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370CDD3" w14:textId="77777777" w:rsidTr="00387CD4">
        <w:trPr>
          <w:trHeight w:hRule="exact" w:val="851"/>
        </w:trPr>
        <w:tc>
          <w:tcPr>
            <w:tcW w:w="142" w:type="dxa"/>
            <w:tcBorders>
              <w:bottom w:val="single" w:sz="4" w:space="0" w:color="auto"/>
            </w:tcBorders>
          </w:tcPr>
          <w:p w14:paraId="263896F9" w14:textId="77777777" w:rsidR="002D5AAC" w:rsidRDefault="002D5AAC" w:rsidP="001F247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404852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C7519F0" w14:textId="50A5B837" w:rsidR="002D5AAC" w:rsidRDefault="001F2470" w:rsidP="001F2470">
            <w:pPr>
              <w:jc w:val="right"/>
            </w:pPr>
            <w:r w:rsidRPr="001F2470">
              <w:rPr>
                <w:sz w:val="40"/>
              </w:rPr>
              <w:t>ECE</w:t>
            </w:r>
            <w:r>
              <w:t>/TRANS/WP.29/GRBP/2021/17</w:t>
            </w:r>
          </w:p>
        </w:tc>
      </w:tr>
      <w:tr w:rsidR="002D5AAC" w:rsidRPr="00030256" w14:paraId="3B7D2F3A" w14:textId="77777777" w:rsidTr="00387CD4">
        <w:trPr>
          <w:trHeight w:hRule="exact" w:val="2835"/>
        </w:trPr>
        <w:tc>
          <w:tcPr>
            <w:tcW w:w="1280" w:type="dxa"/>
            <w:gridSpan w:val="2"/>
            <w:tcBorders>
              <w:top w:val="single" w:sz="4" w:space="0" w:color="auto"/>
              <w:bottom w:val="single" w:sz="12" w:space="0" w:color="auto"/>
            </w:tcBorders>
          </w:tcPr>
          <w:p w14:paraId="2994F5FD" w14:textId="77777777" w:rsidR="002D5AAC" w:rsidRDefault="002E5067" w:rsidP="00387CD4">
            <w:pPr>
              <w:spacing w:before="120"/>
              <w:jc w:val="center"/>
            </w:pPr>
            <w:r>
              <w:rPr>
                <w:noProof/>
                <w:lang w:val="fr-CH" w:eastAsia="fr-CH"/>
              </w:rPr>
              <w:drawing>
                <wp:inline distT="0" distB="0" distL="0" distR="0" wp14:anchorId="76E806D1" wp14:editId="3E5A662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2ADB8A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7E507C8" w14:textId="77777777" w:rsidR="002D5AAC" w:rsidRDefault="001F2470" w:rsidP="00387CD4">
            <w:pPr>
              <w:spacing w:before="240"/>
              <w:rPr>
                <w:lang w:val="en-US"/>
              </w:rPr>
            </w:pPr>
            <w:r>
              <w:rPr>
                <w:lang w:val="en-US"/>
              </w:rPr>
              <w:t>Distr.: General</w:t>
            </w:r>
          </w:p>
          <w:p w14:paraId="0CF00AC8" w14:textId="77777777" w:rsidR="001F2470" w:rsidRDefault="001F2470" w:rsidP="001F2470">
            <w:pPr>
              <w:spacing w:line="240" w:lineRule="exact"/>
              <w:rPr>
                <w:lang w:val="en-US"/>
              </w:rPr>
            </w:pPr>
            <w:r>
              <w:rPr>
                <w:lang w:val="en-US"/>
              </w:rPr>
              <w:t>5 July 2021</w:t>
            </w:r>
          </w:p>
          <w:p w14:paraId="5CE979D1" w14:textId="77777777" w:rsidR="001F2470" w:rsidRDefault="001F2470" w:rsidP="001F2470">
            <w:pPr>
              <w:spacing w:line="240" w:lineRule="exact"/>
              <w:rPr>
                <w:lang w:val="en-US"/>
              </w:rPr>
            </w:pPr>
            <w:r>
              <w:rPr>
                <w:lang w:val="en-US"/>
              </w:rPr>
              <w:t>Russian</w:t>
            </w:r>
          </w:p>
          <w:p w14:paraId="6D93003E" w14:textId="2281A243" w:rsidR="001F2470" w:rsidRPr="008D53B6" w:rsidRDefault="001F2470" w:rsidP="001F2470">
            <w:pPr>
              <w:spacing w:line="240" w:lineRule="exact"/>
              <w:rPr>
                <w:lang w:val="en-US"/>
              </w:rPr>
            </w:pPr>
            <w:r>
              <w:rPr>
                <w:lang w:val="en-US"/>
              </w:rPr>
              <w:t>Original: English</w:t>
            </w:r>
          </w:p>
        </w:tc>
      </w:tr>
    </w:tbl>
    <w:p w14:paraId="4C89A2B4"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69C5A47" w14:textId="77777777" w:rsidR="00111954" w:rsidRPr="00F12DD3" w:rsidRDefault="00111954" w:rsidP="00111954">
      <w:pPr>
        <w:spacing w:before="120"/>
        <w:rPr>
          <w:b/>
          <w:sz w:val="24"/>
          <w:szCs w:val="24"/>
        </w:rPr>
      </w:pPr>
      <w:r w:rsidRPr="00F12DD3">
        <w:rPr>
          <w:sz w:val="28"/>
          <w:szCs w:val="28"/>
        </w:rPr>
        <w:t>Комитет по внутреннему транспорту</w:t>
      </w:r>
      <w:r w:rsidRPr="00F12DD3">
        <w:rPr>
          <w:b/>
          <w:sz w:val="24"/>
          <w:szCs w:val="24"/>
        </w:rPr>
        <w:t xml:space="preserve"> </w:t>
      </w:r>
    </w:p>
    <w:p w14:paraId="57402DAF" w14:textId="77777777" w:rsidR="00111954" w:rsidRPr="00F12DD3" w:rsidRDefault="00111954" w:rsidP="00111954">
      <w:pPr>
        <w:spacing w:before="120"/>
        <w:rPr>
          <w:b/>
          <w:sz w:val="24"/>
          <w:szCs w:val="24"/>
        </w:rPr>
      </w:pPr>
      <w:r w:rsidRPr="00F12DD3">
        <w:rPr>
          <w:b/>
          <w:bCs/>
          <w:sz w:val="24"/>
          <w:szCs w:val="24"/>
        </w:rPr>
        <w:t xml:space="preserve">Всемирный форум для согласования правил </w:t>
      </w:r>
      <w:r w:rsidRPr="00F12DD3">
        <w:br/>
      </w:r>
      <w:r w:rsidRPr="00F12DD3">
        <w:rPr>
          <w:b/>
          <w:bCs/>
          <w:sz w:val="24"/>
          <w:szCs w:val="24"/>
        </w:rPr>
        <w:t>в области транспортных средств</w:t>
      </w:r>
      <w:r w:rsidRPr="00F12DD3">
        <w:rPr>
          <w:b/>
          <w:bCs/>
          <w:sz w:val="21"/>
          <w:szCs w:val="21"/>
        </w:rPr>
        <w:t xml:space="preserve"> </w:t>
      </w:r>
    </w:p>
    <w:p w14:paraId="54256EE3" w14:textId="77777777" w:rsidR="00111954" w:rsidRPr="00F12DD3" w:rsidRDefault="00111954" w:rsidP="00111954">
      <w:pPr>
        <w:spacing w:before="120"/>
        <w:rPr>
          <w:b/>
        </w:rPr>
      </w:pPr>
      <w:r w:rsidRPr="00F12DD3">
        <w:rPr>
          <w:b/>
          <w:bCs/>
          <w:shd w:val="clear" w:color="auto" w:fill="FFFFFF"/>
        </w:rPr>
        <w:t>Рабочая группа по вопросам шума и шин</w:t>
      </w:r>
    </w:p>
    <w:p w14:paraId="3B1BCBEA" w14:textId="77777777" w:rsidR="00111954" w:rsidRPr="00F12DD3" w:rsidRDefault="00111954" w:rsidP="00111954">
      <w:pPr>
        <w:spacing w:before="120"/>
        <w:jc w:val="both"/>
        <w:rPr>
          <w:b/>
        </w:rPr>
      </w:pPr>
      <w:r w:rsidRPr="00F12DD3">
        <w:rPr>
          <w:b/>
          <w:bCs/>
        </w:rPr>
        <w:t>Семьдесят четвертая сессия</w:t>
      </w:r>
    </w:p>
    <w:p w14:paraId="346A947E" w14:textId="77777777" w:rsidR="00111954" w:rsidRPr="00F12DD3" w:rsidRDefault="00111954" w:rsidP="00111954">
      <w:pPr>
        <w:jc w:val="both"/>
      </w:pPr>
      <w:r w:rsidRPr="00F12DD3">
        <w:t xml:space="preserve">Женева, 15–17 </w:t>
      </w:r>
      <w:r w:rsidRPr="00F12DD3">
        <w:rPr>
          <w:lang w:eastAsia="ja-JP"/>
        </w:rPr>
        <w:t>сентября 2021 года</w:t>
      </w:r>
    </w:p>
    <w:p w14:paraId="77CF805C" w14:textId="460A97FB" w:rsidR="00111954" w:rsidRPr="00F12DD3" w:rsidRDefault="00030256" w:rsidP="00111954">
      <w:pPr>
        <w:jc w:val="both"/>
      </w:pPr>
      <w:r>
        <w:t>П</w:t>
      </w:r>
      <w:r w:rsidR="00111954" w:rsidRPr="00F12DD3">
        <w:t>ункт 7 e) предварительной повестки дня</w:t>
      </w:r>
    </w:p>
    <w:p w14:paraId="6E7C3A69" w14:textId="4297D608" w:rsidR="00111954" w:rsidRPr="00F12DD3" w:rsidRDefault="00111954" w:rsidP="00111954">
      <w:pPr>
        <w:pStyle w:val="Default"/>
        <w:rPr>
          <w:b/>
          <w:color w:val="auto"/>
          <w:lang w:val="ru-RU"/>
        </w:rPr>
      </w:pPr>
      <w:r w:rsidRPr="00F12DD3">
        <w:rPr>
          <w:b/>
          <w:bCs/>
          <w:color w:val="auto"/>
          <w:sz w:val="20"/>
          <w:szCs w:val="20"/>
          <w:shd w:val="clear" w:color="auto" w:fill="FFFFFF"/>
          <w:lang w:val="ru-RU"/>
        </w:rPr>
        <w:t xml:space="preserve">Шины: Правила № 117 (сопротивление шин качению, </w:t>
      </w:r>
      <w:r>
        <w:rPr>
          <w:b/>
          <w:bCs/>
          <w:color w:val="auto"/>
          <w:sz w:val="20"/>
          <w:szCs w:val="20"/>
          <w:shd w:val="clear" w:color="auto" w:fill="FFFFFF"/>
          <w:lang w:val="ru-RU"/>
        </w:rPr>
        <w:br/>
      </w:r>
      <w:r w:rsidRPr="00F12DD3">
        <w:rPr>
          <w:b/>
          <w:bCs/>
          <w:color w:val="auto"/>
          <w:sz w:val="20"/>
          <w:szCs w:val="20"/>
          <w:shd w:val="clear" w:color="auto" w:fill="FFFFFF"/>
          <w:lang w:val="ru-RU"/>
        </w:rPr>
        <w:t xml:space="preserve">шум, издаваемый шинами при качении, и их сцепление </w:t>
      </w:r>
      <w:r w:rsidR="00C04A80">
        <w:rPr>
          <w:b/>
          <w:bCs/>
          <w:color w:val="auto"/>
          <w:sz w:val="20"/>
          <w:szCs w:val="20"/>
          <w:shd w:val="clear" w:color="auto" w:fill="FFFFFF"/>
          <w:lang w:val="ru-RU"/>
        </w:rPr>
        <w:br/>
      </w:r>
      <w:r w:rsidRPr="00F12DD3">
        <w:rPr>
          <w:b/>
          <w:bCs/>
          <w:color w:val="auto"/>
          <w:sz w:val="20"/>
          <w:szCs w:val="20"/>
          <w:shd w:val="clear" w:color="auto" w:fill="FFFFFF"/>
          <w:lang w:val="ru-RU"/>
        </w:rPr>
        <w:t>на мокрой поверхности)</w:t>
      </w:r>
    </w:p>
    <w:p w14:paraId="744F83C4" w14:textId="0004C19C" w:rsidR="00111954" w:rsidRPr="00F12DD3" w:rsidRDefault="00C04A80" w:rsidP="00C04A80">
      <w:pPr>
        <w:pStyle w:val="HChG"/>
      </w:pPr>
      <w:r>
        <w:tab/>
      </w:r>
      <w:r>
        <w:tab/>
      </w:r>
      <w:r w:rsidR="00111954" w:rsidRPr="00F12DD3">
        <w:t>Предложение по дополнению к поправкам серии 02 к</w:t>
      </w:r>
      <w:r>
        <w:rPr>
          <w:lang w:val="en-US"/>
        </w:rPr>
        <w:t> </w:t>
      </w:r>
      <w:r w:rsidR="00111954" w:rsidRPr="00F12DD3">
        <w:t>Правилам № 117 ООН</w:t>
      </w:r>
    </w:p>
    <w:p w14:paraId="297EF270" w14:textId="700B3DA7" w:rsidR="00111954" w:rsidRPr="00F12DD3" w:rsidRDefault="00C04A80" w:rsidP="00C04A80">
      <w:pPr>
        <w:pStyle w:val="H1G"/>
        <w:rPr>
          <w:b w:val="0"/>
          <w:sz w:val="20"/>
        </w:rPr>
      </w:pPr>
      <w:r>
        <w:tab/>
      </w:r>
      <w:r>
        <w:tab/>
      </w:r>
      <w:r w:rsidR="00111954" w:rsidRPr="00F12DD3">
        <w:t xml:space="preserve">Представлено экспертами от </w:t>
      </w:r>
      <w:r w:rsidR="00111954" w:rsidRPr="00C04A80">
        <w:t>Европейской</w:t>
      </w:r>
      <w:r w:rsidR="00111954" w:rsidRPr="00F12DD3">
        <w:t xml:space="preserve"> технической организации по вопросам пневматических шин и ободьев колес</w:t>
      </w:r>
      <w:r w:rsidR="00111954" w:rsidRPr="00C04A80">
        <w:rPr>
          <w:b w:val="0"/>
          <w:bCs/>
          <w:sz w:val="20"/>
        </w:rPr>
        <w:footnoteReference w:customMarkFollows="1" w:id="1"/>
        <w:t>*</w:t>
      </w:r>
    </w:p>
    <w:p w14:paraId="06276C76" w14:textId="77777777" w:rsidR="00111954" w:rsidRPr="00F12DD3" w:rsidRDefault="00111954" w:rsidP="00111954">
      <w:pPr>
        <w:pStyle w:val="SingleTxtG"/>
        <w:ind w:firstLine="426"/>
        <w:rPr>
          <w:shd w:val="clear" w:color="auto" w:fill="FFFFFF"/>
        </w:rPr>
      </w:pPr>
      <w:r w:rsidRPr="00F12DD3">
        <w:rPr>
          <w:shd w:val="clear" w:color="auto" w:fill="FFFFFF"/>
        </w:rPr>
        <w:t>Воспроизведенный ниже текст был подготовлен экспертами от Европейской технической организации по вопросам пневматических шин и ободьев колес (ЕТОПОК) с целью внесения поправок в Правила № 117 ООН. Изменения к существующему тексту Правил выделены жирным шрифтом в случае новых положений или зачеркиванием в случае исключенных элементов.</w:t>
      </w:r>
    </w:p>
    <w:p w14:paraId="3178A011" w14:textId="77777777" w:rsidR="00111954" w:rsidRPr="00F12DD3" w:rsidRDefault="00111954" w:rsidP="00111954">
      <w:pPr>
        <w:keepNext/>
        <w:keepLines/>
        <w:tabs>
          <w:tab w:val="right" w:pos="851"/>
        </w:tabs>
        <w:spacing w:before="360" w:after="240" w:line="300" w:lineRule="exact"/>
        <w:ind w:left="360" w:right="1134"/>
        <w:rPr>
          <w:rFonts w:eastAsia="Times New Roman"/>
          <w:b/>
          <w:bCs/>
          <w:sz w:val="28"/>
          <w:szCs w:val="28"/>
        </w:rPr>
      </w:pPr>
      <w:r w:rsidRPr="00F12DD3">
        <w:br w:type="page"/>
      </w:r>
      <w:r w:rsidRPr="00F12DD3">
        <w:lastRenderedPageBreak/>
        <w:tab/>
      </w:r>
      <w:r w:rsidRPr="00F12DD3">
        <w:rPr>
          <w:rFonts w:eastAsia="Times New Roman"/>
          <w:b/>
          <w:bCs/>
          <w:sz w:val="28"/>
          <w:szCs w:val="28"/>
          <w:lang w:val="en-US"/>
        </w:rPr>
        <w:t>I</w:t>
      </w:r>
      <w:r w:rsidRPr="00F12DD3">
        <w:rPr>
          <w:rFonts w:eastAsia="Times New Roman"/>
          <w:b/>
          <w:bCs/>
          <w:sz w:val="28"/>
          <w:szCs w:val="28"/>
        </w:rPr>
        <w:t>.</w:t>
      </w:r>
      <w:r w:rsidRPr="00F12DD3">
        <w:rPr>
          <w:rFonts w:eastAsia="Times New Roman"/>
          <w:b/>
          <w:bCs/>
          <w:sz w:val="28"/>
          <w:szCs w:val="28"/>
        </w:rPr>
        <w:tab/>
        <w:t>Предложение</w:t>
      </w:r>
    </w:p>
    <w:p w14:paraId="7BA184AA" w14:textId="77777777" w:rsidR="00111954" w:rsidRPr="00C04A80" w:rsidRDefault="00111954" w:rsidP="00111954">
      <w:pPr>
        <w:spacing w:after="120"/>
        <w:ind w:left="2268" w:right="1134" w:hanging="1134"/>
        <w:jc w:val="both"/>
      </w:pPr>
      <w:bookmarkStart w:id="0" w:name="_Hlk74834755"/>
      <w:r w:rsidRPr="00C04A80">
        <w:rPr>
          <w:i/>
          <w:iCs/>
        </w:rPr>
        <w:t xml:space="preserve">Содержание </w:t>
      </w:r>
      <w:r w:rsidRPr="00C04A80">
        <w:t>изменить следующим образом:</w:t>
      </w:r>
    </w:p>
    <w:bookmarkEnd w:id="0"/>
    <w:p w14:paraId="7E6B5B73" w14:textId="61F2E8D0" w:rsidR="00111954" w:rsidRPr="00C04A80" w:rsidRDefault="00111954" w:rsidP="00111954">
      <w:pPr>
        <w:tabs>
          <w:tab w:val="right" w:pos="850"/>
          <w:tab w:val="left" w:pos="1134"/>
          <w:tab w:val="left" w:pos="1559"/>
          <w:tab w:val="left" w:pos="1984"/>
          <w:tab w:val="left" w:leader="dot" w:pos="8787"/>
          <w:tab w:val="right" w:pos="9638"/>
        </w:tabs>
        <w:spacing w:after="120"/>
        <w:rPr>
          <w:rStyle w:val="af2"/>
          <w:color w:val="auto"/>
        </w:rPr>
      </w:pPr>
      <w:r w:rsidRPr="00C04A80">
        <w:rPr>
          <w:rStyle w:val="af2"/>
          <w:color w:val="auto"/>
        </w:rPr>
        <w:t>«…</w:t>
      </w:r>
      <w:r w:rsidRPr="00C04A80">
        <w:t>Приложения</w:t>
      </w:r>
    </w:p>
    <w:p w14:paraId="77A047FB" w14:textId="2A5B702F" w:rsidR="00111954" w:rsidRDefault="00111954" w:rsidP="00111954">
      <w:pPr>
        <w:pStyle w:val="18"/>
        <w:tabs>
          <w:tab w:val="clear" w:pos="9071"/>
          <w:tab w:val="right" w:leader="dot" w:pos="8789"/>
          <w:tab w:val="right" w:pos="9498"/>
        </w:tabs>
        <w:ind w:hanging="566"/>
        <w:rPr>
          <w:webHidden/>
          <w:sz w:val="20"/>
          <w:szCs w:val="20"/>
          <w:lang w:val="ru-RU"/>
        </w:rPr>
      </w:pPr>
      <w:r w:rsidRPr="00C04A80">
        <w:rPr>
          <w:rStyle w:val="af2"/>
          <w:rFonts w:eastAsiaTheme="minorEastAsia"/>
          <w:color w:val="auto"/>
          <w:sz w:val="20"/>
          <w:szCs w:val="20"/>
          <w:lang w:val="ru-RU"/>
        </w:rPr>
        <w:t>1</w:t>
      </w:r>
      <w:r w:rsidRPr="00C04A80">
        <w:rPr>
          <w:webHidden/>
          <w:sz w:val="20"/>
          <w:szCs w:val="20"/>
          <w:lang w:val="ru-RU"/>
        </w:rPr>
        <w:tab/>
      </w:r>
      <w:r w:rsidRPr="00C04A80">
        <w:rPr>
          <w:sz w:val="20"/>
          <w:szCs w:val="20"/>
          <w:lang w:val="ru-RU"/>
        </w:rPr>
        <w:t xml:space="preserve">Сообщение </w:t>
      </w:r>
      <w:r w:rsidRPr="00C04A80">
        <w:rPr>
          <w:webHidden/>
          <w:sz w:val="20"/>
          <w:szCs w:val="20"/>
          <w:lang w:val="ru-RU"/>
        </w:rPr>
        <w:tab/>
      </w:r>
      <w:r w:rsidRPr="00C04A80">
        <w:rPr>
          <w:webHidden/>
          <w:sz w:val="20"/>
          <w:szCs w:val="20"/>
          <w:lang w:val="ru-RU"/>
        </w:rPr>
        <w:tab/>
      </w:r>
    </w:p>
    <w:p w14:paraId="5AF6561A" w14:textId="353BCF08" w:rsidR="00111954" w:rsidRDefault="00111954" w:rsidP="003E7D14">
      <w:pPr>
        <w:pStyle w:val="18"/>
        <w:tabs>
          <w:tab w:val="clear" w:pos="9071"/>
          <w:tab w:val="left" w:pos="2268"/>
          <w:tab w:val="right" w:leader="dot" w:pos="8789"/>
          <w:tab w:val="right" w:pos="9498"/>
        </w:tabs>
        <w:suppressAutoHyphens/>
        <w:ind w:hanging="566"/>
        <w:rPr>
          <w:b/>
          <w:bCs/>
          <w:webHidden/>
          <w:sz w:val="20"/>
          <w:szCs w:val="20"/>
          <w:lang w:val="ru-RU"/>
        </w:rPr>
      </w:pPr>
      <w:r w:rsidRPr="00F12DD3">
        <w:rPr>
          <w:sz w:val="20"/>
          <w:szCs w:val="20"/>
          <w:lang w:val="ru-RU"/>
        </w:rPr>
        <w:t>2</w:t>
      </w:r>
      <w:r w:rsidRPr="00F12DD3">
        <w:rPr>
          <w:sz w:val="20"/>
          <w:szCs w:val="20"/>
          <w:lang w:val="ru-RU"/>
        </w:rPr>
        <w:tab/>
      </w:r>
      <w:r w:rsidRPr="00F12DD3">
        <w:rPr>
          <w:b/>
          <w:bCs/>
          <w:sz w:val="20"/>
          <w:szCs w:val="20"/>
          <w:lang w:val="ru-RU"/>
        </w:rPr>
        <w:t>Схемы знаков официального утверждения</w:t>
      </w:r>
      <w:r w:rsidRPr="00F12DD3">
        <w:rPr>
          <w:b/>
          <w:bCs/>
          <w:webHidden/>
          <w:sz w:val="20"/>
          <w:szCs w:val="20"/>
          <w:lang w:val="ru-RU"/>
        </w:rPr>
        <w:tab/>
      </w:r>
      <w:r w:rsidRPr="00F12DD3">
        <w:rPr>
          <w:b/>
          <w:bCs/>
          <w:webHidden/>
          <w:sz w:val="20"/>
          <w:szCs w:val="20"/>
          <w:lang w:val="ru-RU"/>
        </w:rPr>
        <w:tab/>
      </w:r>
    </w:p>
    <w:p w14:paraId="37520F45" w14:textId="5A1E00A4" w:rsidR="00111954" w:rsidRDefault="00111954" w:rsidP="00D45B1F">
      <w:pPr>
        <w:pStyle w:val="18"/>
        <w:tabs>
          <w:tab w:val="clear" w:pos="9071"/>
          <w:tab w:val="left" w:pos="2410"/>
          <w:tab w:val="right" w:leader="dot" w:pos="8789"/>
          <w:tab w:val="right" w:pos="9498"/>
        </w:tabs>
        <w:suppressAutoHyphens/>
        <w:ind w:left="2410" w:hanging="1559"/>
        <w:rPr>
          <w:webHidden/>
          <w:sz w:val="20"/>
          <w:szCs w:val="20"/>
          <w:lang w:val="ru-RU"/>
        </w:rPr>
      </w:pPr>
      <w:r w:rsidRPr="00C04A80">
        <w:rPr>
          <w:sz w:val="20"/>
          <w:szCs w:val="20"/>
          <w:lang w:val="ru-RU"/>
        </w:rPr>
        <w:t xml:space="preserve">Добавление 1 </w:t>
      </w:r>
      <w:r w:rsidR="00D45B1F" w:rsidRPr="00D45B1F">
        <w:rPr>
          <w:sz w:val="20"/>
          <w:szCs w:val="20"/>
          <w:lang w:val="ru-RU"/>
        </w:rPr>
        <w:t>—</w:t>
      </w:r>
      <w:r w:rsidRPr="00C04A80">
        <w:rPr>
          <w:sz w:val="20"/>
          <w:szCs w:val="20"/>
          <w:lang w:val="ru-RU"/>
        </w:rPr>
        <w:t xml:space="preserve"> </w:t>
      </w:r>
      <w:r w:rsidR="009E0296">
        <w:rPr>
          <w:sz w:val="20"/>
          <w:szCs w:val="20"/>
          <w:lang w:val="ru-RU"/>
        </w:rPr>
        <w:tab/>
      </w:r>
      <w:r w:rsidRPr="00C04A80">
        <w:rPr>
          <w:sz w:val="20"/>
          <w:szCs w:val="20"/>
          <w:lang w:val="ru-RU"/>
        </w:rPr>
        <w:t>Пример</w:t>
      </w:r>
      <w:r w:rsidRPr="00C04A80">
        <w:rPr>
          <w:b/>
          <w:bCs/>
          <w:sz w:val="20"/>
          <w:szCs w:val="20"/>
          <w:lang w:val="ru-RU"/>
        </w:rPr>
        <w:t>ы отдельных</w:t>
      </w:r>
      <w:r w:rsidRPr="00C04A80">
        <w:rPr>
          <w:sz w:val="20"/>
          <w:szCs w:val="20"/>
          <w:lang w:val="ru-RU"/>
        </w:rPr>
        <w:t xml:space="preserve"> знаков официального утверждения </w:t>
      </w:r>
      <w:r w:rsidRPr="00C04A80">
        <w:rPr>
          <w:b/>
          <w:bCs/>
          <w:sz w:val="20"/>
          <w:szCs w:val="20"/>
          <w:lang w:val="ru-RU"/>
        </w:rPr>
        <w:t xml:space="preserve">в </w:t>
      </w:r>
      <w:r w:rsidRPr="00C04A80">
        <w:rPr>
          <w:sz w:val="20"/>
          <w:szCs w:val="20"/>
          <w:lang w:val="ru-RU"/>
        </w:rPr>
        <w:br/>
      </w:r>
      <w:r w:rsidRPr="00C04A80">
        <w:rPr>
          <w:b/>
          <w:bCs/>
          <w:sz w:val="20"/>
          <w:szCs w:val="20"/>
          <w:lang w:val="ru-RU"/>
        </w:rPr>
        <w:t>соответствии с Правилами № 117</w:t>
      </w:r>
      <w:r w:rsidRPr="00C04A80">
        <w:rPr>
          <w:webHidden/>
          <w:sz w:val="20"/>
          <w:szCs w:val="20"/>
          <w:lang w:val="ru-RU"/>
        </w:rPr>
        <w:tab/>
      </w:r>
      <w:r w:rsidRPr="00C04A80">
        <w:rPr>
          <w:webHidden/>
          <w:sz w:val="20"/>
          <w:szCs w:val="20"/>
          <w:lang w:val="ru-RU"/>
        </w:rPr>
        <w:tab/>
      </w:r>
    </w:p>
    <w:p w14:paraId="62208C27" w14:textId="6D3B1ED3" w:rsidR="00111954" w:rsidRDefault="00111954" w:rsidP="00D45B1F">
      <w:pPr>
        <w:pStyle w:val="18"/>
        <w:tabs>
          <w:tab w:val="clear" w:pos="9071"/>
          <w:tab w:val="left" w:pos="2410"/>
          <w:tab w:val="right" w:leader="dot" w:pos="8789"/>
          <w:tab w:val="right" w:pos="9498"/>
        </w:tabs>
        <w:suppressAutoHyphens/>
        <w:ind w:left="2410" w:hanging="1559"/>
        <w:rPr>
          <w:webHidden/>
          <w:sz w:val="20"/>
          <w:szCs w:val="20"/>
          <w:lang w:val="ru-RU"/>
        </w:rPr>
      </w:pPr>
      <w:r w:rsidRPr="00C04A80">
        <w:rPr>
          <w:sz w:val="20"/>
          <w:szCs w:val="20"/>
          <w:lang w:val="ru-RU"/>
        </w:rPr>
        <w:t xml:space="preserve">Добавление 2 </w:t>
      </w:r>
      <w:r w:rsidR="00D45B1F" w:rsidRPr="00D45B1F">
        <w:rPr>
          <w:sz w:val="20"/>
          <w:szCs w:val="20"/>
          <w:lang w:val="ru-RU"/>
        </w:rPr>
        <w:t>—</w:t>
      </w:r>
      <w:r w:rsidRPr="00C04A80">
        <w:rPr>
          <w:sz w:val="20"/>
          <w:szCs w:val="20"/>
          <w:lang w:val="ru-RU"/>
        </w:rPr>
        <w:t xml:space="preserve"> </w:t>
      </w:r>
      <w:r w:rsidRPr="00C04A80">
        <w:rPr>
          <w:rStyle w:val="af2"/>
          <w:rFonts w:eastAsiaTheme="minorEastAsia"/>
          <w:color w:val="auto"/>
          <w:sz w:val="20"/>
          <w:szCs w:val="20"/>
          <w:lang w:val="ru-RU"/>
        </w:rPr>
        <w:tab/>
      </w:r>
      <w:r w:rsidRPr="00C04A80">
        <w:rPr>
          <w:sz w:val="20"/>
          <w:szCs w:val="20"/>
          <w:lang w:val="ru-RU"/>
        </w:rPr>
        <w:t>Официальное утверждение в соответствии с Правилами № 117,</w:t>
      </w:r>
      <w:r w:rsidRPr="00C04A80">
        <w:rPr>
          <w:sz w:val="20"/>
          <w:szCs w:val="20"/>
          <w:lang w:val="ru-RU"/>
        </w:rPr>
        <w:br/>
        <w:t xml:space="preserve">совпадающее с официальным утверждением в соответствии </w:t>
      </w:r>
      <w:r w:rsidRPr="00C04A80">
        <w:rPr>
          <w:sz w:val="20"/>
          <w:szCs w:val="20"/>
          <w:lang w:val="ru-RU"/>
        </w:rPr>
        <w:br/>
        <w:t>с Правилами № 30 или № 54</w:t>
      </w:r>
      <w:r w:rsidRPr="00C04A80">
        <w:rPr>
          <w:webHidden/>
          <w:sz w:val="20"/>
          <w:szCs w:val="20"/>
          <w:lang w:val="ru-RU"/>
        </w:rPr>
        <w:tab/>
      </w:r>
      <w:r w:rsidRPr="00C04A80">
        <w:rPr>
          <w:webHidden/>
          <w:sz w:val="20"/>
          <w:szCs w:val="20"/>
          <w:lang w:val="ru-RU"/>
        </w:rPr>
        <w:tab/>
      </w:r>
    </w:p>
    <w:p w14:paraId="15AD95F4" w14:textId="641CDAAA" w:rsidR="00111954" w:rsidRDefault="00111954" w:rsidP="00D45B1F">
      <w:pPr>
        <w:pStyle w:val="18"/>
        <w:tabs>
          <w:tab w:val="clear" w:pos="9071"/>
          <w:tab w:val="left" w:pos="2410"/>
          <w:tab w:val="right" w:leader="dot" w:pos="8789"/>
          <w:tab w:val="right" w:pos="9498"/>
        </w:tabs>
        <w:suppressAutoHyphens/>
        <w:ind w:left="2410" w:hanging="1559"/>
        <w:rPr>
          <w:webHidden/>
          <w:sz w:val="20"/>
          <w:szCs w:val="20"/>
          <w:lang w:val="ru-RU"/>
        </w:rPr>
      </w:pPr>
      <w:r w:rsidRPr="00C04A80">
        <w:rPr>
          <w:sz w:val="20"/>
          <w:szCs w:val="20"/>
          <w:lang w:val="ru-RU"/>
        </w:rPr>
        <w:t xml:space="preserve">Добавление 3 </w:t>
      </w:r>
      <w:r w:rsidR="00D45B1F" w:rsidRPr="00D45B1F">
        <w:rPr>
          <w:sz w:val="20"/>
          <w:szCs w:val="20"/>
          <w:lang w:val="ru-RU"/>
        </w:rPr>
        <w:t>—</w:t>
      </w:r>
      <w:r w:rsidRPr="00C04A80">
        <w:rPr>
          <w:sz w:val="20"/>
          <w:szCs w:val="20"/>
          <w:lang w:val="ru-RU"/>
        </w:rPr>
        <w:tab/>
      </w:r>
      <w:r w:rsidRPr="00C04A80">
        <w:rPr>
          <w:strike/>
          <w:sz w:val="20"/>
          <w:szCs w:val="20"/>
          <w:lang w:val="ru-RU"/>
        </w:rPr>
        <w:t>Распространения с целью объединения</w:t>
      </w:r>
      <w:r w:rsidRPr="00C04A80">
        <w:rPr>
          <w:sz w:val="20"/>
          <w:szCs w:val="20"/>
          <w:lang w:val="ru-RU"/>
        </w:rPr>
        <w:t xml:space="preserve"> </w:t>
      </w:r>
      <w:r w:rsidRPr="00C04A80">
        <w:rPr>
          <w:b/>
          <w:bCs/>
          <w:sz w:val="20"/>
          <w:szCs w:val="20"/>
          <w:shd w:val="clear" w:color="auto" w:fill="FFFFFF"/>
          <w:lang w:val="ru-RU"/>
        </w:rPr>
        <w:t>Сочетания маркировок</w:t>
      </w:r>
      <w:r w:rsidRPr="00C04A80">
        <w:rPr>
          <w:sz w:val="20"/>
          <w:szCs w:val="20"/>
          <w:shd w:val="clear" w:color="auto" w:fill="FFFFFF"/>
          <w:lang w:val="ru-RU"/>
        </w:rPr>
        <w:t xml:space="preserve"> </w:t>
      </w:r>
      <w:r w:rsidRPr="00C04A80">
        <w:rPr>
          <w:sz w:val="20"/>
          <w:szCs w:val="20"/>
          <w:lang w:val="ru-RU"/>
        </w:rPr>
        <w:br/>
        <w:t xml:space="preserve">официальных утверждений, предоставленных в соответствии с </w:t>
      </w:r>
      <w:r w:rsidRPr="00C04A80">
        <w:rPr>
          <w:sz w:val="20"/>
          <w:szCs w:val="20"/>
          <w:lang w:val="ru-RU"/>
        </w:rPr>
        <w:br/>
        <w:t>Правилами</w:t>
      </w:r>
      <w:r w:rsidRPr="00C04A80">
        <w:rPr>
          <w:sz w:val="20"/>
          <w:szCs w:val="20"/>
        </w:rPr>
        <w:t> </w:t>
      </w:r>
      <w:r w:rsidRPr="00C04A80">
        <w:rPr>
          <w:sz w:val="20"/>
          <w:szCs w:val="20"/>
          <w:lang w:val="ru-RU"/>
        </w:rPr>
        <w:t>№ 117, № 30 или № 54</w:t>
      </w:r>
      <w:r w:rsidRPr="00C04A80">
        <w:rPr>
          <w:webHidden/>
          <w:sz w:val="20"/>
          <w:szCs w:val="20"/>
          <w:lang w:val="ru-RU"/>
        </w:rPr>
        <w:tab/>
      </w:r>
      <w:r w:rsidRPr="00C04A80">
        <w:rPr>
          <w:webHidden/>
          <w:sz w:val="20"/>
          <w:szCs w:val="20"/>
          <w:lang w:val="ru-RU"/>
        </w:rPr>
        <w:tab/>
      </w:r>
    </w:p>
    <w:p w14:paraId="3F5E66B1" w14:textId="3B84307F" w:rsidR="00111954" w:rsidRDefault="00111954" w:rsidP="00D45B1F">
      <w:pPr>
        <w:pStyle w:val="18"/>
        <w:tabs>
          <w:tab w:val="clear" w:pos="9071"/>
          <w:tab w:val="left" w:pos="2410"/>
          <w:tab w:val="right" w:leader="dot" w:pos="8789"/>
          <w:tab w:val="right" w:pos="9498"/>
        </w:tabs>
        <w:suppressAutoHyphens/>
        <w:ind w:left="2410" w:hanging="1559"/>
        <w:rPr>
          <w:webHidden/>
          <w:sz w:val="20"/>
          <w:szCs w:val="20"/>
          <w:lang w:val="ru-RU"/>
        </w:rPr>
      </w:pPr>
      <w:r w:rsidRPr="00C04A80">
        <w:rPr>
          <w:sz w:val="20"/>
          <w:szCs w:val="20"/>
          <w:lang w:val="ru-RU"/>
        </w:rPr>
        <w:t xml:space="preserve">Добавление 4 </w:t>
      </w:r>
      <w:r w:rsidR="00D45B1F" w:rsidRPr="00D45B1F">
        <w:rPr>
          <w:sz w:val="20"/>
          <w:szCs w:val="20"/>
          <w:lang w:val="ru-RU"/>
        </w:rPr>
        <w:t>—</w:t>
      </w:r>
      <w:r w:rsidRPr="00C04A80">
        <w:rPr>
          <w:sz w:val="20"/>
          <w:szCs w:val="20"/>
          <w:lang w:val="ru-RU"/>
        </w:rPr>
        <w:t xml:space="preserve"> </w:t>
      </w:r>
      <w:r w:rsidRPr="00C04A80">
        <w:rPr>
          <w:rStyle w:val="af2"/>
          <w:rFonts w:eastAsiaTheme="minorEastAsia"/>
          <w:color w:val="auto"/>
          <w:sz w:val="20"/>
          <w:szCs w:val="20"/>
          <w:lang w:val="ru-RU"/>
        </w:rPr>
        <w:tab/>
      </w:r>
      <w:r w:rsidRPr="00C04A80">
        <w:rPr>
          <w:sz w:val="20"/>
          <w:szCs w:val="20"/>
          <w:lang w:val="ru-RU"/>
        </w:rPr>
        <w:t xml:space="preserve">Распространения с целью объединения официальных утверждений, </w:t>
      </w:r>
      <w:r w:rsidRPr="00C04A80">
        <w:rPr>
          <w:sz w:val="20"/>
          <w:szCs w:val="20"/>
          <w:lang w:val="ru-RU"/>
        </w:rPr>
        <w:br/>
        <w:t>предоставленных в соответствии с Правилами № 117</w:t>
      </w:r>
      <w:r w:rsidRPr="00C04A80">
        <w:rPr>
          <w:webHidden/>
          <w:sz w:val="20"/>
          <w:szCs w:val="20"/>
          <w:lang w:val="ru-RU"/>
        </w:rPr>
        <w:tab/>
      </w:r>
      <w:r w:rsidRPr="00C04A80">
        <w:rPr>
          <w:webHidden/>
          <w:sz w:val="20"/>
          <w:szCs w:val="20"/>
          <w:lang w:val="ru-RU"/>
        </w:rPr>
        <w:tab/>
      </w:r>
    </w:p>
    <w:p w14:paraId="23965EDB" w14:textId="5391D38D" w:rsidR="00111954" w:rsidRDefault="00111954" w:rsidP="003E7D14">
      <w:pPr>
        <w:pStyle w:val="18"/>
        <w:tabs>
          <w:tab w:val="clear" w:pos="9071"/>
          <w:tab w:val="right" w:leader="dot" w:pos="8789"/>
          <w:tab w:val="right" w:pos="9498"/>
        </w:tabs>
        <w:suppressAutoHyphens/>
        <w:ind w:hanging="566"/>
        <w:rPr>
          <w:webHidden/>
          <w:sz w:val="20"/>
          <w:szCs w:val="20"/>
          <w:lang w:val="ru-RU"/>
        </w:rPr>
      </w:pPr>
      <w:r w:rsidRPr="00C04A80">
        <w:rPr>
          <w:sz w:val="20"/>
          <w:szCs w:val="20"/>
          <w:lang w:val="ru-RU"/>
        </w:rPr>
        <w:t>3</w:t>
      </w:r>
      <w:r w:rsidRPr="00C04A80">
        <w:rPr>
          <w:webHidden/>
          <w:sz w:val="20"/>
          <w:szCs w:val="20"/>
          <w:lang w:val="ru-RU"/>
        </w:rPr>
        <w:tab/>
      </w:r>
      <w:r w:rsidRPr="00C04A80">
        <w:rPr>
          <w:sz w:val="20"/>
          <w:szCs w:val="20"/>
          <w:shd w:val="clear" w:color="auto" w:fill="FFFFFF"/>
          <w:lang w:val="ru-RU"/>
        </w:rPr>
        <w:t xml:space="preserve">Метод испытания для измерения уровня звука, издаваемого шиной при качении, </w:t>
      </w:r>
      <w:r w:rsidRPr="00C04A80">
        <w:rPr>
          <w:sz w:val="20"/>
          <w:szCs w:val="20"/>
          <w:lang w:val="ru-RU"/>
        </w:rPr>
        <w:br/>
      </w:r>
      <w:r w:rsidRPr="00C04A80">
        <w:rPr>
          <w:sz w:val="20"/>
          <w:szCs w:val="20"/>
          <w:shd w:val="clear" w:color="auto" w:fill="FFFFFF"/>
          <w:lang w:val="ru-RU"/>
        </w:rPr>
        <w:t>при движении транспортного средства накатом</w:t>
      </w:r>
      <w:r w:rsidRPr="00C04A80">
        <w:rPr>
          <w:webHidden/>
          <w:sz w:val="20"/>
          <w:szCs w:val="20"/>
          <w:lang w:val="ru-RU"/>
        </w:rPr>
        <w:tab/>
      </w:r>
      <w:r w:rsidRPr="00C04A80">
        <w:rPr>
          <w:webHidden/>
          <w:sz w:val="20"/>
          <w:szCs w:val="20"/>
          <w:lang w:val="ru-RU"/>
        </w:rPr>
        <w:tab/>
      </w:r>
    </w:p>
    <w:p w14:paraId="5AC1C722" w14:textId="3719D886" w:rsidR="00111954" w:rsidRDefault="00111954" w:rsidP="00D45B1F">
      <w:pPr>
        <w:pStyle w:val="18"/>
        <w:tabs>
          <w:tab w:val="clear" w:pos="9071"/>
          <w:tab w:val="left" w:pos="2410"/>
          <w:tab w:val="right" w:leader="dot" w:pos="8789"/>
          <w:tab w:val="right" w:pos="9498"/>
        </w:tabs>
        <w:suppressAutoHyphens/>
        <w:ind w:left="2410" w:hanging="1559"/>
        <w:rPr>
          <w:webHidden/>
          <w:sz w:val="20"/>
          <w:szCs w:val="20"/>
          <w:lang w:val="ru-RU"/>
        </w:rPr>
      </w:pPr>
      <w:r w:rsidRPr="00C04A80">
        <w:rPr>
          <w:sz w:val="20"/>
          <w:szCs w:val="20"/>
          <w:lang w:val="ru-RU"/>
        </w:rPr>
        <w:t xml:space="preserve">Добавление 1 </w:t>
      </w:r>
      <w:r w:rsidR="00D45B1F" w:rsidRPr="005C34C8">
        <w:rPr>
          <w:sz w:val="20"/>
          <w:szCs w:val="20"/>
          <w:lang w:val="ru-RU"/>
        </w:rPr>
        <w:t>—</w:t>
      </w:r>
      <w:r w:rsidRPr="00C04A80">
        <w:rPr>
          <w:sz w:val="20"/>
          <w:szCs w:val="20"/>
          <w:lang w:val="ru-RU"/>
        </w:rPr>
        <w:t xml:space="preserve"> </w:t>
      </w:r>
      <w:r w:rsidRPr="00C04A80">
        <w:rPr>
          <w:rStyle w:val="af2"/>
          <w:rFonts w:eastAsiaTheme="minorEastAsia"/>
          <w:color w:val="auto"/>
          <w:sz w:val="20"/>
          <w:szCs w:val="20"/>
          <w:lang w:val="ru-RU"/>
        </w:rPr>
        <w:tab/>
      </w:r>
      <w:r w:rsidRPr="00C04A80">
        <w:rPr>
          <w:sz w:val="20"/>
          <w:szCs w:val="20"/>
          <w:lang w:val="ru-RU"/>
        </w:rPr>
        <w:t>Протокол испытания</w:t>
      </w:r>
      <w:r w:rsidRPr="00C04A80">
        <w:rPr>
          <w:webHidden/>
          <w:sz w:val="20"/>
          <w:szCs w:val="20"/>
          <w:lang w:val="ru-RU"/>
        </w:rPr>
        <w:tab/>
      </w:r>
      <w:r w:rsidRPr="00C04A80">
        <w:rPr>
          <w:webHidden/>
          <w:sz w:val="20"/>
          <w:szCs w:val="20"/>
          <w:lang w:val="ru-RU"/>
        </w:rPr>
        <w:tab/>
      </w:r>
    </w:p>
    <w:p w14:paraId="57013971" w14:textId="5AA65D0C" w:rsidR="00111954" w:rsidRDefault="00111954" w:rsidP="003E7D14">
      <w:pPr>
        <w:pStyle w:val="18"/>
        <w:tabs>
          <w:tab w:val="clear" w:pos="9071"/>
          <w:tab w:val="right" w:leader="dot" w:pos="8789"/>
          <w:tab w:val="right" w:pos="9498"/>
        </w:tabs>
        <w:suppressAutoHyphens/>
        <w:ind w:hanging="566"/>
        <w:rPr>
          <w:webHidden/>
          <w:sz w:val="20"/>
          <w:szCs w:val="20"/>
          <w:lang w:val="ru-RU"/>
        </w:rPr>
      </w:pPr>
      <w:r w:rsidRPr="00C04A80">
        <w:rPr>
          <w:sz w:val="20"/>
          <w:szCs w:val="20"/>
          <w:lang w:val="ru-RU"/>
        </w:rPr>
        <w:t>4</w:t>
      </w:r>
      <w:r w:rsidRPr="00C04A80">
        <w:rPr>
          <w:webHidden/>
          <w:sz w:val="20"/>
          <w:szCs w:val="20"/>
          <w:lang w:val="ru-RU"/>
        </w:rPr>
        <w:tab/>
      </w:r>
      <w:r w:rsidRPr="00C04A80">
        <w:rPr>
          <w:sz w:val="20"/>
          <w:szCs w:val="20"/>
          <w:lang w:val="ru-RU"/>
        </w:rPr>
        <w:t>Технические требования к испытательной площадке</w:t>
      </w:r>
      <w:r w:rsidRPr="00C04A80">
        <w:rPr>
          <w:webHidden/>
          <w:sz w:val="20"/>
          <w:szCs w:val="20"/>
          <w:lang w:val="ru-RU"/>
        </w:rPr>
        <w:tab/>
      </w:r>
      <w:r w:rsidRPr="00C04A80">
        <w:rPr>
          <w:webHidden/>
          <w:sz w:val="20"/>
          <w:szCs w:val="20"/>
          <w:lang w:val="ru-RU"/>
        </w:rPr>
        <w:tab/>
      </w:r>
    </w:p>
    <w:p w14:paraId="650598F0" w14:textId="7DDA0EA1" w:rsidR="00111954" w:rsidRDefault="00111954" w:rsidP="003E7D14">
      <w:pPr>
        <w:pStyle w:val="18"/>
        <w:tabs>
          <w:tab w:val="clear" w:pos="9071"/>
          <w:tab w:val="right" w:leader="dot" w:pos="8789"/>
          <w:tab w:val="right" w:pos="9498"/>
        </w:tabs>
        <w:suppressAutoHyphens/>
        <w:ind w:hanging="566"/>
        <w:rPr>
          <w:webHidden/>
          <w:sz w:val="20"/>
          <w:szCs w:val="20"/>
          <w:lang w:val="ru-RU"/>
        </w:rPr>
      </w:pPr>
      <w:r w:rsidRPr="00C04A80">
        <w:rPr>
          <w:sz w:val="20"/>
          <w:szCs w:val="20"/>
          <w:lang w:val="ru-RU"/>
        </w:rPr>
        <w:t>5</w:t>
      </w:r>
      <w:r w:rsidRPr="00C04A80">
        <w:rPr>
          <w:webHidden/>
          <w:sz w:val="20"/>
          <w:szCs w:val="20"/>
          <w:lang w:val="ru-RU"/>
        </w:rPr>
        <w:tab/>
      </w:r>
      <w:r w:rsidRPr="00C04A80">
        <w:rPr>
          <w:sz w:val="20"/>
          <w:szCs w:val="20"/>
          <w:lang w:val="ru-RU"/>
        </w:rPr>
        <w:t xml:space="preserve">Процедуры испытаний для измерения сцепления </w:t>
      </w:r>
      <w:r w:rsidRPr="00C04A80">
        <w:rPr>
          <w:strike/>
          <w:sz w:val="20"/>
          <w:szCs w:val="20"/>
          <w:lang w:val="ru-RU"/>
        </w:rPr>
        <w:t>шины</w:t>
      </w:r>
      <w:r w:rsidRPr="00C04A80">
        <w:rPr>
          <w:sz w:val="20"/>
          <w:szCs w:val="20"/>
          <w:lang w:val="ru-RU"/>
        </w:rPr>
        <w:t xml:space="preserve"> с мокрым дорожным </w:t>
      </w:r>
      <w:r w:rsidRPr="00C04A80">
        <w:rPr>
          <w:sz w:val="20"/>
          <w:szCs w:val="20"/>
          <w:lang w:val="ru-RU"/>
        </w:rPr>
        <w:br/>
        <w:t xml:space="preserve">покрытием </w:t>
      </w:r>
      <w:r w:rsidRPr="00C04A80">
        <w:rPr>
          <w:b/>
          <w:bCs/>
          <w:sz w:val="20"/>
          <w:szCs w:val="20"/>
          <w:lang w:val="ru-RU"/>
        </w:rPr>
        <w:t>для новых шин</w:t>
      </w:r>
      <w:r w:rsidRPr="00C04A80">
        <w:rPr>
          <w:webHidden/>
          <w:sz w:val="20"/>
          <w:szCs w:val="20"/>
          <w:lang w:val="ru-RU"/>
        </w:rPr>
        <w:tab/>
      </w:r>
      <w:r w:rsidRPr="00C04A80">
        <w:rPr>
          <w:webHidden/>
          <w:sz w:val="20"/>
          <w:szCs w:val="20"/>
          <w:lang w:val="ru-RU"/>
        </w:rPr>
        <w:tab/>
      </w:r>
    </w:p>
    <w:p w14:paraId="22C916D1" w14:textId="360F1728" w:rsidR="00111954" w:rsidRDefault="00111954" w:rsidP="00D45B1F">
      <w:pPr>
        <w:pStyle w:val="18"/>
        <w:tabs>
          <w:tab w:val="clear" w:pos="9071"/>
          <w:tab w:val="left" w:pos="2410"/>
          <w:tab w:val="right" w:leader="dot" w:pos="8789"/>
          <w:tab w:val="right" w:pos="9498"/>
        </w:tabs>
        <w:suppressAutoHyphens/>
        <w:ind w:left="2410" w:hanging="1559"/>
        <w:rPr>
          <w:webHidden/>
          <w:sz w:val="20"/>
          <w:szCs w:val="20"/>
          <w:lang w:val="ru-RU"/>
        </w:rPr>
      </w:pPr>
      <w:r w:rsidRPr="00C04A80">
        <w:rPr>
          <w:sz w:val="20"/>
          <w:szCs w:val="20"/>
          <w:lang w:val="ru-RU"/>
        </w:rPr>
        <w:t xml:space="preserve">Добавление </w:t>
      </w:r>
      <w:r w:rsidR="00D45B1F" w:rsidRPr="00D45B1F">
        <w:rPr>
          <w:sz w:val="20"/>
          <w:szCs w:val="20"/>
          <w:lang w:val="ru-RU"/>
        </w:rPr>
        <w:t>—</w:t>
      </w:r>
      <w:r w:rsidRPr="00C04A80">
        <w:rPr>
          <w:rStyle w:val="af2"/>
          <w:rFonts w:eastAsiaTheme="minorEastAsia"/>
          <w:color w:val="auto"/>
          <w:sz w:val="20"/>
          <w:szCs w:val="20"/>
          <w:lang w:val="ru-RU"/>
        </w:rPr>
        <w:tab/>
      </w:r>
      <w:r w:rsidRPr="00C04A80">
        <w:rPr>
          <w:sz w:val="20"/>
          <w:szCs w:val="20"/>
          <w:lang w:val="ru-RU"/>
        </w:rPr>
        <w:t>Примеры протоколов испытания для определения коэффициента</w:t>
      </w:r>
      <w:r w:rsidRPr="00C04A80">
        <w:rPr>
          <w:sz w:val="20"/>
          <w:szCs w:val="20"/>
          <w:lang w:val="ru-RU"/>
        </w:rPr>
        <w:br/>
        <w:t>сцепления с мокрым дорожным покрытием</w:t>
      </w:r>
      <w:r w:rsidRPr="00C04A80">
        <w:rPr>
          <w:webHidden/>
          <w:sz w:val="20"/>
          <w:szCs w:val="20"/>
          <w:lang w:val="ru-RU"/>
        </w:rPr>
        <w:tab/>
      </w:r>
      <w:r w:rsidRPr="00C04A80">
        <w:rPr>
          <w:webHidden/>
          <w:sz w:val="20"/>
          <w:szCs w:val="20"/>
          <w:lang w:val="ru-RU"/>
        </w:rPr>
        <w:tab/>
      </w:r>
    </w:p>
    <w:p w14:paraId="177D0B6C" w14:textId="79F1CB09" w:rsidR="00111954" w:rsidRDefault="00111954" w:rsidP="003E7D14">
      <w:pPr>
        <w:pStyle w:val="18"/>
        <w:tabs>
          <w:tab w:val="clear" w:pos="9071"/>
          <w:tab w:val="right" w:leader="dot" w:pos="8789"/>
          <w:tab w:val="right" w:pos="9498"/>
        </w:tabs>
        <w:suppressAutoHyphens/>
        <w:ind w:hanging="566"/>
        <w:rPr>
          <w:webHidden/>
          <w:sz w:val="20"/>
          <w:szCs w:val="20"/>
          <w:lang w:val="ru-RU"/>
        </w:rPr>
      </w:pPr>
      <w:r w:rsidRPr="00C04A80">
        <w:rPr>
          <w:sz w:val="20"/>
          <w:szCs w:val="20"/>
          <w:lang w:val="ru-RU"/>
        </w:rPr>
        <w:t>6</w:t>
      </w:r>
      <w:r w:rsidRPr="00C04A80">
        <w:rPr>
          <w:webHidden/>
          <w:sz w:val="20"/>
          <w:szCs w:val="20"/>
          <w:lang w:val="ru-RU"/>
        </w:rPr>
        <w:tab/>
      </w:r>
      <w:r w:rsidRPr="00C04A80">
        <w:rPr>
          <w:sz w:val="20"/>
          <w:szCs w:val="20"/>
          <w:shd w:val="clear" w:color="auto" w:fill="FFFFFF"/>
          <w:lang w:val="ru-RU"/>
        </w:rPr>
        <w:t>Процедура испытания для измерения сопротивления качению</w:t>
      </w:r>
      <w:r w:rsidRPr="00C04A80">
        <w:rPr>
          <w:webHidden/>
          <w:sz w:val="20"/>
          <w:szCs w:val="20"/>
          <w:lang w:val="ru-RU"/>
        </w:rPr>
        <w:tab/>
      </w:r>
      <w:r w:rsidRPr="00C04A80">
        <w:rPr>
          <w:webHidden/>
          <w:sz w:val="20"/>
          <w:szCs w:val="20"/>
          <w:lang w:val="ru-RU"/>
        </w:rPr>
        <w:tab/>
      </w:r>
    </w:p>
    <w:p w14:paraId="332BEA41" w14:textId="48176222" w:rsidR="00111954" w:rsidRDefault="00111954" w:rsidP="00D45B1F">
      <w:pPr>
        <w:pStyle w:val="18"/>
        <w:tabs>
          <w:tab w:val="clear" w:pos="9071"/>
          <w:tab w:val="left" w:pos="2410"/>
          <w:tab w:val="right" w:leader="dot" w:pos="8789"/>
          <w:tab w:val="right" w:pos="9498"/>
        </w:tabs>
        <w:suppressAutoHyphens/>
        <w:ind w:left="2410" w:hanging="1559"/>
        <w:rPr>
          <w:webHidden/>
          <w:sz w:val="20"/>
          <w:szCs w:val="20"/>
          <w:lang w:val="ru-RU"/>
        </w:rPr>
      </w:pPr>
      <w:r w:rsidRPr="00C04A80">
        <w:rPr>
          <w:sz w:val="20"/>
          <w:szCs w:val="20"/>
          <w:lang w:val="ru-RU"/>
        </w:rPr>
        <w:t xml:space="preserve">Добавление 1 </w:t>
      </w:r>
      <w:r w:rsidR="00D45B1F" w:rsidRPr="00D45B1F">
        <w:rPr>
          <w:sz w:val="20"/>
          <w:szCs w:val="20"/>
          <w:lang w:val="ru-RU"/>
        </w:rPr>
        <w:t>—</w:t>
      </w:r>
      <w:r w:rsidRPr="00C04A80">
        <w:rPr>
          <w:sz w:val="20"/>
          <w:szCs w:val="20"/>
          <w:lang w:val="ru-RU"/>
        </w:rPr>
        <w:t xml:space="preserve"> </w:t>
      </w:r>
      <w:r w:rsidRPr="00C04A80">
        <w:rPr>
          <w:rStyle w:val="af2"/>
          <w:rFonts w:eastAsiaTheme="minorEastAsia"/>
          <w:color w:val="auto"/>
          <w:sz w:val="20"/>
          <w:szCs w:val="20"/>
          <w:lang w:val="ru-RU"/>
        </w:rPr>
        <w:tab/>
      </w:r>
      <w:r w:rsidRPr="00C04A80">
        <w:rPr>
          <w:sz w:val="20"/>
          <w:szCs w:val="20"/>
          <w:lang w:val="ru-RU"/>
        </w:rPr>
        <w:t>Допуски для испытательного оборудования</w:t>
      </w:r>
      <w:r w:rsidRPr="00C04A80">
        <w:rPr>
          <w:webHidden/>
          <w:sz w:val="20"/>
          <w:szCs w:val="20"/>
          <w:lang w:val="ru-RU"/>
        </w:rPr>
        <w:tab/>
      </w:r>
      <w:r w:rsidRPr="00C04A80">
        <w:rPr>
          <w:webHidden/>
          <w:sz w:val="20"/>
          <w:szCs w:val="20"/>
          <w:lang w:val="ru-RU"/>
        </w:rPr>
        <w:tab/>
      </w:r>
    </w:p>
    <w:p w14:paraId="36C6860C" w14:textId="177FD6DD" w:rsidR="00111954" w:rsidRDefault="00111954" w:rsidP="00D45B1F">
      <w:pPr>
        <w:pStyle w:val="18"/>
        <w:tabs>
          <w:tab w:val="clear" w:pos="9071"/>
          <w:tab w:val="left" w:pos="2410"/>
          <w:tab w:val="right" w:leader="dot" w:pos="8789"/>
          <w:tab w:val="right" w:pos="9498"/>
        </w:tabs>
        <w:suppressAutoHyphens/>
        <w:ind w:left="2410" w:hanging="1559"/>
        <w:rPr>
          <w:webHidden/>
          <w:sz w:val="20"/>
          <w:szCs w:val="20"/>
          <w:lang w:val="ru-RU"/>
        </w:rPr>
      </w:pPr>
      <w:r w:rsidRPr="00C04A80">
        <w:rPr>
          <w:sz w:val="20"/>
          <w:szCs w:val="20"/>
          <w:lang w:val="ru-RU"/>
        </w:rPr>
        <w:t xml:space="preserve">Добавление 2 </w:t>
      </w:r>
      <w:r w:rsidR="00D45B1F" w:rsidRPr="00D45B1F">
        <w:rPr>
          <w:sz w:val="20"/>
          <w:szCs w:val="20"/>
          <w:lang w:val="ru-RU"/>
        </w:rPr>
        <w:t>—</w:t>
      </w:r>
      <w:r w:rsidRPr="00C04A80">
        <w:rPr>
          <w:sz w:val="20"/>
          <w:szCs w:val="20"/>
          <w:lang w:val="ru-RU"/>
        </w:rPr>
        <w:t xml:space="preserve"> </w:t>
      </w:r>
      <w:r w:rsidRPr="00C04A80">
        <w:rPr>
          <w:rStyle w:val="af2"/>
          <w:rFonts w:eastAsiaTheme="minorEastAsia"/>
          <w:color w:val="auto"/>
          <w:sz w:val="20"/>
          <w:szCs w:val="20"/>
          <w:lang w:val="ru-RU"/>
        </w:rPr>
        <w:tab/>
      </w:r>
      <w:r w:rsidRPr="00C04A80">
        <w:rPr>
          <w:rStyle w:val="af2"/>
          <w:rFonts w:eastAsiaTheme="minorEastAsia"/>
          <w:b/>
          <w:bCs/>
          <w:color w:val="auto"/>
          <w:sz w:val="20"/>
          <w:szCs w:val="20"/>
          <w:lang w:val="ru-RU"/>
        </w:rPr>
        <w:t xml:space="preserve">(опущено) </w:t>
      </w:r>
      <w:r w:rsidRPr="00C04A80">
        <w:rPr>
          <w:strike/>
          <w:sz w:val="20"/>
          <w:szCs w:val="20"/>
          <w:lang w:val="ru-RU"/>
        </w:rPr>
        <w:t>Ширина измерительного обода</w:t>
      </w:r>
      <w:r w:rsidRPr="00C04A80">
        <w:rPr>
          <w:webHidden/>
          <w:sz w:val="20"/>
          <w:szCs w:val="20"/>
          <w:lang w:val="ru-RU"/>
        </w:rPr>
        <w:tab/>
      </w:r>
      <w:r w:rsidRPr="00C04A80">
        <w:rPr>
          <w:webHidden/>
          <w:sz w:val="20"/>
          <w:szCs w:val="20"/>
          <w:lang w:val="ru-RU"/>
        </w:rPr>
        <w:tab/>
      </w:r>
    </w:p>
    <w:p w14:paraId="79114A4E" w14:textId="4554A778" w:rsidR="00111954" w:rsidRDefault="00111954" w:rsidP="00D45B1F">
      <w:pPr>
        <w:pStyle w:val="18"/>
        <w:tabs>
          <w:tab w:val="clear" w:pos="9071"/>
          <w:tab w:val="left" w:pos="2410"/>
          <w:tab w:val="right" w:leader="dot" w:pos="8789"/>
          <w:tab w:val="right" w:pos="9498"/>
        </w:tabs>
        <w:suppressAutoHyphens/>
        <w:ind w:left="2410" w:hanging="1559"/>
        <w:rPr>
          <w:webHidden/>
          <w:sz w:val="20"/>
          <w:szCs w:val="20"/>
          <w:lang w:val="ru-RU"/>
        </w:rPr>
      </w:pPr>
      <w:r w:rsidRPr="00C04A80">
        <w:rPr>
          <w:sz w:val="20"/>
          <w:szCs w:val="20"/>
          <w:lang w:val="ru-RU"/>
        </w:rPr>
        <w:t xml:space="preserve">Добавление 3 </w:t>
      </w:r>
      <w:r w:rsidR="00D45B1F" w:rsidRPr="00D45B1F">
        <w:rPr>
          <w:sz w:val="20"/>
          <w:szCs w:val="20"/>
          <w:lang w:val="ru-RU"/>
        </w:rPr>
        <w:t>—</w:t>
      </w:r>
      <w:r w:rsidRPr="00C04A80">
        <w:rPr>
          <w:sz w:val="20"/>
          <w:szCs w:val="20"/>
          <w:lang w:val="ru-RU"/>
        </w:rPr>
        <w:t xml:space="preserve"> </w:t>
      </w:r>
      <w:r w:rsidRPr="00C04A80">
        <w:rPr>
          <w:rStyle w:val="af2"/>
          <w:rFonts w:eastAsiaTheme="minorEastAsia"/>
          <w:color w:val="auto"/>
          <w:sz w:val="20"/>
          <w:szCs w:val="20"/>
          <w:lang w:val="ru-RU"/>
        </w:rPr>
        <w:tab/>
      </w:r>
      <w:r w:rsidRPr="00C04A80">
        <w:rPr>
          <w:sz w:val="20"/>
          <w:szCs w:val="20"/>
          <w:lang w:val="ru-RU"/>
        </w:rPr>
        <w:t>Протокол испытаний и данные испытаний (сопротивление</w:t>
      </w:r>
      <w:r w:rsidRPr="00C04A80">
        <w:rPr>
          <w:sz w:val="20"/>
          <w:szCs w:val="20"/>
          <w:lang w:val="ru-RU"/>
        </w:rPr>
        <w:br/>
        <w:t>качению)</w:t>
      </w:r>
      <w:r w:rsidRPr="00C04A80">
        <w:rPr>
          <w:webHidden/>
          <w:sz w:val="20"/>
          <w:szCs w:val="20"/>
          <w:lang w:val="ru-RU"/>
        </w:rPr>
        <w:tab/>
      </w:r>
      <w:r w:rsidRPr="00C04A80">
        <w:rPr>
          <w:webHidden/>
          <w:sz w:val="20"/>
          <w:szCs w:val="20"/>
          <w:lang w:val="ru-RU"/>
        </w:rPr>
        <w:tab/>
      </w:r>
    </w:p>
    <w:p w14:paraId="275C8B46" w14:textId="04484CBF" w:rsidR="00111954" w:rsidRDefault="00111954" w:rsidP="00D45B1F">
      <w:pPr>
        <w:pStyle w:val="18"/>
        <w:tabs>
          <w:tab w:val="clear" w:pos="9071"/>
          <w:tab w:val="left" w:pos="2410"/>
          <w:tab w:val="right" w:leader="dot" w:pos="8789"/>
          <w:tab w:val="right" w:pos="9498"/>
        </w:tabs>
        <w:suppressAutoHyphens/>
        <w:ind w:left="2410" w:hanging="1559"/>
        <w:rPr>
          <w:webHidden/>
          <w:sz w:val="20"/>
          <w:szCs w:val="20"/>
          <w:lang w:val="ru-RU"/>
        </w:rPr>
      </w:pPr>
      <w:r w:rsidRPr="00C04A80">
        <w:rPr>
          <w:sz w:val="20"/>
          <w:szCs w:val="20"/>
          <w:lang w:val="ru-RU"/>
        </w:rPr>
        <w:t xml:space="preserve">Добавление </w:t>
      </w:r>
      <w:r w:rsidRPr="00C04A80">
        <w:rPr>
          <w:sz w:val="20"/>
          <w:szCs w:val="20"/>
          <w:lang w:val="ru-RU" w:eastAsia="fr-FR"/>
        </w:rPr>
        <w:t xml:space="preserve">4 </w:t>
      </w:r>
      <w:r w:rsidR="00D45B1F" w:rsidRPr="00D45B1F">
        <w:rPr>
          <w:sz w:val="20"/>
          <w:szCs w:val="20"/>
          <w:lang w:val="ru-RU"/>
        </w:rPr>
        <w:t>—</w:t>
      </w:r>
      <w:r w:rsidRPr="00C04A80">
        <w:rPr>
          <w:sz w:val="20"/>
          <w:szCs w:val="20"/>
          <w:lang w:val="ru-RU" w:eastAsia="fr-FR"/>
        </w:rPr>
        <w:t xml:space="preserve"> </w:t>
      </w:r>
      <w:r w:rsidRPr="00C04A80">
        <w:rPr>
          <w:rStyle w:val="af2"/>
          <w:rFonts w:eastAsiaTheme="minorEastAsia"/>
          <w:color w:val="auto"/>
          <w:sz w:val="20"/>
          <w:szCs w:val="20"/>
          <w:lang w:val="ru-RU"/>
        </w:rPr>
        <w:tab/>
      </w:r>
      <w:r w:rsidRPr="00C04A80">
        <w:rPr>
          <w:sz w:val="20"/>
          <w:szCs w:val="20"/>
          <w:lang w:val="ru-RU"/>
        </w:rPr>
        <w:t>Организации по стандартизации шин</w:t>
      </w:r>
      <w:r w:rsidRPr="00C04A80">
        <w:rPr>
          <w:webHidden/>
          <w:sz w:val="20"/>
          <w:szCs w:val="20"/>
          <w:lang w:val="ru-RU"/>
        </w:rPr>
        <w:tab/>
      </w:r>
      <w:r w:rsidRPr="00C04A80">
        <w:rPr>
          <w:webHidden/>
          <w:sz w:val="20"/>
          <w:szCs w:val="20"/>
          <w:lang w:val="ru-RU"/>
        </w:rPr>
        <w:tab/>
      </w:r>
    </w:p>
    <w:p w14:paraId="2457B680" w14:textId="0E10F0E1" w:rsidR="00111954" w:rsidRDefault="00111954" w:rsidP="00D45B1F">
      <w:pPr>
        <w:pStyle w:val="18"/>
        <w:tabs>
          <w:tab w:val="clear" w:pos="9071"/>
          <w:tab w:val="right" w:leader="dot" w:pos="8789"/>
          <w:tab w:val="right" w:pos="9498"/>
        </w:tabs>
        <w:suppressAutoHyphens/>
        <w:ind w:left="2410" w:hanging="1559"/>
        <w:rPr>
          <w:webHidden/>
          <w:sz w:val="20"/>
          <w:szCs w:val="20"/>
          <w:lang w:val="ru-RU"/>
        </w:rPr>
      </w:pPr>
      <w:r w:rsidRPr="00C04A80">
        <w:rPr>
          <w:sz w:val="20"/>
          <w:szCs w:val="20"/>
          <w:lang w:val="ru-RU"/>
        </w:rPr>
        <w:t xml:space="preserve">Добавление 5 </w:t>
      </w:r>
      <w:r w:rsidR="00D45B1F" w:rsidRPr="00D45B1F">
        <w:rPr>
          <w:sz w:val="20"/>
          <w:szCs w:val="20"/>
          <w:lang w:val="ru-RU"/>
        </w:rPr>
        <w:t>—</w:t>
      </w:r>
      <w:r w:rsidRPr="00C04A80">
        <w:rPr>
          <w:sz w:val="20"/>
          <w:szCs w:val="20"/>
          <w:lang w:val="ru-RU"/>
        </w:rPr>
        <w:t xml:space="preserve"> </w:t>
      </w:r>
      <w:r w:rsidRPr="00C04A80">
        <w:rPr>
          <w:rStyle w:val="af2"/>
          <w:rFonts w:eastAsiaTheme="minorEastAsia"/>
          <w:color w:val="auto"/>
          <w:sz w:val="20"/>
          <w:szCs w:val="20"/>
          <w:lang w:val="ru-RU"/>
        </w:rPr>
        <w:tab/>
      </w:r>
      <w:r w:rsidRPr="00C04A80">
        <w:rPr>
          <w:sz w:val="20"/>
          <w:szCs w:val="20"/>
          <w:lang w:val="ru-RU"/>
        </w:rPr>
        <w:t xml:space="preserve">Метод замедления: измерения и обработка данных при расчете </w:t>
      </w:r>
      <w:r w:rsidRPr="00C04A80">
        <w:rPr>
          <w:sz w:val="20"/>
          <w:szCs w:val="20"/>
          <w:lang w:val="ru-RU"/>
        </w:rPr>
        <w:br/>
        <w:t xml:space="preserve">значения замедления в дифференциальной форме </w:t>
      </w:r>
      <w:proofErr w:type="spellStart"/>
      <w:r w:rsidRPr="00C04A80">
        <w:rPr>
          <w:sz w:val="20"/>
          <w:szCs w:val="20"/>
        </w:rPr>
        <w:t>dω</w:t>
      </w:r>
      <w:proofErr w:type="spellEnd"/>
      <w:r w:rsidRPr="00C04A80">
        <w:rPr>
          <w:sz w:val="20"/>
          <w:szCs w:val="20"/>
          <w:lang w:val="ru-RU"/>
        </w:rPr>
        <w:t>/</w:t>
      </w:r>
      <w:r w:rsidRPr="00C04A80">
        <w:rPr>
          <w:sz w:val="20"/>
          <w:szCs w:val="20"/>
        </w:rPr>
        <w:t>dt</w:t>
      </w:r>
      <w:r w:rsidRPr="00C04A80">
        <w:rPr>
          <w:sz w:val="20"/>
          <w:szCs w:val="20"/>
          <w:lang w:val="ru-RU"/>
        </w:rPr>
        <w:t>.</w:t>
      </w:r>
      <w:r w:rsidRPr="00C04A80">
        <w:rPr>
          <w:webHidden/>
          <w:sz w:val="20"/>
          <w:szCs w:val="20"/>
          <w:lang w:val="ru-RU"/>
        </w:rPr>
        <w:tab/>
      </w:r>
      <w:r w:rsidRPr="00C04A80">
        <w:rPr>
          <w:webHidden/>
          <w:sz w:val="20"/>
          <w:szCs w:val="20"/>
          <w:lang w:val="ru-RU"/>
        </w:rPr>
        <w:tab/>
      </w:r>
    </w:p>
    <w:p w14:paraId="54011D92" w14:textId="6D85E6C8" w:rsidR="00111954" w:rsidRDefault="00111954" w:rsidP="003E7D14">
      <w:pPr>
        <w:pStyle w:val="18"/>
        <w:tabs>
          <w:tab w:val="clear" w:pos="9071"/>
          <w:tab w:val="right" w:leader="dot" w:pos="8789"/>
          <w:tab w:val="right" w:pos="9498"/>
        </w:tabs>
        <w:suppressAutoHyphens/>
        <w:ind w:hanging="566"/>
        <w:rPr>
          <w:webHidden/>
          <w:sz w:val="20"/>
          <w:szCs w:val="20"/>
          <w:lang w:val="ru-RU"/>
        </w:rPr>
      </w:pPr>
      <w:r w:rsidRPr="00C04A80">
        <w:rPr>
          <w:sz w:val="20"/>
          <w:szCs w:val="20"/>
          <w:lang w:val="ru-RU"/>
        </w:rPr>
        <w:t>7</w:t>
      </w:r>
      <w:r w:rsidRPr="00C04A80">
        <w:rPr>
          <w:webHidden/>
          <w:sz w:val="20"/>
          <w:szCs w:val="20"/>
          <w:lang w:val="ru-RU"/>
        </w:rPr>
        <w:tab/>
      </w:r>
      <w:r w:rsidRPr="00C04A80">
        <w:rPr>
          <w:sz w:val="20"/>
          <w:szCs w:val="20"/>
          <w:lang w:val="ru-RU"/>
        </w:rPr>
        <w:t>Процедуры испытаний эффективности шин на снегу в случае зимних шин для</w:t>
      </w:r>
      <w:r w:rsidRPr="00C04A80">
        <w:rPr>
          <w:sz w:val="20"/>
          <w:szCs w:val="20"/>
          <w:lang w:val="ru-RU"/>
        </w:rPr>
        <w:br/>
        <w:t>использования в тяжелых снежных условиях</w:t>
      </w:r>
      <w:r w:rsidRPr="00C04A80">
        <w:rPr>
          <w:webHidden/>
          <w:sz w:val="20"/>
          <w:szCs w:val="20"/>
          <w:lang w:val="ru-RU"/>
        </w:rPr>
        <w:tab/>
      </w:r>
      <w:r w:rsidRPr="00C04A80">
        <w:rPr>
          <w:webHidden/>
          <w:sz w:val="20"/>
          <w:szCs w:val="20"/>
          <w:lang w:val="ru-RU"/>
        </w:rPr>
        <w:tab/>
      </w:r>
    </w:p>
    <w:p w14:paraId="49D85868" w14:textId="48BE0ED1" w:rsidR="00111954" w:rsidRDefault="00111954" w:rsidP="00D45B1F">
      <w:pPr>
        <w:pStyle w:val="18"/>
        <w:tabs>
          <w:tab w:val="clear" w:pos="9071"/>
          <w:tab w:val="right" w:leader="dot" w:pos="8789"/>
          <w:tab w:val="right" w:pos="9498"/>
        </w:tabs>
        <w:suppressAutoHyphens/>
        <w:ind w:left="2410" w:hanging="1559"/>
        <w:rPr>
          <w:webHidden/>
          <w:sz w:val="20"/>
          <w:szCs w:val="20"/>
          <w:lang w:val="ru-RU"/>
        </w:rPr>
      </w:pPr>
      <w:r w:rsidRPr="00C04A80">
        <w:rPr>
          <w:sz w:val="20"/>
          <w:szCs w:val="20"/>
          <w:lang w:val="ru-RU"/>
        </w:rPr>
        <w:t xml:space="preserve">Добавление 1 </w:t>
      </w:r>
      <w:r w:rsidR="00D45B1F" w:rsidRPr="00D45B1F">
        <w:rPr>
          <w:sz w:val="20"/>
          <w:szCs w:val="20"/>
          <w:lang w:val="ru-RU"/>
        </w:rPr>
        <w:t>—</w:t>
      </w:r>
      <w:r w:rsidRPr="00C04A80">
        <w:rPr>
          <w:sz w:val="20"/>
          <w:szCs w:val="20"/>
          <w:lang w:val="ru-RU"/>
        </w:rPr>
        <w:t xml:space="preserve"> </w:t>
      </w:r>
      <w:r w:rsidRPr="00C04A80">
        <w:rPr>
          <w:rStyle w:val="af2"/>
          <w:rFonts w:eastAsiaTheme="minorEastAsia"/>
          <w:color w:val="auto"/>
          <w:sz w:val="20"/>
          <w:szCs w:val="20"/>
          <w:lang w:val="ru-RU"/>
        </w:rPr>
        <w:tab/>
      </w:r>
      <w:r w:rsidRPr="00C04A80">
        <w:rPr>
          <w:sz w:val="20"/>
          <w:szCs w:val="20"/>
          <w:lang w:val="ru-RU"/>
        </w:rPr>
        <w:t xml:space="preserve">Определение пиктограммы </w:t>
      </w:r>
      <w:r w:rsidR="00D45B1F" w:rsidRPr="00D45B1F">
        <w:rPr>
          <w:bCs/>
          <w:sz w:val="20"/>
          <w:szCs w:val="20"/>
          <w:lang w:val="ru-RU"/>
        </w:rPr>
        <w:t>“</w:t>
      </w:r>
      <w:r w:rsidRPr="00C04A80">
        <w:rPr>
          <w:sz w:val="20"/>
          <w:szCs w:val="20"/>
          <w:lang w:val="en-US"/>
        </w:rPr>
        <w:t>Alpine</w:t>
      </w:r>
      <w:r w:rsidRPr="00C04A80">
        <w:rPr>
          <w:sz w:val="20"/>
          <w:szCs w:val="20"/>
          <w:lang w:val="ru-RU"/>
        </w:rPr>
        <w:t xml:space="preserve"> </w:t>
      </w:r>
      <w:r w:rsidRPr="00C04A80">
        <w:rPr>
          <w:sz w:val="20"/>
          <w:szCs w:val="20"/>
          <w:lang w:val="en-US"/>
        </w:rPr>
        <w:t>Symbol</w:t>
      </w:r>
      <w:r w:rsidR="00D45B1F" w:rsidRPr="00D45B1F">
        <w:rPr>
          <w:bCs/>
          <w:sz w:val="20"/>
          <w:szCs w:val="20"/>
          <w:lang w:val="ru-RU"/>
        </w:rPr>
        <w:t>”</w:t>
      </w:r>
      <w:r w:rsidRPr="00C04A80">
        <w:rPr>
          <w:sz w:val="20"/>
          <w:szCs w:val="20"/>
          <w:lang w:val="ru-RU"/>
        </w:rPr>
        <w:t xml:space="preserve"> (</w:t>
      </w:r>
      <w:r w:rsidR="00D45B1F" w:rsidRPr="00D45B1F">
        <w:rPr>
          <w:bCs/>
          <w:sz w:val="20"/>
          <w:szCs w:val="20"/>
          <w:lang w:val="ru-RU"/>
        </w:rPr>
        <w:t>“</w:t>
      </w:r>
      <w:r w:rsidRPr="00C04A80">
        <w:rPr>
          <w:sz w:val="20"/>
          <w:szCs w:val="20"/>
          <w:lang w:val="ru-RU"/>
        </w:rPr>
        <w:t>Высокогорная</w:t>
      </w:r>
      <w:r w:rsidR="00D45B1F" w:rsidRPr="00D45B1F">
        <w:rPr>
          <w:bCs/>
          <w:sz w:val="20"/>
          <w:szCs w:val="20"/>
          <w:lang w:val="ru-RU"/>
        </w:rPr>
        <w:t>”</w:t>
      </w:r>
      <w:r w:rsidRPr="00C04A80">
        <w:rPr>
          <w:sz w:val="20"/>
          <w:szCs w:val="20"/>
          <w:lang w:val="ru-RU"/>
        </w:rPr>
        <w:t>)</w:t>
      </w:r>
      <w:r w:rsidRPr="00C04A80">
        <w:rPr>
          <w:webHidden/>
          <w:sz w:val="20"/>
          <w:szCs w:val="20"/>
          <w:lang w:val="ru-RU"/>
        </w:rPr>
        <w:tab/>
      </w:r>
      <w:r w:rsidRPr="00C04A80">
        <w:rPr>
          <w:webHidden/>
          <w:sz w:val="20"/>
          <w:szCs w:val="20"/>
          <w:lang w:val="ru-RU"/>
        </w:rPr>
        <w:tab/>
      </w:r>
    </w:p>
    <w:p w14:paraId="0BC47CFA" w14:textId="6754F750" w:rsidR="00111954" w:rsidRDefault="00111954" w:rsidP="00D45B1F">
      <w:pPr>
        <w:pStyle w:val="18"/>
        <w:tabs>
          <w:tab w:val="clear" w:pos="9071"/>
          <w:tab w:val="right" w:leader="dot" w:pos="8789"/>
          <w:tab w:val="right" w:pos="9498"/>
        </w:tabs>
        <w:suppressAutoHyphens/>
        <w:ind w:left="2410" w:hanging="1559"/>
        <w:rPr>
          <w:webHidden/>
          <w:sz w:val="20"/>
          <w:szCs w:val="20"/>
          <w:lang w:val="ru-RU"/>
        </w:rPr>
      </w:pPr>
      <w:r w:rsidRPr="00C04A80">
        <w:rPr>
          <w:sz w:val="20"/>
          <w:szCs w:val="20"/>
          <w:lang w:val="ru-RU"/>
        </w:rPr>
        <w:t xml:space="preserve">Добавление 2 </w:t>
      </w:r>
      <w:r w:rsidR="00D45B1F" w:rsidRPr="00D45B1F">
        <w:rPr>
          <w:sz w:val="20"/>
          <w:szCs w:val="20"/>
          <w:lang w:val="ru-RU"/>
        </w:rPr>
        <w:t>—</w:t>
      </w:r>
      <w:r w:rsidRPr="00C04A80">
        <w:rPr>
          <w:sz w:val="20"/>
          <w:szCs w:val="20"/>
          <w:lang w:val="ru-RU"/>
        </w:rPr>
        <w:t xml:space="preserve"> </w:t>
      </w:r>
      <w:r w:rsidRPr="00C04A80">
        <w:rPr>
          <w:rStyle w:val="af2"/>
          <w:rFonts w:eastAsiaTheme="minorEastAsia"/>
          <w:color w:val="auto"/>
          <w:sz w:val="20"/>
          <w:szCs w:val="20"/>
          <w:lang w:val="ru-RU"/>
        </w:rPr>
        <w:tab/>
      </w:r>
      <w:r w:rsidRPr="00C04A80">
        <w:rPr>
          <w:sz w:val="20"/>
          <w:szCs w:val="20"/>
          <w:lang w:val="ru-RU"/>
        </w:rPr>
        <w:t>Протоколы испытаний и данные испытаний для шин классов С1 и С2</w:t>
      </w:r>
      <w:r w:rsidRPr="00C04A80">
        <w:rPr>
          <w:webHidden/>
          <w:sz w:val="20"/>
          <w:szCs w:val="20"/>
          <w:lang w:val="ru-RU"/>
        </w:rPr>
        <w:tab/>
      </w:r>
      <w:r w:rsidRPr="00C04A80">
        <w:rPr>
          <w:webHidden/>
          <w:sz w:val="20"/>
          <w:szCs w:val="20"/>
          <w:lang w:val="ru-RU"/>
        </w:rPr>
        <w:tab/>
      </w:r>
    </w:p>
    <w:p w14:paraId="0BFB4B94" w14:textId="4CCFC5A0" w:rsidR="00111954" w:rsidRDefault="00111954" w:rsidP="00D45B1F">
      <w:pPr>
        <w:pStyle w:val="18"/>
        <w:tabs>
          <w:tab w:val="clear" w:pos="9071"/>
          <w:tab w:val="right" w:leader="dot" w:pos="8789"/>
          <w:tab w:val="right" w:pos="9498"/>
        </w:tabs>
        <w:suppressAutoHyphens/>
        <w:ind w:left="2410" w:hanging="1559"/>
        <w:rPr>
          <w:webHidden/>
          <w:sz w:val="20"/>
          <w:szCs w:val="20"/>
          <w:lang w:val="ru-RU"/>
        </w:rPr>
      </w:pPr>
      <w:r w:rsidRPr="00C04A80">
        <w:rPr>
          <w:sz w:val="20"/>
          <w:szCs w:val="20"/>
          <w:lang w:val="ru-RU"/>
        </w:rPr>
        <w:t xml:space="preserve">Добавление 3 </w:t>
      </w:r>
      <w:r w:rsidR="00D45B1F" w:rsidRPr="00D45B1F">
        <w:rPr>
          <w:sz w:val="20"/>
          <w:szCs w:val="20"/>
          <w:lang w:val="ru-RU"/>
        </w:rPr>
        <w:t>—</w:t>
      </w:r>
      <w:r w:rsidRPr="00C04A80">
        <w:rPr>
          <w:sz w:val="20"/>
          <w:szCs w:val="20"/>
          <w:lang w:val="ru-RU"/>
        </w:rPr>
        <w:t xml:space="preserve"> </w:t>
      </w:r>
      <w:r w:rsidRPr="00C04A80">
        <w:rPr>
          <w:rStyle w:val="af2"/>
          <w:rFonts w:eastAsiaTheme="minorEastAsia"/>
          <w:color w:val="auto"/>
          <w:sz w:val="20"/>
          <w:szCs w:val="20"/>
          <w:lang w:val="ru-RU"/>
        </w:rPr>
        <w:tab/>
      </w:r>
      <w:r w:rsidRPr="00C04A80">
        <w:rPr>
          <w:sz w:val="20"/>
          <w:szCs w:val="20"/>
          <w:lang w:val="ru-RU"/>
        </w:rPr>
        <w:t>Протоколы испытаний и данные испытаний для шин класса С3</w:t>
      </w:r>
      <w:r w:rsidRPr="00C04A80">
        <w:rPr>
          <w:webHidden/>
          <w:sz w:val="20"/>
          <w:szCs w:val="20"/>
          <w:lang w:val="ru-RU"/>
        </w:rPr>
        <w:tab/>
      </w:r>
      <w:r w:rsidRPr="00C04A80">
        <w:rPr>
          <w:webHidden/>
          <w:sz w:val="20"/>
          <w:szCs w:val="20"/>
          <w:lang w:val="ru-RU"/>
        </w:rPr>
        <w:tab/>
      </w:r>
    </w:p>
    <w:p w14:paraId="428F2E8E" w14:textId="7A7B28B2" w:rsidR="00111954" w:rsidRPr="000507C2" w:rsidRDefault="00111954" w:rsidP="003E7D14">
      <w:pPr>
        <w:pStyle w:val="18"/>
        <w:tabs>
          <w:tab w:val="clear" w:pos="9071"/>
          <w:tab w:val="right" w:leader="dot" w:pos="8789"/>
          <w:tab w:val="right" w:pos="9498"/>
        </w:tabs>
        <w:suppressAutoHyphens/>
        <w:ind w:hanging="566"/>
        <w:rPr>
          <w:b/>
          <w:bCs/>
          <w:webHidden/>
          <w:sz w:val="20"/>
          <w:szCs w:val="20"/>
          <w:lang w:val="ru-RU"/>
        </w:rPr>
      </w:pPr>
      <w:r w:rsidRPr="00C04A80">
        <w:rPr>
          <w:rStyle w:val="af2"/>
          <w:rFonts w:eastAsiaTheme="minorEastAsia"/>
          <w:b/>
          <w:bCs/>
          <w:color w:val="auto"/>
          <w:sz w:val="20"/>
          <w:szCs w:val="20"/>
          <w:lang w:val="ru-RU"/>
        </w:rPr>
        <w:t>8</w:t>
      </w:r>
      <w:r w:rsidRPr="00C04A80">
        <w:rPr>
          <w:rStyle w:val="af2"/>
          <w:rFonts w:eastAsiaTheme="minorEastAsia"/>
          <w:b/>
          <w:bCs/>
          <w:color w:val="auto"/>
          <w:sz w:val="20"/>
          <w:szCs w:val="20"/>
          <w:lang w:val="ru-RU"/>
        </w:rPr>
        <w:tab/>
      </w:r>
      <w:r w:rsidRPr="00C04A80">
        <w:rPr>
          <w:b/>
          <w:bCs/>
          <w:sz w:val="20"/>
          <w:szCs w:val="20"/>
          <w:lang w:val="ru-RU"/>
        </w:rPr>
        <w:t>Процедуры испытаний эффективности шин на льду в случае ледовых шин класса С1</w:t>
      </w:r>
      <w:r w:rsidRPr="00C04A80">
        <w:rPr>
          <w:b/>
          <w:bCs/>
          <w:webHidden/>
          <w:sz w:val="20"/>
          <w:szCs w:val="20"/>
          <w:lang w:val="ru-RU"/>
        </w:rPr>
        <w:tab/>
      </w:r>
      <w:r w:rsidRPr="00C04A80">
        <w:rPr>
          <w:b/>
          <w:bCs/>
          <w:webHidden/>
          <w:sz w:val="20"/>
          <w:szCs w:val="20"/>
          <w:lang w:val="ru-RU"/>
        </w:rPr>
        <w:tab/>
      </w:r>
      <w:r w:rsidRPr="00C04A80">
        <w:rPr>
          <w:b/>
          <w:bCs/>
          <w:webHidden/>
          <w:sz w:val="20"/>
          <w:szCs w:val="20"/>
        </w:rPr>
        <w:t>xxx</w:t>
      </w:r>
    </w:p>
    <w:p w14:paraId="09F9C37F" w14:textId="4C0B76DC" w:rsidR="00111954" w:rsidRPr="000507C2" w:rsidRDefault="00111954" w:rsidP="00D45B1F">
      <w:pPr>
        <w:pStyle w:val="18"/>
        <w:tabs>
          <w:tab w:val="clear" w:pos="9071"/>
          <w:tab w:val="right" w:leader="dot" w:pos="8789"/>
          <w:tab w:val="right" w:pos="9498"/>
        </w:tabs>
        <w:suppressAutoHyphens/>
        <w:ind w:left="2410" w:hanging="1559"/>
        <w:rPr>
          <w:b/>
          <w:bCs/>
          <w:webHidden/>
          <w:sz w:val="20"/>
          <w:szCs w:val="20"/>
          <w:lang w:val="ru-RU"/>
        </w:rPr>
      </w:pPr>
      <w:r w:rsidRPr="00D45B1F">
        <w:rPr>
          <w:b/>
          <w:bCs/>
          <w:sz w:val="20"/>
          <w:szCs w:val="20"/>
          <w:lang w:val="ru-RU"/>
        </w:rPr>
        <w:t>Добавление</w:t>
      </w:r>
      <w:r w:rsidRPr="00D45B1F">
        <w:rPr>
          <w:b/>
          <w:bCs/>
          <w:lang w:val="ru-RU"/>
        </w:rPr>
        <w:t xml:space="preserve"> </w:t>
      </w:r>
      <w:r w:rsidRPr="00C04A80">
        <w:rPr>
          <w:b/>
          <w:bCs/>
          <w:sz w:val="20"/>
          <w:szCs w:val="20"/>
          <w:lang w:val="ru-RU"/>
        </w:rPr>
        <w:t xml:space="preserve">1 </w:t>
      </w:r>
      <w:r w:rsidR="00D45B1F" w:rsidRPr="00D45B1F">
        <w:rPr>
          <w:b/>
          <w:bCs/>
          <w:sz w:val="20"/>
          <w:szCs w:val="20"/>
          <w:lang w:val="ru-RU"/>
        </w:rPr>
        <w:t>—</w:t>
      </w:r>
      <w:r w:rsidRPr="00C04A80">
        <w:rPr>
          <w:b/>
          <w:bCs/>
          <w:sz w:val="20"/>
          <w:szCs w:val="20"/>
          <w:lang w:val="ru-RU"/>
        </w:rPr>
        <w:t xml:space="preserve"> </w:t>
      </w:r>
      <w:r w:rsidR="009E0296">
        <w:rPr>
          <w:b/>
          <w:bCs/>
          <w:sz w:val="20"/>
          <w:szCs w:val="20"/>
          <w:lang w:val="ru-RU"/>
        </w:rPr>
        <w:tab/>
      </w:r>
      <w:r w:rsidRPr="00C04A80">
        <w:rPr>
          <w:b/>
          <w:bCs/>
          <w:sz w:val="20"/>
          <w:szCs w:val="20"/>
          <w:lang w:val="ru-RU"/>
        </w:rPr>
        <w:t xml:space="preserve">Определение пиктограммы </w:t>
      </w:r>
      <w:r w:rsidR="003E7D14" w:rsidRPr="003E7D14">
        <w:rPr>
          <w:b/>
          <w:bCs/>
          <w:sz w:val="20"/>
          <w:szCs w:val="20"/>
          <w:lang w:val="ru-RU"/>
        </w:rPr>
        <w:t>“</w:t>
      </w:r>
      <w:r w:rsidRPr="00C04A80">
        <w:rPr>
          <w:b/>
          <w:bCs/>
          <w:sz w:val="20"/>
          <w:szCs w:val="20"/>
        </w:rPr>
        <w:t>Ice</w:t>
      </w:r>
      <w:r w:rsidRPr="00C04A80">
        <w:rPr>
          <w:b/>
          <w:bCs/>
          <w:sz w:val="20"/>
          <w:szCs w:val="20"/>
          <w:lang w:val="ru-RU"/>
        </w:rPr>
        <w:t xml:space="preserve"> </w:t>
      </w:r>
      <w:r w:rsidRPr="00C04A80">
        <w:rPr>
          <w:b/>
          <w:bCs/>
          <w:sz w:val="20"/>
          <w:szCs w:val="20"/>
        </w:rPr>
        <w:t>Grip</w:t>
      </w:r>
      <w:r w:rsidRPr="00C04A80">
        <w:rPr>
          <w:b/>
          <w:bCs/>
          <w:sz w:val="20"/>
          <w:szCs w:val="20"/>
          <w:lang w:val="ru-RU"/>
        </w:rPr>
        <w:t xml:space="preserve"> </w:t>
      </w:r>
      <w:r w:rsidRPr="00C04A80">
        <w:rPr>
          <w:b/>
          <w:bCs/>
          <w:sz w:val="20"/>
          <w:szCs w:val="20"/>
        </w:rPr>
        <w:t>Symbol</w:t>
      </w:r>
      <w:r w:rsidR="003E7D14" w:rsidRPr="003E7D14">
        <w:rPr>
          <w:b/>
          <w:bCs/>
          <w:sz w:val="20"/>
          <w:szCs w:val="20"/>
          <w:lang w:val="ru-RU"/>
        </w:rPr>
        <w:t>”</w:t>
      </w:r>
      <w:r w:rsidRPr="00C04A80">
        <w:rPr>
          <w:b/>
          <w:bCs/>
          <w:sz w:val="20"/>
          <w:szCs w:val="20"/>
          <w:lang w:val="ru-RU"/>
        </w:rPr>
        <w:t xml:space="preserve"> (</w:t>
      </w:r>
      <w:r w:rsidR="003E7D14" w:rsidRPr="003E7D14">
        <w:rPr>
          <w:b/>
          <w:bCs/>
          <w:sz w:val="20"/>
          <w:szCs w:val="20"/>
          <w:lang w:val="ru-RU"/>
        </w:rPr>
        <w:t>“</w:t>
      </w:r>
      <w:r w:rsidRPr="00C04A80">
        <w:rPr>
          <w:b/>
          <w:bCs/>
          <w:sz w:val="20"/>
          <w:szCs w:val="20"/>
          <w:lang w:val="ru-RU"/>
        </w:rPr>
        <w:t>Ледовая</w:t>
      </w:r>
      <w:r w:rsidR="003E7D14" w:rsidRPr="003E7D14">
        <w:rPr>
          <w:b/>
          <w:bCs/>
          <w:sz w:val="20"/>
          <w:szCs w:val="20"/>
          <w:lang w:val="ru-RU"/>
        </w:rPr>
        <w:t>”</w:t>
      </w:r>
      <w:r w:rsidRPr="00C04A80">
        <w:rPr>
          <w:b/>
          <w:bCs/>
          <w:sz w:val="20"/>
          <w:szCs w:val="20"/>
          <w:lang w:val="ru-RU"/>
        </w:rPr>
        <w:t>)</w:t>
      </w:r>
      <w:r w:rsidRPr="00C04A80">
        <w:rPr>
          <w:b/>
          <w:bCs/>
          <w:webHidden/>
          <w:sz w:val="20"/>
          <w:szCs w:val="20"/>
          <w:lang w:val="ru-RU"/>
        </w:rPr>
        <w:tab/>
      </w:r>
      <w:r w:rsidRPr="00C04A80">
        <w:rPr>
          <w:b/>
          <w:bCs/>
          <w:webHidden/>
          <w:sz w:val="20"/>
          <w:szCs w:val="20"/>
          <w:lang w:val="ru-RU"/>
        </w:rPr>
        <w:tab/>
      </w:r>
      <w:proofErr w:type="spellStart"/>
      <w:r w:rsidRPr="00C04A80">
        <w:rPr>
          <w:b/>
          <w:bCs/>
          <w:webHidden/>
          <w:sz w:val="20"/>
          <w:szCs w:val="20"/>
        </w:rPr>
        <w:t>yyy</w:t>
      </w:r>
      <w:proofErr w:type="spellEnd"/>
    </w:p>
    <w:p w14:paraId="4DCDA4AB" w14:textId="6EDBBA40" w:rsidR="00111954" w:rsidRPr="000507C2" w:rsidRDefault="00111954" w:rsidP="00D45B1F">
      <w:pPr>
        <w:pStyle w:val="18"/>
        <w:tabs>
          <w:tab w:val="clear" w:pos="9071"/>
          <w:tab w:val="right" w:leader="dot" w:pos="8789"/>
          <w:tab w:val="right" w:pos="9498"/>
        </w:tabs>
        <w:suppressAutoHyphens/>
        <w:ind w:left="2410" w:hanging="1559"/>
        <w:rPr>
          <w:sz w:val="20"/>
          <w:szCs w:val="20"/>
          <w:lang w:val="ru-RU"/>
        </w:rPr>
      </w:pPr>
      <w:r w:rsidRPr="00D45B1F">
        <w:rPr>
          <w:b/>
          <w:bCs/>
          <w:sz w:val="20"/>
          <w:szCs w:val="20"/>
          <w:lang w:val="ru-RU"/>
        </w:rPr>
        <w:t>Добавление</w:t>
      </w:r>
      <w:r w:rsidRPr="00C04A80">
        <w:rPr>
          <w:b/>
          <w:bCs/>
          <w:lang w:val="ru-RU"/>
        </w:rPr>
        <w:t xml:space="preserve"> </w:t>
      </w:r>
      <w:r w:rsidRPr="00C04A80">
        <w:rPr>
          <w:b/>
          <w:bCs/>
          <w:sz w:val="20"/>
          <w:szCs w:val="20"/>
          <w:lang w:val="ru-RU"/>
        </w:rPr>
        <w:t xml:space="preserve">2 </w:t>
      </w:r>
      <w:r w:rsidR="00D45B1F" w:rsidRPr="00D45B1F">
        <w:rPr>
          <w:b/>
          <w:bCs/>
          <w:sz w:val="20"/>
          <w:szCs w:val="20"/>
          <w:lang w:val="ru-RU"/>
        </w:rPr>
        <w:t>—</w:t>
      </w:r>
      <w:r w:rsidRPr="00C04A80">
        <w:rPr>
          <w:b/>
          <w:bCs/>
          <w:sz w:val="20"/>
          <w:szCs w:val="20"/>
          <w:lang w:val="ru-RU"/>
        </w:rPr>
        <w:t xml:space="preserve"> </w:t>
      </w:r>
      <w:r w:rsidR="009E0296">
        <w:rPr>
          <w:b/>
          <w:bCs/>
          <w:sz w:val="20"/>
          <w:szCs w:val="20"/>
          <w:lang w:val="ru-RU"/>
        </w:rPr>
        <w:tab/>
      </w:r>
      <w:r w:rsidRPr="00C04A80">
        <w:rPr>
          <w:b/>
          <w:bCs/>
          <w:sz w:val="20"/>
          <w:szCs w:val="20"/>
          <w:lang w:val="ru-RU"/>
        </w:rPr>
        <w:t xml:space="preserve">Протоколы испытаний и данные испытаний для шин класса </w:t>
      </w:r>
      <w:r w:rsidRPr="00C04A80">
        <w:rPr>
          <w:b/>
          <w:bCs/>
          <w:sz w:val="20"/>
          <w:szCs w:val="20"/>
        </w:rPr>
        <w:t>C</w:t>
      </w:r>
      <w:r w:rsidRPr="00C04A80">
        <w:rPr>
          <w:b/>
          <w:bCs/>
          <w:sz w:val="20"/>
          <w:szCs w:val="20"/>
          <w:lang w:val="ru-RU"/>
        </w:rPr>
        <w:t>1</w:t>
      </w:r>
      <w:r w:rsidRPr="00C04A80">
        <w:rPr>
          <w:b/>
          <w:bCs/>
          <w:webHidden/>
          <w:sz w:val="20"/>
          <w:szCs w:val="20"/>
          <w:lang w:val="ru-RU"/>
        </w:rPr>
        <w:tab/>
      </w:r>
      <w:r w:rsidRPr="00C04A80">
        <w:rPr>
          <w:b/>
          <w:bCs/>
          <w:webHidden/>
          <w:sz w:val="20"/>
          <w:szCs w:val="20"/>
          <w:lang w:val="ru-RU"/>
        </w:rPr>
        <w:tab/>
      </w:r>
      <w:proofErr w:type="spellStart"/>
      <w:r w:rsidRPr="00C04A80">
        <w:rPr>
          <w:b/>
          <w:bCs/>
          <w:webHidden/>
          <w:sz w:val="20"/>
          <w:szCs w:val="20"/>
        </w:rPr>
        <w:t>zzz</w:t>
      </w:r>
      <w:proofErr w:type="spellEnd"/>
      <w:r w:rsidRPr="00C04A80">
        <w:rPr>
          <w:sz w:val="20"/>
          <w:szCs w:val="20"/>
          <w:lang w:val="ru-RU"/>
        </w:rPr>
        <w:t>»</w:t>
      </w:r>
      <w:r w:rsidR="000507C2" w:rsidRPr="000507C2">
        <w:rPr>
          <w:sz w:val="20"/>
          <w:szCs w:val="20"/>
          <w:lang w:val="ru-RU"/>
        </w:rPr>
        <w:t>.</w:t>
      </w:r>
    </w:p>
    <w:p w14:paraId="6533238A" w14:textId="77777777" w:rsidR="00111954" w:rsidRPr="00C04A80" w:rsidRDefault="00111954" w:rsidP="003E7D14">
      <w:pPr>
        <w:spacing w:line="240" w:lineRule="auto"/>
        <w:rPr>
          <w:i/>
          <w:iCs/>
        </w:rPr>
      </w:pPr>
      <w:r w:rsidRPr="00C04A80">
        <w:rPr>
          <w:i/>
          <w:iCs/>
        </w:rPr>
        <w:br w:type="page"/>
      </w:r>
    </w:p>
    <w:p w14:paraId="75E742CA" w14:textId="77777777" w:rsidR="00111954" w:rsidRPr="00F12DD3" w:rsidRDefault="00111954" w:rsidP="003E7D14">
      <w:pPr>
        <w:spacing w:after="120"/>
        <w:ind w:left="2268" w:right="1134" w:hanging="1134"/>
        <w:jc w:val="both"/>
      </w:pPr>
      <w:r w:rsidRPr="00F12DD3">
        <w:rPr>
          <w:i/>
          <w:iCs/>
        </w:rPr>
        <w:lastRenderedPageBreak/>
        <w:t>Пункт 1.1</w:t>
      </w:r>
      <w:r w:rsidRPr="00F12DD3">
        <w:t xml:space="preserve"> изменить следующим образом:</w:t>
      </w:r>
    </w:p>
    <w:p w14:paraId="43FA4189" w14:textId="7947D80E" w:rsidR="00111954" w:rsidRPr="00F12DD3" w:rsidRDefault="00111954" w:rsidP="003E7D14">
      <w:pPr>
        <w:pStyle w:val="SingleTxtG"/>
        <w:tabs>
          <w:tab w:val="clear" w:pos="1701"/>
        </w:tabs>
        <w:ind w:left="2268" w:hanging="1134"/>
        <w:rPr>
          <w:bCs/>
          <w:iCs/>
        </w:rPr>
      </w:pPr>
      <w:r w:rsidRPr="00F12DD3">
        <w:rPr>
          <w:bCs/>
          <w:iCs/>
        </w:rPr>
        <w:t>«1.1</w:t>
      </w:r>
      <w:r w:rsidRPr="00F12DD3">
        <w:rPr>
          <w:bCs/>
          <w:iCs/>
        </w:rPr>
        <w:tab/>
      </w:r>
      <w:r w:rsidRPr="00F12DD3">
        <w:t>Настоящие Правила применяются к новым пневматическим шинам</w:t>
      </w:r>
      <w:r w:rsidRPr="00F12DD3">
        <w:rPr>
          <w:bCs/>
          <w:iCs/>
        </w:rPr>
        <w:t>*</w:t>
      </w:r>
      <w:r w:rsidRPr="00F12DD3">
        <w:t xml:space="preserve"> классов C1, C2 и C3 в отношении издаваемого ими звука, сопротивления качению и эффективности сцепления на мокрых поверхностях (сцепления с мокрым дорожным покрытием). Однако они не применяются к:</w:t>
      </w:r>
      <w:r w:rsidRPr="00F12DD3">
        <w:rPr>
          <w:bCs/>
          <w:iCs/>
        </w:rPr>
        <w:t>»</w:t>
      </w:r>
      <w:r w:rsidR="00D45B1F">
        <w:rPr>
          <w:bCs/>
          <w:iCs/>
        </w:rPr>
        <w:t>.</w:t>
      </w:r>
    </w:p>
    <w:p w14:paraId="72B0EBE0" w14:textId="77777777" w:rsidR="00111954" w:rsidRPr="00F12DD3" w:rsidRDefault="00111954" w:rsidP="003E7D14">
      <w:pPr>
        <w:spacing w:after="120"/>
        <w:ind w:left="2268" w:right="1134" w:hanging="1134"/>
        <w:jc w:val="both"/>
      </w:pPr>
      <w:r w:rsidRPr="00F12DD3">
        <w:rPr>
          <w:i/>
          <w:iCs/>
        </w:rPr>
        <w:t>Пункт 1.1.3</w:t>
      </w:r>
      <w:r w:rsidRPr="00F12DD3">
        <w:t xml:space="preserve"> изменить следующим образом:</w:t>
      </w:r>
    </w:p>
    <w:p w14:paraId="0855D8AE" w14:textId="54389C01" w:rsidR="00111954" w:rsidRPr="00F12DD3" w:rsidRDefault="00111954" w:rsidP="003E7D14">
      <w:pPr>
        <w:pStyle w:val="SingleTxtG"/>
        <w:tabs>
          <w:tab w:val="clear" w:pos="1701"/>
        </w:tabs>
        <w:ind w:left="2268" w:hanging="1134"/>
        <w:rPr>
          <w:bCs/>
        </w:rPr>
      </w:pPr>
      <w:r w:rsidRPr="00F12DD3">
        <w:rPr>
          <w:bCs/>
        </w:rPr>
        <w:t>«1.1.3</w:t>
      </w:r>
      <w:r w:rsidRPr="00F12DD3">
        <w:rPr>
          <w:bCs/>
        </w:rPr>
        <w:tab/>
      </w:r>
      <w:r w:rsidRPr="00F12DD3">
        <w:t>шинам, предназначенным для соревнований</w:t>
      </w:r>
      <w:r w:rsidRPr="00F12DD3">
        <w:rPr>
          <w:bCs/>
        </w:rPr>
        <w:t>;»</w:t>
      </w:r>
      <w:r w:rsidR="00D45B1F">
        <w:rPr>
          <w:bCs/>
        </w:rPr>
        <w:t>.</w:t>
      </w:r>
    </w:p>
    <w:p w14:paraId="606638B1" w14:textId="77777777" w:rsidR="00111954" w:rsidRPr="00F12DD3" w:rsidRDefault="00111954" w:rsidP="003E7D14">
      <w:pPr>
        <w:spacing w:after="120"/>
        <w:ind w:left="2268" w:right="1134" w:hanging="1134"/>
        <w:jc w:val="both"/>
      </w:pPr>
      <w:r w:rsidRPr="00F12DD3">
        <w:rPr>
          <w:i/>
          <w:iCs/>
        </w:rPr>
        <w:t>Пункт 1.1.6</w:t>
      </w:r>
      <w:r w:rsidRPr="00F12DD3">
        <w:t xml:space="preserve"> изменить следующим образом:</w:t>
      </w:r>
    </w:p>
    <w:p w14:paraId="4C99C1F4" w14:textId="1AC5A337" w:rsidR="00111954" w:rsidRPr="00F12DD3" w:rsidRDefault="00111954" w:rsidP="003E7D14">
      <w:pPr>
        <w:pStyle w:val="SingleTxtG"/>
        <w:tabs>
          <w:tab w:val="clear" w:pos="1701"/>
        </w:tabs>
        <w:ind w:left="2268" w:hanging="1134"/>
        <w:rPr>
          <w:bCs/>
        </w:rPr>
      </w:pPr>
      <w:r w:rsidRPr="00F12DD3">
        <w:rPr>
          <w:bCs/>
        </w:rPr>
        <w:t>«1.1.6</w:t>
      </w:r>
      <w:r w:rsidRPr="00F12DD3">
        <w:rPr>
          <w:bCs/>
        </w:rPr>
        <w:tab/>
      </w:r>
      <w:r w:rsidRPr="00F12DD3">
        <w:t xml:space="preserve">шинам, </w:t>
      </w:r>
      <w:r w:rsidRPr="00F12DD3">
        <w:rPr>
          <w:strike/>
        </w:rPr>
        <w:t>рассчитанным на скорость</w:t>
      </w:r>
      <w:r w:rsidRPr="00F12DD3">
        <w:t xml:space="preserve"> </w:t>
      </w:r>
      <w:r w:rsidRPr="00F12DD3">
        <w:rPr>
          <w:b/>
          <w:bCs/>
        </w:rPr>
        <w:t>относящимся к скоростной категории</w:t>
      </w:r>
      <w:r w:rsidRPr="00F12DD3">
        <w:t xml:space="preserve"> менее 80 км/ч (индекс категории скорости </w:t>
      </w:r>
      <w:r w:rsidR="003E7D14" w:rsidRPr="003E7D14">
        <w:rPr>
          <w:bCs/>
          <w:iCs/>
        </w:rPr>
        <w:t>“</w:t>
      </w:r>
      <w:r w:rsidRPr="00F12DD3">
        <w:t>F</w:t>
      </w:r>
      <w:r w:rsidR="003E7D14" w:rsidRPr="003E7D14">
        <w:rPr>
          <w:bCs/>
          <w:iCs/>
        </w:rPr>
        <w:t>”</w:t>
      </w:r>
      <w:r w:rsidRPr="00F12DD3">
        <w:t>);»</w:t>
      </w:r>
      <w:r w:rsidR="00D45B1F">
        <w:t>.</w:t>
      </w:r>
    </w:p>
    <w:p w14:paraId="41B29DCF" w14:textId="77777777" w:rsidR="00111954" w:rsidRPr="00F12DD3" w:rsidRDefault="00111954" w:rsidP="003E7D14">
      <w:pPr>
        <w:spacing w:after="120"/>
        <w:ind w:left="2268" w:right="1134" w:hanging="1134"/>
        <w:jc w:val="both"/>
      </w:pPr>
      <w:r w:rsidRPr="00F12DD3">
        <w:rPr>
          <w:i/>
          <w:iCs/>
        </w:rPr>
        <w:t>Пункт 2.1</w:t>
      </w:r>
      <w:r w:rsidRPr="00F12DD3">
        <w:t xml:space="preserve"> изменить следующим образом:</w:t>
      </w:r>
    </w:p>
    <w:p w14:paraId="7C5CE4D0" w14:textId="1BE55E5F" w:rsidR="00111954" w:rsidRPr="00F12DD3" w:rsidRDefault="00111954" w:rsidP="003E7D14">
      <w:pPr>
        <w:pStyle w:val="SingleTxtG"/>
        <w:tabs>
          <w:tab w:val="clear" w:pos="1701"/>
        </w:tabs>
        <w:ind w:left="2268" w:hanging="1134"/>
        <w:rPr>
          <w:bCs/>
        </w:rPr>
      </w:pPr>
      <w:r w:rsidRPr="00F12DD3">
        <w:rPr>
          <w:bCs/>
        </w:rPr>
        <w:t>«2.1</w:t>
      </w:r>
      <w:r w:rsidRPr="00F12DD3">
        <w:rPr>
          <w:bCs/>
        </w:rPr>
        <w:tab/>
      </w:r>
      <w:r w:rsidR="003E7D14" w:rsidRPr="003E7D14">
        <w:rPr>
          <w:bCs/>
        </w:rPr>
        <w:t>“</w:t>
      </w:r>
      <w:r w:rsidRPr="00F12DD3">
        <w:rPr>
          <w:i/>
          <w:iCs/>
        </w:rPr>
        <w:t>Тип шины</w:t>
      </w:r>
      <w:r w:rsidR="003E7D14" w:rsidRPr="003E7D14">
        <w:rPr>
          <w:bCs/>
        </w:rPr>
        <w:t>”</w:t>
      </w:r>
      <w:r w:rsidRPr="00F12DD3">
        <w:t xml:space="preserve"> означает шины, не имеющие между собой различий в отношении таких существенных характеристик, как:</w:t>
      </w:r>
    </w:p>
    <w:p w14:paraId="12C2FEDE" w14:textId="77777777" w:rsidR="00111954" w:rsidRPr="00F12DD3" w:rsidRDefault="00111954" w:rsidP="003E7D14">
      <w:pPr>
        <w:pStyle w:val="SingleTxtG"/>
        <w:tabs>
          <w:tab w:val="clear" w:pos="1701"/>
        </w:tabs>
        <w:ind w:left="2835" w:hanging="567"/>
        <w:rPr>
          <w:bCs/>
        </w:rPr>
      </w:pPr>
      <w:r w:rsidRPr="00F12DD3">
        <w:t>а)</w:t>
      </w:r>
      <w:r w:rsidRPr="00F12DD3">
        <w:tab/>
        <w:t>наименование изготовителя</w:t>
      </w:r>
      <w:r w:rsidRPr="00F12DD3">
        <w:rPr>
          <w:bCs/>
        </w:rPr>
        <w:t>;</w:t>
      </w:r>
    </w:p>
    <w:p w14:paraId="5DB85580" w14:textId="77777777" w:rsidR="00111954" w:rsidRPr="00F12DD3" w:rsidRDefault="00111954" w:rsidP="003E7D14">
      <w:pPr>
        <w:pStyle w:val="SingleTxtG"/>
        <w:tabs>
          <w:tab w:val="clear" w:pos="1701"/>
        </w:tabs>
        <w:ind w:left="2835" w:hanging="567"/>
        <w:rPr>
          <w:bCs/>
        </w:rPr>
      </w:pPr>
      <w:r w:rsidRPr="00F12DD3">
        <w:t>b)</w:t>
      </w:r>
      <w:r w:rsidRPr="00F12DD3">
        <w:tab/>
        <w:t xml:space="preserve">класс шины (см. пункт </w:t>
      </w:r>
      <w:r w:rsidRPr="00F12DD3">
        <w:rPr>
          <w:strike/>
        </w:rPr>
        <w:t>2.4</w:t>
      </w:r>
      <w:r w:rsidRPr="00F12DD3">
        <w:t xml:space="preserve"> </w:t>
      </w:r>
      <w:r w:rsidRPr="00F12DD3">
        <w:rPr>
          <w:b/>
          <w:bCs/>
        </w:rPr>
        <w:t>2.6</w:t>
      </w:r>
      <w:r w:rsidRPr="00F12DD3">
        <w:t xml:space="preserve"> ниже</w:t>
      </w:r>
      <w:r w:rsidRPr="00F12DD3">
        <w:rPr>
          <w:bCs/>
        </w:rPr>
        <w:t>);</w:t>
      </w:r>
    </w:p>
    <w:p w14:paraId="03B4FAF4" w14:textId="77777777" w:rsidR="00111954" w:rsidRPr="00F12DD3" w:rsidRDefault="00111954" w:rsidP="003E7D14">
      <w:pPr>
        <w:pStyle w:val="SingleTxtG"/>
        <w:tabs>
          <w:tab w:val="clear" w:pos="1701"/>
        </w:tabs>
        <w:ind w:left="2835" w:hanging="567"/>
        <w:rPr>
          <w:bCs/>
        </w:rPr>
      </w:pPr>
      <w:r w:rsidRPr="00F12DD3">
        <w:t>c)</w:t>
      </w:r>
      <w:r w:rsidRPr="00F12DD3">
        <w:tab/>
        <w:t>конструкция шины</w:t>
      </w:r>
      <w:r w:rsidRPr="00F12DD3">
        <w:rPr>
          <w:bCs/>
        </w:rPr>
        <w:t>;</w:t>
      </w:r>
    </w:p>
    <w:p w14:paraId="510C01E3" w14:textId="77777777" w:rsidR="00111954" w:rsidRPr="00F12DD3" w:rsidRDefault="00111954" w:rsidP="003E7D14">
      <w:pPr>
        <w:pStyle w:val="SingleTxtG"/>
        <w:tabs>
          <w:tab w:val="clear" w:pos="1701"/>
        </w:tabs>
        <w:ind w:left="2835" w:hanging="567"/>
        <w:rPr>
          <w:bCs/>
        </w:rPr>
      </w:pPr>
      <w:r w:rsidRPr="00F12DD3">
        <w:t>d)</w:t>
      </w:r>
      <w:r w:rsidRPr="00F12DD3">
        <w:tab/>
        <w:t>категория использования: обычная шина, зимняя шина и шина специального назначения</w:t>
      </w:r>
      <w:r w:rsidRPr="00F12DD3">
        <w:rPr>
          <w:bCs/>
        </w:rPr>
        <w:t>;</w:t>
      </w:r>
    </w:p>
    <w:p w14:paraId="54B1317D" w14:textId="77777777" w:rsidR="00111954" w:rsidRPr="00F12DD3" w:rsidRDefault="00111954" w:rsidP="003E7D14">
      <w:pPr>
        <w:pStyle w:val="SingleTxtG"/>
        <w:tabs>
          <w:tab w:val="clear" w:pos="1701"/>
        </w:tabs>
        <w:ind w:left="2835" w:hanging="567"/>
        <w:rPr>
          <w:bCs/>
          <w:strike/>
        </w:rPr>
      </w:pPr>
      <w:r w:rsidRPr="00F12DD3">
        <w:rPr>
          <w:bCs/>
        </w:rPr>
        <w:t>e)</w:t>
      </w:r>
      <w:r w:rsidRPr="00F12DD3">
        <w:rPr>
          <w:bCs/>
        </w:rPr>
        <w:tab/>
      </w:r>
      <w:bookmarkStart w:id="1" w:name="OLE_LINK55"/>
      <w:bookmarkStart w:id="2" w:name="OLE_LINK56"/>
      <w:r w:rsidRPr="00F12DD3">
        <w:t xml:space="preserve">предназначена </w:t>
      </w:r>
      <w:r w:rsidRPr="00F12DD3">
        <w:rPr>
          <w:b/>
          <w:bCs/>
        </w:rPr>
        <w:t>зимняя</w:t>
      </w:r>
      <w:r w:rsidRPr="00F12DD3">
        <w:t xml:space="preserve"> шина для использования в тяжелых снежных условиях</w:t>
      </w:r>
      <w:bookmarkEnd w:id="1"/>
      <w:bookmarkEnd w:id="2"/>
      <w:r w:rsidRPr="00F12DD3">
        <w:t xml:space="preserve"> или нет</w:t>
      </w:r>
      <w:r w:rsidRPr="00F12DD3">
        <w:rPr>
          <w:bCs/>
        </w:rPr>
        <w:t>;</w:t>
      </w:r>
    </w:p>
    <w:p w14:paraId="2CC461F3" w14:textId="77777777" w:rsidR="00111954" w:rsidRPr="00F12DD3" w:rsidRDefault="00111954" w:rsidP="003E7D14">
      <w:pPr>
        <w:pStyle w:val="SingleTxtG"/>
        <w:tabs>
          <w:tab w:val="clear" w:pos="1701"/>
        </w:tabs>
        <w:ind w:left="2835" w:hanging="567"/>
        <w:rPr>
          <w:b/>
          <w:bCs/>
          <w:lang w:eastAsia="ja-JP"/>
        </w:rPr>
      </w:pPr>
      <w:r w:rsidRPr="00F12DD3">
        <w:rPr>
          <w:b/>
          <w:lang w:eastAsia="ja-JP"/>
        </w:rPr>
        <w:t>f</w:t>
      </w:r>
      <w:r w:rsidRPr="00F12DD3">
        <w:rPr>
          <w:b/>
          <w:bCs/>
          <w:lang w:eastAsia="ja-JP"/>
        </w:rPr>
        <w:t>)</w:t>
      </w:r>
      <w:r w:rsidRPr="00F12DD3">
        <w:rPr>
          <w:bCs/>
        </w:rPr>
        <w:tab/>
      </w:r>
      <w:r w:rsidRPr="00F12DD3">
        <w:rPr>
          <w:b/>
          <w:bCs/>
        </w:rPr>
        <w:t>для шин класса</w:t>
      </w:r>
      <w:r w:rsidRPr="00F12DD3">
        <w:t xml:space="preserve"> </w:t>
      </w:r>
      <w:r w:rsidRPr="00F12DD3">
        <w:rPr>
          <w:b/>
          <w:bCs/>
          <w:lang w:eastAsia="ja-JP"/>
        </w:rPr>
        <w:t>C1: являются они ледовыми или нет;</w:t>
      </w:r>
    </w:p>
    <w:p w14:paraId="04EE8371" w14:textId="77777777" w:rsidR="00111954" w:rsidRPr="00F12DD3" w:rsidRDefault="00111954" w:rsidP="003E7D14">
      <w:pPr>
        <w:pStyle w:val="SingleTxtG"/>
        <w:tabs>
          <w:tab w:val="clear" w:pos="1701"/>
        </w:tabs>
        <w:ind w:left="2835" w:hanging="567"/>
        <w:rPr>
          <w:bCs/>
        </w:rPr>
      </w:pPr>
      <w:r w:rsidRPr="00F12DD3">
        <w:rPr>
          <w:bCs/>
          <w:strike/>
        </w:rPr>
        <w:t>f)</w:t>
      </w:r>
      <w:r w:rsidRPr="00F12DD3">
        <w:rPr>
          <w:b/>
        </w:rPr>
        <w:t xml:space="preserve"> g)</w:t>
      </w:r>
      <w:r w:rsidRPr="00F12DD3">
        <w:rPr>
          <w:bCs/>
        </w:rPr>
        <w:tab/>
      </w:r>
      <w:r w:rsidRPr="00F12DD3">
        <w:t>для шин классов C2 и C3:</w:t>
      </w:r>
      <w:r w:rsidRPr="00F12DD3">
        <w:rPr>
          <w:b/>
          <w:bCs/>
        </w:rPr>
        <w:t xml:space="preserve"> </w:t>
      </w:r>
      <w:r w:rsidRPr="00F12DD3">
        <w:rPr>
          <w:bCs/>
        </w:rPr>
        <w:t>являются они тяговыми или нет;</w:t>
      </w:r>
    </w:p>
    <w:p w14:paraId="4D354990" w14:textId="203B3460" w:rsidR="00111954" w:rsidRPr="003E7D14" w:rsidRDefault="00111954" w:rsidP="003E7D14">
      <w:pPr>
        <w:pStyle w:val="SingleTxtG"/>
        <w:tabs>
          <w:tab w:val="clear" w:pos="1701"/>
        </w:tabs>
        <w:ind w:left="2835" w:hanging="567"/>
        <w:rPr>
          <w:bCs/>
        </w:rPr>
      </w:pPr>
      <w:r w:rsidRPr="00F12DD3">
        <w:rPr>
          <w:bCs/>
          <w:strike/>
        </w:rPr>
        <w:t>g)</w:t>
      </w:r>
      <w:r w:rsidRPr="00F12DD3">
        <w:rPr>
          <w:b/>
        </w:rPr>
        <w:t xml:space="preserve"> h)</w:t>
      </w:r>
      <w:r w:rsidRPr="00F12DD3">
        <w:rPr>
          <w:bCs/>
        </w:rPr>
        <w:tab/>
      </w:r>
      <w:r w:rsidRPr="00F12DD3">
        <w:t>рисунок протектора (см. пункт 3.2.1 настоящих Правил)</w:t>
      </w:r>
      <w:r w:rsidR="003E7D14" w:rsidRPr="003E7D14">
        <w:rPr>
          <w:bCs/>
        </w:rPr>
        <w:t>”</w:t>
      </w:r>
      <w:r w:rsidR="00D45B1F">
        <w:rPr>
          <w:bCs/>
        </w:rPr>
        <w:t>».</w:t>
      </w:r>
    </w:p>
    <w:p w14:paraId="1053E60B" w14:textId="77777777" w:rsidR="00111954" w:rsidRPr="00F12DD3" w:rsidRDefault="00111954" w:rsidP="003E7D14">
      <w:pPr>
        <w:spacing w:after="120"/>
        <w:ind w:left="2268" w:right="1134" w:hanging="1134"/>
        <w:jc w:val="both"/>
      </w:pPr>
      <w:r w:rsidRPr="00F12DD3">
        <w:rPr>
          <w:i/>
          <w:iCs/>
        </w:rPr>
        <w:t>Пункт 2.3</w:t>
      </w:r>
      <w:r w:rsidRPr="00F12DD3">
        <w:t xml:space="preserve"> изменить следующим образом:</w:t>
      </w:r>
    </w:p>
    <w:p w14:paraId="7DACE778" w14:textId="276D62EE" w:rsidR="00111954" w:rsidRPr="00F12DD3" w:rsidRDefault="00111954" w:rsidP="003E7D14">
      <w:pPr>
        <w:pStyle w:val="SingleTxtG"/>
        <w:tabs>
          <w:tab w:val="clear" w:pos="1701"/>
        </w:tabs>
        <w:ind w:left="2268" w:right="992" w:hanging="1134"/>
        <w:rPr>
          <w:bCs/>
        </w:rPr>
      </w:pPr>
      <w:r w:rsidRPr="00F12DD3">
        <w:rPr>
          <w:bCs/>
        </w:rPr>
        <w:t>«2.3</w:t>
      </w:r>
      <w:r w:rsidRPr="00F12DD3">
        <w:rPr>
          <w:bCs/>
        </w:rPr>
        <w:tab/>
      </w:r>
      <w:r w:rsidR="003E7D14" w:rsidRPr="003E7D14">
        <w:rPr>
          <w:bCs/>
        </w:rPr>
        <w:t>“</w:t>
      </w:r>
      <w:r w:rsidRPr="00F12DD3">
        <w:rPr>
          <w:i/>
          <w:iCs/>
          <w:shd w:val="clear" w:color="auto" w:fill="FFFFFF"/>
        </w:rPr>
        <w:t>фирменное наименование/товарный знак</w:t>
      </w:r>
      <w:r w:rsidR="003E7D14" w:rsidRPr="003E7D14">
        <w:rPr>
          <w:bCs/>
        </w:rPr>
        <w:t>”</w:t>
      </w:r>
      <w:r w:rsidRPr="00F12DD3">
        <w:rPr>
          <w:shd w:val="clear" w:color="auto" w:fill="FFFFFF"/>
        </w:rPr>
        <w:t xml:space="preserve"> означает обозначение марки или товарного знака, определенное изготовителем шины и проставляемое на боковине(ах) шины. Фирменное наименование/товарный знак может совпадать с фирменным наименованием/товарным знаком изготовителя».</w:t>
      </w:r>
    </w:p>
    <w:p w14:paraId="6D38DEA0" w14:textId="77777777" w:rsidR="00111954" w:rsidRPr="00F12DD3" w:rsidRDefault="00111954" w:rsidP="003E7D14">
      <w:pPr>
        <w:spacing w:after="120"/>
        <w:ind w:left="2268" w:right="1134" w:hanging="1134"/>
        <w:jc w:val="both"/>
      </w:pPr>
      <w:r w:rsidRPr="00F12DD3">
        <w:rPr>
          <w:i/>
          <w:iCs/>
        </w:rPr>
        <w:t>Пункты 2.6.1–2.6.3</w:t>
      </w:r>
      <w:r w:rsidRPr="00F12DD3">
        <w:t xml:space="preserve"> изменить следующим образом:</w:t>
      </w:r>
    </w:p>
    <w:p w14:paraId="39C1A007" w14:textId="77777777" w:rsidR="00111954" w:rsidRPr="00F12DD3" w:rsidRDefault="00111954" w:rsidP="003E7D14">
      <w:pPr>
        <w:pStyle w:val="SingleTxtG"/>
        <w:tabs>
          <w:tab w:val="clear" w:pos="1701"/>
        </w:tabs>
        <w:ind w:left="2268" w:hanging="1134"/>
        <w:rPr>
          <w:bCs/>
        </w:rPr>
      </w:pPr>
      <w:r w:rsidRPr="00F12DD3">
        <w:rPr>
          <w:bCs/>
        </w:rPr>
        <w:t>«2.6.1</w:t>
      </w:r>
      <w:r w:rsidRPr="00F12DD3">
        <w:rPr>
          <w:bCs/>
        </w:rPr>
        <w:tab/>
      </w:r>
      <w:r w:rsidRPr="00F12DD3">
        <w:rPr>
          <w:i/>
        </w:rPr>
        <w:t>шины класса С1</w:t>
      </w:r>
      <w:r w:rsidRPr="00F12DD3">
        <w:t>: шины, соответствующие Правилам № 30</w:t>
      </w:r>
      <w:r w:rsidRPr="00F12DD3">
        <w:rPr>
          <w:bCs/>
        </w:rPr>
        <w:t>;</w:t>
      </w:r>
    </w:p>
    <w:p w14:paraId="542508C7" w14:textId="303BF7D7" w:rsidR="00111954" w:rsidRPr="00F12DD3" w:rsidRDefault="00111954" w:rsidP="003E7D14">
      <w:pPr>
        <w:pStyle w:val="SingleTxtG"/>
        <w:tabs>
          <w:tab w:val="clear" w:pos="1701"/>
        </w:tabs>
        <w:ind w:left="2268" w:hanging="1134"/>
        <w:rPr>
          <w:bCs/>
        </w:rPr>
      </w:pPr>
      <w:r w:rsidRPr="00F12DD3">
        <w:rPr>
          <w:bCs/>
        </w:rPr>
        <w:t>2.6.2</w:t>
      </w:r>
      <w:r w:rsidRPr="00F12DD3">
        <w:rPr>
          <w:bCs/>
        </w:rPr>
        <w:tab/>
      </w:r>
      <w:r w:rsidRPr="00F12DD3">
        <w:rPr>
          <w:i/>
        </w:rPr>
        <w:t>шины класса С2</w:t>
      </w:r>
      <w:r w:rsidRPr="00F12DD3">
        <w:t xml:space="preserve">: шины, соответствующие Правилам № 54 и имеющие индекс несущей способности для одиночной шины не выше 121 и обозначение категории скорости не ниже </w:t>
      </w:r>
      <w:r w:rsidR="003E7D14" w:rsidRPr="003E7D14">
        <w:rPr>
          <w:bCs/>
        </w:rPr>
        <w:t>“</w:t>
      </w:r>
      <w:r w:rsidRPr="00F12DD3">
        <w:rPr>
          <w:bCs/>
        </w:rPr>
        <w:t>N</w:t>
      </w:r>
      <w:r w:rsidR="003E7D14" w:rsidRPr="003E7D14">
        <w:rPr>
          <w:bCs/>
        </w:rPr>
        <w:t>”</w:t>
      </w:r>
      <w:r w:rsidRPr="00F12DD3">
        <w:rPr>
          <w:bCs/>
        </w:rPr>
        <w:t>;</w:t>
      </w:r>
    </w:p>
    <w:p w14:paraId="2BCEAB23" w14:textId="77777777" w:rsidR="00111954" w:rsidRPr="00F12DD3" w:rsidRDefault="00111954" w:rsidP="003E7D14">
      <w:pPr>
        <w:pStyle w:val="SingleTxtG"/>
        <w:tabs>
          <w:tab w:val="clear" w:pos="1701"/>
        </w:tabs>
        <w:ind w:left="2268" w:hanging="1134"/>
        <w:rPr>
          <w:bCs/>
          <w:spacing w:val="-3"/>
        </w:rPr>
      </w:pPr>
      <w:r w:rsidRPr="00F12DD3">
        <w:rPr>
          <w:bCs/>
        </w:rPr>
        <w:t>2.6.3</w:t>
      </w:r>
      <w:r w:rsidRPr="00F12DD3">
        <w:rPr>
          <w:bCs/>
        </w:rPr>
        <w:tab/>
      </w:r>
      <w:r w:rsidRPr="00F12DD3">
        <w:rPr>
          <w:i/>
        </w:rPr>
        <w:t>шины класса С3</w:t>
      </w:r>
      <w:r w:rsidRPr="00F12DD3">
        <w:t>: шины, соответствующие Правилам № 54 и имеющие</w:t>
      </w:r>
      <w:r w:rsidRPr="00F12DD3">
        <w:rPr>
          <w:bCs/>
          <w:spacing w:val="-3"/>
        </w:rPr>
        <w:t>:</w:t>
      </w:r>
    </w:p>
    <w:p w14:paraId="32882652" w14:textId="77777777" w:rsidR="00111954" w:rsidRPr="00F12DD3" w:rsidRDefault="00111954" w:rsidP="000727BE">
      <w:pPr>
        <w:pStyle w:val="SingleTxtG"/>
        <w:tabs>
          <w:tab w:val="clear" w:pos="1701"/>
        </w:tabs>
        <w:ind w:left="2835" w:hanging="567"/>
        <w:rPr>
          <w:bCs/>
        </w:rPr>
      </w:pPr>
      <w:r w:rsidRPr="00F12DD3">
        <w:rPr>
          <w:bCs/>
        </w:rPr>
        <w:t>a)</w:t>
      </w:r>
      <w:r w:rsidRPr="00F12DD3">
        <w:rPr>
          <w:bCs/>
        </w:rPr>
        <w:tab/>
        <w:t>индекс</w:t>
      </w:r>
      <w:r w:rsidRPr="00F12DD3">
        <w:t xml:space="preserve"> несущей способности для одиночной шины не ниже 122;</w:t>
      </w:r>
      <w:r w:rsidRPr="00F12DD3">
        <w:rPr>
          <w:bCs/>
        </w:rPr>
        <w:t xml:space="preserve"> или</w:t>
      </w:r>
    </w:p>
    <w:p w14:paraId="2C32F201" w14:textId="231348D6" w:rsidR="00111954" w:rsidRPr="00F12DD3" w:rsidRDefault="00111954" w:rsidP="000727BE">
      <w:pPr>
        <w:pStyle w:val="SingleTxtG"/>
        <w:tabs>
          <w:tab w:val="clear" w:pos="1701"/>
        </w:tabs>
        <w:ind w:left="2835" w:hanging="567"/>
        <w:rPr>
          <w:bCs/>
        </w:rPr>
      </w:pPr>
      <w:r w:rsidRPr="00F12DD3">
        <w:rPr>
          <w:bCs/>
        </w:rPr>
        <w:t>b)</w:t>
      </w:r>
      <w:r w:rsidRPr="00F12DD3">
        <w:rPr>
          <w:bCs/>
        </w:rPr>
        <w:tab/>
      </w:r>
      <w:r w:rsidRPr="00F12DD3">
        <w:t xml:space="preserve">индекс несущей способности для одиночной шины не выше 121 и обозначение категории скорости не выше </w:t>
      </w:r>
      <w:r w:rsidR="003E7D14" w:rsidRPr="003E7D14">
        <w:rPr>
          <w:bCs/>
        </w:rPr>
        <w:t>“</w:t>
      </w:r>
      <w:r w:rsidRPr="00F12DD3">
        <w:rPr>
          <w:bCs/>
        </w:rPr>
        <w:t>M</w:t>
      </w:r>
      <w:r w:rsidR="003E7D14" w:rsidRPr="003E7D14">
        <w:rPr>
          <w:bCs/>
        </w:rPr>
        <w:t>”</w:t>
      </w:r>
      <w:r w:rsidRPr="00F12DD3">
        <w:rPr>
          <w:bCs/>
        </w:rPr>
        <w:t>».</w:t>
      </w:r>
    </w:p>
    <w:p w14:paraId="397ADE84" w14:textId="77777777" w:rsidR="00111954" w:rsidRPr="00F12DD3" w:rsidRDefault="00111954" w:rsidP="003E7D14">
      <w:pPr>
        <w:spacing w:after="120"/>
        <w:ind w:left="2268" w:right="1134" w:hanging="1134"/>
        <w:jc w:val="both"/>
      </w:pPr>
      <w:r w:rsidRPr="00F12DD3">
        <w:rPr>
          <w:i/>
          <w:iCs/>
        </w:rPr>
        <w:t>Пункт 2.7</w:t>
      </w:r>
      <w:r w:rsidRPr="00F12DD3">
        <w:t xml:space="preserve"> изменить следующим образом:</w:t>
      </w:r>
    </w:p>
    <w:p w14:paraId="39B732BD" w14:textId="756B6111" w:rsidR="00111954" w:rsidRPr="00F12DD3" w:rsidRDefault="00111954" w:rsidP="003E7D14">
      <w:pPr>
        <w:pStyle w:val="SingleTxtG"/>
        <w:tabs>
          <w:tab w:val="clear" w:pos="1701"/>
        </w:tabs>
        <w:ind w:left="2268" w:hanging="1134"/>
        <w:rPr>
          <w:bCs/>
        </w:rPr>
      </w:pPr>
      <w:r w:rsidRPr="00F12DD3">
        <w:rPr>
          <w:bCs/>
        </w:rPr>
        <w:t>«2.7</w:t>
      </w:r>
      <w:r w:rsidRPr="00F12DD3">
        <w:rPr>
          <w:bCs/>
        </w:rPr>
        <w:tab/>
      </w:r>
      <w:r w:rsidR="003E7D14" w:rsidRPr="003E7D14">
        <w:rPr>
          <w:bCs/>
        </w:rPr>
        <w:t>“</w:t>
      </w:r>
      <w:r w:rsidRPr="00F12DD3">
        <w:rPr>
          <w:i/>
          <w:iCs/>
          <w:shd w:val="clear" w:color="auto" w:fill="FFFFFF"/>
        </w:rPr>
        <w:t>Размер репрезентативной шины</w:t>
      </w:r>
      <w:r w:rsidR="003E7D14" w:rsidRPr="003E7D14">
        <w:rPr>
          <w:bCs/>
        </w:rPr>
        <w:t>”</w:t>
      </w:r>
      <w:r w:rsidRPr="00F12DD3">
        <w:rPr>
          <w:shd w:val="clear" w:color="auto" w:fill="FFFFFF"/>
        </w:rPr>
        <w:t xml:space="preserve"> означает размер шины, представленной для испытания, описанного в приложении 3 к настоящим Правилам, в отношении звука, издаваемого при качении, или в приложении 5 </w:t>
      </w:r>
      <w:r w:rsidR="00D45B1F" w:rsidRPr="00D45B1F">
        <w:rPr>
          <w:shd w:val="clear" w:color="auto" w:fill="FFFFFF"/>
        </w:rPr>
        <w:t>—</w:t>
      </w:r>
      <w:r w:rsidRPr="00F12DD3">
        <w:rPr>
          <w:shd w:val="clear" w:color="auto" w:fill="FFFFFF"/>
        </w:rPr>
        <w:t xml:space="preserve"> в отношении сцепления на мокрых поверхностях, или в приложении 6 </w:t>
      </w:r>
      <w:r w:rsidR="00D45B1F" w:rsidRPr="00D45B1F">
        <w:rPr>
          <w:shd w:val="clear" w:color="auto" w:fill="FFFFFF"/>
        </w:rPr>
        <w:t>—</w:t>
      </w:r>
      <w:r w:rsidRPr="00F12DD3">
        <w:rPr>
          <w:shd w:val="clear" w:color="auto" w:fill="FFFFFF"/>
        </w:rPr>
        <w:t xml:space="preserve"> в отношении сопротивления качению для оценки соответствия на предмет официального утверждения типа шины, или в приложении 7 </w:t>
      </w:r>
      <w:r w:rsidR="00D45B1F" w:rsidRPr="00D45B1F">
        <w:rPr>
          <w:shd w:val="clear" w:color="auto" w:fill="FFFFFF"/>
        </w:rPr>
        <w:t>—</w:t>
      </w:r>
      <w:r w:rsidRPr="00F12DD3">
        <w:rPr>
          <w:shd w:val="clear" w:color="auto" w:fill="FFFFFF"/>
        </w:rPr>
        <w:t xml:space="preserve"> в отношении </w:t>
      </w:r>
      <w:r w:rsidRPr="00F12DD3">
        <w:rPr>
          <w:strike/>
          <w:shd w:val="clear" w:color="auto" w:fill="FFFFFF"/>
        </w:rPr>
        <w:t xml:space="preserve">использования в тяжелых снежных </w:t>
      </w:r>
      <w:r w:rsidRPr="00F12DD3">
        <w:rPr>
          <w:strike/>
          <w:shd w:val="clear" w:color="auto" w:fill="FFFFFF"/>
        </w:rPr>
        <w:lastRenderedPageBreak/>
        <w:t>условиях</w:t>
      </w:r>
      <w:r w:rsidRPr="00F12DD3">
        <w:rPr>
          <w:shd w:val="clear" w:color="auto" w:fill="FFFFFF"/>
        </w:rPr>
        <w:t xml:space="preserve"> </w:t>
      </w:r>
      <w:r w:rsidRPr="00F12DD3">
        <w:rPr>
          <w:b/>
          <w:bCs/>
          <w:shd w:val="clear" w:color="auto" w:fill="FFFFFF"/>
        </w:rPr>
        <w:t xml:space="preserve">определения эффективности </w:t>
      </w:r>
      <w:r w:rsidRPr="00F12DD3">
        <w:rPr>
          <w:b/>
          <w:bCs/>
        </w:rPr>
        <w:t xml:space="preserve">шины на снегу, </w:t>
      </w:r>
      <w:r w:rsidRPr="00F12DD3">
        <w:rPr>
          <w:b/>
          <w:bCs/>
          <w:shd w:val="clear" w:color="auto" w:fill="FFFFFF"/>
        </w:rPr>
        <w:t xml:space="preserve">или в приложении 8 </w:t>
      </w:r>
      <w:r w:rsidR="00D45B1F" w:rsidRPr="00D45B1F">
        <w:rPr>
          <w:b/>
          <w:bCs/>
          <w:shd w:val="clear" w:color="auto" w:fill="FFFFFF"/>
        </w:rPr>
        <w:t>—</w:t>
      </w:r>
      <w:r w:rsidRPr="00F12DD3">
        <w:rPr>
          <w:b/>
          <w:bCs/>
          <w:shd w:val="clear" w:color="auto" w:fill="FFFFFF"/>
        </w:rPr>
        <w:t xml:space="preserve"> в отношении определения эффективности </w:t>
      </w:r>
      <w:r w:rsidRPr="00F12DD3">
        <w:rPr>
          <w:b/>
          <w:bCs/>
        </w:rPr>
        <w:t>шины на льду</w:t>
      </w:r>
      <w:r w:rsidRPr="00F12DD3">
        <w:t>»</w:t>
      </w:r>
      <w:r w:rsidRPr="00F12DD3">
        <w:rPr>
          <w:shd w:val="clear" w:color="auto" w:fill="FFFFFF"/>
        </w:rPr>
        <w:t>.</w:t>
      </w:r>
    </w:p>
    <w:p w14:paraId="44224CC2" w14:textId="77777777" w:rsidR="00111954" w:rsidRPr="00F12DD3" w:rsidRDefault="00111954" w:rsidP="003E7D14">
      <w:pPr>
        <w:spacing w:after="120"/>
        <w:ind w:left="2268" w:right="1134" w:hanging="1134"/>
        <w:jc w:val="both"/>
      </w:pPr>
      <w:r w:rsidRPr="00F12DD3">
        <w:rPr>
          <w:i/>
          <w:iCs/>
        </w:rPr>
        <w:t>Пункт 2.11</w:t>
      </w:r>
      <w:r w:rsidRPr="00F12DD3">
        <w:t xml:space="preserve"> изменить следующим образом:</w:t>
      </w:r>
    </w:p>
    <w:p w14:paraId="72E78EFB" w14:textId="17D0457D" w:rsidR="00111954" w:rsidRPr="00F12DD3" w:rsidRDefault="00111954" w:rsidP="003E7D14">
      <w:pPr>
        <w:pStyle w:val="SingleTxtG"/>
        <w:tabs>
          <w:tab w:val="clear" w:pos="1701"/>
        </w:tabs>
        <w:ind w:left="2268" w:hanging="1134"/>
        <w:rPr>
          <w:bCs/>
        </w:rPr>
      </w:pPr>
      <w:r w:rsidRPr="00F12DD3">
        <w:rPr>
          <w:bCs/>
        </w:rPr>
        <w:t>«2.11</w:t>
      </w:r>
      <w:r w:rsidRPr="00F12DD3">
        <w:rPr>
          <w:bCs/>
        </w:rPr>
        <w:tab/>
      </w:r>
      <w:r w:rsidR="00BC2F5C" w:rsidRPr="00BC2F5C">
        <w:rPr>
          <w:bCs/>
        </w:rPr>
        <w:t>“</w:t>
      </w:r>
      <w:r w:rsidRPr="00F12DD3">
        <w:rPr>
          <w:i/>
        </w:rPr>
        <w:t>Усиленная шина</w:t>
      </w:r>
      <w:r w:rsidR="00BC2F5C" w:rsidRPr="00BC2F5C">
        <w:rPr>
          <w:bCs/>
        </w:rPr>
        <w:t>”</w:t>
      </w:r>
      <w:r w:rsidRPr="00F12DD3">
        <w:t xml:space="preserve"> или </w:t>
      </w:r>
      <w:r w:rsidR="00BC2F5C" w:rsidRPr="00BC2F5C">
        <w:rPr>
          <w:bCs/>
        </w:rPr>
        <w:t>“</w:t>
      </w:r>
      <w:r w:rsidRPr="00F12DD3">
        <w:rPr>
          <w:i/>
        </w:rPr>
        <w:t>шина с повышенной несущей способностью</w:t>
      </w:r>
      <w:r w:rsidR="00BC2F5C" w:rsidRPr="00BC2F5C">
        <w:rPr>
          <w:bCs/>
        </w:rPr>
        <w:t>”</w:t>
      </w:r>
      <w:r w:rsidRPr="00F12DD3">
        <w:t xml:space="preserve"> класса С1 означает конструкцию шины, предназначенной для перевозки с большей нагрузкой при более высоком внутреннем давлении воздуха, чем нагрузка, перевозимая с использованием соответствующих стандартных шин при стандартном внутреннем давлении воздуха, как указано в стандарте</w:t>
      </w:r>
      <w:r w:rsidRPr="00F12DD3">
        <w:rPr>
          <w:lang w:val="en-US"/>
        </w:rPr>
        <w:t> ISO </w:t>
      </w:r>
      <w:r w:rsidRPr="00F12DD3">
        <w:t>4000-1:2010</w:t>
      </w:r>
      <w:r w:rsidRPr="00F12DD3">
        <w:rPr>
          <w:bCs/>
          <w:vertAlign w:val="superscript"/>
        </w:rPr>
        <w:t>2</w:t>
      </w:r>
      <w:r w:rsidRPr="00F12DD3">
        <w:rPr>
          <w:bCs/>
        </w:rPr>
        <w:t>».</w:t>
      </w:r>
    </w:p>
    <w:p w14:paraId="38653197" w14:textId="77777777" w:rsidR="00111954" w:rsidRPr="00F12DD3" w:rsidRDefault="00111954" w:rsidP="003E7D14">
      <w:pPr>
        <w:spacing w:after="120"/>
        <w:ind w:left="2268" w:right="1134" w:hanging="1134"/>
        <w:jc w:val="both"/>
      </w:pPr>
      <w:r w:rsidRPr="00F12DD3">
        <w:rPr>
          <w:i/>
          <w:iCs/>
        </w:rPr>
        <w:t>Пункт 2.12</w:t>
      </w:r>
      <w:r w:rsidRPr="00F12DD3">
        <w:t xml:space="preserve"> изменить следующим образом:</w:t>
      </w:r>
    </w:p>
    <w:p w14:paraId="1D2C31D1" w14:textId="38695077" w:rsidR="00111954" w:rsidRPr="00F12DD3" w:rsidRDefault="00111954" w:rsidP="003E7D14">
      <w:pPr>
        <w:pStyle w:val="SingleTxtG"/>
        <w:tabs>
          <w:tab w:val="clear" w:pos="1701"/>
        </w:tabs>
        <w:ind w:left="2268" w:right="992" w:hanging="1134"/>
        <w:rPr>
          <w:bCs/>
        </w:rPr>
      </w:pPr>
      <w:r w:rsidRPr="00F12DD3">
        <w:rPr>
          <w:bCs/>
        </w:rPr>
        <w:t>«2.12</w:t>
      </w:r>
      <w:r w:rsidRPr="00F12DD3">
        <w:rPr>
          <w:bCs/>
        </w:rPr>
        <w:tab/>
      </w:r>
      <w:r w:rsidR="00BC2F5C" w:rsidRPr="00BC2F5C">
        <w:rPr>
          <w:bCs/>
        </w:rPr>
        <w:t>“</w:t>
      </w:r>
      <w:r w:rsidRPr="00F12DD3">
        <w:rPr>
          <w:i/>
        </w:rPr>
        <w:t>Тяговая шина</w:t>
      </w:r>
      <w:r w:rsidR="00BC2F5C" w:rsidRPr="00BC2F5C">
        <w:rPr>
          <w:bCs/>
        </w:rPr>
        <w:t>”</w:t>
      </w:r>
      <w:r w:rsidRPr="00F12DD3">
        <w:t xml:space="preserve"> означает шину класса С2 или С3 с надписью </w:t>
      </w:r>
      <w:r w:rsidR="00BC2F5C" w:rsidRPr="00BC2F5C">
        <w:rPr>
          <w:bCs/>
        </w:rPr>
        <w:t>“</w:t>
      </w:r>
      <w:r w:rsidRPr="00F12DD3">
        <w:rPr>
          <w:lang w:val="en-US"/>
        </w:rPr>
        <w:t>TRACTION</w:t>
      </w:r>
      <w:r w:rsidR="00BC2F5C" w:rsidRPr="00BC2F5C">
        <w:rPr>
          <w:bCs/>
        </w:rPr>
        <w:t>”</w:t>
      </w:r>
      <w:r w:rsidRPr="00F12DD3">
        <w:t xml:space="preserve"> (</w:t>
      </w:r>
      <w:r w:rsidR="00BC2F5C" w:rsidRPr="00BC2F5C">
        <w:rPr>
          <w:bCs/>
        </w:rPr>
        <w:t>“</w:t>
      </w:r>
      <w:r w:rsidRPr="00F12DD3">
        <w:t>ТЯГОВАЯ</w:t>
      </w:r>
      <w:r w:rsidR="00BC2F5C" w:rsidRPr="00BC2F5C">
        <w:rPr>
          <w:bCs/>
        </w:rPr>
        <w:t>”</w:t>
      </w:r>
      <w:r w:rsidRPr="00F12DD3">
        <w:t>), предназначенную для установки главным образом на ведущей(их) оси(</w:t>
      </w:r>
      <w:proofErr w:type="spellStart"/>
      <w:r w:rsidRPr="00F12DD3">
        <w:t>ях</w:t>
      </w:r>
      <w:proofErr w:type="spellEnd"/>
      <w:r w:rsidRPr="00F12DD3">
        <w:t>) транспортного средства с целью обеспечить максимальную передачу усилия в различных обстоятельствах</w:t>
      </w:r>
      <w:r w:rsidRPr="00F12DD3">
        <w:rPr>
          <w:bCs/>
        </w:rPr>
        <w:t>».</w:t>
      </w:r>
    </w:p>
    <w:p w14:paraId="437FEF19" w14:textId="77777777" w:rsidR="00111954" w:rsidRPr="00F12DD3" w:rsidRDefault="00111954" w:rsidP="003E7D14">
      <w:pPr>
        <w:spacing w:after="120"/>
        <w:ind w:left="2268" w:right="1134" w:hanging="1134"/>
        <w:jc w:val="both"/>
      </w:pPr>
      <w:r w:rsidRPr="00F12DD3">
        <w:rPr>
          <w:i/>
          <w:iCs/>
        </w:rPr>
        <w:t>Пункт 2.13.1</w:t>
      </w:r>
      <w:r w:rsidRPr="00F12DD3">
        <w:t xml:space="preserve"> изменить следующим образом:</w:t>
      </w:r>
    </w:p>
    <w:p w14:paraId="1E04798F" w14:textId="0D3E5FC1" w:rsidR="00111954" w:rsidRPr="00F12DD3" w:rsidRDefault="00111954" w:rsidP="003E7D14">
      <w:pPr>
        <w:pStyle w:val="SingleTxtG"/>
        <w:ind w:left="2268" w:hanging="1134"/>
        <w:rPr>
          <w:bCs/>
        </w:rPr>
      </w:pPr>
      <w:r w:rsidRPr="00F12DD3">
        <w:rPr>
          <w:bCs/>
        </w:rPr>
        <w:t>«2.13.1</w:t>
      </w:r>
      <w:r w:rsidRPr="00F12DD3">
        <w:rPr>
          <w:bCs/>
        </w:rPr>
        <w:tab/>
      </w:r>
      <w:r w:rsidR="00BC2F5C" w:rsidRPr="00BC2F5C">
        <w:rPr>
          <w:bCs/>
        </w:rPr>
        <w:t>“</w:t>
      </w:r>
      <w:r w:rsidRPr="00F12DD3">
        <w:rPr>
          <w:i/>
        </w:rPr>
        <w:t>Зимняя шина для использования в тяжелых снежных условиях</w:t>
      </w:r>
      <w:r w:rsidR="00BC2F5C" w:rsidRPr="00BC2F5C">
        <w:rPr>
          <w:bCs/>
        </w:rPr>
        <w:t>”</w:t>
      </w:r>
      <w:r w:rsidRPr="00F12DD3">
        <w:t xml:space="preserve"> означает шину, у которой рисунок протектора, материал протектора или конструкция специально предназначены для использования в тяжелых снежных условиях и которая отвечает требованиям </w:t>
      </w:r>
      <w:r w:rsidRPr="00F12DD3">
        <w:rPr>
          <w:strike/>
        </w:rPr>
        <w:t>пункта</w:t>
      </w:r>
      <w:r w:rsidRPr="00F12DD3">
        <w:t xml:space="preserve"> </w:t>
      </w:r>
      <w:r w:rsidRPr="00F12DD3">
        <w:rPr>
          <w:b/>
          <w:bCs/>
        </w:rPr>
        <w:t>пунктов</w:t>
      </w:r>
      <w:r w:rsidRPr="00F12DD3">
        <w:t xml:space="preserve"> 6.4 </w:t>
      </w:r>
      <w:r w:rsidRPr="00F12DD3">
        <w:rPr>
          <w:b/>
          <w:bCs/>
        </w:rPr>
        <w:t>и 6.4.1</w:t>
      </w:r>
      <w:r w:rsidRPr="00F12DD3">
        <w:t xml:space="preserve"> настоящих Правил».</w:t>
      </w:r>
    </w:p>
    <w:p w14:paraId="2CB836DF" w14:textId="77777777" w:rsidR="00111954" w:rsidRPr="00F12DD3" w:rsidRDefault="00111954" w:rsidP="003E7D14">
      <w:pPr>
        <w:spacing w:after="120"/>
        <w:ind w:left="2268" w:right="1134" w:hanging="1134"/>
        <w:jc w:val="both"/>
      </w:pPr>
      <w:r w:rsidRPr="00F12DD3">
        <w:rPr>
          <w:i/>
          <w:iCs/>
        </w:rPr>
        <w:t>Включить новый пункт 2.13.1.1</w:t>
      </w:r>
      <w:r w:rsidRPr="00F12DD3">
        <w:t xml:space="preserve"> следующего содержания:</w:t>
      </w:r>
    </w:p>
    <w:p w14:paraId="321DCD46" w14:textId="348BE1D9" w:rsidR="00111954" w:rsidRPr="00F12DD3" w:rsidRDefault="00111954" w:rsidP="003E7D14">
      <w:pPr>
        <w:pStyle w:val="SingleTxtG"/>
        <w:ind w:left="2268" w:hanging="1134"/>
        <w:rPr>
          <w:b/>
          <w:bCs/>
        </w:rPr>
      </w:pPr>
      <w:r w:rsidRPr="00F12DD3">
        <w:t>«</w:t>
      </w:r>
      <w:r w:rsidRPr="00F12DD3">
        <w:rPr>
          <w:b/>
          <w:bCs/>
        </w:rPr>
        <w:t>2.13.1.1</w:t>
      </w:r>
      <w:r w:rsidRPr="00F12DD3">
        <w:rPr>
          <w:b/>
          <w:bCs/>
        </w:rPr>
        <w:tab/>
      </w:r>
      <w:r w:rsidR="00BC2F5C" w:rsidRPr="00BC2F5C">
        <w:rPr>
          <w:b/>
          <w:bCs/>
        </w:rPr>
        <w:t>“</w:t>
      </w:r>
      <w:r w:rsidRPr="00F12DD3">
        <w:rPr>
          <w:b/>
          <w:bCs/>
          <w:i/>
          <w:iCs/>
        </w:rPr>
        <w:t>Ледовая шина</w:t>
      </w:r>
      <w:r w:rsidR="00BC2F5C" w:rsidRPr="00BC2F5C">
        <w:rPr>
          <w:b/>
          <w:bCs/>
        </w:rPr>
        <w:t>”</w:t>
      </w:r>
      <w:r w:rsidRPr="00F12DD3">
        <w:rPr>
          <w:b/>
          <w:bCs/>
        </w:rPr>
        <w:t xml:space="preserve"> означает зимнюю шину класса 1 для использования в тяжелых снежных условиях, специально предназначенную для использования на дорожных поверхностях, покрытых льдом, и которая отвечает требованиям пункта 6.4.2 настоящих Правил</w:t>
      </w:r>
      <w:r w:rsidRPr="00F12DD3">
        <w:t>».</w:t>
      </w:r>
    </w:p>
    <w:p w14:paraId="3C58BC1D" w14:textId="77777777" w:rsidR="00111954" w:rsidRPr="00F12DD3" w:rsidRDefault="00111954" w:rsidP="003E7D14">
      <w:pPr>
        <w:spacing w:after="120"/>
        <w:ind w:left="2268" w:right="1134" w:hanging="1134"/>
        <w:jc w:val="both"/>
      </w:pPr>
      <w:r w:rsidRPr="00F12DD3">
        <w:rPr>
          <w:i/>
          <w:iCs/>
        </w:rPr>
        <w:t>Пункт 2.18</w:t>
      </w:r>
      <w:r w:rsidRPr="00F12DD3">
        <w:t xml:space="preserve"> изменить следующим образом:</w:t>
      </w:r>
    </w:p>
    <w:p w14:paraId="33357B87" w14:textId="1E95525E" w:rsidR="00111954" w:rsidRPr="00F12DD3" w:rsidRDefault="00111954" w:rsidP="003E7D14">
      <w:pPr>
        <w:spacing w:after="120"/>
        <w:ind w:left="2268" w:right="1134" w:hanging="1134"/>
        <w:jc w:val="both"/>
      </w:pPr>
      <w:r w:rsidRPr="00F12DD3">
        <w:t>«2.18</w:t>
      </w:r>
      <w:r w:rsidRPr="00F12DD3">
        <w:tab/>
      </w:r>
      <w:r w:rsidR="00BC2F5C" w:rsidRPr="00BC2F5C">
        <w:t>“</w:t>
      </w:r>
      <w:r w:rsidRPr="00F12DD3">
        <w:rPr>
          <w:i/>
        </w:rPr>
        <w:t>Стандартная эталонная испытательная шина</w:t>
      </w:r>
      <w:r w:rsidR="00BC2F5C" w:rsidRPr="00BC2F5C">
        <w:t>”</w:t>
      </w:r>
      <w:r w:rsidRPr="00F12DD3">
        <w:t xml:space="preserve"> или</w:t>
      </w:r>
      <w:r w:rsidRPr="00F12DD3">
        <w:rPr>
          <w:i/>
        </w:rPr>
        <w:t xml:space="preserve"> </w:t>
      </w:r>
      <w:r w:rsidR="00BC2F5C" w:rsidRPr="00BC2F5C">
        <w:t>“</w:t>
      </w:r>
      <w:r w:rsidRPr="00F12DD3">
        <w:rPr>
          <w:i/>
          <w:iCs/>
        </w:rPr>
        <w:t>СЭИШ</w:t>
      </w:r>
      <w:r w:rsidRPr="00F12DD3">
        <w:t xml:space="preserve">” означает шину, которая изготавливается, проверяется и хранится в соответствии со стандартами </w:t>
      </w:r>
      <w:r w:rsidR="00BC2F5C" w:rsidRPr="00BC2F5C">
        <w:rPr>
          <w:shd w:val="clear" w:color="auto" w:fill="FFFFFF"/>
        </w:rPr>
        <w:t>“</w:t>
      </w:r>
      <w:r w:rsidRPr="00F12DD3">
        <w:rPr>
          <w:shd w:val="clear" w:color="auto" w:fill="FFFFFF"/>
        </w:rPr>
        <w:t xml:space="preserve">АСТМ </w:t>
      </w:r>
      <w:proofErr w:type="spellStart"/>
      <w:r w:rsidRPr="00F12DD3">
        <w:rPr>
          <w:shd w:val="clear" w:color="auto" w:fill="FFFFFF"/>
        </w:rPr>
        <w:t>интернэшнл</w:t>
      </w:r>
      <w:proofErr w:type="spellEnd"/>
      <w:r w:rsidR="00BC2F5C" w:rsidRPr="00BC2F5C">
        <w:rPr>
          <w:shd w:val="clear" w:color="auto" w:fill="FFFFFF"/>
        </w:rPr>
        <w:t>”</w:t>
      </w:r>
      <w:r w:rsidRPr="00F12DD3">
        <w:t>:</w:t>
      </w:r>
    </w:p>
    <w:p w14:paraId="25D0BF77" w14:textId="5233554A" w:rsidR="00111954" w:rsidRPr="00F12DD3" w:rsidRDefault="00111954" w:rsidP="003E7D14">
      <w:pPr>
        <w:spacing w:after="120"/>
        <w:ind w:left="2880" w:right="1138" w:hanging="630"/>
        <w:jc w:val="both"/>
      </w:pPr>
      <w:r w:rsidRPr="00F12DD3">
        <w:rPr>
          <w:bCs/>
        </w:rPr>
        <w:t>a)</w:t>
      </w:r>
      <w:r w:rsidRPr="00F12DD3">
        <w:tab/>
        <w:t>E1136</w:t>
      </w:r>
      <w:r w:rsidR="00D45B1F" w:rsidRPr="00D45B1F">
        <w:t xml:space="preserve"> — </w:t>
      </w:r>
      <w:r w:rsidRPr="00F12DD3">
        <w:t xml:space="preserve">17 для размера P195/75R14 и которую называют </w:t>
      </w:r>
      <w:r w:rsidR="00BC2F5C" w:rsidRPr="00BC2F5C">
        <w:rPr>
          <w:shd w:val="clear" w:color="auto" w:fill="FFFFFF"/>
        </w:rPr>
        <w:t>“</w:t>
      </w:r>
      <w:r w:rsidRPr="00F12DD3">
        <w:t>СЭИШ14</w:t>
      </w:r>
      <w:r w:rsidR="00BC2F5C" w:rsidRPr="00BC2F5C">
        <w:rPr>
          <w:shd w:val="clear" w:color="auto" w:fill="FFFFFF"/>
        </w:rPr>
        <w:t>”</w:t>
      </w:r>
      <w:r w:rsidRPr="00F12DD3">
        <w:t>,</w:t>
      </w:r>
    </w:p>
    <w:p w14:paraId="544DEE67" w14:textId="5B7B1886" w:rsidR="00111954" w:rsidRPr="00F12DD3" w:rsidRDefault="00111954" w:rsidP="003E7D14">
      <w:pPr>
        <w:pStyle w:val="SingleTxtG"/>
        <w:ind w:left="2835" w:hanging="567"/>
        <w:rPr>
          <w:b/>
          <w:bCs/>
        </w:rPr>
      </w:pPr>
      <w:r w:rsidRPr="00F12DD3">
        <w:rPr>
          <w:b/>
          <w:bCs/>
        </w:rPr>
        <w:t>b)</w:t>
      </w:r>
      <w:r w:rsidRPr="00F12DD3">
        <w:rPr>
          <w:b/>
          <w:bCs/>
        </w:rPr>
        <w:tab/>
        <w:t xml:space="preserve">F2493 </w:t>
      </w:r>
      <w:r w:rsidR="00D45B1F" w:rsidRPr="00D45B1F">
        <w:rPr>
          <w:b/>
          <w:bCs/>
        </w:rPr>
        <w:t>—</w:t>
      </w:r>
      <w:r w:rsidRPr="00F12DD3">
        <w:rPr>
          <w:b/>
          <w:bCs/>
        </w:rPr>
        <w:t xml:space="preserve"> 19 для размера P225/60R16 и которую называют "СЭИШ16",</w:t>
      </w:r>
    </w:p>
    <w:p w14:paraId="4CBFCBC5" w14:textId="78CE4B32" w:rsidR="00111954" w:rsidRPr="00F12DD3" w:rsidRDefault="00111954" w:rsidP="003E7D14">
      <w:pPr>
        <w:spacing w:after="120"/>
        <w:ind w:left="2880" w:right="1138" w:hanging="630"/>
        <w:jc w:val="both"/>
      </w:pPr>
      <w:r w:rsidRPr="00F12DD3">
        <w:rPr>
          <w:bCs/>
          <w:strike/>
        </w:rPr>
        <w:t>b)</w:t>
      </w:r>
      <w:r w:rsidRPr="00F12DD3">
        <w:rPr>
          <w:b/>
        </w:rPr>
        <w:t xml:space="preserve"> c)</w:t>
      </w:r>
      <w:r w:rsidRPr="00F12DD3">
        <w:rPr>
          <w:bCs/>
        </w:rPr>
        <w:tab/>
        <w:t xml:space="preserve">F2872 </w:t>
      </w:r>
      <w:r w:rsidR="00D45B1F" w:rsidRPr="00D45B1F">
        <w:rPr>
          <w:bCs/>
        </w:rPr>
        <w:t>—</w:t>
      </w:r>
      <w:r w:rsidRPr="00F12DD3">
        <w:rPr>
          <w:bCs/>
        </w:rPr>
        <w:t xml:space="preserve"> 16 </w:t>
      </w:r>
      <w:r w:rsidRPr="00F12DD3">
        <w:t xml:space="preserve">для размера </w:t>
      </w:r>
      <w:r w:rsidRPr="00F12DD3">
        <w:rPr>
          <w:bCs/>
        </w:rPr>
        <w:t xml:space="preserve">225/75R16C </w:t>
      </w:r>
      <w:r w:rsidRPr="00F12DD3">
        <w:t xml:space="preserve">и которую называют </w:t>
      </w:r>
      <w:r w:rsidR="00BC2F5C" w:rsidRPr="00BC2F5C">
        <w:t>“</w:t>
      </w:r>
      <w:r w:rsidRPr="00F12DD3">
        <w:t>СЭИШ</w:t>
      </w:r>
      <w:r w:rsidRPr="00F12DD3">
        <w:rPr>
          <w:bCs/>
        </w:rPr>
        <w:t>16C</w:t>
      </w:r>
      <w:r w:rsidR="00BC2F5C" w:rsidRPr="00BC2F5C">
        <w:t>”</w:t>
      </w:r>
      <w:r w:rsidRPr="00F12DD3">
        <w:rPr>
          <w:bCs/>
        </w:rPr>
        <w:t>,</w:t>
      </w:r>
    </w:p>
    <w:p w14:paraId="74F9230C" w14:textId="191FAAE5" w:rsidR="00111954" w:rsidRPr="00F12DD3" w:rsidRDefault="00111954" w:rsidP="003E7D14">
      <w:pPr>
        <w:spacing w:after="120"/>
        <w:ind w:left="2880" w:right="1138" w:hanging="630"/>
        <w:jc w:val="both"/>
        <w:rPr>
          <w:strike/>
        </w:rPr>
      </w:pPr>
      <w:r w:rsidRPr="00F12DD3">
        <w:rPr>
          <w:bCs/>
          <w:strike/>
        </w:rPr>
        <w:t>c)</w:t>
      </w:r>
      <w:r w:rsidRPr="00F12DD3">
        <w:rPr>
          <w:b/>
        </w:rPr>
        <w:t xml:space="preserve"> d)</w:t>
      </w:r>
      <w:r w:rsidRPr="00F12DD3">
        <w:rPr>
          <w:bCs/>
        </w:rPr>
        <w:tab/>
      </w:r>
      <w:r w:rsidRPr="00F12DD3">
        <w:t xml:space="preserve">F2871 </w:t>
      </w:r>
      <w:r w:rsidR="00D45B1F" w:rsidRPr="00D45B1F">
        <w:t>—</w:t>
      </w:r>
      <w:r w:rsidRPr="00F12DD3">
        <w:t xml:space="preserve"> 16 для размера 245/70R19,5 и которую называют </w:t>
      </w:r>
      <w:r w:rsidR="00BC2F5C" w:rsidRPr="00BC2F5C">
        <w:t>“</w:t>
      </w:r>
      <w:r w:rsidRPr="00F12DD3">
        <w:t>СЭИШ19,5</w:t>
      </w:r>
      <w:r w:rsidR="00BC2F5C" w:rsidRPr="00BC2F5C">
        <w:t>”</w:t>
      </w:r>
      <w:r w:rsidRPr="00F12DD3">
        <w:t>,</w:t>
      </w:r>
    </w:p>
    <w:p w14:paraId="14C28570" w14:textId="67EEEBBF" w:rsidR="00111954" w:rsidRPr="00F12DD3" w:rsidRDefault="00111954" w:rsidP="003E7D14">
      <w:pPr>
        <w:spacing w:after="120"/>
        <w:ind w:left="2880" w:right="1138" w:hanging="630"/>
        <w:jc w:val="both"/>
        <w:rPr>
          <w:strike/>
        </w:rPr>
      </w:pPr>
      <w:r w:rsidRPr="00F12DD3">
        <w:rPr>
          <w:strike/>
        </w:rPr>
        <w:t>d)</w:t>
      </w:r>
      <w:r w:rsidRPr="00F12DD3">
        <w:rPr>
          <w:b/>
        </w:rPr>
        <w:t xml:space="preserve"> e)</w:t>
      </w:r>
      <w:r w:rsidRPr="00F12DD3">
        <w:tab/>
        <w:t xml:space="preserve">F2870 </w:t>
      </w:r>
      <w:r w:rsidR="00D45B1F" w:rsidRPr="00D45B1F">
        <w:t>—</w:t>
      </w:r>
      <w:r w:rsidRPr="00F12DD3">
        <w:t xml:space="preserve"> 16 для размера 315/70R22,5 и которую называют </w:t>
      </w:r>
      <w:r w:rsidR="00BC2F5C" w:rsidRPr="00BC2F5C">
        <w:t>“</w:t>
      </w:r>
      <w:r w:rsidRPr="00F12DD3">
        <w:t>СЭИШ22,5</w:t>
      </w:r>
      <w:proofErr w:type="gramStart"/>
      <w:r w:rsidR="00BC2F5C" w:rsidRPr="00BC2F5C">
        <w:t>”</w:t>
      </w:r>
      <w:r w:rsidRPr="00F12DD3">
        <w:rPr>
          <w:strike/>
        </w:rPr>
        <w:t>,</w:t>
      </w:r>
      <w:r w:rsidRPr="00F12DD3">
        <w:rPr>
          <w:b/>
          <w:bCs/>
        </w:rPr>
        <w:t>.</w:t>
      </w:r>
      <w:proofErr w:type="gramEnd"/>
    </w:p>
    <w:p w14:paraId="0585D9C1" w14:textId="1A5506CB" w:rsidR="00111954" w:rsidRPr="00F12DD3" w:rsidRDefault="00111954" w:rsidP="003E7D14">
      <w:pPr>
        <w:pStyle w:val="SingleTxtG"/>
        <w:ind w:left="2835" w:hanging="567"/>
        <w:rPr>
          <w:strike/>
        </w:rPr>
      </w:pPr>
      <w:r w:rsidRPr="00F12DD3">
        <w:rPr>
          <w:strike/>
        </w:rPr>
        <w:t>e)</w:t>
      </w:r>
      <w:r w:rsidRPr="00F12DD3">
        <w:rPr>
          <w:strike/>
        </w:rPr>
        <w:tab/>
        <w:t xml:space="preserve">F2493 </w:t>
      </w:r>
      <w:r w:rsidR="00D45B1F" w:rsidRPr="00D45B1F">
        <w:rPr>
          <w:strike/>
        </w:rPr>
        <w:t>—</w:t>
      </w:r>
      <w:r w:rsidRPr="00F12DD3">
        <w:rPr>
          <w:strike/>
        </w:rPr>
        <w:t xml:space="preserve"> 19 для размера P225/60R16 и которую называют</w:t>
      </w:r>
      <w:r w:rsidRPr="00F12DD3">
        <w:t xml:space="preserve"> </w:t>
      </w:r>
      <w:r w:rsidR="00BC2F5C" w:rsidRPr="00BC2F5C">
        <w:rPr>
          <w:strike/>
          <w:shd w:val="clear" w:color="auto" w:fill="FFFFFF"/>
        </w:rPr>
        <w:t>“</w:t>
      </w:r>
      <w:r w:rsidRPr="00F12DD3">
        <w:rPr>
          <w:strike/>
        </w:rPr>
        <w:t>СЭИШ16</w:t>
      </w:r>
      <w:r w:rsidR="00BC2F5C" w:rsidRPr="00BC2F5C">
        <w:rPr>
          <w:strike/>
          <w:shd w:val="clear" w:color="auto" w:fill="FFFFFF"/>
        </w:rPr>
        <w:t>”</w:t>
      </w:r>
      <w:r w:rsidRPr="00F12DD3">
        <w:t>»</w:t>
      </w:r>
      <w:r w:rsidR="00D45B1F">
        <w:t>.</w:t>
      </w:r>
    </w:p>
    <w:p w14:paraId="7AFF8033" w14:textId="77777777" w:rsidR="00111954" w:rsidRPr="00F12DD3" w:rsidRDefault="00111954" w:rsidP="003E7D14">
      <w:pPr>
        <w:spacing w:after="120"/>
        <w:ind w:left="2268" w:right="1134" w:hanging="1134"/>
        <w:jc w:val="both"/>
      </w:pPr>
      <w:r w:rsidRPr="00F12DD3">
        <w:rPr>
          <w:i/>
          <w:iCs/>
        </w:rPr>
        <w:t>Пункт 2.19</w:t>
      </w:r>
      <w:r w:rsidRPr="00F12DD3">
        <w:t xml:space="preserve"> изменить следующим образом:</w:t>
      </w:r>
    </w:p>
    <w:p w14:paraId="36E6227C" w14:textId="4AF24AE6" w:rsidR="00111954" w:rsidRPr="00BC2F5C" w:rsidRDefault="00111954" w:rsidP="003E7D14">
      <w:pPr>
        <w:spacing w:after="120"/>
        <w:ind w:left="2268" w:right="1134" w:hanging="1134"/>
        <w:jc w:val="both"/>
        <w:rPr>
          <w:bCs/>
          <w:szCs w:val="20"/>
        </w:rPr>
      </w:pPr>
      <w:r w:rsidRPr="00BC2F5C">
        <w:rPr>
          <w:bCs/>
          <w:szCs w:val="20"/>
        </w:rPr>
        <w:t>«2.19</w:t>
      </w:r>
      <w:r w:rsidRPr="00BC2F5C">
        <w:rPr>
          <w:bCs/>
          <w:szCs w:val="20"/>
        </w:rPr>
        <w:tab/>
      </w:r>
      <w:r w:rsidRPr="00BC2F5C">
        <w:rPr>
          <w:szCs w:val="20"/>
          <w:shd w:val="clear" w:color="auto" w:fill="FFFFFF"/>
        </w:rPr>
        <w:t xml:space="preserve">Измерения показателя сцепления с мокрым дорожным покрытием и </w:t>
      </w:r>
      <w:r w:rsidRPr="00BC2F5C">
        <w:rPr>
          <w:b/>
          <w:bCs/>
          <w:szCs w:val="20"/>
          <w:shd w:val="clear" w:color="auto" w:fill="FFFFFF"/>
        </w:rPr>
        <w:t>эффективности</w:t>
      </w:r>
      <w:r w:rsidRPr="00BC2F5C">
        <w:rPr>
          <w:szCs w:val="20"/>
          <w:shd w:val="clear" w:color="auto" w:fill="FFFFFF"/>
        </w:rPr>
        <w:t xml:space="preserve"> сцепления </w:t>
      </w:r>
      <w:r w:rsidRPr="00BC2F5C">
        <w:rPr>
          <w:strike/>
          <w:szCs w:val="20"/>
          <w:shd w:val="clear" w:color="auto" w:fill="FFFFFF"/>
        </w:rPr>
        <w:t>с заснеженным дорожным покрытием</w:t>
      </w:r>
      <w:r w:rsidRPr="00BC2F5C">
        <w:rPr>
          <w:szCs w:val="20"/>
          <w:shd w:val="clear" w:color="auto" w:fill="FFFFFF"/>
        </w:rPr>
        <w:t xml:space="preserve"> </w:t>
      </w:r>
      <w:r w:rsidRPr="00BC2F5C">
        <w:rPr>
          <w:b/>
          <w:bCs/>
          <w:szCs w:val="20"/>
          <w:shd w:val="clear" w:color="auto" w:fill="FFFFFF"/>
        </w:rPr>
        <w:t>на снегу или на льду</w:t>
      </w:r>
      <w:r w:rsidRPr="00BC2F5C">
        <w:rPr>
          <w:szCs w:val="20"/>
          <w:shd w:val="clear" w:color="auto" w:fill="FFFFFF"/>
        </w:rPr>
        <w:t xml:space="preserve"> </w:t>
      </w:r>
      <w:r w:rsidR="00D45B1F" w:rsidRPr="00D45B1F">
        <w:rPr>
          <w:szCs w:val="20"/>
          <w:shd w:val="clear" w:color="auto" w:fill="FFFFFF"/>
        </w:rPr>
        <w:t>—</w:t>
      </w:r>
      <w:r w:rsidRPr="00BC2F5C">
        <w:rPr>
          <w:szCs w:val="20"/>
          <w:shd w:val="clear" w:color="auto" w:fill="FFFFFF"/>
        </w:rPr>
        <w:t xml:space="preserve"> Отдельные определения»</w:t>
      </w:r>
      <w:r w:rsidR="00D45B1F">
        <w:rPr>
          <w:szCs w:val="20"/>
          <w:shd w:val="clear" w:color="auto" w:fill="FFFFFF"/>
        </w:rPr>
        <w:t>.</w:t>
      </w:r>
    </w:p>
    <w:p w14:paraId="35C5AF90" w14:textId="77777777" w:rsidR="00111954" w:rsidRPr="00F12DD3" w:rsidRDefault="00111954" w:rsidP="003E7D14">
      <w:pPr>
        <w:spacing w:after="120"/>
        <w:ind w:left="2268" w:right="1134" w:hanging="1134"/>
        <w:jc w:val="both"/>
      </w:pPr>
      <w:r w:rsidRPr="00F12DD3">
        <w:rPr>
          <w:i/>
          <w:iCs/>
        </w:rPr>
        <w:t>Пункт 2.19.1</w:t>
      </w:r>
      <w:r w:rsidRPr="00F12DD3">
        <w:t xml:space="preserve"> изменить следующим образом:</w:t>
      </w:r>
    </w:p>
    <w:p w14:paraId="7BECE9D8" w14:textId="29AE7D04" w:rsidR="00111954" w:rsidRPr="00F12DD3" w:rsidRDefault="00111954" w:rsidP="003E7D14">
      <w:pPr>
        <w:pStyle w:val="SingleTxtG"/>
        <w:ind w:left="2268" w:hanging="1134"/>
        <w:rPr>
          <w:bCs/>
        </w:rPr>
      </w:pPr>
      <w:r w:rsidRPr="00F12DD3">
        <w:rPr>
          <w:bCs/>
        </w:rPr>
        <w:t>«2.19.1</w:t>
      </w:r>
      <w:r w:rsidRPr="00F12DD3">
        <w:rPr>
          <w:bCs/>
        </w:rPr>
        <w:tab/>
      </w:r>
      <w:r w:rsidR="00BC2F5C" w:rsidRPr="00BC2F5C">
        <w:rPr>
          <w:bCs/>
        </w:rPr>
        <w:t>“</w:t>
      </w:r>
      <w:r w:rsidRPr="00F12DD3">
        <w:rPr>
          <w:i/>
          <w:iCs/>
          <w:shd w:val="clear" w:color="auto" w:fill="FFFFFF"/>
        </w:rPr>
        <w:t>Сцепление на мокрых поверхностях</w:t>
      </w:r>
      <w:r w:rsidR="00BC2F5C" w:rsidRPr="00BC2F5C">
        <w:rPr>
          <w:bCs/>
        </w:rPr>
        <w:t>”</w:t>
      </w:r>
      <w:r w:rsidRPr="00F12DD3">
        <w:rPr>
          <w:bCs/>
        </w:rPr>
        <w:t xml:space="preserve"> </w:t>
      </w:r>
      <w:r w:rsidRPr="00F12DD3">
        <w:rPr>
          <w:b/>
        </w:rPr>
        <w:t xml:space="preserve">или </w:t>
      </w:r>
      <w:r w:rsidR="00BC2F5C" w:rsidRPr="00BC2F5C">
        <w:rPr>
          <w:b/>
        </w:rPr>
        <w:t>“</w:t>
      </w:r>
      <w:r w:rsidRPr="00F12DD3">
        <w:rPr>
          <w:b/>
          <w:bCs/>
          <w:i/>
          <w:iCs/>
          <w:shd w:val="clear" w:color="auto" w:fill="FFFFFF"/>
        </w:rPr>
        <w:t>сцепление с мокрым дорожным покрытием</w:t>
      </w:r>
      <w:r w:rsidR="00BC2F5C" w:rsidRPr="00BC2F5C">
        <w:rPr>
          <w:b/>
        </w:rPr>
        <w:t>”</w:t>
      </w:r>
      <w:r w:rsidRPr="00F12DD3">
        <w:rPr>
          <w:bCs/>
        </w:rPr>
        <w:t xml:space="preserve"> </w:t>
      </w:r>
      <w:r w:rsidRPr="00F12DD3">
        <w:rPr>
          <w:shd w:val="clear" w:color="auto" w:fill="FFFFFF"/>
        </w:rPr>
        <w:t xml:space="preserve">означает относительную тормозную </w:t>
      </w:r>
      <w:r w:rsidRPr="00F12DD3">
        <w:rPr>
          <w:shd w:val="clear" w:color="auto" w:fill="FFFFFF"/>
        </w:rPr>
        <w:lastRenderedPageBreak/>
        <w:t>характеристику испытательного транспортного средства, оснащенного потенциальной шиной, на мокрой поверхности по сравнению с характеристикой этого же транспортного средства со стандартной эталонной испытательной шиной (СЭИШ)».</w:t>
      </w:r>
    </w:p>
    <w:p w14:paraId="4AD40F0F" w14:textId="77777777" w:rsidR="00111954" w:rsidRPr="00F12DD3" w:rsidRDefault="00111954" w:rsidP="003E7D14">
      <w:pPr>
        <w:spacing w:after="120"/>
        <w:ind w:left="2268" w:right="1134" w:hanging="1134"/>
        <w:jc w:val="both"/>
      </w:pPr>
      <w:r w:rsidRPr="00F12DD3">
        <w:rPr>
          <w:i/>
          <w:iCs/>
        </w:rPr>
        <w:t>Пункт 2.19.2</w:t>
      </w:r>
      <w:r w:rsidRPr="00F12DD3">
        <w:t xml:space="preserve"> изменить следующим образом:</w:t>
      </w:r>
    </w:p>
    <w:p w14:paraId="44529B93" w14:textId="77777777" w:rsidR="00111954" w:rsidRPr="00F12DD3" w:rsidRDefault="00111954" w:rsidP="003E7D14">
      <w:pPr>
        <w:pStyle w:val="SingleTxtG"/>
        <w:ind w:left="2268" w:hanging="1134"/>
        <w:rPr>
          <w:bCs/>
        </w:rPr>
      </w:pPr>
      <w:r w:rsidRPr="00F12DD3">
        <w:rPr>
          <w:bCs/>
        </w:rPr>
        <w:t>«2.19.2</w:t>
      </w:r>
      <w:r w:rsidRPr="00F12DD3">
        <w:rPr>
          <w:bCs/>
        </w:rPr>
        <w:tab/>
      </w:r>
      <w:r w:rsidRPr="00F12DD3">
        <w:t>“</w:t>
      </w:r>
      <w:r w:rsidRPr="00F12DD3">
        <w:rPr>
          <w:i/>
          <w:iCs/>
        </w:rPr>
        <w:t>Потенциальная шина</w:t>
      </w:r>
      <w:r w:rsidRPr="00F12DD3">
        <w:t xml:space="preserve">” </w:t>
      </w:r>
      <w:r w:rsidRPr="00F12DD3">
        <w:rPr>
          <w:b/>
          <w:bCs/>
        </w:rPr>
        <w:t>или “</w:t>
      </w:r>
      <w:r w:rsidRPr="00F12DD3">
        <w:rPr>
          <w:b/>
          <w:bCs/>
          <w:i/>
          <w:iCs/>
        </w:rPr>
        <w:t>комплект потенциальных шин</w:t>
      </w:r>
      <w:r w:rsidRPr="00F12DD3">
        <w:rPr>
          <w:b/>
          <w:bCs/>
        </w:rPr>
        <w:t>”</w:t>
      </w:r>
      <w:r w:rsidRPr="00F12DD3">
        <w:t xml:space="preserve"> означает шину </w:t>
      </w:r>
      <w:r w:rsidRPr="00F12DD3">
        <w:rPr>
          <w:b/>
          <w:bCs/>
        </w:rPr>
        <w:t>или комплект шин</w:t>
      </w:r>
      <w:r w:rsidRPr="00F12DD3">
        <w:t>, представляющую</w:t>
      </w:r>
      <w:r w:rsidRPr="00F12DD3">
        <w:rPr>
          <w:b/>
          <w:bCs/>
        </w:rPr>
        <w:t>(</w:t>
      </w:r>
      <w:proofErr w:type="spellStart"/>
      <w:r w:rsidRPr="00F12DD3">
        <w:rPr>
          <w:b/>
          <w:bCs/>
        </w:rPr>
        <w:t>ий</w:t>
      </w:r>
      <w:proofErr w:type="spellEnd"/>
      <w:r w:rsidRPr="00F12DD3">
        <w:rPr>
          <w:b/>
          <w:bCs/>
        </w:rPr>
        <w:t>)</w:t>
      </w:r>
      <w:r w:rsidRPr="00F12DD3">
        <w:t xml:space="preserve"> тип, переданный на официальное утверждение в соответствии с настоящими Правилами</w:t>
      </w:r>
      <w:r w:rsidRPr="00F12DD3">
        <w:rPr>
          <w:b/>
          <w:bCs/>
        </w:rPr>
        <w:t>,</w:t>
      </w:r>
      <w:r w:rsidRPr="00F12DD3">
        <w:t xml:space="preserve"> </w:t>
      </w:r>
      <w:r w:rsidRPr="00F12DD3">
        <w:rPr>
          <w:b/>
          <w:bCs/>
        </w:rPr>
        <w:t>для которой(ого) тормозные характеристики оценивают по отношению к тормозным характеристикам эталонной шины или комплекта эталонных шин</w:t>
      </w:r>
      <w:r w:rsidRPr="00F12DD3">
        <w:t>».</w:t>
      </w:r>
    </w:p>
    <w:p w14:paraId="30272A2C" w14:textId="77777777" w:rsidR="00111954" w:rsidRPr="00F12DD3" w:rsidRDefault="00111954" w:rsidP="003E7D14">
      <w:pPr>
        <w:spacing w:after="120"/>
        <w:ind w:left="2268" w:right="1134" w:hanging="1134"/>
        <w:jc w:val="both"/>
      </w:pPr>
      <w:bookmarkStart w:id="3" w:name="_Hlk74654985"/>
      <w:r w:rsidRPr="00F12DD3">
        <w:rPr>
          <w:i/>
          <w:iCs/>
        </w:rPr>
        <w:t>Включить новый пункт 2.19.3</w:t>
      </w:r>
      <w:r w:rsidRPr="00F12DD3">
        <w:t xml:space="preserve"> следующего содержания:</w:t>
      </w:r>
    </w:p>
    <w:p w14:paraId="6989B6AB" w14:textId="27169FD5" w:rsidR="00111954" w:rsidRPr="00F12DD3" w:rsidRDefault="00111954" w:rsidP="003E7D14">
      <w:pPr>
        <w:pStyle w:val="SingleTxtG"/>
        <w:ind w:left="2268" w:hanging="1134"/>
      </w:pPr>
      <w:r w:rsidRPr="00F12DD3">
        <w:rPr>
          <w:b/>
        </w:rPr>
        <w:t>«2.19.3</w:t>
      </w:r>
      <w:r w:rsidRPr="00F12DD3">
        <w:rPr>
          <w:b/>
        </w:rPr>
        <w:tab/>
      </w:r>
      <w:r w:rsidR="00BC2F5C" w:rsidRPr="00BC2F5C">
        <w:rPr>
          <w:b/>
        </w:rPr>
        <w:t>“</w:t>
      </w:r>
      <w:r w:rsidRPr="00F12DD3">
        <w:rPr>
          <w:b/>
          <w:i/>
          <w:iCs/>
        </w:rPr>
        <w:t>Эталонная шина</w:t>
      </w:r>
      <w:r w:rsidR="00BC2F5C" w:rsidRPr="00BC2F5C">
        <w:rPr>
          <w:b/>
        </w:rPr>
        <w:t>”</w:t>
      </w:r>
      <w:r w:rsidRPr="00F12DD3">
        <w:rPr>
          <w:b/>
        </w:rPr>
        <w:t xml:space="preserve"> или </w:t>
      </w:r>
      <w:r w:rsidR="00BC2F5C" w:rsidRPr="00BC2F5C">
        <w:rPr>
          <w:b/>
        </w:rPr>
        <w:t>“</w:t>
      </w:r>
      <w:r w:rsidRPr="00F12DD3">
        <w:rPr>
          <w:b/>
          <w:i/>
          <w:iCs/>
        </w:rPr>
        <w:t>комплект эталонных шин</w:t>
      </w:r>
      <w:r w:rsidR="00BC2F5C" w:rsidRPr="00BC2F5C">
        <w:rPr>
          <w:b/>
        </w:rPr>
        <w:t>”</w:t>
      </w:r>
      <w:r w:rsidRPr="00F12DD3">
        <w:rPr>
          <w:b/>
        </w:rPr>
        <w:t xml:space="preserve"> </w:t>
      </w:r>
      <w:r w:rsidRPr="00F12DD3">
        <w:rPr>
          <w:b/>
          <w:bCs/>
        </w:rPr>
        <w:t>означает шину или комплект шин, состоящих из стандартных эталонных испытательных шин, как это определено в соответствующем приложении»</w:t>
      </w:r>
      <w:r w:rsidRPr="00F12DD3">
        <w:t>.</w:t>
      </w:r>
    </w:p>
    <w:p w14:paraId="6331B268" w14:textId="77777777" w:rsidR="00111954" w:rsidRPr="00F12DD3" w:rsidRDefault="00111954" w:rsidP="003E7D14">
      <w:pPr>
        <w:spacing w:after="120"/>
        <w:ind w:left="2268" w:right="1134" w:hanging="1134"/>
        <w:jc w:val="both"/>
      </w:pPr>
      <w:bookmarkStart w:id="4" w:name="_Hlk74654897"/>
      <w:bookmarkEnd w:id="3"/>
      <w:r w:rsidRPr="00F12DD3">
        <w:rPr>
          <w:i/>
          <w:iCs/>
        </w:rPr>
        <w:t>Пункт 2.19.3</w:t>
      </w:r>
      <w:r w:rsidRPr="00F12DD3">
        <w:t xml:space="preserve"> пронумеровать как пункт 2.19.4 и изменить следующим образом:</w:t>
      </w:r>
    </w:p>
    <w:p w14:paraId="04963C64" w14:textId="17B37076" w:rsidR="00111954" w:rsidRPr="00F12DD3" w:rsidRDefault="00111954" w:rsidP="003E7D14">
      <w:pPr>
        <w:pStyle w:val="SingleTxtG"/>
        <w:ind w:left="2268" w:hanging="1134"/>
        <w:rPr>
          <w:b/>
        </w:rPr>
      </w:pPr>
      <w:r w:rsidRPr="00F12DD3">
        <w:rPr>
          <w:bCs/>
        </w:rPr>
        <w:t>«</w:t>
      </w:r>
      <w:r w:rsidRPr="00F12DD3">
        <w:rPr>
          <w:bCs/>
          <w:strike/>
        </w:rPr>
        <w:t>2.19.3</w:t>
      </w:r>
      <w:r w:rsidRPr="00F12DD3">
        <w:rPr>
          <w:bCs/>
        </w:rPr>
        <w:t xml:space="preserve"> </w:t>
      </w:r>
      <w:r w:rsidRPr="00F12DD3">
        <w:rPr>
          <w:b/>
        </w:rPr>
        <w:t xml:space="preserve">2.19.4 </w:t>
      </w:r>
      <w:r w:rsidR="00BC2F5C" w:rsidRPr="00BC2F5C">
        <w:rPr>
          <w:bCs/>
        </w:rPr>
        <w:t>“</w:t>
      </w:r>
      <w:r w:rsidRPr="00F12DD3">
        <w:rPr>
          <w:i/>
          <w:iCs/>
        </w:rPr>
        <w:t>Контрольная шина</w:t>
      </w:r>
      <w:r w:rsidR="00BC2F5C" w:rsidRPr="00BC2F5C">
        <w:rPr>
          <w:bCs/>
        </w:rPr>
        <w:t>”</w:t>
      </w:r>
      <w:r w:rsidRPr="00F12DD3">
        <w:rPr>
          <w:b/>
        </w:rPr>
        <w:t xml:space="preserve"> или </w:t>
      </w:r>
      <w:r w:rsidR="00BC2F5C" w:rsidRPr="00BC2F5C">
        <w:rPr>
          <w:b/>
        </w:rPr>
        <w:t>“</w:t>
      </w:r>
      <w:r w:rsidRPr="00F12DD3">
        <w:rPr>
          <w:b/>
          <w:bCs/>
          <w:i/>
          <w:iCs/>
          <w:shd w:val="clear" w:color="auto" w:fill="FFFFFF"/>
        </w:rPr>
        <w:t>комплект контрольных шин</w:t>
      </w:r>
      <w:r w:rsidR="00BC2F5C" w:rsidRPr="00BC2F5C">
        <w:rPr>
          <w:b/>
        </w:rPr>
        <w:t>”</w:t>
      </w:r>
      <w:r w:rsidRPr="00F12DD3">
        <w:rPr>
          <w:b/>
        </w:rPr>
        <w:t xml:space="preserve"> </w:t>
      </w:r>
      <w:r w:rsidRPr="00F12DD3">
        <w:t xml:space="preserve">означает шину серийного производства </w:t>
      </w:r>
      <w:r w:rsidRPr="00F12DD3">
        <w:rPr>
          <w:b/>
          <w:bCs/>
        </w:rPr>
        <w:t>или комплект шин серийного производства</w:t>
      </w:r>
      <w:r w:rsidRPr="00F12DD3">
        <w:t>, которая</w:t>
      </w:r>
      <w:r w:rsidRPr="00F12DD3">
        <w:rPr>
          <w:b/>
          <w:bCs/>
        </w:rPr>
        <w:t>(</w:t>
      </w:r>
      <w:proofErr w:type="spellStart"/>
      <w:r w:rsidRPr="00F12DD3">
        <w:rPr>
          <w:b/>
          <w:bCs/>
        </w:rPr>
        <w:t>ый</w:t>
      </w:r>
      <w:proofErr w:type="spellEnd"/>
      <w:r w:rsidRPr="00F12DD3">
        <w:rPr>
          <w:b/>
          <w:bCs/>
        </w:rPr>
        <w:t>)</w:t>
      </w:r>
      <w:r w:rsidRPr="00F12DD3">
        <w:t xml:space="preserve"> используется для определения </w:t>
      </w:r>
      <w:r w:rsidRPr="00F12DD3">
        <w:rPr>
          <w:strike/>
        </w:rPr>
        <w:t>характеристик</w:t>
      </w:r>
      <w:r w:rsidRPr="00F12DD3">
        <w:t xml:space="preserve"> </w:t>
      </w:r>
      <w:r w:rsidRPr="00F12DD3">
        <w:rPr>
          <w:b/>
          <w:bCs/>
        </w:rPr>
        <w:t>эффективности</w:t>
      </w:r>
      <w:r w:rsidRPr="00F12DD3">
        <w:t xml:space="preserve"> сцепления шин с </w:t>
      </w:r>
      <w:r w:rsidRPr="00F12DD3">
        <w:rPr>
          <w:b/>
          <w:bCs/>
        </w:rPr>
        <w:t xml:space="preserve">мокрым дорожным покрытием либо уровня эффективности шин на снегу или на льду </w:t>
      </w:r>
      <w:r w:rsidRPr="00F12DD3">
        <w:rPr>
          <w:strike/>
        </w:rPr>
        <w:t>мокрой или заснеженной поверхностью</w:t>
      </w:r>
      <w:r w:rsidRPr="00F12DD3">
        <w:t xml:space="preserve"> и которая</w:t>
      </w:r>
      <w:r w:rsidRPr="00F12DD3">
        <w:rPr>
          <w:b/>
          <w:bCs/>
        </w:rPr>
        <w:t>(</w:t>
      </w:r>
      <w:proofErr w:type="spellStart"/>
      <w:r w:rsidRPr="00F12DD3">
        <w:rPr>
          <w:b/>
          <w:bCs/>
        </w:rPr>
        <w:t>ый</w:t>
      </w:r>
      <w:proofErr w:type="spellEnd"/>
      <w:r w:rsidRPr="00F12DD3">
        <w:rPr>
          <w:b/>
          <w:bCs/>
        </w:rPr>
        <w:t>)</w:t>
      </w:r>
      <w:r w:rsidRPr="00F12DD3">
        <w:t xml:space="preserve"> из-за своих размеров не может быть установлена </w:t>
      </w:r>
      <w:r w:rsidRPr="00F12DD3">
        <w:rPr>
          <w:b/>
          <w:bCs/>
        </w:rPr>
        <w:t>(установлен)</w:t>
      </w:r>
      <w:r w:rsidRPr="00F12DD3">
        <w:t xml:space="preserve"> на этом же транспортном средстве в качестве </w:t>
      </w:r>
      <w:r w:rsidRPr="00F12DD3">
        <w:rPr>
          <w:strike/>
        </w:rPr>
        <w:t>стандартной</w:t>
      </w:r>
      <w:r w:rsidRPr="00F12DD3">
        <w:t xml:space="preserve"> эталонной </w:t>
      </w:r>
      <w:r w:rsidRPr="00F12DD3">
        <w:rPr>
          <w:strike/>
        </w:rPr>
        <w:t>испытательной</w:t>
      </w:r>
      <w:r w:rsidRPr="00F12DD3">
        <w:t xml:space="preserve"> шины </w:t>
      </w:r>
      <w:r w:rsidRPr="00F12DD3">
        <w:rPr>
          <w:b/>
          <w:bCs/>
        </w:rPr>
        <w:t>или комплекта эталонных шин</w:t>
      </w:r>
      <w:r w:rsidRPr="00F12DD3">
        <w:t xml:space="preserve"> (см. пункт 2.2.2.8 части B приложения 5</w:t>
      </w:r>
      <w:r w:rsidRPr="00F12DD3">
        <w:rPr>
          <w:b/>
          <w:bCs/>
        </w:rPr>
        <w:t>,</w:t>
      </w:r>
      <w:r w:rsidRPr="00F12DD3">
        <w:t xml:space="preserve"> </w:t>
      </w:r>
      <w:r w:rsidRPr="00F12DD3">
        <w:rPr>
          <w:strike/>
        </w:rPr>
        <w:t>и</w:t>
      </w:r>
      <w:r w:rsidRPr="00F12DD3">
        <w:t xml:space="preserve"> пункт 3.4.3 приложения 7 </w:t>
      </w:r>
      <w:r w:rsidRPr="00F12DD3">
        <w:rPr>
          <w:b/>
          <w:bCs/>
        </w:rPr>
        <w:t>и пункт 2.4.5.1.1 приложения</w:t>
      </w:r>
      <w:r w:rsidR="00BC2F5C">
        <w:rPr>
          <w:b/>
          <w:bCs/>
          <w:lang w:val="en-US"/>
        </w:rPr>
        <w:t> </w:t>
      </w:r>
      <w:r w:rsidRPr="00F12DD3">
        <w:rPr>
          <w:b/>
        </w:rPr>
        <w:t>8</w:t>
      </w:r>
      <w:r w:rsidRPr="00F12DD3">
        <w:rPr>
          <w:bCs/>
        </w:rPr>
        <w:t xml:space="preserve"> </w:t>
      </w:r>
      <w:r w:rsidRPr="00F12DD3">
        <w:t>к настоящим Правилам)».</w:t>
      </w:r>
    </w:p>
    <w:bookmarkEnd w:id="4"/>
    <w:p w14:paraId="12977E6E" w14:textId="77777777" w:rsidR="00111954" w:rsidRPr="00F12DD3" w:rsidRDefault="00111954" w:rsidP="003E7D14">
      <w:pPr>
        <w:spacing w:after="120"/>
        <w:ind w:left="2268" w:right="1134" w:hanging="1134"/>
        <w:jc w:val="both"/>
      </w:pPr>
      <w:r w:rsidRPr="00F12DD3">
        <w:rPr>
          <w:i/>
          <w:iCs/>
        </w:rPr>
        <w:t>Включить новый пункт 2.19.5</w:t>
      </w:r>
      <w:r w:rsidRPr="00F12DD3">
        <w:t xml:space="preserve"> следующего содержания:</w:t>
      </w:r>
    </w:p>
    <w:p w14:paraId="58D9FAFB" w14:textId="7A01C879" w:rsidR="00111954" w:rsidRPr="00F12DD3" w:rsidRDefault="00111954" w:rsidP="003E7D14">
      <w:pPr>
        <w:pStyle w:val="SingleTxtG"/>
        <w:ind w:left="2268" w:hanging="1134"/>
        <w:rPr>
          <w:b/>
        </w:rPr>
      </w:pPr>
      <w:r w:rsidRPr="00F12DD3">
        <w:rPr>
          <w:b/>
        </w:rPr>
        <w:t>«2.19.5</w:t>
      </w:r>
      <w:r w:rsidRPr="00F12DD3">
        <w:rPr>
          <w:b/>
        </w:rPr>
        <w:tab/>
      </w:r>
      <w:r w:rsidR="00BC2F5C" w:rsidRPr="00BC2F5C">
        <w:rPr>
          <w:b/>
        </w:rPr>
        <w:t>“</w:t>
      </w:r>
      <w:r w:rsidRPr="00F12DD3">
        <w:rPr>
          <w:b/>
          <w:i/>
          <w:iCs/>
        </w:rPr>
        <w:t>Испытательная шина</w:t>
      </w:r>
      <w:r w:rsidR="00BC2F5C" w:rsidRPr="00BC2F5C">
        <w:rPr>
          <w:b/>
        </w:rPr>
        <w:t>”</w:t>
      </w:r>
      <w:r w:rsidRPr="00F12DD3">
        <w:rPr>
          <w:b/>
        </w:rPr>
        <w:t xml:space="preserve"> означает потенциальную шину, эталонную шину или контрольную шину».</w:t>
      </w:r>
    </w:p>
    <w:p w14:paraId="3D7E51CA" w14:textId="77777777" w:rsidR="00111954" w:rsidRPr="00F12DD3" w:rsidRDefault="00111954" w:rsidP="003E7D14">
      <w:pPr>
        <w:spacing w:after="120"/>
        <w:ind w:left="2268" w:right="1134" w:hanging="1134"/>
        <w:jc w:val="both"/>
      </w:pPr>
      <w:r w:rsidRPr="00F12DD3">
        <w:rPr>
          <w:i/>
          <w:iCs/>
        </w:rPr>
        <w:t>Пункт 2.19.4</w:t>
      </w:r>
      <w:r w:rsidRPr="00F12DD3">
        <w:t xml:space="preserve"> пронумеровать как пункт 2.19.6 и изменить следующим образом:</w:t>
      </w:r>
    </w:p>
    <w:p w14:paraId="32148DB9" w14:textId="270BEE03" w:rsidR="00111954" w:rsidRPr="00F12DD3" w:rsidRDefault="00111954" w:rsidP="003E7D14">
      <w:pPr>
        <w:pStyle w:val="SingleTxtG"/>
        <w:ind w:left="2268" w:hanging="1134"/>
        <w:rPr>
          <w:b/>
          <w:bCs/>
        </w:rPr>
      </w:pPr>
      <w:r w:rsidRPr="00F12DD3">
        <w:rPr>
          <w:bCs/>
        </w:rPr>
        <w:t>«</w:t>
      </w:r>
      <w:r w:rsidRPr="00F12DD3">
        <w:rPr>
          <w:bCs/>
          <w:strike/>
        </w:rPr>
        <w:t xml:space="preserve">2.19.4 </w:t>
      </w:r>
      <w:r w:rsidRPr="00F12DD3">
        <w:rPr>
          <w:b/>
        </w:rPr>
        <w:t>2.19.</w:t>
      </w:r>
      <w:r w:rsidRPr="00F12DD3">
        <w:rPr>
          <w:b/>
          <w:bCs/>
        </w:rPr>
        <w:t xml:space="preserve">6 </w:t>
      </w:r>
      <w:r w:rsidRPr="00F12DD3">
        <w:t>“</w:t>
      </w:r>
      <w:r w:rsidRPr="00F12DD3">
        <w:rPr>
          <w:i/>
          <w:iCs/>
        </w:rPr>
        <w:t>Коэффициент сцепления шины с мокрым дорожным покрытием</w:t>
      </w:r>
      <w:r w:rsidRPr="00F12DD3">
        <w:rPr>
          <w:b/>
          <w:bCs/>
          <w:shd w:val="clear" w:color="auto" w:fill="FFFFFF"/>
        </w:rPr>
        <w:t>”</w:t>
      </w:r>
      <w:r w:rsidRPr="00F12DD3">
        <w:t xml:space="preserve"> (</w:t>
      </w:r>
      <w:r w:rsidRPr="00F12DD3">
        <w:rPr>
          <w:i/>
          <w:iCs/>
        </w:rPr>
        <w:t>G</w:t>
      </w:r>
      <w:r w:rsidRPr="00F12DD3">
        <w:t>)</w:t>
      </w:r>
      <w:r w:rsidRPr="00D45B1F">
        <w:rPr>
          <w:strike/>
        </w:rPr>
        <w:t>”</w:t>
      </w:r>
      <w:r w:rsidRPr="00F12DD3">
        <w:t xml:space="preserve"> означает </w:t>
      </w:r>
      <w:r w:rsidRPr="00F12DD3">
        <w:rPr>
          <w:b/>
          <w:bCs/>
        </w:rPr>
        <w:t>безразмерную единицу для выражения</w:t>
      </w:r>
      <w:r w:rsidRPr="00F12DD3">
        <w:t xml:space="preserve"> </w:t>
      </w:r>
      <w:r w:rsidRPr="00F12DD3">
        <w:rPr>
          <w:b/>
          <w:bCs/>
        </w:rPr>
        <w:t xml:space="preserve">эффективности </w:t>
      </w:r>
      <w:r w:rsidRPr="00F12DD3">
        <w:rPr>
          <w:strike/>
        </w:rPr>
        <w:t>характеристики</w:t>
      </w:r>
      <w:r w:rsidRPr="00F12DD3">
        <w:t xml:space="preserve"> сцепления потенциальной шины с</w:t>
      </w:r>
      <w:r w:rsidR="00D45B1F" w:rsidRPr="00D45B1F">
        <w:t xml:space="preserve"> </w:t>
      </w:r>
      <w:r w:rsidRPr="00F12DD3">
        <w:t>мокрым дорожным покрытием</w:t>
      </w:r>
      <w:r w:rsidRPr="00F12DD3">
        <w:rPr>
          <w:b/>
          <w:bCs/>
        </w:rPr>
        <w:t xml:space="preserve"> </w:t>
      </w:r>
      <w:r w:rsidRPr="00F12DD3">
        <w:t xml:space="preserve">по отношению к </w:t>
      </w:r>
      <w:r w:rsidRPr="00F12DD3">
        <w:rPr>
          <w:strike/>
        </w:rPr>
        <w:t>характеристикам</w:t>
      </w:r>
      <w:r w:rsidRPr="00F12DD3">
        <w:t xml:space="preserve"> </w:t>
      </w:r>
      <w:r w:rsidRPr="00F12DD3">
        <w:rPr>
          <w:b/>
          <w:bCs/>
        </w:rPr>
        <w:t>аналогичному показателю</w:t>
      </w:r>
      <w:r w:rsidRPr="00F12DD3">
        <w:t xml:space="preserve"> применимой </w:t>
      </w:r>
      <w:r w:rsidRPr="00F12DD3">
        <w:rPr>
          <w:strike/>
        </w:rPr>
        <w:t>стандартной эталонной испытательной шины</w:t>
      </w:r>
      <w:r w:rsidRPr="00F12DD3">
        <w:t xml:space="preserve"> </w:t>
      </w:r>
      <w:r w:rsidRPr="00F12DD3">
        <w:rPr>
          <w:b/>
          <w:bCs/>
        </w:rPr>
        <w:t>СЭИШ</w:t>
      </w:r>
      <w:r w:rsidRPr="00F12DD3">
        <w:t>».</w:t>
      </w:r>
    </w:p>
    <w:p w14:paraId="598DB5CB" w14:textId="77777777" w:rsidR="00111954" w:rsidRPr="00F12DD3" w:rsidRDefault="00111954" w:rsidP="003E7D14">
      <w:pPr>
        <w:spacing w:after="120"/>
        <w:ind w:left="2268" w:right="1134" w:hanging="1134"/>
        <w:jc w:val="both"/>
      </w:pPr>
      <w:r w:rsidRPr="00F12DD3">
        <w:rPr>
          <w:i/>
          <w:iCs/>
        </w:rPr>
        <w:t>Пункт 2.19.5</w:t>
      </w:r>
      <w:r w:rsidRPr="00F12DD3">
        <w:t xml:space="preserve"> пронумеровать как пункт 2.19.7 и изменить следующим образом:</w:t>
      </w:r>
    </w:p>
    <w:p w14:paraId="2C840071" w14:textId="77777777" w:rsidR="00111954" w:rsidRPr="00F12DD3" w:rsidRDefault="00111954" w:rsidP="003E7D14">
      <w:pPr>
        <w:pStyle w:val="SingleTxtG"/>
        <w:ind w:left="2268" w:hanging="1134"/>
        <w:rPr>
          <w:b/>
        </w:rPr>
      </w:pPr>
      <w:r w:rsidRPr="00F12DD3">
        <w:rPr>
          <w:bCs/>
        </w:rPr>
        <w:t>«</w:t>
      </w:r>
      <w:r w:rsidRPr="00F12DD3">
        <w:rPr>
          <w:bCs/>
          <w:strike/>
        </w:rPr>
        <w:t>2.19.5</w:t>
      </w:r>
      <w:r w:rsidRPr="00F12DD3">
        <w:rPr>
          <w:bCs/>
        </w:rPr>
        <w:t> </w:t>
      </w:r>
      <w:r w:rsidRPr="00F12DD3">
        <w:rPr>
          <w:b/>
        </w:rPr>
        <w:t xml:space="preserve">2.19.7 </w:t>
      </w:r>
      <w:r w:rsidRPr="00F12DD3">
        <w:rPr>
          <w:shd w:val="clear" w:color="auto" w:fill="FFFFFF"/>
        </w:rPr>
        <w:t>“</w:t>
      </w:r>
      <w:r w:rsidRPr="00F12DD3">
        <w:rPr>
          <w:i/>
          <w:iCs/>
        </w:rPr>
        <w:t xml:space="preserve">Коэффициент </w:t>
      </w:r>
      <w:r w:rsidRPr="00F12DD3">
        <w:rPr>
          <w:i/>
          <w:iCs/>
          <w:shd w:val="clear" w:color="auto" w:fill="FFFFFF"/>
        </w:rPr>
        <w:t>сцепления шины с заснеженным дорожным покрытием</w:t>
      </w:r>
      <w:r w:rsidRPr="00F12DD3">
        <w:rPr>
          <w:b/>
          <w:bCs/>
          <w:shd w:val="clear" w:color="auto" w:fill="FFFFFF"/>
        </w:rPr>
        <w:t>”</w:t>
      </w:r>
      <w:r w:rsidRPr="00F12DD3">
        <w:rPr>
          <w:i/>
          <w:iCs/>
          <w:shd w:val="clear" w:color="auto" w:fill="FFFFFF"/>
        </w:rPr>
        <w:t xml:space="preserve"> (SG)</w:t>
      </w:r>
      <w:r w:rsidRPr="00F12DD3">
        <w:rPr>
          <w:strike/>
          <w:shd w:val="clear" w:color="auto" w:fill="FFFFFF"/>
        </w:rPr>
        <w:t>”</w:t>
      </w:r>
      <w:r w:rsidRPr="00F12DD3">
        <w:rPr>
          <w:shd w:val="clear" w:color="auto" w:fill="FFFFFF"/>
        </w:rPr>
        <w:t xml:space="preserve"> означает </w:t>
      </w:r>
      <w:r w:rsidRPr="00F12DD3">
        <w:rPr>
          <w:b/>
          <w:bCs/>
        </w:rPr>
        <w:t>безразмерную единицу для выражения</w:t>
      </w:r>
      <w:r w:rsidRPr="00F12DD3">
        <w:t xml:space="preserve"> </w:t>
      </w:r>
      <w:r w:rsidRPr="00F12DD3">
        <w:rPr>
          <w:b/>
          <w:bCs/>
        </w:rPr>
        <w:t xml:space="preserve">эффективности </w:t>
      </w:r>
      <w:r w:rsidRPr="00F12DD3">
        <w:rPr>
          <w:strike/>
        </w:rPr>
        <w:t>характеристики</w:t>
      </w:r>
      <w:r w:rsidRPr="00F12DD3">
        <w:rPr>
          <w:shd w:val="clear" w:color="auto" w:fill="FFFFFF"/>
        </w:rPr>
        <w:t xml:space="preserve"> сцепления потенциальной шины с заснеженным дорожным покрытием по отношению к </w:t>
      </w:r>
      <w:r w:rsidRPr="00F12DD3">
        <w:rPr>
          <w:strike/>
        </w:rPr>
        <w:t>характеристикам</w:t>
      </w:r>
      <w:r w:rsidRPr="00F12DD3">
        <w:t xml:space="preserve"> </w:t>
      </w:r>
      <w:r w:rsidRPr="00F12DD3">
        <w:rPr>
          <w:b/>
          <w:bCs/>
        </w:rPr>
        <w:t>аналогичному показателю</w:t>
      </w:r>
      <w:r w:rsidRPr="00F12DD3">
        <w:rPr>
          <w:shd w:val="clear" w:color="auto" w:fill="FFFFFF"/>
        </w:rPr>
        <w:t xml:space="preserve"> применимой СЭИШ</w:t>
      </w:r>
      <w:r w:rsidRPr="00F12DD3">
        <w:t>».</w:t>
      </w:r>
    </w:p>
    <w:p w14:paraId="5F11C4C4" w14:textId="77777777" w:rsidR="00111954" w:rsidRPr="00F12DD3" w:rsidRDefault="00111954" w:rsidP="003E7D14">
      <w:pPr>
        <w:spacing w:after="120"/>
        <w:ind w:left="2268" w:right="1134" w:hanging="1134"/>
        <w:jc w:val="both"/>
      </w:pPr>
      <w:r w:rsidRPr="00F12DD3">
        <w:rPr>
          <w:i/>
          <w:iCs/>
        </w:rPr>
        <w:t>Включить новый пункт 2.19.8</w:t>
      </w:r>
      <w:r w:rsidRPr="00F12DD3">
        <w:t xml:space="preserve"> следующего содержания:</w:t>
      </w:r>
    </w:p>
    <w:p w14:paraId="47B68B9D" w14:textId="7B4CC2FD" w:rsidR="00111954" w:rsidRPr="00F12DD3" w:rsidRDefault="00111954" w:rsidP="003E7D14">
      <w:pPr>
        <w:pStyle w:val="SingleTxtG"/>
        <w:ind w:left="2268" w:hanging="1134"/>
        <w:rPr>
          <w:bCs/>
        </w:rPr>
      </w:pPr>
      <w:r w:rsidRPr="00F12DD3">
        <w:rPr>
          <w:b/>
        </w:rPr>
        <w:t>«2.19.8</w:t>
      </w:r>
      <w:r w:rsidRPr="00F12DD3">
        <w:rPr>
          <w:b/>
        </w:rPr>
        <w:tab/>
      </w:r>
      <w:r w:rsidR="00BC2F5C" w:rsidRPr="00BC2F5C">
        <w:rPr>
          <w:b/>
        </w:rPr>
        <w:t>“</w:t>
      </w:r>
      <w:r w:rsidRPr="00F12DD3">
        <w:rPr>
          <w:b/>
          <w:i/>
          <w:iCs/>
        </w:rPr>
        <w:t>Коэффициент сцепления шины на льду</w:t>
      </w:r>
      <w:r w:rsidR="00BC2F5C" w:rsidRPr="00BC2F5C">
        <w:rPr>
          <w:b/>
          <w:iCs/>
        </w:rPr>
        <w:t>”</w:t>
      </w:r>
      <w:r w:rsidRPr="00F12DD3">
        <w:rPr>
          <w:b/>
          <w:i/>
        </w:rPr>
        <w:t xml:space="preserve"> (G</w:t>
      </w:r>
      <w:r w:rsidRPr="00F12DD3">
        <w:rPr>
          <w:b/>
          <w:i/>
          <w:vertAlign w:val="subscript"/>
        </w:rPr>
        <w:t>I</w:t>
      </w:r>
      <w:r w:rsidRPr="00F12DD3">
        <w:rPr>
          <w:b/>
          <w:i/>
        </w:rPr>
        <w:t>)</w:t>
      </w:r>
      <w:r w:rsidRPr="00F12DD3">
        <w:rPr>
          <w:b/>
        </w:rPr>
        <w:t xml:space="preserve"> </w:t>
      </w:r>
      <w:r w:rsidRPr="00F12DD3">
        <w:rPr>
          <w:b/>
          <w:shd w:val="clear" w:color="auto" w:fill="FFFFFF"/>
        </w:rPr>
        <w:t xml:space="preserve">означает </w:t>
      </w:r>
      <w:r w:rsidRPr="00F12DD3">
        <w:rPr>
          <w:b/>
        </w:rPr>
        <w:t>безразмерную единицу для выражения эффективности</w:t>
      </w:r>
      <w:r w:rsidRPr="00F12DD3">
        <w:rPr>
          <w:b/>
          <w:shd w:val="clear" w:color="auto" w:fill="FFFFFF"/>
        </w:rPr>
        <w:t xml:space="preserve"> сцепления потенциальной шины на льду по отношению к </w:t>
      </w:r>
      <w:r w:rsidRPr="00F12DD3">
        <w:rPr>
          <w:b/>
        </w:rPr>
        <w:t>аналогичному показателю</w:t>
      </w:r>
      <w:r w:rsidRPr="00F12DD3">
        <w:rPr>
          <w:b/>
          <w:shd w:val="clear" w:color="auto" w:fill="FFFFFF"/>
        </w:rPr>
        <w:t xml:space="preserve"> применимой СЭИШ</w:t>
      </w:r>
      <w:r w:rsidRPr="00F12DD3">
        <w:rPr>
          <w:bCs/>
          <w:shd w:val="clear" w:color="auto" w:fill="FFFFFF"/>
        </w:rPr>
        <w:t>».</w:t>
      </w:r>
    </w:p>
    <w:p w14:paraId="4116DBE7" w14:textId="77777777" w:rsidR="00111954" w:rsidRPr="00F12DD3" w:rsidRDefault="00111954" w:rsidP="003E7D14">
      <w:pPr>
        <w:pStyle w:val="SingleTxtG"/>
        <w:ind w:left="2268" w:hanging="1134"/>
      </w:pPr>
      <w:r w:rsidRPr="00F12DD3">
        <w:rPr>
          <w:i/>
          <w:iCs/>
        </w:rPr>
        <w:t>Пункты 2.19.6–2.19.8</w:t>
      </w:r>
      <w:r w:rsidRPr="00F12DD3">
        <w:t xml:space="preserve"> пронумеровать как пункты 2.19.9–2.19.11. </w:t>
      </w:r>
    </w:p>
    <w:p w14:paraId="24FF0CE7" w14:textId="77777777" w:rsidR="00111954" w:rsidRPr="00F12DD3" w:rsidRDefault="00111954" w:rsidP="00BC2F5C">
      <w:pPr>
        <w:pageBreakBefore/>
        <w:spacing w:after="120"/>
        <w:ind w:left="2268" w:right="1134" w:hanging="1134"/>
        <w:jc w:val="both"/>
      </w:pPr>
      <w:r w:rsidRPr="00F12DD3">
        <w:rPr>
          <w:i/>
          <w:iCs/>
        </w:rPr>
        <w:lastRenderedPageBreak/>
        <w:t>Включить новые пункты 2.19.12–2.19.16</w:t>
      </w:r>
      <w:r w:rsidRPr="00F12DD3">
        <w:t xml:space="preserve"> следующего содержания:</w:t>
      </w:r>
    </w:p>
    <w:p w14:paraId="679EC78B" w14:textId="343554A0" w:rsidR="00111954" w:rsidRPr="00F12DD3" w:rsidRDefault="00111954" w:rsidP="003E7D14">
      <w:pPr>
        <w:pStyle w:val="SingleTxtG"/>
        <w:ind w:left="2268" w:hanging="1134"/>
        <w:rPr>
          <w:b/>
        </w:rPr>
      </w:pPr>
      <w:r w:rsidRPr="00F12DD3">
        <w:rPr>
          <w:bCs/>
        </w:rPr>
        <w:t>«</w:t>
      </w:r>
      <w:r w:rsidRPr="00F12DD3">
        <w:rPr>
          <w:b/>
        </w:rPr>
        <w:t>2.19.12</w:t>
      </w:r>
      <w:r w:rsidRPr="00F12DD3">
        <w:rPr>
          <w:b/>
        </w:rPr>
        <w:tab/>
      </w:r>
      <w:r w:rsidR="00BC2F5C" w:rsidRPr="00BC2F5C">
        <w:rPr>
          <w:b/>
          <w:bCs/>
        </w:rPr>
        <w:t>“</w:t>
      </w:r>
      <w:r w:rsidRPr="00F12DD3">
        <w:rPr>
          <w:b/>
          <w:bCs/>
          <w:i/>
          <w:iCs/>
        </w:rPr>
        <w:t>Испытательный прогон</w:t>
      </w:r>
      <w:r w:rsidR="00BC2F5C" w:rsidRPr="00BC2F5C">
        <w:rPr>
          <w:b/>
          <w:bCs/>
        </w:rPr>
        <w:t>”</w:t>
      </w:r>
      <w:r w:rsidRPr="00F12DD3">
        <w:rPr>
          <w:b/>
          <w:bCs/>
        </w:rPr>
        <w:t xml:space="preserve"> означает однократный прогон шины под нагрузкой по данной испытательной поверхности.</w:t>
      </w:r>
    </w:p>
    <w:p w14:paraId="515A003A" w14:textId="28A965DE" w:rsidR="00111954" w:rsidRPr="00F12DD3" w:rsidRDefault="00111954" w:rsidP="003E7D14">
      <w:pPr>
        <w:pStyle w:val="SingleTxtG"/>
        <w:ind w:left="2268" w:hanging="1134"/>
        <w:rPr>
          <w:b/>
          <w:lang w:eastAsia="ja-JP"/>
        </w:rPr>
      </w:pPr>
      <w:r w:rsidRPr="00F12DD3">
        <w:rPr>
          <w:b/>
          <w:lang w:eastAsia="ja-JP"/>
        </w:rPr>
        <w:t>2.19.13</w:t>
      </w:r>
      <w:r w:rsidRPr="00F12DD3">
        <w:rPr>
          <w:b/>
          <w:lang w:eastAsia="ja-JP"/>
        </w:rPr>
        <w:tab/>
      </w:r>
      <w:r w:rsidR="00BC2F5C" w:rsidRPr="00BC2F5C">
        <w:rPr>
          <w:b/>
          <w:lang w:eastAsia="ja-JP"/>
        </w:rPr>
        <w:t>“</w:t>
      </w:r>
      <w:r w:rsidRPr="00F12DD3">
        <w:rPr>
          <w:b/>
          <w:bCs/>
          <w:i/>
          <w:iCs/>
        </w:rPr>
        <w:t>Испытание на торможение</w:t>
      </w:r>
      <w:r w:rsidR="00BC2F5C" w:rsidRPr="00BC2F5C">
        <w:rPr>
          <w:b/>
          <w:lang w:eastAsia="ja-JP"/>
        </w:rPr>
        <w:t>”</w:t>
      </w:r>
      <w:r w:rsidRPr="00F12DD3">
        <w:rPr>
          <w:b/>
          <w:bCs/>
        </w:rPr>
        <w:t xml:space="preserve"> означает серию установленного количества испытательных прогонов одной и той же испытательной шины, повторенных за короткий интервал времени.</w:t>
      </w:r>
    </w:p>
    <w:p w14:paraId="04C79E05" w14:textId="1A142960" w:rsidR="00111954" w:rsidRPr="00F12DD3" w:rsidRDefault="00111954" w:rsidP="003E7D14">
      <w:pPr>
        <w:pStyle w:val="SingleTxtG"/>
        <w:ind w:left="2268" w:hanging="1134"/>
        <w:rPr>
          <w:b/>
          <w:lang w:eastAsia="ja-JP"/>
        </w:rPr>
      </w:pPr>
      <w:r w:rsidRPr="00F12DD3">
        <w:rPr>
          <w:b/>
          <w:lang w:eastAsia="ja-JP"/>
        </w:rPr>
        <w:t>2.19.14</w:t>
      </w:r>
      <w:r w:rsidRPr="00F12DD3">
        <w:rPr>
          <w:b/>
          <w:lang w:eastAsia="ja-JP"/>
        </w:rPr>
        <w:tab/>
      </w:r>
      <w:r w:rsidR="00BC2F5C" w:rsidRPr="00BC2F5C">
        <w:rPr>
          <w:b/>
          <w:shd w:val="clear" w:color="auto" w:fill="FFFFFF"/>
        </w:rPr>
        <w:t>“</w:t>
      </w:r>
      <w:r w:rsidRPr="00F12DD3">
        <w:rPr>
          <w:b/>
          <w:i/>
          <w:iCs/>
          <w:shd w:val="clear" w:color="auto" w:fill="FFFFFF"/>
        </w:rPr>
        <w:t>Испытание тяги</w:t>
      </w:r>
      <w:r w:rsidR="00BC2F5C" w:rsidRPr="00BC2F5C">
        <w:rPr>
          <w:b/>
          <w:shd w:val="clear" w:color="auto" w:fill="FFFFFF"/>
        </w:rPr>
        <w:t>”</w:t>
      </w:r>
      <w:r w:rsidRPr="00F12DD3">
        <w:rPr>
          <w:b/>
          <w:shd w:val="clear" w:color="auto" w:fill="FFFFFF"/>
        </w:rPr>
        <w:t xml:space="preserve"> означает серию установленного количества испытательных прогонов </w:t>
      </w:r>
      <w:r w:rsidRPr="00F12DD3">
        <w:rPr>
          <w:b/>
        </w:rPr>
        <w:t xml:space="preserve">одной и той же </w:t>
      </w:r>
      <w:r w:rsidRPr="00F12DD3">
        <w:rPr>
          <w:b/>
          <w:shd w:val="clear" w:color="auto" w:fill="FFFFFF"/>
        </w:rPr>
        <w:t>шины с целью измерения тяги в повороте, повторенных за короткий интервал времени.</w:t>
      </w:r>
    </w:p>
    <w:p w14:paraId="7905DD56" w14:textId="5A0D126F" w:rsidR="00111954" w:rsidRPr="00F12DD3" w:rsidRDefault="00111954" w:rsidP="003E7D14">
      <w:pPr>
        <w:pStyle w:val="SingleTxtG"/>
        <w:ind w:left="2268" w:hanging="1134"/>
        <w:rPr>
          <w:b/>
        </w:rPr>
      </w:pPr>
      <w:r w:rsidRPr="00F12DD3">
        <w:rPr>
          <w:b/>
        </w:rPr>
        <w:t>2.19.15</w:t>
      </w:r>
      <w:r w:rsidRPr="00F12DD3">
        <w:rPr>
          <w:b/>
        </w:rPr>
        <w:tab/>
      </w:r>
      <w:r w:rsidR="00BC2F5C" w:rsidRPr="00BC2F5C">
        <w:rPr>
          <w:b/>
          <w:shd w:val="clear" w:color="auto" w:fill="FFFFFF"/>
        </w:rPr>
        <w:t>“</w:t>
      </w:r>
      <w:r w:rsidRPr="00F12DD3">
        <w:rPr>
          <w:b/>
          <w:i/>
          <w:iCs/>
          <w:shd w:val="clear" w:color="auto" w:fill="FFFFFF"/>
        </w:rPr>
        <w:t>Испытание на ускорение</w:t>
      </w:r>
      <w:r w:rsidR="00BC2F5C" w:rsidRPr="00BC2F5C">
        <w:rPr>
          <w:b/>
          <w:shd w:val="clear" w:color="auto" w:fill="FFFFFF"/>
        </w:rPr>
        <w:t>”</w:t>
      </w:r>
      <w:r w:rsidRPr="00F12DD3">
        <w:rPr>
          <w:b/>
          <w:shd w:val="clear" w:color="auto" w:fill="FFFFFF"/>
        </w:rPr>
        <w:t xml:space="preserve"> означает серию установленного количества испытательных прогонов одной и той же шины с ускорением при использовании </w:t>
      </w:r>
      <w:proofErr w:type="spellStart"/>
      <w:r w:rsidRPr="00F12DD3">
        <w:rPr>
          <w:b/>
          <w:shd w:val="clear" w:color="auto" w:fill="FFFFFF"/>
        </w:rPr>
        <w:t>противобуксовочной</w:t>
      </w:r>
      <w:proofErr w:type="spellEnd"/>
      <w:r w:rsidRPr="00F12DD3">
        <w:rPr>
          <w:b/>
          <w:shd w:val="clear" w:color="auto" w:fill="FFFFFF"/>
        </w:rPr>
        <w:t xml:space="preserve"> тормозной системы, повторенных за короткий интервал времени.</w:t>
      </w:r>
    </w:p>
    <w:p w14:paraId="71091CEF" w14:textId="6AE1043E" w:rsidR="00111954" w:rsidRPr="00F12DD3" w:rsidRDefault="00111954" w:rsidP="003E7D14">
      <w:pPr>
        <w:pStyle w:val="SingleTxtG"/>
        <w:ind w:left="2268" w:hanging="1134"/>
        <w:rPr>
          <w:bCs/>
          <w:shd w:val="clear" w:color="auto" w:fill="FFFFFF"/>
        </w:rPr>
      </w:pPr>
      <w:r w:rsidRPr="00F12DD3">
        <w:rPr>
          <w:b/>
          <w:lang w:eastAsia="ja-JP"/>
        </w:rPr>
        <w:t>2.19.16</w:t>
      </w:r>
      <w:r w:rsidRPr="00F12DD3">
        <w:rPr>
          <w:b/>
          <w:lang w:eastAsia="ja-JP"/>
        </w:rPr>
        <w:tab/>
      </w:r>
      <w:r w:rsidR="00BC2F5C" w:rsidRPr="00BC2F5C">
        <w:rPr>
          <w:b/>
          <w:lang w:eastAsia="ja-JP"/>
        </w:rPr>
        <w:t>“</w:t>
      </w:r>
      <w:r w:rsidRPr="00F12DD3">
        <w:rPr>
          <w:b/>
          <w:i/>
          <w:iCs/>
          <w:shd w:val="clear" w:color="auto" w:fill="FFFFFF"/>
        </w:rPr>
        <w:t>Испытательный цикл</w:t>
      </w:r>
      <w:r w:rsidR="00BC2F5C" w:rsidRPr="00BC2F5C">
        <w:rPr>
          <w:b/>
          <w:lang w:eastAsia="ja-JP"/>
        </w:rPr>
        <w:t>”</w:t>
      </w:r>
      <w:r w:rsidRPr="00F12DD3">
        <w:rPr>
          <w:b/>
          <w:lang w:eastAsia="ja-JP"/>
        </w:rPr>
        <w:t xml:space="preserve"> </w:t>
      </w:r>
      <w:r w:rsidRPr="00F12DD3">
        <w:rPr>
          <w:b/>
          <w:shd w:val="clear" w:color="auto" w:fill="FFFFFF"/>
        </w:rPr>
        <w:t>означает серию испытаний на торможение, испытаний тяги или испытаний на ускорение, состоящую из первоначального испытания эталонной или контрольной шины, испытаний потенциальных и/или контрольных шин и заключительного испытания той же эталонной или контрольной шины</w:t>
      </w:r>
      <w:r w:rsidRPr="00F12DD3">
        <w:rPr>
          <w:bCs/>
          <w:shd w:val="clear" w:color="auto" w:fill="FFFFFF"/>
        </w:rPr>
        <w:t>».</w:t>
      </w:r>
    </w:p>
    <w:p w14:paraId="05A7DDDC" w14:textId="77777777" w:rsidR="00111954" w:rsidRPr="00F12DD3" w:rsidRDefault="00111954" w:rsidP="003E7D14">
      <w:pPr>
        <w:spacing w:after="120"/>
        <w:ind w:left="2268" w:right="1134" w:hanging="1134"/>
        <w:jc w:val="both"/>
      </w:pPr>
      <w:r w:rsidRPr="00F12DD3">
        <w:rPr>
          <w:i/>
          <w:iCs/>
        </w:rPr>
        <w:t>Пункт 2.20.1</w:t>
      </w:r>
      <w:r w:rsidRPr="00F12DD3">
        <w:t xml:space="preserve"> изменить следующим образом:</w:t>
      </w:r>
    </w:p>
    <w:p w14:paraId="13F6FD18" w14:textId="0AEF4E8A" w:rsidR="00111954" w:rsidRPr="00F12DD3" w:rsidRDefault="00111954" w:rsidP="003E7D14">
      <w:pPr>
        <w:pStyle w:val="SingleTxtG"/>
        <w:ind w:left="2268" w:hanging="1134"/>
        <w:rPr>
          <w:bCs/>
        </w:rPr>
      </w:pPr>
      <w:r w:rsidRPr="00F12DD3">
        <w:rPr>
          <w:bCs/>
        </w:rPr>
        <w:t>«2.20.1</w:t>
      </w:r>
      <w:r w:rsidRPr="00F12DD3">
        <w:rPr>
          <w:bCs/>
        </w:rPr>
        <w:tab/>
      </w:r>
      <w:r w:rsidR="00BC2F5C" w:rsidRPr="00BC2F5C">
        <w:rPr>
          <w:bCs/>
          <w:strike/>
          <w:lang w:eastAsia="ja-JP"/>
        </w:rPr>
        <w:t>“</w:t>
      </w:r>
      <w:r w:rsidRPr="00F12DD3">
        <w:rPr>
          <w:bCs/>
          <w:i/>
          <w:iCs/>
          <w:strike/>
          <w:shd w:val="clear" w:color="auto" w:fill="FFFFFF"/>
        </w:rPr>
        <w:t xml:space="preserve">Сопротивление качению </w:t>
      </w:r>
      <w:proofErr w:type="spellStart"/>
      <w:r w:rsidRPr="00F12DD3">
        <w:rPr>
          <w:bCs/>
          <w:i/>
          <w:iCs/>
          <w:strike/>
          <w:shd w:val="clear" w:color="auto" w:fill="FFFFFF"/>
        </w:rPr>
        <w:t>F</w:t>
      </w:r>
      <w:r w:rsidRPr="00F12DD3">
        <w:rPr>
          <w:bCs/>
          <w:i/>
          <w:iCs/>
          <w:strike/>
          <w:shd w:val="clear" w:color="auto" w:fill="FFFFFF"/>
          <w:vertAlign w:val="subscript"/>
        </w:rPr>
        <w:t>r</w:t>
      </w:r>
      <w:proofErr w:type="spellEnd"/>
      <w:r w:rsidR="00BC2F5C" w:rsidRPr="00BC2F5C">
        <w:rPr>
          <w:bCs/>
          <w:strike/>
          <w:lang w:eastAsia="ja-JP"/>
        </w:rPr>
        <w:t>”</w:t>
      </w:r>
      <w:r w:rsidRPr="00F12DD3">
        <w:rPr>
          <w:bCs/>
          <w:lang w:eastAsia="ja-JP"/>
        </w:rPr>
        <w:t xml:space="preserve"> </w:t>
      </w:r>
      <w:r w:rsidR="00BC2F5C" w:rsidRPr="00BC2F5C">
        <w:rPr>
          <w:b/>
          <w:iCs/>
        </w:rPr>
        <w:t>“</w:t>
      </w:r>
      <w:r w:rsidRPr="00F12DD3">
        <w:rPr>
          <w:b/>
          <w:i/>
          <w:iCs/>
          <w:shd w:val="clear" w:color="auto" w:fill="FFFFFF"/>
        </w:rPr>
        <w:t>Сопротивление качению</w:t>
      </w:r>
      <w:r w:rsidR="00BC2F5C" w:rsidRPr="00BC2F5C">
        <w:rPr>
          <w:b/>
          <w:iCs/>
        </w:rPr>
        <w:t>”</w:t>
      </w:r>
      <w:r w:rsidRPr="00F12DD3">
        <w:rPr>
          <w:b/>
          <w:i/>
          <w:iCs/>
        </w:rPr>
        <w:t xml:space="preserve"> </w:t>
      </w:r>
      <w:r w:rsidRPr="00F12DD3">
        <w:rPr>
          <w:b/>
        </w:rPr>
        <w:t>(</w:t>
      </w:r>
      <w:proofErr w:type="spellStart"/>
      <w:r w:rsidRPr="00F12DD3">
        <w:rPr>
          <w:b/>
          <w:i/>
          <w:iCs/>
        </w:rPr>
        <w:t>F</w:t>
      </w:r>
      <w:r w:rsidRPr="00F12DD3">
        <w:rPr>
          <w:b/>
          <w:i/>
          <w:iCs/>
          <w:vertAlign w:val="subscript"/>
        </w:rPr>
        <w:t>r</w:t>
      </w:r>
      <w:proofErr w:type="spellEnd"/>
      <w:r w:rsidRPr="00F12DD3">
        <w:rPr>
          <w:b/>
        </w:rPr>
        <w:t>)</w:t>
      </w:r>
      <w:r w:rsidRPr="00F12DD3">
        <w:rPr>
          <w:bCs/>
        </w:rPr>
        <w:t xml:space="preserve"> </w:t>
      </w:r>
      <w:r w:rsidRPr="00F12DD3">
        <w:rPr>
          <w:shd w:val="clear" w:color="auto" w:fill="FFFFFF"/>
        </w:rPr>
        <w:t>означает потерю энергии (или потребленную энергию) на единицу пройденного расстояния³».</w:t>
      </w:r>
    </w:p>
    <w:p w14:paraId="05582FBB" w14:textId="77777777" w:rsidR="00111954" w:rsidRPr="00F12DD3" w:rsidRDefault="00111954" w:rsidP="003E7D14">
      <w:pPr>
        <w:spacing w:after="120"/>
        <w:ind w:left="2268" w:right="1134" w:hanging="1134"/>
        <w:jc w:val="both"/>
        <w:rPr>
          <w:i/>
          <w:iCs/>
        </w:rPr>
      </w:pPr>
      <w:r w:rsidRPr="00F12DD3">
        <w:rPr>
          <w:i/>
          <w:iCs/>
        </w:rPr>
        <w:t>Сноску 3</w:t>
      </w:r>
      <w:r w:rsidRPr="00F12DD3">
        <w:t xml:space="preserve"> изменить следующим образом:</w:t>
      </w:r>
    </w:p>
    <w:p w14:paraId="232BBA47" w14:textId="77777777" w:rsidR="00111954" w:rsidRPr="00F12DD3" w:rsidRDefault="00111954" w:rsidP="003E7D14">
      <w:pPr>
        <w:pStyle w:val="ae"/>
        <w:widowControl w:val="0"/>
        <w:tabs>
          <w:tab w:val="clear" w:pos="1021"/>
          <w:tab w:val="right" w:pos="1020"/>
        </w:tabs>
        <w:spacing w:after="120" w:line="240" w:lineRule="atLeast"/>
        <w:ind w:firstLine="0"/>
        <w:rPr>
          <w:szCs w:val="18"/>
        </w:rPr>
      </w:pPr>
      <w:r w:rsidRPr="00F12DD3">
        <w:rPr>
          <w:szCs w:val="18"/>
        </w:rPr>
        <w:t>«</w:t>
      </w:r>
      <w:r w:rsidRPr="00F12DD3">
        <w:rPr>
          <w:rStyle w:val="ab"/>
          <w:szCs w:val="18"/>
        </w:rPr>
        <w:t>3</w:t>
      </w:r>
      <w:r w:rsidRPr="00F12DD3">
        <w:rPr>
          <w:szCs w:val="18"/>
        </w:rPr>
        <w:t xml:space="preserve"> </w:t>
      </w:r>
      <w:r w:rsidRPr="00F12DD3">
        <w:rPr>
          <w:szCs w:val="18"/>
          <w:shd w:val="clear" w:color="auto" w:fill="FFFFFF"/>
        </w:rPr>
        <w:t>Единицей Международной системы единиц (СИ), обычно используемой для измерения сопротивления качению, является ньютон-метр на метр, что соответствует силе сопротивления в ньютонах</w:t>
      </w:r>
      <w:r w:rsidRPr="00F12DD3">
        <w:rPr>
          <w:szCs w:val="18"/>
        </w:rPr>
        <w:t>».</w:t>
      </w:r>
    </w:p>
    <w:p w14:paraId="5F96091D" w14:textId="77777777" w:rsidR="00111954" w:rsidRPr="00F12DD3" w:rsidRDefault="00111954" w:rsidP="003E7D14">
      <w:pPr>
        <w:spacing w:after="120"/>
        <w:ind w:left="2268" w:right="1134" w:hanging="1134"/>
        <w:jc w:val="both"/>
      </w:pPr>
      <w:r w:rsidRPr="00F12DD3">
        <w:rPr>
          <w:i/>
          <w:iCs/>
        </w:rPr>
        <w:t>Пункт 2.20.2</w:t>
      </w:r>
      <w:r w:rsidRPr="00F12DD3">
        <w:t xml:space="preserve"> изменить следующим образом:</w:t>
      </w:r>
    </w:p>
    <w:p w14:paraId="19E876C7" w14:textId="4CC8DD03" w:rsidR="00111954" w:rsidRPr="00F12DD3" w:rsidRDefault="00111954" w:rsidP="003E7D14">
      <w:pPr>
        <w:pStyle w:val="SingleTxtG"/>
        <w:ind w:left="2268" w:hanging="1134"/>
        <w:rPr>
          <w:bCs/>
        </w:rPr>
      </w:pPr>
      <w:r w:rsidRPr="00F12DD3">
        <w:rPr>
          <w:bCs/>
        </w:rPr>
        <w:t>«2.20.2</w:t>
      </w:r>
      <w:r w:rsidRPr="00F12DD3">
        <w:rPr>
          <w:bCs/>
        </w:rPr>
        <w:tab/>
      </w:r>
      <w:r w:rsidRPr="00F12DD3">
        <w:rPr>
          <w:strike/>
        </w:rPr>
        <w:t xml:space="preserve">Коэффициент сопротивления качению </w:t>
      </w:r>
      <w:proofErr w:type="spellStart"/>
      <w:r w:rsidRPr="00F12DD3">
        <w:rPr>
          <w:strike/>
        </w:rPr>
        <w:t>C</w:t>
      </w:r>
      <w:r w:rsidRPr="00F12DD3">
        <w:rPr>
          <w:strike/>
          <w:vertAlign w:val="subscript"/>
        </w:rPr>
        <w:t>r</w:t>
      </w:r>
      <w:proofErr w:type="spellEnd"/>
      <w:r w:rsidRPr="00F12DD3">
        <w:t xml:space="preserve"> </w:t>
      </w:r>
      <w:r w:rsidR="00BC2F5C" w:rsidRPr="00BC2F5C">
        <w:rPr>
          <w:b/>
        </w:rPr>
        <w:t>“</w:t>
      </w:r>
      <w:r w:rsidRPr="00F12DD3">
        <w:rPr>
          <w:b/>
          <w:bCs/>
          <w:i/>
          <w:iCs/>
        </w:rPr>
        <w:t>Коэффициент сопротивления качению</w:t>
      </w:r>
      <w:r w:rsidR="00BC2F5C" w:rsidRPr="00BC2F5C">
        <w:rPr>
          <w:b/>
        </w:rPr>
        <w:t>”</w:t>
      </w:r>
      <w:r w:rsidRPr="00F12DD3">
        <w:rPr>
          <w:b/>
        </w:rPr>
        <w:t xml:space="preserve"> (</w:t>
      </w:r>
      <w:proofErr w:type="spellStart"/>
      <w:r w:rsidRPr="00F12DD3">
        <w:rPr>
          <w:b/>
          <w:i/>
          <w:iCs/>
        </w:rPr>
        <w:t>C</w:t>
      </w:r>
      <w:r w:rsidRPr="00F12DD3">
        <w:rPr>
          <w:b/>
          <w:vertAlign w:val="subscript"/>
        </w:rPr>
        <w:t>r</w:t>
      </w:r>
      <w:proofErr w:type="spellEnd"/>
      <w:r w:rsidRPr="00F12DD3">
        <w:rPr>
          <w:b/>
        </w:rPr>
        <w:t xml:space="preserve">) означает соотношение </w:t>
      </w:r>
      <w:proofErr w:type="spellStart"/>
      <w:r w:rsidRPr="00F12DD3">
        <w:rPr>
          <w:strike/>
        </w:rPr>
        <w:t>Соотношение</w:t>
      </w:r>
      <w:proofErr w:type="spellEnd"/>
      <w:r w:rsidRPr="00F12DD3">
        <w:t xml:space="preserve"> сопротивления качению и нагрузки на шину</w:t>
      </w:r>
      <w:r w:rsidRPr="00F12DD3">
        <w:rPr>
          <w:vertAlign w:val="superscript"/>
        </w:rPr>
        <w:t>4</w:t>
      </w:r>
      <w:r w:rsidRPr="00F12DD3">
        <w:t>».</w:t>
      </w:r>
    </w:p>
    <w:p w14:paraId="06217096" w14:textId="77777777" w:rsidR="00111954" w:rsidRPr="00F12DD3" w:rsidRDefault="00111954" w:rsidP="003E7D14">
      <w:pPr>
        <w:spacing w:after="120"/>
        <w:ind w:left="2268" w:right="1134" w:hanging="1134"/>
        <w:jc w:val="both"/>
      </w:pPr>
      <w:r w:rsidRPr="00F12DD3">
        <w:rPr>
          <w:i/>
          <w:iCs/>
        </w:rPr>
        <w:t>Пункт 2.20.4</w:t>
      </w:r>
      <w:r w:rsidRPr="00F12DD3">
        <w:t xml:space="preserve"> изменить следующим образом:</w:t>
      </w:r>
    </w:p>
    <w:p w14:paraId="4BE8D820" w14:textId="31F9D370" w:rsidR="00111954" w:rsidRPr="00F12DD3" w:rsidRDefault="00111954" w:rsidP="003E7D14">
      <w:pPr>
        <w:pStyle w:val="SingleTxtG"/>
        <w:ind w:left="2268" w:hanging="1134"/>
      </w:pPr>
      <w:r w:rsidRPr="00F12DD3">
        <w:rPr>
          <w:bCs/>
        </w:rPr>
        <w:t>«</w:t>
      </w:r>
      <w:r w:rsidRPr="00F12DD3">
        <w:t>2.20.4</w:t>
      </w:r>
      <w:r w:rsidRPr="00F12DD3">
        <w:tab/>
      </w:r>
      <w:r w:rsidRPr="00F12DD3">
        <w:rPr>
          <w:strike/>
        </w:rPr>
        <w:t>Шина для лабораторного контроля</w:t>
      </w:r>
      <w:r w:rsidRPr="00F12DD3">
        <w:t xml:space="preserve"> </w:t>
      </w:r>
      <w:r w:rsidR="00BC2F5C" w:rsidRPr="00BC2F5C">
        <w:rPr>
          <w:b/>
        </w:rPr>
        <w:t>“</w:t>
      </w:r>
      <w:r w:rsidRPr="00F12DD3">
        <w:rPr>
          <w:b/>
          <w:bCs/>
          <w:i/>
          <w:iCs/>
        </w:rPr>
        <w:t>Шина для лабораторного контроля</w:t>
      </w:r>
      <w:r w:rsidR="00BC2F5C" w:rsidRPr="00BC2F5C">
        <w:rPr>
          <w:b/>
        </w:rPr>
        <w:t>”</w:t>
      </w:r>
      <w:r w:rsidRPr="00F12DD3">
        <w:rPr>
          <w:b/>
        </w:rPr>
        <w:t xml:space="preserve"> означает шину, используемую </w:t>
      </w:r>
      <w:r w:rsidRPr="00F12DD3">
        <w:rPr>
          <w:strike/>
        </w:rPr>
        <w:t>Шина, используемая</w:t>
      </w:r>
      <w:r w:rsidRPr="00F12DD3">
        <w:t xml:space="preserve"> отдельной лабораторией для контроля поведения стенда в зависимости от времени</w:t>
      </w:r>
      <w:r w:rsidRPr="00F12DD3">
        <w:rPr>
          <w:vertAlign w:val="superscript"/>
        </w:rPr>
        <w:t>7</w:t>
      </w:r>
      <w:r w:rsidRPr="00F12DD3">
        <w:t>».</w:t>
      </w:r>
    </w:p>
    <w:p w14:paraId="3EB80EDA" w14:textId="77777777" w:rsidR="00111954" w:rsidRPr="00F12DD3" w:rsidRDefault="00111954" w:rsidP="003E7D14">
      <w:pPr>
        <w:spacing w:after="120"/>
        <w:ind w:left="2268" w:right="1134" w:hanging="1134"/>
        <w:jc w:val="both"/>
      </w:pPr>
      <w:r w:rsidRPr="00F12DD3">
        <w:rPr>
          <w:i/>
          <w:iCs/>
        </w:rPr>
        <w:t>Пункт 2.20.5</w:t>
      </w:r>
      <w:r w:rsidRPr="00F12DD3">
        <w:t xml:space="preserve"> изменить следующим образом:</w:t>
      </w:r>
    </w:p>
    <w:p w14:paraId="361EA91F" w14:textId="3FD2198B" w:rsidR="00111954" w:rsidRPr="00F12DD3" w:rsidRDefault="00111954" w:rsidP="003E7D14">
      <w:pPr>
        <w:pStyle w:val="SingleTxtG"/>
        <w:ind w:left="2268" w:hanging="1134"/>
        <w:rPr>
          <w:bCs/>
        </w:rPr>
      </w:pPr>
      <w:r w:rsidRPr="00F12DD3">
        <w:rPr>
          <w:bCs/>
        </w:rPr>
        <w:t>«2.20.5</w:t>
      </w:r>
      <w:r w:rsidRPr="00F12DD3">
        <w:rPr>
          <w:bCs/>
        </w:rPr>
        <w:tab/>
      </w:r>
      <w:r w:rsidR="00BC2F5C" w:rsidRPr="00BC2F5C">
        <w:t>“</w:t>
      </w:r>
      <w:r w:rsidRPr="00F12DD3">
        <w:rPr>
          <w:i/>
          <w:iCs/>
        </w:rPr>
        <w:t>Накачка шины при закрытом клапане</w:t>
      </w:r>
      <w:r w:rsidR="00BC2F5C" w:rsidRPr="00BC2F5C">
        <w:t>”</w:t>
      </w:r>
      <w:r w:rsidRPr="00F12DD3">
        <w:rPr>
          <w:b/>
          <w:bCs/>
        </w:rPr>
        <w:t xml:space="preserve"> </w:t>
      </w:r>
      <w:r w:rsidRPr="00F12DD3">
        <w:rPr>
          <w:bCs/>
        </w:rPr>
        <w:t xml:space="preserve">означает </w:t>
      </w:r>
      <w:r w:rsidRPr="00F12DD3">
        <w:t xml:space="preserve">процесс накачки шины </w:t>
      </w:r>
      <w:r w:rsidRPr="00F12DD3">
        <w:rPr>
          <w:bCs/>
        </w:rPr>
        <w:t>до требующегося давления холодной шины</w:t>
      </w:r>
      <w:r w:rsidRPr="00F12DD3">
        <w:t>, позволяющий создавать необходимое давление по мере разогревания шины во время движения».</w:t>
      </w:r>
    </w:p>
    <w:p w14:paraId="514AE1A1" w14:textId="77777777" w:rsidR="00111954" w:rsidRPr="00F12DD3" w:rsidRDefault="00111954" w:rsidP="003E7D14">
      <w:pPr>
        <w:spacing w:after="120"/>
        <w:ind w:left="2268" w:right="1134" w:hanging="1134"/>
        <w:jc w:val="both"/>
      </w:pPr>
      <w:r w:rsidRPr="00F12DD3">
        <w:rPr>
          <w:i/>
          <w:iCs/>
        </w:rPr>
        <w:t>Пункт 2.20.6</w:t>
      </w:r>
      <w:r w:rsidRPr="00F12DD3">
        <w:t xml:space="preserve"> изменить следующим образом:</w:t>
      </w:r>
    </w:p>
    <w:p w14:paraId="40BEAF63" w14:textId="1C7EB5A7" w:rsidR="00111954" w:rsidRPr="00F12DD3" w:rsidRDefault="00111954" w:rsidP="003E7D14">
      <w:pPr>
        <w:pStyle w:val="SingleTxtG"/>
        <w:ind w:left="2268" w:hanging="1134"/>
        <w:rPr>
          <w:bCs/>
        </w:rPr>
      </w:pPr>
      <w:r w:rsidRPr="00F12DD3">
        <w:rPr>
          <w:bCs/>
        </w:rPr>
        <w:t>«2.20.6</w:t>
      </w:r>
      <w:r w:rsidRPr="00F12DD3">
        <w:rPr>
          <w:bCs/>
        </w:rPr>
        <w:tab/>
      </w:r>
      <w:r w:rsidRPr="00F12DD3">
        <w:rPr>
          <w:strike/>
        </w:rPr>
        <w:t>Паразитные потери</w:t>
      </w:r>
      <w:r w:rsidRPr="00F12DD3">
        <w:t xml:space="preserve"> </w:t>
      </w:r>
      <w:r w:rsidR="00BC2F5C" w:rsidRPr="00BC2F5C">
        <w:rPr>
          <w:b/>
        </w:rPr>
        <w:t>“</w:t>
      </w:r>
      <w:r w:rsidRPr="00F12DD3">
        <w:rPr>
          <w:b/>
          <w:bCs/>
          <w:i/>
          <w:iCs/>
        </w:rPr>
        <w:t>Паразитные потери</w:t>
      </w:r>
      <w:r w:rsidR="00BC2F5C" w:rsidRPr="00BC2F5C">
        <w:rPr>
          <w:b/>
        </w:rPr>
        <w:t>”</w:t>
      </w:r>
      <w:r w:rsidRPr="00F12DD3">
        <w:rPr>
          <w:b/>
        </w:rPr>
        <w:t xml:space="preserve"> означают потерю </w:t>
      </w:r>
      <w:r w:rsidRPr="00F12DD3">
        <w:rPr>
          <w:strike/>
        </w:rPr>
        <w:t>Потеря</w:t>
      </w:r>
      <w:r w:rsidRPr="00F12DD3">
        <w:t xml:space="preserve"> энергии (или </w:t>
      </w:r>
      <w:r w:rsidRPr="00F12DD3">
        <w:rPr>
          <w:strike/>
        </w:rPr>
        <w:t>потребленная энергия</w:t>
      </w:r>
      <w:r w:rsidRPr="00F12DD3">
        <w:t xml:space="preserve"> </w:t>
      </w:r>
      <w:r w:rsidRPr="00F12DD3">
        <w:rPr>
          <w:b/>
          <w:bCs/>
          <w:shd w:val="clear" w:color="auto" w:fill="FFFFFF"/>
        </w:rPr>
        <w:t>потребленную энергию</w:t>
      </w:r>
      <w:r w:rsidRPr="00F12DD3">
        <w:t>) на единицу расстояния, исключая внутренние потери шин, связанные с аэродинамическими потерями различных вращающихся элементов испытательного оборудования, учитывая трение и другие источники систематических потерь, которые могут быть неизбежны при измерении».</w:t>
      </w:r>
    </w:p>
    <w:p w14:paraId="6E5B30E5" w14:textId="77777777" w:rsidR="00111954" w:rsidRPr="00F12DD3" w:rsidRDefault="00111954" w:rsidP="00BC2F5C">
      <w:pPr>
        <w:pageBreakBefore/>
        <w:spacing w:after="120"/>
        <w:ind w:left="2268" w:right="1134" w:hanging="1134"/>
        <w:jc w:val="both"/>
      </w:pPr>
      <w:r w:rsidRPr="00F12DD3">
        <w:rPr>
          <w:i/>
          <w:iCs/>
        </w:rPr>
        <w:lastRenderedPageBreak/>
        <w:t>Пункт 2.20.7</w:t>
      </w:r>
      <w:r w:rsidRPr="00F12DD3">
        <w:t xml:space="preserve"> изменить следующим образом:</w:t>
      </w:r>
    </w:p>
    <w:p w14:paraId="3B6FA96B" w14:textId="18F94272" w:rsidR="00111954" w:rsidRPr="00F12DD3" w:rsidRDefault="00111954" w:rsidP="003E7D14">
      <w:pPr>
        <w:pStyle w:val="SingleTxtG"/>
        <w:ind w:left="2268" w:hanging="1134"/>
        <w:rPr>
          <w:bCs/>
        </w:rPr>
      </w:pPr>
      <w:r w:rsidRPr="00F12DD3">
        <w:rPr>
          <w:bCs/>
        </w:rPr>
        <w:t>«2.20.7</w:t>
      </w:r>
      <w:r w:rsidRPr="00F12DD3">
        <w:rPr>
          <w:bCs/>
        </w:rPr>
        <w:tab/>
      </w:r>
      <w:r w:rsidRPr="00F12DD3">
        <w:rPr>
          <w:bCs/>
          <w:strike/>
        </w:rPr>
        <w:t xml:space="preserve">Испытание на </w:t>
      </w:r>
      <w:r w:rsidRPr="00F12DD3">
        <w:rPr>
          <w:strike/>
        </w:rPr>
        <w:t>скольжение</w:t>
      </w:r>
      <w:r w:rsidRPr="00F12DD3">
        <w:t xml:space="preserve"> </w:t>
      </w:r>
      <w:r w:rsidR="00BC2F5C" w:rsidRPr="00BC2F5C">
        <w:rPr>
          <w:b/>
        </w:rPr>
        <w:t>“</w:t>
      </w:r>
      <w:r w:rsidRPr="00F12DD3">
        <w:rPr>
          <w:b/>
          <w:i/>
          <w:iCs/>
        </w:rPr>
        <w:t>Испытание на скольжение</w:t>
      </w:r>
      <w:r w:rsidR="00BC2F5C" w:rsidRPr="00BC2F5C">
        <w:rPr>
          <w:b/>
        </w:rPr>
        <w:t>”</w:t>
      </w:r>
      <w:r w:rsidRPr="00F12DD3">
        <w:rPr>
          <w:b/>
        </w:rPr>
        <w:t xml:space="preserve"> означает тип </w:t>
      </w:r>
      <w:proofErr w:type="spellStart"/>
      <w:r w:rsidRPr="00F12DD3">
        <w:rPr>
          <w:strike/>
        </w:rPr>
        <w:t>Тип</w:t>
      </w:r>
      <w:proofErr w:type="spellEnd"/>
      <w:r w:rsidRPr="00F12DD3">
        <w:t xml:space="preserve"> измерения паразитных потерь, при котором шина непрерывно катится без </w:t>
      </w:r>
      <w:r w:rsidRPr="00F12DD3">
        <w:rPr>
          <w:bCs/>
        </w:rPr>
        <w:t>проскальзывания</w:t>
      </w:r>
      <w:r w:rsidRPr="00F12DD3">
        <w:t>, а нагрузка на шину снижается до уровня, при котором потеря энергии внутри самой шины практически равна нулю».</w:t>
      </w:r>
    </w:p>
    <w:p w14:paraId="45C33AD3" w14:textId="77777777" w:rsidR="00111954" w:rsidRPr="00F12DD3" w:rsidRDefault="00111954" w:rsidP="003E7D14">
      <w:pPr>
        <w:spacing w:after="120"/>
        <w:ind w:left="2268" w:right="1134" w:hanging="1134"/>
        <w:jc w:val="both"/>
      </w:pPr>
      <w:r w:rsidRPr="00F12DD3">
        <w:rPr>
          <w:i/>
          <w:iCs/>
        </w:rPr>
        <w:t>Пункт 2.20.8</w:t>
      </w:r>
      <w:r w:rsidRPr="00F12DD3">
        <w:t xml:space="preserve"> изменить следующим образом:</w:t>
      </w:r>
    </w:p>
    <w:p w14:paraId="6DB47908" w14:textId="38DDC3BD" w:rsidR="00111954" w:rsidRPr="00F12DD3" w:rsidRDefault="00111954" w:rsidP="003E7D14">
      <w:pPr>
        <w:pStyle w:val="SingleTxtG"/>
        <w:ind w:left="2268" w:hanging="1134"/>
        <w:rPr>
          <w:bCs/>
        </w:rPr>
      </w:pPr>
      <w:r w:rsidRPr="00F12DD3">
        <w:rPr>
          <w:bCs/>
        </w:rPr>
        <w:t>«2.20.8</w:t>
      </w:r>
      <w:r w:rsidRPr="00F12DD3">
        <w:rPr>
          <w:bCs/>
        </w:rPr>
        <w:tab/>
      </w:r>
      <w:r w:rsidR="00BC2F5C" w:rsidRPr="00BC2F5C">
        <w:t>“</w:t>
      </w:r>
      <w:r w:rsidRPr="00F12DD3">
        <w:rPr>
          <w:i/>
        </w:rPr>
        <w:t>Инерция</w:t>
      </w:r>
      <w:r w:rsidR="00BC2F5C" w:rsidRPr="00BC2F5C">
        <w:t>”</w:t>
      </w:r>
      <w:r w:rsidRPr="00F12DD3">
        <w:t xml:space="preserve"> или </w:t>
      </w:r>
      <w:r w:rsidR="00BC2F5C" w:rsidRPr="00BC2F5C">
        <w:t>“</w:t>
      </w:r>
      <w:r w:rsidRPr="00F12DD3">
        <w:rPr>
          <w:i/>
        </w:rPr>
        <w:t>момент инерции</w:t>
      </w:r>
      <w:r w:rsidR="00BC2F5C" w:rsidRPr="00BC2F5C">
        <w:t>”</w:t>
      </w:r>
      <w:r w:rsidRPr="00F12DD3">
        <w:t xml:space="preserve"> означает соотношение крутящего момента, приложенного к </w:t>
      </w:r>
      <w:r w:rsidRPr="00F12DD3">
        <w:rPr>
          <w:bCs/>
        </w:rPr>
        <w:t>такому</w:t>
      </w:r>
      <w:r w:rsidRPr="00F12DD3">
        <w:t xml:space="preserve"> вращающемуся телу, </w:t>
      </w:r>
      <w:r w:rsidRPr="00F12DD3">
        <w:rPr>
          <w:bCs/>
        </w:rPr>
        <w:t>как</w:t>
      </w:r>
      <w:r w:rsidRPr="00F12DD3">
        <w:t xml:space="preserve"> </w:t>
      </w:r>
      <w:r w:rsidRPr="00F12DD3">
        <w:rPr>
          <w:bCs/>
        </w:rPr>
        <w:t>надетая на колесо шина или</w:t>
      </w:r>
      <w:r w:rsidRPr="00F12DD3">
        <w:t xml:space="preserve"> </w:t>
      </w:r>
      <w:r w:rsidRPr="00F12DD3">
        <w:rPr>
          <w:bCs/>
        </w:rPr>
        <w:t>барабанная установка</w:t>
      </w:r>
      <w:r w:rsidRPr="00F12DD3">
        <w:t>, и вращательного ускорения этого тела</w:t>
      </w:r>
      <w:r w:rsidRPr="00F12DD3">
        <w:rPr>
          <w:bCs/>
          <w:sz w:val="18"/>
          <w:szCs w:val="18"/>
          <w:vertAlign w:val="superscript"/>
        </w:rPr>
        <w:t>8</w:t>
      </w:r>
      <w:r w:rsidRPr="00F12DD3">
        <w:rPr>
          <w:bCs/>
        </w:rPr>
        <w:t>».</w:t>
      </w:r>
    </w:p>
    <w:p w14:paraId="3F941394" w14:textId="77777777" w:rsidR="00111954" w:rsidRPr="00F12DD3" w:rsidRDefault="00111954" w:rsidP="003E7D14">
      <w:pPr>
        <w:spacing w:after="120"/>
        <w:ind w:left="2268" w:right="1134" w:hanging="1134"/>
        <w:jc w:val="both"/>
      </w:pPr>
      <w:r w:rsidRPr="00F12DD3">
        <w:rPr>
          <w:i/>
          <w:iCs/>
        </w:rPr>
        <w:t>Пункт 2.20.9</w:t>
      </w:r>
      <w:r w:rsidRPr="00F12DD3">
        <w:t xml:space="preserve"> изменить следующим образом:</w:t>
      </w:r>
    </w:p>
    <w:p w14:paraId="2EBFEF5B" w14:textId="4AF1E786" w:rsidR="00111954" w:rsidRPr="00F12DD3" w:rsidRDefault="00111954" w:rsidP="003E7D14">
      <w:pPr>
        <w:pStyle w:val="SingleTxtG"/>
        <w:ind w:left="2268" w:hanging="1134"/>
        <w:rPr>
          <w:bCs/>
        </w:rPr>
      </w:pPr>
      <w:r w:rsidRPr="00F12DD3">
        <w:rPr>
          <w:bCs/>
        </w:rPr>
        <w:t>«2.20.9</w:t>
      </w:r>
      <w:r w:rsidRPr="00F12DD3">
        <w:rPr>
          <w:bCs/>
        </w:rPr>
        <w:tab/>
      </w:r>
      <w:r w:rsidRPr="00F12DD3">
        <w:rPr>
          <w:strike/>
        </w:rPr>
        <w:t xml:space="preserve">Воспроизводимость измерения </w:t>
      </w:r>
      <w:proofErr w:type="spellStart"/>
      <w:r w:rsidRPr="00F12DD3">
        <w:rPr>
          <w:strike/>
        </w:rPr>
        <w:t>σ</w:t>
      </w:r>
      <w:r w:rsidRPr="00F12DD3">
        <w:rPr>
          <w:strike/>
          <w:vertAlign w:val="subscript"/>
        </w:rPr>
        <w:t>m</w:t>
      </w:r>
      <w:proofErr w:type="spellEnd"/>
      <w:r w:rsidRPr="00F12DD3">
        <w:t xml:space="preserve"> </w:t>
      </w:r>
      <w:r w:rsidR="00BC2F5C" w:rsidRPr="00BC2F5C">
        <w:rPr>
          <w:b/>
        </w:rPr>
        <w:t>“</w:t>
      </w:r>
      <w:r w:rsidRPr="00F12DD3">
        <w:rPr>
          <w:b/>
          <w:bCs/>
          <w:i/>
          <w:iCs/>
        </w:rPr>
        <w:t>Воспроизводимость измерения</w:t>
      </w:r>
      <w:r w:rsidR="00BC2F5C" w:rsidRPr="00BC2F5C">
        <w:rPr>
          <w:b/>
        </w:rPr>
        <w:t>”</w:t>
      </w:r>
      <w:r w:rsidRPr="00F12DD3">
        <w:rPr>
          <w:b/>
        </w:rPr>
        <w:t xml:space="preserve"> (</w:t>
      </w:r>
      <w:proofErr w:type="spellStart"/>
      <w:r w:rsidRPr="00F12DD3">
        <w:rPr>
          <w:b/>
          <w:i/>
          <w:iCs/>
        </w:rPr>
        <w:t>σ</w:t>
      </w:r>
      <w:r w:rsidRPr="00F12DD3">
        <w:rPr>
          <w:b/>
          <w:vertAlign w:val="subscript"/>
        </w:rPr>
        <w:t>m</w:t>
      </w:r>
      <w:proofErr w:type="spellEnd"/>
      <w:r w:rsidRPr="00F12DD3">
        <w:rPr>
          <w:b/>
        </w:rPr>
        <w:t xml:space="preserve">) означает способность </w:t>
      </w:r>
      <w:proofErr w:type="spellStart"/>
      <w:r w:rsidRPr="00F12DD3">
        <w:rPr>
          <w:strike/>
        </w:rPr>
        <w:t>Способность</w:t>
      </w:r>
      <w:proofErr w:type="spellEnd"/>
      <w:r w:rsidRPr="00F12DD3">
        <w:t xml:space="preserve"> стенда измерять сопротивление качению</w:t>
      </w:r>
      <w:r w:rsidRPr="00F12DD3">
        <w:rPr>
          <w:vertAlign w:val="superscript"/>
        </w:rPr>
        <w:t>9</w:t>
      </w:r>
      <w:r w:rsidRPr="00F12DD3">
        <w:t>».</w:t>
      </w:r>
    </w:p>
    <w:p w14:paraId="144E40B1" w14:textId="77777777" w:rsidR="00111954" w:rsidRPr="00F12DD3" w:rsidRDefault="00111954" w:rsidP="003E7D14">
      <w:pPr>
        <w:spacing w:after="120"/>
        <w:ind w:left="2268" w:right="1134" w:hanging="1134"/>
        <w:jc w:val="both"/>
        <w:rPr>
          <w:vertAlign w:val="superscript"/>
        </w:rPr>
      </w:pPr>
      <w:r w:rsidRPr="00F12DD3">
        <w:rPr>
          <w:i/>
          <w:iCs/>
        </w:rPr>
        <w:t>Пункт 3.1.1</w:t>
      </w:r>
      <w:r w:rsidRPr="00F12DD3">
        <w:t xml:space="preserve"> изменить следующим образом:</w:t>
      </w:r>
    </w:p>
    <w:p w14:paraId="1914767B" w14:textId="1B5D34DF" w:rsidR="00111954" w:rsidRPr="00F12DD3" w:rsidRDefault="00111954" w:rsidP="00BC2F5C">
      <w:pPr>
        <w:pStyle w:val="SingleTxtG"/>
        <w:tabs>
          <w:tab w:val="clear" w:pos="1701"/>
        </w:tabs>
        <w:ind w:left="2268" w:hanging="1134"/>
      </w:pPr>
      <w:r w:rsidRPr="00F12DD3">
        <w:rPr>
          <w:bCs/>
        </w:rPr>
        <w:t>«3.1.1</w:t>
      </w:r>
      <w:r w:rsidRPr="00F12DD3">
        <w:rPr>
          <w:bCs/>
        </w:rPr>
        <w:tab/>
      </w:r>
      <w:r w:rsidRPr="00F12DD3">
        <w:t xml:space="preserve">эксплуатационные характеристики, подлежащие оценке на предмет определения типа шины; </w:t>
      </w:r>
      <w:r w:rsidR="00BC2F5C" w:rsidRPr="00BC2F5C">
        <w:rPr>
          <w:bCs/>
          <w:iCs/>
        </w:rPr>
        <w:t>“</w:t>
      </w:r>
      <w:r w:rsidRPr="00F12DD3">
        <w:t>уровень звука, издаваемого при качении</w:t>
      </w:r>
      <w:r w:rsidR="00BC2F5C" w:rsidRPr="00BC2F5C">
        <w:rPr>
          <w:bCs/>
          <w:iCs/>
        </w:rPr>
        <w:t>”</w:t>
      </w:r>
      <w:r w:rsidRPr="00F12DD3">
        <w:t xml:space="preserve"> и/или </w:t>
      </w:r>
      <w:r w:rsidR="00BC2F5C" w:rsidRPr="00BC2F5C">
        <w:rPr>
          <w:bCs/>
          <w:iCs/>
        </w:rPr>
        <w:t>“</w:t>
      </w:r>
      <w:r w:rsidRPr="00F12DD3">
        <w:t>эффективность сцепления на мокрых поверхностях</w:t>
      </w:r>
      <w:r w:rsidR="00BC2F5C" w:rsidRPr="00BC2F5C">
        <w:rPr>
          <w:bCs/>
          <w:iCs/>
        </w:rPr>
        <w:t>”</w:t>
      </w:r>
      <w:r w:rsidRPr="00F12DD3">
        <w:t xml:space="preserve"> и/или </w:t>
      </w:r>
      <w:r w:rsidR="00BC2F5C" w:rsidRPr="00BC2F5C">
        <w:rPr>
          <w:bCs/>
          <w:iCs/>
        </w:rPr>
        <w:t>“</w:t>
      </w:r>
      <w:r w:rsidRPr="00F12DD3">
        <w:t>уровень сопротивления качению</w:t>
      </w:r>
      <w:r w:rsidR="00BC2F5C" w:rsidRPr="00BC2F5C">
        <w:rPr>
          <w:bCs/>
          <w:iCs/>
          <w:strike/>
        </w:rPr>
        <w:t>”</w:t>
      </w:r>
      <w:r w:rsidRPr="00F12DD3">
        <w:rPr>
          <w:strike/>
        </w:rPr>
        <w:t xml:space="preserve">. </w:t>
      </w:r>
      <w:r w:rsidR="00BC2F5C" w:rsidRPr="00BC2F5C">
        <w:rPr>
          <w:bCs/>
          <w:iCs/>
          <w:strike/>
        </w:rPr>
        <w:t>“</w:t>
      </w:r>
      <w:r w:rsidRPr="00F12DD3">
        <w:rPr>
          <w:strike/>
        </w:rPr>
        <w:t>Уровень эффективности на снегу</w:t>
      </w:r>
      <w:r w:rsidR="00BC2F5C" w:rsidRPr="00BC2F5C">
        <w:rPr>
          <w:bCs/>
          <w:iCs/>
          <w:strike/>
        </w:rPr>
        <w:t>”</w:t>
      </w:r>
      <w:r w:rsidRPr="00F12DD3">
        <w:rPr>
          <w:strike/>
        </w:rPr>
        <w:t xml:space="preserve"> шины в случаях, когда категорией использования является </w:t>
      </w:r>
      <w:r w:rsidR="00BC2F5C" w:rsidRPr="00BC2F5C">
        <w:rPr>
          <w:bCs/>
          <w:iCs/>
          <w:strike/>
        </w:rPr>
        <w:t>“</w:t>
      </w:r>
      <w:r w:rsidRPr="00F12DD3">
        <w:rPr>
          <w:strike/>
        </w:rPr>
        <w:t>зимняя шина для использования в тяжелых снежных условиях</w:t>
      </w:r>
      <w:r w:rsidR="00BC2F5C" w:rsidRPr="00BC2F5C">
        <w:rPr>
          <w:bCs/>
          <w:iCs/>
          <w:strike/>
        </w:rPr>
        <w:t>”</w:t>
      </w:r>
      <w:r w:rsidRPr="00F12DD3">
        <w:rPr>
          <w:b/>
          <w:bCs/>
        </w:rPr>
        <w:t xml:space="preserve">; </w:t>
      </w:r>
      <w:r w:rsidR="00BC2F5C" w:rsidRPr="00BC2F5C">
        <w:rPr>
          <w:b/>
          <w:bCs/>
          <w:iCs/>
        </w:rPr>
        <w:t>“</w:t>
      </w:r>
      <w:r w:rsidRPr="00F12DD3">
        <w:rPr>
          <w:b/>
          <w:bCs/>
        </w:rPr>
        <w:t>уровень эффективности на снегу</w:t>
      </w:r>
      <w:r w:rsidR="00BC2F5C" w:rsidRPr="00BC2F5C">
        <w:rPr>
          <w:b/>
          <w:bCs/>
          <w:iCs/>
        </w:rPr>
        <w:t>”</w:t>
      </w:r>
      <w:r w:rsidRPr="00F12DD3">
        <w:rPr>
          <w:b/>
          <w:bCs/>
          <w:iCs/>
        </w:rPr>
        <w:t xml:space="preserve"> в </w:t>
      </w:r>
      <w:r w:rsidRPr="00F12DD3">
        <w:rPr>
          <w:b/>
          <w:bCs/>
        </w:rPr>
        <w:t xml:space="preserve">случае </w:t>
      </w:r>
      <w:r w:rsidR="00BC2F5C" w:rsidRPr="00BC2F5C">
        <w:rPr>
          <w:b/>
          <w:bCs/>
        </w:rPr>
        <w:t>“</w:t>
      </w:r>
      <w:r w:rsidRPr="00F12DD3">
        <w:rPr>
          <w:b/>
          <w:bCs/>
        </w:rPr>
        <w:t>зимней шины для использования в тяжелых снежных условиях</w:t>
      </w:r>
      <w:r w:rsidR="00BC2F5C" w:rsidRPr="00BC2F5C">
        <w:rPr>
          <w:b/>
          <w:bCs/>
          <w:iCs/>
        </w:rPr>
        <w:t>”</w:t>
      </w:r>
      <w:r w:rsidRPr="00F12DD3">
        <w:rPr>
          <w:b/>
          <w:bCs/>
          <w:iCs/>
        </w:rPr>
        <w:t xml:space="preserve"> и </w:t>
      </w:r>
      <w:r w:rsidR="00D45B1F">
        <w:rPr>
          <w:b/>
          <w:bCs/>
          <w:iCs/>
        </w:rPr>
        <w:t>—</w:t>
      </w:r>
      <w:r w:rsidRPr="00F12DD3">
        <w:rPr>
          <w:b/>
          <w:bCs/>
          <w:iCs/>
        </w:rPr>
        <w:t xml:space="preserve"> дополнительно </w:t>
      </w:r>
      <w:r w:rsidR="00D45B1F">
        <w:rPr>
          <w:b/>
          <w:bCs/>
          <w:iCs/>
        </w:rPr>
        <w:t>—</w:t>
      </w:r>
      <w:r w:rsidRPr="00F12DD3">
        <w:rPr>
          <w:b/>
          <w:bCs/>
          <w:iCs/>
        </w:rPr>
        <w:t xml:space="preserve"> </w:t>
      </w:r>
      <w:r w:rsidR="00BC2F5C" w:rsidRPr="00BC2F5C">
        <w:rPr>
          <w:b/>
          <w:bCs/>
          <w:iCs/>
        </w:rPr>
        <w:t>“</w:t>
      </w:r>
      <w:r w:rsidRPr="00F12DD3">
        <w:rPr>
          <w:b/>
          <w:bCs/>
        </w:rPr>
        <w:t>уровень эффективности на льду</w:t>
      </w:r>
      <w:r w:rsidR="00BC2F5C" w:rsidRPr="00BC2F5C">
        <w:rPr>
          <w:b/>
          <w:bCs/>
          <w:iCs/>
        </w:rPr>
        <w:t>”</w:t>
      </w:r>
      <w:r w:rsidRPr="00F12DD3">
        <w:rPr>
          <w:b/>
          <w:bCs/>
          <w:iCs/>
        </w:rPr>
        <w:t xml:space="preserve"> в </w:t>
      </w:r>
      <w:r w:rsidRPr="00F12DD3">
        <w:rPr>
          <w:b/>
          <w:bCs/>
        </w:rPr>
        <w:t>случае ледовой шины</w:t>
      </w:r>
      <w:r w:rsidRPr="00F12DD3">
        <w:t>;»</w:t>
      </w:r>
      <w:r w:rsidR="00D45B1F">
        <w:t>.</w:t>
      </w:r>
    </w:p>
    <w:p w14:paraId="41121EA8" w14:textId="77777777" w:rsidR="00111954" w:rsidRPr="00F12DD3" w:rsidRDefault="00111954" w:rsidP="003E7D14">
      <w:pPr>
        <w:spacing w:after="120"/>
        <w:ind w:left="2268" w:right="1134" w:hanging="1134"/>
        <w:jc w:val="both"/>
      </w:pPr>
      <w:r w:rsidRPr="00F12DD3">
        <w:rPr>
          <w:i/>
          <w:iCs/>
        </w:rPr>
        <w:t>Пункт 3.1.5.1</w:t>
      </w:r>
      <w:r w:rsidRPr="00F12DD3">
        <w:t xml:space="preserve"> изменить следующим образом:</w:t>
      </w:r>
    </w:p>
    <w:p w14:paraId="6F2EE1EE" w14:textId="0249217F" w:rsidR="00111954" w:rsidRPr="00F12DD3" w:rsidRDefault="00111954" w:rsidP="003E7D14">
      <w:pPr>
        <w:pStyle w:val="SingleTxtG"/>
        <w:ind w:left="2268" w:hanging="1134"/>
        <w:rPr>
          <w:bCs/>
        </w:rPr>
      </w:pPr>
      <w:r w:rsidRPr="00F12DD3">
        <w:rPr>
          <w:bCs/>
        </w:rPr>
        <w:t>«3.1.5.1</w:t>
      </w:r>
      <w:r w:rsidRPr="00F12DD3">
        <w:rPr>
          <w:bCs/>
        </w:rPr>
        <w:tab/>
      </w:r>
      <w:bookmarkStart w:id="5" w:name="OLE_LINK80"/>
      <w:bookmarkStart w:id="6" w:name="OLE_LINK81"/>
      <w:r w:rsidRPr="00F12DD3">
        <w:t xml:space="preserve">предназначена </w:t>
      </w:r>
      <w:r w:rsidRPr="00F12DD3">
        <w:rPr>
          <w:b/>
          <w:bCs/>
        </w:rPr>
        <w:t>зимняя</w:t>
      </w:r>
      <w:r w:rsidRPr="00F12DD3">
        <w:t xml:space="preserve"> шина для использования в тяжелых снежных условиях</w:t>
      </w:r>
      <w:r w:rsidRPr="00F12DD3">
        <w:rPr>
          <w:bCs/>
        </w:rPr>
        <w:t xml:space="preserve"> или нет</w:t>
      </w:r>
      <w:bookmarkEnd w:id="5"/>
      <w:bookmarkEnd w:id="6"/>
      <w:r w:rsidRPr="00F12DD3">
        <w:rPr>
          <w:bCs/>
        </w:rPr>
        <w:t>;»</w:t>
      </w:r>
      <w:r w:rsidR="008A54C6">
        <w:rPr>
          <w:bCs/>
        </w:rPr>
        <w:t>.</w:t>
      </w:r>
    </w:p>
    <w:p w14:paraId="749E4B90" w14:textId="77777777" w:rsidR="00111954" w:rsidRPr="00F12DD3" w:rsidRDefault="00111954" w:rsidP="003E7D14">
      <w:pPr>
        <w:spacing w:after="120"/>
        <w:ind w:left="2268" w:right="1134" w:hanging="1134"/>
        <w:jc w:val="both"/>
      </w:pPr>
      <w:r w:rsidRPr="00F12DD3">
        <w:rPr>
          <w:i/>
          <w:iCs/>
        </w:rPr>
        <w:t>Пункт 3.1.5.2</w:t>
      </w:r>
      <w:r w:rsidRPr="00F12DD3">
        <w:t xml:space="preserve"> изменить следующим образом:</w:t>
      </w:r>
    </w:p>
    <w:p w14:paraId="77C5C6EC" w14:textId="1A7688DA" w:rsidR="00111954" w:rsidRPr="00F12DD3" w:rsidRDefault="00111954" w:rsidP="003E7D14">
      <w:pPr>
        <w:pStyle w:val="SingleTxtG"/>
        <w:ind w:left="2268" w:hanging="1134"/>
        <w:rPr>
          <w:bCs/>
        </w:rPr>
      </w:pPr>
      <w:r w:rsidRPr="00F12DD3">
        <w:rPr>
          <w:bCs/>
        </w:rPr>
        <w:t>«3.1.5.2</w:t>
      </w:r>
      <w:r w:rsidRPr="00F12DD3">
        <w:rPr>
          <w:bCs/>
        </w:rPr>
        <w:tab/>
        <w:t>для шин классов C2 и C3: являются они тяговыми или нет;»</w:t>
      </w:r>
      <w:r w:rsidR="00D45B1F">
        <w:rPr>
          <w:bCs/>
        </w:rPr>
        <w:t>.</w:t>
      </w:r>
    </w:p>
    <w:p w14:paraId="796D566C" w14:textId="77777777" w:rsidR="00111954" w:rsidRPr="00F12DD3" w:rsidRDefault="00111954" w:rsidP="003E7D14">
      <w:pPr>
        <w:spacing w:after="120"/>
        <w:ind w:left="2268" w:right="1134" w:hanging="1134"/>
        <w:jc w:val="both"/>
      </w:pPr>
      <w:r w:rsidRPr="00F12DD3">
        <w:rPr>
          <w:i/>
          <w:iCs/>
        </w:rPr>
        <w:t>Включить новый пункт 3.1.5.3</w:t>
      </w:r>
      <w:r w:rsidRPr="00F12DD3">
        <w:t xml:space="preserve"> следующего содержания:</w:t>
      </w:r>
    </w:p>
    <w:p w14:paraId="729975D3" w14:textId="77777777" w:rsidR="00111954" w:rsidRPr="00F12DD3" w:rsidRDefault="00111954" w:rsidP="003E7D14">
      <w:pPr>
        <w:pStyle w:val="SingleTxtG"/>
        <w:ind w:left="2268" w:hanging="1134"/>
        <w:rPr>
          <w:b/>
          <w:bCs/>
        </w:rPr>
      </w:pPr>
      <w:r w:rsidRPr="00F12DD3">
        <w:rPr>
          <w:bCs/>
        </w:rPr>
        <w:t>«</w:t>
      </w:r>
      <w:r w:rsidRPr="00F12DD3">
        <w:rPr>
          <w:b/>
          <w:bCs/>
        </w:rPr>
        <w:t>3.1.5.</w:t>
      </w:r>
      <w:r w:rsidRPr="00F12DD3">
        <w:rPr>
          <w:b/>
        </w:rPr>
        <w:t>3</w:t>
      </w:r>
      <w:r w:rsidRPr="00F12DD3">
        <w:rPr>
          <w:b/>
          <w:bCs/>
        </w:rPr>
        <w:tab/>
      </w:r>
      <w:r w:rsidRPr="00F12DD3">
        <w:rPr>
          <w:b/>
        </w:rPr>
        <w:t>для шин класса</w:t>
      </w:r>
      <w:r w:rsidRPr="00F12DD3">
        <w:rPr>
          <w:bCs/>
        </w:rPr>
        <w:t xml:space="preserve"> </w:t>
      </w:r>
      <w:r w:rsidRPr="00F12DD3">
        <w:rPr>
          <w:b/>
          <w:bCs/>
        </w:rPr>
        <w:t>C1: являются они ледовыми или нет;</w:t>
      </w:r>
      <w:r w:rsidRPr="00F12DD3">
        <w:t>»</w:t>
      </w:r>
    </w:p>
    <w:p w14:paraId="044A24F4" w14:textId="77777777" w:rsidR="00111954" w:rsidRPr="00F12DD3" w:rsidRDefault="00111954" w:rsidP="003E7D14">
      <w:pPr>
        <w:spacing w:after="120"/>
        <w:ind w:left="2268" w:right="1134" w:hanging="1134"/>
        <w:jc w:val="both"/>
      </w:pPr>
      <w:r w:rsidRPr="00F12DD3">
        <w:rPr>
          <w:i/>
          <w:iCs/>
        </w:rPr>
        <w:t>Пункт 3.1.8</w:t>
      </w:r>
      <w:r w:rsidRPr="00F12DD3">
        <w:t xml:space="preserve"> изменить следующим образом:</w:t>
      </w:r>
    </w:p>
    <w:p w14:paraId="2B785D83" w14:textId="77777777" w:rsidR="00111954" w:rsidRPr="00F12DD3" w:rsidRDefault="00111954" w:rsidP="003E7D14">
      <w:pPr>
        <w:pStyle w:val="SingleTxtG"/>
        <w:tabs>
          <w:tab w:val="clear" w:pos="1701"/>
        </w:tabs>
        <w:ind w:left="2268" w:hanging="1134"/>
        <w:rPr>
          <w:bCs/>
        </w:rPr>
      </w:pPr>
      <w:r w:rsidRPr="00F12DD3">
        <w:rPr>
          <w:bCs/>
        </w:rPr>
        <w:t>«3.1.8</w:t>
      </w:r>
      <w:r w:rsidRPr="00F12DD3">
        <w:rPr>
          <w:bCs/>
        </w:rPr>
        <w:tab/>
      </w:r>
      <w:r w:rsidRPr="00F12DD3">
        <w:t>перечень обозначений размеров шины, охватываемых данной заявкой</w:t>
      </w:r>
      <w:r w:rsidRPr="00F12DD3">
        <w:rPr>
          <w:bCs/>
        </w:rPr>
        <w:t xml:space="preserve">, </w:t>
      </w:r>
      <w:r w:rsidRPr="00F12DD3">
        <w:t>с</w:t>
      </w:r>
      <w:r w:rsidRPr="00F12DD3">
        <w:rPr>
          <w:lang w:val="en-US"/>
        </w:rPr>
        <w:t> </w:t>
      </w:r>
      <w:r w:rsidRPr="00F12DD3">
        <w:t>указанием по каждому фирменному наименованию/</w:t>
      </w:r>
      <w:r w:rsidRPr="00F12DD3">
        <w:rPr>
          <w:shd w:val="clear" w:color="auto" w:fill="FFFFFF"/>
        </w:rPr>
        <w:t>товарному знаку</w:t>
      </w:r>
      <w:r w:rsidRPr="00F12DD3">
        <w:rPr>
          <w:bCs/>
        </w:rPr>
        <w:t xml:space="preserve"> </w:t>
      </w:r>
      <w:r w:rsidRPr="00F12DD3">
        <w:t xml:space="preserve">и/или каждому торговому описанию/коммерческому названию применимых обозначений размеров шин и эксплуатационных описаний </w:t>
      </w:r>
      <w:r w:rsidRPr="00F12DD3">
        <w:rPr>
          <w:bCs/>
        </w:rPr>
        <w:t xml:space="preserve">и с пометкой в случае шины класса С1, свидетельствующей о том, является она </w:t>
      </w:r>
      <w:r w:rsidRPr="00F12DD3">
        <w:t>“</w:t>
      </w:r>
      <w:r w:rsidRPr="00F12DD3">
        <w:rPr>
          <w:bCs/>
        </w:rPr>
        <w:t>усиленной</w:t>
      </w:r>
      <w:r w:rsidRPr="00F12DD3">
        <w:t>”</w:t>
      </w:r>
      <w:r w:rsidRPr="00F12DD3">
        <w:rPr>
          <w:bCs/>
        </w:rPr>
        <w:t xml:space="preserve"> (либо </w:t>
      </w:r>
      <w:r w:rsidRPr="00F12DD3">
        <w:t>“</w:t>
      </w:r>
      <w:r w:rsidRPr="00F12DD3">
        <w:rPr>
          <w:bCs/>
        </w:rPr>
        <w:t>повышенной несущей способности</w:t>
      </w:r>
      <w:r w:rsidRPr="00F12DD3">
        <w:t>”</w:t>
      </w:r>
      <w:r w:rsidRPr="00F12DD3">
        <w:rPr>
          <w:bCs/>
        </w:rPr>
        <w:t>) или нет».</w:t>
      </w:r>
    </w:p>
    <w:p w14:paraId="43A83F42" w14:textId="77777777" w:rsidR="00111954" w:rsidRPr="00F12DD3" w:rsidRDefault="00111954" w:rsidP="003E7D14">
      <w:pPr>
        <w:spacing w:after="120"/>
        <w:ind w:left="2268" w:right="1134" w:hanging="1134"/>
        <w:jc w:val="both"/>
      </w:pPr>
      <w:r w:rsidRPr="00F12DD3">
        <w:rPr>
          <w:i/>
          <w:iCs/>
        </w:rPr>
        <w:t>Пункт 3.2.1</w:t>
      </w:r>
      <w:r w:rsidRPr="00F12DD3">
        <w:t xml:space="preserve"> изменить следующим образом:</w:t>
      </w:r>
    </w:p>
    <w:p w14:paraId="288FAA8F" w14:textId="14B2626C" w:rsidR="00111954" w:rsidRPr="00D45B1F" w:rsidRDefault="00111954" w:rsidP="003E7D14">
      <w:pPr>
        <w:pStyle w:val="SingleTxtG"/>
        <w:tabs>
          <w:tab w:val="clear" w:pos="1701"/>
        </w:tabs>
        <w:ind w:left="2268" w:hanging="1134"/>
        <w:rPr>
          <w:bCs/>
        </w:rPr>
      </w:pPr>
      <w:r w:rsidRPr="00F12DD3">
        <w:rPr>
          <w:bCs/>
        </w:rPr>
        <w:t>«3.2.1</w:t>
      </w:r>
      <w:r w:rsidRPr="00F12DD3">
        <w:rPr>
          <w:bCs/>
        </w:rPr>
        <w:tab/>
      </w:r>
      <w:r w:rsidRPr="00F12DD3">
        <w:t>подробную информацию об основных параметрах в указанном диапазоне размеров шин, включая рисунок протектора, с точки зрения воздействия на характеристики шины (т.е. уровень звука, издаваемого при качении, сцепление на мокрых поверхностях, сопротивление качению</w:t>
      </w:r>
      <w:r w:rsidRPr="00F12DD3">
        <w:rPr>
          <w:b/>
          <w:bCs/>
        </w:rPr>
        <w:t>,</w:t>
      </w:r>
      <w:r w:rsidRPr="00F12DD3">
        <w:t xml:space="preserve"> </w:t>
      </w:r>
      <w:r w:rsidRPr="00F12DD3">
        <w:rPr>
          <w:strike/>
        </w:rPr>
        <w:t>и сцепление на снегу</w:t>
      </w:r>
      <w:r w:rsidRPr="00F12DD3">
        <w:t xml:space="preserve"> </w:t>
      </w:r>
      <w:r w:rsidRPr="00F12DD3">
        <w:rPr>
          <w:b/>
          <w:bCs/>
        </w:rPr>
        <w:t>эффективность на снегу и на льду</w:t>
      </w:r>
      <w:r w:rsidRPr="00F12DD3">
        <w:t xml:space="preserve">). Это могут быть описания, дополненные техническими данными, чертежи, фотографии или изображения, полученные методом компьютерной томографии (КТ), однако они должны быть достаточно наглядными, чтобы орган по официальному утверждению типа или техническая служба могли определить, окажут ли любые последующие изменения основных </w:t>
      </w:r>
      <w:r w:rsidRPr="00F12DD3">
        <w:lastRenderedPageBreak/>
        <w:t>параметров шины отрицательное воздействие на ее характеристики. Последствия изменения второстепенных элементов конструкции шины для ее характеристик будут выявляться и определяться в ходе проверок на соответствие производства;»</w:t>
      </w:r>
      <w:r w:rsidR="00D45B1F">
        <w:t>.</w:t>
      </w:r>
    </w:p>
    <w:p w14:paraId="2A8EF2C9" w14:textId="77777777" w:rsidR="00111954" w:rsidRPr="00F12DD3" w:rsidRDefault="00111954" w:rsidP="003E7D14">
      <w:pPr>
        <w:spacing w:after="120"/>
        <w:ind w:left="2268" w:right="1134" w:hanging="1134"/>
        <w:jc w:val="both"/>
      </w:pPr>
      <w:r w:rsidRPr="00F12DD3">
        <w:rPr>
          <w:i/>
          <w:iCs/>
        </w:rPr>
        <w:t>Пункт 3.2.2</w:t>
      </w:r>
      <w:r w:rsidRPr="00F12DD3">
        <w:t xml:space="preserve"> изменить следующим образом:</w:t>
      </w:r>
    </w:p>
    <w:p w14:paraId="4904E3C2" w14:textId="79953346" w:rsidR="00111954" w:rsidRPr="00F12DD3" w:rsidRDefault="00111954" w:rsidP="003E7D14">
      <w:pPr>
        <w:pStyle w:val="SingleTxtG"/>
        <w:tabs>
          <w:tab w:val="clear" w:pos="1701"/>
        </w:tabs>
        <w:ind w:left="2268" w:hanging="1134"/>
        <w:rPr>
          <w:bCs/>
        </w:rPr>
      </w:pPr>
      <w:r w:rsidRPr="00F12DD3">
        <w:rPr>
          <w:bCs/>
        </w:rPr>
        <w:t>«3.2.2</w:t>
      </w:r>
      <w:r w:rsidRPr="00F12DD3">
        <w:rPr>
          <w:bCs/>
        </w:rPr>
        <w:tab/>
      </w:r>
      <w:r w:rsidRPr="00F12DD3">
        <w:t xml:space="preserve">чертежи или фотографии боковины шины с указанием </w:t>
      </w:r>
      <w:r w:rsidRPr="00F12DD3">
        <w:rPr>
          <w:strike/>
        </w:rPr>
        <w:t>информации, приведенной в пункте 3.1.8 выше, и</w:t>
      </w:r>
      <w:r w:rsidRPr="00F12DD3">
        <w:t xml:space="preserve"> </w:t>
      </w:r>
      <w:r w:rsidRPr="00F12DD3">
        <w:rPr>
          <w:strike/>
        </w:rPr>
        <w:t>маркировки, свидетельствующей</w:t>
      </w:r>
      <w:r w:rsidRPr="00F12DD3">
        <w:t xml:space="preserve"> </w:t>
      </w:r>
      <w:r w:rsidRPr="00F12DD3">
        <w:rPr>
          <w:b/>
          <w:bCs/>
        </w:rPr>
        <w:t>маркировочных</w:t>
      </w:r>
      <w:r w:rsidRPr="00F12DD3">
        <w:t xml:space="preserve"> </w:t>
      </w:r>
      <w:r w:rsidRPr="00F12DD3">
        <w:rPr>
          <w:b/>
          <w:bCs/>
        </w:rPr>
        <w:t xml:space="preserve">знаков, свидетельствующих </w:t>
      </w:r>
      <w:r w:rsidRPr="00F12DD3">
        <w:t>об официальном утверждении, о</w:t>
      </w:r>
      <w:r w:rsidRPr="00F12DD3">
        <w:rPr>
          <w:strike/>
        </w:rPr>
        <w:t xml:space="preserve"> которой</w:t>
      </w:r>
      <w:r w:rsidRPr="00F12DD3">
        <w:rPr>
          <w:b/>
          <w:bCs/>
        </w:rPr>
        <w:t xml:space="preserve"> которых </w:t>
      </w:r>
      <w:r w:rsidRPr="00F12DD3">
        <w:t>упоминается в пункте 4, должны быть представлены после налаживания производства, но не позднее чем через год после даты предоставления официального утверждения типа</w:t>
      </w:r>
      <w:r w:rsidRPr="00F12DD3">
        <w:rPr>
          <w:b/>
          <w:bCs/>
        </w:rPr>
        <w:t>;</w:t>
      </w:r>
      <w:r w:rsidRPr="00F12DD3">
        <w:t>»</w:t>
      </w:r>
      <w:r w:rsidR="008A54C6">
        <w:t>.</w:t>
      </w:r>
    </w:p>
    <w:p w14:paraId="5BA2620A" w14:textId="77777777" w:rsidR="00111954" w:rsidRPr="00F12DD3" w:rsidRDefault="00111954" w:rsidP="003E7D14">
      <w:pPr>
        <w:spacing w:after="120"/>
        <w:ind w:left="2268" w:right="1134" w:hanging="1134"/>
        <w:jc w:val="both"/>
      </w:pPr>
      <w:r w:rsidRPr="00F12DD3">
        <w:rPr>
          <w:i/>
          <w:iCs/>
        </w:rPr>
        <w:t>Пункт 4.2.1</w:t>
      </w:r>
      <w:r w:rsidRPr="00F12DD3">
        <w:t xml:space="preserve"> изменить следующим образом:</w:t>
      </w:r>
    </w:p>
    <w:p w14:paraId="7F980E4B" w14:textId="0BC6DADC" w:rsidR="00111954" w:rsidRPr="00F12DD3" w:rsidRDefault="00111954" w:rsidP="003E7D14">
      <w:pPr>
        <w:pStyle w:val="SingleTxtG"/>
        <w:tabs>
          <w:tab w:val="clear" w:pos="1701"/>
        </w:tabs>
        <w:ind w:left="2268" w:hanging="1134"/>
        <w:rPr>
          <w:bCs/>
        </w:rPr>
      </w:pPr>
      <w:r w:rsidRPr="00F12DD3">
        <w:rPr>
          <w:bCs/>
        </w:rPr>
        <w:t>«4.2.1</w:t>
      </w:r>
      <w:r w:rsidRPr="00F12DD3">
        <w:rPr>
          <w:bCs/>
        </w:rPr>
        <w:tab/>
      </w:r>
      <w:r w:rsidRPr="00F12DD3">
        <w:t xml:space="preserve">наименование изготовителя или </w:t>
      </w:r>
      <w:r w:rsidRPr="00F12DD3">
        <w:rPr>
          <w:shd w:val="clear" w:color="auto" w:fill="FFFFFF"/>
        </w:rPr>
        <w:t>фирменное наименование/товарный знак</w:t>
      </w:r>
      <w:r w:rsidRPr="00F12DD3">
        <w:rPr>
          <w:bCs/>
        </w:rPr>
        <w:t>;»</w:t>
      </w:r>
      <w:r w:rsidR="008A54C6">
        <w:rPr>
          <w:bCs/>
        </w:rPr>
        <w:t>.</w:t>
      </w:r>
    </w:p>
    <w:p w14:paraId="07694C56" w14:textId="77777777" w:rsidR="00111954" w:rsidRPr="00F12DD3" w:rsidRDefault="00111954" w:rsidP="003E7D14">
      <w:pPr>
        <w:spacing w:after="120"/>
        <w:ind w:left="2268" w:right="1134" w:hanging="1134"/>
        <w:jc w:val="both"/>
      </w:pPr>
      <w:r w:rsidRPr="00F12DD3">
        <w:rPr>
          <w:i/>
          <w:iCs/>
        </w:rPr>
        <w:t>Пункт 4.2.2</w:t>
      </w:r>
      <w:r w:rsidRPr="00F12DD3">
        <w:t xml:space="preserve"> изменить следующим образом:</w:t>
      </w:r>
    </w:p>
    <w:p w14:paraId="6DA220BC" w14:textId="66C6F440" w:rsidR="00111954" w:rsidRPr="00F12DD3" w:rsidRDefault="00111954" w:rsidP="003E7D14">
      <w:pPr>
        <w:pStyle w:val="SingleTxtG"/>
        <w:tabs>
          <w:tab w:val="clear" w:pos="1701"/>
        </w:tabs>
        <w:ind w:left="2268" w:hanging="1134"/>
      </w:pPr>
      <w:r w:rsidRPr="00F12DD3">
        <w:rPr>
          <w:bCs/>
        </w:rPr>
        <w:t>«4.2.2</w:t>
      </w:r>
      <w:r w:rsidRPr="00F12DD3">
        <w:rPr>
          <w:bCs/>
        </w:rPr>
        <w:tab/>
      </w:r>
      <w:r w:rsidRPr="00F12DD3">
        <w:t xml:space="preserve">торговое описание/коммерческое название (см. пункт 2.4 настоящих Правил). Вместе с тем торговое описание не требуется, если оно совпадает с фирменным </w:t>
      </w:r>
      <w:r w:rsidRPr="00F12DD3">
        <w:rPr>
          <w:shd w:val="clear" w:color="auto" w:fill="FFFFFF"/>
        </w:rPr>
        <w:t>наименование</w:t>
      </w:r>
      <w:r w:rsidRPr="00F12DD3">
        <w:t>м/товарным знаком;»</w:t>
      </w:r>
      <w:r w:rsidR="008A54C6">
        <w:t>.</w:t>
      </w:r>
    </w:p>
    <w:p w14:paraId="7FCEAD8D" w14:textId="77777777" w:rsidR="00111954" w:rsidRPr="00F12DD3" w:rsidRDefault="00111954" w:rsidP="003E7D14">
      <w:pPr>
        <w:spacing w:after="120"/>
        <w:ind w:left="2268" w:right="1134" w:hanging="1134"/>
        <w:jc w:val="both"/>
      </w:pPr>
      <w:r w:rsidRPr="00F12DD3">
        <w:rPr>
          <w:i/>
          <w:iCs/>
        </w:rPr>
        <w:t>Пункт 4.2.6</w:t>
      </w:r>
      <w:r w:rsidRPr="00F12DD3">
        <w:t xml:space="preserve"> изменить следующим образом:</w:t>
      </w:r>
    </w:p>
    <w:p w14:paraId="36E4F1BC" w14:textId="6BDCF4E5" w:rsidR="00111954" w:rsidRPr="00F12DD3" w:rsidRDefault="00111954" w:rsidP="003E7D14">
      <w:pPr>
        <w:pStyle w:val="SingleTxtG"/>
        <w:tabs>
          <w:tab w:val="clear" w:pos="1701"/>
        </w:tabs>
        <w:ind w:left="2268" w:hanging="1134"/>
        <w:rPr>
          <w:bCs/>
        </w:rPr>
      </w:pPr>
      <w:r w:rsidRPr="00F12DD3">
        <w:rPr>
          <w:bCs/>
        </w:rPr>
        <w:t>«4.2.6</w:t>
      </w:r>
      <w:r w:rsidRPr="00F12DD3">
        <w:rPr>
          <w:bCs/>
        </w:rPr>
        <w:tab/>
      </w:r>
      <w:r w:rsidRPr="00F12DD3">
        <w:rPr>
          <w:strike/>
        </w:rPr>
        <w:t>наносят</w:t>
      </w:r>
      <w:r w:rsidRPr="00F12DD3">
        <w:t xml:space="preserve"> обозначение </w:t>
      </w:r>
      <w:r w:rsidR="00BC2F5C" w:rsidRPr="00BC2F5C">
        <w:rPr>
          <w:bCs/>
        </w:rPr>
        <w:t>“</w:t>
      </w:r>
      <w:proofErr w:type="spellStart"/>
      <w:r w:rsidRPr="00F12DD3">
        <w:t>Alpine</w:t>
      </w:r>
      <w:proofErr w:type="spellEnd"/>
      <w:r w:rsidR="00BC2F5C" w:rsidRPr="00BC2F5C">
        <w:rPr>
          <w:bCs/>
        </w:rPr>
        <w:t>”</w:t>
      </w:r>
      <w:r w:rsidRPr="00F12DD3">
        <w:t xml:space="preserve"> (</w:t>
      </w:r>
      <w:r w:rsidR="00BC2F5C" w:rsidRPr="00BC2F5C">
        <w:rPr>
          <w:bCs/>
        </w:rPr>
        <w:t>“</w:t>
      </w:r>
      <w:r w:rsidRPr="00F12DD3">
        <w:t>высокогорная</w:t>
      </w:r>
      <w:r w:rsidR="00BC2F5C" w:rsidRPr="00BC2F5C">
        <w:rPr>
          <w:bCs/>
        </w:rPr>
        <w:t>”</w:t>
      </w:r>
      <w:r w:rsidRPr="00F12DD3">
        <w:t>) (</w:t>
      </w:r>
      <w:r w:rsidR="00BC2F5C" w:rsidRPr="00BC2F5C">
        <w:rPr>
          <w:bCs/>
        </w:rPr>
        <w:t>“</w:t>
      </w:r>
      <w:r w:rsidRPr="00F12DD3">
        <w:t>трехглавая вершина со снежинкой</w:t>
      </w:r>
      <w:r w:rsidR="00BC2F5C" w:rsidRPr="00BC2F5C">
        <w:rPr>
          <w:bCs/>
        </w:rPr>
        <w:t>”</w:t>
      </w:r>
      <w:r w:rsidRPr="00F12DD3">
        <w:t xml:space="preserve">, соответствующее </w:t>
      </w:r>
      <w:r w:rsidRPr="00F12DD3">
        <w:rPr>
          <w:b/>
          <w:bCs/>
        </w:rPr>
        <w:t>пиктограмме</w:t>
      </w:r>
      <w:r w:rsidRPr="00F12DD3">
        <w:t xml:space="preserve"> </w:t>
      </w:r>
      <w:r w:rsidRPr="00F12DD3">
        <w:rPr>
          <w:strike/>
        </w:rPr>
        <w:t>обозначению</w:t>
      </w:r>
      <w:r w:rsidRPr="00F12DD3">
        <w:t xml:space="preserve">, </w:t>
      </w:r>
      <w:r w:rsidRPr="00F12DD3">
        <w:rPr>
          <w:strike/>
        </w:rPr>
        <w:t>описанному</w:t>
      </w:r>
      <w:r w:rsidRPr="00F12DD3">
        <w:t xml:space="preserve"> </w:t>
      </w:r>
      <w:r w:rsidRPr="00F12DD3">
        <w:rPr>
          <w:b/>
          <w:bCs/>
        </w:rPr>
        <w:t>описанной</w:t>
      </w:r>
      <w:r w:rsidRPr="00F12DD3">
        <w:t xml:space="preserve"> в добавлении 1 к приложению 7), если зимняя шина классифицируется как </w:t>
      </w:r>
      <w:r w:rsidR="00BC2F5C" w:rsidRPr="00BC2F5C">
        <w:rPr>
          <w:bCs/>
        </w:rPr>
        <w:t>“</w:t>
      </w:r>
      <w:r w:rsidRPr="00F12DD3">
        <w:t>зимняя шина для использования в тяжелых снежных условиях</w:t>
      </w:r>
      <w:r w:rsidR="00BC2F5C" w:rsidRPr="00BC2F5C">
        <w:rPr>
          <w:bCs/>
        </w:rPr>
        <w:t>”</w:t>
      </w:r>
      <w:r w:rsidRPr="00F12DD3">
        <w:t>;»</w:t>
      </w:r>
      <w:r w:rsidR="008A54C6">
        <w:t>.</w:t>
      </w:r>
    </w:p>
    <w:p w14:paraId="081A885A" w14:textId="77777777" w:rsidR="00111954" w:rsidRPr="00F12DD3" w:rsidRDefault="00111954" w:rsidP="003E7D14">
      <w:pPr>
        <w:spacing w:after="120"/>
        <w:ind w:left="2268" w:right="1134" w:hanging="1134"/>
        <w:jc w:val="both"/>
      </w:pPr>
      <w:r w:rsidRPr="00F12DD3">
        <w:rPr>
          <w:i/>
          <w:iCs/>
        </w:rPr>
        <w:t>Включить новый пункт 4.2.6.1</w:t>
      </w:r>
      <w:r w:rsidRPr="00F12DD3">
        <w:t xml:space="preserve"> следующего содержания:</w:t>
      </w:r>
    </w:p>
    <w:p w14:paraId="7CED8A02" w14:textId="16ABE7C2" w:rsidR="00111954" w:rsidRPr="00F12DD3" w:rsidRDefault="00111954" w:rsidP="003E7D14">
      <w:pPr>
        <w:pStyle w:val="SingleTxtG"/>
        <w:ind w:left="2268" w:hanging="1134"/>
        <w:rPr>
          <w:bCs/>
        </w:rPr>
      </w:pPr>
      <w:r w:rsidRPr="00F12DD3">
        <w:rPr>
          <w:bCs/>
        </w:rPr>
        <w:t>«</w:t>
      </w:r>
      <w:r w:rsidRPr="00F12DD3">
        <w:rPr>
          <w:b/>
        </w:rPr>
        <w:t>4.2.</w:t>
      </w:r>
      <w:r w:rsidRPr="00F12DD3">
        <w:rPr>
          <w:b/>
          <w:lang w:eastAsia="ja-JP"/>
        </w:rPr>
        <w:t>6.1</w:t>
      </w:r>
      <w:r w:rsidRPr="00F12DD3">
        <w:rPr>
          <w:b/>
        </w:rPr>
        <w:tab/>
        <w:t xml:space="preserve">обозначение </w:t>
      </w:r>
      <w:r w:rsidR="00BC2F5C" w:rsidRPr="00BC2F5C">
        <w:rPr>
          <w:b/>
        </w:rPr>
        <w:t>“</w:t>
      </w:r>
      <w:proofErr w:type="spellStart"/>
      <w:r w:rsidRPr="00F12DD3">
        <w:rPr>
          <w:b/>
        </w:rPr>
        <w:t>Ice</w:t>
      </w:r>
      <w:proofErr w:type="spellEnd"/>
      <w:r w:rsidRPr="00F12DD3">
        <w:rPr>
          <w:b/>
        </w:rPr>
        <w:t xml:space="preserve"> </w:t>
      </w:r>
      <w:proofErr w:type="spellStart"/>
      <w:r w:rsidRPr="00F12DD3">
        <w:rPr>
          <w:b/>
        </w:rPr>
        <w:t>Grip</w:t>
      </w:r>
      <w:proofErr w:type="spellEnd"/>
      <w:r w:rsidR="00BC2F5C" w:rsidRPr="00BC2F5C">
        <w:rPr>
          <w:b/>
        </w:rPr>
        <w:t>”</w:t>
      </w:r>
      <w:r w:rsidRPr="00F12DD3">
        <w:rPr>
          <w:b/>
        </w:rPr>
        <w:t xml:space="preserve"> (</w:t>
      </w:r>
      <w:r w:rsidR="00BC2F5C" w:rsidRPr="00BC2F5C">
        <w:rPr>
          <w:b/>
        </w:rPr>
        <w:t>“</w:t>
      </w:r>
      <w:r w:rsidRPr="00F12DD3">
        <w:rPr>
          <w:b/>
        </w:rPr>
        <w:t>ледовая</w:t>
      </w:r>
      <w:r w:rsidR="00BC2F5C" w:rsidRPr="00BC2F5C">
        <w:rPr>
          <w:b/>
        </w:rPr>
        <w:t>”</w:t>
      </w:r>
      <w:r w:rsidRPr="00F12DD3">
        <w:rPr>
          <w:b/>
        </w:rPr>
        <w:t>) (соответствующее пиктограмме, описанной в добавлении 1 к приложению 8), если зимняя шина для использования в тяжелых снежных условиях дополнительно классифицируется как ледовая шина;</w:t>
      </w:r>
      <w:r w:rsidRPr="00F12DD3">
        <w:rPr>
          <w:bCs/>
        </w:rPr>
        <w:t>»</w:t>
      </w:r>
      <w:r w:rsidR="008A54C6">
        <w:rPr>
          <w:bCs/>
        </w:rPr>
        <w:t>.</w:t>
      </w:r>
    </w:p>
    <w:p w14:paraId="3FD45A19" w14:textId="77777777" w:rsidR="00111954" w:rsidRPr="00F12DD3" w:rsidRDefault="00111954" w:rsidP="003E7D14">
      <w:pPr>
        <w:spacing w:after="120"/>
        <w:ind w:left="2268" w:right="1134" w:hanging="1134"/>
        <w:jc w:val="both"/>
      </w:pPr>
      <w:r w:rsidRPr="00F12DD3">
        <w:rPr>
          <w:i/>
          <w:iCs/>
        </w:rPr>
        <w:t>Пункт 4.3.1</w:t>
      </w:r>
      <w:r w:rsidRPr="00F12DD3">
        <w:t xml:space="preserve"> изменить следующим образом:</w:t>
      </w:r>
    </w:p>
    <w:p w14:paraId="50915629" w14:textId="77777777" w:rsidR="00111954" w:rsidRPr="00F12DD3" w:rsidRDefault="00111954" w:rsidP="003E7D14">
      <w:pPr>
        <w:spacing w:after="120"/>
        <w:ind w:left="2268" w:right="1134" w:hanging="1134"/>
        <w:jc w:val="both"/>
        <w:rPr>
          <w:bCs/>
        </w:rPr>
      </w:pPr>
      <w:r w:rsidRPr="00F12DD3">
        <w:rPr>
          <w:bCs/>
        </w:rPr>
        <w:t>«4.3.1</w:t>
      </w:r>
      <w:r w:rsidRPr="00F12DD3">
        <w:rPr>
          <w:bCs/>
        </w:rPr>
        <w:tab/>
      </w:r>
      <w:r w:rsidRPr="00F12DD3">
        <w:rPr>
          <w:shd w:val="clear" w:color="auto" w:fill="FFFFFF"/>
        </w:rPr>
        <w:t xml:space="preserve">В том случае, если официальное утверждение шины на основании настоящих Правил предоставлено органом по официальному утверждению типа, который предоставил официальное утверждение на основании Правил № 30 </w:t>
      </w:r>
      <w:r w:rsidRPr="00F12DD3">
        <w:rPr>
          <w:strike/>
          <w:shd w:val="clear" w:color="auto" w:fill="FFFFFF"/>
        </w:rPr>
        <w:t>ООН</w:t>
      </w:r>
      <w:r w:rsidRPr="00F12DD3">
        <w:rPr>
          <w:shd w:val="clear" w:color="auto" w:fill="FFFFFF"/>
        </w:rPr>
        <w:t xml:space="preserve"> или Правил № 54 </w:t>
      </w:r>
      <w:r w:rsidRPr="00F12DD3">
        <w:rPr>
          <w:strike/>
          <w:shd w:val="clear" w:color="auto" w:fill="FFFFFF"/>
        </w:rPr>
        <w:t>ООН</w:t>
      </w:r>
      <w:r w:rsidRPr="00F12DD3">
        <w:rPr>
          <w:shd w:val="clear" w:color="auto" w:fill="FFFFFF"/>
        </w:rPr>
        <w:t xml:space="preserve">, знак официального утверждения на основании Правил № 30 </w:t>
      </w:r>
      <w:r w:rsidRPr="00F12DD3">
        <w:rPr>
          <w:strike/>
          <w:shd w:val="clear" w:color="auto" w:fill="FFFFFF"/>
        </w:rPr>
        <w:t>ООН</w:t>
      </w:r>
      <w:r w:rsidRPr="00F12DD3">
        <w:rPr>
          <w:shd w:val="clear" w:color="auto" w:fill="FFFFFF"/>
        </w:rPr>
        <w:t xml:space="preserve"> или Правил № 54 </w:t>
      </w:r>
      <w:r w:rsidRPr="00F12DD3">
        <w:rPr>
          <w:strike/>
          <w:shd w:val="clear" w:color="auto" w:fill="FFFFFF"/>
        </w:rPr>
        <w:t>ООН</w:t>
      </w:r>
      <w:r w:rsidRPr="00F12DD3">
        <w:rPr>
          <w:shd w:val="clear" w:color="auto" w:fill="FFFFFF"/>
        </w:rPr>
        <w:t xml:space="preserve"> может быть совмещен с указанием применимой серии поправок, в силу которой шина была официально утверждена на основании Правил № 117 </w:t>
      </w:r>
      <w:r w:rsidRPr="00F12DD3">
        <w:rPr>
          <w:strike/>
          <w:shd w:val="clear" w:color="auto" w:fill="FFFFFF"/>
        </w:rPr>
        <w:t>ООН</w:t>
      </w:r>
      <w:r w:rsidRPr="00F12DD3">
        <w:rPr>
          <w:shd w:val="clear" w:color="auto" w:fill="FFFFFF"/>
        </w:rPr>
        <w:t xml:space="preserve">, в виде двух цифр (например, “02”, свидетельствующих о том, что официальное утверждение на основании Правил № 117 </w:t>
      </w:r>
      <w:r w:rsidRPr="00F12DD3">
        <w:rPr>
          <w:strike/>
          <w:shd w:val="clear" w:color="auto" w:fill="FFFFFF"/>
        </w:rPr>
        <w:t>ООН</w:t>
      </w:r>
      <w:r w:rsidRPr="00F12DD3">
        <w:rPr>
          <w:shd w:val="clear" w:color="auto" w:fill="FFFFFF"/>
        </w:rPr>
        <w:t xml:space="preserve"> было предоставлено в силу поправок серии 02) и индексов согласно пункту 5.2.2 с использованием дополнительного знака “+”, приведенного в добавлении 3 к приложению 2 к настоящим Правилам, например: “0236378 + 02S1WR2”».</w:t>
      </w:r>
    </w:p>
    <w:p w14:paraId="72A33E01" w14:textId="77777777" w:rsidR="00111954" w:rsidRPr="00F12DD3" w:rsidRDefault="00111954" w:rsidP="003E7D14">
      <w:pPr>
        <w:spacing w:after="120"/>
        <w:ind w:left="2268" w:right="1134" w:hanging="1134"/>
        <w:jc w:val="both"/>
      </w:pPr>
      <w:r w:rsidRPr="00F12DD3">
        <w:rPr>
          <w:i/>
          <w:iCs/>
        </w:rPr>
        <w:t>Пункт 5.2.1</w:t>
      </w:r>
      <w:r w:rsidRPr="00F12DD3">
        <w:t xml:space="preserve"> изменить следующим образом:</w:t>
      </w:r>
    </w:p>
    <w:p w14:paraId="7B8EA7C4" w14:textId="77777777" w:rsidR="00111954" w:rsidRPr="00F12DD3" w:rsidRDefault="00111954" w:rsidP="003E7D14">
      <w:pPr>
        <w:pStyle w:val="SingleTxtG"/>
        <w:tabs>
          <w:tab w:val="clear" w:pos="1701"/>
        </w:tabs>
        <w:ind w:left="2268" w:hanging="1134"/>
        <w:rPr>
          <w:bCs/>
        </w:rPr>
      </w:pPr>
      <w:r w:rsidRPr="00F12DD3">
        <w:rPr>
          <w:bCs/>
        </w:rPr>
        <w:t>«5.2.1</w:t>
      </w:r>
      <w:r w:rsidRPr="00F12DD3">
        <w:rPr>
          <w:bCs/>
        </w:rPr>
        <w:tab/>
      </w:r>
      <w:r w:rsidRPr="00F12DD3">
        <w:rPr>
          <w:shd w:val="clear" w:color="auto" w:fill="FFFFFF"/>
        </w:rPr>
        <w:t xml:space="preserve">По просьбе изготовителя вместо номера первоначального официального утверждения типа на основании Правил № 117 </w:t>
      </w:r>
      <w:r w:rsidRPr="00F12DD3">
        <w:rPr>
          <w:strike/>
          <w:shd w:val="clear" w:color="auto" w:fill="FFFFFF"/>
        </w:rPr>
        <w:t>ООН</w:t>
      </w:r>
      <w:r w:rsidRPr="00F12DD3">
        <w:rPr>
          <w:shd w:val="clear" w:color="auto" w:fill="FFFFFF"/>
        </w:rPr>
        <w:t xml:space="preserve"> орган по официальному утверждению типа может присвоить номер официального утверждения типа, которое уже было ранее предоставлено этому типу шины на основании Правил № 30 </w:t>
      </w:r>
      <w:r w:rsidRPr="00F12DD3">
        <w:rPr>
          <w:strike/>
          <w:shd w:val="clear" w:color="auto" w:fill="FFFFFF"/>
        </w:rPr>
        <w:t>ООН</w:t>
      </w:r>
      <w:r w:rsidRPr="00F12DD3">
        <w:rPr>
          <w:shd w:val="clear" w:color="auto" w:fill="FFFFFF"/>
        </w:rPr>
        <w:t xml:space="preserve"> или Правил № 54 </w:t>
      </w:r>
      <w:r w:rsidRPr="00F12DD3">
        <w:rPr>
          <w:strike/>
          <w:shd w:val="clear" w:color="auto" w:fill="FFFFFF"/>
        </w:rPr>
        <w:t>ООН</w:t>
      </w:r>
      <w:r w:rsidRPr="00F12DD3">
        <w:rPr>
          <w:shd w:val="clear" w:color="auto" w:fill="FFFFFF"/>
        </w:rPr>
        <w:t>, вместе с номером последующего распространения».</w:t>
      </w:r>
    </w:p>
    <w:p w14:paraId="2AC710B3" w14:textId="77777777" w:rsidR="00111954" w:rsidRPr="00F12DD3" w:rsidRDefault="00111954" w:rsidP="00BC2F5C">
      <w:pPr>
        <w:pageBreakBefore/>
        <w:spacing w:after="120"/>
        <w:ind w:left="2268" w:right="1134" w:hanging="1134"/>
        <w:jc w:val="both"/>
      </w:pPr>
      <w:r w:rsidRPr="00F12DD3">
        <w:rPr>
          <w:i/>
          <w:iCs/>
        </w:rPr>
        <w:lastRenderedPageBreak/>
        <w:t>Пункт 5.2.2</w:t>
      </w:r>
      <w:r w:rsidRPr="00F12DD3">
        <w:t xml:space="preserve"> изменить следующим образом:</w:t>
      </w:r>
    </w:p>
    <w:p w14:paraId="31D87EAA" w14:textId="5BE6CCF9" w:rsidR="00111954" w:rsidRPr="00F12DD3" w:rsidRDefault="00111954" w:rsidP="003E7D14">
      <w:pPr>
        <w:pStyle w:val="SingleTxtG"/>
        <w:tabs>
          <w:tab w:val="clear" w:pos="1701"/>
        </w:tabs>
        <w:ind w:left="2268" w:hanging="1134"/>
      </w:pPr>
      <w:r w:rsidRPr="00F12DD3">
        <w:rPr>
          <w:bCs/>
        </w:rPr>
        <w:t>«5.2.2</w:t>
      </w:r>
      <w:r w:rsidRPr="00F12DD3">
        <w:rPr>
          <w:bCs/>
        </w:rPr>
        <w:tab/>
      </w:r>
      <w:r w:rsidRPr="00F12DD3">
        <w:t xml:space="preserve">В карточке сообщения, упомянутой в пункте 5.3 ниже, для </w:t>
      </w:r>
      <w:r w:rsidRPr="00F12DD3">
        <w:br/>
        <w:t xml:space="preserve">указания отдельных параметров эффективности в соответствии с </w:t>
      </w:r>
      <w:r w:rsidRPr="00F12DD3">
        <w:br/>
        <w:t>Правилами</w:t>
      </w:r>
      <w:r w:rsidRPr="00F12DD3">
        <w:rPr>
          <w:lang w:val="en-US"/>
        </w:rPr>
        <w:t> </w:t>
      </w:r>
      <w:r w:rsidRPr="00F12DD3">
        <w:t xml:space="preserve">№ 117 </w:t>
      </w:r>
      <w:r w:rsidRPr="00F12DD3">
        <w:rPr>
          <w:strike/>
        </w:rPr>
        <w:t>ООН</w:t>
      </w:r>
      <w:r w:rsidRPr="00F12DD3">
        <w:t xml:space="preserve"> используют следующие индексы: …»</w:t>
      </w:r>
      <w:r w:rsidR="008A54C6">
        <w:t>.</w:t>
      </w:r>
    </w:p>
    <w:p w14:paraId="59801F37" w14:textId="77777777" w:rsidR="00111954" w:rsidRPr="00F12DD3" w:rsidRDefault="00111954" w:rsidP="003E7D14">
      <w:pPr>
        <w:spacing w:after="120"/>
        <w:ind w:left="2268" w:right="1134" w:hanging="1134"/>
        <w:jc w:val="both"/>
      </w:pPr>
      <w:r w:rsidRPr="00F12DD3">
        <w:rPr>
          <w:i/>
          <w:iCs/>
        </w:rPr>
        <w:t>Пункт 5.3.1</w:t>
      </w:r>
      <w:r w:rsidRPr="00F12DD3">
        <w:t xml:space="preserve"> изменить следующим образом:</w:t>
      </w:r>
    </w:p>
    <w:p w14:paraId="233A6A8E" w14:textId="77777777" w:rsidR="00111954" w:rsidRPr="00F12DD3" w:rsidRDefault="00111954" w:rsidP="003E7D14">
      <w:pPr>
        <w:pStyle w:val="SingleTxtG"/>
        <w:tabs>
          <w:tab w:val="clear" w:pos="1701"/>
        </w:tabs>
        <w:ind w:left="2268" w:hanging="1134"/>
      </w:pPr>
      <w:r w:rsidRPr="00F12DD3">
        <w:rPr>
          <w:bCs/>
        </w:rPr>
        <w:t>«</w:t>
      </w:r>
      <w:r w:rsidRPr="00F12DD3">
        <w:t>5.3.1</w:t>
      </w:r>
      <w:r w:rsidRPr="00F12DD3">
        <w:tab/>
        <w:t>Как предусмотрено в пункте 5.2.1 выше, изготовители шины уполномочены представлять заявку на распространение официального утверждения типа на основании требований других правил, касающихся данного типа шины. В этом случае к заявке на распространение официального утверждения прилагают копию сообщения(</w:t>
      </w:r>
      <w:proofErr w:type="spellStart"/>
      <w:r w:rsidRPr="00F12DD3">
        <w:t>ий</w:t>
      </w:r>
      <w:proofErr w:type="spellEnd"/>
      <w:r w:rsidRPr="00F12DD3">
        <w:t>) о надлежащем официальном утверждении типа, направленного(</w:t>
      </w:r>
      <w:proofErr w:type="spellStart"/>
      <w:r w:rsidRPr="00F12DD3">
        <w:t>ых</w:t>
      </w:r>
      <w:proofErr w:type="spellEnd"/>
      <w:r w:rsidRPr="00F12DD3">
        <w:t>) соответствующим органом по официальному утверждению типа. Все заявки на распространение официального(</w:t>
      </w:r>
      <w:proofErr w:type="spellStart"/>
      <w:r w:rsidRPr="00F12DD3">
        <w:t>ых</w:t>
      </w:r>
      <w:proofErr w:type="spellEnd"/>
      <w:r w:rsidRPr="00F12DD3">
        <w:t>) утверждения(</w:t>
      </w:r>
      <w:proofErr w:type="spellStart"/>
      <w:r w:rsidRPr="00F12DD3">
        <w:t>ий</w:t>
      </w:r>
      <w:proofErr w:type="spellEnd"/>
      <w:r w:rsidRPr="00F12DD3">
        <w:t>) удовлетворяются только органом по официальному утверждению типа, который предоставил первоначальное официальное утверждение шины».</w:t>
      </w:r>
    </w:p>
    <w:p w14:paraId="1316A0CE" w14:textId="77777777" w:rsidR="00111954" w:rsidRPr="00F12DD3" w:rsidRDefault="00111954" w:rsidP="003E7D14">
      <w:pPr>
        <w:spacing w:after="120"/>
        <w:ind w:left="2268" w:right="1134" w:hanging="1134"/>
        <w:jc w:val="both"/>
      </w:pPr>
      <w:r w:rsidRPr="00F12DD3">
        <w:rPr>
          <w:i/>
          <w:iCs/>
        </w:rPr>
        <w:t>Пункт 5.3.1.1</w:t>
      </w:r>
      <w:r w:rsidRPr="00F12DD3">
        <w:t xml:space="preserve"> изменить следующим образом:</w:t>
      </w:r>
    </w:p>
    <w:p w14:paraId="6623C2CB" w14:textId="297E59CF" w:rsidR="00111954" w:rsidRPr="00F12DD3" w:rsidRDefault="00111954" w:rsidP="003E7D14">
      <w:pPr>
        <w:pStyle w:val="SingleTxtG"/>
        <w:ind w:left="2268" w:hanging="1134"/>
      </w:pPr>
      <w:r w:rsidRPr="00F12DD3">
        <w:rPr>
          <w:bCs/>
        </w:rPr>
        <w:t>«</w:t>
      </w:r>
      <w:r w:rsidRPr="00F12DD3">
        <w:t>5.3.1.1</w:t>
      </w:r>
      <w:r w:rsidRPr="00F12DD3">
        <w:tab/>
        <w:t>В случае распространения официального утверждения, подлежащего включению в карточку сообщения (см. приложение 1 к настоящим Правилам) свидетельств(а) о соответствии другим правилам, в пункте</w:t>
      </w:r>
      <w:r w:rsidRPr="00F12DD3">
        <w:rPr>
          <w:lang w:val="en-US"/>
        </w:rPr>
        <w:t> </w:t>
      </w:r>
      <w:r w:rsidRPr="00F12DD3">
        <w:t xml:space="preserve">9 </w:t>
      </w:r>
      <w:r w:rsidRPr="00F12DD3">
        <w:rPr>
          <w:strike/>
        </w:rPr>
        <w:t>карточки сообщения в приложении 1</w:t>
      </w:r>
      <w:r w:rsidRPr="00F12DD3">
        <w:t xml:space="preserve"> </w:t>
      </w:r>
      <w:r w:rsidRPr="00F12DD3">
        <w:rPr>
          <w:b/>
          <w:bCs/>
        </w:rPr>
        <w:t xml:space="preserve">приложения 1 </w:t>
      </w:r>
      <w:r w:rsidR="00BC2F5C" w:rsidRPr="00BC2F5C">
        <w:rPr>
          <w:b/>
          <w:bCs/>
        </w:rPr>
        <w:t>“</w:t>
      </w:r>
      <w:r w:rsidRPr="00F12DD3">
        <w:rPr>
          <w:b/>
          <w:bCs/>
        </w:rPr>
        <w:t>Сообщение</w:t>
      </w:r>
      <w:r w:rsidR="00BC2F5C" w:rsidRPr="00BC2F5C">
        <w:rPr>
          <w:b/>
          <w:bCs/>
        </w:rPr>
        <w:t>”</w:t>
      </w:r>
      <w:r w:rsidRPr="00F12DD3">
        <w:rPr>
          <w:b/>
          <w:bCs/>
        </w:rPr>
        <w:t xml:space="preserve"> </w:t>
      </w:r>
      <w:r w:rsidRPr="00F12DD3">
        <w:t>должен (должны) указываться (все) отдельный(</w:t>
      </w:r>
      <w:proofErr w:type="spellStart"/>
      <w:r w:rsidRPr="00F12DD3">
        <w:t>ые</w:t>
      </w:r>
      <w:proofErr w:type="spellEnd"/>
      <w:r w:rsidRPr="00F12DD3">
        <w:t>) номер(а) официального утверждения типа и номер(а) самих Правил».</w:t>
      </w:r>
    </w:p>
    <w:p w14:paraId="04F4DC49" w14:textId="77777777" w:rsidR="00111954" w:rsidRPr="00F12DD3" w:rsidRDefault="00111954" w:rsidP="003E7D14">
      <w:pPr>
        <w:spacing w:after="120"/>
        <w:ind w:left="2268" w:right="1134" w:hanging="1134"/>
        <w:jc w:val="both"/>
      </w:pPr>
      <w:r w:rsidRPr="00F12DD3">
        <w:rPr>
          <w:i/>
          <w:iCs/>
        </w:rPr>
        <w:t>Пункт 5.3.1.2</w:t>
      </w:r>
      <w:r w:rsidRPr="00F12DD3">
        <w:t xml:space="preserve"> изменить следующим образом:</w:t>
      </w:r>
    </w:p>
    <w:p w14:paraId="40B39DA2" w14:textId="0CFEF3A7" w:rsidR="00111954" w:rsidRPr="00F12DD3" w:rsidRDefault="00111954" w:rsidP="003E7D14">
      <w:pPr>
        <w:pStyle w:val="SingleTxtG"/>
        <w:ind w:left="2268" w:hanging="1134"/>
      </w:pPr>
      <w:r w:rsidRPr="00F12DD3">
        <w:rPr>
          <w:bCs/>
        </w:rPr>
        <w:t>«</w:t>
      </w:r>
      <w:r w:rsidRPr="00F12DD3">
        <w:t>5.3.1.2</w:t>
      </w:r>
      <w:r w:rsidRPr="00F12DD3">
        <w:tab/>
        <w:t>Перед индексом(</w:t>
      </w:r>
      <w:proofErr w:type="spellStart"/>
      <w:r w:rsidRPr="00F12DD3">
        <w:t>ами</w:t>
      </w:r>
      <w:proofErr w:type="spellEnd"/>
      <w:r w:rsidRPr="00F12DD3">
        <w:t>), предусмотренным(</w:t>
      </w:r>
      <w:proofErr w:type="spellStart"/>
      <w:r w:rsidRPr="00F12DD3">
        <w:t>ыми</w:t>
      </w:r>
      <w:proofErr w:type="spellEnd"/>
      <w:r w:rsidRPr="00F12DD3">
        <w:t xml:space="preserve">) в пункте 5.2.2 выше, проставляют две цифры, которые указывают серию поправок к предписаниям о характеристиках шин для Правил № 117 </w:t>
      </w:r>
      <w:r w:rsidRPr="00F12DD3">
        <w:rPr>
          <w:strike/>
        </w:rPr>
        <w:t>ООН</w:t>
      </w:r>
      <w:r w:rsidRPr="00F12DD3">
        <w:t xml:space="preserve">, например, </w:t>
      </w:r>
      <w:r w:rsidRPr="00F12DD3">
        <w:rPr>
          <w:strike/>
        </w:rPr>
        <w:t>02S2</w:t>
      </w:r>
      <w:r w:rsidRPr="00F12DD3">
        <w:t xml:space="preserve"> </w:t>
      </w:r>
      <w:r w:rsidR="00BC2F5C" w:rsidRPr="00BC2F5C">
        <w:rPr>
          <w:b/>
          <w:bCs/>
        </w:rPr>
        <w:t>“</w:t>
      </w:r>
      <w:r w:rsidRPr="00F12DD3">
        <w:rPr>
          <w:b/>
          <w:bCs/>
        </w:rPr>
        <w:t>02S2</w:t>
      </w:r>
      <w:r w:rsidR="00BC2F5C" w:rsidRPr="00BC2F5C">
        <w:rPr>
          <w:b/>
          <w:bCs/>
        </w:rPr>
        <w:t>”</w:t>
      </w:r>
      <w:r w:rsidRPr="00F12DD3">
        <w:rPr>
          <w:b/>
          <w:bCs/>
        </w:rPr>
        <w:t xml:space="preserve"> </w:t>
      </w:r>
      <w:r w:rsidRPr="00F12DD3">
        <w:t xml:space="preserve">применяют для поправок серии 02, касающихся звука, издаваемого шиной при качении на стадии 2, или </w:t>
      </w:r>
      <w:r w:rsidRPr="00F12DD3">
        <w:rPr>
          <w:strike/>
        </w:rPr>
        <w:t>02S1WR1</w:t>
      </w:r>
      <w:r w:rsidRPr="00F12DD3">
        <w:t xml:space="preserve"> </w:t>
      </w:r>
      <w:r w:rsidR="00BC2F5C" w:rsidRPr="00BC2F5C">
        <w:rPr>
          <w:b/>
          <w:bCs/>
        </w:rPr>
        <w:t>“</w:t>
      </w:r>
      <w:r w:rsidRPr="00F12DD3">
        <w:rPr>
          <w:b/>
          <w:bCs/>
        </w:rPr>
        <w:t>02S1WR1</w:t>
      </w:r>
      <w:r w:rsidR="00BC2F5C" w:rsidRPr="00BC2F5C">
        <w:rPr>
          <w:b/>
          <w:bCs/>
        </w:rPr>
        <w:t>”</w:t>
      </w:r>
      <w:r w:rsidR="00BC2F5C">
        <w:rPr>
          <w:b/>
          <w:bCs/>
          <w:lang w:val="en-US"/>
        </w:rPr>
        <w:t> </w:t>
      </w:r>
      <w:r w:rsidR="00706E71">
        <w:t>—</w:t>
      </w:r>
      <w:r w:rsidRPr="00F12DD3">
        <w:t xml:space="preserve"> для поправок серии 02, касающихся звука, издаваемого шиной при качении на стадии 1, сцепления шины на мокрых поверхностях и сопротивления качению на стадии 1 (определения стадии 1 и стадии 2 см. в пункте 6.1 ниже)».</w:t>
      </w:r>
    </w:p>
    <w:p w14:paraId="45B323C5" w14:textId="77777777" w:rsidR="00111954" w:rsidRPr="00F12DD3" w:rsidRDefault="00111954" w:rsidP="003E7D14">
      <w:pPr>
        <w:spacing w:after="120"/>
        <w:ind w:left="2268" w:right="1134" w:hanging="1134"/>
        <w:jc w:val="both"/>
      </w:pPr>
      <w:r w:rsidRPr="00F12DD3">
        <w:rPr>
          <w:i/>
          <w:iCs/>
        </w:rPr>
        <w:t>Пункт 5.4.3</w:t>
      </w:r>
      <w:r w:rsidRPr="00F12DD3">
        <w:t xml:space="preserve"> изменить следующим образом:</w:t>
      </w:r>
    </w:p>
    <w:p w14:paraId="04702731" w14:textId="77777777" w:rsidR="00111954" w:rsidRPr="00F12DD3" w:rsidRDefault="00111954" w:rsidP="003E7D14">
      <w:pPr>
        <w:pStyle w:val="SingleTxtG"/>
        <w:tabs>
          <w:tab w:val="clear" w:pos="1701"/>
        </w:tabs>
        <w:ind w:left="2268" w:hanging="1134"/>
      </w:pPr>
      <w:r w:rsidRPr="00F12DD3">
        <w:rPr>
          <w:bCs/>
        </w:rPr>
        <w:t>«</w:t>
      </w:r>
      <w:r w:rsidRPr="00F12DD3">
        <w:t>5.4.3</w:t>
      </w:r>
      <w:r w:rsidRPr="00F12DD3">
        <w:tab/>
        <w:t>индекса(</w:t>
      </w:r>
      <w:proofErr w:type="spellStart"/>
      <w:r w:rsidRPr="00F12DD3">
        <w:t>ов</w:t>
      </w:r>
      <w:proofErr w:type="spellEnd"/>
      <w:r w:rsidRPr="00F12DD3">
        <w:t>) и номера соответствующей серии поправок, если таковые приняты, как это указано в карточке сообщения.</w:t>
      </w:r>
    </w:p>
    <w:p w14:paraId="5D9C487C" w14:textId="77777777" w:rsidR="00111954" w:rsidRPr="00F12DD3" w:rsidRDefault="00111954" w:rsidP="008A54C6">
      <w:pPr>
        <w:pStyle w:val="SingleTxtG"/>
        <w:tabs>
          <w:tab w:val="clear" w:pos="1701"/>
        </w:tabs>
        <w:spacing w:after="240"/>
        <w:ind w:left="2268" w:hanging="1134"/>
      </w:pPr>
      <w:r w:rsidRPr="00F12DD3">
        <w:tab/>
        <w:t>Могут быть использованы один из индексов, перечисленных ниже, или любая их комбинация.</w:t>
      </w:r>
    </w:p>
    <w:tbl>
      <w:tblPr>
        <w:tblW w:w="6232"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4661"/>
      </w:tblGrid>
      <w:tr w:rsidR="00111954" w:rsidRPr="00F12DD3" w14:paraId="6696E442" w14:textId="77777777" w:rsidTr="00111954">
        <w:tc>
          <w:tcPr>
            <w:tcW w:w="1571" w:type="dxa"/>
          </w:tcPr>
          <w:p w14:paraId="4F95940A" w14:textId="77777777" w:rsidR="00111954" w:rsidRPr="00F12DD3" w:rsidRDefault="00111954" w:rsidP="003E7D14">
            <w:pPr>
              <w:tabs>
                <w:tab w:val="left" w:pos="1260"/>
                <w:tab w:val="left" w:pos="1800"/>
                <w:tab w:val="left" w:pos="2340"/>
              </w:tabs>
              <w:spacing w:before="40" w:after="120" w:line="240" w:lineRule="auto"/>
              <w:rPr>
                <w:sz w:val="18"/>
                <w:szCs w:val="18"/>
              </w:rPr>
            </w:pPr>
            <w:r w:rsidRPr="00F12DD3">
              <w:rPr>
                <w:sz w:val="18"/>
                <w:szCs w:val="18"/>
              </w:rPr>
              <w:t>S1</w:t>
            </w:r>
          </w:p>
        </w:tc>
        <w:tc>
          <w:tcPr>
            <w:tcW w:w="4661" w:type="dxa"/>
          </w:tcPr>
          <w:p w14:paraId="385D190D" w14:textId="77777777" w:rsidR="00111954" w:rsidRPr="00F12DD3" w:rsidRDefault="00111954" w:rsidP="003E7D14">
            <w:pPr>
              <w:tabs>
                <w:tab w:val="left" w:pos="1260"/>
                <w:tab w:val="left" w:pos="1800"/>
                <w:tab w:val="left" w:pos="2340"/>
              </w:tabs>
              <w:spacing w:before="40" w:after="120" w:line="240" w:lineRule="auto"/>
              <w:rPr>
                <w:sz w:val="18"/>
                <w:szCs w:val="18"/>
              </w:rPr>
            </w:pPr>
            <w:r w:rsidRPr="00F12DD3">
              <w:rPr>
                <w:sz w:val="18"/>
                <w:szCs w:val="18"/>
              </w:rPr>
              <w:t>Уровень звука</w:t>
            </w:r>
            <w:r w:rsidRPr="00F12DD3">
              <w:rPr>
                <w:b/>
                <w:bCs/>
                <w:sz w:val="18"/>
                <w:szCs w:val="18"/>
                <w:shd w:val="clear" w:color="auto" w:fill="FFFFFF"/>
              </w:rPr>
              <w:t>, издаваемого при качении,</w:t>
            </w:r>
            <w:r w:rsidRPr="00F12DD3">
              <w:rPr>
                <w:sz w:val="18"/>
                <w:szCs w:val="18"/>
                <w:shd w:val="clear" w:color="auto" w:fill="FFFFFF"/>
              </w:rPr>
              <w:t xml:space="preserve"> </w:t>
            </w:r>
            <w:r w:rsidRPr="00F12DD3">
              <w:rPr>
                <w:sz w:val="18"/>
                <w:szCs w:val="18"/>
              </w:rPr>
              <w:t>на стадии 1</w:t>
            </w:r>
          </w:p>
        </w:tc>
      </w:tr>
      <w:tr w:rsidR="00111954" w:rsidRPr="00F12DD3" w14:paraId="57C36AB6" w14:textId="77777777" w:rsidTr="00111954">
        <w:tc>
          <w:tcPr>
            <w:tcW w:w="1571" w:type="dxa"/>
          </w:tcPr>
          <w:p w14:paraId="45BF9E54" w14:textId="77777777" w:rsidR="00111954" w:rsidRPr="00F12DD3" w:rsidRDefault="00111954" w:rsidP="003E7D14">
            <w:pPr>
              <w:tabs>
                <w:tab w:val="left" w:pos="1260"/>
                <w:tab w:val="left" w:pos="1800"/>
                <w:tab w:val="left" w:pos="2340"/>
              </w:tabs>
              <w:spacing w:before="40" w:after="120" w:line="240" w:lineRule="auto"/>
              <w:rPr>
                <w:sz w:val="18"/>
                <w:szCs w:val="18"/>
              </w:rPr>
            </w:pPr>
            <w:r w:rsidRPr="00F12DD3">
              <w:rPr>
                <w:sz w:val="18"/>
                <w:szCs w:val="18"/>
              </w:rPr>
              <w:t>S2</w:t>
            </w:r>
          </w:p>
        </w:tc>
        <w:tc>
          <w:tcPr>
            <w:tcW w:w="4661" w:type="dxa"/>
          </w:tcPr>
          <w:p w14:paraId="6329DB00" w14:textId="77777777" w:rsidR="00111954" w:rsidRPr="00F12DD3" w:rsidRDefault="00111954" w:rsidP="003E7D14">
            <w:pPr>
              <w:tabs>
                <w:tab w:val="left" w:pos="1260"/>
                <w:tab w:val="left" w:pos="1800"/>
                <w:tab w:val="left" w:pos="2340"/>
              </w:tabs>
              <w:spacing w:before="40" w:after="120" w:line="240" w:lineRule="auto"/>
              <w:rPr>
                <w:sz w:val="18"/>
                <w:szCs w:val="18"/>
              </w:rPr>
            </w:pPr>
            <w:r w:rsidRPr="00F12DD3">
              <w:rPr>
                <w:sz w:val="18"/>
                <w:szCs w:val="18"/>
              </w:rPr>
              <w:t>Уровень звука</w:t>
            </w:r>
            <w:r w:rsidRPr="00F12DD3">
              <w:rPr>
                <w:b/>
                <w:bCs/>
                <w:sz w:val="18"/>
                <w:szCs w:val="18"/>
                <w:shd w:val="clear" w:color="auto" w:fill="FFFFFF"/>
              </w:rPr>
              <w:t>, издаваемого при качении,</w:t>
            </w:r>
            <w:r w:rsidRPr="00F12DD3">
              <w:rPr>
                <w:sz w:val="18"/>
                <w:szCs w:val="18"/>
                <w:shd w:val="clear" w:color="auto" w:fill="FFFFFF"/>
              </w:rPr>
              <w:t xml:space="preserve"> </w:t>
            </w:r>
            <w:r w:rsidRPr="00F12DD3">
              <w:rPr>
                <w:sz w:val="18"/>
                <w:szCs w:val="18"/>
              </w:rPr>
              <w:t>на стадии 2</w:t>
            </w:r>
          </w:p>
        </w:tc>
      </w:tr>
      <w:tr w:rsidR="00111954" w:rsidRPr="00F12DD3" w14:paraId="068F1506" w14:textId="77777777" w:rsidTr="00111954">
        <w:tc>
          <w:tcPr>
            <w:tcW w:w="1571" w:type="dxa"/>
          </w:tcPr>
          <w:p w14:paraId="7EE1AE8A" w14:textId="77777777" w:rsidR="00111954" w:rsidRPr="00F12DD3" w:rsidRDefault="00111954" w:rsidP="003E7D14">
            <w:pPr>
              <w:tabs>
                <w:tab w:val="left" w:pos="1260"/>
                <w:tab w:val="left" w:pos="1800"/>
                <w:tab w:val="left" w:pos="2340"/>
              </w:tabs>
              <w:spacing w:before="40" w:after="120" w:line="240" w:lineRule="auto"/>
              <w:rPr>
                <w:sz w:val="18"/>
                <w:szCs w:val="18"/>
              </w:rPr>
            </w:pPr>
            <w:r w:rsidRPr="00F12DD3">
              <w:rPr>
                <w:sz w:val="18"/>
                <w:szCs w:val="18"/>
              </w:rPr>
              <w:t>W</w:t>
            </w:r>
          </w:p>
        </w:tc>
        <w:tc>
          <w:tcPr>
            <w:tcW w:w="4661" w:type="dxa"/>
          </w:tcPr>
          <w:p w14:paraId="32F1EFF3" w14:textId="77777777" w:rsidR="00111954" w:rsidRPr="00F12DD3" w:rsidRDefault="00111954" w:rsidP="003E7D14">
            <w:pPr>
              <w:tabs>
                <w:tab w:val="left" w:pos="1260"/>
                <w:tab w:val="left" w:pos="1800"/>
                <w:tab w:val="left" w:pos="2340"/>
              </w:tabs>
              <w:spacing w:before="40" w:after="120" w:line="240" w:lineRule="auto"/>
              <w:rPr>
                <w:sz w:val="18"/>
                <w:szCs w:val="18"/>
              </w:rPr>
            </w:pPr>
            <w:r w:rsidRPr="00F12DD3">
              <w:rPr>
                <w:sz w:val="18"/>
                <w:szCs w:val="18"/>
              </w:rPr>
              <w:t>Эффективность сцепления с мокрым дорожным покрытием</w:t>
            </w:r>
          </w:p>
        </w:tc>
      </w:tr>
      <w:tr w:rsidR="00111954" w:rsidRPr="00F12DD3" w14:paraId="5A695982" w14:textId="77777777" w:rsidTr="00111954">
        <w:tc>
          <w:tcPr>
            <w:tcW w:w="1571" w:type="dxa"/>
          </w:tcPr>
          <w:p w14:paraId="3A262F31" w14:textId="77777777" w:rsidR="00111954" w:rsidRPr="00F12DD3" w:rsidRDefault="00111954" w:rsidP="003E7D14">
            <w:pPr>
              <w:tabs>
                <w:tab w:val="left" w:pos="1260"/>
                <w:tab w:val="left" w:pos="1800"/>
                <w:tab w:val="left" w:pos="2340"/>
              </w:tabs>
              <w:spacing w:before="40" w:after="120" w:line="240" w:lineRule="auto"/>
              <w:rPr>
                <w:sz w:val="18"/>
                <w:szCs w:val="18"/>
              </w:rPr>
            </w:pPr>
            <w:r w:rsidRPr="00F12DD3">
              <w:rPr>
                <w:sz w:val="18"/>
                <w:szCs w:val="18"/>
              </w:rPr>
              <w:t>R1</w:t>
            </w:r>
          </w:p>
        </w:tc>
        <w:tc>
          <w:tcPr>
            <w:tcW w:w="4661" w:type="dxa"/>
          </w:tcPr>
          <w:p w14:paraId="65ED447D" w14:textId="77777777" w:rsidR="00111954" w:rsidRPr="00F12DD3" w:rsidRDefault="00111954" w:rsidP="003E7D14">
            <w:pPr>
              <w:tabs>
                <w:tab w:val="left" w:pos="1260"/>
                <w:tab w:val="left" w:pos="1800"/>
                <w:tab w:val="left" w:pos="2340"/>
              </w:tabs>
              <w:spacing w:before="40" w:after="120" w:line="240" w:lineRule="auto"/>
              <w:rPr>
                <w:sz w:val="18"/>
                <w:szCs w:val="18"/>
              </w:rPr>
            </w:pPr>
            <w:r w:rsidRPr="00F12DD3">
              <w:rPr>
                <w:sz w:val="18"/>
                <w:szCs w:val="18"/>
              </w:rPr>
              <w:t>Уровень сопротивления качению на стадии 1</w:t>
            </w:r>
          </w:p>
        </w:tc>
      </w:tr>
      <w:tr w:rsidR="00111954" w:rsidRPr="00F12DD3" w14:paraId="06E5A5DB" w14:textId="77777777" w:rsidTr="00111954">
        <w:tc>
          <w:tcPr>
            <w:tcW w:w="1571" w:type="dxa"/>
          </w:tcPr>
          <w:p w14:paraId="169BB1DC" w14:textId="77777777" w:rsidR="00111954" w:rsidRPr="00F12DD3" w:rsidRDefault="00111954" w:rsidP="003E7D14">
            <w:pPr>
              <w:tabs>
                <w:tab w:val="left" w:pos="1260"/>
                <w:tab w:val="left" w:pos="1800"/>
                <w:tab w:val="left" w:pos="2340"/>
              </w:tabs>
              <w:spacing w:before="40" w:after="120" w:line="240" w:lineRule="auto"/>
              <w:rPr>
                <w:sz w:val="18"/>
                <w:szCs w:val="18"/>
              </w:rPr>
            </w:pPr>
            <w:r w:rsidRPr="00F12DD3">
              <w:rPr>
                <w:sz w:val="18"/>
                <w:szCs w:val="18"/>
              </w:rPr>
              <w:t>R2</w:t>
            </w:r>
          </w:p>
        </w:tc>
        <w:tc>
          <w:tcPr>
            <w:tcW w:w="4661" w:type="dxa"/>
          </w:tcPr>
          <w:p w14:paraId="6E031265" w14:textId="77777777" w:rsidR="00111954" w:rsidRPr="00F12DD3" w:rsidRDefault="00111954" w:rsidP="003E7D14">
            <w:pPr>
              <w:tabs>
                <w:tab w:val="left" w:pos="1260"/>
                <w:tab w:val="left" w:pos="1800"/>
                <w:tab w:val="left" w:pos="2340"/>
              </w:tabs>
              <w:spacing w:before="40" w:after="120" w:line="240" w:lineRule="auto"/>
              <w:rPr>
                <w:sz w:val="18"/>
                <w:szCs w:val="18"/>
              </w:rPr>
            </w:pPr>
            <w:r w:rsidRPr="00F12DD3">
              <w:rPr>
                <w:sz w:val="18"/>
                <w:szCs w:val="18"/>
              </w:rPr>
              <w:t>Уровень сопротивления качению на стадии 2</w:t>
            </w:r>
          </w:p>
        </w:tc>
      </w:tr>
    </w:tbl>
    <w:p w14:paraId="33186B19" w14:textId="77777777" w:rsidR="00111954" w:rsidRPr="00F12DD3" w:rsidRDefault="00111954" w:rsidP="008A54C6">
      <w:pPr>
        <w:pStyle w:val="SingleTxtG"/>
        <w:tabs>
          <w:tab w:val="clear" w:pos="1701"/>
        </w:tabs>
        <w:spacing w:before="240"/>
        <w:ind w:left="2268" w:hanging="1134"/>
      </w:pPr>
      <w:r w:rsidRPr="00F12DD3">
        <w:tab/>
        <w:t>Эти индексы проставляют справа от номера официального утверждения или ниже него, если он является частью первоначального официального утверждения.</w:t>
      </w:r>
    </w:p>
    <w:p w14:paraId="4AD15BD3" w14:textId="2E5E6F87" w:rsidR="00111954" w:rsidRPr="00F12DD3" w:rsidRDefault="00111954" w:rsidP="000727BE">
      <w:pPr>
        <w:pStyle w:val="SingleTxtG"/>
        <w:pageBreakBefore/>
        <w:tabs>
          <w:tab w:val="clear" w:pos="1701"/>
        </w:tabs>
        <w:ind w:left="2268" w:hanging="1134"/>
      </w:pPr>
      <w:r w:rsidRPr="00F12DD3">
        <w:lastRenderedPageBreak/>
        <w:tab/>
        <w:t xml:space="preserve">Если официальное утверждение распространяется после предоставления официальных утверждений на основании Правил № 30 или № 54, то перед индексом или любой комбинацией индексов проставляют дополнительный знак </w:t>
      </w:r>
      <w:r w:rsidR="00BC2F5C" w:rsidRPr="00BC2F5C">
        <w:t>“</w:t>
      </w:r>
      <w:r w:rsidRPr="00F12DD3">
        <w:t>+</w:t>
      </w:r>
      <w:r w:rsidR="00BC2F5C" w:rsidRPr="00BC2F5C">
        <w:t>”</w:t>
      </w:r>
      <w:r w:rsidRPr="00F12DD3">
        <w:t xml:space="preserve"> и серию поправок к Правилам № 117, указывающие на распространение официального утверждения.</w:t>
      </w:r>
    </w:p>
    <w:p w14:paraId="5CBC7AE7" w14:textId="15ED25B4" w:rsidR="00111954" w:rsidRPr="00F12DD3" w:rsidRDefault="00111954" w:rsidP="003E7D14">
      <w:pPr>
        <w:pStyle w:val="SingleTxtG"/>
        <w:tabs>
          <w:tab w:val="clear" w:pos="1701"/>
        </w:tabs>
        <w:ind w:left="2268" w:hanging="1134"/>
      </w:pPr>
      <w:r w:rsidRPr="00F12DD3">
        <w:tab/>
        <w:t>Если официальное утверждение распространяется после предоставления первоначального официального утверждения на основании Правил</w:t>
      </w:r>
      <w:r w:rsidR="00BC2F5C">
        <w:rPr>
          <w:lang w:val="en-US"/>
        </w:rPr>
        <w:t> </w:t>
      </w:r>
      <w:r w:rsidRPr="00F12DD3">
        <w:t xml:space="preserve">№ 117, то между индексом или любой комбинацией индексов первоначального официального утверждения и добавленным индексом или любой комбинацией индексов проставляют дополнительный </w:t>
      </w:r>
      <w:r w:rsidR="00BC2F5C">
        <w:br/>
      </w:r>
      <w:r w:rsidRPr="00F12DD3">
        <w:t>знак</w:t>
      </w:r>
      <w:r w:rsidR="00BC2F5C" w:rsidRPr="00BC2F5C">
        <w:t xml:space="preserve"> “</w:t>
      </w:r>
      <w:r w:rsidRPr="00F12DD3">
        <w:t>+</w:t>
      </w:r>
      <w:r w:rsidR="00BC2F5C" w:rsidRPr="009F3EB5">
        <w:t>”</w:t>
      </w:r>
      <w:r w:rsidRPr="00F12DD3">
        <w:t>, указывающий на распространение официального утверждения».</w:t>
      </w:r>
    </w:p>
    <w:p w14:paraId="45C3D42C" w14:textId="77777777" w:rsidR="00111954" w:rsidRPr="00F12DD3" w:rsidRDefault="00111954" w:rsidP="003E7D14">
      <w:pPr>
        <w:spacing w:after="120"/>
        <w:ind w:left="2268" w:right="1134" w:hanging="1134"/>
        <w:jc w:val="both"/>
      </w:pPr>
      <w:r w:rsidRPr="00F12DD3">
        <w:rPr>
          <w:i/>
          <w:iCs/>
        </w:rPr>
        <w:t>Пункт 6.1.1</w:t>
      </w:r>
      <w:r w:rsidRPr="00F12DD3">
        <w:t xml:space="preserve"> изменить следующим образом:</w:t>
      </w:r>
    </w:p>
    <w:p w14:paraId="04AF772D" w14:textId="2599B129" w:rsidR="00111954" w:rsidRPr="00F12DD3" w:rsidRDefault="00111954" w:rsidP="003E7D14">
      <w:pPr>
        <w:pStyle w:val="SingleTxtG"/>
        <w:tabs>
          <w:tab w:val="clear" w:pos="1701"/>
        </w:tabs>
        <w:ind w:left="2268" w:hanging="1134"/>
        <w:rPr>
          <w:bCs/>
        </w:rPr>
      </w:pPr>
      <w:r w:rsidRPr="00F12DD3">
        <w:rPr>
          <w:bCs/>
        </w:rPr>
        <w:t>«6.1.1</w:t>
      </w:r>
      <w:r w:rsidRPr="00F12DD3">
        <w:rPr>
          <w:bCs/>
        </w:rPr>
        <w:tab/>
      </w:r>
      <w:r w:rsidRPr="00F12DD3">
        <w:t xml:space="preserve">Для шин класса С1 уровень звука, издаваемого при качении, не должен превышать значений, соответствующих применимой стадии, указанной ниже. Эти значения соотносятся со значениями номинальной ширины профиля, определение которой </w:t>
      </w:r>
      <w:r w:rsidRPr="00F12DD3">
        <w:rPr>
          <w:strike/>
        </w:rPr>
        <w:t>содержится в пункте 2.17.1.1</w:t>
      </w:r>
      <w:r w:rsidRPr="00F12DD3">
        <w:t xml:space="preserve"> </w:t>
      </w:r>
      <w:r w:rsidRPr="00F12DD3">
        <w:rPr>
          <w:b/>
          <w:bCs/>
        </w:rPr>
        <w:t xml:space="preserve">приводится в </w:t>
      </w:r>
      <w:r w:rsidRPr="00F12DD3">
        <w:t>Правил</w:t>
      </w:r>
      <w:r w:rsidRPr="00F12DD3">
        <w:rPr>
          <w:b/>
          <w:bCs/>
        </w:rPr>
        <w:t>ах</w:t>
      </w:r>
      <w:r w:rsidRPr="00F12DD3">
        <w:t xml:space="preserve"> № 30: …»</w:t>
      </w:r>
      <w:r w:rsidR="008A54C6">
        <w:t>.</w:t>
      </w:r>
    </w:p>
    <w:p w14:paraId="5A7BAEFF" w14:textId="77777777" w:rsidR="00111954" w:rsidRPr="00F12DD3" w:rsidRDefault="00111954" w:rsidP="003E7D14">
      <w:pPr>
        <w:spacing w:after="120"/>
        <w:ind w:left="2268" w:right="1134" w:hanging="1134"/>
        <w:jc w:val="both"/>
      </w:pPr>
      <w:r w:rsidRPr="00F12DD3">
        <w:rPr>
          <w:i/>
          <w:iCs/>
        </w:rPr>
        <w:t>Пункт 6.1.2</w:t>
      </w:r>
      <w:r w:rsidRPr="00F12DD3">
        <w:t xml:space="preserve"> изменить следующим образом:</w:t>
      </w:r>
    </w:p>
    <w:p w14:paraId="55F54893" w14:textId="142E4525" w:rsidR="00111954" w:rsidRPr="00F12DD3" w:rsidRDefault="00111954" w:rsidP="003E7D14">
      <w:pPr>
        <w:pStyle w:val="SingleTxtG"/>
        <w:tabs>
          <w:tab w:val="clear" w:pos="1701"/>
        </w:tabs>
        <w:ind w:left="2268" w:hanging="1134"/>
        <w:rPr>
          <w:bCs/>
        </w:rPr>
      </w:pPr>
      <w:r w:rsidRPr="00F12DD3">
        <w:rPr>
          <w:bCs/>
        </w:rPr>
        <w:t>«6.1.2</w:t>
      </w:r>
      <w:r w:rsidRPr="00F12DD3">
        <w:rPr>
          <w:bCs/>
        </w:rPr>
        <w:tab/>
      </w:r>
      <w:r w:rsidRPr="00F12DD3">
        <w:t xml:space="preserve">Для шин класса </w:t>
      </w:r>
      <w:r w:rsidRPr="00F12DD3">
        <w:rPr>
          <w:lang w:val="en-US"/>
        </w:rPr>
        <w:t>C</w:t>
      </w:r>
      <w:r w:rsidRPr="00F12DD3">
        <w:t xml:space="preserve">2 уровень звука, издаваемого при качении, соотносящийся с категорией использования (см. подпункт </w:t>
      </w:r>
      <w:r w:rsidRPr="00F12DD3">
        <w:rPr>
          <w:lang w:val="en-US"/>
        </w:rPr>
        <w:t>d</w:t>
      </w:r>
      <w:r w:rsidRPr="00F12DD3">
        <w:t>) пункта 2.1 выше), не должен превышать значений, соответствующих применимой стадии, указанной ниже: …»</w:t>
      </w:r>
      <w:r w:rsidR="008A54C6">
        <w:t>.</w:t>
      </w:r>
    </w:p>
    <w:p w14:paraId="3DEE045F" w14:textId="77777777" w:rsidR="00111954" w:rsidRPr="00F12DD3" w:rsidRDefault="00111954" w:rsidP="003E7D14">
      <w:pPr>
        <w:spacing w:after="120"/>
        <w:ind w:left="2268" w:right="1134" w:hanging="1134"/>
        <w:jc w:val="both"/>
      </w:pPr>
      <w:r w:rsidRPr="00F12DD3">
        <w:rPr>
          <w:i/>
          <w:iCs/>
        </w:rPr>
        <w:t>Пункт 6.1.3</w:t>
      </w:r>
      <w:r w:rsidRPr="00F12DD3">
        <w:t xml:space="preserve"> изменить следующим образом:</w:t>
      </w:r>
    </w:p>
    <w:p w14:paraId="6F2A8999" w14:textId="4E1F4859" w:rsidR="00111954" w:rsidRPr="00F12DD3" w:rsidRDefault="00111954" w:rsidP="003E7D14">
      <w:pPr>
        <w:pStyle w:val="SingleTxtG"/>
        <w:tabs>
          <w:tab w:val="clear" w:pos="1701"/>
        </w:tabs>
        <w:ind w:left="2268" w:hanging="1134"/>
        <w:rPr>
          <w:bCs/>
        </w:rPr>
      </w:pPr>
      <w:r w:rsidRPr="00F12DD3">
        <w:rPr>
          <w:bCs/>
        </w:rPr>
        <w:t>«6.1.3</w:t>
      </w:r>
      <w:r w:rsidRPr="00F12DD3">
        <w:rPr>
          <w:bCs/>
        </w:rPr>
        <w:tab/>
      </w:r>
      <w:r w:rsidRPr="00F12DD3">
        <w:t xml:space="preserve">Для шин класса </w:t>
      </w:r>
      <w:r w:rsidRPr="00F12DD3">
        <w:rPr>
          <w:lang w:val="en-US"/>
        </w:rPr>
        <w:t>C</w:t>
      </w:r>
      <w:r w:rsidRPr="00F12DD3">
        <w:t xml:space="preserve">3 уровень звука, издаваемого при качении, соотносящийся с категорией использования (см. подпункт </w:t>
      </w:r>
      <w:r w:rsidRPr="00F12DD3">
        <w:rPr>
          <w:lang w:val="en-US"/>
        </w:rPr>
        <w:t>d</w:t>
      </w:r>
      <w:r w:rsidRPr="00F12DD3">
        <w:t>) пункта 2.1 выше), не должен превышать значений, соответствующих применимой стадии, указанной ниже: …»</w:t>
      </w:r>
      <w:r w:rsidR="008A54C6">
        <w:t>.</w:t>
      </w:r>
    </w:p>
    <w:p w14:paraId="4DEDB1A9" w14:textId="77777777" w:rsidR="00111954" w:rsidRPr="00F12DD3" w:rsidRDefault="00111954" w:rsidP="003E7D14">
      <w:pPr>
        <w:spacing w:after="120"/>
        <w:ind w:left="2268" w:right="1134" w:hanging="1134"/>
        <w:jc w:val="both"/>
      </w:pPr>
      <w:r w:rsidRPr="00F12DD3">
        <w:rPr>
          <w:i/>
          <w:iCs/>
        </w:rPr>
        <w:t>Пункт 6.2</w:t>
      </w:r>
      <w:r w:rsidRPr="00F12DD3">
        <w:t xml:space="preserve"> изменить следующим образом:</w:t>
      </w:r>
    </w:p>
    <w:p w14:paraId="32C57CA2" w14:textId="77777777" w:rsidR="00111954" w:rsidRPr="00F12DD3" w:rsidRDefault="00111954" w:rsidP="003E7D14">
      <w:pPr>
        <w:pStyle w:val="SingleTxtG"/>
        <w:tabs>
          <w:tab w:val="clear" w:pos="1701"/>
        </w:tabs>
        <w:ind w:left="2268" w:hanging="1134"/>
      </w:pPr>
      <w:r w:rsidRPr="00F12DD3">
        <w:rPr>
          <w:bCs/>
        </w:rPr>
        <w:t>«</w:t>
      </w:r>
      <w:r w:rsidRPr="00F12DD3">
        <w:t>6.2</w:t>
      </w:r>
      <w:r w:rsidRPr="00F12DD3">
        <w:tab/>
        <w:t xml:space="preserve">Определение </w:t>
      </w:r>
      <w:r w:rsidRPr="00F12DD3">
        <w:rPr>
          <w:strike/>
        </w:rPr>
        <w:t>эффективности</w:t>
      </w:r>
      <w:r w:rsidRPr="00F12DD3">
        <w:t xml:space="preserve"> </w:t>
      </w:r>
      <w:r w:rsidRPr="00F12DD3">
        <w:rPr>
          <w:b/>
          <w:bCs/>
        </w:rPr>
        <w:t>степени</w:t>
      </w:r>
      <w:r w:rsidRPr="00F12DD3">
        <w:t xml:space="preserve"> сцепления с мокрым дорожным покрытием будет основываться на процедуре, предполагающей сопоставление либо пикового коэффициента тормозной силы (“</w:t>
      </w:r>
      <w:proofErr w:type="spellStart"/>
      <w:r w:rsidRPr="00F12DD3">
        <w:rPr>
          <w:lang w:val="en-US"/>
        </w:rPr>
        <w:t>pbfc</w:t>
      </w:r>
      <w:proofErr w:type="spellEnd"/>
      <w:r w:rsidRPr="00F12DD3">
        <w:t>”), либо среднего значения полного замедления (“</w:t>
      </w:r>
      <w:proofErr w:type="spellStart"/>
      <w:r w:rsidRPr="00F12DD3">
        <w:rPr>
          <w:lang w:val="en-US"/>
        </w:rPr>
        <w:t>mfdd</w:t>
      </w:r>
      <w:proofErr w:type="spellEnd"/>
      <w:r w:rsidRPr="00F12DD3">
        <w:t xml:space="preserve">”) со значениями, полученными на </w:t>
      </w:r>
      <w:r w:rsidRPr="00F12DD3">
        <w:rPr>
          <w:bCs/>
        </w:rPr>
        <w:t>стандартной эталонной испытательной шине</w:t>
      </w:r>
      <w:r w:rsidRPr="00F12DD3">
        <w:t xml:space="preserve"> (СЭИШ). Относительную эффективность указывают коэффициентом сцепления с мокрым дорожным покрытием (G)».</w:t>
      </w:r>
    </w:p>
    <w:p w14:paraId="5D4B1D54" w14:textId="77777777" w:rsidR="00111954" w:rsidRPr="00F12DD3" w:rsidRDefault="00111954" w:rsidP="003E7D14">
      <w:pPr>
        <w:spacing w:after="120"/>
        <w:ind w:left="2268" w:right="1134" w:hanging="1134"/>
        <w:jc w:val="both"/>
      </w:pPr>
      <w:r w:rsidRPr="00F12DD3">
        <w:rPr>
          <w:i/>
          <w:iCs/>
        </w:rPr>
        <w:t>Пункт 6.2.1</w:t>
      </w:r>
      <w:r w:rsidRPr="00F12DD3">
        <w:t xml:space="preserve"> изменить следующим образом:</w:t>
      </w:r>
    </w:p>
    <w:p w14:paraId="25B10E7D" w14:textId="77777777" w:rsidR="00111954" w:rsidRPr="00F12DD3" w:rsidRDefault="00111954" w:rsidP="008A54C6">
      <w:pPr>
        <w:pStyle w:val="SingleTxtG"/>
        <w:tabs>
          <w:tab w:val="clear" w:pos="1701"/>
        </w:tabs>
        <w:spacing w:after="240"/>
        <w:ind w:left="2268" w:hanging="1134"/>
      </w:pPr>
      <w:r w:rsidRPr="00F12DD3">
        <w:rPr>
          <w:bCs/>
        </w:rPr>
        <w:t>«</w:t>
      </w:r>
      <w:r w:rsidRPr="00F12DD3">
        <w:t>6.2.1</w:t>
      </w:r>
      <w:r w:rsidRPr="00F12DD3">
        <w:tab/>
        <w:t>В случае шин класса С1, проходящих испытание в соответствии с любой из процедур, предусмотренных в части А приложения 5 к настоящим Правилам, шина должна отвечать следующим требованиям:</w:t>
      </w:r>
    </w:p>
    <w:tbl>
      <w:tblPr>
        <w:tblW w:w="6862"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6"/>
        <w:gridCol w:w="3695"/>
        <w:gridCol w:w="1691"/>
      </w:tblGrid>
      <w:tr w:rsidR="00111954" w:rsidRPr="00F12DD3" w14:paraId="4830BD0C" w14:textId="77777777" w:rsidTr="00111954">
        <w:trPr>
          <w:tblHeader/>
        </w:trPr>
        <w:tc>
          <w:tcPr>
            <w:tcW w:w="1476" w:type="dxa"/>
            <w:tcBorders>
              <w:bottom w:val="single" w:sz="12" w:space="0" w:color="auto"/>
            </w:tcBorders>
            <w:shd w:val="clear" w:color="auto" w:fill="auto"/>
            <w:vAlign w:val="bottom"/>
          </w:tcPr>
          <w:p w14:paraId="14858543" w14:textId="77777777" w:rsidR="00111954" w:rsidRPr="00F12DD3" w:rsidRDefault="00111954" w:rsidP="003E7D14">
            <w:pPr>
              <w:autoSpaceDE w:val="0"/>
              <w:autoSpaceDN w:val="0"/>
              <w:adjustRightInd w:val="0"/>
              <w:spacing w:before="80" w:after="80" w:line="200" w:lineRule="exact"/>
              <w:ind w:left="113" w:right="113"/>
              <w:rPr>
                <w:i/>
                <w:sz w:val="16"/>
                <w:szCs w:val="16"/>
              </w:rPr>
            </w:pPr>
            <w:r w:rsidRPr="00F12DD3">
              <w:rPr>
                <w:i/>
                <w:sz w:val="16"/>
              </w:rPr>
              <w:t>Категория</w:t>
            </w:r>
            <w:r w:rsidRPr="00F12DD3">
              <w:rPr>
                <w:i/>
                <w:sz w:val="16"/>
              </w:rPr>
              <w:br/>
              <w:t>использования</w:t>
            </w:r>
          </w:p>
        </w:tc>
        <w:tc>
          <w:tcPr>
            <w:tcW w:w="3695" w:type="dxa"/>
            <w:tcBorders>
              <w:bottom w:val="single" w:sz="12" w:space="0" w:color="auto"/>
            </w:tcBorders>
            <w:vAlign w:val="bottom"/>
          </w:tcPr>
          <w:p w14:paraId="6156297D" w14:textId="77777777" w:rsidR="00111954" w:rsidRPr="00F12DD3" w:rsidRDefault="00111954" w:rsidP="003E7D14">
            <w:pPr>
              <w:autoSpaceDE w:val="0"/>
              <w:autoSpaceDN w:val="0"/>
              <w:adjustRightInd w:val="0"/>
              <w:spacing w:before="80" w:after="80" w:line="200" w:lineRule="exact"/>
              <w:ind w:left="113" w:right="113"/>
              <w:jc w:val="right"/>
              <w:rPr>
                <w:i/>
                <w:sz w:val="16"/>
                <w:szCs w:val="16"/>
              </w:rPr>
            </w:pPr>
          </w:p>
        </w:tc>
        <w:tc>
          <w:tcPr>
            <w:tcW w:w="1691" w:type="dxa"/>
            <w:tcBorders>
              <w:bottom w:val="single" w:sz="12" w:space="0" w:color="auto"/>
            </w:tcBorders>
            <w:shd w:val="clear" w:color="auto" w:fill="auto"/>
            <w:noWrap/>
            <w:vAlign w:val="bottom"/>
          </w:tcPr>
          <w:p w14:paraId="41828B8F" w14:textId="77777777" w:rsidR="00111954" w:rsidRPr="00F12DD3" w:rsidRDefault="00111954" w:rsidP="003E7D14">
            <w:pPr>
              <w:autoSpaceDE w:val="0"/>
              <w:autoSpaceDN w:val="0"/>
              <w:adjustRightInd w:val="0"/>
              <w:spacing w:before="80" w:after="80" w:line="200" w:lineRule="exact"/>
              <w:ind w:left="113" w:right="113"/>
              <w:jc w:val="right"/>
              <w:rPr>
                <w:i/>
                <w:sz w:val="16"/>
                <w:szCs w:val="16"/>
              </w:rPr>
            </w:pPr>
            <w:r w:rsidRPr="00F12DD3">
              <w:rPr>
                <w:i/>
                <w:sz w:val="16"/>
              </w:rPr>
              <w:t>Коэффициент сцепления с мокрым дорожным покрытием (G)</w:t>
            </w:r>
          </w:p>
        </w:tc>
      </w:tr>
      <w:tr w:rsidR="00111954" w:rsidRPr="00F12DD3" w14:paraId="00B481A6" w14:textId="77777777" w:rsidTr="00111954">
        <w:tc>
          <w:tcPr>
            <w:tcW w:w="1476" w:type="dxa"/>
            <w:tcBorders>
              <w:top w:val="single" w:sz="12" w:space="0" w:color="auto"/>
            </w:tcBorders>
            <w:shd w:val="clear" w:color="auto" w:fill="auto"/>
            <w:vAlign w:val="bottom"/>
          </w:tcPr>
          <w:p w14:paraId="10D155DF" w14:textId="77777777" w:rsidR="00111954" w:rsidRPr="00F12DD3" w:rsidRDefault="00111954" w:rsidP="00E728FB">
            <w:pPr>
              <w:spacing w:before="80" w:after="80" w:line="220" w:lineRule="exact"/>
              <w:ind w:left="113" w:right="113"/>
              <w:rPr>
                <w:sz w:val="18"/>
                <w:szCs w:val="18"/>
                <w:lang w:eastAsia="de-DE"/>
              </w:rPr>
            </w:pPr>
            <w:r w:rsidRPr="00F12DD3">
              <w:rPr>
                <w:sz w:val="18"/>
              </w:rPr>
              <w:t>Обычная шина</w:t>
            </w:r>
          </w:p>
        </w:tc>
        <w:tc>
          <w:tcPr>
            <w:tcW w:w="3695" w:type="dxa"/>
            <w:tcBorders>
              <w:top w:val="single" w:sz="12" w:space="0" w:color="auto"/>
            </w:tcBorders>
          </w:tcPr>
          <w:p w14:paraId="49D7FDB0" w14:textId="77777777" w:rsidR="00111954" w:rsidRPr="00F12DD3" w:rsidRDefault="00111954" w:rsidP="00E728FB">
            <w:pPr>
              <w:spacing w:before="80" w:after="80" w:line="220" w:lineRule="exact"/>
              <w:ind w:left="113" w:right="113"/>
              <w:jc w:val="right"/>
              <w:rPr>
                <w:sz w:val="18"/>
                <w:szCs w:val="18"/>
                <w:lang w:eastAsia="de-DE"/>
              </w:rPr>
            </w:pPr>
          </w:p>
        </w:tc>
        <w:tc>
          <w:tcPr>
            <w:tcW w:w="1691" w:type="dxa"/>
            <w:tcBorders>
              <w:top w:val="single" w:sz="12" w:space="0" w:color="auto"/>
            </w:tcBorders>
            <w:shd w:val="clear" w:color="auto" w:fill="auto"/>
          </w:tcPr>
          <w:p w14:paraId="7E2C332F" w14:textId="6469FD9F" w:rsidR="00111954" w:rsidRPr="00F12DD3" w:rsidRDefault="00111954" w:rsidP="00E728FB">
            <w:pPr>
              <w:spacing w:before="80" w:after="80" w:line="220" w:lineRule="exact"/>
              <w:ind w:left="113" w:right="113"/>
              <w:jc w:val="right"/>
              <w:rPr>
                <w:sz w:val="18"/>
                <w:szCs w:val="18"/>
              </w:rPr>
            </w:pPr>
            <w:r w:rsidRPr="00F12DD3">
              <w:rPr>
                <w:sz w:val="18"/>
                <w:szCs w:val="18"/>
              </w:rPr>
              <w:t>≥1,1</w:t>
            </w:r>
          </w:p>
        </w:tc>
      </w:tr>
      <w:tr w:rsidR="00111954" w:rsidRPr="00F12DD3" w14:paraId="34851419" w14:textId="77777777" w:rsidTr="00111954">
        <w:tc>
          <w:tcPr>
            <w:tcW w:w="1476" w:type="dxa"/>
            <w:vMerge w:val="restart"/>
            <w:shd w:val="clear" w:color="auto" w:fill="auto"/>
          </w:tcPr>
          <w:p w14:paraId="27DE5C40" w14:textId="77777777" w:rsidR="00111954" w:rsidRPr="00F12DD3" w:rsidRDefault="00111954" w:rsidP="00E728FB">
            <w:pPr>
              <w:spacing w:before="80" w:after="80" w:line="220" w:lineRule="exact"/>
              <w:ind w:left="113" w:right="113"/>
              <w:rPr>
                <w:sz w:val="18"/>
                <w:szCs w:val="18"/>
                <w:lang w:eastAsia="de-DE"/>
              </w:rPr>
            </w:pPr>
            <w:r w:rsidRPr="00F12DD3">
              <w:rPr>
                <w:sz w:val="18"/>
              </w:rPr>
              <w:t>Зимняя шина</w:t>
            </w:r>
          </w:p>
        </w:tc>
        <w:tc>
          <w:tcPr>
            <w:tcW w:w="3695" w:type="dxa"/>
          </w:tcPr>
          <w:p w14:paraId="1885DDC4" w14:textId="77777777" w:rsidR="00111954" w:rsidRPr="00F12DD3" w:rsidRDefault="00111954" w:rsidP="00E728FB">
            <w:pPr>
              <w:spacing w:before="80" w:after="80" w:line="220" w:lineRule="exact"/>
              <w:ind w:left="113" w:right="113"/>
              <w:rPr>
                <w:sz w:val="18"/>
                <w:szCs w:val="18"/>
              </w:rPr>
            </w:pPr>
          </w:p>
        </w:tc>
        <w:tc>
          <w:tcPr>
            <w:tcW w:w="1691" w:type="dxa"/>
            <w:shd w:val="clear" w:color="auto" w:fill="auto"/>
          </w:tcPr>
          <w:p w14:paraId="6299775D" w14:textId="5133A570" w:rsidR="00111954" w:rsidRPr="00F12DD3" w:rsidRDefault="00111954" w:rsidP="00E728FB">
            <w:pPr>
              <w:spacing w:before="80" w:after="80" w:line="220" w:lineRule="exact"/>
              <w:ind w:left="113" w:right="113"/>
              <w:jc w:val="right"/>
              <w:rPr>
                <w:sz w:val="18"/>
                <w:szCs w:val="18"/>
              </w:rPr>
            </w:pPr>
            <w:r w:rsidRPr="00F12DD3">
              <w:rPr>
                <w:sz w:val="18"/>
                <w:szCs w:val="18"/>
              </w:rPr>
              <w:t>≥1,1</w:t>
            </w:r>
          </w:p>
        </w:tc>
      </w:tr>
      <w:tr w:rsidR="00111954" w:rsidRPr="00F12DD3" w14:paraId="00E3E6CB" w14:textId="77777777" w:rsidTr="00111954">
        <w:tc>
          <w:tcPr>
            <w:tcW w:w="1476" w:type="dxa"/>
            <w:vMerge/>
            <w:shd w:val="clear" w:color="auto" w:fill="auto"/>
            <w:vAlign w:val="center"/>
          </w:tcPr>
          <w:p w14:paraId="7060D50D" w14:textId="77777777" w:rsidR="00111954" w:rsidRPr="00F12DD3" w:rsidRDefault="00111954" w:rsidP="00E728FB">
            <w:pPr>
              <w:spacing w:before="80" w:after="80" w:line="220" w:lineRule="exact"/>
              <w:ind w:left="113" w:right="113"/>
              <w:rPr>
                <w:sz w:val="18"/>
                <w:szCs w:val="18"/>
                <w:lang w:eastAsia="de-DE"/>
              </w:rPr>
            </w:pPr>
          </w:p>
        </w:tc>
        <w:tc>
          <w:tcPr>
            <w:tcW w:w="3695" w:type="dxa"/>
            <w:vAlign w:val="bottom"/>
          </w:tcPr>
          <w:p w14:paraId="4DDA48FC" w14:textId="15490E44" w:rsidR="00111954" w:rsidRPr="00F12DD3" w:rsidRDefault="009F3EB5" w:rsidP="00E728FB">
            <w:pPr>
              <w:spacing w:before="80" w:after="80" w:line="220" w:lineRule="exact"/>
              <w:ind w:left="113" w:right="113"/>
              <w:rPr>
                <w:sz w:val="18"/>
                <w:szCs w:val="18"/>
              </w:rPr>
            </w:pPr>
            <w:r w:rsidRPr="009F3EB5">
              <w:rPr>
                <w:sz w:val="18"/>
                <w:szCs w:val="18"/>
              </w:rPr>
              <w:t>“</w:t>
            </w:r>
            <w:r w:rsidR="00111954" w:rsidRPr="00F12DD3">
              <w:rPr>
                <w:sz w:val="18"/>
                <w:szCs w:val="18"/>
              </w:rPr>
              <w:t>Зимняя шина для использования в тяжелых снежных условиях</w:t>
            </w:r>
            <w:r w:rsidRPr="009F3EB5">
              <w:rPr>
                <w:sz w:val="18"/>
                <w:szCs w:val="18"/>
              </w:rPr>
              <w:t>”</w:t>
            </w:r>
            <w:r w:rsidR="00111954" w:rsidRPr="00F12DD3">
              <w:rPr>
                <w:sz w:val="18"/>
                <w:szCs w:val="18"/>
              </w:rPr>
              <w:t xml:space="preserve"> с индексом категории скорости (</w:t>
            </w:r>
            <w:r w:rsidRPr="009F3EB5">
              <w:rPr>
                <w:sz w:val="18"/>
                <w:szCs w:val="18"/>
              </w:rPr>
              <w:t>“</w:t>
            </w:r>
            <w:r w:rsidR="00111954" w:rsidRPr="00F12DD3">
              <w:rPr>
                <w:sz w:val="18"/>
                <w:szCs w:val="18"/>
              </w:rPr>
              <w:t>R</w:t>
            </w:r>
            <w:r w:rsidRPr="009F3EB5">
              <w:rPr>
                <w:sz w:val="18"/>
                <w:szCs w:val="18"/>
              </w:rPr>
              <w:t>”</w:t>
            </w:r>
            <w:r w:rsidR="00111954" w:rsidRPr="00F12DD3">
              <w:rPr>
                <w:sz w:val="18"/>
                <w:szCs w:val="18"/>
              </w:rPr>
              <w:t xml:space="preserve"> и выше, включая </w:t>
            </w:r>
            <w:r w:rsidRPr="009F3EB5">
              <w:rPr>
                <w:sz w:val="18"/>
                <w:szCs w:val="18"/>
              </w:rPr>
              <w:t>“</w:t>
            </w:r>
            <w:r w:rsidR="00111954" w:rsidRPr="00F12DD3">
              <w:rPr>
                <w:sz w:val="18"/>
                <w:szCs w:val="18"/>
              </w:rPr>
              <w:t>Н</w:t>
            </w:r>
            <w:r w:rsidRPr="009F3EB5">
              <w:rPr>
                <w:sz w:val="18"/>
                <w:szCs w:val="18"/>
              </w:rPr>
              <w:t>”</w:t>
            </w:r>
            <w:r w:rsidR="00111954" w:rsidRPr="00F12DD3">
              <w:rPr>
                <w:sz w:val="18"/>
                <w:szCs w:val="18"/>
              </w:rPr>
              <w:t>), указывающим максимальную допустимую скорость, превышающую 160 км/ч</w:t>
            </w:r>
          </w:p>
        </w:tc>
        <w:tc>
          <w:tcPr>
            <w:tcW w:w="1691" w:type="dxa"/>
            <w:shd w:val="clear" w:color="auto" w:fill="auto"/>
          </w:tcPr>
          <w:p w14:paraId="4A2ECFBA" w14:textId="455E8A03" w:rsidR="00111954" w:rsidRPr="00F12DD3" w:rsidRDefault="00111954" w:rsidP="00E728FB">
            <w:pPr>
              <w:spacing w:before="80" w:after="80" w:line="220" w:lineRule="exact"/>
              <w:ind w:left="113" w:right="113"/>
              <w:jc w:val="right"/>
              <w:rPr>
                <w:sz w:val="18"/>
                <w:szCs w:val="18"/>
              </w:rPr>
            </w:pPr>
            <w:r w:rsidRPr="00F12DD3">
              <w:rPr>
                <w:sz w:val="18"/>
                <w:szCs w:val="18"/>
              </w:rPr>
              <w:t>≥1,0</w:t>
            </w:r>
          </w:p>
        </w:tc>
      </w:tr>
      <w:tr w:rsidR="00111954" w:rsidRPr="00F12DD3" w14:paraId="38BF431C" w14:textId="77777777" w:rsidTr="00111954">
        <w:tc>
          <w:tcPr>
            <w:tcW w:w="1476" w:type="dxa"/>
            <w:vMerge/>
            <w:shd w:val="clear" w:color="auto" w:fill="auto"/>
            <w:vAlign w:val="center"/>
          </w:tcPr>
          <w:p w14:paraId="4219B384" w14:textId="77777777" w:rsidR="00111954" w:rsidRPr="00F12DD3" w:rsidRDefault="00111954" w:rsidP="00E728FB">
            <w:pPr>
              <w:spacing w:before="80" w:after="80" w:line="220" w:lineRule="exact"/>
              <w:ind w:left="113" w:right="113"/>
              <w:rPr>
                <w:sz w:val="18"/>
                <w:szCs w:val="18"/>
              </w:rPr>
            </w:pPr>
          </w:p>
        </w:tc>
        <w:tc>
          <w:tcPr>
            <w:tcW w:w="3695" w:type="dxa"/>
            <w:vAlign w:val="bottom"/>
          </w:tcPr>
          <w:p w14:paraId="6F08AA84" w14:textId="75398F50" w:rsidR="00111954" w:rsidRPr="00F12DD3" w:rsidRDefault="009F3EB5" w:rsidP="00E728FB">
            <w:pPr>
              <w:spacing w:before="80" w:after="80" w:line="220" w:lineRule="exact"/>
              <w:ind w:left="113" w:right="113"/>
              <w:rPr>
                <w:sz w:val="18"/>
                <w:szCs w:val="18"/>
              </w:rPr>
            </w:pPr>
            <w:r w:rsidRPr="009F3EB5">
              <w:rPr>
                <w:sz w:val="18"/>
                <w:szCs w:val="18"/>
              </w:rPr>
              <w:t>“</w:t>
            </w:r>
            <w:r w:rsidR="00111954" w:rsidRPr="00F12DD3">
              <w:rPr>
                <w:sz w:val="18"/>
                <w:szCs w:val="18"/>
              </w:rPr>
              <w:t>Зимняя шина для использования в тяжелых снежных условиях</w:t>
            </w:r>
            <w:r w:rsidRPr="009F3EB5">
              <w:rPr>
                <w:sz w:val="18"/>
                <w:szCs w:val="18"/>
              </w:rPr>
              <w:t>”</w:t>
            </w:r>
            <w:r w:rsidR="00111954" w:rsidRPr="00F12DD3">
              <w:rPr>
                <w:sz w:val="18"/>
                <w:szCs w:val="18"/>
              </w:rPr>
              <w:t xml:space="preserve"> с индексом категории скорости (</w:t>
            </w:r>
            <w:r w:rsidRPr="009F3EB5">
              <w:rPr>
                <w:sz w:val="18"/>
                <w:szCs w:val="18"/>
              </w:rPr>
              <w:t>“</w:t>
            </w:r>
            <w:r w:rsidR="00111954" w:rsidRPr="00F12DD3">
              <w:rPr>
                <w:sz w:val="18"/>
                <w:szCs w:val="18"/>
              </w:rPr>
              <w:t>Q</w:t>
            </w:r>
            <w:r w:rsidRPr="009F3EB5">
              <w:rPr>
                <w:sz w:val="18"/>
                <w:szCs w:val="18"/>
              </w:rPr>
              <w:t>”</w:t>
            </w:r>
            <w:r w:rsidR="00111954" w:rsidRPr="00F12DD3">
              <w:rPr>
                <w:sz w:val="18"/>
                <w:szCs w:val="18"/>
              </w:rPr>
              <w:t xml:space="preserve"> или ниже, исключая </w:t>
            </w:r>
            <w:r w:rsidRPr="009F3EB5">
              <w:rPr>
                <w:sz w:val="18"/>
                <w:szCs w:val="18"/>
              </w:rPr>
              <w:t>“</w:t>
            </w:r>
            <w:r w:rsidR="00111954" w:rsidRPr="00F12DD3">
              <w:rPr>
                <w:sz w:val="18"/>
                <w:szCs w:val="18"/>
              </w:rPr>
              <w:t>Н</w:t>
            </w:r>
            <w:r w:rsidRPr="009F3EB5">
              <w:rPr>
                <w:sz w:val="18"/>
                <w:szCs w:val="18"/>
              </w:rPr>
              <w:t>”</w:t>
            </w:r>
            <w:r w:rsidR="00111954" w:rsidRPr="00F12DD3">
              <w:rPr>
                <w:sz w:val="18"/>
                <w:szCs w:val="18"/>
              </w:rPr>
              <w:t>), указывающим максимальную допустимую скорость, не превышающую 160 км/ч</w:t>
            </w:r>
          </w:p>
        </w:tc>
        <w:tc>
          <w:tcPr>
            <w:tcW w:w="1691" w:type="dxa"/>
            <w:shd w:val="clear" w:color="auto" w:fill="auto"/>
          </w:tcPr>
          <w:p w14:paraId="3A826DE8" w14:textId="56E16423" w:rsidR="00111954" w:rsidRPr="00F12DD3" w:rsidRDefault="00111954" w:rsidP="00E728FB">
            <w:pPr>
              <w:spacing w:before="80" w:after="80" w:line="220" w:lineRule="exact"/>
              <w:ind w:left="113" w:right="113"/>
              <w:jc w:val="right"/>
              <w:rPr>
                <w:sz w:val="18"/>
                <w:szCs w:val="18"/>
              </w:rPr>
            </w:pPr>
            <w:r w:rsidRPr="00F12DD3">
              <w:rPr>
                <w:sz w:val="18"/>
                <w:szCs w:val="18"/>
              </w:rPr>
              <w:t>≥0,9</w:t>
            </w:r>
          </w:p>
        </w:tc>
      </w:tr>
      <w:tr w:rsidR="00111954" w:rsidRPr="00F12DD3" w14:paraId="6384630B" w14:textId="77777777" w:rsidTr="00111954">
        <w:tc>
          <w:tcPr>
            <w:tcW w:w="1476" w:type="dxa"/>
            <w:tcBorders>
              <w:bottom w:val="single" w:sz="12" w:space="0" w:color="auto"/>
            </w:tcBorders>
            <w:shd w:val="clear" w:color="auto" w:fill="auto"/>
            <w:vAlign w:val="bottom"/>
          </w:tcPr>
          <w:p w14:paraId="1C7E5D3E" w14:textId="77777777" w:rsidR="00111954" w:rsidRPr="00F12DD3" w:rsidDel="003B573F" w:rsidRDefault="00111954" w:rsidP="00E728FB">
            <w:pPr>
              <w:spacing w:before="80" w:after="80" w:line="220" w:lineRule="exact"/>
              <w:ind w:left="113" w:right="113"/>
              <w:rPr>
                <w:sz w:val="18"/>
                <w:szCs w:val="18"/>
                <w:lang w:eastAsia="de-DE"/>
              </w:rPr>
            </w:pPr>
            <w:r w:rsidRPr="00F12DD3">
              <w:rPr>
                <w:sz w:val="18"/>
              </w:rPr>
              <w:t>Шина специального назначения</w:t>
            </w:r>
          </w:p>
        </w:tc>
        <w:tc>
          <w:tcPr>
            <w:tcW w:w="3695" w:type="dxa"/>
            <w:tcBorders>
              <w:bottom w:val="single" w:sz="12" w:space="0" w:color="auto"/>
            </w:tcBorders>
          </w:tcPr>
          <w:p w14:paraId="36CBE5B8" w14:textId="77777777" w:rsidR="00111954" w:rsidRPr="00F12DD3" w:rsidRDefault="00111954" w:rsidP="00E728FB">
            <w:pPr>
              <w:spacing w:before="80" w:after="80" w:line="220" w:lineRule="exact"/>
              <w:ind w:left="113" w:right="113"/>
              <w:jc w:val="right"/>
              <w:rPr>
                <w:sz w:val="18"/>
                <w:szCs w:val="18"/>
              </w:rPr>
            </w:pPr>
          </w:p>
        </w:tc>
        <w:tc>
          <w:tcPr>
            <w:tcW w:w="1691" w:type="dxa"/>
            <w:tcBorders>
              <w:bottom w:val="single" w:sz="12" w:space="0" w:color="auto"/>
            </w:tcBorders>
            <w:shd w:val="clear" w:color="auto" w:fill="auto"/>
          </w:tcPr>
          <w:p w14:paraId="4738A7A6" w14:textId="77777777" w:rsidR="00111954" w:rsidRPr="00F12DD3" w:rsidRDefault="00111954" w:rsidP="00E728FB">
            <w:pPr>
              <w:spacing w:before="80" w:after="80" w:line="220" w:lineRule="exact"/>
              <w:ind w:left="113" w:right="113"/>
              <w:rPr>
                <w:sz w:val="18"/>
                <w:szCs w:val="18"/>
              </w:rPr>
            </w:pPr>
            <w:r w:rsidRPr="00F12DD3">
              <w:rPr>
                <w:sz w:val="18"/>
              </w:rPr>
              <w:t>Не определен</w:t>
            </w:r>
          </w:p>
        </w:tc>
      </w:tr>
    </w:tbl>
    <w:p w14:paraId="68D891BB" w14:textId="1B6DFFE3" w:rsidR="00111954" w:rsidRPr="008A54C6" w:rsidRDefault="00111954" w:rsidP="002B363C">
      <w:pPr>
        <w:spacing w:before="120" w:after="120"/>
        <w:ind w:left="2268" w:right="665" w:hanging="1134"/>
        <w:jc w:val="right"/>
      </w:pPr>
      <w:r w:rsidRPr="00F12DD3">
        <w:rPr>
          <w:bCs/>
          <w:lang w:val="en-US" w:eastAsia="ja-JP"/>
        </w:rPr>
        <w:t>»</w:t>
      </w:r>
      <w:r w:rsidR="008A54C6">
        <w:rPr>
          <w:bCs/>
          <w:lang w:eastAsia="ja-JP"/>
        </w:rPr>
        <w:t>.</w:t>
      </w:r>
    </w:p>
    <w:p w14:paraId="575BB2FC" w14:textId="77777777" w:rsidR="00111954" w:rsidRPr="00F12DD3" w:rsidRDefault="00111954" w:rsidP="003E7D14">
      <w:pPr>
        <w:spacing w:after="120"/>
        <w:ind w:left="2268" w:right="1134" w:hanging="1134"/>
        <w:jc w:val="both"/>
      </w:pPr>
      <w:r w:rsidRPr="00F12DD3">
        <w:rPr>
          <w:i/>
          <w:iCs/>
        </w:rPr>
        <w:t>Пункт 6.2.2</w:t>
      </w:r>
      <w:r w:rsidRPr="00F12DD3">
        <w:t xml:space="preserve"> изменить следующим образом:</w:t>
      </w:r>
    </w:p>
    <w:p w14:paraId="73EE57A4" w14:textId="65FE607C" w:rsidR="00111954" w:rsidRPr="00F12DD3" w:rsidRDefault="00111954" w:rsidP="003E7D14">
      <w:pPr>
        <w:spacing w:after="120"/>
        <w:ind w:left="2268" w:right="1134" w:hanging="1134"/>
        <w:jc w:val="both"/>
        <w:rPr>
          <w:bCs/>
        </w:rPr>
      </w:pPr>
      <w:r w:rsidRPr="00F12DD3">
        <w:rPr>
          <w:bCs/>
        </w:rPr>
        <w:t>«6.2.2</w:t>
      </w:r>
      <w:r w:rsidRPr="00F12DD3">
        <w:rPr>
          <w:bCs/>
        </w:rPr>
        <w:tab/>
      </w:r>
      <w:r w:rsidRPr="00F12DD3">
        <w:t>В случае шин класса С2, проходящих испытание в соответствии с любой из процедур, предусмотренных в части В приложения 5 к настоящим Правилам, шина должна отвечать следующим требованиям: …»</w:t>
      </w:r>
      <w:r w:rsidR="008A54C6">
        <w:t>.</w:t>
      </w:r>
    </w:p>
    <w:p w14:paraId="19A53693" w14:textId="77777777" w:rsidR="00111954" w:rsidRPr="00F12DD3" w:rsidRDefault="00111954" w:rsidP="003E7D14">
      <w:pPr>
        <w:spacing w:after="120"/>
        <w:ind w:left="2268" w:right="1134" w:hanging="1134"/>
        <w:jc w:val="both"/>
      </w:pPr>
      <w:r w:rsidRPr="00F12DD3">
        <w:rPr>
          <w:i/>
          <w:iCs/>
        </w:rPr>
        <w:t>Пункт 6.2.3</w:t>
      </w:r>
      <w:r w:rsidRPr="00F12DD3">
        <w:t xml:space="preserve"> изменить следующим образом:</w:t>
      </w:r>
    </w:p>
    <w:p w14:paraId="722B72F3" w14:textId="6AC857A6" w:rsidR="00111954" w:rsidRPr="00F12DD3" w:rsidRDefault="00111954" w:rsidP="003E7D14">
      <w:pPr>
        <w:tabs>
          <w:tab w:val="left" w:pos="2268"/>
        </w:tabs>
        <w:spacing w:after="120"/>
        <w:ind w:left="2259" w:right="1134" w:hanging="1125"/>
        <w:jc w:val="both"/>
        <w:rPr>
          <w:bCs/>
        </w:rPr>
      </w:pPr>
      <w:r w:rsidRPr="00F12DD3">
        <w:rPr>
          <w:bCs/>
        </w:rPr>
        <w:t>«6.2.3</w:t>
      </w:r>
      <w:r w:rsidRPr="00F12DD3">
        <w:rPr>
          <w:bCs/>
        </w:rPr>
        <w:tab/>
      </w:r>
      <w:r w:rsidRPr="00F12DD3">
        <w:t>В случае шин класса С3, проходящих испытание в соответствии с любой из процедур, предусмотренных в части В приложения 5 к настоящим Правилам, шина должна отвечать следующим требованиям: …»</w:t>
      </w:r>
      <w:r w:rsidR="008A54C6">
        <w:t>.</w:t>
      </w:r>
    </w:p>
    <w:p w14:paraId="07E5D469" w14:textId="77777777" w:rsidR="00111954" w:rsidRPr="00F12DD3" w:rsidRDefault="00111954" w:rsidP="003E7D14">
      <w:pPr>
        <w:spacing w:after="120"/>
        <w:ind w:left="2268" w:right="1134" w:hanging="1134"/>
        <w:jc w:val="both"/>
      </w:pPr>
      <w:r w:rsidRPr="00F12DD3">
        <w:rPr>
          <w:i/>
          <w:iCs/>
        </w:rPr>
        <w:t>Пункты 6.4.1 и 6.4.1.1</w:t>
      </w:r>
      <w:r w:rsidRPr="00F12DD3">
        <w:t xml:space="preserve"> изменить следующим образом:</w:t>
      </w:r>
    </w:p>
    <w:p w14:paraId="171264A3" w14:textId="4A55ECDD" w:rsidR="00111954" w:rsidRPr="00F12DD3" w:rsidRDefault="00111954" w:rsidP="009F3EB5">
      <w:pPr>
        <w:pStyle w:val="SingleTxtG"/>
        <w:tabs>
          <w:tab w:val="clear" w:pos="1701"/>
        </w:tabs>
        <w:ind w:left="2268" w:hanging="1134"/>
      </w:pPr>
      <w:r w:rsidRPr="00F12DD3">
        <w:rPr>
          <w:bCs/>
        </w:rPr>
        <w:t>«</w:t>
      </w:r>
      <w:r w:rsidRPr="00F12DD3">
        <w:t>6.4.1</w:t>
      </w:r>
      <w:r w:rsidRPr="00F12DD3">
        <w:tab/>
        <w:t xml:space="preserve">Требования, касающиеся эффективности </w:t>
      </w:r>
      <w:r w:rsidRPr="00F12DD3">
        <w:rPr>
          <w:strike/>
        </w:rPr>
        <w:t>шины</w:t>
      </w:r>
      <w:r w:rsidRPr="00F12DD3">
        <w:t xml:space="preserve"> </w:t>
      </w:r>
      <w:r w:rsidRPr="00F12DD3">
        <w:rPr>
          <w:b/>
          <w:bCs/>
        </w:rPr>
        <w:t xml:space="preserve">шин классов </w:t>
      </w:r>
      <w:r w:rsidRPr="00F12DD3">
        <w:rPr>
          <w:b/>
        </w:rPr>
        <w:t>C1, C2 и</w:t>
      </w:r>
      <w:r w:rsidR="00706E71">
        <w:rPr>
          <w:b/>
        </w:rPr>
        <w:t> </w:t>
      </w:r>
      <w:r w:rsidRPr="00F12DD3">
        <w:rPr>
          <w:b/>
        </w:rPr>
        <w:t>C3</w:t>
      </w:r>
      <w:r w:rsidRPr="00F12DD3">
        <w:rPr>
          <w:b/>
          <w:bCs/>
        </w:rPr>
        <w:t xml:space="preserve"> </w:t>
      </w:r>
      <w:r w:rsidRPr="00F12DD3">
        <w:t>на снегу</w:t>
      </w:r>
    </w:p>
    <w:p w14:paraId="37AB864D" w14:textId="77777777" w:rsidR="00111954" w:rsidRPr="00F12DD3" w:rsidRDefault="00111954" w:rsidP="003E7D14">
      <w:pPr>
        <w:spacing w:after="120" w:line="240" w:lineRule="auto"/>
        <w:ind w:left="2268" w:right="1133" w:hanging="1134"/>
        <w:jc w:val="both"/>
        <w:rPr>
          <w:strike/>
        </w:rPr>
      </w:pPr>
      <w:r w:rsidRPr="00F12DD3">
        <w:rPr>
          <w:strike/>
        </w:rPr>
        <w:t>6.4.1.1</w:t>
      </w:r>
      <w:r w:rsidRPr="00F12DD3">
        <w:rPr>
          <w:strike/>
        </w:rPr>
        <w:tab/>
        <w:t>Шины классов C1, C2 и C3</w:t>
      </w:r>
    </w:p>
    <w:p w14:paraId="4A4BFD95" w14:textId="22D77D02" w:rsidR="00111954" w:rsidRPr="00F12DD3" w:rsidRDefault="00111954" w:rsidP="003E7D14">
      <w:pPr>
        <w:spacing w:after="120" w:line="240" w:lineRule="auto"/>
        <w:ind w:left="2268" w:right="1133" w:hanging="1134"/>
        <w:jc w:val="both"/>
      </w:pPr>
      <w:r w:rsidRPr="00F12DD3">
        <w:tab/>
        <w:t xml:space="preserve">Минимальное значение коэффициента эффективности </w:t>
      </w:r>
      <w:r w:rsidRPr="00F12DD3">
        <w:rPr>
          <w:bCs/>
        </w:rPr>
        <w:t>сцепления</w:t>
      </w:r>
      <w:r w:rsidRPr="00F12DD3">
        <w:t xml:space="preserve"> на снегу, рассчитанное в соответствии с процедурой, описанной в приложении 7, по сравнению со </w:t>
      </w:r>
      <w:r w:rsidRPr="00F12DD3">
        <w:rPr>
          <w:bCs/>
        </w:rPr>
        <w:t>стандартной эталонной испытательной шиной</w:t>
      </w:r>
      <w:r w:rsidRPr="00F12DD3">
        <w:t xml:space="preserve"> (СЭИШ) должно быть следующим: …»</w:t>
      </w:r>
      <w:r w:rsidR="008A54C6">
        <w:t>.</w:t>
      </w:r>
    </w:p>
    <w:p w14:paraId="604C0D27" w14:textId="77777777" w:rsidR="00111954" w:rsidRPr="00F12DD3" w:rsidRDefault="00111954" w:rsidP="003E7D14">
      <w:pPr>
        <w:spacing w:after="120"/>
        <w:ind w:left="2268" w:right="1134" w:hanging="1134"/>
        <w:jc w:val="both"/>
      </w:pPr>
      <w:r w:rsidRPr="00F12DD3">
        <w:rPr>
          <w:i/>
          <w:iCs/>
        </w:rPr>
        <w:t>Включить новый пункт 6.4.2</w:t>
      </w:r>
      <w:r w:rsidRPr="00F12DD3">
        <w:t xml:space="preserve"> следующего содержания:</w:t>
      </w:r>
    </w:p>
    <w:p w14:paraId="60A16AB5" w14:textId="77777777" w:rsidR="00111954" w:rsidRPr="00F12DD3" w:rsidRDefault="00111954" w:rsidP="009F3EB5">
      <w:pPr>
        <w:pStyle w:val="SingleTxtG"/>
        <w:tabs>
          <w:tab w:val="clear" w:pos="1701"/>
        </w:tabs>
        <w:ind w:left="2268" w:hanging="1134"/>
        <w:rPr>
          <w:b/>
          <w:spacing w:val="-4"/>
        </w:rPr>
      </w:pPr>
      <w:r w:rsidRPr="00F12DD3">
        <w:rPr>
          <w:bCs/>
        </w:rPr>
        <w:t>«</w:t>
      </w:r>
      <w:r w:rsidRPr="00F12DD3">
        <w:rPr>
          <w:b/>
          <w:spacing w:val="-4"/>
        </w:rPr>
        <w:t>6.4.2</w:t>
      </w:r>
      <w:r w:rsidRPr="00F12DD3">
        <w:rPr>
          <w:b/>
          <w:spacing w:val="-4"/>
        </w:rPr>
        <w:tab/>
      </w:r>
      <w:r w:rsidRPr="00F12DD3">
        <w:rPr>
          <w:b/>
        </w:rPr>
        <w:t>Требования, касающиеся эффективности шин класса С1, классифицируемых как ледовые, на льду</w:t>
      </w:r>
    </w:p>
    <w:p w14:paraId="2B877DEB" w14:textId="14B4A5A2" w:rsidR="00111954" w:rsidRPr="00F12DD3" w:rsidRDefault="00111954" w:rsidP="008A54C6">
      <w:pPr>
        <w:spacing w:after="240"/>
        <w:ind w:left="2268" w:right="1134"/>
        <w:jc w:val="both"/>
        <w:rPr>
          <w:b/>
        </w:rPr>
      </w:pPr>
      <w:bookmarkStart w:id="7" w:name="_Hlk74639018"/>
      <w:r w:rsidRPr="00F12DD3">
        <w:rPr>
          <w:b/>
        </w:rPr>
        <w:t xml:space="preserve">С тем чтобы зимнюю шину для использования в тяжелых снежных условиях можно было классифицировать как ледовую она должна соответствовать минимальному значению коэффициента сцепления на льду, рассчитанному согласно процедуре, описанной в приложении 8, которое </w:t>
      </w:r>
      <w:r w:rsidR="008A54C6">
        <w:rPr>
          <w:b/>
        </w:rPr>
        <w:t>—</w:t>
      </w:r>
      <w:r w:rsidRPr="00F12DD3">
        <w:rPr>
          <w:b/>
        </w:rPr>
        <w:t xml:space="preserve"> по сравнению со стандартной эталонной испытательной шиной (СЭИШ) – должно быть следующим:</w:t>
      </w:r>
    </w:p>
    <w:tbl>
      <w:tblPr>
        <w:tblW w:w="3538"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2277"/>
      </w:tblGrid>
      <w:tr w:rsidR="00111954" w:rsidRPr="00F12DD3" w14:paraId="6CE71BDA" w14:textId="77777777" w:rsidTr="00111954">
        <w:tc>
          <w:tcPr>
            <w:tcW w:w="1782" w:type="pct"/>
            <w:tcBorders>
              <w:bottom w:val="single" w:sz="12" w:space="0" w:color="auto"/>
            </w:tcBorders>
            <w:tcMar>
              <w:left w:w="28" w:type="dxa"/>
              <w:right w:w="28" w:type="dxa"/>
            </w:tcMar>
            <w:vAlign w:val="bottom"/>
          </w:tcPr>
          <w:p w14:paraId="07F663E3" w14:textId="77777777" w:rsidR="00111954" w:rsidRPr="00F12DD3" w:rsidRDefault="00111954" w:rsidP="003E7D14">
            <w:pPr>
              <w:tabs>
                <w:tab w:val="left" w:pos="567"/>
                <w:tab w:val="left" w:pos="1701"/>
                <w:tab w:val="left" w:pos="2268"/>
                <w:tab w:val="left" w:pos="2835"/>
              </w:tabs>
              <w:spacing w:before="80" w:after="80" w:line="200" w:lineRule="exact"/>
              <w:ind w:left="567" w:hanging="567"/>
              <w:rPr>
                <w:b/>
                <w:bCs/>
                <w:i/>
                <w:sz w:val="16"/>
                <w:szCs w:val="16"/>
              </w:rPr>
            </w:pPr>
            <w:r w:rsidRPr="00F12DD3">
              <w:rPr>
                <w:b/>
                <w:bCs/>
                <w:i/>
                <w:sz w:val="16"/>
              </w:rPr>
              <w:t>Класс шины</w:t>
            </w:r>
          </w:p>
        </w:tc>
        <w:tc>
          <w:tcPr>
            <w:tcW w:w="3218" w:type="pct"/>
            <w:tcBorders>
              <w:bottom w:val="single" w:sz="12" w:space="0" w:color="auto"/>
            </w:tcBorders>
            <w:tcMar>
              <w:left w:w="28" w:type="dxa"/>
              <w:right w:w="28" w:type="dxa"/>
            </w:tcMar>
          </w:tcPr>
          <w:p w14:paraId="1262A1D5" w14:textId="4A1CBB0C" w:rsidR="00111954" w:rsidRPr="00F12DD3" w:rsidRDefault="00111954" w:rsidP="003E7D14">
            <w:pPr>
              <w:tabs>
                <w:tab w:val="left" w:pos="1701"/>
                <w:tab w:val="left" w:pos="2268"/>
                <w:tab w:val="left" w:pos="2835"/>
              </w:tabs>
              <w:spacing w:before="80" w:after="80" w:line="200" w:lineRule="exact"/>
              <w:ind w:left="132"/>
              <w:jc w:val="center"/>
              <w:rPr>
                <w:b/>
                <w:bCs/>
                <w:i/>
                <w:sz w:val="16"/>
                <w:szCs w:val="16"/>
              </w:rPr>
            </w:pPr>
            <w:r w:rsidRPr="00F12DD3">
              <w:rPr>
                <w:b/>
                <w:bCs/>
                <w:i/>
                <w:sz w:val="16"/>
                <w:szCs w:val="16"/>
              </w:rPr>
              <w:t xml:space="preserve">Коэффициент сцепления </w:t>
            </w:r>
            <w:r w:rsidR="008A54C6">
              <w:rPr>
                <w:b/>
                <w:bCs/>
                <w:i/>
                <w:sz w:val="16"/>
                <w:szCs w:val="16"/>
              </w:rPr>
              <w:br/>
            </w:r>
            <w:r w:rsidRPr="00F12DD3">
              <w:rPr>
                <w:b/>
                <w:bCs/>
                <w:i/>
                <w:sz w:val="16"/>
                <w:szCs w:val="16"/>
              </w:rPr>
              <w:t>на льду</w:t>
            </w:r>
          </w:p>
        </w:tc>
      </w:tr>
      <w:tr w:rsidR="00111954" w:rsidRPr="00F12DD3" w14:paraId="3DFA9EB2" w14:textId="77777777" w:rsidTr="00111954">
        <w:tc>
          <w:tcPr>
            <w:tcW w:w="1782" w:type="pct"/>
            <w:tcBorders>
              <w:top w:val="single" w:sz="12" w:space="0" w:color="auto"/>
              <w:bottom w:val="nil"/>
            </w:tcBorders>
            <w:tcMar>
              <w:left w:w="28" w:type="dxa"/>
              <w:right w:w="28" w:type="dxa"/>
            </w:tcMar>
          </w:tcPr>
          <w:p w14:paraId="7924723A" w14:textId="77777777" w:rsidR="00111954" w:rsidRPr="00F12DD3" w:rsidRDefault="00111954" w:rsidP="003E7D14">
            <w:pPr>
              <w:tabs>
                <w:tab w:val="left" w:pos="567"/>
                <w:tab w:val="left" w:pos="1701"/>
                <w:tab w:val="left" w:pos="2268"/>
                <w:tab w:val="left" w:pos="2835"/>
              </w:tabs>
              <w:spacing w:before="80" w:after="80" w:line="200" w:lineRule="exact"/>
              <w:ind w:left="567" w:hanging="567"/>
              <w:rPr>
                <w:b/>
                <w:bCs/>
                <w:sz w:val="18"/>
                <w:szCs w:val="18"/>
                <w:lang w:eastAsia="ja-JP"/>
              </w:rPr>
            </w:pPr>
          </w:p>
        </w:tc>
        <w:tc>
          <w:tcPr>
            <w:tcW w:w="3218" w:type="pct"/>
            <w:tcBorders>
              <w:top w:val="single" w:sz="12" w:space="0" w:color="auto"/>
              <w:bottom w:val="nil"/>
            </w:tcBorders>
            <w:tcMar>
              <w:left w:w="28" w:type="dxa"/>
              <w:right w:w="28" w:type="dxa"/>
            </w:tcMar>
          </w:tcPr>
          <w:p w14:paraId="063F1AFA" w14:textId="77777777" w:rsidR="00111954" w:rsidRPr="00F12DD3" w:rsidRDefault="00111954" w:rsidP="003E7D14">
            <w:pPr>
              <w:tabs>
                <w:tab w:val="left" w:pos="1701"/>
                <w:tab w:val="left" w:pos="2268"/>
                <w:tab w:val="left" w:pos="2835"/>
              </w:tabs>
              <w:spacing w:before="80" w:after="80" w:line="200" w:lineRule="exact"/>
              <w:ind w:left="132"/>
              <w:jc w:val="center"/>
              <w:rPr>
                <w:b/>
                <w:bCs/>
                <w:sz w:val="18"/>
                <w:szCs w:val="18"/>
              </w:rPr>
            </w:pPr>
            <w:proofErr w:type="spellStart"/>
            <w:r w:rsidRPr="00F12DD3">
              <w:rPr>
                <w:b/>
                <w:bCs/>
                <w:i/>
                <w:sz w:val="16"/>
                <w:szCs w:val="16"/>
              </w:rPr>
              <w:t>Ref</w:t>
            </w:r>
            <w:proofErr w:type="spellEnd"/>
            <w:r w:rsidRPr="00F12DD3">
              <w:rPr>
                <w:b/>
                <w:bCs/>
                <w:i/>
                <w:sz w:val="16"/>
                <w:szCs w:val="16"/>
              </w:rPr>
              <w:t>. = СЭИШ16</w:t>
            </w:r>
          </w:p>
        </w:tc>
      </w:tr>
      <w:tr w:rsidR="00111954" w:rsidRPr="00F12DD3" w14:paraId="225BAF93" w14:textId="77777777" w:rsidTr="00111954">
        <w:tc>
          <w:tcPr>
            <w:tcW w:w="1782" w:type="pct"/>
            <w:tcBorders>
              <w:top w:val="nil"/>
              <w:bottom w:val="single" w:sz="12" w:space="0" w:color="auto"/>
            </w:tcBorders>
            <w:tcMar>
              <w:left w:w="28" w:type="dxa"/>
              <w:right w:w="28" w:type="dxa"/>
            </w:tcMar>
          </w:tcPr>
          <w:p w14:paraId="52A6DD24" w14:textId="77777777" w:rsidR="00111954" w:rsidRPr="00F12DD3" w:rsidRDefault="00111954" w:rsidP="003E7D14">
            <w:pPr>
              <w:tabs>
                <w:tab w:val="left" w:pos="567"/>
                <w:tab w:val="left" w:pos="1701"/>
                <w:tab w:val="left" w:pos="2268"/>
                <w:tab w:val="left" w:pos="2835"/>
              </w:tabs>
              <w:spacing w:before="80" w:after="80" w:line="200" w:lineRule="exact"/>
              <w:ind w:left="567" w:hanging="567"/>
              <w:rPr>
                <w:b/>
                <w:bCs/>
                <w:sz w:val="18"/>
                <w:szCs w:val="18"/>
                <w:lang w:eastAsia="ja-JP"/>
              </w:rPr>
            </w:pPr>
            <w:r w:rsidRPr="00F12DD3">
              <w:rPr>
                <w:b/>
                <w:bCs/>
                <w:sz w:val="18"/>
                <w:szCs w:val="18"/>
                <w:lang w:eastAsia="ja-JP"/>
              </w:rPr>
              <w:t>C1</w:t>
            </w:r>
          </w:p>
        </w:tc>
        <w:tc>
          <w:tcPr>
            <w:tcW w:w="3218" w:type="pct"/>
            <w:tcBorders>
              <w:top w:val="nil"/>
              <w:bottom w:val="single" w:sz="12" w:space="0" w:color="auto"/>
            </w:tcBorders>
            <w:tcMar>
              <w:left w:w="28" w:type="dxa"/>
              <w:right w:w="28" w:type="dxa"/>
            </w:tcMar>
          </w:tcPr>
          <w:p w14:paraId="667E9D0B" w14:textId="77777777" w:rsidR="00111954" w:rsidRPr="00F12DD3" w:rsidRDefault="00111954" w:rsidP="003E7D14">
            <w:pPr>
              <w:tabs>
                <w:tab w:val="left" w:pos="1701"/>
                <w:tab w:val="left" w:pos="2268"/>
                <w:tab w:val="left" w:pos="2835"/>
              </w:tabs>
              <w:spacing w:before="80" w:after="80" w:line="200" w:lineRule="exact"/>
              <w:ind w:left="132"/>
              <w:jc w:val="center"/>
              <w:rPr>
                <w:b/>
                <w:bCs/>
                <w:sz w:val="18"/>
                <w:szCs w:val="18"/>
              </w:rPr>
            </w:pPr>
            <w:r w:rsidRPr="00F12DD3">
              <w:rPr>
                <w:b/>
                <w:bCs/>
                <w:sz w:val="18"/>
                <w:szCs w:val="18"/>
              </w:rPr>
              <w:t>1,18</w:t>
            </w:r>
          </w:p>
        </w:tc>
      </w:tr>
    </w:tbl>
    <w:bookmarkEnd w:id="7"/>
    <w:p w14:paraId="326B688E" w14:textId="7142E315" w:rsidR="00111954" w:rsidRPr="008A54C6" w:rsidRDefault="00111954" w:rsidP="003E7D14">
      <w:pPr>
        <w:spacing w:after="120" w:line="240" w:lineRule="auto"/>
        <w:ind w:left="2268" w:right="3827" w:hanging="1134"/>
        <w:jc w:val="right"/>
      </w:pPr>
      <w:r w:rsidRPr="00F12DD3">
        <w:tab/>
      </w:r>
      <w:r w:rsidRPr="00F12DD3">
        <w:rPr>
          <w:bCs/>
          <w:lang w:val="en-US" w:eastAsia="ja-JP"/>
        </w:rPr>
        <w:t>»</w:t>
      </w:r>
      <w:r w:rsidR="008A54C6">
        <w:rPr>
          <w:bCs/>
          <w:lang w:eastAsia="ja-JP"/>
        </w:rPr>
        <w:t>.</w:t>
      </w:r>
    </w:p>
    <w:p w14:paraId="5D96D45E" w14:textId="77777777" w:rsidR="00111954" w:rsidRPr="00F12DD3" w:rsidRDefault="00111954" w:rsidP="003E7D14">
      <w:pPr>
        <w:spacing w:after="120"/>
        <w:ind w:left="2268" w:right="1134" w:hanging="1134"/>
        <w:jc w:val="both"/>
      </w:pPr>
      <w:r w:rsidRPr="00F12DD3">
        <w:rPr>
          <w:i/>
          <w:iCs/>
        </w:rPr>
        <w:t>Пункт 6.5</w:t>
      </w:r>
      <w:r w:rsidRPr="00F12DD3">
        <w:t xml:space="preserve"> изменить следующим образом:</w:t>
      </w:r>
    </w:p>
    <w:p w14:paraId="7E5E109B" w14:textId="23C3FBA6" w:rsidR="00111954" w:rsidRPr="00F12DD3" w:rsidRDefault="00111954" w:rsidP="009F3EB5">
      <w:pPr>
        <w:pStyle w:val="SingleTxtG"/>
        <w:tabs>
          <w:tab w:val="clear" w:pos="1701"/>
        </w:tabs>
        <w:ind w:left="2268" w:hanging="1134"/>
        <w:rPr>
          <w:bCs/>
        </w:rPr>
      </w:pPr>
      <w:r w:rsidRPr="00F12DD3">
        <w:rPr>
          <w:bCs/>
        </w:rPr>
        <w:t>«6.5</w:t>
      </w:r>
      <w:r w:rsidRPr="00F12DD3">
        <w:rPr>
          <w:bCs/>
        </w:rPr>
        <w:tab/>
      </w:r>
      <w:r w:rsidRPr="00F12DD3">
        <w:t xml:space="preserve">Для классификации в качестве </w:t>
      </w:r>
      <w:r w:rsidR="009F3EB5" w:rsidRPr="009F3EB5">
        <w:t>“</w:t>
      </w:r>
      <w:r w:rsidRPr="00F12DD3">
        <w:t>тяговой шины</w:t>
      </w:r>
      <w:r w:rsidR="009F3EB5" w:rsidRPr="009F3EB5">
        <w:t>”</w:t>
      </w:r>
      <w:r w:rsidRPr="00F12DD3">
        <w:t xml:space="preserve"> шина должна отвечать </w:t>
      </w:r>
      <w:r w:rsidRPr="00F12DD3">
        <w:rPr>
          <w:strike/>
        </w:rPr>
        <w:t>по крайней мере одному из требований</w:t>
      </w:r>
      <w:r w:rsidRPr="00F12DD3">
        <w:t xml:space="preserve"> </w:t>
      </w:r>
      <w:r w:rsidRPr="00F12DD3">
        <w:rPr>
          <w:b/>
          <w:bCs/>
        </w:rPr>
        <w:t>требованию</w:t>
      </w:r>
      <w:r w:rsidRPr="00F12DD3">
        <w:t xml:space="preserve"> пункта 6.5.1 ниже».</w:t>
      </w:r>
    </w:p>
    <w:p w14:paraId="79B0112D" w14:textId="77777777" w:rsidR="00111954" w:rsidRPr="00F12DD3" w:rsidRDefault="00111954" w:rsidP="002B363C">
      <w:pPr>
        <w:pageBreakBefore/>
        <w:spacing w:after="120"/>
        <w:ind w:left="2268" w:right="1134" w:hanging="1134"/>
        <w:jc w:val="both"/>
      </w:pPr>
      <w:r w:rsidRPr="00F12DD3">
        <w:rPr>
          <w:i/>
          <w:iCs/>
        </w:rPr>
        <w:lastRenderedPageBreak/>
        <w:t>Пункт 6.5.1</w:t>
      </w:r>
      <w:r w:rsidRPr="00F12DD3">
        <w:t xml:space="preserve"> изменить следующим образом:</w:t>
      </w:r>
    </w:p>
    <w:p w14:paraId="728FE9C0" w14:textId="5E02248F" w:rsidR="00111954" w:rsidRPr="00F12DD3" w:rsidRDefault="00111954" w:rsidP="009F3EB5">
      <w:pPr>
        <w:pStyle w:val="SingleTxtG"/>
        <w:tabs>
          <w:tab w:val="clear" w:pos="1701"/>
        </w:tabs>
        <w:ind w:left="2268" w:hanging="1134"/>
      </w:pPr>
      <w:r w:rsidRPr="00F12DD3">
        <w:rPr>
          <w:bCs/>
        </w:rPr>
        <w:t>«</w:t>
      </w:r>
      <w:r w:rsidRPr="00F12DD3">
        <w:t>6.5.1</w:t>
      </w:r>
      <w:r w:rsidRPr="00F12DD3">
        <w:tab/>
        <w:t>Шина должна иметь рисунок протектора как минимум с двумя кольцевыми ребрами, на каждом из которых имеется не менее 30 блоковых элементов, разделенными канавками и/или узкими прорезями, глубина которых должна составлять не менее половины глубины рисунка протектора. Использование испытания физико-механических свойств в качестве альтернативного варианта будет возможным лишь на более позднем этапе после того, как в</w:t>
      </w:r>
      <w:r w:rsidR="009F3EB5" w:rsidRPr="009F3EB5">
        <w:t xml:space="preserve"> </w:t>
      </w:r>
      <w:r w:rsidRPr="00F12DD3">
        <w:t>Правила будут внесены дополнительные поправки, включая указание соответствующих методов испытания и предельных значений».</w:t>
      </w:r>
    </w:p>
    <w:p w14:paraId="16075513" w14:textId="77777777" w:rsidR="00111954" w:rsidRPr="00F12DD3" w:rsidRDefault="00111954" w:rsidP="003E7D14">
      <w:pPr>
        <w:spacing w:after="120"/>
        <w:ind w:left="2268" w:right="1134" w:hanging="1134"/>
        <w:jc w:val="both"/>
      </w:pPr>
      <w:r w:rsidRPr="00F12DD3">
        <w:rPr>
          <w:i/>
          <w:iCs/>
        </w:rPr>
        <w:t>Пункт 6.6</w:t>
      </w:r>
      <w:r w:rsidRPr="00F12DD3">
        <w:t xml:space="preserve"> изменить следующим образом:</w:t>
      </w:r>
    </w:p>
    <w:p w14:paraId="32578A27" w14:textId="1789EAE6" w:rsidR="00111954" w:rsidRPr="00F12DD3" w:rsidRDefault="00111954" w:rsidP="009F3EB5">
      <w:pPr>
        <w:pStyle w:val="SingleTxtG"/>
        <w:tabs>
          <w:tab w:val="clear" w:pos="1701"/>
        </w:tabs>
        <w:ind w:left="2268" w:hanging="1134"/>
      </w:pPr>
      <w:r w:rsidRPr="00F12DD3">
        <w:rPr>
          <w:bCs/>
        </w:rPr>
        <w:t>«6.6</w:t>
      </w:r>
      <w:r w:rsidRPr="00F12DD3">
        <w:rPr>
          <w:bCs/>
        </w:rPr>
        <w:tab/>
      </w:r>
      <w:r w:rsidRPr="00F12DD3">
        <w:t xml:space="preserve">Для классификации в качестве </w:t>
      </w:r>
      <w:r w:rsidR="009F3EB5" w:rsidRPr="009F3EB5">
        <w:rPr>
          <w:bCs/>
        </w:rPr>
        <w:t>“</w:t>
      </w:r>
      <w:r w:rsidRPr="00F12DD3">
        <w:t>шины специального назначения</w:t>
      </w:r>
      <w:r w:rsidR="009F3EB5" w:rsidRPr="009F3EB5">
        <w:rPr>
          <w:bCs/>
        </w:rPr>
        <w:t>”</w:t>
      </w:r>
      <w:r w:rsidRPr="00F12DD3">
        <w:t xml:space="preserve"> шина должна иметь блоковый рисунок протектора, в котором блоки крупнее и расставлены шире, чем в обычных шинах, и должна иметь следующие характеристики:</w:t>
      </w:r>
    </w:p>
    <w:p w14:paraId="635BC23F" w14:textId="5D6CC9C7" w:rsidR="00111954" w:rsidRPr="00F12DD3" w:rsidRDefault="00111954" w:rsidP="003E7D14">
      <w:pPr>
        <w:pStyle w:val="SingleTxtG"/>
        <w:ind w:left="2268"/>
      </w:pPr>
      <w:r w:rsidRPr="00F12DD3">
        <w:t xml:space="preserve">для шин </w:t>
      </w:r>
      <w:r w:rsidRPr="00F12DD3">
        <w:rPr>
          <w:b/>
          <w:bCs/>
        </w:rPr>
        <w:t>класса</w:t>
      </w:r>
      <w:r w:rsidRPr="00F12DD3">
        <w:t xml:space="preserve"> C1: глубина рисунка протектора ≥11 мм и коэффициент </w:t>
      </w:r>
      <w:proofErr w:type="spellStart"/>
      <w:r w:rsidRPr="00F12DD3">
        <w:t>пустотности</w:t>
      </w:r>
      <w:proofErr w:type="spellEnd"/>
      <w:r w:rsidRPr="00F12DD3">
        <w:t xml:space="preserve"> ≥35</w:t>
      </w:r>
      <w:r w:rsidR="008A54C6">
        <w:t> </w:t>
      </w:r>
      <w:r w:rsidR="0027105E">
        <w:t>%</w:t>
      </w:r>
      <w:r w:rsidRPr="00F12DD3">
        <w:t>,</w:t>
      </w:r>
    </w:p>
    <w:p w14:paraId="5237E10C" w14:textId="3185BBEC" w:rsidR="00111954" w:rsidRPr="00F12DD3" w:rsidRDefault="00111954" w:rsidP="003E7D14">
      <w:pPr>
        <w:pStyle w:val="SingleTxtG"/>
        <w:ind w:left="2268"/>
      </w:pPr>
      <w:r w:rsidRPr="00F12DD3">
        <w:t xml:space="preserve">для шин </w:t>
      </w:r>
      <w:r w:rsidRPr="00F12DD3">
        <w:rPr>
          <w:b/>
          <w:bCs/>
        </w:rPr>
        <w:t>класса</w:t>
      </w:r>
      <w:r w:rsidRPr="00F12DD3">
        <w:t xml:space="preserve"> C2: глубина рисунка протектора ≥11 мм и коэффициент </w:t>
      </w:r>
      <w:proofErr w:type="spellStart"/>
      <w:r w:rsidRPr="00F12DD3">
        <w:t>пустотности</w:t>
      </w:r>
      <w:proofErr w:type="spellEnd"/>
      <w:r w:rsidRPr="00F12DD3">
        <w:t xml:space="preserve"> ≥35</w:t>
      </w:r>
      <w:r w:rsidR="008A54C6">
        <w:t> </w:t>
      </w:r>
      <w:r w:rsidR="0027105E">
        <w:t>%</w:t>
      </w:r>
      <w:r w:rsidRPr="00F12DD3">
        <w:t>,</w:t>
      </w:r>
    </w:p>
    <w:p w14:paraId="44C1745B" w14:textId="72872466" w:rsidR="00111954" w:rsidRPr="00F12DD3" w:rsidRDefault="00111954" w:rsidP="003E7D14">
      <w:pPr>
        <w:pStyle w:val="SingleTxtG"/>
        <w:ind w:left="2268"/>
      </w:pPr>
      <w:r w:rsidRPr="00F12DD3">
        <w:t xml:space="preserve">для шин </w:t>
      </w:r>
      <w:r w:rsidRPr="00F12DD3">
        <w:rPr>
          <w:b/>
          <w:bCs/>
        </w:rPr>
        <w:t>класса</w:t>
      </w:r>
      <w:r w:rsidRPr="00F12DD3">
        <w:t xml:space="preserve"> C3: глубина рисунка протектора ≥16 мм и коэффициент </w:t>
      </w:r>
      <w:proofErr w:type="spellStart"/>
      <w:r w:rsidRPr="00F12DD3">
        <w:t>пустотности</w:t>
      </w:r>
      <w:proofErr w:type="spellEnd"/>
      <w:r w:rsidRPr="00F12DD3">
        <w:t xml:space="preserve"> ≥35</w:t>
      </w:r>
      <w:r w:rsidR="008A54C6">
        <w:t> </w:t>
      </w:r>
      <w:r w:rsidR="0027105E">
        <w:t>%</w:t>
      </w:r>
      <w:r w:rsidRPr="00F12DD3">
        <w:t>».</w:t>
      </w:r>
    </w:p>
    <w:p w14:paraId="4C99AF95" w14:textId="77777777" w:rsidR="00111954" w:rsidRPr="00F12DD3" w:rsidRDefault="00111954" w:rsidP="003E7D14">
      <w:pPr>
        <w:spacing w:after="120"/>
        <w:ind w:left="2268" w:right="1134" w:hanging="1134"/>
        <w:jc w:val="both"/>
      </w:pPr>
      <w:r w:rsidRPr="00F12DD3">
        <w:rPr>
          <w:i/>
          <w:iCs/>
        </w:rPr>
        <w:t>Пункт 6.7</w:t>
      </w:r>
      <w:r w:rsidRPr="00F12DD3">
        <w:t xml:space="preserve"> изменить следующим образом:</w:t>
      </w:r>
    </w:p>
    <w:p w14:paraId="3EF1CFE1" w14:textId="4D5CEFE9" w:rsidR="00111954" w:rsidRPr="00F12DD3" w:rsidRDefault="00111954" w:rsidP="009F3EB5">
      <w:pPr>
        <w:pStyle w:val="SingleTxtG"/>
        <w:tabs>
          <w:tab w:val="clear" w:pos="1701"/>
        </w:tabs>
        <w:ind w:left="2268" w:hanging="1134"/>
      </w:pPr>
      <w:r w:rsidRPr="00F12DD3">
        <w:rPr>
          <w:bCs/>
        </w:rPr>
        <w:t>«6.7</w:t>
      </w:r>
      <w:r w:rsidRPr="00F12DD3">
        <w:rPr>
          <w:bCs/>
        </w:rPr>
        <w:tab/>
      </w:r>
      <w:r w:rsidRPr="00F12DD3">
        <w:t xml:space="preserve">Для классификации в качестве </w:t>
      </w:r>
      <w:r w:rsidR="009F3EB5" w:rsidRPr="009F3EB5">
        <w:rPr>
          <w:bCs/>
        </w:rPr>
        <w:t>“</w:t>
      </w:r>
      <w:r w:rsidRPr="00F12DD3">
        <w:t>профессиональной шины повышенной проходимости</w:t>
      </w:r>
      <w:r w:rsidR="009F3EB5" w:rsidRPr="009F3EB5">
        <w:rPr>
          <w:bCs/>
        </w:rPr>
        <w:t>”</w:t>
      </w:r>
      <w:r w:rsidRPr="00F12DD3">
        <w:t xml:space="preserve"> шина должна иметь все следующие характеристики:</w:t>
      </w:r>
    </w:p>
    <w:p w14:paraId="5DC0C207" w14:textId="77777777" w:rsidR="00111954" w:rsidRPr="00F12DD3" w:rsidRDefault="00111954" w:rsidP="003E7D14">
      <w:pPr>
        <w:pStyle w:val="SingleTxtGR"/>
        <w:suppressAutoHyphens/>
        <w:ind w:left="3402" w:hanging="1134"/>
      </w:pPr>
      <w:r w:rsidRPr="00F12DD3">
        <w:rPr>
          <w:lang w:val="fr-CH"/>
        </w:rPr>
        <w:t>a</w:t>
      </w:r>
      <w:r w:rsidRPr="00F12DD3">
        <w:t>)</w:t>
      </w:r>
      <w:r w:rsidRPr="00F12DD3">
        <w:tab/>
        <w:t>для шин</w:t>
      </w:r>
      <w:r w:rsidRPr="00F12DD3">
        <w:rPr>
          <w:b/>
          <w:bCs/>
        </w:rPr>
        <w:t xml:space="preserve"> классов</w:t>
      </w:r>
      <w:r w:rsidRPr="00F12DD3">
        <w:t xml:space="preserve"> C1 и C</w:t>
      </w:r>
      <w:proofErr w:type="gramStart"/>
      <w:r w:rsidRPr="00F12DD3">
        <w:t>2:</w:t>
      </w:r>
      <w:proofErr w:type="gramEnd"/>
    </w:p>
    <w:p w14:paraId="46E077D6" w14:textId="77777777" w:rsidR="00111954" w:rsidRPr="00F12DD3" w:rsidRDefault="00111954" w:rsidP="003E7D14">
      <w:pPr>
        <w:pStyle w:val="SingleTxtG"/>
        <w:ind w:left="2268" w:firstLine="567"/>
      </w:pPr>
      <w:r w:rsidRPr="00F12DD3">
        <w:rPr>
          <w:lang w:val="fr-CH"/>
        </w:rPr>
        <w:t>i</w:t>
      </w:r>
      <w:r w:rsidRPr="00F12DD3">
        <w:t>)</w:t>
      </w:r>
      <w:r w:rsidRPr="00F12DD3">
        <w:tab/>
        <w:t>глубина рисунка протектора ≥11 мм,</w:t>
      </w:r>
    </w:p>
    <w:p w14:paraId="2C6218CC" w14:textId="458C4AD3" w:rsidR="00111954" w:rsidRPr="00F12DD3" w:rsidRDefault="00111954" w:rsidP="003E7D14">
      <w:pPr>
        <w:pStyle w:val="SingleTxtG"/>
        <w:ind w:left="2268" w:firstLine="567"/>
      </w:pPr>
      <w:r w:rsidRPr="00F12DD3">
        <w:rPr>
          <w:lang w:val="fr-CH"/>
        </w:rPr>
        <w:t>ii</w:t>
      </w:r>
      <w:r w:rsidRPr="00F12DD3">
        <w:t>)</w:t>
      </w:r>
      <w:r w:rsidRPr="00F12DD3">
        <w:tab/>
        <w:t xml:space="preserve">коэффициент </w:t>
      </w:r>
      <w:proofErr w:type="spellStart"/>
      <w:r w:rsidRPr="00F12DD3">
        <w:t>пустотности</w:t>
      </w:r>
      <w:proofErr w:type="spellEnd"/>
      <w:r w:rsidRPr="00F12DD3">
        <w:t xml:space="preserve"> ≥35</w:t>
      </w:r>
      <w:r w:rsidR="009F3EB5">
        <w:rPr>
          <w:lang w:val="en-US"/>
        </w:rPr>
        <w:t> </w:t>
      </w:r>
      <w:r w:rsidR="0027105E">
        <w:t>%</w:t>
      </w:r>
      <w:r w:rsidRPr="00F12DD3">
        <w:t>,</w:t>
      </w:r>
    </w:p>
    <w:p w14:paraId="4A5E0B99" w14:textId="77777777" w:rsidR="00111954" w:rsidRPr="00F12DD3" w:rsidRDefault="00111954" w:rsidP="003E7D14">
      <w:pPr>
        <w:pStyle w:val="SingleTxtGR"/>
        <w:tabs>
          <w:tab w:val="clear" w:pos="3969"/>
        </w:tabs>
        <w:suppressAutoHyphens/>
        <w:ind w:left="3402" w:hanging="567"/>
      </w:pPr>
      <w:r w:rsidRPr="00F12DD3">
        <w:rPr>
          <w:lang w:val="fr-CH"/>
        </w:rPr>
        <w:t>iii</w:t>
      </w:r>
      <w:r w:rsidRPr="00F12DD3">
        <w:t>)</w:t>
      </w:r>
      <w:r w:rsidRPr="00F12DD3">
        <w:tab/>
      </w:r>
      <w:r w:rsidRPr="00F12DD3">
        <w:rPr>
          <w:b/>
          <w:bCs/>
        </w:rPr>
        <w:t>обозначение</w:t>
      </w:r>
      <w:r w:rsidRPr="00F12DD3">
        <w:t xml:space="preserve"> </w:t>
      </w:r>
      <w:r w:rsidRPr="00F12DD3">
        <w:rPr>
          <w:b/>
          <w:bCs/>
        </w:rPr>
        <w:t>максимальной категории</w:t>
      </w:r>
      <w:r w:rsidRPr="00F12DD3">
        <w:t xml:space="preserve"> </w:t>
      </w:r>
      <w:r w:rsidRPr="00F12DD3">
        <w:rPr>
          <w:strike/>
        </w:rPr>
        <w:t xml:space="preserve">максимальная категория </w:t>
      </w:r>
      <w:r w:rsidRPr="00F12DD3">
        <w:t>скорости ≤</w:t>
      </w:r>
      <w:proofErr w:type="gramStart"/>
      <w:r w:rsidRPr="00F12DD3">
        <w:t>Q;</w:t>
      </w:r>
      <w:proofErr w:type="gramEnd"/>
    </w:p>
    <w:p w14:paraId="14EFBCFC" w14:textId="77777777" w:rsidR="00111954" w:rsidRPr="00F12DD3" w:rsidRDefault="00111954" w:rsidP="003E7D14">
      <w:pPr>
        <w:pStyle w:val="SingleTxtGR"/>
        <w:suppressAutoHyphens/>
        <w:ind w:left="3402" w:hanging="1134"/>
      </w:pPr>
      <w:r w:rsidRPr="00F12DD3">
        <w:rPr>
          <w:lang w:val="fr-CH"/>
        </w:rPr>
        <w:t>b</w:t>
      </w:r>
      <w:r w:rsidRPr="00F12DD3">
        <w:t>)</w:t>
      </w:r>
      <w:r w:rsidRPr="00F12DD3">
        <w:tab/>
        <w:t xml:space="preserve">для шин </w:t>
      </w:r>
      <w:r w:rsidRPr="00F12DD3">
        <w:rPr>
          <w:b/>
          <w:bCs/>
        </w:rPr>
        <w:t>класса</w:t>
      </w:r>
      <w:r w:rsidRPr="00F12DD3">
        <w:t xml:space="preserve"> C</w:t>
      </w:r>
      <w:proofErr w:type="gramStart"/>
      <w:r w:rsidRPr="00F12DD3">
        <w:t>3:</w:t>
      </w:r>
      <w:proofErr w:type="gramEnd"/>
    </w:p>
    <w:p w14:paraId="4C31BF33" w14:textId="77777777" w:rsidR="00111954" w:rsidRPr="00F12DD3" w:rsidRDefault="00111954" w:rsidP="003E7D14">
      <w:pPr>
        <w:pStyle w:val="SingleTxtG"/>
        <w:ind w:left="2268" w:firstLine="567"/>
      </w:pPr>
      <w:r w:rsidRPr="00F12DD3">
        <w:rPr>
          <w:lang w:val="fr-CH"/>
        </w:rPr>
        <w:t>i</w:t>
      </w:r>
      <w:r w:rsidRPr="00F12DD3">
        <w:t>)</w:t>
      </w:r>
      <w:r w:rsidRPr="00F12DD3">
        <w:tab/>
        <w:t>глубина рисунка протектора ≥16 мм,</w:t>
      </w:r>
    </w:p>
    <w:p w14:paraId="2B80F573" w14:textId="321F5E8A" w:rsidR="00111954" w:rsidRPr="00F12DD3" w:rsidRDefault="00111954" w:rsidP="003E7D14">
      <w:pPr>
        <w:pStyle w:val="SingleTxtG"/>
        <w:ind w:left="2268" w:firstLine="567"/>
      </w:pPr>
      <w:r w:rsidRPr="00F12DD3">
        <w:rPr>
          <w:lang w:val="fr-CH"/>
        </w:rPr>
        <w:t>ii</w:t>
      </w:r>
      <w:r w:rsidRPr="00F12DD3">
        <w:t>)</w:t>
      </w:r>
      <w:r w:rsidRPr="00F12DD3">
        <w:tab/>
        <w:t xml:space="preserve">коэффициент </w:t>
      </w:r>
      <w:proofErr w:type="spellStart"/>
      <w:r w:rsidRPr="00F12DD3">
        <w:t>пустотности</w:t>
      </w:r>
      <w:proofErr w:type="spellEnd"/>
      <w:r w:rsidRPr="00F12DD3">
        <w:t xml:space="preserve"> ≥35</w:t>
      </w:r>
      <w:r w:rsidR="009F3EB5">
        <w:rPr>
          <w:lang w:val="en-US"/>
        </w:rPr>
        <w:t> </w:t>
      </w:r>
      <w:r w:rsidR="0027105E">
        <w:t>%</w:t>
      </w:r>
      <w:r w:rsidRPr="00F12DD3">
        <w:t>,</w:t>
      </w:r>
    </w:p>
    <w:p w14:paraId="0D55022A" w14:textId="77777777" w:rsidR="00111954" w:rsidRPr="00F12DD3" w:rsidRDefault="00111954" w:rsidP="003E7D14">
      <w:pPr>
        <w:pStyle w:val="SingleTxtGR"/>
        <w:tabs>
          <w:tab w:val="clear" w:pos="3969"/>
        </w:tabs>
        <w:suppressAutoHyphens/>
        <w:ind w:left="3402" w:hanging="567"/>
      </w:pPr>
      <w:r w:rsidRPr="00F12DD3">
        <w:rPr>
          <w:lang w:val="fr-CH"/>
        </w:rPr>
        <w:t>iii</w:t>
      </w:r>
      <w:r w:rsidRPr="00F12DD3">
        <w:t>)</w:t>
      </w:r>
      <w:r w:rsidRPr="00F12DD3">
        <w:tab/>
      </w:r>
      <w:r w:rsidRPr="00F12DD3">
        <w:rPr>
          <w:b/>
          <w:bCs/>
        </w:rPr>
        <w:t>обозначение</w:t>
      </w:r>
      <w:r w:rsidRPr="00F12DD3">
        <w:t xml:space="preserve"> </w:t>
      </w:r>
      <w:r w:rsidRPr="00F12DD3">
        <w:rPr>
          <w:b/>
          <w:bCs/>
        </w:rPr>
        <w:t>максимальной категории</w:t>
      </w:r>
      <w:r w:rsidRPr="00F12DD3">
        <w:t xml:space="preserve"> </w:t>
      </w:r>
      <w:r w:rsidRPr="00F12DD3">
        <w:rPr>
          <w:strike/>
        </w:rPr>
        <w:t xml:space="preserve">максимальная категория </w:t>
      </w:r>
      <w:r w:rsidRPr="00F12DD3">
        <w:t>скорости ≤</w:t>
      </w:r>
      <w:proofErr w:type="gramStart"/>
      <w:r w:rsidRPr="00F12DD3">
        <w:t>K»</w:t>
      </w:r>
      <w:proofErr w:type="gramEnd"/>
      <w:r w:rsidRPr="00F12DD3">
        <w:t>.</w:t>
      </w:r>
    </w:p>
    <w:p w14:paraId="1140C061" w14:textId="77777777" w:rsidR="00111954" w:rsidRPr="00F12DD3" w:rsidRDefault="00111954" w:rsidP="003E7D14">
      <w:pPr>
        <w:spacing w:after="120"/>
        <w:ind w:left="2268" w:right="1134" w:hanging="1134"/>
        <w:jc w:val="both"/>
      </w:pPr>
      <w:r w:rsidRPr="00F12DD3">
        <w:rPr>
          <w:i/>
          <w:iCs/>
        </w:rPr>
        <w:t>Пункт 8</w:t>
      </w:r>
      <w:r w:rsidRPr="00F12DD3">
        <w:t xml:space="preserve"> изменить следующим образом:</w:t>
      </w:r>
    </w:p>
    <w:p w14:paraId="7C2108C6" w14:textId="66008A27" w:rsidR="00111954" w:rsidRPr="00F12DD3" w:rsidRDefault="00111954" w:rsidP="009F3EB5">
      <w:pPr>
        <w:pStyle w:val="SingleTxtG"/>
        <w:tabs>
          <w:tab w:val="clear" w:pos="1701"/>
        </w:tabs>
        <w:ind w:left="2268" w:hanging="1134"/>
        <w:rPr>
          <w:bCs/>
        </w:rPr>
      </w:pPr>
      <w:r w:rsidRPr="00F12DD3">
        <w:rPr>
          <w:bCs/>
        </w:rPr>
        <w:tab/>
        <w:t>«…</w:t>
      </w:r>
      <w:r w:rsidRPr="00F12DD3">
        <w:t xml:space="preserve">Процедуры обеспечения соответствия производства должны соответствовать процедурам, изложенным в </w:t>
      </w:r>
      <w:r w:rsidRPr="00F12DD3">
        <w:rPr>
          <w:strike/>
        </w:rPr>
        <w:t>добавлении</w:t>
      </w:r>
      <w:r w:rsidR="008A54C6">
        <w:rPr>
          <w:strike/>
        </w:rPr>
        <w:t> </w:t>
      </w:r>
      <w:r w:rsidRPr="00F12DD3">
        <w:rPr>
          <w:strike/>
        </w:rPr>
        <w:t>2</w:t>
      </w:r>
      <w:r w:rsidRPr="00F12DD3">
        <w:rPr>
          <w:shd w:val="clear" w:color="auto" w:fill="FFFFFF"/>
        </w:rPr>
        <w:t xml:space="preserve"> </w:t>
      </w:r>
      <w:r w:rsidRPr="00F12DD3">
        <w:rPr>
          <w:b/>
          <w:bCs/>
          <w:shd w:val="clear" w:color="auto" w:fill="FFFFFF"/>
        </w:rPr>
        <w:t>приложении</w:t>
      </w:r>
      <w:r w:rsidR="009F3EB5">
        <w:rPr>
          <w:b/>
          <w:bCs/>
          <w:shd w:val="clear" w:color="auto" w:fill="FFFFFF"/>
          <w:lang w:val="en-US"/>
        </w:rPr>
        <w:t> </w:t>
      </w:r>
      <w:r w:rsidRPr="00F12DD3">
        <w:rPr>
          <w:b/>
          <w:bCs/>
          <w:shd w:val="clear" w:color="auto" w:fill="FFFFFF"/>
        </w:rPr>
        <w:t>1</w:t>
      </w:r>
      <w:r w:rsidRPr="00F12DD3">
        <w:t xml:space="preserve"> к Соглашению (E/ECE/324−E/ECE/TRANS/505/</w:t>
      </w:r>
      <w:r w:rsidRPr="00F12DD3">
        <w:rPr>
          <w:bCs/>
          <w:strike/>
        </w:rPr>
        <w:t>Rev.2</w:t>
      </w:r>
      <w:r w:rsidR="009F3EB5" w:rsidRPr="009F3EB5">
        <w:rPr>
          <w:bCs/>
          <w:strike/>
        </w:rPr>
        <w:t xml:space="preserve"> </w:t>
      </w:r>
      <w:r w:rsidRPr="00F12DD3">
        <w:rPr>
          <w:b/>
        </w:rPr>
        <w:t>Rev.3</w:t>
      </w:r>
      <w:r w:rsidRPr="00F12DD3">
        <w:t>), с учетом следующих требований:»</w:t>
      </w:r>
    </w:p>
    <w:p w14:paraId="1A5A9555" w14:textId="77777777" w:rsidR="00111954" w:rsidRPr="00F12DD3" w:rsidRDefault="00111954" w:rsidP="003E7D14">
      <w:pPr>
        <w:spacing w:after="120"/>
        <w:ind w:left="2268" w:right="1134" w:hanging="1134"/>
        <w:jc w:val="both"/>
      </w:pPr>
      <w:r w:rsidRPr="00F12DD3">
        <w:rPr>
          <w:i/>
          <w:iCs/>
        </w:rPr>
        <w:t>Пункт 8.2</w:t>
      </w:r>
      <w:r w:rsidRPr="00F12DD3">
        <w:t xml:space="preserve"> изменить следующим образом:</w:t>
      </w:r>
    </w:p>
    <w:p w14:paraId="201FAC08" w14:textId="77777777" w:rsidR="00111954" w:rsidRPr="00F12DD3" w:rsidRDefault="00111954" w:rsidP="009F3EB5">
      <w:pPr>
        <w:pStyle w:val="SingleTxtG"/>
        <w:tabs>
          <w:tab w:val="clear" w:pos="1701"/>
        </w:tabs>
        <w:ind w:left="2268" w:hanging="1134"/>
        <w:rPr>
          <w:b/>
          <w:bCs/>
        </w:rPr>
      </w:pPr>
      <w:r w:rsidRPr="00F12DD3">
        <w:rPr>
          <w:bCs/>
        </w:rPr>
        <w:t>«8.2</w:t>
      </w:r>
      <w:r w:rsidRPr="00F12DD3">
        <w:rPr>
          <w:bCs/>
        </w:rPr>
        <w:tab/>
      </w:r>
      <w:r w:rsidRPr="00F12DD3">
        <w:rPr>
          <w:b/>
          <w:bCs/>
          <w:shd w:val="clear" w:color="auto" w:fill="FFFFFF"/>
        </w:rPr>
        <w:t xml:space="preserve">Орган, предоставивший официальное утверждение типа, может в любое время проверить методы контроля за соответствием производства, применяемые изготовителем. Как правило в рамках означенных методов контроля должны учитываться объемы производства шин данного типа на каждом промышленном объекте. </w:t>
      </w:r>
      <w:r w:rsidRPr="00F12DD3">
        <w:rPr>
          <w:strike/>
        </w:rPr>
        <w:t xml:space="preserve">Для проверки соответствия, предусмотренного в пункте 8.1 выше, из партии серийного производства произвольно отбирают шины, имеющие знак официального утверждения, предписываемый настоящими </w:t>
      </w:r>
      <w:r w:rsidRPr="00F12DD3">
        <w:rPr>
          <w:strike/>
        </w:rPr>
        <w:lastRenderedPageBreak/>
        <w:t>Правилами.</w:t>
      </w:r>
      <w:r w:rsidRPr="00F12DD3">
        <w:t xml:space="preserve"> Обычно </w:t>
      </w:r>
      <w:r w:rsidRPr="00F12DD3">
        <w:rPr>
          <w:b/>
          <w:bCs/>
        </w:rPr>
        <w:t>такие проверки</w:t>
      </w:r>
      <w:r w:rsidRPr="00F12DD3">
        <w:t xml:space="preserve"> </w:t>
      </w:r>
      <w:r w:rsidRPr="00F12DD3">
        <w:rPr>
          <w:strike/>
        </w:rPr>
        <w:t>проверку соответствия производства</w:t>
      </w:r>
      <w:r w:rsidRPr="00F12DD3">
        <w:t xml:space="preserve"> проводят не реже одного раза в два года».</w:t>
      </w:r>
    </w:p>
    <w:p w14:paraId="7A1773B0" w14:textId="77777777" w:rsidR="00111954" w:rsidRPr="00F12DD3" w:rsidRDefault="00111954" w:rsidP="003E7D14">
      <w:pPr>
        <w:spacing w:after="120"/>
        <w:ind w:left="2268" w:right="1134" w:hanging="1134"/>
        <w:jc w:val="both"/>
      </w:pPr>
      <w:bookmarkStart w:id="8" w:name="_Hlk73436221"/>
      <w:r w:rsidRPr="00F12DD3">
        <w:rPr>
          <w:i/>
          <w:iCs/>
        </w:rPr>
        <w:t>Включить новый пункт 8.3</w:t>
      </w:r>
      <w:r w:rsidRPr="00F12DD3">
        <w:t xml:space="preserve"> следующего содержания:</w:t>
      </w:r>
    </w:p>
    <w:p w14:paraId="70BE1D66" w14:textId="77777777" w:rsidR="00111954" w:rsidRPr="00F12DD3" w:rsidRDefault="00111954" w:rsidP="009F3EB5">
      <w:pPr>
        <w:pStyle w:val="SingleTxtG"/>
        <w:tabs>
          <w:tab w:val="clear" w:pos="1701"/>
        </w:tabs>
        <w:ind w:left="2268" w:hanging="1134"/>
        <w:rPr>
          <w:bCs/>
        </w:rPr>
      </w:pPr>
      <w:r w:rsidRPr="00F12DD3">
        <w:rPr>
          <w:bCs/>
        </w:rPr>
        <w:t>«</w:t>
      </w:r>
      <w:r w:rsidRPr="00F12DD3">
        <w:rPr>
          <w:b/>
        </w:rPr>
        <w:t>8.3</w:t>
      </w:r>
      <w:r w:rsidRPr="00F12DD3">
        <w:rPr>
          <w:b/>
        </w:rPr>
        <w:tab/>
        <w:t>Для целей проведения проверочных испытаний из партии серийного производства произвольно отбирают шины, имеющие знак официального утверждения, предписываемый настоящими Правилами. В тех случаях, когда испытательная процедура предусматривает одновременное испытание ряда шин, например комплекта из четырех шин, для определения эффективности сцепления с мокрым дорожным покрытием согласно процедуре, предполагающей использование стандартного транспортного средства и изложенной в приложении 5 к настоящим Правилам, этот комплект рассматривают в качестве одного целого для целей расчета числа шин, подлежащих испытанию. Орган по официальному утверждению типа должен удостовериться, что все шины, подпадающие под официально утвержденный тип, соответствуют требованию об официальном утверждении</w:t>
      </w:r>
      <w:r w:rsidRPr="00F12DD3">
        <w:rPr>
          <w:bCs/>
        </w:rPr>
        <w:t>».</w:t>
      </w:r>
    </w:p>
    <w:p w14:paraId="487AB2A3" w14:textId="77777777" w:rsidR="00111954" w:rsidRPr="00F12DD3" w:rsidRDefault="00111954" w:rsidP="003E7D14">
      <w:pPr>
        <w:spacing w:after="120"/>
        <w:ind w:left="2268" w:right="1134" w:hanging="1134"/>
        <w:jc w:val="both"/>
      </w:pPr>
      <w:bookmarkStart w:id="9" w:name="_Hlk73436236"/>
      <w:bookmarkEnd w:id="8"/>
      <w:r w:rsidRPr="00F12DD3">
        <w:rPr>
          <w:i/>
          <w:iCs/>
        </w:rPr>
        <w:t>Пункт 8.2.1</w:t>
      </w:r>
      <w:r w:rsidRPr="00F12DD3">
        <w:t xml:space="preserve"> пронумеровать как пункт 8.3.1 и изменить следующим образом:</w:t>
      </w:r>
    </w:p>
    <w:p w14:paraId="2623F64D" w14:textId="77777777" w:rsidR="00111954" w:rsidRPr="00F12DD3" w:rsidRDefault="00111954" w:rsidP="003E7D14">
      <w:pPr>
        <w:pStyle w:val="SingleTxtG"/>
        <w:ind w:left="2268" w:hanging="1134"/>
      </w:pPr>
      <w:r w:rsidRPr="00F12DD3">
        <w:rPr>
          <w:bCs/>
        </w:rPr>
        <w:t>«</w:t>
      </w:r>
      <w:r w:rsidRPr="00F12DD3">
        <w:rPr>
          <w:strike/>
        </w:rPr>
        <w:t>8.2.</w:t>
      </w:r>
      <w:r w:rsidRPr="00F12DD3">
        <w:t xml:space="preserve">1 </w:t>
      </w:r>
      <w:r w:rsidRPr="00F12DD3">
        <w:rPr>
          <w:b/>
          <w:bCs/>
        </w:rPr>
        <w:t>8.3.1</w:t>
      </w:r>
      <w:r w:rsidRPr="00F12DD3">
        <w:tab/>
      </w:r>
      <w:r w:rsidRPr="00F12DD3">
        <w:rPr>
          <w:b/>
          <w:bCs/>
        </w:rPr>
        <w:t xml:space="preserve">Проверочные испытания </w:t>
      </w:r>
      <w:r w:rsidRPr="00F12DD3">
        <w:rPr>
          <w:strike/>
        </w:rPr>
        <w:t>Проверки</w:t>
      </w:r>
      <w:r w:rsidRPr="00F12DD3">
        <w:t xml:space="preserve"> на предмет официальных утверждений в соответствии с пунктом 6.2 настоящих Правил проводят с использованием </w:t>
      </w:r>
      <w:r w:rsidRPr="00F12DD3">
        <w:rPr>
          <w:b/>
          <w:bCs/>
          <w:shd w:val="clear" w:color="auto" w:fill="FFFFFF"/>
        </w:rPr>
        <w:t>такого же метода</w:t>
      </w:r>
      <w:r w:rsidRPr="00F12DD3">
        <w:t xml:space="preserve"> </w:t>
      </w:r>
      <w:r w:rsidRPr="00F12DD3">
        <w:rPr>
          <w:strike/>
        </w:rPr>
        <w:t>такой же процедуры</w:t>
      </w:r>
      <w:r w:rsidRPr="00F12DD3">
        <w:t xml:space="preserve"> (см. приложение 5 к настоящим Правилам), </w:t>
      </w:r>
      <w:r w:rsidRPr="00F12DD3">
        <w:rPr>
          <w:b/>
          <w:bCs/>
        </w:rPr>
        <w:t>который был установлен</w:t>
      </w:r>
      <w:r w:rsidRPr="00F12DD3">
        <w:t xml:space="preserve"> </w:t>
      </w:r>
      <w:r w:rsidRPr="00F12DD3">
        <w:rPr>
          <w:strike/>
        </w:rPr>
        <w:t xml:space="preserve">которая была принята </w:t>
      </w:r>
      <w:r w:rsidRPr="00F12DD3">
        <w:t>для первоначального официального утверждения</w:t>
      </w:r>
      <w:r w:rsidRPr="00F12DD3">
        <w:rPr>
          <w:strike/>
        </w:rPr>
        <w:t>, причем орган по официальному утверждению типа должен убедиться в том, что все шины, подпадающие под официально утвержденный тип, соответствуют требованию об официальном утверждении. Оценку проводят с учетом объема производства шин данного типа на каждом промышленном объекте в соответствии с системой(и) управления качеством, используемой(</w:t>
      </w:r>
      <w:proofErr w:type="spellStart"/>
      <w:r w:rsidRPr="00F12DD3">
        <w:rPr>
          <w:strike/>
        </w:rPr>
        <w:t>ыми</w:t>
      </w:r>
      <w:proofErr w:type="spellEnd"/>
      <w:r w:rsidRPr="00F12DD3">
        <w:rPr>
          <w:strike/>
        </w:rPr>
        <w:t>) изготовителем. В тех случаях, когда испытательная процедура предусматривает одновременное испытание ряда шин, например комплекта из четырех шин, для проверки эффективности сцепления с мокрым дорожным покрытием согласно процедуре, предполагающей использование стандартного транспортного средства и изложенной в приложении 5 к настоящим Правилам, этот комплект рассматривают в качестве одного целого для целей расчета числа шин, подлежащих испытанию</w:t>
      </w:r>
      <w:r w:rsidRPr="00F12DD3">
        <w:t>».</w:t>
      </w:r>
    </w:p>
    <w:p w14:paraId="4CACAEB4" w14:textId="77777777" w:rsidR="00111954" w:rsidRPr="00F12DD3" w:rsidRDefault="00111954" w:rsidP="003E7D14">
      <w:pPr>
        <w:spacing w:after="120"/>
        <w:ind w:left="2268" w:right="1134" w:hanging="1134"/>
        <w:jc w:val="both"/>
      </w:pPr>
      <w:bookmarkStart w:id="10" w:name="_Hlk73436250"/>
      <w:bookmarkEnd w:id="9"/>
      <w:r w:rsidRPr="00F12DD3">
        <w:rPr>
          <w:i/>
          <w:iCs/>
        </w:rPr>
        <w:t>Включить новый пункт 8.3.2</w:t>
      </w:r>
      <w:r w:rsidRPr="00F12DD3">
        <w:t xml:space="preserve"> следующего содержания:</w:t>
      </w:r>
    </w:p>
    <w:p w14:paraId="17B71B37" w14:textId="77777777" w:rsidR="00111954" w:rsidRPr="00F12DD3" w:rsidRDefault="00111954" w:rsidP="009F3EB5">
      <w:pPr>
        <w:pStyle w:val="SingleTxtG"/>
        <w:tabs>
          <w:tab w:val="clear" w:pos="1701"/>
        </w:tabs>
        <w:ind w:left="2268" w:hanging="1134"/>
        <w:rPr>
          <w:b/>
        </w:rPr>
      </w:pPr>
      <w:r w:rsidRPr="00F12DD3">
        <w:rPr>
          <w:bCs/>
        </w:rPr>
        <w:t>«</w:t>
      </w:r>
      <w:r w:rsidRPr="00F12DD3">
        <w:rPr>
          <w:b/>
        </w:rPr>
        <w:t>8.3.2</w:t>
      </w:r>
      <w:r w:rsidRPr="00F12DD3">
        <w:rPr>
          <w:b/>
        </w:rPr>
        <w:tab/>
        <w:t xml:space="preserve">Проверочные испытания на предмет официальных утверждений в соответствии с пунктом 6.4 настоящих Правил проводят с использованием </w:t>
      </w:r>
      <w:r w:rsidRPr="00F12DD3">
        <w:rPr>
          <w:b/>
          <w:shd w:val="clear" w:color="auto" w:fill="FFFFFF"/>
        </w:rPr>
        <w:t>такого же метода</w:t>
      </w:r>
      <w:r w:rsidRPr="00F12DD3">
        <w:rPr>
          <w:b/>
        </w:rPr>
        <w:t xml:space="preserve"> (см. приложение 7 к настоящим Правилам), который был установлен для первоначального официального утверждения</w:t>
      </w:r>
      <w:r w:rsidRPr="00F12DD3">
        <w:rPr>
          <w:bCs/>
        </w:rPr>
        <w:t>».</w:t>
      </w:r>
    </w:p>
    <w:bookmarkEnd w:id="10"/>
    <w:p w14:paraId="669BCF11" w14:textId="77777777" w:rsidR="00111954" w:rsidRPr="00F12DD3" w:rsidRDefault="00111954" w:rsidP="003E7D14">
      <w:pPr>
        <w:spacing w:after="120"/>
        <w:ind w:left="2268" w:right="1134" w:hanging="1134"/>
        <w:jc w:val="both"/>
      </w:pPr>
      <w:r w:rsidRPr="00F12DD3">
        <w:rPr>
          <w:i/>
          <w:iCs/>
        </w:rPr>
        <w:t>Пункты 8.3 и 8.4</w:t>
      </w:r>
      <w:r w:rsidRPr="00F12DD3">
        <w:t xml:space="preserve"> пронумеровать как пункты 8.4 и 8.5.</w:t>
      </w:r>
    </w:p>
    <w:p w14:paraId="0263A0F6" w14:textId="77777777" w:rsidR="00111954" w:rsidRPr="00F12DD3" w:rsidRDefault="00111954" w:rsidP="003E7D14">
      <w:pPr>
        <w:spacing w:after="120"/>
        <w:ind w:left="2268" w:right="1134" w:hanging="1134"/>
        <w:jc w:val="both"/>
      </w:pPr>
      <w:r w:rsidRPr="00F12DD3">
        <w:rPr>
          <w:i/>
          <w:iCs/>
        </w:rPr>
        <w:t>Пункт 9.1</w:t>
      </w:r>
      <w:r w:rsidRPr="00F12DD3">
        <w:t xml:space="preserve"> изменить следующим образом:</w:t>
      </w:r>
    </w:p>
    <w:p w14:paraId="4322B26B" w14:textId="77777777" w:rsidR="00111954" w:rsidRPr="00F12DD3" w:rsidRDefault="00111954" w:rsidP="009F3EB5">
      <w:pPr>
        <w:pStyle w:val="SingleTxtG"/>
        <w:tabs>
          <w:tab w:val="clear" w:pos="1701"/>
        </w:tabs>
        <w:ind w:left="2268" w:hanging="1134"/>
        <w:rPr>
          <w:bCs/>
        </w:rPr>
      </w:pPr>
      <w:r w:rsidRPr="00F12DD3">
        <w:rPr>
          <w:bCs/>
        </w:rPr>
        <w:t>«9.1</w:t>
      </w:r>
      <w:r w:rsidRPr="00F12DD3">
        <w:rPr>
          <w:bCs/>
        </w:rPr>
        <w:tab/>
      </w:r>
      <w:r w:rsidRPr="00F12DD3">
        <w:t xml:space="preserve">Официальное утверждение типа шины, предоставленное на основании настоящих Правил, может быть отменено, если не соблюдаются требования, изложенные выше в пункте 8, или если любая шина данного типа производит шум, превышающий предельные уровни, указанные выше в пункте </w:t>
      </w:r>
      <w:r w:rsidRPr="00F12DD3">
        <w:rPr>
          <w:strike/>
        </w:rPr>
        <w:t>8.3 или 8.4</w:t>
      </w:r>
      <w:r w:rsidRPr="00F12DD3">
        <w:t xml:space="preserve"> </w:t>
      </w:r>
      <w:r w:rsidRPr="00F12DD3">
        <w:rPr>
          <w:b/>
          <w:bCs/>
        </w:rPr>
        <w:t>8.4 или 8.5</w:t>
      </w:r>
      <w:r w:rsidRPr="00F12DD3">
        <w:t>».</w:t>
      </w:r>
    </w:p>
    <w:p w14:paraId="25237D6E" w14:textId="77777777" w:rsidR="00111954" w:rsidRPr="00F12DD3" w:rsidRDefault="00111954" w:rsidP="003E7D14">
      <w:pPr>
        <w:spacing w:after="120"/>
        <w:ind w:left="2268" w:right="1134" w:hanging="1134"/>
        <w:jc w:val="both"/>
      </w:pPr>
      <w:r w:rsidRPr="00F12DD3">
        <w:rPr>
          <w:i/>
          <w:iCs/>
        </w:rPr>
        <w:t>Пункт 12.1</w:t>
      </w:r>
      <w:r w:rsidRPr="00F12DD3">
        <w:t xml:space="preserve"> изменить следующим образом:</w:t>
      </w:r>
    </w:p>
    <w:p w14:paraId="5D8FA52C" w14:textId="77777777" w:rsidR="00111954" w:rsidRPr="00F12DD3" w:rsidRDefault="00111954" w:rsidP="009F3EB5">
      <w:pPr>
        <w:pStyle w:val="SingleTxtG"/>
        <w:tabs>
          <w:tab w:val="clear" w:pos="1701"/>
        </w:tabs>
        <w:ind w:left="2268" w:hanging="1134"/>
        <w:rPr>
          <w:bCs/>
        </w:rPr>
      </w:pPr>
      <w:r w:rsidRPr="00F12DD3">
        <w:rPr>
          <w:bCs/>
        </w:rPr>
        <w:t>«12.1</w:t>
      </w:r>
      <w:r w:rsidRPr="00F12DD3">
        <w:rPr>
          <w:bCs/>
        </w:rPr>
        <w:tab/>
      </w:r>
      <w:r w:rsidRPr="00F12DD3">
        <w:t xml:space="preserve">Начиная с даты вступления в силу поправок серии 02 к настоящим Правилам Договаривающиеся стороны, применяющие настоящие Правила, не отказывают в предоставлении официального утверждения на основании настоящих Правил для данного типа шины, если эта шина </w:t>
      </w:r>
      <w:r w:rsidRPr="00F12DD3">
        <w:lastRenderedPageBreak/>
        <w:t xml:space="preserve">соответствует требованиям поправок серии 02, в том числе в отношении требований к звуку при качении на стадии 1 или стадии 2, изложенных в пунктах 6.1.1–6.1.3 настоящих Правил, требований к сцеплению с </w:t>
      </w:r>
      <w:r w:rsidRPr="00F12DD3">
        <w:rPr>
          <w:strike/>
        </w:rPr>
        <w:t>мокрой поверхностью</w:t>
      </w:r>
      <w:r w:rsidRPr="00F12DD3">
        <w:t xml:space="preserve"> </w:t>
      </w:r>
      <w:r w:rsidRPr="00F12DD3">
        <w:rPr>
          <w:b/>
          <w:bCs/>
          <w:shd w:val="clear" w:color="auto" w:fill="FFFFFF"/>
        </w:rPr>
        <w:t>мокрым дорожным покрытием</w:t>
      </w:r>
      <w:r w:rsidRPr="00F12DD3">
        <w:t>, изложенных в пункте 6.2.1 настоящих Правил, и требований к сопротивлению качению на стадии 1 или стадии 2, изложенных в пункте 6.3.1 или 6.3.2 настоящих Правил».</w:t>
      </w:r>
    </w:p>
    <w:p w14:paraId="6AC07C5F" w14:textId="77777777" w:rsidR="00111954" w:rsidRPr="00F12DD3" w:rsidRDefault="00111954" w:rsidP="003E7D14">
      <w:pPr>
        <w:spacing w:after="120"/>
        <w:ind w:left="2268" w:right="1134" w:hanging="1134"/>
        <w:jc w:val="both"/>
      </w:pPr>
      <w:r w:rsidRPr="00F12DD3">
        <w:rPr>
          <w:i/>
          <w:iCs/>
        </w:rPr>
        <w:t>Пункт 12.2</w:t>
      </w:r>
      <w:r w:rsidRPr="00F12DD3">
        <w:t xml:space="preserve"> изменить следующим образом:</w:t>
      </w:r>
    </w:p>
    <w:p w14:paraId="75703E39" w14:textId="77777777" w:rsidR="00111954" w:rsidRPr="00F12DD3" w:rsidRDefault="00111954" w:rsidP="009F3EB5">
      <w:pPr>
        <w:pStyle w:val="SingleTxtG"/>
        <w:tabs>
          <w:tab w:val="clear" w:pos="1701"/>
        </w:tabs>
        <w:ind w:left="2268" w:hanging="1134"/>
        <w:rPr>
          <w:bCs/>
          <w:iCs/>
        </w:rPr>
      </w:pPr>
      <w:r w:rsidRPr="00F12DD3">
        <w:rPr>
          <w:bCs/>
        </w:rPr>
        <w:t>«</w:t>
      </w:r>
      <w:r w:rsidRPr="00F12DD3">
        <w:rPr>
          <w:bCs/>
          <w:iCs/>
        </w:rPr>
        <w:t>12.2</w:t>
      </w:r>
      <w:r w:rsidRPr="00F12DD3">
        <w:rPr>
          <w:bCs/>
          <w:iCs/>
        </w:rPr>
        <w:tab/>
      </w:r>
      <w:r w:rsidRPr="00F12DD3">
        <w:t xml:space="preserve">Начиная с 1 ноября 2012 года Договаривающиеся стороны, применяющие настоящие Правила, отказывают в предоставлении официального утверждения, если тип шины, подлежащий официальному утверждению, не отвечает требованиям настоящих Правил с внесенными в них поправками серии 02, и, кроме того, отказывают в предоставлении официального утверждения, если не соблюдаются требования к звуку при качении на стадии 2, изложенные в пунктах 6.1.1–6.1.3 настоящих Правил, требования к сцеплению с </w:t>
      </w:r>
      <w:r w:rsidRPr="00F12DD3">
        <w:rPr>
          <w:strike/>
        </w:rPr>
        <w:t>мокрой поверхностью</w:t>
      </w:r>
      <w:r w:rsidRPr="00F12DD3">
        <w:t xml:space="preserve"> </w:t>
      </w:r>
      <w:r w:rsidRPr="00F12DD3">
        <w:rPr>
          <w:b/>
          <w:bCs/>
          <w:shd w:val="clear" w:color="auto" w:fill="FFFFFF"/>
        </w:rPr>
        <w:t>мокрым дорожным покрытием</w:t>
      </w:r>
      <w:r w:rsidRPr="00F12DD3">
        <w:t>, изложенные в пункте 6.2.1 настоящих Правил, и требования к сопротивлению качению на стадии 1, изложенные в пункте 6.3.1 настоящих Правил».</w:t>
      </w:r>
    </w:p>
    <w:p w14:paraId="6E0FF841" w14:textId="77777777" w:rsidR="00111954" w:rsidRPr="00F12DD3" w:rsidRDefault="00111954" w:rsidP="003E7D14">
      <w:pPr>
        <w:spacing w:after="120"/>
        <w:ind w:left="2268" w:right="1134" w:hanging="1134"/>
        <w:jc w:val="both"/>
      </w:pPr>
      <w:r w:rsidRPr="00F12DD3">
        <w:rPr>
          <w:i/>
          <w:iCs/>
        </w:rPr>
        <w:t>Пункт 12.3</w:t>
      </w:r>
      <w:r w:rsidRPr="00F12DD3">
        <w:t xml:space="preserve"> изменить следующим образом:</w:t>
      </w:r>
    </w:p>
    <w:p w14:paraId="75B3D703" w14:textId="5EA360A3" w:rsidR="00111954" w:rsidRPr="00F12DD3" w:rsidRDefault="00111954" w:rsidP="003E7D14">
      <w:pPr>
        <w:pStyle w:val="SingleTxtG"/>
        <w:ind w:left="2268" w:hanging="1134"/>
        <w:rPr>
          <w:bCs/>
          <w:iCs/>
        </w:rPr>
      </w:pPr>
      <w:r w:rsidRPr="00F12DD3">
        <w:rPr>
          <w:bCs/>
        </w:rPr>
        <w:t>«</w:t>
      </w:r>
      <w:r w:rsidRPr="00F12DD3">
        <w:rPr>
          <w:bCs/>
          <w:iCs/>
        </w:rPr>
        <w:t>12.3</w:t>
      </w:r>
      <w:r w:rsidRPr="00F12DD3">
        <w:rPr>
          <w:bCs/>
          <w:iCs/>
        </w:rPr>
        <w:tab/>
      </w:r>
      <w:r w:rsidRPr="00F12DD3">
        <w:tab/>
        <w:t xml:space="preserve">Начиная с 1 ноября 2014 года Договаривающиеся стороны, применяющие настоящие Правила, могут отказывать в предоставлении разрешения на продажу или ввод в эксплуатацию шины, которая не отвечает требованиям настоящих Правил с внесенными в них поправками серии 02, включая требования к сцеплению с </w:t>
      </w:r>
      <w:r w:rsidRPr="00F12DD3">
        <w:rPr>
          <w:strike/>
        </w:rPr>
        <w:t>мокрой поверхностью</w:t>
      </w:r>
      <w:r w:rsidRPr="00F12DD3">
        <w:t xml:space="preserve"> </w:t>
      </w:r>
      <w:r w:rsidRPr="00F12DD3">
        <w:rPr>
          <w:b/>
          <w:bCs/>
          <w:shd w:val="clear" w:color="auto" w:fill="FFFFFF"/>
        </w:rPr>
        <w:t>мокрым дорожным покрытием</w:t>
      </w:r>
      <w:r w:rsidRPr="00F12DD3">
        <w:t>, изложенные в пункте</w:t>
      </w:r>
      <w:r w:rsidR="009F3EB5">
        <w:rPr>
          <w:lang w:val="en-US"/>
        </w:rPr>
        <w:t> </w:t>
      </w:r>
      <w:r w:rsidRPr="00F12DD3">
        <w:t>6.2.1 настоящих Правил».</w:t>
      </w:r>
    </w:p>
    <w:p w14:paraId="0F4C829B" w14:textId="77777777" w:rsidR="00111954" w:rsidRPr="00F12DD3" w:rsidRDefault="00111954" w:rsidP="003E7D14">
      <w:pPr>
        <w:spacing w:after="120"/>
        <w:ind w:left="2268" w:right="1134" w:hanging="1134"/>
        <w:jc w:val="both"/>
      </w:pPr>
      <w:r w:rsidRPr="00F12DD3">
        <w:rPr>
          <w:i/>
          <w:iCs/>
        </w:rPr>
        <w:t>Пункт 12.4</w:t>
      </w:r>
      <w:r w:rsidRPr="00F12DD3">
        <w:t xml:space="preserve"> изменить следующим образом:</w:t>
      </w:r>
    </w:p>
    <w:p w14:paraId="053B392C" w14:textId="77777777" w:rsidR="00111954" w:rsidRPr="00F12DD3" w:rsidRDefault="00111954" w:rsidP="009F3EB5">
      <w:pPr>
        <w:pStyle w:val="SingleTxtG"/>
        <w:tabs>
          <w:tab w:val="clear" w:pos="1701"/>
        </w:tabs>
        <w:ind w:left="2268" w:hanging="1134"/>
        <w:rPr>
          <w:bCs/>
          <w:iCs/>
        </w:rPr>
      </w:pPr>
      <w:r w:rsidRPr="00F12DD3">
        <w:rPr>
          <w:bCs/>
        </w:rPr>
        <w:t>«</w:t>
      </w:r>
      <w:r w:rsidRPr="00F12DD3">
        <w:rPr>
          <w:bCs/>
          <w:iCs/>
        </w:rPr>
        <w:t>12.4</w:t>
      </w:r>
      <w:r w:rsidRPr="00F12DD3">
        <w:rPr>
          <w:bCs/>
          <w:iCs/>
        </w:rPr>
        <w:tab/>
      </w:r>
      <w:r w:rsidRPr="00F12DD3">
        <w:t xml:space="preserve">Начиная с 1 ноября 2016 года Договаривающиеся стороны, применяющие настоящие Правила, отказывают в предоставлении официального утверждения, если тип шины, подлежащий официальному утверждению, не отвечает требованиям настоящих Правил с внесенными в них поправками серии 02, включая требования к сопротивлению качению на стадии 2, изложенные в пункте 6.3.2 настоящих Правил, и требования к сцеплению </w:t>
      </w:r>
      <w:r w:rsidRPr="00F12DD3">
        <w:rPr>
          <w:strike/>
        </w:rPr>
        <w:t>на мокрых поверхностях</w:t>
      </w:r>
      <w:r w:rsidRPr="00F12DD3">
        <w:rPr>
          <w:b/>
          <w:bCs/>
          <w:shd w:val="clear" w:color="auto" w:fill="FFFFFF"/>
        </w:rPr>
        <w:t xml:space="preserve"> с мокрым дорожным покрытием</w:t>
      </w:r>
      <w:r w:rsidRPr="00F12DD3">
        <w:t>, изложенные в пунктах 6.2.2 и 6.2.3 настоящих Правил».</w:t>
      </w:r>
    </w:p>
    <w:p w14:paraId="4C0CFDB0" w14:textId="77777777" w:rsidR="00111954" w:rsidRPr="00F12DD3" w:rsidRDefault="00111954" w:rsidP="003E7D14">
      <w:pPr>
        <w:spacing w:after="120"/>
        <w:ind w:left="2268" w:right="1134" w:hanging="1134"/>
        <w:jc w:val="both"/>
      </w:pPr>
      <w:r w:rsidRPr="00F12DD3">
        <w:rPr>
          <w:i/>
          <w:iCs/>
        </w:rPr>
        <w:t>Пункт 12.7</w:t>
      </w:r>
      <w:r w:rsidRPr="00F12DD3">
        <w:t xml:space="preserve"> изменить следующим образом:</w:t>
      </w:r>
    </w:p>
    <w:p w14:paraId="296D2553" w14:textId="0DF6627E" w:rsidR="00111954" w:rsidRPr="00F12DD3" w:rsidRDefault="00111954" w:rsidP="008A54C6">
      <w:pPr>
        <w:pStyle w:val="SingleTxtG"/>
        <w:tabs>
          <w:tab w:val="clear" w:pos="1701"/>
        </w:tabs>
        <w:spacing w:after="240"/>
        <w:ind w:left="2268" w:hanging="1134"/>
      </w:pPr>
      <w:r w:rsidRPr="00F12DD3">
        <w:rPr>
          <w:bCs/>
        </w:rPr>
        <w:t>«</w:t>
      </w:r>
      <w:r w:rsidRPr="00F12DD3">
        <w:rPr>
          <w:bCs/>
          <w:iCs/>
        </w:rPr>
        <w:t>12.7</w:t>
      </w:r>
      <w:r w:rsidRPr="00F12DD3">
        <w:rPr>
          <w:bCs/>
          <w:iCs/>
        </w:rPr>
        <w:tab/>
      </w:r>
      <w:r w:rsidRPr="00F12DD3">
        <w:t xml:space="preserve">Начиная с дат, указанных ниже, любая Договаривающаяся сторона, применяющая настоящие Правила, может отказывать в предоставлении разрешения на продажу или ввод в эксплуатацию шины, которая не отвечает требованиям настоящих Правил с внесенными в них поправками серии 02 и которая не отвечает требованиям к сопротивлению качению на стадии 2, изложенным в пункте 6.3.2 настоящих Правил, а также требованиям к сцеплению </w:t>
      </w:r>
      <w:r w:rsidRPr="00F12DD3">
        <w:rPr>
          <w:strike/>
        </w:rPr>
        <w:t>на мокрых поверхностях</w:t>
      </w:r>
      <w:r w:rsidRPr="00F12DD3">
        <w:rPr>
          <w:b/>
          <w:bCs/>
          <w:shd w:val="clear" w:color="auto" w:fill="FFFFFF"/>
        </w:rPr>
        <w:t xml:space="preserve"> с мокрым дорожным покрытием</w:t>
      </w:r>
      <w:r w:rsidRPr="00F12DD3">
        <w:t>, изложенным в пунктах</w:t>
      </w:r>
      <w:r w:rsidR="009F3EB5">
        <w:rPr>
          <w:lang w:val="en-US"/>
        </w:rPr>
        <w:t> </w:t>
      </w:r>
      <w:r w:rsidRPr="00F12DD3">
        <w:t>6.2.2 и 6.2.3 настоящих Правил:</w:t>
      </w:r>
    </w:p>
    <w:tbl>
      <w:tblPr>
        <w:tblW w:w="6204" w:type="dxa"/>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111954" w:rsidRPr="00F12DD3" w14:paraId="21285EB6" w14:textId="77777777" w:rsidTr="00111954">
        <w:trPr>
          <w:tblHeader/>
        </w:trPr>
        <w:tc>
          <w:tcPr>
            <w:tcW w:w="1731" w:type="dxa"/>
            <w:tcBorders>
              <w:bottom w:val="single" w:sz="12" w:space="0" w:color="auto"/>
            </w:tcBorders>
            <w:shd w:val="clear" w:color="auto" w:fill="auto"/>
            <w:vAlign w:val="bottom"/>
          </w:tcPr>
          <w:p w14:paraId="6A04D666" w14:textId="77777777" w:rsidR="00111954" w:rsidRPr="00F12DD3" w:rsidRDefault="00111954" w:rsidP="003E7D14">
            <w:pPr>
              <w:spacing w:after="120"/>
              <w:ind w:left="113" w:right="113"/>
              <w:rPr>
                <w:i/>
                <w:sz w:val="16"/>
                <w:szCs w:val="16"/>
              </w:rPr>
            </w:pPr>
            <w:r w:rsidRPr="00F12DD3">
              <w:rPr>
                <w:i/>
                <w:sz w:val="16"/>
              </w:rPr>
              <w:t>Класс шин</w:t>
            </w:r>
          </w:p>
        </w:tc>
        <w:tc>
          <w:tcPr>
            <w:tcW w:w="4473" w:type="dxa"/>
            <w:tcBorders>
              <w:bottom w:val="single" w:sz="12" w:space="0" w:color="auto"/>
            </w:tcBorders>
            <w:shd w:val="clear" w:color="auto" w:fill="auto"/>
            <w:vAlign w:val="bottom"/>
          </w:tcPr>
          <w:p w14:paraId="56A20861" w14:textId="77777777" w:rsidR="00111954" w:rsidRPr="00F12DD3" w:rsidRDefault="00111954" w:rsidP="003E7D14">
            <w:pPr>
              <w:spacing w:after="120"/>
              <w:ind w:left="113" w:right="113"/>
              <w:rPr>
                <w:bCs/>
                <w:i/>
                <w:iCs/>
                <w:sz w:val="16"/>
                <w:szCs w:val="16"/>
              </w:rPr>
            </w:pPr>
            <w:r w:rsidRPr="00F12DD3">
              <w:rPr>
                <w:i/>
                <w:sz w:val="16"/>
              </w:rPr>
              <w:t>Дата</w:t>
            </w:r>
          </w:p>
        </w:tc>
      </w:tr>
      <w:tr w:rsidR="00111954" w:rsidRPr="00F12DD3" w14:paraId="2834681E" w14:textId="77777777" w:rsidTr="00111954">
        <w:tc>
          <w:tcPr>
            <w:tcW w:w="1731" w:type="dxa"/>
            <w:tcBorders>
              <w:top w:val="single" w:sz="12" w:space="0" w:color="auto"/>
            </w:tcBorders>
            <w:shd w:val="clear" w:color="auto" w:fill="auto"/>
          </w:tcPr>
          <w:p w14:paraId="24C62E0E" w14:textId="77777777" w:rsidR="00111954" w:rsidRPr="00F12DD3" w:rsidRDefault="00111954" w:rsidP="003E7D14">
            <w:pPr>
              <w:spacing w:after="120"/>
              <w:ind w:left="113" w:right="113"/>
              <w:rPr>
                <w:sz w:val="18"/>
                <w:szCs w:val="18"/>
              </w:rPr>
            </w:pPr>
            <w:r w:rsidRPr="00F12DD3">
              <w:rPr>
                <w:sz w:val="18"/>
                <w:szCs w:val="18"/>
              </w:rPr>
              <w:t>C1 и C2</w:t>
            </w:r>
          </w:p>
        </w:tc>
        <w:tc>
          <w:tcPr>
            <w:tcW w:w="4473" w:type="dxa"/>
            <w:tcBorders>
              <w:top w:val="single" w:sz="12" w:space="0" w:color="auto"/>
            </w:tcBorders>
            <w:shd w:val="clear" w:color="auto" w:fill="auto"/>
          </w:tcPr>
          <w:p w14:paraId="61E1A2EE" w14:textId="77777777" w:rsidR="00111954" w:rsidRPr="00F12DD3" w:rsidRDefault="00111954" w:rsidP="003E7D14">
            <w:pPr>
              <w:spacing w:after="120"/>
              <w:ind w:left="113" w:right="113"/>
              <w:rPr>
                <w:sz w:val="18"/>
                <w:szCs w:val="18"/>
              </w:rPr>
            </w:pPr>
            <w:r w:rsidRPr="00F12DD3">
              <w:rPr>
                <w:sz w:val="18"/>
                <w:szCs w:val="18"/>
              </w:rPr>
              <w:t>1 ноября 2018 года</w:t>
            </w:r>
          </w:p>
        </w:tc>
      </w:tr>
      <w:tr w:rsidR="00111954" w:rsidRPr="00F12DD3" w14:paraId="0E6345AB" w14:textId="77777777" w:rsidTr="00111954">
        <w:tc>
          <w:tcPr>
            <w:tcW w:w="1731" w:type="dxa"/>
            <w:tcBorders>
              <w:bottom w:val="single" w:sz="12" w:space="0" w:color="auto"/>
            </w:tcBorders>
            <w:shd w:val="clear" w:color="auto" w:fill="auto"/>
          </w:tcPr>
          <w:p w14:paraId="7D8B10B3" w14:textId="77777777" w:rsidR="00111954" w:rsidRPr="00F12DD3" w:rsidRDefault="00111954" w:rsidP="003E7D14">
            <w:pPr>
              <w:spacing w:after="120"/>
              <w:ind w:left="113" w:right="113"/>
              <w:rPr>
                <w:sz w:val="18"/>
                <w:szCs w:val="18"/>
              </w:rPr>
            </w:pPr>
            <w:r w:rsidRPr="00F12DD3">
              <w:rPr>
                <w:sz w:val="18"/>
                <w:szCs w:val="18"/>
              </w:rPr>
              <w:t>C3</w:t>
            </w:r>
          </w:p>
        </w:tc>
        <w:tc>
          <w:tcPr>
            <w:tcW w:w="4473" w:type="dxa"/>
            <w:tcBorders>
              <w:bottom w:val="single" w:sz="12" w:space="0" w:color="auto"/>
            </w:tcBorders>
            <w:shd w:val="clear" w:color="auto" w:fill="auto"/>
          </w:tcPr>
          <w:p w14:paraId="5B0CA002" w14:textId="77777777" w:rsidR="00111954" w:rsidRPr="00F12DD3" w:rsidRDefault="00111954" w:rsidP="003E7D14">
            <w:pPr>
              <w:spacing w:after="120"/>
              <w:ind w:left="113" w:right="113"/>
              <w:rPr>
                <w:sz w:val="18"/>
                <w:szCs w:val="18"/>
              </w:rPr>
            </w:pPr>
            <w:r w:rsidRPr="00F12DD3">
              <w:rPr>
                <w:sz w:val="18"/>
                <w:szCs w:val="18"/>
              </w:rPr>
              <w:t>1 ноября 2020 года</w:t>
            </w:r>
          </w:p>
        </w:tc>
      </w:tr>
    </w:tbl>
    <w:p w14:paraId="11747BE7" w14:textId="147832D4" w:rsidR="00111954" w:rsidRPr="008A54C6" w:rsidRDefault="00111954" w:rsidP="003E7D14">
      <w:pPr>
        <w:pStyle w:val="SingleTxtG"/>
        <w:ind w:left="2268" w:hanging="1134"/>
        <w:jc w:val="right"/>
        <w:rPr>
          <w:iCs/>
        </w:rPr>
      </w:pPr>
      <w:r w:rsidRPr="00F12DD3">
        <w:rPr>
          <w:bCs/>
          <w:iCs/>
        </w:rPr>
        <w:tab/>
      </w:r>
      <w:r w:rsidRPr="00F12DD3">
        <w:rPr>
          <w:bCs/>
          <w:lang w:val="en-US" w:eastAsia="ja-JP"/>
        </w:rPr>
        <w:t>»</w:t>
      </w:r>
      <w:r w:rsidR="008A54C6">
        <w:rPr>
          <w:bCs/>
          <w:lang w:eastAsia="ja-JP"/>
        </w:rPr>
        <w:t>.</w:t>
      </w:r>
    </w:p>
    <w:p w14:paraId="3CC20B09" w14:textId="77777777" w:rsidR="00111954" w:rsidRPr="00F12DD3" w:rsidRDefault="00111954" w:rsidP="002B363C">
      <w:pPr>
        <w:pageBreakBefore/>
        <w:spacing w:after="120"/>
        <w:ind w:left="2268" w:right="1134" w:hanging="1134"/>
        <w:jc w:val="both"/>
      </w:pPr>
      <w:r w:rsidRPr="00F12DD3">
        <w:rPr>
          <w:i/>
          <w:iCs/>
        </w:rPr>
        <w:lastRenderedPageBreak/>
        <w:t>Пункт 12.12</w:t>
      </w:r>
      <w:r w:rsidRPr="00F12DD3">
        <w:t xml:space="preserve"> изменить следующим образом:</w:t>
      </w:r>
    </w:p>
    <w:p w14:paraId="7B2E21FF" w14:textId="77777777" w:rsidR="00111954" w:rsidRPr="00F12DD3" w:rsidRDefault="00111954" w:rsidP="009F3EB5">
      <w:pPr>
        <w:pStyle w:val="SingleTxtG"/>
        <w:tabs>
          <w:tab w:val="clear" w:pos="1701"/>
        </w:tabs>
        <w:ind w:left="2268" w:right="992" w:hanging="1134"/>
        <w:rPr>
          <w:bCs/>
        </w:rPr>
      </w:pPr>
      <w:r w:rsidRPr="00F12DD3">
        <w:rPr>
          <w:bCs/>
        </w:rPr>
        <w:t>«12.12</w:t>
      </w:r>
      <w:r w:rsidRPr="00F12DD3">
        <w:rPr>
          <w:bCs/>
        </w:rPr>
        <w:tab/>
      </w:r>
      <w:r w:rsidRPr="00F12DD3">
        <w:rPr>
          <w:shd w:val="clear" w:color="auto" w:fill="FFFFFF"/>
        </w:rPr>
        <w:t>До 1 сентября 2024 года Договаривающиеся стороны, применяющие настоящие Правила, могут продолжать предоставлять официальные утверждения типа на основании поправок серии 02 к настоящим Правилам на основе процедур испытаний для измерения эффективности сцепления шины с мокрым дорожным покрытием, описанных в приложении 5 к настоящим Правилам, с учетом положений дополнения 13».</w:t>
      </w:r>
    </w:p>
    <w:p w14:paraId="33DB29A6" w14:textId="77777777" w:rsidR="00111954" w:rsidRPr="00F12DD3" w:rsidRDefault="00111954" w:rsidP="002B363C">
      <w:pPr>
        <w:spacing w:after="120"/>
        <w:ind w:left="2268" w:right="1134" w:hanging="1134"/>
        <w:jc w:val="both"/>
      </w:pPr>
      <w:r w:rsidRPr="00F12DD3">
        <w:rPr>
          <w:i/>
          <w:iCs/>
        </w:rPr>
        <w:t>Включить новый пункт 12.13</w:t>
      </w:r>
      <w:r w:rsidRPr="00F12DD3">
        <w:t xml:space="preserve"> следующего содержания:</w:t>
      </w:r>
    </w:p>
    <w:p w14:paraId="79D9A270" w14:textId="77777777" w:rsidR="00111954" w:rsidRPr="00F12DD3" w:rsidRDefault="00111954" w:rsidP="003E7D14">
      <w:pPr>
        <w:spacing w:after="120"/>
        <w:ind w:left="2268" w:right="1134" w:hanging="1134"/>
        <w:jc w:val="both"/>
        <w:rPr>
          <w:b/>
        </w:rPr>
      </w:pPr>
      <w:r w:rsidRPr="008A54C6">
        <w:rPr>
          <w:bCs/>
        </w:rPr>
        <w:t>«</w:t>
      </w:r>
      <w:r w:rsidRPr="00F12DD3">
        <w:rPr>
          <w:b/>
        </w:rPr>
        <w:t>12.13</w:t>
      </w:r>
      <w:r w:rsidRPr="00F12DD3">
        <w:rPr>
          <w:b/>
        </w:rPr>
        <w:tab/>
      </w:r>
      <w:r w:rsidRPr="00F12DD3">
        <w:rPr>
          <w:b/>
          <w:shd w:val="clear" w:color="auto" w:fill="FFFFFF"/>
        </w:rPr>
        <w:t>До истечения 3 месяцев после даты вступления в силу дополнения 14 к поправкам серии 02 к настоящим Правилам Договаривающиеся стороны, применяющие настоящие Правила, могут продолжать предоставлять официальные утверждения типа на основании поправок серии 02 к настоящим Правилам без учета положений дополнения 14</w:t>
      </w:r>
      <w:r w:rsidRPr="008A54C6">
        <w:rPr>
          <w:bCs/>
          <w:shd w:val="clear" w:color="auto" w:fill="FFFFFF"/>
        </w:rPr>
        <w:t>».</w:t>
      </w:r>
    </w:p>
    <w:p w14:paraId="2D399A6D" w14:textId="77777777" w:rsidR="00111954" w:rsidRPr="00F12DD3" w:rsidRDefault="00111954" w:rsidP="003E7D14">
      <w:pPr>
        <w:spacing w:after="120"/>
        <w:ind w:left="2268" w:right="1134" w:hanging="1134"/>
        <w:jc w:val="both"/>
        <w:rPr>
          <w:i/>
          <w:iCs/>
        </w:rPr>
      </w:pPr>
      <w:bookmarkStart w:id="11" w:name="_Toc440609104"/>
      <w:r w:rsidRPr="00F12DD3">
        <w:rPr>
          <w:i/>
          <w:iCs/>
        </w:rPr>
        <w:t xml:space="preserve">Приложение 1 </w:t>
      </w:r>
    </w:p>
    <w:p w14:paraId="15E60544" w14:textId="77777777" w:rsidR="00111954" w:rsidRPr="00F12DD3" w:rsidRDefault="00111954" w:rsidP="003E7D14">
      <w:pPr>
        <w:spacing w:after="120"/>
        <w:ind w:left="2268" w:right="1134" w:hanging="1134"/>
        <w:jc w:val="both"/>
      </w:pPr>
      <w:r w:rsidRPr="00F12DD3">
        <w:rPr>
          <w:i/>
          <w:iCs/>
        </w:rPr>
        <w:t>Включить новый пункт 4.1.1</w:t>
      </w:r>
      <w:r w:rsidRPr="00F12DD3">
        <w:t xml:space="preserve"> следующего содержания:</w:t>
      </w:r>
    </w:p>
    <w:bookmarkEnd w:id="11"/>
    <w:p w14:paraId="3464C7FD" w14:textId="7FB8EA0C" w:rsidR="00111954" w:rsidRPr="00F12DD3" w:rsidRDefault="00111954" w:rsidP="003E7D14">
      <w:pPr>
        <w:pStyle w:val="SingleTxtG"/>
        <w:tabs>
          <w:tab w:val="left" w:leader="dot" w:pos="8505"/>
        </w:tabs>
        <w:ind w:left="1700" w:hanging="566"/>
        <w:rPr>
          <w:bCs/>
          <w:iCs/>
        </w:rPr>
      </w:pPr>
      <w:r w:rsidRPr="00F12DD3">
        <w:rPr>
          <w:bCs/>
        </w:rPr>
        <w:t>«</w:t>
      </w:r>
      <w:r w:rsidRPr="00F12DD3">
        <w:rPr>
          <w:b/>
          <w:bCs/>
          <w:iCs/>
        </w:rPr>
        <w:t>4.1.1</w:t>
      </w:r>
      <w:r w:rsidRPr="00F12DD3">
        <w:rPr>
          <w:b/>
          <w:iCs/>
        </w:rPr>
        <w:tab/>
      </w:r>
      <w:r w:rsidR="002B363C">
        <w:rPr>
          <w:b/>
          <w:iCs/>
        </w:rPr>
        <w:tab/>
      </w:r>
      <w:r w:rsidR="002B363C">
        <w:rPr>
          <w:b/>
          <w:iCs/>
        </w:rPr>
        <w:tab/>
      </w:r>
      <w:r w:rsidRPr="00F12DD3">
        <w:rPr>
          <w:b/>
          <w:iCs/>
        </w:rPr>
        <w:t>Ледовая шина (да/нет)</w:t>
      </w:r>
      <w:r w:rsidRPr="00F12DD3">
        <w:rPr>
          <w:b/>
          <w:iCs/>
          <w:vertAlign w:val="superscript"/>
        </w:rPr>
        <w:t>2</w:t>
      </w:r>
      <w:r w:rsidRPr="00F12DD3">
        <w:rPr>
          <w:bCs/>
          <w:iCs/>
        </w:rPr>
        <w:t>»</w:t>
      </w:r>
      <w:r w:rsidR="008A54C6">
        <w:rPr>
          <w:bCs/>
          <w:iCs/>
        </w:rPr>
        <w:t>.</w:t>
      </w:r>
    </w:p>
    <w:p w14:paraId="1958F6ED" w14:textId="77777777" w:rsidR="00111954" w:rsidRPr="00F12DD3" w:rsidRDefault="00111954" w:rsidP="003E7D14">
      <w:pPr>
        <w:spacing w:after="120"/>
        <w:ind w:left="2268" w:right="1134" w:hanging="1134"/>
        <w:jc w:val="both"/>
      </w:pPr>
      <w:r w:rsidRPr="00F12DD3">
        <w:rPr>
          <w:i/>
          <w:iCs/>
        </w:rPr>
        <w:t>Пункт 6</w:t>
      </w:r>
      <w:r w:rsidRPr="00F12DD3">
        <w:t xml:space="preserve"> изменить следующим образом:</w:t>
      </w:r>
    </w:p>
    <w:p w14:paraId="0505968D" w14:textId="30E54BE2" w:rsidR="00111954" w:rsidRPr="00F12DD3" w:rsidRDefault="00111954" w:rsidP="002B363C">
      <w:pPr>
        <w:pStyle w:val="SingleTxtG"/>
        <w:tabs>
          <w:tab w:val="clear" w:pos="1701"/>
        </w:tabs>
        <w:ind w:left="2268" w:hanging="1134"/>
        <w:rPr>
          <w:bCs/>
        </w:rPr>
      </w:pPr>
      <w:r w:rsidRPr="00F12DD3">
        <w:rPr>
          <w:bCs/>
        </w:rPr>
        <w:t>«6.</w:t>
      </w:r>
      <w:r w:rsidRPr="00F12DD3">
        <w:rPr>
          <w:bCs/>
        </w:rPr>
        <w:tab/>
      </w:r>
      <w:r w:rsidRPr="00F12DD3">
        <w:rPr>
          <w:shd w:val="clear" w:color="auto" w:fill="FFFFFF"/>
        </w:rPr>
        <w:t>Обозначение типа шины:»</w:t>
      </w:r>
      <w:r w:rsidR="008A54C6">
        <w:rPr>
          <w:shd w:val="clear" w:color="auto" w:fill="FFFFFF"/>
        </w:rPr>
        <w:t>.</w:t>
      </w:r>
    </w:p>
    <w:p w14:paraId="426D5865" w14:textId="77777777" w:rsidR="00111954" w:rsidRPr="00F12DD3" w:rsidRDefault="00111954" w:rsidP="003E7D14">
      <w:pPr>
        <w:spacing w:after="120"/>
        <w:ind w:left="2268" w:right="1134" w:hanging="1134"/>
        <w:jc w:val="both"/>
      </w:pPr>
      <w:r w:rsidRPr="00F12DD3">
        <w:rPr>
          <w:i/>
          <w:iCs/>
        </w:rPr>
        <w:t>Пункт 6.2</w:t>
      </w:r>
      <w:r w:rsidRPr="00F12DD3">
        <w:t xml:space="preserve"> изменить следующим образом:</w:t>
      </w:r>
    </w:p>
    <w:p w14:paraId="77E4E4DE" w14:textId="3129EFE7" w:rsidR="00111954" w:rsidRPr="00F12DD3" w:rsidRDefault="00111954" w:rsidP="002B363C">
      <w:pPr>
        <w:pStyle w:val="SingleTxtG"/>
        <w:tabs>
          <w:tab w:val="clear" w:pos="1701"/>
          <w:tab w:val="left" w:leader="dot" w:pos="8505"/>
        </w:tabs>
        <w:ind w:left="2268" w:hanging="1134"/>
        <w:rPr>
          <w:bCs/>
        </w:rPr>
      </w:pPr>
      <w:r w:rsidRPr="00F12DD3">
        <w:rPr>
          <w:bCs/>
        </w:rPr>
        <w:t>«6.2</w:t>
      </w:r>
      <w:r w:rsidRPr="00F12DD3">
        <w:rPr>
          <w:bCs/>
        </w:rPr>
        <w:tab/>
      </w:r>
      <w:r w:rsidRPr="00F12DD3">
        <w:t>Торговое(</w:t>
      </w:r>
      <w:proofErr w:type="spellStart"/>
      <w:r w:rsidRPr="00F12DD3">
        <w:t>ые</w:t>
      </w:r>
      <w:proofErr w:type="spellEnd"/>
      <w:r w:rsidRPr="00F12DD3">
        <w:t>) описание(я)/коммерческое(</w:t>
      </w:r>
      <w:proofErr w:type="spellStart"/>
      <w:r w:rsidRPr="00F12DD3">
        <w:t>ие</w:t>
      </w:r>
      <w:proofErr w:type="spellEnd"/>
      <w:r w:rsidRPr="00F12DD3">
        <w:t>) наименование(я) типа шины:»</w:t>
      </w:r>
      <w:r w:rsidR="008A54C6">
        <w:t>.</w:t>
      </w:r>
    </w:p>
    <w:p w14:paraId="232D121C" w14:textId="77777777" w:rsidR="00111954" w:rsidRPr="00F12DD3" w:rsidRDefault="00111954" w:rsidP="003E7D14">
      <w:pPr>
        <w:spacing w:after="120"/>
        <w:ind w:left="2268" w:right="1134" w:hanging="1134"/>
        <w:jc w:val="both"/>
      </w:pPr>
      <w:r w:rsidRPr="00F12DD3">
        <w:rPr>
          <w:i/>
          <w:iCs/>
        </w:rPr>
        <w:t>Пункт 8.4</w:t>
      </w:r>
      <w:r w:rsidRPr="00F12DD3">
        <w:t xml:space="preserve"> изменить следующим образом:</w:t>
      </w:r>
    </w:p>
    <w:p w14:paraId="131C8096" w14:textId="699F11D8" w:rsidR="00111954" w:rsidRPr="00F12DD3" w:rsidRDefault="00111954" w:rsidP="002B363C">
      <w:pPr>
        <w:pStyle w:val="SingleTxtG"/>
        <w:tabs>
          <w:tab w:val="clear" w:pos="1701"/>
          <w:tab w:val="left" w:leader="dot" w:pos="1134"/>
          <w:tab w:val="left" w:leader="dot" w:pos="8505"/>
        </w:tabs>
        <w:ind w:left="2268" w:hanging="1134"/>
      </w:pPr>
      <w:r w:rsidRPr="00F12DD3">
        <w:rPr>
          <w:bCs/>
        </w:rPr>
        <w:t>«</w:t>
      </w:r>
      <w:r w:rsidRPr="00F12DD3">
        <w:t>8.4</w:t>
      </w:r>
      <w:r w:rsidRPr="00F12DD3">
        <w:tab/>
      </w:r>
      <w:r w:rsidRPr="00F12DD3">
        <w:rPr>
          <w:strike/>
        </w:rPr>
        <w:t>Эффективность</w:t>
      </w:r>
      <w:r w:rsidRPr="00F12DD3">
        <w:t xml:space="preserve"> </w:t>
      </w:r>
      <w:r w:rsidRPr="00F12DD3">
        <w:rPr>
          <w:b/>
          <w:bCs/>
        </w:rPr>
        <w:t>Уровень эффективности</w:t>
      </w:r>
      <w:r w:rsidRPr="00F12DD3">
        <w:t xml:space="preserve"> </w:t>
      </w:r>
      <w:r w:rsidRPr="00F12DD3">
        <w:rPr>
          <w:strike/>
        </w:rPr>
        <w:t>сцепления</w:t>
      </w:r>
      <w:r w:rsidRPr="00F12DD3">
        <w:t xml:space="preserve"> шины репрезентативного размера </w:t>
      </w:r>
      <w:r w:rsidRPr="00F12DD3">
        <w:rPr>
          <w:strike/>
        </w:rPr>
        <w:t>с заснеженным дорожным покрытием</w:t>
      </w:r>
      <w:r w:rsidRPr="00F12DD3">
        <w:t xml:space="preserve"> </w:t>
      </w:r>
      <w:r w:rsidRPr="00F12DD3">
        <w:rPr>
          <w:b/>
          <w:bCs/>
        </w:rPr>
        <w:t>на снегу</w:t>
      </w:r>
      <w:r w:rsidRPr="00F12DD3">
        <w:t>, см. пункт 2.7 Правил</w:t>
      </w:r>
      <w:r w:rsidR="009F3EB5">
        <w:rPr>
          <w:lang w:val="en-US"/>
        </w:rPr>
        <w:t> </w:t>
      </w:r>
      <w:r w:rsidRPr="00F12DD3">
        <w:t>№</w:t>
      </w:r>
      <w:r w:rsidR="009F3EB5">
        <w:rPr>
          <w:lang w:val="en-US"/>
        </w:rPr>
        <w:t> </w:t>
      </w:r>
      <w:r w:rsidRPr="00F12DD3">
        <w:t>117, согласно пункту 7 протокола испытания, приведенного в добавлении</w:t>
      </w:r>
      <w:r w:rsidRPr="00F12DD3">
        <w:rPr>
          <w:vertAlign w:val="superscript"/>
        </w:rPr>
        <w:t xml:space="preserve">5 </w:t>
      </w:r>
      <w:r w:rsidRPr="00F12DD3">
        <w:t xml:space="preserve">к приложению 7: ………………. </w:t>
      </w:r>
      <w:r w:rsidRPr="00F12DD3">
        <w:rPr>
          <w:shd w:val="clear" w:color="auto" w:fill="FFFFFF"/>
        </w:rPr>
        <w:t>(</w:t>
      </w:r>
      <w:r w:rsidRPr="00F12DD3">
        <w:rPr>
          <w:strike/>
          <w:shd w:val="clear" w:color="auto" w:fill="FFFFFF"/>
        </w:rPr>
        <w:t>индекс</w:t>
      </w:r>
      <w:r w:rsidRPr="00F12DD3">
        <w:rPr>
          <w:shd w:val="clear" w:color="auto" w:fill="FFFFFF"/>
        </w:rPr>
        <w:t xml:space="preserve"> </w:t>
      </w:r>
      <w:r w:rsidRPr="00F12DD3">
        <w:rPr>
          <w:b/>
          <w:bCs/>
          <w:shd w:val="clear" w:color="auto" w:fill="FFFFFF"/>
        </w:rPr>
        <w:t>коэффициент</w:t>
      </w:r>
      <w:r w:rsidRPr="00F12DD3">
        <w:rPr>
          <w:shd w:val="clear" w:color="auto" w:fill="FFFFFF"/>
        </w:rPr>
        <w:t xml:space="preserve"> сцепления на снегу) с использованием метода торможения на снегу</w:t>
      </w:r>
      <w:r w:rsidRPr="00F12DD3">
        <w:rPr>
          <w:shd w:val="clear" w:color="auto" w:fill="FFFFFF"/>
          <w:vertAlign w:val="superscript"/>
        </w:rPr>
        <w:t>2</w:t>
      </w:r>
      <w:r w:rsidRPr="00F12DD3">
        <w:rPr>
          <w:shd w:val="clear" w:color="auto" w:fill="FFFFFF"/>
        </w:rPr>
        <w:t>, метода испытания тяги на повороте</w:t>
      </w:r>
      <w:r w:rsidRPr="00F12DD3">
        <w:rPr>
          <w:shd w:val="clear" w:color="auto" w:fill="FFFFFF"/>
          <w:vertAlign w:val="superscript"/>
        </w:rPr>
        <w:t>2</w:t>
      </w:r>
      <w:r w:rsidRPr="00F12DD3">
        <w:rPr>
          <w:shd w:val="clear" w:color="auto" w:fill="FFFFFF"/>
        </w:rPr>
        <w:t xml:space="preserve"> или метода ускорения</w:t>
      </w:r>
      <w:r w:rsidRPr="00F12DD3">
        <w:rPr>
          <w:vertAlign w:val="superscript"/>
        </w:rPr>
        <w:t>2</w:t>
      </w:r>
      <w:r w:rsidRPr="00F12DD3">
        <w:t>».</w:t>
      </w:r>
    </w:p>
    <w:p w14:paraId="477DA7C0" w14:textId="77777777" w:rsidR="00111954" w:rsidRPr="00F12DD3" w:rsidRDefault="00111954" w:rsidP="002B363C">
      <w:pPr>
        <w:spacing w:after="120"/>
        <w:ind w:left="2268" w:right="1134" w:hanging="1134"/>
        <w:jc w:val="both"/>
      </w:pPr>
      <w:r w:rsidRPr="00F12DD3">
        <w:rPr>
          <w:i/>
          <w:iCs/>
        </w:rPr>
        <w:t>Включить новый пункт 8.4.1</w:t>
      </w:r>
      <w:r w:rsidRPr="00F12DD3">
        <w:t xml:space="preserve"> следующего содержания:</w:t>
      </w:r>
    </w:p>
    <w:p w14:paraId="3A993F80" w14:textId="6E062F5C" w:rsidR="00111954" w:rsidRPr="00F12DD3" w:rsidRDefault="00111954" w:rsidP="002B363C">
      <w:pPr>
        <w:pStyle w:val="SingleTxtG"/>
        <w:tabs>
          <w:tab w:val="clear" w:pos="1701"/>
          <w:tab w:val="left" w:leader="dot" w:pos="1134"/>
          <w:tab w:val="left" w:leader="dot" w:pos="8505"/>
        </w:tabs>
        <w:ind w:left="2268" w:hanging="1134"/>
        <w:rPr>
          <w:b/>
        </w:rPr>
      </w:pPr>
      <w:r w:rsidRPr="00F12DD3">
        <w:rPr>
          <w:b/>
        </w:rPr>
        <w:t>«8.</w:t>
      </w:r>
      <w:r w:rsidRPr="00F12DD3">
        <w:rPr>
          <w:b/>
          <w:lang w:eastAsia="ja-JP"/>
        </w:rPr>
        <w:t>4.1</w:t>
      </w:r>
      <w:r w:rsidRPr="00F12DD3">
        <w:rPr>
          <w:b/>
        </w:rPr>
        <w:tab/>
        <w:t xml:space="preserve">Уровень эффективности шины репрезентативного размера </w:t>
      </w:r>
      <w:r w:rsidR="002B363C">
        <w:rPr>
          <w:b/>
        </w:rPr>
        <w:br/>
      </w:r>
      <w:r w:rsidRPr="00F12DD3">
        <w:rPr>
          <w:b/>
        </w:rPr>
        <w:t>на льду, см. пункт 2.7 Правил № 117, согласно пункту 7</w:t>
      </w:r>
      <w:r w:rsidR="00706E71">
        <w:rPr>
          <w:b/>
        </w:rPr>
        <w:t xml:space="preserve"> </w:t>
      </w:r>
      <w:r w:rsidR="00706E71">
        <w:rPr>
          <w:b/>
        </w:rPr>
        <w:br/>
      </w:r>
      <w:r w:rsidRPr="00F12DD3">
        <w:rPr>
          <w:b/>
        </w:rPr>
        <w:t>протокола испытания, приведенного в добавлении 2</w:t>
      </w:r>
      <w:r w:rsidRPr="00F12DD3">
        <w:rPr>
          <w:b/>
          <w:vertAlign w:val="superscript"/>
        </w:rPr>
        <w:t xml:space="preserve"> </w:t>
      </w:r>
      <w:r w:rsidRPr="00F12DD3">
        <w:rPr>
          <w:b/>
        </w:rPr>
        <w:t xml:space="preserve">к приложению 8: ………………. </w:t>
      </w:r>
      <w:r w:rsidRPr="00F12DD3">
        <w:rPr>
          <w:b/>
          <w:shd w:val="clear" w:color="auto" w:fill="FFFFFF"/>
        </w:rPr>
        <w:t xml:space="preserve">(коэффициент сцепления на </w:t>
      </w:r>
      <w:r w:rsidRPr="00F12DD3">
        <w:rPr>
          <w:b/>
        </w:rPr>
        <w:t>льду</w:t>
      </w:r>
      <w:r w:rsidRPr="00F12DD3">
        <w:rPr>
          <w:b/>
          <w:shd w:val="clear" w:color="auto" w:fill="FFFFFF"/>
        </w:rPr>
        <w:t>) с использованием метода торможения на льду</w:t>
      </w:r>
      <w:r w:rsidRPr="00F12DD3">
        <w:rPr>
          <w:b/>
          <w:shd w:val="clear" w:color="auto" w:fill="FFFFFF"/>
          <w:vertAlign w:val="superscript"/>
        </w:rPr>
        <w:t>2</w:t>
      </w:r>
      <w:r w:rsidRPr="00F12DD3">
        <w:rPr>
          <w:b/>
          <w:shd w:val="clear" w:color="auto" w:fill="FFFFFF"/>
        </w:rPr>
        <w:t>».</w:t>
      </w:r>
    </w:p>
    <w:p w14:paraId="2425E7AB" w14:textId="77777777" w:rsidR="00111954" w:rsidRPr="00F12DD3" w:rsidRDefault="00111954" w:rsidP="003E7D14">
      <w:pPr>
        <w:spacing w:after="120"/>
        <w:ind w:left="2268" w:right="1134" w:hanging="1134"/>
        <w:jc w:val="both"/>
      </w:pPr>
      <w:r w:rsidRPr="00F12DD3">
        <w:rPr>
          <w:i/>
          <w:iCs/>
        </w:rPr>
        <w:t>Сноску 5</w:t>
      </w:r>
      <w:r w:rsidRPr="00F12DD3">
        <w:t xml:space="preserve"> изменить следующим образом:</w:t>
      </w:r>
    </w:p>
    <w:p w14:paraId="5D35609D" w14:textId="77777777" w:rsidR="00111954" w:rsidRPr="00F12DD3" w:rsidRDefault="00111954" w:rsidP="003E7D14">
      <w:pPr>
        <w:pStyle w:val="ae"/>
        <w:tabs>
          <w:tab w:val="clear" w:pos="1021"/>
          <w:tab w:val="right" w:pos="1276"/>
          <w:tab w:val="left" w:pos="1418"/>
        </w:tabs>
        <w:spacing w:after="120" w:line="240" w:lineRule="atLeast"/>
        <w:ind w:left="1418" w:hanging="425"/>
      </w:pPr>
      <w:r w:rsidRPr="00F12DD3">
        <w:t>«</w:t>
      </w:r>
      <w:r w:rsidRPr="00F12DD3">
        <w:rPr>
          <w:rStyle w:val="ab"/>
        </w:rPr>
        <w:t>5</w:t>
      </w:r>
      <w:r w:rsidRPr="00F12DD3">
        <w:tab/>
      </w:r>
      <w:r w:rsidRPr="00F12DD3">
        <w:tab/>
        <w:t>Добавление 2 для шин классов С1 и С2.</w:t>
      </w:r>
      <w:r w:rsidRPr="00F12DD3">
        <w:cr/>
        <w:t>Добавление 3 для шин класса С3».</w:t>
      </w:r>
    </w:p>
    <w:p w14:paraId="63C84A8A" w14:textId="77777777" w:rsidR="00111954" w:rsidRPr="00F12DD3" w:rsidRDefault="00111954" w:rsidP="003E7D14">
      <w:pPr>
        <w:spacing w:after="120"/>
        <w:ind w:left="2268" w:right="1134" w:hanging="1134"/>
        <w:jc w:val="both"/>
      </w:pPr>
      <w:bookmarkStart w:id="12" w:name="_Hlk74219218"/>
      <w:r w:rsidRPr="00F12DD3">
        <w:rPr>
          <w:i/>
          <w:iCs/>
        </w:rPr>
        <w:t>Пункт 16.2</w:t>
      </w:r>
      <w:r w:rsidRPr="00F12DD3">
        <w:t xml:space="preserve"> изменить следующим образом:</w:t>
      </w:r>
    </w:p>
    <w:p w14:paraId="15E0725E" w14:textId="167C86BB" w:rsidR="00111954" w:rsidRPr="00F12DD3" w:rsidRDefault="00111954" w:rsidP="002B363C">
      <w:pPr>
        <w:pStyle w:val="SingleTxtG"/>
        <w:tabs>
          <w:tab w:val="clear" w:pos="1701"/>
        </w:tabs>
        <w:ind w:left="2268" w:hanging="1134"/>
        <w:rPr>
          <w:shd w:val="clear" w:color="auto" w:fill="FFFFFF"/>
        </w:rPr>
      </w:pPr>
      <w:r w:rsidRPr="00F12DD3">
        <w:rPr>
          <w:bCs/>
        </w:rPr>
        <w:t>«</w:t>
      </w:r>
      <w:r w:rsidRPr="00F12DD3">
        <w:t>16.2</w:t>
      </w:r>
      <w:r w:rsidRPr="00F12DD3">
        <w:rPr>
          <w:bCs/>
        </w:rPr>
        <w:tab/>
      </w:r>
      <w:r w:rsidRPr="00F12DD3">
        <w:rPr>
          <w:shd w:val="clear" w:color="auto" w:fill="FFFFFF"/>
        </w:rPr>
        <w:t xml:space="preserve">Перечень обозначений размеров шины: по каждому фирменному </w:t>
      </w:r>
      <w:r w:rsidRPr="00F12DD3">
        <w:t>наименованию/</w:t>
      </w:r>
      <w:r w:rsidRPr="00F12DD3">
        <w:rPr>
          <w:shd w:val="clear" w:color="auto" w:fill="FFFFFF"/>
        </w:rPr>
        <w:t>товарному знаку</w:t>
      </w:r>
      <w:r w:rsidRPr="00F12DD3">
        <w:rPr>
          <w:bCs/>
        </w:rPr>
        <w:t xml:space="preserve"> </w:t>
      </w:r>
      <w:r w:rsidRPr="00F12DD3">
        <w:rPr>
          <w:shd w:val="clear" w:color="auto" w:fill="FFFFFF"/>
        </w:rPr>
        <w:t>и/или каждому торговому описанию/</w:t>
      </w:r>
      <w:r w:rsidR="009F3EB5" w:rsidRPr="009F3EB5">
        <w:rPr>
          <w:shd w:val="clear" w:color="auto" w:fill="FFFFFF"/>
        </w:rPr>
        <w:t xml:space="preserve"> </w:t>
      </w:r>
      <w:r w:rsidRPr="00F12DD3">
        <w:rPr>
          <w:shd w:val="clear" w:color="auto" w:fill="FFFFFF"/>
        </w:rPr>
        <w:t>коммерческому названию указывают перечень обозначений размеров шин и эксплуатационных описаний с пометкой в случае шины класса C1, свидетельствующей о том, является она “усиленной” (либо “повышенной несущей способности”) или нет».</w:t>
      </w:r>
    </w:p>
    <w:p w14:paraId="5E9038A5" w14:textId="77777777" w:rsidR="00111954" w:rsidRPr="00F12DD3" w:rsidRDefault="00111954" w:rsidP="002B363C">
      <w:pPr>
        <w:pageBreakBefore/>
        <w:spacing w:after="120"/>
        <w:ind w:left="2268" w:right="1134" w:hanging="1134"/>
        <w:jc w:val="both"/>
        <w:rPr>
          <w:i/>
          <w:iCs/>
        </w:rPr>
      </w:pPr>
      <w:bookmarkStart w:id="13" w:name="_Toc440609106"/>
      <w:bookmarkStart w:id="14" w:name="_Hlk74326931"/>
      <w:bookmarkEnd w:id="12"/>
      <w:r w:rsidRPr="00F12DD3">
        <w:rPr>
          <w:i/>
          <w:iCs/>
        </w:rPr>
        <w:lastRenderedPageBreak/>
        <w:t>Приложение 2</w:t>
      </w:r>
    </w:p>
    <w:p w14:paraId="5DD9EA21" w14:textId="77777777" w:rsidR="00111954" w:rsidRPr="00F12DD3" w:rsidRDefault="00111954" w:rsidP="003E7D14">
      <w:pPr>
        <w:spacing w:after="120"/>
        <w:ind w:left="2268" w:right="1134" w:hanging="1134"/>
        <w:jc w:val="both"/>
      </w:pPr>
      <w:bookmarkStart w:id="15" w:name="_Hlk74838543"/>
      <w:r w:rsidRPr="00F12DD3">
        <w:rPr>
          <w:i/>
          <w:iCs/>
        </w:rPr>
        <w:t>Название</w:t>
      </w:r>
      <w:r w:rsidRPr="00F12DD3">
        <w:t xml:space="preserve"> изменить следующим образом:</w:t>
      </w:r>
    </w:p>
    <w:bookmarkEnd w:id="15"/>
    <w:p w14:paraId="0BF7EC2D" w14:textId="77777777" w:rsidR="00111954" w:rsidRPr="00F12DD3" w:rsidRDefault="00111954" w:rsidP="003E7D14">
      <w:pPr>
        <w:pStyle w:val="HChG"/>
        <w:keepNext w:val="0"/>
        <w:keepLines w:val="0"/>
      </w:pPr>
      <w:r w:rsidRPr="00F12DD3">
        <w:rPr>
          <w:b w:val="0"/>
        </w:rPr>
        <w:t>«</w:t>
      </w:r>
      <w:r w:rsidRPr="00F12DD3">
        <w:t>Приложение 2</w:t>
      </w:r>
    </w:p>
    <w:p w14:paraId="412C3B50" w14:textId="77777777" w:rsidR="00111954" w:rsidRPr="00F12DD3" w:rsidRDefault="00111954" w:rsidP="003E7D14">
      <w:pPr>
        <w:pStyle w:val="HChG"/>
        <w:keepNext w:val="0"/>
        <w:keepLines w:val="0"/>
      </w:pPr>
      <w:r w:rsidRPr="00F12DD3">
        <w:tab/>
      </w:r>
      <w:r w:rsidRPr="00F12DD3">
        <w:tab/>
      </w:r>
      <w:r w:rsidRPr="00F12DD3">
        <w:rPr>
          <w:szCs w:val="28"/>
        </w:rPr>
        <w:t>Схемы знаков официального утверждения</w:t>
      </w:r>
      <w:r w:rsidRPr="00F12DD3">
        <w:rPr>
          <w:b w:val="0"/>
          <w:bCs/>
        </w:rPr>
        <w:t>»</w:t>
      </w:r>
    </w:p>
    <w:p w14:paraId="58EC320B" w14:textId="1947039E" w:rsidR="00111954" w:rsidRPr="00F12DD3" w:rsidRDefault="00111954" w:rsidP="002B363C">
      <w:pPr>
        <w:spacing w:before="240" w:after="120"/>
        <w:ind w:left="2268" w:right="1134" w:hanging="1134"/>
        <w:jc w:val="both"/>
      </w:pPr>
      <w:r w:rsidRPr="00F12DD3">
        <w:rPr>
          <w:i/>
          <w:iCs/>
        </w:rPr>
        <w:t xml:space="preserve">Приложение 2 </w:t>
      </w:r>
      <w:r w:rsidR="008A54C6">
        <w:rPr>
          <w:i/>
          <w:iCs/>
        </w:rPr>
        <w:t>—</w:t>
      </w:r>
      <w:r w:rsidRPr="00F12DD3">
        <w:rPr>
          <w:i/>
          <w:iCs/>
        </w:rPr>
        <w:t xml:space="preserve"> Добавление 1</w:t>
      </w:r>
      <w:r w:rsidRPr="00F12DD3">
        <w:t xml:space="preserve"> изменить следующим образом:</w:t>
      </w:r>
    </w:p>
    <w:p w14:paraId="7848C2DC" w14:textId="08EBAD8F" w:rsidR="00111954" w:rsidRPr="00F12DD3" w:rsidRDefault="00111954" w:rsidP="008A54C6">
      <w:pPr>
        <w:pStyle w:val="HChG"/>
        <w:keepNext w:val="0"/>
        <w:keepLines w:val="0"/>
      </w:pPr>
      <w:r w:rsidRPr="00F12DD3">
        <w:rPr>
          <w:b w:val="0"/>
          <w:bCs/>
        </w:rPr>
        <w:t>«</w:t>
      </w:r>
      <w:r w:rsidRPr="00F12DD3">
        <w:t xml:space="preserve">Приложение 2 </w:t>
      </w:r>
      <w:r w:rsidR="008A54C6">
        <w:t>—</w:t>
      </w:r>
      <w:r w:rsidRPr="00F12DD3">
        <w:t xml:space="preserve"> Добавление 1</w:t>
      </w:r>
      <w:bookmarkEnd w:id="13"/>
    </w:p>
    <w:p w14:paraId="1A685D39" w14:textId="77777777" w:rsidR="00111954" w:rsidRPr="00F12DD3" w:rsidRDefault="00111954" w:rsidP="003E7D14">
      <w:pPr>
        <w:pStyle w:val="HChG"/>
        <w:keepNext w:val="0"/>
        <w:keepLines w:val="0"/>
        <w:rPr>
          <w:szCs w:val="28"/>
        </w:rPr>
      </w:pPr>
      <w:r w:rsidRPr="00F12DD3">
        <w:tab/>
      </w:r>
      <w:r w:rsidRPr="00F12DD3">
        <w:tab/>
      </w:r>
      <w:bookmarkStart w:id="16" w:name="_Toc440609107"/>
      <w:r w:rsidRPr="00F12DD3">
        <w:rPr>
          <w:strike/>
          <w:szCs w:val="28"/>
        </w:rPr>
        <w:t>Пример</w:t>
      </w:r>
      <w:r w:rsidRPr="00F12DD3">
        <w:rPr>
          <w:szCs w:val="28"/>
        </w:rPr>
        <w:t xml:space="preserve"> Примеры отдельных знаков официального утверждения в соответствии с Правилами № 117</w:t>
      </w:r>
    </w:p>
    <w:bookmarkEnd w:id="14"/>
    <w:bookmarkEnd w:id="16"/>
    <w:p w14:paraId="30CD0B61" w14:textId="77777777" w:rsidR="00111954" w:rsidRPr="008A54C6" w:rsidRDefault="00111954" w:rsidP="003E7D14">
      <w:pPr>
        <w:pStyle w:val="SingleTxtGR"/>
        <w:suppressAutoHyphens/>
        <w:rPr>
          <w:strike/>
          <w:spacing w:val="0"/>
          <w:w w:val="100"/>
          <w:kern w:val="0"/>
        </w:rPr>
      </w:pPr>
      <w:r w:rsidRPr="008A54C6">
        <w:rPr>
          <w:strike/>
          <w:spacing w:val="0"/>
          <w:w w:val="100"/>
          <w:kern w:val="0"/>
        </w:rPr>
        <w:t>Схемы знаков официального утверждения</w:t>
      </w:r>
    </w:p>
    <w:p w14:paraId="453A6081" w14:textId="77777777" w:rsidR="00111954" w:rsidRPr="008A54C6" w:rsidRDefault="00111954" w:rsidP="003E7D14">
      <w:pPr>
        <w:pStyle w:val="SingleTxtGR"/>
        <w:suppressAutoHyphens/>
        <w:rPr>
          <w:strike/>
          <w:spacing w:val="0"/>
          <w:w w:val="100"/>
          <w:kern w:val="0"/>
        </w:rPr>
      </w:pPr>
      <w:r w:rsidRPr="008A54C6">
        <w:rPr>
          <w:strike/>
          <w:spacing w:val="0"/>
          <w:w w:val="100"/>
          <w:kern w:val="0"/>
        </w:rPr>
        <w:t>(См. пункт 5.4 настоящих Правил)</w:t>
      </w:r>
    </w:p>
    <w:p w14:paraId="6B950DA7" w14:textId="77777777" w:rsidR="00111954" w:rsidRPr="008A54C6" w:rsidRDefault="00111954" w:rsidP="003E7D14">
      <w:pPr>
        <w:pStyle w:val="SingleTxtGR"/>
        <w:suppressAutoHyphens/>
        <w:rPr>
          <w:spacing w:val="0"/>
          <w:w w:val="100"/>
          <w:kern w:val="0"/>
        </w:rPr>
      </w:pPr>
      <w:r w:rsidRPr="008A54C6">
        <w:rPr>
          <w:spacing w:val="0"/>
          <w:w w:val="100"/>
          <w:kern w:val="0"/>
        </w:rPr>
        <w:t xml:space="preserve">Официальное утверждение в соответствии с Правилами № 117 </w:t>
      </w:r>
      <w:r w:rsidRPr="008A54C6">
        <w:rPr>
          <w:b/>
          <w:bCs/>
          <w:spacing w:val="0"/>
          <w:w w:val="100"/>
          <w:kern w:val="0"/>
        </w:rPr>
        <w:t>(см. пункт 5.4 настоящих Правил)</w:t>
      </w:r>
    </w:p>
    <w:p w14:paraId="5039A2DF" w14:textId="1BE8E9EC" w:rsidR="00111954" w:rsidRPr="008A54C6" w:rsidRDefault="009A3177" w:rsidP="008A54C6">
      <w:pPr>
        <w:pStyle w:val="1"/>
        <w:keepNext w:val="0"/>
        <w:numPr>
          <w:ilvl w:val="0"/>
          <w:numId w:val="0"/>
        </w:numPr>
        <w:tabs>
          <w:tab w:val="clear" w:pos="567"/>
          <w:tab w:val="left" w:pos="1134"/>
        </w:tabs>
        <w:spacing w:before="240"/>
        <w:rPr>
          <w:b w:val="0"/>
          <w:bCs w:val="0"/>
        </w:rPr>
      </w:pPr>
      <w:bookmarkStart w:id="17" w:name="_Toc367175759"/>
      <w:bookmarkStart w:id="18" w:name="_Toc367177742"/>
      <w:bookmarkStart w:id="19" w:name="_Toc432594556"/>
      <w:bookmarkStart w:id="20" w:name="_Toc440609108"/>
      <w:r w:rsidRPr="008A54C6">
        <w:rPr>
          <w:b w:val="0"/>
          <w:bCs w:val="0"/>
          <w:noProof/>
        </w:rPr>
        <mc:AlternateContent>
          <mc:Choice Requires="wps">
            <w:drawing>
              <wp:anchor distT="0" distB="0" distL="114300" distR="114300" simplePos="0" relativeHeight="251681792" behindDoc="0" locked="0" layoutInCell="1" allowOverlap="1" wp14:anchorId="7A1F4CA7" wp14:editId="72852593">
                <wp:simplePos x="0" y="0"/>
                <wp:positionH relativeFrom="margin">
                  <wp:posOffset>4010660</wp:posOffset>
                </wp:positionH>
                <wp:positionV relativeFrom="paragraph">
                  <wp:posOffset>153670</wp:posOffset>
                </wp:positionV>
                <wp:extent cx="668020" cy="198837"/>
                <wp:effectExtent l="0" t="0" r="0" b="0"/>
                <wp:wrapNone/>
                <wp:docPr id="138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8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8A5E5" w14:textId="77777777" w:rsidR="00030256" w:rsidRPr="00F862D7" w:rsidRDefault="00030256" w:rsidP="00111954">
                            <w:pPr>
                              <w:jc w:val="right"/>
                            </w:pPr>
                            <w:r w:rsidRPr="00F862D7">
                              <w:t>a ≥ 12 мм</w:t>
                            </w:r>
                          </w:p>
                          <w:p w14:paraId="62F122D9" w14:textId="77777777" w:rsidR="00030256" w:rsidRDefault="00030256" w:rsidP="00111954">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F4CA7" id="_x0000_t202" coordsize="21600,21600" o:spt="202" path="m,l,21600r21600,l21600,xe">
                <v:stroke joinstyle="miter"/>
                <v:path gradientshapeok="t" o:connecttype="rect"/>
              </v:shapetype>
              <v:shape id="Text Box 57" o:spid="_x0000_s1026" type="#_x0000_t202" style="position:absolute;left:0;text-align:left;margin-left:315.8pt;margin-top:12.1pt;width:52.6pt;height:15.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" stroked="f">
                <v:textbox inset="0,0,0,0">
                  <w:txbxContent>
                    <w:p w14:paraId="6AA8A5E5" w14:textId="77777777" w:rsidR="00030256" w:rsidRPr="00F862D7" w:rsidRDefault="00030256" w:rsidP="00111954">
                      <w:pPr>
                        <w:jc w:val="right"/>
                      </w:pPr>
                      <w:r w:rsidRPr="00F862D7">
                        <w:t>a ≥ 12 мм</w:t>
                      </w:r>
                    </w:p>
                    <w:p w14:paraId="62F122D9" w14:textId="77777777" w:rsidR="00030256" w:rsidRDefault="00030256" w:rsidP="00111954">
                      <w:pPr>
                        <w:jc w:val="right"/>
                      </w:pPr>
                    </w:p>
                  </w:txbxContent>
                </v:textbox>
                <w10:wrap anchorx="margin"/>
              </v:shape>
            </w:pict>
          </mc:Fallback>
        </mc:AlternateContent>
      </w:r>
      <w:r w:rsidR="009F3EB5">
        <w:tab/>
      </w:r>
      <w:r w:rsidR="00111954" w:rsidRPr="008A54C6">
        <w:rPr>
          <w:b w:val="0"/>
          <w:bCs w:val="0"/>
          <w:noProof/>
        </w:rPr>
        <w:t>Пример</w:t>
      </w:r>
      <w:r w:rsidR="00111954" w:rsidRPr="008A54C6">
        <w:rPr>
          <w:b w:val="0"/>
          <w:bCs w:val="0"/>
        </w:rPr>
        <w:t xml:space="preserve"> 1</w:t>
      </w:r>
      <w:bookmarkEnd w:id="17"/>
      <w:bookmarkEnd w:id="18"/>
      <w:bookmarkEnd w:id="19"/>
      <w:bookmarkEnd w:id="20"/>
    </w:p>
    <w:p w14:paraId="4E2A31BB" w14:textId="6CAF4B4E" w:rsidR="00111954" w:rsidRPr="00F12DD3" w:rsidRDefault="00111954" w:rsidP="003E7D14">
      <w:pPr>
        <w:pStyle w:val="SingleTxtG"/>
        <w:jc w:val="center"/>
      </w:pPr>
      <w:r w:rsidRPr="00F12DD3">
        <w:rPr>
          <w:noProof/>
          <w:lang w:eastAsia="fr-BE"/>
        </w:rPr>
        <mc:AlternateContent>
          <mc:Choice Requires="wps">
            <w:drawing>
              <wp:anchor distT="0" distB="0" distL="114300" distR="114300" simplePos="0" relativeHeight="251659264" behindDoc="0" locked="0" layoutInCell="1" allowOverlap="1" wp14:anchorId="4B667B3A" wp14:editId="35924BAB">
                <wp:simplePos x="0" y="0"/>
                <wp:positionH relativeFrom="column">
                  <wp:posOffset>2210435</wp:posOffset>
                </wp:positionH>
                <wp:positionV relativeFrom="paragraph">
                  <wp:posOffset>1044575</wp:posOffset>
                </wp:positionV>
                <wp:extent cx="1863090" cy="380365"/>
                <wp:effectExtent l="0" t="0" r="0" b="63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51B34" w14:textId="77777777" w:rsidR="00030256" w:rsidRPr="002601BA" w:rsidRDefault="00030256" w:rsidP="00111954">
                            <w:pPr>
                              <w:rPr>
                                <w:rFonts w:ascii="Arial" w:hAnsi="Arial" w:cs="Arial"/>
                                <w:sz w:val="48"/>
                                <w:szCs w:val="48"/>
                              </w:rPr>
                            </w:pPr>
                            <w:r w:rsidRPr="002601BA">
                              <w:rPr>
                                <w:rFonts w:ascii="Arial" w:hAnsi="Arial" w:cs="Arial"/>
                                <w:b/>
                                <w:bCs/>
                                <w:sz w:val="48"/>
                                <w:szCs w:val="48"/>
                              </w:rPr>
                              <w:t>0212345 S2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67B3A" id="Text Box 22" o:spid="_x0000_s1027" type="#_x0000_t202" style="position:absolute;left:0;text-align:left;margin-left:174.05pt;margin-top:82.25pt;width:146.7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" stroked="f">
                <v:textbox>
                  <w:txbxContent>
                    <w:p w14:paraId="4BD51B34" w14:textId="77777777" w:rsidR="00030256" w:rsidRPr="002601BA" w:rsidRDefault="00030256" w:rsidP="00111954">
                      <w:pPr>
                        <w:rPr>
                          <w:rFonts w:ascii="Arial" w:hAnsi="Arial" w:cs="Arial"/>
                          <w:sz w:val="48"/>
                          <w:szCs w:val="48"/>
                        </w:rPr>
                      </w:pPr>
                      <w:r w:rsidRPr="002601BA">
                        <w:rPr>
                          <w:rFonts w:ascii="Arial" w:hAnsi="Arial" w:cs="Arial"/>
                          <w:b/>
                          <w:bCs/>
                          <w:sz w:val="48"/>
                          <w:szCs w:val="48"/>
                        </w:rPr>
                        <w:t>0212345 S2</w:t>
                      </w:r>
                    </w:p>
                  </w:txbxContent>
                </v:textbox>
              </v:shape>
            </w:pict>
          </mc:Fallback>
        </mc:AlternateContent>
      </w:r>
      <w:r w:rsidRPr="00F12DD3">
        <w:rPr>
          <w:noProof/>
          <w:lang w:eastAsia="fr-BE"/>
        </w:rPr>
        <w:drawing>
          <wp:inline distT="0" distB="0" distL="0" distR="0" wp14:anchorId="486DB2AA" wp14:editId="336C11E7">
            <wp:extent cx="3200400" cy="1409700"/>
            <wp:effectExtent l="0" t="0" r="0" b="0"/>
            <wp:docPr id="63" name="Picture 63"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43C2C247" w14:textId="1EB3E3C5" w:rsidR="00111954" w:rsidRPr="00F12DD3" w:rsidRDefault="00111954" w:rsidP="008A54C6">
      <w:pPr>
        <w:pStyle w:val="SingleTxtG"/>
        <w:spacing w:before="240"/>
        <w:ind w:firstLine="567"/>
        <w:rPr>
          <w:bCs/>
        </w:rPr>
      </w:pPr>
      <w:r w:rsidRPr="00F12DD3">
        <w:t xml:space="preserve">Приведенный выше знак официального утверждения, проставленный на шине, указывает, что данная шина была официально утверждена в Нидерландах (E4) на основании Правил № 117 (обозначена </w:t>
      </w:r>
      <w:r w:rsidRPr="00F12DD3">
        <w:rPr>
          <w:strike/>
        </w:rPr>
        <w:t>только</w:t>
      </w:r>
      <w:r w:rsidRPr="00F12DD3">
        <w:t xml:space="preserve"> индексом </w:t>
      </w:r>
      <w:r w:rsidR="009F3EB5" w:rsidRPr="009F3EB5">
        <w:rPr>
          <w:b/>
          <w:bCs/>
        </w:rPr>
        <w:t>“</w:t>
      </w:r>
      <w:r w:rsidRPr="00F12DD3">
        <w:t>S2</w:t>
      </w:r>
      <w:r w:rsidR="009F3EB5" w:rsidRPr="009F3EB5">
        <w:rPr>
          <w:b/>
          <w:bCs/>
        </w:rPr>
        <w:t>”</w:t>
      </w:r>
      <w:r w:rsidRPr="00F12DD3">
        <w:t xml:space="preserve"> </w:t>
      </w:r>
      <w:r w:rsidRPr="00F12DD3">
        <w:rPr>
          <w:strike/>
        </w:rPr>
        <w:t>(звук, издаваемый при качении, на стадии 2)</w:t>
      </w:r>
      <w:r w:rsidRPr="00F12DD3">
        <w:t xml:space="preserve">) под номером официального утверждения </w:t>
      </w:r>
      <w:proofErr w:type="gramStart"/>
      <w:r w:rsidRPr="00F12DD3">
        <w:t>0212345</w:t>
      </w:r>
      <w:r w:rsidRPr="00F12DD3">
        <w:rPr>
          <w:strike/>
        </w:rPr>
        <w:t>,</w:t>
      </w:r>
      <w:r w:rsidRPr="00F12DD3">
        <w:rPr>
          <w:b/>
          <w:bCs/>
        </w:rPr>
        <w:t>.</w:t>
      </w:r>
      <w:proofErr w:type="gramEnd"/>
      <w:r w:rsidRPr="00F12DD3">
        <w:t xml:space="preserve"> </w:t>
      </w:r>
      <w:r w:rsidRPr="00F12DD3">
        <w:rPr>
          <w:b/>
          <w:bCs/>
        </w:rPr>
        <w:t>Он указывает, что официальное утверждение касается звука, издаваемого при качении, на стадии 2 (S2). Первые</w:t>
      </w:r>
      <w:r w:rsidRPr="00F12DD3">
        <w:t xml:space="preserve"> </w:t>
      </w:r>
      <w:proofErr w:type="spellStart"/>
      <w:r w:rsidRPr="00F12DD3">
        <w:rPr>
          <w:strike/>
        </w:rPr>
        <w:t>первые</w:t>
      </w:r>
      <w:proofErr w:type="spellEnd"/>
      <w:r w:rsidRPr="00F12DD3">
        <w:t xml:space="preserve"> две цифры </w:t>
      </w:r>
      <w:r w:rsidRPr="00F12DD3">
        <w:rPr>
          <w:strike/>
        </w:rPr>
        <w:t>которого</w:t>
      </w:r>
      <w:r w:rsidRPr="00F12DD3">
        <w:t xml:space="preserve"> </w:t>
      </w:r>
      <w:r w:rsidRPr="00F12DD3">
        <w:rPr>
          <w:b/>
          <w:bCs/>
        </w:rPr>
        <w:t>номера официального утверждения </w:t>
      </w:r>
      <w:r w:rsidRPr="00F12DD3">
        <w:t xml:space="preserve">(02) указывают, что официальное утверждение было предоставлено в соответствии с </w:t>
      </w:r>
      <w:r w:rsidRPr="00F12DD3">
        <w:rPr>
          <w:b/>
          <w:bCs/>
        </w:rPr>
        <w:t>настоящими Правилами,</w:t>
      </w:r>
      <w:r w:rsidRPr="00F12DD3">
        <w:t xml:space="preserve"> </w:t>
      </w:r>
      <w:r w:rsidRPr="00F12DD3">
        <w:rPr>
          <w:b/>
          <w:bCs/>
        </w:rPr>
        <w:t>включавшими поправки</w:t>
      </w:r>
      <w:r w:rsidRPr="00F12DD3">
        <w:t xml:space="preserve"> </w:t>
      </w:r>
      <w:r w:rsidRPr="00F12DD3">
        <w:rPr>
          <w:strike/>
        </w:rPr>
        <w:t>требованиями поправок</w:t>
      </w:r>
      <w:r w:rsidRPr="00F12DD3">
        <w:t xml:space="preserve"> серии 02 </w:t>
      </w:r>
      <w:r w:rsidRPr="00F12DD3">
        <w:rPr>
          <w:strike/>
        </w:rPr>
        <w:t>к настоящим Правилам</w:t>
      </w:r>
      <w:r w:rsidRPr="00F12DD3">
        <w:t>.</w:t>
      </w:r>
    </w:p>
    <w:p w14:paraId="21A3F47D" w14:textId="7EB8E380" w:rsidR="00111954" w:rsidRPr="008A54C6" w:rsidRDefault="00706E71" w:rsidP="008A54C6">
      <w:pPr>
        <w:pStyle w:val="1"/>
        <w:keepNext w:val="0"/>
        <w:numPr>
          <w:ilvl w:val="0"/>
          <w:numId w:val="0"/>
        </w:numPr>
        <w:tabs>
          <w:tab w:val="clear" w:pos="567"/>
          <w:tab w:val="left" w:pos="1134"/>
        </w:tabs>
        <w:spacing w:before="360"/>
        <w:rPr>
          <w:b w:val="0"/>
          <w:bCs w:val="0"/>
        </w:rPr>
      </w:pPr>
      <w:bookmarkStart w:id="21" w:name="_Toc367175760"/>
      <w:bookmarkStart w:id="22" w:name="_Toc367177743"/>
      <w:bookmarkStart w:id="23" w:name="_Toc432594557"/>
      <w:bookmarkStart w:id="24" w:name="_Toc440609109"/>
      <w:r w:rsidRPr="008A54C6">
        <w:rPr>
          <w:b w:val="0"/>
          <w:bCs w:val="0"/>
          <w:noProof/>
        </w:rPr>
        <mc:AlternateContent>
          <mc:Choice Requires="wps">
            <w:drawing>
              <wp:anchor distT="0" distB="0" distL="114300" distR="114300" simplePos="0" relativeHeight="251682816" behindDoc="0" locked="0" layoutInCell="1" allowOverlap="1" wp14:anchorId="53F7A535" wp14:editId="62BA5A4E">
                <wp:simplePos x="0" y="0"/>
                <wp:positionH relativeFrom="margin">
                  <wp:posOffset>4061460</wp:posOffset>
                </wp:positionH>
                <wp:positionV relativeFrom="paragraph">
                  <wp:posOffset>198120</wp:posOffset>
                </wp:positionV>
                <wp:extent cx="647065" cy="295910"/>
                <wp:effectExtent l="0" t="0" r="635" b="8890"/>
                <wp:wrapNone/>
                <wp:docPr id="138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FF7D0" w14:textId="77777777" w:rsidR="00030256" w:rsidRPr="00F862D7" w:rsidRDefault="00030256" w:rsidP="00111954">
                            <w:pPr>
                              <w:jc w:val="right"/>
                            </w:pPr>
                            <w:r w:rsidRPr="00F862D7">
                              <w:t>a ≥ 12 мм</w:t>
                            </w:r>
                          </w:p>
                          <w:p w14:paraId="58F290E5" w14:textId="77777777" w:rsidR="00030256" w:rsidRDefault="00030256" w:rsidP="00111954">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7A535" id="_x0000_s1028" type="#_x0000_t202" style="position:absolute;left:0;text-align:left;margin-left:319.8pt;margin-top:15.6pt;width:50.95pt;height:23.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" stroked="f">
                <v:textbox inset="0,0,0,0">
                  <w:txbxContent>
                    <w:p w14:paraId="099FF7D0" w14:textId="77777777" w:rsidR="00030256" w:rsidRPr="00F862D7" w:rsidRDefault="00030256" w:rsidP="00111954">
                      <w:pPr>
                        <w:jc w:val="right"/>
                      </w:pPr>
                      <w:r w:rsidRPr="00F862D7">
                        <w:t>a ≥ 12 мм</w:t>
                      </w:r>
                    </w:p>
                    <w:p w14:paraId="58F290E5" w14:textId="77777777" w:rsidR="00030256" w:rsidRDefault="00030256" w:rsidP="00111954">
                      <w:pPr>
                        <w:jc w:val="right"/>
                      </w:pPr>
                    </w:p>
                  </w:txbxContent>
                </v:textbox>
                <w10:wrap anchorx="margin"/>
              </v:shape>
            </w:pict>
          </mc:Fallback>
        </mc:AlternateContent>
      </w:r>
      <w:r w:rsidR="009F3EB5" w:rsidRPr="00F12DD3">
        <w:tab/>
      </w:r>
      <w:r w:rsidR="00111954" w:rsidRPr="008A54C6">
        <w:rPr>
          <w:b w:val="0"/>
          <w:bCs w:val="0"/>
          <w:noProof/>
        </w:rPr>
        <w:t>Пример</w:t>
      </w:r>
      <w:r w:rsidR="00111954" w:rsidRPr="008A54C6">
        <w:rPr>
          <w:b w:val="0"/>
          <w:bCs w:val="0"/>
        </w:rPr>
        <w:t xml:space="preserve"> 2</w:t>
      </w:r>
      <w:bookmarkEnd w:id="21"/>
      <w:bookmarkEnd w:id="22"/>
      <w:bookmarkEnd w:id="23"/>
      <w:bookmarkEnd w:id="24"/>
    </w:p>
    <w:p w14:paraId="29E718F5" w14:textId="26073CEC" w:rsidR="00111954" w:rsidRPr="00F12DD3" w:rsidRDefault="00111954" w:rsidP="003E7D14">
      <w:pPr>
        <w:pStyle w:val="SingleTxtG"/>
        <w:jc w:val="center"/>
      </w:pPr>
      <w:r w:rsidRPr="00F12DD3">
        <w:rPr>
          <w:noProof/>
          <w:lang w:eastAsia="fr-BE"/>
        </w:rPr>
        <mc:AlternateContent>
          <mc:Choice Requires="wps">
            <w:drawing>
              <wp:anchor distT="0" distB="0" distL="114300" distR="114300" simplePos="0" relativeHeight="251660288" behindDoc="0" locked="0" layoutInCell="1" allowOverlap="1" wp14:anchorId="644C9E89" wp14:editId="6A6AE49B">
                <wp:simplePos x="0" y="0"/>
                <wp:positionH relativeFrom="column">
                  <wp:posOffset>2210435</wp:posOffset>
                </wp:positionH>
                <wp:positionV relativeFrom="paragraph">
                  <wp:posOffset>1114425</wp:posOffset>
                </wp:positionV>
                <wp:extent cx="2569845" cy="385445"/>
                <wp:effectExtent l="0" t="0" r="0" b="0"/>
                <wp:wrapNone/>
                <wp:docPr id="140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06A10" w14:textId="77777777" w:rsidR="00030256" w:rsidRPr="002601BA" w:rsidRDefault="00030256" w:rsidP="00111954">
                            <w:pPr>
                              <w:rPr>
                                <w:rFonts w:ascii="Arial" w:hAnsi="Arial" w:cs="Arial"/>
                                <w:sz w:val="48"/>
                                <w:szCs w:val="48"/>
                              </w:rPr>
                            </w:pPr>
                            <w:r w:rsidRPr="002601BA">
                              <w:rPr>
                                <w:rFonts w:ascii="Arial" w:hAnsi="Arial" w:cs="Arial"/>
                                <w:b/>
                                <w:bCs/>
                                <w:sz w:val="48"/>
                                <w:szCs w:val="48"/>
                              </w:rPr>
                              <w:t>0212345 S1WR1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C9E89" id="Text Box 27" o:spid="_x0000_s1029" type="#_x0000_t202" style="position:absolute;left:0;text-align:left;margin-left:174.05pt;margin-top:87.75pt;width:202.35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" stroked="f">
                <v:textbox>
                  <w:txbxContent>
                    <w:p w14:paraId="59F06A10" w14:textId="77777777" w:rsidR="00030256" w:rsidRPr="002601BA" w:rsidRDefault="00030256" w:rsidP="00111954">
                      <w:pPr>
                        <w:rPr>
                          <w:rFonts w:ascii="Arial" w:hAnsi="Arial" w:cs="Arial"/>
                          <w:sz w:val="48"/>
                          <w:szCs w:val="48"/>
                        </w:rPr>
                      </w:pPr>
                      <w:r w:rsidRPr="002601BA">
                        <w:rPr>
                          <w:rFonts w:ascii="Arial" w:hAnsi="Arial" w:cs="Arial"/>
                          <w:b/>
                          <w:bCs/>
                          <w:sz w:val="48"/>
                          <w:szCs w:val="48"/>
                        </w:rPr>
                        <w:t>0212345 S1WR1</w:t>
                      </w:r>
                    </w:p>
                  </w:txbxContent>
                </v:textbox>
              </v:shape>
            </w:pict>
          </mc:Fallback>
        </mc:AlternateContent>
      </w:r>
      <w:r w:rsidRPr="00F12DD3">
        <w:rPr>
          <w:noProof/>
          <w:lang w:eastAsia="fr-BE"/>
        </w:rPr>
        <w:drawing>
          <wp:inline distT="0" distB="0" distL="0" distR="0" wp14:anchorId="21D0EB4C" wp14:editId="66DF860B">
            <wp:extent cx="3219450" cy="1476375"/>
            <wp:effectExtent l="0" t="0" r="0" b="0"/>
            <wp:docPr id="1396" name="Picture 3"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 117 Exampl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9450" cy="1476375"/>
                    </a:xfrm>
                    <a:prstGeom prst="rect">
                      <a:avLst/>
                    </a:prstGeom>
                    <a:noFill/>
                    <a:ln>
                      <a:noFill/>
                    </a:ln>
                  </pic:spPr>
                </pic:pic>
              </a:graphicData>
            </a:graphic>
          </wp:inline>
        </w:drawing>
      </w:r>
    </w:p>
    <w:p w14:paraId="21B535AA" w14:textId="7A768F62" w:rsidR="00111954" w:rsidRPr="00F12DD3" w:rsidRDefault="00111954" w:rsidP="008A54C6">
      <w:pPr>
        <w:pStyle w:val="SingleTxtG"/>
        <w:spacing w:before="200"/>
        <w:ind w:firstLine="567"/>
      </w:pPr>
      <w:r w:rsidRPr="00F12DD3">
        <w:t xml:space="preserve">Приведенный выше знак официального утверждения указывает, что соответствующая шина была официально утверждена в Нидерландах (Е4) на </w:t>
      </w:r>
      <w:r w:rsidRPr="00F12DD3">
        <w:lastRenderedPageBreak/>
        <w:t xml:space="preserve">основании Правил № 117 (обозначена </w:t>
      </w:r>
      <w:r w:rsidRPr="00F12DD3">
        <w:rPr>
          <w:strike/>
        </w:rPr>
        <w:t>индексами</w:t>
      </w:r>
      <w:r w:rsidRPr="00F12DD3">
        <w:t xml:space="preserve"> </w:t>
      </w:r>
      <w:r w:rsidRPr="00F12DD3">
        <w:rPr>
          <w:b/>
          <w:bCs/>
        </w:rPr>
        <w:t>индексом</w:t>
      </w:r>
      <w:r w:rsidRPr="00F12DD3">
        <w:t xml:space="preserve"> </w:t>
      </w:r>
      <w:r w:rsidR="009F3EB5" w:rsidRPr="009F3EB5">
        <w:rPr>
          <w:b/>
          <w:bCs/>
        </w:rPr>
        <w:t>“</w:t>
      </w:r>
      <w:r w:rsidRPr="00F12DD3">
        <w:t>S1</w:t>
      </w:r>
      <w:r w:rsidRPr="00F12DD3">
        <w:rPr>
          <w:b/>
          <w:bCs/>
        </w:rPr>
        <w:t>WR1</w:t>
      </w:r>
      <w:r w:rsidR="009F3EB5" w:rsidRPr="009F3EB5">
        <w:rPr>
          <w:b/>
          <w:bCs/>
        </w:rPr>
        <w:t>”</w:t>
      </w:r>
      <w:r w:rsidRPr="00F12DD3">
        <w:t xml:space="preserve"> </w:t>
      </w:r>
      <w:r w:rsidRPr="00F12DD3">
        <w:rPr>
          <w:strike/>
        </w:rPr>
        <w:t>(звук, издаваемый при качении, на стадии 1), W (сцепление с мокрым дорожным покрытием) и R1 (сопротивление качению на стадии 1)</w:t>
      </w:r>
      <w:r w:rsidRPr="00F12DD3">
        <w:t xml:space="preserve"> под номером официального утверждения</w:t>
      </w:r>
      <w:r w:rsidR="009F3EB5">
        <w:rPr>
          <w:lang w:val="en-US"/>
        </w:rPr>
        <w:t> </w:t>
      </w:r>
      <w:r w:rsidRPr="00F12DD3">
        <w:t>0212345</w:t>
      </w:r>
      <w:r w:rsidRPr="00F12DD3">
        <w:rPr>
          <w:b/>
          <w:bCs/>
        </w:rPr>
        <w:t>. Он указывает,</w:t>
      </w:r>
      <w:r w:rsidRPr="00F12DD3">
        <w:t xml:space="preserve"> </w:t>
      </w:r>
      <w:r w:rsidRPr="00F12DD3">
        <w:rPr>
          <w:strike/>
        </w:rPr>
        <w:t>и</w:t>
      </w:r>
      <w:r w:rsidRPr="00F12DD3">
        <w:t xml:space="preserve"> что официальное утверждение касается </w:t>
      </w:r>
      <w:r w:rsidRPr="00F12DD3">
        <w:rPr>
          <w:b/>
          <w:bCs/>
        </w:rPr>
        <w:t xml:space="preserve">звука, издаваемого при качении, на стадии 1 (S1), сцепления с мокрой поверхностью (W) и сопротивления качению на стадии 1 (R1) </w:t>
      </w:r>
      <w:r w:rsidRPr="00F12DD3">
        <w:rPr>
          <w:strike/>
        </w:rPr>
        <w:t>S1WR1</w:t>
      </w:r>
      <w:r w:rsidRPr="00F12DD3">
        <w:t>. Первые две цифры номера официального утверждения (</w:t>
      </w:r>
      <w:r w:rsidR="009F3EB5" w:rsidRPr="009F3EB5">
        <w:rPr>
          <w:b/>
          <w:bCs/>
        </w:rPr>
        <w:t>“</w:t>
      </w:r>
      <w:r w:rsidRPr="00F12DD3">
        <w:t>02</w:t>
      </w:r>
      <w:r w:rsidR="009F3EB5" w:rsidRPr="009F3EB5">
        <w:rPr>
          <w:b/>
          <w:bCs/>
        </w:rPr>
        <w:t>”</w:t>
      </w:r>
      <w:r w:rsidRPr="00F12DD3">
        <w:t xml:space="preserve">) указывают, что официальное утверждение было предоставлено в соответствии с </w:t>
      </w:r>
      <w:r w:rsidRPr="00F12DD3">
        <w:rPr>
          <w:b/>
          <w:bCs/>
        </w:rPr>
        <w:t>настоящими Правилами,</w:t>
      </w:r>
      <w:r w:rsidRPr="00F12DD3">
        <w:t xml:space="preserve"> </w:t>
      </w:r>
      <w:r w:rsidRPr="00F12DD3">
        <w:rPr>
          <w:b/>
          <w:bCs/>
        </w:rPr>
        <w:t>включавшими поправки</w:t>
      </w:r>
      <w:r w:rsidRPr="00F12DD3">
        <w:t xml:space="preserve"> </w:t>
      </w:r>
      <w:r w:rsidRPr="00F12DD3">
        <w:rPr>
          <w:strike/>
        </w:rPr>
        <w:t>требованиями поправок</w:t>
      </w:r>
      <w:r w:rsidRPr="00F12DD3">
        <w:t xml:space="preserve"> серии 02 </w:t>
      </w:r>
      <w:r w:rsidRPr="00F12DD3">
        <w:rPr>
          <w:strike/>
        </w:rPr>
        <w:t>к настоящим Правилам</w:t>
      </w:r>
      <w:r w:rsidRPr="00F12DD3">
        <w:t>».</w:t>
      </w:r>
    </w:p>
    <w:p w14:paraId="3FD87940" w14:textId="682B02DE" w:rsidR="00111954" w:rsidRPr="00F12DD3" w:rsidRDefault="00111954" w:rsidP="008A54C6">
      <w:pPr>
        <w:spacing w:before="240" w:after="120"/>
        <w:ind w:left="2268" w:right="1134" w:hanging="1134"/>
        <w:jc w:val="both"/>
      </w:pPr>
      <w:r w:rsidRPr="00F12DD3">
        <w:rPr>
          <w:i/>
          <w:iCs/>
        </w:rPr>
        <w:t xml:space="preserve">Приложение 2 </w:t>
      </w:r>
      <w:r w:rsidR="008A54C6">
        <w:rPr>
          <w:i/>
          <w:iCs/>
        </w:rPr>
        <w:t>—</w:t>
      </w:r>
      <w:r w:rsidRPr="00F12DD3">
        <w:rPr>
          <w:i/>
          <w:iCs/>
        </w:rPr>
        <w:t xml:space="preserve"> Добавление 2</w:t>
      </w:r>
      <w:r w:rsidRPr="00F12DD3">
        <w:t>, исключить сноску 1 и изменить следующим образом:</w:t>
      </w:r>
    </w:p>
    <w:p w14:paraId="6EB05275" w14:textId="5CA418CB" w:rsidR="00111954" w:rsidRPr="00F12DD3" w:rsidRDefault="00111954" w:rsidP="003E7D14">
      <w:pPr>
        <w:pStyle w:val="HChG"/>
        <w:keepNext w:val="0"/>
        <w:keepLines w:val="0"/>
      </w:pPr>
      <w:r w:rsidRPr="00F12DD3">
        <w:tab/>
      </w:r>
      <w:bookmarkStart w:id="25" w:name="_Toc367175761"/>
      <w:bookmarkStart w:id="26" w:name="_Toc440609110"/>
      <w:r w:rsidRPr="00F12DD3">
        <w:rPr>
          <w:b w:val="0"/>
          <w:bCs/>
        </w:rPr>
        <w:t>«</w:t>
      </w:r>
      <w:r w:rsidRPr="00F12DD3">
        <w:t xml:space="preserve">Приложение 2 </w:t>
      </w:r>
      <w:r w:rsidR="008A54C6">
        <w:t>—</w:t>
      </w:r>
      <w:r w:rsidRPr="00F12DD3">
        <w:t xml:space="preserve"> Добавление 2</w:t>
      </w:r>
      <w:bookmarkEnd w:id="25"/>
      <w:bookmarkEnd w:id="26"/>
    </w:p>
    <w:p w14:paraId="7D5833E8" w14:textId="70EE9E5E" w:rsidR="00111954" w:rsidRPr="00F12DD3" w:rsidRDefault="00111954" w:rsidP="003E7D14">
      <w:pPr>
        <w:pStyle w:val="HChG"/>
        <w:keepNext w:val="0"/>
        <w:keepLines w:val="0"/>
        <w:rPr>
          <w:strike/>
        </w:rPr>
      </w:pPr>
      <w:r w:rsidRPr="00F12DD3">
        <w:tab/>
      </w:r>
      <w:r w:rsidRPr="00F12DD3">
        <w:tab/>
      </w:r>
      <w:bookmarkStart w:id="27" w:name="_Toc440609111"/>
      <w:r w:rsidRPr="00F12DD3">
        <w:rPr>
          <w:szCs w:val="28"/>
        </w:rPr>
        <w:t xml:space="preserve">Официальное утверждение в соответствии </w:t>
      </w:r>
      <w:r w:rsidR="009F3EB5">
        <w:rPr>
          <w:szCs w:val="28"/>
        </w:rPr>
        <w:br/>
      </w:r>
      <w:r w:rsidRPr="00F12DD3">
        <w:rPr>
          <w:szCs w:val="28"/>
        </w:rPr>
        <w:t xml:space="preserve">с Правилами № 117, совпадающее с официальным утверждением в соответствии с Правилами № 30 </w:t>
      </w:r>
      <w:r w:rsidR="009F3EB5">
        <w:rPr>
          <w:szCs w:val="28"/>
        </w:rPr>
        <w:br/>
      </w:r>
      <w:r w:rsidRPr="00F12DD3">
        <w:rPr>
          <w:szCs w:val="28"/>
        </w:rPr>
        <w:t>или № 54</w:t>
      </w:r>
      <w:bookmarkEnd w:id="27"/>
      <w:r w:rsidRPr="00F12DD3">
        <w:rPr>
          <w:strike/>
          <w:vertAlign w:val="superscript"/>
        </w:rPr>
        <w:t>1</w:t>
      </w:r>
    </w:p>
    <w:p w14:paraId="3BCC5094" w14:textId="2A7F0698" w:rsidR="00111954" w:rsidRPr="008A54C6" w:rsidRDefault="009A3177" w:rsidP="008A54C6">
      <w:pPr>
        <w:pStyle w:val="1"/>
        <w:keepNext w:val="0"/>
        <w:numPr>
          <w:ilvl w:val="0"/>
          <w:numId w:val="0"/>
        </w:numPr>
        <w:tabs>
          <w:tab w:val="clear" w:pos="567"/>
          <w:tab w:val="left" w:pos="1134"/>
        </w:tabs>
        <w:spacing w:before="240"/>
        <w:rPr>
          <w:b w:val="0"/>
          <w:bCs w:val="0"/>
        </w:rPr>
      </w:pPr>
      <w:bookmarkStart w:id="28" w:name="_Toc367175763"/>
      <w:bookmarkStart w:id="29" w:name="_Toc367177746"/>
      <w:bookmarkStart w:id="30" w:name="_Toc432594560"/>
      <w:bookmarkStart w:id="31" w:name="_Toc440609112"/>
      <w:r w:rsidRPr="008A54C6">
        <w:rPr>
          <w:b w:val="0"/>
          <w:bCs w:val="0"/>
          <w:noProof/>
        </w:rPr>
        <mc:AlternateContent>
          <mc:Choice Requires="wps">
            <w:drawing>
              <wp:anchor distT="0" distB="0" distL="114300" distR="114300" simplePos="0" relativeHeight="251683840" behindDoc="0" locked="0" layoutInCell="1" allowOverlap="1" wp14:anchorId="2826401F" wp14:editId="59812266">
                <wp:simplePos x="0" y="0"/>
                <wp:positionH relativeFrom="margin">
                  <wp:posOffset>3997960</wp:posOffset>
                </wp:positionH>
                <wp:positionV relativeFrom="paragraph">
                  <wp:posOffset>153670</wp:posOffset>
                </wp:positionV>
                <wp:extent cx="637540" cy="200660"/>
                <wp:effectExtent l="0" t="0" r="0" b="8890"/>
                <wp:wrapNone/>
                <wp:docPr id="138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A53B7" w14:textId="77777777" w:rsidR="00030256" w:rsidRPr="000C17B2" w:rsidRDefault="00030256" w:rsidP="000C17B2">
                            <w:pPr>
                              <w:ind w:right="149"/>
                              <w:jc w:val="right"/>
                              <w:rPr>
                                <w:szCs w:val="20"/>
                              </w:rPr>
                            </w:pPr>
                            <w:r w:rsidRPr="000C17B2">
                              <w:rPr>
                                <w:szCs w:val="20"/>
                              </w:rPr>
                              <w:t>a ≥ 12 мм</w:t>
                            </w:r>
                          </w:p>
                          <w:p w14:paraId="096A6FB9" w14:textId="77777777" w:rsidR="00030256" w:rsidRDefault="00030256" w:rsidP="00111954">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6401F" id="_x0000_s1030" type="#_x0000_t202" style="position:absolute;left:0;text-align:left;margin-left:314.8pt;margin-top:12.1pt;width:50.2pt;height:15.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" stroked="f">
                <v:textbox inset="0,0,0,0">
                  <w:txbxContent>
                    <w:p w14:paraId="67FA53B7" w14:textId="77777777" w:rsidR="00030256" w:rsidRPr="000C17B2" w:rsidRDefault="00030256" w:rsidP="000C17B2">
                      <w:pPr>
                        <w:ind w:right="149"/>
                        <w:jc w:val="right"/>
                        <w:rPr>
                          <w:szCs w:val="20"/>
                        </w:rPr>
                      </w:pPr>
                      <w:r w:rsidRPr="000C17B2">
                        <w:rPr>
                          <w:szCs w:val="20"/>
                        </w:rPr>
                        <w:t>a ≥ 12 мм</w:t>
                      </w:r>
                    </w:p>
                    <w:p w14:paraId="096A6FB9" w14:textId="77777777" w:rsidR="00030256" w:rsidRDefault="00030256" w:rsidP="00111954">
                      <w:pPr>
                        <w:jc w:val="right"/>
                      </w:pPr>
                    </w:p>
                  </w:txbxContent>
                </v:textbox>
                <w10:wrap anchorx="margin"/>
              </v:shape>
            </w:pict>
          </mc:Fallback>
        </mc:AlternateContent>
      </w:r>
      <w:r w:rsidR="009F3EB5" w:rsidRPr="00F12DD3">
        <w:tab/>
      </w:r>
      <w:r w:rsidR="00111954" w:rsidRPr="008A54C6">
        <w:rPr>
          <w:b w:val="0"/>
          <w:bCs w:val="0"/>
          <w:noProof/>
        </w:rPr>
        <w:t>Пример</w:t>
      </w:r>
      <w:r w:rsidR="00111954" w:rsidRPr="008A54C6">
        <w:rPr>
          <w:b w:val="0"/>
          <w:bCs w:val="0"/>
        </w:rPr>
        <w:t xml:space="preserve"> 1</w:t>
      </w:r>
      <w:bookmarkEnd w:id="28"/>
      <w:bookmarkEnd w:id="29"/>
      <w:bookmarkEnd w:id="30"/>
      <w:bookmarkEnd w:id="31"/>
    </w:p>
    <w:p w14:paraId="283C1D00" w14:textId="03FA0ADA" w:rsidR="00111954" w:rsidRPr="00F12DD3" w:rsidRDefault="00111954" w:rsidP="003E7D14">
      <w:pPr>
        <w:pStyle w:val="SingleTxtG"/>
        <w:jc w:val="center"/>
      </w:pPr>
      <w:r w:rsidRPr="00F12DD3">
        <w:rPr>
          <w:noProof/>
          <w:lang w:eastAsia="fr-BE"/>
        </w:rPr>
        <w:drawing>
          <wp:inline distT="0" distB="0" distL="0" distR="0" wp14:anchorId="076C7539" wp14:editId="66D9C241">
            <wp:extent cx="3067050" cy="923925"/>
            <wp:effectExtent l="0" t="0" r="0" b="0"/>
            <wp:docPr id="4" name="Picture 4"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 117 Example 2"/>
                    <pic:cNvPicPr>
                      <a:picLocks noChangeAspect="1" noChangeArrowheads="1"/>
                    </pic:cNvPicPr>
                  </pic:nvPicPr>
                  <pic:blipFill>
                    <a:blip r:embed="rId11" cstate="print">
                      <a:extLst>
                        <a:ext uri="{28A0092B-C50C-407E-A947-70E740481C1C}">
                          <a14:useLocalDpi xmlns:a14="http://schemas.microsoft.com/office/drawing/2010/main" val="0"/>
                        </a:ext>
                      </a:extLst>
                    </a:blip>
                    <a:srcRect b="31989"/>
                    <a:stretch>
                      <a:fillRect/>
                    </a:stretch>
                  </pic:blipFill>
                  <pic:spPr bwMode="auto">
                    <a:xfrm>
                      <a:off x="0" y="0"/>
                      <a:ext cx="3067050" cy="923925"/>
                    </a:xfrm>
                    <a:prstGeom prst="rect">
                      <a:avLst/>
                    </a:prstGeom>
                    <a:noFill/>
                    <a:ln>
                      <a:noFill/>
                    </a:ln>
                  </pic:spPr>
                </pic:pic>
              </a:graphicData>
            </a:graphic>
          </wp:inline>
        </w:drawing>
      </w:r>
    </w:p>
    <w:p w14:paraId="25315DAC" w14:textId="77777777" w:rsidR="00111954" w:rsidRPr="00F12DD3" w:rsidRDefault="00111954" w:rsidP="003E7D14">
      <w:pPr>
        <w:pStyle w:val="SingleTxtG"/>
        <w:ind w:right="992"/>
        <w:jc w:val="center"/>
        <w:rPr>
          <w:rFonts w:ascii="Arial" w:hAnsi="Arial" w:cs="Arial"/>
          <w:b/>
          <w:bCs/>
          <w:sz w:val="40"/>
          <w:szCs w:val="40"/>
        </w:rPr>
      </w:pPr>
      <w:r w:rsidRPr="00F12DD3">
        <w:rPr>
          <w:rFonts w:ascii="Arial" w:hAnsi="Arial" w:cs="Arial"/>
          <w:strike/>
          <w:noProof/>
          <w:position w:val="-12"/>
          <w:sz w:val="40"/>
          <w:szCs w:val="40"/>
          <w:lang w:eastAsia="fr-BE"/>
        </w:rPr>
        <mc:AlternateContent>
          <mc:Choice Requires="wps">
            <w:drawing>
              <wp:anchor distT="0" distB="0" distL="114300" distR="114300" simplePos="0" relativeHeight="251677696" behindDoc="0" locked="0" layoutInCell="1" allowOverlap="1" wp14:anchorId="4AFE1A71" wp14:editId="1149514C">
                <wp:simplePos x="0" y="0"/>
                <wp:positionH relativeFrom="column">
                  <wp:posOffset>2047583</wp:posOffset>
                </wp:positionH>
                <wp:positionV relativeFrom="paragraph">
                  <wp:posOffset>197929</wp:posOffset>
                </wp:positionV>
                <wp:extent cx="3179233" cy="16934"/>
                <wp:effectExtent l="19050" t="19050" r="21590" b="21590"/>
                <wp:wrapNone/>
                <wp:docPr id="18" name="Straight Connector 18"/>
                <wp:cNvGraphicFramePr/>
                <a:graphic xmlns:a="http://schemas.openxmlformats.org/drawingml/2006/main">
                  <a:graphicData uri="http://schemas.microsoft.com/office/word/2010/wordprocessingShape">
                    <wps:wsp>
                      <wps:cNvCnPr/>
                      <wps:spPr>
                        <a:xfrm flipV="1">
                          <a:off x="0" y="0"/>
                          <a:ext cx="3179233" cy="1693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7C44F0" id="Straight Connector 18"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61.25pt,15.6pt" to="411.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" strokecolor="black [3213]" strokeweight="2.25pt"/>
            </w:pict>
          </mc:Fallback>
        </mc:AlternateContent>
      </w:r>
      <w:r w:rsidRPr="00F12DD3">
        <w:rPr>
          <w:noProof/>
          <w:lang w:eastAsia="fr-BE"/>
        </w:rPr>
        <mc:AlternateContent>
          <mc:Choice Requires="wpg">
            <w:drawing>
              <wp:anchor distT="0" distB="0" distL="114300" distR="114300" simplePos="0" relativeHeight="251676672" behindDoc="0" locked="0" layoutInCell="1" allowOverlap="1" wp14:anchorId="44C087D5" wp14:editId="2927CB33">
                <wp:simplePos x="0" y="0"/>
                <wp:positionH relativeFrom="column">
                  <wp:posOffset>1520883</wp:posOffset>
                </wp:positionH>
                <wp:positionV relativeFrom="paragraph">
                  <wp:posOffset>42017</wp:posOffset>
                </wp:positionV>
                <wp:extent cx="388620" cy="235033"/>
                <wp:effectExtent l="38100" t="38100" r="30480" b="50800"/>
                <wp:wrapNone/>
                <wp:docPr id="6"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35033"/>
                          <a:chOff x="3682" y="5651"/>
                          <a:chExt cx="612" cy="360"/>
                        </a:xfrm>
                      </wpg:grpSpPr>
                      <wps:wsp>
                        <wps:cNvPr id="13" name="AutoShape 953"/>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954"/>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55"/>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7B786F" id="Group 956" o:spid="_x0000_s1026" style="position:absolute;margin-left:119.75pt;margin-top:3.3pt;width:30.6pt;height:18.5pt;z-index:25167667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">
                <v:shapetype id="_x0000_t32" coordsize="21600,21600" o:spt="32" o:oned="t" path="m,l21600,21600e" filled="f">
                  <v:path arrowok="t" fillok="f" o:connecttype="none"/>
                  <o:lock v:ext="edit" shapetype="t"/>
                </v:shapetype>
                <v:shape id="AutoShape 953"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954"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955"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">
                  <v:stroke startarrow="block" endarrow="block"/>
                </v:shape>
              </v:group>
            </w:pict>
          </mc:Fallback>
        </mc:AlternateContent>
      </w:r>
      <w:r w:rsidRPr="00F12DD3">
        <w:rPr>
          <w:noProof/>
          <w:sz w:val="18"/>
          <w:szCs w:val="18"/>
          <w:lang w:eastAsia="fr-BE"/>
        </w:rPr>
        <w:t xml:space="preserve"> </w:t>
      </w:r>
      <w:r w:rsidRPr="00F12DD3">
        <w:rPr>
          <w:rFonts w:ascii="Arial" w:hAnsi="Arial" w:cs="Arial"/>
        </w:rPr>
        <w:t xml:space="preserve">           </w:t>
      </w:r>
      <w:r w:rsidRPr="00F12DD3">
        <w:rPr>
          <w:rFonts w:asciiTheme="majorBidi" w:hAnsiTheme="majorBidi" w:cstheme="majorBidi"/>
          <w:bCs/>
          <w:position w:val="10"/>
          <w:sz w:val="16"/>
          <w:szCs w:val="16"/>
        </w:rPr>
        <w:t>a/3</w:t>
      </w:r>
      <w:r w:rsidRPr="00F12DD3">
        <w:rPr>
          <w:rFonts w:ascii="Arial" w:hAnsi="Arial" w:cs="Arial"/>
        </w:rPr>
        <w:t xml:space="preserve">      </w:t>
      </w:r>
      <w:r w:rsidRPr="00F12DD3">
        <w:rPr>
          <w:rFonts w:ascii="Arial" w:hAnsi="Arial" w:cs="Arial"/>
          <w:b/>
          <w:bCs/>
          <w:strike/>
          <w:sz w:val="48"/>
          <w:szCs w:val="48"/>
        </w:rPr>
        <w:t>0212345 S2 0236378</w:t>
      </w:r>
    </w:p>
    <w:p w14:paraId="71E34CB3" w14:textId="77777777" w:rsidR="00111954" w:rsidRPr="00F12DD3" w:rsidRDefault="00111954" w:rsidP="003E7D14">
      <w:pPr>
        <w:pStyle w:val="SingleTxtG"/>
        <w:ind w:right="708"/>
        <w:jc w:val="center"/>
        <w:rPr>
          <w:rFonts w:ascii="Arial" w:hAnsi="Arial" w:cs="Arial"/>
          <w:b/>
          <w:bCs/>
          <w:sz w:val="40"/>
          <w:szCs w:val="40"/>
        </w:rPr>
      </w:pPr>
      <w:r w:rsidRPr="00F12DD3">
        <w:rPr>
          <w:noProof/>
          <w:lang w:eastAsia="fr-BE"/>
        </w:rPr>
        <mc:AlternateContent>
          <mc:Choice Requires="wpg">
            <w:drawing>
              <wp:anchor distT="0" distB="0" distL="114300" distR="114300" simplePos="0" relativeHeight="251661312" behindDoc="0" locked="0" layoutInCell="1" allowOverlap="1" wp14:anchorId="76AB2EAD" wp14:editId="202AAA2C">
                <wp:simplePos x="0" y="0"/>
                <wp:positionH relativeFrom="column">
                  <wp:posOffset>1520883</wp:posOffset>
                </wp:positionH>
                <wp:positionV relativeFrom="paragraph">
                  <wp:posOffset>42017</wp:posOffset>
                </wp:positionV>
                <wp:extent cx="388620" cy="235033"/>
                <wp:effectExtent l="38100" t="38100" r="30480" b="50800"/>
                <wp:wrapNone/>
                <wp:docPr id="1401"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35033"/>
                          <a:chOff x="3682" y="5651"/>
                          <a:chExt cx="612" cy="360"/>
                        </a:xfrm>
                      </wpg:grpSpPr>
                      <wps:wsp>
                        <wps:cNvPr id="1402" name="AutoShape 953"/>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3" name="AutoShape 954"/>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4" name="AutoShape 955"/>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391763" id="Group 956" o:spid="_x0000_s1026" style="position:absolute;margin-left:119.75pt;margin-top:3.3pt;width:30.6pt;height:18.5pt;z-index:25166131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">
                <v:shape id="AutoShape 953"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"/>
                <v:shape id="AutoShape 954"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"/>
                <v:shape id="AutoShape 955"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">
                  <v:stroke startarrow="block" endarrow="block"/>
                </v:shape>
              </v:group>
            </w:pict>
          </mc:Fallback>
        </mc:AlternateContent>
      </w:r>
      <w:r w:rsidRPr="00F12DD3">
        <w:rPr>
          <w:noProof/>
          <w:sz w:val="18"/>
          <w:szCs w:val="18"/>
          <w:lang w:eastAsia="fr-BE"/>
        </w:rPr>
        <w:t xml:space="preserve"> </w:t>
      </w:r>
      <w:r w:rsidRPr="00F12DD3">
        <w:rPr>
          <w:rFonts w:ascii="Arial" w:hAnsi="Arial" w:cs="Arial"/>
        </w:rPr>
        <w:t xml:space="preserve">           </w:t>
      </w:r>
      <w:r w:rsidRPr="00F12DD3">
        <w:rPr>
          <w:rFonts w:asciiTheme="majorBidi" w:hAnsiTheme="majorBidi" w:cstheme="majorBidi"/>
          <w:bCs/>
          <w:position w:val="10"/>
          <w:sz w:val="16"/>
          <w:szCs w:val="16"/>
        </w:rPr>
        <w:t>a/3</w:t>
      </w:r>
      <w:r w:rsidRPr="00F12DD3">
        <w:rPr>
          <w:rFonts w:ascii="Arial" w:hAnsi="Arial" w:cs="Arial"/>
        </w:rPr>
        <w:t xml:space="preserve">      </w:t>
      </w:r>
      <w:r w:rsidRPr="00F12DD3">
        <w:rPr>
          <w:rFonts w:ascii="Arial" w:hAnsi="Arial" w:cs="Arial"/>
          <w:b/>
          <w:bCs/>
          <w:sz w:val="48"/>
          <w:szCs w:val="48"/>
        </w:rPr>
        <w:t>0212345 S2   0236378</w:t>
      </w:r>
    </w:p>
    <w:p w14:paraId="3802583A" w14:textId="4F38EB9A" w:rsidR="00111954" w:rsidRPr="00F12DD3" w:rsidRDefault="00111954" w:rsidP="008A54C6">
      <w:pPr>
        <w:pStyle w:val="SingleTxtG"/>
        <w:spacing w:before="240" w:line="200" w:lineRule="atLeast"/>
        <w:ind w:firstLine="567"/>
      </w:pPr>
      <w:r w:rsidRPr="00F12DD3">
        <w:t xml:space="preserve">Приведенный выше знак официального утверждения указывает, что данная шина была официально утверждена в Нидерландах (Е4) на основании Правил № 117 (обозначена индексом </w:t>
      </w:r>
      <w:r w:rsidR="008A54C6" w:rsidRPr="008A54C6">
        <w:rPr>
          <w:b/>
          <w:bCs/>
        </w:rPr>
        <w:t>“</w:t>
      </w:r>
      <w:r w:rsidRPr="00F12DD3">
        <w:t>S2</w:t>
      </w:r>
      <w:r w:rsidR="008A54C6" w:rsidRPr="008A54C6">
        <w:rPr>
          <w:b/>
          <w:bCs/>
        </w:rPr>
        <w:t>”</w:t>
      </w:r>
      <w:r w:rsidRPr="00F12DD3">
        <w:t xml:space="preserve"> </w:t>
      </w:r>
      <w:r w:rsidRPr="00F12DD3">
        <w:rPr>
          <w:strike/>
        </w:rPr>
        <w:t>(звук, издаваемый при качении, на стадии 2)</w:t>
      </w:r>
      <w:r w:rsidRPr="00F12DD3">
        <w:t xml:space="preserve">) под номером официального утверждения 0212345 и на основании Правил № 30 под номером официального утверждения 0236378. </w:t>
      </w:r>
      <w:r w:rsidRPr="00F12DD3">
        <w:rPr>
          <w:b/>
          <w:bCs/>
        </w:rPr>
        <w:t>Он указывает, что официальное утверждение касается</w:t>
      </w:r>
      <w:r w:rsidRPr="00F12DD3">
        <w:t xml:space="preserve"> </w:t>
      </w:r>
      <w:r w:rsidRPr="00F12DD3">
        <w:rPr>
          <w:b/>
          <w:bCs/>
        </w:rPr>
        <w:t xml:space="preserve">звука, издаваемого при качении, на стадии 2 (S2). </w:t>
      </w:r>
      <w:r w:rsidRPr="00F12DD3">
        <w:t>Первые две цифры номера официального утверждения (</w:t>
      </w:r>
      <w:r w:rsidR="008A54C6" w:rsidRPr="008A54C6">
        <w:rPr>
          <w:b/>
          <w:bCs/>
        </w:rPr>
        <w:t>“</w:t>
      </w:r>
      <w:r w:rsidRPr="00F12DD3">
        <w:t>02</w:t>
      </w:r>
      <w:r w:rsidR="008A54C6" w:rsidRPr="008A54C6">
        <w:rPr>
          <w:b/>
          <w:bCs/>
        </w:rPr>
        <w:t>”</w:t>
      </w:r>
      <w:r w:rsidRPr="00F12DD3">
        <w:t xml:space="preserve">) </w:t>
      </w:r>
      <w:r w:rsidRPr="00F12DD3">
        <w:rPr>
          <w:b/>
          <w:bCs/>
        </w:rPr>
        <w:t xml:space="preserve">в сочетании с индексом </w:t>
      </w:r>
      <w:r w:rsidR="008A54C6" w:rsidRPr="008A54C6">
        <w:rPr>
          <w:b/>
          <w:bCs/>
        </w:rPr>
        <w:t>“</w:t>
      </w:r>
      <w:r w:rsidRPr="00F12DD3">
        <w:rPr>
          <w:b/>
          <w:bCs/>
        </w:rPr>
        <w:t>S2</w:t>
      </w:r>
      <w:r w:rsidR="008A54C6" w:rsidRPr="008A54C6">
        <w:rPr>
          <w:b/>
          <w:bCs/>
        </w:rPr>
        <w:t>”</w:t>
      </w:r>
      <w:r w:rsidRPr="00F12DD3">
        <w:t xml:space="preserve"> указывают, что официальное утверждение было предоставлено в соответствии с </w:t>
      </w:r>
      <w:r w:rsidRPr="00F12DD3">
        <w:rPr>
          <w:b/>
          <w:bCs/>
        </w:rPr>
        <w:t>Правилами</w:t>
      </w:r>
      <w:r w:rsidR="008A54C6">
        <w:rPr>
          <w:b/>
          <w:bCs/>
          <w:lang w:val="en-US"/>
        </w:rPr>
        <w:t> </w:t>
      </w:r>
      <w:r w:rsidRPr="00F12DD3">
        <w:rPr>
          <w:b/>
          <w:bCs/>
        </w:rPr>
        <w:t xml:space="preserve">№ 117, включавшими поправки </w:t>
      </w:r>
      <w:r w:rsidRPr="00F12DD3">
        <w:rPr>
          <w:strike/>
        </w:rPr>
        <w:t>поправками</w:t>
      </w:r>
      <w:r w:rsidRPr="00F12DD3">
        <w:t xml:space="preserve"> серии 02</w:t>
      </w:r>
      <w:r w:rsidRPr="00F12DD3">
        <w:rPr>
          <w:b/>
          <w:bCs/>
        </w:rPr>
        <w:t>. Первые две цифры номера официального утверждения (</w:t>
      </w:r>
      <w:r w:rsidR="008A54C6" w:rsidRPr="008A54C6">
        <w:rPr>
          <w:b/>
          <w:bCs/>
        </w:rPr>
        <w:t>“</w:t>
      </w:r>
      <w:r w:rsidRPr="00F12DD3">
        <w:rPr>
          <w:b/>
          <w:bCs/>
        </w:rPr>
        <w:t>02</w:t>
      </w:r>
      <w:r w:rsidR="008A54C6" w:rsidRPr="008A54C6">
        <w:rPr>
          <w:b/>
          <w:bCs/>
        </w:rPr>
        <w:t>”</w:t>
      </w:r>
      <w:r w:rsidRPr="00F12DD3">
        <w:rPr>
          <w:b/>
          <w:bCs/>
        </w:rPr>
        <w:t xml:space="preserve">) на основании Правил </w:t>
      </w:r>
      <w:r w:rsidRPr="00F12DD3">
        <w:rPr>
          <w:strike/>
        </w:rPr>
        <w:t>и что Правила</w:t>
      </w:r>
      <w:r w:rsidRPr="00F12DD3">
        <w:t xml:space="preserve"> № 30 </w:t>
      </w:r>
      <w:r w:rsidRPr="00F12DD3">
        <w:rPr>
          <w:b/>
          <w:bCs/>
        </w:rPr>
        <w:t xml:space="preserve">указывают, что эти Правила </w:t>
      </w:r>
      <w:r w:rsidRPr="00F12DD3">
        <w:t>включали поправки серии 02.</w:t>
      </w:r>
    </w:p>
    <w:p w14:paraId="4CFF83CF" w14:textId="77777777" w:rsidR="00111954" w:rsidRPr="00F12DD3" w:rsidRDefault="00111954" w:rsidP="003E7D14">
      <w:pPr>
        <w:pStyle w:val="SingleTxtG"/>
        <w:spacing w:line="200" w:lineRule="atLeast"/>
        <w:rPr>
          <w:strike/>
          <w:sz w:val="18"/>
          <w:szCs w:val="18"/>
        </w:rPr>
      </w:pPr>
      <w:r w:rsidRPr="00F12DD3">
        <w:rPr>
          <w:strike/>
          <w:sz w:val="18"/>
          <w:szCs w:val="18"/>
          <w:vertAlign w:val="superscript"/>
        </w:rPr>
        <w:t>1</w:t>
      </w:r>
      <w:r w:rsidRPr="00F12DD3">
        <w:rPr>
          <w:strike/>
          <w:sz w:val="18"/>
          <w:szCs w:val="18"/>
        </w:rPr>
        <w:t xml:space="preserve"> Официальные утверждения в соответствии с Правилами № 117 в отношении шин, относящихся к области применения Правил № 54, в настоящее время не включают требования о сцеплении на мокрых поверхностях.</w:t>
      </w:r>
    </w:p>
    <w:p w14:paraId="017074C5" w14:textId="27612CB2" w:rsidR="00111954" w:rsidRPr="009A3177" w:rsidRDefault="009A3177" w:rsidP="002B363C">
      <w:pPr>
        <w:pStyle w:val="1"/>
        <w:keepNext w:val="0"/>
        <w:pageBreakBefore/>
        <w:numPr>
          <w:ilvl w:val="0"/>
          <w:numId w:val="0"/>
        </w:numPr>
        <w:tabs>
          <w:tab w:val="clear" w:pos="567"/>
          <w:tab w:val="left" w:pos="1134"/>
        </w:tabs>
        <w:spacing w:before="240"/>
        <w:rPr>
          <w:b w:val="0"/>
          <w:bCs w:val="0"/>
        </w:rPr>
      </w:pPr>
      <w:bookmarkStart w:id="32" w:name="_Toc367175764"/>
      <w:bookmarkStart w:id="33" w:name="_Toc367177747"/>
      <w:bookmarkStart w:id="34" w:name="_Toc432594561"/>
      <w:bookmarkStart w:id="35" w:name="_Toc440609113"/>
      <w:r w:rsidRPr="00F12DD3">
        <w:rPr>
          <w:noProof/>
        </w:rPr>
        <w:lastRenderedPageBreak/>
        <mc:AlternateContent>
          <mc:Choice Requires="wps">
            <w:drawing>
              <wp:anchor distT="0" distB="0" distL="114300" distR="114300" simplePos="0" relativeHeight="251684864" behindDoc="0" locked="0" layoutInCell="1" allowOverlap="1" wp14:anchorId="1FCF0F43" wp14:editId="21F2BE4D">
                <wp:simplePos x="0" y="0"/>
                <wp:positionH relativeFrom="margin">
                  <wp:posOffset>3953510</wp:posOffset>
                </wp:positionH>
                <wp:positionV relativeFrom="paragraph">
                  <wp:posOffset>115570</wp:posOffset>
                </wp:positionV>
                <wp:extent cx="592763" cy="270510"/>
                <wp:effectExtent l="0" t="0" r="0" b="0"/>
                <wp:wrapNone/>
                <wp:docPr id="138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63"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528C2" w14:textId="77777777" w:rsidR="00030256" w:rsidRPr="000C17B2" w:rsidRDefault="00030256" w:rsidP="00111954">
                            <w:pPr>
                              <w:jc w:val="right"/>
                              <w:rPr>
                                <w:szCs w:val="20"/>
                              </w:rPr>
                            </w:pPr>
                            <w:r w:rsidRPr="000C17B2">
                              <w:rPr>
                                <w:szCs w:val="20"/>
                              </w:rPr>
                              <w:t>a ≥ 12 мм</w:t>
                            </w:r>
                          </w:p>
                          <w:p w14:paraId="06C974B2" w14:textId="77777777" w:rsidR="00030256" w:rsidRDefault="00030256" w:rsidP="00111954">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F0F43" id="_x0000_s1031" type="#_x0000_t202" style="position:absolute;left:0;text-align:left;margin-left:311.3pt;margin-top:9.1pt;width:46.65pt;height:21.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" stroked="f">
                <v:textbox inset="0,0,0,0">
                  <w:txbxContent>
                    <w:p w14:paraId="401528C2" w14:textId="77777777" w:rsidR="00030256" w:rsidRPr="000C17B2" w:rsidRDefault="00030256" w:rsidP="00111954">
                      <w:pPr>
                        <w:jc w:val="right"/>
                        <w:rPr>
                          <w:szCs w:val="20"/>
                        </w:rPr>
                      </w:pPr>
                      <w:r w:rsidRPr="000C17B2">
                        <w:rPr>
                          <w:szCs w:val="20"/>
                        </w:rPr>
                        <w:t>a ≥ 12 мм</w:t>
                      </w:r>
                    </w:p>
                    <w:p w14:paraId="06C974B2" w14:textId="77777777" w:rsidR="00030256" w:rsidRDefault="00030256" w:rsidP="00111954">
                      <w:pPr>
                        <w:jc w:val="right"/>
                      </w:pPr>
                    </w:p>
                  </w:txbxContent>
                </v:textbox>
                <w10:wrap anchorx="margin"/>
              </v:shape>
            </w:pict>
          </mc:Fallback>
        </mc:AlternateContent>
      </w:r>
      <w:r w:rsidR="009F3EB5" w:rsidRPr="00F12DD3">
        <w:tab/>
      </w:r>
      <w:r w:rsidR="00111954" w:rsidRPr="009A3177">
        <w:rPr>
          <w:b w:val="0"/>
          <w:bCs w:val="0"/>
          <w:noProof/>
        </w:rPr>
        <w:t>Пример</w:t>
      </w:r>
      <w:r w:rsidR="00111954" w:rsidRPr="009A3177">
        <w:rPr>
          <w:b w:val="0"/>
          <w:bCs w:val="0"/>
        </w:rPr>
        <w:t xml:space="preserve"> 2</w:t>
      </w:r>
      <w:bookmarkEnd w:id="32"/>
      <w:bookmarkEnd w:id="33"/>
      <w:bookmarkEnd w:id="34"/>
      <w:bookmarkEnd w:id="35"/>
    </w:p>
    <w:p w14:paraId="523C5181" w14:textId="59A1986B" w:rsidR="00111954" w:rsidRPr="00F12DD3" w:rsidRDefault="00111954" w:rsidP="003E7D14">
      <w:pPr>
        <w:pStyle w:val="SingleTxtG"/>
        <w:jc w:val="center"/>
      </w:pPr>
      <w:r w:rsidRPr="00F12DD3">
        <w:rPr>
          <w:noProof/>
          <w:lang w:eastAsia="fr-BE"/>
        </w:rPr>
        <w:drawing>
          <wp:inline distT="0" distB="0" distL="0" distR="0" wp14:anchorId="5BFA29E6" wp14:editId="272633C6">
            <wp:extent cx="2981325" cy="904875"/>
            <wp:effectExtent l="0" t="0" r="0" b="0"/>
            <wp:docPr id="736" name="Picture 73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2"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p w14:paraId="6F0F9495" w14:textId="77777777" w:rsidR="00111954" w:rsidRPr="00F12DD3" w:rsidRDefault="00111954" w:rsidP="003E7D14">
      <w:pPr>
        <w:tabs>
          <w:tab w:val="left" w:pos="4488"/>
        </w:tabs>
        <w:spacing w:line="200" w:lineRule="atLeast"/>
        <w:ind w:left="1843"/>
        <w:rPr>
          <w:rFonts w:asciiTheme="majorBidi" w:hAnsiTheme="majorBidi" w:cstheme="majorBidi"/>
          <w:b/>
          <w:bCs/>
          <w:sz w:val="40"/>
          <w:szCs w:val="40"/>
        </w:rPr>
      </w:pPr>
      <w:r w:rsidRPr="00F12DD3">
        <w:rPr>
          <w:rFonts w:ascii="Arial" w:hAnsi="Arial" w:cs="Arial"/>
          <w:strike/>
          <w:noProof/>
          <w:position w:val="-12"/>
          <w:sz w:val="40"/>
          <w:szCs w:val="40"/>
          <w:lang w:eastAsia="fr-BE"/>
        </w:rPr>
        <mc:AlternateContent>
          <mc:Choice Requires="wps">
            <w:drawing>
              <wp:anchor distT="0" distB="0" distL="114300" distR="114300" simplePos="0" relativeHeight="251675648" behindDoc="0" locked="0" layoutInCell="1" allowOverlap="1" wp14:anchorId="7F9CF6E3" wp14:editId="43B85900">
                <wp:simplePos x="0" y="0"/>
                <wp:positionH relativeFrom="column">
                  <wp:posOffset>1083309</wp:posOffset>
                </wp:positionH>
                <wp:positionV relativeFrom="paragraph">
                  <wp:posOffset>171873</wp:posOffset>
                </wp:positionV>
                <wp:extent cx="3179233" cy="16934"/>
                <wp:effectExtent l="19050" t="19050" r="21590" b="21590"/>
                <wp:wrapNone/>
                <wp:docPr id="5" name="Straight Connector 5"/>
                <wp:cNvGraphicFramePr/>
                <a:graphic xmlns:a="http://schemas.openxmlformats.org/drawingml/2006/main">
                  <a:graphicData uri="http://schemas.microsoft.com/office/word/2010/wordprocessingShape">
                    <wps:wsp>
                      <wps:cNvCnPr/>
                      <wps:spPr>
                        <a:xfrm flipV="1">
                          <a:off x="0" y="0"/>
                          <a:ext cx="3179233" cy="1693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B3247" id="Straight Connector 5"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85.3pt,13.55pt" to="335.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" strokecolor="black [3213]" strokeweight="2.25pt"/>
            </w:pict>
          </mc:Fallback>
        </mc:AlternateContent>
      </w:r>
      <w:r w:rsidRPr="00F12DD3">
        <w:rPr>
          <w:rFonts w:ascii="Arial" w:hAnsi="Arial" w:cs="Arial"/>
          <w:strike/>
          <w:noProof/>
          <w:position w:val="-12"/>
          <w:sz w:val="40"/>
          <w:szCs w:val="40"/>
          <w:lang w:eastAsia="fr-BE"/>
        </w:rPr>
        <w:drawing>
          <wp:inline distT="0" distB="0" distL="0" distR="0" wp14:anchorId="123B3CA1" wp14:editId="0591A7FC">
            <wp:extent cx="504825" cy="3429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F12DD3">
        <w:rPr>
          <w:rFonts w:ascii="Arial" w:hAnsi="Arial" w:cs="Arial"/>
          <w:b/>
          <w:strike/>
          <w:sz w:val="40"/>
          <w:szCs w:val="40"/>
        </w:rPr>
        <w:t>0212345</w:t>
      </w:r>
      <w:r w:rsidRPr="00F12DD3">
        <w:rPr>
          <w:rFonts w:ascii="Arial" w:hAnsi="Arial" w:cs="Arial"/>
          <w:b/>
          <w:sz w:val="40"/>
          <w:szCs w:val="40"/>
        </w:rPr>
        <w:t xml:space="preserve"> </w:t>
      </w:r>
      <w:r w:rsidRPr="00F12DD3">
        <w:rPr>
          <w:rFonts w:ascii="Arial" w:hAnsi="Arial" w:cs="Arial"/>
          <w:b/>
          <w:strike/>
          <w:sz w:val="40"/>
          <w:szCs w:val="40"/>
        </w:rPr>
        <w:t>S2 0236378</w:t>
      </w:r>
    </w:p>
    <w:p w14:paraId="43C411D0" w14:textId="77777777" w:rsidR="00111954" w:rsidRPr="00F12DD3" w:rsidRDefault="00111954" w:rsidP="003E7D14">
      <w:pPr>
        <w:tabs>
          <w:tab w:val="left" w:pos="4488"/>
        </w:tabs>
        <w:spacing w:line="200" w:lineRule="atLeast"/>
        <w:ind w:left="1843"/>
        <w:rPr>
          <w:rFonts w:asciiTheme="majorBidi" w:hAnsiTheme="majorBidi" w:cstheme="majorBidi"/>
          <w:b/>
          <w:bCs/>
          <w:sz w:val="40"/>
          <w:szCs w:val="40"/>
        </w:rPr>
      </w:pPr>
      <w:r w:rsidRPr="00F12DD3">
        <w:rPr>
          <w:rFonts w:ascii="Arial" w:hAnsi="Arial" w:cs="Arial"/>
          <w:noProof/>
          <w:position w:val="-12"/>
          <w:sz w:val="40"/>
          <w:szCs w:val="40"/>
          <w:lang w:eastAsia="fr-BE"/>
        </w:rPr>
        <w:drawing>
          <wp:inline distT="0" distB="0" distL="0" distR="0" wp14:anchorId="3FE62A91" wp14:editId="7BFBC31B">
            <wp:extent cx="504825" cy="342900"/>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F12DD3">
        <w:rPr>
          <w:rFonts w:ascii="Arial" w:hAnsi="Arial" w:cs="Arial"/>
          <w:b/>
          <w:sz w:val="40"/>
          <w:szCs w:val="40"/>
        </w:rPr>
        <w:t>0212345 S2WR2   0236378</w:t>
      </w:r>
    </w:p>
    <w:p w14:paraId="53EC31CD" w14:textId="77777777" w:rsidR="00111954" w:rsidRPr="00F12DD3" w:rsidRDefault="00111954" w:rsidP="009A3177">
      <w:pPr>
        <w:tabs>
          <w:tab w:val="left" w:pos="4488"/>
        </w:tabs>
        <w:spacing w:after="120"/>
        <w:ind w:left="1843"/>
        <w:rPr>
          <w:b/>
        </w:rPr>
      </w:pPr>
      <w:r w:rsidRPr="00F12DD3">
        <w:rPr>
          <w:b/>
        </w:rPr>
        <w:t>или</w:t>
      </w:r>
    </w:p>
    <w:p w14:paraId="273F6C20" w14:textId="77777777" w:rsidR="00111954" w:rsidRPr="00F12DD3" w:rsidRDefault="00111954" w:rsidP="003E7D14">
      <w:pPr>
        <w:tabs>
          <w:tab w:val="left" w:pos="915"/>
        </w:tabs>
        <w:ind w:left="1843"/>
        <w:rPr>
          <w:rFonts w:ascii="Arial" w:hAnsi="Arial" w:cs="Arial"/>
          <w:b/>
          <w:sz w:val="40"/>
          <w:szCs w:val="40"/>
        </w:rPr>
      </w:pPr>
      <w:r w:rsidRPr="00F12DD3">
        <w:rPr>
          <w:rFonts w:ascii="Arial" w:hAnsi="Arial" w:cs="Arial"/>
          <w:noProof/>
          <w:position w:val="-12"/>
          <w:sz w:val="40"/>
          <w:szCs w:val="40"/>
          <w:lang w:eastAsia="fr-BE"/>
        </w:rPr>
        <w:drawing>
          <wp:inline distT="0" distB="0" distL="0" distR="0" wp14:anchorId="0478D920" wp14:editId="2B2E4CE9">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F12DD3">
        <w:rPr>
          <w:rFonts w:ascii="Arial" w:hAnsi="Arial" w:cs="Arial"/>
          <w:b/>
          <w:sz w:val="40"/>
          <w:szCs w:val="40"/>
        </w:rPr>
        <w:t>0212345 S2WR2</w:t>
      </w:r>
    </w:p>
    <w:p w14:paraId="4723DB9F" w14:textId="77777777" w:rsidR="00111954" w:rsidRPr="00F12DD3" w:rsidRDefault="00111954" w:rsidP="003E7D14">
      <w:pPr>
        <w:tabs>
          <w:tab w:val="left" w:pos="4488"/>
        </w:tabs>
        <w:ind w:left="1843"/>
        <w:rPr>
          <w:rFonts w:ascii="Arial" w:hAnsi="Arial" w:cs="Arial"/>
          <w:b/>
          <w:sz w:val="40"/>
          <w:szCs w:val="40"/>
        </w:rPr>
      </w:pPr>
      <w:r w:rsidRPr="00F12DD3">
        <w:rPr>
          <w:rFonts w:ascii="Arial" w:hAnsi="Arial" w:cs="Arial"/>
          <w:noProof/>
          <w:position w:val="-12"/>
          <w:sz w:val="40"/>
          <w:szCs w:val="40"/>
          <w:lang w:eastAsia="fr-BE"/>
        </w:rPr>
        <w:drawing>
          <wp:inline distT="0" distB="0" distL="0" distR="0" wp14:anchorId="2A494789" wp14:editId="584A11C8">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F12DD3">
        <w:rPr>
          <w:rFonts w:ascii="Arial" w:hAnsi="Arial" w:cs="Arial"/>
          <w:b/>
          <w:sz w:val="40"/>
          <w:szCs w:val="40"/>
        </w:rPr>
        <w:t>0236378</w:t>
      </w:r>
    </w:p>
    <w:p w14:paraId="45AD2DFD" w14:textId="002DA53E" w:rsidR="00111954" w:rsidRPr="00F12DD3" w:rsidRDefault="00111954" w:rsidP="002B363C">
      <w:pPr>
        <w:pStyle w:val="SingleTxtG"/>
        <w:spacing w:before="240"/>
        <w:ind w:firstLine="567"/>
      </w:pPr>
      <w:r w:rsidRPr="00F12DD3">
        <w:t xml:space="preserve">Приведенный выше знак официального утверждения указывает, что данная шина была официально утверждена в Нидерландах (Е4) на основании Правил № 117 (обозначена индексом </w:t>
      </w:r>
      <w:r w:rsidR="009F3EB5" w:rsidRPr="009F3EB5">
        <w:rPr>
          <w:b/>
          <w:bCs/>
        </w:rPr>
        <w:t>“</w:t>
      </w:r>
      <w:r w:rsidRPr="00F12DD3">
        <w:t>S2WR2</w:t>
      </w:r>
      <w:r w:rsidR="009F3EB5" w:rsidRPr="009F3EB5">
        <w:rPr>
          <w:b/>
          <w:bCs/>
        </w:rPr>
        <w:t>”</w:t>
      </w:r>
      <w:r w:rsidRPr="00F12DD3">
        <w:t xml:space="preserve"> </w:t>
      </w:r>
      <w:r w:rsidRPr="00F12DD3">
        <w:rPr>
          <w:strike/>
        </w:rPr>
        <w:t>(звук, издаваемый при качении, на стадии 2, сцепление на мокрых поверхностях и сопротивление качению на стадии 2)</w:t>
      </w:r>
      <w:r w:rsidRPr="00F12DD3">
        <w:t xml:space="preserve">) под номером официального утверждения 0212345 и на основании Правил № 30 под номером официального утверждения 0236378. </w:t>
      </w:r>
      <w:r w:rsidRPr="00F12DD3">
        <w:rPr>
          <w:b/>
          <w:bCs/>
        </w:rPr>
        <w:t xml:space="preserve">Он указывает, что официальное утверждение касается звука, издаваемого при качении, на стадии 2 (S2), сцепления с мокрым дорожным покрытием (W) и сопротивления качению на стадии 2 (R2). </w:t>
      </w:r>
      <w:r w:rsidRPr="00F12DD3">
        <w:t>Первые две цифры номера официального утверждения (</w:t>
      </w:r>
      <w:r w:rsidR="009F3EB5" w:rsidRPr="009F3EB5">
        <w:rPr>
          <w:b/>
          <w:bCs/>
        </w:rPr>
        <w:t>“</w:t>
      </w:r>
      <w:r w:rsidRPr="00F12DD3">
        <w:t>02</w:t>
      </w:r>
      <w:r w:rsidR="009F3EB5" w:rsidRPr="009F3EB5">
        <w:rPr>
          <w:b/>
          <w:bCs/>
        </w:rPr>
        <w:t>”</w:t>
      </w:r>
      <w:r w:rsidRPr="00F12DD3">
        <w:t xml:space="preserve">) </w:t>
      </w:r>
      <w:r w:rsidRPr="00F12DD3">
        <w:rPr>
          <w:b/>
          <w:bCs/>
        </w:rPr>
        <w:t xml:space="preserve">в сочетании с индексом </w:t>
      </w:r>
      <w:r w:rsidR="009F3EB5" w:rsidRPr="009F3EB5">
        <w:rPr>
          <w:b/>
          <w:bCs/>
        </w:rPr>
        <w:t>“</w:t>
      </w:r>
      <w:r w:rsidRPr="00F12DD3">
        <w:rPr>
          <w:b/>
          <w:bCs/>
        </w:rPr>
        <w:t>S2WR2</w:t>
      </w:r>
      <w:r w:rsidR="009F3EB5" w:rsidRPr="009F3EB5">
        <w:rPr>
          <w:b/>
          <w:bCs/>
        </w:rPr>
        <w:t>”</w:t>
      </w:r>
      <w:r w:rsidRPr="00F12DD3">
        <w:t xml:space="preserve"> указывают, что </w:t>
      </w:r>
      <w:r w:rsidRPr="00F12DD3">
        <w:rPr>
          <w:b/>
          <w:bCs/>
        </w:rPr>
        <w:t>первое</w:t>
      </w:r>
      <w:r w:rsidRPr="00F12DD3">
        <w:t xml:space="preserve"> официальное утверждение было предоставлено в соответствии с </w:t>
      </w:r>
      <w:r w:rsidRPr="00F12DD3">
        <w:rPr>
          <w:b/>
          <w:bCs/>
        </w:rPr>
        <w:t xml:space="preserve">Правилами № 117, включавшими поправки </w:t>
      </w:r>
      <w:r w:rsidRPr="00F12DD3">
        <w:rPr>
          <w:strike/>
        </w:rPr>
        <w:t>поправками</w:t>
      </w:r>
      <w:r w:rsidRPr="00F12DD3">
        <w:t xml:space="preserve"> серии 02</w:t>
      </w:r>
      <w:r w:rsidRPr="00F12DD3">
        <w:rPr>
          <w:b/>
          <w:bCs/>
        </w:rPr>
        <w:t>. Первые две цифры номера официального утверждения (</w:t>
      </w:r>
      <w:r w:rsidR="009F3EB5" w:rsidRPr="009F3EB5">
        <w:rPr>
          <w:b/>
          <w:bCs/>
        </w:rPr>
        <w:t>“</w:t>
      </w:r>
      <w:r w:rsidRPr="00F12DD3">
        <w:rPr>
          <w:b/>
          <w:bCs/>
        </w:rPr>
        <w:t>02</w:t>
      </w:r>
      <w:r w:rsidR="009F3EB5" w:rsidRPr="009F3EB5">
        <w:rPr>
          <w:b/>
          <w:bCs/>
        </w:rPr>
        <w:t>”</w:t>
      </w:r>
      <w:r w:rsidRPr="00F12DD3">
        <w:rPr>
          <w:b/>
          <w:bCs/>
        </w:rPr>
        <w:t xml:space="preserve">) на основании Правил </w:t>
      </w:r>
      <w:r w:rsidRPr="00F12DD3">
        <w:rPr>
          <w:strike/>
        </w:rPr>
        <w:t>и что Правила</w:t>
      </w:r>
      <w:r w:rsidRPr="00F12DD3">
        <w:t xml:space="preserve"> № 30 </w:t>
      </w:r>
      <w:r w:rsidRPr="00F12DD3">
        <w:rPr>
          <w:b/>
          <w:bCs/>
        </w:rPr>
        <w:t xml:space="preserve">указывают, что эти Правила </w:t>
      </w:r>
      <w:r w:rsidRPr="00F12DD3">
        <w:t>включали поправки серии 02.</w:t>
      </w:r>
    </w:p>
    <w:p w14:paraId="1FCA2AD7" w14:textId="7EAD346E" w:rsidR="00111954" w:rsidRPr="009A3177" w:rsidRDefault="002B363C" w:rsidP="009A3177">
      <w:pPr>
        <w:pStyle w:val="1"/>
        <w:keepNext w:val="0"/>
        <w:numPr>
          <w:ilvl w:val="0"/>
          <w:numId w:val="0"/>
        </w:numPr>
        <w:tabs>
          <w:tab w:val="clear" w:pos="567"/>
          <w:tab w:val="left" w:pos="1134"/>
        </w:tabs>
        <w:spacing w:before="360"/>
        <w:ind w:firstLine="1134"/>
        <w:rPr>
          <w:b w:val="0"/>
          <w:bCs w:val="0"/>
        </w:rPr>
      </w:pPr>
      <w:bookmarkStart w:id="36" w:name="_Toc367175765"/>
      <w:bookmarkStart w:id="37" w:name="_Toc367177748"/>
      <w:bookmarkStart w:id="38" w:name="_Toc432594562"/>
      <w:bookmarkStart w:id="39" w:name="_Toc440609114"/>
      <w:r w:rsidRPr="009A3177">
        <w:rPr>
          <w:b w:val="0"/>
          <w:bCs w:val="0"/>
          <w:noProof/>
        </w:rPr>
        <mc:AlternateContent>
          <mc:Choice Requires="wps">
            <w:drawing>
              <wp:anchor distT="0" distB="0" distL="114300" distR="114300" simplePos="0" relativeHeight="251685888" behindDoc="0" locked="0" layoutInCell="1" allowOverlap="1" wp14:anchorId="2C991CA5" wp14:editId="308A7C13">
                <wp:simplePos x="0" y="0"/>
                <wp:positionH relativeFrom="margin">
                  <wp:posOffset>3813810</wp:posOffset>
                </wp:positionH>
                <wp:positionV relativeFrom="paragraph">
                  <wp:posOffset>220345</wp:posOffset>
                </wp:positionV>
                <wp:extent cx="801370" cy="283210"/>
                <wp:effectExtent l="0" t="0" r="0" b="2540"/>
                <wp:wrapNone/>
                <wp:docPr id="139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FBEEC" w14:textId="77777777" w:rsidR="00030256" w:rsidRPr="000C17B2" w:rsidRDefault="00030256" w:rsidP="00111954">
                            <w:pPr>
                              <w:jc w:val="right"/>
                              <w:rPr>
                                <w:szCs w:val="20"/>
                              </w:rPr>
                            </w:pPr>
                            <w:r w:rsidRPr="000C17B2">
                              <w:rPr>
                                <w:szCs w:val="20"/>
                              </w:rPr>
                              <w:t>a ≥ 12 мм</w:t>
                            </w:r>
                          </w:p>
                          <w:p w14:paraId="163C5A59" w14:textId="77777777" w:rsidR="00030256" w:rsidRDefault="00030256" w:rsidP="00111954">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91CA5" id="_x0000_s1032" type="#_x0000_t202" style="position:absolute;left:0;text-align:left;margin-left:300.3pt;margin-top:17.35pt;width:63.1pt;height:22.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" stroked="f">
                <v:textbox inset="0,0,0,0">
                  <w:txbxContent>
                    <w:p w14:paraId="69AFBEEC" w14:textId="77777777" w:rsidR="00030256" w:rsidRPr="000C17B2" w:rsidRDefault="00030256" w:rsidP="00111954">
                      <w:pPr>
                        <w:jc w:val="right"/>
                        <w:rPr>
                          <w:szCs w:val="20"/>
                        </w:rPr>
                      </w:pPr>
                      <w:r w:rsidRPr="000C17B2">
                        <w:rPr>
                          <w:szCs w:val="20"/>
                        </w:rPr>
                        <w:t>a ≥ 12 мм</w:t>
                      </w:r>
                    </w:p>
                    <w:p w14:paraId="163C5A59" w14:textId="77777777" w:rsidR="00030256" w:rsidRDefault="00030256" w:rsidP="00111954">
                      <w:pPr>
                        <w:jc w:val="right"/>
                      </w:pPr>
                    </w:p>
                  </w:txbxContent>
                </v:textbox>
                <w10:wrap anchorx="margin"/>
              </v:shape>
            </w:pict>
          </mc:Fallback>
        </mc:AlternateContent>
      </w:r>
      <w:r w:rsidR="00111954" w:rsidRPr="009A3177">
        <w:rPr>
          <w:b w:val="0"/>
          <w:bCs w:val="0"/>
          <w:noProof/>
        </w:rPr>
        <w:t>Пример</w:t>
      </w:r>
      <w:r w:rsidR="00111954" w:rsidRPr="009A3177">
        <w:rPr>
          <w:b w:val="0"/>
          <w:bCs w:val="0"/>
        </w:rPr>
        <w:t xml:space="preserve"> 3</w:t>
      </w:r>
      <w:bookmarkEnd w:id="36"/>
      <w:bookmarkEnd w:id="37"/>
      <w:bookmarkEnd w:id="38"/>
      <w:bookmarkEnd w:id="39"/>
    </w:p>
    <w:p w14:paraId="29DA2B1C" w14:textId="732572AC" w:rsidR="00111954" w:rsidRPr="00F12DD3" w:rsidRDefault="00111954" w:rsidP="003E7D14">
      <w:pPr>
        <w:pStyle w:val="SingleTxtG"/>
        <w:jc w:val="center"/>
      </w:pPr>
      <w:r w:rsidRPr="00F12DD3">
        <w:rPr>
          <w:noProof/>
          <w:lang w:eastAsia="fr-BE"/>
        </w:rPr>
        <w:drawing>
          <wp:inline distT="0" distB="0" distL="0" distR="0" wp14:anchorId="7A55D20E" wp14:editId="49684FF5">
            <wp:extent cx="2981325" cy="914400"/>
            <wp:effectExtent l="0" t="0" r="0" b="0"/>
            <wp:docPr id="10" name="Picture 1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 117 Example 2"/>
                    <pic:cNvPicPr>
                      <a:picLocks noChangeAspect="1" noChangeArrowheads="1"/>
                    </pic:cNvPicPr>
                  </pic:nvPicPr>
                  <pic:blipFill>
                    <a:blip r:embed="rId14" cstate="print">
                      <a:extLst>
                        <a:ext uri="{28A0092B-C50C-407E-A947-70E740481C1C}">
                          <a14:useLocalDpi xmlns:a14="http://schemas.microsoft.com/office/drawing/2010/main" val="0"/>
                        </a:ext>
                      </a:extLst>
                    </a:blip>
                    <a:srcRect b="32298"/>
                    <a:stretch>
                      <a:fillRect/>
                    </a:stretch>
                  </pic:blipFill>
                  <pic:spPr bwMode="auto">
                    <a:xfrm>
                      <a:off x="0" y="0"/>
                      <a:ext cx="2981325" cy="914400"/>
                    </a:xfrm>
                    <a:prstGeom prst="rect">
                      <a:avLst/>
                    </a:prstGeom>
                    <a:noFill/>
                    <a:ln>
                      <a:noFill/>
                    </a:ln>
                  </pic:spPr>
                </pic:pic>
              </a:graphicData>
            </a:graphic>
          </wp:inline>
        </w:drawing>
      </w:r>
    </w:p>
    <w:p w14:paraId="31B4A312" w14:textId="77777777" w:rsidR="00111954" w:rsidRPr="00F12DD3" w:rsidRDefault="00111954" w:rsidP="003E7D14">
      <w:pPr>
        <w:pStyle w:val="SingleTxtG"/>
        <w:ind w:right="992"/>
        <w:jc w:val="center"/>
        <w:rPr>
          <w:rFonts w:ascii="Arial" w:hAnsi="Arial" w:cs="Arial"/>
          <w:b/>
          <w:sz w:val="40"/>
          <w:szCs w:val="40"/>
        </w:rPr>
      </w:pPr>
      <w:r w:rsidRPr="00F12DD3">
        <w:rPr>
          <w:bCs/>
          <w:noProof/>
          <w:sz w:val="16"/>
          <w:szCs w:val="16"/>
          <w:lang w:eastAsia="fr-BE"/>
        </w:rPr>
        <mc:AlternateContent>
          <mc:Choice Requires="wpg">
            <w:drawing>
              <wp:anchor distT="0" distB="0" distL="114300" distR="114300" simplePos="0" relativeHeight="251662336" behindDoc="0" locked="0" layoutInCell="1" allowOverlap="1" wp14:anchorId="41D040FF" wp14:editId="6D5A4C0D">
                <wp:simplePos x="0" y="0"/>
                <wp:positionH relativeFrom="column">
                  <wp:posOffset>1455350</wp:posOffset>
                </wp:positionH>
                <wp:positionV relativeFrom="paragraph">
                  <wp:posOffset>51969</wp:posOffset>
                </wp:positionV>
                <wp:extent cx="388620" cy="214341"/>
                <wp:effectExtent l="38100" t="38100" r="30480" b="52705"/>
                <wp:wrapNone/>
                <wp:docPr id="1392"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14341"/>
                          <a:chOff x="3682" y="5651"/>
                          <a:chExt cx="612" cy="360"/>
                        </a:xfrm>
                      </wpg:grpSpPr>
                      <wps:wsp>
                        <wps:cNvPr id="1393" name="AutoShape 962"/>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4" name="AutoShape 963"/>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5" name="AutoShape 964"/>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DC93BC" id="Group 961" o:spid="_x0000_s1026" style="position:absolute;margin-left:114.6pt;margin-top:4.1pt;width:30.6pt;height:16.9pt;z-index:25166233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">
                <v:shape id="AutoShape 962"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"/>
                <v:shape id="AutoShape 963"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"/>
                <v:shape id="AutoShape 964"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">
                  <v:stroke startarrow="block" endarrow="block"/>
                </v:shape>
              </v:group>
            </w:pict>
          </mc:Fallback>
        </mc:AlternateContent>
      </w:r>
      <w:r w:rsidRPr="00F12DD3">
        <w:rPr>
          <w:rFonts w:ascii="Arial" w:hAnsi="Arial" w:cs="Arial"/>
          <w:strike/>
          <w:noProof/>
          <w:position w:val="-12"/>
          <w:sz w:val="40"/>
          <w:szCs w:val="40"/>
          <w:lang w:eastAsia="fr-BE"/>
        </w:rPr>
        <mc:AlternateContent>
          <mc:Choice Requires="wps">
            <w:drawing>
              <wp:anchor distT="0" distB="0" distL="114300" distR="114300" simplePos="0" relativeHeight="251679744" behindDoc="0" locked="0" layoutInCell="1" allowOverlap="1" wp14:anchorId="3C24919F" wp14:editId="61F36730">
                <wp:simplePos x="0" y="0"/>
                <wp:positionH relativeFrom="column">
                  <wp:posOffset>1425080</wp:posOffset>
                </wp:positionH>
                <wp:positionV relativeFrom="paragraph">
                  <wp:posOffset>193908</wp:posOffset>
                </wp:positionV>
                <wp:extent cx="3621721" cy="10693"/>
                <wp:effectExtent l="19050" t="19050" r="36195" b="27940"/>
                <wp:wrapNone/>
                <wp:docPr id="39" name="Straight Connector 39"/>
                <wp:cNvGraphicFramePr/>
                <a:graphic xmlns:a="http://schemas.openxmlformats.org/drawingml/2006/main">
                  <a:graphicData uri="http://schemas.microsoft.com/office/word/2010/wordprocessingShape">
                    <wps:wsp>
                      <wps:cNvCnPr/>
                      <wps:spPr>
                        <a:xfrm>
                          <a:off x="0" y="0"/>
                          <a:ext cx="3621721" cy="106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BF4AE" id="Straight Connector 3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15.25pt" to="397.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" strokecolor="black [3213]" strokeweight="2.25pt"/>
            </w:pict>
          </mc:Fallback>
        </mc:AlternateContent>
      </w:r>
      <w:r w:rsidRPr="00F12DD3">
        <w:rPr>
          <w:rFonts w:ascii="Arial" w:hAnsi="Arial" w:cs="Arial"/>
          <w:bCs/>
          <w:position w:val="6"/>
          <w:sz w:val="16"/>
          <w:szCs w:val="16"/>
        </w:rPr>
        <w:t xml:space="preserve">           </w:t>
      </w:r>
      <w:r w:rsidRPr="00F12DD3">
        <w:rPr>
          <w:bCs/>
          <w:position w:val="10"/>
          <w:sz w:val="16"/>
          <w:szCs w:val="16"/>
        </w:rPr>
        <w:t>a/3</w:t>
      </w:r>
      <w:r w:rsidRPr="00F12DD3">
        <w:rPr>
          <w:rFonts w:asciiTheme="majorBidi" w:hAnsiTheme="majorBidi" w:cstheme="majorBidi"/>
        </w:rPr>
        <w:t xml:space="preserve">     </w:t>
      </w:r>
      <w:r w:rsidRPr="00F12DD3">
        <w:rPr>
          <w:rFonts w:ascii="Arial" w:hAnsi="Arial" w:cs="Arial"/>
          <w:b/>
          <w:strike/>
          <w:sz w:val="40"/>
          <w:szCs w:val="40"/>
        </w:rPr>
        <w:t>0212345 S2 0054321</w:t>
      </w:r>
    </w:p>
    <w:p w14:paraId="79E0B178" w14:textId="77777777" w:rsidR="00111954" w:rsidRPr="00F12DD3" w:rsidRDefault="00111954" w:rsidP="003E7D14">
      <w:pPr>
        <w:pStyle w:val="SingleTxtG"/>
        <w:ind w:right="708"/>
        <w:jc w:val="center"/>
        <w:rPr>
          <w:rFonts w:ascii="Arial" w:hAnsi="Arial" w:cs="Arial"/>
          <w:sz w:val="32"/>
          <w:szCs w:val="32"/>
        </w:rPr>
      </w:pPr>
      <w:r w:rsidRPr="00F12DD3">
        <w:rPr>
          <w:bCs/>
          <w:noProof/>
          <w:sz w:val="16"/>
          <w:szCs w:val="16"/>
          <w:lang w:eastAsia="fr-BE"/>
        </w:rPr>
        <mc:AlternateContent>
          <mc:Choice Requires="wpg">
            <w:drawing>
              <wp:anchor distT="0" distB="0" distL="114300" distR="114300" simplePos="0" relativeHeight="251678720" behindDoc="0" locked="0" layoutInCell="1" allowOverlap="1" wp14:anchorId="51CA81E4" wp14:editId="60E5DF6B">
                <wp:simplePos x="0" y="0"/>
                <wp:positionH relativeFrom="column">
                  <wp:posOffset>1455350</wp:posOffset>
                </wp:positionH>
                <wp:positionV relativeFrom="paragraph">
                  <wp:posOffset>53917</wp:posOffset>
                </wp:positionV>
                <wp:extent cx="388620" cy="197512"/>
                <wp:effectExtent l="38100" t="38100" r="30480" b="50165"/>
                <wp:wrapNone/>
                <wp:docPr id="19"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97512"/>
                          <a:chOff x="3682" y="5651"/>
                          <a:chExt cx="612" cy="360"/>
                        </a:xfrm>
                      </wpg:grpSpPr>
                      <wps:wsp>
                        <wps:cNvPr id="20" name="AutoShape 962"/>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963"/>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964"/>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3A41C6" id="Group 961" o:spid="_x0000_s1026" style="position:absolute;margin-left:114.6pt;margin-top:4.25pt;width:30.6pt;height:15.55pt;z-index:25167872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">
                <v:shape id="AutoShape 962"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963"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964"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">
                  <v:stroke startarrow="block" endarrow="block"/>
                </v:shape>
              </v:group>
            </w:pict>
          </mc:Fallback>
        </mc:AlternateContent>
      </w:r>
      <w:r w:rsidRPr="00F12DD3">
        <w:rPr>
          <w:rFonts w:ascii="Arial" w:hAnsi="Arial" w:cs="Arial"/>
          <w:bCs/>
          <w:position w:val="6"/>
          <w:sz w:val="16"/>
          <w:szCs w:val="16"/>
        </w:rPr>
        <w:t xml:space="preserve">           </w:t>
      </w:r>
      <w:r w:rsidRPr="00F12DD3">
        <w:rPr>
          <w:bCs/>
          <w:position w:val="10"/>
          <w:sz w:val="16"/>
          <w:szCs w:val="16"/>
        </w:rPr>
        <w:t>a/3</w:t>
      </w:r>
      <w:r w:rsidRPr="00F12DD3">
        <w:rPr>
          <w:rFonts w:asciiTheme="majorBidi" w:hAnsiTheme="majorBidi" w:cstheme="majorBidi"/>
        </w:rPr>
        <w:t xml:space="preserve">     </w:t>
      </w:r>
      <w:r w:rsidRPr="00F12DD3">
        <w:rPr>
          <w:rFonts w:ascii="Arial" w:hAnsi="Arial" w:cs="Arial"/>
          <w:b/>
          <w:sz w:val="40"/>
          <w:szCs w:val="40"/>
        </w:rPr>
        <w:t>0212345 S2   0054321</w:t>
      </w:r>
    </w:p>
    <w:p w14:paraId="3C0530D2" w14:textId="5B73356F" w:rsidR="00111954" w:rsidRPr="00F12DD3" w:rsidRDefault="00111954" w:rsidP="003E7D14">
      <w:pPr>
        <w:pStyle w:val="SingleTxtG"/>
        <w:spacing w:before="360"/>
        <w:ind w:firstLine="567"/>
      </w:pPr>
      <w:r w:rsidRPr="00F12DD3">
        <w:t xml:space="preserve">Приведенный выше знак официального утверждения указывает, что данная шина была официально утверждена в Нидерландах (Е4) на основании Правил № 117 и поправок серии 02 под номером официального утверждения 0212345 (обозначена индексом </w:t>
      </w:r>
      <w:r w:rsidR="009F3EB5" w:rsidRPr="009F3EB5">
        <w:rPr>
          <w:b/>
          <w:bCs/>
        </w:rPr>
        <w:t>“</w:t>
      </w:r>
      <w:r w:rsidRPr="00F12DD3">
        <w:t>S2</w:t>
      </w:r>
      <w:r w:rsidR="009F3EB5" w:rsidRPr="009F3EB5">
        <w:rPr>
          <w:b/>
          <w:bCs/>
        </w:rPr>
        <w:t>”</w:t>
      </w:r>
      <w:r w:rsidRPr="00F12DD3">
        <w:t xml:space="preserve">) и на основании Правил № 54 </w:t>
      </w:r>
      <w:r w:rsidRPr="00F12DD3">
        <w:rPr>
          <w:b/>
          <w:bCs/>
        </w:rPr>
        <w:t>под номером официального утверждения 0054321</w:t>
      </w:r>
      <w:r w:rsidRPr="00F12DD3">
        <w:t>. Он указывает, что официальное утверждение касается звука, издаваемого при качении, на стадии 2 (S2). Первые две цифры номера официального утверждения (</w:t>
      </w:r>
      <w:r w:rsidR="009F3EB5" w:rsidRPr="009F3EB5">
        <w:rPr>
          <w:b/>
          <w:bCs/>
        </w:rPr>
        <w:t>“</w:t>
      </w:r>
      <w:r w:rsidRPr="00F12DD3">
        <w:t>02</w:t>
      </w:r>
      <w:r w:rsidR="009F3EB5" w:rsidRPr="009F3EB5">
        <w:rPr>
          <w:b/>
          <w:bCs/>
        </w:rPr>
        <w:t>”</w:t>
      </w:r>
      <w:r w:rsidRPr="00F12DD3">
        <w:t xml:space="preserve">) на основании Правил № 117 в сочетании с индексом </w:t>
      </w:r>
      <w:r w:rsidR="009F3EB5" w:rsidRPr="009F3EB5">
        <w:t>“</w:t>
      </w:r>
      <w:r w:rsidRPr="00F12DD3">
        <w:t>S2</w:t>
      </w:r>
      <w:r w:rsidR="009F3EB5" w:rsidRPr="009F3EB5">
        <w:t>”</w:t>
      </w:r>
      <w:r w:rsidRPr="00F12DD3">
        <w:t xml:space="preserve"> указывают, что первое официальное утверждение было предоставлено в соответствии с Правилами № 117, включавшими поправки серии 02. Первые две цифры (</w:t>
      </w:r>
      <w:r w:rsidR="009F3EB5" w:rsidRPr="009F3EB5">
        <w:rPr>
          <w:b/>
          <w:bCs/>
        </w:rPr>
        <w:t>“</w:t>
      </w:r>
      <w:r w:rsidRPr="00F12DD3">
        <w:t>00</w:t>
      </w:r>
      <w:r w:rsidR="009F3EB5" w:rsidRPr="009F3EB5">
        <w:rPr>
          <w:b/>
          <w:bCs/>
        </w:rPr>
        <w:t>”</w:t>
      </w:r>
      <w:r w:rsidRPr="00F12DD3">
        <w:t xml:space="preserve">) </w:t>
      </w:r>
      <w:r w:rsidRPr="00F12DD3">
        <w:rPr>
          <w:b/>
          <w:bCs/>
        </w:rPr>
        <w:t>номера</w:t>
      </w:r>
      <w:r w:rsidRPr="00F12DD3">
        <w:t xml:space="preserve"> официального утверждения на основании Правил № 54 указывают, что эти Правила были в их первоначальном варианте.</w:t>
      </w:r>
    </w:p>
    <w:p w14:paraId="2E2EB53E" w14:textId="7EDF9B94" w:rsidR="00111954" w:rsidRPr="009A3177" w:rsidRDefault="002B363C" w:rsidP="009A3177">
      <w:pPr>
        <w:pStyle w:val="1"/>
        <w:keepNext w:val="0"/>
        <w:numPr>
          <w:ilvl w:val="0"/>
          <w:numId w:val="0"/>
        </w:numPr>
        <w:tabs>
          <w:tab w:val="clear" w:pos="567"/>
          <w:tab w:val="left" w:pos="1134"/>
        </w:tabs>
        <w:spacing w:before="360"/>
        <w:ind w:firstLine="1134"/>
        <w:rPr>
          <w:b w:val="0"/>
          <w:bCs w:val="0"/>
        </w:rPr>
      </w:pPr>
      <w:bookmarkStart w:id="40" w:name="_Toc367175766"/>
      <w:bookmarkStart w:id="41" w:name="_Toc367177749"/>
      <w:bookmarkStart w:id="42" w:name="_Toc432594563"/>
      <w:bookmarkStart w:id="43" w:name="_Toc440609115"/>
      <w:r w:rsidRPr="00F12DD3">
        <w:rPr>
          <w:noProof/>
        </w:rPr>
        <w:lastRenderedPageBreak/>
        <mc:AlternateContent>
          <mc:Choice Requires="wps">
            <w:drawing>
              <wp:anchor distT="0" distB="0" distL="114300" distR="114300" simplePos="0" relativeHeight="251686912" behindDoc="0" locked="0" layoutInCell="1" allowOverlap="1" wp14:anchorId="6DB8F2AC" wp14:editId="08512199">
                <wp:simplePos x="0" y="0"/>
                <wp:positionH relativeFrom="margin">
                  <wp:posOffset>3959860</wp:posOffset>
                </wp:positionH>
                <wp:positionV relativeFrom="paragraph">
                  <wp:posOffset>71120</wp:posOffset>
                </wp:positionV>
                <wp:extent cx="717550" cy="289560"/>
                <wp:effectExtent l="0" t="0" r="6350" b="0"/>
                <wp:wrapNone/>
                <wp:docPr id="139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2424E" w14:textId="77777777" w:rsidR="00030256" w:rsidRPr="000C17B2" w:rsidRDefault="00030256" w:rsidP="00111954">
                            <w:pPr>
                              <w:jc w:val="right"/>
                              <w:rPr>
                                <w:szCs w:val="20"/>
                              </w:rPr>
                            </w:pPr>
                            <w:r w:rsidRPr="000C17B2">
                              <w:rPr>
                                <w:szCs w:val="20"/>
                              </w:rPr>
                              <w:t>a ≥ 12 мм</w:t>
                            </w:r>
                          </w:p>
                          <w:p w14:paraId="6C169555" w14:textId="77777777" w:rsidR="00030256" w:rsidRDefault="00030256" w:rsidP="00111954">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8F2AC" id="_x0000_s1033" type="#_x0000_t202" style="position:absolute;left:0;text-align:left;margin-left:311.8pt;margin-top:5.6pt;width:56.5pt;height:22.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" stroked="f">
                <v:textbox inset="0,0,0,0">
                  <w:txbxContent>
                    <w:p w14:paraId="7DE2424E" w14:textId="77777777" w:rsidR="00030256" w:rsidRPr="000C17B2" w:rsidRDefault="00030256" w:rsidP="00111954">
                      <w:pPr>
                        <w:jc w:val="right"/>
                        <w:rPr>
                          <w:szCs w:val="20"/>
                        </w:rPr>
                      </w:pPr>
                      <w:r w:rsidRPr="000C17B2">
                        <w:rPr>
                          <w:szCs w:val="20"/>
                        </w:rPr>
                        <w:t>a ≥ 12 мм</w:t>
                      </w:r>
                    </w:p>
                    <w:p w14:paraId="6C169555" w14:textId="77777777" w:rsidR="00030256" w:rsidRDefault="00030256" w:rsidP="00111954">
                      <w:pPr>
                        <w:jc w:val="right"/>
                      </w:pPr>
                    </w:p>
                  </w:txbxContent>
                </v:textbox>
                <w10:wrap anchorx="margin"/>
              </v:shape>
            </w:pict>
          </mc:Fallback>
        </mc:AlternateContent>
      </w:r>
      <w:r w:rsidR="009F3EB5" w:rsidRPr="009A3177">
        <w:rPr>
          <w:b w:val="0"/>
          <w:bCs w:val="0"/>
        </w:rPr>
        <w:tab/>
      </w:r>
      <w:r w:rsidR="00111954" w:rsidRPr="009A3177">
        <w:rPr>
          <w:b w:val="0"/>
          <w:bCs w:val="0"/>
          <w:noProof/>
        </w:rPr>
        <w:t>Пример</w:t>
      </w:r>
      <w:r w:rsidR="00111954" w:rsidRPr="009A3177">
        <w:rPr>
          <w:b w:val="0"/>
          <w:bCs w:val="0"/>
        </w:rPr>
        <w:t xml:space="preserve"> 4</w:t>
      </w:r>
      <w:bookmarkEnd w:id="40"/>
      <w:bookmarkEnd w:id="41"/>
      <w:bookmarkEnd w:id="42"/>
      <w:bookmarkEnd w:id="43"/>
    </w:p>
    <w:p w14:paraId="50EBD3E7" w14:textId="61BBDB79" w:rsidR="00111954" w:rsidRPr="00F12DD3" w:rsidRDefault="00111954" w:rsidP="003E7D14">
      <w:pPr>
        <w:pStyle w:val="SingleTxtG"/>
        <w:jc w:val="center"/>
      </w:pPr>
      <w:r w:rsidRPr="00F12DD3">
        <w:rPr>
          <w:noProof/>
          <w:lang w:eastAsia="fr-BE"/>
        </w:rPr>
        <w:drawing>
          <wp:inline distT="0" distB="0" distL="0" distR="0" wp14:anchorId="73F7D5EE" wp14:editId="05D6FB2F">
            <wp:extent cx="2981325" cy="904875"/>
            <wp:effectExtent l="0" t="0" r="0" b="0"/>
            <wp:docPr id="11" name="Picture 11"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 117 Example 2"/>
                    <pic:cNvPicPr>
                      <a:picLocks noChangeAspect="1" noChangeArrowheads="1"/>
                    </pic:cNvPicPr>
                  </pic:nvPicPr>
                  <pic:blipFill>
                    <a:blip r:embed="rId14" cstate="print">
                      <a:extLst>
                        <a:ext uri="{28A0092B-C50C-407E-A947-70E740481C1C}">
                          <a14:useLocalDpi xmlns:a14="http://schemas.microsoft.com/office/drawing/2010/main" val="0"/>
                        </a:ext>
                      </a:extLst>
                    </a:blip>
                    <a:srcRect b="32816"/>
                    <a:stretch>
                      <a:fillRect/>
                    </a:stretch>
                  </pic:blipFill>
                  <pic:spPr bwMode="auto">
                    <a:xfrm>
                      <a:off x="0" y="0"/>
                      <a:ext cx="2981325" cy="904875"/>
                    </a:xfrm>
                    <a:prstGeom prst="rect">
                      <a:avLst/>
                    </a:prstGeom>
                    <a:noFill/>
                    <a:ln>
                      <a:noFill/>
                    </a:ln>
                  </pic:spPr>
                </pic:pic>
              </a:graphicData>
            </a:graphic>
          </wp:inline>
        </w:drawing>
      </w:r>
    </w:p>
    <w:p w14:paraId="022D3098" w14:textId="77777777" w:rsidR="00111954" w:rsidRPr="00F12DD3" w:rsidRDefault="00111954" w:rsidP="003E7D14">
      <w:pPr>
        <w:pStyle w:val="SingleTxtG"/>
      </w:pPr>
    </w:p>
    <w:p w14:paraId="1AADEB5F" w14:textId="77777777" w:rsidR="00111954" w:rsidRPr="00F12DD3" w:rsidRDefault="00111954" w:rsidP="003E7D14">
      <w:pPr>
        <w:pStyle w:val="SingleTxtG"/>
        <w:ind w:right="708" w:firstLine="1276"/>
        <w:rPr>
          <w:rFonts w:ascii="Arial" w:hAnsi="Arial" w:cs="Arial"/>
          <w:b/>
          <w:sz w:val="40"/>
          <w:szCs w:val="40"/>
        </w:rPr>
      </w:pPr>
      <w:r w:rsidRPr="00F12DD3">
        <w:rPr>
          <w:rFonts w:ascii="Arial" w:hAnsi="Arial" w:cs="Arial"/>
          <w:b/>
          <w:noProof/>
          <w:position w:val="6"/>
          <w:lang w:eastAsia="fr-BE"/>
        </w:rPr>
        <mc:AlternateContent>
          <mc:Choice Requires="wps">
            <w:drawing>
              <wp:anchor distT="0" distB="0" distL="114300" distR="114300" simplePos="0" relativeHeight="251668480" behindDoc="0" locked="0" layoutInCell="1" allowOverlap="1" wp14:anchorId="236EE6F5" wp14:editId="709F1746">
                <wp:simplePos x="0" y="0"/>
                <wp:positionH relativeFrom="margin">
                  <wp:align>center</wp:align>
                </wp:positionH>
                <wp:positionV relativeFrom="paragraph">
                  <wp:posOffset>159342</wp:posOffset>
                </wp:positionV>
                <wp:extent cx="3599078" cy="0"/>
                <wp:effectExtent l="0" t="19050" r="20955" b="19050"/>
                <wp:wrapNone/>
                <wp:docPr id="7" name="Straight Connector 7"/>
                <wp:cNvGraphicFramePr/>
                <a:graphic xmlns:a="http://schemas.openxmlformats.org/drawingml/2006/main">
                  <a:graphicData uri="http://schemas.microsoft.com/office/word/2010/wordprocessingShape">
                    <wps:wsp>
                      <wps:cNvCnPr/>
                      <wps:spPr>
                        <a:xfrm>
                          <a:off x="0" y="0"/>
                          <a:ext cx="359907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003455" id="Straight Connector 7" o:spid="_x0000_s1026" style="position:absolute;z-index:251668480;visibility:visible;mso-wrap-style:square;mso-wrap-distance-left:9pt;mso-wrap-distance-top:0;mso-wrap-distance-right:9pt;mso-wrap-distance-bottom:0;mso-position-horizontal:center;mso-position-horizontal-relative:margin;mso-position-vertical:absolute;mso-position-vertical-relative:text" from="0,12.55pt" to="283.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" strokecolor="black [3213]" strokeweight="3pt">
                <w10:wrap anchorx="margin"/>
              </v:line>
            </w:pict>
          </mc:Fallback>
        </mc:AlternateContent>
      </w:r>
      <w:r w:rsidRPr="00F12DD3">
        <w:rPr>
          <w:bCs/>
          <w:noProof/>
          <w:position w:val="10"/>
          <w:sz w:val="16"/>
          <w:szCs w:val="16"/>
          <w:lang w:eastAsia="fr-BE"/>
        </w:rPr>
        <mc:AlternateContent>
          <mc:Choice Requires="wpg">
            <w:drawing>
              <wp:anchor distT="0" distB="0" distL="114300" distR="114300" simplePos="0" relativeHeight="251667456" behindDoc="0" locked="0" layoutInCell="1" allowOverlap="1" wp14:anchorId="224CC334" wp14:editId="75E97595">
                <wp:simplePos x="0" y="0"/>
                <wp:positionH relativeFrom="column">
                  <wp:posOffset>1300268</wp:posOffset>
                </wp:positionH>
                <wp:positionV relativeFrom="paragraph">
                  <wp:posOffset>52282</wp:posOffset>
                </wp:positionV>
                <wp:extent cx="388620" cy="187325"/>
                <wp:effectExtent l="38100" t="38100" r="30480" b="60325"/>
                <wp:wrapNone/>
                <wp:docPr id="45"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87325"/>
                          <a:chOff x="3682" y="5651"/>
                          <a:chExt cx="612" cy="360"/>
                        </a:xfrm>
                      </wpg:grpSpPr>
                      <wps:wsp>
                        <wps:cNvPr id="46" name="AutoShape 966"/>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967"/>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968"/>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8572BF" id="Group 965" o:spid="_x0000_s1026" style="position:absolute;margin-left:102.4pt;margin-top:4.1pt;width:30.6pt;height:14.75pt;z-index:25166745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">
                <v:shape id="AutoShape 966"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967"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968"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">
                  <v:stroke startarrow="block" endarrow="block"/>
                </v:shape>
              </v:group>
            </w:pict>
          </mc:Fallback>
        </mc:AlternateContent>
      </w:r>
      <w:r w:rsidRPr="00F12DD3">
        <w:rPr>
          <w:bCs/>
          <w:position w:val="10"/>
          <w:sz w:val="16"/>
          <w:szCs w:val="16"/>
        </w:rPr>
        <w:t>a/3</w:t>
      </w:r>
      <w:r w:rsidRPr="00F12DD3">
        <w:rPr>
          <w:rFonts w:ascii="Arial" w:hAnsi="Arial" w:cs="Arial"/>
        </w:rPr>
        <w:t xml:space="preserve">   </w:t>
      </w:r>
      <w:r w:rsidRPr="00F12DD3">
        <w:rPr>
          <w:rFonts w:ascii="Arial" w:hAnsi="Arial" w:cs="Arial"/>
          <w:b/>
          <w:sz w:val="40"/>
          <w:szCs w:val="40"/>
        </w:rPr>
        <w:t>0212345 S2 0054321</w:t>
      </w:r>
    </w:p>
    <w:p w14:paraId="1D2B5F2D" w14:textId="77777777" w:rsidR="00111954" w:rsidRPr="00F12DD3" w:rsidRDefault="00111954" w:rsidP="003E7D14">
      <w:pPr>
        <w:pStyle w:val="SingleTxtG"/>
        <w:ind w:firstLine="1134"/>
        <w:rPr>
          <w:rFonts w:ascii="Arial" w:hAnsi="Arial" w:cs="Arial"/>
          <w:b/>
          <w:sz w:val="40"/>
          <w:szCs w:val="40"/>
        </w:rPr>
      </w:pPr>
      <w:r w:rsidRPr="00F12DD3">
        <w:rPr>
          <w:rFonts w:ascii="Arial" w:hAnsi="Arial" w:cs="Arial"/>
          <w:b/>
          <w:noProof/>
          <w:position w:val="6"/>
          <w:sz w:val="16"/>
          <w:szCs w:val="16"/>
          <w:lang w:eastAsia="fr-BE"/>
        </w:rPr>
        <mc:AlternateContent>
          <mc:Choice Requires="wpg">
            <w:drawing>
              <wp:anchor distT="0" distB="0" distL="114300" distR="114300" simplePos="0" relativeHeight="251663360" behindDoc="0" locked="0" layoutInCell="1" allowOverlap="1" wp14:anchorId="1850D137" wp14:editId="6F76D6A9">
                <wp:simplePos x="0" y="0"/>
                <wp:positionH relativeFrom="column">
                  <wp:posOffset>1298275</wp:posOffset>
                </wp:positionH>
                <wp:positionV relativeFrom="paragraph">
                  <wp:posOffset>46329</wp:posOffset>
                </wp:positionV>
                <wp:extent cx="388620" cy="203122"/>
                <wp:effectExtent l="38100" t="38100" r="30480" b="64135"/>
                <wp:wrapNone/>
                <wp:docPr id="1388"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03122"/>
                          <a:chOff x="3682" y="5651"/>
                          <a:chExt cx="612" cy="360"/>
                        </a:xfrm>
                      </wpg:grpSpPr>
                      <wps:wsp>
                        <wps:cNvPr id="1389" name="AutoShape 966"/>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0" name="AutoShape 967"/>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1" name="AutoShape 968"/>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1C3585" id="Group 965" o:spid="_x0000_s1026" style="position:absolute;margin-left:102.25pt;margin-top:3.65pt;width:30.6pt;height:16pt;z-index:25166336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">
                <v:shape id="AutoShape 966"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"/>
                <v:shape id="AutoShape 967"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"/>
                <v:shape id="AutoShape 968"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">
                  <v:stroke startarrow="block" endarrow="block"/>
                </v:shape>
              </v:group>
            </w:pict>
          </mc:Fallback>
        </mc:AlternateContent>
      </w:r>
      <w:r w:rsidRPr="00F12DD3">
        <w:rPr>
          <w:rFonts w:ascii="Arial" w:hAnsi="Arial" w:cs="Arial"/>
          <w:b/>
          <w:position w:val="6"/>
          <w:sz w:val="16"/>
          <w:szCs w:val="16"/>
        </w:rPr>
        <w:t>a/3</w:t>
      </w:r>
      <w:r w:rsidRPr="00F12DD3">
        <w:rPr>
          <w:rFonts w:ascii="Arial" w:hAnsi="Arial" w:cs="Arial"/>
          <w:sz w:val="40"/>
          <w:szCs w:val="40"/>
        </w:rPr>
        <w:t xml:space="preserve">     </w:t>
      </w:r>
      <w:r w:rsidRPr="00F12DD3">
        <w:rPr>
          <w:rFonts w:ascii="Arial" w:hAnsi="Arial" w:cs="Arial"/>
          <w:b/>
          <w:sz w:val="40"/>
          <w:szCs w:val="40"/>
        </w:rPr>
        <w:t>0212345 S2R2   0054321</w:t>
      </w:r>
    </w:p>
    <w:p w14:paraId="23EF0CA7" w14:textId="6345B4C4" w:rsidR="00111954" w:rsidRPr="00F12DD3" w:rsidRDefault="00111954" w:rsidP="002B363C">
      <w:pPr>
        <w:pStyle w:val="SingleTxtG"/>
        <w:spacing w:before="240"/>
        <w:ind w:firstLine="567"/>
      </w:pPr>
      <w:r w:rsidRPr="00F12DD3">
        <w:t xml:space="preserve">Приведенный выше знак официального утверждения указывает, что данная шина была официально утверждена в Нидерландах (Е4) на основании Правил № 117 и поправок серии 02 под номером официального утверждения 0212345 (обозначена индексом </w:t>
      </w:r>
      <w:r w:rsidR="006558BF" w:rsidRPr="006558BF">
        <w:rPr>
          <w:b/>
          <w:bCs/>
        </w:rPr>
        <w:t>“</w:t>
      </w:r>
      <w:r w:rsidRPr="00F12DD3">
        <w:rPr>
          <w:b/>
          <w:bCs/>
        </w:rPr>
        <w:t>S2R2</w:t>
      </w:r>
      <w:r w:rsidR="006558BF" w:rsidRPr="006558BF">
        <w:rPr>
          <w:b/>
          <w:bCs/>
        </w:rPr>
        <w:t>”</w:t>
      </w:r>
      <w:r w:rsidRPr="00F12DD3">
        <w:rPr>
          <w:strike/>
        </w:rPr>
        <w:t xml:space="preserve"> S2 R2</w:t>
      </w:r>
      <w:r w:rsidRPr="00F12DD3">
        <w:t>) и на основании Правил №</w:t>
      </w:r>
      <w:r w:rsidRPr="00F12DD3">
        <w:rPr>
          <w:lang w:val="en-US"/>
        </w:rPr>
        <w:t> </w:t>
      </w:r>
      <w:r w:rsidRPr="00F12DD3">
        <w:t xml:space="preserve">54 </w:t>
      </w:r>
      <w:r w:rsidRPr="00F12DD3">
        <w:rPr>
          <w:b/>
          <w:bCs/>
        </w:rPr>
        <w:t>под номером официального утверждения 0054321</w:t>
      </w:r>
      <w:r w:rsidRPr="00F12DD3">
        <w:t xml:space="preserve">. Он указывает, что официальное утверждение касается звука, издаваемого при качении, на стадии 2 (S2) и сопротивления качению на стадии 2 </w:t>
      </w:r>
      <w:r w:rsidRPr="00F12DD3">
        <w:rPr>
          <w:b/>
          <w:bCs/>
        </w:rPr>
        <w:t>(R2)</w:t>
      </w:r>
      <w:r w:rsidRPr="00F12DD3">
        <w:t>. Первые две цифры номера официального утверждения (</w:t>
      </w:r>
      <w:r w:rsidR="006558BF" w:rsidRPr="006558BF">
        <w:rPr>
          <w:b/>
          <w:bCs/>
        </w:rPr>
        <w:t>“</w:t>
      </w:r>
      <w:r w:rsidRPr="00F12DD3">
        <w:t>02</w:t>
      </w:r>
      <w:r w:rsidR="006558BF" w:rsidRPr="006558BF">
        <w:rPr>
          <w:b/>
          <w:bCs/>
        </w:rPr>
        <w:t>”</w:t>
      </w:r>
      <w:r w:rsidRPr="00F12DD3">
        <w:t>) на основании Правил</w:t>
      </w:r>
      <w:r w:rsidR="006558BF">
        <w:rPr>
          <w:lang w:val="en-US"/>
        </w:rPr>
        <w:t> </w:t>
      </w:r>
      <w:r w:rsidRPr="00F12DD3">
        <w:t xml:space="preserve">№ 117 в сочетании с индексом </w:t>
      </w:r>
      <w:r w:rsidR="006558BF" w:rsidRPr="006558BF">
        <w:t>“</w:t>
      </w:r>
      <w:r w:rsidRPr="00F12DD3">
        <w:t>S2R2</w:t>
      </w:r>
      <w:r w:rsidR="006558BF" w:rsidRPr="006558BF">
        <w:t>”</w:t>
      </w:r>
      <w:r w:rsidRPr="00F12DD3">
        <w:t xml:space="preserve"> указывают, что первое официальное утверждение было предоставлено в соответствии с Правилами № 117, включавшими поправки серии 02. Первые две цифры (</w:t>
      </w:r>
      <w:r w:rsidR="006558BF" w:rsidRPr="006558BF">
        <w:rPr>
          <w:b/>
          <w:bCs/>
        </w:rPr>
        <w:t>“</w:t>
      </w:r>
      <w:r w:rsidRPr="00F12DD3">
        <w:t>00</w:t>
      </w:r>
      <w:r w:rsidR="006558BF" w:rsidRPr="006558BF">
        <w:rPr>
          <w:b/>
          <w:bCs/>
        </w:rPr>
        <w:t>”</w:t>
      </w:r>
      <w:r w:rsidRPr="00F12DD3">
        <w:t xml:space="preserve">) </w:t>
      </w:r>
      <w:r w:rsidRPr="00F12DD3">
        <w:rPr>
          <w:b/>
          <w:bCs/>
        </w:rPr>
        <w:t>номера</w:t>
      </w:r>
      <w:r w:rsidRPr="00F12DD3">
        <w:t xml:space="preserve"> официального утверждения на основании Правил № 54 указывают, что эти Правила были в их первоначальном варианте».</w:t>
      </w:r>
    </w:p>
    <w:p w14:paraId="24C52B33" w14:textId="7BD9A304" w:rsidR="00111954" w:rsidRPr="00F12DD3" w:rsidRDefault="00111954" w:rsidP="003E7D14">
      <w:pPr>
        <w:spacing w:before="240" w:after="120"/>
        <w:ind w:left="2268" w:right="1134" w:hanging="1134"/>
        <w:jc w:val="both"/>
      </w:pPr>
      <w:r w:rsidRPr="00F12DD3">
        <w:rPr>
          <w:i/>
          <w:iCs/>
        </w:rPr>
        <w:t xml:space="preserve">Приложение 2 </w:t>
      </w:r>
      <w:r w:rsidR="009A3177" w:rsidRPr="009A3177">
        <w:rPr>
          <w:i/>
          <w:iCs/>
        </w:rPr>
        <w:t>—</w:t>
      </w:r>
      <w:r w:rsidRPr="00F12DD3">
        <w:rPr>
          <w:i/>
          <w:iCs/>
        </w:rPr>
        <w:t xml:space="preserve"> Добавление 3</w:t>
      </w:r>
      <w:r w:rsidRPr="00F12DD3">
        <w:t xml:space="preserve"> изменить следующим образом:</w:t>
      </w:r>
    </w:p>
    <w:p w14:paraId="3B1716C6" w14:textId="7DD07A15" w:rsidR="00111954" w:rsidRPr="00F12DD3" w:rsidRDefault="00111954" w:rsidP="003E7D14">
      <w:pPr>
        <w:pStyle w:val="HChG"/>
        <w:keepNext w:val="0"/>
        <w:keepLines w:val="0"/>
      </w:pPr>
      <w:bookmarkStart w:id="44" w:name="_Toc440609116"/>
      <w:r w:rsidRPr="00F12DD3">
        <w:rPr>
          <w:b w:val="0"/>
          <w:bCs/>
        </w:rPr>
        <w:t>«</w:t>
      </w:r>
      <w:r w:rsidRPr="00F12DD3">
        <w:t xml:space="preserve">Приложение 2 </w:t>
      </w:r>
      <w:r w:rsidR="009A3177" w:rsidRPr="005C34C8">
        <w:t>—</w:t>
      </w:r>
      <w:r w:rsidRPr="00F12DD3">
        <w:t xml:space="preserve"> Добавление 3</w:t>
      </w:r>
      <w:bookmarkEnd w:id="44"/>
    </w:p>
    <w:p w14:paraId="7FD17C33" w14:textId="0F110503" w:rsidR="00111954" w:rsidRPr="00F12DD3" w:rsidRDefault="00111954" w:rsidP="003E7D14">
      <w:pPr>
        <w:pStyle w:val="HChG"/>
        <w:keepNext w:val="0"/>
        <w:keepLines w:val="0"/>
      </w:pPr>
      <w:r w:rsidRPr="00F12DD3">
        <w:tab/>
      </w:r>
      <w:r w:rsidRPr="00F12DD3">
        <w:tab/>
      </w:r>
      <w:bookmarkStart w:id="45" w:name="_Toc440609117"/>
      <w:r w:rsidRPr="00F12DD3">
        <w:rPr>
          <w:shd w:val="clear" w:color="auto" w:fill="FFFFFF"/>
        </w:rPr>
        <w:t xml:space="preserve">Сочетания маркировок официальных </w:t>
      </w:r>
      <w:r w:rsidRPr="00F12DD3">
        <w:t>утверждений</w:t>
      </w:r>
      <w:r w:rsidRPr="00F12DD3">
        <w:rPr>
          <w:shd w:val="clear" w:color="auto" w:fill="FFFFFF"/>
        </w:rPr>
        <w:t xml:space="preserve">, предоставленных в соответствии </w:t>
      </w:r>
      <w:r w:rsidR="006558BF">
        <w:rPr>
          <w:shd w:val="clear" w:color="auto" w:fill="FFFFFF"/>
        </w:rPr>
        <w:br/>
      </w:r>
      <w:r w:rsidRPr="00F12DD3">
        <w:rPr>
          <w:shd w:val="clear" w:color="auto" w:fill="FFFFFF"/>
        </w:rPr>
        <w:t xml:space="preserve">с Правилами </w:t>
      </w:r>
      <w:r w:rsidRPr="00F12DD3">
        <w:rPr>
          <w:strike/>
          <w:shd w:val="clear" w:color="auto" w:fill="FFFFFF"/>
        </w:rPr>
        <w:t>ООН</w:t>
      </w:r>
      <w:r w:rsidRPr="00F12DD3">
        <w:rPr>
          <w:shd w:val="clear" w:color="auto" w:fill="FFFFFF"/>
        </w:rPr>
        <w:t xml:space="preserve"> № 117, № 30 или № 54</w:t>
      </w:r>
      <w:bookmarkEnd w:id="45"/>
    </w:p>
    <w:p w14:paraId="22969B4D" w14:textId="76506CCA" w:rsidR="00111954" w:rsidRPr="009A3177" w:rsidRDefault="009A3177" w:rsidP="009A3177">
      <w:pPr>
        <w:pStyle w:val="1"/>
        <w:keepNext w:val="0"/>
        <w:numPr>
          <w:ilvl w:val="0"/>
          <w:numId w:val="0"/>
        </w:numPr>
        <w:tabs>
          <w:tab w:val="clear" w:pos="567"/>
          <w:tab w:val="left" w:pos="1134"/>
        </w:tabs>
        <w:spacing w:before="360"/>
        <w:ind w:firstLine="1134"/>
        <w:rPr>
          <w:b w:val="0"/>
          <w:bCs w:val="0"/>
        </w:rPr>
      </w:pPr>
      <w:bookmarkStart w:id="46" w:name="_Toc367175769"/>
      <w:bookmarkStart w:id="47" w:name="_Toc367177752"/>
      <w:bookmarkStart w:id="48" w:name="_Toc432594566"/>
      <w:bookmarkStart w:id="49" w:name="_Toc440609118"/>
      <w:r w:rsidRPr="00F12DD3">
        <w:rPr>
          <w:noProof/>
        </w:rPr>
        <mc:AlternateContent>
          <mc:Choice Requires="wps">
            <w:drawing>
              <wp:anchor distT="0" distB="0" distL="114300" distR="114300" simplePos="0" relativeHeight="251680768" behindDoc="0" locked="0" layoutInCell="1" allowOverlap="1" wp14:anchorId="3D160DA0" wp14:editId="51B79E19">
                <wp:simplePos x="0" y="0"/>
                <wp:positionH relativeFrom="margin">
                  <wp:posOffset>3928110</wp:posOffset>
                </wp:positionH>
                <wp:positionV relativeFrom="paragraph">
                  <wp:posOffset>172720</wp:posOffset>
                </wp:positionV>
                <wp:extent cx="781050" cy="270510"/>
                <wp:effectExtent l="0" t="0" r="0" b="0"/>
                <wp:wrapNone/>
                <wp:docPr id="137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7463D" w14:textId="77777777" w:rsidR="00030256" w:rsidRPr="000C17B2" w:rsidRDefault="00030256" w:rsidP="006558BF">
                            <w:pPr>
                              <w:ind w:right="117"/>
                              <w:jc w:val="right"/>
                              <w:rPr>
                                <w:szCs w:val="20"/>
                              </w:rPr>
                            </w:pPr>
                            <w:r w:rsidRPr="000C17B2">
                              <w:rPr>
                                <w:szCs w:val="20"/>
                              </w:rPr>
                              <w:t>a ≥ 12 мм</w:t>
                            </w:r>
                          </w:p>
                          <w:p w14:paraId="0A3E96C9" w14:textId="77777777" w:rsidR="00030256" w:rsidRDefault="00030256" w:rsidP="00111954">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60DA0" id="_x0000_s1034" type="#_x0000_t202" style="position:absolute;left:0;text-align:left;margin-left:309.3pt;margin-top:13.6pt;width:61.5pt;height:21.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" stroked="f">
                <v:textbox inset="0,0,0,0">
                  <w:txbxContent>
                    <w:p w14:paraId="76A7463D" w14:textId="77777777" w:rsidR="00030256" w:rsidRPr="000C17B2" w:rsidRDefault="00030256" w:rsidP="006558BF">
                      <w:pPr>
                        <w:ind w:right="117"/>
                        <w:jc w:val="right"/>
                        <w:rPr>
                          <w:szCs w:val="20"/>
                        </w:rPr>
                      </w:pPr>
                      <w:r w:rsidRPr="000C17B2">
                        <w:rPr>
                          <w:szCs w:val="20"/>
                        </w:rPr>
                        <w:t>a ≥ 12 мм</w:t>
                      </w:r>
                    </w:p>
                    <w:p w14:paraId="0A3E96C9" w14:textId="77777777" w:rsidR="00030256" w:rsidRDefault="00030256" w:rsidP="00111954">
                      <w:pPr>
                        <w:jc w:val="right"/>
                      </w:pPr>
                    </w:p>
                  </w:txbxContent>
                </v:textbox>
                <w10:wrap anchorx="margin"/>
              </v:shape>
            </w:pict>
          </mc:Fallback>
        </mc:AlternateContent>
      </w:r>
      <w:r w:rsidR="009F3EB5" w:rsidRPr="00F12DD3">
        <w:tab/>
      </w:r>
      <w:r w:rsidR="00111954" w:rsidRPr="009A3177">
        <w:rPr>
          <w:b w:val="0"/>
          <w:bCs w:val="0"/>
          <w:noProof/>
        </w:rPr>
        <w:t>Пример</w:t>
      </w:r>
      <w:r w:rsidR="00111954" w:rsidRPr="009A3177">
        <w:rPr>
          <w:b w:val="0"/>
          <w:bCs w:val="0"/>
        </w:rPr>
        <w:t xml:space="preserve"> 1</w:t>
      </w:r>
      <w:bookmarkEnd w:id="46"/>
      <w:bookmarkEnd w:id="47"/>
      <w:bookmarkEnd w:id="48"/>
      <w:bookmarkEnd w:id="49"/>
    </w:p>
    <w:p w14:paraId="06D0ACAC" w14:textId="7EEA1C66" w:rsidR="00111954" w:rsidRPr="00F12DD3" w:rsidRDefault="00111954" w:rsidP="003E7D14">
      <w:pPr>
        <w:pStyle w:val="SingleTxtG"/>
        <w:jc w:val="center"/>
      </w:pPr>
      <w:r w:rsidRPr="00F12DD3">
        <w:rPr>
          <w:noProof/>
          <w:lang w:eastAsia="fr-BE"/>
        </w:rPr>
        <w:drawing>
          <wp:inline distT="0" distB="0" distL="0" distR="0" wp14:anchorId="60BF268A" wp14:editId="203654A0">
            <wp:extent cx="2981325" cy="904875"/>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5" cstate="print">
                      <a:extLst>
                        <a:ext uri="{28A0092B-C50C-407E-A947-70E740481C1C}">
                          <a14:useLocalDpi xmlns:a14="http://schemas.microsoft.com/office/drawing/2010/main" val="0"/>
                        </a:ext>
                      </a:extLst>
                    </a:blip>
                    <a:srcRect b="34367"/>
                    <a:stretch>
                      <a:fillRect/>
                    </a:stretch>
                  </pic:blipFill>
                  <pic:spPr bwMode="auto">
                    <a:xfrm>
                      <a:off x="0" y="0"/>
                      <a:ext cx="2981325" cy="904875"/>
                    </a:xfrm>
                    <a:prstGeom prst="rect">
                      <a:avLst/>
                    </a:prstGeom>
                    <a:noFill/>
                    <a:ln>
                      <a:noFill/>
                    </a:ln>
                  </pic:spPr>
                </pic:pic>
              </a:graphicData>
            </a:graphic>
          </wp:inline>
        </w:drawing>
      </w:r>
    </w:p>
    <w:p w14:paraId="0E7CF1D8" w14:textId="77777777" w:rsidR="00111954" w:rsidRPr="00F12DD3" w:rsidRDefault="00111954" w:rsidP="003E7D14">
      <w:pPr>
        <w:pStyle w:val="SingleTxtG"/>
        <w:spacing w:line="220" w:lineRule="atLeast"/>
        <w:ind w:firstLine="567"/>
        <w:jc w:val="center"/>
        <w:rPr>
          <w:sz w:val="40"/>
          <w:szCs w:val="40"/>
        </w:rPr>
      </w:pPr>
      <w:r w:rsidRPr="00F12DD3">
        <w:rPr>
          <w:rFonts w:ascii="Arial" w:hAnsi="Arial" w:cs="Arial"/>
          <w:bCs/>
          <w:noProof/>
          <w:position w:val="6"/>
          <w:sz w:val="16"/>
          <w:szCs w:val="16"/>
          <w:lang w:eastAsia="fr-BE"/>
        </w:rPr>
        <mc:AlternateContent>
          <mc:Choice Requires="wpg">
            <w:drawing>
              <wp:anchor distT="0" distB="0" distL="114300" distR="114300" simplePos="0" relativeHeight="251664384" behindDoc="0" locked="0" layoutInCell="1" allowOverlap="1" wp14:anchorId="5F594575" wp14:editId="7ECA7058">
                <wp:simplePos x="0" y="0"/>
                <wp:positionH relativeFrom="column">
                  <wp:posOffset>1900343</wp:posOffset>
                </wp:positionH>
                <wp:positionV relativeFrom="paragraph">
                  <wp:posOffset>56515</wp:posOffset>
                </wp:positionV>
                <wp:extent cx="388620" cy="190500"/>
                <wp:effectExtent l="38100" t="38100" r="30480" b="57150"/>
                <wp:wrapNone/>
                <wp:docPr id="1384"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90500"/>
                          <a:chOff x="3682" y="5651"/>
                          <a:chExt cx="612" cy="360"/>
                        </a:xfrm>
                      </wpg:grpSpPr>
                      <wps:wsp>
                        <wps:cNvPr id="1385"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7"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4551C8" id="Group 969" o:spid="_x0000_s1026" style="position:absolute;margin-left:149.65pt;margin-top:4.45pt;width:30.6pt;height:15pt;z-index:25166438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">
                  <v:stroke startarrow="block" endarrow="block"/>
                </v:shape>
              </v:group>
            </w:pict>
          </mc:Fallback>
        </mc:AlternateContent>
      </w:r>
      <w:r w:rsidRPr="00F12DD3">
        <w:rPr>
          <w:rFonts w:ascii="Arial" w:hAnsi="Arial" w:cs="Arial"/>
          <w:bCs/>
          <w:position w:val="6"/>
          <w:sz w:val="16"/>
          <w:szCs w:val="16"/>
        </w:rPr>
        <w:t xml:space="preserve">         </w:t>
      </w:r>
      <w:r w:rsidRPr="00F12DD3">
        <w:rPr>
          <w:bCs/>
          <w:position w:val="10"/>
          <w:sz w:val="16"/>
          <w:szCs w:val="16"/>
        </w:rPr>
        <w:t>a/3</w:t>
      </w:r>
      <w:r w:rsidRPr="00F12DD3">
        <w:rPr>
          <w:rFonts w:ascii="Arial" w:hAnsi="Arial" w:cs="Arial"/>
        </w:rPr>
        <w:t xml:space="preserve">    </w:t>
      </w:r>
      <w:r w:rsidRPr="00F12DD3">
        <w:rPr>
          <w:rFonts w:ascii="Arial" w:hAnsi="Arial" w:cs="Arial"/>
          <w:sz w:val="40"/>
          <w:szCs w:val="40"/>
        </w:rPr>
        <w:t xml:space="preserve"> </w:t>
      </w:r>
      <w:r w:rsidRPr="00F12DD3">
        <w:rPr>
          <w:rFonts w:ascii="Arial" w:hAnsi="Arial" w:cs="Arial"/>
          <w:b/>
          <w:sz w:val="40"/>
          <w:szCs w:val="40"/>
        </w:rPr>
        <w:t>0236378 + 02S1</w:t>
      </w:r>
    </w:p>
    <w:p w14:paraId="6A569726" w14:textId="45E369C6" w:rsidR="00111954" w:rsidRPr="00F12DD3" w:rsidRDefault="00111954" w:rsidP="003E7D14">
      <w:pPr>
        <w:pStyle w:val="SingleTxtG"/>
        <w:spacing w:line="220" w:lineRule="atLeast"/>
        <w:ind w:firstLine="567"/>
      </w:pPr>
      <w:r w:rsidRPr="00F12DD3">
        <w:rPr>
          <w:shd w:val="clear" w:color="auto" w:fill="FFFFFF"/>
        </w:rPr>
        <w:t xml:space="preserve">Приведенный выше знак официального утверждения указывает, что данная шина была официально утверждена в Нидерландах (Е4) на основании Правил № 30 </w:t>
      </w:r>
      <w:r w:rsidRPr="00F12DD3">
        <w:rPr>
          <w:strike/>
          <w:shd w:val="clear" w:color="auto" w:fill="FFFFFF"/>
        </w:rPr>
        <w:t>ООН</w:t>
      </w:r>
      <w:r w:rsidRPr="00F12DD3">
        <w:rPr>
          <w:shd w:val="clear" w:color="auto" w:fill="FFFFFF"/>
        </w:rPr>
        <w:t xml:space="preserve"> в соответствии с поправками к ним серии 02 (как указано первыми двумя цифрами номера официального утверждения </w:t>
      </w:r>
      <w:r w:rsidRPr="00F12DD3">
        <w:t>“02”)</w:t>
      </w:r>
      <w:r w:rsidRPr="00F12DD3">
        <w:rPr>
          <w:shd w:val="clear" w:color="auto" w:fill="FFFFFF"/>
        </w:rPr>
        <w:t xml:space="preserve"> под номером официального утверждения 0236378. На ней также нанесено обозначение </w:t>
      </w:r>
      <w:r w:rsidRPr="00F12DD3">
        <w:rPr>
          <w:sz w:val="21"/>
          <w:szCs w:val="21"/>
          <w:shd w:val="clear" w:color="auto" w:fill="FFFFFF"/>
        </w:rPr>
        <w:t>“</w:t>
      </w:r>
      <w:r w:rsidRPr="00F12DD3">
        <w:rPr>
          <w:shd w:val="clear" w:color="auto" w:fill="FFFFFF"/>
        </w:rPr>
        <w:t>+ 02S1</w:t>
      </w:r>
      <w:r w:rsidRPr="00F12DD3">
        <w:rPr>
          <w:sz w:val="21"/>
          <w:szCs w:val="21"/>
          <w:shd w:val="clear" w:color="auto" w:fill="FFFFFF"/>
        </w:rPr>
        <w:t>”</w:t>
      </w:r>
      <w:r w:rsidRPr="00F12DD3">
        <w:rPr>
          <w:shd w:val="clear" w:color="auto" w:fill="FFFFFF"/>
        </w:rPr>
        <w:t xml:space="preserve">, которое указывает, что данная шина была официально утверждена также на основании </w:t>
      </w:r>
      <w:r w:rsidR="006558BF">
        <w:rPr>
          <w:shd w:val="clear" w:color="auto" w:fill="FFFFFF"/>
        </w:rPr>
        <w:br/>
      </w:r>
      <w:r w:rsidRPr="00F12DD3">
        <w:rPr>
          <w:shd w:val="clear" w:color="auto" w:fill="FFFFFF"/>
        </w:rPr>
        <w:t xml:space="preserve">Правил № 117 </w:t>
      </w:r>
      <w:r w:rsidRPr="00F12DD3">
        <w:rPr>
          <w:strike/>
          <w:shd w:val="clear" w:color="auto" w:fill="FFFFFF"/>
        </w:rPr>
        <w:t>ООН</w:t>
      </w:r>
      <w:r w:rsidRPr="00F12DD3">
        <w:rPr>
          <w:shd w:val="clear" w:color="auto" w:fill="FFFFFF"/>
        </w:rPr>
        <w:t xml:space="preserve"> (с поправками серии 02) в отношении звука, издаваемого при качении, на стадии 1.</w:t>
      </w:r>
    </w:p>
    <w:p w14:paraId="16F1890A" w14:textId="3BDF5EB4" w:rsidR="00111954" w:rsidRPr="009A3177" w:rsidRDefault="002B363C" w:rsidP="002B363C">
      <w:pPr>
        <w:pStyle w:val="1"/>
        <w:keepNext w:val="0"/>
        <w:pageBreakBefore/>
        <w:numPr>
          <w:ilvl w:val="0"/>
          <w:numId w:val="0"/>
        </w:numPr>
        <w:tabs>
          <w:tab w:val="clear" w:pos="567"/>
          <w:tab w:val="left" w:pos="1134"/>
        </w:tabs>
        <w:spacing w:before="240"/>
        <w:ind w:firstLine="1134"/>
        <w:rPr>
          <w:b w:val="0"/>
          <w:bCs w:val="0"/>
        </w:rPr>
      </w:pPr>
      <w:bookmarkStart w:id="50" w:name="_Toc440609119"/>
      <w:r w:rsidRPr="009A3177">
        <w:rPr>
          <w:b w:val="0"/>
          <w:bCs w:val="0"/>
          <w:noProof/>
        </w:rPr>
        <w:lastRenderedPageBreak/>
        <mc:AlternateContent>
          <mc:Choice Requires="wps">
            <w:drawing>
              <wp:anchor distT="0" distB="0" distL="114300" distR="114300" simplePos="0" relativeHeight="251687936" behindDoc="0" locked="0" layoutInCell="1" allowOverlap="1" wp14:anchorId="3744CDD1" wp14:editId="4DC53CF6">
                <wp:simplePos x="0" y="0"/>
                <wp:positionH relativeFrom="margin">
                  <wp:posOffset>3953510</wp:posOffset>
                </wp:positionH>
                <wp:positionV relativeFrom="paragraph">
                  <wp:posOffset>90170</wp:posOffset>
                </wp:positionV>
                <wp:extent cx="646430" cy="334010"/>
                <wp:effectExtent l="0" t="0" r="1270" b="8890"/>
                <wp:wrapNone/>
                <wp:docPr id="140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74830" w14:textId="77777777" w:rsidR="00030256" w:rsidRPr="000C17B2" w:rsidRDefault="00030256" w:rsidP="00111954">
                            <w:pPr>
                              <w:jc w:val="right"/>
                              <w:rPr>
                                <w:szCs w:val="20"/>
                              </w:rPr>
                            </w:pPr>
                            <w:r w:rsidRPr="000C17B2">
                              <w:rPr>
                                <w:szCs w:val="20"/>
                              </w:rPr>
                              <w:t>a ≥ 12 мм</w:t>
                            </w:r>
                          </w:p>
                          <w:p w14:paraId="09890F2A" w14:textId="77777777" w:rsidR="00030256" w:rsidRDefault="00030256" w:rsidP="00111954">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4CDD1" id="_x0000_s1035" type="#_x0000_t202" style="position:absolute;left:0;text-align:left;margin-left:311.3pt;margin-top:7.1pt;width:50.9pt;height:26.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" stroked="f">
                <v:textbox inset="0,0,0,0">
                  <w:txbxContent>
                    <w:p w14:paraId="01A74830" w14:textId="77777777" w:rsidR="00030256" w:rsidRPr="000C17B2" w:rsidRDefault="00030256" w:rsidP="00111954">
                      <w:pPr>
                        <w:jc w:val="right"/>
                        <w:rPr>
                          <w:szCs w:val="20"/>
                        </w:rPr>
                      </w:pPr>
                      <w:r w:rsidRPr="000C17B2">
                        <w:rPr>
                          <w:szCs w:val="20"/>
                        </w:rPr>
                        <w:t>a ≥ 12 мм</w:t>
                      </w:r>
                    </w:p>
                    <w:p w14:paraId="09890F2A" w14:textId="77777777" w:rsidR="00030256" w:rsidRDefault="00030256" w:rsidP="00111954">
                      <w:pPr>
                        <w:jc w:val="right"/>
                      </w:pPr>
                    </w:p>
                  </w:txbxContent>
                </v:textbox>
                <w10:wrap anchorx="margin"/>
              </v:shape>
            </w:pict>
          </mc:Fallback>
        </mc:AlternateContent>
      </w:r>
      <w:r w:rsidR="009F3EB5" w:rsidRPr="00F12DD3">
        <w:tab/>
      </w:r>
      <w:r w:rsidR="00111954" w:rsidRPr="009A3177">
        <w:rPr>
          <w:b w:val="0"/>
          <w:bCs w:val="0"/>
          <w:noProof/>
        </w:rPr>
        <w:t>Пример</w:t>
      </w:r>
      <w:r w:rsidR="00111954" w:rsidRPr="009A3177">
        <w:rPr>
          <w:b w:val="0"/>
          <w:bCs w:val="0"/>
        </w:rPr>
        <w:t xml:space="preserve"> 2</w:t>
      </w:r>
      <w:bookmarkEnd w:id="50"/>
    </w:p>
    <w:p w14:paraId="4B22FE41" w14:textId="1397A69C" w:rsidR="00111954" w:rsidRPr="00F12DD3" w:rsidRDefault="00111954" w:rsidP="003E7D14">
      <w:pPr>
        <w:pStyle w:val="SingleTxtG"/>
        <w:jc w:val="center"/>
      </w:pPr>
      <w:r w:rsidRPr="00F12DD3">
        <w:rPr>
          <w:noProof/>
          <w:lang w:eastAsia="fr-BE"/>
        </w:rPr>
        <w:drawing>
          <wp:inline distT="0" distB="0" distL="0" distR="0" wp14:anchorId="27DF73F4" wp14:editId="42700E90">
            <wp:extent cx="3095625" cy="997528"/>
            <wp:effectExtent l="0" t="0" r="0" b="0"/>
            <wp:docPr id="15" name="Picture 1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g 117 Exampl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29238"/>
                    <a:stretch/>
                  </pic:blipFill>
                  <pic:spPr bwMode="auto">
                    <a:xfrm>
                      <a:off x="0" y="0"/>
                      <a:ext cx="3095625" cy="997528"/>
                    </a:xfrm>
                    <a:prstGeom prst="rect">
                      <a:avLst/>
                    </a:prstGeom>
                    <a:noFill/>
                    <a:ln>
                      <a:noFill/>
                    </a:ln>
                    <a:extLst>
                      <a:ext uri="{53640926-AAD7-44D8-BBD7-CCE9431645EC}">
                        <a14:shadowObscured xmlns:a14="http://schemas.microsoft.com/office/drawing/2010/main"/>
                      </a:ext>
                    </a:extLst>
                  </pic:spPr>
                </pic:pic>
              </a:graphicData>
            </a:graphic>
          </wp:inline>
        </w:drawing>
      </w:r>
    </w:p>
    <w:p w14:paraId="1880D13E" w14:textId="77777777" w:rsidR="00111954" w:rsidRPr="00F12DD3" w:rsidRDefault="00111954" w:rsidP="003E7D14">
      <w:pPr>
        <w:pStyle w:val="SingleTxtG"/>
        <w:jc w:val="center"/>
        <w:rPr>
          <w:rFonts w:ascii="Arial" w:hAnsi="Arial" w:cs="Arial"/>
          <w:sz w:val="40"/>
          <w:szCs w:val="40"/>
        </w:rPr>
      </w:pPr>
      <w:r w:rsidRPr="00F12DD3">
        <w:rPr>
          <w:rFonts w:ascii="Arial" w:hAnsi="Arial" w:cs="Arial"/>
          <w:bCs/>
          <w:noProof/>
          <w:position w:val="6"/>
          <w:sz w:val="16"/>
          <w:szCs w:val="16"/>
          <w:lang w:eastAsia="fr-BE"/>
        </w:rPr>
        <mc:AlternateContent>
          <mc:Choice Requires="wpg">
            <w:drawing>
              <wp:anchor distT="0" distB="0" distL="114300" distR="114300" simplePos="0" relativeHeight="251669504" behindDoc="0" locked="0" layoutInCell="1" allowOverlap="1" wp14:anchorId="5FEB899F" wp14:editId="6A0B7466">
                <wp:simplePos x="0" y="0"/>
                <wp:positionH relativeFrom="column">
                  <wp:posOffset>1577340</wp:posOffset>
                </wp:positionH>
                <wp:positionV relativeFrom="paragraph">
                  <wp:posOffset>40005</wp:posOffset>
                </wp:positionV>
                <wp:extent cx="388620" cy="200025"/>
                <wp:effectExtent l="38100" t="38100" r="30480" b="66675"/>
                <wp:wrapNone/>
                <wp:docPr id="73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00025"/>
                          <a:chOff x="3682" y="5651"/>
                          <a:chExt cx="612" cy="360"/>
                        </a:xfrm>
                      </wpg:grpSpPr>
                      <wps:wsp>
                        <wps:cNvPr id="739"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3BD0B0" id="Group 969" o:spid="_x0000_s1026" style="position:absolute;margin-left:124.2pt;margin-top:3.15pt;width:30.6pt;height:15.75pt;z-index:25166950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SMb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n8Qtcz6QjIOcXAAAA//8DAFBLAQItABQABgAIAAAAIQDb4fbL7gAAAIUBAAATAAAAAAAA&#10;AAAAAAAAAAAAAABbQ29udGVudF9UeXBlc10ueG1sUEsBAi0AFAAGAAgAAAAhAFr0LFu/AAAAFQEA&#10;AAsAAAAAAAAAAAAAAAAAHwEAAF9yZWxzLy5yZWxzUEsBAi0AFAAGAAgAAAAhADN1IxvHAAAA3AAA&#10;AA8AAAAAAAAAAAAAAAAABwIAAGRycy9kb3ducmV2LnhtbFBLBQYAAAAAAwADALcAAAD7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">
                  <v:stroke startarrow="block" endarrow="block"/>
                </v:shape>
              </v:group>
            </w:pict>
          </mc:Fallback>
        </mc:AlternateContent>
      </w:r>
      <w:r w:rsidRPr="00F12DD3">
        <w:t xml:space="preserve">    </w:t>
      </w:r>
      <w:r w:rsidRPr="00F12DD3">
        <w:rPr>
          <w:position w:val="8"/>
          <w:sz w:val="16"/>
          <w:szCs w:val="16"/>
        </w:rPr>
        <w:t>a/3</w:t>
      </w:r>
      <w:r w:rsidRPr="00F12DD3">
        <w:t xml:space="preserve">      </w:t>
      </w:r>
      <w:r w:rsidRPr="00F12DD3">
        <w:rPr>
          <w:rFonts w:ascii="Arial" w:hAnsi="Arial" w:cs="Arial"/>
          <w:b/>
          <w:sz w:val="40"/>
          <w:szCs w:val="40"/>
        </w:rPr>
        <w:t>0236378 + 02S1WR2</w:t>
      </w:r>
    </w:p>
    <w:p w14:paraId="20E7F1E5" w14:textId="4077D19F" w:rsidR="00111954" w:rsidRPr="00F12DD3" w:rsidRDefault="00111954" w:rsidP="002B363C">
      <w:pPr>
        <w:spacing w:before="240" w:after="120"/>
        <w:ind w:left="1134" w:right="1134" w:firstLine="567"/>
        <w:jc w:val="both"/>
      </w:pPr>
      <w:r w:rsidRPr="00F12DD3">
        <w:rPr>
          <w:shd w:val="clear" w:color="auto" w:fill="FFFFFF"/>
        </w:rPr>
        <w:t xml:space="preserve">Приведенный выше знак официального утверждения указывает, что данная шина была официально утверждена в Нидерландах (Е4) на основании Правил № 30 в соответствии с поправками к ним серии 02 (как указано первыми двумя цифрами номера официального утверждения </w:t>
      </w:r>
      <w:r w:rsidRPr="00F12DD3">
        <w:t>“02”)</w:t>
      </w:r>
      <w:r w:rsidRPr="00F12DD3">
        <w:rPr>
          <w:shd w:val="clear" w:color="auto" w:fill="FFFFFF"/>
        </w:rPr>
        <w:t xml:space="preserve"> под номером официального утверждения 0236378. На ней также нанесено обозначение </w:t>
      </w:r>
      <w:r w:rsidR="006558BF" w:rsidRPr="006558BF">
        <w:rPr>
          <w:shd w:val="clear" w:color="auto" w:fill="FFFFFF"/>
        </w:rPr>
        <w:t>“</w:t>
      </w:r>
      <w:r w:rsidRPr="00F12DD3">
        <w:t xml:space="preserve">+ </w:t>
      </w:r>
      <w:r w:rsidRPr="00F12DD3">
        <w:rPr>
          <w:shd w:val="clear" w:color="auto" w:fill="FFFFFF"/>
        </w:rPr>
        <w:t>02S1WR2</w:t>
      </w:r>
      <w:r w:rsidR="006558BF" w:rsidRPr="006558BF">
        <w:t>”</w:t>
      </w:r>
      <w:r w:rsidRPr="00F12DD3">
        <w:rPr>
          <w:shd w:val="clear" w:color="auto" w:fill="FFFFFF"/>
        </w:rPr>
        <w:t xml:space="preserve">, которое указывает, что данная шина была официально утверждена также на основании Правил № 117 </w:t>
      </w:r>
      <w:r w:rsidRPr="00F12DD3">
        <w:rPr>
          <w:strike/>
          <w:shd w:val="clear" w:color="auto" w:fill="FFFFFF"/>
        </w:rPr>
        <w:t>ООН</w:t>
      </w:r>
      <w:r w:rsidRPr="00F12DD3">
        <w:rPr>
          <w:shd w:val="clear" w:color="auto" w:fill="FFFFFF"/>
        </w:rPr>
        <w:t xml:space="preserve"> (с поправками серии 02) в отношении </w:t>
      </w:r>
      <w:r w:rsidRPr="00F12DD3">
        <w:t>S1 (звук, издаваемый при качении, на стадии 1) W (сцепление с мокрым дорожным покрытием) и R2 (сопротивление качению на стадии 2)».</w:t>
      </w:r>
    </w:p>
    <w:p w14:paraId="7D37A4C5" w14:textId="7AD4A946" w:rsidR="00111954" w:rsidRPr="00F12DD3" w:rsidRDefault="00111954" w:rsidP="003E7D14">
      <w:pPr>
        <w:spacing w:before="240" w:after="120"/>
        <w:ind w:left="2268" w:right="1134" w:hanging="1134"/>
        <w:jc w:val="both"/>
      </w:pPr>
      <w:bookmarkStart w:id="51" w:name="_Toc367177754"/>
      <w:bookmarkStart w:id="52" w:name="_Toc440609120"/>
      <w:r w:rsidRPr="00F12DD3">
        <w:rPr>
          <w:i/>
          <w:iCs/>
        </w:rPr>
        <w:t xml:space="preserve">Приложение 2 </w:t>
      </w:r>
      <w:r w:rsidR="009A3177" w:rsidRPr="009A3177">
        <w:rPr>
          <w:i/>
          <w:iCs/>
        </w:rPr>
        <w:t>—</w:t>
      </w:r>
      <w:r w:rsidRPr="00F12DD3">
        <w:rPr>
          <w:i/>
          <w:iCs/>
        </w:rPr>
        <w:t xml:space="preserve"> Добавление 4</w:t>
      </w:r>
      <w:r w:rsidRPr="00F12DD3">
        <w:t>, исключить сноску 1 и изменить следующим образом:</w:t>
      </w:r>
    </w:p>
    <w:p w14:paraId="5AB91DD0" w14:textId="78EAA7BB" w:rsidR="00111954" w:rsidRPr="00F12DD3" w:rsidRDefault="00111954" w:rsidP="003E7D14">
      <w:pPr>
        <w:pStyle w:val="HChG"/>
        <w:keepNext w:val="0"/>
        <w:keepLines w:val="0"/>
      </w:pPr>
      <w:r w:rsidRPr="00F12DD3">
        <w:rPr>
          <w:b w:val="0"/>
          <w:bCs/>
        </w:rPr>
        <w:t>«</w:t>
      </w:r>
      <w:r w:rsidRPr="00F12DD3">
        <w:t xml:space="preserve">Приложение 2 </w:t>
      </w:r>
      <w:r w:rsidR="009A3177" w:rsidRPr="005C34C8">
        <w:t>—</w:t>
      </w:r>
      <w:r w:rsidRPr="00F12DD3">
        <w:t xml:space="preserve"> Добавление 4</w:t>
      </w:r>
      <w:bookmarkEnd w:id="51"/>
      <w:bookmarkEnd w:id="52"/>
    </w:p>
    <w:p w14:paraId="0AB9A555" w14:textId="6DE07C75" w:rsidR="00111954" w:rsidRPr="00F12DD3" w:rsidRDefault="00111954" w:rsidP="003E7D14">
      <w:pPr>
        <w:pStyle w:val="HChG"/>
        <w:keepNext w:val="0"/>
        <w:keepLines w:val="0"/>
        <w:rPr>
          <w:strike/>
          <w:sz w:val="36"/>
          <w:szCs w:val="24"/>
          <w:vertAlign w:val="superscript"/>
        </w:rPr>
      </w:pPr>
      <w:r w:rsidRPr="00F12DD3">
        <w:tab/>
      </w:r>
      <w:r w:rsidRPr="00F12DD3">
        <w:tab/>
      </w:r>
      <w:bookmarkStart w:id="53" w:name="_Toc440609121"/>
      <w:r w:rsidRPr="00F12DD3">
        <w:rPr>
          <w:szCs w:val="28"/>
        </w:rPr>
        <w:t>Распространения с целью объединения официальных утверждений, предоставленных в соответствии с</w:t>
      </w:r>
      <w:r w:rsidR="006558BF">
        <w:rPr>
          <w:szCs w:val="28"/>
          <w:lang w:val="en-US"/>
        </w:rPr>
        <w:t> </w:t>
      </w:r>
      <w:r w:rsidRPr="00F12DD3">
        <w:rPr>
          <w:szCs w:val="28"/>
        </w:rPr>
        <w:t>Правилами № 117</w:t>
      </w:r>
      <w:bookmarkEnd w:id="53"/>
      <w:r w:rsidRPr="00F12DD3">
        <w:rPr>
          <w:rStyle w:val="ab"/>
          <w:strike/>
          <w:szCs w:val="28"/>
        </w:rPr>
        <w:t>1</w:t>
      </w:r>
    </w:p>
    <w:p w14:paraId="0F086F85" w14:textId="596CF810" w:rsidR="00111954" w:rsidRPr="009A3177" w:rsidRDefault="00111954" w:rsidP="009A3177">
      <w:pPr>
        <w:pStyle w:val="1"/>
        <w:keepNext w:val="0"/>
        <w:numPr>
          <w:ilvl w:val="0"/>
          <w:numId w:val="0"/>
        </w:numPr>
        <w:tabs>
          <w:tab w:val="clear" w:pos="567"/>
          <w:tab w:val="left" w:pos="1134"/>
        </w:tabs>
        <w:spacing w:before="360"/>
        <w:ind w:firstLine="1134"/>
        <w:rPr>
          <w:b w:val="0"/>
          <w:bCs w:val="0"/>
        </w:rPr>
      </w:pPr>
      <w:bookmarkStart w:id="54" w:name="_Toc367175773"/>
      <w:bookmarkStart w:id="55" w:name="_Toc367177756"/>
      <w:bookmarkStart w:id="56" w:name="_Toc432594570"/>
      <w:bookmarkStart w:id="57" w:name="_Toc440609122"/>
      <w:r w:rsidRPr="009A3177">
        <w:rPr>
          <w:b w:val="0"/>
          <w:bCs w:val="0"/>
          <w:noProof/>
        </w:rPr>
        <mc:AlternateContent>
          <mc:Choice Requires="wps">
            <w:drawing>
              <wp:anchor distT="0" distB="0" distL="114300" distR="114300" simplePos="0" relativeHeight="251688960" behindDoc="0" locked="0" layoutInCell="1" allowOverlap="1" wp14:anchorId="547D4C83" wp14:editId="634C5836">
                <wp:simplePos x="0" y="0"/>
                <wp:positionH relativeFrom="margin">
                  <wp:posOffset>4328160</wp:posOffset>
                </wp:positionH>
                <wp:positionV relativeFrom="paragraph">
                  <wp:posOffset>147320</wp:posOffset>
                </wp:positionV>
                <wp:extent cx="611109" cy="308610"/>
                <wp:effectExtent l="0" t="0" r="0" b="0"/>
                <wp:wrapNone/>
                <wp:docPr id="140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09"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EE6D3" w14:textId="77777777" w:rsidR="00030256" w:rsidRPr="000C17B2" w:rsidRDefault="00030256" w:rsidP="00111954">
                            <w:pPr>
                              <w:jc w:val="right"/>
                              <w:rPr>
                                <w:szCs w:val="20"/>
                              </w:rPr>
                            </w:pPr>
                            <w:r w:rsidRPr="000C17B2">
                              <w:rPr>
                                <w:szCs w:val="20"/>
                              </w:rPr>
                              <w:t>a ≥ 12 мм</w:t>
                            </w:r>
                          </w:p>
                          <w:p w14:paraId="1979EE71" w14:textId="77777777" w:rsidR="00030256" w:rsidRDefault="00030256" w:rsidP="00111954">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D4C83" id="_x0000_s1036" type="#_x0000_t202" style="position:absolute;left:0;text-align:left;margin-left:340.8pt;margin-top:11.6pt;width:48.1pt;height:24.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" stroked="f">
                <v:textbox inset="0,0,0,0">
                  <w:txbxContent>
                    <w:p w14:paraId="21CEE6D3" w14:textId="77777777" w:rsidR="00030256" w:rsidRPr="000C17B2" w:rsidRDefault="00030256" w:rsidP="00111954">
                      <w:pPr>
                        <w:jc w:val="right"/>
                        <w:rPr>
                          <w:szCs w:val="20"/>
                        </w:rPr>
                      </w:pPr>
                      <w:r w:rsidRPr="000C17B2">
                        <w:rPr>
                          <w:szCs w:val="20"/>
                        </w:rPr>
                        <w:t>a ≥ 12 мм</w:t>
                      </w:r>
                    </w:p>
                    <w:p w14:paraId="1979EE71" w14:textId="77777777" w:rsidR="00030256" w:rsidRDefault="00030256" w:rsidP="00111954">
                      <w:pPr>
                        <w:jc w:val="right"/>
                      </w:pPr>
                    </w:p>
                  </w:txbxContent>
                </v:textbox>
                <w10:wrap anchorx="margin"/>
              </v:shape>
            </w:pict>
          </mc:Fallback>
        </mc:AlternateContent>
      </w:r>
      <w:r w:rsidRPr="009A3177">
        <w:rPr>
          <w:b w:val="0"/>
          <w:bCs w:val="0"/>
          <w:noProof/>
        </w:rPr>
        <w:t>Пример</w:t>
      </w:r>
      <w:r w:rsidRPr="009A3177">
        <w:rPr>
          <w:b w:val="0"/>
          <w:bCs w:val="0"/>
        </w:rPr>
        <w:t xml:space="preserve"> 1</w:t>
      </w:r>
      <w:bookmarkEnd w:id="54"/>
      <w:bookmarkEnd w:id="55"/>
      <w:bookmarkEnd w:id="56"/>
      <w:bookmarkEnd w:id="57"/>
    </w:p>
    <w:p w14:paraId="51AAF949" w14:textId="77777777" w:rsidR="00111954" w:rsidRPr="00F12DD3" w:rsidRDefault="00111954" w:rsidP="003E7D14">
      <w:pPr>
        <w:ind w:left="1134"/>
        <w:jc w:val="center"/>
      </w:pPr>
      <w:r w:rsidRPr="00F12DD3">
        <w:rPr>
          <w:noProof/>
          <w:lang w:eastAsia="fr-BE"/>
        </w:rPr>
        <w:drawing>
          <wp:inline distT="0" distB="0" distL="0" distR="0" wp14:anchorId="56044D79" wp14:editId="7E1D0547">
            <wp:extent cx="2981325" cy="904875"/>
            <wp:effectExtent l="0" t="0" r="0" b="0"/>
            <wp:docPr id="16" name="Picture 1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4" cstate="print">
                      <a:extLst>
                        <a:ext uri="{28A0092B-C50C-407E-A947-70E740481C1C}">
                          <a14:useLocalDpi xmlns:a14="http://schemas.microsoft.com/office/drawing/2010/main" val="0"/>
                        </a:ext>
                      </a:extLst>
                    </a:blip>
                    <a:srcRect b="32816"/>
                    <a:stretch>
                      <a:fillRect/>
                    </a:stretch>
                  </pic:blipFill>
                  <pic:spPr bwMode="auto">
                    <a:xfrm>
                      <a:off x="0" y="0"/>
                      <a:ext cx="2981325" cy="904875"/>
                    </a:xfrm>
                    <a:prstGeom prst="rect">
                      <a:avLst/>
                    </a:prstGeom>
                    <a:noFill/>
                    <a:ln>
                      <a:noFill/>
                    </a:ln>
                  </pic:spPr>
                </pic:pic>
              </a:graphicData>
            </a:graphic>
          </wp:inline>
        </w:drawing>
      </w:r>
    </w:p>
    <w:bookmarkStart w:id="58" w:name="_Hlk74840027"/>
    <w:p w14:paraId="272A59A9" w14:textId="77777777" w:rsidR="00111954" w:rsidRPr="00F12DD3" w:rsidRDefault="00111954" w:rsidP="003E7D14">
      <w:pPr>
        <w:pStyle w:val="SingleTxtG"/>
        <w:jc w:val="center"/>
        <w:rPr>
          <w:rFonts w:ascii="Arial" w:hAnsi="Arial" w:cs="Arial"/>
          <w:sz w:val="40"/>
          <w:szCs w:val="40"/>
        </w:rPr>
      </w:pPr>
      <w:r w:rsidRPr="00F12DD3">
        <w:rPr>
          <w:rFonts w:ascii="Arial" w:hAnsi="Arial" w:cs="Arial"/>
          <w:bCs/>
          <w:noProof/>
          <w:position w:val="6"/>
          <w:sz w:val="16"/>
          <w:szCs w:val="16"/>
          <w:lang w:eastAsia="fr-BE"/>
        </w:rPr>
        <mc:AlternateContent>
          <mc:Choice Requires="wpg">
            <w:drawing>
              <wp:anchor distT="0" distB="0" distL="114300" distR="114300" simplePos="0" relativeHeight="251670528" behindDoc="0" locked="0" layoutInCell="1" allowOverlap="1" wp14:anchorId="3A606B55" wp14:editId="20025D25">
                <wp:simplePos x="0" y="0"/>
                <wp:positionH relativeFrom="column">
                  <wp:posOffset>1578610</wp:posOffset>
                </wp:positionH>
                <wp:positionV relativeFrom="paragraph">
                  <wp:posOffset>40640</wp:posOffset>
                </wp:positionV>
                <wp:extent cx="388620" cy="224367"/>
                <wp:effectExtent l="38100" t="38100" r="30480" b="61595"/>
                <wp:wrapNone/>
                <wp:docPr id="742"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4367"/>
                          <a:chOff x="3682" y="5651"/>
                          <a:chExt cx="612" cy="360"/>
                        </a:xfrm>
                      </wpg:grpSpPr>
                      <wps:wsp>
                        <wps:cNvPr id="743"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1A2AD9" id="Group 969" o:spid="_x0000_s1026" style="position:absolute;margin-left:124.3pt;margin-top:3.2pt;width:30.6pt;height:17.65pt;z-index:251670528"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">
                  <v:stroke startarrow="block" endarrow="block"/>
                </v:shape>
              </v:group>
            </w:pict>
          </mc:Fallback>
        </mc:AlternateContent>
      </w:r>
      <w:r w:rsidRPr="00F12DD3">
        <w:t xml:space="preserve">    </w:t>
      </w:r>
      <w:r w:rsidRPr="00F12DD3">
        <w:rPr>
          <w:position w:val="8"/>
          <w:sz w:val="16"/>
          <w:szCs w:val="16"/>
        </w:rPr>
        <w:t>a/3</w:t>
      </w:r>
      <w:r w:rsidRPr="00F12DD3">
        <w:t xml:space="preserve">      </w:t>
      </w:r>
      <w:r w:rsidRPr="00F12DD3">
        <w:rPr>
          <w:rFonts w:ascii="Arial" w:hAnsi="Arial" w:cs="Arial"/>
          <w:b/>
          <w:sz w:val="40"/>
          <w:szCs w:val="40"/>
        </w:rPr>
        <w:t>0212345 W + S2R2</w:t>
      </w:r>
    </w:p>
    <w:bookmarkEnd w:id="58"/>
    <w:p w14:paraId="1EBE70B4" w14:textId="37B819E1" w:rsidR="00111954" w:rsidRPr="00F12DD3" w:rsidRDefault="00111954" w:rsidP="00706E71">
      <w:pPr>
        <w:pStyle w:val="SingleTxtG"/>
        <w:spacing w:before="360" w:after="240"/>
        <w:ind w:firstLine="567"/>
      </w:pPr>
      <w:r w:rsidRPr="00F12DD3">
        <w:t xml:space="preserve">Приведенный выше знак официального утверждения указывает, что данная шина первоначально была официально утверждена в Нидерландах (Е4) на основании Правил № 117 </w:t>
      </w:r>
      <w:r w:rsidRPr="00F12DD3">
        <w:rPr>
          <w:b/>
          <w:bCs/>
          <w:shd w:val="clear" w:color="auto" w:fill="FFFFFF"/>
        </w:rPr>
        <w:t>в соответствии с поправками к ним</w:t>
      </w:r>
      <w:r w:rsidRPr="00F12DD3">
        <w:rPr>
          <w:shd w:val="clear" w:color="auto" w:fill="FFFFFF"/>
        </w:rPr>
        <w:t xml:space="preserve"> </w:t>
      </w:r>
      <w:r w:rsidRPr="00F12DD3">
        <w:rPr>
          <w:strike/>
        </w:rPr>
        <w:t>и поправок</w:t>
      </w:r>
      <w:r w:rsidRPr="00F12DD3">
        <w:t xml:space="preserve"> </w:t>
      </w:r>
      <w:r w:rsidRPr="00F12DD3">
        <w:rPr>
          <w:shd w:val="clear" w:color="auto" w:fill="FFFFFF"/>
        </w:rPr>
        <w:t xml:space="preserve">серии 02 </w:t>
      </w:r>
      <w:r w:rsidRPr="00F12DD3">
        <w:rPr>
          <w:b/>
          <w:bCs/>
          <w:shd w:val="clear" w:color="auto" w:fill="FFFFFF"/>
        </w:rPr>
        <w:t xml:space="preserve">(как указано первыми двумя цифрами номера официального утверждения </w:t>
      </w:r>
      <w:r w:rsidR="006558BF" w:rsidRPr="006558BF">
        <w:rPr>
          <w:b/>
          <w:bCs/>
        </w:rPr>
        <w:t>“</w:t>
      </w:r>
      <w:r w:rsidRPr="00F12DD3">
        <w:rPr>
          <w:b/>
          <w:bCs/>
        </w:rPr>
        <w:t>02</w:t>
      </w:r>
      <w:r w:rsidR="006558BF" w:rsidRPr="006558BF">
        <w:rPr>
          <w:b/>
          <w:bCs/>
        </w:rPr>
        <w:t>”</w:t>
      </w:r>
      <w:r w:rsidRPr="00F12DD3">
        <w:rPr>
          <w:b/>
          <w:bCs/>
        </w:rPr>
        <w:t xml:space="preserve">) </w:t>
      </w:r>
      <w:r w:rsidRPr="00F12DD3">
        <w:t xml:space="preserve">под номером официального утверждения 0212345 </w:t>
      </w:r>
      <w:r w:rsidRPr="00F12DD3">
        <w:rPr>
          <w:b/>
          <w:bCs/>
        </w:rPr>
        <w:t>(обозначена индексом</w:t>
      </w:r>
      <w:r w:rsidRPr="00F12DD3">
        <w:t xml:space="preserve"> </w:t>
      </w:r>
      <w:r w:rsidR="006558BF" w:rsidRPr="006558BF">
        <w:rPr>
          <w:b/>
          <w:bCs/>
        </w:rPr>
        <w:t>“</w:t>
      </w:r>
      <w:r w:rsidRPr="00F12DD3">
        <w:rPr>
          <w:b/>
          <w:bCs/>
        </w:rPr>
        <w:t>W</w:t>
      </w:r>
      <w:r w:rsidR="006558BF" w:rsidRPr="006558BF">
        <w:rPr>
          <w:b/>
          <w:bCs/>
        </w:rPr>
        <w:t>”</w:t>
      </w:r>
      <w:r w:rsidRPr="00F12DD3">
        <w:rPr>
          <w:b/>
          <w:bCs/>
        </w:rPr>
        <w:t>)</w:t>
      </w:r>
      <w:r w:rsidRPr="00F12DD3">
        <w:t xml:space="preserve">. Он указывает, что официальное утверждение касается </w:t>
      </w:r>
      <w:r w:rsidRPr="00F12DD3">
        <w:rPr>
          <w:lang w:val="fr-CH"/>
        </w:rPr>
        <w:t>W</w:t>
      </w:r>
      <w:r w:rsidRPr="00F12DD3">
        <w:t xml:space="preserve"> (сцепления с </w:t>
      </w:r>
      <w:r w:rsidRPr="00F12DD3">
        <w:rPr>
          <w:strike/>
        </w:rPr>
        <w:t>мокрой поверхностью</w:t>
      </w:r>
      <w:r w:rsidRPr="00F12DD3">
        <w:t xml:space="preserve"> </w:t>
      </w:r>
      <w:r w:rsidRPr="00F12DD3">
        <w:rPr>
          <w:b/>
          <w:bCs/>
        </w:rPr>
        <w:t>мокрым дорожным покрытием</w:t>
      </w:r>
      <w:r w:rsidRPr="00F12DD3">
        <w:t xml:space="preserve">). Индекс </w:t>
      </w:r>
      <w:r w:rsidR="006558BF" w:rsidRPr="006558BF">
        <w:rPr>
          <w:b/>
          <w:bCs/>
        </w:rPr>
        <w:t>“</w:t>
      </w:r>
      <w:r w:rsidRPr="00F12DD3">
        <w:t>S2R2</w:t>
      </w:r>
      <w:r w:rsidR="006558BF" w:rsidRPr="006558BF">
        <w:rPr>
          <w:b/>
          <w:bCs/>
        </w:rPr>
        <w:t>”</w:t>
      </w:r>
      <w:r w:rsidRPr="00F12DD3">
        <w:t xml:space="preserve">, которому предшествует </w:t>
      </w:r>
      <w:r w:rsidR="006558BF" w:rsidRPr="006558BF">
        <w:t>“</w:t>
      </w:r>
      <w:r w:rsidRPr="00F12DD3">
        <w:t>+</w:t>
      </w:r>
      <w:r w:rsidR="006558BF" w:rsidRPr="006558BF">
        <w:t>”</w:t>
      </w:r>
      <w:r w:rsidRPr="00F12DD3">
        <w:t>, указывает, что официальное утверждение было распространено в соответствии с Правилами № 117 в отношении звука, издаваемого при качении, на стадии 2 и сопротивления качению на стадии 2 на основе отдельного(</w:t>
      </w:r>
      <w:proofErr w:type="spellStart"/>
      <w:r w:rsidRPr="00F12DD3">
        <w:t>ых</w:t>
      </w:r>
      <w:proofErr w:type="spellEnd"/>
      <w:r w:rsidRPr="00F12DD3">
        <w:t>) свидетельства (свидетельств).</w:t>
      </w:r>
    </w:p>
    <w:p w14:paraId="0AF667BC" w14:textId="77777777" w:rsidR="00111954" w:rsidRPr="00F12DD3" w:rsidRDefault="00111954" w:rsidP="003E7D14">
      <w:pPr>
        <w:pStyle w:val="SingleTxtG"/>
        <w:spacing w:after="240" w:line="240" w:lineRule="auto"/>
        <w:rPr>
          <w:strike/>
          <w:sz w:val="18"/>
          <w:szCs w:val="18"/>
        </w:rPr>
      </w:pPr>
      <w:r w:rsidRPr="00F12DD3">
        <w:rPr>
          <w:strike/>
          <w:sz w:val="18"/>
          <w:szCs w:val="18"/>
          <w:vertAlign w:val="superscript"/>
        </w:rPr>
        <w:t>1</w:t>
      </w:r>
      <w:r w:rsidRPr="00F12DD3">
        <w:rPr>
          <w:strike/>
          <w:sz w:val="18"/>
          <w:szCs w:val="18"/>
        </w:rPr>
        <w:t xml:space="preserve"> Официальные утверждения в соответствии с Правилами № 117 в отношении шин, подпадающих под область применения Правил № 54, в настоящее время не включают требований о сцеплении на мокрых поверхностях.</w:t>
      </w:r>
    </w:p>
    <w:p w14:paraId="29F64F92" w14:textId="4B67290A" w:rsidR="00111954" w:rsidRPr="009A3177" w:rsidRDefault="009A3177" w:rsidP="002B363C">
      <w:pPr>
        <w:pStyle w:val="1"/>
        <w:keepNext w:val="0"/>
        <w:pageBreakBefore/>
        <w:numPr>
          <w:ilvl w:val="0"/>
          <w:numId w:val="0"/>
        </w:numPr>
        <w:tabs>
          <w:tab w:val="clear" w:pos="567"/>
          <w:tab w:val="left" w:pos="1134"/>
        </w:tabs>
        <w:spacing w:before="360"/>
        <w:ind w:firstLine="1134"/>
        <w:rPr>
          <w:b w:val="0"/>
          <w:bCs w:val="0"/>
        </w:rPr>
      </w:pPr>
      <w:r w:rsidRPr="009A3177">
        <w:rPr>
          <w:b w:val="0"/>
          <w:bCs w:val="0"/>
          <w:noProof/>
        </w:rPr>
        <w:lastRenderedPageBreak/>
        <mc:AlternateContent>
          <mc:Choice Requires="wps">
            <w:drawing>
              <wp:anchor distT="0" distB="0" distL="114300" distR="114300" simplePos="0" relativeHeight="251689984" behindDoc="0" locked="0" layoutInCell="1" allowOverlap="1" wp14:anchorId="15BC0FF0" wp14:editId="48B6D01D">
                <wp:simplePos x="0" y="0"/>
                <wp:positionH relativeFrom="margin">
                  <wp:posOffset>4283710</wp:posOffset>
                </wp:positionH>
                <wp:positionV relativeFrom="paragraph">
                  <wp:posOffset>86360</wp:posOffset>
                </wp:positionV>
                <wp:extent cx="723900" cy="274955"/>
                <wp:effectExtent l="0" t="0" r="0" b="0"/>
                <wp:wrapNone/>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5E4E6" w14:textId="77777777" w:rsidR="00030256" w:rsidRPr="000C17B2" w:rsidRDefault="00030256" w:rsidP="00111954">
                            <w:pPr>
                              <w:jc w:val="right"/>
                              <w:rPr>
                                <w:szCs w:val="20"/>
                              </w:rPr>
                            </w:pPr>
                            <w:r w:rsidRPr="000C17B2">
                              <w:rPr>
                                <w:szCs w:val="20"/>
                              </w:rPr>
                              <w:t>a ≥ 12 мм</w:t>
                            </w:r>
                          </w:p>
                          <w:p w14:paraId="49CB3AF9" w14:textId="77777777" w:rsidR="00030256" w:rsidRDefault="00030256" w:rsidP="00111954">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C0FF0" id="_x0000_s1037" type="#_x0000_t202" style="position:absolute;left:0;text-align:left;margin-left:337.3pt;margin-top:6.8pt;width:57pt;height:21.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" stroked="f">
                <v:textbox inset="0,0,0,0">
                  <w:txbxContent>
                    <w:p w14:paraId="7525E4E6" w14:textId="77777777" w:rsidR="00030256" w:rsidRPr="000C17B2" w:rsidRDefault="00030256" w:rsidP="00111954">
                      <w:pPr>
                        <w:jc w:val="right"/>
                        <w:rPr>
                          <w:szCs w:val="20"/>
                        </w:rPr>
                      </w:pPr>
                      <w:r w:rsidRPr="000C17B2">
                        <w:rPr>
                          <w:szCs w:val="20"/>
                        </w:rPr>
                        <w:t>a ≥ 12 мм</w:t>
                      </w:r>
                    </w:p>
                    <w:p w14:paraId="49CB3AF9" w14:textId="77777777" w:rsidR="00030256" w:rsidRDefault="00030256" w:rsidP="00111954">
                      <w:pPr>
                        <w:jc w:val="right"/>
                      </w:pPr>
                    </w:p>
                  </w:txbxContent>
                </v:textbox>
                <w10:wrap anchorx="margin"/>
              </v:shape>
            </w:pict>
          </mc:Fallback>
        </mc:AlternateContent>
      </w:r>
      <w:r w:rsidR="009F3EB5" w:rsidRPr="00F12DD3">
        <w:tab/>
      </w:r>
      <w:r w:rsidR="00111954" w:rsidRPr="009A3177">
        <w:rPr>
          <w:b w:val="0"/>
          <w:bCs w:val="0"/>
          <w:noProof/>
        </w:rPr>
        <w:t>Пример</w:t>
      </w:r>
      <w:r w:rsidR="00111954" w:rsidRPr="009A3177">
        <w:rPr>
          <w:b w:val="0"/>
          <w:bCs w:val="0"/>
        </w:rPr>
        <w:t xml:space="preserve"> 2</w:t>
      </w:r>
    </w:p>
    <w:p w14:paraId="69575753" w14:textId="3CBD7610" w:rsidR="00111954" w:rsidRPr="00F12DD3" w:rsidRDefault="00111954" w:rsidP="003E7D14">
      <w:pPr>
        <w:ind w:left="1134"/>
        <w:jc w:val="center"/>
      </w:pPr>
      <w:r w:rsidRPr="00F12DD3">
        <w:rPr>
          <w:noProof/>
          <w:lang w:eastAsia="fr-BE"/>
        </w:rPr>
        <w:drawing>
          <wp:inline distT="0" distB="0" distL="0" distR="0" wp14:anchorId="4F1285B0" wp14:editId="149F80E4">
            <wp:extent cx="2981325" cy="904875"/>
            <wp:effectExtent l="0" t="0" r="0" b="0"/>
            <wp:docPr id="750" name="Picture 75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4" cstate="print">
                      <a:extLst>
                        <a:ext uri="{28A0092B-C50C-407E-A947-70E740481C1C}">
                          <a14:useLocalDpi xmlns:a14="http://schemas.microsoft.com/office/drawing/2010/main" val="0"/>
                        </a:ext>
                      </a:extLst>
                    </a:blip>
                    <a:srcRect b="32816"/>
                    <a:stretch>
                      <a:fillRect/>
                    </a:stretch>
                  </pic:blipFill>
                  <pic:spPr bwMode="auto">
                    <a:xfrm>
                      <a:off x="0" y="0"/>
                      <a:ext cx="2981325" cy="904875"/>
                    </a:xfrm>
                    <a:prstGeom prst="rect">
                      <a:avLst/>
                    </a:prstGeom>
                    <a:noFill/>
                    <a:ln>
                      <a:noFill/>
                    </a:ln>
                  </pic:spPr>
                </pic:pic>
              </a:graphicData>
            </a:graphic>
          </wp:inline>
        </w:drawing>
      </w:r>
    </w:p>
    <w:p w14:paraId="56BDE956" w14:textId="77777777" w:rsidR="00111954" w:rsidRPr="00F12DD3" w:rsidRDefault="00111954" w:rsidP="003E7D14">
      <w:pPr>
        <w:pStyle w:val="SingleTxtG"/>
        <w:jc w:val="center"/>
      </w:pPr>
      <w:r w:rsidRPr="00F12DD3">
        <w:rPr>
          <w:rFonts w:ascii="Arial" w:hAnsi="Arial" w:cs="Arial"/>
          <w:bCs/>
          <w:noProof/>
          <w:position w:val="6"/>
          <w:sz w:val="16"/>
          <w:szCs w:val="16"/>
          <w:lang w:eastAsia="fr-BE"/>
        </w:rPr>
        <mc:AlternateContent>
          <mc:Choice Requires="wpg">
            <w:drawing>
              <wp:anchor distT="0" distB="0" distL="114300" distR="114300" simplePos="0" relativeHeight="251671552" behindDoc="0" locked="0" layoutInCell="1" allowOverlap="1" wp14:anchorId="46205709" wp14:editId="61B7D48D">
                <wp:simplePos x="0" y="0"/>
                <wp:positionH relativeFrom="column">
                  <wp:posOffset>1577340</wp:posOffset>
                </wp:positionH>
                <wp:positionV relativeFrom="paragraph">
                  <wp:posOffset>40005</wp:posOffset>
                </wp:positionV>
                <wp:extent cx="388620" cy="200025"/>
                <wp:effectExtent l="38100" t="38100" r="30480" b="66675"/>
                <wp:wrapNone/>
                <wp:docPr id="746"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00025"/>
                          <a:chOff x="3682" y="5651"/>
                          <a:chExt cx="612" cy="360"/>
                        </a:xfrm>
                      </wpg:grpSpPr>
                      <wps:wsp>
                        <wps:cNvPr id="747"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9"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A06137" id="Group 969" o:spid="_x0000_s1026" style="position:absolute;margin-left:124.2pt;margin-top:3.15pt;width:30.6pt;height:15.75pt;z-index:25167155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">
                  <v:stroke startarrow="block" endarrow="block"/>
                </v:shape>
              </v:group>
            </w:pict>
          </mc:Fallback>
        </mc:AlternateContent>
      </w:r>
      <w:r w:rsidRPr="00F12DD3">
        <w:t xml:space="preserve">    </w:t>
      </w:r>
      <w:r w:rsidRPr="00F12DD3">
        <w:rPr>
          <w:position w:val="10"/>
          <w:sz w:val="16"/>
          <w:szCs w:val="16"/>
        </w:rPr>
        <w:t>a/3</w:t>
      </w:r>
      <w:r w:rsidRPr="00F12DD3">
        <w:t xml:space="preserve">      </w:t>
      </w:r>
      <w:r w:rsidRPr="00F12DD3">
        <w:rPr>
          <w:rFonts w:ascii="Arial" w:hAnsi="Arial" w:cs="Arial"/>
          <w:b/>
          <w:sz w:val="40"/>
          <w:szCs w:val="40"/>
        </w:rPr>
        <w:t>0212345 S1W + R1</w:t>
      </w:r>
    </w:p>
    <w:p w14:paraId="4EAD6E72" w14:textId="6275018C" w:rsidR="00111954" w:rsidRPr="00F12DD3" w:rsidRDefault="00111954" w:rsidP="009A3177">
      <w:pPr>
        <w:pStyle w:val="SingleTxtG"/>
        <w:spacing w:before="240"/>
        <w:ind w:firstLine="567"/>
      </w:pPr>
      <w:r w:rsidRPr="00F12DD3">
        <w:t xml:space="preserve">Приведенный выше знак официального утверждения указывает, что данная шина первоначально была официально утверждена в Нидерландах (Е4) на основании Правил № 117 </w:t>
      </w:r>
      <w:r w:rsidRPr="00F12DD3">
        <w:rPr>
          <w:b/>
          <w:bCs/>
          <w:shd w:val="clear" w:color="auto" w:fill="FFFFFF"/>
        </w:rPr>
        <w:t>в соответствии с поправками к ним</w:t>
      </w:r>
      <w:r w:rsidRPr="00F12DD3">
        <w:rPr>
          <w:shd w:val="clear" w:color="auto" w:fill="FFFFFF"/>
        </w:rPr>
        <w:t xml:space="preserve"> </w:t>
      </w:r>
      <w:r w:rsidRPr="00F12DD3">
        <w:rPr>
          <w:strike/>
        </w:rPr>
        <w:t>и поправок</w:t>
      </w:r>
      <w:r w:rsidRPr="00F12DD3">
        <w:t xml:space="preserve"> </w:t>
      </w:r>
      <w:r w:rsidRPr="00F12DD3">
        <w:rPr>
          <w:shd w:val="clear" w:color="auto" w:fill="FFFFFF"/>
        </w:rPr>
        <w:t xml:space="preserve">серии 02 </w:t>
      </w:r>
      <w:r w:rsidRPr="00F12DD3">
        <w:rPr>
          <w:b/>
          <w:bCs/>
          <w:shd w:val="clear" w:color="auto" w:fill="FFFFFF"/>
        </w:rPr>
        <w:t xml:space="preserve">(как указано первыми двумя цифрами номера официального утверждения </w:t>
      </w:r>
      <w:r w:rsidR="006558BF" w:rsidRPr="006558BF">
        <w:rPr>
          <w:b/>
          <w:bCs/>
        </w:rPr>
        <w:t>“</w:t>
      </w:r>
      <w:r w:rsidRPr="00F12DD3">
        <w:rPr>
          <w:b/>
          <w:bCs/>
        </w:rPr>
        <w:t>02</w:t>
      </w:r>
      <w:r w:rsidR="006558BF" w:rsidRPr="006558BF">
        <w:rPr>
          <w:b/>
          <w:bCs/>
        </w:rPr>
        <w:t>”</w:t>
      </w:r>
      <w:r w:rsidRPr="00F12DD3">
        <w:rPr>
          <w:b/>
          <w:bCs/>
        </w:rPr>
        <w:t xml:space="preserve">) </w:t>
      </w:r>
      <w:r w:rsidRPr="00F12DD3">
        <w:t xml:space="preserve">под номером официального утверждения 0212345 </w:t>
      </w:r>
      <w:r w:rsidRPr="00F12DD3">
        <w:rPr>
          <w:b/>
          <w:bCs/>
        </w:rPr>
        <w:t>(обозначена индексом</w:t>
      </w:r>
      <w:r w:rsidRPr="00F12DD3">
        <w:t xml:space="preserve"> </w:t>
      </w:r>
      <w:r w:rsidR="006558BF" w:rsidRPr="006558BF">
        <w:rPr>
          <w:b/>
          <w:bCs/>
        </w:rPr>
        <w:t>“</w:t>
      </w:r>
      <w:r w:rsidRPr="00F12DD3">
        <w:rPr>
          <w:b/>
          <w:bCs/>
        </w:rPr>
        <w:t>S1W</w:t>
      </w:r>
      <w:r w:rsidR="006558BF" w:rsidRPr="006558BF">
        <w:rPr>
          <w:b/>
          <w:bCs/>
        </w:rPr>
        <w:t>”</w:t>
      </w:r>
      <w:r w:rsidRPr="00F12DD3">
        <w:rPr>
          <w:b/>
          <w:bCs/>
        </w:rPr>
        <w:t>)</w:t>
      </w:r>
      <w:r w:rsidRPr="00F12DD3">
        <w:t>. Он указывает, что официальное утверждение касается S1 (звука, издаваемого при качении, на стадии</w:t>
      </w:r>
      <w:r w:rsidR="006558BF">
        <w:rPr>
          <w:lang w:val="en-US"/>
        </w:rPr>
        <w:t> </w:t>
      </w:r>
      <w:r w:rsidRPr="00F12DD3">
        <w:t xml:space="preserve">1) и W (сцепления с </w:t>
      </w:r>
      <w:r w:rsidRPr="00F12DD3">
        <w:rPr>
          <w:strike/>
        </w:rPr>
        <w:t>мокрой поверхностью</w:t>
      </w:r>
      <w:r w:rsidRPr="00F12DD3">
        <w:t xml:space="preserve"> </w:t>
      </w:r>
      <w:r w:rsidRPr="00F12DD3">
        <w:rPr>
          <w:b/>
          <w:bCs/>
        </w:rPr>
        <w:t>мокрым дорожным покрытием</w:t>
      </w:r>
      <w:r w:rsidRPr="00F12DD3">
        <w:t xml:space="preserve">). Индекс </w:t>
      </w:r>
      <w:r w:rsidR="006558BF" w:rsidRPr="006558BF">
        <w:rPr>
          <w:b/>
          <w:bCs/>
        </w:rPr>
        <w:t>“</w:t>
      </w:r>
      <w:r w:rsidRPr="00F12DD3">
        <w:t>R1</w:t>
      </w:r>
      <w:r w:rsidR="006558BF" w:rsidRPr="006558BF">
        <w:rPr>
          <w:b/>
          <w:bCs/>
        </w:rPr>
        <w:t>”</w:t>
      </w:r>
      <w:r w:rsidRPr="00F12DD3">
        <w:t xml:space="preserve">, которому предшествует </w:t>
      </w:r>
      <w:r w:rsidR="006558BF" w:rsidRPr="006558BF">
        <w:t>“</w:t>
      </w:r>
      <w:r w:rsidRPr="00F12DD3">
        <w:t>+</w:t>
      </w:r>
      <w:r w:rsidR="006558BF" w:rsidRPr="006558BF">
        <w:t>”</w:t>
      </w:r>
      <w:r w:rsidRPr="00F12DD3">
        <w:t>, указывает, что официальное утверждение было распространено в соответствии с Правилами № 117 в отношении сопротивления качению на стадии 1 на основе отдельного(</w:t>
      </w:r>
      <w:proofErr w:type="spellStart"/>
      <w:r w:rsidRPr="00F12DD3">
        <w:t>ых</w:t>
      </w:r>
      <w:proofErr w:type="spellEnd"/>
      <w:r w:rsidRPr="00F12DD3">
        <w:t>) свидетельства (свидетельств).</w:t>
      </w:r>
    </w:p>
    <w:p w14:paraId="6E72DBF6" w14:textId="542E34D7" w:rsidR="00111954" w:rsidRPr="009A3177" w:rsidRDefault="002B363C" w:rsidP="002B363C">
      <w:pPr>
        <w:pStyle w:val="1"/>
        <w:keepNext w:val="0"/>
        <w:numPr>
          <w:ilvl w:val="0"/>
          <w:numId w:val="0"/>
        </w:numPr>
        <w:tabs>
          <w:tab w:val="clear" w:pos="567"/>
          <w:tab w:val="left" w:pos="1134"/>
        </w:tabs>
        <w:spacing w:before="480"/>
        <w:ind w:firstLine="1134"/>
        <w:rPr>
          <w:b w:val="0"/>
          <w:bCs w:val="0"/>
        </w:rPr>
      </w:pPr>
      <w:bookmarkStart w:id="59" w:name="_Toc367175775"/>
      <w:bookmarkStart w:id="60" w:name="_Toc367177758"/>
      <w:bookmarkStart w:id="61" w:name="_Toc432594572"/>
      <w:bookmarkStart w:id="62" w:name="_Toc440609124"/>
      <w:r w:rsidRPr="00F12DD3">
        <w:rPr>
          <w:noProof/>
        </w:rPr>
        <mc:AlternateContent>
          <mc:Choice Requires="wps">
            <w:drawing>
              <wp:anchor distT="0" distB="0" distL="114300" distR="114300" simplePos="0" relativeHeight="251691008" behindDoc="0" locked="0" layoutInCell="1" allowOverlap="1" wp14:anchorId="64620EB8" wp14:editId="7A4DD60E">
                <wp:simplePos x="0" y="0"/>
                <wp:positionH relativeFrom="margin">
                  <wp:posOffset>4334510</wp:posOffset>
                </wp:positionH>
                <wp:positionV relativeFrom="paragraph">
                  <wp:posOffset>379095</wp:posOffset>
                </wp:positionV>
                <wp:extent cx="610870" cy="200660"/>
                <wp:effectExtent l="0" t="0" r="0" b="8890"/>
                <wp:wrapNone/>
                <wp:docPr id="4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57A8F" w14:textId="77777777" w:rsidR="00030256" w:rsidRPr="000C17B2" w:rsidRDefault="00030256" w:rsidP="00111954">
                            <w:pPr>
                              <w:jc w:val="right"/>
                              <w:rPr>
                                <w:szCs w:val="20"/>
                              </w:rPr>
                            </w:pPr>
                            <w:r w:rsidRPr="000C17B2">
                              <w:rPr>
                                <w:szCs w:val="20"/>
                              </w:rPr>
                              <w:t>a ≥ 12 мм</w:t>
                            </w:r>
                          </w:p>
                          <w:p w14:paraId="2EBB82DD" w14:textId="77777777" w:rsidR="00030256" w:rsidRDefault="00030256" w:rsidP="00111954">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20EB8" id="_x0000_s1038" type="#_x0000_t202" style="position:absolute;left:0;text-align:left;margin-left:341.3pt;margin-top:29.85pt;width:48.1pt;height:15.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" stroked="f">
                <v:textbox inset="0,0,0,0">
                  <w:txbxContent>
                    <w:p w14:paraId="2F857A8F" w14:textId="77777777" w:rsidR="00030256" w:rsidRPr="000C17B2" w:rsidRDefault="00030256" w:rsidP="00111954">
                      <w:pPr>
                        <w:jc w:val="right"/>
                        <w:rPr>
                          <w:szCs w:val="20"/>
                        </w:rPr>
                      </w:pPr>
                      <w:r w:rsidRPr="000C17B2">
                        <w:rPr>
                          <w:szCs w:val="20"/>
                        </w:rPr>
                        <w:t>a ≥ 12 мм</w:t>
                      </w:r>
                    </w:p>
                    <w:p w14:paraId="2EBB82DD" w14:textId="77777777" w:rsidR="00030256" w:rsidRDefault="00030256" w:rsidP="00111954">
                      <w:pPr>
                        <w:jc w:val="right"/>
                      </w:pPr>
                    </w:p>
                  </w:txbxContent>
                </v:textbox>
                <w10:wrap anchorx="margin"/>
              </v:shape>
            </w:pict>
          </mc:Fallback>
        </mc:AlternateContent>
      </w:r>
      <w:r w:rsidR="009F3EB5" w:rsidRPr="00F12DD3">
        <w:tab/>
      </w:r>
      <w:r w:rsidR="00111954" w:rsidRPr="009A3177">
        <w:rPr>
          <w:b w:val="0"/>
          <w:bCs w:val="0"/>
          <w:noProof/>
        </w:rPr>
        <w:t>Пример</w:t>
      </w:r>
      <w:r w:rsidR="00111954" w:rsidRPr="009A3177">
        <w:rPr>
          <w:b w:val="0"/>
          <w:bCs w:val="0"/>
        </w:rPr>
        <w:t xml:space="preserve"> 3</w:t>
      </w:r>
      <w:bookmarkEnd w:id="59"/>
      <w:bookmarkEnd w:id="60"/>
      <w:bookmarkEnd w:id="61"/>
      <w:bookmarkEnd w:id="62"/>
    </w:p>
    <w:p w14:paraId="476D5052" w14:textId="7EB08012" w:rsidR="00111954" w:rsidRPr="00F12DD3" w:rsidRDefault="00111954" w:rsidP="003E7D14">
      <w:pPr>
        <w:ind w:left="1134"/>
        <w:jc w:val="center"/>
      </w:pPr>
      <w:r w:rsidRPr="00F12DD3">
        <w:rPr>
          <w:noProof/>
          <w:lang w:eastAsia="fr-BE"/>
        </w:rPr>
        <w:drawing>
          <wp:inline distT="0" distB="0" distL="0" distR="0" wp14:anchorId="24811396" wp14:editId="06D9314B">
            <wp:extent cx="2981325" cy="904875"/>
            <wp:effectExtent l="0" t="0" r="0" b="0"/>
            <wp:docPr id="756" name="Picture 75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4" cstate="print">
                      <a:extLst>
                        <a:ext uri="{28A0092B-C50C-407E-A947-70E740481C1C}">
                          <a14:useLocalDpi xmlns:a14="http://schemas.microsoft.com/office/drawing/2010/main" val="0"/>
                        </a:ext>
                      </a:extLst>
                    </a:blip>
                    <a:srcRect b="32816"/>
                    <a:stretch>
                      <a:fillRect/>
                    </a:stretch>
                  </pic:blipFill>
                  <pic:spPr bwMode="auto">
                    <a:xfrm>
                      <a:off x="0" y="0"/>
                      <a:ext cx="2981325" cy="904875"/>
                    </a:xfrm>
                    <a:prstGeom prst="rect">
                      <a:avLst/>
                    </a:prstGeom>
                    <a:noFill/>
                    <a:ln>
                      <a:noFill/>
                    </a:ln>
                  </pic:spPr>
                </pic:pic>
              </a:graphicData>
            </a:graphic>
          </wp:inline>
        </w:drawing>
      </w:r>
    </w:p>
    <w:p w14:paraId="47AF3F9E" w14:textId="77777777" w:rsidR="00111954" w:rsidRPr="00F12DD3" w:rsidRDefault="00111954" w:rsidP="003E7D14">
      <w:pPr>
        <w:pStyle w:val="SingleTxtG"/>
        <w:jc w:val="center"/>
      </w:pPr>
      <w:r w:rsidRPr="00F12DD3">
        <w:rPr>
          <w:rFonts w:ascii="Arial" w:hAnsi="Arial" w:cs="Arial"/>
          <w:bCs/>
          <w:noProof/>
          <w:position w:val="6"/>
          <w:sz w:val="16"/>
          <w:szCs w:val="16"/>
          <w:lang w:eastAsia="fr-BE"/>
        </w:rPr>
        <mc:AlternateContent>
          <mc:Choice Requires="wpg">
            <w:drawing>
              <wp:anchor distT="0" distB="0" distL="114300" distR="114300" simplePos="0" relativeHeight="251672576" behindDoc="0" locked="0" layoutInCell="1" allowOverlap="1" wp14:anchorId="5544CEE1" wp14:editId="4BC17643">
                <wp:simplePos x="0" y="0"/>
                <wp:positionH relativeFrom="column">
                  <wp:posOffset>1577340</wp:posOffset>
                </wp:positionH>
                <wp:positionV relativeFrom="paragraph">
                  <wp:posOffset>40005</wp:posOffset>
                </wp:positionV>
                <wp:extent cx="388620" cy="200025"/>
                <wp:effectExtent l="38100" t="38100" r="30480" b="66675"/>
                <wp:wrapNone/>
                <wp:docPr id="751"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00025"/>
                          <a:chOff x="3682" y="5651"/>
                          <a:chExt cx="612" cy="360"/>
                        </a:xfrm>
                      </wpg:grpSpPr>
                      <wps:wsp>
                        <wps:cNvPr id="752"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1741CD" id="Group 969" o:spid="_x0000_s1026" style="position:absolute;margin-left:124.2pt;margin-top:3.15pt;width:30.6pt;height:15.75pt;z-index:25167257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">
                  <v:stroke startarrow="block" endarrow="block"/>
                </v:shape>
              </v:group>
            </w:pict>
          </mc:Fallback>
        </mc:AlternateContent>
      </w:r>
      <w:r w:rsidRPr="00F12DD3">
        <w:t xml:space="preserve">    </w:t>
      </w:r>
      <w:r w:rsidRPr="00F12DD3">
        <w:rPr>
          <w:position w:val="10"/>
          <w:sz w:val="16"/>
          <w:szCs w:val="16"/>
        </w:rPr>
        <w:t>a/3</w:t>
      </w:r>
      <w:r w:rsidRPr="00F12DD3">
        <w:t xml:space="preserve">      </w:t>
      </w:r>
      <w:r w:rsidRPr="00F12DD3">
        <w:rPr>
          <w:rFonts w:ascii="Arial" w:hAnsi="Arial" w:cs="Arial"/>
          <w:b/>
          <w:sz w:val="40"/>
          <w:szCs w:val="40"/>
        </w:rPr>
        <w:t>0167890 SW + 02R1</w:t>
      </w:r>
    </w:p>
    <w:p w14:paraId="29286478" w14:textId="38F0343F" w:rsidR="00111954" w:rsidRPr="00F12DD3" w:rsidRDefault="00111954" w:rsidP="009A3177">
      <w:pPr>
        <w:pStyle w:val="SingleTxtG"/>
        <w:spacing w:before="240"/>
        <w:ind w:firstLine="567"/>
      </w:pPr>
      <w:r w:rsidRPr="00F12DD3">
        <w:t xml:space="preserve">Приведенный выше знак официального утверждения указывает, что данная шина первоначально была официально утверждена в Нидерландах (Е4) на основании Правил № 117 </w:t>
      </w:r>
      <w:r w:rsidRPr="00F12DD3">
        <w:rPr>
          <w:b/>
          <w:bCs/>
          <w:shd w:val="clear" w:color="auto" w:fill="FFFFFF"/>
        </w:rPr>
        <w:t>в соответствии с поправками к ним</w:t>
      </w:r>
      <w:r w:rsidRPr="00F12DD3">
        <w:rPr>
          <w:shd w:val="clear" w:color="auto" w:fill="FFFFFF"/>
        </w:rPr>
        <w:t xml:space="preserve"> </w:t>
      </w:r>
      <w:r w:rsidRPr="00F12DD3">
        <w:rPr>
          <w:strike/>
        </w:rPr>
        <w:t>и поправок</w:t>
      </w:r>
      <w:r w:rsidRPr="00F12DD3">
        <w:t xml:space="preserve"> </w:t>
      </w:r>
      <w:r w:rsidRPr="00F12DD3">
        <w:rPr>
          <w:shd w:val="clear" w:color="auto" w:fill="FFFFFF"/>
        </w:rPr>
        <w:t xml:space="preserve">серии 01 </w:t>
      </w:r>
      <w:r w:rsidRPr="00F12DD3">
        <w:rPr>
          <w:b/>
          <w:bCs/>
          <w:shd w:val="clear" w:color="auto" w:fill="FFFFFF"/>
        </w:rPr>
        <w:t xml:space="preserve">(как указано первыми двумя цифрами номера официального утверждения </w:t>
      </w:r>
      <w:r w:rsidR="006558BF" w:rsidRPr="006558BF">
        <w:rPr>
          <w:b/>
          <w:bCs/>
        </w:rPr>
        <w:t>“</w:t>
      </w:r>
      <w:r w:rsidRPr="00F12DD3">
        <w:rPr>
          <w:b/>
          <w:bCs/>
        </w:rPr>
        <w:t>01</w:t>
      </w:r>
      <w:r w:rsidR="006558BF" w:rsidRPr="006558BF">
        <w:rPr>
          <w:b/>
          <w:bCs/>
        </w:rPr>
        <w:t>”</w:t>
      </w:r>
      <w:r w:rsidRPr="00F12DD3">
        <w:rPr>
          <w:b/>
          <w:bCs/>
        </w:rPr>
        <w:t xml:space="preserve">) </w:t>
      </w:r>
      <w:r w:rsidRPr="00F12DD3">
        <w:t>под номером официального утверждения 0167890</w:t>
      </w:r>
      <w:r w:rsidRPr="00F12DD3">
        <w:rPr>
          <w:b/>
          <w:bCs/>
        </w:rPr>
        <w:t xml:space="preserve"> (обозначена индексом</w:t>
      </w:r>
      <w:r w:rsidRPr="00F12DD3">
        <w:t xml:space="preserve"> </w:t>
      </w:r>
      <w:r w:rsidR="006558BF" w:rsidRPr="006558BF">
        <w:rPr>
          <w:b/>
          <w:bCs/>
        </w:rPr>
        <w:t>“</w:t>
      </w:r>
      <w:r w:rsidRPr="00F12DD3">
        <w:rPr>
          <w:b/>
          <w:bCs/>
        </w:rPr>
        <w:t>SW</w:t>
      </w:r>
      <w:r w:rsidR="006558BF" w:rsidRPr="006558BF">
        <w:rPr>
          <w:b/>
          <w:bCs/>
        </w:rPr>
        <w:t>”</w:t>
      </w:r>
      <w:r w:rsidRPr="00F12DD3">
        <w:rPr>
          <w:b/>
          <w:bCs/>
        </w:rPr>
        <w:t>)</w:t>
      </w:r>
      <w:r w:rsidRPr="00F12DD3">
        <w:t xml:space="preserve">. Он указывает, </w:t>
      </w:r>
      <w:r w:rsidR="006558BF">
        <w:br/>
      </w:r>
      <w:r w:rsidRPr="00F12DD3">
        <w:t>что официальное утверждение касается S (звука, издаваемого при качении, на стадии</w:t>
      </w:r>
      <w:r w:rsidR="006558BF">
        <w:rPr>
          <w:lang w:val="en-US"/>
        </w:rPr>
        <w:t> </w:t>
      </w:r>
      <w:r w:rsidRPr="00F12DD3">
        <w:t xml:space="preserve">1) и W (сцепления с </w:t>
      </w:r>
      <w:r w:rsidRPr="00F12DD3">
        <w:rPr>
          <w:strike/>
        </w:rPr>
        <w:t>мокрой поверхностью</w:t>
      </w:r>
      <w:r w:rsidRPr="00F12DD3">
        <w:t xml:space="preserve"> </w:t>
      </w:r>
      <w:r w:rsidRPr="00F12DD3">
        <w:rPr>
          <w:b/>
          <w:bCs/>
        </w:rPr>
        <w:t>мокрым дорожным покрытием</w:t>
      </w:r>
      <w:r w:rsidRPr="00F12DD3">
        <w:t xml:space="preserve">). Индекс </w:t>
      </w:r>
      <w:r w:rsidR="006558BF" w:rsidRPr="006558BF">
        <w:rPr>
          <w:b/>
          <w:bCs/>
        </w:rPr>
        <w:t>“</w:t>
      </w:r>
      <w:r w:rsidRPr="00F12DD3">
        <w:t>02R1</w:t>
      </w:r>
      <w:r w:rsidR="006558BF" w:rsidRPr="006558BF">
        <w:rPr>
          <w:b/>
          <w:bCs/>
        </w:rPr>
        <w:t>”</w:t>
      </w:r>
      <w:r w:rsidRPr="00F12DD3">
        <w:t xml:space="preserve">, которому предшествует </w:t>
      </w:r>
      <w:r w:rsidR="006558BF" w:rsidRPr="006558BF">
        <w:t>“</w:t>
      </w:r>
      <w:r w:rsidRPr="00F12DD3">
        <w:t>+</w:t>
      </w:r>
      <w:r w:rsidR="006558BF" w:rsidRPr="006558BF">
        <w:t>”</w:t>
      </w:r>
      <w:r w:rsidRPr="00F12DD3">
        <w:t xml:space="preserve">, указывает, что официальное утверждение было распространено </w:t>
      </w:r>
      <w:r w:rsidRPr="00F12DD3">
        <w:rPr>
          <w:b/>
          <w:bCs/>
        </w:rPr>
        <w:t>согласно Правилам</w:t>
      </w:r>
      <w:r w:rsidRPr="00F12DD3">
        <w:t xml:space="preserve"> </w:t>
      </w:r>
      <w:r w:rsidRPr="00F12DD3">
        <w:rPr>
          <w:strike/>
        </w:rPr>
        <w:t>в соответствии с Правилами</w:t>
      </w:r>
      <w:r w:rsidR="006558BF">
        <w:rPr>
          <w:strike/>
          <w:lang w:val="en-US"/>
        </w:rPr>
        <w:t> </w:t>
      </w:r>
      <w:r w:rsidRPr="00F12DD3">
        <w:t xml:space="preserve">№ 117 </w:t>
      </w:r>
      <w:r w:rsidRPr="00F12DD3">
        <w:rPr>
          <w:b/>
          <w:bCs/>
          <w:shd w:val="clear" w:color="auto" w:fill="FFFFFF"/>
        </w:rPr>
        <w:t xml:space="preserve">в соответствии с </w:t>
      </w:r>
      <w:r w:rsidRPr="00F12DD3">
        <w:rPr>
          <w:strike/>
        </w:rPr>
        <w:t>и</w:t>
      </w:r>
      <w:r w:rsidRPr="00F12DD3">
        <w:t xml:space="preserve"> поправками </w:t>
      </w:r>
      <w:r w:rsidRPr="00F12DD3">
        <w:rPr>
          <w:b/>
          <w:bCs/>
          <w:shd w:val="clear" w:color="auto" w:fill="FFFFFF"/>
        </w:rPr>
        <w:t>к ним</w:t>
      </w:r>
      <w:r w:rsidRPr="00F12DD3">
        <w:rPr>
          <w:shd w:val="clear" w:color="auto" w:fill="FFFFFF"/>
        </w:rPr>
        <w:t xml:space="preserve"> </w:t>
      </w:r>
      <w:r w:rsidRPr="00F12DD3">
        <w:t>серии 02 в отношении сопротивления качению на стадии 1 на основе отдельного(</w:t>
      </w:r>
      <w:proofErr w:type="spellStart"/>
      <w:r w:rsidRPr="00F12DD3">
        <w:t>ых</w:t>
      </w:r>
      <w:proofErr w:type="spellEnd"/>
      <w:r w:rsidRPr="00F12DD3">
        <w:t>) свидетельства (свидетельств)».</w:t>
      </w:r>
    </w:p>
    <w:p w14:paraId="0DA321CB" w14:textId="77777777" w:rsidR="00111954" w:rsidRPr="00F12DD3" w:rsidRDefault="00111954" w:rsidP="003E7D14">
      <w:pPr>
        <w:spacing w:after="120"/>
        <w:ind w:left="2268" w:right="1134" w:hanging="1134"/>
        <w:jc w:val="both"/>
        <w:rPr>
          <w:i/>
          <w:iCs/>
        </w:rPr>
      </w:pPr>
      <w:bookmarkStart w:id="63" w:name="_Toc440609125"/>
      <w:r w:rsidRPr="00F12DD3">
        <w:rPr>
          <w:i/>
          <w:iCs/>
        </w:rPr>
        <w:t>Приложение 3</w:t>
      </w:r>
    </w:p>
    <w:bookmarkEnd w:id="63"/>
    <w:p w14:paraId="46542630" w14:textId="77777777" w:rsidR="00111954" w:rsidRPr="00F12DD3" w:rsidRDefault="00111954" w:rsidP="003E7D14">
      <w:pPr>
        <w:spacing w:after="120"/>
        <w:ind w:left="2268" w:right="1134" w:hanging="1134"/>
        <w:jc w:val="both"/>
      </w:pPr>
      <w:r w:rsidRPr="00F12DD3">
        <w:rPr>
          <w:i/>
          <w:iCs/>
        </w:rPr>
        <w:t>Пункт 2.4.3</w:t>
      </w:r>
      <w:r w:rsidRPr="00F12DD3">
        <w:t xml:space="preserve"> изменить следующим образом:</w:t>
      </w:r>
    </w:p>
    <w:p w14:paraId="2549D72E" w14:textId="77777777" w:rsidR="00111954" w:rsidRPr="00F12DD3" w:rsidRDefault="00111954" w:rsidP="003E7D14">
      <w:pPr>
        <w:pStyle w:val="SingleTxtGR"/>
        <w:tabs>
          <w:tab w:val="clear" w:pos="1701"/>
        </w:tabs>
        <w:suppressAutoHyphens/>
      </w:pPr>
      <w:r w:rsidRPr="00F12DD3">
        <w:rPr>
          <w:bCs/>
        </w:rPr>
        <w:t>«2.4.3</w:t>
      </w:r>
      <w:r w:rsidRPr="00F12DD3">
        <w:rPr>
          <w:bCs/>
        </w:rPr>
        <w:tab/>
      </w:r>
      <w:r w:rsidRPr="00F12DD3">
        <w:t>Колесная база</w:t>
      </w:r>
    </w:p>
    <w:p w14:paraId="1CD0CE17" w14:textId="3FE7CBA1" w:rsidR="00111954" w:rsidRPr="00F12DD3" w:rsidRDefault="00111954" w:rsidP="006558BF">
      <w:pPr>
        <w:pStyle w:val="SingleTxtG"/>
        <w:tabs>
          <w:tab w:val="clear" w:pos="1701"/>
        </w:tabs>
        <w:ind w:left="2268" w:hanging="1134"/>
        <w:rPr>
          <w:bCs/>
        </w:rPr>
      </w:pPr>
      <w:r w:rsidRPr="00F12DD3">
        <w:tab/>
        <w:t xml:space="preserve">Колесная база между двумя осями с установленными на них испытательными шинами для класса С1 должна быть менее 3,50 м, а для шин классов С2 и С3 </w:t>
      </w:r>
      <w:r w:rsidR="009A3177" w:rsidRPr="009A3177">
        <w:t>—</w:t>
      </w:r>
      <w:r w:rsidRPr="00F12DD3">
        <w:t xml:space="preserve"> менее 5 м».</w:t>
      </w:r>
    </w:p>
    <w:p w14:paraId="117EFBAF" w14:textId="77777777" w:rsidR="00111954" w:rsidRPr="00F12DD3" w:rsidRDefault="00111954" w:rsidP="003E7D14">
      <w:pPr>
        <w:spacing w:after="120"/>
        <w:ind w:left="2268" w:right="1134" w:hanging="1134"/>
        <w:jc w:val="both"/>
      </w:pPr>
      <w:r w:rsidRPr="00F12DD3">
        <w:rPr>
          <w:i/>
          <w:iCs/>
        </w:rPr>
        <w:t>Пункт 2.5.1</w:t>
      </w:r>
      <w:r w:rsidRPr="00F12DD3">
        <w:t xml:space="preserve"> изменить следующим образом:</w:t>
      </w:r>
    </w:p>
    <w:p w14:paraId="4F8A2C4F" w14:textId="77777777" w:rsidR="00111954" w:rsidRPr="00F12DD3" w:rsidRDefault="00111954" w:rsidP="003E7D14">
      <w:pPr>
        <w:pStyle w:val="SingleTxtG"/>
      </w:pPr>
      <w:r w:rsidRPr="00F12DD3">
        <w:rPr>
          <w:bCs/>
        </w:rPr>
        <w:t>«2.5.1</w:t>
      </w:r>
      <w:r w:rsidRPr="00F12DD3">
        <w:rPr>
          <w:bCs/>
        </w:rPr>
        <w:tab/>
      </w:r>
      <w:r w:rsidRPr="00F12DD3">
        <w:rPr>
          <w:bCs/>
        </w:rPr>
        <w:tab/>
      </w:r>
      <w:r w:rsidRPr="00F12DD3">
        <w:t xml:space="preserve">Общие положения </w:t>
      </w:r>
    </w:p>
    <w:p w14:paraId="02D2B456" w14:textId="77777777" w:rsidR="00111954" w:rsidRPr="00F12DD3" w:rsidRDefault="00111954" w:rsidP="006558BF">
      <w:pPr>
        <w:pStyle w:val="SingleTxtG"/>
        <w:tabs>
          <w:tab w:val="clear" w:pos="1701"/>
        </w:tabs>
        <w:ind w:left="2268" w:hanging="1134"/>
      </w:pPr>
      <w:r w:rsidRPr="00F12DD3">
        <w:tab/>
        <w:t xml:space="preserve">На испытательном транспортном средстве устанавливают четыре одинаковые шины. В случае шин </w:t>
      </w:r>
      <w:r w:rsidRPr="00F12DD3">
        <w:rPr>
          <w:b/>
          <w:bCs/>
        </w:rPr>
        <w:t>класса</w:t>
      </w:r>
      <w:r w:rsidRPr="00F12DD3">
        <w:t xml:space="preserve"> </w:t>
      </w:r>
      <w:r w:rsidRPr="00F12DD3">
        <w:rPr>
          <w:bCs/>
        </w:rPr>
        <w:t>C3</w:t>
      </w:r>
      <w:r w:rsidRPr="00F12DD3">
        <w:t xml:space="preserve"> с индексом несущей способности более 121 и без какого-либо указания на возможность попарной установки, две такие шины одного типа и размера </w:t>
      </w:r>
      <w:r w:rsidRPr="00F12DD3">
        <w:lastRenderedPageBreak/>
        <w:t xml:space="preserve">устанавливают на заднюю ось испытательного транспортного средства; на переднюю ось устанавливают шины надлежащего размера с учетом нагрузки на ось и со степенью износа, при которой глубина протектора является минимальной, с тем чтобы свести влияние шума от контакта между шиной и дорожным покрытием до минимума при сохранении достаточного уровня безопасности. </w:t>
      </w:r>
    </w:p>
    <w:p w14:paraId="685CEE5A" w14:textId="77777777" w:rsidR="00111954" w:rsidRPr="00F12DD3" w:rsidRDefault="00111954" w:rsidP="006558BF">
      <w:pPr>
        <w:pStyle w:val="SingleTxtG"/>
        <w:tabs>
          <w:tab w:val="clear" w:pos="1701"/>
        </w:tabs>
        <w:ind w:left="2268" w:hanging="1134"/>
      </w:pPr>
      <w:r w:rsidRPr="00F12DD3">
        <w:rPr>
          <w:b/>
          <w:bCs/>
        </w:rPr>
        <w:tab/>
      </w:r>
      <w:r w:rsidRPr="00F12DD3">
        <w:rPr>
          <w:bCs/>
        </w:rPr>
        <w:t xml:space="preserve">В случае шин </w:t>
      </w:r>
      <w:r w:rsidRPr="00F12DD3">
        <w:rPr>
          <w:b/>
        </w:rPr>
        <w:t>класса</w:t>
      </w:r>
      <w:r w:rsidRPr="00F12DD3">
        <w:rPr>
          <w:bCs/>
        </w:rPr>
        <w:t xml:space="preserve"> С2 с индексом несущей способности менее или равной 121, шириной профиля более 200 мм, отношением высоты профиля к его ширине менее 55, кодом диаметра обода менее 15 и без какого-либо указания на возможность попарной установки две такие шины одного типа и размера устанавливают на заднюю ось </w:t>
      </w:r>
      <w:r w:rsidRPr="00F12DD3">
        <w:t xml:space="preserve">испытательного </w:t>
      </w:r>
      <w:r w:rsidRPr="00F12DD3">
        <w:rPr>
          <w:bCs/>
        </w:rPr>
        <w:t>транспортного средства;</w:t>
      </w:r>
      <w:r w:rsidRPr="00F12DD3">
        <w:t xml:space="preserve"> </w:t>
      </w:r>
      <w:r w:rsidRPr="00F12DD3">
        <w:rPr>
          <w:bCs/>
        </w:rPr>
        <w:t>на переднюю ось устанавливают шины надлежащего размера с учетом нагрузки на ось и со степенью износа, при</w:t>
      </w:r>
      <w:r w:rsidRPr="00F12DD3">
        <w:rPr>
          <w:bCs/>
          <w:lang w:val="en-US"/>
        </w:rPr>
        <w:t> </w:t>
      </w:r>
      <w:r w:rsidRPr="00F12DD3">
        <w:rPr>
          <w:bCs/>
        </w:rPr>
        <w:t>которой глубина протектора является минимальной, с тем чтобы свести влияние шума от контакта между шиной и дорожным покрытием до минимума при сохранении достаточного уровня безопасности.</w:t>
      </w:r>
      <w:r w:rsidRPr="00F12DD3">
        <w:t xml:space="preserve"> </w:t>
      </w:r>
    </w:p>
    <w:p w14:paraId="5030EBDB" w14:textId="77777777" w:rsidR="00111954" w:rsidRPr="00F12DD3" w:rsidRDefault="00111954" w:rsidP="006558BF">
      <w:pPr>
        <w:pStyle w:val="SingleTxtG"/>
        <w:tabs>
          <w:tab w:val="clear" w:pos="1701"/>
        </w:tabs>
        <w:ind w:left="2268" w:hanging="1134"/>
      </w:pPr>
      <w:r w:rsidRPr="00F12DD3">
        <w:tab/>
        <w:t>Шины, к установке которых предъявляются специальные требования, следует испытывать в соответствии с этими требованиями (например, в</w:t>
      </w:r>
      <w:r w:rsidRPr="00F12DD3">
        <w:rPr>
          <w:lang w:val="en-US"/>
        </w:rPr>
        <w:t> </w:t>
      </w:r>
      <w:r w:rsidRPr="00F12DD3">
        <w:t>отношении направления вращения). Перед началом обкатки шины должны иметь полную глубину протектора.</w:t>
      </w:r>
    </w:p>
    <w:p w14:paraId="7FD51662" w14:textId="77777777" w:rsidR="00111954" w:rsidRPr="00F12DD3" w:rsidRDefault="00111954" w:rsidP="006558BF">
      <w:pPr>
        <w:pStyle w:val="SingleTxtG"/>
        <w:tabs>
          <w:tab w:val="clear" w:pos="1701"/>
        </w:tabs>
        <w:ind w:left="2268" w:hanging="1134"/>
      </w:pPr>
      <w:r w:rsidRPr="00F12DD3">
        <w:tab/>
        <w:t>Шины надлежит испытывать на ободьях, рекомендуемых изготовителем».</w:t>
      </w:r>
    </w:p>
    <w:p w14:paraId="2CC8A809" w14:textId="77777777" w:rsidR="00111954" w:rsidRPr="00F12DD3" w:rsidRDefault="00111954" w:rsidP="003E7D14">
      <w:pPr>
        <w:spacing w:after="120"/>
        <w:ind w:left="2268" w:right="1134" w:hanging="1134"/>
        <w:jc w:val="both"/>
      </w:pPr>
      <w:r w:rsidRPr="00F12DD3">
        <w:rPr>
          <w:i/>
          <w:iCs/>
        </w:rPr>
        <w:t>Пункт 2.5.3</w:t>
      </w:r>
      <w:r w:rsidRPr="00F12DD3">
        <w:t xml:space="preserve"> изменить следующим образом:</w:t>
      </w:r>
    </w:p>
    <w:p w14:paraId="28E3339E" w14:textId="77777777" w:rsidR="00111954" w:rsidRPr="00F12DD3" w:rsidRDefault="00111954" w:rsidP="003E7D14">
      <w:pPr>
        <w:pStyle w:val="SingleTxtGR"/>
        <w:tabs>
          <w:tab w:val="clear" w:pos="1701"/>
        </w:tabs>
        <w:suppressAutoHyphens/>
      </w:pPr>
      <w:r w:rsidRPr="00F12DD3">
        <w:rPr>
          <w:bCs/>
        </w:rPr>
        <w:t>«2.5.3</w:t>
      </w:r>
      <w:r w:rsidRPr="00F12DD3">
        <w:rPr>
          <w:b/>
          <w:bCs/>
        </w:rPr>
        <w:tab/>
      </w:r>
      <w:r w:rsidRPr="00F12DD3">
        <w:t>Давление воздуха в шине</w:t>
      </w:r>
    </w:p>
    <w:p w14:paraId="2F3FFFC7" w14:textId="1D7A4186" w:rsidR="00111954" w:rsidRDefault="00111954" w:rsidP="009A3177">
      <w:pPr>
        <w:pStyle w:val="SingleTxtG"/>
        <w:tabs>
          <w:tab w:val="clear" w:pos="1701"/>
        </w:tabs>
        <w:ind w:left="2268" w:hanging="1134"/>
        <w:jc w:val="left"/>
      </w:pPr>
      <w:r w:rsidRPr="00F12DD3">
        <w:tab/>
        <w:t xml:space="preserve">Каждая шина, установленная на испытательном транспортном средстве, должна иметь испытательное давление </w:t>
      </w:r>
      <w:proofErr w:type="spellStart"/>
      <w:r w:rsidRPr="00F12DD3">
        <w:t>P</w:t>
      </w:r>
      <w:r w:rsidRPr="00F12DD3">
        <w:rPr>
          <w:vertAlign w:val="subscript"/>
        </w:rPr>
        <w:t>t</w:t>
      </w:r>
      <w:proofErr w:type="spellEnd"/>
      <w:r w:rsidRPr="00F12DD3">
        <w:t xml:space="preserve">, не превышающее контрольного давления </w:t>
      </w:r>
      <w:proofErr w:type="spellStart"/>
      <w:r w:rsidRPr="00F12DD3">
        <w:t>P</w:t>
      </w:r>
      <w:r w:rsidRPr="00F12DD3">
        <w:rPr>
          <w:vertAlign w:val="subscript"/>
        </w:rPr>
        <w:t>r</w:t>
      </w:r>
      <w:proofErr w:type="spellEnd"/>
      <w:r w:rsidRPr="00F12DD3">
        <w:t>, в пределах:</w:t>
      </w:r>
    </w:p>
    <w:p w14:paraId="43A607E0" w14:textId="5609E094" w:rsidR="00D37CBA" w:rsidRPr="00D37CBA" w:rsidRDefault="00030256" w:rsidP="00D37CBA">
      <w:pPr>
        <w:rPr>
          <w:bCs/>
          <w:i/>
        </w:rPr>
      </w:pPr>
      <m:oMathPara>
        <m:oMath>
          <m:sSub>
            <m:sSubPr>
              <m:ctrlPr>
                <w:rPr>
                  <w:rFonts w:ascii="Cambria Math" w:hAnsi="Cambria Math"/>
                  <w:bCs/>
                  <w:i/>
                </w:rPr>
              </m:ctrlPr>
            </m:sSubPr>
            <m:e>
              <m:r>
                <w:rPr>
                  <w:rFonts w:ascii="Cambria Math"/>
                </w:rPr>
                <m:t>P</m:t>
              </m:r>
            </m:e>
            <m:sub>
              <m:r>
                <w:rPr>
                  <w:rFonts w:ascii="Cambria Math"/>
                </w:rPr>
                <m:t>r</m:t>
              </m:r>
            </m:sub>
          </m:sSub>
          <m:r>
            <w:rPr>
              <w:rFonts w:ascii="Cambria Math"/>
            </w:rPr>
            <m:t>×</m:t>
          </m:r>
          <m:sSup>
            <m:sSupPr>
              <m:ctrlPr>
                <w:rPr>
                  <w:rFonts w:ascii="Cambria Math" w:hAnsi="Cambria Math"/>
                  <w:bCs/>
                  <w:i/>
                </w:rPr>
              </m:ctrlPr>
            </m:sSupPr>
            <m:e>
              <m:d>
                <m:dPr>
                  <m:ctrlPr>
                    <w:rPr>
                      <w:rFonts w:ascii="Cambria Math" w:hAnsi="Cambria Math"/>
                      <w:bCs/>
                      <w:i/>
                    </w:rPr>
                  </m:ctrlPr>
                </m:dPr>
                <m:e>
                  <m:f>
                    <m:fPr>
                      <m:ctrlPr>
                        <w:rPr>
                          <w:rFonts w:ascii="Cambria Math" w:hAnsi="Cambria Math"/>
                          <w:bCs/>
                          <w:i/>
                        </w:rPr>
                      </m:ctrlPr>
                    </m:fPr>
                    <m:num>
                      <m:sSub>
                        <m:sSubPr>
                          <m:ctrlPr>
                            <w:rPr>
                              <w:rFonts w:ascii="Cambria Math" w:hAnsi="Cambria Math"/>
                              <w:bCs/>
                              <w:i/>
                            </w:rPr>
                          </m:ctrlPr>
                        </m:sSubPr>
                        <m:e>
                          <m:r>
                            <w:rPr>
                              <w:rFonts w:ascii="Cambria Math"/>
                            </w:rPr>
                            <m:t>Q</m:t>
                          </m:r>
                        </m:e>
                        <m:sub>
                          <m:r>
                            <w:rPr>
                              <w:rFonts w:ascii="Cambria Math"/>
                            </w:rPr>
                            <m:t>t</m:t>
                          </m:r>
                        </m:sub>
                      </m:sSub>
                    </m:num>
                    <m:den>
                      <m:sSub>
                        <m:sSubPr>
                          <m:ctrlPr>
                            <w:rPr>
                              <w:rFonts w:ascii="Cambria Math" w:hAnsi="Cambria Math"/>
                              <w:bCs/>
                              <w:i/>
                            </w:rPr>
                          </m:ctrlPr>
                        </m:sSubPr>
                        <m:e>
                          <m:r>
                            <w:rPr>
                              <w:rFonts w:ascii="Cambria Math"/>
                            </w:rPr>
                            <m:t>Q</m:t>
                          </m:r>
                        </m:e>
                        <m:sub>
                          <m:r>
                            <w:rPr>
                              <w:rFonts w:ascii="Cambria Math"/>
                            </w:rPr>
                            <m:t>r</m:t>
                          </m:r>
                        </m:sub>
                      </m:sSub>
                    </m:den>
                  </m:f>
                </m:e>
              </m:d>
            </m:e>
            <m:sup>
              <m:r>
                <w:rPr>
                  <w:rFonts w:ascii="Cambria Math"/>
                </w:rPr>
                <m:t>1,25</m:t>
              </m:r>
            </m:sup>
          </m:sSup>
          <m:r>
            <w:rPr>
              <w:rFonts w:ascii="Cambria Math"/>
            </w:rPr>
            <m:t>≤ </m:t>
          </m:r>
          <m:sSub>
            <m:sSubPr>
              <m:ctrlPr>
                <w:rPr>
                  <w:rFonts w:ascii="Cambria Math" w:hAnsi="Cambria Math"/>
                  <w:bCs/>
                  <w:i/>
                </w:rPr>
              </m:ctrlPr>
            </m:sSubPr>
            <m:e>
              <m:r>
                <w:rPr>
                  <w:rFonts w:ascii="Cambria Math"/>
                </w:rPr>
                <m:t>P</m:t>
              </m:r>
            </m:e>
            <m:sub>
              <m:r>
                <w:rPr>
                  <w:rFonts w:ascii="Cambria Math"/>
                </w:rPr>
                <m:t>t</m:t>
              </m:r>
            </m:sub>
          </m:sSub>
          <m:r>
            <w:rPr>
              <w:rFonts w:ascii="Cambria Math"/>
            </w:rPr>
            <m:t> ≤ </m:t>
          </m:r>
          <m:r>
            <w:rPr>
              <w:rFonts w:ascii="Cambria Math"/>
            </w:rPr>
            <m:t>1,1</m:t>
          </m:r>
          <m:r>
            <w:rPr>
              <w:rFonts w:ascii="Cambria Math"/>
            </w:rPr>
            <m:t> </m:t>
          </m:r>
          <m:sSub>
            <m:sSubPr>
              <m:ctrlPr>
                <w:rPr>
                  <w:rFonts w:ascii="Cambria Math" w:hAnsi="Cambria Math"/>
                  <w:bCs/>
                  <w:i/>
                </w:rPr>
              </m:ctrlPr>
            </m:sSubPr>
            <m:e>
              <m:r>
                <w:rPr>
                  <w:rFonts w:ascii="Cambria Math"/>
                </w:rPr>
                <m:t>P</m:t>
              </m:r>
            </m:e>
            <m:sub>
              <m:r>
                <w:rPr>
                  <w:rFonts w:ascii="Cambria Math"/>
                </w:rPr>
                <m:t>r</m:t>
              </m:r>
            </m:sub>
          </m:sSub>
          <m:r>
            <w:rPr>
              <w:rFonts w:ascii="Cambria Math"/>
            </w:rPr>
            <m:t>×</m:t>
          </m:r>
          <m:sSup>
            <m:sSupPr>
              <m:ctrlPr>
                <w:rPr>
                  <w:rFonts w:ascii="Cambria Math" w:hAnsi="Cambria Math"/>
                  <w:bCs/>
                  <w:i/>
                </w:rPr>
              </m:ctrlPr>
            </m:sSupPr>
            <m:e>
              <m:d>
                <m:dPr>
                  <m:ctrlPr>
                    <w:rPr>
                      <w:rFonts w:ascii="Cambria Math" w:hAnsi="Cambria Math"/>
                      <w:bCs/>
                      <w:i/>
                    </w:rPr>
                  </m:ctrlPr>
                </m:dPr>
                <m:e>
                  <m:f>
                    <m:fPr>
                      <m:ctrlPr>
                        <w:rPr>
                          <w:rFonts w:ascii="Cambria Math" w:hAnsi="Cambria Math"/>
                          <w:bCs/>
                          <w:i/>
                        </w:rPr>
                      </m:ctrlPr>
                    </m:fPr>
                    <m:num>
                      <m:sSub>
                        <m:sSubPr>
                          <m:ctrlPr>
                            <w:rPr>
                              <w:rFonts w:ascii="Cambria Math" w:hAnsi="Cambria Math"/>
                              <w:bCs/>
                              <w:i/>
                            </w:rPr>
                          </m:ctrlPr>
                        </m:sSubPr>
                        <m:e>
                          <m:r>
                            <w:rPr>
                              <w:rFonts w:ascii="Cambria Math"/>
                            </w:rPr>
                            <m:t>Q</m:t>
                          </m:r>
                        </m:e>
                        <m:sub>
                          <m:r>
                            <w:rPr>
                              <w:rFonts w:ascii="Cambria Math"/>
                            </w:rPr>
                            <m:t>t</m:t>
                          </m:r>
                        </m:sub>
                      </m:sSub>
                    </m:num>
                    <m:den>
                      <m:sSub>
                        <m:sSubPr>
                          <m:ctrlPr>
                            <w:rPr>
                              <w:rFonts w:ascii="Cambria Math" w:hAnsi="Cambria Math"/>
                              <w:bCs/>
                              <w:i/>
                            </w:rPr>
                          </m:ctrlPr>
                        </m:sSubPr>
                        <m:e>
                          <m:r>
                            <w:rPr>
                              <w:rFonts w:ascii="Cambria Math"/>
                            </w:rPr>
                            <m:t>Q</m:t>
                          </m:r>
                        </m:e>
                        <m:sub>
                          <m:r>
                            <w:rPr>
                              <w:rFonts w:ascii="Cambria Math"/>
                            </w:rPr>
                            <m:t>r</m:t>
                          </m:r>
                        </m:sub>
                      </m:sSub>
                    </m:den>
                  </m:f>
                </m:e>
              </m:d>
            </m:e>
            <m:sup>
              <m:r>
                <w:rPr>
                  <w:rFonts w:ascii="Cambria Math"/>
                </w:rPr>
                <m:t>1,25</m:t>
              </m:r>
            </m:sup>
          </m:sSup>
          <m:r>
            <w:rPr>
              <w:rFonts w:ascii="Cambria Math"/>
            </w:rPr>
            <m:t>.</m:t>
          </m:r>
        </m:oMath>
      </m:oMathPara>
    </w:p>
    <w:p w14:paraId="670FEEDE" w14:textId="77777777" w:rsidR="00111954" w:rsidRPr="00F12DD3" w:rsidRDefault="00111954" w:rsidP="00D37CBA">
      <w:pPr>
        <w:pStyle w:val="SingleTxtG"/>
        <w:tabs>
          <w:tab w:val="clear" w:pos="1701"/>
        </w:tabs>
        <w:spacing w:before="240"/>
        <w:ind w:left="2268" w:hanging="1134"/>
      </w:pPr>
      <w:r w:rsidRPr="00F12DD3">
        <w:tab/>
        <w:t xml:space="preserve">Для шин классов C2 и C3 контрольным давлением </w:t>
      </w:r>
      <w:proofErr w:type="spellStart"/>
      <w:r w:rsidRPr="00F12DD3">
        <w:t>P</w:t>
      </w:r>
      <w:r w:rsidRPr="00F12DD3">
        <w:rPr>
          <w:vertAlign w:val="subscript"/>
        </w:rPr>
        <w:t>r</w:t>
      </w:r>
      <w:proofErr w:type="spellEnd"/>
      <w:r w:rsidRPr="00F12DD3">
        <w:t xml:space="preserve"> является внутреннее давление </w:t>
      </w:r>
      <w:r w:rsidRPr="00F12DD3">
        <w:rPr>
          <w:strike/>
        </w:rPr>
        <w:t>в кПа</w:t>
      </w:r>
      <w:r w:rsidRPr="00F12DD3">
        <w:t xml:space="preserve">, соответствующее </w:t>
      </w:r>
      <w:r w:rsidRPr="00F12DD3">
        <w:rPr>
          <w:strike/>
        </w:rPr>
        <w:t>индексу давления,</w:t>
      </w:r>
      <w:r w:rsidRPr="00F12DD3">
        <w:t xml:space="preserve"> указанному </w:t>
      </w:r>
      <w:r w:rsidRPr="00F12DD3">
        <w:rPr>
          <w:b/>
          <w:bCs/>
          <w:shd w:val="clear" w:color="auto" w:fill="FFFFFF"/>
        </w:rPr>
        <w:t>давлению в маркировке</w:t>
      </w:r>
      <w:r w:rsidRPr="00F12DD3">
        <w:rPr>
          <w:shd w:val="clear" w:color="auto" w:fill="FFFFFF"/>
        </w:rPr>
        <w:t xml:space="preserve"> </w:t>
      </w:r>
      <w:r w:rsidRPr="00F12DD3">
        <w:t xml:space="preserve">на боковине </w:t>
      </w:r>
      <w:r w:rsidRPr="00F12DD3">
        <w:rPr>
          <w:b/>
          <w:bCs/>
          <w:shd w:val="clear" w:color="auto" w:fill="FFFFFF"/>
        </w:rPr>
        <w:t>согласно пункту 4.1 настоящих Правил</w:t>
      </w:r>
      <w:r w:rsidRPr="00F12DD3">
        <w:rPr>
          <w:shd w:val="clear" w:color="auto" w:fill="FFFFFF"/>
        </w:rPr>
        <w:t>».</w:t>
      </w:r>
    </w:p>
    <w:p w14:paraId="694BB3A8" w14:textId="482B891C" w:rsidR="00111954" w:rsidRPr="00F12DD3" w:rsidRDefault="00111954" w:rsidP="003E7D14">
      <w:pPr>
        <w:pStyle w:val="SingleTxtG"/>
        <w:ind w:left="2268" w:hanging="1134"/>
      </w:pPr>
      <w:r w:rsidRPr="00F12DD3">
        <w:rPr>
          <w:bCs/>
        </w:rPr>
        <w:tab/>
      </w:r>
      <w:r w:rsidRPr="00F12DD3">
        <w:tab/>
        <w:t xml:space="preserve">Для шин класса C1 контрольное давление </w:t>
      </w:r>
      <w:proofErr w:type="spellStart"/>
      <w:r w:rsidRPr="00F12DD3">
        <w:t>P</w:t>
      </w:r>
      <w:r w:rsidRPr="00F12DD3">
        <w:rPr>
          <w:vertAlign w:val="subscript"/>
        </w:rPr>
        <w:t>r</w:t>
      </w:r>
      <w:proofErr w:type="spellEnd"/>
      <w:r w:rsidRPr="00F12DD3">
        <w:t xml:space="preserve"> = 250 кПа в случае </w:t>
      </w:r>
      <w:r w:rsidR="006558BF" w:rsidRPr="006558BF">
        <w:rPr>
          <w:bCs/>
        </w:rPr>
        <w:t>“</w:t>
      </w:r>
      <w:r w:rsidRPr="00F12DD3">
        <w:t>стандартных</w:t>
      </w:r>
      <w:r w:rsidR="006558BF" w:rsidRPr="006558BF">
        <w:rPr>
          <w:bCs/>
        </w:rPr>
        <w:t>”</w:t>
      </w:r>
      <w:r w:rsidRPr="00F12DD3">
        <w:t xml:space="preserve"> шин и 290 кПа в случае </w:t>
      </w:r>
      <w:r w:rsidR="006558BF" w:rsidRPr="006558BF">
        <w:rPr>
          <w:bCs/>
        </w:rPr>
        <w:t>“</w:t>
      </w:r>
      <w:r w:rsidRPr="00F12DD3">
        <w:t>усиленных</w:t>
      </w:r>
      <w:r w:rsidR="006558BF" w:rsidRPr="006558BF">
        <w:rPr>
          <w:bCs/>
        </w:rPr>
        <w:t>”</w:t>
      </w:r>
      <w:r w:rsidRPr="00F12DD3">
        <w:t xml:space="preserve"> шин или шин </w:t>
      </w:r>
      <w:r w:rsidR="006558BF" w:rsidRPr="006558BF">
        <w:rPr>
          <w:bCs/>
        </w:rPr>
        <w:t>“</w:t>
      </w:r>
      <w:r w:rsidRPr="00F12DD3">
        <w:t>с</w:t>
      </w:r>
      <w:r w:rsidR="006558BF">
        <w:rPr>
          <w:lang w:val="en-US"/>
        </w:rPr>
        <w:t> </w:t>
      </w:r>
      <w:r w:rsidRPr="00F12DD3">
        <w:t>повышенной несущей способностью</w:t>
      </w:r>
      <w:r w:rsidR="006558BF" w:rsidRPr="006558BF">
        <w:rPr>
          <w:bCs/>
        </w:rPr>
        <w:t>”</w:t>
      </w:r>
      <w:r w:rsidRPr="00F12DD3">
        <w:t xml:space="preserve">; минимальное испытательное давление должно быть </w:t>
      </w:r>
      <w:proofErr w:type="spellStart"/>
      <w:r w:rsidRPr="00F12DD3">
        <w:t>P</w:t>
      </w:r>
      <w:r w:rsidRPr="00F12DD3">
        <w:rPr>
          <w:vertAlign w:val="subscript"/>
        </w:rPr>
        <w:t>t</w:t>
      </w:r>
      <w:proofErr w:type="spellEnd"/>
      <w:r w:rsidRPr="00F12DD3">
        <w:t xml:space="preserve"> = 150 кПа».</w:t>
      </w:r>
    </w:p>
    <w:p w14:paraId="18381B49" w14:textId="77777777" w:rsidR="00111954" w:rsidRPr="00F12DD3" w:rsidRDefault="00111954" w:rsidP="003E7D14">
      <w:pPr>
        <w:spacing w:after="120"/>
        <w:ind w:left="2268" w:right="1134" w:hanging="1134"/>
        <w:jc w:val="both"/>
      </w:pPr>
      <w:r w:rsidRPr="00F12DD3">
        <w:rPr>
          <w:i/>
          <w:iCs/>
        </w:rPr>
        <w:t>Пункт 3.3</w:t>
      </w:r>
      <w:r w:rsidRPr="00F12DD3">
        <w:t xml:space="preserve"> изменить следующим образом:</w:t>
      </w:r>
    </w:p>
    <w:p w14:paraId="3B7B7E89" w14:textId="77777777" w:rsidR="00111954" w:rsidRPr="00F12DD3" w:rsidRDefault="00111954" w:rsidP="003E7D14">
      <w:pPr>
        <w:pStyle w:val="SingleTxtGR"/>
        <w:tabs>
          <w:tab w:val="clear" w:pos="1701"/>
          <w:tab w:val="left" w:pos="11077"/>
        </w:tabs>
        <w:suppressAutoHyphens/>
      </w:pPr>
      <w:r w:rsidRPr="00F12DD3">
        <w:rPr>
          <w:bCs/>
        </w:rPr>
        <w:t>«3.3</w:t>
      </w:r>
      <w:r w:rsidRPr="00F12DD3">
        <w:rPr>
          <w:bCs/>
        </w:rPr>
        <w:tab/>
      </w:r>
      <w:r w:rsidRPr="00F12DD3">
        <w:t>Интервал скоростей испытания</w:t>
      </w:r>
    </w:p>
    <w:p w14:paraId="0BB21E65" w14:textId="77777777" w:rsidR="00111954" w:rsidRPr="00F12DD3" w:rsidRDefault="00111954" w:rsidP="006558BF">
      <w:pPr>
        <w:pStyle w:val="SingleTxtG"/>
        <w:tabs>
          <w:tab w:val="clear" w:pos="1701"/>
        </w:tabs>
        <w:ind w:left="2268" w:hanging="1134"/>
      </w:pPr>
      <w:r w:rsidRPr="00F12DD3">
        <w:tab/>
        <w:t>Скорости испытательного транспортного средства должны быть в интервале:</w:t>
      </w:r>
    </w:p>
    <w:p w14:paraId="4B44CD40" w14:textId="77777777" w:rsidR="00111954" w:rsidRPr="00F12DD3" w:rsidRDefault="00111954" w:rsidP="003E7D14">
      <w:pPr>
        <w:pStyle w:val="SingleTxtGR"/>
        <w:tabs>
          <w:tab w:val="clear" w:pos="1701"/>
          <w:tab w:val="clear" w:pos="2268"/>
        </w:tabs>
        <w:suppressAutoHyphens/>
        <w:ind w:left="2835" w:hanging="567"/>
      </w:pPr>
      <w:r w:rsidRPr="00F12DD3">
        <w:t>а)</w:t>
      </w:r>
      <w:r w:rsidRPr="00F12DD3">
        <w:tab/>
        <w:t>от 70 до 90 км/ч для шин классов C1 и C2;</w:t>
      </w:r>
    </w:p>
    <w:p w14:paraId="2982F1CF" w14:textId="77777777" w:rsidR="00111954" w:rsidRPr="00F12DD3" w:rsidRDefault="00111954" w:rsidP="003E7D14">
      <w:pPr>
        <w:pStyle w:val="SingleTxtG"/>
        <w:ind w:left="2268"/>
        <w:rPr>
          <w:bCs/>
        </w:rPr>
      </w:pPr>
      <w:r w:rsidRPr="00F12DD3">
        <w:t>b)</w:t>
      </w:r>
      <w:r w:rsidRPr="00F12DD3">
        <w:tab/>
        <w:t>от 60 до 80 км/ч для шин класса C3».</w:t>
      </w:r>
    </w:p>
    <w:p w14:paraId="1F8358B6" w14:textId="77777777" w:rsidR="00111954" w:rsidRPr="00F12DD3" w:rsidRDefault="00111954" w:rsidP="003E7D14">
      <w:pPr>
        <w:spacing w:after="120"/>
        <w:ind w:left="2268" w:right="1134" w:hanging="1134"/>
        <w:jc w:val="both"/>
      </w:pPr>
      <w:r w:rsidRPr="00F12DD3">
        <w:rPr>
          <w:i/>
          <w:iCs/>
        </w:rPr>
        <w:t>Пункт 4</w:t>
      </w:r>
      <w:r w:rsidRPr="00F12DD3">
        <w:t xml:space="preserve"> изменить следующим образом:</w:t>
      </w:r>
    </w:p>
    <w:p w14:paraId="0CEEEEAD" w14:textId="77777777" w:rsidR="00111954" w:rsidRPr="00F12DD3" w:rsidRDefault="00111954" w:rsidP="003E7D14">
      <w:pPr>
        <w:pStyle w:val="SingleTxtGR"/>
        <w:tabs>
          <w:tab w:val="clear" w:pos="1701"/>
        </w:tabs>
        <w:suppressAutoHyphens/>
      </w:pPr>
      <w:r w:rsidRPr="00F12DD3">
        <w:rPr>
          <w:bCs/>
        </w:rPr>
        <w:t>«4.</w:t>
      </w:r>
      <w:r w:rsidRPr="00F12DD3">
        <w:rPr>
          <w:bCs/>
        </w:rPr>
        <w:tab/>
      </w:r>
      <w:r w:rsidRPr="00F12DD3">
        <w:t>Толкование результатов</w:t>
      </w:r>
    </w:p>
    <w:p w14:paraId="45470AEF" w14:textId="77777777" w:rsidR="00111954" w:rsidRPr="00F12DD3" w:rsidRDefault="00111954" w:rsidP="006558BF">
      <w:pPr>
        <w:pStyle w:val="SingleTxtG"/>
        <w:tabs>
          <w:tab w:val="clear" w:pos="1701"/>
        </w:tabs>
        <w:ind w:left="2268" w:hanging="1134"/>
        <w:rPr>
          <w:bCs/>
        </w:rPr>
      </w:pPr>
      <w:r w:rsidRPr="00F12DD3">
        <w:tab/>
        <w:t>Результаты измерений признают недействительными, если зарегистрированы слишком большие расхождения между полученными значениями (см. пункт 2.3.2 настоящего приложения)».</w:t>
      </w:r>
    </w:p>
    <w:p w14:paraId="517B537B" w14:textId="77777777" w:rsidR="00111954" w:rsidRPr="00F12DD3" w:rsidRDefault="00111954" w:rsidP="003E7D14">
      <w:pPr>
        <w:spacing w:after="120"/>
        <w:ind w:left="2268" w:right="1134" w:hanging="1134"/>
        <w:jc w:val="both"/>
      </w:pPr>
      <w:r w:rsidRPr="00F12DD3">
        <w:rPr>
          <w:i/>
          <w:iCs/>
        </w:rPr>
        <w:lastRenderedPageBreak/>
        <w:t>Пункт 4.1</w:t>
      </w:r>
      <w:r w:rsidRPr="00F12DD3">
        <w:t xml:space="preserve"> изменить следующим образом:</w:t>
      </w:r>
    </w:p>
    <w:p w14:paraId="033E7BAA" w14:textId="77777777" w:rsidR="00111954" w:rsidRPr="00F12DD3" w:rsidRDefault="00111954" w:rsidP="003E7D14">
      <w:pPr>
        <w:pStyle w:val="SingleTxtGR"/>
        <w:tabs>
          <w:tab w:val="clear" w:pos="1701"/>
        </w:tabs>
        <w:suppressAutoHyphens/>
      </w:pPr>
      <w:r w:rsidRPr="00F12DD3">
        <w:rPr>
          <w:bCs/>
        </w:rPr>
        <w:t>«4.1</w:t>
      </w:r>
      <w:r w:rsidRPr="00F12DD3">
        <w:rPr>
          <w:bCs/>
        </w:rPr>
        <w:tab/>
      </w:r>
      <w:r w:rsidRPr="00F12DD3">
        <w:t>Определение результата испытания</w:t>
      </w:r>
    </w:p>
    <w:p w14:paraId="0F1AE467" w14:textId="77777777" w:rsidR="00111954" w:rsidRPr="00F12DD3" w:rsidRDefault="00111954" w:rsidP="006558BF">
      <w:pPr>
        <w:pStyle w:val="SingleTxtG"/>
        <w:tabs>
          <w:tab w:val="clear" w:pos="1701"/>
        </w:tabs>
        <w:ind w:left="2268" w:hanging="1134"/>
      </w:pPr>
      <w:r w:rsidRPr="00F12DD3">
        <w:tab/>
        <w:t xml:space="preserve">Контрольная скорость </w:t>
      </w:r>
      <w:proofErr w:type="spellStart"/>
      <w:r w:rsidRPr="00F12DD3">
        <w:t>V</w:t>
      </w:r>
      <w:r w:rsidRPr="00F12DD3">
        <w:rPr>
          <w:vertAlign w:val="subscript"/>
        </w:rPr>
        <w:t>ref</w:t>
      </w:r>
      <w:proofErr w:type="spellEnd"/>
      <w:r w:rsidRPr="00F12DD3">
        <w:t>, используемая для определения окончательного результата, составляет:</w:t>
      </w:r>
    </w:p>
    <w:p w14:paraId="15B90D61" w14:textId="77777777" w:rsidR="00111954" w:rsidRPr="00F12DD3" w:rsidRDefault="00111954" w:rsidP="003E7D14">
      <w:pPr>
        <w:pStyle w:val="SingleTxtGR"/>
        <w:tabs>
          <w:tab w:val="clear" w:pos="1701"/>
          <w:tab w:val="clear" w:pos="2268"/>
        </w:tabs>
        <w:suppressAutoHyphens/>
        <w:ind w:left="2835" w:hanging="567"/>
      </w:pPr>
      <w:r w:rsidRPr="00F12DD3">
        <w:t>a)</w:t>
      </w:r>
      <w:r w:rsidRPr="00F12DD3">
        <w:tab/>
        <w:t>80 км/ч для шин классов С1 и С2;</w:t>
      </w:r>
    </w:p>
    <w:p w14:paraId="7742F111" w14:textId="77777777" w:rsidR="00111954" w:rsidRPr="00F12DD3" w:rsidRDefault="00111954" w:rsidP="003E7D14">
      <w:pPr>
        <w:pStyle w:val="SingleTxtGR"/>
        <w:tabs>
          <w:tab w:val="clear" w:pos="1701"/>
          <w:tab w:val="clear" w:pos="2268"/>
        </w:tabs>
        <w:suppressAutoHyphens/>
        <w:ind w:left="2835" w:hanging="567"/>
      </w:pPr>
      <w:r w:rsidRPr="00F12DD3">
        <w:t>b)</w:t>
      </w:r>
      <w:r w:rsidRPr="00F12DD3">
        <w:tab/>
        <w:t>70 км/ч для шин класса С3».</w:t>
      </w:r>
    </w:p>
    <w:p w14:paraId="5E27072B" w14:textId="77777777" w:rsidR="00111954" w:rsidRPr="00F12DD3" w:rsidRDefault="00111954" w:rsidP="003E7D14">
      <w:pPr>
        <w:spacing w:after="120"/>
        <w:ind w:left="2268" w:right="1134" w:hanging="1134"/>
        <w:jc w:val="both"/>
      </w:pPr>
      <w:r w:rsidRPr="00F12DD3">
        <w:rPr>
          <w:i/>
          <w:iCs/>
        </w:rPr>
        <w:t>Пункт 4.2</w:t>
      </w:r>
      <w:r w:rsidRPr="00F12DD3">
        <w:t xml:space="preserve"> изменить следующим образом:</w:t>
      </w:r>
    </w:p>
    <w:p w14:paraId="1A4AEF57" w14:textId="77777777" w:rsidR="00111954" w:rsidRPr="00F12DD3" w:rsidRDefault="00111954" w:rsidP="003E7D14">
      <w:pPr>
        <w:pStyle w:val="SingleTxtG"/>
        <w:ind w:left="2268" w:hanging="1134"/>
        <w:rPr>
          <w:bCs/>
        </w:rPr>
      </w:pPr>
      <w:r w:rsidRPr="00F12DD3">
        <w:rPr>
          <w:bCs/>
        </w:rPr>
        <w:t>«4.2</w:t>
      </w:r>
      <w:r w:rsidRPr="00F12DD3">
        <w:rPr>
          <w:bCs/>
        </w:rPr>
        <w:tab/>
        <w:t xml:space="preserve">Температурная коррекция </w:t>
      </w:r>
    </w:p>
    <w:p w14:paraId="47CC939A" w14:textId="77777777" w:rsidR="00111954" w:rsidRPr="00F12DD3" w:rsidRDefault="00111954" w:rsidP="00706E71">
      <w:pPr>
        <w:pStyle w:val="SingleTxtG"/>
        <w:tabs>
          <w:tab w:val="clear" w:pos="1701"/>
        </w:tabs>
        <w:spacing w:after="240"/>
        <w:ind w:left="2268" w:hanging="1134"/>
        <w:rPr>
          <w:b/>
          <w:bCs/>
        </w:rPr>
      </w:pPr>
      <w:r w:rsidRPr="00F12DD3">
        <w:rPr>
          <w:bCs/>
        </w:rPr>
        <w:tab/>
        <w:t xml:space="preserve">Для шин классов С1 и С2 уровни звука, производимого при качении шины, </w:t>
      </w:r>
      <w:proofErr w:type="spellStart"/>
      <w:r w:rsidRPr="00F12DD3">
        <w:rPr>
          <w:bCs/>
          <w:i/>
        </w:rPr>
        <w:t>L</w:t>
      </w:r>
      <w:r w:rsidRPr="00F12DD3">
        <w:rPr>
          <w:bCs/>
          <w:i/>
          <w:vertAlign w:val="subscript"/>
        </w:rPr>
        <w:t>i</w:t>
      </w:r>
      <w:proofErr w:type="spellEnd"/>
      <w:r w:rsidRPr="00F12DD3">
        <w:rPr>
          <w:rFonts w:eastAsia="Calibri" w:cs="Arial"/>
          <w:bCs/>
          <w:i/>
        </w:rPr>
        <w:t>(</w:t>
      </w:r>
      <w:r w:rsidRPr="00F12DD3">
        <w:rPr>
          <w:rFonts w:eastAsia="Calibri" w:cs="Arial"/>
          <w:bCs/>
        </w:rPr>
        <w:sym w:font="WP Greek Courier" w:char="F04A"/>
      </w:r>
      <w:r w:rsidRPr="00F12DD3">
        <w:rPr>
          <w:rFonts w:eastAsia="Calibri" w:cs="Arial"/>
          <w:bCs/>
          <w:i/>
          <w:vertAlign w:val="subscript"/>
        </w:rPr>
        <w:t>i</w:t>
      </w:r>
      <w:r w:rsidRPr="00F12DD3">
        <w:rPr>
          <w:rFonts w:eastAsia="Calibri" w:cs="Arial"/>
          <w:bCs/>
          <w:i/>
        </w:rPr>
        <w:t xml:space="preserve">), </w:t>
      </w:r>
      <w:r w:rsidRPr="00F12DD3">
        <w:rPr>
          <w:bCs/>
        </w:rPr>
        <w:t>измеренные при температуре испытательного покрытия</w:t>
      </w:r>
      <w:r w:rsidRPr="00F12DD3">
        <w:t xml:space="preserve"> </w:t>
      </w:r>
      <w:r w:rsidRPr="00F12DD3">
        <w:rPr>
          <w:rFonts w:eastAsia="Calibri" w:cs="Arial"/>
          <w:bCs/>
        </w:rPr>
        <w:sym w:font="WP Greek Courier" w:char="F04A"/>
      </w:r>
      <w:r w:rsidRPr="00F12DD3">
        <w:rPr>
          <w:rFonts w:eastAsia="Calibri" w:cs="Arial"/>
          <w:bCs/>
          <w:i/>
          <w:vertAlign w:val="subscript"/>
        </w:rPr>
        <w:t>i</w:t>
      </w:r>
      <w:r w:rsidRPr="00F12DD3">
        <w:rPr>
          <w:b/>
          <w:bCs/>
          <w:i/>
        </w:rPr>
        <w:t xml:space="preserve"> </w:t>
      </w:r>
      <w:r w:rsidRPr="00F12DD3">
        <w:rPr>
          <w:bCs/>
        </w:rPr>
        <w:t xml:space="preserve">(где </w:t>
      </w:r>
      <w:r w:rsidRPr="00F12DD3">
        <w:rPr>
          <w:rFonts w:eastAsia="Calibri" w:cs="Arial"/>
          <w:bCs/>
          <w:i/>
        </w:rPr>
        <w:t>i</w:t>
      </w:r>
      <w:r w:rsidRPr="00F12DD3">
        <w:rPr>
          <w:bCs/>
        </w:rPr>
        <w:t xml:space="preserve"> означает число единичных измерений),</w:t>
      </w:r>
      <w:r w:rsidRPr="00F12DD3">
        <w:rPr>
          <w:b/>
          <w:bCs/>
        </w:rPr>
        <w:t xml:space="preserve"> </w:t>
      </w:r>
      <w:r w:rsidRPr="00F12DD3">
        <w:rPr>
          <w:bCs/>
        </w:rPr>
        <w:t>должны быть приведены к контрольной температуре испытательного покрытия</w:t>
      </w:r>
      <w:r w:rsidRPr="00F12DD3">
        <w:rPr>
          <w:b/>
          <w:bCs/>
        </w:rPr>
        <w:t xml:space="preserve"> </w:t>
      </w:r>
      <w:r w:rsidRPr="00F12DD3">
        <w:rPr>
          <w:bCs/>
          <w:i/>
        </w:rPr>
        <w:sym w:font="WP Greek Courier" w:char="F04A"/>
      </w:r>
      <w:proofErr w:type="spellStart"/>
      <w:r w:rsidRPr="00F12DD3">
        <w:rPr>
          <w:bCs/>
          <w:vertAlign w:val="subscript"/>
        </w:rPr>
        <w:t>ref</w:t>
      </w:r>
      <w:proofErr w:type="spellEnd"/>
      <w:r w:rsidRPr="00F12DD3">
        <w:rPr>
          <w:b/>
          <w:bCs/>
        </w:rPr>
        <w:t xml:space="preserve"> </w:t>
      </w:r>
      <w:r w:rsidRPr="00F12DD3">
        <w:rPr>
          <w:bCs/>
        </w:rPr>
        <w:t>посредством температурной коррекции</w:t>
      </w:r>
      <w:r w:rsidRPr="00F12DD3">
        <w:t xml:space="preserve"> </w:t>
      </w:r>
      <w:r w:rsidRPr="00F12DD3">
        <w:rPr>
          <w:bCs/>
        </w:rPr>
        <w:t>по следующей формуле:</w:t>
      </w:r>
      <w:r w:rsidRPr="00F12DD3">
        <w:rPr>
          <w:b/>
          <w:bCs/>
        </w:rPr>
        <w:t xml:space="preserve"> </w:t>
      </w:r>
    </w:p>
    <w:p w14:paraId="0E47613A" w14:textId="77777777" w:rsidR="00111954" w:rsidRPr="00F12DD3" w:rsidRDefault="00030256" w:rsidP="003E7D14">
      <w:pPr>
        <w:pStyle w:val="SingleTxtG"/>
        <w:spacing w:after="0"/>
        <w:ind w:left="2268"/>
        <w:jc w:val="center"/>
        <w:rPr>
          <w:bCs/>
          <w:lang w:val="en-US"/>
        </w:rPr>
      </w:pPr>
      <m:oMath>
        <m:sSub>
          <m:sSubPr>
            <m:ctrlPr>
              <w:rPr>
                <w:rFonts w:ascii="Cambria Math" w:hAnsi="Cambria Math"/>
                <w:bCs/>
                <w:i/>
              </w:rPr>
            </m:ctrlPr>
          </m:sSubPr>
          <m:e>
            <m:r>
              <w:rPr>
                <w:rFonts w:ascii="Cambria Math" w:hAnsi="Cambria Math"/>
              </w:rPr>
              <m:t>L</m:t>
            </m:r>
          </m:e>
          <m:sub>
            <m:r>
              <w:rPr>
                <w:rFonts w:ascii="Cambria Math" w:hAnsi="Cambria Math"/>
              </w:rPr>
              <m:t>i</m:t>
            </m:r>
          </m:sub>
        </m:sSub>
        <m:d>
          <m:dPr>
            <m:ctrlPr>
              <w:rPr>
                <w:rFonts w:ascii="Cambria Math" w:hAnsi="Cambria Math"/>
                <w:bCs/>
                <w:i/>
              </w:rPr>
            </m:ctrlPr>
          </m:dPr>
          <m:e>
            <m:sSub>
              <m:sSubPr>
                <m:ctrlPr>
                  <w:rPr>
                    <w:rFonts w:ascii="Cambria Math" w:hAnsi="Cambria Math"/>
                    <w:bCs/>
                    <w:i/>
                  </w:rPr>
                </m:ctrlPr>
              </m:sSubPr>
              <m:e>
                <m:r>
                  <w:rPr>
                    <w:rFonts w:ascii="Cambria Math" w:hAnsi="Cambria Math"/>
                  </w:rPr>
                  <m:t>ϑ</m:t>
                </m:r>
              </m:e>
              <m:sub>
                <m:r>
                  <m:rPr>
                    <m:nor/>
                  </m:rPr>
                  <w:rPr>
                    <w:rFonts w:ascii="Cambria Math" w:hAnsi="Cambria Math"/>
                    <w:bCs/>
                    <w:lang w:val="en-US"/>
                  </w:rPr>
                  <m:t>ref</m:t>
                </m:r>
              </m:sub>
            </m:sSub>
          </m:e>
        </m:d>
        <m:r>
          <w:rPr>
            <w:rFonts w:ascii="Cambria Math" w:hAnsi="Cambria Math"/>
            <w:lang w:val="en-US"/>
          </w:rPr>
          <m:t>=</m:t>
        </m:r>
        <m:sSub>
          <m:sSubPr>
            <m:ctrlPr>
              <w:rPr>
                <w:rFonts w:ascii="Cambria Math" w:hAnsi="Cambria Math"/>
                <w:bCs/>
                <w:i/>
              </w:rPr>
            </m:ctrlPr>
          </m:sSubPr>
          <m:e>
            <m:r>
              <w:rPr>
                <w:rFonts w:ascii="Cambria Math" w:hAnsi="Cambria Math"/>
              </w:rPr>
              <m:t>L</m:t>
            </m:r>
          </m:e>
          <m:sub>
            <m:r>
              <w:rPr>
                <w:rFonts w:ascii="Cambria Math" w:hAnsi="Cambria Math"/>
              </w:rPr>
              <m:t>i</m:t>
            </m:r>
          </m:sub>
        </m:sSub>
        <m:d>
          <m:dPr>
            <m:ctrlPr>
              <w:rPr>
                <w:rFonts w:ascii="Cambria Math" w:hAnsi="Cambria Math"/>
                <w:bCs/>
                <w:i/>
              </w:rPr>
            </m:ctrlPr>
          </m:dPr>
          <m:e>
            <m:sSub>
              <m:sSubPr>
                <m:ctrlPr>
                  <w:rPr>
                    <w:rFonts w:ascii="Cambria Math" w:hAnsi="Cambria Math"/>
                    <w:bCs/>
                    <w:i/>
                  </w:rPr>
                </m:ctrlPr>
              </m:sSubPr>
              <m:e>
                <m:r>
                  <w:rPr>
                    <w:rFonts w:ascii="Cambria Math" w:hAnsi="Cambria Math"/>
                  </w:rPr>
                  <m:t>ϑ</m:t>
                </m:r>
              </m:e>
              <m:sub>
                <m:r>
                  <w:rPr>
                    <w:rFonts w:ascii="Cambria Math" w:hAnsi="Cambria Math"/>
                  </w:rPr>
                  <m:t>i</m:t>
                </m:r>
              </m:sub>
            </m:sSub>
          </m:e>
        </m:d>
        <m:r>
          <w:rPr>
            <w:rFonts w:ascii="Cambria Math" w:hAnsi="Cambria Math"/>
            <w:lang w:val="en-US"/>
          </w:rPr>
          <m:t>+</m:t>
        </m:r>
        <m:r>
          <w:rPr>
            <w:rFonts w:ascii="Cambria Math" w:hAnsi="Cambria Math"/>
          </w:rPr>
          <m:t>K</m:t>
        </m:r>
        <m:d>
          <m:dPr>
            <m:ctrlPr>
              <w:rPr>
                <w:rFonts w:ascii="Cambria Math" w:hAnsi="Cambria Math"/>
                <w:bCs/>
                <w:i/>
              </w:rPr>
            </m:ctrlPr>
          </m:dPr>
          <m:e>
            <m:sSub>
              <m:sSubPr>
                <m:ctrlPr>
                  <w:rPr>
                    <w:rFonts w:ascii="Cambria Math" w:hAnsi="Cambria Math"/>
                    <w:bCs/>
                    <w:i/>
                  </w:rPr>
                </m:ctrlPr>
              </m:sSubPr>
              <m:e>
                <m:r>
                  <w:rPr>
                    <w:rFonts w:ascii="Cambria Math" w:hAnsi="Cambria Math"/>
                  </w:rPr>
                  <m:t>ϑ</m:t>
                </m:r>
              </m:e>
              <m:sub>
                <m:r>
                  <m:rPr>
                    <m:nor/>
                  </m:rPr>
                  <w:rPr>
                    <w:rFonts w:ascii="Cambria Math" w:hAnsi="Cambria Math"/>
                    <w:bCs/>
                    <w:lang w:val="en-US"/>
                  </w:rPr>
                  <m:t>ref</m:t>
                </m:r>
              </m:sub>
            </m:sSub>
            <m:r>
              <w:rPr>
                <w:rFonts w:ascii="Cambria Math" w:hAnsi="Cambria Math"/>
                <w:lang w:val="en-US"/>
              </w:rPr>
              <m:t>-</m:t>
            </m:r>
            <m:sSub>
              <m:sSubPr>
                <m:ctrlPr>
                  <w:rPr>
                    <w:rFonts w:ascii="Cambria Math" w:hAnsi="Cambria Math"/>
                    <w:bCs/>
                    <w:i/>
                  </w:rPr>
                </m:ctrlPr>
              </m:sSubPr>
              <m:e>
                <m:r>
                  <w:rPr>
                    <w:rFonts w:ascii="Cambria Math" w:hAnsi="Cambria Math"/>
                  </w:rPr>
                  <m:t>ϑ</m:t>
                </m:r>
              </m:e>
              <m:sub>
                <m:r>
                  <w:rPr>
                    <w:rFonts w:ascii="Cambria Math" w:hAnsi="Cambria Math"/>
                  </w:rPr>
                  <m:t>i</m:t>
                </m:r>
              </m:sub>
            </m:sSub>
          </m:e>
        </m:d>
      </m:oMath>
      <w:r w:rsidR="00111954" w:rsidRPr="00F12DD3">
        <w:rPr>
          <w:bCs/>
          <w:lang w:val="en-US"/>
        </w:rPr>
        <w:t>,</w:t>
      </w:r>
    </w:p>
    <w:p w14:paraId="63699F39" w14:textId="77777777" w:rsidR="00111954" w:rsidRPr="00F12DD3" w:rsidRDefault="00111954" w:rsidP="003E7D14">
      <w:pPr>
        <w:pStyle w:val="SingleTxtG"/>
        <w:ind w:left="2268"/>
        <w:jc w:val="left"/>
      </w:pPr>
      <w:r w:rsidRPr="00F12DD3">
        <w:rPr>
          <w:bCs/>
        </w:rPr>
        <w:t>где:</w:t>
      </w:r>
    </w:p>
    <w:p w14:paraId="660E2D8A" w14:textId="77777777" w:rsidR="00111954" w:rsidRPr="00F12DD3" w:rsidRDefault="00111954" w:rsidP="003E7D14">
      <w:pPr>
        <w:pStyle w:val="SingleTxtG"/>
        <w:tabs>
          <w:tab w:val="left" w:pos="2977"/>
          <w:tab w:val="left" w:pos="3178"/>
        </w:tabs>
        <w:ind w:left="2552" w:right="0"/>
        <w:jc w:val="left"/>
      </w:pPr>
      <w:r w:rsidRPr="00F12DD3">
        <w:rPr>
          <w:bCs/>
          <w:iCs/>
        </w:rPr>
        <w:sym w:font="WP Greek Courier" w:char="F04A"/>
      </w:r>
      <w:proofErr w:type="spellStart"/>
      <w:r w:rsidRPr="00F12DD3">
        <w:rPr>
          <w:bCs/>
          <w:vertAlign w:val="subscript"/>
        </w:rPr>
        <w:t>ref</w:t>
      </w:r>
      <w:proofErr w:type="spellEnd"/>
      <w:r w:rsidRPr="00F12DD3">
        <w:tab/>
        <w:t xml:space="preserve"> —</w:t>
      </w:r>
      <w:r w:rsidRPr="00F12DD3">
        <w:tab/>
      </w:r>
      <w:r w:rsidRPr="00F12DD3">
        <w:rPr>
          <w:bCs/>
        </w:rPr>
        <w:t>20 °C;</w:t>
      </w:r>
    </w:p>
    <w:p w14:paraId="48F5ED2F" w14:textId="77777777" w:rsidR="00111954" w:rsidRPr="00F12DD3" w:rsidRDefault="00111954" w:rsidP="002B363C">
      <w:pPr>
        <w:pStyle w:val="SingleTxtG"/>
        <w:tabs>
          <w:tab w:val="clear" w:pos="1701"/>
        </w:tabs>
        <w:spacing w:before="120"/>
        <w:ind w:left="2268" w:hanging="1134"/>
        <w:jc w:val="left"/>
        <w:rPr>
          <w:bCs/>
        </w:rPr>
      </w:pPr>
      <w:r w:rsidRPr="00F12DD3">
        <w:rPr>
          <w:b/>
          <w:bCs/>
        </w:rPr>
        <w:tab/>
      </w:r>
      <w:r w:rsidRPr="00F12DD3">
        <w:rPr>
          <w:bCs/>
        </w:rPr>
        <w:t xml:space="preserve">для шин класса С1 </w:t>
      </w:r>
      <w:bookmarkStart w:id="64" w:name="OLE_LINK76"/>
      <w:bookmarkStart w:id="65" w:name="OLE_LINK77"/>
      <w:r w:rsidRPr="00F12DD3">
        <w:rPr>
          <w:bCs/>
        </w:rPr>
        <w:t xml:space="preserve">коэффициент </w:t>
      </w:r>
      <w:r w:rsidRPr="00F12DD3">
        <w:rPr>
          <w:bCs/>
          <w:i/>
        </w:rPr>
        <w:t>K</w:t>
      </w:r>
      <w:r w:rsidRPr="00F12DD3">
        <w:rPr>
          <w:bCs/>
        </w:rPr>
        <w:t xml:space="preserve"> составляет</w:t>
      </w:r>
      <w:bookmarkEnd w:id="64"/>
      <w:bookmarkEnd w:id="65"/>
      <w:r w:rsidRPr="00F12DD3">
        <w:rPr>
          <w:bCs/>
        </w:rPr>
        <w:t>:</w:t>
      </w:r>
    </w:p>
    <w:p w14:paraId="1D990D0D" w14:textId="4E38C784" w:rsidR="00111954" w:rsidRPr="00F12DD3" w:rsidRDefault="00D37CBA" w:rsidP="003E7D14">
      <w:pPr>
        <w:pStyle w:val="SingleTxtG"/>
        <w:tabs>
          <w:tab w:val="left" w:pos="2977"/>
          <w:tab w:val="left" w:pos="3261"/>
        </w:tabs>
        <w:ind w:left="2552" w:right="0"/>
        <w:jc w:val="left"/>
        <w:rPr>
          <w:bCs/>
          <w:lang w:val="en-US"/>
        </w:rPr>
      </w:pPr>
      <w:bookmarkStart w:id="66" w:name="_Hlk524531006"/>
      <w:r>
        <w:rPr>
          <w:bCs/>
          <w:lang w:val="en-US"/>
        </w:rPr>
        <w:t>—</w:t>
      </w:r>
      <w:r w:rsidR="00111954" w:rsidRPr="00F12DD3">
        <w:rPr>
          <w:bCs/>
          <w:lang w:val="en-US"/>
        </w:rPr>
        <w:t> </w:t>
      </w:r>
      <w:bookmarkEnd w:id="66"/>
      <w:r w:rsidR="00111954" w:rsidRPr="00F12DD3">
        <w:rPr>
          <w:bCs/>
          <w:lang w:val="en-US"/>
        </w:rPr>
        <w:t xml:space="preserve">0,03 </w:t>
      </w:r>
      <w:r w:rsidR="00111954" w:rsidRPr="00F12DD3">
        <w:rPr>
          <w:bCs/>
        </w:rPr>
        <w:t>дБ</w:t>
      </w:r>
      <w:r w:rsidR="00111954" w:rsidRPr="00F12DD3">
        <w:rPr>
          <w:bCs/>
          <w:lang w:val="en-US"/>
        </w:rPr>
        <w:t xml:space="preserve">(A)/°C, </w:t>
      </w:r>
      <w:r w:rsidR="00111954" w:rsidRPr="00F12DD3">
        <w:rPr>
          <w:bCs/>
        </w:rPr>
        <w:t>когда</w:t>
      </w:r>
      <w:r w:rsidR="00111954" w:rsidRPr="00F12DD3">
        <w:rPr>
          <w:bCs/>
          <w:lang w:val="en-US"/>
        </w:rPr>
        <w:t xml:space="preserve"> </w:t>
      </w:r>
      <w:r w:rsidR="00111954" w:rsidRPr="00F12DD3">
        <w:rPr>
          <w:bCs/>
          <w:i/>
        </w:rPr>
        <w:sym w:font="WP Greek Courier" w:char="F04A"/>
      </w:r>
      <w:proofErr w:type="spellStart"/>
      <w:r w:rsidR="00111954" w:rsidRPr="00F12DD3">
        <w:rPr>
          <w:bCs/>
          <w:i/>
          <w:vertAlign w:val="subscript"/>
          <w:lang w:val="en-US"/>
        </w:rPr>
        <w:t>i</w:t>
      </w:r>
      <w:proofErr w:type="spellEnd"/>
      <w:r w:rsidR="00111954" w:rsidRPr="00F12DD3">
        <w:rPr>
          <w:bCs/>
          <w:lang w:val="en-US"/>
        </w:rPr>
        <w:t xml:space="preserve"> &gt; </w:t>
      </w:r>
      <w:r w:rsidR="00111954" w:rsidRPr="00F12DD3">
        <w:rPr>
          <w:bCs/>
          <w:i/>
        </w:rPr>
        <w:sym w:font="WP Greek Courier" w:char="F04A"/>
      </w:r>
      <w:r w:rsidR="00111954" w:rsidRPr="00F12DD3">
        <w:rPr>
          <w:bCs/>
          <w:vertAlign w:val="subscript"/>
          <w:lang w:val="en-US"/>
        </w:rPr>
        <w:t>ref</w:t>
      </w:r>
      <w:r w:rsidR="00111954" w:rsidRPr="00F12DD3">
        <w:rPr>
          <w:bCs/>
          <w:lang w:val="en-US"/>
        </w:rPr>
        <w:t> </w:t>
      </w:r>
      <w:r w:rsidR="00111954" w:rsidRPr="00F12DD3">
        <w:rPr>
          <w:bCs/>
        </w:rPr>
        <w:t>и</w:t>
      </w:r>
      <w:r w:rsidR="00111954" w:rsidRPr="00F12DD3">
        <w:rPr>
          <w:bCs/>
          <w:lang w:val="en-US"/>
        </w:rPr>
        <w:br/>
      </w:r>
      <w:r>
        <w:rPr>
          <w:bCs/>
          <w:lang w:val="en-US"/>
        </w:rPr>
        <w:t>—</w:t>
      </w:r>
      <w:r w:rsidR="00111954" w:rsidRPr="00F12DD3">
        <w:rPr>
          <w:bCs/>
          <w:lang w:val="en-US"/>
        </w:rPr>
        <w:t xml:space="preserve"> 0,06 </w:t>
      </w:r>
      <w:r w:rsidR="00111954" w:rsidRPr="00F12DD3">
        <w:rPr>
          <w:bCs/>
        </w:rPr>
        <w:t>дБ</w:t>
      </w:r>
      <w:r w:rsidR="00111954" w:rsidRPr="00F12DD3">
        <w:rPr>
          <w:bCs/>
          <w:lang w:val="en-US"/>
        </w:rPr>
        <w:t xml:space="preserve">(A)/°C, </w:t>
      </w:r>
      <w:r w:rsidR="00111954" w:rsidRPr="00F12DD3">
        <w:rPr>
          <w:bCs/>
        </w:rPr>
        <w:t>когда</w:t>
      </w:r>
      <w:r w:rsidR="00111954" w:rsidRPr="00F12DD3">
        <w:rPr>
          <w:bCs/>
          <w:lang w:val="en-US"/>
        </w:rPr>
        <w:t xml:space="preserve"> </w:t>
      </w:r>
      <w:r w:rsidR="00111954" w:rsidRPr="00F12DD3">
        <w:rPr>
          <w:bCs/>
          <w:i/>
        </w:rPr>
        <w:sym w:font="WP Greek Courier" w:char="F04A"/>
      </w:r>
      <w:proofErr w:type="spellStart"/>
      <w:r w:rsidR="00111954" w:rsidRPr="00F12DD3">
        <w:rPr>
          <w:bCs/>
          <w:i/>
          <w:vertAlign w:val="subscript"/>
          <w:lang w:val="en-US"/>
        </w:rPr>
        <w:t>i</w:t>
      </w:r>
      <w:proofErr w:type="spellEnd"/>
      <w:r w:rsidR="00111954" w:rsidRPr="00F12DD3">
        <w:rPr>
          <w:bCs/>
          <w:lang w:val="en-US"/>
        </w:rPr>
        <w:t xml:space="preserve"> &lt; </w:t>
      </w:r>
      <w:r w:rsidR="00111954" w:rsidRPr="00F12DD3">
        <w:rPr>
          <w:bCs/>
          <w:i/>
        </w:rPr>
        <w:sym w:font="WP Greek Courier" w:char="F04A"/>
      </w:r>
      <w:r w:rsidR="00111954" w:rsidRPr="00F12DD3">
        <w:rPr>
          <w:bCs/>
          <w:vertAlign w:val="subscript"/>
          <w:lang w:val="en-US"/>
        </w:rPr>
        <w:t>ref.</w:t>
      </w:r>
      <w:r w:rsidR="00111954" w:rsidRPr="00F12DD3">
        <w:rPr>
          <w:bCs/>
          <w:lang w:val="en-US"/>
        </w:rPr>
        <w:t>,</w:t>
      </w:r>
    </w:p>
    <w:p w14:paraId="1396718F" w14:textId="77777777" w:rsidR="00111954" w:rsidRPr="00F12DD3" w:rsidRDefault="00111954" w:rsidP="006558BF">
      <w:pPr>
        <w:pStyle w:val="SingleTxtG"/>
        <w:tabs>
          <w:tab w:val="clear" w:pos="1701"/>
        </w:tabs>
        <w:ind w:left="2268" w:hanging="1134"/>
        <w:rPr>
          <w:bCs/>
        </w:rPr>
      </w:pPr>
      <w:r w:rsidRPr="00F12DD3">
        <w:rPr>
          <w:b/>
          <w:bCs/>
          <w:lang w:val="en-US"/>
        </w:rPr>
        <w:tab/>
      </w:r>
      <w:r w:rsidRPr="00F12DD3">
        <w:rPr>
          <w:bCs/>
        </w:rPr>
        <w:t xml:space="preserve">для шин класса C2 коэффициент </w:t>
      </w:r>
      <w:r w:rsidRPr="00F12DD3">
        <w:rPr>
          <w:bCs/>
          <w:i/>
        </w:rPr>
        <w:t>K</w:t>
      </w:r>
      <w:r w:rsidRPr="00F12DD3">
        <w:rPr>
          <w:bCs/>
        </w:rPr>
        <w:t xml:space="preserve"> составляет — 0,02 дБ(A)/°C.</w:t>
      </w:r>
    </w:p>
    <w:p w14:paraId="0D8F3985" w14:textId="77777777" w:rsidR="00111954" w:rsidRPr="00F12DD3" w:rsidRDefault="00111954" w:rsidP="006558BF">
      <w:pPr>
        <w:pStyle w:val="SingleTxtG"/>
        <w:tabs>
          <w:tab w:val="clear" w:pos="1701"/>
        </w:tabs>
        <w:ind w:left="2268" w:hanging="1134"/>
        <w:rPr>
          <w:shd w:val="clear" w:color="auto" w:fill="FFFFFF"/>
        </w:rPr>
      </w:pPr>
      <w:r w:rsidRPr="00F12DD3">
        <w:rPr>
          <w:bCs/>
        </w:rPr>
        <w:tab/>
      </w:r>
      <w:r w:rsidRPr="00F12DD3">
        <w:rPr>
          <w:shd w:val="clear" w:color="auto" w:fill="FFFFFF"/>
        </w:rPr>
        <w:t xml:space="preserve">Независимо от изложенной выше процедуры температурная коррекция может производиться только для последнего зарегистрированного уровня звука, издаваемого при качении шины, </w:t>
      </w:r>
      <w:r w:rsidRPr="00F12DD3">
        <w:rPr>
          <w:i/>
          <w:iCs/>
          <w:shd w:val="clear" w:color="auto" w:fill="FFFFFF"/>
        </w:rPr>
        <w:t>L</w:t>
      </w:r>
      <w:r w:rsidRPr="00F12DD3">
        <w:rPr>
          <w:i/>
          <w:iCs/>
          <w:shd w:val="clear" w:color="auto" w:fill="FFFFFF"/>
          <w:vertAlign w:val="subscript"/>
        </w:rPr>
        <w:t>R</w:t>
      </w:r>
      <w:r w:rsidRPr="00F12DD3">
        <w:rPr>
          <w:shd w:val="clear" w:color="auto" w:fill="FFFFFF"/>
        </w:rPr>
        <w:t xml:space="preserve">, с использованием среднеарифметического значения измеренных температур, если измеренная температура испытательного покрытия изменяется не более чем на 5 °C при всех измерениях, которые необходимы для определения уровня звука на одном комплекте шин. В этом случае описанный ниже регрессионный анализ основывается на нескорректированных уровнях звука, производимого при качении шины, </w:t>
      </w:r>
      <w:proofErr w:type="spellStart"/>
      <w:r w:rsidRPr="00F12DD3">
        <w:rPr>
          <w:rFonts w:eastAsia="Calibri" w:cs="Arial"/>
          <w:i/>
        </w:rPr>
        <w:t>L</w:t>
      </w:r>
      <w:r w:rsidRPr="00F12DD3">
        <w:rPr>
          <w:rFonts w:eastAsia="Calibri" w:cs="Arial"/>
          <w:i/>
          <w:vertAlign w:val="subscript"/>
        </w:rPr>
        <w:t>i</w:t>
      </w:r>
      <w:proofErr w:type="spellEnd"/>
      <w:r w:rsidRPr="00F12DD3">
        <w:rPr>
          <w:rFonts w:eastAsia="Calibri" w:cs="Arial"/>
        </w:rPr>
        <w:t>(</w:t>
      </w:r>
      <w:r w:rsidRPr="00F12DD3">
        <w:sym w:font="WP Greek Courier" w:char="F04A"/>
      </w:r>
      <w:r w:rsidRPr="00F12DD3">
        <w:rPr>
          <w:rFonts w:eastAsia="Calibri" w:cs="Arial"/>
          <w:i/>
          <w:vertAlign w:val="subscript"/>
        </w:rPr>
        <w:t>i</w:t>
      </w:r>
      <w:r w:rsidRPr="00F12DD3">
        <w:rPr>
          <w:rFonts w:eastAsia="Calibri" w:cs="Arial"/>
        </w:rPr>
        <w:t>).</w:t>
      </w:r>
    </w:p>
    <w:p w14:paraId="4A9E4A21" w14:textId="77777777" w:rsidR="00111954" w:rsidRPr="00F12DD3" w:rsidRDefault="00111954" w:rsidP="006558BF">
      <w:pPr>
        <w:pStyle w:val="SingleTxtG"/>
        <w:tabs>
          <w:tab w:val="clear" w:pos="1701"/>
        </w:tabs>
        <w:ind w:left="2268" w:hanging="1134"/>
        <w:rPr>
          <w:bCs/>
        </w:rPr>
      </w:pPr>
      <w:r w:rsidRPr="00F12DD3">
        <w:rPr>
          <w:shd w:val="clear" w:color="auto" w:fill="FFFFFF"/>
        </w:rPr>
        <w:tab/>
        <w:t>Никакой температурной коррекции по шинам класса С3 не производится</w:t>
      </w:r>
      <w:r w:rsidRPr="00F12DD3">
        <w:rPr>
          <w:bCs/>
        </w:rPr>
        <w:t>».</w:t>
      </w:r>
    </w:p>
    <w:p w14:paraId="358EB146" w14:textId="1C5C9A11" w:rsidR="00111954" w:rsidRPr="00F12DD3" w:rsidRDefault="00111954" w:rsidP="003E7D14">
      <w:pPr>
        <w:spacing w:after="120"/>
        <w:ind w:left="2268" w:right="1134" w:hanging="1134"/>
        <w:jc w:val="both"/>
        <w:rPr>
          <w:i/>
          <w:iCs/>
        </w:rPr>
      </w:pPr>
      <w:r w:rsidRPr="00F12DD3">
        <w:rPr>
          <w:i/>
          <w:iCs/>
        </w:rPr>
        <w:t xml:space="preserve">Приложение 3 </w:t>
      </w:r>
      <w:r w:rsidR="00D37CBA" w:rsidRPr="005C34C8">
        <w:rPr>
          <w:i/>
          <w:iCs/>
        </w:rPr>
        <w:t>—</w:t>
      </w:r>
      <w:r w:rsidRPr="00F12DD3">
        <w:rPr>
          <w:i/>
          <w:iCs/>
        </w:rPr>
        <w:t xml:space="preserve"> Добавление 1</w:t>
      </w:r>
    </w:p>
    <w:p w14:paraId="3E33A9BD" w14:textId="77777777" w:rsidR="00111954" w:rsidRPr="00F12DD3" w:rsidRDefault="00111954" w:rsidP="003E7D14">
      <w:pPr>
        <w:spacing w:after="120"/>
        <w:ind w:left="2268" w:right="1134" w:hanging="1134"/>
        <w:jc w:val="both"/>
      </w:pPr>
      <w:r w:rsidRPr="00F12DD3">
        <w:rPr>
          <w:i/>
          <w:iCs/>
        </w:rPr>
        <w:t>Часть 1, пункт 6.1</w:t>
      </w:r>
      <w:r w:rsidRPr="00F12DD3">
        <w:t xml:space="preserve"> изменить следующим образом:</w:t>
      </w:r>
    </w:p>
    <w:p w14:paraId="5F03934C" w14:textId="77777777" w:rsidR="00111954" w:rsidRPr="00F12DD3" w:rsidRDefault="00111954" w:rsidP="003E7D14">
      <w:pPr>
        <w:pStyle w:val="SingleTxtG"/>
        <w:tabs>
          <w:tab w:val="clear" w:pos="1701"/>
          <w:tab w:val="left" w:pos="1700"/>
          <w:tab w:val="left" w:leader="dot" w:pos="8505"/>
        </w:tabs>
        <w:ind w:left="1701" w:hanging="567"/>
        <w:rPr>
          <w:iCs/>
        </w:rPr>
      </w:pPr>
      <w:r w:rsidRPr="00F12DD3">
        <w:rPr>
          <w:bCs/>
        </w:rPr>
        <w:t>«</w:t>
      </w:r>
      <w:r w:rsidRPr="00F12DD3">
        <w:rPr>
          <w:iCs/>
        </w:rPr>
        <w:t>6.1</w:t>
      </w:r>
      <w:r w:rsidRPr="00F12DD3">
        <w:rPr>
          <w:iCs/>
        </w:rPr>
        <w:tab/>
      </w:r>
      <w:r w:rsidRPr="00F12DD3">
        <w:rPr>
          <w:b/>
          <w:bCs/>
          <w:iCs/>
        </w:rPr>
        <w:t>Зимняя шина</w:t>
      </w:r>
      <w:r w:rsidRPr="00F12DD3">
        <w:rPr>
          <w:iCs/>
        </w:rPr>
        <w:t xml:space="preserve"> </w:t>
      </w:r>
      <w:proofErr w:type="spellStart"/>
      <w:r w:rsidRPr="00F12DD3">
        <w:rPr>
          <w:bCs/>
          <w:strike/>
        </w:rPr>
        <w:t>Шина</w:t>
      </w:r>
      <w:proofErr w:type="spellEnd"/>
      <w:r w:rsidRPr="00F12DD3">
        <w:rPr>
          <w:bCs/>
        </w:rPr>
        <w:t>, предназначенная для использования в тяжелых снежных условиях (да/нет)</w:t>
      </w:r>
      <w:r w:rsidRPr="00F12DD3">
        <w:rPr>
          <w:iCs/>
          <w:vertAlign w:val="superscript"/>
        </w:rPr>
        <w:t>1</w:t>
      </w:r>
      <w:r w:rsidRPr="00F12DD3">
        <w:rPr>
          <w:iCs/>
        </w:rPr>
        <w:t xml:space="preserve"> </w:t>
      </w:r>
      <w:r w:rsidRPr="00F12DD3">
        <w:rPr>
          <w:bCs/>
        </w:rPr>
        <w:tab/>
      </w:r>
      <w:r w:rsidRPr="00F12DD3">
        <w:rPr>
          <w:bCs/>
          <w:lang w:eastAsia="ja-JP"/>
        </w:rPr>
        <w:t>»</w:t>
      </w:r>
    </w:p>
    <w:p w14:paraId="2736AA12" w14:textId="77777777" w:rsidR="00111954" w:rsidRPr="00F12DD3" w:rsidRDefault="00111954" w:rsidP="003E7D14">
      <w:pPr>
        <w:spacing w:after="120"/>
        <w:ind w:left="2268" w:right="1134" w:hanging="1134"/>
        <w:jc w:val="both"/>
      </w:pPr>
      <w:r w:rsidRPr="00F12DD3">
        <w:rPr>
          <w:i/>
          <w:iCs/>
        </w:rPr>
        <w:t>Часть 2, пункт 2</w:t>
      </w:r>
      <w:r w:rsidRPr="00F12DD3">
        <w:t xml:space="preserve"> изменить следующим образом:</w:t>
      </w:r>
    </w:p>
    <w:p w14:paraId="772737BF" w14:textId="3BB7F7B5" w:rsidR="00111954" w:rsidRPr="00F12DD3" w:rsidRDefault="00111954" w:rsidP="006558BF">
      <w:pPr>
        <w:pStyle w:val="SingleTxtG"/>
        <w:tabs>
          <w:tab w:val="clear" w:pos="1701"/>
          <w:tab w:val="clear" w:pos="2835"/>
          <w:tab w:val="left" w:pos="1700"/>
          <w:tab w:val="left" w:leader="dot" w:pos="8505"/>
        </w:tabs>
        <w:ind w:left="1701" w:hanging="567"/>
        <w:rPr>
          <w:bCs/>
        </w:rPr>
      </w:pPr>
      <w:r w:rsidRPr="00F12DD3">
        <w:rPr>
          <w:bCs/>
        </w:rPr>
        <w:t>«2.</w:t>
      </w:r>
      <w:r w:rsidRPr="00F12DD3">
        <w:rPr>
          <w:bCs/>
        </w:rPr>
        <w:tab/>
      </w:r>
      <w:r w:rsidRPr="00F12DD3">
        <w:t>Испытательное транспортное средство (марка, модель, год, модификации и</w:t>
      </w:r>
      <w:r w:rsidR="006558BF">
        <w:rPr>
          <w:lang w:val="en-US"/>
        </w:rPr>
        <w:t> </w:t>
      </w:r>
      <w:r w:rsidRPr="00F12DD3">
        <w:t>т.</w:t>
      </w:r>
      <w:r w:rsidR="006558BF">
        <w:rPr>
          <w:lang w:val="en-US"/>
        </w:rPr>
        <w:t> </w:t>
      </w:r>
      <w:r w:rsidRPr="00F12DD3">
        <w:t>д.):</w:t>
      </w:r>
      <w:r w:rsidRPr="00F12DD3">
        <w:rPr>
          <w:bCs/>
        </w:rPr>
        <w:tab/>
      </w:r>
      <w:r w:rsidRPr="00F12DD3">
        <w:rPr>
          <w:bCs/>
        </w:rPr>
        <w:tab/>
      </w:r>
      <w:r w:rsidRPr="00F12DD3">
        <w:rPr>
          <w:bCs/>
          <w:lang w:eastAsia="ja-JP"/>
        </w:rPr>
        <w:t>»</w:t>
      </w:r>
    </w:p>
    <w:p w14:paraId="369297F8" w14:textId="77777777" w:rsidR="00111954" w:rsidRPr="00F12DD3" w:rsidRDefault="00111954" w:rsidP="003E7D14">
      <w:pPr>
        <w:spacing w:after="120"/>
        <w:ind w:left="2268" w:right="1134" w:hanging="1134"/>
        <w:jc w:val="both"/>
      </w:pPr>
      <w:bookmarkStart w:id="67" w:name="_Hlk74894705"/>
      <w:r w:rsidRPr="00F12DD3">
        <w:rPr>
          <w:i/>
          <w:iCs/>
        </w:rPr>
        <w:t>Часть 2, пункт 5.2</w:t>
      </w:r>
      <w:r w:rsidRPr="00F12DD3">
        <w:t xml:space="preserve"> изменить следующим образом:</w:t>
      </w:r>
    </w:p>
    <w:bookmarkEnd w:id="67"/>
    <w:p w14:paraId="30DCC90E" w14:textId="77777777" w:rsidR="00111954" w:rsidRPr="00F12DD3" w:rsidRDefault="00111954" w:rsidP="003E7D14">
      <w:pPr>
        <w:pStyle w:val="SingleTxtG"/>
        <w:tabs>
          <w:tab w:val="clear" w:pos="1701"/>
          <w:tab w:val="left" w:pos="1700"/>
        </w:tabs>
        <w:ind w:left="2268" w:hanging="1134"/>
        <w:rPr>
          <w:bCs/>
        </w:rPr>
      </w:pPr>
      <w:r w:rsidRPr="00F12DD3">
        <w:rPr>
          <w:bCs/>
        </w:rPr>
        <w:t>«5.2</w:t>
      </w:r>
      <w:r w:rsidRPr="00F12DD3">
        <w:rPr>
          <w:bCs/>
        </w:rPr>
        <w:tab/>
      </w:r>
      <w:r w:rsidRPr="00F12DD3">
        <w:t>Уровень звука в соответствии с пунктом</w:t>
      </w:r>
      <w:r w:rsidRPr="00F12DD3">
        <w:rPr>
          <w:lang w:val="en-US"/>
        </w:rPr>
        <w:t> </w:t>
      </w:r>
      <w:r w:rsidRPr="00F12DD3">
        <w:t>4.3 приложения 3</w:t>
      </w:r>
      <w:r w:rsidRPr="00F12DD3">
        <w:rPr>
          <w:bCs/>
        </w:rPr>
        <w:t>:</w:t>
      </w:r>
    </w:p>
    <w:p w14:paraId="2119EE43" w14:textId="5C5B1A51" w:rsidR="00111954" w:rsidRPr="00F12DD3" w:rsidRDefault="00111954" w:rsidP="006558BF">
      <w:pPr>
        <w:pStyle w:val="SingleTxtG"/>
        <w:tabs>
          <w:tab w:val="clear" w:pos="1701"/>
          <w:tab w:val="clear" w:pos="2268"/>
          <w:tab w:val="clear" w:pos="2835"/>
          <w:tab w:val="left" w:leader="dot" w:pos="1134"/>
          <w:tab w:val="left" w:pos="1700"/>
          <w:tab w:val="left" w:leader="dot" w:pos="7797"/>
        </w:tabs>
        <w:rPr>
          <w:bCs/>
        </w:rPr>
      </w:pPr>
      <w:r w:rsidRPr="00F12DD3">
        <w:rPr>
          <w:bCs/>
        </w:rPr>
        <w:tab/>
      </w:r>
      <w:r w:rsidRPr="00F12DD3">
        <w:rPr>
          <w:bCs/>
        </w:rPr>
        <w:tab/>
      </w:r>
      <w:r w:rsidR="00AC7C82" w:rsidRPr="005C34C8">
        <w:rPr>
          <w:bCs/>
        </w:rPr>
        <w:t xml:space="preserve"> </w:t>
      </w:r>
      <w:r w:rsidRPr="00F12DD3">
        <w:t>дБ(А</w:t>
      </w:r>
      <w:r w:rsidRPr="00F12DD3">
        <w:rPr>
          <w:bCs/>
        </w:rPr>
        <w:t>)»</w:t>
      </w:r>
    </w:p>
    <w:p w14:paraId="7AD64173" w14:textId="77777777" w:rsidR="00111954" w:rsidRPr="00F12DD3" w:rsidRDefault="00111954" w:rsidP="003E7D14">
      <w:pPr>
        <w:spacing w:after="120"/>
        <w:ind w:left="2268" w:right="1134" w:hanging="1134"/>
        <w:jc w:val="both"/>
      </w:pPr>
      <w:bookmarkStart w:id="68" w:name="_Toc440609130"/>
      <w:r w:rsidRPr="00F12DD3">
        <w:rPr>
          <w:i/>
          <w:iCs/>
        </w:rPr>
        <w:t xml:space="preserve">Сноску 2 </w:t>
      </w:r>
      <w:r w:rsidRPr="00F12DD3">
        <w:t>изменить следующим образом:</w:t>
      </w:r>
    </w:p>
    <w:p w14:paraId="0899D310" w14:textId="77777777" w:rsidR="00111954" w:rsidRPr="00F12DD3" w:rsidRDefault="00111954" w:rsidP="002B363C">
      <w:pPr>
        <w:pStyle w:val="SingleTxtG"/>
        <w:spacing w:line="240" w:lineRule="auto"/>
        <w:ind w:left="1418" w:hanging="284"/>
        <w:rPr>
          <w:bCs/>
          <w:sz w:val="18"/>
          <w:szCs w:val="18"/>
        </w:rPr>
      </w:pPr>
      <w:r w:rsidRPr="00F12DD3">
        <w:rPr>
          <w:bCs/>
          <w:sz w:val="18"/>
          <w:szCs w:val="18"/>
          <w:vertAlign w:val="superscript"/>
        </w:rPr>
        <w:t>«</w:t>
      </w:r>
      <w:r w:rsidRPr="00F12DD3">
        <w:rPr>
          <w:sz w:val="18"/>
          <w:szCs w:val="18"/>
          <w:vertAlign w:val="superscript"/>
        </w:rPr>
        <w:t>2</w:t>
      </w:r>
      <w:r w:rsidRPr="00F12DD3">
        <w:rPr>
          <w:sz w:val="18"/>
          <w:szCs w:val="18"/>
        </w:rPr>
        <w:tab/>
        <w:t xml:space="preserve">Для шин </w:t>
      </w:r>
      <w:r w:rsidRPr="00F12DD3">
        <w:rPr>
          <w:b/>
          <w:bCs/>
          <w:sz w:val="18"/>
          <w:szCs w:val="18"/>
        </w:rPr>
        <w:t>классов</w:t>
      </w:r>
      <w:r w:rsidRPr="00F12DD3">
        <w:rPr>
          <w:sz w:val="18"/>
          <w:szCs w:val="18"/>
        </w:rPr>
        <w:t xml:space="preserve"> C2 и C3: соответствующее указанному давлению в маркировке на боковине согласно пункту 4.1 настоящих Правил</w:t>
      </w:r>
      <w:r w:rsidRPr="00F12DD3">
        <w:rPr>
          <w:bCs/>
          <w:sz w:val="18"/>
          <w:szCs w:val="18"/>
        </w:rPr>
        <w:t>».</w:t>
      </w:r>
    </w:p>
    <w:p w14:paraId="1042D113" w14:textId="77777777" w:rsidR="00111954" w:rsidRPr="00F12DD3" w:rsidRDefault="00111954" w:rsidP="002B363C">
      <w:pPr>
        <w:pStyle w:val="SingleTxtG"/>
        <w:pageBreakBefore/>
        <w:ind w:left="2268" w:hanging="1134"/>
        <w:rPr>
          <w:i/>
          <w:iCs/>
        </w:rPr>
      </w:pPr>
      <w:r w:rsidRPr="00F12DD3">
        <w:rPr>
          <w:i/>
          <w:iCs/>
        </w:rPr>
        <w:lastRenderedPageBreak/>
        <w:t>Приложение 4</w:t>
      </w:r>
    </w:p>
    <w:p w14:paraId="6E5B8B95" w14:textId="77777777" w:rsidR="00111954" w:rsidRPr="00F12DD3" w:rsidRDefault="00111954" w:rsidP="003E7D14">
      <w:pPr>
        <w:spacing w:after="120"/>
        <w:ind w:left="2268" w:right="1134" w:hanging="1134"/>
        <w:jc w:val="both"/>
      </w:pPr>
      <w:r w:rsidRPr="00F12DD3">
        <w:rPr>
          <w:i/>
          <w:iCs/>
        </w:rPr>
        <w:t>Пункт 2.1</w:t>
      </w:r>
      <w:r w:rsidRPr="00F12DD3">
        <w:t xml:space="preserve"> изменить следующим образом:</w:t>
      </w:r>
    </w:p>
    <w:bookmarkEnd w:id="68"/>
    <w:p w14:paraId="4906D07C" w14:textId="77777777" w:rsidR="00111954" w:rsidRPr="00F12DD3" w:rsidRDefault="00111954" w:rsidP="00AC7C82">
      <w:pPr>
        <w:pStyle w:val="SingleTxtG"/>
        <w:tabs>
          <w:tab w:val="clear" w:pos="1701"/>
        </w:tabs>
        <w:ind w:left="2268" w:hanging="1134"/>
      </w:pPr>
      <w:r w:rsidRPr="00F12DD3">
        <w:rPr>
          <w:bCs/>
        </w:rPr>
        <w:t>«2.1</w:t>
      </w:r>
      <w:r w:rsidRPr="00F12DD3">
        <w:rPr>
          <w:bCs/>
        </w:rPr>
        <w:tab/>
      </w:r>
      <w:r w:rsidRPr="00F12DD3">
        <w:t xml:space="preserve">Остаточная </w:t>
      </w:r>
      <w:r w:rsidRPr="00F12DD3">
        <w:rPr>
          <w:shd w:val="clear" w:color="auto" w:fill="FFFFFF"/>
        </w:rPr>
        <w:t>пористость</w:t>
      </w:r>
    </w:p>
    <w:p w14:paraId="2578FA8B" w14:textId="10950AEC" w:rsidR="00111954" w:rsidRPr="00F12DD3" w:rsidRDefault="00111954" w:rsidP="00AC7C82">
      <w:pPr>
        <w:pStyle w:val="SingleTxtG"/>
        <w:tabs>
          <w:tab w:val="clear" w:pos="1701"/>
        </w:tabs>
        <w:ind w:left="2268" w:hanging="1134"/>
      </w:pPr>
      <w:r w:rsidRPr="00F12DD3">
        <w:tab/>
        <w:t>Остаточная пористость (VС) смеси, используемой для покрытия испытательного трека, не должна превышать 8</w:t>
      </w:r>
      <w:r w:rsidR="00F91610">
        <w:rPr>
          <w:lang w:val="en-US"/>
        </w:rPr>
        <w:t> </w:t>
      </w:r>
      <w:r w:rsidR="0027105E">
        <w:t>%</w:t>
      </w:r>
      <w:r w:rsidRPr="00F12DD3">
        <w:t>. Процедуру измерения см. в пункте 4.1 настоящего приложения».</w:t>
      </w:r>
    </w:p>
    <w:p w14:paraId="2D3063A4" w14:textId="77777777" w:rsidR="00111954" w:rsidRPr="00F12DD3" w:rsidRDefault="00111954" w:rsidP="003E7D14">
      <w:pPr>
        <w:spacing w:after="120"/>
        <w:ind w:left="2268" w:right="1134" w:hanging="1134"/>
        <w:jc w:val="both"/>
      </w:pPr>
      <w:r w:rsidRPr="00F12DD3">
        <w:rPr>
          <w:i/>
          <w:iCs/>
        </w:rPr>
        <w:t>Пункт 4.1</w:t>
      </w:r>
      <w:r w:rsidRPr="00F12DD3">
        <w:t xml:space="preserve"> изменить следующим образом:</w:t>
      </w:r>
    </w:p>
    <w:p w14:paraId="346B4672" w14:textId="77777777" w:rsidR="00111954" w:rsidRPr="00F12DD3" w:rsidRDefault="00111954" w:rsidP="00AC7C82">
      <w:pPr>
        <w:pStyle w:val="SingleTxtG"/>
        <w:tabs>
          <w:tab w:val="clear" w:pos="1701"/>
        </w:tabs>
        <w:ind w:left="2268" w:hanging="1134"/>
      </w:pPr>
      <w:r w:rsidRPr="00F12DD3">
        <w:rPr>
          <w:bCs/>
        </w:rPr>
        <w:t>«4.1</w:t>
      </w:r>
      <w:r w:rsidRPr="00F12DD3">
        <w:rPr>
          <w:bCs/>
        </w:rPr>
        <w:tab/>
      </w:r>
      <w:r w:rsidRPr="00F12DD3">
        <w:t>Измерение остаточной пористости</w:t>
      </w:r>
    </w:p>
    <w:p w14:paraId="127A6247" w14:textId="23243D06" w:rsidR="00111954" w:rsidRPr="00F12DD3" w:rsidRDefault="00111954" w:rsidP="003E7D14">
      <w:pPr>
        <w:pStyle w:val="SingleTxtG"/>
        <w:ind w:left="2268"/>
      </w:pPr>
      <w:r w:rsidRPr="00F12DD3">
        <w:t>Для целей этого измерения образцы покрытия испытательного трека должны высверливаться по крайней мере в четырех разных точках, равномерно распределенных на испытательной зоне между линиями AA и BB (см. рис.</w:t>
      </w:r>
      <w:r w:rsidR="002B363C">
        <w:t> </w:t>
      </w:r>
      <w:r w:rsidRPr="00F12DD3">
        <w:t xml:space="preserve">1). Для исключения неточностей, связанных с неоднородностью и неровностью покрытия на участках следов колес, образцы покрытия должны высверливаться не в самих следах колес, а рядом с ними. Два образца (как минимум) должны высверливаться рядом со следами колес и один образец (как минимум) </w:t>
      </w:r>
      <w:r w:rsidR="00F91610" w:rsidRPr="00F91610">
        <w:t>—</w:t>
      </w:r>
      <w:r w:rsidRPr="00F12DD3">
        <w:t xml:space="preserve"> приблизительно посередине между следами колес и каждой точкой расположения микрофона.</w:t>
      </w:r>
    </w:p>
    <w:p w14:paraId="7C18EF9E" w14:textId="77777777" w:rsidR="00111954" w:rsidRPr="00F12DD3" w:rsidRDefault="00111954" w:rsidP="003E7D14">
      <w:pPr>
        <w:pStyle w:val="SingleTxtG"/>
        <w:ind w:left="2268"/>
      </w:pPr>
      <w:r w:rsidRPr="00F12DD3">
        <w:rPr>
          <w:shd w:val="clear" w:color="auto" w:fill="FFFFFF"/>
        </w:rPr>
        <w:t>Если существуют сомнения относительно выполнения условия однородности</w:t>
      </w:r>
      <w:r w:rsidRPr="00F12DD3">
        <w:t xml:space="preserve"> (см. пункт 2.4 выше), то образцы должны высверливаться в большем числе точек в пределах зоны испытания. </w:t>
      </w:r>
    </w:p>
    <w:p w14:paraId="63AD7895" w14:textId="6462DBCD" w:rsidR="00111954" w:rsidRPr="00F12DD3" w:rsidRDefault="00111954" w:rsidP="003E7D14">
      <w:pPr>
        <w:pStyle w:val="SingleTxtG"/>
        <w:ind w:left="2268"/>
      </w:pPr>
      <w:r w:rsidRPr="00F12DD3">
        <w:t xml:space="preserve">Остаточную пористость определяют для каждого образца, затем рассчитывают среднее значение для всех образцов, которое </w:t>
      </w:r>
      <w:r w:rsidRPr="00F12DD3">
        <w:rPr>
          <w:shd w:val="clear" w:color="auto" w:fill="FFFFFF"/>
        </w:rPr>
        <w:t xml:space="preserve">сравнивают с указанным в </w:t>
      </w:r>
      <w:r w:rsidRPr="00F12DD3">
        <w:t>пункте 2.1 настоящего приложения. Кроме того, ни один образец не должен иметь пористость более 10</w:t>
      </w:r>
      <w:r w:rsidR="00F91610">
        <w:rPr>
          <w:lang w:val="en-US"/>
        </w:rPr>
        <w:t> </w:t>
      </w:r>
      <w:r w:rsidR="0027105E">
        <w:t>%</w:t>
      </w:r>
      <w:r w:rsidRPr="00F12DD3">
        <w:t xml:space="preserve">. </w:t>
      </w:r>
    </w:p>
    <w:p w14:paraId="10F7D375" w14:textId="77777777" w:rsidR="00111954" w:rsidRPr="00F12DD3" w:rsidRDefault="00111954" w:rsidP="003E7D14">
      <w:pPr>
        <w:pStyle w:val="SingleTxtG"/>
        <w:ind w:left="2268"/>
      </w:pPr>
      <w:r w:rsidRPr="00F12DD3">
        <w:t>Строителям испытательного покрытия следует помнить о проблеме, которая может возникнуть, если испытательная зона нагревается трубами или электрическими кабелями и если в этой зоне нужно высверлить образцы. Расположение такого оборудования должно быть тщательно спланировано с учетом будущих точек высверливания образцов. Рекомендуется оставлять несколько участков размером приблизительно 200 × 300 мм, в которых отсутствуют кабели/трубы или в которых кабели и трубы проходят на достаточной глубине, что позволяет избежать их повреждения при высверливании образцов из покрытия».</w:t>
      </w:r>
    </w:p>
    <w:p w14:paraId="0E77F57E" w14:textId="77777777" w:rsidR="00111954" w:rsidRPr="00F12DD3" w:rsidRDefault="00111954" w:rsidP="003E7D14">
      <w:pPr>
        <w:spacing w:after="120"/>
        <w:ind w:left="2268" w:right="1134" w:hanging="1134"/>
        <w:jc w:val="both"/>
        <w:rPr>
          <w:i/>
          <w:iCs/>
        </w:rPr>
      </w:pPr>
      <w:bookmarkStart w:id="69" w:name="_Toc440609135"/>
      <w:r w:rsidRPr="00F12DD3">
        <w:rPr>
          <w:i/>
          <w:iCs/>
        </w:rPr>
        <w:t>Приложение 5</w:t>
      </w:r>
    </w:p>
    <w:p w14:paraId="2B1188EA" w14:textId="77777777" w:rsidR="00111954" w:rsidRPr="00F12DD3" w:rsidRDefault="00111954" w:rsidP="003E7D14">
      <w:pPr>
        <w:spacing w:after="120"/>
        <w:ind w:left="2268" w:right="1134" w:hanging="1134"/>
        <w:jc w:val="both"/>
      </w:pPr>
      <w:r w:rsidRPr="00F12DD3">
        <w:rPr>
          <w:i/>
          <w:iCs/>
        </w:rPr>
        <w:t>Название</w:t>
      </w:r>
      <w:r w:rsidRPr="00F12DD3">
        <w:t xml:space="preserve"> изменить следующим образом:</w:t>
      </w:r>
    </w:p>
    <w:p w14:paraId="5ABE3DF1" w14:textId="77777777" w:rsidR="00111954" w:rsidRPr="00F12DD3" w:rsidRDefault="00111954" w:rsidP="003E7D14">
      <w:pPr>
        <w:pStyle w:val="HChG"/>
        <w:keepNext w:val="0"/>
        <w:keepLines w:val="0"/>
        <w:spacing w:before="0" w:after="120" w:line="240" w:lineRule="atLeast"/>
      </w:pPr>
      <w:r w:rsidRPr="00F12DD3">
        <w:rPr>
          <w:b w:val="0"/>
          <w:bCs/>
        </w:rPr>
        <w:t>«</w:t>
      </w:r>
      <w:r w:rsidRPr="00F12DD3">
        <w:t>Приложение 5</w:t>
      </w:r>
      <w:bookmarkEnd w:id="69"/>
    </w:p>
    <w:p w14:paraId="4F5B2496" w14:textId="57E7AD8B" w:rsidR="00111954" w:rsidRPr="00F12DD3" w:rsidRDefault="00111954" w:rsidP="00706E71">
      <w:pPr>
        <w:pStyle w:val="HChG"/>
        <w:keepNext w:val="0"/>
        <w:keepLines w:val="0"/>
        <w:spacing w:before="240"/>
        <w:rPr>
          <w:rStyle w:val="HChGChar"/>
        </w:rPr>
      </w:pPr>
      <w:bookmarkStart w:id="70" w:name="_Toc440609136"/>
      <w:r w:rsidRPr="00F12DD3">
        <w:tab/>
      </w:r>
      <w:r w:rsidRPr="00F12DD3">
        <w:tab/>
        <w:t>Процедуры испытаний для измерения сцепления с</w:t>
      </w:r>
      <w:r w:rsidR="00AC7C82">
        <w:rPr>
          <w:lang w:val="en-US"/>
        </w:rPr>
        <w:t> </w:t>
      </w:r>
      <w:r w:rsidRPr="00F12DD3">
        <w:rPr>
          <w:strike/>
        </w:rPr>
        <w:t>мокрой поверхностью</w:t>
      </w:r>
      <w:r w:rsidRPr="00F12DD3">
        <w:t xml:space="preserve"> мокрым дорожным покрытием для новых шин</w:t>
      </w:r>
      <w:bookmarkEnd w:id="70"/>
      <w:r w:rsidRPr="00F12DD3">
        <w:rPr>
          <w:b w:val="0"/>
          <w:bCs/>
        </w:rPr>
        <w:t>»</w:t>
      </w:r>
    </w:p>
    <w:p w14:paraId="769766C1" w14:textId="77777777" w:rsidR="00111954" w:rsidRPr="00F12DD3" w:rsidRDefault="00111954" w:rsidP="00706E71">
      <w:pPr>
        <w:spacing w:after="120"/>
        <w:ind w:left="2268" w:right="1134" w:hanging="1134"/>
        <w:jc w:val="both"/>
      </w:pPr>
      <w:r w:rsidRPr="00F12DD3">
        <w:rPr>
          <w:i/>
          <w:iCs/>
        </w:rPr>
        <w:t>Часть A, название</w:t>
      </w:r>
      <w:r w:rsidRPr="00F12DD3">
        <w:t xml:space="preserve"> изменить следующим образом:</w:t>
      </w:r>
    </w:p>
    <w:p w14:paraId="294DF945" w14:textId="211ADA7F" w:rsidR="00111954" w:rsidRPr="00AC7C82" w:rsidRDefault="00111954" w:rsidP="003E7D14">
      <w:pPr>
        <w:tabs>
          <w:tab w:val="right" w:pos="851"/>
        </w:tabs>
        <w:spacing w:after="120"/>
        <w:ind w:left="1134" w:right="1134" w:hanging="1134"/>
        <w:rPr>
          <w:b/>
        </w:rPr>
      </w:pPr>
      <w:r w:rsidRPr="00706E71">
        <w:rPr>
          <w:rStyle w:val="HChGChar"/>
          <w:b w:val="0"/>
          <w:sz w:val="20"/>
          <w:szCs w:val="20"/>
        </w:rPr>
        <w:tab/>
      </w:r>
      <w:r w:rsidRPr="00706E71">
        <w:rPr>
          <w:rStyle w:val="HChGChar"/>
          <w:b w:val="0"/>
          <w:sz w:val="20"/>
          <w:szCs w:val="20"/>
        </w:rPr>
        <w:tab/>
      </w:r>
      <w:bookmarkStart w:id="71" w:name="_Toc440609137"/>
      <w:r w:rsidR="00706E71" w:rsidRPr="00706E71">
        <w:rPr>
          <w:rStyle w:val="HChGChar"/>
          <w:b w:val="0"/>
          <w:sz w:val="20"/>
          <w:szCs w:val="20"/>
        </w:rPr>
        <w:t>«</w:t>
      </w:r>
      <w:r w:rsidRPr="00AC7C82">
        <w:rPr>
          <w:rStyle w:val="HChGChar"/>
          <w:b w:val="0"/>
          <w:sz w:val="20"/>
          <w:szCs w:val="20"/>
        </w:rPr>
        <w:t>A</w:t>
      </w:r>
      <w:r w:rsidR="00AC7C82" w:rsidRPr="00AC7C82">
        <w:rPr>
          <w:rStyle w:val="HChGChar"/>
          <w:b w:val="0"/>
          <w:sz w:val="20"/>
          <w:szCs w:val="20"/>
        </w:rPr>
        <w:t>)</w:t>
      </w:r>
      <w:r w:rsidRPr="00AC7C82">
        <w:rPr>
          <w:rStyle w:val="HChGChar"/>
          <w:b w:val="0"/>
        </w:rPr>
        <w:t xml:space="preserve"> </w:t>
      </w:r>
      <w:r w:rsidR="00706E71">
        <w:rPr>
          <w:rStyle w:val="HChGChar"/>
          <w:b w:val="0"/>
        </w:rPr>
        <w:t>—</w:t>
      </w:r>
      <w:r w:rsidRPr="00F91610">
        <w:rPr>
          <w:rStyle w:val="HChGChar"/>
          <w:b w:val="0"/>
          <w:bCs/>
        </w:rPr>
        <w:t xml:space="preserve"> </w:t>
      </w:r>
      <w:r w:rsidRPr="00F12DD3">
        <w:t xml:space="preserve">Шины </w:t>
      </w:r>
      <w:r w:rsidRPr="00F12DD3">
        <w:rPr>
          <w:strike/>
        </w:rPr>
        <w:t>категории</w:t>
      </w:r>
      <w:r w:rsidRPr="00F12DD3">
        <w:t xml:space="preserve"> </w:t>
      </w:r>
      <w:r w:rsidRPr="00F12DD3">
        <w:rPr>
          <w:b/>
          <w:bCs/>
        </w:rPr>
        <w:t>класса</w:t>
      </w:r>
      <w:r w:rsidRPr="00F12DD3">
        <w:t xml:space="preserve"> С1</w:t>
      </w:r>
      <w:bookmarkEnd w:id="71"/>
      <w:r w:rsidRPr="00AC7C82">
        <w:rPr>
          <w:rStyle w:val="HChGChar"/>
          <w:b w:val="0"/>
          <w:sz w:val="20"/>
          <w:szCs w:val="20"/>
        </w:rPr>
        <w:t>»</w:t>
      </w:r>
      <w:r w:rsidR="00AC7C82" w:rsidRPr="00AC7C82">
        <w:rPr>
          <w:rStyle w:val="HChGChar"/>
          <w:b w:val="0"/>
          <w:sz w:val="20"/>
          <w:szCs w:val="20"/>
        </w:rPr>
        <w:t>.</w:t>
      </w:r>
    </w:p>
    <w:p w14:paraId="2F6088FC" w14:textId="77777777" w:rsidR="00111954" w:rsidRPr="00F12DD3" w:rsidRDefault="00111954" w:rsidP="003E7D14">
      <w:pPr>
        <w:spacing w:after="120"/>
        <w:ind w:left="2268" w:right="1134" w:hanging="1134"/>
        <w:jc w:val="both"/>
      </w:pPr>
      <w:r w:rsidRPr="00F12DD3">
        <w:rPr>
          <w:i/>
          <w:iCs/>
        </w:rPr>
        <w:t>Пункт 2</w:t>
      </w:r>
      <w:r w:rsidRPr="00F12DD3">
        <w:t xml:space="preserve"> изменить следующим образом:</w:t>
      </w:r>
    </w:p>
    <w:p w14:paraId="2573F8E0" w14:textId="77777777" w:rsidR="00111954" w:rsidRPr="00F12DD3" w:rsidRDefault="00111954" w:rsidP="003E7D14">
      <w:pPr>
        <w:spacing w:after="120"/>
        <w:ind w:left="567" w:firstLine="567"/>
      </w:pPr>
      <w:r w:rsidRPr="00F12DD3">
        <w:rPr>
          <w:bCs/>
        </w:rPr>
        <w:t>«</w:t>
      </w:r>
      <w:r w:rsidRPr="00F12DD3">
        <w:t>2.</w:t>
      </w:r>
      <w:r w:rsidRPr="00F12DD3">
        <w:tab/>
      </w:r>
      <w:r w:rsidRPr="00F12DD3">
        <w:tab/>
        <w:t>Определения</w:t>
      </w:r>
    </w:p>
    <w:p w14:paraId="6D1F6E3B" w14:textId="070D1AFE" w:rsidR="00111954" w:rsidRPr="00F12DD3" w:rsidRDefault="00111954" w:rsidP="00706E71">
      <w:pPr>
        <w:ind w:left="2268" w:right="1134"/>
        <w:jc w:val="both"/>
        <w:rPr>
          <w:strike/>
        </w:rPr>
      </w:pPr>
      <w:r w:rsidRPr="00F12DD3">
        <w:rPr>
          <w:b/>
          <w:bCs/>
          <w:shd w:val="clear" w:color="auto" w:fill="FFFFFF"/>
        </w:rPr>
        <w:t xml:space="preserve">В дополнение к определениям, приведенным в пункте 2 основного текста настоящих Правил, </w:t>
      </w:r>
      <w:proofErr w:type="gramStart"/>
      <w:r w:rsidRPr="00F12DD3">
        <w:rPr>
          <w:b/>
          <w:bCs/>
          <w:shd w:val="clear" w:color="auto" w:fill="FFFFFF"/>
        </w:rPr>
        <w:t>для</w:t>
      </w:r>
      <w:r w:rsidRPr="00F12DD3">
        <w:rPr>
          <w:shd w:val="clear" w:color="auto" w:fill="FFFFFF"/>
        </w:rPr>
        <w:t xml:space="preserve"> </w:t>
      </w:r>
      <w:proofErr w:type="spellStart"/>
      <w:r w:rsidRPr="00F12DD3">
        <w:rPr>
          <w:strike/>
        </w:rPr>
        <w:t>Для</w:t>
      </w:r>
      <w:proofErr w:type="spellEnd"/>
      <w:proofErr w:type="gramEnd"/>
      <w:r w:rsidRPr="00F12DD3">
        <w:t xml:space="preserve"> целей </w:t>
      </w:r>
      <w:r w:rsidRPr="00F12DD3">
        <w:rPr>
          <w:strike/>
        </w:rPr>
        <w:t>испытания</w:t>
      </w:r>
      <w:r w:rsidRPr="00F12DD3">
        <w:t xml:space="preserve"> </w:t>
      </w:r>
      <w:r w:rsidRPr="00F12DD3">
        <w:rPr>
          <w:b/>
          <w:bCs/>
        </w:rPr>
        <w:t>измерения</w:t>
      </w:r>
      <w:r w:rsidRPr="00F12DD3">
        <w:t xml:space="preserve"> сцепления </w:t>
      </w:r>
      <w:r w:rsidRPr="00F12DD3">
        <w:rPr>
          <w:strike/>
        </w:rPr>
        <w:t>на мокрых поверхностях</w:t>
      </w:r>
      <w:r w:rsidRPr="00F12DD3">
        <w:t xml:space="preserve"> </w:t>
      </w:r>
      <w:r w:rsidRPr="00F12DD3">
        <w:rPr>
          <w:b/>
          <w:bCs/>
          <w:shd w:val="clear" w:color="auto" w:fill="FFFFFF"/>
        </w:rPr>
        <w:t>с мокрым дорожным покрытием</w:t>
      </w:r>
      <w:r w:rsidRPr="00F12DD3">
        <w:t xml:space="preserve"> шин класса C1:»</w:t>
      </w:r>
      <w:r w:rsidR="00706E71">
        <w:t>.</w:t>
      </w:r>
    </w:p>
    <w:p w14:paraId="69D4CADD" w14:textId="77777777" w:rsidR="00111954" w:rsidRPr="00F12DD3" w:rsidRDefault="00111954" w:rsidP="00706E71">
      <w:pPr>
        <w:spacing w:after="120"/>
        <w:ind w:left="1134" w:right="1134"/>
        <w:jc w:val="both"/>
      </w:pPr>
      <w:bookmarkStart w:id="72" w:name="_Hlk74219844"/>
      <w:r w:rsidRPr="00F12DD3">
        <w:rPr>
          <w:i/>
          <w:iCs/>
        </w:rPr>
        <w:lastRenderedPageBreak/>
        <w:t>Пункты 2.1–2.5</w:t>
      </w:r>
      <w:r w:rsidRPr="00F12DD3">
        <w:t xml:space="preserve"> исключить (</w:t>
      </w:r>
      <w:r w:rsidRPr="00F12DD3">
        <w:rPr>
          <w:i/>
          <w:iCs/>
        </w:rPr>
        <w:t>примечание:</w:t>
      </w:r>
      <w:r w:rsidRPr="00F12DD3">
        <w:t xml:space="preserve"> их </w:t>
      </w:r>
      <w:r w:rsidRPr="00F12DD3">
        <w:rPr>
          <w:shd w:val="clear" w:color="auto" w:fill="FFFFFF"/>
        </w:rPr>
        <w:t xml:space="preserve">содержание перенесено в пункты </w:t>
      </w:r>
      <w:r w:rsidRPr="00F12DD3">
        <w:t xml:space="preserve">2.19.12, 2.19.13, 2.19.16, 2.19.5 и 2.19.2 </w:t>
      </w:r>
      <w:r w:rsidRPr="00F12DD3">
        <w:rPr>
          <w:shd w:val="clear" w:color="auto" w:fill="FFFFFF"/>
        </w:rPr>
        <w:t>или уже отражено в них).</w:t>
      </w:r>
    </w:p>
    <w:p w14:paraId="23775CD3" w14:textId="77777777" w:rsidR="00111954" w:rsidRPr="00F12DD3" w:rsidRDefault="00111954" w:rsidP="003E7D14">
      <w:pPr>
        <w:spacing w:after="120"/>
        <w:ind w:left="2268" w:right="1134" w:hanging="1134"/>
        <w:jc w:val="both"/>
      </w:pPr>
      <w:bookmarkStart w:id="73" w:name="_Hlk74219860"/>
      <w:bookmarkEnd w:id="72"/>
      <w:r w:rsidRPr="00F12DD3">
        <w:rPr>
          <w:i/>
          <w:iCs/>
        </w:rPr>
        <w:t>Пункт 2.6</w:t>
      </w:r>
      <w:r w:rsidRPr="00F12DD3">
        <w:t xml:space="preserve"> пронумеровать как пункт 2.1 и изменить следующим образом:</w:t>
      </w:r>
    </w:p>
    <w:p w14:paraId="3530CAA4" w14:textId="77777777" w:rsidR="00111954" w:rsidRPr="00F12DD3" w:rsidRDefault="00111954" w:rsidP="003E7D14">
      <w:pPr>
        <w:spacing w:after="120"/>
        <w:ind w:left="2268" w:right="1134" w:hanging="1134"/>
        <w:jc w:val="both"/>
      </w:pPr>
      <w:r w:rsidRPr="00F12DD3">
        <w:rPr>
          <w:bCs/>
        </w:rPr>
        <w:t>«</w:t>
      </w:r>
      <w:r w:rsidRPr="00F12DD3">
        <w:rPr>
          <w:strike/>
        </w:rPr>
        <w:t>2.6</w:t>
      </w:r>
      <w:r w:rsidRPr="00F12DD3">
        <w:t xml:space="preserve"> </w:t>
      </w:r>
      <w:r w:rsidRPr="00F12DD3">
        <w:rPr>
          <w:b/>
          <w:bCs/>
        </w:rPr>
        <w:t>2.1</w:t>
      </w:r>
      <w:r w:rsidRPr="00F12DD3">
        <w:tab/>
        <w:t>“</w:t>
      </w:r>
      <w:r w:rsidRPr="00F12DD3">
        <w:rPr>
          <w:i/>
          <w:iCs/>
        </w:rPr>
        <w:t>Эталонная шина</w:t>
      </w:r>
      <w:r w:rsidRPr="00F12DD3">
        <w:t>” или “</w:t>
      </w:r>
      <w:r w:rsidRPr="00F12DD3">
        <w:rPr>
          <w:i/>
          <w:iCs/>
        </w:rPr>
        <w:t>комплект эталонных шин</w:t>
      </w:r>
      <w:r w:rsidRPr="00F12DD3">
        <w:t>” означает шину или комплект шин, состоящих из стандартных эталонных испытательных шин СЭИШ16».</w:t>
      </w:r>
    </w:p>
    <w:p w14:paraId="2BDAD410" w14:textId="77777777" w:rsidR="00111954" w:rsidRPr="00F12DD3" w:rsidRDefault="00111954" w:rsidP="003E7D14">
      <w:pPr>
        <w:spacing w:after="120"/>
        <w:ind w:left="2268" w:right="1134" w:hanging="1134"/>
        <w:jc w:val="both"/>
      </w:pPr>
      <w:r w:rsidRPr="00F12DD3">
        <w:rPr>
          <w:i/>
          <w:iCs/>
        </w:rPr>
        <w:t>Пункт 2.7</w:t>
      </w:r>
      <w:r w:rsidRPr="00F12DD3">
        <w:t xml:space="preserve"> пронумеровать как пункт 2.2.</w:t>
      </w:r>
    </w:p>
    <w:p w14:paraId="05064587" w14:textId="77777777" w:rsidR="00111954" w:rsidRPr="00F12DD3" w:rsidRDefault="00111954" w:rsidP="003E7D14">
      <w:pPr>
        <w:spacing w:after="120"/>
        <w:ind w:left="2268" w:right="1134" w:hanging="1134"/>
        <w:jc w:val="both"/>
      </w:pPr>
      <w:r w:rsidRPr="00F12DD3">
        <w:rPr>
          <w:i/>
          <w:iCs/>
        </w:rPr>
        <w:t>Пункт 2.8</w:t>
      </w:r>
      <w:r w:rsidRPr="00F12DD3">
        <w:t xml:space="preserve"> пронумеровать как пункт 2.3 и изменить следующим образом:</w:t>
      </w:r>
    </w:p>
    <w:p w14:paraId="5CA60C1B" w14:textId="77777777" w:rsidR="00111954" w:rsidRPr="00F12DD3" w:rsidRDefault="00111954" w:rsidP="003E7D14">
      <w:pPr>
        <w:spacing w:after="120"/>
        <w:ind w:left="2268" w:right="1134" w:hanging="1134"/>
        <w:jc w:val="both"/>
      </w:pPr>
      <w:r w:rsidRPr="00F12DD3">
        <w:rPr>
          <w:bCs/>
        </w:rPr>
        <w:t>«</w:t>
      </w:r>
      <w:r w:rsidRPr="00F12DD3">
        <w:rPr>
          <w:strike/>
        </w:rPr>
        <w:t>2.8</w:t>
      </w:r>
      <w:r w:rsidRPr="00F12DD3">
        <w:t xml:space="preserve"> </w:t>
      </w:r>
      <w:r w:rsidRPr="00F12DD3">
        <w:rPr>
          <w:b/>
          <w:bCs/>
        </w:rPr>
        <w:t>2.3</w:t>
      </w:r>
      <w:r w:rsidRPr="00F12DD3">
        <w:tab/>
        <w:t>“</w:t>
      </w:r>
      <w:r w:rsidRPr="00F12DD3">
        <w:rPr>
          <w:i/>
          <w:iCs/>
        </w:rPr>
        <w:t>Средний коэффициент тормозной силы</w:t>
      </w:r>
      <w:r w:rsidRPr="00F12DD3">
        <w:t>” (BFC) означает, для целей метода с использованием транспортного средства, отношение среднего ускорения в ходе испытания на торможение к ускорению свободного падения (округленному до 9,81 м/с</w:t>
      </w:r>
      <w:r w:rsidRPr="00F12DD3">
        <w:rPr>
          <w:vertAlign w:val="superscript"/>
        </w:rPr>
        <w:t>–2</w:t>
      </w:r>
      <w:r w:rsidRPr="00F12DD3">
        <w:t>)».</w:t>
      </w:r>
    </w:p>
    <w:p w14:paraId="692B4D42" w14:textId="77777777" w:rsidR="00111954" w:rsidRPr="00F12DD3" w:rsidRDefault="00111954" w:rsidP="003E7D14">
      <w:pPr>
        <w:spacing w:after="120"/>
        <w:ind w:left="2268" w:right="1134" w:hanging="1134"/>
        <w:jc w:val="both"/>
      </w:pPr>
      <w:r w:rsidRPr="00F12DD3">
        <w:rPr>
          <w:i/>
          <w:iCs/>
        </w:rPr>
        <w:t>Пункты 2.9–2.15</w:t>
      </w:r>
      <w:r w:rsidRPr="00F12DD3">
        <w:t xml:space="preserve"> пронумеровать как пункты 2.4–2.10.</w:t>
      </w:r>
    </w:p>
    <w:bookmarkEnd w:id="73"/>
    <w:p w14:paraId="3D3FDAEE" w14:textId="77777777" w:rsidR="00111954" w:rsidRPr="00F12DD3" w:rsidRDefault="00111954" w:rsidP="003E7D14">
      <w:pPr>
        <w:spacing w:after="120"/>
        <w:ind w:left="2268" w:right="1134" w:hanging="1134"/>
        <w:jc w:val="both"/>
      </w:pPr>
      <w:r w:rsidRPr="00F12DD3">
        <w:rPr>
          <w:i/>
          <w:iCs/>
        </w:rPr>
        <w:t>Пункт 3.1.5</w:t>
      </w:r>
      <w:r w:rsidRPr="00F12DD3">
        <w:t xml:space="preserve"> изменить следующим образом:</w:t>
      </w:r>
    </w:p>
    <w:p w14:paraId="55BEC343" w14:textId="77777777" w:rsidR="00111954" w:rsidRPr="00F12DD3" w:rsidRDefault="00111954" w:rsidP="003E7D14">
      <w:pPr>
        <w:spacing w:after="120"/>
        <w:ind w:left="2268" w:right="1134" w:hanging="1134"/>
        <w:jc w:val="both"/>
      </w:pPr>
      <w:r w:rsidRPr="00F12DD3">
        <w:rPr>
          <w:bCs/>
        </w:rPr>
        <w:t>«</w:t>
      </w:r>
      <w:r w:rsidRPr="00F12DD3">
        <w:t>3.1.5</w:t>
      </w:r>
      <w:r w:rsidRPr="00F12DD3">
        <w:tab/>
        <w:t xml:space="preserve">Фрикционные свойства мокрой поверхности измеряют с использованием </w:t>
      </w:r>
      <w:r w:rsidRPr="00F12DD3">
        <w:rPr>
          <w:strike/>
        </w:rPr>
        <w:t>стандартной эталонной испытательной шины</w:t>
      </w:r>
      <w:r w:rsidRPr="00F12DD3">
        <w:t xml:space="preserve"> СЭИШ16 либо с помощью метода, описанного в пункте 3.2.1 настоящего приложения, в случае метода с использованием транспортного средства (в соответствии с пунктом 4.1 ниже), либо с помощью метода, описанного в пункте 3.2.2 настоящего приложения, в случае метода с использованием прицепа (или транспортного средства, оборудованного для испытания шин)».</w:t>
      </w:r>
    </w:p>
    <w:p w14:paraId="1255C346" w14:textId="77777777" w:rsidR="00111954" w:rsidRPr="00F12DD3" w:rsidRDefault="00111954" w:rsidP="003E7D14">
      <w:pPr>
        <w:spacing w:after="120"/>
        <w:ind w:left="2268" w:right="1134" w:hanging="1134"/>
        <w:jc w:val="both"/>
      </w:pPr>
      <w:r w:rsidRPr="00F12DD3">
        <w:rPr>
          <w:i/>
          <w:iCs/>
        </w:rPr>
        <w:t>Пункт 3.2.1</w:t>
      </w:r>
      <w:r w:rsidRPr="00F12DD3">
        <w:t xml:space="preserve"> изменить следующим образом:</w:t>
      </w:r>
    </w:p>
    <w:p w14:paraId="7F311769" w14:textId="77777777" w:rsidR="00111954" w:rsidRPr="00F12DD3" w:rsidRDefault="00111954" w:rsidP="003E7D14">
      <w:pPr>
        <w:spacing w:after="120"/>
        <w:ind w:left="2268" w:right="1134" w:hanging="1134"/>
        <w:jc w:val="both"/>
      </w:pPr>
      <w:r w:rsidRPr="00F12DD3">
        <w:rPr>
          <w:bCs/>
        </w:rPr>
        <w:t>«</w:t>
      </w:r>
      <w:r w:rsidRPr="00F12DD3">
        <w:t>3.2.1</w:t>
      </w:r>
      <w:r w:rsidRPr="00F12DD3">
        <w:tab/>
        <w:t>С применением процедуры, описанной в пункте 4.1 настоящего приложения, проводят два испытания эталонной шины на торможение, каждое из которых состоит как минимум из шести (6) зачетных испытательных прогонов, производимых в одном и том же направлении на совмещенных сегментах трека. Испытания на торможение должны охватывать всю потенциальную зону торможения, включая те участки, где измерялась глубина текстуры.</w:t>
      </w:r>
    </w:p>
    <w:p w14:paraId="195C262F" w14:textId="14C95E5B" w:rsidR="00111954" w:rsidRPr="00F12DD3" w:rsidRDefault="00111954" w:rsidP="003E7D14">
      <w:pPr>
        <w:spacing w:after="120"/>
        <w:ind w:left="2268" w:right="1134"/>
        <w:jc w:val="both"/>
      </w:pPr>
      <w:r w:rsidRPr="00F12DD3">
        <w:t xml:space="preserve">Производят оценку результатов испытаний на торможение, как это предусмотрено в пунктах 4.1.6.1 и 4.1.6.2 настоящего приложения. Если по одному из испытаний на торможение коэффициент разброса </w:t>
      </w:r>
      <w:r w:rsidRPr="00F12DD3">
        <w:rPr>
          <w:i/>
          <w:iCs/>
        </w:rPr>
        <w:t>CV</w:t>
      </w:r>
      <w:r w:rsidRPr="00F12DD3">
        <w:rPr>
          <w:i/>
          <w:iCs/>
          <w:vertAlign w:val="subscript"/>
        </w:rPr>
        <w:t>BFC</w:t>
      </w:r>
      <w:r w:rsidRPr="00F12DD3">
        <w:t xml:space="preserve"> превышает 4</w:t>
      </w:r>
      <w:r w:rsidR="00AC7C82">
        <w:rPr>
          <w:lang w:val="en-US"/>
        </w:rPr>
        <w:t> </w:t>
      </w:r>
      <w:r w:rsidR="0027105E">
        <w:t>%</w:t>
      </w:r>
      <w:r w:rsidRPr="00F12DD3">
        <w:t xml:space="preserve">, результаты отбрасывают и испытания на торможение повторяют. </w:t>
      </w:r>
    </w:p>
    <w:p w14:paraId="7F31A978" w14:textId="77777777" w:rsidR="00111954" w:rsidRPr="00F12DD3" w:rsidRDefault="00111954" w:rsidP="003E7D14">
      <w:pPr>
        <w:spacing w:after="240"/>
        <w:ind w:left="2268" w:right="1134"/>
        <w:jc w:val="both"/>
      </w:pPr>
      <w:r w:rsidRPr="00F12DD3">
        <w:t xml:space="preserve">По каждому испытанию на торможение среднее арифметическое </w:t>
      </w:r>
      <m:oMath>
        <m:acc>
          <m:accPr>
            <m:chr m:val="̅"/>
            <m:ctrlPr>
              <w:rPr>
                <w:rFonts w:ascii="Cambria Math" w:hAnsi="Cambria Math"/>
              </w:rPr>
            </m:ctrlPr>
          </m:accPr>
          <m:e>
            <m:sSub>
              <m:sSubPr>
                <m:ctrlPr>
                  <w:rPr>
                    <w:rFonts w:ascii="Cambria Math" w:hAnsi="Cambria Math"/>
                  </w:rPr>
                </m:ctrlPr>
              </m:sSubPr>
              <m:e>
                <m:r>
                  <w:rPr>
                    <w:rFonts w:ascii="Cambria Math" w:hAnsi="Cambria Math"/>
                  </w:rPr>
                  <m:t>BFC</m:t>
                </m:r>
              </m:e>
              <m:sub>
                <m:r>
                  <m:rPr>
                    <m:nor/>
                  </m:rPr>
                  <m:t>ave</m:t>
                </m:r>
              </m:sub>
            </m:sSub>
          </m:e>
        </m:acc>
      </m:oMath>
      <w:r w:rsidRPr="00F12DD3">
        <w:t xml:space="preserve"> от средних коэффициентов тормозной силы корректируют с учетом температурного воздействия следующим образом:</w:t>
      </w:r>
    </w:p>
    <w:p w14:paraId="2F3F5CFA" w14:textId="77777777" w:rsidR="00111954" w:rsidRPr="00F12DD3" w:rsidRDefault="00030256" w:rsidP="003E7D14">
      <w:pPr>
        <w:ind w:left="2268" w:right="1134"/>
        <w:jc w:val="both"/>
        <w:rPr>
          <w:lang w:val="fr-CH"/>
        </w:rPr>
      </w:pPr>
      <m:oMathPara>
        <m:oMath>
          <m:sSub>
            <m:sSubPr>
              <m:ctrlPr>
                <w:rPr>
                  <w:rFonts w:ascii="Cambria Math" w:hAnsi="Cambria Math"/>
                </w:rPr>
              </m:ctrlPr>
            </m:sSubPr>
            <m:e>
              <m:r>
                <w:rPr>
                  <w:rFonts w:ascii="Cambria Math" w:hAnsi="Cambria Math"/>
                </w:rPr>
                <m:t>BFC</m:t>
              </m:r>
            </m:e>
            <m:sub>
              <m:r>
                <m:rPr>
                  <m:nor/>
                </m:rPr>
                <w:rPr>
                  <w:lang w:val="fr-CH"/>
                </w:rPr>
                <m:t>ave,corr</m:t>
              </m:r>
            </m:sub>
          </m:sSub>
          <m:r>
            <m:rPr>
              <m:sty m:val="p"/>
            </m:rPr>
            <w:rPr>
              <w:rFonts w:ascii="Cambria Math" w:hAnsi="Cambria Math"/>
              <w:lang w:val="fr-CH"/>
            </w:rPr>
            <m:t>=</m:t>
          </m:r>
          <m:acc>
            <m:accPr>
              <m:chr m:val="̅"/>
              <m:ctrlPr>
                <w:rPr>
                  <w:rFonts w:ascii="Cambria Math" w:hAnsi="Cambria Math"/>
                </w:rPr>
              </m:ctrlPr>
            </m:accPr>
            <m:e>
              <m:sSub>
                <m:sSubPr>
                  <m:ctrlPr>
                    <w:rPr>
                      <w:rFonts w:ascii="Cambria Math" w:hAnsi="Cambria Math"/>
                    </w:rPr>
                  </m:ctrlPr>
                </m:sSubPr>
                <m:e>
                  <m:r>
                    <w:rPr>
                      <w:rFonts w:ascii="Cambria Math" w:hAnsi="Cambria Math"/>
                    </w:rPr>
                    <m:t>BFC</m:t>
                  </m:r>
                </m:e>
                <m:sub>
                  <m:r>
                    <m:rPr>
                      <m:nor/>
                    </m:rPr>
                    <w:rPr>
                      <w:lang w:val="fr-CH"/>
                    </w:rPr>
                    <m:t>ave</m:t>
                  </m:r>
                </m:sub>
              </m:sSub>
            </m:e>
          </m:acc>
          <m:r>
            <w:rPr>
              <w:rFonts w:ascii="Cambria Math" w:hAnsi="Cambria Math"/>
              <w:lang w:val="fr-CH"/>
            </w:rPr>
            <m:t>+</m:t>
          </m:r>
          <m:r>
            <w:rPr>
              <w:rFonts w:ascii="Cambria Math" w:hAnsi="Cambria Math"/>
            </w:rPr>
            <m:t>a</m:t>
          </m:r>
          <m:r>
            <w:rPr>
              <w:rFonts w:ascii="Cambria Math" w:hAnsi="Cambria Math"/>
              <w:lang w:val="fr-CH"/>
            </w:rPr>
            <m:t>∙</m:t>
          </m:r>
          <m:d>
            <m:dPr>
              <m:ctrlPr>
                <w:rPr>
                  <w:rFonts w:ascii="Cambria Math" w:hAnsi="Cambria Math"/>
                  <w:i/>
                </w:rPr>
              </m:ctrlPr>
            </m:dPr>
            <m:e>
              <m:r>
                <w:rPr>
                  <w:rFonts w:ascii="Cambria Math" w:hAnsi="Cambria Math"/>
                </w:rPr>
                <m:t>ϑ</m:t>
              </m:r>
              <m:r>
                <w:rPr>
                  <w:rFonts w:ascii="Cambria Math" w:hAnsi="Cambria Math"/>
                  <w:lang w:val="fr-CH"/>
                </w:rPr>
                <m:t>-</m:t>
              </m:r>
              <m:sSub>
                <m:sSubPr>
                  <m:ctrlPr>
                    <w:rPr>
                      <w:rFonts w:ascii="Cambria Math" w:hAnsi="Cambria Math"/>
                      <w:i/>
                    </w:rPr>
                  </m:ctrlPr>
                </m:sSubPr>
                <m:e>
                  <m:r>
                    <w:rPr>
                      <w:rFonts w:ascii="Cambria Math" w:hAnsi="Cambria Math"/>
                    </w:rPr>
                    <m:t>ϑ</m:t>
                  </m:r>
                </m:e>
                <m:sub>
                  <m:r>
                    <w:rPr>
                      <w:rFonts w:ascii="Cambria Math" w:hAnsi="Cambria Math"/>
                      <w:lang w:val="fr-CH"/>
                    </w:rPr>
                    <m:t>0</m:t>
                  </m:r>
                </m:sub>
              </m:sSub>
            </m:e>
          </m:d>
          <m:r>
            <w:rPr>
              <w:rFonts w:ascii="Cambria Math" w:hAnsi="Cambria Math"/>
              <w:lang w:val="fr-FR"/>
            </w:rPr>
            <m:t>,</m:t>
          </m:r>
        </m:oMath>
      </m:oMathPara>
    </w:p>
    <w:p w14:paraId="2CDEAA61" w14:textId="77777777" w:rsidR="00111954" w:rsidRPr="00F12DD3" w:rsidRDefault="00111954" w:rsidP="00F91610">
      <w:pPr>
        <w:spacing w:before="120" w:after="120"/>
        <w:ind w:left="2268" w:right="1134"/>
        <w:jc w:val="both"/>
      </w:pPr>
      <w:r w:rsidRPr="00F12DD3">
        <w:t>где:</w:t>
      </w:r>
    </w:p>
    <w:p w14:paraId="753B109E" w14:textId="77777777" w:rsidR="00111954" w:rsidRPr="00F12DD3" w:rsidRDefault="00111954" w:rsidP="003E7D14">
      <w:pPr>
        <w:spacing w:after="120"/>
        <w:ind w:left="3260" w:right="1134" w:hanging="425"/>
        <w:jc w:val="both"/>
      </w:pPr>
      <w:r w:rsidRPr="00F12DD3">
        <w:t xml:space="preserve">ϑ − </w:t>
      </w:r>
      <w:r w:rsidRPr="00F12DD3">
        <w:tab/>
        <w:t>температура мокрой дорожной поверхности в градусах Цельсия,</w:t>
      </w:r>
    </w:p>
    <w:p w14:paraId="75F9853E" w14:textId="77777777" w:rsidR="00111954" w:rsidRPr="00F12DD3" w:rsidRDefault="00111954" w:rsidP="003E7D14">
      <w:pPr>
        <w:spacing w:after="120"/>
        <w:ind w:left="2268" w:right="1134" w:firstLine="567"/>
        <w:jc w:val="both"/>
      </w:pPr>
      <m:oMath>
        <m:r>
          <w:rPr>
            <w:rFonts w:ascii="Cambria Math" w:hAnsi="Cambria Math"/>
          </w:rPr>
          <m:t>a= 0,002</m:t>
        </m:r>
        <m:sSup>
          <m:sSupPr>
            <m:ctrlPr>
              <w:rPr>
                <w:rFonts w:ascii="Cambria Math" w:hAnsi="Cambria Math"/>
                <w:i/>
              </w:rPr>
            </m:ctrlPr>
          </m:sSupPr>
          <m:e>
            <m:r>
              <w:rPr>
                <w:rFonts w:ascii="Cambria Math" w:hAnsi="Cambria Math"/>
              </w:rPr>
              <m:t xml:space="preserve"> ℃</m:t>
            </m:r>
          </m:e>
          <m:sup>
            <m:r>
              <w:rPr>
                <w:rFonts w:ascii="Cambria Math" w:hAnsi="Cambria Math"/>
              </w:rPr>
              <m:t>-1</m:t>
            </m:r>
          </m:sup>
        </m:sSup>
      </m:oMath>
      <w:r w:rsidRPr="00F12DD3">
        <w:t xml:space="preserve"> и </w:t>
      </w:r>
      <m:oMath>
        <m:sSub>
          <m:sSubPr>
            <m:ctrlPr>
              <w:rPr>
                <w:rFonts w:ascii="Cambria Math" w:hAnsi="Cambria Math"/>
                <w:i/>
              </w:rPr>
            </m:ctrlPr>
          </m:sSubPr>
          <m:e>
            <m:r>
              <w:rPr>
                <w:rFonts w:ascii="Cambria Math" w:hAnsi="Cambria Math"/>
              </w:rPr>
              <m:t>ϑ</m:t>
            </m:r>
          </m:e>
          <m:sub>
            <m:r>
              <w:rPr>
                <w:rFonts w:ascii="Cambria Math" w:hAnsi="Cambria Math"/>
              </w:rPr>
              <m:t>0</m:t>
            </m:r>
          </m:sub>
        </m:sSub>
        <m:r>
          <w:rPr>
            <w:rFonts w:ascii="Cambria Math" w:hAnsi="Cambria Math"/>
          </w:rPr>
          <m:t xml:space="preserve">=20 ℃ </m:t>
        </m:r>
      </m:oMath>
      <w:r w:rsidRPr="00F12DD3">
        <w:t>.</w:t>
      </w:r>
    </w:p>
    <w:p w14:paraId="00798181" w14:textId="77777777" w:rsidR="00111954" w:rsidRPr="00F12DD3" w:rsidRDefault="00111954" w:rsidP="003E7D14">
      <w:pPr>
        <w:spacing w:after="120"/>
        <w:ind w:left="2268" w:right="1134"/>
        <w:jc w:val="both"/>
      </w:pPr>
      <w:r w:rsidRPr="00F12DD3">
        <w:t>По каждому испытанию на торможение скорректированный по температуре средний коэффициент тормозной силы (</w:t>
      </w:r>
      <w:proofErr w:type="spellStart"/>
      <w:proofErr w:type="gramStart"/>
      <w:r w:rsidRPr="00F12DD3">
        <w:rPr>
          <w:i/>
          <w:iCs/>
        </w:rPr>
        <w:t>BFC</w:t>
      </w:r>
      <w:r w:rsidRPr="00F12DD3">
        <w:rPr>
          <w:vertAlign w:val="subscript"/>
        </w:rPr>
        <w:t>ave,corr</w:t>
      </w:r>
      <w:proofErr w:type="spellEnd"/>
      <w:proofErr w:type="gramEnd"/>
      <w:r w:rsidRPr="00F12DD3">
        <w:t>) должен составлять не менее 0,57 и не более 0,79.</w:t>
      </w:r>
    </w:p>
    <w:p w14:paraId="5069ED95" w14:textId="296FAD23" w:rsidR="00111954" w:rsidRPr="00F12DD3" w:rsidRDefault="00111954" w:rsidP="003E7D14">
      <w:pPr>
        <w:spacing w:after="120"/>
        <w:ind w:left="2268" w:right="1134"/>
        <w:jc w:val="both"/>
      </w:pPr>
      <w:r w:rsidRPr="00F12DD3">
        <w:t>Средние арифметические от скорректированных по температуре средних коэффициентов тормозной силы по двум испытаниям на торможение не должны отличаться друг от друга более чем на 10</w:t>
      </w:r>
      <w:r w:rsidR="0027105E">
        <w:t xml:space="preserve"> %</w:t>
      </w:r>
      <w:r w:rsidRPr="00F12DD3">
        <w:t xml:space="preserve"> от среднего значения этих двух значений:</w:t>
      </w:r>
    </w:p>
    <w:p w14:paraId="0ACC3E0E" w14:textId="6CEB99FA" w:rsidR="00111954" w:rsidRPr="00F12DD3" w:rsidRDefault="00111954" w:rsidP="006B2CA9">
      <w:pPr>
        <w:spacing w:after="240"/>
        <w:ind w:left="2268" w:right="1134"/>
        <w:jc w:val="both"/>
        <w:rPr>
          <w:lang w:val="fr-FR"/>
        </w:rPr>
      </w:pPr>
      <m:oMathPara>
        <m:oMath>
          <m:r>
            <w:rPr>
              <w:rFonts w:ascii="Cambria Math" w:hAnsi="Cambria Math"/>
            </w:rPr>
            <w:lastRenderedPageBreak/>
            <m:t>CVal</m:t>
          </m:r>
          <m:d>
            <m:dPr>
              <m:ctrlPr>
                <w:rPr>
                  <w:rFonts w:ascii="Cambria Math" w:hAnsi="Cambria Math"/>
                </w:rPr>
              </m:ctrlPr>
            </m:dPr>
            <m:e>
              <m:sSub>
                <m:sSubPr>
                  <m:ctrlPr>
                    <w:rPr>
                      <w:rFonts w:ascii="Cambria Math" w:hAnsi="Cambria Math"/>
                      <w:i/>
                      <w:iCs/>
                    </w:rPr>
                  </m:ctrlPr>
                </m:sSubPr>
                <m:e>
                  <m:r>
                    <w:rPr>
                      <w:rFonts w:ascii="Cambria Math" w:hAnsi="Cambria Math"/>
                    </w:rPr>
                    <m:t>BFC</m:t>
                  </m:r>
                </m:e>
                <m:sub>
                  <m:r>
                    <m:rPr>
                      <m:nor/>
                    </m:rPr>
                    <w:rPr>
                      <w:rFonts w:ascii="Cambria Math" w:hAnsi="Cambria Math"/>
                      <w:iCs/>
                      <w:lang w:val="fr-CH"/>
                    </w:rPr>
                    <m:t>ave,corr</m:t>
                  </m:r>
                </m:sub>
              </m:sSub>
            </m:e>
          </m:d>
          <m:r>
            <m:rPr>
              <m:sty m:val="p"/>
            </m:rPr>
            <w:rPr>
              <w:rFonts w:ascii="Cambria Math" w:hAnsi="Cambria Math"/>
              <w:lang w:val="fr-CH"/>
            </w:rPr>
            <m:t>=2∙</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BFC</m:t>
                      </m:r>
                    </m:e>
                    <m:sub>
                      <m:r>
                        <m:rPr>
                          <m:nor/>
                        </m:rPr>
                        <w:rPr>
                          <w:rFonts w:ascii="Cambria Math" w:hAnsi="Cambria Math"/>
                          <w:iCs/>
                          <w:lang w:val="fr-CH"/>
                        </w:rPr>
                        <m:t>ave,corr,1</m:t>
                      </m:r>
                    </m:sub>
                  </m:sSub>
                  <m:r>
                    <m:rPr>
                      <m:sty m:val="p"/>
                    </m:rPr>
                    <w:rPr>
                      <w:rFonts w:ascii="Cambria Math" w:hAnsi="Cambria Math"/>
                      <w:lang w:val="fr-CH"/>
                    </w:rPr>
                    <m:t>-</m:t>
                  </m:r>
                  <m:sSub>
                    <m:sSubPr>
                      <m:ctrlPr>
                        <w:rPr>
                          <w:rFonts w:ascii="Cambria Math" w:hAnsi="Cambria Math"/>
                          <w:i/>
                          <w:iCs/>
                        </w:rPr>
                      </m:ctrlPr>
                    </m:sSubPr>
                    <m:e>
                      <m:r>
                        <w:rPr>
                          <w:rFonts w:ascii="Cambria Math" w:hAnsi="Cambria Math"/>
                        </w:rPr>
                        <m:t>BFC</m:t>
                      </m:r>
                    </m:e>
                    <m:sub>
                      <m:r>
                        <m:rPr>
                          <m:nor/>
                        </m:rPr>
                        <w:rPr>
                          <w:rFonts w:ascii="Cambria Math" w:hAnsi="Cambria Math"/>
                          <w:iCs/>
                          <w:lang w:val="fr-CH"/>
                        </w:rPr>
                        <m:t>ave,corr,2</m:t>
                      </m:r>
                    </m:sub>
                  </m:sSub>
                </m:num>
                <m:den>
                  <m:sSub>
                    <m:sSubPr>
                      <m:ctrlPr>
                        <w:rPr>
                          <w:rFonts w:ascii="Cambria Math" w:hAnsi="Cambria Math"/>
                          <w:i/>
                          <w:iCs/>
                        </w:rPr>
                      </m:ctrlPr>
                    </m:sSubPr>
                    <m:e>
                      <m:r>
                        <w:rPr>
                          <w:rFonts w:ascii="Cambria Math" w:hAnsi="Cambria Math"/>
                        </w:rPr>
                        <m:t>BFC</m:t>
                      </m:r>
                    </m:e>
                    <m:sub>
                      <m:r>
                        <m:rPr>
                          <m:nor/>
                        </m:rPr>
                        <w:rPr>
                          <w:rFonts w:ascii="Cambria Math" w:hAnsi="Cambria Math"/>
                          <w:iCs/>
                          <w:lang w:val="fr-CH"/>
                        </w:rPr>
                        <m:t>ave,corr,1</m:t>
                      </m:r>
                    </m:sub>
                  </m:sSub>
                  <m:r>
                    <m:rPr>
                      <m:sty m:val="p"/>
                    </m:rPr>
                    <w:rPr>
                      <w:rFonts w:ascii="Cambria Math" w:hAnsi="Cambria Math"/>
                      <w:lang w:val="fr-CH"/>
                    </w:rPr>
                    <m:t>+</m:t>
                  </m:r>
                  <m:sSub>
                    <m:sSubPr>
                      <m:ctrlPr>
                        <w:rPr>
                          <w:rFonts w:ascii="Cambria Math" w:hAnsi="Cambria Math"/>
                          <w:i/>
                          <w:iCs/>
                        </w:rPr>
                      </m:ctrlPr>
                    </m:sSubPr>
                    <m:e>
                      <m:r>
                        <w:rPr>
                          <w:rFonts w:ascii="Cambria Math" w:hAnsi="Cambria Math"/>
                        </w:rPr>
                        <m:t>BFC</m:t>
                      </m:r>
                    </m:e>
                    <m:sub>
                      <m:r>
                        <m:rPr>
                          <m:nor/>
                        </m:rPr>
                        <w:rPr>
                          <w:rFonts w:ascii="Cambria Math" w:hAnsi="Cambria Math"/>
                          <w:iCs/>
                          <w:lang w:val="fr-CH"/>
                        </w:rPr>
                        <m:t>ave,corr,2</m:t>
                      </m:r>
                    </m:sub>
                  </m:sSub>
                </m:den>
              </m:f>
            </m:e>
          </m:d>
          <m:r>
            <m:rPr>
              <m:sty m:val="p"/>
            </m:rPr>
            <w:rPr>
              <w:rFonts w:ascii="Cambria Math" w:hAnsi="Cambria Math"/>
              <w:lang w:val="fr-CH"/>
            </w:rPr>
            <m:t>≤10 %</m:t>
          </m:r>
          <m:r>
            <m:rPr>
              <m:sty m:val="p"/>
            </m:rPr>
            <w:rPr>
              <w:rFonts w:ascii="Cambria Math" w:hAnsi="Cambria Math"/>
              <w:lang w:val="fr-FR"/>
            </w:rPr>
            <m:t>».</m:t>
          </m:r>
        </m:oMath>
      </m:oMathPara>
    </w:p>
    <w:p w14:paraId="5875649E" w14:textId="77777777" w:rsidR="00111954" w:rsidRPr="00F12DD3" w:rsidRDefault="00111954" w:rsidP="006B2CA9">
      <w:pPr>
        <w:spacing w:before="120" w:after="120"/>
        <w:ind w:left="2268" w:right="1134" w:hanging="1134"/>
        <w:jc w:val="both"/>
      </w:pPr>
      <w:r w:rsidRPr="00F12DD3">
        <w:rPr>
          <w:i/>
          <w:iCs/>
        </w:rPr>
        <w:t>Пункт 4</w:t>
      </w:r>
      <w:r w:rsidRPr="00F12DD3">
        <w:t xml:space="preserve"> изменить следующим образом:</w:t>
      </w:r>
    </w:p>
    <w:p w14:paraId="2AA1F0D2" w14:textId="77777777" w:rsidR="00111954" w:rsidRPr="00F12DD3" w:rsidRDefault="00111954" w:rsidP="003E7D14">
      <w:pPr>
        <w:spacing w:after="120"/>
        <w:ind w:left="2268" w:right="1134" w:hanging="1134"/>
        <w:jc w:val="both"/>
      </w:pPr>
      <w:r w:rsidRPr="00F12DD3">
        <w:rPr>
          <w:bCs/>
        </w:rPr>
        <w:t>«</w:t>
      </w:r>
      <w:r w:rsidRPr="00F12DD3">
        <w:t>4.</w:t>
      </w:r>
      <w:r w:rsidRPr="00F12DD3">
        <w:tab/>
      </w:r>
      <w:r w:rsidRPr="00F12DD3">
        <w:rPr>
          <w:rFonts w:eastAsia="SimSun"/>
        </w:rPr>
        <w:t xml:space="preserve">Методы испытаний для измерения </w:t>
      </w:r>
      <w:r w:rsidRPr="00F12DD3">
        <w:t>сцепления шины с мокрым дорожным покрытием</w:t>
      </w:r>
    </w:p>
    <w:p w14:paraId="21A05F97" w14:textId="77777777" w:rsidR="00111954" w:rsidRPr="00F12DD3" w:rsidRDefault="00111954" w:rsidP="003E7D14">
      <w:pPr>
        <w:spacing w:after="120"/>
        <w:ind w:left="2268" w:right="1134"/>
        <w:jc w:val="both"/>
      </w:pPr>
      <w:r w:rsidRPr="00F12DD3">
        <w:rPr>
          <w:rFonts w:eastAsia="SimSun"/>
        </w:rPr>
        <w:tab/>
        <w:t xml:space="preserve">Для расчета индекса </w:t>
      </w:r>
      <w:r w:rsidRPr="00F12DD3">
        <w:t>сцепления с мокрым дорожным покрытием</w:t>
      </w:r>
      <w:r w:rsidRPr="00F12DD3">
        <w:rPr>
          <w:rFonts w:eastAsia="SimSun"/>
        </w:rPr>
        <w:t xml:space="preserve"> (G) потенциальной шины эффективность торможения потенциальной шины сравнивается с эффективностью торможения эталонной шины транспортного средства, двигающегося </w:t>
      </w:r>
      <w:r w:rsidRPr="00F12DD3">
        <w:t>прямо</w:t>
      </w:r>
      <w:r w:rsidRPr="00F12DD3">
        <w:rPr>
          <w:rFonts w:eastAsia="SimSun"/>
        </w:rPr>
        <w:t xml:space="preserve"> по мокрой, мощеной поверхности. Она измеряется одним из следующих методов:</w:t>
      </w:r>
    </w:p>
    <w:p w14:paraId="207FD948" w14:textId="77777777" w:rsidR="00111954" w:rsidRPr="00F12DD3" w:rsidRDefault="00111954" w:rsidP="003E7D14">
      <w:pPr>
        <w:spacing w:after="120"/>
        <w:ind w:left="2835" w:right="1134" w:hanging="567"/>
        <w:jc w:val="both"/>
        <w:rPr>
          <w:rFonts w:eastAsia="SimSun"/>
        </w:rPr>
      </w:pPr>
      <w:r w:rsidRPr="00F12DD3">
        <w:rPr>
          <w:rFonts w:eastAsia="SimSun"/>
        </w:rPr>
        <w:t>а)</w:t>
      </w:r>
      <w:r w:rsidRPr="00F12DD3">
        <w:rPr>
          <w:rFonts w:eastAsia="SimSun"/>
        </w:rPr>
        <w:tab/>
        <w:t xml:space="preserve">тестированием комплекта шин, установленных на </w:t>
      </w:r>
      <w:r w:rsidRPr="00F12DD3">
        <w:t>легковом автомобиле, оснащенном измерительной аппаратурой</w:t>
      </w:r>
      <w:r w:rsidRPr="00F12DD3">
        <w:rPr>
          <w:rFonts w:eastAsia="SimSun"/>
        </w:rPr>
        <w:t>;</w:t>
      </w:r>
    </w:p>
    <w:p w14:paraId="63BF6630" w14:textId="77777777" w:rsidR="00111954" w:rsidRPr="00F12DD3" w:rsidRDefault="00111954" w:rsidP="003E7D14">
      <w:pPr>
        <w:spacing w:after="120"/>
        <w:ind w:left="2835" w:right="1134" w:hanging="567"/>
        <w:jc w:val="both"/>
      </w:pPr>
      <w:r w:rsidRPr="00F12DD3">
        <w:rPr>
          <w:rFonts w:eastAsia="SimSun"/>
          <w:lang w:val="en-US"/>
        </w:rPr>
        <w:t>b</w:t>
      </w:r>
      <w:r w:rsidRPr="00F12DD3">
        <w:rPr>
          <w:rFonts w:eastAsia="SimSun"/>
        </w:rPr>
        <w:t>)</w:t>
      </w:r>
      <w:r w:rsidRPr="00F12DD3">
        <w:rPr>
          <w:rFonts w:eastAsia="SimSun"/>
        </w:rPr>
        <w:tab/>
        <w:t>м</w:t>
      </w:r>
      <w:r w:rsidRPr="00F12DD3">
        <w:t>етодом испытания с использованием прицепа, буксируемого транспортным средством, или транспортного средства, оборудованного для испытания шин(ы)».</w:t>
      </w:r>
    </w:p>
    <w:p w14:paraId="40C020C5" w14:textId="77777777" w:rsidR="00111954" w:rsidRPr="00F12DD3" w:rsidRDefault="00111954" w:rsidP="00706E71">
      <w:pPr>
        <w:spacing w:after="120"/>
        <w:ind w:left="2268" w:right="1134" w:hanging="1134"/>
        <w:jc w:val="both"/>
      </w:pPr>
      <w:r w:rsidRPr="00F12DD3">
        <w:rPr>
          <w:i/>
          <w:iCs/>
        </w:rPr>
        <w:t>Пункт 4.1.1</w:t>
      </w:r>
      <w:r w:rsidRPr="00F12DD3">
        <w:t xml:space="preserve"> изменить следующим образом:</w:t>
      </w:r>
    </w:p>
    <w:p w14:paraId="25B5FD89" w14:textId="77777777" w:rsidR="00111954" w:rsidRPr="00F12DD3" w:rsidRDefault="00111954" w:rsidP="003E7D14">
      <w:pPr>
        <w:spacing w:after="120"/>
        <w:ind w:left="2268" w:right="1134" w:hanging="1134"/>
        <w:jc w:val="both"/>
        <w:rPr>
          <w:i/>
        </w:rPr>
      </w:pPr>
      <w:r w:rsidRPr="00F12DD3">
        <w:rPr>
          <w:bCs/>
        </w:rPr>
        <w:t>«</w:t>
      </w:r>
      <w:r w:rsidRPr="00F12DD3">
        <w:t>4.1.1</w:t>
      </w:r>
      <w:r w:rsidRPr="00F12DD3">
        <w:rPr>
          <w:i/>
        </w:rPr>
        <w:tab/>
      </w:r>
      <w:r w:rsidRPr="00F12DD3">
        <w:t>Принцип</w:t>
      </w:r>
    </w:p>
    <w:p w14:paraId="51CC2DAF" w14:textId="77777777" w:rsidR="00111954" w:rsidRPr="00F12DD3" w:rsidRDefault="00111954" w:rsidP="003E7D14">
      <w:pPr>
        <w:spacing w:after="120"/>
        <w:ind w:left="2268" w:right="1134"/>
        <w:jc w:val="both"/>
      </w:pPr>
      <w:r w:rsidRPr="00F12DD3">
        <w:t>Этот метод испытания охватывает методику измерения эффективности замедления при торможении шин класса C1 с использованием легкового автомобиля, оснащенного измерительной аппаратурой.</w:t>
      </w:r>
    </w:p>
    <w:p w14:paraId="21018644" w14:textId="77777777" w:rsidR="00111954" w:rsidRPr="00F12DD3" w:rsidRDefault="00111954" w:rsidP="003E7D14">
      <w:pPr>
        <w:spacing w:after="120"/>
        <w:ind w:left="2268" w:right="1134"/>
        <w:jc w:val="both"/>
        <w:rPr>
          <w:i/>
        </w:rPr>
      </w:pPr>
      <w:r w:rsidRPr="00F12DD3">
        <w:t>Начиная с определенной начальной скорости производят достаточно резкое нажатие на педаль тормоза, действующего одновременно на четыре колеса, для приведения в действие АБС. Среднее замедление рассчитывается между двумя предварительно определенными скоростями».</w:t>
      </w:r>
    </w:p>
    <w:p w14:paraId="5288A390" w14:textId="77777777" w:rsidR="00111954" w:rsidRPr="00F12DD3" w:rsidRDefault="00111954" w:rsidP="003E7D14">
      <w:pPr>
        <w:spacing w:after="120"/>
        <w:ind w:left="2268" w:right="1134" w:hanging="1134"/>
        <w:jc w:val="both"/>
      </w:pPr>
      <w:r w:rsidRPr="00F12DD3">
        <w:rPr>
          <w:i/>
          <w:iCs/>
        </w:rPr>
        <w:t>Пункт 4.1.6.1</w:t>
      </w:r>
      <w:r w:rsidRPr="00F12DD3">
        <w:t xml:space="preserve"> изменить следующим образом:</w:t>
      </w:r>
    </w:p>
    <w:p w14:paraId="5EF7A261" w14:textId="77777777" w:rsidR="00111954" w:rsidRPr="00F12DD3" w:rsidRDefault="00111954" w:rsidP="003E7D14">
      <w:pPr>
        <w:spacing w:after="120"/>
        <w:ind w:left="2268" w:right="1134" w:hanging="1134"/>
        <w:jc w:val="both"/>
      </w:pPr>
      <w:r w:rsidRPr="00F12DD3">
        <w:rPr>
          <w:bCs/>
        </w:rPr>
        <w:t>«</w:t>
      </w:r>
      <w:r w:rsidRPr="00F12DD3">
        <w:t>4.1.6.1</w:t>
      </w:r>
      <w:r w:rsidRPr="00F12DD3">
        <w:tab/>
        <w:t>Расчет среднего коэффициента тормозной силы</w:t>
      </w:r>
    </w:p>
    <w:p w14:paraId="5D1D3FA0" w14:textId="77777777" w:rsidR="00111954" w:rsidRPr="00F12DD3" w:rsidRDefault="00111954" w:rsidP="003E7D14">
      <w:pPr>
        <w:spacing w:after="120"/>
        <w:ind w:left="2268" w:right="1134"/>
        <w:jc w:val="both"/>
        <w:rPr>
          <w:strike/>
          <w:lang w:eastAsia="de-DE"/>
        </w:rPr>
      </w:pPr>
      <w:r w:rsidRPr="00F12DD3">
        <w:t xml:space="preserve">По каждому зачетному испытательному прогону </w:t>
      </w:r>
      <w:r w:rsidRPr="00F12DD3">
        <w:rPr>
          <w:i/>
          <w:iCs/>
        </w:rPr>
        <w:t xml:space="preserve">j </w:t>
      </w:r>
      <w:r w:rsidRPr="00F12DD3">
        <w:t xml:space="preserve">средний коэффициент тормозной силы </w:t>
      </w:r>
      <w:proofErr w:type="spellStart"/>
      <w:proofErr w:type="gramStart"/>
      <w:r w:rsidRPr="00F12DD3">
        <w:rPr>
          <w:i/>
          <w:iCs/>
        </w:rPr>
        <w:t>BFC</w:t>
      </w:r>
      <w:r w:rsidRPr="00F12DD3">
        <w:rPr>
          <w:i/>
          <w:iCs/>
          <w:vertAlign w:val="subscript"/>
        </w:rPr>
        <w:t>ave,j</w:t>
      </w:r>
      <w:proofErr w:type="spellEnd"/>
      <w:proofErr w:type="gramEnd"/>
      <w:r w:rsidRPr="00F12DD3">
        <w:t xml:space="preserve"> рассчитывают на расстоянии </w:t>
      </w:r>
      <w:proofErr w:type="spellStart"/>
      <w:r w:rsidRPr="00F12DD3">
        <w:rPr>
          <w:i/>
          <w:iCs/>
        </w:rPr>
        <w:t>d</w:t>
      </w:r>
      <w:r w:rsidRPr="00F12DD3">
        <w:rPr>
          <w:i/>
          <w:iCs/>
          <w:vertAlign w:val="subscript"/>
        </w:rPr>
        <w:t>j</w:t>
      </w:r>
      <w:proofErr w:type="spellEnd"/>
      <w:r w:rsidRPr="00F12DD3">
        <w:t xml:space="preserve"> за время снижения скорости с 80 км/ч до 20 км/ч по следующей формуле: </w:t>
      </w:r>
    </w:p>
    <w:p w14:paraId="461EB58A" w14:textId="77777777" w:rsidR="00111954" w:rsidRPr="00F12DD3" w:rsidRDefault="00030256" w:rsidP="003E7D14">
      <w:pPr>
        <w:spacing w:after="120"/>
        <w:ind w:left="2268" w:right="1134" w:hanging="1134"/>
      </w:pPr>
      <m:oMathPara>
        <m:oMath>
          <m:sSub>
            <m:sSubPr>
              <m:ctrlPr>
                <w:rPr>
                  <w:rFonts w:ascii="Cambria Math" w:hAnsi="Cambria Math"/>
                  <w:i/>
                </w:rPr>
              </m:ctrlPr>
            </m:sSubPr>
            <m:e>
              <m:r>
                <w:rPr>
                  <w:rFonts w:ascii="Cambria Math" w:hAnsi="Cambria Math"/>
                </w:rPr>
                <m:t>BFC</m:t>
              </m:r>
            </m:e>
            <m:sub>
              <m:r>
                <w:rPr>
                  <w:rFonts w:ascii="Cambria Math" w:hAnsi="Cambria Math"/>
                </w:rPr>
                <m:t>ave,j</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i</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f</m:t>
                  </m:r>
                </m:sub>
                <m:sup>
                  <m:r>
                    <w:rPr>
                      <w:rFonts w:ascii="Cambria Math" w:hAnsi="Cambria Math"/>
                    </w:rPr>
                    <m:t>2</m:t>
                  </m:r>
                </m:sup>
              </m:sSubSup>
            </m:num>
            <m:den>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 xml:space="preserve">∙g   </m:t>
              </m:r>
            </m:den>
          </m:f>
          <m:r>
            <w:rPr>
              <w:rFonts w:ascii="Cambria Math" w:hAnsi="Cambria Math"/>
            </w:rPr>
            <m:t>,</m:t>
          </m:r>
          <m:r>
            <m:rPr>
              <m:sty m:val="p"/>
            </m:rPr>
            <w:rPr>
              <w:rFonts w:ascii="Cambria Math" w:hAnsi="Cambria Math"/>
            </w:rPr>
            <m:t xml:space="preserve"> </m:t>
          </m:r>
        </m:oMath>
      </m:oMathPara>
    </w:p>
    <w:p w14:paraId="232755DD" w14:textId="77777777" w:rsidR="00111954" w:rsidRPr="00F12DD3" w:rsidRDefault="00111954" w:rsidP="003E7D14">
      <w:pPr>
        <w:spacing w:after="120"/>
        <w:ind w:left="2268" w:right="1134"/>
        <w:jc w:val="both"/>
      </w:pPr>
      <w:r w:rsidRPr="00F12DD3">
        <w:t>где:</w:t>
      </w:r>
    </w:p>
    <w:p w14:paraId="3715B3E3" w14:textId="77777777" w:rsidR="00111954" w:rsidRPr="00F12DD3" w:rsidRDefault="00111954" w:rsidP="003E7D14">
      <w:pPr>
        <w:spacing w:after="120"/>
        <w:ind w:left="2835" w:right="1134" w:hanging="567"/>
        <w:jc w:val="both"/>
        <w:rPr>
          <w:vertAlign w:val="superscript"/>
        </w:rPr>
      </w:pPr>
      <w:proofErr w:type="spellStart"/>
      <w:r w:rsidRPr="00F12DD3">
        <w:rPr>
          <w:i/>
          <w:iCs/>
        </w:rPr>
        <w:t>v</w:t>
      </w:r>
      <w:r w:rsidRPr="00F12DD3">
        <w:rPr>
          <w:i/>
          <w:iCs/>
          <w:vertAlign w:val="subscript"/>
        </w:rPr>
        <w:t>f</w:t>
      </w:r>
      <w:proofErr w:type="spellEnd"/>
      <w:r w:rsidRPr="00F12DD3">
        <w:tab/>
        <w:t>—</w:t>
      </w:r>
      <w:r w:rsidRPr="00F12DD3">
        <w:tab/>
        <w:t xml:space="preserve">конечная скорость, в м/с; </w:t>
      </w:r>
      <w:proofErr w:type="spellStart"/>
      <w:r w:rsidRPr="00F12DD3">
        <w:rPr>
          <w:i/>
          <w:iCs/>
        </w:rPr>
        <w:t>v</w:t>
      </w:r>
      <w:r w:rsidRPr="00F12DD3">
        <w:rPr>
          <w:i/>
          <w:iCs/>
          <w:vertAlign w:val="subscript"/>
        </w:rPr>
        <w:t>f</w:t>
      </w:r>
      <w:proofErr w:type="spellEnd"/>
      <w:r w:rsidRPr="00F12DD3">
        <w:t xml:space="preserve"> = 20 км/ч = 5,556 м/с;</w:t>
      </w:r>
    </w:p>
    <w:p w14:paraId="56A2D292" w14:textId="77777777" w:rsidR="00111954" w:rsidRPr="00F12DD3" w:rsidRDefault="00111954" w:rsidP="003E7D14">
      <w:pPr>
        <w:spacing w:after="120"/>
        <w:ind w:left="2835" w:right="1134" w:hanging="567"/>
        <w:jc w:val="both"/>
      </w:pPr>
      <w:proofErr w:type="spellStart"/>
      <w:r w:rsidRPr="00F12DD3">
        <w:rPr>
          <w:i/>
          <w:iCs/>
        </w:rPr>
        <w:t>v</w:t>
      </w:r>
      <w:r w:rsidRPr="00F12DD3">
        <w:rPr>
          <w:i/>
          <w:iCs/>
          <w:vertAlign w:val="subscript"/>
        </w:rPr>
        <w:t>i</w:t>
      </w:r>
      <w:proofErr w:type="spellEnd"/>
      <w:r w:rsidRPr="00F12DD3">
        <w:tab/>
        <w:t>—</w:t>
      </w:r>
      <w:r w:rsidRPr="00F12DD3">
        <w:tab/>
        <w:t xml:space="preserve">начальная скорость в м/с; </w:t>
      </w:r>
      <w:proofErr w:type="spellStart"/>
      <w:r w:rsidRPr="00F12DD3">
        <w:rPr>
          <w:i/>
          <w:iCs/>
        </w:rPr>
        <w:t>v</w:t>
      </w:r>
      <w:r w:rsidRPr="00F12DD3">
        <w:rPr>
          <w:i/>
          <w:iCs/>
          <w:vertAlign w:val="subscript"/>
        </w:rPr>
        <w:t>i</w:t>
      </w:r>
      <w:proofErr w:type="spellEnd"/>
      <w:r w:rsidRPr="00F12DD3">
        <w:t xml:space="preserve"> = 80 км/ч = 22,222 м/с;</w:t>
      </w:r>
    </w:p>
    <w:p w14:paraId="3F751357" w14:textId="77777777" w:rsidR="00111954" w:rsidRPr="00F12DD3" w:rsidRDefault="00111954" w:rsidP="003E7D14">
      <w:pPr>
        <w:tabs>
          <w:tab w:val="left" w:pos="2842"/>
        </w:tabs>
        <w:spacing w:after="120"/>
        <w:ind w:left="3402" w:right="1134" w:hanging="1134"/>
      </w:pPr>
      <w:proofErr w:type="spellStart"/>
      <w:r w:rsidRPr="00F12DD3">
        <w:rPr>
          <w:i/>
          <w:iCs/>
        </w:rPr>
        <w:t>d</w:t>
      </w:r>
      <w:r w:rsidRPr="00F12DD3">
        <w:rPr>
          <w:i/>
          <w:iCs/>
          <w:vertAlign w:val="subscript"/>
        </w:rPr>
        <w:t>j</w:t>
      </w:r>
      <w:proofErr w:type="spellEnd"/>
      <w:r w:rsidRPr="00F12DD3">
        <w:rPr>
          <w:i/>
          <w:iCs/>
          <w:vertAlign w:val="subscript"/>
        </w:rPr>
        <w:tab/>
      </w:r>
      <w:r w:rsidRPr="00F12DD3">
        <w:t>—</w:t>
      </w:r>
      <w:r w:rsidRPr="00F12DD3">
        <w:rPr>
          <w:i/>
          <w:iCs/>
          <w:vertAlign w:val="subscript"/>
        </w:rPr>
        <w:tab/>
      </w:r>
      <w:r w:rsidRPr="00F12DD3">
        <w:t>расстояние, пройденное в ходе испытательного прогона</w:t>
      </w:r>
      <w:r w:rsidRPr="00F12DD3">
        <w:rPr>
          <w:i/>
          <w:iCs/>
        </w:rPr>
        <w:t xml:space="preserve"> j</w:t>
      </w:r>
      <w:r w:rsidRPr="00F12DD3">
        <w:t xml:space="preserve"> за время снижения скорости с </w:t>
      </w:r>
      <w:proofErr w:type="spellStart"/>
      <w:r w:rsidRPr="00F12DD3">
        <w:rPr>
          <w:i/>
          <w:iCs/>
        </w:rPr>
        <w:t>v</w:t>
      </w:r>
      <w:r w:rsidRPr="00F12DD3">
        <w:rPr>
          <w:i/>
          <w:iCs/>
          <w:vertAlign w:val="subscript"/>
        </w:rPr>
        <w:t>i</w:t>
      </w:r>
      <w:proofErr w:type="spellEnd"/>
      <w:r w:rsidRPr="00F12DD3">
        <w:t xml:space="preserve"> до </w:t>
      </w:r>
      <w:proofErr w:type="spellStart"/>
      <w:r w:rsidRPr="00F12DD3">
        <w:rPr>
          <w:i/>
          <w:iCs/>
        </w:rPr>
        <w:t>v</w:t>
      </w:r>
      <w:r w:rsidRPr="00F12DD3">
        <w:rPr>
          <w:i/>
          <w:iCs/>
          <w:vertAlign w:val="subscript"/>
        </w:rPr>
        <w:t>f</w:t>
      </w:r>
      <w:proofErr w:type="spellEnd"/>
      <w:r w:rsidRPr="00F12DD3">
        <w:t>, в метрах;</w:t>
      </w:r>
    </w:p>
    <w:p w14:paraId="0973C474" w14:textId="77777777" w:rsidR="00111954" w:rsidRPr="00F12DD3" w:rsidRDefault="00111954" w:rsidP="003E7D14">
      <w:pPr>
        <w:tabs>
          <w:tab w:val="left" w:pos="2842"/>
        </w:tabs>
        <w:spacing w:after="120"/>
        <w:ind w:left="3402" w:right="1134" w:hanging="1134"/>
      </w:pPr>
      <w:r w:rsidRPr="00F12DD3">
        <w:rPr>
          <w:i/>
          <w:iCs/>
        </w:rPr>
        <w:t>g</w:t>
      </w:r>
      <w:r w:rsidRPr="00F12DD3">
        <w:tab/>
        <w:t>—</w:t>
      </w:r>
      <w:r w:rsidRPr="00F12DD3">
        <w:tab/>
        <w:t xml:space="preserve">ускорение свободного падения; g = 9,81 </w:t>
      </w:r>
      <w:proofErr w:type="spellStart"/>
      <w:r w:rsidRPr="00F12DD3">
        <w:t>м∙с</w:t>
      </w:r>
      <w:proofErr w:type="spellEnd"/>
      <w:r w:rsidRPr="00F12DD3">
        <w:rPr>
          <w:vertAlign w:val="superscript"/>
        </w:rPr>
        <w:t>–2</w:t>
      </w:r>
      <w:r w:rsidRPr="00F12DD3">
        <w:t>».</w:t>
      </w:r>
    </w:p>
    <w:p w14:paraId="3944536F" w14:textId="77777777" w:rsidR="00111954" w:rsidRPr="00F12DD3" w:rsidRDefault="00111954" w:rsidP="003E7D14">
      <w:pPr>
        <w:spacing w:after="120"/>
        <w:ind w:left="2268" w:right="1134" w:hanging="1134"/>
        <w:jc w:val="both"/>
      </w:pPr>
      <w:r w:rsidRPr="00F12DD3">
        <w:rPr>
          <w:i/>
          <w:iCs/>
        </w:rPr>
        <w:t>Пункт 4.1.6.2</w:t>
      </w:r>
      <w:r w:rsidRPr="00F12DD3">
        <w:t xml:space="preserve"> изменить следующим образом:</w:t>
      </w:r>
    </w:p>
    <w:p w14:paraId="0D419322" w14:textId="77777777" w:rsidR="00111954" w:rsidRPr="00F12DD3" w:rsidRDefault="00111954" w:rsidP="003E7D14">
      <w:pPr>
        <w:spacing w:after="120"/>
        <w:ind w:left="2268" w:right="1134" w:hanging="1134"/>
        <w:jc w:val="both"/>
      </w:pPr>
      <w:r w:rsidRPr="00F12DD3">
        <w:rPr>
          <w:bCs/>
        </w:rPr>
        <w:t>«</w:t>
      </w:r>
      <w:r w:rsidRPr="00F12DD3">
        <w:rPr>
          <w:lang w:eastAsia="da-DK"/>
        </w:rPr>
        <w:t>4.1.6.2</w:t>
      </w:r>
      <w:r w:rsidRPr="00F12DD3">
        <w:rPr>
          <w:lang w:eastAsia="da-DK"/>
        </w:rPr>
        <w:tab/>
      </w:r>
      <w:r w:rsidRPr="00F12DD3">
        <w:t>Проверка результатов</w:t>
      </w:r>
    </w:p>
    <w:p w14:paraId="27B62F9B" w14:textId="77777777" w:rsidR="00111954" w:rsidRPr="00F12DD3" w:rsidRDefault="00111954" w:rsidP="003E7D14">
      <w:pPr>
        <w:spacing w:after="120"/>
        <w:ind w:left="2268" w:right="1134"/>
        <w:jc w:val="both"/>
      </w:pPr>
      <w:r w:rsidRPr="00F12DD3">
        <w:t xml:space="preserve">Коэффициент разброса </w:t>
      </w:r>
      <w:r w:rsidRPr="00F12DD3">
        <w:rPr>
          <w:i/>
          <w:iCs/>
        </w:rPr>
        <w:t>CV</w:t>
      </w:r>
      <w:r w:rsidRPr="00F12DD3">
        <w:rPr>
          <w:i/>
          <w:iCs/>
          <w:vertAlign w:val="subscript"/>
        </w:rPr>
        <w:t>BFC</w:t>
      </w:r>
      <w:r w:rsidRPr="00F12DD3">
        <w:t xml:space="preserve"> рассчитывают следующим образом:</w:t>
      </w:r>
    </w:p>
    <w:p w14:paraId="134D2640" w14:textId="08EC50FC" w:rsidR="00111954" w:rsidRPr="00F12DD3" w:rsidRDefault="00030256" w:rsidP="003E7D14">
      <w:pPr>
        <w:spacing w:after="120"/>
        <w:ind w:left="2268" w:right="1134" w:hanging="1134"/>
        <w:jc w:val="center"/>
        <w:rPr>
          <w:rFonts w:eastAsia="MS PGothic"/>
        </w:rPr>
      </w:pPr>
      <m:oMathPara>
        <m:oMath>
          <m:sSub>
            <m:sSubPr>
              <m:ctrlPr>
                <w:rPr>
                  <w:rFonts w:ascii="Cambria Math" w:eastAsia="MS PGothic" w:hAnsi="Cambria Math"/>
                  <w:i/>
                </w:rPr>
              </m:ctrlPr>
            </m:sSubPr>
            <m:e>
              <m:r>
                <w:rPr>
                  <w:rFonts w:ascii="Cambria Math" w:eastAsia="MS PGothic" w:hAnsi="Cambria Math"/>
                </w:rPr>
                <m:t>CV</m:t>
              </m:r>
            </m:e>
            <m:sub>
              <m:r>
                <w:rPr>
                  <w:rFonts w:ascii="Cambria Math" w:eastAsia="MS PGothic" w:hAnsi="Cambria Math"/>
                </w:rPr>
                <m:t>BFC</m:t>
              </m:r>
            </m:sub>
          </m:sSub>
          <m:r>
            <w:rPr>
              <w:rFonts w:ascii="Cambria Math" w:eastAsia="MS PGothic" w:hAnsi="Cambria Math"/>
            </w:rPr>
            <m:t>=100 %∙</m:t>
          </m:r>
          <m:f>
            <m:fPr>
              <m:ctrlPr>
                <w:rPr>
                  <w:rFonts w:ascii="Cambria Math" w:eastAsia="MS PGothic" w:hAnsi="Cambria Math"/>
                  <w:i/>
                </w:rPr>
              </m:ctrlPr>
            </m:fPr>
            <m:num>
              <m:sSub>
                <m:sSubPr>
                  <m:ctrlPr>
                    <w:rPr>
                      <w:rFonts w:ascii="Cambria Math" w:eastAsia="MS PGothic" w:hAnsi="Cambria Math"/>
                      <w:i/>
                    </w:rPr>
                  </m:ctrlPr>
                </m:sSubPr>
                <m:e>
                  <m:r>
                    <w:rPr>
                      <w:rFonts w:ascii="Cambria Math" w:eastAsia="MS PGothic" w:hAnsi="Cambria Math"/>
                    </w:rPr>
                    <m:t>σ</m:t>
                  </m:r>
                </m:e>
                <m:sub>
                  <m:r>
                    <w:rPr>
                      <w:rFonts w:ascii="Cambria Math" w:eastAsia="MS PGothic" w:hAnsi="Cambria Math"/>
                    </w:rPr>
                    <m:t>BFC</m:t>
                  </m:r>
                </m:sub>
              </m:sSub>
            </m:num>
            <m:den>
              <m:acc>
                <m:accPr>
                  <m:chr m:val="̅"/>
                  <m:ctrlPr>
                    <w:rPr>
                      <w:rFonts w:ascii="Cambria Math" w:eastAsia="MS PGothic" w:hAnsi="Cambria Math"/>
                      <w:i/>
                    </w:rPr>
                  </m:ctrlPr>
                </m:accPr>
                <m:e>
                  <m:sSub>
                    <m:sSubPr>
                      <m:ctrlPr>
                        <w:rPr>
                          <w:rFonts w:ascii="Cambria Math" w:eastAsia="MS PGothic" w:hAnsi="Cambria Math"/>
                          <w:i/>
                        </w:rPr>
                      </m:ctrlPr>
                    </m:sSubPr>
                    <m:e>
                      <m:r>
                        <w:rPr>
                          <w:rFonts w:ascii="Cambria Math" w:eastAsia="MS PGothic" w:hAnsi="Cambria Math"/>
                        </w:rPr>
                        <m:t>BFC</m:t>
                      </m:r>
                    </m:e>
                    <m:sub>
                      <m:r>
                        <w:rPr>
                          <w:rFonts w:ascii="Cambria Math" w:eastAsia="MS PGothic" w:hAnsi="Cambria Math"/>
                        </w:rPr>
                        <m:t>ave</m:t>
                      </m:r>
                    </m:sub>
                  </m:sSub>
                </m:e>
              </m:acc>
            </m:den>
          </m:f>
          <m:r>
            <m:rPr>
              <m:sty m:val="p"/>
            </m:rPr>
            <w:rPr>
              <w:rFonts w:ascii="Cambria Math" w:hAnsi="Cambria Math"/>
            </w:rPr>
            <m:t>,</m:t>
          </m:r>
        </m:oMath>
      </m:oMathPara>
    </w:p>
    <w:p w14:paraId="11C13008" w14:textId="77777777" w:rsidR="00111954" w:rsidRPr="00F12DD3" w:rsidRDefault="00111954" w:rsidP="006B2CA9">
      <w:pPr>
        <w:pageBreakBefore/>
        <w:spacing w:after="120"/>
        <w:ind w:left="2268" w:right="1134"/>
        <w:jc w:val="both"/>
        <w:rPr>
          <w:rFonts w:eastAsia="MS PGothic"/>
        </w:rPr>
      </w:pPr>
      <w:r w:rsidRPr="00F12DD3">
        <w:lastRenderedPageBreak/>
        <w:t>где:</w:t>
      </w:r>
    </w:p>
    <w:p w14:paraId="3B5C6106" w14:textId="77777777" w:rsidR="00111954" w:rsidRPr="00F12DD3" w:rsidRDefault="00030256" w:rsidP="003E7D14">
      <w:pPr>
        <w:spacing w:after="120"/>
        <w:ind w:left="2268" w:right="1134"/>
        <w:jc w:val="both"/>
        <w:rPr>
          <w:rFonts w:eastAsia="MS PGothic"/>
          <w:strike/>
        </w:rPr>
      </w:pPr>
      <m:oMath>
        <m:sSub>
          <m:sSubPr>
            <m:ctrlPr>
              <w:rPr>
                <w:rFonts w:ascii="Cambria Math" w:eastAsia="MS PGothic" w:hAnsi="Cambria Math"/>
                <w:i/>
              </w:rPr>
            </m:ctrlPr>
          </m:sSubPr>
          <m:e>
            <m:r>
              <w:rPr>
                <w:rFonts w:ascii="Cambria Math" w:eastAsia="MS PGothic" w:hAnsi="Cambria Math"/>
              </w:rPr>
              <m:t>σ</m:t>
            </m:r>
          </m:e>
          <m:sub>
            <m:r>
              <w:rPr>
                <w:rFonts w:ascii="Cambria Math" w:eastAsia="MS PGothic" w:hAnsi="Cambria Math"/>
              </w:rPr>
              <m:t>BFC</m:t>
            </m:r>
          </m:sub>
        </m:sSub>
        <m:r>
          <w:rPr>
            <w:rFonts w:ascii="Cambria Math" w:eastAsia="MS PGothic" w:hAnsi="Cambria Math"/>
          </w:rPr>
          <m:t>=</m:t>
        </m:r>
        <m:rad>
          <m:radPr>
            <m:degHide m:val="1"/>
            <m:ctrlPr>
              <w:rPr>
                <w:rFonts w:ascii="Cambria Math" w:eastAsia="MS PGothic" w:hAnsi="Cambria Math"/>
                <w:i/>
              </w:rPr>
            </m:ctrlPr>
          </m:radPr>
          <m:deg/>
          <m:e>
            <m:f>
              <m:fPr>
                <m:ctrlPr>
                  <w:rPr>
                    <w:rFonts w:ascii="Cambria Math" w:eastAsia="MS PGothic" w:hAnsi="Cambria Math"/>
                    <w:i/>
                  </w:rPr>
                </m:ctrlPr>
              </m:fPr>
              <m:num>
                <m:r>
                  <w:rPr>
                    <w:rFonts w:ascii="Cambria Math" w:eastAsia="MS PGothic" w:hAnsi="Cambria Math"/>
                  </w:rPr>
                  <m:t>1</m:t>
                </m:r>
              </m:num>
              <m:den>
                <m:r>
                  <w:rPr>
                    <w:rFonts w:ascii="Cambria Math" w:eastAsia="MS PGothic" w:hAnsi="Cambria Math"/>
                  </w:rPr>
                  <m:t>N-1</m:t>
                </m:r>
              </m:den>
            </m:f>
            <m:nary>
              <m:naryPr>
                <m:chr m:val="∑"/>
                <m:limLoc m:val="undOvr"/>
                <m:ctrlPr>
                  <w:rPr>
                    <w:rFonts w:ascii="Cambria Math" w:eastAsia="MS PGothic" w:hAnsi="Cambria Math"/>
                    <w:i/>
                  </w:rPr>
                </m:ctrlPr>
              </m:naryPr>
              <m:sub>
                <m:r>
                  <w:rPr>
                    <w:rFonts w:ascii="Cambria Math" w:eastAsia="MS PGothic" w:hAnsi="Cambria Math"/>
                  </w:rPr>
                  <m:t>j=1</m:t>
                </m:r>
              </m:sub>
              <m:sup>
                <m:r>
                  <w:rPr>
                    <w:rFonts w:ascii="Cambria Math" w:eastAsia="MS PGothic" w:hAnsi="Cambria Math"/>
                  </w:rPr>
                  <m:t>N</m:t>
                </m:r>
              </m:sup>
              <m:e>
                <m:sSup>
                  <m:sSupPr>
                    <m:ctrlPr>
                      <w:rPr>
                        <w:rFonts w:ascii="Cambria Math" w:eastAsia="MS PGothic" w:hAnsi="Cambria Math"/>
                        <w:i/>
                      </w:rPr>
                    </m:ctrlPr>
                  </m:sSupPr>
                  <m:e>
                    <m:d>
                      <m:dPr>
                        <m:ctrlPr>
                          <w:rPr>
                            <w:rFonts w:ascii="Cambria Math" w:eastAsia="MS PGothic" w:hAnsi="Cambria Math"/>
                            <w:i/>
                          </w:rPr>
                        </m:ctrlPr>
                      </m:dPr>
                      <m:e>
                        <m:sSub>
                          <m:sSubPr>
                            <m:ctrlPr>
                              <w:rPr>
                                <w:rFonts w:ascii="Cambria Math" w:eastAsia="MS PGothic" w:hAnsi="Cambria Math"/>
                                <w:i/>
                              </w:rPr>
                            </m:ctrlPr>
                          </m:sSubPr>
                          <m:e>
                            <m:r>
                              <w:rPr>
                                <w:rFonts w:ascii="Cambria Math" w:eastAsia="MS PGothic" w:hAnsi="Cambria Math"/>
                              </w:rPr>
                              <m:t>BFC</m:t>
                            </m:r>
                          </m:e>
                          <m:sub>
                            <m:r>
                              <w:rPr>
                                <w:rFonts w:ascii="Cambria Math" w:eastAsia="MS PGothic" w:hAnsi="Cambria Math"/>
                              </w:rPr>
                              <m:t>ave,j</m:t>
                            </m:r>
                          </m:sub>
                        </m:sSub>
                        <m:r>
                          <w:rPr>
                            <w:rFonts w:ascii="Cambria Math" w:eastAsia="MS PGothic" w:hAnsi="Cambria Math"/>
                          </w:rPr>
                          <m:t>-</m:t>
                        </m:r>
                        <m:acc>
                          <m:accPr>
                            <m:chr m:val="̅"/>
                            <m:ctrlPr>
                              <w:rPr>
                                <w:rFonts w:ascii="Cambria Math" w:eastAsia="MS PGothic" w:hAnsi="Cambria Math"/>
                                <w:i/>
                              </w:rPr>
                            </m:ctrlPr>
                          </m:accPr>
                          <m:e>
                            <m:sSub>
                              <m:sSubPr>
                                <m:ctrlPr>
                                  <w:rPr>
                                    <w:rFonts w:ascii="Cambria Math" w:eastAsia="MS PGothic" w:hAnsi="Cambria Math"/>
                                    <w:i/>
                                  </w:rPr>
                                </m:ctrlPr>
                              </m:sSubPr>
                              <m:e>
                                <m:r>
                                  <w:rPr>
                                    <w:rFonts w:ascii="Cambria Math" w:eastAsia="MS PGothic" w:hAnsi="Cambria Math"/>
                                  </w:rPr>
                                  <m:t>BFC</m:t>
                                </m:r>
                              </m:e>
                              <m:sub>
                                <m:r>
                                  <w:rPr>
                                    <w:rFonts w:ascii="Cambria Math" w:eastAsia="MS PGothic" w:hAnsi="Cambria Math"/>
                                  </w:rPr>
                                  <m:t>ave</m:t>
                                </m:r>
                              </m:sub>
                            </m:sSub>
                          </m:e>
                        </m:acc>
                      </m:e>
                    </m:d>
                  </m:e>
                  <m:sup>
                    <m:r>
                      <w:rPr>
                        <w:rFonts w:ascii="Cambria Math" w:eastAsia="MS PGothic" w:hAnsi="Cambria Math"/>
                      </w:rPr>
                      <m:t>2</m:t>
                    </m:r>
                  </m:sup>
                </m:sSup>
              </m:e>
            </m:nary>
          </m:e>
        </m:rad>
      </m:oMath>
      <w:r w:rsidR="00111954" w:rsidRPr="00F12DD3">
        <w:t xml:space="preserve"> означает скорректированное стандартное отклонение по выборке и</w:t>
      </w:r>
    </w:p>
    <w:p w14:paraId="6202ECE8" w14:textId="77777777" w:rsidR="00111954" w:rsidRPr="00F12DD3" w:rsidRDefault="00030256" w:rsidP="003E7D14">
      <w:pPr>
        <w:spacing w:after="120"/>
        <w:ind w:left="2268" w:right="1134"/>
        <w:jc w:val="both"/>
      </w:pPr>
      <m:oMath>
        <m:acc>
          <m:accPr>
            <m:chr m:val="̅"/>
            <m:ctrlPr>
              <w:rPr>
                <w:rFonts w:ascii="Cambria Math" w:eastAsia="MS PGothic" w:hAnsi="Cambria Math"/>
                <w:i/>
              </w:rPr>
            </m:ctrlPr>
          </m:accPr>
          <m:e>
            <m:sSub>
              <m:sSubPr>
                <m:ctrlPr>
                  <w:rPr>
                    <w:rFonts w:ascii="Cambria Math" w:eastAsia="MS PGothic" w:hAnsi="Cambria Math"/>
                    <w:i/>
                  </w:rPr>
                </m:ctrlPr>
              </m:sSubPr>
              <m:e>
                <m:r>
                  <w:rPr>
                    <w:rFonts w:ascii="Cambria Math" w:eastAsia="MS PGothic" w:hAnsi="Cambria Math"/>
                  </w:rPr>
                  <m:t>BFC</m:t>
                </m:r>
              </m:e>
              <m:sub>
                <m:r>
                  <w:rPr>
                    <w:rFonts w:ascii="Cambria Math" w:eastAsia="MS PGothic" w:hAnsi="Cambria Math"/>
                  </w:rPr>
                  <m:t>ave</m:t>
                </m:r>
              </m:sub>
            </m:sSub>
          </m:e>
        </m:acc>
      </m:oMath>
      <w:r w:rsidR="00111954" w:rsidRPr="00F12DD3">
        <w:t xml:space="preserve"> — среднее арифметическое от средних коэффициентов тормозной силы </w:t>
      </w:r>
      <w:proofErr w:type="spellStart"/>
      <w:proofErr w:type="gramStart"/>
      <w:r w:rsidR="00111954" w:rsidRPr="00F12DD3">
        <w:rPr>
          <w:i/>
          <w:iCs/>
        </w:rPr>
        <w:t>BFC</w:t>
      </w:r>
      <w:r w:rsidR="00111954" w:rsidRPr="00F12DD3">
        <w:rPr>
          <w:i/>
          <w:iCs/>
          <w:vertAlign w:val="subscript"/>
        </w:rPr>
        <w:t>ave,j</w:t>
      </w:r>
      <w:proofErr w:type="spellEnd"/>
      <w:proofErr w:type="gramEnd"/>
      <w:r w:rsidR="00111954" w:rsidRPr="00F12DD3">
        <w:t xml:space="preserve"> по </w:t>
      </w:r>
      <w:r w:rsidR="00111954" w:rsidRPr="00F12DD3">
        <w:rPr>
          <w:i/>
          <w:iCs/>
        </w:rPr>
        <w:t>N</w:t>
      </w:r>
      <w:r w:rsidR="00111954" w:rsidRPr="00F12DD3">
        <w:t xml:space="preserve"> испытательным прогонам.</w:t>
      </w:r>
    </w:p>
    <w:p w14:paraId="2547764C" w14:textId="77777777" w:rsidR="00111954" w:rsidRPr="00F12DD3" w:rsidRDefault="00111954" w:rsidP="003E7D14">
      <w:pPr>
        <w:spacing w:after="120"/>
        <w:ind w:left="2268"/>
      </w:pPr>
      <w:r w:rsidRPr="00F12DD3">
        <w:t>Для эталонной шины:</w:t>
      </w:r>
    </w:p>
    <w:p w14:paraId="4191F84F" w14:textId="1315264A" w:rsidR="00111954" w:rsidRPr="00F12DD3" w:rsidRDefault="00111954" w:rsidP="003E7D14">
      <w:pPr>
        <w:spacing w:after="120"/>
        <w:ind w:left="2835" w:right="1134" w:hanging="567"/>
        <w:jc w:val="both"/>
      </w:pPr>
      <w:r w:rsidRPr="00F12DD3">
        <w:t>a)</w:t>
      </w:r>
      <w:r w:rsidRPr="00F12DD3">
        <w:tab/>
        <w:t xml:space="preserve">коэффициент разброса </w:t>
      </w:r>
      <w:r w:rsidRPr="00F12DD3">
        <w:rPr>
          <w:i/>
          <w:iCs/>
        </w:rPr>
        <w:t>CV</w:t>
      </w:r>
      <w:r w:rsidRPr="00F12DD3">
        <w:rPr>
          <w:i/>
          <w:iCs/>
          <w:vertAlign w:val="subscript"/>
        </w:rPr>
        <w:t>BFC</w:t>
      </w:r>
      <w:r w:rsidRPr="00F12DD3">
        <w:t xml:space="preserve"> первоначального и заключительного испытаний на торможение эталонной шины в рамках одного испытательного цикла должен составлять не более 4</w:t>
      </w:r>
      <w:r w:rsidR="00F91610">
        <w:rPr>
          <w:lang w:val="en-US"/>
        </w:rPr>
        <w:t> </w:t>
      </w:r>
      <w:r w:rsidR="0027105E">
        <w:t>%</w:t>
      </w:r>
      <w:r w:rsidRPr="00F12DD3">
        <w:t>;</w:t>
      </w:r>
    </w:p>
    <w:p w14:paraId="17EFB91B" w14:textId="585593CE" w:rsidR="00111954" w:rsidRPr="00F12DD3" w:rsidRDefault="00111954" w:rsidP="003E7D14">
      <w:pPr>
        <w:spacing w:after="120"/>
        <w:ind w:left="2835" w:right="1134" w:hanging="567"/>
        <w:jc w:val="both"/>
      </w:pPr>
      <w:r w:rsidRPr="00F12DD3">
        <w:t>b)</w:t>
      </w:r>
      <w:r w:rsidRPr="00F12DD3">
        <w:tab/>
        <w:t>средние арифметические от средних коэффициентов тормозной силы первоначального и заключительного испытаний на торможение не должны отличаться друг от друга более чем на 5</w:t>
      </w:r>
      <w:r w:rsidR="00F91610">
        <w:rPr>
          <w:lang w:val="en-US"/>
        </w:rPr>
        <w:t> </w:t>
      </w:r>
      <w:r w:rsidR="0027105E">
        <w:t>%</w:t>
      </w:r>
      <w:r w:rsidRPr="00F12DD3">
        <w:t xml:space="preserve"> от среднего значения этих двух значений:</w:t>
      </w:r>
    </w:p>
    <w:p w14:paraId="629D0272" w14:textId="6EC5632F" w:rsidR="00111954" w:rsidRPr="00F12DD3" w:rsidRDefault="00111954" w:rsidP="003E7D14">
      <w:pPr>
        <w:spacing w:after="240"/>
        <w:ind w:left="2835" w:right="1134"/>
        <w:jc w:val="both"/>
        <w:rPr>
          <w:lang w:val="sv-SE"/>
        </w:rPr>
      </w:pPr>
      <m:oMathPara>
        <m:oMath>
          <m:r>
            <w:rPr>
              <w:rFonts w:ascii="Cambria Math" w:hAnsi="Cambria Math"/>
              <w:lang w:val="sv-SE"/>
            </w:rPr>
            <m:t>CVal</m:t>
          </m:r>
          <m:d>
            <m:dPr>
              <m:ctrlPr>
                <w:rPr>
                  <w:rFonts w:ascii="Cambria Math" w:hAnsi="Cambria Math"/>
                  <w:i/>
                  <w:lang w:val="sv-SE"/>
                </w:rPr>
              </m:ctrlPr>
            </m:d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d>
          <m:r>
            <w:rPr>
              <w:rFonts w:ascii="Cambria Math" w:hAnsi="Cambria Math"/>
              <w:lang w:val="sv-SE"/>
            </w:rPr>
            <m:t>=100 %∙ 2∙</m:t>
          </m:r>
          <m:d>
            <m:dPr>
              <m:begChr m:val="|"/>
              <m:endChr m:val="|"/>
              <m:ctrlPr>
                <w:rPr>
                  <w:rFonts w:ascii="Cambria Math" w:hAnsi="Cambria Math"/>
                  <w:i/>
                  <w:lang w:val="en-US"/>
                </w:rPr>
              </m:ctrlPr>
            </m:dPr>
            <m:e>
              <m:f>
                <m:fPr>
                  <m:ctrlPr>
                    <w:rPr>
                      <w:rFonts w:ascii="Cambria Math" w:hAnsi="Cambria Math"/>
                      <w:i/>
                      <w:lang w:val="en-US"/>
                    </w:rPr>
                  </m:ctrlPr>
                </m:fPr>
                <m:num>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lang w:val="en-US"/>
                        </w:rPr>
                      </m:ctrlPr>
                    </m:dPr>
                    <m:e>
                      <m:sSub>
                        <m:sSubPr>
                          <m:ctrlPr>
                            <w:rPr>
                              <w:rFonts w:ascii="Cambria Math" w:hAnsi="Cambria Math"/>
                              <w:i/>
                              <w:lang w:val="en-US"/>
                            </w:rPr>
                          </m:ctrlPr>
                        </m:sSubPr>
                        <m:e>
                          <m:r>
                            <m:rPr>
                              <m:nor/>
                            </m:rPr>
                            <w:rPr>
                              <w:rFonts w:ascii="Cambria Math" w:hAnsi="Cambria Math"/>
                              <w:lang w:val="sv-SE"/>
                            </w:rPr>
                            <m:t>R</m:t>
                          </m:r>
                        </m:e>
                        <m:sub>
                          <m:r>
                            <m:rPr>
                              <m:nor/>
                            </m:rPr>
                            <w:rPr>
                              <w:rFonts w:ascii="Cambria Math" w:hAnsi="Cambria Math"/>
                              <w:lang w:val="sv-SE"/>
                            </w:rPr>
                            <m:t>i</m:t>
                          </m:r>
                        </m:sub>
                      </m:sSub>
                    </m:e>
                  </m:d>
                  <m:r>
                    <w:rPr>
                      <w:rFonts w:ascii="Cambria Math" w:hAnsi="Cambria Math"/>
                      <w:lang w:val="sv-SE"/>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lang w:val="en-US"/>
                        </w:rPr>
                      </m:ctrlPr>
                    </m:dPr>
                    <m:e>
                      <m:sSub>
                        <m:sSubPr>
                          <m:ctrlPr>
                            <w:rPr>
                              <w:rFonts w:ascii="Cambria Math" w:hAnsi="Cambria Math"/>
                              <w:i/>
                              <w:lang w:val="en-US"/>
                            </w:rPr>
                          </m:ctrlPr>
                        </m:sSubPr>
                        <m:e>
                          <m:r>
                            <m:rPr>
                              <m:nor/>
                            </m:rPr>
                            <w:rPr>
                              <w:rFonts w:ascii="Cambria Math" w:hAnsi="Cambria Math"/>
                              <w:lang w:val="sv-SE"/>
                            </w:rPr>
                            <m:t>R</m:t>
                          </m:r>
                        </m:e>
                        <m:sub>
                          <m:r>
                            <m:rPr>
                              <m:nor/>
                            </m:rPr>
                            <w:rPr>
                              <w:rFonts w:ascii="Cambria Math" w:hAnsi="Cambria Math"/>
                              <w:lang w:val="sv-SE"/>
                            </w:rPr>
                            <m:t>f</m:t>
                          </m:r>
                        </m:sub>
                      </m:sSub>
                    </m:e>
                  </m:d>
                </m:num>
                <m:den>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lang w:val="en-US"/>
                        </w:rPr>
                      </m:ctrlPr>
                    </m:dPr>
                    <m:e>
                      <m:sSub>
                        <m:sSubPr>
                          <m:ctrlPr>
                            <w:rPr>
                              <w:rFonts w:ascii="Cambria Math" w:hAnsi="Cambria Math"/>
                              <w:i/>
                              <w:lang w:val="en-US"/>
                            </w:rPr>
                          </m:ctrlPr>
                        </m:sSubPr>
                        <m:e>
                          <m:r>
                            <m:rPr>
                              <m:nor/>
                            </m:rPr>
                            <w:rPr>
                              <w:rFonts w:ascii="Cambria Math" w:hAnsi="Cambria Math"/>
                              <w:lang w:val="sv-SE"/>
                            </w:rPr>
                            <m:t>R</m:t>
                          </m:r>
                        </m:e>
                        <m:sub>
                          <m:r>
                            <m:rPr>
                              <m:nor/>
                            </m:rPr>
                            <w:rPr>
                              <w:rFonts w:ascii="Cambria Math" w:hAnsi="Cambria Math"/>
                              <w:lang w:val="sv-SE"/>
                            </w:rPr>
                            <m:t>i</m:t>
                          </m:r>
                        </m:sub>
                      </m:sSub>
                    </m:e>
                  </m:d>
                  <m:r>
                    <w:rPr>
                      <w:rFonts w:ascii="Cambria Math" w:hAnsi="Cambria Math"/>
                      <w:lang w:val="sv-SE"/>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lang w:val="en-US"/>
                        </w:rPr>
                      </m:ctrlPr>
                    </m:dPr>
                    <m:e>
                      <m:sSub>
                        <m:sSubPr>
                          <m:ctrlPr>
                            <w:rPr>
                              <w:rFonts w:ascii="Cambria Math" w:hAnsi="Cambria Math"/>
                              <w:i/>
                              <w:lang w:val="en-US"/>
                            </w:rPr>
                          </m:ctrlPr>
                        </m:sSubPr>
                        <m:e>
                          <m:r>
                            <m:rPr>
                              <m:nor/>
                            </m:rPr>
                            <w:rPr>
                              <w:rFonts w:ascii="Cambria Math" w:hAnsi="Cambria Math"/>
                              <w:lang w:val="sv-SE"/>
                            </w:rPr>
                            <m:t>R</m:t>
                          </m:r>
                        </m:e>
                        <m:sub>
                          <m:r>
                            <m:rPr>
                              <m:nor/>
                            </m:rPr>
                            <w:rPr>
                              <w:rFonts w:ascii="Cambria Math" w:hAnsi="Cambria Math"/>
                              <w:lang w:val="sv-SE"/>
                            </w:rPr>
                            <m:t>f</m:t>
                          </m:r>
                        </m:sub>
                      </m:sSub>
                    </m:e>
                  </m:d>
                </m:den>
              </m:f>
            </m:e>
          </m:d>
          <m:r>
            <w:rPr>
              <w:rFonts w:ascii="Cambria Math" w:hAnsi="Cambria Math"/>
              <w:lang w:val="sv-SE"/>
            </w:rPr>
            <m:t>≤5 %</m:t>
          </m:r>
          <m:r>
            <m:rPr>
              <m:sty m:val="p"/>
            </m:rPr>
            <w:rPr>
              <w:rFonts w:ascii="Cambria Math" w:hAnsi="Cambria Math"/>
              <w:lang w:val="en-US"/>
            </w:rPr>
            <m:t>,</m:t>
          </m:r>
        </m:oMath>
      </m:oMathPara>
    </w:p>
    <w:p w14:paraId="3C73ADC0" w14:textId="77777777" w:rsidR="00111954" w:rsidRPr="00F12DD3" w:rsidRDefault="00111954" w:rsidP="006B2CA9">
      <w:pPr>
        <w:spacing w:before="120" w:after="120"/>
        <w:ind w:left="2835" w:right="1134"/>
        <w:jc w:val="both"/>
      </w:pPr>
      <w:r w:rsidRPr="00F12DD3">
        <w:t>где:</w:t>
      </w:r>
    </w:p>
    <w:p w14:paraId="3CDD6C87" w14:textId="77777777" w:rsidR="00111954" w:rsidRPr="00F12DD3" w:rsidRDefault="00030256" w:rsidP="003E7D14">
      <w:pPr>
        <w:spacing w:after="120"/>
        <w:ind w:left="2835" w:right="1134"/>
        <w:jc w:val="both"/>
      </w:pPr>
      <m:oMath>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lang w:val="en-US"/>
              </w:rPr>
            </m:ctrlPr>
          </m:dPr>
          <m:e>
            <m:sSub>
              <m:sSubPr>
                <m:ctrlPr>
                  <w:rPr>
                    <w:rFonts w:ascii="Cambria Math" w:hAnsi="Cambria Math"/>
                    <w:i/>
                    <w:lang w:val="en-US"/>
                  </w:rPr>
                </m:ctrlPr>
              </m:sSubPr>
              <m:e>
                <m:r>
                  <m:rPr>
                    <m:nor/>
                  </m:rPr>
                  <w:rPr>
                    <w:rFonts w:ascii="Cambria Math" w:hAnsi="Cambria Math"/>
                    <w:lang w:val="en-US"/>
                  </w:rPr>
                  <m:t>R</m:t>
                </m:r>
              </m:e>
              <m:sub>
                <m:r>
                  <m:rPr>
                    <m:nor/>
                  </m:rPr>
                  <w:rPr>
                    <w:rFonts w:ascii="Cambria Math" w:hAnsi="Cambria Math"/>
                    <w:lang w:val="en-US"/>
                  </w:rPr>
                  <m:t>if</m:t>
                </m:r>
              </m:sub>
            </m:sSub>
          </m:e>
        </m:d>
        <m:r>
          <w:rPr>
            <w:rFonts w:ascii="Cambria Math" w:hAnsi="Cambria Math"/>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lang w:val="en-US"/>
              </w:rPr>
            </m:ctrlPr>
          </m:dPr>
          <m:e>
            <m:sSub>
              <m:sSubPr>
                <m:ctrlPr>
                  <w:rPr>
                    <w:rFonts w:ascii="Cambria Math" w:hAnsi="Cambria Math"/>
                    <w:i/>
                    <w:lang w:val="en-US"/>
                  </w:rPr>
                </m:ctrlPr>
              </m:sSubPr>
              <m:e>
                <m:r>
                  <m:rPr>
                    <m:nor/>
                  </m:rPr>
                  <w:rPr>
                    <w:rFonts w:ascii="Cambria Math" w:hAnsi="Cambria Math"/>
                    <w:lang w:val="en-US"/>
                  </w:rPr>
                  <m:t>R</m:t>
                </m:r>
              </m:e>
              <m:sub>
                <m:r>
                  <m:rPr>
                    <m:nor/>
                  </m:rPr>
                  <w:rPr>
                    <w:rFonts w:ascii="Cambria Math" w:hAnsi="Cambria Math"/>
                    <w:lang w:val="en-US"/>
                  </w:rPr>
                  <m:t>f</m:t>
                </m:r>
              </m:sub>
            </m:sSub>
          </m:e>
        </m:d>
      </m:oMath>
      <w:r w:rsidR="00111954" w:rsidRPr="00F12DD3">
        <w:t xml:space="preserve"> — среднее арифметическое от средних коэффициентов тормозной силы для первоначального/ заключительного испытания на торможение эталонной шины в рамках испытательного цикла;</w:t>
      </w:r>
    </w:p>
    <w:p w14:paraId="15993F5A" w14:textId="77777777" w:rsidR="00111954" w:rsidRPr="00F12DD3" w:rsidRDefault="00111954" w:rsidP="003E7D14">
      <w:pPr>
        <w:spacing w:after="120"/>
        <w:ind w:left="2835" w:right="1134" w:hanging="567"/>
        <w:jc w:val="both"/>
      </w:pPr>
      <w:r w:rsidRPr="00F12DD3">
        <w:t>с)</w:t>
      </w:r>
      <w:r w:rsidRPr="00F12DD3">
        <w:tab/>
        <w:t>скорректированные по температуре средние коэффициенты тормозной силы (</w:t>
      </w:r>
      <w:proofErr w:type="spellStart"/>
      <w:proofErr w:type="gramStart"/>
      <w:r w:rsidRPr="00F12DD3">
        <w:t>BFC</w:t>
      </w:r>
      <w:r w:rsidRPr="00F12DD3">
        <w:rPr>
          <w:vertAlign w:val="subscript"/>
        </w:rPr>
        <w:t>ave,corr</w:t>
      </w:r>
      <w:proofErr w:type="spellEnd"/>
      <w:proofErr w:type="gramEnd"/>
      <w:r w:rsidRPr="00F12DD3">
        <w:t>, см. пункт 3.2.1 настоящего приложения), рассчитанные по первоначальному и заключительному испытаниям на торможение эталонной шины в рамках испытательного цикла, должны составлять не менее 0,57 и не более 0,79.</w:t>
      </w:r>
    </w:p>
    <w:p w14:paraId="33201E09" w14:textId="77777777" w:rsidR="00111954" w:rsidRPr="00F12DD3" w:rsidRDefault="00111954" w:rsidP="003E7D14">
      <w:pPr>
        <w:spacing w:after="120"/>
        <w:ind w:left="2268" w:right="1134"/>
        <w:jc w:val="both"/>
      </w:pPr>
      <w:r w:rsidRPr="00F12DD3">
        <w:t>Если одно или более из вышеуказанных условий не соблюдаются, то весь испытательный цикл проводят заново.</w:t>
      </w:r>
    </w:p>
    <w:p w14:paraId="722D1DE7" w14:textId="77777777" w:rsidR="00111954" w:rsidRPr="00F12DD3" w:rsidRDefault="00111954" w:rsidP="003E7D14">
      <w:pPr>
        <w:spacing w:after="120"/>
        <w:ind w:left="2268" w:right="1134"/>
        <w:jc w:val="both"/>
      </w:pPr>
      <w:r w:rsidRPr="00F12DD3">
        <w:t xml:space="preserve">Для потенциальных шин (Т): </w:t>
      </w:r>
    </w:p>
    <w:p w14:paraId="47E11091" w14:textId="66143AA6" w:rsidR="00111954" w:rsidRPr="00F12DD3" w:rsidRDefault="00111954" w:rsidP="003E7D14">
      <w:pPr>
        <w:spacing w:after="120"/>
        <w:ind w:left="2268" w:right="1134"/>
        <w:jc w:val="both"/>
      </w:pPr>
      <w:r w:rsidRPr="00F12DD3">
        <w:t xml:space="preserve">коэффициент разброса </w:t>
      </w:r>
      <w:r w:rsidRPr="00F12DD3">
        <w:rPr>
          <w:i/>
          <w:iCs/>
        </w:rPr>
        <w:t>CV</w:t>
      </w:r>
      <w:r w:rsidRPr="00F12DD3">
        <w:rPr>
          <w:i/>
          <w:iCs/>
          <w:vertAlign w:val="subscript"/>
        </w:rPr>
        <w:t>BFC</w:t>
      </w:r>
      <w:r w:rsidRPr="00F12DD3">
        <w:t xml:space="preserve"> рассчитывают для каждого комплекта потенциальных шин. Если один коэффициент разброса превышает 4</w:t>
      </w:r>
      <w:r w:rsidR="00F91610">
        <w:rPr>
          <w:lang w:val="en-US"/>
        </w:rPr>
        <w:t> </w:t>
      </w:r>
      <w:r w:rsidR="0027105E">
        <w:t>%</w:t>
      </w:r>
      <w:r w:rsidRPr="00F12DD3">
        <w:t>, то данные не учитывают и для данного комплекта потенциальных шин испытание на торможение повторяют».</w:t>
      </w:r>
    </w:p>
    <w:p w14:paraId="20456903" w14:textId="77777777" w:rsidR="00111954" w:rsidRPr="00F12DD3" w:rsidRDefault="00111954" w:rsidP="003E7D14">
      <w:pPr>
        <w:spacing w:after="120"/>
        <w:ind w:left="2268" w:right="1134" w:hanging="1134"/>
        <w:jc w:val="both"/>
      </w:pPr>
      <w:r w:rsidRPr="00F12DD3">
        <w:rPr>
          <w:i/>
          <w:iCs/>
        </w:rPr>
        <w:t>Пункт 4.1.6.3</w:t>
      </w:r>
      <w:r w:rsidRPr="00F12DD3">
        <w:t xml:space="preserve"> изменить следующим образом:</w:t>
      </w:r>
    </w:p>
    <w:p w14:paraId="21DA65DE" w14:textId="77777777" w:rsidR="00111954" w:rsidRPr="00F12DD3" w:rsidRDefault="00111954" w:rsidP="003E7D14">
      <w:pPr>
        <w:spacing w:after="120"/>
        <w:ind w:left="2268" w:right="1134" w:hanging="1134"/>
        <w:jc w:val="both"/>
      </w:pPr>
      <w:r w:rsidRPr="00F12DD3">
        <w:rPr>
          <w:bCs/>
        </w:rPr>
        <w:t>«</w:t>
      </w:r>
      <w:r w:rsidRPr="00F12DD3">
        <w:t>4.1.6.3</w:t>
      </w:r>
      <w:r w:rsidRPr="00F12DD3">
        <w:tab/>
        <w:t>Расчет скорректированного среднего коэффициента тормозной силы</w:t>
      </w:r>
    </w:p>
    <w:p w14:paraId="5282BDF4" w14:textId="77777777" w:rsidR="00111954" w:rsidRPr="00F12DD3" w:rsidRDefault="00111954" w:rsidP="003E7D14">
      <w:pPr>
        <w:spacing w:after="120"/>
        <w:ind w:left="2268" w:right="1134" w:hanging="1134"/>
        <w:jc w:val="both"/>
      </w:pPr>
      <w:r w:rsidRPr="00F12DD3">
        <w:tab/>
        <w:t xml:space="preserve">Средний коэффициент тормозной силы комплекта эталонных шин, используемого для расчета его коэффициента тормозной силы, корректируют в соответствии с порядком расположения каждого комплекта потенциальных шин в данном испытательном цикле. </w:t>
      </w:r>
      <w:bookmarkStart w:id="74" w:name="_Hlk40354307"/>
      <w:bookmarkEnd w:id="74"/>
    </w:p>
    <w:p w14:paraId="7CBE1E57" w14:textId="6D1C0D58" w:rsidR="00111954" w:rsidRPr="00F12DD3" w:rsidRDefault="00111954" w:rsidP="003E7D14">
      <w:pPr>
        <w:spacing w:after="120"/>
        <w:ind w:left="2268" w:right="1134" w:hanging="1134"/>
        <w:jc w:val="both"/>
      </w:pPr>
      <w:r w:rsidRPr="00F12DD3">
        <w:tab/>
        <w:t xml:space="preserve">Это скорректированное значение среднего коэффициента тормозной силы эталонной шины </w:t>
      </w:r>
      <m:oMath>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r>
          <w:rPr>
            <w:rFonts w:ascii="Cambria Math" w:hAnsi="Cambria Math"/>
            <w:sz w:val="18"/>
            <w:szCs w:val="18"/>
          </w:rPr>
          <m:t xml:space="preserve"> </m:t>
        </m:r>
      </m:oMath>
      <w:r w:rsidRPr="00F12DD3">
        <w:t>рассчитывают в соответствии с таблицей</w:t>
      </w:r>
      <w:r w:rsidR="006B2CA9">
        <w:t> </w:t>
      </w:r>
      <w:r w:rsidRPr="00F12DD3">
        <w:t xml:space="preserve">1, где </w:t>
      </w:r>
      <m:oMath>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 xml:space="preserve">  </m:t>
        </m:r>
      </m:oMath>
      <w:r w:rsidRPr="00F12DD3">
        <w:t>— среднее арифметическое от средних коэффициентов тормозной силы в ходе первоначального испытания на торможение комплекта эталонных шин (</w:t>
      </w:r>
      <w:proofErr w:type="spellStart"/>
      <w:r w:rsidRPr="00F12DD3">
        <w:t>R</w:t>
      </w:r>
      <w:r w:rsidRPr="00F12DD3">
        <w:rPr>
          <w:vertAlign w:val="subscript"/>
        </w:rPr>
        <w:t>i</w:t>
      </w:r>
      <w:proofErr w:type="spellEnd"/>
      <w:r w:rsidRPr="00F12DD3">
        <w:t xml:space="preserve">), а </w:t>
      </w:r>
      <m:oMath>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f</m:t>
                </m:r>
              </m:sub>
            </m:sSub>
          </m:e>
        </m:d>
        <m:r>
          <w:rPr>
            <w:rFonts w:ascii="Cambria Math" w:hAnsi="Cambria Math"/>
            <w:sz w:val="18"/>
            <w:szCs w:val="18"/>
          </w:rPr>
          <m:t xml:space="preserve"> </m:t>
        </m:r>
      </m:oMath>
      <w:r w:rsidRPr="00F12DD3">
        <w:t>— среднее арифметическое от средних коэффициентов тормозной силы в ходе заключительного испытания того же комплекта эталонных шин (</w:t>
      </w:r>
      <w:proofErr w:type="spellStart"/>
      <w:r w:rsidRPr="00F12DD3">
        <w:t>R</w:t>
      </w:r>
      <w:r w:rsidRPr="00F12DD3">
        <w:rPr>
          <w:vertAlign w:val="subscript"/>
        </w:rPr>
        <w:t>f</w:t>
      </w:r>
      <w:proofErr w:type="spellEnd"/>
      <w:r w:rsidRPr="00F12DD3">
        <w:t xml:space="preserve">) в рамках испытательного цикла. </w:t>
      </w:r>
    </w:p>
    <w:p w14:paraId="249EF49B" w14:textId="77777777" w:rsidR="00111954" w:rsidRPr="00F12DD3" w:rsidRDefault="00111954" w:rsidP="006B2CA9">
      <w:pPr>
        <w:pageBreakBefore/>
        <w:spacing w:after="120" w:line="240" w:lineRule="auto"/>
        <w:ind w:left="709" w:right="1134"/>
        <w:jc w:val="both"/>
      </w:pPr>
      <w:r w:rsidRPr="00F12DD3">
        <w:lastRenderedPageBreak/>
        <w:t>Таблица 1</w:t>
      </w:r>
    </w:p>
    <w:tbl>
      <w:tblPr>
        <w:tblStyle w:val="ad"/>
        <w:tblW w:w="0" w:type="auto"/>
        <w:tblInd w:w="562" w:type="dxa"/>
        <w:tblLayout w:type="fixed"/>
        <w:tblLook w:val="04A0" w:firstRow="1" w:lastRow="0" w:firstColumn="1" w:lastColumn="0" w:noHBand="0" w:noVBand="1"/>
      </w:tblPr>
      <w:tblGrid>
        <w:gridCol w:w="2597"/>
        <w:gridCol w:w="1666"/>
        <w:gridCol w:w="4237"/>
      </w:tblGrid>
      <w:tr w:rsidR="00111954" w:rsidRPr="00F12DD3" w14:paraId="6D749320" w14:textId="77777777" w:rsidTr="00111954">
        <w:tc>
          <w:tcPr>
            <w:tcW w:w="2597" w:type="dxa"/>
            <w:tcBorders>
              <w:bottom w:val="single" w:sz="12" w:space="0" w:color="auto"/>
            </w:tcBorders>
          </w:tcPr>
          <w:p w14:paraId="011AA1AC" w14:textId="77777777" w:rsidR="00111954" w:rsidRPr="00F12DD3" w:rsidRDefault="00111954" w:rsidP="003E7D14">
            <w:pPr>
              <w:spacing w:before="60" w:after="60" w:line="200" w:lineRule="atLeast"/>
              <w:ind w:left="88"/>
              <w:rPr>
                <w:i/>
                <w:iCs/>
                <w:sz w:val="16"/>
                <w:szCs w:val="16"/>
              </w:rPr>
            </w:pPr>
            <w:r w:rsidRPr="00F12DD3">
              <w:rPr>
                <w:i/>
                <w:iCs/>
                <w:sz w:val="16"/>
                <w:szCs w:val="16"/>
              </w:rPr>
              <w:t>Если число и последовательность комплектов потенциальных шин в пределах одного испытательного цикла составляют:</w:t>
            </w:r>
          </w:p>
        </w:tc>
        <w:tc>
          <w:tcPr>
            <w:tcW w:w="1666" w:type="dxa"/>
            <w:tcBorders>
              <w:bottom w:val="single" w:sz="12" w:space="0" w:color="auto"/>
            </w:tcBorders>
          </w:tcPr>
          <w:p w14:paraId="75B90245" w14:textId="77777777" w:rsidR="00111954" w:rsidRPr="00F12DD3" w:rsidRDefault="00111954" w:rsidP="003E7D14">
            <w:pPr>
              <w:spacing w:before="60" w:after="60" w:line="200" w:lineRule="atLeast"/>
              <w:ind w:left="144"/>
              <w:rPr>
                <w:i/>
                <w:iCs/>
                <w:sz w:val="16"/>
                <w:szCs w:val="16"/>
              </w:rPr>
            </w:pPr>
            <w:r w:rsidRPr="00F12DD3">
              <w:rPr>
                <w:i/>
                <w:iCs/>
                <w:sz w:val="16"/>
                <w:szCs w:val="16"/>
              </w:rPr>
              <w:t>и если комплектом потенциальных шин для этого испытательного цикла является:</w:t>
            </w:r>
          </w:p>
        </w:tc>
        <w:tc>
          <w:tcPr>
            <w:tcW w:w="4237" w:type="dxa"/>
            <w:tcBorders>
              <w:bottom w:val="single" w:sz="12" w:space="0" w:color="auto"/>
            </w:tcBorders>
          </w:tcPr>
          <w:p w14:paraId="55991983" w14:textId="77777777" w:rsidR="00111954" w:rsidRPr="00F12DD3" w:rsidRDefault="00111954" w:rsidP="003E7D14">
            <w:pPr>
              <w:spacing w:before="60" w:after="60" w:line="200" w:lineRule="atLeast"/>
              <w:ind w:left="143"/>
              <w:rPr>
                <w:i/>
                <w:iCs/>
                <w:sz w:val="16"/>
                <w:szCs w:val="16"/>
              </w:rPr>
            </w:pPr>
            <w:r w:rsidRPr="00F12DD3">
              <w:rPr>
                <w:i/>
                <w:iCs/>
                <w:sz w:val="16"/>
                <w:szCs w:val="16"/>
              </w:rPr>
              <w:t>то соответствующий скорректированный средний коэффициент тормозной силы эталонной шины рассчитывается по следующей формуле:</w:t>
            </w:r>
          </w:p>
        </w:tc>
      </w:tr>
      <w:tr w:rsidR="00111954" w:rsidRPr="00F12DD3" w14:paraId="42859791" w14:textId="77777777" w:rsidTr="00111954">
        <w:tc>
          <w:tcPr>
            <w:tcW w:w="2597" w:type="dxa"/>
            <w:tcBorders>
              <w:top w:val="single" w:sz="12" w:space="0" w:color="auto"/>
            </w:tcBorders>
          </w:tcPr>
          <w:p w14:paraId="2C3D18FB" w14:textId="77777777" w:rsidR="00111954" w:rsidRPr="00F12DD3" w:rsidRDefault="00111954" w:rsidP="003E7D14">
            <w:pPr>
              <w:tabs>
                <w:tab w:val="left" w:pos="326"/>
              </w:tabs>
              <w:spacing w:before="60" w:after="60"/>
              <w:ind w:left="46"/>
              <w:rPr>
                <w:sz w:val="18"/>
                <w:szCs w:val="18"/>
              </w:rPr>
            </w:pPr>
            <w:r w:rsidRPr="00F12DD3">
              <w:rPr>
                <w:sz w:val="18"/>
                <w:szCs w:val="18"/>
              </w:rPr>
              <w:t>1</w:t>
            </w:r>
            <w:r w:rsidRPr="00F12DD3">
              <w:rPr>
                <w:sz w:val="18"/>
                <w:szCs w:val="18"/>
              </w:rPr>
              <w:tab/>
            </w:r>
            <w:proofErr w:type="spellStart"/>
            <w:r w:rsidRPr="00F12DD3">
              <w:rPr>
                <w:sz w:val="18"/>
                <w:szCs w:val="18"/>
              </w:rPr>
              <w:t>R</w:t>
            </w:r>
            <w:r w:rsidRPr="00F12DD3">
              <w:rPr>
                <w:sz w:val="18"/>
                <w:szCs w:val="18"/>
                <w:vertAlign w:val="subscript"/>
              </w:rPr>
              <w:t>i</w:t>
            </w:r>
            <w:proofErr w:type="spellEnd"/>
            <w:r w:rsidRPr="00F12DD3">
              <w:rPr>
                <w:sz w:val="18"/>
                <w:szCs w:val="18"/>
              </w:rPr>
              <w:t xml:space="preserve"> — T</w:t>
            </w:r>
            <w:r w:rsidRPr="00F12DD3">
              <w:rPr>
                <w:sz w:val="18"/>
                <w:szCs w:val="18"/>
                <w:vertAlign w:val="subscript"/>
              </w:rPr>
              <w:t>1</w:t>
            </w:r>
            <w:r w:rsidRPr="00F12DD3">
              <w:rPr>
                <w:sz w:val="18"/>
                <w:szCs w:val="18"/>
              </w:rPr>
              <w:t xml:space="preserve"> — </w:t>
            </w:r>
            <w:proofErr w:type="spellStart"/>
            <w:r w:rsidRPr="00F12DD3">
              <w:rPr>
                <w:sz w:val="18"/>
                <w:szCs w:val="18"/>
              </w:rPr>
              <w:t>R</w:t>
            </w:r>
            <w:r w:rsidRPr="00F12DD3">
              <w:rPr>
                <w:sz w:val="18"/>
                <w:szCs w:val="18"/>
                <w:vertAlign w:val="subscript"/>
              </w:rPr>
              <w:t>f</w:t>
            </w:r>
            <w:proofErr w:type="spellEnd"/>
          </w:p>
        </w:tc>
        <w:tc>
          <w:tcPr>
            <w:tcW w:w="1666" w:type="dxa"/>
            <w:tcBorders>
              <w:top w:val="single" w:sz="12" w:space="0" w:color="auto"/>
            </w:tcBorders>
          </w:tcPr>
          <w:p w14:paraId="3EF40D75" w14:textId="77777777" w:rsidR="00111954" w:rsidRPr="00F12DD3" w:rsidRDefault="00111954" w:rsidP="003E7D14">
            <w:pPr>
              <w:spacing w:before="60" w:after="60"/>
              <w:jc w:val="center"/>
              <w:rPr>
                <w:sz w:val="18"/>
                <w:szCs w:val="18"/>
              </w:rPr>
            </w:pPr>
            <w:r w:rsidRPr="00F12DD3">
              <w:rPr>
                <w:sz w:val="18"/>
                <w:szCs w:val="18"/>
              </w:rPr>
              <w:t>T</w:t>
            </w:r>
            <w:r w:rsidRPr="00F12DD3">
              <w:rPr>
                <w:sz w:val="18"/>
                <w:szCs w:val="18"/>
                <w:vertAlign w:val="subscript"/>
              </w:rPr>
              <w:t>1</w:t>
            </w:r>
          </w:p>
        </w:tc>
        <w:tc>
          <w:tcPr>
            <w:tcW w:w="4237" w:type="dxa"/>
            <w:tcBorders>
              <w:top w:val="single" w:sz="12" w:space="0" w:color="auto"/>
            </w:tcBorders>
          </w:tcPr>
          <w:p w14:paraId="33B504CA" w14:textId="77777777" w:rsidR="00111954" w:rsidRPr="00F12DD3" w:rsidRDefault="00030256" w:rsidP="003E7D14">
            <w:pPr>
              <w:spacing w:before="60" w:after="60"/>
              <w:rPr>
                <w:sz w:val="18"/>
                <w:szCs w:val="18"/>
              </w:rPr>
            </w:pPr>
            <m:oMathPara>
              <m:oMath>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m:t>
                </m:r>
                <m:d>
                  <m:dPr>
                    <m:begChr m:val="["/>
                    <m:endChr m:val="]"/>
                    <m:ctrlPr>
                      <w:rPr>
                        <w:rFonts w:ascii="Cambria Math" w:hAnsi="Cambria Math"/>
                        <w:i/>
                        <w:sz w:val="18"/>
                        <w:szCs w:val="18"/>
                      </w:rPr>
                    </m:ctrlPr>
                  </m:dPr>
                  <m:e>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f</m:t>
                            </m:r>
                          </m:sub>
                        </m:sSub>
                      </m:e>
                    </m:d>
                  </m:e>
                </m:d>
              </m:oMath>
            </m:oMathPara>
          </w:p>
        </w:tc>
      </w:tr>
      <w:tr w:rsidR="00111954" w:rsidRPr="00F12DD3" w14:paraId="09AE3AA3" w14:textId="77777777" w:rsidTr="00111954">
        <w:tc>
          <w:tcPr>
            <w:tcW w:w="2597" w:type="dxa"/>
            <w:vMerge w:val="restart"/>
            <w:vAlign w:val="center"/>
          </w:tcPr>
          <w:p w14:paraId="1A147BE1" w14:textId="77777777" w:rsidR="00111954" w:rsidRPr="00F12DD3" w:rsidRDefault="00111954" w:rsidP="003E7D14">
            <w:pPr>
              <w:tabs>
                <w:tab w:val="left" w:pos="326"/>
              </w:tabs>
              <w:spacing w:before="60" w:after="60"/>
              <w:ind w:left="46"/>
              <w:rPr>
                <w:sz w:val="18"/>
                <w:szCs w:val="18"/>
              </w:rPr>
            </w:pPr>
            <w:r w:rsidRPr="00F12DD3">
              <w:rPr>
                <w:sz w:val="18"/>
                <w:szCs w:val="18"/>
              </w:rPr>
              <w:t>2</w:t>
            </w:r>
            <w:r w:rsidRPr="00F12DD3">
              <w:rPr>
                <w:sz w:val="18"/>
                <w:szCs w:val="18"/>
              </w:rPr>
              <w:tab/>
            </w:r>
            <w:proofErr w:type="spellStart"/>
            <w:r w:rsidRPr="00F12DD3">
              <w:rPr>
                <w:sz w:val="18"/>
                <w:szCs w:val="18"/>
              </w:rPr>
              <w:t>R</w:t>
            </w:r>
            <w:r w:rsidRPr="00F12DD3">
              <w:rPr>
                <w:sz w:val="18"/>
                <w:szCs w:val="18"/>
                <w:vertAlign w:val="subscript"/>
              </w:rPr>
              <w:t>i</w:t>
            </w:r>
            <w:proofErr w:type="spellEnd"/>
            <w:r w:rsidRPr="00F12DD3">
              <w:rPr>
                <w:sz w:val="18"/>
                <w:szCs w:val="18"/>
                <w:vertAlign w:val="subscript"/>
              </w:rPr>
              <w:t xml:space="preserve"> — </w:t>
            </w:r>
            <w:r w:rsidRPr="00F12DD3">
              <w:rPr>
                <w:sz w:val="18"/>
                <w:szCs w:val="18"/>
              </w:rPr>
              <w:t>T</w:t>
            </w:r>
            <w:r w:rsidRPr="00F12DD3">
              <w:rPr>
                <w:sz w:val="18"/>
                <w:szCs w:val="18"/>
                <w:vertAlign w:val="subscript"/>
              </w:rPr>
              <w:t>1</w:t>
            </w:r>
            <w:r w:rsidRPr="00F12DD3">
              <w:rPr>
                <w:sz w:val="18"/>
                <w:szCs w:val="18"/>
              </w:rPr>
              <w:t xml:space="preserve"> — T</w:t>
            </w:r>
            <w:r w:rsidRPr="00F12DD3">
              <w:rPr>
                <w:sz w:val="18"/>
                <w:szCs w:val="18"/>
                <w:vertAlign w:val="subscript"/>
              </w:rPr>
              <w:t>2</w:t>
            </w:r>
            <w:r w:rsidRPr="00F12DD3">
              <w:rPr>
                <w:sz w:val="18"/>
                <w:szCs w:val="18"/>
              </w:rPr>
              <w:t xml:space="preserve"> — </w:t>
            </w:r>
            <w:proofErr w:type="spellStart"/>
            <w:r w:rsidRPr="00F12DD3">
              <w:rPr>
                <w:sz w:val="18"/>
                <w:szCs w:val="18"/>
              </w:rPr>
              <w:t>R</w:t>
            </w:r>
            <w:r w:rsidRPr="00F12DD3">
              <w:rPr>
                <w:sz w:val="18"/>
                <w:szCs w:val="18"/>
                <w:vertAlign w:val="subscript"/>
              </w:rPr>
              <w:t>f</w:t>
            </w:r>
            <w:proofErr w:type="spellEnd"/>
          </w:p>
        </w:tc>
        <w:tc>
          <w:tcPr>
            <w:tcW w:w="1666" w:type="dxa"/>
          </w:tcPr>
          <w:p w14:paraId="1EE1374A" w14:textId="77777777" w:rsidR="00111954" w:rsidRPr="00F12DD3" w:rsidRDefault="00111954" w:rsidP="003E7D14">
            <w:pPr>
              <w:spacing w:before="60" w:after="60"/>
              <w:jc w:val="center"/>
              <w:rPr>
                <w:sz w:val="18"/>
                <w:szCs w:val="18"/>
              </w:rPr>
            </w:pPr>
            <w:r w:rsidRPr="00F12DD3">
              <w:rPr>
                <w:sz w:val="18"/>
                <w:szCs w:val="18"/>
              </w:rPr>
              <w:t>T</w:t>
            </w:r>
            <w:r w:rsidRPr="00F12DD3">
              <w:rPr>
                <w:sz w:val="18"/>
                <w:szCs w:val="18"/>
                <w:vertAlign w:val="subscript"/>
              </w:rPr>
              <w:t>1</w:t>
            </w:r>
          </w:p>
        </w:tc>
        <w:tc>
          <w:tcPr>
            <w:tcW w:w="4237" w:type="dxa"/>
          </w:tcPr>
          <w:p w14:paraId="4112CF79" w14:textId="77777777" w:rsidR="00111954" w:rsidRPr="00F12DD3" w:rsidRDefault="00030256" w:rsidP="003E7D14">
            <w:pPr>
              <w:spacing w:before="60" w:after="60"/>
              <w:rPr>
                <w:sz w:val="18"/>
                <w:szCs w:val="18"/>
              </w:rPr>
            </w:pPr>
            <m:oMathPara>
              <m:oMath>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r w:rsidR="00111954" w:rsidRPr="00F12DD3" w14:paraId="1324637F" w14:textId="77777777" w:rsidTr="00111954">
        <w:tc>
          <w:tcPr>
            <w:tcW w:w="2597" w:type="dxa"/>
            <w:vMerge/>
            <w:vAlign w:val="center"/>
          </w:tcPr>
          <w:p w14:paraId="7C0C4558" w14:textId="77777777" w:rsidR="00111954" w:rsidRPr="00F12DD3" w:rsidRDefault="00111954" w:rsidP="003E7D14">
            <w:pPr>
              <w:tabs>
                <w:tab w:val="left" w:pos="326"/>
              </w:tabs>
              <w:spacing w:before="60" w:after="60"/>
              <w:ind w:left="494"/>
              <w:rPr>
                <w:sz w:val="18"/>
                <w:szCs w:val="18"/>
              </w:rPr>
            </w:pPr>
          </w:p>
        </w:tc>
        <w:tc>
          <w:tcPr>
            <w:tcW w:w="1666" w:type="dxa"/>
          </w:tcPr>
          <w:p w14:paraId="7DCD41C4" w14:textId="77777777" w:rsidR="00111954" w:rsidRPr="00F12DD3" w:rsidRDefault="00111954" w:rsidP="003E7D14">
            <w:pPr>
              <w:spacing w:before="60" w:after="60"/>
              <w:jc w:val="center"/>
              <w:rPr>
                <w:sz w:val="18"/>
                <w:szCs w:val="18"/>
              </w:rPr>
            </w:pPr>
            <w:r w:rsidRPr="00F12DD3">
              <w:rPr>
                <w:sz w:val="18"/>
                <w:szCs w:val="18"/>
              </w:rPr>
              <w:t>T</w:t>
            </w:r>
            <w:r w:rsidRPr="00F12DD3">
              <w:rPr>
                <w:sz w:val="18"/>
                <w:szCs w:val="18"/>
                <w:vertAlign w:val="subscript"/>
              </w:rPr>
              <w:t>2</w:t>
            </w:r>
          </w:p>
        </w:tc>
        <w:tc>
          <w:tcPr>
            <w:tcW w:w="4237" w:type="dxa"/>
          </w:tcPr>
          <w:p w14:paraId="466105B2" w14:textId="77777777" w:rsidR="00111954" w:rsidRPr="00F12DD3" w:rsidRDefault="00030256" w:rsidP="003E7D14">
            <w:pPr>
              <w:spacing w:before="60" w:after="60"/>
              <w:rPr>
                <w:sz w:val="18"/>
                <w:szCs w:val="18"/>
              </w:rPr>
            </w:pPr>
            <m:oMathPara>
              <m:oMath>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r w:rsidR="00111954" w:rsidRPr="00F12DD3" w14:paraId="4D5E2100" w14:textId="77777777" w:rsidTr="00111954">
        <w:tc>
          <w:tcPr>
            <w:tcW w:w="2597" w:type="dxa"/>
            <w:vMerge w:val="restart"/>
            <w:vAlign w:val="center"/>
          </w:tcPr>
          <w:p w14:paraId="7609ACD7" w14:textId="77777777" w:rsidR="00111954" w:rsidRPr="00F12DD3" w:rsidRDefault="00111954" w:rsidP="003E7D14">
            <w:pPr>
              <w:tabs>
                <w:tab w:val="left" w:pos="326"/>
              </w:tabs>
              <w:spacing w:before="60" w:after="60"/>
              <w:ind w:left="4" w:firstLine="14"/>
              <w:rPr>
                <w:sz w:val="18"/>
                <w:szCs w:val="18"/>
              </w:rPr>
            </w:pPr>
            <w:r w:rsidRPr="00F12DD3">
              <w:rPr>
                <w:sz w:val="18"/>
                <w:szCs w:val="18"/>
              </w:rPr>
              <w:t>3</w:t>
            </w:r>
            <w:r w:rsidRPr="00F12DD3">
              <w:rPr>
                <w:sz w:val="18"/>
                <w:szCs w:val="18"/>
              </w:rPr>
              <w:tab/>
            </w:r>
            <w:proofErr w:type="spellStart"/>
            <w:r w:rsidRPr="00F12DD3">
              <w:rPr>
                <w:sz w:val="18"/>
                <w:szCs w:val="18"/>
              </w:rPr>
              <w:t>R</w:t>
            </w:r>
            <w:r w:rsidRPr="00F12DD3">
              <w:rPr>
                <w:sz w:val="18"/>
                <w:szCs w:val="18"/>
                <w:vertAlign w:val="subscript"/>
              </w:rPr>
              <w:t>i</w:t>
            </w:r>
            <w:proofErr w:type="spellEnd"/>
            <w:r w:rsidRPr="00F12DD3">
              <w:rPr>
                <w:sz w:val="18"/>
                <w:szCs w:val="18"/>
              </w:rPr>
              <w:t xml:space="preserve"> — T</w:t>
            </w:r>
            <w:r w:rsidRPr="00F12DD3">
              <w:rPr>
                <w:sz w:val="18"/>
                <w:szCs w:val="18"/>
                <w:vertAlign w:val="subscript"/>
              </w:rPr>
              <w:t>1</w:t>
            </w:r>
            <w:r w:rsidRPr="00F12DD3">
              <w:rPr>
                <w:sz w:val="18"/>
                <w:szCs w:val="18"/>
              </w:rPr>
              <w:t xml:space="preserve"> — T</w:t>
            </w:r>
            <w:r w:rsidRPr="00F12DD3">
              <w:rPr>
                <w:sz w:val="18"/>
                <w:szCs w:val="18"/>
                <w:vertAlign w:val="subscript"/>
              </w:rPr>
              <w:t>2</w:t>
            </w:r>
            <w:r w:rsidRPr="00F12DD3">
              <w:rPr>
                <w:sz w:val="18"/>
                <w:szCs w:val="18"/>
              </w:rPr>
              <w:t xml:space="preserve"> — T</w:t>
            </w:r>
            <w:r w:rsidRPr="00F12DD3">
              <w:rPr>
                <w:sz w:val="18"/>
                <w:szCs w:val="18"/>
                <w:vertAlign w:val="subscript"/>
              </w:rPr>
              <w:t>3</w:t>
            </w:r>
            <w:r w:rsidRPr="00F12DD3">
              <w:rPr>
                <w:sz w:val="18"/>
                <w:szCs w:val="18"/>
              </w:rPr>
              <w:t xml:space="preserve"> — </w:t>
            </w:r>
            <w:proofErr w:type="spellStart"/>
            <w:r w:rsidRPr="00F12DD3">
              <w:rPr>
                <w:sz w:val="18"/>
                <w:szCs w:val="18"/>
              </w:rPr>
              <w:t>R</w:t>
            </w:r>
            <w:r w:rsidRPr="00F12DD3">
              <w:rPr>
                <w:sz w:val="18"/>
                <w:szCs w:val="18"/>
                <w:vertAlign w:val="subscript"/>
              </w:rPr>
              <w:t>f</w:t>
            </w:r>
            <w:proofErr w:type="spellEnd"/>
          </w:p>
        </w:tc>
        <w:tc>
          <w:tcPr>
            <w:tcW w:w="1666" w:type="dxa"/>
          </w:tcPr>
          <w:p w14:paraId="6C38ACAA" w14:textId="77777777" w:rsidR="00111954" w:rsidRPr="00F12DD3" w:rsidRDefault="00111954" w:rsidP="003E7D14">
            <w:pPr>
              <w:spacing w:before="60" w:after="60"/>
              <w:jc w:val="center"/>
              <w:rPr>
                <w:sz w:val="18"/>
                <w:szCs w:val="18"/>
              </w:rPr>
            </w:pPr>
            <w:r w:rsidRPr="00F12DD3">
              <w:rPr>
                <w:sz w:val="18"/>
                <w:szCs w:val="18"/>
              </w:rPr>
              <w:t>T</w:t>
            </w:r>
            <w:r w:rsidRPr="00F12DD3">
              <w:rPr>
                <w:sz w:val="18"/>
                <w:szCs w:val="18"/>
                <w:vertAlign w:val="subscript"/>
              </w:rPr>
              <w:t>1</w:t>
            </w:r>
          </w:p>
        </w:tc>
        <w:tc>
          <w:tcPr>
            <w:tcW w:w="4237" w:type="dxa"/>
          </w:tcPr>
          <w:p w14:paraId="5544D9A3" w14:textId="77777777" w:rsidR="00111954" w:rsidRPr="00F12DD3" w:rsidRDefault="00030256" w:rsidP="003E7D14">
            <w:pPr>
              <w:spacing w:before="60" w:after="60"/>
              <w:rPr>
                <w:sz w:val="18"/>
                <w:szCs w:val="18"/>
              </w:rPr>
            </w:pPr>
            <m:oMathPara>
              <m:oMath>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r w:rsidR="00111954" w:rsidRPr="00F12DD3" w14:paraId="35AA5E7B" w14:textId="77777777" w:rsidTr="00111954">
        <w:tc>
          <w:tcPr>
            <w:tcW w:w="2597" w:type="dxa"/>
            <w:vMerge/>
          </w:tcPr>
          <w:p w14:paraId="2F24CE39" w14:textId="77777777" w:rsidR="00111954" w:rsidRPr="00F12DD3" w:rsidRDefault="00111954" w:rsidP="003E7D14">
            <w:pPr>
              <w:spacing w:before="60" w:after="60"/>
              <w:rPr>
                <w:sz w:val="18"/>
                <w:szCs w:val="18"/>
              </w:rPr>
            </w:pPr>
          </w:p>
        </w:tc>
        <w:tc>
          <w:tcPr>
            <w:tcW w:w="1666" w:type="dxa"/>
          </w:tcPr>
          <w:p w14:paraId="320836A7" w14:textId="77777777" w:rsidR="00111954" w:rsidRPr="00F12DD3" w:rsidRDefault="00111954" w:rsidP="003E7D14">
            <w:pPr>
              <w:spacing w:before="60" w:after="60"/>
              <w:jc w:val="center"/>
              <w:rPr>
                <w:sz w:val="18"/>
                <w:szCs w:val="18"/>
              </w:rPr>
            </w:pPr>
            <w:r w:rsidRPr="00F12DD3">
              <w:rPr>
                <w:sz w:val="18"/>
                <w:szCs w:val="18"/>
              </w:rPr>
              <w:t>T</w:t>
            </w:r>
            <w:r w:rsidRPr="00F12DD3">
              <w:rPr>
                <w:sz w:val="18"/>
                <w:szCs w:val="18"/>
                <w:vertAlign w:val="subscript"/>
              </w:rPr>
              <w:t>2</w:t>
            </w:r>
          </w:p>
        </w:tc>
        <w:tc>
          <w:tcPr>
            <w:tcW w:w="4237" w:type="dxa"/>
          </w:tcPr>
          <w:p w14:paraId="00256543" w14:textId="77777777" w:rsidR="00111954" w:rsidRPr="00F12DD3" w:rsidRDefault="00030256" w:rsidP="003E7D14">
            <w:pPr>
              <w:spacing w:before="60" w:after="60"/>
              <w:rPr>
                <w:sz w:val="18"/>
                <w:szCs w:val="18"/>
              </w:rPr>
            </w:pPr>
            <m:oMathPara>
              <m:oMath>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m:t>
                </m:r>
                <m:d>
                  <m:dPr>
                    <m:begChr m:val="["/>
                    <m:endChr m:val="]"/>
                    <m:ctrlPr>
                      <w:rPr>
                        <w:rFonts w:ascii="Cambria Math" w:hAnsi="Cambria Math"/>
                        <w:i/>
                        <w:sz w:val="18"/>
                        <w:szCs w:val="18"/>
                      </w:rPr>
                    </m:ctrlPr>
                  </m:dPr>
                  <m:e>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f</m:t>
                            </m:r>
                          </m:sub>
                        </m:sSub>
                      </m:e>
                    </m:d>
                  </m:e>
                </m:d>
              </m:oMath>
            </m:oMathPara>
          </w:p>
        </w:tc>
      </w:tr>
      <w:tr w:rsidR="00111954" w:rsidRPr="00F12DD3" w14:paraId="6D86E2E4" w14:textId="77777777" w:rsidTr="00111954">
        <w:tc>
          <w:tcPr>
            <w:tcW w:w="2597" w:type="dxa"/>
            <w:vMerge/>
            <w:tcBorders>
              <w:bottom w:val="single" w:sz="12" w:space="0" w:color="auto"/>
            </w:tcBorders>
          </w:tcPr>
          <w:p w14:paraId="63F775CA" w14:textId="77777777" w:rsidR="00111954" w:rsidRPr="00F12DD3" w:rsidRDefault="00111954" w:rsidP="003E7D14">
            <w:pPr>
              <w:spacing w:before="60" w:after="60"/>
              <w:rPr>
                <w:sz w:val="18"/>
                <w:szCs w:val="18"/>
              </w:rPr>
            </w:pPr>
          </w:p>
        </w:tc>
        <w:tc>
          <w:tcPr>
            <w:tcW w:w="1666" w:type="dxa"/>
            <w:tcBorders>
              <w:bottom w:val="single" w:sz="12" w:space="0" w:color="auto"/>
            </w:tcBorders>
          </w:tcPr>
          <w:p w14:paraId="276EBE32" w14:textId="77777777" w:rsidR="00111954" w:rsidRPr="00F12DD3" w:rsidRDefault="00111954" w:rsidP="003E7D14">
            <w:pPr>
              <w:spacing w:before="60" w:after="60"/>
              <w:jc w:val="center"/>
              <w:rPr>
                <w:sz w:val="18"/>
                <w:szCs w:val="18"/>
              </w:rPr>
            </w:pPr>
            <w:r w:rsidRPr="00F12DD3">
              <w:rPr>
                <w:sz w:val="18"/>
                <w:szCs w:val="18"/>
              </w:rPr>
              <w:t>T</w:t>
            </w:r>
            <w:r w:rsidRPr="00F12DD3">
              <w:rPr>
                <w:sz w:val="18"/>
                <w:szCs w:val="18"/>
                <w:vertAlign w:val="subscript"/>
              </w:rPr>
              <w:t>3</w:t>
            </w:r>
          </w:p>
        </w:tc>
        <w:tc>
          <w:tcPr>
            <w:tcW w:w="4237" w:type="dxa"/>
            <w:tcBorders>
              <w:bottom w:val="single" w:sz="12" w:space="0" w:color="auto"/>
            </w:tcBorders>
          </w:tcPr>
          <w:p w14:paraId="5E8348A6" w14:textId="77777777" w:rsidR="00111954" w:rsidRPr="00F12DD3" w:rsidRDefault="00030256" w:rsidP="003E7D14">
            <w:pPr>
              <w:spacing w:before="60" w:after="60"/>
              <w:rPr>
                <w:sz w:val="18"/>
                <w:szCs w:val="18"/>
              </w:rPr>
            </w:pPr>
            <m:oMathPara>
              <m:oMath>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bl>
    <w:p w14:paraId="6ABB35D1" w14:textId="31BAB120" w:rsidR="00111954" w:rsidRPr="00F91610" w:rsidRDefault="00111954" w:rsidP="00A9354C">
      <w:pPr>
        <w:spacing w:line="240" w:lineRule="auto"/>
        <w:ind w:left="2268" w:right="709"/>
        <w:jc w:val="right"/>
      </w:pPr>
      <w:r w:rsidRPr="00F12DD3">
        <w:t>»</w:t>
      </w:r>
      <w:r w:rsidR="00F91610">
        <w:t>.</w:t>
      </w:r>
    </w:p>
    <w:p w14:paraId="2B0C8FD5" w14:textId="77777777" w:rsidR="00111954" w:rsidRPr="00F12DD3" w:rsidRDefault="00111954" w:rsidP="006B2CA9">
      <w:pPr>
        <w:spacing w:after="120"/>
        <w:ind w:left="2268" w:right="1134" w:hanging="1134"/>
        <w:jc w:val="both"/>
      </w:pPr>
      <w:r w:rsidRPr="00F12DD3">
        <w:rPr>
          <w:i/>
          <w:iCs/>
        </w:rPr>
        <w:t>Пункт 4.1.6.4</w:t>
      </w:r>
      <w:r w:rsidRPr="00F12DD3">
        <w:t xml:space="preserve"> изменить следующим образом:</w:t>
      </w:r>
    </w:p>
    <w:p w14:paraId="1BF6B05A" w14:textId="77777777" w:rsidR="00111954" w:rsidRPr="00F12DD3" w:rsidRDefault="00111954" w:rsidP="003E7D14">
      <w:pPr>
        <w:spacing w:before="120" w:after="120"/>
        <w:ind w:left="2268" w:right="1134" w:hanging="1134"/>
        <w:jc w:val="both"/>
      </w:pPr>
      <w:r w:rsidRPr="00F12DD3">
        <w:rPr>
          <w:bCs/>
        </w:rPr>
        <w:t>«</w:t>
      </w:r>
      <w:r w:rsidRPr="00F12DD3">
        <w:t>4.1.6.4</w:t>
      </w:r>
      <w:r w:rsidRPr="00F12DD3">
        <w:tab/>
        <w:t xml:space="preserve">Расчет коэффициента сцепления потенциальной шины с мокрым дорожным покрытием </w:t>
      </w:r>
    </w:p>
    <w:p w14:paraId="61D83B98" w14:textId="77777777" w:rsidR="00111954" w:rsidRPr="00F12DD3" w:rsidRDefault="00111954" w:rsidP="00A9354C">
      <w:pPr>
        <w:spacing w:before="120" w:after="120"/>
        <w:ind w:left="2268" w:right="1134" w:hanging="1134"/>
        <w:jc w:val="both"/>
      </w:pPr>
      <w:r w:rsidRPr="00F12DD3">
        <w:tab/>
        <w:t xml:space="preserve">Коэффициент </w:t>
      </w:r>
      <w:r w:rsidRPr="00F12DD3">
        <w:rPr>
          <w:i/>
          <w:iCs/>
        </w:rPr>
        <w:t>G(</w:t>
      </w:r>
      <w:proofErr w:type="spellStart"/>
      <w:r w:rsidRPr="00F12DD3">
        <w:rPr>
          <w:i/>
          <w:iCs/>
        </w:rPr>
        <w:t>T</w:t>
      </w:r>
      <w:r w:rsidRPr="00F12DD3">
        <w:rPr>
          <w:i/>
          <w:iCs/>
          <w:vertAlign w:val="subscript"/>
        </w:rPr>
        <w:t>n</w:t>
      </w:r>
      <w:proofErr w:type="spellEnd"/>
      <w:r w:rsidRPr="00F12DD3">
        <w:rPr>
          <w:i/>
          <w:iCs/>
        </w:rPr>
        <w:t>)</w:t>
      </w:r>
      <w:r w:rsidRPr="00F12DD3">
        <w:t xml:space="preserve"> сцепления потенциальной шины </w:t>
      </w:r>
      <w:proofErr w:type="spellStart"/>
      <w:r w:rsidRPr="00F12DD3">
        <w:t>T</w:t>
      </w:r>
      <w:r w:rsidRPr="00F12DD3">
        <w:rPr>
          <w:i/>
          <w:iCs/>
          <w:vertAlign w:val="subscript"/>
        </w:rPr>
        <w:t>n</w:t>
      </w:r>
      <w:proofErr w:type="spellEnd"/>
      <w:r w:rsidRPr="00F12DD3">
        <w:t xml:space="preserve"> (</w:t>
      </w:r>
      <w:r w:rsidRPr="00F12DD3">
        <w:rPr>
          <w:i/>
          <w:iCs/>
        </w:rPr>
        <w:t>n</w:t>
      </w:r>
      <w:r w:rsidRPr="00F12DD3">
        <w:t xml:space="preserve"> = 1, 2 или 3) с мокрым дорожным покрытием рассчитывают по следующей формуле:</w:t>
      </w:r>
      <w:bookmarkStart w:id="75" w:name="_Hlk40356000"/>
      <w:bookmarkEnd w:id="75"/>
    </w:p>
    <w:p w14:paraId="3F731A53" w14:textId="4A911C85" w:rsidR="00111954" w:rsidRPr="00F12DD3" w:rsidRDefault="00111954" w:rsidP="006B2CA9">
      <w:pPr>
        <w:spacing w:before="120" w:after="120"/>
        <w:ind w:left="1134"/>
        <w:jc w:val="center"/>
        <w:rPr>
          <w:sz w:val="22"/>
          <w:lang w:val="fr-CH"/>
        </w:rPr>
      </w:pPr>
      <m:oMathPara>
        <m:oMath>
          <m:r>
            <w:rPr>
              <w:rFonts w:ascii="Cambria Math" w:hAnsi="Cambria Math"/>
            </w:rPr>
            <m:t>G</m:t>
          </m:r>
          <m:d>
            <m:dPr>
              <m:ctrlPr>
                <w:rPr>
                  <w:rFonts w:ascii="Cambria Math" w:hAnsi="Cambria Math"/>
                  <w:i/>
                </w:rPr>
              </m:ctrlPr>
            </m:dPr>
            <m:e>
              <m:sSub>
                <m:sSubPr>
                  <m:ctrlPr>
                    <w:rPr>
                      <w:rFonts w:ascii="Cambria Math" w:hAnsi="Cambria Math"/>
                      <w:i/>
                    </w:rPr>
                  </m:ctrlPr>
                </m:sSubPr>
                <m:e>
                  <m:r>
                    <m:rPr>
                      <m:nor/>
                    </m:rPr>
                    <w:rPr>
                      <w:rFonts w:ascii="Cambria Math" w:hAnsi="Cambria Math"/>
                      <w:lang w:val="fr-CH"/>
                    </w:rPr>
                    <m:t>T</m:t>
                  </m:r>
                </m:e>
                <m:sub>
                  <m:r>
                    <w:rPr>
                      <w:rFonts w:ascii="Cambria Math" w:hAnsi="Cambria Math"/>
                    </w:rPr>
                    <m:t>n</m:t>
                  </m:r>
                </m:sub>
              </m:sSub>
            </m:e>
          </m:d>
          <m:r>
            <w:rPr>
              <w:rFonts w:ascii="Cambria Math" w:hAnsi="Cambria Math"/>
              <w:lang w:val="fr-CH"/>
            </w:rPr>
            <m:t>=</m:t>
          </m:r>
          <m:sSub>
            <m:sSubPr>
              <m:ctrlPr>
                <w:rPr>
                  <w:rFonts w:ascii="Cambria Math" w:hAnsi="Cambria Math"/>
                  <w:i/>
                </w:rPr>
              </m:ctrlPr>
            </m:sSubPr>
            <m:e>
              <m:r>
                <w:rPr>
                  <w:rFonts w:ascii="Cambria Math" w:hAnsi="Cambria Math"/>
                </w:rPr>
                <m:t>K</m:t>
              </m:r>
            </m:e>
            <m:sub>
              <m:r>
                <m:rPr>
                  <m:nor/>
                </m:rPr>
                <w:rPr>
                  <w:rFonts w:ascii="Cambria Math" w:hAnsi="Cambria Math"/>
                  <w:lang w:val="fr-CH"/>
                </w:rPr>
                <m:t>vehicle</m:t>
              </m:r>
            </m:sub>
          </m:sSub>
          <m:r>
            <w:rPr>
              <w:rFonts w:ascii="Cambria Math" w:hAnsi="Cambria Math"/>
              <w:lang w:val="fr-CH"/>
            </w:rPr>
            <m:t>∙</m:t>
          </m:r>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r>
                <w:rPr>
                  <w:rFonts w:ascii="Cambria Math" w:hAnsi="Cambria Math"/>
                  <w:lang w:val="fr-CH"/>
                </w:rPr>
                <m:t>(</m:t>
              </m:r>
              <m:sSub>
                <m:sSubPr>
                  <m:ctrlPr>
                    <w:rPr>
                      <w:rFonts w:ascii="Cambria Math" w:hAnsi="Cambria Math"/>
                      <w:i/>
                    </w:rPr>
                  </m:ctrlPr>
                </m:sSubPr>
                <m:e>
                  <m:r>
                    <m:rPr>
                      <m:nor/>
                    </m:rPr>
                    <w:rPr>
                      <w:rFonts w:ascii="Cambria Math" w:hAnsi="Cambria Math"/>
                      <w:lang w:val="fr-CH"/>
                    </w:rPr>
                    <m:t>T</m:t>
                  </m:r>
                </m:e>
                <m:sub>
                  <m:r>
                    <w:rPr>
                      <w:rFonts w:ascii="Cambria Math" w:hAnsi="Cambria Math"/>
                    </w:rPr>
                    <m:t>n</m:t>
                  </m:r>
                </m:sub>
              </m:sSub>
              <m:r>
                <w:rPr>
                  <w:rFonts w:ascii="Cambria Math" w:hAnsi="Cambria Math"/>
                  <w:lang w:val="fr-CH"/>
                </w:rPr>
                <m:t>)-</m:t>
              </m:r>
              <m:d>
                <m:dPr>
                  <m:begChr m:val="["/>
                  <m:endChr m:val="]"/>
                  <m:ctrlPr>
                    <w:rPr>
                      <w:rFonts w:ascii="Cambria Math" w:hAnsi="Cambria Math"/>
                      <w:i/>
                    </w:rPr>
                  </m:ctrlPr>
                </m:dPr>
                <m:e>
                  <m:r>
                    <w:rPr>
                      <w:rFonts w:ascii="Cambria Math" w:hAnsi="Cambria Math"/>
                    </w:rPr>
                    <m:t>a</m:t>
                  </m:r>
                  <m:r>
                    <w:rPr>
                      <w:rFonts w:ascii="Cambria Math" w:hAnsi="Cambria Math"/>
                      <w:lang w:val="fr-CH"/>
                    </w:rPr>
                    <m:t>∙∆</m:t>
                  </m:r>
                  <m:r>
                    <w:rPr>
                      <w:rFonts w:ascii="Cambria Math" w:hAnsi="Cambria Math"/>
                    </w:rPr>
                    <m:t>BFC</m:t>
                  </m:r>
                  <m:d>
                    <m:dPr>
                      <m:ctrlPr>
                        <w:rPr>
                          <w:rFonts w:ascii="Cambria Math" w:hAnsi="Cambria Math"/>
                          <w:i/>
                        </w:rPr>
                      </m:ctrlPr>
                    </m:dPr>
                    <m:e>
                      <m:r>
                        <m:rPr>
                          <m:nor/>
                        </m:rPr>
                        <w:rPr>
                          <w:rFonts w:ascii="Cambria Math" w:hAnsi="Cambria Math"/>
                          <w:lang w:val="fr-CH"/>
                        </w:rPr>
                        <m:t>R</m:t>
                      </m:r>
                    </m:e>
                  </m:d>
                  <m:r>
                    <w:rPr>
                      <w:rFonts w:ascii="Cambria Math" w:hAnsi="Cambria Math"/>
                      <w:lang w:val="fr-CH"/>
                    </w:rPr>
                    <m:t>+</m:t>
                  </m:r>
                  <m:r>
                    <w:rPr>
                      <w:rFonts w:ascii="Cambria Math" w:hAnsi="Cambria Math"/>
                    </w:rPr>
                    <m:t>b</m:t>
                  </m:r>
                  <m:r>
                    <w:rPr>
                      <w:rFonts w:ascii="Cambria Math" w:hAnsi="Cambria Math"/>
                      <w:lang w:val="fr-CH"/>
                    </w:rPr>
                    <m:t>∙∆</m:t>
                  </m:r>
                  <m:r>
                    <w:rPr>
                      <w:rFonts w:ascii="Cambria Math" w:hAnsi="Cambria Math"/>
                    </w:rPr>
                    <m:t>ϑ</m:t>
                  </m:r>
                  <m:r>
                    <w:rPr>
                      <w:rFonts w:ascii="Cambria Math" w:hAnsi="Cambria Math"/>
                      <w:lang w:val="fr-CH"/>
                    </w:rPr>
                    <m:t>+</m:t>
                  </m:r>
                  <m:r>
                    <w:rPr>
                      <w:rFonts w:ascii="Cambria Math" w:hAnsi="Cambria Math"/>
                    </w:rPr>
                    <m:t>c</m:t>
                  </m:r>
                  <m:r>
                    <w:rPr>
                      <w:rFonts w:ascii="Cambria Math" w:hAnsi="Cambria Math"/>
                      <w:lang w:val="fr-CH"/>
                    </w:rPr>
                    <m:t>∙</m:t>
                  </m:r>
                  <m:sSup>
                    <m:sSupPr>
                      <m:ctrlPr>
                        <w:rPr>
                          <w:rFonts w:ascii="Cambria Math" w:hAnsi="Cambria Math"/>
                          <w:i/>
                        </w:rPr>
                      </m:ctrlPr>
                    </m:sSupPr>
                    <m:e>
                      <m:d>
                        <m:dPr>
                          <m:ctrlPr>
                            <w:rPr>
                              <w:rFonts w:ascii="Cambria Math" w:hAnsi="Cambria Math"/>
                              <w:i/>
                            </w:rPr>
                          </m:ctrlPr>
                        </m:dPr>
                        <m:e>
                          <m:r>
                            <w:rPr>
                              <w:rFonts w:ascii="Cambria Math" w:hAnsi="Cambria Math"/>
                              <w:lang w:val="fr-CH"/>
                            </w:rPr>
                            <m:t>∆</m:t>
                          </m:r>
                          <m:r>
                            <w:rPr>
                              <w:rFonts w:ascii="Cambria Math" w:hAnsi="Cambria Math"/>
                            </w:rPr>
                            <m:t>ϑ</m:t>
                          </m:r>
                        </m:e>
                      </m:d>
                    </m:e>
                    <m:sup>
                      <m:r>
                        <w:rPr>
                          <w:rFonts w:ascii="Cambria Math" w:hAnsi="Cambria Math"/>
                          <w:lang w:val="fr-CH"/>
                        </w:rPr>
                        <m:t>2</m:t>
                      </m:r>
                    </m:sup>
                  </m:sSup>
                  <m:r>
                    <w:rPr>
                      <w:rFonts w:ascii="Cambria Math" w:hAnsi="Cambria Math"/>
                      <w:lang w:val="fr-CH"/>
                    </w:rPr>
                    <m:t>+</m:t>
                  </m:r>
                  <m:r>
                    <w:rPr>
                      <w:rFonts w:ascii="Cambria Math" w:hAnsi="Cambria Math"/>
                    </w:rPr>
                    <m:t>d</m:t>
                  </m:r>
                  <m:r>
                    <w:rPr>
                      <w:rFonts w:ascii="Cambria Math" w:hAnsi="Cambria Math"/>
                      <w:lang w:val="fr-CH"/>
                    </w:rPr>
                    <m:t>∙∆</m:t>
                  </m:r>
                  <m:r>
                    <w:rPr>
                      <w:rFonts w:ascii="Cambria Math" w:hAnsi="Cambria Math"/>
                    </w:rPr>
                    <m:t>MTD</m:t>
                  </m:r>
                </m:e>
              </m:d>
            </m:e>
          </m:d>
          <m:r>
            <m:rPr>
              <m:sty m:val="p"/>
            </m:rPr>
            <w:rPr>
              <w:rFonts w:ascii="Cambria Math" w:hAnsi="Cambria Math"/>
              <w:lang w:val="fr-CH"/>
            </w:rPr>
            <m:t>,</m:t>
          </m:r>
        </m:oMath>
      </m:oMathPara>
    </w:p>
    <w:p w14:paraId="3DC5AF67" w14:textId="77777777" w:rsidR="00111954" w:rsidRPr="00F12DD3" w:rsidRDefault="00111954" w:rsidP="003E7D14">
      <w:pPr>
        <w:spacing w:before="240" w:after="120"/>
        <w:ind w:left="2268" w:right="1134"/>
        <w:jc w:val="both"/>
      </w:pPr>
      <w:r w:rsidRPr="00F12DD3">
        <w:t>где:</w:t>
      </w:r>
    </w:p>
    <w:p w14:paraId="63E6E6AC" w14:textId="77777777" w:rsidR="00111954" w:rsidRPr="00F12DD3" w:rsidRDefault="00030256" w:rsidP="003E7D14">
      <w:pPr>
        <w:tabs>
          <w:tab w:val="left" w:pos="3640"/>
          <w:tab w:val="left" w:pos="3934"/>
        </w:tabs>
        <w:spacing w:before="120" w:after="120"/>
        <w:ind w:left="3934" w:right="1134" w:hanging="1666"/>
        <w:jc w:val="both"/>
      </w:pPr>
      <m:oMath>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rPr>
                  <m:t>T</m:t>
                </m:r>
              </m:e>
              <m:sub>
                <m:r>
                  <w:rPr>
                    <w:rFonts w:ascii="Cambria Math" w:hAnsi="Cambria Math"/>
                    <w:sz w:val="18"/>
                    <w:szCs w:val="18"/>
                  </w:rPr>
                  <m:t>n</m:t>
                </m:r>
              </m:sub>
            </m:sSub>
          </m:e>
        </m:d>
      </m:oMath>
      <w:r w:rsidR="00111954" w:rsidRPr="00F12DD3">
        <w:tab/>
        <w:t>—</w:t>
      </w:r>
      <w:r w:rsidR="00111954" w:rsidRPr="00F12DD3">
        <w:tab/>
        <w:t xml:space="preserve">среднее арифметическое от средних коэффициентов тормозной силы потенциальной шины </w:t>
      </w:r>
      <w:proofErr w:type="spellStart"/>
      <w:r w:rsidR="00111954" w:rsidRPr="00F12DD3">
        <w:t>T</w:t>
      </w:r>
      <w:r w:rsidR="00111954" w:rsidRPr="00F12DD3">
        <w:rPr>
          <w:vertAlign w:val="subscript"/>
        </w:rPr>
        <w:t>n</w:t>
      </w:r>
      <w:proofErr w:type="spellEnd"/>
      <w:r w:rsidR="00111954" w:rsidRPr="00F12DD3">
        <w:t xml:space="preserve"> в рамках испытания на торможение;</w:t>
      </w:r>
    </w:p>
    <w:p w14:paraId="2C2C2FAC" w14:textId="77777777" w:rsidR="00111954" w:rsidRPr="006B2CA9" w:rsidRDefault="00111954" w:rsidP="003E7D14">
      <w:pPr>
        <w:spacing w:before="60" w:after="60"/>
        <w:ind w:left="2268" w:right="1134"/>
      </w:pPr>
      <m:oMathPara>
        <m:oMathParaPr>
          <m:jc m:val="center"/>
        </m:oMathParaPr>
        <m:oMath>
          <m:r>
            <w:rPr>
              <w:rFonts w:ascii="Cambria Math" w:hAnsi="Cambria Math"/>
            </w:rPr>
            <m:t>∆BFC(R)=</m:t>
          </m:r>
          <m:sSub>
            <m:sSubPr>
              <m:ctrlPr>
                <w:rPr>
                  <w:rFonts w:ascii="Cambria Math" w:hAnsi="Cambria Math"/>
                  <w:i/>
                </w:rPr>
              </m:ctrlPr>
            </m:sSubPr>
            <m:e>
              <m:r>
                <w:rPr>
                  <w:rFonts w:ascii="Cambria Math" w:hAnsi="Cambria Math"/>
                </w:rPr>
                <m:t>BFC</m:t>
              </m:r>
            </m:e>
            <m:sub>
              <m:r>
                <w:rPr>
                  <w:rFonts w:ascii="Cambria Math" w:hAnsi="Cambria Math"/>
                </w:rPr>
                <m:t>adj</m:t>
              </m:r>
            </m:sub>
          </m:sSub>
          <m:r>
            <w:rPr>
              <w:rFonts w:ascii="Cambria Math" w:hAnsi="Cambria Math"/>
            </w:rPr>
            <m:t>(R)-BFC(</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oMath>
      </m:oMathPara>
    </w:p>
    <w:p w14:paraId="362DB57F" w14:textId="77777777" w:rsidR="00111954" w:rsidRPr="00F12DD3" w:rsidRDefault="00111954" w:rsidP="003E7D14">
      <w:pPr>
        <w:tabs>
          <w:tab w:val="left" w:pos="3640"/>
          <w:tab w:val="left" w:pos="3934"/>
        </w:tabs>
        <w:spacing w:before="120" w:after="120"/>
        <w:ind w:left="3934" w:right="1134" w:hanging="1666"/>
        <w:jc w:val="both"/>
      </w:pPr>
      <w:proofErr w:type="spellStart"/>
      <w:r w:rsidRPr="00F12DD3">
        <w:rPr>
          <w:i/>
          <w:iCs/>
        </w:rPr>
        <w:t>BFC</w:t>
      </w:r>
      <w:r w:rsidRPr="00F12DD3">
        <w:rPr>
          <w:vertAlign w:val="subscript"/>
        </w:rPr>
        <w:t>adj</w:t>
      </w:r>
      <w:proofErr w:type="spellEnd"/>
      <w:r w:rsidRPr="00F12DD3">
        <w:t>(R)</w:t>
      </w:r>
      <w:r w:rsidRPr="00F12DD3">
        <w:tab/>
        <w:t>—</w:t>
      </w:r>
      <w:r w:rsidRPr="00F12DD3">
        <w:tab/>
        <w:t>скорректированный средний коэффициент тормозной силы в соответствии с таблицей 1;</w:t>
      </w:r>
    </w:p>
    <w:p w14:paraId="1298A514" w14:textId="77777777" w:rsidR="00111954" w:rsidRPr="00F12DD3" w:rsidRDefault="00111954" w:rsidP="003E7D14">
      <w:pPr>
        <w:tabs>
          <w:tab w:val="left" w:pos="3640"/>
          <w:tab w:val="left" w:pos="3934"/>
        </w:tabs>
        <w:spacing w:before="120" w:after="120"/>
        <w:ind w:left="3934" w:right="1134" w:hanging="1666"/>
        <w:jc w:val="both"/>
      </w:pPr>
      <w:r w:rsidRPr="00F12DD3">
        <w:rPr>
          <w:i/>
          <w:iCs/>
        </w:rPr>
        <w:t>BFC</w:t>
      </w:r>
      <w:r w:rsidRPr="00F12DD3">
        <w:t>(R</w:t>
      </w:r>
      <w:r w:rsidRPr="00F12DD3">
        <w:rPr>
          <w:vertAlign w:val="subscript"/>
        </w:rPr>
        <w:t>0</w:t>
      </w:r>
      <w:r w:rsidRPr="00F12DD3">
        <w:t>) = 0,68</w:t>
      </w:r>
      <w:r w:rsidRPr="00F12DD3">
        <w:tab/>
        <w:t>—</w:t>
      </w:r>
      <w:r w:rsidRPr="00F12DD3">
        <w:tab/>
        <w:t>значение, принятое за коэффициент тормозной силы эталонной шины в эталонных условиях;</w:t>
      </w:r>
    </w:p>
    <w:p w14:paraId="05019EE0" w14:textId="77777777" w:rsidR="00111954" w:rsidRPr="00F12DD3" w:rsidRDefault="00111954" w:rsidP="003E7D14">
      <w:pPr>
        <w:spacing w:before="60" w:after="60"/>
        <w:ind w:left="2268" w:right="1134"/>
      </w:pPr>
      <m:oMathPara>
        <m:oMathParaPr>
          <m:jc m:val="left"/>
        </m:oMathParaPr>
        <m:oMath>
          <m:r>
            <w:rPr>
              <w:rFonts w:ascii="Cambria Math" w:hAnsi="Cambria Math"/>
            </w:rPr>
            <m:t>∆ϑ=ϑ-</m:t>
          </m:r>
          <m:sSub>
            <m:sSubPr>
              <m:ctrlPr>
                <w:rPr>
                  <w:rFonts w:ascii="Cambria Math" w:hAnsi="Cambria Math"/>
                  <w:i/>
                </w:rPr>
              </m:ctrlPr>
            </m:sSubPr>
            <m:e>
              <m:r>
                <w:rPr>
                  <w:rFonts w:ascii="Cambria Math" w:hAnsi="Cambria Math"/>
                </w:rPr>
                <m:t>ϑ</m:t>
              </m:r>
            </m:e>
            <m:sub>
              <m:r>
                <w:rPr>
                  <w:rFonts w:ascii="Cambria Math" w:hAnsi="Cambria Math"/>
                </w:rPr>
                <m:t>0</m:t>
              </m:r>
            </m:sub>
          </m:sSub>
        </m:oMath>
      </m:oMathPara>
    </w:p>
    <w:p w14:paraId="2A38AA1A" w14:textId="77777777" w:rsidR="00111954" w:rsidRPr="00F12DD3" w:rsidRDefault="00111954" w:rsidP="003E7D14">
      <w:pPr>
        <w:tabs>
          <w:tab w:val="left" w:pos="3640"/>
          <w:tab w:val="left" w:pos="3934"/>
        </w:tabs>
        <w:spacing w:before="120" w:after="120"/>
        <w:ind w:left="3934" w:right="1134" w:hanging="1666"/>
        <w:jc w:val="both"/>
      </w:pPr>
      <w:r w:rsidRPr="00F12DD3">
        <w:rPr>
          <w:i/>
          <w:iCs/>
        </w:rPr>
        <w:t>ϑ</w:t>
      </w:r>
      <w:r w:rsidRPr="00F12DD3">
        <w:rPr>
          <w:i/>
          <w:iCs/>
        </w:rPr>
        <w:tab/>
        <w:t>—</w:t>
      </w:r>
      <w:r w:rsidRPr="00F12DD3">
        <w:rPr>
          <w:i/>
          <w:iCs/>
        </w:rPr>
        <w:tab/>
      </w:r>
      <w:r w:rsidRPr="00F12DD3">
        <w:t xml:space="preserve">измеренная температура мокрой поверхности в градусах Цельсия в ходе испытания потенциальной шины </w:t>
      </w:r>
      <w:proofErr w:type="spellStart"/>
      <w:r w:rsidRPr="00F12DD3">
        <w:t>T</w:t>
      </w:r>
      <w:r w:rsidRPr="00F12DD3">
        <w:rPr>
          <w:vertAlign w:val="subscript"/>
        </w:rPr>
        <w:t>n</w:t>
      </w:r>
      <w:proofErr w:type="spellEnd"/>
      <w:r w:rsidRPr="00F12DD3">
        <w:t>;</w:t>
      </w:r>
    </w:p>
    <w:p w14:paraId="5AE28029" w14:textId="77777777" w:rsidR="00111954" w:rsidRPr="00F12DD3" w:rsidRDefault="00111954" w:rsidP="003E7D14">
      <w:pPr>
        <w:tabs>
          <w:tab w:val="left" w:pos="3640"/>
          <w:tab w:val="left" w:pos="3934"/>
        </w:tabs>
        <w:spacing w:before="120" w:after="120"/>
        <w:ind w:left="3934" w:right="1134" w:hanging="1666"/>
        <w:jc w:val="both"/>
      </w:pPr>
      <w:r w:rsidRPr="00F12DD3">
        <w:rPr>
          <w:i/>
          <w:iCs/>
        </w:rPr>
        <w:t>ϑ</w:t>
      </w:r>
      <w:r w:rsidRPr="00F12DD3">
        <w:rPr>
          <w:vertAlign w:val="subscript"/>
        </w:rPr>
        <w:t>0</w:t>
      </w:r>
      <w:r w:rsidRPr="00F12DD3">
        <w:tab/>
        <w:t>—</w:t>
      </w:r>
      <w:r w:rsidRPr="00F12DD3">
        <w:tab/>
      </w:r>
      <w:r w:rsidRPr="00F12DD3">
        <w:rPr>
          <w:iCs/>
        </w:rPr>
        <w:t>эталонная</w:t>
      </w:r>
      <w:r w:rsidRPr="00F12DD3">
        <w:t xml:space="preserve"> температура мокрой поверхности для потенциальной шины в соответствии с ее категорией использования, указанной в таблице 2;</w:t>
      </w:r>
    </w:p>
    <w:p w14:paraId="3E5B8122" w14:textId="77777777" w:rsidR="00111954" w:rsidRPr="006B2CA9" w:rsidRDefault="00111954" w:rsidP="003E7D14">
      <w:pPr>
        <w:spacing w:before="60" w:after="60"/>
        <w:ind w:left="2268" w:right="1134"/>
      </w:pPr>
      <m:oMathPara>
        <m:oMathParaPr>
          <m:jc m:val="center"/>
        </m:oMathParaPr>
        <m:oMath>
          <m:r>
            <w:rPr>
              <w:rFonts w:ascii="Cambria Math" w:hAnsi="Cambria Math"/>
            </w:rPr>
            <m:t>∆MTD=MTD-</m:t>
          </m:r>
          <m:sSub>
            <m:sSubPr>
              <m:ctrlPr>
                <w:rPr>
                  <w:rFonts w:ascii="Cambria Math" w:hAnsi="Cambria Math"/>
                  <w:i/>
                </w:rPr>
              </m:ctrlPr>
            </m:sSubPr>
            <m:e>
              <m:r>
                <w:rPr>
                  <w:rFonts w:ascii="Cambria Math" w:hAnsi="Cambria Math"/>
                </w:rPr>
                <m:t>MTD</m:t>
              </m:r>
            </m:e>
            <m:sub>
              <m:r>
                <w:rPr>
                  <w:rFonts w:ascii="Cambria Math" w:hAnsi="Cambria Math"/>
                </w:rPr>
                <m:t>0</m:t>
              </m:r>
            </m:sub>
          </m:sSub>
        </m:oMath>
      </m:oMathPara>
    </w:p>
    <w:p w14:paraId="5775BFD4" w14:textId="7BE06C93" w:rsidR="00111954" w:rsidRPr="00F12DD3" w:rsidRDefault="00111954" w:rsidP="003E7D14">
      <w:pPr>
        <w:tabs>
          <w:tab w:val="left" w:pos="3640"/>
        </w:tabs>
        <w:spacing w:before="120" w:after="120"/>
        <w:ind w:left="3969" w:right="1134" w:hanging="1701"/>
        <w:jc w:val="both"/>
      </w:pPr>
      <w:r w:rsidRPr="00F12DD3">
        <w:rPr>
          <w:i/>
          <w:iCs/>
        </w:rPr>
        <w:t>MTD</w:t>
      </w:r>
      <w:r w:rsidRPr="00F12DD3">
        <w:tab/>
        <w:t>—</w:t>
      </w:r>
      <w:r w:rsidRPr="00F12DD3">
        <w:tab/>
      </w:r>
      <w:r w:rsidRPr="00F12DD3">
        <w:rPr>
          <w:iCs/>
        </w:rPr>
        <w:t>измеренная</w:t>
      </w:r>
      <w:r w:rsidRPr="00F12DD3">
        <w:t xml:space="preserve"> глубина текстуры трека в мм (см.</w:t>
      </w:r>
      <w:r w:rsidR="00F91610">
        <w:t> </w:t>
      </w:r>
      <w:r w:rsidRPr="00F12DD3">
        <w:t>пункт 3.1.4 настоящего приложения);</w:t>
      </w:r>
    </w:p>
    <w:p w14:paraId="5B4D16FC" w14:textId="77777777" w:rsidR="00111954" w:rsidRPr="00F12DD3" w:rsidRDefault="00111954" w:rsidP="003E7D14">
      <w:pPr>
        <w:tabs>
          <w:tab w:val="left" w:pos="3640"/>
        </w:tabs>
        <w:spacing w:before="120" w:after="120"/>
        <w:ind w:left="3969" w:right="1134" w:hanging="1701"/>
        <w:jc w:val="both"/>
      </w:pPr>
      <w:r w:rsidRPr="00F12DD3">
        <w:rPr>
          <w:i/>
          <w:iCs/>
        </w:rPr>
        <w:t>MTD</w:t>
      </w:r>
      <w:r w:rsidRPr="00F12DD3">
        <w:rPr>
          <w:vertAlign w:val="subscript"/>
        </w:rPr>
        <w:t>0</w:t>
      </w:r>
      <w:r w:rsidRPr="00F12DD3">
        <w:t xml:space="preserve"> = 0,8 мм</w:t>
      </w:r>
      <w:r w:rsidRPr="00F12DD3">
        <w:tab/>
        <w:t>—</w:t>
      </w:r>
      <w:r w:rsidRPr="00F12DD3">
        <w:tab/>
      </w:r>
      <w:r w:rsidRPr="00F12DD3">
        <w:rPr>
          <w:iCs/>
        </w:rPr>
        <w:t>глубина</w:t>
      </w:r>
      <w:r w:rsidRPr="00F12DD3">
        <w:t xml:space="preserve"> текстуры эталонного трека;</w:t>
      </w:r>
    </w:p>
    <w:p w14:paraId="37779BC3" w14:textId="77777777" w:rsidR="00111954" w:rsidRPr="00F12DD3" w:rsidRDefault="00111954" w:rsidP="003E7D14">
      <w:pPr>
        <w:tabs>
          <w:tab w:val="left" w:pos="3640"/>
        </w:tabs>
        <w:spacing w:before="120" w:after="120"/>
        <w:ind w:left="3969" w:right="1134" w:hanging="1701"/>
        <w:jc w:val="both"/>
      </w:pPr>
      <w:proofErr w:type="spellStart"/>
      <w:r w:rsidRPr="00F12DD3">
        <w:rPr>
          <w:i/>
          <w:iCs/>
        </w:rPr>
        <w:t>K</w:t>
      </w:r>
      <w:r w:rsidRPr="00F12DD3">
        <w:rPr>
          <w:vertAlign w:val="subscript"/>
        </w:rPr>
        <w:t>vehicle</w:t>
      </w:r>
      <w:proofErr w:type="spellEnd"/>
      <w:r w:rsidRPr="00F12DD3">
        <w:t xml:space="preserve"> = 1,87</w:t>
      </w:r>
      <w:r w:rsidRPr="00F12DD3">
        <w:tab/>
        <w:t>—</w:t>
      </w:r>
      <w:r w:rsidRPr="00F12DD3">
        <w:tab/>
      </w:r>
      <w:r w:rsidRPr="00F12DD3">
        <w:rPr>
          <w:iCs/>
        </w:rPr>
        <w:t xml:space="preserve">коэффициент, </w:t>
      </w:r>
      <w:r w:rsidRPr="00F12DD3">
        <w:t>обеспечивающий согласованность между предыдущим расчетом коэффициента сцепления с мокрым дорожным покрытием и настоящим, а также сопоставимость между методом с использованием транспортного средства и методом с использованием прицепа;</w:t>
      </w:r>
    </w:p>
    <w:p w14:paraId="029F55FE" w14:textId="77777777" w:rsidR="00111954" w:rsidRPr="00F12DD3" w:rsidRDefault="00111954" w:rsidP="00A9354C">
      <w:pPr>
        <w:spacing w:before="120"/>
        <w:ind w:left="2835" w:right="1134" w:hanging="567"/>
        <w:jc w:val="both"/>
      </w:pPr>
      <w:r w:rsidRPr="00F12DD3">
        <w:t xml:space="preserve">коэффициенты </w:t>
      </w:r>
      <w:r w:rsidRPr="00F12DD3">
        <w:rPr>
          <w:i/>
          <w:iCs/>
        </w:rPr>
        <w:t>a, b, c</w:t>
      </w:r>
      <w:r w:rsidRPr="00F12DD3">
        <w:t xml:space="preserve"> и </w:t>
      </w:r>
      <w:r w:rsidRPr="00F12DD3">
        <w:rPr>
          <w:i/>
          <w:iCs/>
        </w:rPr>
        <w:t>d</w:t>
      </w:r>
      <w:r w:rsidRPr="00F12DD3">
        <w:t xml:space="preserve"> приведены в таблице 2.</w:t>
      </w:r>
    </w:p>
    <w:p w14:paraId="35B2B60F" w14:textId="77777777" w:rsidR="00111954" w:rsidRPr="00F12DD3" w:rsidRDefault="00111954" w:rsidP="003E7D14">
      <w:pPr>
        <w:spacing w:before="120" w:after="120"/>
        <w:ind w:left="1316" w:right="1134"/>
        <w:jc w:val="both"/>
      </w:pPr>
      <w:r w:rsidRPr="00F12DD3">
        <w:lastRenderedPageBreak/>
        <w:t>Таблица 2</w:t>
      </w:r>
    </w:p>
    <w:tbl>
      <w:tblPr>
        <w:tblW w:w="7321" w:type="dxa"/>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876"/>
        <w:gridCol w:w="868"/>
        <w:gridCol w:w="966"/>
        <w:gridCol w:w="937"/>
        <w:gridCol w:w="994"/>
        <w:gridCol w:w="1106"/>
      </w:tblGrid>
      <w:tr w:rsidR="00111954" w:rsidRPr="00F12DD3" w14:paraId="7887A0AF" w14:textId="77777777" w:rsidTr="00111954">
        <w:trPr>
          <w:cantSplit/>
          <w:trHeight w:val="247"/>
          <w:tblHeader/>
        </w:trPr>
        <w:tc>
          <w:tcPr>
            <w:tcW w:w="2450" w:type="dxa"/>
            <w:gridSpan w:val="2"/>
            <w:tcBorders>
              <w:bottom w:val="single" w:sz="12" w:space="0" w:color="auto"/>
            </w:tcBorders>
            <w:vAlign w:val="center"/>
          </w:tcPr>
          <w:p w14:paraId="23FF2D8D" w14:textId="77777777" w:rsidR="00111954" w:rsidRPr="00F12DD3" w:rsidRDefault="00111954" w:rsidP="003E7D14">
            <w:pPr>
              <w:pStyle w:val="Tableheader"/>
              <w:suppressAutoHyphens/>
              <w:autoSpaceDE w:val="0"/>
              <w:autoSpaceDN w:val="0"/>
              <w:adjustRightInd w:val="0"/>
              <w:spacing w:before="40" w:after="40" w:line="180" w:lineRule="exact"/>
              <w:jc w:val="center"/>
              <w:rPr>
                <w:rFonts w:ascii="Times New Roman" w:hAnsi="Times New Roman"/>
                <w:i/>
                <w:iCs/>
                <w:sz w:val="16"/>
                <w:szCs w:val="16"/>
              </w:rPr>
            </w:pPr>
            <w:r w:rsidRPr="00F12DD3">
              <w:rPr>
                <w:rFonts w:ascii="Times New Roman" w:hAnsi="Times New Roman"/>
                <w:i/>
                <w:iCs/>
                <w:sz w:val="16"/>
                <w:szCs w:val="16"/>
                <w:lang w:val="ru-RU"/>
              </w:rPr>
              <w:t>Категория использования</w:t>
            </w:r>
          </w:p>
        </w:tc>
        <w:tc>
          <w:tcPr>
            <w:tcW w:w="868" w:type="dxa"/>
            <w:tcBorders>
              <w:bottom w:val="single" w:sz="12" w:space="0" w:color="auto"/>
            </w:tcBorders>
            <w:vAlign w:val="center"/>
          </w:tcPr>
          <w:p w14:paraId="0F834B60" w14:textId="77777777" w:rsidR="00111954" w:rsidRPr="00F12DD3" w:rsidRDefault="00111954" w:rsidP="003E7D14">
            <w:pPr>
              <w:pStyle w:val="Tableheader"/>
              <w:suppressAutoHyphens/>
              <w:autoSpaceDE w:val="0"/>
              <w:autoSpaceDN w:val="0"/>
              <w:adjustRightInd w:val="0"/>
              <w:spacing w:before="40" w:after="40" w:line="180" w:lineRule="exact"/>
              <w:jc w:val="center"/>
              <w:rPr>
                <w:rFonts w:ascii="Times New Roman" w:hAnsi="Times New Roman"/>
                <w:i/>
                <w:iCs/>
                <w:sz w:val="16"/>
                <w:szCs w:val="16"/>
                <w:vertAlign w:val="subscript"/>
              </w:rPr>
            </w:pPr>
            <w:r w:rsidRPr="00F12DD3">
              <w:rPr>
                <w:rFonts w:ascii="Times New Roman" w:hAnsi="Times New Roman"/>
                <w:i/>
                <w:iCs/>
                <w:sz w:val="16"/>
                <w:szCs w:val="16"/>
                <w:lang w:val="ru-RU"/>
              </w:rPr>
              <w:t>ϑ</w:t>
            </w:r>
            <w:r w:rsidRPr="00F12DD3">
              <w:rPr>
                <w:rFonts w:ascii="Times New Roman" w:hAnsi="Times New Roman"/>
                <w:i/>
                <w:iCs/>
                <w:sz w:val="16"/>
                <w:szCs w:val="16"/>
                <w:vertAlign w:val="subscript"/>
                <w:lang w:val="ru-RU"/>
              </w:rPr>
              <w:t>0</w:t>
            </w:r>
          </w:p>
          <w:p w14:paraId="3AEF4A7D" w14:textId="77777777" w:rsidR="00111954" w:rsidRPr="00F12DD3" w:rsidRDefault="00111954" w:rsidP="003E7D14">
            <w:pPr>
              <w:pStyle w:val="Tableheader"/>
              <w:suppressAutoHyphens/>
              <w:autoSpaceDE w:val="0"/>
              <w:autoSpaceDN w:val="0"/>
              <w:adjustRightInd w:val="0"/>
              <w:spacing w:before="40" w:after="40" w:line="180" w:lineRule="exact"/>
              <w:jc w:val="center"/>
              <w:rPr>
                <w:rFonts w:ascii="Times New Roman" w:hAnsi="Times New Roman"/>
                <w:i/>
                <w:iCs/>
                <w:sz w:val="16"/>
                <w:szCs w:val="16"/>
              </w:rPr>
            </w:pPr>
            <w:r w:rsidRPr="00F12DD3">
              <w:rPr>
                <w:rFonts w:ascii="Times New Roman" w:hAnsi="Times New Roman"/>
                <w:i/>
                <w:iCs/>
                <w:sz w:val="16"/>
                <w:szCs w:val="16"/>
                <w:lang w:val="ru-RU"/>
              </w:rPr>
              <w:t>(°C)</w:t>
            </w:r>
          </w:p>
        </w:tc>
        <w:tc>
          <w:tcPr>
            <w:tcW w:w="966" w:type="dxa"/>
            <w:tcBorders>
              <w:bottom w:val="single" w:sz="12" w:space="0" w:color="auto"/>
            </w:tcBorders>
            <w:vAlign w:val="center"/>
          </w:tcPr>
          <w:p w14:paraId="09096220" w14:textId="77777777" w:rsidR="00111954" w:rsidRPr="00F12DD3" w:rsidRDefault="00111954" w:rsidP="003E7D14">
            <w:pPr>
              <w:pStyle w:val="Tableheader"/>
              <w:suppressAutoHyphens/>
              <w:autoSpaceDE w:val="0"/>
              <w:autoSpaceDN w:val="0"/>
              <w:adjustRightInd w:val="0"/>
              <w:spacing w:before="40" w:after="40" w:line="180" w:lineRule="exact"/>
              <w:jc w:val="center"/>
              <w:rPr>
                <w:rFonts w:ascii="Times New Roman" w:hAnsi="Times New Roman"/>
                <w:i/>
                <w:iCs/>
                <w:sz w:val="16"/>
                <w:szCs w:val="16"/>
              </w:rPr>
            </w:pPr>
            <w:r w:rsidRPr="00F12DD3">
              <w:rPr>
                <w:rFonts w:ascii="Times New Roman" w:hAnsi="Times New Roman"/>
                <w:i/>
                <w:iCs/>
                <w:sz w:val="16"/>
                <w:szCs w:val="16"/>
                <w:lang w:val="ru-RU"/>
              </w:rPr>
              <w:t>a</w:t>
            </w:r>
          </w:p>
          <w:p w14:paraId="48060864" w14:textId="77777777" w:rsidR="00111954" w:rsidRPr="00F12DD3" w:rsidRDefault="00111954" w:rsidP="003E7D14">
            <w:pPr>
              <w:pStyle w:val="Tableheader"/>
              <w:suppressAutoHyphens/>
              <w:autoSpaceDE w:val="0"/>
              <w:autoSpaceDN w:val="0"/>
              <w:adjustRightInd w:val="0"/>
              <w:spacing w:before="40" w:after="40" w:line="180" w:lineRule="exact"/>
              <w:jc w:val="center"/>
              <w:rPr>
                <w:rFonts w:ascii="Times New Roman" w:hAnsi="Times New Roman"/>
                <w:i/>
                <w:iCs/>
                <w:sz w:val="16"/>
                <w:szCs w:val="16"/>
              </w:rPr>
            </w:pPr>
          </w:p>
        </w:tc>
        <w:tc>
          <w:tcPr>
            <w:tcW w:w="937" w:type="dxa"/>
            <w:tcBorders>
              <w:bottom w:val="single" w:sz="12" w:space="0" w:color="auto"/>
            </w:tcBorders>
            <w:vAlign w:val="center"/>
          </w:tcPr>
          <w:p w14:paraId="2A7CC8F5" w14:textId="77777777" w:rsidR="00111954" w:rsidRPr="00F12DD3" w:rsidRDefault="00111954" w:rsidP="003E7D14">
            <w:pPr>
              <w:pStyle w:val="Tableheader"/>
              <w:suppressAutoHyphens/>
              <w:autoSpaceDE w:val="0"/>
              <w:autoSpaceDN w:val="0"/>
              <w:adjustRightInd w:val="0"/>
              <w:spacing w:before="40" w:after="40" w:line="180" w:lineRule="exact"/>
              <w:jc w:val="center"/>
              <w:rPr>
                <w:rFonts w:ascii="Times New Roman" w:hAnsi="Times New Roman"/>
                <w:i/>
                <w:iCs/>
                <w:sz w:val="16"/>
                <w:szCs w:val="16"/>
              </w:rPr>
            </w:pPr>
            <w:r w:rsidRPr="00F12DD3">
              <w:rPr>
                <w:rFonts w:ascii="Times New Roman" w:hAnsi="Times New Roman"/>
                <w:i/>
                <w:iCs/>
                <w:sz w:val="16"/>
                <w:szCs w:val="16"/>
                <w:lang w:val="ru-RU"/>
              </w:rPr>
              <w:t>b</w:t>
            </w:r>
          </w:p>
          <w:p w14:paraId="103636AC" w14:textId="77777777" w:rsidR="00111954" w:rsidRPr="00F12DD3" w:rsidRDefault="00111954" w:rsidP="003E7D14">
            <w:pPr>
              <w:pStyle w:val="Tableheader"/>
              <w:suppressAutoHyphens/>
              <w:autoSpaceDE w:val="0"/>
              <w:autoSpaceDN w:val="0"/>
              <w:adjustRightInd w:val="0"/>
              <w:spacing w:before="40" w:after="40" w:line="180" w:lineRule="exact"/>
              <w:jc w:val="center"/>
              <w:rPr>
                <w:rFonts w:ascii="Times New Roman" w:hAnsi="Times New Roman"/>
                <w:i/>
                <w:iCs/>
                <w:sz w:val="16"/>
                <w:szCs w:val="16"/>
              </w:rPr>
            </w:pPr>
            <w:r w:rsidRPr="00F12DD3">
              <w:rPr>
                <w:rFonts w:ascii="Times New Roman" w:hAnsi="Times New Roman"/>
                <w:i/>
                <w:iCs/>
                <w:sz w:val="16"/>
                <w:szCs w:val="16"/>
                <w:lang w:val="ru-RU"/>
              </w:rPr>
              <w:t>(°C</w:t>
            </w:r>
            <w:r w:rsidRPr="00F12DD3">
              <w:rPr>
                <w:rFonts w:ascii="Times New Roman" w:hAnsi="Times New Roman"/>
                <w:i/>
                <w:iCs/>
                <w:sz w:val="16"/>
                <w:szCs w:val="16"/>
                <w:vertAlign w:val="superscript"/>
                <w:lang w:val="ru-RU"/>
              </w:rPr>
              <w:t>−1</w:t>
            </w:r>
            <w:r w:rsidRPr="00F12DD3">
              <w:rPr>
                <w:rFonts w:ascii="Times New Roman" w:hAnsi="Times New Roman"/>
                <w:i/>
                <w:iCs/>
                <w:sz w:val="16"/>
                <w:szCs w:val="16"/>
                <w:lang w:val="ru-RU"/>
              </w:rPr>
              <w:t>)</w:t>
            </w:r>
          </w:p>
        </w:tc>
        <w:tc>
          <w:tcPr>
            <w:tcW w:w="994" w:type="dxa"/>
            <w:tcBorders>
              <w:bottom w:val="single" w:sz="12" w:space="0" w:color="auto"/>
            </w:tcBorders>
            <w:vAlign w:val="center"/>
          </w:tcPr>
          <w:p w14:paraId="0ADC2BE5" w14:textId="77777777" w:rsidR="00111954" w:rsidRPr="00F12DD3" w:rsidRDefault="00111954" w:rsidP="003E7D14">
            <w:pPr>
              <w:pStyle w:val="Tableheader"/>
              <w:suppressAutoHyphens/>
              <w:autoSpaceDE w:val="0"/>
              <w:autoSpaceDN w:val="0"/>
              <w:adjustRightInd w:val="0"/>
              <w:spacing w:before="40" w:after="40" w:line="180" w:lineRule="exact"/>
              <w:jc w:val="center"/>
              <w:rPr>
                <w:rFonts w:ascii="Times New Roman" w:hAnsi="Times New Roman"/>
                <w:i/>
                <w:iCs/>
                <w:sz w:val="16"/>
                <w:szCs w:val="16"/>
              </w:rPr>
            </w:pPr>
            <w:r w:rsidRPr="00F12DD3">
              <w:rPr>
                <w:rFonts w:ascii="Times New Roman" w:hAnsi="Times New Roman"/>
                <w:i/>
                <w:iCs/>
                <w:sz w:val="16"/>
                <w:szCs w:val="16"/>
                <w:lang w:val="ru-RU"/>
              </w:rPr>
              <w:t>c</w:t>
            </w:r>
          </w:p>
          <w:p w14:paraId="3B8CA7A4" w14:textId="77777777" w:rsidR="00111954" w:rsidRPr="00F12DD3" w:rsidRDefault="00111954" w:rsidP="003E7D14">
            <w:pPr>
              <w:pStyle w:val="Tableheader"/>
              <w:suppressAutoHyphens/>
              <w:autoSpaceDE w:val="0"/>
              <w:autoSpaceDN w:val="0"/>
              <w:adjustRightInd w:val="0"/>
              <w:spacing w:before="40" w:after="40" w:line="180" w:lineRule="exact"/>
              <w:jc w:val="center"/>
              <w:rPr>
                <w:rFonts w:ascii="Times New Roman" w:hAnsi="Times New Roman"/>
                <w:i/>
                <w:iCs/>
                <w:sz w:val="16"/>
                <w:szCs w:val="16"/>
              </w:rPr>
            </w:pPr>
            <w:r w:rsidRPr="00F12DD3">
              <w:rPr>
                <w:rFonts w:ascii="Times New Roman" w:hAnsi="Times New Roman"/>
                <w:i/>
                <w:iCs/>
                <w:sz w:val="16"/>
                <w:szCs w:val="16"/>
                <w:lang w:val="ru-RU"/>
              </w:rPr>
              <w:t>(°C</w:t>
            </w:r>
            <w:r w:rsidRPr="00F12DD3">
              <w:rPr>
                <w:rFonts w:ascii="Times New Roman" w:hAnsi="Times New Roman"/>
                <w:i/>
                <w:iCs/>
                <w:sz w:val="16"/>
                <w:szCs w:val="16"/>
                <w:vertAlign w:val="superscript"/>
                <w:lang w:val="ru-RU"/>
              </w:rPr>
              <w:t>−2</w:t>
            </w:r>
            <w:r w:rsidRPr="00F12DD3">
              <w:rPr>
                <w:rFonts w:ascii="Times New Roman" w:hAnsi="Times New Roman"/>
                <w:i/>
                <w:iCs/>
                <w:sz w:val="16"/>
                <w:szCs w:val="16"/>
                <w:lang w:val="ru-RU"/>
              </w:rPr>
              <w:t>)</w:t>
            </w:r>
          </w:p>
        </w:tc>
        <w:tc>
          <w:tcPr>
            <w:tcW w:w="1106" w:type="dxa"/>
            <w:tcBorders>
              <w:bottom w:val="single" w:sz="12" w:space="0" w:color="auto"/>
            </w:tcBorders>
            <w:vAlign w:val="center"/>
          </w:tcPr>
          <w:p w14:paraId="1E0801F1" w14:textId="77777777" w:rsidR="00111954" w:rsidRPr="00F12DD3" w:rsidRDefault="00111954" w:rsidP="003E7D14">
            <w:pPr>
              <w:pStyle w:val="Tableheader"/>
              <w:suppressAutoHyphens/>
              <w:autoSpaceDE w:val="0"/>
              <w:autoSpaceDN w:val="0"/>
              <w:adjustRightInd w:val="0"/>
              <w:spacing w:before="40" w:after="40" w:line="180" w:lineRule="exact"/>
              <w:jc w:val="center"/>
              <w:rPr>
                <w:rFonts w:ascii="Times New Roman" w:hAnsi="Times New Roman"/>
                <w:i/>
                <w:iCs/>
                <w:sz w:val="16"/>
                <w:szCs w:val="16"/>
              </w:rPr>
            </w:pPr>
            <w:r w:rsidRPr="00F12DD3">
              <w:rPr>
                <w:rFonts w:ascii="Times New Roman" w:hAnsi="Times New Roman"/>
                <w:i/>
                <w:iCs/>
                <w:sz w:val="16"/>
                <w:szCs w:val="16"/>
                <w:lang w:val="ru-RU"/>
              </w:rPr>
              <w:t>d</w:t>
            </w:r>
          </w:p>
          <w:p w14:paraId="343F3957" w14:textId="77777777" w:rsidR="00111954" w:rsidRPr="00F12DD3" w:rsidRDefault="00111954" w:rsidP="003E7D14">
            <w:pPr>
              <w:pStyle w:val="Tableheader"/>
              <w:suppressAutoHyphens/>
              <w:autoSpaceDE w:val="0"/>
              <w:autoSpaceDN w:val="0"/>
              <w:adjustRightInd w:val="0"/>
              <w:spacing w:before="40" w:after="40" w:line="180" w:lineRule="exact"/>
              <w:jc w:val="center"/>
              <w:rPr>
                <w:rFonts w:ascii="Times New Roman" w:hAnsi="Times New Roman"/>
                <w:i/>
                <w:iCs/>
                <w:sz w:val="16"/>
                <w:szCs w:val="16"/>
              </w:rPr>
            </w:pPr>
            <w:r w:rsidRPr="00F12DD3">
              <w:rPr>
                <w:rFonts w:ascii="Times New Roman" w:hAnsi="Times New Roman"/>
                <w:i/>
                <w:iCs/>
                <w:sz w:val="16"/>
                <w:szCs w:val="16"/>
                <w:lang w:val="ru-RU"/>
              </w:rPr>
              <w:t>(мм</w:t>
            </w:r>
            <w:r w:rsidRPr="00F12DD3">
              <w:rPr>
                <w:rFonts w:ascii="Times New Roman" w:hAnsi="Times New Roman"/>
                <w:i/>
                <w:iCs/>
                <w:sz w:val="16"/>
                <w:szCs w:val="16"/>
                <w:vertAlign w:val="superscript"/>
                <w:lang w:val="ru-RU"/>
              </w:rPr>
              <w:t>−1</w:t>
            </w:r>
            <w:r w:rsidRPr="00F12DD3">
              <w:rPr>
                <w:rFonts w:ascii="Times New Roman" w:hAnsi="Times New Roman"/>
                <w:i/>
                <w:iCs/>
                <w:sz w:val="16"/>
                <w:szCs w:val="16"/>
                <w:lang w:val="ru-RU"/>
              </w:rPr>
              <w:t>)</w:t>
            </w:r>
          </w:p>
        </w:tc>
      </w:tr>
      <w:tr w:rsidR="00111954" w:rsidRPr="00F12DD3" w14:paraId="576FCAB4" w14:textId="77777777" w:rsidTr="00111954">
        <w:trPr>
          <w:cantSplit/>
          <w:trHeight w:val="133"/>
        </w:trPr>
        <w:tc>
          <w:tcPr>
            <w:tcW w:w="2450" w:type="dxa"/>
            <w:gridSpan w:val="2"/>
            <w:tcBorders>
              <w:top w:val="single" w:sz="12" w:space="0" w:color="auto"/>
              <w:bottom w:val="single" w:sz="4" w:space="0" w:color="auto"/>
            </w:tcBorders>
            <w:vAlign w:val="center"/>
          </w:tcPr>
          <w:p w14:paraId="062C50DD" w14:textId="77777777" w:rsidR="00111954" w:rsidRPr="00F12DD3" w:rsidRDefault="00111954" w:rsidP="003E7D14">
            <w:pPr>
              <w:pStyle w:val="Tablebody"/>
              <w:suppressAutoHyphens/>
              <w:autoSpaceDE w:val="0"/>
              <w:autoSpaceDN w:val="0"/>
              <w:adjustRightInd w:val="0"/>
              <w:rPr>
                <w:rFonts w:ascii="Times New Roman" w:hAnsi="Times New Roman"/>
                <w:sz w:val="18"/>
                <w:szCs w:val="18"/>
              </w:rPr>
            </w:pPr>
            <w:r w:rsidRPr="00F12DD3">
              <w:rPr>
                <w:rFonts w:ascii="Times New Roman" w:hAnsi="Times New Roman"/>
                <w:sz w:val="18"/>
                <w:szCs w:val="18"/>
                <w:lang w:val="ru-RU"/>
              </w:rPr>
              <w:t>Обычная шина</w:t>
            </w:r>
          </w:p>
        </w:tc>
        <w:tc>
          <w:tcPr>
            <w:tcW w:w="868" w:type="dxa"/>
            <w:tcBorders>
              <w:top w:val="single" w:sz="12" w:space="0" w:color="auto"/>
            </w:tcBorders>
            <w:vAlign w:val="center"/>
          </w:tcPr>
          <w:p w14:paraId="6D26E85A" w14:textId="77777777" w:rsidR="00111954" w:rsidRPr="00F12DD3" w:rsidRDefault="00111954" w:rsidP="003E7D14">
            <w:pPr>
              <w:pStyle w:val="Tablebody"/>
              <w:suppressAutoHyphens/>
              <w:autoSpaceDE w:val="0"/>
              <w:autoSpaceDN w:val="0"/>
              <w:adjustRightInd w:val="0"/>
              <w:jc w:val="center"/>
              <w:rPr>
                <w:rFonts w:ascii="Times New Roman" w:hAnsi="Times New Roman"/>
                <w:sz w:val="18"/>
                <w:szCs w:val="18"/>
              </w:rPr>
            </w:pPr>
            <w:r w:rsidRPr="00F12DD3">
              <w:rPr>
                <w:rFonts w:ascii="Times New Roman" w:hAnsi="Times New Roman"/>
                <w:sz w:val="18"/>
                <w:szCs w:val="18"/>
                <w:lang w:val="ru-RU"/>
              </w:rPr>
              <w:t>20</w:t>
            </w:r>
          </w:p>
        </w:tc>
        <w:tc>
          <w:tcPr>
            <w:tcW w:w="966" w:type="dxa"/>
            <w:tcBorders>
              <w:top w:val="single" w:sz="12" w:space="0" w:color="auto"/>
            </w:tcBorders>
            <w:vAlign w:val="center"/>
          </w:tcPr>
          <w:p w14:paraId="08ACBC22" w14:textId="77777777" w:rsidR="00111954" w:rsidRPr="00F12DD3" w:rsidRDefault="00111954" w:rsidP="003E7D14">
            <w:pPr>
              <w:pStyle w:val="Tablebody"/>
              <w:suppressAutoHyphens/>
              <w:autoSpaceDE w:val="0"/>
              <w:autoSpaceDN w:val="0"/>
              <w:adjustRightInd w:val="0"/>
              <w:ind w:left="-110"/>
              <w:jc w:val="center"/>
              <w:rPr>
                <w:rFonts w:ascii="Times New Roman" w:hAnsi="Times New Roman"/>
                <w:sz w:val="18"/>
                <w:szCs w:val="18"/>
              </w:rPr>
            </w:pPr>
            <w:r w:rsidRPr="00F12DD3">
              <w:rPr>
                <w:rFonts w:ascii="Times New Roman" w:hAnsi="Times New Roman"/>
                <w:sz w:val="18"/>
                <w:szCs w:val="18"/>
                <w:lang w:val="ru-RU"/>
              </w:rPr>
              <w:t>+0,99382</w:t>
            </w:r>
          </w:p>
        </w:tc>
        <w:tc>
          <w:tcPr>
            <w:tcW w:w="937" w:type="dxa"/>
            <w:tcBorders>
              <w:top w:val="single" w:sz="12" w:space="0" w:color="auto"/>
            </w:tcBorders>
            <w:vAlign w:val="center"/>
          </w:tcPr>
          <w:p w14:paraId="65BA2C81" w14:textId="77777777" w:rsidR="00111954" w:rsidRPr="00F12DD3" w:rsidRDefault="00111954" w:rsidP="003E7D14">
            <w:pPr>
              <w:pStyle w:val="Tablebody"/>
              <w:suppressAutoHyphens/>
              <w:autoSpaceDE w:val="0"/>
              <w:autoSpaceDN w:val="0"/>
              <w:adjustRightInd w:val="0"/>
              <w:ind w:left="-76"/>
              <w:jc w:val="center"/>
              <w:rPr>
                <w:rFonts w:ascii="Times New Roman" w:hAnsi="Times New Roman"/>
                <w:sz w:val="18"/>
                <w:szCs w:val="18"/>
              </w:rPr>
            </w:pPr>
            <w:r w:rsidRPr="00F12DD3">
              <w:rPr>
                <w:rFonts w:ascii="Times New Roman" w:hAnsi="Times New Roman"/>
                <w:sz w:val="18"/>
                <w:szCs w:val="18"/>
                <w:lang w:val="ru-RU"/>
              </w:rPr>
              <w:t>+0,00269</w:t>
            </w:r>
          </w:p>
        </w:tc>
        <w:tc>
          <w:tcPr>
            <w:tcW w:w="994" w:type="dxa"/>
            <w:tcBorders>
              <w:top w:val="single" w:sz="12" w:space="0" w:color="auto"/>
            </w:tcBorders>
            <w:vAlign w:val="center"/>
          </w:tcPr>
          <w:p w14:paraId="324A4DFF" w14:textId="77777777" w:rsidR="00111954" w:rsidRPr="00F12DD3" w:rsidRDefault="00111954" w:rsidP="003E7D14">
            <w:pPr>
              <w:pStyle w:val="Tablebody"/>
              <w:suppressAutoHyphens/>
              <w:autoSpaceDE w:val="0"/>
              <w:autoSpaceDN w:val="0"/>
              <w:adjustRightInd w:val="0"/>
              <w:ind w:left="-93"/>
              <w:jc w:val="center"/>
              <w:rPr>
                <w:rFonts w:ascii="Times New Roman" w:hAnsi="Times New Roman"/>
                <w:sz w:val="18"/>
                <w:szCs w:val="18"/>
              </w:rPr>
            </w:pPr>
            <w:r w:rsidRPr="00F12DD3">
              <w:rPr>
                <w:rFonts w:ascii="Times New Roman" w:hAnsi="Times New Roman"/>
                <w:sz w:val="18"/>
                <w:szCs w:val="18"/>
                <w:lang w:val="ru-RU"/>
              </w:rPr>
              <w:t>−0,00028</w:t>
            </w:r>
          </w:p>
        </w:tc>
        <w:tc>
          <w:tcPr>
            <w:tcW w:w="1106" w:type="dxa"/>
            <w:tcBorders>
              <w:top w:val="single" w:sz="12" w:space="0" w:color="auto"/>
            </w:tcBorders>
            <w:vAlign w:val="center"/>
          </w:tcPr>
          <w:p w14:paraId="679EF026" w14:textId="77777777" w:rsidR="00111954" w:rsidRPr="00F12DD3" w:rsidRDefault="00111954" w:rsidP="003E7D14">
            <w:pPr>
              <w:pStyle w:val="Tablebody"/>
              <w:suppressAutoHyphens/>
              <w:autoSpaceDE w:val="0"/>
              <w:autoSpaceDN w:val="0"/>
              <w:adjustRightInd w:val="0"/>
              <w:ind w:left="-169"/>
              <w:jc w:val="center"/>
              <w:rPr>
                <w:rFonts w:ascii="Times New Roman" w:hAnsi="Times New Roman"/>
                <w:sz w:val="18"/>
                <w:szCs w:val="18"/>
              </w:rPr>
            </w:pPr>
            <w:r w:rsidRPr="00F12DD3">
              <w:rPr>
                <w:rFonts w:ascii="Times New Roman" w:hAnsi="Times New Roman"/>
                <w:sz w:val="18"/>
                <w:szCs w:val="18"/>
                <w:lang w:val="ru-RU"/>
              </w:rPr>
              <w:t>−0,02472</w:t>
            </w:r>
          </w:p>
        </w:tc>
      </w:tr>
      <w:tr w:rsidR="00111954" w:rsidRPr="00F12DD3" w14:paraId="3D12F139" w14:textId="77777777" w:rsidTr="00111954">
        <w:trPr>
          <w:cantSplit/>
          <w:trHeight w:val="130"/>
        </w:trPr>
        <w:tc>
          <w:tcPr>
            <w:tcW w:w="2450" w:type="dxa"/>
            <w:gridSpan w:val="2"/>
            <w:tcBorders>
              <w:bottom w:val="nil"/>
            </w:tcBorders>
            <w:vAlign w:val="center"/>
          </w:tcPr>
          <w:p w14:paraId="76C0409E" w14:textId="77777777" w:rsidR="00111954" w:rsidRPr="00F12DD3" w:rsidRDefault="00111954" w:rsidP="003E7D14">
            <w:pPr>
              <w:pStyle w:val="Tablebody"/>
              <w:suppressAutoHyphens/>
              <w:autoSpaceDE w:val="0"/>
              <w:autoSpaceDN w:val="0"/>
              <w:adjustRightInd w:val="0"/>
              <w:rPr>
                <w:rFonts w:ascii="Times New Roman" w:hAnsi="Times New Roman"/>
                <w:sz w:val="18"/>
                <w:szCs w:val="18"/>
              </w:rPr>
            </w:pPr>
            <w:r w:rsidRPr="00F12DD3">
              <w:rPr>
                <w:rFonts w:ascii="Times New Roman" w:hAnsi="Times New Roman"/>
                <w:sz w:val="18"/>
                <w:szCs w:val="18"/>
                <w:lang w:val="ru-RU"/>
              </w:rPr>
              <w:t>Зимняя шина</w:t>
            </w:r>
          </w:p>
        </w:tc>
        <w:tc>
          <w:tcPr>
            <w:tcW w:w="868" w:type="dxa"/>
            <w:vAlign w:val="center"/>
          </w:tcPr>
          <w:p w14:paraId="487BD673" w14:textId="77777777" w:rsidR="00111954" w:rsidRPr="00F12DD3" w:rsidRDefault="00111954" w:rsidP="003E7D14">
            <w:pPr>
              <w:pStyle w:val="Tablebody"/>
              <w:suppressAutoHyphens/>
              <w:autoSpaceDE w:val="0"/>
              <w:autoSpaceDN w:val="0"/>
              <w:adjustRightInd w:val="0"/>
              <w:jc w:val="center"/>
              <w:rPr>
                <w:rFonts w:ascii="Times New Roman" w:hAnsi="Times New Roman"/>
                <w:sz w:val="18"/>
                <w:szCs w:val="18"/>
              </w:rPr>
            </w:pPr>
            <w:r w:rsidRPr="00F12DD3">
              <w:rPr>
                <w:rFonts w:ascii="Times New Roman" w:hAnsi="Times New Roman"/>
                <w:sz w:val="18"/>
                <w:szCs w:val="18"/>
                <w:lang w:val="ru-RU"/>
              </w:rPr>
              <w:t>15</w:t>
            </w:r>
          </w:p>
        </w:tc>
        <w:tc>
          <w:tcPr>
            <w:tcW w:w="966" w:type="dxa"/>
            <w:vAlign w:val="center"/>
          </w:tcPr>
          <w:p w14:paraId="51DEC6BA" w14:textId="77777777" w:rsidR="00111954" w:rsidRPr="00F12DD3" w:rsidRDefault="00111954" w:rsidP="003E7D14">
            <w:pPr>
              <w:pStyle w:val="Tablebody"/>
              <w:suppressAutoHyphens/>
              <w:autoSpaceDE w:val="0"/>
              <w:autoSpaceDN w:val="0"/>
              <w:adjustRightInd w:val="0"/>
              <w:ind w:left="-110"/>
              <w:jc w:val="center"/>
              <w:rPr>
                <w:rFonts w:ascii="Times New Roman" w:hAnsi="Times New Roman"/>
                <w:sz w:val="18"/>
                <w:szCs w:val="18"/>
              </w:rPr>
            </w:pPr>
            <w:r w:rsidRPr="00F12DD3">
              <w:rPr>
                <w:rFonts w:ascii="Times New Roman" w:hAnsi="Times New Roman"/>
                <w:sz w:val="18"/>
                <w:szCs w:val="18"/>
                <w:lang w:val="ru-RU"/>
              </w:rPr>
              <w:t>+0,92654</w:t>
            </w:r>
          </w:p>
        </w:tc>
        <w:tc>
          <w:tcPr>
            <w:tcW w:w="937" w:type="dxa"/>
            <w:vAlign w:val="center"/>
          </w:tcPr>
          <w:p w14:paraId="6A7ABC50" w14:textId="77777777" w:rsidR="00111954" w:rsidRPr="00F12DD3" w:rsidRDefault="00111954" w:rsidP="003E7D14">
            <w:pPr>
              <w:pStyle w:val="Tablebody"/>
              <w:suppressAutoHyphens/>
              <w:autoSpaceDE w:val="0"/>
              <w:autoSpaceDN w:val="0"/>
              <w:adjustRightInd w:val="0"/>
              <w:ind w:left="-104"/>
              <w:jc w:val="center"/>
              <w:rPr>
                <w:rFonts w:ascii="Times New Roman" w:hAnsi="Times New Roman"/>
                <w:sz w:val="18"/>
                <w:szCs w:val="18"/>
              </w:rPr>
            </w:pPr>
            <w:r w:rsidRPr="00F12DD3">
              <w:rPr>
                <w:rFonts w:ascii="Times New Roman" w:hAnsi="Times New Roman"/>
                <w:sz w:val="18"/>
                <w:szCs w:val="18"/>
                <w:lang w:val="ru-RU"/>
              </w:rPr>
              <w:t>−0,00121</w:t>
            </w:r>
          </w:p>
        </w:tc>
        <w:tc>
          <w:tcPr>
            <w:tcW w:w="994" w:type="dxa"/>
            <w:vAlign w:val="center"/>
          </w:tcPr>
          <w:p w14:paraId="019734BD" w14:textId="77777777" w:rsidR="00111954" w:rsidRPr="00F12DD3" w:rsidRDefault="00111954" w:rsidP="003E7D14">
            <w:pPr>
              <w:pStyle w:val="Tablebody"/>
              <w:suppressAutoHyphens/>
              <w:autoSpaceDE w:val="0"/>
              <w:autoSpaceDN w:val="0"/>
              <w:adjustRightInd w:val="0"/>
              <w:ind w:left="-79"/>
              <w:jc w:val="center"/>
              <w:rPr>
                <w:rFonts w:ascii="Times New Roman" w:hAnsi="Times New Roman"/>
                <w:sz w:val="18"/>
                <w:szCs w:val="18"/>
              </w:rPr>
            </w:pPr>
            <w:r w:rsidRPr="00F12DD3">
              <w:rPr>
                <w:rFonts w:ascii="Times New Roman" w:hAnsi="Times New Roman"/>
                <w:sz w:val="18"/>
                <w:szCs w:val="18"/>
                <w:lang w:val="ru-RU"/>
              </w:rPr>
              <w:t>−0,00007</w:t>
            </w:r>
          </w:p>
        </w:tc>
        <w:tc>
          <w:tcPr>
            <w:tcW w:w="1106" w:type="dxa"/>
            <w:vAlign w:val="center"/>
          </w:tcPr>
          <w:p w14:paraId="20CEEAD0" w14:textId="77777777" w:rsidR="00111954" w:rsidRPr="00F12DD3" w:rsidRDefault="00111954" w:rsidP="003E7D14">
            <w:pPr>
              <w:pStyle w:val="Tablebody"/>
              <w:suppressAutoHyphens/>
              <w:autoSpaceDE w:val="0"/>
              <w:autoSpaceDN w:val="0"/>
              <w:adjustRightInd w:val="0"/>
              <w:ind w:left="-155"/>
              <w:jc w:val="center"/>
              <w:rPr>
                <w:rFonts w:ascii="Times New Roman" w:hAnsi="Times New Roman"/>
                <w:sz w:val="18"/>
                <w:szCs w:val="18"/>
              </w:rPr>
            </w:pPr>
            <w:r w:rsidRPr="00F12DD3">
              <w:rPr>
                <w:rFonts w:ascii="Times New Roman" w:hAnsi="Times New Roman"/>
                <w:sz w:val="18"/>
                <w:szCs w:val="18"/>
                <w:lang w:val="ru-RU"/>
              </w:rPr>
              <w:t>−0,04279</w:t>
            </w:r>
          </w:p>
        </w:tc>
      </w:tr>
      <w:tr w:rsidR="00111954" w:rsidRPr="00F12DD3" w14:paraId="4A026FAA" w14:textId="77777777" w:rsidTr="00111954">
        <w:trPr>
          <w:cantSplit/>
          <w:trHeight w:val="130"/>
        </w:trPr>
        <w:tc>
          <w:tcPr>
            <w:tcW w:w="574" w:type="dxa"/>
            <w:tcBorders>
              <w:top w:val="nil"/>
            </w:tcBorders>
          </w:tcPr>
          <w:p w14:paraId="1ABCFDE0" w14:textId="77777777" w:rsidR="00111954" w:rsidRPr="00F12DD3" w:rsidRDefault="00111954" w:rsidP="003E7D14">
            <w:pPr>
              <w:pStyle w:val="Tablebody"/>
              <w:suppressAutoHyphens/>
              <w:autoSpaceDE w:val="0"/>
              <w:autoSpaceDN w:val="0"/>
              <w:adjustRightInd w:val="0"/>
              <w:jc w:val="both"/>
              <w:rPr>
                <w:rFonts w:ascii="Times New Roman" w:hAnsi="Times New Roman"/>
                <w:sz w:val="18"/>
                <w:szCs w:val="18"/>
              </w:rPr>
            </w:pPr>
          </w:p>
        </w:tc>
        <w:tc>
          <w:tcPr>
            <w:tcW w:w="1876" w:type="dxa"/>
            <w:vAlign w:val="center"/>
          </w:tcPr>
          <w:p w14:paraId="5F643438" w14:textId="77777777" w:rsidR="00111954" w:rsidRPr="00F12DD3" w:rsidRDefault="00111954" w:rsidP="003E7D14">
            <w:pPr>
              <w:pStyle w:val="Tablebody"/>
              <w:suppressAutoHyphens/>
              <w:autoSpaceDE w:val="0"/>
              <w:autoSpaceDN w:val="0"/>
              <w:adjustRightInd w:val="0"/>
              <w:rPr>
                <w:rFonts w:ascii="Times New Roman" w:hAnsi="Times New Roman"/>
                <w:sz w:val="18"/>
                <w:szCs w:val="18"/>
                <w:lang w:val="ru-RU"/>
              </w:rPr>
            </w:pPr>
            <w:r w:rsidRPr="00F12DD3">
              <w:rPr>
                <w:rFonts w:ascii="Times New Roman" w:hAnsi="Times New Roman"/>
                <w:sz w:val="18"/>
                <w:szCs w:val="18"/>
                <w:lang w:val="ru-RU"/>
              </w:rPr>
              <w:t xml:space="preserve">Зимняя шина, предназначенная </w:t>
            </w:r>
            <w:r w:rsidRPr="00F12DD3">
              <w:rPr>
                <w:rFonts w:ascii="Times New Roman" w:hAnsi="Times New Roman"/>
                <w:sz w:val="18"/>
                <w:szCs w:val="18"/>
                <w:lang w:val="ru-RU"/>
              </w:rPr>
              <w:br/>
              <w:t>для использования в тяжелых снежных условиях</w:t>
            </w:r>
          </w:p>
        </w:tc>
        <w:tc>
          <w:tcPr>
            <w:tcW w:w="868" w:type="dxa"/>
            <w:vAlign w:val="center"/>
          </w:tcPr>
          <w:p w14:paraId="22342AE0" w14:textId="77777777" w:rsidR="00111954" w:rsidRPr="00F12DD3" w:rsidRDefault="00111954" w:rsidP="003E7D14">
            <w:pPr>
              <w:pStyle w:val="Tablebody"/>
              <w:suppressAutoHyphens/>
              <w:autoSpaceDE w:val="0"/>
              <w:autoSpaceDN w:val="0"/>
              <w:adjustRightInd w:val="0"/>
              <w:jc w:val="center"/>
              <w:rPr>
                <w:rFonts w:ascii="Times New Roman" w:hAnsi="Times New Roman"/>
                <w:sz w:val="18"/>
                <w:szCs w:val="18"/>
              </w:rPr>
            </w:pPr>
            <w:r w:rsidRPr="00F12DD3">
              <w:rPr>
                <w:rFonts w:ascii="Times New Roman" w:hAnsi="Times New Roman"/>
                <w:sz w:val="18"/>
                <w:szCs w:val="18"/>
                <w:lang w:val="ru-RU"/>
              </w:rPr>
              <w:t>10</w:t>
            </w:r>
          </w:p>
        </w:tc>
        <w:tc>
          <w:tcPr>
            <w:tcW w:w="966" w:type="dxa"/>
            <w:vAlign w:val="center"/>
          </w:tcPr>
          <w:p w14:paraId="465DA7BF" w14:textId="77777777" w:rsidR="00111954" w:rsidRPr="00F12DD3" w:rsidRDefault="00111954" w:rsidP="003E7D14">
            <w:pPr>
              <w:pStyle w:val="Tablebody"/>
              <w:suppressAutoHyphens/>
              <w:autoSpaceDE w:val="0"/>
              <w:autoSpaceDN w:val="0"/>
              <w:adjustRightInd w:val="0"/>
              <w:ind w:left="-96"/>
              <w:jc w:val="center"/>
              <w:rPr>
                <w:rFonts w:ascii="Times New Roman" w:hAnsi="Times New Roman"/>
                <w:sz w:val="18"/>
                <w:szCs w:val="18"/>
              </w:rPr>
            </w:pPr>
            <w:r w:rsidRPr="00F12DD3">
              <w:rPr>
                <w:rFonts w:ascii="Times New Roman" w:hAnsi="Times New Roman"/>
                <w:sz w:val="18"/>
                <w:szCs w:val="18"/>
                <w:lang w:val="ru-RU"/>
              </w:rPr>
              <w:t>+0,72029</w:t>
            </w:r>
          </w:p>
        </w:tc>
        <w:tc>
          <w:tcPr>
            <w:tcW w:w="937" w:type="dxa"/>
            <w:vAlign w:val="center"/>
          </w:tcPr>
          <w:p w14:paraId="11F91219" w14:textId="77777777" w:rsidR="00111954" w:rsidRPr="00F12DD3" w:rsidRDefault="00111954" w:rsidP="003E7D14">
            <w:pPr>
              <w:pStyle w:val="Tablebody"/>
              <w:suppressAutoHyphens/>
              <w:autoSpaceDE w:val="0"/>
              <w:autoSpaceDN w:val="0"/>
              <w:adjustRightInd w:val="0"/>
              <w:ind w:left="-90"/>
              <w:jc w:val="center"/>
              <w:rPr>
                <w:rFonts w:ascii="Times New Roman" w:hAnsi="Times New Roman"/>
                <w:sz w:val="18"/>
                <w:szCs w:val="18"/>
              </w:rPr>
            </w:pPr>
            <w:r w:rsidRPr="00F12DD3">
              <w:rPr>
                <w:rFonts w:ascii="Times New Roman" w:hAnsi="Times New Roman"/>
                <w:sz w:val="18"/>
                <w:szCs w:val="18"/>
                <w:lang w:val="ru-RU"/>
              </w:rPr>
              <w:t>−0,00539</w:t>
            </w:r>
          </w:p>
        </w:tc>
        <w:tc>
          <w:tcPr>
            <w:tcW w:w="994" w:type="dxa"/>
            <w:vAlign w:val="center"/>
          </w:tcPr>
          <w:p w14:paraId="1B37F60B" w14:textId="77777777" w:rsidR="00111954" w:rsidRPr="00F12DD3" w:rsidRDefault="00111954" w:rsidP="003E7D14">
            <w:pPr>
              <w:pStyle w:val="Tablebody"/>
              <w:suppressAutoHyphens/>
              <w:autoSpaceDE w:val="0"/>
              <w:autoSpaceDN w:val="0"/>
              <w:adjustRightInd w:val="0"/>
              <w:ind w:left="-79"/>
              <w:jc w:val="center"/>
              <w:rPr>
                <w:rFonts w:ascii="Times New Roman" w:hAnsi="Times New Roman"/>
                <w:sz w:val="18"/>
                <w:szCs w:val="18"/>
              </w:rPr>
            </w:pPr>
            <w:r w:rsidRPr="00F12DD3">
              <w:rPr>
                <w:rFonts w:ascii="Times New Roman" w:hAnsi="Times New Roman"/>
                <w:sz w:val="18"/>
                <w:szCs w:val="18"/>
                <w:lang w:val="ru-RU"/>
              </w:rPr>
              <w:t>+0,00022</w:t>
            </w:r>
          </w:p>
        </w:tc>
        <w:tc>
          <w:tcPr>
            <w:tcW w:w="1106" w:type="dxa"/>
            <w:vAlign w:val="center"/>
          </w:tcPr>
          <w:p w14:paraId="4CE6B6DF" w14:textId="77777777" w:rsidR="00111954" w:rsidRPr="00F12DD3" w:rsidRDefault="00111954" w:rsidP="003E7D14">
            <w:pPr>
              <w:pStyle w:val="Tablebody"/>
              <w:suppressAutoHyphens/>
              <w:autoSpaceDE w:val="0"/>
              <w:autoSpaceDN w:val="0"/>
              <w:adjustRightInd w:val="0"/>
              <w:ind w:left="-113"/>
              <w:jc w:val="center"/>
              <w:rPr>
                <w:rFonts w:ascii="Times New Roman" w:hAnsi="Times New Roman"/>
                <w:sz w:val="18"/>
                <w:szCs w:val="18"/>
              </w:rPr>
            </w:pPr>
            <w:r w:rsidRPr="00F12DD3">
              <w:rPr>
                <w:rFonts w:ascii="Times New Roman" w:hAnsi="Times New Roman"/>
                <w:sz w:val="18"/>
                <w:szCs w:val="18"/>
                <w:lang w:val="ru-RU"/>
              </w:rPr>
              <w:t>−0,03037</w:t>
            </w:r>
          </w:p>
        </w:tc>
      </w:tr>
      <w:tr w:rsidR="00111954" w:rsidRPr="00F12DD3" w14:paraId="0B1B0C89" w14:textId="77777777" w:rsidTr="00111954">
        <w:trPr>
          <w:cantSplit/>
          <w:trHeight w:val="13"/>
        </w:trPr>
        <w:tc>
          <w:tcPr>
            <w:tcW w:w="2450" w:type="dxa"/>
            <w:gridSpan w:val="2"/>
            <w:tcBorders>
              <w:bottom w:val="single" w:sz="12" w:space="0" w:color="auto"/>
            </w:tcBorders>
          </w:tcPr>
          <w:p w14:paraId="5A82A0C0" w14:textId="77777777" w:rsidR="00111954" w:rsidRPr="00F12DD3" w:rsidRDefault="00111954" w:rsidP="003E7D14">
            <w:pPr>
              <w:pStyle w:val="Tablebody"/>
              <w:suppressAutoHyphens/>
              <w:autoSpaceDE w:val="0"/>
              <w:autoSpaceDN w:val="0"/>
              <w:adjustRightInd w:val="0"/>
              <w:rPr>
                <w:rFonts w:ascii="Times New Roman" w:hAnsi="Times New Roman"/>
                <w:sz w:val="18"/>
                <w:szCs w:val="18"/>
              </w:rPr>
            </w:pPr>
            <w:r w:rsidRPr="00F12DD3">
              <w:rPr>
                <w:rFonts w:ascii="Times New Roman" w:hAnsi="Times New Roman"/>
                <w:sz w:val="18"/>
                <w:szCs w:val="18"/>
                <w:lang w:val="ru-RU"/>
              </w:rPr>
              <w:t xml:space="preserve">Шина специального </w:t>
            </w:r>
            <w:r w:rsidRPr="00F12DD3">
              <w:rPr>
                <w:rFonts w:ascii="Times New Roman" w:hAnsi="Times New Roman"/>
                <w:sz w:val="18"/>
                <w:szCs w:val="18"/>
                <w:lang w:val="ru-RU"/>
              </w:rPr>
              <w:br/>
              <w:t>назначения</w:t>
            </w:r>
          </w:p>
        </w:tc>
        <w:tc>
          <w:tcPr>
            <w:tcW w:w="4871" w:type="dxa"/>
            <w:gridSpan w:val="5"/>
            <w:tcBorders>
              <w:bottom w:val="single" w:sz="12" w:space="0" w:color="auto"/>
            </w:tcBorders>
            <w:vAlign w:val="center"/>
          </w:tcPr>
          <w:p w14:paraId="605DD757" w14:textId="77777777" w:rsidR="00111954" w:rsidRPr="00F12DD3" w:rsidRDefault="00111954" w:rsidP="003E7D14">
            <w:pPr>
              <w:pStyle w:val="Tablebody"/>
              <w:suppressAutoHyphens/>
              <w:autoSpaceDE w:val="0"/>
              <w:autoSpaceDN w:val="0"/>
              <w:adjustRightInd w:val="0"/>
              <w:jc w:val="center"/>
              <w:rPr>
                <w:rFonts w:ascii="Times New Roman" w:hAnsi="Times New Roman"/>
                <w:sz w:val="18"/>
                <w:szCs w:val="18"/>
              </w:rPr>
            </w:pPr>
            <w:r w:rsidRPr="00F12DD3">
              <w:rPr>
                <w:rFonts w:ascii="Times New Roman" w:hAnsi="Times New Roman"/>
                <w:sz w:val="18"/>
                <w:szCs w:val="18"/>
                <w:lang w:val="ru-RU"/>
              </w:rPr>
              <w:t>Не определена</w:t>
            </w:r>
          </w:p>
        </w:tc>
      </w:tr>
    </w:tbl>
    <w:p w14:paraId="27BC94C6" w14:textId="6D27A898" w:rsidR="00111954" w:rsidRPr="00F12DD3" w:rsidRDefault="00111954" w:rsidP="003E7D14">
      <w:pPr>
        <w:spacing w:after="120"/>
        <w:ind w:left="2268" w:right="1134"/>
        <w:jc w:val="right"/>
      </w:pPr>
      <w:r w:rsidRPr="00F12DD3">
        <w:t>»</w:t>
      </w:r>
      <w:r w:rsidR="006B2CA9">
        <w:t>.</w:t>
      </w:r>
    </w:p>
    <w:p w14:paraId="08A441D4" w14:textId="77777777" w:rsidR="00111954" w:rsidRPr="00F12DD3" w:rsidRDefault="00111954" w:rsidP="006B2CA9">
      <w:pPr>
        <w:spacing w:after="120"/>
        <w:ind w:left="2268" w:right="1134" w:hanging="1134"/>
        <w:jc w:val="both"/>
      </w:pPr>
      <w:r w:rsidRPr="00F12DD3">
        <w:rPr>
          <w:i/>
          <w:iCs/>
        </w:rPr>
        <w:t>Пункт 4.2.4.2</w:t>
      </w:r>
      <w:r w:rsidRPr="00F12DD3">
        <w:t xml:space="preserve"> изменить следующим образом:</w:t>
      </w:r>
    </w:p>
    <w:p w14:paraId="207E29F3" w14:textId="77777777" w:rsidR="00111954" w:rsidRPr="00F12DD3" w:rsidRDefault="00111954" w:rsidP="003E7D14">
      <w:pPr>
        <w:spacing w:before="120" w:after="120"/>
        <w:ind w:left="2268" w:right="1134" w:hanging="1134"/>
        <w:jc w:val="both"/>
      </w:pPr>
      <w:r w:rsidRPr="00F12DD3">
        <w:rPr>
          <w:bCs/>
        </w:rPr>
        <w:t>«4.2.4.2</w:t>
      </w:r>
      <w:r w:rsidRPr="00F12DD3">
        <w:rPr>
          <w:bCs/>
        </w:rPr>
        <w:tab/>
      </w:r>
      <w:r w:rsidRPr="00F12DD3">
        <w:t>В случае систем с “самоувлажнением” буксирующее транспортное средство и прицеп или транспортное средство, оборудованное для испытания шин, могут дополнительно оснащаться системой увлажнения дорожного покрытия, за вычетом резервуара, который в случае прицепа устанавливается на буксирующем транспортном средстве. Вода, распрыскиваемая на дорожное покрытие перед испытательными шинами, подается через распылитель, сконструированный таким образом, чтобы слой воды, на который наезжает испытательная шина, имел на испытательной скорости постоянное сечение с минимальным разбрызгиванием и избыточным распылением.</w:t>
      </w:r>
    </w:p>
    <w:p w14:paraId="231C1124" w14:textId="77777777" w:rsidR="00111954" w:rsidRPr="00F12DD3" w:rsidRDefault="00111954" w:rsidP="003E7D14">
      <w:pPr>
        <w:spacing w:before="120" w:after="120"/>
        <w:ind w:left="2268" w:right="1134" w:hanging="1134"/>
        <w:jc w:val="both"/>
      </w:pPr>
      <w:r w:rsidRPr="00F12DD3">
        <w:tab/>
        <w:t>Конфигурация и положение распылителя должны обеспечивать направление струи воды на испытательную шину под углом 20–30° к дорожному покрытию.</w:t>
      </w:r>
    </w:p>
    <w:p w14:paraId="06CA5EF5" w14:textId="77777777" w:rsidR="00111954" w:rsidRPr="00F12DD3" w:rsidRDefault="00111954" w:rsidP="003E7D14">
      <w:pPr>
        <w:spacing w:before="120" w:after="120"/>
        <w:ind w:left="2268" w:right="1134" w:hanging="1134"/>
        <w:jc w:val="both"/>
      </w:pPr>
      <w:r w:rsidRPr="00F12DD3">
        <w:tab/>
        <w:t>Вода должна попадать на дорожное покрытие на расстоянии 250–450 мм перед центром соприкосновения с шиной. Распылитель должен располагаться на высоте 25 мм над дорожным покрытием или на минимальной высоте, требуемой для преодоления препятствий, на которые может натолкнуться испытательное устройство, но ни в коем случае не выше 100 мм над дорожным покрытием.</w:t>
      </w:r>
    </w:p>
    <w:p w14:paraId="1CA99E6B" w14:textId="2D01BAE1" w:rsidR="00111954" w:rsidRPr="00F12DD3" w:rsidRDefault="00111954" w:rsidP="003E7D14">
      <w:pPr>
        <w:spacing w:after="120"/>
        <w:ind w:left="2268" w:right="1134" w:hanging="1134"/>
        <w:jc w:val="both"/>
        <w:rPr>
          <w:bCs/>
        </w:rPr>
      </w:pPr>
      <w:r w:rsidRPr="00F12DD3">
        <w:tab/>
        <w:t>Слой воды должен быть не менее чем на 25 мм шире беговой дорожки испытательной шины и наноситься таким образом, чтобы шина находилась в центре между краями. Скорость подачи воды должна обеспечивать толщину слоя (1,0 ± 0,5) мм и быть постоянной в течение всего испытания в пределах ±10</w:t>
      </w:r>
      <w:r w:rsidR="0027105E">
        <w:t xml:space="preserve"> %</w:t>
      </w:r>
      <w:r w:rsidRPr="00F12DD3">
        <w:t>. Объем воды на единицу увлажненной ширины должен быть прямо пропорционален скорости испытания. Количество воды, подаваемой на скорости 65 км/ч, должно составлять 18</w:t>
      </w:r>
      <w:r w:rsidR="00AC7C82">
        <w:rPr>
          <w:lang w:val="en-US"/>
        </w:rPr>
        <w:t> </w:t>
      </w:r>
      <w:r w:rsidRPr="00F12DD3">
        <w:t>л/с на метр ширины увлажненной поверхности в случае толщины слоя воды 1,0 мм».</w:t>
      </w:r>
    </w:p>
    <w:p w14:paraId="322F384D" w14:textId="77777777" w:rsidR="00111954" w:rsidRPr="00F12DD3" w:rsidRDefault="00111954" w:rsidP="003E7D14">
      <w:pPr>
        <w:spacing w:after="120"/>
        <w:ind w:left="2268" w:right="1134" w:hanging="1134"/>
        <w:jc w:val="both"/>
      </w:pPr>
      <w:r w:rsidRPr="00F12DD3">
        <w:rPr>
          <w:i/>
          <w:iCs/>
        </w:rPr>
        <w:t>Пункт 4.2.7.1.4</w:t>
      </w:r>
      <w:r w:rsidRPr="00F12DD3">
        <w:t xml:space="preserve"> изменить следующим образом:</w:t>
      </w:r>
    </w:p>
    <w:p w14:paraId="588FBC1C" w14:textId="77777777" w:rsidR="00111954" w:rsidRPr="00F12DD3" w:rsidRDefault="00111954" w:rsidP="003E7D14">
      <w:pPr>
        <w:spacing w:after="120"/>
        <w:ind w:left="2259" w:right="1134" w:hanging="1125"/>
        <w:jc w:val="both"/>
      </w:pPr>
      <w:r w:rsidRPr="00F12DD3">
        <w:rPr>
          <w:bCs/>
        </w:rPr>
        <w:t>«</w:t>
      </w:r>
      <w:r w:rsidRPr="00F12DD3">
        <w:t>4.2.7.1.4</w:t>
      </w:r>
      <w:r w:rsidRPr="00F12DD3">
        <w:tab/>
        <w:t>Тормоза приводят в действие в пределах шести (6) метров по продольной оси и в пределах 0,5 метров по поперечной оси от точки измерения фрикционных свойств мокрой поверхности и глубины песка в соответствии с пунктами 3.1.4 и 3.1.5 выше. Испытание проводят в том же направлении, как указано в пункте 3.2.2 настоящего приложения. Скорость начала торможения должна быть такой, чтобы временной интервал между начальным приложением силы и максимальной осевой силой находился в диапазоне 0,2–0,5 с».</w:t>
      </w:r>
    </w:p>
    <w:p w14:paraId="1D306BB8" w14:textId="77777777" w:rsidR="00111954" w:rsidRPr="00F12DD3" w:rsidRDefault="00111954" w:rsidP="006B2CA9">
      <w:pPr>
        <w:pageBreakBefore/>
        <w:spacing w:after="120"/>
        <w:ind w:left="2268" w:right="1134" w:hanging="1134"/>
        <w:jc w:val="both"/>
      </w:pPr>
      <w:bookmarkStart w:id="76" w:name="_Hlk69396561"/>
      <w:r w:rsidRPr="00F12DD3">
        <w:rPr>
          <w:i/>
          <w:iCs/>
        </w:rPr>
        <w:lastRenderedPageBreak/>
        <w:t>Пункт 4.2.8.2</w:t>
      </w:r>
      <w:r w:rsidRPr="00F12DD3">
        <w:t xml:space="preserve"> изменить следующим образом:</w:t>
      </w:r>
    </w:p>
    <w:p w14:paraId="65A13ABF" w14:textId="77777777" w:rsidR="00111954" w:rsidRPr="00F12DD3" w:rsidRDefault="00111954" w:rsidP="003E7D14">
      <w:pPr>
        <w:spacing w:before="120" w:after="120"/>
        <w:ind w:left="2268" w:right="1134" w:hanging="1134"/>
        <w:jc w:val="both"/>
      </w:pPr>
      <w:r w:rsidRPr="00F12DD3">
        <w:rPr>
          <w:bCs/>
        </w:rPr>
        <w:t>«</w:t>
      </w:r>
      <w:r w:rsidRPr="00F12DD3">
        <w:t>4.2.8.2</w:t>
      </w:r>
      <w:bookmarkEnd w:id="76"/>
      <w:r w:rsidRPr="00F12DD3">
        <w:tab/>
        <w:t>Проверка результатов</w:t>
      </w:r>
    </w:p>
    <w:p w14:paraId="7557A779" w14:textId="77777777" w:rsidR="00111954" w:rsidRPr="00F12DD3" w:rsidRDefault="00111954" w:rsidP="003E7D14">
      <w:pPr>
        <w:spacing w:before="120" w:after="240"/>
        <w:ind w:left="2268" w:right="1134" w:hanging="1134"/>
        <w:jc w:val="both"/>
        <w:rPr>
          <w:rFonts w:eastAsia="MS PGothic"/>
        </w:rPr>
      </w:pPr>
      <w:r w:rsidRPr="00F12DD3">
        <w:tab/>
        <w:t xml:space="preserve">Коэффициент разброса </w:t>
      </w:r>
      <w:proofErr w:type="spellStart"/>
      <w:r w:rsidRPr="00F12DD3">
        <w:rPr>
          <w:i/>
          <w:iCs/>
        </w:rPr>
        <w:t>μ</w:t>
      </w:r>
      <w:r w:rsidRPr="00F12DD3">
        <w:rPr>
          <w:vertAlign w:val="subscript"/>
        </w:rPr>
        <w:t>peak</w:t>
      </w:r>
      <w:proofErr w:type="spellEnd"/>
      <w:r w:rsidRPr="00F12DD3">
        <w:t xml:space="preserve"> </w:t>
      </w:r>
      <w:r w:rsidRPr="00F12DD3">
        <w:rPr>
          <w:i/>
          <w:iCs/>
        </w:rPr>
        <w:t>CV</w:t>
      </w:r>
      <w:r w:rsidRPr="00F12DD3">
        <w:t>µ рассчитывают следующим образом:</w:t>
      </w:r>
    </w:p>
    <w:p w14:paraId="3EC0B0FD" w14:textId="5F30AD7C" w:rsidR="00111954" w:rsidRPr="006B2CA9" w:rsidRDefault="00030256" w:rsidP="003E7D14">
      <w:pPr>
        <w:spacing w:after="120"/>
        <w:ind w:left="2268" w:right="1134"/>
        <w:jc w:val="center"/>
        <w:rPr>
          <w:rFonts w:eastAsia="MS PGothic"/>
          <w:lang w:val="en-US" w:eastAsia="en-GB"/>
        </w:rPr>
      </w:pPr>
      <m:oMath>
        <m:sSub>
          <m:sSubPr>
            <m:ctrlPr>
              <w:rPr>
                <w:rFonts w:ascii="Cambria Math" w:eastAsia="MS PGothic" w:hAnsi="Cambria Math"/>
                <w:i/>
                <w:lang w:eastAsia="en-GB"/>
              </w:rPr>
            </m:ctrlPr>
          </m:sSubPr>
          <m:e>
            <m:r>
              <w:rPr>
                <w:rFonts w:ascii="Cambria Math" w:eastAsia="MS PGothic" w:hAnsi="Cambria Math"/>
                <w:lang w:eastAsia="en-GB"/>
              </w:rPr>
              <m:t>CV</m:t>
            </m:r>
          </m:e>
          <m:sub>
            <m:r>
              <w:rPr>
                <w:rFonts w:ascii="Cambria Math" w:eastAsia="MS PGothic" w:hAnsi="Cambria Math"/>
                <w:lang w:eastAsia="en-GB"/>
              </w:rPr>
              <m:t>μ</m:t>
            </m:r>
          </m:sub>
        </m:sSub>
        <m:r>
          <w:rPr>
            <w:rFonts w:ascii="Cambria Math" w:eastAsia="MS PGothic" w:hAnsi="Cambria Math"/>
            <w:lang w:val="en-US" w:eastAsia="en-GB"/>
          </w:rPr>
          <m:t>=100 %∙</m:t>
        </m:r>
        <m:f>
          <m:fPr>
            <m:ctrlPr>
              <w:rPr>
                <w:rFonts w:ascii="Cambria Math" w:eastAsia="MS PGothic" w:hAnsi="Cambria Math"/>
                <w:i/>
                <w:lang w:eastAsia="en-GB"/>
              </w:rPr>
            </m:ctrlPr>
          </m:fPr>
          <m:num>
            <m:sSub>
              <m:sSubPr>
                <m:ctrlPr>
                  <w:rPr>
                    <w:rFonts w:ascii="Cambria Math" w:eastAsia="MS PGothic" w:hAnsi="Cambria Math"/>
                    <w:i/>
                    <w:lang w:eastAsia="en-GB"/>
                  </w:rPr>
                </m:ctrlPr>
              </m:sSubPr>
              <m:e>
                <m:r>
                  <w:rPr>
                    <w:rFonts w:ascii="Cambria Math" w:eastAsia="MS PGothic" w:hAnsi="Cambria Math"/>
                    <w:lang w:eastAsia="en-GB"/>
                  </w:rPr>
                  <m:t>σ</m:t>
                </m:r>
              </m:e>
              <m:sub>
                <m:r>
                  <w:rPr>
                    <w:rFonts w:ascii="Cambria Math" w:eastAsia="MS PGothic" w:hAnsi="Cambria Math"/>
                    <w:lang w:eastAsia="en-GB"/>
                  </w:rPr>
                  <m:t>μ</m:t>
                </m:r>
              </m:sub>
            </m:sSub>
          </m:num>
          <m:den>
            <m:acc>
              <m:accPr>
                <m:chr m:val="̅"/>
                <m:ctrlPr>
                  <w:rPr>
                    <w:rFonts w:ascii="Cambria Math" w:eastAsia="MS PGothic" w:hAnsi="Cambria Math"/>
                    <w:i/>
                    <w:lang w:eastAsia="en-GB"/>
                  </w:rPr>
                </m:ctrlPr>
              </m:acc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val="en-US" w:eastAsia="en-GB"/>
                      </w:rPr>
                      <m:t>peak</m:t>
                    </m:r>
                  </m:sub>
                </m:sSub>
              </m:e>
            </m:acc>
            <m:r>
              <w:rPr>
                <w:rFonts w:ascii="Cambria Math" w:eastAsia="MS PGothic" w:hAnsi="Cambria Math"/>
                <w:lang w:val="en-US" w:eastAsia="en-GB"/>
              </w:rPr>
              <m:t xml:space="preserve">  </m:t>
            </m:r>
          </m:den>
        </m:f>
      </m:oMath>
      <w:r w:rsidR="006B2CA9" w:rsidRPr="006B2CA9">
        <w:rPr>
          <w:rFonts w:eastAsia="MS PGothic"/>
          <w:lang w:val="en-US" w:eastAsia="en-GB"/>
        </w:rPr>
        <w:t xml:space="preserve"> ,</w:t>
      </w:r>
    </w:p>
    <w:p w14:paraId="0152A046" w14:textId="77777777" w:rsidR="00111954" w:rsidRPr="00F12DD3" w:rsidRDefault="00111954" w:rsidP="003E7D14">
      <w:pPr>
        <w:spacing w:after="120"/>
        <w:ind w:left="2268" w:right="1134"/>
        <w:jc w:val="both"/>
        <w:rPr>
          <w:rFonts w:eastAsia="MS PGothic"/>
        </w:rPr>
      </w:pPr>
      <w:r w:rsidRPr="00F12DD3">
        <w:t>где:</w:t>
      </w:r>
    </w:p>
    <w:p w14:paraId="59DB400C" w14:textId="64484E4F" w:rsidR="00111954" w:rsidRPr="00F12DD3" w:rsidRDefault="00030256" w:rsidP="003E7D14">
      <w:pPr>
        <w:spacing w:after="120"/>
        <w:ind w:left="2268" w:right="1099"/>
        <w:jc w:val="both"/>
        <w:rPr>
          <w:rFonts w:eastAsia="MS PGothic"/>
        </w:rPr>
      </w:pPr>
      <m:oMath>
        <m:sSub>
          <m:sSubPr>
            <m:ctrlPr>
              <w:rPr>
                <w:rFonts w:ascii="Cambria Math" w:eastAsia="MS PGothic" w:hAnsi="Cambria Math"/>
                <w:i/>
                <w:lang w:eastAsia="en-GB"/>
              </w:rPr>
            </m:ctrlPr>
          </m:sSubPr>
          <m:e>
            <m:r>
              <w:rPr>
                <w:rFonts w:ascii="Cambria Math" w:eastAsia="MS PGothic" w:hAnsi="Cambria Math"/>
                <w:lang w:eastAsia="en-GB"/>
              </w:rPr>
              <m:t>σ</m:t>
            </m:r>
          </m:e>
          <m:sub>
            <m:r>
              <w:rPr>
                <w:rFonts w:ascii="Cambria Math" w:eastAsia="MS PGothic" w:hAnsi="Cambria Math"/>
                <w:lang w:eastAsia="en-GB"/>
              </w:rPr>
              <m:t>µ</m:t>
            </m:r>
          </m:sub>
        </m:sSub>
        <m:r>
          <w:rPr>
            <w:rFonts w:ascii="Cambria Math" w:eastAsia="MS PGothic" w:hAnsi="Cambria Math"/>
            <w:lang w:eastAsia="en-GB"/>
          </w:rPr>
          <m:t>=</m:t>
        </m:r>
        <m:rad>
          <m:radPr>
            <m:degHide m:val="1"/>
            <m:ctrlPr>
              <w:rPr>
                <w:rFonts w:ascii="Cambria Math" w:eastAsia="MS PGothic" w:hAnsi="Cambria Math"/>
                <w:i/>
                <w:lang w:eastAsia="en-GB"/>
              </w:rPr>
            </m:ctrlPr>
          </m:radPr>
          <m:deg/>
          <m:e>
            <m:f>
              <m:fPr>
                <m:ctrlPr>
                  <w:rPr>
                    <w:rFonts w:ascii="Cambria Math" w:eastAsia="MS PGothic" w:hAnsi="Cambria Math"/>
                    <w:i/>
                    <w:lang w:eastAsia="en-GB"/>
                  </w:rPr>
                </m:ctrlPr>
              </m:fPr>
              <m:num>
                <m:r>
                  <w:rPr>
                    <w:rFonts w:ascii="Cambria Math" w:eastAsia="MS PGothic" w:hAnsi="Cambria Math"/>
                    <w:lang w:eastAsia="en-GB"/>
                  </w:rPr>
                  <m:t>1</m:t>
                </m:r>
              </m:num>
              <m:den>
                <m:r>
                  <w:rPr>
                    <w:rFonts w:ascii="Cambria Math" w:eastAsia="MS PGothic" w:hAnsi="Cambria Math"/>
                    <w:lang w:eastAsia="en-GB"/>
                  </w:rPr>
                  <m:t>N-1</m:t>
                </m:r>
              </m:den>
            </m:f>
            <m:nary>
              <m:naryPr>
                <m:chr m:val="∑"/>
                <m:limLoc m:val="undOvr"/>
                <m:ctrlPr>
                  <w:rPr>
                    <w:rFonts w:ascii="Cambria Math" w:eastAsia="MS PGothic" w:hAnsi="Cambria Math"/>
                    <w:i/>
                    <w:lang w:eastAsia="en-GB"/>
                  </w:rPr>
                </m:ctrlPr>
              </m:naryPr>
              <m:sub>
                <m:r>
                  <w:rPr>
                    <w:rFonts w:ascii="Cambria Math" w:eastAsia="MS PGothic" w:hAnsi="Cambria Math"/>
                    <w:lang w:eastAsia="en-GB"/>
                  </w:rPr>
                  <m:t>j=1</m:t>
                </m:r>
              </m:sub>
              <m:sup>
                <m:r>
                  <w:rPr>
                    <w:rFonts w:ascii="Cambria Math" w:eastAsia="MS PGothic" w:hAnsi="Cambria Math"/>
                    <w:lang w:eastAsia="en-GB"/>
                  </w:rPr>
                  <m:t>N</m:t>
                </m:r>
              </m:sup>
              <m:e>
                <m:sSup>
                  <m:sSupPr>
                    <m:ctrlPr>
                      <w:rPr>
                        <w:rFonts w:ascii="Cambria Math" w:eastAsia="MS PGothic" w:hAnsi="Cambria Math"/>
                        <w:i/>
                        <w:lang w:eastAsia="en-GB"/>
                      </w:rPr>
                    </m:ctrlPr>
                  </m:sSupPr>
                  <m:e>
                    <m:d>
                      <m:dPr>
                        <m:ctrlPr>
                          <w:rPr>
                            <w:rFonts w:ascii="Cambria Math" w:eastAsia="MS PGothic" w:hAnsi="Cambria Math"/>
                            <w:i/>
                            <w:lang w:eastAsia="en-GB"/>
                          </w:rPr>
                        </m:ctrlPr>
                      </m:d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eastAsia="en-GB"/>
                              </w:rPr>
                              <m:t>peak</m:t>
                            </m:r>
                            <m:r>
                              <w:rPr>
                                <w:rFonts w:ascii="Cambria Math" w:eastAsia="MS PGothic" w:hAnsi="Cambria Math"/>
                                <w:lang w:eastAsia="en-GB"/>
                              </w:rPr>
                              <m:t>,j</m:t>
                            </m:r>
                          </m:sub>
                        </m:sSub>
                        <m:r>
                          <w:rPr>
                            <w:rFonts w:ascii="Cambria Math" w:eastAsia="MS PGothic" w:hAnsi="Cambria Math"/>
                            <w:lang w:eastAsia="en-GB"/>
                          </w:rPr>
                          <m:t>-</m:t>
                        </m:r>
                        <m:acc>
                          <m:accPr>
                            <m:chr m:val="̅"/>
                            <m:ctrlPr>
                              <w:rPr>
                                <w:rFonts w:ascii="Cambria Math" w:eastAsia="MS PGothic" w:hAnsi="Cambria Math"/>
                                <w:i/>
                                <w:lang w:eastAsia="en-GB"/>
                              </w:rPr>
                            </m:ctrlPr>
                          </m:acc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eastAsia="en-GB"/>
                                  </w:rPr>
                                  <m:t>peak</m:t>
                                </m:r>
                              </m:sub>
                            </m:sSub>
                          </m:e>
                        </m:acc>
                      </m:e>
                    </m:d>
                  </m:e>
                  <m:sup>
                    <m:r>
                      <w:rPr>
                        <w:rFonts w:ascii="Cambria Math" w:eastAsia="MS PGothic" w:hAnsi="Cambria Math"/>
                        <w:lang w:eastAsia="en-GB"/>
                      </w:rPr>
                      <m:t>2</m:t>
                    </m:r>
                  </m:sup>
                </m:sSup>
              </m:e>
            </m:nary>
          </m:e>
        </m:rad>
        <m:r>
          <w:rPr>
            <w:rFonts w:ascii="Cambria Math" w:eastAsia="MS PGothic" w:hAnsi="Cambria Math"/>
            <w:lang w:eastAsia="en-GB"/>
          </w:rPr>
          <m:t xml:space="preserve"> </m:t>
        </m:r>
      </m:oMath>
      <w:r w:rsidR="00111954" w:rsidRPr="00F12DD3">
        <w:t>означает</w:t>
      </w:r>
      <w:r w:rsidR="006B2CA9">
        <w:t xml:space="preserve"> </w:t>
      </w:r>
      <w:r w:rsidR="00111954" w:rsidRPr="00F12DD3">
        <w:t>скорректированное стандартное отклонение по выборке и</w:t>
      </w:r>
    </w:p>
    <w:p w14:paraId="4B34E30D" w14:textId="77777777" w:rsidR="00111954" w:rsidRPr="00F12DD3" w:rsidRDefault="00030256" w:rsidP="003E7D14">
      <w:pPr>
        <w:spacing w:before="120" w:after="120"/>
        <w:ind w:left="2268" w:right="1134"/>
        <w:jc w:val="both"/>
      </w:pPr>
      <m:oMath>
        <m:acc>
          <m:accPr>
            <m:chr m:val="̅"/>
            <m:ctrlPr>
              <w:rPr>
                <w:rFonts w:ascii="Cambria Math" w:eastAsia="MS PGothic" w:hAnsi="Cambria Math"/>
                <w:i/>
                <w:lang w:eastAsia="en-GB"/>
              </w:rPr>
            </m:ctrlPr>
          </m:acc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eastAsia="en-GB"/>
                  </w:rPr>
                  <m:t>peak</m:t>
                </m:r>
              </m:sub>
            </m:sSub>
          </m:e>
        </m:acc>
      </m:oMath>
      <w:r w:rsidR="00111954" w:rsidRPr="00F12DD3">
        <w:t xml:space="preserve"> — среднее арифметическое от пиковых коэффициентов тормозной силы (</w:t>
      </w:r>
      <m:oMath>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eastAsia="en-GB"/>
              </w:rPr>
              <m:t>peak</m:t>
            </m:r>
            <m:r>
              <w:rPr>
                <w:rFonts w:ascii="Cambria Math" w:eastAsia="MS PGothic" w:hAnsi="Cambria Math"/>
                <w:lang w:eastAsia="en-GB"/>
              </w:rPr>
              <m:t>,j</m:t>
            </m:r>
          </m:sub>
        </m:sSub>
      </m:oMath>
      <w:r w:rsidR="00111954" w:rsidRPr="00F12DD3">
        <w:t xml:space="preserve">) по </w:t>
      </w:r>
      <w:r w:rsidR="00111954" w:rsidRPr="00F12DD3">
        <w:rPr>
          <w:i/>
          <w:iCs/>
        </w:rPr>
        <w:t xml:space="preserve">N </w:t>
      </w:r>
      <w:r w:rsidR="00111954" w:rsidRPr="00F12DD3">
        <w:t>испытательным прогонам.</w:t>
      </w:r>
    </w:p>
    <w:p w14:paraId="46F75518" w14:textId="77777777" w:rsidR="00111954" w:rsidRPr="00F12DD3" w:rsidRDefault="00111954" w:rsidP="006B2CA9">
      <w:pPr>
        <w:spacing w:before="120" w:after="120"/>
        <w:ind w:left="2268" w:right="1134" w:hanging="1134"/>
        <w:jc w:val="both"/>
        <w:rPr>
          <w:strike/>
        </w:rPr>
      </w:pPr>
      <w:r w:rsidRPr="00F12DD3">
        <w:tab/>
        <w:t xml:space="preserve">Для эталонной шины (R): </w:t>
      </w:r>
    </w:p>
    <w:p w14:paraId="19885EBA" w14:textId="44F12423" w:rsidR="00111954" w:rsidRPr="00F12DD3" w:rsidRDefault="00111954" w:rsidP="003E7D14">
      <w:pPr>
        <w:spacing w:before="120" w:after="120"/>
        <w:ind w:left="2835" w:right="1134" w:hanging="567"/>
        <w:jc w:val="both"/>
      </w:pPr>
      <w:r w:rsidRPr="00F12DD3">
        <w:t>a)</w:t>
      </w:r>
      <w:r w:rsidRPr="00F12DD3">
        <w:tab/>
        <w:t xml:space="preserve">коэффициенты разброса </w:t>
      </w:r>
      <w:proofErr w:type="spellStart"/>
      <w:r w:rsidRPr="00F12DD3">
        <w:rPr>
          <w:i/>
          <w:iCs/>
        </w:rPr>
        <w:t>CV</w:t>
      </w:r>
      <w:r w:rsidRPr="00F12DD3">
        <w:rPr>
          <w:i/>
          <w:iCs/>
          <w:vertAlign w:val="subscript"/>
        </w:rPr>
        <w:t>μ</w:t>
      </w:r>
      <w:proofErr w:type="spellEnd"/>
      <w:r w:rsidRPr="00F12DD3">
        <w:t xml:space="preserve"> первоначального и заключительного испытаний на торможение эталонной шины в рамках одного испытательного цикла должны составлять не более 4</w:t>
      </w:r>
      <w:r w:rsidR="00F91610">
        <w:t> </w:t>
      </w:r>
      <w:r w:rsidR="0027105E">
        <w:t>%</w:t>
      </w:r>
      <w:r w:rsidRPr="00F12DD3">
        <w:t>;</w:t>
      </w:r>
    </w:p>
    <w:p w14:paraId="1FA6B35B" w14:textId="55CA0A0D" w:rsidR="00111954" w:rsidRPr="00F12DD3" w:rsidRDefault="00111954" w:rsidP="003E7D14">
      <w:pPr>
        <w:spacing w:before="120" w:after="240"/>
        <w:ind w:left="2835" w:right="1134" w:hanging="567"/>
        <w:jc w:val="both"/>
      </w:pPr>
      <w:r w:rsidRPr="00F12DD3">
        <w:t>b)</w:t>
      </w:r>
      <w:r w:rsidRPr="00F12DD3">
        <w:tab/>
        <w:t>среднее арифметическое от пиковых коэффициентов тормозной силы первоначального и заключительного испытаний на торможение эталонной шины в рамках одного испытательного цикла не должно отличаться более чем на 5</w:t>
      </w:r>
      <w:r w:rsidR="0027105E">
        <w:t xml:space="preserve"> %</w:t>
      </w:r>
      <w:r w:rsidRPr="00F12DD3">
        <w:t xml:space="preserve"> от среднего значения этих двух значений:</w:t>
      </w:r>
    </w:p>
    <w:p w14:paraId="593B5CDC" w14:textId="72041AB8" w:rsidR="00111954" w:rsidRPr="00F12DD3" w:rsidRDefault="00111954" w:rsidP="003E7D14">
      <w:pPr>
        <w:spacing w:before="60" w:after="60"/>
        <w:ind w:left="2835" w:right="1134" w:hanging="567"/>
        <w:rPr>
          <w:rFonts w:asciiTheme="minorHAnsi" w:hAnsiTheme="minorHAnsi"/>
          <w:lang w:val="sv-SE"/>
        </w:rPr>
      </w:pPr>
      <m:oMathPara>
        <m:oMath>
          <m:r>
            <w:rPr>
              <w:rFonts w:ascii="Cambria Math" w:hAnsi="Cambria Math"/>
            </w:rPr>
            <m:t>CVal</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peak</m:t>
                  </m:r>
                </m:sub>
              </m:sSub>
            </m:e>
          </m:d>
          <m:r>
            <w:rPr>
              <w:rFonts w:ascii="Cambria Math" w:hAnsi="Cambria Math"/>
              <w:lang w:val="sv-SE"/>
            </w:rPr>
            <m:t>=100 %∙2∙</m:t>
          </m:r>
          <m:d>
            <m:dPr>
              <m:begChr m:val="|"/>
              <m:endChr m:val="|"/>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w:rPr>
                              <w:rFonts w:ascii="Cambria Math" w:hAnsi="Cambria Math"/>
                            </w:rPr>
                            <m:t>peak</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sv-SE"/>
                            </w:rPr>
                            <m:t>R</m:t>
                          </m:r>
                        </m:e>
                        <m:sub>
                          <m:r>
                            <m:rPr>
                              <m:nor/>
                            </m:rPr>
                            <w:rPr>
                              <w:rFonts w:ascii="Cambria Math" w:hAnsi="Cambria Math"/>
                              <w:lang w:val="sv-SE"/>
                            </w:rPr>
                            <m:t>i</m:t>
                          </m:r>
                        </m:sub>
                      </m:sSub>
                    </m:e>
                  </m:d>
                  <m:r>
                    <w:rPr>
                      <w:rFonts w:ascii="Cambria Math" w:hAnsi="Cambria Math"/>
                      <w:lang w:val="sv-SE"/>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w:rPr>
                              <w:rFonts w:ascii="Cambria Math" w:hAnsi="Cambria Math"/>
                            </w:rPr>
                            <m:t>peak</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sv-SE"/>
                            </w:rPr>
                            <m:t>R</m:t>
                          </m:r>
                        </m:e>
                        <m:sub>
                          <m:r>
                            <m:rPr>
                              <m:nor/>
                            </m:rPr>
                            <w:rPr>
                              <w:rFonts w:ascii="Cambria Math" w:hAnsi="Cambria Math"/>
                              <w:lang w:val="sv-SE"/>
                            </w:rPr>
                            <m:t>f</m:t>
                          </m:r>
                        </m:sub>
                      </m:sSub>
                    </m:e>
                  </m:d>
                </m:num>
                <m:den>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w:rPr>
                              <w:rFonts w:ascii="Cambria Math" w:hAnsi="Cambria Math"/>
                            </w:rPr>
                            <m:t>peak</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sv-SE"/>
                            </w:rPr>
                            <m:t>R</m:t>
                          </m:r>
                        </m:e>
                        <m:sub>
                          <m:r>
                            <m:rPr>
                              <m:nor/>
                            </m:rPr>
                            <w:rPr>
                              <w:rFonts w:ascii="Cambria Math" w:hAnsi="Cambria Math"/>
                              <w:lang w:val="sv-SE"/>
                            </w:rPr>
                            <m:t>i</m:t>
                          </m:r>
                        </m:sub>
                      </m:sSub>
                    </m:e>
                  </m:d>
                  <m:r>
                    <w:rPr>
                      <w:rFonts w:ascii="Cambria Math" w:hAnsi="Cambria Math"/>
                      <w:lang w:val="sv-SE"/>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w:rPr>
                              <w:rFonts w:ascii="Cambria Math" w:hAnsi="Cambria Math"/>
                            </w:rPr>
                            <m:t>peak</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sv-SE"/>
                            </w:rPr>
                            <m:t>R</m:t>
                          </m:r>
                        </m:e>
                        <m:sub>
                          <m:r>
                            <m:rPr>
                              <m:nor/>
                            </m:rPr>
                            <w:rPr>
                              <w:rFonts w:ascii="Cambria Math" w:hAnsi="Cambria Math"/>
                              <w:lang w:val="sv-SE"/>
                            </w:rPr>
                            <m:t>f</m:t>
                          </m:r>
                        </m:sub>
                      </m:sSub>
                    </m:e>
                  </m:d>
                </m:den>
              </m:f>
            </m:e>
          </m:d>
          <m:r>
            <w:rPr>
              <w:rFonts w:ascii="Cambria Math" w:hAnsi="Cambria Math"/>
              <w:lang w:val="sv-SE"/>
            </w:rPr>
            <m:t>≤5 %</m:t>
          </m:r>
          <m:r>
            <m:rPr>
              <m:sty m:val="p"/>
            </m:rPr>
            <w:rPr>
              <w:rFonts w:ascii="Cambria Math" w:hAnsi="Cambria Math"/>
              <w:lang w:val="en-US"/>
            </w:rPr>
            <m:t>,</m:t>
          </m:r>
        </m:oMath>
      </m:oMathPara>
    </w:p>
    <w:p w14:paraId="5566439B" w14:textId="77777777" w:rsidR="00111954" w:rsidRPr="00F12DD3" w:rsidRDefault="00111954" w:rsidP="003E7D14">
      <w:pPr>
        <w:spacing w:before="120" w:after="120"/>
        <w:ind w:left="2835" w:right="1134"/>
        <w:jc w:val="both"/>
      </w:pPr>
      <w:r w:rsidRPr="00F12DD3">
        <w:t>где:</w:t>
      </w:r>
    </w:p>
    <w:p w14:paraId="4F3C696C" w14:textId="77777777" w:rsidR="00111954" w:rsidRPr="00F12DD3" w:rsidRDefault="00030256" w:rsidP="003E7D14">
      <w:pPr>
        <w:spacing w:before="120" w:after="120"/>
        <w:ind w:left="2835" w:right="1134"/>
        <w:jc w:val="both"/>
      </w:pPr>
      <m:oMath>
        <m:acc>
          <m:accPr>
            <m:chr m:val="̅"/>
            <m:ctrlPr>
              <w:rPr>
                <w:rFonts w:ascii="Cambria Math" w:hAnsi="Cambria Math"/>
                <w:i/>
                <w:sz w:val="22"/>
              </w:rPr>
            </m:ctrlPr>
          </m:accPr>
          <m:e>
            <m:sSub>
              <m:sSubPr>
                <m:ctrlPr>
                  <w:rPr>
                    <w:rFonts w:ascii="Cambria Math" w:hAnsi="Cambria Math"/>
                    <w:i/>
                    <w:sz w:val="22"/>
                  </w:rPr>
                </m:ctrlPr>
              </m:sSubPr>
              <m:e>
                <m:r>
                  <w:rPr>
                    <w:rFonts w:ascii="Cambria Math" w:hAnsi="Cambria Math"/>
                    <w:sz w:val="22"/>
                  </w:rPr>
                  <m:t>μ</m:t>
                </m:r>
              </m:e>
              <m:sub>
                <m:r>
                  <w:rPr>
                    <w:rFonts w:ascii="Cambria Math" w:hAnsi="Cambria Math"/>
                    <w:sz w:val="22"/>
                  </w:rPr>
                  <m:t>peak</m:t>
                </m:r>
              </m:sub>
            </m:sSub>
          </m:e>
        </m:acc>
        <m:d>
          <m:dPr>
            <m:ctrlPr>
              <w:rPr>
                <w:rFonts w:ascii="Cambria Math" w:hAnsi="Cambria Math"/>
                <w:i/>
                <w:sz w:val="22"/>
              </w:rPr>
            </m:ctrlPr>
          </m:dPr>
          <m:e>
            <m:sSub>
              <m:sSubPr>
                <m:ctrlPr>
                  <w:rPr>
                    <w:rFonts w:ascii="Cambria Math" w:hAnsi="Cambria Math"/>
                    <w:i/>
                    <w:sz w:val="22"/>
                  </w:rPr>
                </m:ctrlPr>
              </m:sSubPr>
              <m:e>
                <m:r>
                  <m:rPr>
                    <m:nor/>
                  </m:rPr>
                  <w:rPr>
                    <w:rFonts w:ascii="Cambria Math" w:hAnsi="Cambria Math"/>
                    <w:sz w:val="22"/>
                    <w:lang w:val="en-US"/>
                  </w:rPr>
                  <m:t>R</m:t>
                </m:r>
              </m:e>
              <m:sub>
                <m:r>
                  <m:rPr>
                    <m:nor/>
                  </m:rPr>
                  <w:rPr>
                    <w:rFonts w:ascii="Cambria Math" w:hAnsi="Cambria Math"/>
                    <w:sz w:val="22"/>
                    <w:lang w:val="en-US"/>
                  </w:rPr>
                  <m:t>i</m:t>
                </m:r>
              </m:sub>
            </m:sSub>
          </m:e>
        </m:d>
      </m:oMath>
      <w:r w:rsidR="00111954" w:rsidRPr="00F12DD3">
        <w:t xml:space="preserve"> / </w:t>
      </w:r>
      <m:oMath>
        <m:acc>
          <m:accPr>
            <m:chr m:val="̅"/>
            <m:ctrlPr>
              <w:rPr>
                <w:rFonts w:ascii="Cambria Math" w:hAnsi="Cambria Math"/>
                <w:i/>
                <w:sz w:val="22"/>
              </w:rPr>
            </m:ctrlPr>
          </m:accPr>
          <m:e>
            <m:sSub>
              <m:sSubPr>
                <m:ctrlPr>
                  <w:rPr>
                    <w:rFonts w:ascii="Cambria Math" w:hAnsi="Cambria Math"/>
                    <w:i/>
                    <w:sz w:val="22"/>
                  </w:rPr>
                </m:ctrlPr>
              </m:sSubPr>
              <m:e>
                <m:r>
                  <w:rPr>
                    <w:rFonts w:ascii="Cambria Math" w:hAnsi="Cambria Math"/>
                    <w:sz w:val="22"/>
                  </w:rPr>
                  <m:t>μ</m:t>
                </m:r>
              </m:e>
              <m:sub>
                <m:r>
                  <w:rPr>
                    <w:rFonts w:ascii="Cambria Math" w:hAnsi="Cambria Math"/>
                    <w:sz w:val="22"/>
                  </w:rPr>
                  <m:t>peak</m:t>
                </m:r>
              </m:sub>
            </m:sSub>
          </m:e>
        </m:acc>
        <m:d>
          <m:dPr>
            <m:ctrlPr>
              <w:rPr>
                <w:rFonts w:ascii="Cambria Math" w:hAnsi="Cambria Math"/>
                <w:i/>
                <w:sz w:val="22"/>
              </w:rPr>
            </m:ctrlPr>
          </m:dPr>
          <m:e>
            <m:sSub>
              <m:sSubPr>
                <m:ctrlPr>
                  <w:rPr>
                    <w:rFonts w:ascii="Cambria Math" w:hAnsi="Cambria Math"/>
                    <w:i/>
                    <w:sz w:val="22"/>
                  </w:rPr>
                </m:ctrlPr>
              </m:sSubPr>
              <m:e>
                <m:r>
                  <m:rPr>
                    <m:nor/>
                  </m:rPr>
                  <w:rPr>
                    <w:rFonts w:ascii="Cambria Math" w:hAnsi="Cambria Math"/>
                    <w:sz w:val="22"/>
                    <w:lang w:val="en-US"/>
                  </w:rPr>
                  <m:t>R</m:t>
                </m:r>
              </m:e>
              <m:sub>
                <m:r>
                  <m:rPr>
                    <m:nor/>
                  </m:rPr>
                  <w:rPr>
                    <w:rFonts w:ascii="Cambria Math" w:hAnsi="Cambria Math"/>
                    <w:sz w:val="22"/>
                    <w:lang w:val="en-US"/>
                  </w:rPr>
                  <m:t>i</m:t>
                </m:r>
              </m:sub>
            </m:sSub>
          </m:e>
        </m:d>
      </m:oMath>
      <w:r w:rsidR="00111954" w:rsidRPr="00F12DD3">
        <w:rPr>
          <w:sz w:val="22"/>
        </w:rPr>
        <w:t xml:space="preserve"> </w:t>
      </w:r>
      <w:r w:rsidR="00111954" w:rsidRPr="00F12DD3">
        <w:t>— среднее арифметическое от пиковых коэффициентов тормозной силы для первоначального/ заключительного испытания на торможение эталонной шины в рамках испытательного цикла;</w:t>
      </w:r>
    </w:p>
    <w:p w14:paraId="5BA54573" w14:textId="77777777" w:rsidR="00111954" w:rsidRPr="00F12DD3" w:rsidRDefault="00111954" w:rsidP="003E7D14">
      <w:pPr>
        <w:spacing w:before="120" w:after="120"/>
        <w:ind w:left="2835" w:right="1134" w:hanging="567"/>
        <w:jc w:val="both"/>
      </w:pPr>
      <w:r w:rsidRPr="00F12DD3">
        <w:t>с)</w:t>
      </w:r>
      <w:r w:rsidRPr="00F12DD3">
        <w:tab/>
        <w:t>скорректированные по температуре средние пиковые коэффициенты тормозной силы (</w:t>
      </w:r>
      <w:r w:rsidRPr="00F12DD3">
        <w:rPr>
          <w:i/>
          <w:iCs/>
        </w:rPr>
        <w:t>µ</w:t>
      </w:r>
      <w:proofErr w:type="spellStart"/>
      <w:proofErr w:type="gramStart"/>
      <w:r w:rsidRPr="00F12DD3">
        <w:rPr>
          <w:vertAlign w:val="subscript"/>
        </w:rPr>
        <w:t>peak,corr</w:t>
      </w:r>
      <w:proofErr w:type="spellEnd"/>
      <w:proofErr w:type="gramEnd"/>
      <w:r w:rsidRPr="00F12DD3">
        <w:t>; см. пункт 3.2.2 настоящего приложения), рассчитанные по первоначальному и заключительному испытаниям на торможение эталонной шины в рамках испытательного цикла, должны составлять не менее 0,65 и не более 0,90.</w:t>
      </w:r>
    </w:p>
    <w:p w14:paraId="6E663839" w14:textId="77777777" w:rsidR="00111954" w:rsidRPr="00F12DD3" w:rsidRDefault="00111954" w:rsidP="003E7D14">
      <w:pPr>
        <w:spacing w:before="120" w:after="120"/>
        <w:ind w:left="2268" w:right="1134"/>
        <w:jc w:val="both"/>
      </w:pPr>
      <w:r w:rsidRPr="00F12DD3">
        <w:t>Если одно или более из вышеуказанных условий не соблюдаются, то весь испытательный цикл проводят заново.</w:t>
      </w:r>
    </w:p>
    <w:p w14:paraId="6287CEAD" w14:textId="77777777" w:rsidR="00111954" w:rsidRPr="00F12DD3" w:rsidRDefault="00111954" w:rsidP="003E7D14">
      <w:pPr>
        <w:spacing w:before="120" w:after="120"/>
        <w:ind w:left="2268" w:right="1134" w:hanging="1134"/>
        <w:jc w:val="both"/>
      </w:pPr>
      <w:r w:rsidRPr="00F12DD3">
        <w:tab/>
        <w:t>Для потенциальных(ой) шин(ы) (</w:t>
      </w:r>
      <w:proofErr w:type="spellStart"/>
      <w:r w:rsidRPr="00F12DD3">
        <w:t>T</w:t>
      </w:r>
      <w:r w:rsidRPr="00F12DD3">
        <w:rPr>
          <w:i/>
          <w:iCs/>
          <w:vertAlign w:val="subscript"/>
        </w:rPr>
        <w:t>n</w:t>
      </w:r>
      <w:proofErr w:type="spellEnd"/>
      <w:r w:rsidRPr="00F12DD3">
        <w:t>):</w:t>
      </w:r>
    </w:p>
    <w:p w14:paraId="0F10B950" w14:textId="6E7BEC63" w:rsidR="00111954" w:rsidRPr="00F12DD3" w:rsidRDefault="00111954" w:rsidP="003E7D14">
      <w:pPr>
        <w:spacing w:after="120"/>
        <w:ind w:left="2268" w:right="1134" w:hanging="1134"/>
        <w:jc w:val="both"/>
      </w:pPr>
      <w:r w:rsidRPr="00F12DD3">
        <w:t xml:space="preserve"> </w:t>
      </w:r>
      <w:r w:rsidRPr="00F12DD3">
        <w:tab/>
        <w:t xml:space="preserve">коэффициент разброса пикового коэффициента тормозной силы </w:t>
      </w:r>
      <w:r w:rsidRPr="00F12DD3">
        <w:rPr>
          <w:i/>
          <w:iCs/>
        </w:rPr>
        <w:t>CV</w:t>
      </w:r>
      <w:r w:rsidRPr="00F12DD3">
        <w:rPr>
          <w:i/>
          <w:iCs/>
          <w:vertAlign w:val="subscript"/>
        </w:rPr>
        <w:t xml:space="preserve">µ </w:t>
      </w:r>
      <w:r w:rsidRPr="00F12DD3">
        <w:t xml:space="preserve">рассчитывают для каждой потенциальной шины. Если один коэффициент разброса превышает </w:t>
      </w:r>
      <w:r w:rsidRPr="00F12DD3">
        <w:rPr>
          <w:strike/>
        </w:rPr>
        <w:t>5</w:t>
      </w:r>
      <w:r w:rsidR="00AC7C82">
        <w:rPr>
          <w:strike/>
          <w:lang w:val="en-US"/>
        </w:rPr>
        <w:t> </w:t>
      </w:r>
      <w:r w:rsidR="0027105E">
        <w:rPr>
          <w:strike/>
        </w:rPr>
        <w:t>%</w:t>
      </w:r>
      <w:r w:rsidRPr="00F12DD3">
        <w:t xml:space="preserve"> </w:t>
      </w:r>
      <w:r w:rsidRPr="00F12DD3">
        <w:rPr>
          <w:b/>
          <w:bCs/>
        </w:rPr>
        <w:t>4</w:t>
      </w:r>
      <w:r w:rsidR="00AC7C82">
        <w:rPr>
          <w:b/>
          <w:bCs/>
          <w:lang w:val="en-US"/>
        </w:rPr>
        <w:t> </w:t>
      </w:r>
      <w:r w:rsidR="0027105E">
        <w:rPr>
          <w:b/>
          <w:bCs/>
        </w:rPr>
        <w:t>%</w:t>
      </w:r>
      <w:r w:rsidRPr="00F12DD3">
        <w:t>, то данные не учитывают и испытание на торможение этой потенциальной шины повторяют».</w:t>
      </w:r>
    </w:p>
    <w:p w14:paraId="0FA1EC36" w14:textId="77777777" w:rsidR="00111954" w:rsidRPr="00F12DD3" w:rsidRDefault="00111954" w:rsidP="003E7D14">
      <w:pPr>
        <w:spacing w:after="120"/>
        <w:ind w:left="2268" w:right="1134" w:hanging="1134"/>
        <w:jc w:val="both"/>
      </w:pPr>
      <w:r w:rsidRPr="00F12DD3">
        <w:rPr>
          <w:i/>
          <w:iCs/>
        </w:rPr>
        <w:t>Часть B, название</w:t>
      </w:r>
      <w:r w:rsidRPr="00F12DD3">
        <w:t xml:space="preserve"> изменить следующим образом:</w:t>
      </w:r>
    </w:p>
    <w:p w14:paraId="51EF854B" w14:textId="145F185A" w:rsidR="00111954" w:rsidRPr="00F12DD3" w:rsidRDefault="00111954" w:rsidP="003E7D14">
      <w:pPr>
        <w:spacing w:after="120"/>
        <w:ind w:left="1134" w:right="1134"/>
        <w:jc w:val="both"/>
      </w:pPr>
      <w:r w:rsidRPr="00F12DD3">
        <w:rPr>
          <w:bCs/>
        </w:rPr>
        <w:t>«</w:t>
      </w:r>
      <w:r w:rsidRPr="00F12DD3">
        <w:t xml:space="preserve">B </w:t>
      </w:r>
      <w:r w:rsidR="00F91610">
        <w:t>—</w:t>
      </w:r>
      <w:r w:rsidRPr="00F12DD3">
        <w:t xml:space="preserve"> Шины </w:t>
      </w:r>
      <w:r w:rsidRPr="00F12DD3">
        <w:rPr>
          <w:strike/>
        </w:rPr>
        <w:t>категорий</w:t>
      </w:r>
      <w:r w:rsidRPr="00F12DD3">
        <w:t xml:space="preserve"> </w:t>
      </w:r>
      <w:r w:rsidRPr="00F12DD3">
        <w:rPr>
          <w:b/>
          <w:bCs/>
        </w:rPr>
        <w:t>классов</w:t>
      </w:r>
      <w:r w:rsidRPr="00F12DD3">
        <w:t xml:space="preserve"> C2 и C3»</w:t>
      </w:r>
    </w:p>
    <w:p w14:paraId="6CD9787E" w14:textId="77777777" w:rsidR="00111954" w:rsidRPr="00F12DD3" w:rsidRDefault="00111954" w:rsidP="003E7D14">
      <w:pPr>
        <w:spacing w:after="120"/>
        <w:ind w:left="2268" w:right="1134" w:hanging="1134"/>
        <w:jc w:val="both"/>
      </w:pPr>
      <w:r w:rsidRPr="00F12DD3">
        <w:rPr>
          <w:i/>
          <w:iCs/>
        </w:rPr>
        <w:t>Пункт 1.1.1</w:t>
      </w:r>
      <w:r w:rsidRPr="00F12DD3">
        <w:t xml:space="preserve"> изменить следующим образом:</w:t>
      </w:r>
    </w:p>
    <w:p w14:paraId="6DF06957" w14:textId="77777777" w:rsidR="00111954" w:rsidRPr="00F12DD3" w:rsidRDefault="00111954" w:rsidP="003E7D14">
      <w:pPr>
        <w:spacing w:after="120"/>
        <w:ind w:left="2268" w:right="1134" w:hanging="1134"/>
        <w:jc w:val="both"/>
      </w:pPr>
      <w:r w:rsidRPr="00F12DD3">
        <w:rPr>
          <w:bCs/>
        </w:rPr>
        <w:t>«</w:t>
      </w:r>
      <w:r w:rsidRPr="00F12DD3">
        <w:t>1.1.1</w:t>
      </w:r>
      <w:r w:rsidRPr="00F12DD3">
        <w:tab/>
      </w:r>
      <w:r w:rsidRPr="00F12DD3">
        <w:tab/>
        <w:t>Метод, предполагающий использование стандартной эталонной</w:t>
      </w:r>
      <w:r w:rsidRPr="00F12DD3">
        <w:tab/>
        <w:t xml:space="preserve">испытательной шины </w:t>
      </w:r>
      <w:r w:rsidRPr="00F12DD3">
        <w:rPr>
          <w:strike/>
        </w:rPr>
        <w:t>(СЭИШ)</w:t>
      </w:r>
    </w:p>
    <w:p w14:paraId="3B061A47" w14:textId="77777777" w:rsidR="00111954" w:rsidRPr="00F12DD3" w:rsidRDefault="00111954" w:rsidP="003E7D14">
      <w:pPr>
        <w:spacing w:after="120"/>
        <w:ind w:left="2268" w:right="1134"/>
        <w:jc w:val="both"/>
      </w:pPr>
      <w:r w:rsidRPr="00F12DD3">
        <w:t xml:space="preserve">Настоящий метод предполагает использование </w:t>
      </w:r>
      <w:r w:rsidRPr="00F12DD3">
        <w:rPr>
          <w:strike/>
        </w:rPr>
        <w:t>стандартной эталонной испытательной шины</w:t>
      </w:r>
      <w:r w:rsidRPr="00F12DD3">
        <w:t xml:space="preserve"> СЭИШ16.</w:t>
      </w:r>
    </w:p>
    <w:p w14:paraId="742AF061" w14:textId="77777777" w:rsidR="00111954" w:rsidRPr="00F12DD3" w:rsidRDefault="00111954" w:rsidP="003E7D14">
      <w:pPr>
        <w:spacing w:after="120"/>
        <w:ind w:left="2268" w:right="1134"/>
        <w:jc w:val="both"/>
        <w:rPr>
          <w:strike/>
        </w:rPr>
      </w:pPr>
      <w:r w:rsidRPr="00F12DD3">
        <w:lastRenderedPageBreak/>
        <w:t xml:space="preserve">С применением процедуры, описанной в пункте 4.2 части А настоящего приложения, в той же зоне, где производилось измерение глубины макроструктуры, проводят одно испытание эталонной шины на торможение, предусматривающее по крайней мере шесть (6) зачетных испытательных прогонов в одном и том же направлении. </w:t>
      </w:r>
    </w:p>
    <w:p w14:paraId="2E54AA3B" w14:textId="23287A1E" w:rsidR="00111954" w:rsidRPr="00F12DD3" w:rsidRDefault="00111954" w:rsidP="003E7D14">
      <w:pPr>
        <w:spacing w:after="120"/>
        <w:ind w:left="2268" w:right="1134"/>
        <w:jc w:val="both"/>
      </w:pPr>
      <w:r w:rsidRPr="00F12DD3">
        <w:t xml:space="preserve">Оценку результатов испытания на торможение производят в соответствии с пунктами 4.2.8.1 и 4.2.8.2 части А настоящего приложения. Если коэффициент разброса </w:t>
      </w:r>
      <w:r w:rsidRPr="00F12DD3">
        <w:rPr>
          <w:i/>
          <w:iCs/>
        </w:rPr>
        <w:t>CV</w:t>
      </w:r>
      <w:r w:rsidRPr="00F12DD3">
        <w:rPr>
          <w:i/>
          <w:iCs/>
          <w:vertAlign w:val="subscript"/>
        </w:rPr>
        <w:t>µ</w:t>
      </w:r>
      <w:r w:rsidRPr="00F12DD3">
        <w:t xml:space="preserve"> превышает 4</w:t>
      </w:r>
      <w:r w:rsidR="00F91610">
        <w:t> </w:t>
      </w:r>
      <w:r w:rsidR="0027105E">
        <w:t>%</w:t>
      </w:r>
      <w:r w:rsidRPr="00F12DD3">
        <w:t>, то результаты отбрасывают и испытание на торможение повторяют.</w:t>
      </w:r>
    </w:p>
    <w:p w14:paraId="01136FFB" w14:textId="77777777" w:rsidR="00111954" w:rsidRPr="00F12DD3" w:rsidRDefault="00111954" w:rsidP="003E7D14">
      <w:pPr>
        <w:pStyle w:val="SingleTxtG"/>
        <w:ind w:left="2268"/>
      </w:pPr>
      <w:r w:rsidRPr="00F12DD3">
        <w:t>Среднее арифметическое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oMath>
      <w:r w:rsidRPr="00F12DD3">
        <w:t>) измеренных пиковых коэффициентов тормозной силы корректируют с учетом температурного воздействия следующим образом:</w:t>
      </w:r>
    </w:p>
    <w:p w14:paraId="61BB9BCA" w14:textId="77777777" w:rsidR="00111954" w:rsidRPr="00F12DD3" w:rsidRDefault="00030256" w:rsidP="003E7D14">
      <w:pPr>
        <w:spacing w:after="120"/>
        <w:ind w:left="2268" w:right="1134" w:hanging="1134"/>
        <w:jc w:val="center"/>
        <w:rPr>
          <w:strike/>
          <w:lang w:val="en-US"/>
        </w:rPr>
      </w:pPr>
      <m:oMathPara>
        <m:oMath>
          <m:sSub>
            <m:sSubPr>
              <m:ctrlPr>
                <w:rPr>
                  <w:rFonts w:ascii="Cambria Math" w:hAnsi="Cambria Math"/>
                  <w:i/>
                </w:rPr>
              </m:ctrlPr>
            </m:sSubPr>
            <m:e>
              <m:r>
                <w:rPr>
                  <w:rFonts w:ascii="Cambria Math" w:hAnsi="Cambria Math"/>
                </w:rPr>
                <m:t>μ</m:t>
              </m:r>
            </m:e>
            <m:sub>
              <m:r>
                <m:rPr>
                  <m:nor/>
                </m:rPr>
                <w:rPr>
                  <w:rFonts w:ascii="Cambria Math" w:hAnsi="Cambria Math"/>
                  <w:lang w:val="en-US"/>
                </w:rPr>
                <m:t>peak,corr</m:t>
              </m:r>
            </m:sub>
          </m:sSub>
          <m:r>
            <w:rPr>
              <w:rFonts w:ascii="Cambria Math" w:hAnsi="Cambria Math"/>
              <w:lang w:val="en-US"/>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lang w:val="en-US"/>
                    </w:rPr>
                    <m:t>peak</m:t>
                  </m:r>
                </m:sub>
              </m:sSub>
            </m:e>
          </m:acc>
          <m:r>
            <w:rPr>
              <w:rFonts w:ascii="Cambria Math" w:hAnsi="Cambria Math"/>
              <w:lang w:val="en-US"/>
            </w:rPr>
            <m:t>+</m:t>
          </m:r>
          <m:r>
            <w:rPr>
              <w:rFonts w:ascii="Cambria Math" w:hAnsi="Cambria Math"/>
            </w:rPr>
            <m:t>a</m:t>
          </m:r>
          <m:r>
            <w:rPr>
              <w:rFonts w:ascii="Cambria Math" w:hAnsi="Cambria Math"/>
              <w:lang w:val="en-US"/>
            </w:rPr>
            <m:t>∙</m:t>
          </m:r>
          <m:d>
            <m:dPr>
              <m:ctrlPr>
                <w:rPr>
                  <w:rFonts w:ascii="Cambria Math" w:hAnsi="Cambria Math"/>
                  <w:i/>
                </w:rPr>
              </m:ctrlPr>
            </m:dPr>
            <m:e>
              <m:r>
                <w:rPr>
                  <w:rFonts w:ascii="Cambria Math" w:hAnsi="Cambria Math"/>
                </w:rPr>
                <m:t>ϑ</m:t>
              </m:r>
              <m:r>
                <w:rPr>
                  <w:rFonts w:ascii="Cambria Math" w:hAnsi="Cambria Math"/>
                  <w:lang w:val="en-US"/>
                </w:rPr>
                <m:t>-</m:t>
              </m:r>
              <m:sSub>
                <m:sSubPr>
                  <m:ctrlPr>
                    <w:rPr>
                      <w:rFonts w:ascii="Cambria Math" w:hAnsi="Cambria Math"/>
                      <w:i/>
                    </w:rPr>
                  </m:ctrlPr>
                </m:sSubPr>
                <m:e>
                  <m:r>
                    <w:rPr>
                      <w:rFonts w:ascii="Cambria Math" w:hAnsi="Cambria Math"/>
                    </w:rPr>
                    <m:t>ϑ</m:t>
                  </m:r>
                </m:e>
                <m:sub>
                  <m:r>
                    <w:rPr>
                      <w:rFonts w:ascii="Cambria Math" w:hAnsi="Cambria Math"/>
                      <w:lang w:val="en-US"/>
                    </w:rPr>
                    <m:t>0</m:t>
                  </m:r>
                </m:sub>
              </m:sSub>
            </m:e>
          </m:d>
          <m:r>
            <w:rPr>
              <w:rFonts w:ascii="Cambria Math" w:hAnsi="Cambria Math"/>
              <w:lang w:val="en-US"/>
            </w:rPr>
            <m:t>,</m:t>
          </m:r>
        </m:oMath>
      </m:oMathPara>
    </w:p>
    <w:p w14:paraId="755489A5" w14:textId="77777777" w:rsidR="00111954" w:rsidRPr="00F12DD3" w:rsidRDefault="00111954" w:rsidP="003E7D14">
      <w:pPr>
        <w:spacing w:after="120"/>
        <w:ind w:left="2268" w:right="1134"/>
        <w:jc w:val="both"/>
        <w:rPr>
          <w:i/>
          <w:iCs/>
        </w:rPr>
      </w:pPr>
      <w:r w:rsidRPr="00F12DD3">
        <w:t>где:</w:t>
      </w:r>
    </w:p>
    <w:p w14:paraId="47316E82" w14:textId="77777777" w:rsidR="00111954" w:rsidRPr="00F12DD3" w:rsidRDefault="00111954" w:rsidP="003E7D14">
      <w:pPr>
        <w:spacing w:after="120"/>
        <w:ind w:left="2268" w:right="1134" w:firstLine="567"/>
        <w:jc w:val="both"/>
      </w:pPr>
      <w:r w:rsidRPr="00F12DD3">
        <w:rPr>
          <w:i/>
        </w:rPr>
        <w:t>ϑ</w:t>
      </w:r>
      <w:r w:rsidRPr="00F12DD3">
        <w:t xml:space="preserve"> − температура мокрой поверхности трека в градусах Цельсия,</w:t>
      </w:r>
    </w:p>
    <w:p w14:paraId="4E695CE6" w14:textId="77777777" w:rsidR="00111954" w:rsidRPr="00F12DD3" w:rsidRDefault="00111954" w:rsidP="003E7D14">
      <w:pPr>
        <w:spacing w:after="120"/>
        <w:ind w:left="2268" w:right="1134" w:firstLine="567"/>
        <w:jc w:val="both"/>
      </w:pPr>
      <m:oMath>
        <m:r>
          <w:rPr>
            <w:rFonts w:ascii="Cambria Math" w:hAnsi="Cambria Math"/>
          </w:rPr>
          <m:t>a= 0,002</m:t>
        </m:r>
        <m:sSup>
          <m:sSupPr>
            <m:ctrlPr>
              <w:rPr>
                <w:rFonts w:ascii="Cambria Math" w:hAnsi="Cambria Math"/>
                <w:i/>
              </w:rPr>
            </m:ctrlPr>
          </m:sSupPr>
          <m:e>
            <m:r>
              <w:rPr>
                <w:rFonts w:ascii="Cambria Math" w:hAnsi="Cambria Math"/>
              </w:rPr>
              <m:t xml:space="preserve"> ℃</m:t>
            </m:r>
          </m:e>
          <m:sup>
            <m:r>
              <w:rPr>
                <w:rFonts w:ascii="Cambria Math" w:hAnsi="Cambria Math"/>
              </w:rPr>
              <m:t>-1</m:t>
            </m:r>
          </m:sup>
        </m:sSup>
      </m:oMath>
      <w:r w:rsidRPr="00F12DD3">
        <w:t xml:space="preserve"> и </w:t>
      </w:r>
      <m:oMath>
        <m:sSub>
          <m:sSubPr>
            <m:ctrlPr>
              <w:rPr>
                <w:rFonts w:ascii="Cambria Math" w:hAnsi="Cambria Math"/>
                <w:i/>
              </w:rPr>
            </m:ctrlPr>
          </m:sSubPr>
          <m:e>
            <m:r>
              <w:rPr>
                <w:rFonts w:ascii="Cambria Math" w:hAnsi="Cambria Math"/>
              </w:rPr>
              <m:t>ϑ</m:t>
            </m:r>
          </m:e>
          <m:sub>
            <m:r>
              <w:rPr>
                <w:rFonts w:ascii="Cambria Math" w:hAnsi="Cambria Math"/>
              </w:rPr>
              <m:t>0</m:t>
            </m:r>
          </m:sub>
        </m:sSub>
        <m:r>
          <w:rPr>
            <w:rFonts w:ascii="Cambria Math" w:hAnsi="Cambria Math"/>
          </w:rPr>
          <m:t>=20 ℃</m:t>
        </m:r>
      </m:oMath>
      <w:r w:rsidRPr="00F12DD3">
        <w:t>.</w:t>
      </w:r>
    </w:p>
    <w:p w14:paraId="3B1DBE12" w14:textId="77777777" w:rsidR="00111954" w:rsidRPr="00F12DD3" w:rsidRDefault="00111954" w:rsidP="003E7D14">
      <w:pPr>
        <w:spacing w:after="120"/>
        <w:ind w:left="2268" w:right="1134"/>
        <w:jc w:val="both"/>
      </w:pPr>
      <w:r w:rsidRPr="00F12DD3">
        <w:t>Скорректированный с учетом температурного воздействия средний пиковый коэффициент тормозной силы (</w:t>
      </w:r>
      <w:r w:rsidRPr="00F12DD3">
        <w:rPr>
          <w:i/>
          <w:iCs/>
        </w:rPr>
        <w:t>µ</w:t>
      </w:r>
      <w:proofErr w:type="spellStart"/>
      <w:proofErr w:type="gramStart"/>
      <w:r w:rsidRPr="00F12DD3">
        <w:rPr>
          <w:vertAlign w:val="subscript"/>
          <w:lang w:val="de-DE"/>
        </w:rPr>
        <w:t>peak</w:t>
      </w:r>
      <w:proofErr w:type="spellEnd"/>
      <w:r w:rsidRPr="00F12DD3">
        <w:rPr>
          <w:vertAlign w:val="subscript"/>
        </w:rPr>
        <w:t>,</w:t>
      </w:r>
      <w:proofErr w:type="spellStart"/>
      <w:r w:rsidRPr="00F12DD3">
        <w:rPr>
          <w:vertAlign w:val="subscript"/>
          <w:lang w:val="de-DE"/>
        </w:rPr>
        <w:t>corr</w:t>
      </w:r>
      <w:proofErr w:type="spellEnd"/>
      <w:proofErr w:type="gramEnd"/>
      <w:r w:rsidRPr="00F12DD3">
        <w:t>) должен составлять не менее 0,65 и не более 0,90.</w:t>
      </w:r>
    </w:p>
    <w:p w14:paraId="7F117C32" w14:textId="77777777" w:rsidR="00111954" w:rsidRPr="00F12DD3" w:rsidRDefault="00111954" w:rsidP="003E7D14">
      <w:pPr>
        <w:spacing w:after="120"/>
        <w:ind w:left="2268" w:right="1134"/>
        <w:jc w:val="both"/>
      </w:pPr>
      <w:r w:rsidRPr="00F12DD3">
        <w:t xml:space="preserve">Испытание проводят с использованием тех полос движения и той длины испытательного трека, которые предусмотрены для использования </w:t>
      </w:r>
      <w:r w:rsidRPr="00F12DD3">
        <w:rPr>
          <w:b/>
          <w:bCs/>
        </w:rPr>
        <w:t xml:space="preserve">при измерении показателя сцепления </w:t>
      </w:r>
      <w:r w:rsidRPr="00F12DD3">
        <w:rPr>
          <w:strike/>
        </w:rPr>
        <w:t>в ходе испытания на сцепление</w:t>
      </w:r>
      <w:r w:rsidRPr="00F12DD3">
        <w:t xml:space="preserve"> с мокрым дорожным покрытием.</w:t>
      </w:r>
    </w:p>
    <w:p w14:paraId="5CD68B30" w14:textId="77777777" w:rsidR="00111954" w:rsidRPr="00F12DD3" w:rsidRDefault="00111954" w:rsidP="003E7D14">
      <w:pPr>
        <w:spacing w:after="120"/>
        <w:ind w:left="2268" w:right="1134"/>
        <w:jc w:val="both"/>
      </w:pPr>
      <w:r w:rsidRPr="00F12DD3">
        <w:t>В случае применения метода с использованием прицепа испытание проводится таким образом, чтобы торможение начиналось на расстоянии 10 м от места замера характеристик поверхности».</w:t>
      </w:r>
    </w:p>
    <w:p w14:paraId="2DA6A88D" w14:textId="77777777" w:rsidR="00111954" w:rsidRPr="00F12DD3" w:rsidRDefault="00111954" w:rsidP="003E7D14">
      <w:pPr>
        <w:spacing w:after="120"/>
        <w:ind w:left="2268" w:right="1134" w:hanging="1134"/>
        <w:jc w:val="both"/>
      </w:pPr>
      <w:r w:rsidRPr="00F12DD3">
        <w:rPr>
          <w:i/>
          <w:iCs/>
        </w:rPr>
        <w:t>Пункт 1.4</w:t>
      </w:r>
      <w:r w:rsidRPr="00F12DD3">
        <w:t xml:space="preserve"> изменить следующим образом:</w:t>
      </w:r>
    </w:p>
    <w:p w14:paraId="6D9CE337" w14:textId="77777777" w:rsidR="00111954" w:rsidRPr="00F12DD3" w:rsidRDefault="00111954" w:rsidP="003E7D14">
      <w:pPr>
        <w:pStyle w:val="SingleTxtGR"/>
        <w:tabs>
          <w:tab w:val="clear" w:pos="1701"/>
        </w:tabs>
        <w:suppressAutoHyphens/>
        <w:ind w:left="2276" w:right="1138" w:hanging="1138"/>
        <w:rPr>
          <w:spacing w:val="0"/>
          <w:w w:val="100"/>
        </w:rPr>
      </w:pPr>
      <w:r w:rsidRPr="00F12DD3">
        <w:rPr>
          <w:bCs/>
        </w:rPr>
        <w:t>«</w:t>
      </w:r>
      <w:r w:rsidRPr="00F12DD3">
        <w:t>1.4</w:t>
      </w:r>
      <w:r w:rsidRPr="00F12DD3">
        <w:tab/>
      </w:r>
      <w:r w:rsidRPr="00F12DD3">
        <w:rPr>
          <w:spacing w:val="0"/>
          <w:w w:val="100"/>
        </w:rPr>
        <w:t>Для того чтобы охватить все размеры шин, предназначенных для грузовых транспортных средств, с целью измерения относительного коэффициента сцепления с мокрым дорожным покрытием используют стандартные эталонные испытательные шины (СЭИШ), как показано в следующей таблице:</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111954" w:rsidRPr="00F12DD3" w14:paraId="5768F8FA" w14:textId="77777777" w:rsidTr="00111954">
        <w:tc>
          <w:tcPr>
            <w:tcW w:w="6237" w:type="dxa"/>
            <w:gridSpan w:val="2"/>
            <w:tcBorders>
              <w:top w:val="single" w:sz="4" w:space="0" w:color="auto"/>
              <w:left w:val="single" w:sz="4" w:space="0" w:color="auto"/>
              <w:bottom w:val="single" w:sz="12" w:space="0" w:color="auto"/>
              <w:right w:val="single" w:sz="4" w:space="0" w:color="auto"/>
            </w:tcBorders>
            <w:hideMark/>
          </w:tcPr>
          <w:p w14:paraId="36C5A573" w14:textId="77777777" w:rsidR="00111954" w:rsidRPr="00F12DD3" w:rsidRDefault="00111954" w:rsidP="003E7D14">
            <w:pPr>
              <w:spacing w:before="40" w:after="40" w:line="240" w:lineRule="auto"/>
              <w:ind w:left="113" w:right="113"/>
              <w:jc w:val="center"/>
              <w:rPr>
                <w:i/>
                <w:sz w:val="16"/>
                <w:szCs w:val="16"/>
              </w:rPr>
            </w:pPr>
            <w:r w:rsidRPr="00F12DD3">
              <w:rPr>
                <w:i/>
                <w:sz w:val="16"/>
                <w:szCs w:val="16"/>
              </w:rPr>
              <w:t>Для шин класса С3:</w:t>
            </w:r>
          </w:p>
        </w:tc>
      </w:tr>
      <w:tr w:rsidR="00111954" w:rsidRPr="00F12DD3" w14:paraId="1C5EC7DC" w14:textId="77777777" w:rsidTr="00111954">
        <w:tc>
          <w:tcPr>
            <w:tcW w:w="3119" w:type="dxa"/>
            <w:tcBorders>
              <w:top w:val="single" w:sz="12" w:space="0" w:color="auto"/>
              <w:left w:val="single" w:sz="4" w:space="0" w:color="auto"/>
              <w:bottom w:val="single" w:sz="4" w:space="0" w:color="auto"/>
              <w:right w:val="single" w:sz="4" w:space="0" w:color="auto"/>
            </w:tcBorders>
            <w:hideMark/>
          </w:tcPr>
          <w:p w14:paraId="7124849B" w14:textId="77777777" w:rsidR="00111954" w:rsidRPr="00F12DD3" w:rsidRDefault="00111954" w:rsidP="003E7D14">
            <w:pPr>
              <w:spacing w:before="40" w:after="40" w:line="240" w:lineRule="auto"/>
              <w:ind w:left="113" w:right="113"/>
              <w:jc w:val="center"/>
              <w:rPr>
                <w:sz w:val="18"/>
                <w:szCs w:val="18"/>
              </w:rPr>
            </w:pPr>
            <w:r w:rsidRPr="00F12DD3">
              <w:rPr>
                <w:sz w:val="18"/>
                <w:szCs w:val="18"/>
              </w:rPr>
              <w:t>Узкая серия</w:t>
            </w:r>
            <w:r w:rsidRPr="00F12DD3">
              <w:rPr>
                <w:sz w:val="18"/>
                <w:szCs w:val="18"/>
              </w:rPr>
              <w:br/>
            </w:r>
            <w:proofErr w:type="spellStart"/>
            <w:r w:rsidRPr="00F12DD3">
              <w:rPr>
                <w:sz w:val="18"/>
                <w:szCs w:val="18"/>
              </w:rPr>
              <w:t>S</w:t>
            </w:r>
            <w:r w:rsidRPr="00F12DD3">
              <w:rPr>
                <w:sz w:val="18"/>
                <w:szCs w:val="18"/>
                <w:vertAlign w:val="subscript"/>
              </w:rPr>
              <w:t>Nominal</w:t>
            </w:r>
            <w:proofErr w:type="spellEnd"/>
            <w:r w:rsidRPr="00F12DD3">
              <w:rPr>
                <w:sz w:val="18"/>
                <w:szCs w:val="18"/>
              </w:rPr>
              <w:t xml:space="preserve"> </w:t>
            </w:r>
            <w:proofErr w:type="gramStart"/>
            <w:r w:rsidRPr="00F12DD3">
              <w:rPr>
                <w:sz w:val="18"/>
                <w:szCs w:val="18"/>
              </w:rPr>
              <w:t>&lt; 285</w:t>
            </w:r>
            <w:proofErr w:type="gramEnd"/>
            <w:r w:rsidRPr="00F12DD3">
              <w:rPr>
                <w:sz w:val="18"/>
                <w:szCs w:val="18"/>
              </w:rPr>
              <w:t xml:space="preserve"> мм</w:t>
            </w:r>
          </w:p>
        </w:tc>
        <w:tc>
          <w:tcPr>
            <w:tcW w:w="3118" w:type="dxa"/>
            <w:tcBorders>
              <w:top w:val="single" w:sz="12" w:space="0" w:color="auto"/>
              <w:left w:val="single" w:sz="4" w:space="0" w:color="auto"/>
              <w:bottom w:val="single" w:sz="4" w:space="0" w:color="auto"/>
              <w:right w:val="single" w:sz="4" w:space="0" w:color="auto"/>
            </w:tcBorders>
            <w:hideMark/>
          </w:tcPr>
          <w:p w14:paraId="21001CD4" w14:textId="77777777" w:rsidR="00111954" w:rsidRPr="00F12DD3" w:rsidRDefault="00111954" w:rsidP="003E7D14">
            <w:pPr>
              <w:spacing w:before="40" w:after="40" w:line="240" w:lineRule="auto"/>
              <w:ind w:left="113" w:right="113"/>
              <w:jc w:val="center"/>
              <w:rPr>
                <w:sz w:val="18"/>
                <w:szCs w:val="18"/>
              </w:rPr>
            </w:pPr>
            <w:r w:rsidRPr="00F12DD3">
              <w:rPr>
                <w:sz w:val="18"/>
                <w:szCs w:val="18"/>
              </w:rPr>
              <w:t>Широкая серия</w:t>
            </w:r>
            <w:r w:rsidRPr="00F12DD3">
              <w:rPr>
                <w:sz w:val="18"/>
                <w:szCs w:val="18"/>
              </w:rPr>
              <w:br/>
            </w:r>
            <w:proofErr w:type="spellStart"/>
            <w:r w:rsidRPr="00F12DD3">
              <w:rPr>
                <w:sz w:val="18"/>
                <w:szCs w:val="18"/>
              </w:rPr>
              <w:t>S</w:t>
            </w:r>
            <w:r w:rsidRPr="00F12DD3">
              <w:rPr>
                <w:sz w:val="18"/>
                <w:szCs w:val="18"/>
                <w:vertAlign w:val="subscript"/>
              </w:rPr>
              <w:t>Nominal</w:t>
            </w:r>
            <w:proofErr w:type="spellEnd"/>
            <w:r w:rsidRPr="00F12DD3">
              <w:rPr>
                <w:sz w:val="18"/>
                <w:szCs w:val="18"/>
              </w:rPr>
              <w:t xml:space="preserve"> ≥ 285 мм</w:t>
            </w:r>
          </w:p>
        </w:tc>
      </w:tr>
      <w:tr w:rsidR="00111954" w:rsidRPr="00F12DD3" w14:paraId="6516C1D7" w14:textId="77777777" w:rsidTr="00111954">
        <w:tc>
          <w:tcPr>
            <w:tcW w:w="3119" w:type="dxa"/>
            <w:tcBorders>
              <w:top w:val="single" w:sz="4" w:space="0" w:color="auto"/>
              <w:left w:val="single" w:sz="4" w:space="0" w:color="auto"/>
              <w:bottom w:val="single" w:sz="4" w:space="0" w:color="auto"/>
              <w:right w:val="single" w:sz="4" w:space="0" w:color="auto"/>
            </w:tcBorders>
            <w:hideMark/>
          </w:tcPr>
          <w:p w14:paraId="7B260A66" w14:textId="77777777" w:rsidR="00111954" w:rsidRPr="00F12DD3" w:rsidRDefault="00111954" w:rsidP="003E7D14">
            <w:pPr>
              <w:spacing w:before="40" w:after="40" w:line="240" w:lineRule="auto"/>
              <w:ind w:left="113" w:right="113"/>
              <w:jc w:val="center"/>
              <w:rPr>
                <w:sz w:val="18"/>
                <w:szCs w:val="18"/>
              </w:rPr>
            </w:pPr>
            <w:r w:rsidRPr="00F12DD3">
              <w:rPr>
                <w:sz w:val="18"/>
                <w:szCs w:val="18"/>
              </w:rPr>
              <w:t>СЭИШ19,5</w:t>
            </w:r>
          </w:p>
        </w:tc>
        <w:tc>
          <w:tcPr>
            <w:tcW w:w="3118" w:type="dxa"/>
            <w:tcBorders>
              <w:top w:val="single" w:sz="4" w:space="0" w:color="auto"/>
              <w:left w:val="single" w:sz="4" w:space="0" w:color="auto"/>
              <w:bottom w:val="single" w:sz="4" w:space="0" w:color="auto"/>
              <w:right w:val="single" w:sz="4" w:space="0" w:color="auto"/>
            </w:tcBorders>
            <w:hideMark/>
          </w:tcPr>
          <w:p w14:paraId="7D69F631" w14:textId="77777777" w:rsidR="00111954" w:rsidRPr="00F12DD3" w:rsidRDefault="00111954" w:rsidP="003E7D14">
            <w:pPr>
              <w:spacing w:before="40" w:after="40" w:line="240" w:lineRule="auto"/>
              <w:ind w:left="113" w:right="113"/>
              <w:jc w:val="center"/>
              <w:rPr>
                <w:sz w:val="18"/>
                <w:szCs w:val="18"/>
              </w:rPr>
            </w:pPr>
            <w:r w:rsidRPr="00F12DD3">
              <w:rPr>
                <w:sz w:val="18"/>
                <w:szCs w:val="18"/>
              </w:rPr>
              <w:t>СЭИШ22,5</w:t>
            </w:r>
          </w:p>
        </w:tc>
      </w:tr>
      <w:tr w:rsidR="00111954" w:rsidRPr="00F12DD3" w14:paraId="583F6B41" w14:textId="77777777" w:rsidTr="00111954">
        <w:trPr>
          <w:trHeight w:val="530"/>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1741AD" w14:textId="77777777" w:rsidR="00111954" w:rsidRPr="00F12DD3" w:rsidRDefault="00111954" w:rsidP="003E7D14">
            <w:pPr>
              <w:spacing w:before="40" w:after="40" w:line="240" w:lineRule="auto"/>
              <w:ind w:left="113" w:right="113"/>
              <w:jc w:val="center"/>
              <w:rPr>
                <w:bCs/>
                <w:sz w:val="18"/>
                <w:szCs w:val="18"/>
              </w:rPr>
            </w:pPr>
            <w:r w:rsidRPr="00F12DD3">
              <w:rPr>
                <w:i/>
                <w:sz w:val="18"/>
                <w:szCs w:val="18"/>
              </w:rPr>
              <w:t>Для шин класса С2:</w:t>
            </w:r>
            <w:r w:rsidRPr="00F12DD3">
              <w:rPr>
                <w:i/>
                <w:sz w:val="18"/>
                <w:szCs w:val="18"/>
              </w:rPr>
              <w:br/>
            </w:r>
            <w:r w:rsidRPr="00F12DD3">
              <w:rPr>
                <w:sz w:val="18"/>
                <w:szCs w:val="18"/>
              </w:rPr>
              <w:t>СЭИШ</w:t>
            </w:r>
            <w:r w:rsidRPr="00F12DD3">
              <w:rPr>
                <w:iCs/>
                <w:sz w:val="18"/>
                <w:szCs w:val="18"/>
              </w:rPr>
              <w:t>16</w:t>
            </w:r>
            <w:r w:rsidRPr="00F12DD3">
              <w:rPr>
                <w:iCs/>
                <w:sz w:val="18"/>
                <w:szCs w:val="18"/>
                <w:lang w:val="en-US"/>
              </w:rPr>
              <w:t>C</w:t>
            </w:r>
          </w:p>
        </w:tc>
      </w:tr>
      <w:tr w:rsidR="00111954" w:rsidRPr="00F12DD3" w14:paraId="3E4A8905" w14:textId="77777777" w:rsidTr="00111954">
        <w:trPr>
          <w:trHeight w:val="303"/>
        </w:trPr>
        <w:tc>
          <w:tcPr>
            <w:tcW w:w="6237" w:type="dxa"/>
            <w:gridSpan w:val="2"/>
            <w:tcBorders>
              <w:top w:val="single" w:sz="4" w:space="0" w:color="auto"/>
              <w:left w:val="single" w:sz="4" w:space="0" w:color="auto"/>
              <w:bottom w:val="single" w:sz="12" w:space="0" w:color="auto"/>
              <w:right w:val="single" w:sz="4" w:space="0" w:color="auto"/>
            </w:tcBorders>
            <w:shd w:val="clear" w:color="auto" w:fill="FFFFFF"/>
            <w:hideMark/>
          </w:tcPr>
          <w:p w14:paraId="14027B8D" w14:textId="77777777" w:rsidR="00111954" w:rsidRPr="00F12DD3" w:rsidRDefault="00111954" w:rsidP="003E7D14">
            <w:pPr>
              <w:spacing w:before="40" w:after="40" w:line="240" w:lineRule="auto"/>
              <w:ind w:left="113" w:right="113"/>
              <w:jc w:val="center"/>
              <w:rPr>
                <w:sz w:val="18"/>
                <w:szCs w:val="18"/>
              </w:rPr>
            </w:pPr>
            <w:proofErr w:type="spellStart"/>
            <w:r w:rsidRPr="00F12DD3">
              <w:rPr>
                <w:sz w:val="18"/>
                <w:szCs w:val="18"/>
              </w:rPr>
              <w:t>S</w:t>
            </w:r>
            <w:r w:rsidRPr="00F12DD3">
              <w:rPr>
                <w:sz w:val="18"/>
                <w:szCs w:val="18"/>
                <w:vertAlign w:val="subscript"/>
              </w:rPr>
              <w:t>Nominal</w:t>
            </w:r>
            <w:proofErr w:type="spellEnd"/>
            <w:r w:rsidRPr="00F12DD3">
              <w:rPr>
                <w:sz w:val="18"/>
                <w:szCs w:val="18"/>
              </w:rPr>
              <w:t xml:space="preserve"> = номинальная ширина профиля шины</w:t>
            </w:r>
          </w:p>
        </w:tc>
      </w:tr>
    </w:tbl>
    <w:p w14:paraId="4C775284" w14:textId="46EB1EC3" w:rsidR="00111954" w:rsidRPr="00F12DD3" w:rsidRDefault="00111954" w:rsidP="00A9354C">
      <w:pPr>
        <w:spacing w:before="80" w:line="160" w:lineRule="exact"/>
        <w:ind w:left="1134" w:right="992"/>
        <w:jc w:val="right"/>
        <w:rPr>
          <w:iCs/>
        </w:rPr>
      </w:pPr>
      <w:r w:rsidRPr="00F12DD3">
        <w:rPr>
          <w:iCs/>
        </w:rPr>
        <w:t>»</w:t>
      </w:r>
      <w:r w:rsidR="00F91610">
        <w:rPr>
          <w:iCs/>
        </w:rPr>
        <w:t>.</w:t>
      </w:r>
    </w:p>
    <w:p w14:paraId="18A579A8" w14:textId="77777777" w:rsidR="00111954" w:rsidRPr="00F12DD3" w:rsidRDefault="00111954" w:rsidP="003E7D14">
      <w:pPr>
        <w:spacing w:after="120"/>
        <w:ind w:left="2268" w:right="1134" w:hanging="1134"/>
        <w:jc w:val="both"/>
      </w:pPr>
      <w:r w:rsidRPr="00F12DD3">
        <w:rPr>
          <w:i/>
          <w:iCs/>
        </w:rPr>
        <w:t>Пункт 2</w:t>
      </w:r>
      <w:r w:rsidRPr="00F12DD3">
        <w:t xml:space="preserve"> изменить следующим образом:</w:t>
      </w:r>
    </w:p>
    <w:p w14:paraId="1F38E47F" w14:textId="77777777" w:rsidR="00111954" w:rsidRPr="00F12DD3" w:rsidRDefault="00111954" w:rsidP="003E7D14">
      <w:pPr>
        <w:spacing w:after="120"/>
        <w:ind w:left="2259" w:right="1134" w:hanging="1125"/>
        <w:jc w:val="both"/>
      </w:pPr>
      <w:r w:rsidRPr="00F12DD3">
        <w:rPr>
          <w:bCs/>
        </w:rPr>
        <w:t>«</w:t>
      </w:r>
      <w:r w:rsidRPr="00F12DD3">
        <w:t>2.</w:t>
      </w:r>
      <w:r w:rsidRPr="00F12DD3">
        <w:tab/>
        <w:t>Процедура испытания</w:t>
      </w:r>
    </w:p>
    <w:p w14:paraId="64A29408" w14:textId="77777777" w:rsidR="00111954" w:rsidRPr="00F12DD3" w:rsidRDefault="00111954" w:rsidP="003E7D14">
      <w:pPr>
        <w:spacing w:after="120"/>
        <w:ind w:left="2259" w:right="1134"/>
        <w:jc w:val="both"/>
      </w:pPr>
      <w:r w:rsidRPr="00F12DD3">
        <w:tab/>
        <w:t xml:space="preserve">Сравнительный показатель </w:t>
      </w:r>
      <w:r w:rsidRPr="00F12DD3">
        <w:rPr>
          <w:b/>
          <w:bCs/>
        </w:rPr>
        <w:t>эффективности</w:t>
      </w:r>
      <w:r w:rsidRPr="00F12DD3">
        <w:t xml:space="preserve"> сцепления шины с мокрым дорожным покрытием определяют с использованием:</w:t>
      </w:r>
    </w:p>
    <w:p w14:paraId="4C15E414" w14:textId="77777777" w:rsidR="00111954" w:rsidRPr="00F12DD3" w:rsidRDefault="00111954" w:rsidP="003E7D14">
      <w:pPr>
        <w:spacing w:after="120"/>
        <w:ind w:left="2835" w:right="1134" w:hanging="576"/>
        <w:jc w:val="both"/>
      </w:pPr>
      <w:r w:rsidRPr="00F12DD3">
        <w:t>а)</w:t>
      </w:r>
      <w:r w:rsidRPr="00F12DD3">
        <w:tab/>
        <w:t>прицепа или транспортного средства, оборудованного соответствующим образом для оценки шины специального назначения; либо</w:t>
      </w:r>
    </w:p>
    <w:p w14:paraId="7EDB9FB0" w14:textId="77777777" w:rsidR="00111954" w:rsidRPr="00F12DD3" w:rsidRDefault="00111954" w:rsidP="00A9354C">
      <w:pPr>
        <w:pageBreakBefore/>
        <w:spacing w:after="120"/>
        <w:ind w:left="2835" w:right="1134" w:hanging="576"/>
        <w:jc w:val="both"/>
      </w:pPr>
      <w:r w:rsidRPr="00F12DD3">
        <w:lastRenderedPageBreak/>
        <w:t>b)</w:t>
      </w:r>
      <w:r w:rsidRPr="00F12DD3">
        <w:tab/>
        <w:t>транспортного средства серийного производства (категории M</w:t>
      </w:r>
      <w:r w:rsidRPr="00F12DD3">
        <w:rPr>
          <w:vertAlign w:val="subscript"/>
        </w:rPr>
        <w:t>2</w:t>
      </w:r>
      <w:r w:rsidRPr="00F12DD3">
        <w:t>, M</w:t>
      </w:r>
      <w:r w:rsidRPr="00F12DD3">
        <w:rPr>
          <w:vertAlign w:val="subscript"/>
        </w:rPr>
        <w:t>3</w:t>
      </w:r>
      <w:r w:rsidRPr="00F12DD3">
        <w:t>, N</w:t>
      </w:r>
      <w:r w:rsidRPr="00F12DD3">
        <w:rPr>
          <w:vertAlign w:val="subscript"/>
        </w:rPr>
        <w:t>1</w:t>
      </w:r>
      <w:r w:rsidRPr="00F12DD3">
        <w:t>, N</w:t>
      </w:r>
      <w:r w:rsidRPr="00F12DD3">
        <w:rPr>
          <w:vertAlign w:val="subscript"/>
        </w:rPr>
        <w:t>2</w:t>
      </w:r>
      <w:r w:rsidRPr="00F12DD3">
        <w:t xml:space="preserve"> или N</w:t>
      </w:r>
      <w:r w:rsidRPr="00F12DD3">
        <w:rPr>
          <w:vertAlign w:val="subscript"/>
        </w:rPr>
        <w:t>3</w:t>
      </w:r>
      <w:r w:rsidRPr="00F12DD3">
        <w:t xml:space="preserve">) в соответствии с определением, содержащимся в Сводной резолюции о конструкции транспортных средств (СР.3) </w:t>
      </w:r>
      <w:r w:rsidRPr="00F12DD3">
        <w:rPr>
          <w:strike/>
        </w:rPr>
        <w:t>(документ ЕСЕ/TRANS/WP.29/78/ Rev.4, пункт 2)</w:t>
      </w:r>
      <w:r w:rsidRPr="00F12DD3">
        <w:t>».</w:t>
      </w:r>
    </w:p>
    <w:p w14:paraId="4A8A2DA1" w14:textId="77777777" w:rsidR="00111954" w:rsidRPr="00F12DD3" w:rsidRDefault="00111954" w:rsidP="003E7D14">
      <w:pPr>
        <w:spacing w:after="120"/>
        <w:ind w:left="2268" w:right="1134" w:hanging="1134"/>
        <w:jc w:val="both"/>
      </w:pPr>
      <w:r w:rsidRPr="00F12DD3">
        <w:rPr>
          <w:i/>
          <w:iCs/>
        </w:rPr>
        <w:t>Пункт 2.1.1.4</w:t>
      </w:r>
      <w:r w:rsidRPr="00F12DD3">
        <w:t xml:space="preserve"> изменить следующим образом:</w:t>
      </w:r>
    </w:p>
    <w:p w14:paraId="32055BB8" w14:textId="77777777" w:rsidR="00111954" w:rsidRPr="00F12DD3" w:rsidRDefault="00111954" w:rsidP="003E7D14">
      <w:pPr>
        <w:spacing w:after="120"/>
        <w:ind w:left="1134" w:right="1134"/>
        <w:jc w:val="both"/>
      </w:pPr>
      <w:r w:rsidRPr="00F12DD3">
        <w:rPr>
          <w:bCs/>
        </w:rPr>
        <w:t>«</w:t>
      </w:r>
      <w:r w:rsidRPr="00F12DD3">
        <w:t>2.1.1.4</w:t>
      </w:r>
      <w:r w:rsidRPr="00F12DD3">
        <w:tab/>
        <w:t>В случае использования системы увлажнения трека</w:t>
      </w:r>
    </w:p>
    <w:p w14:paraId="129C80B5" w14:textId="77777777" w:rsidR="00111954" w:rsidRPr="00F12DD3" w:rsidRDefault="00111954" w:rsidP="003E7D14">
      <w:pPr>
        <w:spacing w:after="120"/>
        <w:ind w:left="2259" w:right="1134"/>
        <w:jc w:val="both"/>
      </w:pPr>
      <w:r w:rsidRPr="00F12DD3">
        <w:t>Система должна быть в состоянии подавать воду таким образом, чтобы шина и поверхность испытательного трека перед шиной увлажнялись до начала торможения и в течение всего испытания. Аппарат может быть дополнительно оснащен системой увлажнения дорожного покрытия, за вычетом резервуара, который в случае прицепа устанавливается на буксирующем транспортном средстве. Вода, распрыскиваемая на дорожное покрытие перед испытательными шинами, подается через распылитель, сконструированный таким образом, чтобы слой воды, на который наезжает испытательная шина, имел на испытательной скорости постоянное сечение с минимальным разбрызгиванием и избыточным распылением.</w:t>
      </w:r>
    </w:p>
    <w:p w14:paraId="19025195" w14:textId="0C0F5FF7" w:rsidR="00111954" w:rsidRPr="00F12DD3" w:rsidRDefault="00111954" w:rsidP="003E7D14">
      <w:pPr>
        <w:spacing w:after="120"/>
        <w:ind w:left="2259" w:right="1134"/>
        <w:jc w:val="both"/>
      </w:pPr>
      <w:r w:rsidRPr="00F12DD3">
        <w:t>Конфигурация и положение распылителя должны обеспечивать направление струи воды на испытательную шину под углом 15–30° к дорожному покрытию. Вода должна попадать на дорожное покрытие на расстоянии 0,25−0,5 м перед центром соприкосновения с шиной. Распылитель должен располагаться на высоте 100 мм над дорожным покрытием или на минимальной высоте, требуемой для преодоления препятствий, на которые может натолкнуться испытательное устройство, но ни в коем случае не выше 200 мм над дорожным покрытием. Слой воды должен быть не менее чем на 25 мм шире беговой дорожки испытательной шины и должен наноситься таким образом, чтобы шина находилась в центре между краями. Объем воды на единицу увлажненной ширины должен быть прямо пропорционален скорости испытания. Количество воды, подаваемой на скорости 50 км/ч, должно составлять 14 л/с на метр ширины увлажненной поверхности. Номинальные значения количества подаваемой воды должны выдерживаться в пределах ±10</w:t>
      </w:r>
      <w:r w:rsidR="0027105E">
        <w:t xml:space="preserve"> %</w:t>
      </w:r>
      <w:r w:rsidRPr="00F12DD3">
        <w:t>».</w:t>
      </w:r>
    </w:p>
    <w:p w14:paraId="090092F4" w14:textId="77777777" w:rsidR="00111954" w:rsidRPr="00F12DD3" w:rsidRDefault="00111954" w:rsidP="003E7D14">
      <w:pPr>
        <w:spacing w:after="120"/>
        <w:ind w:left="2268" w:right="1134" w:hanging="1134"/>
        <w:jc w:val="both"/>
      </w:pPr>
      <w:r w:rsidRPr="00F12DD3">
        <w:rPr>
          <w:i/>
          <w:iCs/>
        </w:rPr>
        <w:t>Пункт 2.1.2.14</w:t>
      </w:r>
      <w:r w:rsidRPr="00F12DD3">
        <w:t xml:space="preserve"> изменить следующим образом:</w:t>
      </w:r>
    </w:p>
    <w:p w14:paraId="76125B9A" w14:textId="77777777" w:rsidR="00111954" w:rsidRPr="00F12DD3" w:rsidRDefault="00111954" w:rsidP="003E7D14">
      <w:pPr>
        <w:spacing w:after="120"/>
        <w:ind w:left="2259" w:right="1134" w:hanging="1125"/>
        <w:jc w:val="both"/>
      </w:pPr>
      <w:r w:rsidRPr="00F12DD3">
        <w:rPr>
          <w:bCs/>
        </w:rPr>
        <w:t>«</w:t>
      </w:r>
      <w:r w:rsidRPr="00F12DD3">
        <w:t>2.1.2.14</w:t>
      </w:r>
      <w:r w:rsidRPr="00F12DD3">
        <w:tab/>
        <w:t>Коэффициент сцепления с мокрым дорожным покрытием (G) рассчитывают следующим образом:</w:t>
      </w:r>
    </w:p>
    <w:p w14:paraId="39510F4B" w14:textId="3C3936B9" w:rsidR="00111954" w:rsidRPr="00F12DD3" w:rsidRDefault="00111954" w:rsidP="003E7D14">
      <w:pPr>
        <w:spacing w:after="120"/>
        <w:ind w:left="2259" w:right="1134"/>
        <w:jc w:val="both"/>
      </w:pPr>
      <w:r w:rsidRPr="00F12DD3">
        <w:tab/>
        <w:t xml:space="preserve">Коэффициент сцепления с мокрым дорожным покрытием </w:t>
      </w:r>
      <w:r w:rsidR="00F91610">
        <w:br/>
      </w:r>
      <w:r w:rsidRPr="00F12DD3">
        <w:tab/>
        <w:t xml:space="preserve">(G) = </w:t>
      </w:r>
      <w:proofErr w:type="spellStart"/>
      <w:r w:rsidRPr="00F12DD3">
        <w:t>μ</w:t>
      </w:r>
      <w:r w:rsidRPr="00F12DD3">
        <w:rPr>
          <w:vertAlign w:val="subscript"/>
        </w:rPr>
        <w:t>peak</w:t>
      </w:r>
      <w:proofErr w:type="spellEnd"/>
      <w:r w:rsidRPr="00F12DD3">
        <w:rPr>
          <w:vertAlign w:val="subscript"/>
        </w:rPr>
        <w:t xml:space="preserve">, </w:t>
      </w:r>
      <w:proofErr w:type="spellStart"/>
      <w:r w:rsidRPr="00F12DD3">
        <w:rPr>
          <w:vertAlign w:val="subscript"/>
        </w:rPr>
        <w:t>ave</w:t>
      </w:r>
      <w:proofErr w:type="spellEnd"/>
      <w:r w:rsidRPr="00F12DD3">
        <w:t xml:space="preserve"> (T)/</w:t>
      </w:r>
      <w:proofErr w:type="spellStart"/>
      <w:r w:rsidRPr="00F12DD3">
        <w:t>μ</w:t>
      </w:r>
      <w:r w:rsidRPr="00F12DD3">
        <w:rPr>
          <w:vertAlign w:val="subscript"/>
        </w:rPr>
        <w:t>peak</w:t>
      </w:r>
      <w:proofErr w:type="spellEnd"/>
      <w:r w:rsidRPr="00F12DD3">
        <w:rPr>
          <w:vertAlign w:val="subscript"/>
        </w:rPr>
        <w:t xml:space="preserve">, </w:t>
      </w:r>
      <w:proofErr w:type="spellStart"/>
      <w:r w:rsidRPr="00F12DD3">
        <w:rPr>
          <w:vertAlign w:val="subscript"/>
        </w:rPr>
        <w:t>ave</w:t>
      </w:r>
      <w:proofErr w:type="spellEnd"/>
      <w:r w:rsidRPr="00F12DD3">
        <w:t xml:space="preserve"> (R).</w:t>
      </w:r>
    </w:p>
    <w:p w14:paraId="75C47CE5" w14:textId="4B2793F0" w:rsidR="00111954" w:rsidRPr="00F12DD3" w:rsidRDefault="00111954" w:rsidP="003E7D14">
      <w:pPr>
        <w:spacing w:after="120"/>
        <w:ind w:left="2259" w:right="1134"/>
        <w:jc w:val="both"/>
      </w:pPr>
      <w:r w:rsidRPr="00F12DD3">
        <w:tab/>
        <w:t>Он представляет собой относительный коэффициент сцепления с мокрым дорожным покрытием, характеризующий эффективность торможения потенциальной шины (T) по сравнению с эталонной шиной</w:t>
      </w:r>
      <w:r w:rsidR="00A9354C">
        <w:t> </w:t>
      </w:r>
      <w:r w:rsidRPr="00F12DD3">
        <w:t>(R)».</w:t>
      </w:r>
    </w:p>
    <w:p w14:paraId="0DF8566E" w14:textId="77777777" w:rsidR="00111954" w:rsidRPr="00F12DD3" w:rsidRDefault="00111954" w:rsidP="003E7D14">
      <w:pPr>
        <w:spacing w:after="120"/>
        <w:ind w:left="2268" w:right="1134" w:hanging="1134"/>
        <w:jc w:val="both"/>
      </w:pPr>
      <w:r w:rsidRPr="00F12DD3">
        <w:rPr>
          <w:i/>
          <w:iCs/>
        </w:rPr>
        <w:t>Пункт 2.2.2.2</w:t>
      </w:r>
      <w:r w:rsidRPr="00F12DD3">
        <w:t xml:space="preserve"> изменить следующим образом:</w:t>
      </w:r>
    </w:p>
    <w:p w14:paraId="0B18698B" w14:textId="77777777" w:rsidR="00111954" w:rsidRPr="00F12DD3" w:rsidRDefault="00111954" w:rsidP="003E7D14">
      <w:pPr>
        <w:spacing w:after="120"/>
        <w:ind w:left="2268" w:right="1134" w:hanging="1134"/>
        <w:jc w:val="both"/>
      </w:pPr>
      <w:r w:rsidRPr="00F12DD3">
        <w:rPr>
          <w:bCs/>
        </w:rPr>
        <w:t>«</w:t>
      </w:r>
      <w:r w:rsidRPr="00F12DD3">
        <w:t>2.2.2.2</w:t>
      </w:r>
      <w:r w:rsidRPr="00F12DD3">
        <w:tab/>
        <w:t>Оснащение транспортного средства</w:t>
      </w:r>
    </w:p>
    <w:p w14:paraId="4295BA16" w14:textId="77777777" w:rsidR="00111954" w:rsidRPr="00F12DD3" w:rsidRDefault="00111954" w:rsidP="003E7D14">
      <w:pPr>
        <w:spacing w:after="120"/>
        <w:ind w:left="2259" w:right="1134"/>
        <w:jc w:val="both"/>
      </w:pPr>
      <w:r w:rsidRPr="00F12DD3">
        <w:tab/>
        <w:t xml:space="preserve">Задняя ось может быть оснащена двумя или четырьмя шинами. </w:t>
      </w:r>
    </w:p>
    <w:p w14:paraId="0510A780" w14:textId="77777777" w:rsidR="00111954" w:rsidRPr="00F12DD3" w:rsidRDefault="00111954" w:rsidP="003E7D14">
      <w:pPr>
        <w:spacing w:after="120"/>
        <w:ind w:left="2259" w:right="1134"/>
        <w:jc w:val="both"/>
      </w:pPr>
      <w:r w:rsidRPr="00F12DD3">
        <w:tab/>
        <w:t xml:space="preserve">В случае испытания на эталонных шинах обе оси оснащаются эталонными шинами (в общей сложности 4 или 6 эталонных шин в зависимости от варианта, упомянутого выше). </w:t>
      </w:r>
    </w:p>
    <w:p w14:paraId="6AF6943E" w14:textId="77777777" w:rsidR="00111954" w:rsidRPr="00F12DD3" w:rsidRDefault="00111954" w:rsidP="003E7D14">
      <w:pPr>
        <w:spacing w:after="120"/>
        <w:ind w:left="2259" w:right="1134"/>
        <w:jc w:val="both"/>
      </w:pPr>
      <w:r w:rsidRPr="00F12DD3">
        <w:tab/>
        <w:t xml:space="preserve">В случае проведения испытания на потенциальной шине возможны 3 конфигурации монтажа: </w:t>
      </w:r>
    </w:p>
    <w:p w14:paraId="10A1F7F3" w14:textId="3A7BC160" w:rsidR="00111954" w:rsidRPr="00F12DD3" w:rsidRDefault="00111954" w:rsidP="003E7D14">
      <w:pPr>
        <w:spacing w:after="120"/>
        <w:ind w:left="2835" w:right="1134" w:hanging="567"/>
        <w:jc w:val="both"/>
      </w:pPr>
      <w:r w:rsidRPr="00F12DD3">
        <w:lastRenderedPageBreak/>
        <w:t>а)</w:t>
      </w:r>
      <w:r w:rsidRPr="00F12DD3">
        <w:tab/>
      </w:r>
      <w:r w:rsidR="00AC7C82" w:rsidRPr="00AC7C82">
        <w:rPr>
          <w:bCs/>
        </w:rPr>
        <w:t>“</w:t>
      </w:r>
      <w:r w:rsidRPr="00F12DD3">
        <w:t xml:space="preserve">Конфигурация </w:t>
      </w:r>
      <w:r w:rsidR="00A9354C" w:rsidRPr="00A9354C">
        <w:rPr>
          <w:strike/>
        </w:rPr>
        <w:t>‘</w:t>
      </w:r>
      <w:proofErr w:type="spellStart"/>
      <w:proofErr w:type="gramStart"/>
      <w:r w:rsidRPr="00F12DD3">
        <w:rPr>
          <w:strike/>
        </w:rPr>
        <w:t>Конф</w:t>
      </w:r>
      <w:proofErr w:type="spellEnd"/>
      <w:r w:rsidRPr="00F12DD3">
        <w:rPr>
          <w:strike/>
        </w:rPr>
        <w:t>.</w:t>
      </w:r>
      <w:r w:rsidR="00A9354C" w:rsidRPr="00A9354C">
        <w:rPr>
          <w:strike/>
        </w:rPr>
        <w:t>’</w:t>
      </w:r>
      <w:proofErr w:type="gramEnd"/>
      <w:r w:rsidRPr="00F12DD3">
        <w:t xml:space="preserve"> 1</w:t>
      </w:r>
      <w:r w:rsidR="00AC7C82" w:rsidRPr="00AC7C82">
        <w:t>”</w:t>
      </w:r>
      <w:r w:rsidRPr="00F12DD3">
        <w:t xml:space="preserve">: потенциальные шины на передней и задней осях; речь идет о стандартной конфигурации, которую следует использовать каждый раз, когда это возможно; </w:t>
      </w:r>
    </w:p>
    <w:p w14:paraId="30B1EEA2" w14:textId="44FF73B7" w:rsidR="00111954" w:rsidRPr="00F12DD3" w:rsidRDefault="00111954" w:rsidP="003E7D14">
      <w:pPr>
        <w:spacing w:after="120"/>
        <w:ind w:left="2835" w:right="1134" w:hanging="567"/>
        <w:jc w:val="both"/>
      </w:pPr>
      <w:r w:rsidRPr="00F12DD3">
        <w:t>b)</w:t>
      </w:r>
      <w:r w:rsidRPr="00F12DD3">
        <w:tab/>
      </w:r>
      <w:r w:rsidR="00AC7C82" w:rsidRPr="00AC7C82">
        <w:rPr>
          <w:bCs/>
        </w:rPr>
        <w:t>“</w:t>
      </w:r>
      <w:r w:rsidRPr="00F12DD3">
        <w:t xml:space="preserve">Конфигурация </w:t>
      </w:r>
      <w:r w:rsidR="00A9354C" w:rsidRPr="00A9354C">
        <w:rPr>
          <w:bCs/>
          <w:strike/>
        </w:rPr>
        <w:t>‘</w:t>
      </w:r>
      <w:proofErr w:type="spellStart"/>
      <w:proofErr w:type="gramStart"/>
      <w:r w:rsidRPr="00F12DD3">
        <w:rPr>
          <w:strike/>
        </w:rPr>
        <w:t>Конф</w:t>
      </w:r>
      <w:proofErr w:type="spellEnd"/>
      <w:r w:rsidRPr="00F12DD3">
        <w:rPr>
          <w:strike/>
        </w:rPr>
        <w:t>.</w:t>
      </w:r>
      <w:r w:rsidR="00A9354C" w:rsidRPr="00A9354C">
        <w:rPr>
          <w:strike/>
        </w:rPr>
        <w:t>’</w:t>
      </w:r>
      <w:proofErr w:type="gramEnd"/>
      <w:r w:rsidRPr="00F12DD3">
        <w:t xml:space="preserve"> 2</w:t>
      </w:r>
      <w:r w:rsidR="00AC7C82" w:rsidRPr="00AC7C82">
        <w:rPr>
          <w:bCs/>
        </w:rPr>
        <w:t>”</w:t>
      </w:r>
      <w:r w:rsidRPr="00F12DD3">
        <w:t>: потенциальная шина на передней оси и эталонная шина или контрольная шина на задней оси; это допускается в тех случаях, когда монтаж потенциальной шины на задней оси невозможен;</w:t>
      </w:r>
    </w:p>
    <w:p w14:paraId="351C9006" w14:textId="566C5C31" w:rsidR="00111954" w:rsidRPr="00F12DD3" w:rsidRDefault="00111954" w:rsidP="003E7D14">
      <w:pPr>
        <w:spacing w:after="120"/>
        <w:ind w:left="2835" w:right="1134" w:hanging="567"/>
        <w:jc w:val="both"/>
      </w:pPr>
      <w:r w:rsidRPr="00F12DD3">
        <w:t>с)</w:t>
      </w:r>
      <w:r w:rsidRPr="00F12DD3">
        <w:tab/>
      </w:r>
      <w:r w:rsidR="00AC7C82" w:rsidRPr="00AC7C82">
        <w:rPr>
          <w:bCs/>
        </w:rPr>
        <w:t>“</w:t>
      </w:r>
      <w:r w:rsidRPr="00F12DD3">
        <w:t xml:space="preserve">Конфигурация </w:t>
      </w:r>
      <w:r w:rsidR="00A9354C" w:rsidRPr="00A9354C">
        <w:rPr>
          <w:bCs/>
          <w:strike/>
        </w:rPr>
        <w:t>‘</w:t>
      </w:r>
      <w:proofErr w:type="spellStart"/>
      <w:r w:rsidRPr="00F12DD3">
        <w:rPr>
          <w:strike/>
        </w:rPr>
        <w:t>Конф</w:t>
      </w:r>
      <w:proofErr w:type="spellEnd"/>
      <w:r w:rsidRPr="00F12DD3">
        <w:rPr>
          <w:strike/>
        </w:rPr>
        <w:t>.</w:t>
      </w:r>
      <w:r w:rsidR="00A9354C" w:rsidRPr="00A9354C">
        <w:rPr>
          <w:strike/>
        </w:rPr>
        <w:t>'</w:t>
      </w:r>
      <w:r w:rsidRPr="00F12DD3">
        <w:t xml:space="preserve"> 3</w:t>
      </w:r>
      <w:r w:rsidR="00AC7C82" w:rsidRPr="00AC7C82">
        <w:rPr>
          <w:bCs/>
        </w:rPr>
        <w:t>”</w:t>
      </w:r>
      <w:r w:rsidRPr="00F12DD3">
        <w:t>: потенциальные шины на задней оси и эталонная шина или контрольная шина на передней оси; это допускается в тех случаях, когда монтаж потенциальной шины на передней оси невозможен».</w:t>
      </w:r>
    </w:p>
    <w:p w14:paraId="23CE017C" w14:textId="77777777" w:rsidR="00111954" w:rsidRPr="00F12DD3" w:rsidRDefault="00111954" w:rsidP="003E7D14">
      <w:pPr>
        <w:spacing w:after="120"/>
        <w:ind w:left="2268" w:right="1134" w:hanging="1134"/>
        <w:jc w:val="both"/>
      </w:pPr>
      <w:r w:rsidRPr="00F12DD3">
        <w:rPr>
          <w:i/>
          <w:iCs/>
        </w:rPr>
        <w:t>Пункт 2.2.2.6.1</w:t>
      </w:r>
      <w:r w:rsidRPr="00F12DD3">
        <w:t xml:space="preserve"> изменить следующим образом:</w:t>
      </w:r>
    </w:p>
    <w:p w14:paraId="311BBA94" w14:textId="77777777" w:rsidR="00111954" w:rsidRPr="00F12DD3" w:rsidRDefault="00111954" w:rsidP="003E7D14">
      <w:pPr>
        <w:spacing w:after="120"/>
        <w:ind w:left="2268" w:right="1134" w:hanging="1134"/>
        <w:jc w:val="both"/>
      </w:pPr>
      <w:r w:rsidRPr="00F12DD3">
        <w:rPr>
          <w:bCs/>
        </w:rPr>
        <w:t>«</w:t>
      </w:r>
      <w:r w:rsidRPr="00F12DD3">
        <w:t>2.2.2.6.1</w:t>
      </w:r>
      <w:r w:rsidRPr="00F12DD3">
        <w:tab/>
        <w:t>Вначале на транспортное средство монтируют комплект эталонных шин.</w:t>
      </w:r>
    </w:p>
    <w:p w14:paraId="0FD19304" w14:textId="77777777" w:rsidR="00111954" w:rsidRPr="00F12DD3" w:rsidRDefault="00111954" w:rsidP="003E7D14">
      <w:pPr>
        <w:spacing w:after="120"/>
        <w:ind w:left="2268" w:right="1134" w:hanging="1134"/>
        <w:jc w:val="both"/>
      </w:pPr>
      <w:r w:rsidRPr="00F12DD3">
        <w:tab/>
        <w:t xml:space="preserve">Транспортное средство разгоняют в стартовой зоне до скорости </w:t>
      </w:r>
      <w:r w:rsidRPr="00F12DD3">
        <w:br/>
        <w:t>65 ±2 км/ч.</w:t>
      </w:r>
    </w:p>
    <w:p w14:paraId="7601AC5C" w14:textId="77777777" w:rsidR="00111954" w:rsidRPr="00F12DD3" w:rsidRDefault="00111954" w:rsidP="003E7D14">
      <w:pPr>
        <w:spacing w:after="120"/>
        <w:ind w:left="2268" w:right="1134" w:hanging="1134"/>
        <w:jc w:val="both"/>
      </w:pPr>
      <w:r w:rsidRPr="00F12DD3">
        <w:tab/>
        <w:t>Тормоза всегда приводят в действие в одном и том же месте трека с продольным допуском 5 м и поперечным допуском 0,5 м».</w:t>
      </w:r>
    </w:p>
    <w:p w14:paraId="393E3032" w14:textId="77777777" w:rsidR="00111954" w:rsidRPr="00F12DD3" w:rsidRDefault="00111954" w:rsidP="00A9354C">
      <w:pPr>
        <w:spacing w:after="120"/>
        <w:ind w:left="2268" w:right="1134" w:hanging="1134"/>
        <w:jc w:val="both"/>
      </w:pPr>
      <w:r w:rsidRPr="00F12DD3">
        <w:rPr>
          <w:i/>
          <w:iCs/>
        </w:rPr>
        <w:t>Пункт 2.2.2.7.4</w:t>
      </w:r>
      <w:r w:rsidRPr="00F12DD3">
        <w:t xml:space="preserve"> изменить следующим образом:</w:t>
      </w:r>
    </w:p>
    <w:p w14:paraId="21CBC1DC" w14:textId="77777777" w:rsidR="00111954" w:rsidRPr="00F12DD3" w:rsidRDefault="00111954" w:rsidP="003E7D14">
      <w:pPr>
        <w:spacing w:after="120"/>
        <w:ind w:left="2268" w:right="1134" w:hanging="1134"/>
        <w:jc w:val="both"/>
      </w:pPr>
      <w:r w:rsidRPr="00F12DD3">
        <w:rPr>
          <w:bCs/>
        </w:rPr>
        <w:t>«</w:t>
      </w:r>
      <w:r w:rsidRPr="00F12DD3">
        <w:t>2.2.2.7.4</w:t>
      </w:r>
      <w:r w:rsidRPr="00F12DD3">
        <w:tab/>
        <w:t>Расчет коэффициента тормозной силы (BFC)</w:t>
      </w:r>
    </w:p>
    <w:p w14:paraId="20D8EAA4" w14:textId="77777777" w:rsidR="00111954" w:rsidRPr="00F12DD3" w:rsidRDefault="00111954" w:rsidP="003E7D14">
      <w:pPr>
        <w:spacing w:after="120"/>
        <w:ind w:left="2268" w:right="1134"/>
        <w:jc w:val="both"/>
      </w:pPr>
      <w:r w:rsidRPr="00F12DD3">
        <w:t>BFC(R) и BFC(T) рассчитывают согласно таблице 6.</w:t>
      </w:r>
    </w:p>
    <w:p w14:paraId="3CAE67A0" w14:textId="77777777" w:rsidR="00111954" w:rsidRPr="00F12DD3" w:rsidRDefault="00111954" w:rsidP="003E7D14">
      <w:pPr>
        <w:spacing w:after="120"/>
        <w:ind w:left="2268" w:right="1134" w:hanging="1134"/>
        <w:jc w:val="both"/>
      </w:pPr>
      <w:r w:rsidRPr="00F12DD3">
        <w:tab/>
      </w:r>
      <w:r w:rsidRPr="00F12DD3">
        <w:tab/>
        <w:t>Таблица 6</w:t>
      </w:r>
    </w:p>
    <w:tbl>
      <w:tblPr>
        <w:tblStyle w:val="ad"/>
        <w:tblW w:w="0" w:type="auto"/>
        <w:tblInd w:w="2325" w:type="dxa"/>
        <w:tblLayout w:type="fixed"/>
        <w:tblCellMar>
          <w:left w:w="57" w:type="dxa"/>
          <w:right w:w="57" w:type="dxa"/>
        </w:tblCellMar>
        <w:tblLook w:val="01E0" w:firstRow="1" w:lastRow="1" w:firstColumn="1" w:lastColumn="1" w:noHBand="0" w:noVBand="0"/>
      </w:tblPr>
      <w:tblGrid>
        <w:gridCol w:w="2348"/>
        <w:gridCol w:w="3832"/>
      </w:tblGrid>
      <w:tr w:rsidR="00111954" w:rsidRPr="00F12DD3" w14:paraId="4ED16B9A" w14:textId="77777777" w:rsidTr="00111954">
        <w:tc>
          <w:tcPr>
            <w:tcW w:w="2348" w:type="dxa"/>
            <w:tcBorders>
              <w:bottom w:val="single" w:sz="12" w:space="0" w:color="auto"/>
            </w:tcBorders>
          </w:tcPr>
          <w:p w14:paraId="09CA3AFF" w14:textId="77777777" w:rsidR="00111954" w:rsidRPr="00F12DD3" w:rsidRDefault="00111954" w:rsidP="003E7D14">
            <w:pPr>
              <w:pStyle w:val="SingleTxtG"/>
              <w:spacing w:before="60" w:after="60" w:line="220" w:lineRule="exact"/>
              <w:ind w:left="0" w:right="0"/>
              <w:jc w:val="center"/>
              <w:rPr>
                <w:sz w:val="16"/>
                <w:szCs w:val="16"/>
              </w:rPr>
            </w:pPr>
            <w:r w:rsidRPr="00F12DD3">
              <w:rPr>
                <w:i/>
                <w:strike/>
                <w:spacing w:val="5"/>
                <w:sz w:val="16"/>
                <w:szCs w:val="16"/>
              </w:rPr>
              <w:t>Тип шины</w:t>
            </w:r>
            <w:r w:rsidRPr="00F12DD3">
              <w:rPr>
                <w:i/>
                <w:spacing w:val="5"/>
                <w:sz w:val="16"/>
                <w:szCs w:val="16"/>
              </w:rPr>
              <w:t xml:space="preserve"> </w:t>
            </w:r>
            <w:r w:rsidRPr="00F12DD3">
              <w:rPr>
                <w:b/>
                <w:bCs/>
                <w:i/>
                <w:spacing w:val="5"/>
                <w:sz w:val="16"/>
                <w:szCs w:val="16"/>
              </w:rPr>
              <w:t>Испытуемая шина</w:t>
            </w:r>
          </w:p>
        </w:tc>
        <w:tc>
          <w:tcPr>
            <w:tcW w:w="3832" w:type="dxa"/>
            <w:tcBorders>
              <w:bottom w:val="single" w:sz="12" w:space="0" w:color="auto"/>
            </w:tcBorders>
          </w:tcPr>
          <w:p w14:paraId="2E460242" w14:textId="77777777" w:rsidR="00111954" w:rsidRPr="00F12DD3" w:rsidRDefault="00111954" w:rsidP="003E7D14">
            <w:pPr>
              <w:pStyle w:val="SingleTxtG"/>
              <w:spacing w:before="60" w:after="60" w:line="220" w:lineRule="exact"/>
              <w:ind w:left="0" w:right="0"/>
              <w:jc w:val="center"/>
              <w:rPr>
                <w:sz w:val="16"/>
                <w:szCs w:val="16"/>
              </w:rPr>
            </w:pPr>
            <w:r w:rsidRPr="00F12DD3">
              <w:rPr>
                <w:i/>
                <w:spacing w:val="5"/>
                <w:sz w:val="16"/>
                <w:szCs w:val="16"/>
              </w:rPr>
              <w:t>Коэффициент тормозной силы равен</w:t>
            </w:r>
          </w:p>
        </w:tc>
      </w:tr>
      <w:tr w:rsidR="00111954" w:rsidRPr="00F12DD3" w14:paraId="798BC9A1" w14:textId="77777777" w:rsidTr="00111954">
        <w:tc>
          <w:tcPr>
            <w:tcW w:w="2348" w:type="dxa"/>
            <w:tcBorders>
              <w:top w:val="single" w:sz="12" w:space="0" w:color="auto"/>
            </w:tcBorders>
          </w:tcPr>
          <w:p w14:paraId="5319D3AD" w14:textId="77777777" w:rsidR="00111954" w:rsidRPr="00F12DD3" w:rsidRDefault="00111954" w:rsidP="003E7D14">
            <w:pPr>
              <w:pStyle w:val="SingleTxtG"/>
              <w:spacing w:before="60" w:after="60" w:line="220" w:lineRule="exact"/>
              <w:ind w:left="0" w:right="0"/>
              <w:jc w:val="center"/>
              <w:rPr>
                <w:sz w:val="18"/>
                <w:szCs w:val="18"/>
              </w:rPr>
            </w:pPr>
            <w:r w:rsidRPr="00F12DD3">
              <w:rPr>
                <w:spacing w:val="5"/>
                <w:sz w:val="18"/>
                <w:szCs w:val="18"/>
              </w:rPr>
              <w:t>Эталонная шина</w:t>
            </w:r>
          </w:p>
        </w:tc>
        <w:tc>
          <w:tcPr>
            <w:tcW w:w="3832" w:type="dxa"/>
            <w:tcBorders>
              <w:top w:val="single" w:sz="12" w:space="0" w:color="auto"/>
            </w:tcBorders>
          </w:tcPr>
          <w:p w14:paraId="20DA80CC" w14:textId="77777777" w:rsidR="00111954" w:rsidRPr="00F12DD3" w:rsidRDefault="00111954" w:rsidP="003E7D14">
            <w:pPr>
              <w:pStyle w:val="SingleTxtG"/>
              <w:spacing w:before="60" w:after="60" w:line="240" w:lineRule="auto"/>
              <w:ind w:left="57" w:right="57"/>
              <w:jc w:val="center"/>
              <w:rPr>
                <w:sz w:val="18"/>
                <w:szCs w:val="18"/>
              </w:rPr>
            </w:pPr>
            <w:r w:rsidRPr="00F12DD3">
              <w:rPr>
                <w:sz w:val="18"/>
                <w:szCs w:val="18"/>
              </w:rPr>
              <w:t xml:space="preserve">BFC(R) = </w:t>
            </w:r>
            <w:proofErr w:type="spellStart"/>
            <w:r w:rsidRPr="00F12DD3">
              <w:rPr>
                <w:sz w:val="18"/>
                <w:szCs w:val="18"/>
              </w:rPr>
              <w:t>Ra</w:t>
            </w:r>
            <w:proofErr w:type="spellEnd"/>
            <w:r w:rsidRPr="00F12DD3">
              <w:rPr>
                <w:sz w:val="18"/>
                <w:szCs w:val="18"/>
              </w:rPr>
              <w:t>/g</w:t>
            </w:r>
          </w:p>
        </w:tc>
      </w:tr>
      <w:tr w:rsidR="00111954" w:rsidRPr="00F12DD3" w14:paraId="7D00327A" w14:textId="77777777" w:rsidTr="00111954">
        <w:tc>
          <w:tcPr>
            <w:tcW w:w="2348" w:type="dxa"/>
          </w:tcPr>
          <w:p w14:paraId="02C3162F" w14:textId="77777777" w:rsidR="00111954" w:rsidRPr="00F12DD3" w:rsidRDefault="00111954" w:rsidP="003E7D14">
            <w:pPr>
              <w:pStyle w:val="SingleTxtG"/>
              <w:spacing w:before="60" w:after="60" w:line="220" w:lineRule="exact"/>
              <w:ind w:left="0" w:right="0"/>
              <w:jc w:val="center"/>
              <w:rPr>
                <w:sz w:val="18"/>
                <w:szCs w:val="18"/>
              </w:rPr>
            </w:pPr>
            <w:r w:rsidRPr="00F12DD3">
              <w:rPr>
                <w:spacing w:val="5"/>
                <w:sz w:val="18"/>
                <w:szCs w:val="18"/>
              </w:rPr>
              <w:t>Потенциальная шина</w:t>
            </w:r>
          </w:p>
        </w:tc>
        <w:tc>
          <w:tcPr>
            <w:tcW w:w="3832" w:type="dxa"/>
          </w:tcPr>
          <w:p w14:paraId="1136C3BF" w14:textId="77777777" w:rsidR="00111954" w:rsidRPr="00F12DD3" w:rsidRDefault="00111954" w:rsidP="003E7D14">
            <w:pPr>
              <w:pStyle w:val="SingleTxtG"/>
              <w:spacing w:before="60" w:after="60" w:line="240" w:lineRule="auto"/>
              <w:ind w:left="57" w:right="57"/>
              <w:jc w:val="center"/>
              <w:rPr>
                <w:sz w:val="18"/>
                <w:szCs w:val="18"/>
              </w:rPr>
            </w:pPr>
            <w:r w:rsidRPr="00F12DD3">
              <w:rPr>
                <w:sz w:val="18"/>
                <w:szCs w:val="18"/>
              </w:rPr>
              <w:t xml:space="preserve">BFC(T) = </w:t>
            </w:r>
            <w:proofErr w:type="spellStart"/>
            <w:r w:rsidRPr="00F12DD3">
              <w:rPr>
                <w:sz w:val="18"/>
                <w:szCs w:val="18"/>
              </w:rPr>
              <w:t>Ta</w:t>
            </w:r>
            <w:proofErr w:type="spellEnd"/>
            <w:r w:rsidRPr="00F12DD3">
              <w:rPr>
                <w:sz w:val="18"/>
                <w:szCs w:val="18"/>
              </w:rPr>
              <w:t>/g</w:t>
            </w:r>
          </w:p>
        </w:tc>
      </w:tr>
      <w:tr w:rsidR="00111954" w:rsidRPr="00F12DD3" w14:paraId="33D49E1E" w14:textId="77777777" w:rsidTr="00111954">
        <w:trPr>
          <w:trHeight w:val="506"/>
        </w:trPr>
        <w:tc>
          <w:tcPr>
            <w:tcW w:w="6180" w:type="dxa"/>
            <w:gridSpan w:val="2"/>
            <w:tcBorders>
              <w:bottom w:val="single" w:sz="12" w:space="0" w:color="auto"/>
            </w:tcBorders>
          </w:tcPr>
          <w:p w14:paraId="0B9D7D17" w14:textId="4B9E8B1B" w:rsidR="00111954" w:rsidRPr="00F12DD3" w:rsidRDefault="00111954" w:rsidP="003E7D14">
            <w:pPr>
              <w:spacing w:before="60" w:after="60" w:line="240" w:lineRule="auto"/>
              <w:ind w:left="113" w:right="113"/>
              <w:jc w:val="both"/>
              <w:rPr>
                <w:spacing w:val="5"/>
                <w:sz w:val="18"/>
                <w:szCs w:val="18"/>
              </w:rPr>
            </w:pPr>
            <w:r w:rsidRPr="00F12DD3">
              <w:rPr>
                <w:spacing w:val="5"/>
                <w:sz w:val="18"/>
                <w:szCs w:val="18"/>
              </w:rPr>
              <w:t xml:space="preserve">g </w:t>
            </w:r>
            <w:r w:rsidR="00F91610">
              <w:rPr>
                <w:spacing w:val="5"/>
                <w:sz w:val="18"/>
                <w:szCs w:val="18"/>
              </w:rPr>
              <w:t>—</w:t>
            </w:r>
            <w:r w:rsidRPr="00F12DD3">
              <w:rPr>
                <w:spacing w:val="5"/>
                <w:sz w:val="18"/>
                <w:szCs w:val="18"/>
              </w:rPr>
              <w:t xml:space="preserve"> ускорение свободного падения (округленное до 9,81 м·с</w:t>
            </w:r>
            <w:r w:rsidRPr="00F12DD3">
              <w:rPr>
                <w:spacing w:val="5"/>
                <w:sz w:val="18"/>
                <w:szCs w:val="18"/>
                <w:vertAlign w:val="superscript"/>
              </w:rPr>
              <w:t>−2</w:t>
            </w:r>
            <w:r w:rsidRPr="00F12DD3">
              <w:rPr>
                <w:spacing w:val="5"/>
                <w:sz w:val="18"/>
                <w:szCs w:val="18"/>
              </w:rPr>
              <w:t>).</w:t>
            </w:r>
          </w:p>
        </w:tc>
      </w:tr>
    </w:tbl>
    <w:p w14:paraId="7EC2B8AA" w14:textId="21C33E20" w:rsidR="00111954" w:rsidRPr="00F12DD3" w:rsidRDefault="00111954" w:rsidP="003E7D14">
      <w:pPr>
        <w:spacing w:before="120" w:after="120"/>
        <w:ind w:left="2268" w:right="1134"/>
        <w:jc w:val="both"/>
      </w:pPr>
      <w:r w:rsidRPr="00F12DD3">
        <w:tab/>
        <w:t>Та (а = 1, 2 и т.</w:t>
      </w:r>
      <w:r w:rsidR="00D53785">
        <w:t> </w:t>
      </w:r>
      <w:r w:rsidRPr="00F12DD3">
        <w:t xml:space="preserve">д.) </w:t>
      </w:r>
      <w:r w:rsidR="00F91610">
        <w:t>—</w:t>
      </w:r>
      <w:r w:rsidRPr="00F12DD3">
        <w:t xml:space="preserve"> среднее значений AD для испытания потенциальной шины».</w:t>
      </w:r>
    </w:p>
    <w:p w14:paraId="0F3354D0" w14:textId="77777777" w:rsidR="00111954" w:rsidRPr="00F12DD3" w:rsidRDefault="00111954" w:rsidP="003E7D14">
      <w:pPr>
        <w:spacing w:after="120"/>
        <w:ind w:left="2268" w:right="1134" w:hanging="1134"/>
        <w:jc w:val="both"/>
      </w:pPr>
      <w:r w:rsidRPr="00F12DD3">
        <w:rPr>
          <w:i/>
          <w:iCs/>
        </w:rPr>
        <w:t>Пункт 2.2.2.7.5</w:t>
      </w:r>
      <w:r w:rsidRPr="00F12DD3">
        <w:t xml:space="preserve"> изменить следующим образом:</w:t>
      </w:r>
    </w:p>
    <w:p w14:paraId="3F495733" w14:textId="77777777" w:rsidR="00111954" w:rsidRPr="00F12DD3" w:rsidRDefault="00111954" w:rsidP="003E7D14">
      <w:pPr>
        <w:spacing w:after="120"/>
        <w:ind w:left="2268" w:right="1134" w:hanging="1134"/>
        <w:jc w:val="both"/>
      </w:pPr>
      <w:r w:rsidRPr="00F12DD3">
        <w:rPr>
          <w:bCs/>
        </w:rPr>
        <w:t>«</w:t>
      </w:r>
      <w:r w:rsidRPr="00F12DD3">
        <w:t>2.2.2.7.5</w:t>
      </w:r>
      <w:r w:rsidRPr="00F12DD3">
        <w:tab/>
        <w:t xml:space="preserve">Расчет относительного </w:t>
      </w:r>
      <w:r w:rsidRPr="00F12DD3">
        <w:rPr>
          <w:strike/>
        </w:rPr>
        <w:t>индекса</w:t>
      </w:r>
      <w:r w:rsidRPr="00F12DD3">
        <w:t xml:space="preserve"> </w:t>
      </w:r>
      <w:r w:rsidRPr="00F12DD3">
        <w:rPr>
          <w:b/>
          <w:bCs/>
        </w:rPr>
        <w:t>коэффициента</w:t>
      </w:r>
      <w:r w:rsidRPr="00F12DD3">
        <w:t xml:space="preserve"> сцепления с мокрым дорожным покрытием</w:t>
      </w:r>
    </w:p>
    <w:p w14:paraId="7BA31CBC" w14:textId="77777777" w:rsidR="00111954" w:rsidRPr="00F12DD3" w:rsidRDefault="00111954" w:rsidP="003E7D14">
      <w:pPr>
        <w:spacing w:after="120"/>
        <w:ind w:left="2268" w:right="1134" w:hanging="1134"/>
        <w:jc w:val="both"/>
      </w:pPr>
      <w:r w:rsidRPr="00F12DD3">
        <w:tab/>
      </w:r>
      <w:r w:rsidRPr="00F12DD3">
        <w:tab/>
        <w:t>Коэффициент сцепления с мокрым дорожным покрытием представляет собой относительную характеристику потенциальной шины по сравнению с эталонной шиной. Способ его расчета зависит от конфигурации испытания согласно пункту 2.2.2.2 настоящего приложения. Коэффициент сцепления шины с мокрым дорожным покрытием</w:t>
      </w:r>
      <w:r w:rsidRPr="00F12DD3">
        <w:rPr>
          <w:b/>
          <w:bCs/>
        </w:rPr>
        <w:t xml:space="preserve">, </w:t>
      </w:r>
      <w:r w:rsidRPr="00F12DD3">
        <w:rPr>
          <w:b/>
          <w:bCs/>
          <w:i/>
          <w:iCs/>
        </w:rPr>
        <w:t>G</w:t>
      </w:r>
      <w:r w:rsidRPr="00F12DD3">
        <w:rPr>
          <w:b/>
          <w:bCs/>
        </w:rPr>
        <w:t>,</w:t>
      </w:r>
      <w:r w:rsidRPr="00F12DD3">
        <w:t xml:space="preserve"> рассчитывают в соответствии с таблицей 7:</w:t>
      </w:r>
    </w:p>
    <w:p w14:paraId="3B925700" w14:textId="77777777" w:rsidR="00111954" w:rsidRPr="00F12DD3" w:rsidRDefault="00111954" w:rsidP="003E7D14">
      <w:pPr>
        <w:pStyle w:val="SingleTxtGR"/>
        <w:suppressAutoHyphens/>
      </w:pPr>
      <w:r w:rsidRPr="00F12DD3">
        <w:tab/>
      </w:r>
      <w:r w:rsidRPr="00F12DD3">
        <w:tab/>
        <w:t>Таблица 7</w:t>
      </w:r>
    </w:p>
    <w:tbl>
      <w:tblPr>
        <w:tblStyle w:val="TabTxt"/>
        <w:tblW w:w="6799" w:type="dxa"/>
        <w:tblInd w:w="226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4536"/>
      </w:tblGrid>
      <w:tr w:rsidR="00111954" w:rsidRPr="00F12DD3" w14:paraId="732B4BC2" w14:textId="77777777" w:rsidTr="00A9354C">
        <w:trPr>
          <w:trHeight w:val="1030"/>
        </w:trPr>
        <w:tc>
          <w:tcPr>
            <w:tcW w:w="2263" w:type="dxa"/>
          </w:tcPr>
          <w:p w14:paraId="78207AD5" w14:textId="77777777" w:rsidR="00111954" w:rsidRPr="00F12DD3" w:rsidRDefault="00111954" w:rsidP="006F1A92">
            <w:pPr>
              <w:spacing w:before="60" w:line="240" w:lineRule="auto"/>
              <w:ind w:left="57"/>
              <w:rPr>
                <w:sz w:val="18"/>
                <w:szCs w:val="18"/>
              </w:rPr>
            </w:pPr>
            <w:r w:rsidRPr="00F12DD3">
              <w:rPr>
                <w:sz w:val="18"/>
                <w:szCs w:val="18"/>
              </w:rPr>
              <w:t>Конфигурация С1:</w:t>
            </w:r>
            <w:r w:rsidRPr="00F12DD3">
              <w:rPr>
                <w:sz w:val="18"/>
                <w:szCs w:val="18"/>
              </w:rPr>
              <w:br/>
              <w:t>потенциальные шины на обеих осях</w:t>
            </w:r>
          </w:p>
        </w:tc>
        <w:tc>
          <w:tcPr>
            <w:cnfStyle w:val="000100000000" w:firstRow="0" w:lastRow="0" w:firstColumn="0" w:lastColumn="1" w:oddVBand="0" w:evenVBand="0" w:oddHBand="0" w:evenHBand="0" w:firstRowFirstColumn="0" w:firstRowLastColumn="0" w:lastRowFirstColumn="0" w:lastRowLastColumn="0"/>
            <w:tcW w:w="4536"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1115236F" w14:textId="77777777" w:rsidR="00111954" w:rsidRPr="00F12DD3" w:rsidRDefault="00111954" w:rsidP="006F1A92">
            <w:pPr>
              <w:spacing w:before="60" w:line="240" w:lineRule="auto"/>
              <w:ind w:left="57"/>
              <w:rPr>
                <w:i/>
                <w:spacing w:val="5"/>
                <w:sz w:val="18"/>
                <w:szCs w:val="18"/>
              </w:rPr>
            </w:pPr>
            <w:r w:rsidRPr="00F12DD3">
              <w:rPr>
                <w:noProof/>
                <w:lang w:eastAsia="fr-BE"/>
              </w:rPr>
              <mc:AlternateContent>
                <mc:Choice Requires="wps">
                  <w:drawing>
                    <wp:anchor distT="0" distB="0" distL="114300" distR="114300" simplePos="0" relativeHeight="251665408" behindDoc="0" locked="0" layoutInCell="1" allowOverlap="1" wp14:anchorId="3F49493C" wp14:editId="798B4ED9">
                      <wp:simplePos x="0" y="0"/>
                      <wp:positionH relativeFrom="column">
                        <wp:posOffset>412838</wp:posOffset>
                      </wp:positionH>
                      <wp:positionV relativeFrom="paragraph">
                        <wp:posOffset>73616</wp:posOffset>
                      </wp:positionV>
                      <wp:extent cx="1463675" cy="232410"/>
                      <wp:effectExtent l="0" t="19050" r="41275" b="53340"/>
                      <wp:wrapNone/>
                      <wp:docPr id="1376" name="Straight Connector 1376"/>
                      <wp:cNvGraphicFramePr/>
                      <a:graphic xmlns:a="http://schemas.openxmlformats.org/drawingml/2006/main">
                        <a:graphicData uri="http://schemas.microsoft.com/office/word/2010/wordprocessingShape">
                          <wps:wsp>
                            <wps:cNvCnPr/>
                            <wps:spPr>
                              <a:xfrm flipV="1">
                                <a:off x="0" y="0"/>
                                <a:ext cx="1463675" cy="23241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42791" id="Straight Connector 137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5.8pt" to="147.7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" strokecolor="black [3213]" strokeweight="4.5pt"/>
                  </w:pict>
                </mc:Fallback>
              </mc:AlternateContent>
            </w:r>
            <w:r w:rsidRPr="00F12DD3">
              <w:rPr>
                <w:sz w:val="18"/>
                <w:szCs w:val="18"/>
              </w:rPr>
              <w:t xml:space="preserve">Коэффициент сцепления с мокрым дорожным покрытием = </w:t>
            </w:r>
            <w:r w:rsidRPr="00F12DD3">
              <w:rPr>
                <w:rFonts w:eastAsiaTheme="minorEastAsia"/>
                <w:i/>
                <w:spacing w:val="5"/>
                <w:position w:val="-20"/>
                <w:sz w:val="18"/>
                <w:szCs w:val="18"/>
              </w:rPr>
              <w:object w:dxaOrig="639" w:dyaOrig="480" w14:anchorId="4CC5F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24.6pt" o:ole="">
                  <v:imagedata r:id="rId17" o:title=""/>
                </v:shape>
                <o:OLEObject Type="Embed" ProgID="Equation.3" ShapeID="_x0000_i1025" DrawAspect="Content" ObjectID="_1688383207" r:id="rId18"/>
              </w:object>
            </w:r>
          </w:p>
          <w:p w14:paraId="72FD1C15" w14:textId="77777777" w:rsidR="00111954" w:rsidRPr="00F12DD3" w:rsidRDefault="00111954" w:rsidP="003E7D14">
            <w:pPr>
              <w:spacing w:line="240" w:lineRule="auto"/>
              <w:ind w:left="57"/>
              <w:rPr>
                <w:sz w:val="18"/>
                <w:szCs w:val="18"/>
              </w:rPr>
            </w:pPr>
            <m:oMathPara>
              <m:oMathParaPr>
                <m:jc m:val="center"/>
              </m:oMathParaPr>
              <m:oMath>
                <m:r>
                  <m:rPr>
                    <m:sty m:val="bi"/>
                  </m:rPr>
                  <w:rPr>
                    <w:rFonts w:ascii="Cambria Math"/>
                  </w:rPr>
                  <m:t>G=</m:t>
                </m:r>
                <m:f>
                  <m:fPr>
                    <m:ctrlPr>
                      <w:rPr>
                        <w:rFonts w:ascii="Cambria Math" w:hAnsi="Cambria Math"/>
                        <w:b/>
                        <w:i/>
                      </w:rPr>
                    </m:ctrlPr>
                  </m:fPr>
                  <m:num>
                    <m:r>
                      <m:rPr>
                        <m:sty m:val="bi"/>
                      </m:rPr>
                      <w:rPr>
                        <w:rFonts w:ascii="Cambria Math"/>
                      </w:rPr>
                      <m:t>BFC(T)</m:t>
                    </m:r>
                  </m:num>
                  <m:den>
                    <m:r>
                      <m:rPr>
                        <m:sty m:val="bi"/>
                      </m:rPr>
                      <w:rPr>
                        <w:rFonts w:ascii="Cambria Math"/>
                      </w:rPr>
                      <m:t>BFC(R)</m:t>
                    </m:r>
                  </m:den>
                </m:f>
              </m:oMath>
            </m:oMathPara>
          </w:p>
        </w:tc>
      </w:tr>
      <w:tr w:rsidR="00111954" w:rsidRPr="00F12DD3" w14:paraId="0DB9B601" w14:textId="77777777" w:rsidTr="00A9354C">
        <w:trPr>
          <w:trHeight w:val="1030"/>
        </w:trPr>
        <w:tc>
          <w:tcPr>
            <w:tcW w:w="2263" w:type="dxa"/>
          </w:tcPr>
          <w:p w14:paraId="5F0654AD" w14:textId="77777777" w:rsidR="00111954" w:rsidRPr="00F12DD3" w:rsidRDefault="00111954" w:rsidP="006F1A92">
            <w:pPr>
              <w:pageBreakBefore/>
              <w:spacing w:before="60" w:line="240" w:lineRule="auto"/>
              <w:ind w:left="57"/>
              <w:rPr>
                <w:sz w:val="18"/>
                <w:szCs w:val="18"/>
              </w:rPr>
            </w:pPr>
            <w:r w:rsidRPr="00F12DD3">
              <w:rPr>
                <w:sz w:val="18"/>
                <w:szCs w:val="18"/>
              </w:rPr>
              <w:lastRenderedPageBreak/>
              <w:t>Конфигурация С2:</w:t>
            </w:r>
            <w:r w:rsidRPr="00F12DD3">
              <w:rPr>
                <w:sz w:val="18"/>
                <w:szCs w:val="18"/>
              </w:rPr>
              <w:br/>
              <w:t>потенциальные шины на передней оси и эталонные шины на задней оси</w:t>
            </w:r>
          </w:p>
        </w:tc>
        <w:tc>
          <w:tcPr>
            <w:cnfStyle w:val="000100000000" w:firstRow="0" w:lastRow="0" w:firstColumn="0" w:lastColumn="1" w:oddVBand="0" w:evenVBand="0" w:oddHBand="0" w:evenHBand="0" w:firstRowFirstColumn="0" w:firstRowLastColumn="0" w:lastRowFirstColumn="0" w:lastRowLastColumn="0"/>
            <w:tcW w:w="4536"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14:paraId="10EB4CCA" w14:textId="77777777" w:rsidR="00111954" w:rsidRPr="00F12DD3" w:rsidRDefault="00111954" w:rsidP="006F1A92">
            <w:pPr>
              <w:spacing w:before="60" w:line="240" w:lineRule="auto"/>
              <w:ind w:left="57"/>
              <w:rPr>
                <w:i/>
                <w:spacing w:val="5"/>
                <w:sz w:val="18"/>
                <w:szCs w:val="18"/>
              </w:rPr>
            </w:pPr>
            <w:r w:rsidRPr="00F12DD3">
              <w:rPr>
                <w:noProof/>
                <w:lang w:eastAsia="fr-BE"/>
              </w:rPr>
              <mc:AlternateContent>
                <mc:Choice Requires="wps">
                  <w:drawing>
                    <wp:anchor distT="0" distB="0" distL="114300" distR="114300" simplePos="0" relativeHeight="251673600" behindDoc="0" locked="0" layoutInCell="1" allowOverlap="1" wp14:anchorId="705CC2AE" wp14:editId="57667523">
                      <wp:simplePos x="0" y="0"/>
                      <wp:positionH relativeFrom="column">
                        <wp:posOffset>-23495</wp:posOffset>
                      </wp:positionH>
                      <wp:positionV relativeFrom="paragraph">
                        <wp:posOffset>100965</wp:posOffset>
                      </wp:positionV>
                      <wp:extent cx="2882900" cy="173355"/>
                      <wp:effectExtent l="0" t="19050" r="50800" b="55245"/>
                      <wp:wrapNone/>
                      <wp:docPr id="758" name="Straight Connector 758"/>
                      <wp:cNvGraphicFramePr/>
                      <a:graphic xmlns:a="http://schemas.openxmlformats.org/drawingml/2006/main">
                        <a:graphicData uri="http://schemas.microsoft.com/office/word/2010/wordprocessingShape">
                          <wps:wsp>
                            <wps:cNvCnPr/>
                            <wps:spPr>
                              <a:xfrm flipV="1">
                                <a:off x="0" y="0"/>
                                <a:ext cx="2882900" cy="17335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D47BA" id="Straight Connector 75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7.95pt" to="225.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" strokecolor="black [3213]" strokeweight="4.5pt"/>
                  </w:pict>
                </mc:Fallback>
              </mc:AlternateContent>
            </w:r>
            <w:r w:rsidRPr="00F12DD3">
              <w:rPr>
                <w:sz w:val="18"/>
                <w:szCs w:val="18"/>
              </w:rPr>
              <w:t xml:space="preserve">Коэффициент сцепления с мокрым дорожным покрытием = </w:t>
            </w:r>
            <w:r w:rsidRPr="00F12DD3">
              <w:rPr>
                <w:rFonts w:eastAsiaTheme="minorEastAsia"/>
                <w:i/>
                <w:spacing w:val="5"/>
                <w:position w:val="-22"/>
                <w:sz w:val="18"/>
                <w:szCs w:val="18"/>
              </w:rPr>
              <w:object w:dxaOrig="2820" w:dyaOrig="499" w14:anchorId="61C8A750">
                <v:shape id="_x0000_i1026" type="#_x0000_t75" style="width:141pt;height:25.2pt" o:ole="">
                  <v:imagedata r:id="rId19" o:title=""/>
                </v:shape>
                <o:OLEObject Type="Embed" ProgID="Equation.3" ShapeID="_x0000_i1026" DrawAspect="Content" ObjectID="_1688383208" r:id="rId20"/>
              </w:object>
            </w:r>
          </w:p>
          <w:p w14:paraId="2DED8FFD" w14:textId="77777777" w:rsidR="00111954" w:rsidRPr="00F12DD3" w:rsidRDefault="00111954" w:rsidP="003E7D14">
            <w:pPr>
              <w:spacing w:line="240" w:lineRule="auto"/>
              <w:ind w:left="57"/>
              <w:rPr>
                <w:sz w:val="18"/>
                <w:szCs w:val="18"/>
              </w:rPr>
            </w:pPr>
            <m:oMathPara>
              <m:oMath>
                <m:r>
                  <m:rPr>
                    <m:sty m:val="bi"/>
                  </m:rPr>
                  <w:rPr>
                    <w:rFonts w:ascii="Cambria Math"/>
                  </w:rPr>
                  <m:t>=</m:t>
                </m:r>
                <m:f>
                  <m:fPr>
                    <m:ctrlPr>
                      <w:rPr>
                        <w:rFonts w:ascii="Cambria Math" w:hAnsi="Cambria Math"/>
                        <w:b/>
                        <w:i/>
                      </w:rPr>
                    </m:ctrlPr>
                  </m:fPr>
                  <m:num>
                    <m:r>
                      <m:rPr>
                        <m:sty m:val="bi"/>
                      </m:rPr>
                      <w:rPr>
                        <w:rFonts w:ascii="Cambria Math"/>
                      </w:rPr>
                      <m:t>BFC(T)</m:t>
                    </m:r>
                    <m:r>
                      <m:rPr>
                        <m:sty m:val="bi"/>
                      </m:rPr>
                      <w:rPr>
                        <w:rFonts w:ascii="Cambria Math" w:hAnsi="Cambria Math"/>
                      </w:rPr>
                      <m:t>∙</m:t>
                    </m:r>
                    <m:d>
                      <m:dPr>
                        <m:begChr m:val="["/>
                        <m:endChr m:val="]"/>
                        <m:ctrlPr>
                          <w:rPr>
                            <w:rFonts w:ascii="Cambria Math" w:hAnsi="Cambria Math"/>
                            <w:b/>
                            <w:i/>
                          </w:rPr>
                        </m:ctrlPr>
                      </m:dPr>
                      <m:e>
                        <m:r>
                          <m:rPr>
                            <m:sty m:val="bi"/>
                          </m:rPr>
                          <w:rPr>
                            <w:rFonts w:ascii="Cambria Math"/>
                          </w:rPr>
                          <m:t>a+b+h</m:t>
                        </m:r>
                        <m:r>
                          <m:rPr>
                            <m:sty m:val="bi"/>
                          </m:rPr>
                          <w:rPr>
                            <w:rFonts w:ascii="Cambria Math" w:hAnsi="Cambria Math"/>
                          </w:rPr>
                          <m:t>∙</m:t>
                        </m:r>
                        <m:r>
                          <m:rPr>
                            <m:sty m:val="bi"/>
                          </m:rPr>
                          <w:rPr>
                            <w:rFonts w:ascii="Cambria Math"/>
                          </w:rPr>
                          <m:t>BFC(R)</m:t>
                        </m:r>
                      </m:e>
                    </m:d>
                    <m:r>
                      <m:rPr>
                        <m:sty m:val="bi"/>
                      </m:rPr>
                      <w:rPr>
                        <w:rFonts w:ascii="Cambria Math"/>
                      </w:rPr>
                      <m:t>-</m:t>
                    </m:r>
                    <m:r>
                      <m:rPr>
                        <m:sty m:val="bi"/>
                      </m:rPr>
                      <w:rPr>
                        <w:rFonts w:ascii="Cambria Math"/>
                      </w:rPr>
                      <m:t>a</m:t>
                    </m:r>
                    <m:r>
                      <m:rPr>
                        <m:sty m:val="bi"/>
                      </m:rPr>
                      <w:rPr>
                        <w:rFonts w:ascii="Cambria Math" w:hAnsi="Cambria Math"/>
                      </w:rPr>
                      <m:t>∙</m:t>
                    </m:r>
                    <m:r>
                      <m:rPr>
                        <m:sty m:val="bi"/>
                      </m:rPr>
                      <w:rPr>
                        <w:rFonts w:ascii="Cambria Math"/>
                      </w:rPr>
                      <m:t>BFC(R)</m:t>
                    </m:r>
                  </m:num>
                  <m:den>
                    <m:r>
                      <m:rPr>
                        <m:sty m:val="bi"/>
                      </m:rPr>
                      <w:rPr>
                        <w:rFonts w:ascii="Cambria Math"/>
                      </w:rPr>
                      <m:t>BFC(R)</m:t>
                    </m:r>
                    <m:r>
                      <m:rPr>
                        <m:sty m:val="bi"/>
                      </m:rPr>
                      <w:rPr>
                        <w:rFonts w:ascii="Cambria Math" w:hAnsi="Cambria Math"/>
                      </w:rPr>
                      <m:t>∙</m:t>
                    </m:r>
                    <m:d>
                      <m:dPr>
                        <m:begChr m:val="["/>
                        <m:endChr m:val="]"/>
                        <m:ctrlPr>
                          <w:rPr>
                            <w:rFonts w:ascii="Cambria Math" w:hAnsi="Cambria Math"/>
                            <w:b/>
                            <w:i/>
                          </w:rPr>
                        </m:ctrlPr>
                      </m:dPr>
                      <m:e>
                        <m:r>
                          <m:rPr>
                            <m:sty m:val="bi"/>
                          </m:rPr>
                          <w:rPr>
                            <w:rFonts w:ascii="Cambria Math"/>
                          </w:rPr>
                          <m:t>b+h</m:t>
                        </m:r>
                        <m:r>
                          <m:rPr>
                            <m:sty m:val="bi"/>
                          </m:rPr>
                          <w:rPr>
                            <w:rFonts w:ascii="Cambria Math" w:hAnsi="Cambria Math"/>
                          </w:rPr>
                          <m:t>∙</m:t>
                        </m:r>
                        <m:r>
                          <m:rPr>
                            <m:sty m:val="bi"/>
                          </m:rPr>
                          <w:rPr>
                            <w:rFonts w:ascii="Cambria Math"/>
                          </w:rPr>
                          <m:t>BFC(T)</m:t>
                        </m:r>
                      </m:e>
                    </m:d>
                  </m:den>
                </m:f>
              </m:oMath>
            </m:oMathPara>
          </w:p>
        </w:tc>
      </w:tr>
      <w:tr w:rsidR="00111954" w:rsidRPr="00F12DD3" w14:paraId="033157C4" w14:textId="77777777" w:rsidTr="00111954">
        <w:trPr>
          <w:trHeight w:val="1030"/>
        </w:trPr>
        <w:tc>
          <w:tcPr>
            <w:tcW w:w="2263" w:type="dxa"/>
          </w:tcPr>
          <w:p w14:paraId="2887F6B8" w14:textId="77777777" w:rsidR="00111954" w:rsidRPr="00F12DD3" w:rsidRDefault="00111954" w:rsidP="006F1A92">
            <w:pPr>
              <w:spacing w:before="60" w:line="240" w:lineRule="auto"/>
              <w:ind w:left="57"/>
              <w:rPr>
                <w:sz w:val="18"/>
                <w:szCs w:val="18"/>
              </w:rPr>
            </w:pPr>
            <w:r w:rsidRPr="00F12DD3">
              <w:rPr>
                <w:sz w:val="18"/>
                <w:szCs w:val="18"/>
              </w:rPr>
              <w:t>Конфигурация С3:</w:t>
            </w:r>
            <w:r w:rsidRPr="00F12DD3">
              <w:rPr>
                <w:sz w:val="18"/>
                <w:szCs w:val="18"/>
              </w:rPr>
              <w:br/>
              <w:t>эталонные шины на передней оси и потенциальные шины на задней оси</w:t>
            </w:r>
          </w:p>
        </w:tc>
        <w:tc>
          <w:tcPr>
            <w:cnfStyle w:val="000100000000" w:firstRow="0" w:lastRow="0" w:firstColumn="0" w:lastColumn="1" w:oddVBand="0" w:evenVBand="0" w:oddHBand="0" w:evenHBand="0" w:firstRowFirstColumn="0" w:firstRowLastColumn="0" w:lastRowFirstColumn="0" w:lastRowLastColumn="0"/>
            <w:tcW w:w="4536" w:type="dxa"/>
            <w:tcBorders>
              <w:left w:val="none" w:sz="0" w:space="0" w:color="auto"/>
              <w:bottom w:val="none" w:sz="0" w:space="0" w:color="auto"/>
              <w:right w:val="none" w:sz="0" w:space="0" w:color="auto"/>
              <w:tl2br w:val="none" w:sz="0" w:space="0" w:color="auto"/>
              <w:tr2bl w:val="none" w:sz="0" w:space="0" w:color="auto"/>
            </w:tcBorders>
          </w:tcPr>
          <w:p w14:paraId="0310A6B9" w14:textId="77777777" w:rsidR="00111954" w:rsidRPr="00F12DD3" w:rsidRDefault="00111954" w:rsidP="006F1A92">
            <w:pPr>
              <w:spacing w:before="60" w:line="240" w:lineRule="auto"/>
              <w:ind w:left="57"/>
              <w:rPr>
                <w:i/>
                <w:spacing w:val="5"/>
                <w:sz w:val="18"/>
                <w:szCs w:val="18"/>
              </w:rPr>
            </w:pPr>
            <w:r w:rsidRPr="00F12DD3">
              <w:rPr>
                <w:noProof/>
                <w:lang w:eastAsia="fr-BE"/>
              </w:rPr>
              <mc:AlternateContent>
                <mc:Choice Requires="wps">
                  <w:drawing>
                    <wp:anchor distT="0" distB="0" distL="114300" distR="114300" simplePos="0" relativeHeight="251674624" behindDoc="0" locked="0" layoutInCell="1" allowOverlap="1" wp14:anchorId="35CA7D4B" wp14:editId="34356C88">
                      <wp:simplePos x="0" y="0"/>
                      <wp:positionH relativeFrom="column">
                        <wp:posOffset>22061</wp:posOffset>
                      </wp:positionH>
                      <wp:positionV relativeFrom="paragraph">
                        <wp:posOffset>101299</wp:posOffset>
                      </wp:positionV>
                      <wp:extent cx="2849245" cy="240665"/>
                      <wp:effectExtent l="0" t="19050" r="46355" b="45085"/>
                      <wp:wrapNone/>
                      <wp:docPr id="759" name="Straight Connector 759"/>
                      <wp:cNvGraphicFramePr/>
                      <a:graphic xmlns:a="http://schemas.openxmlformats.org/drawingml/2006/main">
                        <a:graphicData uri="http://schemas.microsoft.com/office/word/2010/wordprocessingShape">
                          <wps:wsp>
                            <wps:cNvCnPr/>
                            <wps:spPr>
                              <a:xfrm flipV="1">
                                <a:off x="0" y="0"/>
                                <a:ext cx="2849245" cy="24066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364B3" id="Straight Connector 75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8pt" to="226.1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" strokecolor="black [3213]" strokeweight="4.5pt"/>
                  </w:pict>
                </mc:Fallback>
              </mc:AlternateContent>
            </w:r>
            <w:r w:rsidRPr="00F12DD3">
              <w:rPr>
                <w:sz w:val="18"/>
                <w:szCs w:val="18"/>
              </w:rPr>
              <w:t xml:space="preserve">Коэффициент сцепления с мокрым дорожным покрытием = </w:t>
            </w:r>
            <w:r w:rsidRPr="00F12DD3">
              <w:rPr>
                <w:rFonts w:eastAsiaTheme="minorEastAsia"/>
                <w:i/>
                <w:spacing w:val="5"/>
                <w:position w:val="-22"/>
                <w:sz w:val="18"/>
                <w:szCs w:val="18"/>
              </w:rPr>
              <w:object w:dxaOrig="2940" w:dyaOrig="499" w14:anchorId="69C79D8C">
                <v:shape id="_x0000_i1027" type="#_x0000_t75" style="width:147pt;height:25.2pt" o:ole="">
                  <v:imagedata r:id="rId21" o:title=""/>
                </v:shape>
                <o:OLEObject Type="Embed" ProgID="Equation.3" ShapeID="_x0000_i1027" DrawAspect="Content" ObjectID="_1688383209" r:id="rId22"/>
              </w:object>
            </w:r>
          </w:p>
          <w:p w14:paraId="30D8AB53" w14:textId="77777777" w:rsidR="00111954" w:rsidRPr="00F12DD3" w:rsidRDefault="00111954" w:rsidP="003E7D14">
            <w:pPr>
              <w:spacing w:line="240" w:lineRule="auto"/>
              <w:ind w:left="57"/>
              <w:rPr>
                <w:sz w:val="18"/>
                <w:szCs w:val="18"/>
              </w:rPr>
            </w:pPr>
            <m:oMathPara>
              <m:oMath>
                <m:r>
                  <m:rPr>
                    <m:sty m:val="bi"/>
                  </m:rPr>
                  <w:rPr>
                    <w:rFonts w:ascii="Cambria Math"/>
                  </w:rPr>
                  <m:t>G=</m:t>
                </m:r>
                <m:f>
                  <m:fPr>
                    <m:ctrlPr>
                      <w:rPr>
                        <w:rFonts w:ascii="Cambria Math" w:hAnsi="Cambria Math"/>
                        <w:b/>
                        <w:i/>
                      </w:rPr>
                    </m:ctrlPr>
                  </m:fPr>
                  <m:num>
                    <m:r>
                      <m:rPr>
                        <m:sty m:val="bi"/>
                      </m:rPr>
                      <w:rPr>
                        <w:rFonts w:ascii="Cambria Math"/>
                      </w:rPr>
                      <m:t>BFC(T)</m:t>
                    </m:r>
                    <m:r>
                      <m:rPr>
                        <m:sty m:val="bi"/>
                      </m:rPr>
                      <w:rPr>
                        <w:rFonts w:ascii="Cambria Math" w:hAnsi="Cambria Math"/>
                      </w:rPr>
                      <m:t>∙</m:t>
                    </m:r>
                    <m:d>
                      <m:dPr>
                        <m:begChr m:val="["/>
                        <m:endChr m:val="]"/>
                        <m:ctrlPr>
                          <w:rPr>
                            <w:rFonts w:ascii="Cambria Math" w:hAnsi="Cambria Math"/>
                            <w:b/>
                            <w:i/>
                          </w:rPr>
                        </m:ctrlPr>
                      </m:dPr>
                      <m:e>
                        <m:r>
                          <m:rPr>
                            <m:sty m:val="bi"/>
                          </m:rPr>
                          <w:rPr>
                            <w:rFonts w:ascii="Cambria Math"/>
                          </w:rPr>
                          <m:t>-</m:t>
                        </m:r>
                        <m:r>
                          <m:rPr>
                            <m:sty m:val="bi"/>
                          </m:rPr>
                          <w:rPr>
                            <w:rFonts w:ascii="Cambria Math"/>
                          </w:rPr>
                          <m:t>a</m:t>
                        </m:r>
                        <m:r>
                          <m:rPr>
                            <m:sty m:val="bi"/>
                          </m:rPr>
                          <w:rPr>
                            <w:rFonts w:ascii="Cambria Math"/>
                          </w:rPr>
                          <m:t>-</m:t>
                        </m:r>
                        <m:r>
                          <m:rPr>
                            <m:sty m:val="bi"/>
                          </m:rPr>
                          <w:rPr>
                            <w:rFonts w:ascii="Cambria Math"/>
                          </w:rPr>
                          <m:t>b+h</m:t>
                        </m:r>
                        <m:r>
                          <m:rPr>
                            <m:sty m:val="bi"/>
                          </m:rPr>
                          <w:rPr>
                            <w:rFonts w:ascii="Cambria Math" w:hAnsi="Cambria Math"/>
                          </w:rPr>
                          <m:t>∙</m:t>
                        </m:r>
                        <m:r>
                          <m:rPr>
                            <m:sty m:val="bi"/>
                          </m:rPr>
                          <w:rPr>
                            <w:rFonts w:ascii="Cambria Math"/>
                          </w:rPr>
                          <m:t>BFC(R)</m:t>
                        </m:r>
                      </m:e>
                    </m:d>
                    <m:r>
                      <m:rPr>
                        <m:sty m:val="bi"/>
                      </m:rPr>
                      <w:rPr>
                        <w:rFonts w:ascii="Cambria Math"/>
                      </w:rPr>
                      <m:t>+b</m:t>
                    </m:r>
                    <m:r>
                      <m:rPr>
                        <m:sty m:val="bi"/>
                      </m:rPr>
                      <w:rPr>
                        <w:rFonts w:ascii="Cambria Math" w:hAnsi="Cambria Math"/>
                      </w:rPr>
                      <m:t>∙</m:t>
                    </m:r>
                    <m:r>
                      <m:rPr>
                        <m:sty m:val="bi"/>
                      </m:rPr>
                      <w:rPr>
                        <w:rFonts w:ascii="Cambria Math"/>
                      </w:rPr>
                      <m:t>BFC(R)</m:t>
                    </m:r>
                  </m:num>
                  <m:den>
                    <m:r>
                      <m:rPr>
                        <m:sty m:val="bi"/>
                      </m:rPr>
                      <w:rPr>
                        <w:rFonts w:ascii="Cambria Math"/>
                      </w:rPr>
                      <m:t>BFC(R)</m:t>
                    </m:r>
                    <m:r>
                      <m:rPr>
                        <m:sty m:val="bi"/>
                      </m:rPr>
                      <w:rPr>
                        <w:rFonts w:ascii="Cambria Math" w:hAnsi="Cambria Math"/>
                      </w:rPr>
                      <m:t>∙</m:t>
                    </m:r>
                    <m:d>
                      <m:dPr>
                        <m:begChr m:val="["/>
                        <m:endChr m:val="]"/>
                        <m:ctrlPr>
                          <w:rPr>
                            <w:rFonts w:ascii="Cambria Math" w:hAnsi="Cambria Math"/>
                            <w:b/>
                            <w:i/>
                          </w:rPr>
                        </m:ctrlPr>
                      </m:dPr>
                      <m:e>
                        <m:r>
                          <m:rPr>
                            <m:sty m:val="bi"/>
                          </m:rPr>
                          <w:rPr>
                            <w:rFonts w:ascii="Cambria Math"/>
                          </w:rPr>
                          <m:t>-</m:t>
                        </m:r>
                        <m:r>
                          <m:rPr>
                            <m:sty m:val="bi"/>
                          </m:rPr>
                          <w:rPr>
                            <w:rFonts w:ascii="Cambria Math"/>
                          </w:rPr>
                          <m:t>a+h</m:t>
                        </m:r>
                        <m:r>
                          <m:rPr>
                            <m:sty m:val="bi"/>
                          </m:rPr>
                          <w:rPr>
                            <w:rFonts w:ascii="Cambria Math" w:hAnsi="Cambria Math"/>
                          </w:rPr>
                          <m:t>∙</m:t>
                        </m:r>
                        <m:r>
                          <m:rPr>
                            <m:sty m:val="bi"/>
                          </m:rPr>
                          <w:rPr>
                            <w:rFonts w:ascii="Cambria Math"/>
                          </w:rPr>
                          <m:t>BFC(T)</m:t>
                        </m:r>
                      </m:e>
                    </m:d>
                  </m:den>
                </m:f>
              </m:oMath>
            </m:oMathPara>
          </w:p>
        </w:tc>
      </w:tr>
    </w:tbl>
    <w:p w14:paraId="17009EB2" w14:textId="77777777" w:rsidR="00111954" w:rsidRPr="00F12DD3" w:rsidRDefault="00111954" w:rsidP="006F1A92">
      <w:pPr>
        <w:pStyle w:val="SingleTxtGR"/>
        <w:suppressAutoHyphens/>
        <w:spacing w:after="0"/>
        <w:ind w:left="2268" w:right="849"/>
        <w:jc w:val="right"/>
      </w:pPr>
      <w:r w:rsidRPr="00F12DD3">
        <w:t>,</w:t>
      </w:r>
    </w:p>
    <w:p w14:paraId="0DD4D7C1" w14:textId="77777777" w:rsidR="00111954" w:rsidRPr="00F12DD3" w:rsidRDefault="00111954" w:rsidP="003E7D14">
      <w:pPr>
        <w:spacing w:after="120"/>
        <w:ind w:left="2268" w:right="1134"/>
        <w:jc w:val="both"/>
      </w:pPr>
      <w:r w:rsidRPr="00F12DD3">
        <w:t xml:space="preserve">где </w:t>
      </w:r>
      <w:r w:rsidRPr="00F12DD3">
        <w:rPr>
          <w:b/>
          <w:bCs/>
        </w:rPr>
        <w:t>(см. также рис. 1)</w:t>
      </w:r>
      <w:r w:rsidRPr="00F12DD3">
        <w:t>:</w:t>
      </w:r>
    </w:p>
    <w:p w14:paraId="3965BD5D" w14:textId="1B0EFCBA" w:rsidR="00111954" w:rsidRPr="00F12DD3" w:rsidRDefault="00AC7C82" w:rsidP="003E7D14">
      <w:pPr>
        <w:tabs>
          <w:tab w:val="left" w:pos="3261"/>
          <w:tab w:val="left" w:pos="3686"/>
        </w:tabs>
        <w:spacing w:after="120"/>
        <w:ind w:left="2268" w:right="1134" w:firstLine="560"/>
        <w:jc w:val="both"/>
      </w:pPr>
      <w:r w:rsidRPr="00AC7C82">
        <w:rPr>
          <w:strike/>
        </w:rPr>
        <w:t>“</w:t>
      </w:r>
      <w:proofErr w:type="spellStart"/>
      <w:proofErr w:type="gramStart"/>
      <w:r w:rsidR="00111954" w:rsidRPr="00F12DD3">
        <w:rPr>
          <w:strike/>
        </w:rPr>
        <w:t>G</w:t>
      </w:r>
      <w:r w:rsidRPr="00AC7C82">
        <w:rPr>
          <w:strike/>
        </w:rPr>
        <w:t>”</w:t>
      </w:r>
      <w:r w:rsidR="00111954" w:rsidRPr="00F12DD3">
        <w:rPr>
          <w:b/>
          <w:bCs/>
        </w:rPr>
        <w:t>cog</w:t>
      </w:r>
      <w:proofErr w:type="spellEnd"/>
      <w:proofErr w:type="gramEnd"/>
      <w:r w:rsidR="00111954" w:rsidRPr="00F12DD3">
        <w:tab/>
      </w:r>
      <w:r w:rsidR="00F91610">
        <w:t>—</w:t>
      </w:r>
      <w:r w:rsidR="00111954" w:rsidRPr="00F12DD3">
        <w:t xml:space="preserve"> </w:t>
      </w:r>
      <w:r w:rsidR="00111954" w:rsidRPr="00F12DD3">
        <w:tab/>
        <w:t>центр тяжести груженого транспортного средства;</w:t>
      </w:r>
    </w:p>
    <w:p w14:paraId="0F1E5FBF" w14:textId="50CCE846" w:rsidR="00111954" w:rsidRPr="00F12DD3" w:rsidRDefault="00AC7C82" w:rsidP="003E7D14">
      <w:pPr>
        <w:tabs>
          <w:tab w:val="left" w:pos="3261"/>
          <w:tab w:val="left" w:pos="3686"/>
        </w:tabs>
        <w:spacing w:after="120"/>
        <w:ind w:left="2268" w:right="1134" w:firstLine="560"/>
        <w:jc w:val="both"/>
      </w:pPr>
      <w:r w:rsidRPr="00AC7C82">
        <w:rPr>
          <w:strike/>
        </w:rPr>
        <w:t>“</w:t>
      </w:r>
      <w:proofErr w:type="spellStart"/>
      <w:r w:rsidR="00111954" w:rsidRPr="00F12DD3">
        <w:rPr>
          <w:strike/>
        </w:rPr>
        <w:t>m</w:t>
      </w:r>
      <w:r w:rsidRPr="00AC7C82">
        <w:rPr>
          <w:strike/>
        </w:rPr>
        <w:t>”</w:t>
      </w:r>
      <w:r w:rsidR="00111954" w:rsidRPr="00F12DD3">
        <w:rPr>
          <w:b/>
          <w:bCs/>
          <w:i/>
          <w:iCs/>
        </w:rPr>
        <w:t>m</w:t>
      </w:r>
      <w:proofErr w:type="spellEnd"/>
      <w:r w:rsidR="00111954" w:rsidRPr="00F12DD3">
        <w:tab/>
      </w:r>
      <w:r w:rsidR="00F91610">
        <w:t>—</w:t>
      </w:r>
      <w:r w:rsidR="00111954" w:rsidRPr="00F12DD3">
        <w:tab/>
        <w:t>масса (в кг) груженого транспортного средства;</w:t>
      </w:r>
    </w:p>
    <w:p w14:paraId="1B4BD664" w14:textId="39ABAB7B" w:rsidR="00111954" w:rsidRPr="00F12DD3" w:rsidRDefault="00AC7C82" w:rsidP="003E7D14">
      <w:pPr>
        <w:tabs>
          <w:tab w:val="left" w:pos="3261"/>
          <w:tab w:val="left" w:pos="3686"/>
        </w:tabs>
        <w:spacing w:after="120"/>
        <w:ind w:left="3969" w:right="1134" w:hanging="1134"/>
        <w:jc w:val="both"/>
      </w:pPr>
      <w:r w:rsidRPr="00AC7C82">
        <w:rPr>
          <w:strike/>
        </w:rPr>
        <w:t>“</w:t>
      </w:r>
      <w:proofErr w:type="spellStart"/>
      <w:proofErr w:type="gramStart"/>
      <w:r w:rsidR="00111954" w:rsidRPr="00F12DD3">
        <w:rPr>
          <w:strike/>
        </w:rPr>
        <w:t>a</w:t>
      </w:r>
      <w:r w:rsidRPr="00AC7C82">
        <w:rPr>
          <w:strike/>
        </w:rPr>
        <w:t>”</w:t>
      </w:r>
      <w:r w:rsidR="00111954" w:rsidRPr="00F12DD3">
        <w:rPr>
          <w:b/>
          <w:bCs/>
          <w:i/>
          <w:iCs/>
        </w:rPr>
        <w:t>a</w:t>
      </w:r>
      <w:proofErr w:type="spellEnd"/>
      <w:proofErr w:type="gramEnd"/>
      <w:r w:rsidR="00111954" w:rsidRPr="00F12DD3">
        <w:tab/>
      </w:r>
      <w:r w:rsidR="00111954" w:rsidRPr="00F12DD3">
        <w:tab/>
      </w:r>
      <w:r w:rsidR="00F91610">
        <w:t>—</w:t>
      </w:r>
      <w:r w:rsidR="00111954" w:rsidRPr="00F12DD3">
        <w:tab/>
        <w:t>горизонтальное расстояние между передней осью и центром тяжести груженого транспортного средства (м);</w:t>
      </w:r>
    </w:p>
    <w:p w14:paraId="476C700D" w14:textId="32E8E05B" w:rsidR="00111954" w:rsidRPr="00F12DD3" w:rsidRDefault="00AC7C82" w:rsidP="003E7D14">
      <w:pPr>
        <w:tabs>
          <w:tab w:val="left" w:pos="3261"/>
          <w:tab w:val="left" w:pos="3686"/>
        </w:tabs>
        <w:spacing w:after="120"/>
        <w:ind w:left="3969" w:right="1134" w:hanging="1134"/>
        <w:jc w:val="both"/>
      </w:pPr>
      <w:r w:rsidRPr="00AC7C82">
        <w:rPr>
          <w:strike/>
        </w:rPr>
        <w:t>“</w:t>
      </w:r>
      <w:proofErr w:type="spellStart"/>
      <w:proofErr w:type="gramStart"/>
      <w:r w:rsidR="00111954" w:rsidRPr="00F12DD3">
        <w:rPr>
          <w:strike/>
        </w:rPr>
        <w:t>b</w:t>
      </w:r>
      <w:r w:rsidRPr="00AC7C82">
        <w:rPr>
          <w:strike/>
        </w:rPr>
        <w:t>”</w:t>
      </w:r>
      <w:r w:rsidR="00111954" w:rsidRPr="00F12DD3">
        <w:rPr>
          <w:b/>
          <w:bCs/>
          <w:i/>
          <w:iCs/>
        </w:rPr>
        <w:t>b</w:t>
      </w:r>
      <w:proofErr w:type="spellEnd"/>
      <w:proofErr w:type="gramEnd"/>
      <w:r w:rsidR="00111954" w:rsidRPr="00F12DD3">
        <w:rPr>
          <w:b/>
          <w:bCs/>
          <w:i/>
          <w:iCs/>
        </w:rPr>
        <w:tab/>
      </w:r>
      <w:r w:rsidR="00111954" w:rsidRPr="00F12DD3">
        <w:tab/>
      </w:r>
      <w:r w:rsidR="00F91610">
        <w:t>—</w:t>
      </w:r>
      <w:r w:rsidR="00111954" w:rsidRPr="00F12DD3">
        <w:t xml:space="preserve"> </w:t>
      </w:r>
      <w:r w:rsidR="00111954" w:rsidRPr="00F12DD3">
        <w:tab/>
        <w:t>горизонтальное расстояние между задней осью и центром тяжести груженого транспортного средства;</w:t>
      </w:r>
    </w:p>
    <w:p w14:paraId="261385A1" w14:textId="654399B2" w:rsidR="00111954" w:rsidRPr="00F12DD3" w:rsidRDefault="00AC7C82" w:rsidP="003E7D14">
      <w:pPr>
        <w:tabs>
          <w:tab w:val="left" w:pos="3261"/>
          <w:tab w:val="left" w:pos="3686"/>
        </w:tabs>
        <w:spacing w:after="120"/>
        <w:ind w:left="3969" w:right="1134" w:hanging="1134"/>
        <w:jc w:val="both"/>
      </w:pPr>
      <w:r w:rsidRPr="00AC7C82">
        <w:rPr>
          <w:strike/>
        </w:rPr>
        <w:t>“</w:t>
      </w:r>
      <w:proofErr w:type="spellStart"/>
      <w:r w:rsidR="00111954" w:rsidRPr="00F12DD3">
        <w:rPr>
          <w:strike/>
        </w:rPr>
        <w:t>h</w:t>
      </w:r>
      <w:r w:rsidRPr="00AC7C82">
        <w:rPr>
          <w:strike/>
        </w:rPr>
        <w:t>”</w:t>
      </w:r>
      <w:r w:rsidR="00111954" w:rsidRPr="00F12DD3">
        <w:rPr>
          <w:b/>
          <w:bCs/>
          <w:i/>
          <w:iCs/>
        </w:rPr>
        <w:t>h</w:t>
      </w:r>
      <w:proofErr w:type="spellEnd"/>
      <w:r w:rsidR="00111954" w:rsidRPr="00F12DD3">
        <w:rPr>
          <w:b/>
          <w:bCs/>
          <w:i/>
          <w:iCs/>
        </w:rPr>
        <w:tab/>
      </w:r>
      <w:r w:rsidR="00111954" w:rsidRPr="00F12DD3">
        <w:tab/>
      </w:r>
      <w:r w:rsidR="00F91610">
        <w:t>—</w:t>
      </w:r>
      <w:r w:rsidR="00111954" w:rsidRPr="00F12DD3">
        <w:t xml:space="preserve"> </w:t>
      </w:r>
      <w:r w:rsidR="00111954" w:rsidRPr="00F12DD3">
        <w:tab/>
        <w:t>вертикальное расстояние от поверхности земли до центра тяжести груженого транспортного средства (м).</w:t>
      </w:r>
    </w:p>
    <w:p w14:paraId="55FA4256" w14:textId="43FBBC13" w:rsidR="00111954" w:rsidRPr="00F12DD3" w:rsidRDefault="00111954" w:rsidP="009A0E4A">
      <w:pPr>
        <w:spacing w:after="120"/>
        <w:ind w:left="3969" w:right="1134"/>
        <w:jc w:val="both"/>
      </w:pPr>
      <w:r w:rsidRPr="00F12DD3">
        <w:rPr>
          <w:i/>
        </w:rPr>
        <w:t>Примечание</w:t>
      </w:r>
      <w:r w:rsidRPr="00F12DD3">
        <w:t xml:space="preserve">: когда значение </w:t>
      </w:r>
      <w:r w:rsidR="00AC7C82" w:rsidRPr="00AC7C82">
        <w:rPr>
          <w:strike/>
        </w:rPr>
        <w:t>“</w:t>
      </w:r>
      <w:proofErr w:type="spellStart"/>
      <w:r w:rsidRPr="00F12DD3">
        <w:rPr>
          <w:strike/>
        </w:rPr>
        <w:t>h</w:t>
      </w:r>
      <w:r w:rsidR="00AC7C82" w:rsidRPr="00AC7C82">
        <w:rPr>
          <w:strike/>
        </w:rPr>
        <w:t>”</w:t>
      </w:r>
      <w:r w:rsidRPr="00F12DD3">
        <w:rPr>
          <w:b/>
          <w:bCs/>
          <w:i/>
          <w:iCs/>
        </w:rPr>
        <w:t>h</w:t>
      </w:r>
      <w:proofErr w:type="spellEnd"/>
      <w:r w:rsidRPr="00F12DD3">
        <w:t xml:space="preserve"> точно не известно, применяют следующие значения, соответствующие наихудшему сценарию: 1,2 для Конфигурации С2 и</w:t>
      </w:r>
      <w:r w:rsidR="009A0E4A">
        <w:t> </w:t>
      </w:r>
      <w:r w:rsidRPr="00F12DD3">
        <w:t>1,5 для Конфигурации С3,</w:t>
      </w:r>
    </w:p>
    <w:p w14:paraId="7CCFB6B4" w14:textId="5A24EACA" w:rsidR="00111954" w:rsidRPr="00F12DD3" w:rsidRDefault="00AC7C82" w:rsidP="009A0E4A">
      <w:pPr>
        <w:tabs>
          <w:tab w:val="left" w:pos="3261"/>
          <w:tab w:val="left" w:pos="3686"/>
        </w:tabs>
        <w:spacing w:after="120"/>
        <w:ind w:left="3969" w:right="1134" w:hanging="1134"/>
        <w:jc w:val="both"/>
      </w:pPr>
      <w:r w:rsidRPr="00AC7C82">
        <w:rPr>
          <w:strike/>
        </w:rPr>
        <w:t>“</w:t>
      </w:r>
      <w:r w:rsidR="00111954" w:rsidRPr="00F12DD3">
        <w:rPr>
          <w:rFonts w:ascii="Symbol" w:hAnsi="Symbol"/>
          <w:strike/>
        </w:rPr>
        <w:t></w:t>
      </w:r>
      <w:r w:rsidRPr="00AC7C82">
        <w:rPr>
          <w:strike/>
        </w:rPr>
        <w:t>”</w:t>
      </w:r>
      <w:r w:rsidR="00111954" w:rsidRPr="00F12DD3">
        <w:rPr>
          <w:rFonts w:ascii="Symbol" w:hAnsi="Symbol"/>
          <w:b/>
          <w:bCs/>
          <w:i/>
          <w:iCs/>
        </w:rPr>
        <w:t></w:t>
      </w:r>
      <w:r w:rsidR="00111954" w:rsidRPr="00F12DD3">
        <w:rPr>
          <w:rFonts w:ascii="Symbol" w:hAnsi="Symbol"/>
          <w:b/>
          <w:bCs/>
        </w:rPr>
        <w:tab/>
      </w:r>
      <w:r w:rsidR="00111954" w:rsidRPr="00F12DD3">
        <w:t xml:space="preserve"> </w:t>
      </w:r>
      <w:r w:rsidR="009A0E4A">
        <w:tab/>
      </w:r>
      <w:r w:rsidR="00F91610">
        <w:t>—</w:t>
      </w:r>
      <w:r w:rsidR="00111954" w:rsidRPr="00F12DD3">
        <w:t xml:space="preserve"> </w:t>
      </w:r>
      <w:r w:rsidR="00111954" w:rsidRPr="00F12DD3">
        <w:tab/>
        <w:t xml:space="preserve">ускорение груженого транспортного средства </w:t>
      </w:r>
      <w:r w:rsidR="009A0E4A">
        <w:br/>
      </w:r>
      <w:r w:rsidR="00111954" w:rsidRPr="00F12DD3">
        <w:t>(м∙</w:t>
      </w:r>
      <w:r w:rsidR="00111954" w:rsidRPr="00F12DD3">
        <w:rPr>
          <w:spacing w:val="5"/>
        </w:rPr>
        <w:t xml:space="preserve"> с</w:t>
      </w:r>
      <w:r w:rsidR="00111954" w:rsidRPr="00F12DD3">
        <w:rPr>
          <w:spacing w:val="5"/>
          <w:vertAlign w:val="superscript"/>
        </w:rPr>
        <w:t>−2</w:t>
      </w:r>
      <w:r w:rsidR="00111954" w:rsidRPr="00F12DD3">
        <w:t>);</w:t>
      </w:r>
    </w:p>
    <w:p w14:paraId="47A112F2" w14:textId="010C6A10" w:rsidR="00111954" w:rsidRPr="00F12DD3" w:rsidRDefault="00AC7C82" w:rsidP="009A0E4A">
      <w:pPr>
        <w:tabs>
          <w:tab w:val="left" w:pos="3261"/>
          <w:tab w:val="left" w:pos="3686"/>
        </w:tabs>
        <w:spacing w:after="120"/>
        <w:ind w:left="3969" w:right="1134" w:hanging="1134"/>
        <w:jc w:val="both"/>
      </w:pPr>
      <w:r w:rsidRPr="00AC7C82">
        <w:rPr>
          <w:iCs/>
          <w:strike/>
        </w:rPr>
        <w:t>“</w:t>
      </w:r>
      <w:proofErr w:type="spellStart"/>
      <w:proofErr w:type="gramStart"/>
      <w:r w:rsidR="00111954" w:rsidRPr="00F12DD3">
        <w:rPr>
          <w:iCs/>
          <w:strike/>
        </w:rPr>
        <w:t>g</w:t>
      </w:r>
      <w:r w:rsidRPr="00AC7C82">
        <w:rPr>
          <w:iCs/>
          <w:strike/>
        </w:rPr>
        <w:t>”</w:t>
      </w:r>
      <w:r w:rsidR="00111954" w:rsidRPr="00F12DD3">
        <w:rPr>
          <w:b/>
          <w:bCs/>
          <w:i/>
        </w:rPr>
        <w:t>g</w:t>
      </w:r>
      <w:proofErr w:type="spellEnd"/>
      <w:proofErr w:type="gramEnd"/>
      <w:r w:rsidR="00111954" w:rsidRPr="00F12DD3">
        <w:t xml:space="preserve"> </w:t>
      </w:r>
      <w:r w:rsidR="00111954" w:rsidRPr="00F12DD3">
        <w:tab/>
      </w:r>
      <w:r w:rsidR="00F91610">
        <w:t>—</w:t>
      </w:r>
      <w:r w:rsidR="00111954" w:rsidRPr="00F12DD3">
        <w:t xml:space="preserve"> </w:t>
      </w:r>
      <w:r w:rsidR="00111954" w:rsidRPr="00F12DD3">
        <w:tab/>
        <w:t>ускорение свободного падения (м∙</w:t>
      </w:r>
      <w:r w:rsidR="00111954" w:rsidRPr="00F12DD3">
        <w:rPr>
          <w:spacing w:val="5"/>
        </w:rPr>
        <w:t xml:space="preserve"> с</w:t>
      </w:r>
      <w:r w:rsidR="00111954" w:rsidRPr="00F12DD3">
        <w:rPr>
          <w:spacing w:val="5"/>
          <w:vertAlign w:val="superscript"/>
        </w:rPr>
        <w:t>−2</w:t>
      </w:r>
      <w:r w:rsidR="00111954" w:rsidRPr="00F12DD3">
        <w:t>);</w:t>
      </w:r>
    </w:p>
    <w:p w14:paraId="0960BBFD" w14:textId="41706A5D" w:rsidR="00111954" w:rsidRPr="00F12DD3" w:rsidRDefault="00AC7C82" w:rsidP="009A0E4A">
      <w:pPr>
        <w:tabs>
          <w:tab w:val="left" w:pos="3261"/>
          <w:tab w:val="left" w:pos="3686"/>
        </w:tabs>
        <w:spacing w:after="120"/>
        <w:ind w:left="3969" w:right="1134" w:hanging="1134"/>
        <w:jc w:val="both"/>
      </w:pPr>
      <w:r w:rsidRPr="00AC7C82">
        <w:rPr>
          <w:strike/>
        </w:rPr>
        <w:t>“</w:t>
      </w:r>
      <w:r w:rsidR="00111954" w:rsidRPr="00F12DD3">
        <w:rPr>
          <w:strike/>
        </w:rPr>
        <w:t>X1</w:t>
      </w:r>
      <w:r w:rsidRPr="00AC7C82">
        <w:rPr>
          <w:strike/>
        </w:rPr>
        <w:t>”</w:t>
      </w:r>
      <w:r w:rsidR="00111954" w:rsidRPr="00F12DD3">
        <w:rPr>
          <w:b/>
          <w:bCs/>
          <w:i/>
          <w:iCs/>
        </w:rPr>
        <w:t>X</w:t>
      </w:r>
      <w:r w:rsidR="00111954" w:rsidRPr="00F12DD3">
        <w:rPr>
          <w:b/>
          <w:bCs/>
          <w:vertAlign w:val="subscript"/>
        </w:rPr>
        <w:t>1</w:t>
      </w:r>
      <w:r w:rsidR="00111954" w:rsidRPr="00F12DD3">
        <w:rPr>
          <w:b/>
          <w:bCs/>
          <w:vertAlign w:val="subscript"/>
        </w:rPr>
        <w:tab/>
      </w:r>
      <w:r w:rsidR="00F91610">
        <w:t>—</w:t>
      </w:r>
      <w:r w:rsidR="00111954" w:rsidRPr="00F12DD3">
        <w:t xml:space="preserve"> </w:t>
      </w:r>
      <w:r w:rsidR="00111954" w:rsidRPr="00F12DD3">
        <w:tab/>
        <w:t>продольная (по направлению оси Х) реакция передней шины на дороге;</w:t>
      </w:r>
    </w:p>
    <w:p w14:paraId="5F1885DE" w14:textId="6520D4F0" w:rsidR="00111954" w:rsidRPr="00F12DD3" w:rsidRDefault="00AC7C82" w:rsidP="009A0E4A">
      <w:pPr>
        <w:tabs>
          <w:tab w:val="left" w:pos="3261"/>
          <w:tab w:val="left" w:pos="3686"/>
        </w:tabs>
        <w:spacing w:after="120"/>
        <w:ind w:left="3969" w:right="1134" w:hanging="1134"/>
        <w:jc w:val="both"/>
      </w:pPr>
      <w:r w:rsidRPr="00AC7C82">
        <w:rPr>
          <w:strike/>
        </w:rPr>
        <w:t>“</w:t>
      </w:r>
      <w:r w:rsidR="00111954" w:rsidRPr="00F12DD3">
        <w:rPr>
          <w:strike/>
        </w:rPr>
        <w:t>X2</w:t>
      </w:r>
      <w:r w:rsidRPr="00AC7C82">
        <w:rPr>
          <w:strike/>
        </w:rPr>
        <w:t>”</w:t>
      </w:r>
      <w:r w:rsidR="00111954" w:rsidRPr="00F12DD3">
        <w:rPr>
          <w:b/>
          <w:bCs/>
          <w:i/>
          <w:iCs/>
        </w:rPr>
        <w:t>X</w:t>
      </w:r>
      <w:r w:rsidR="00111954" w:rsidRPr="00F12DD3">
        <w:rPr>
          <w:b/>
          <w:bCs/>
          <w:vertAlign w:val="subscript"/>
        </w:rPr>
        <w:t>2</w:t>
      </w:r>
      <w:r w:rsidR="00111954" w:rsidRPr="00F12DD3">
        <w:rPr>
          <w:b/>
          <w:bCs/>
          <w:vertAlign w:val="subscript"/>
        </w:rPr>
        <w:tab/>
      </w:r>
      <w:r w:rsidR="00F91610">
        <w:t>—</w:t>
      </w:r>
      <w:r w:rsidR="00111954" w:rsidRPr="00F12DD3">
        <w:t xml:space="preserve"> </w:t>
      </w:r>
      <w:r w:rsidR="00111954" w:rsidRPr="00F12DD3">
        <w:tab/>
        <w:t>продольная (по направлению оси Х) реакция задней шины на дороге;</w:t>
      </w:r>
    </w:p>
    <w:p w14:paraId="4AD46EE3" w14:textId="0EE5A7FF" w:rsidR="00111954" w:rsidRPr="00F12DD3" w:rsidRDefault="00AC7C82" w:rsidP="009A0E4A">
      <w:pPr>
        <w:tabs>
          <w:tab w:val="left" w:pos="3261"/>
          <w:tab w:val="left" w:pos="3686"/>
        </w:tabs>
        <w:spacing w:after="120"/>
        <w:ind w:left="3969" w:right="1134" w:hanging="1134"/>
        <w:jc w:val="both"/>
      </w:pPr>
      <w:r w:rsidRPr="00AC7C82">
        <w:rPr>
          <w:strike/>
        </w:rPr>
        <w:t>“</w:t>
      </w:r>
      <w:r w:rsidR="00111954" w:rsidRPr="00F12DD3">
        <w:rPr>
          <w:strike/>
        </w:rPr>
        <w:t>Z</w:t>
      </w:r>
      <w:proofErr w:type="gramStart"/>
      <w:r w:rsidR="00111954" w:rsidRPr="00F12DD3">
        <w:rPr>
          <w:strike/>
        </w:rPr>
        <w:t>1</w:t>
      </w:r>
      <w:r w:rsidRPr="00AC7C82">
        <w:rPr>
          <w:strike/>
        </w:rPr>
        <w:t>”</w:t>
      </w:r>
      <w:r w:rsidR="00111954" w:rsidRPr="00F12DD3">
        <w:rPr>
          <w:b/>
          <w:bCs/>
          <w:i/>
          <w:iCs/>
        </w:rPr>
        <w:t>Z</w:t>
      </w:r>
      <w:proofErr w:type="gramEnd"/>
      <w:r w:rsidR="00111954" w:rsidRPr="00F12DD3">
        <w:rPr>
          <w:b/>
          <w:bCs/>
          <w:vertAlign w:val="subscript"/>
        </w:rPr>
        <w:t>1</w:t>
      </w:r>
      <w:r w:rsidR="00111954" w:rsidRPr="00F12DD3">
        <w:rPr>
          <w:b/>
          <w:bCs/>
          <w:vertAlign w:val="subscript"/>
        </w:rPr>
        <w:tab/>
      </w:r>
      <w:r w:rsidR="00F91610">
        <w:t>—</w:t>
      </w:r>
      <w:r w:rsidR="00111954" w:rsidRPr="00F12DD3">
        <w:t xml:space="preserve"> </w:t>
      </w:r>
      <w:r w:rsidR="00111954" w:rsidRPr="00F12DD3">
        <w:tab/>
        <w:t>перпендикулярная (по направлению оси Z) реакция передней шины на дороге;</w:t>
      </w:r>
    </w:p>
    <w:p w14:paraId="52AEE11E" w14:textId="6396A351" w:rsidR="00111954" w:rsidRPr="00F12DD3" w:rsidRDefault="00AC7C82" w:rsidP="009A0E4A">
      <w:pPr>
        <w:tabs>
          <w:tab w:val="left" w:pos="3261"/>
          <w:tab w:val="left" w:pos="3686"/>
        </w:tabs>
        <w:spacing w:after="120"/>
        <w:ind w:left="3969" w:right="1134" w:hanging="1134"/>
        <w:jc w:val="both"/>
      </w:pPr>
      <w:r w:rsidRPr="00AC7C82">
        <w:rPr>
          <w:strike/>
        </w:rPr>
        <w:t>“</w:t>
      </w:r>
      <w:r w:rsidR="00111954" w:rsidRPr="00F12DD3">
        <w:rPr>
          <w:strike/>
        </w:rPr>
        <w:t>Z</w:t>
      </w:r>
      <w:proofErr w:type="gramStart"/>
      <w:r w:rsidR="00111954" w:rsidRPr="00F12DD3">
        <w:rPr>
          <w:strike/>
        </w:rPr>
        <w:t>2</w:t>
      </w:r>
      <w:r w:rsidRPr="00AC7C82">
        <w:rPr>
          <w:strike/>
        </w:rPr>
        <w:t>”</w:t>
      </w:r>
      <w:r w:rsidR="00111954" w:rsidRPr="00F12DD3">
        <w:rPr>
          <w:b/>
          <w:bCs/>
          <w:i/>
          <w:iCs/>
        </w:rPr>
        <w:t>Z</w:t>
      </w:r>
      <w:proofErr w:type="gramEnd"/>
      <w:r w:rsidR="00111954" w:rsidRPr="00F12DD3">
        <w:rPr>
          <w:b/>
          <w:bCs/>
          <w:vertAlign w:val="subscript"/>
        </w:rPr>
        <w:t>2</w:t>
      </w:r>
      <w:r w:rsidR="00111954" w:rsidRPr="00F12DD3">
        <w:rPr>
          <w:b/>
          <w:bCs/>
          <w:vertAlign w:val="subscript"/>
        </w:rPr>
        <w:tab/>
      </w:r>
      <w:r w:rsidR="00F91610">
        <w:t>—</w:t>
      </w:r>
      <w:r w:rsidR="00111954" w:rsidRPr="00F12DD3">
        <w:t xml:space="preserve"> </w:t>
      </w:r>
      <w:r w:rsidR="00111954" w:rsidRPr="00F12DD3">
        <w:tab/>
        <w:t>перпендикулярная (по направлению оси Z) реакция задней шины на дороге.</w:t>
      </w:r>
    </w:p>
    <w:p w14:paraId="19FF0FE5" w14:textId="77777777" w:rsidR="00111954" w:rsidRPr="00F12DD3" w:rsidRDefault="00111954" w:rsidP="00A9354C">
      <w:pPr>
        <w:pageBreakBefore/>
        <w:spacing w:line="240" w:lineRule="auto"/>
        <w:ind w:left="1134"/>
        <w:outlineLvl w:val="0"/>
        <w:rPr>
          <w:b/>
        </w:rPr>
      </w:pPr>
      <w:r w:rsidRPr="00F12DD3">
        <w:lastRenderedPageBreak/>
        <w:t>Рис. 1</w:t>
      </w:r>
      <w:r w:rsidRPr="00F12DD3">
        <w:rPr>
          <w:b/>
        </w:rPr>
        <w:t xml:space="preserve"> </w:t>
      </w:r>
    </w:p>
    <w:p w14:paraId="69118F6B" w14:textId="77777777" w:rsidR="00111954" w:rsidRPr="00F12DD3" w:rsidRDefault="00111954" w:rsidP="003E7D14">
      <w:pPr>
        <w:spacing w:after="120"/>
        <w:ind w:left="1134" w:right="1134"/>
        <w:jc w:val="both"/>
        <w:rPr>
          <w:b/>
        </w:rPr>
      </w:pPr>
      <w:r w:rsidRPr="00F12DD3">
        <w:rPr>
          <w:b/>
        </w:rPr>
        <w:t>Схематическое разъяснение, касающееся коэффициента сцепления шины</w:t>
      </w:r>
    </w:p>
    <w:p w14:paraId="61B7E3CB" w14:textId="58DD7EB0" w:rsidR="00111954" w:rsidRPr="00F12DD3" w:rsidRDefault="00111954" w:rsidP="003E7D14">
      <w:pPr>
        <w:spacing w:after="120"/>
        <w:ind w:left="1134"/>
        <w:jc w:val="both"/>
      </w:pPr>
      <w:r w:rsidRPr="00F12DD3">
        <w:rPr>
          <w:noProof/>
          <w:lang w:eastAsia="fr-BE"/>
        </w:rPr>
        <mc:AlternateContent>
          <mc:Choice Requires="wpc">
            <w:drawing>
              <wp:inline distT="0" distB="0" distL="0" distR="0" wp14:anchorId="00915F6C" wp14:editId="640666AF">
                <wp:extent cx="4854575" cy="2722245"/>
                <wp:effectExtent l="0" t="0" r="0" b="1905"/>
                <wp:docPr id="1261" name="Canvas 12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2" name="Group 1279"/>
                        <wpg:cNvGrpSpPr>
                          <a:grpSpLocks/>
                        </wpg:cNvGrpSpPr>
                        <wpg:grpSpPr bwMode="auto">
                          <a:xfrm>
                            <a:off x="0" y="35998"/>
                            <a:ext cx="4790440" cy="2686685"/>
                            <a:chOff x="3197" y="8620"/>
                            <a:chExt cx="5635" cy="3160"/>
                          </a:xfrm>
                        </wpg:grpSpPr>
                        <wpg:grpSp>
                          <wpg:cNvPr id="23" name="Group 1277"/>
                          <wpg:cNvGrpSpPr>
                            <a:grpSpLocks/>
                          </wpg:cNvGrpSpPr>
                          <wpg:grpSpPr bwMode="auto">
                            <a:xfrm>
                              <a:off x="3197" y="8620"/>
                              <a:ext cx="5635" cy="3160"/>
                              <a:chOff x="3197" y="8620"/>
                              <a:chExt cx="5635" cy="3160"/>
                            </a:xfrm>
                          </wpg:grpSpPr>
                          <wpg:grpSp>
                            <wpg:cNvPr id="24" name="Group 1275"/>
                            <wpg:cNvGrpSpPr>
                              <a:grpSpLocks/>
                            </wpg:cNvGrpSpPr>
                            <wpg:grpSpPr bwMode="auto">
                              <a:xfrm>
                                <a:off x="3197" y="8620"/>
                                <a:ext cx="5635" cy="3160"/>
                                <a:chOff x="3197" y="8620"/>
                                <a:chExt cx="5635" cy="3160"/>
                              </a:xfrm>
                            </wpg:grpSpPr>
                            <wpg:grpSp>
                              <wpg:cNvPr id="25" name="Group 1273"/>
                              <wpg:cNvGrpSpPr>
                                <a:grpSpLocks/>
                              </wpg:cNvGrpSpPr>
                              <wpg:grpSpPr bwMode="auto">
                                <a:xfrm>
                                  <a:off x="3197" y="8620"/>
                                  <a:ext cx="5635" cy="3160"/>
                                  <a:chOff x="3197" y="8620"/>
                                  <a:chExt cx="5635" cy="3160"/>
                                </a:xfrm>
                              </wpg:grpSpPr>
                              <wpg:grpSp>
                                <wpg:cNvPr id="26" name="Group 1271"/>
                                <wpg:cNvGrpSpPr>
                                  <a:grpSpLocks/>
                                </wpg:cNvGrpSpPr>
                                <wpg:grpSpPr bwMode="auto">
                                  <a:xfrm>
                                    <a:off x="3197" y="8620"/>
                                    <a:ext cx="5635" cy="3160"/>
                                    <a:chOff x="3197" y="8620"/>
                                    <a:chExt cx="5635" cy="3160"/>
                                  </a:xfrm>
                                </wpg:grpSpPr>
                                <wpg:grpSp>
                                  <wpg:cNvPr id="27" name="Group 1269"/>
                                  <wpg:cNvGrpSpPr>
                                    <a:grpSpLocks/>
                                  </wpg:cNvGrpSpPr>
                                  <wpg:grpSpPr bwMode="auto">
                                    <a:xfrm>
                                      <a:off x="3197" y="8620"/>
                                      <a:ext cx="5635" cy="3160"/>
                                      <a:chOff x="3197" y="8620"/>
                                      <a:chExt cx="5635" cy="3160"/>
                                    </a:xfrm>
                                  </wpg:grpSpPr>
                                  <wpg:grpSp>
                                    <wpg:cNvPr id="29" name="Group 1267"/>
                                    <wpg:cNvGrpSpPr>
                                      <a:grpSpLocks/>
                                    </wpg:cNvGrpSpPr>
                                    <wpg:grpSpPr bwMode="auto">
                                      <a:xfrm>
                                        <a:off x="3197" y="8620"/>
                                        <a:ext cx="5635" cy="3160"/>
                                        <a:chOff x="3197" y="8620"/>
                                        <a:chExt cx="5635" cy="3160"/>
                                      </a:xfrm>
                                    </wpg:grpSpPr>
                                    <wpg:grpSp>
                                      <wpg:cNvPr id="30" name="Group 1265"/>
                                      <wpg:cNvGrpSpPr>
                                        <a:grpSpLocks/>
                                      </wpg:cNvGrpSpPr>
                                      <wpg:grpSpPr bwMode="auto">
                                        <a:xfrm>
                                          <a:off x="3197" y="8620"/>
                                          <a:ext cx="5635" cy="3160"/>
                                          <a:chOff x="3197" y="8620"/>
                                          <a:chExt cx="5635" cy="3160"/>
                                        </a:xfrm>
                                      </wpg:grpSpPr>
                                      <wpg:grpSp>
                                        <wpg:cNvPr id="31" name="Group 1263"/>
                                        <wpg:cNvGrpSpPr>
                                          <a:grpSpLocks/>
                                        </wpg:cNvGrpSpPr>
                                        <wpg:grpSpPr bwMode="auto">
                                          <a:xfrm>
                                            <a:off x="3197" y="8620"/>
                                            <a:ext cx="5635" cy="3160"/>
                                            <a:chOff x="3197" y="8620"/>
                                            <a:chExt cx="5635" cy="3160"/>
                                          </a:xfrm>
                                        </wpg:grpSpPr>
                                        <pic:pic xmlns:pic="http://schemas.openxmlformats.org/drawingml/2006/picture">
                                          <pic:nvPicPr>
                                            <pic:cNvPr id="32" name="Picture 12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197" y="862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1259"/>
                                          <wps:cNvSpPr txBox="1">
                                            <a:spLocks noChangeArrowheads="1"/>
                                          </wps:cNvSpPr>
                                          <wps:spPr bwMode="auto">
                                            <a:xfrm>
                                              <a:off x="5311" y="964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5DBEE" w14:textId="77777777" w:rsidR="00030256" w:rsidRPr="00B719DF" w:rsidRDefault="00030256" w:rsidP="00111954">
                                                <w:pPr>
                                                  <w:rPr>
                                                    <w:color w:val="FF0000"/>
                                                    <w:lang w:val="fr-CH"/>
                                                  </w:rPr>
                                                </w:pPr>
                                                <w:r w:rsidRPr="007B6577">
                                                  <w:rPr>
                                                    <w:i/>
                                                    <w:iCs/>
                                                    <w:color w:val="FF0000"/>
                                                    <w:lang w:val="fr-CH"/>
                                                  </w:rPr>
                                                  <w:t>m</w:t>
                                                </w:r>
                                                <w:r>
                                                  <w:rPr>
                                                    <w:i/>
                                                    <w:iCs/>
                                                    <w:color w:val="FF0000"/>
                                                    <w:lang w:val="fr-CH"/>
                                                  </w:rPr>
                                                  <w:t xml:space="preserve"> </w:t>
                                                </w:r>
                                                <w:r>
                                                  <w:rPr>
                                                    <w:color w:val="FF0000"/>
                                                    <w:lang w:val="fr-CH"/>
                                                  </w:rPr>
                                                  <w:t xml:space="preserve">∙ </w:t>
                                                </w:r>
                                                <w:r w:rsidRPr="007B6577">
                                                  <w:rPr>
                                                    <w:i/>
                                                    <w:iCs/>
                                                    <w:color w:val="FF0000"/>
                                                    <w:lang w:val="fr-CH"/>
                                                  </w:rPr>
                                                  <w:t>ɣ</w:t>
                                                </w:r>
                                              </w:p>
                                            </w:txbxContent>
                                          </wps:txbx>
                                          <wps:bodyPr rot="0" vert="horz" wrap="square" lIns="91440" tIns="10800" rIns="91440" bIns="45720" anchor="t" anchorCtr="0" upright="1">
                                            <a:noAutofit/>
                                          </wps:bodyPr>
                                        </wps:wsp>
                                      </wpg:grpSp>
                                      <wps:wsp>
                                        <wps:cNvPr id="34" name="Text Box 1264"/>
                                        <wps:cNvSpPr txBox="1">
                                          <a:spLocks noChangeArrowheads="1"/>
                                        </wps:cNvSpPr>
                                        <wps:spPr bwMode="auto">
                                          <a:xfrm>
                                            <a:off x="4353" y="1115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BB3B3" w14:textId="77777777" w:rsidR="00030256" w:rsidRPr="00A92961" w:rsidRDefault="00030256" w:rsidP="00111954">
                                              <w:pPr>
                                                <w:rPr>
                                                  <w:color w:val="FF0000"/>
                                                  <w:lang w:val="fr-CH"/>
                                                </w:rPr>
                                              </w:pPr>
                                              <w:r w:rsidRPr="007B6577">
                                                <w:rPr>
                                                  <w:i/>
                                                  <w:iCs/>
                                                  <w:color w:val="FF0000"/>
                                                  <w:lang w:val="fr-CH"/>
                                                </w:rPr>
                                                <w:t>X</w:t>
                                              </w:r>
                                              <w:r w:rsidRPr="007B6577">
                                                <w:rPr>
                                                  <w:color w:val="FF0000"/>
                                                  <w:vertAlign w:val="subscript"/>
                                                  <w:lang w:val="fr-CH"/>
                                                </w:rPr>
                                                <w:t>1</w:t>
                                              </w:r>
                                            </w:p>
                                          </w:txbxContent>
                                        </wps:txbx>
                                        <wps:bodyPr rot="0" vert="horz" wrap="square" lIns="54000" tIns="10800" rIns="54000" bIns="10800" anchor="t" anchorCtr="0" upright="1">
                                          <a:noAutofit/>
                                        </wps:bodyPr>
                                      </wps:wsp>
                                    </wpg:grpSp>
                                    <wps:wsp>
                                      <wps:cNvPr id="35" name="Text Box 1266"/>
                                      <wps:cNvSpPr txBox="1">
                                        <a:spLocks noChangeArrowheads="1"/>
                                      </wps:cNvSpPr>
                                      <wps:spPr bwMode="auto">
                                        <a:xfrm>
                                          <a:off x="7066" y="1109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D7DB5" w14:textId="77777777" w:rsidR="00030256" w:rsidRPr="00A92961" w:rsidRDefault="00030256" w:rsidP="00111954">
                                            <w:pPr>
                                              <w:rPr>
                                                <w:color w:val="FF0000"/>
                                                <w:lang w:val="fr-CH"/>
                                              </w:rPr>
                                            </w:pPr>
                                            <w:r w:rsidRPr="00A87EDD">
                                              <w:rPr>
                                                <w:i/>
                                                <w:iCs/>
                                                <w:color w:val="FF0000"/>
                                                <w:lang w:val="fr-CH"/>
                                              </w:rPr>
                                              <w:t>X</w:t>
                                            </w:r>
                                            <w:r w:rsidRPr="007B6577">
                                              <w:rPr>
                                                <w:color w:val="FF0000"/>
                                                <w:vertAlign w:val="subscript"/>
                                                <w:lang w:val="fr-CH"/>
                                              </w:rPr>
                                              <w:t>2</w:t>
                                            </w:r>
                                          </w:p>
                                        </w:txbxContent>
                                      </wps:txbx>
                                      <wps:bodyPr rot="0" vert="horz" wrap="square" lIns="54000" tIns="10800" rIns="54000" bIns="10800" anchor="t" anchorCtr="0" upright="1">
                                        <a:noAutofit/>
                                      </wps:bodyPr>
                                    </wps:wsp>
                                  </wpg:grpSp>
                                  <wps:wsp>
                                    <wps:cNvPr id="36" name="Text Box 1268"/>
                                    <wps:cNvSpPr txBox="1">
                                      <a:spLocks noChangeArrowheads="1"/>
                                    </wps:cNvSpPr>
                                    <wps:spPr bwMode="auto">
                                      <a:xfrm>
                                        <a:off x="6158" y="1109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83E53" w14:textId="77777777" w:rsidR="00030256" w:rsidRPr="00A92961" w:rsidRDefault="00030256" w:rsidP="00111954">
                                          <w:pPr>
                                            <w:rPr>
                                              <w:lang w:val="fr-CH"/>
                                            </w:rPr>
                                          </w:pPr>
                                          <w:r w:rsidRPr="007B6577">
                                            <w:rPr>
                                              <w:i/>
                                              <w:iCs/>
                                              <w:lang w:val="fr-CH"/>
                                            </w:rPr>
                                            <w:t>m</w:t>
                                          </w:r>
                                          <w:r>
                                            <w:rPr>
                                              <w:i/>
                                              <w:iCs/>
                                              <w:lang w:val="fr-CH"/>
                                            </w:rPr>
                                            <w:t xml:space="preserve"> </w:t>
                                          </w:r>
                                          <w:r>
                                            <w:rPr>
                                              <w:lang w:val="fr-CH"/>
                                            </w:rPr>
                                            <w:t xml:space="preserve">∙ </w:t>
                                          </w:r>
                                          <w:r w:rsidRPr="007B6577">
                                            <w:rPr>
                                              <w:i/>
                                              <w:iCs/>
                                              <w:lang w:val="fr-CH"/>
                                            </w:rPr>
                                            <w:t>g</w:t>
                                          </w:r>
                                        </w:p>
                                      </w:txbxContent>
                                    </wps:txbx>
                                    <wps:bodyPr rot="0" vert="horz" wrap="square" lIns="54000" tIns="10800" rIns="54000" bIns="10800" anchor="t" anchorCtr="0" upright="1">
                                      <a:noAutofit/>
                                    </wps:bodyPr>
                                  </wps:wsp>
                                </wpg:grpSp>
                                <wps:wsp>
                                  <wps:cNvPr id="37" name="Text Box 1270"/>
                                  <wps:cNvSpPr txBox="1">
                                    <a:spLocks noChangeArrowheads="1"/>
                                  </wps:cNvSpPr>
                                  <wps:spPr bwMode="auto">
                                    <a:xfrm>
                                      <a:off x="7963" y="1035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FB8CE" w14:textId="77777777" w:rsidR="00030256" w:rsidRPr="00A87EDD" w:rsidRDefault="00030256" w:rsidP="00111954">
                                        <w:pPr>
                                          <w:rPr>
                                            <w:i/>
                                            <w:iCs/>
                                            <w:lang w:val="fr-CH"/>
                                          </w:rPr>
                                        </w:pPr>
                                        <w:r w:rsidRPr="00A87EDD">
                                          <w:rPr>
                                            <w:i/>
                                            <w:iCs/>
                                            <w:lang w:val="fr-CH"/>
                                          </w:rPr>
                                          <w:t>h</w:t>
                                        </w:r>
                                      </w:p>
                                    </w:txbxContent>
                                  </wps:txbx>
                                  <wps:bodyPr rot="0" vert="horz" wrap="square" lIns="54000" tIns="10800" rIns="54000" bIns="10800" anchor="t" anchorCtr="0" upright="1">
                                    <a:noAutofit/>
                                  </wps:bodyPr>
                                </wps:wsp>
                              </wpg:grpSp>
                              <wps:wsp>
                                <wps:cNvPr id="38" name="Text Box 1272"/>
                                <wps:cNvSpPr txBox="1">
                                  <a:spLocks noChangeArrowheads="1"/>
                                </wps:cNvSpPr>
                                <wps:spPr bwMode="auto">
                                  <a:xfrm>
                                    <a:off x="6415" y="894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149CC" w14:textId="77777777" w:rsidR="00030256" w:rsidRPr="007B6577" w:rsidRDefault="00030256" w:rsidP="00111954">
                                      <w:pPr>
                                        <w:rPr>
                                          <w:i/>
                                          <w:iCs/>
                                          <w:lang w:val="fr-CH"/>
                                        </w:rPr>
                                      </w:pPr>
                                      <w:r w:rsidRPr="007B6577">
                                        <w:rPr>
                                          <w:i/>
                                          <w:iCs/>
                                          <w:lang w:val="fr-CH"/>
                                        </w:rPr>
                                        <w:t>b</w:t>
                                      </w:r>
                                    </w:p>
                                  </w:txbxContent>
                                </wps:txbx>
                                <wps:bodyPr rot="0" vert="horz" wrap="square" lIns="54000" tIns="10800" rIns="54000" bIns="10800" anchor="t" anchorCtr="0" upright="1">
                                  <a:noAutofit/>
                                </wps:bodyPr>
                              </wps:wsp>
                            </wpg:grpSp>
                            <wps:wsp>
                              <wps:cNvPr id="42" name="Text Box 1274"/>
                              <wps:cNvSpPr txBox="1">
                                <a:spLocks noChangeArrowheads="1"/>
                              </wps:cNvSpPr>
                              <wps:spPr bwMode="auto">
                                <a:xfrm>
                                  <a:off x="4874" y="895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04CBF" w14:textId="77777777" w:rsidR="00030256" w:rsidRPr="007B6577" w:rsidRDefault="00030256" w:rsidP="00111954">
                                    <w:pPr>
                                      <w:rPr>
                                        <w:i/>
                                        <w:iCs/>
                                        <w:lang w:val="fr-CH"/>
                                      </w:rPr>
                                    </w:pPr>
                                    <w:r w:rsidRPr="007B6577">
                                      <w:rPr>
                                        <w:i/>
                                        <w:iCs/>
                                        <w:lang w:val="fr-CH"/>
                                      </w:rPr>
                                      <w:t>a</w:t>
                                    </w:r>
                                  </w:p>
                                </w:txbxContent>
                              </wps:txbx>
                              <wps:bodyPr rot="0" vert="horz" wrap="square" lIns="54000" tIns="10800" rIns="54000" bIns="10800" anchor="t" anchorCtr="0" upright="1">
                                <a:noAutofit/>
                              </wps:bodyPr>
                            </wps:wsp>
                          </wpg:grpSp>
                          <wps:wsp>
                            <wps:cNvPr id="43" name="Text Box 1276"/>
                            <wps:cNvSpPr txBox="1">
                              <a:spLocks noChangeArrowheads="1"/>
                            </wps:cNvSpPr>
                            <wps:spPr bwMode="auto">
                              <a:xfrm>
                                <a:off x="3684" y="1029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7E122" w14:textId="77777777" w:rsidR="00030256" w:rsidRPr="00A92961" w:rsidRDefault="00030256" w:rsidP="00111954">
                                  <w:pPr>
                                    <w:rPr>
                                      <w:lang w:val="fr-CH"/>
                                    </w:rPr>
                                  </w:pPr>
                                  <w:r w:rsidRPr="007B6577">
                                    <w:rPr>
                                      <w:i/>
                                      <w:iCs/>
                                      <w:color w:val="0070C0"/>
                                      <w:lang w:val="fr-CH"/>
                                    </w:rPr>
                                    <w:t>Z</w:t>
                                  </w:r>
                                  <w:r w:rsidRPr="007B6577">
                                    <w:rPr>
                                      <w:color w:val="0070C0"/>
                                      <w:vertAlign w:val="subscript"/>
                                      <w:lang w:val="fr-CH"/>
                                    </w:rPr>
                                    <w:t>1</w:t>
                                  </w:r>
                                  <w:r>
                                    <w:rPr>
                                      <w:lang w:val="fr-CH"/>
                                    </w:rPr>
                                    <w:t>g</w:t>
                                  </w:r>
                                </w:p>
                              </w:txbxContent>
                            </wps:txbx>
                            <wps:bodyPr rot="0" vert="horz" wrap="square" lIns="54000" tIns="10800" rIns="54000" bIns="10800" anchor="t" anchorCtr="0" upright="1">
                              <a:noAutofit/>
                            </wps:bodyPr>
                          </wps:wsp>
                        </wpg:grpSp>
                        <wps:wsp>
                          <wps:cNvPr id="44" name="Text Box 1278"/>
                          <wps:cNvSpPr txBox="1">
                            <a:spLocks noChangeArrowheads="1"/>
                          </wps:cNvSpPr>
                          <wps:spPr bwMode="auto">
                            <a:xfrm>
                              <a:off x="6386" y="1026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0930B" w14:textId="77777777" w:rsidR="00030256" w:rsidRPr="00A92961" w:rsidRDefault="00030256" w:rsidP="00111954">
                                <w:pPr>
                                  <w:rPr>
                                    <w:lang w:val="fr-CH"/>
                                  </w:rPr>
                                </w:pPr>
                                <w:r w:rsidRPr="007B6577">
                                  <w:rPr>
                                    <w:i/>
                                    <w:iCs/>
                                    <w:color w:val="0070C0"/>
                                    <w:lang w:val="fr-CH"/>
                                  </w:rPr>
                                  <w:t>Z</w:t>
                                </w:r>
                                <w:r w:rsidRPr="007B6577">
                                  <w:rPr>
                                    <w:color w:val="0070C0"/>
                                    <w:vertAlign w:val="subscript"/>
                                    <w:lang w:val="fr-CH"/>
                                  </w:rPr>
                                  <w:t>2</w:t>
                                </w:r>
                                <w:r>
                                  <w:rPr>
                                    <w:lang w:val="fr-CH"/>
                                  </w:rPr>
                                  <w:t>g</w:t>
                                </w:r>
                              </w:p>
                            </w:txbxContent>
                          </wps:txbx>
                          <wps:bodyPr rot="0" vert="horz" wrap="square" lIns="54000" tIns="10800" rIns="54000" bIns="10800" anchor="t" anchorCtr="0" upright="1">
                            <a:noAutofit/>
                          </wps:bodyPr>
                        </wps:wsp>
                      </wpg:wgp>
                      <wps:wsp>
                        <wps:cNvPr id="757" name="Text Box 757"/>
                        <wps:cNvSpPr txBox="1"/>
                        <wps:spPr>
                          <a:xfrm>
                            <a:off x="2538539" y="1029680"/>
                            <a:ext cx="189865" cy="152400"/>
                          </a:xfrm>
                          <a:prstGeom prst="rect">
                            <a:avLst/>
                          </a:prstGeom>
                          <a:noFill/>
                          <a:ln w="6350">
                            <a:noFill/>
                          </a:ln>
                        </wps:spPr>
                        <wps:txbx>
                          <w:txbxContent>
                            <w:p w14:paraId="176B5244" w14:textId="77777777" w:rsidR="00030256" w:rsidRPr="00202371" w:rsidRDefault="00030256" w:rsidP="00111954">
                              <w:pPr>
                                <w:spacing w:line="240" w:lineRule="auto"/>
                                <w:rPr>
                                  <w:lang w:val="de-DE"/>
                                </w:rPr>
                              </w:pPr>
                              <w:r>
                                <w:rPr>
                                  <w:lang w:val="de-DE"/>
                                </w:rPr>
                                <w:t>cog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c:wpc>
                  </a:graphicData>
                </a:graphic>
              </wp:inline>
            </w:drawing>
          </mc:Choice>
          <mc:Fallback>
            <w:pict>
              <v:group w14:anchorId="00915F6C" id="Canvas 1261" o:spid="_x0000_s1039" editas="canvas" style="width:382.25pt;height:214.35pt;mso-position-horizontal-relative:char;mso-position-vertical-relative:line" coordsize="48545,27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">
                <v:shape id="_x0000_s1040" type="#_x0000_t75" style="position:absolute;width:48545;height:27222;visibility:visible;mso-wrap-style:square">
                  <v:fill o:detectmouseclick="t"/>
                  <v:path o:connecttype="none"/>
                </v:shape>
                <v:group id="Group 1279" o:spid="_x0000_s1041" style="position:absolute;top:359;width:47904;height:26867"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1277" o:spid="_x0000_s1042"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1275" o:spid="_x0000_s1043"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1273" o:spid="_x0000_s1044"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1271" o:spid="_x0000_s1045"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1269" o:spid="_x0000_s1046"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267" o:spid="_x0000_s1047"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1265" o:spid="_x0000_s1048"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1263" o:spid="_x0000_s1049"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Picture 1262" o:spid="_x0000_s1050" type="#_x0000_t75" style="position:absolute;left:3197;top:8620;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">
                                    <v:imagedata r:id="rId24" o:title=""/>
                                  </v:shape>
                                  <v:shape id="Text Box 1259" o:spid="_x0000_s1051" type="#_x0000_t202" style="position:absolute;left:5311;top:964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" stroked="f">
                                    <v:textbox inset=",.3mm">
                                      <w:txbxContent>
                                        <w:p w14:paraId="6735DBEE" w14:textId="77777777" w:rsidR="00030256" w:rsidRPr="00B719DF" w:rsidRDefault="00030256" w:rsidP="00111954">
                                          <w:pPr>
                                            <w:rPr>
                                              <w:color w:val="FF0000"/>
                                              <w:lang w:val="fr-CH"/>
                                            </w:rPr>
                                          </w:pPr>
                                          <w:r w:rsidRPr="007B6577">
                                            <w:rPr>
                                              <w:i/>
                                              <w:iCs/>
                                              <w:color w:val="FF0000"/>
                                              <w:lang w:val="fr-CH"/>
                                            </w:rPr>
                                            <w:t>m</w:t>
                                          </w:r>
                                          <w:r>
                                            <w:rPr>
                                              <w:i/>
                                              <w:iCs/>
                                              <w:color w:val="FF0000"/>
                                              <w:lang w:val="fr-CH"/>
                                            </w:rPr>
                                            <w:t xml:space="preserve"> </w:t>
                                          </w:r>
                                          <w:r>
                                            <w:rPr>
                                              <w:color w:val="FF0000"/>
                                              <w:lang w:val="fr-CH"/>
                                            </w:rPr>
                                            <w:t xml:space="preserve">∙ </w:t>
                                          </w:r>
                                          <w:r w:rsidRPr="007B6577">
                                            <w:rPr>
                                              <w:i/>
                                              <w:iCs/>
                                              <w:color w:val="FF0000"/>
                                              <w:lang w:val="fr-CH"/>
                                            </w:rPr>
                                            <w:t>ɣ</w:t>
                                          </w:r>
                                        </w:p>
                                      </w:txbxContent>
                                    </v:textbox>
                                  </v:shape>
                                </v:group>
                                <v:shape id="Text Box 1264" o:spid="_x0000_s1052" type="#_x0000_t202" style="position:absolute;left:4353;top:1115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" stroked="f">
                                  <v:textbox inset="1.5mm,.3mm,1.5mm,.3mm">
                                    <w:txbxContent>
                                      <w:p w14:paraId="645BB3B3" w14:textId="77777777" w:rsidR="00030256" w:rsidRPr="00A92961" w:rsidRDefault="00030256" w:rsidP="00111954">
                                        <w:pPr>
                                          <w:rPr>
                                            <w:color w:val="FF0000"/>
                                            <w:lang w:val="fr-CH"/>
                                          </w:rPr>
                                        </w:pPr>
                                        <w:r w:rsidRPr="007B6577">
                                          <w:rPr>
                                            <w:i/>
                                            <w:iCs/>
                                            <w:color w:val="FF0000"/>
                                            <w:lang w:val="fr-CH"/>
                                          </w:rPr>
                                          <w:t>X</w:t>
                                        </w:r>
                                        <w:r w:rsidRPr="007B6577">
                                          <w:rPr>
                                            <w:color w:val="FF0000"/>
                                            <w:vertAlign w:val="subscript"/>
                                            <w:lang w:val="fr-CH"/>
                                          </w:rPr>
                                          <w:t>1</w:t>
                                        </w:r>
                                      </w:p>
                                    </w:txbxContent>
                                  </v:textbox>
                                </v:shape>
                              </v:group>
                              <v:shape id="Text Box 1266" o:spid="_x0000_s1053" type="#_x0000_t202" style="position:absolute;left:7066;top:1109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" stroked="f">
                                <v:textbox inset="1.5mm,.3mm,1.5mm,.3mm">
                                  <w:txbxContent>
                                    <w:p w14:paraId="683D7DB5" w14:textId="77777777" w:rsidR="00030256" w:rsidRPr="00A92961" w:rsidRDefault="00030256" w:rsidP="00111954">
                                      <w:pPr>
                                        <w:rPr>
                                          <w:color w:val="FF0000"/>
                                          <w:lang w:val="fr-CH"/>
                                        </w:rPr>
                                      </w:pPr>
                                      <w:r w:rsidRPr="00A87EDD">
                                        <w:rPr>
                                          <w:i/>
                                          <w:iCs/>
                                          <w:color w:val="FF0000"/>
                                          <w:lang w:val="fr-CH"/>
                                        </w:rPr>
                                        <w:t>X</w:t>
                                      </w:r>
                                      <w:r w:rsidRPr="007B6577">
                                        <w:rPr>
                                          <w:color w:val="FF0000"/>
                                          <w:vertAlign w:val="subscript"/>
                                          <w:lang w:val="fr-CH"/>
                                        </w:rPr>
                                        <w:t>2</w:t>
                                      </w:r>
                                    </w:p>
                                  </w:txbxContent>
                                </v:textbox>
                              </v:shape>
                            </v:group>
                            <v:shape id="Text Box 1268" o:spid="_x0000_s1054" type="#_x0000_t202" style="position:absolute;left:6158;top:1109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" stroked="f">
                              <v:textbox inset="1.5mm,.3mm,1.5mm,.3mm">
                                <w:txbxContent>
                                  <w:p w14:paraId="69F83E53" w14:textId="77777777" w:rsidR="00030256" w:rsidRPr="00A92961" w:rsidRDefault="00030256" w:rsidP="00111954">
                                    <w:pPr>
                                      <w:rPr>
                                        <w:lang w:val="fr-CH"/>
                                      </w:rPr>
                                    </w:pPr>
                                    <w:r w:rsidRPr="007B6577">
                                      <w:rPr>
                                        <w:i/>
                                        <w:iCs/>
                                        <w:lang w:val="fr-CH"/>
                                      </w:rPr>
                                      <w:t>m</w:t>
                                    </w:r>
                                    <w:r>
                                      <w:rPr>
                                        <w:i/>
                                        <w:iCs/>
                                        <w:lang w:val="fr-CH"/>
                                      </w:rPr>
                                      <w:t xml:space="preserve"> </w:t>
                                    </w:r>
                                    <w:r>
                                      <w:rPr>
                                        <w:lang w:val="fr-CH"/>
                                      </w:rPr>
                                      <w:t xml:space="preserve">∙ </w:t>
                                    </w:r>
                                    <w:r w:rsidRPr="007B6577">
                                      <w:rPr>
                                        <w:i/>
                                        <w:iCs/>
                                        <w:lang w:val="fr-CH"/>
                                      </w:rPr>
                                      <w:t>g</w:t>
                                    </w:r>
                                  </w:p>
                                </w:txbxContent>
                              </v:textbox>
                            </v:shape>
                          </v:group>
                          <v:shape id="Text Box 1270" o:spid="_x0000_s1055" type="#_x0000_t202" style="position:absolute;left:7963;top:1035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" stroked="f">
                            <v:textbox inset="1.5mm,.3mm,1.5mm,.3mm">
                              <w:txbxContent>
                                <w:p w14:paraId="751FB8CE" w14:textId="77777777" w:rsidR="00030256" w:rsidRPr="00A87EDD" w:rsidRDefault="00030256" w:rsidP="00111954">
                                  <w:pPr>
                                    <w:rPr>
                                      <w:i/>
                                      <w:iCs/>
                                      <w:lang w:val="fr-CH"/>
                                    </w:rPr>
                                  </w:pPr>
                                  <w:r w:rsidRPr="00A87EDD">
                                    <w:rPr>
                                      <w:i/>
                                      <w:iCs/>
                                      <w:lang w:val="fr-CH"/>
                                    </w:rPr>
                                    <w:t>h</w:t>
                                  </w:r>
                                </w:p>
                              </w:txbxContent>
                            </v:textbox>
                          </v:shape>
                        </v:group>
                        <v:shape id="Text Box 1272" o:spid="_x0000_s1056" type="#_x0000_t202" style="position:absolute;left:6415;top:894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" stroked="f">
                          <v:textbox inset="1.5mm,.3mm,1.5mm,.3mm">
                            <w:txbxContent>
                              <w:p w14:paraId="261149CC" w14:textId="77777777" w:rsidR="00030256" w:rsidRPr="007B6577" w:rsidRDefault="00030256" w:rsidP="00111954">
                                <w:pPr>
                                  <w:rPr>
                                    <w:i/>
                                    <w:iCs/>
                                    <w:lang w:val="fr-CH"/>
                                  </w:rPr>
                                </w:pPr>
                                <w:r w:rsidRPr="007B6577">
                                  <w:rPr>
                                    <w:i/>
                                    <w:iCs/>
                                    <w:lang w:val="fr-CH"/>
                                  </w:rPr>
                                  <w:t>b</w:t>
                                </w:r>
                              </w:p>
                            </w:txbxContent>
                          </v:textbox>
                        </v:shape>
                      </v:group>
                      <v:shape id="Text Box 1274" o:spid="_x0000_s1057" type="#_x0000_t202" style="position:absolute;left:4874;top:895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" stroked="f">
                        <v:textbox inset="1.5mm,.3mm,1.5mm,.3mm">
                          <w:txbxContent>
                            <w:p w14:paraId="03B04CBF" w14:textId="77777777" w:rsidR="00030256" w:rsidRPr="007B6577" w:rsidRDefault="00030256" w:rsidP="00111954">
                              <w:pPr>
                                <w:rPr>
                                  <w:i/>
                                  <w:iCs/>
                                  <w:lang w:val="fr-CH"/>
                                </w:rPr>
                              </w:pPr>
                              <w:r w:rsidRPr="007B6577">
                                <w:rPr>
                                  <w:i/>
                                  <w:iCs/>
                                  <w:lang w:val="fr-CH"/>
                                </w:rPr>
                                <w:t>a</w:t>
                              </w:r>
                            </w:p>
                          </w:txbxContent>
                        </v:textbox>
                      </v:shape>
                    </v:group>
                    <v:shape id="Text Box 1276" o:spid="_x0000_s1058" type="#_x0000_t202" style="position:absolute;left:3684;top:1029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" stroked="f">
                      <v:textbox inset="1.5mm,.3mm,1.5mm,.3mm">
                        <w:txbxContent>
                          <w:p w14:paraId="5BC7E122" w14:textId="77777777" w:rsidR="00030256" w:rsidRPr="00A92961" w:rsidRDefault="00030256" w:rsidP="00111954">
                            <w:pPr>
                              <w:rPr>
                                <w:lang w:val="fr-CH"/>
                              </w:rPr>
                            </w:pPr>
                            <w:r w:rsidRPr="007B6577">
                              <w:rPr>
                                <w:i/>
                                <w:iCs/>
                                <w:color w:val="0070C0"/>
                                <w:lang w:val="fr-CH"/>
                              </w:rPr>
                              <w:t>Z</w:t>
                            </w:r>
                            <w:r w:rsidRPr="007B6577">
                              <w:rPr>
                                <w:color w:val="0070C0"/>
                                <w:vertAlign w:val="subscript"/>
                                <w:lang w:val="fr-CH"/>
                              </w:rPr>
                              <w:t>1</w:t>
                            </w:r>
                            <w:r>
                              <w:rPr>
                                <w:lang w:val="fr-CH"/>
                              </w:rPr>
                              <w:t>g</w:t>
                            </w:r>
                          </w:p>
                        </w:txbxContent>
                      </v:textbox>
                    </v:shape>
                  </v:group>
                  <v:shape id="Text Box 1278" o:spid="_x0000_s1059" type="#_x0000_t202" style="position:absolute;left:6386;top:1026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" stroked="f">
                    <v:textbox inset="1.5mm,.3mm,1.5mm,.3mm">
                      <w:txbxContent>
                        <w:p w14:paraId="1A00930B" w14:textId="77777777" w:rsidR="00030256" w:rsidRPr="00A92961" w:rsidRDefault="00030256" w:rsidP="00111954">
                          <w:pPr>
                            <w:rPr>
                              <w:lang w:val="fr-CH"/>
                            </w:rPr>
                          </w:pPr>
                          <w:r w:rsidRPr="007B6577">
                            <w:rPr>
                              <w:i/>
                              <w:iCs/>
                              <w:color w:val="0070C0"/>
                              <w:lang w:val="fr-CH"/>
                            </w:rPr>
                            <w:t>Z</w:t>
                          </w:r>
                          <w:r w:rsidRPr="007B6577">
                            <w:rPr>
                              <w:color w:val="0070C0"/>
                              <w:vertAlign w:val="subscript"/>
                              <w:lang w:val="fr-CH"/>
                            </w:rPr>
                            <w:t>2</w:t>
                          </w:r>
                          <w:r>
                            <w:rPr>
                              <w:lang w:val="fr-CH"/>
                            </w:rPr>
                            <w:t>g</w:t>
                          </w:r>
                        </w:p>
                      </w:txbxContent>
                    </v:textbox>
                  </v:shape>
                </v:group>
                <v:shape id="Text Box 757" o:spid="_x0000_s1060" type="#_x0000_t202" style="position:absolute;left:25385;top:10296;width:189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" filled="f" stroked="f" strokeweight=".5pt">
                  <v:textbox style="mso-fit-shape-to-text:t" inset="0,0,0,0">
                    <w:txbxContent>
                      <w:p w14:paraId="176B5244" w14:textId="77777777" w:rsidR="00030256" w:rsidRPr="00202371" w:rsidRDefault="00030256" w:rsidP="00111954">
                        <w:pPr>
                          <w:spacing w:line="240" w:lineRule="auto"/>
                          <w:rPr>
                            <w:lang w:val="de-DE"/>
                          </w:rPr>
                        </w:pPr>
                        <w:r>
                          <w:rPr>
                            <w:lang w:val="de-DE"/>
                          </w:rPr>
                          <w:t>cog</w:t>
                        </w:r>
                      </w:p>
                    </w:txbxContent>
                  </v:textbox>
                </v:shape>
                <w10:anchorlock/>
              </v:group>
            </w:pict>
          </mc:Fallback>
        </mc:AlternateContent>
      </w:r>
      <w:r w:rsidRPr="00F12DD3">
        <w:rPr>
          <w:bCs/>
          <w:lang w:eastAsia="ja-JP"/>
        </w:rPr>
        <w:t>»</w:t>
      </w:r>
      <w:r w:rsidR="009A0E4A">
        <w:rPr>
          <w:bCs/>
          <w:lang w:eastAsia="ja-JP"/>
        </w:rPr>
        <w:t>.</w:t>
      </w:r>
    </w:p>
    <w:p w14:paraId="66AAE079" w14:textId="77777777" w:rsidR="00111954" w:rsidRPr="00F12DD3" w:rsidRDefault="00111954" w:rsidP="003E7D14">
      <w:pPr>
        <w:spacing w:before="240" w:after="120"/>
        <w:ind w:left="2268" w:right="1134" w:hanging="1134"/>
        <w:jc w:val="both"/>
      </w:pPr>
      <w:bookmarkStart w:id="77" w:name="_Hlk74844059"/>
      <w:r w:rsidRPr="00F12DD3">
        <w:rPr>
          <w:i/>
          <w:iCs/>
        </w:rPr>
        <w:t>Пункт 2.2.2.8</w:t>
      </w:r>
      <w:r w:rsidRPr="00F12DD3">
        <w:t xml:space="preserve"> изменить следующим образом:</w:t>
      </w:r>
    </w:p>
    <w:bookmarkEnd w:id="77"/>
    <w:p w14:paraId="44727A38" w14:textId="77777777" w:rsidR="00111954" w:rsidRPr="00F12DD3" w:rsidRDefault="00111954" w:rsidP="003E7D14">
      <w:pPr>
        <w:spacing w:after="120"/>
        <w:ind w:left="2268" w:right="1134" w:hanging="1134"/>
        <w:jc w:val="both"/>
      </w:pPr>
      <w:r w:rsidRPr="00F12DD3">
        <w:rPr>
          <w:bCs/>
        </w:rPr>
        <w:t>«</w:t>
      </w:r>
      <w:r w:rsidRPr="00F12DD3">
        <w:t>2.2.2.8</w:t>
      </w:r>
      <w:r w:rsidRPr="00F12DD3">
        <w:tab/>
        <w:t xml:space="preserve">Сопоставление </w:t>
      </w:r>
      <w:r w:rsidRPr="00F12DD3">
        <w:rPr>
          <w:strike/>
        </w:rPr>
        <w:t>характеристик</w:t>
      </w:r>
      <w:r w:rsidRPr="00F12DD3">
        <w:t xml:space="preserve"> </w:t>
      </w:r>
      <w:r w:rsidRPr="00F12DD3">
        <w:rPr>
          <w:b/>
          <w:bCs/>
        </w:rPr>
        <w:t>эффективности</w:t>
      </w:r>
      <w:r w:rsidRPr="00F12DD3">
        <w:t xml:space="preserve"> сцепления с мокрым дорожным покрытием потенциальной шины и эталонной шины с использованием контрольной шины</w:t>
      </w:r>
    </w:p>
    <w:p w14:paraId="76C77E46" w14:textId="77777777" w:rsidR="00111954" w:rsidRPr="00F12DD3" w:rsidRDefault="00111954" w:rsidP="003E7D14">
      <w:pPr>
        <w:spacing w:after="120"/>
        <w:ind w:left="2268" w:right="1134" w:hanging="1134"/>
        <w:jc w:val="both"/>
      </w:pPr>
      <w:r w:rsidRPr="00F12DD3">
        <w:tab/>
      </w:r>
      <w:r w:rsidRPr="00F12DD3">
        <w:tab/>
        <w:t>Когда размер потенциальной шины существенно отличается от размера эталонной шины, прямое сопоставление на одном и том же транспортном средстве может оказаться невозможным. Данный подход предусматривает использование промежуточной шины, далее именуемой контрольной шиной».</w:t>
      </w:r>
    </w:p>
    <w:p w14:paraId="5E442BA7" w14:textId="432BABA7" w:rsidR="00111954" w:rsidRPr="00F12DD3" w:rsidRDefault="00111954" w:rsidP="00A9354C">
      <w:pPr>
        <w:spacing w:before="240" w:after="120"/>
        <w:ind w:left="2268" w:right="1134" w:hanging="1134"/>
        <w:jc w:val="both"/>
      </w:pPr>
      <w:bookmarkStart w:id="78" w:name="_Toc440609138"/>
      <w:r w:rsidRPr="00F12DD3">
        <w:rPr>
          <w:i/>
          <w:iCs/>
        </w:rPr>
        <w:t xml:space="preserve">Приложение 5 </w:t>
      </w:r>
      <w:r w:rsidR="009A0E4A">
        <w:rPr>
          <w:i/>
          <w:iCs/>
        </w:rPr>
        <w:t>—</w:t>
      </w:r>
      <w:r w:rsidRPr="00F12DD3">
        <w:rPr>
          <w:i/>
          <w:iCs/>
        </w:rPr>
        <w:t xml:space="preserve"> Добавление, пример 1</w:t>
      </w:r>
      <w:r w:rsidRPr="00F12DD3">
        <w:t xml:space="preserve"> изменить следующим образом:</w:t>
      </w:r>
    </w:p>
    <w:bookmarkEnd w:id="78"/>
    <w:p w14:paraId="784B98FB" w14:textId="77777777" w:rsidR="00111954" w:rsidRPr="00F12DD3" w:rsidRDefault="00111954" w:rsidP="00F7782D">
      <w:pPr>
        <w:spacing w:after="120" w:line="240" w:lineRule="auto"/>
        <w:ind w:left="142"/>
        <w:outlineLvl w:val="0"/>
      </w:pPr>
      <w:r w:rsidRPr="00F12DD3">
        <w:rPr>
          <w:bCs/>
          <w:lang w:val="en-US"/>
        </w:rPr>
        <w:t>«</w:t>
      </w:r>
      <w:r w:rsidRPr="00F12DD3">
        <w:t>…</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111954" w:rsidRPr="00A9354C" w14:paraId="5918F0BD" w14:textId="77777777" w:rsidTr="00332D23">
        <w:trPr>
          <w:tblHeader/>
        </w:trPr>
        <w:tc>
          <w:tcPr>
            <w:tcW w:w="1928" w:type="dxa"/>
            <w:gridSpan w:val="2"/>
            <w:tcBorders>
              <w:top w:val="single" w:sz="8" w:space="0" w:color="auto"/>
              <w:left w:val="single" w:sz="8" w:space="0" w:color="auto"/>
              <w:bottom w:val="single" w:sz="12" w:space="0" w:color="auto"/>
              <w:right w:val="single" w:sz="8" w:space="0" w:color="auto"/>
            </w:tcBorders>
            <w:shd w:val="clear" w:color="auto" w:fill="auto"/>
            <w:hideMark/>
          </w:tcPr>
          <w:p w14:paraId="0738C3EE" w14:textId="77777777" w:rsidR="00111954" w:rsidRPr="00A9354C" w:rsidRDefault="00111954" w:rsidP="00A9354C">
            <w:pPr>
              <w:suppressAutoHyphens w:val="0"/>
              <w:spacing w:before="48" w:after="48" w:line="200" w:lineRule="exact"/>
              <w:ind w:left="28"/>
              <w:rPr>
                <w:i/>
                <w:iCs/>
                <w:sz w:val="16"/>
                <w:szCs w:val="16"/>
              </w:rPr>
            </w:pPr>
            <w:r w:rsidRPr="00A9354C">
              <w:rPr>
                <w:i/>
                <w:iCs/>
                <w:sz w:val="16"/>
                <w:szCs w:val="16"/>
              </w:rPr>
              <w:t>№</w:t>
            </w:r>
          </w:p>
        </w:tc>
        <w:tc>
          <w:tcPr>
            <w:tcW w:w="1416" w:type="dxa"/>
            <w:tcBorders>
              <w:top w:val="single" w:sz="8" w:space="0" w:color="auto"/>
              <w:left w:val="single" w:sz="8" w:space="0" w:color="auto"/>
              <w:bottom w:val="single" w:sz="12" w:space="0" w:color="auto"/>
              <w:right w:val="single" w:sz="4" w:space="0" w:color="auto"/>
            </w:tcBorders>
            <w:shd w:val="clear" w:color="auto" w:fill="auto"/>
            <w:hideMark/>
          </w:tcPr>
          <w:p w14:paraId="27C146EC" w14:textId="77777777" w:rsidR="00111954" w:rsidRPr="00A9354C" w:rsidRDefault="00111954" w:rsidP="00A9354C">
            <w:pPr>
              <w:suppressAutoHyphens w:val="0"/>
              <w:spacing w:before="48" w:after="48" w:line="200" w:lineRule="exact"/>
              <w:ind w:left="28"/>
              <w:rPr>
                <w:i/>
                <w:iCs/>
                <w:sz w:val="16"/>
                <w:szCs w:val="16"/>
              </w:rPr>
            </w:pPr>
            <w:r w:rsidRPr="00A9354C">
              <w:rPr>
                <w:i/>
                <w:iCs/>
                <w:sz w:val="16"/>
                <w:szCs w:val="16"/>
              </w:rPr>
              <w:t>1</w:t>
            </w:r>
          </w:p>
        </w:tc>
        <w:tc>
          <w:tcPr>
            <w:tcW w:w="1416" w:type="dxa"/>
            <w:tcBorders>
              <w:top w:val="single" w:sz="8" w:space="0" w:color="auto"/>
              <w:left w:val="single" w:sz="4" w:space="0" w:color="auto"/>
              <w:bottom w:val="single" w:sz="12" w:space="0" w:color="auto"/>
              <w:right w:val="single" w:sz="4" w:space="0" w:color="auto"/>
            </w:tcBorders>
            <w:shd w:val="clear" w:color="auto" w:fill="auto"/>
            <w:hideMark/>
          </w:tcPr>
          <w:p w14:paraId="3CCA8DD2" w14:textId="77777777" w:rsidR="00111954" w:rsidRPr="00A9354C" w:rsidRDefault="00111954" w:rsidP="00A9354C">
            <w:pPr>
              <w:suppressAutoHyphens w:val="0"/>
              <w:spacing w:before="48" w:after="48" w:line="200" w:lineRule="exact"/>
              <w:ind w:left="28"/>
              <w:rPr>
                <w:i/>
                <w:iCs/>
                <w:sz w:val="16"/>
                <w:szCs w:val="16"/>
              </w:rPr>
            </w:pPr>
            <w:r w:rsidRPr="00A9354C">
              <w:rPr>
                <w:i/>
                <w:iCs/>
                <w:sz w:val="16"/>
                <w:szCs w:val="16"/>
              </w:rPr>
              <w:t>2</w:t>
            </w:r>
          </w:p>
        </w:tc>
        <w:tc>
          <w:tcPr>
            <w:tcW w:w="1416" w:type="dxa"/>
            <w:tcBorders>
              <w:top w:val="single" w:sz="8" w:space="0" w:color="auto"/>
              <w:left w:val="single" w:sz="4" w:space="0" w:color="auto"/>
              <w:bottom w:val="single" w:sz="12" w:space="0" w:color="auto"/>
              <w:right w:val="single" w:sz="4" w:space="0" w:color="auto"/>
            </w:tcBorders>
            <w:shd w:val="clear" w:color="auto" w:fill="auto"/>
            <w:hideMark/>
          </w:tcPr>
          <w:p w14:paraId="41AF9312" w14:textId="77777777" w:rsidR="00111954" w:rsidRPr="00A9354C" w:rsidRDefault="00111954" w:rsidP="00A9354C">
            <w:pPr>
              <w:suppressAutoHyphens w:val="0"/>
              <w:spacing w:before="48" w:after="48" w:line="200" w:lineRule="exact"/>
              <w:ind w:left="28"/>
              <w:rPr>
                <w:i/>
                <w:iCs/>
                <w:sz w:val="16"/>
                <w:szCs w:val="16"/>
              </w:rPr>
            </w:pPr>
            <w:r w:rsidRPr="00A9354C">
              <w:rPr>
                <w:i/>
                <w:iCs/>
                <w:sz w:val="16"/>
                <w:szCs w:val="16"/>
              </w:rPr>
              <w:t>3</w:t>
            </w:r>
          </w:p>
        </w:tc>
        <w:tc>
          <w:tcPr>
            <w:tcW w:w="1419" w:type="dxa"/>
            <w:tcBorders>
              <w:top w:val="single" w:sz="8" w:space="0" w:color="auto"/>
              <w:left w:val="single" w:sz="4" w:space="0" w:color="auto"/>
              <w:bottom w:val="single" w:sz="12" w:space="0" w:color="auto"/>
              <w:right w:val="single" w:sz="4" w:space="0" w:color="auto"/>
            </w:tcBorders>
            <w:shd w:val="clear" w:color="auto" w:fill="auto"/>
            <w:hideMark/>
          </w:tcPr>
          <w:p w14:paraId="07A9F4F5" w14:textId="77777777" w:rsidR="00111954" w:rsidRPr="00A9354C" w:rsidRDefault="00111954" w:rsidP="00A9354C">
            <w:pPr>
              <w:suppressAutoHyphens w:val="0"/>
              <w:spacing w:before="48" w:after="48" w:line="200" w:lineRule="exact"/>
              <w:ind w:left="28"/>
              <w:rPr>
                <w:i/>
                <w:iCs/>
                <w:sz w:val="16"/>
                <w:szCs w:val="16"/>
              </w:rPr>
            </w:pPr>
            <w:r w:rsidRPr="00A9354C">
              <w:rPr>
                <w:i/>
                <w:iCs/>
                <w:sz w:val="16"/>
                <w:szCs w:val="16"/>
              </w:rPr>
              <w:t>4</w:t>
            </w:r>
          </w:p>
        </w:tc>
        <w:tc>
          <w:tcPr>
            <w:tcW w:w="1420" w:type="dxa"/>
            <w:tcBorders>
              <w:top w:val="single" w:sz="8" w:space="0" w:color="auto"/>
              <w:left w:val="single" w:sz="4" w:space="0" w:color="auto"/>
              <w:bottom w:val="single" w:sz="12" w:space="0" w:color="auto"/>
              <w:right w:val="single" w:sz="8" w:space="0" w:color="auto"/>
            </w:tcBorders>
            <w:shd w:val="clear" w:color="auto" w:fill="auto"/>
            <w:hideMark/>
          </w:tcPr>
          <w:p w14:paraId="1E26FF32" w14:textId="77777777" w:rsidR="00111954" w:rsidRPr="00A9354C" w:rsidRDefault="00111954" w:rsidP="00A9354C">
            <w:pPr>
              <w:suppressAutoHyphens w:val="0"/>
              <w:spacing w:before="48" w:after="48" w:line="200" w:lineRule="exact"/>
              <w:ind w:left="28"/>
              <w:rPr>
                <w:i/>
                <w:iCs/>
                <w:sz w:val="16"/>
                <w:szCs w:val="16"/>
              </w:rPr>
            </w:pPr>
            <w:r w:rsidRPr="00A9354C">
              <w:rPr>
                <w:i/>
                <w:iCs/>
                <w:sz w:val="16"/>
                <w:szCs w:val="16"/>
              </w:rPr>
              <w:t>5</w:t>
            </w:r>
          </w:p>
        </w:tc>
      </w:tr>
      <w:tr w:rsidR="00111954" w:rsidRPr="00F12DD3" w14:paraId="1AFF8575" w14:textId="77777777" w:rsidTr="00A9354C">
        <w:tc>
          <w:tcPr>
            <w:tcW w:w="1928" w:type="dxa"/>
            <w:gridSpan w:val="2"/>
            <w:tcBorders>
              <w:top w:val="single" w:sz="12" w:space="0" w:color="auto"/>
              <w:left w:val="single" w:sz="8" w:space="0" w:color="auto"/>
              <w:bottom w:val="single" w:sz="4" w:space="0" w:color="auto"/>
              <w:right w:val="single" w:sz="8" w:space="0" w:color="auto"/>
            </w:tcBorders>
            <w:hideMark/>
          </w:tcPr>
          <w:p w14:paraId="2CD858C1" w14:textId="77777777" w:rsidR="00111954" w:rsidRPr="00F12DD3" w:rsidRDefault="00111954" w:rsidP="003E7D14">
            <w:pPr>
              <w:spacing w:beforeLines="20" w:before="48" w:afterLines="20" w:after="48" w:line="240" w:lineRule="auto"/>
              <w:rPr>
                <w:sz w:val="16"/>
                <w:szCs w:val="16"/>
              </w:rPr>
            </w:pPr>
            <w:r w:rsidRPr="00F12DD3">
              <w:rPr>
                <w:sz w:val="16"/>
                <w:szCs w:val="16"/>
              </w:rPr>
              <w:t>Марка</w:t>
            </w:r>
          </w:p>
        </w:tc>
        <w:tc>
          <w:tcPr>
            <w:tcW w:w="1416" w:type="dxa"/>
            <w:tcBorders>
              <w:top w:val="single" w:sz="12" w:space="0" w:color="auto"/>
              <w:left w:val="single" w:sz="8" w:space="0" w:color="auto"/>
              <w:bottom w:val="single" w:sz="4" w:space="0" w:color="auto"/>
              <w:right w:val="single" w:sz="4" w:space="0" w:color="auto"/>
            </w:tcBorders>
          </w:tcPr>
          <w:p w14:paraId="02D1B2A4"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12" w:space="0" w:color="auto"/>
              <w:left w:val="single" w:sz="4" w:space="0" w:color="auto"/>
              <w:bottom w:val="single" w:sz="4" w:space="0" w:color="auto"/>
              <w:right w:val="single" w:sz="4" w:space="0" w:color="auto"/>
            </w:tcBorders>
          </w:tcPr>
          <w:p w14:paraId="41BEFED7"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12" w:space="0" w:color="auto"/>
              <w:left w:val="single" w:sz="4" w:space="0" w:color="auto"/>
              <w:bottom w:val="single" w:sz="4" w:space="0" w:color="auto"/>
              <w:right w:val="single" w:sz="4" w:space="0" w:color="auto"/>
            </w:tcBorders>
          </w:tcPr>
          <w:p w14:paraId="57435FF7"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12" w:space="0" w:color="auto"/>
              <w:left w:val="single" w:sz="4" w:space="0" w:color="auto"/>
              <w:bottom w:val="single" w:sz="4" w:space="0" w:color="auto"/>
              <w:right w:val="single" w:sz="4" w:space="0" w:color="auto"/>
            </w:tcBorders>
          </w:tcPr>
          <w:p w14:paraId="4EC559C0"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12" w:space="0" w:color="auto"/>
              <w:left w:val="single" w:sz="4" w:space="0" w:color="auto"/>
              <w:bottom w:val="single" w:sz="4" w:space="0" w:color="auto"/>
              <w:right w:val="single" w:sz="8" w:space="0" w:color="auto"/>
            </w:tcBorders>
          </w:tcPr>
          <w:p w14:paraId="0410FE7C" w14:textId="77777777" w:rsidR="00111954" w:rsidRPr="00F12DD3" w:rsidRDefault="00111954" w:rsidP="003E7D14">
            <w:pPr>
              <w:spacing w:beforeLines="20" w:before="48" w:afterLines="20" w:after="48" w:line="240" w:lineRule="auto"/>
              <w:rPr>
                <w:sz w:val="16"/>
                <w:szCs w:val="16"/>
              </w:rPr>
            </w:pPr>
          </w:p>
        </w:tc>
      </w:tr>
      <w:tr w:rsidR="00111954" w:rsidRPr="00F12DD3" w14:paraId="2C7C5C93" w14:textId="77777777" w:rsidTr="00111954">
        <w:tc>
          <w:tcPr>
            <w:tcW w:w="1928" w:type="dxa"/>
            <w:gridSpan w:val="2"/>
            <w:tcBorders>
              <w:top w:val="single" w:sz="4" w:space="0" w:color="auto"/>
              <w:left w:val="single" w:sz="8" w:space="0" w:color="auto"/>
              <w:bottom w:val="single" w:sz="4" w:space="0" w:color="auto"/>
              <w:right w:val="single" w:sz="8" w:space="0" w:color="auto"/>
            </w:tcBorders>
            <w:hideMark/>
          </w:tcPr>
          <w:p w14:paraId="57AFAC00" w14:textId="77777777" w:rsidR="00111954" w:rsidRPr="00F12DD3" w:rsidRDefault="00111954" w:rsidP="003E7D14">
            <w:pPr>
              <w:spacing w:beforeLines="20" w:before="48" w:afterLines="20" w:after="48" w:line="240" w:lineRule="auto"/>
              <w:rPr>
                <w:sz w:val="16"/>
                <w:szCs w:val="16"/>
              </w:rPr>
            </w:pPr>
            <w:r w:rsidRPr="00F12DD3">
              <w:rPr>
                <w:sz w:val="16"/>
                <w:szCs w:val="16"/>
              </w:rPr>
              <w:t>Рисунок/торговое описание</w:t>
            </w:r>
          </w:p>
        </w:tc>
        <w:tc>
          <w:tcPr>
            <w:tcW w:w="1416" w:type="dxa"/>
            <w:tcBorders>
              <w:top w:val="single" w:sz="4" w:space="0" w:color="auto"/>
              <w:left w:val="single" w:sz="8" w:space="0" w:color="auto"/>
              <w:bottom w:val="single" w:sz="4" w:space="0" w:color="auto"/>
              <w:right w:val="single" w:sz="4" w:space="0" w:color="auto"/>
            </w:tcBorders>
            <w:hideMark/>
          </w:tcPr>
          <w:p w14:paraId="09665551" w14:textId="77777777" w:rsidR="00111954" w:rsidRPr="00F12DD3" w:rsidRDefault="00111954" w:rsidP="003E7D14">
            <w:pPr>
              <w:spacing w:beforeLines="20" w:before="48" w:afterLines="20" w:after="48" w:line="240" w:lineRule="auto"/>
              <w:rPr>
                <w:sz w:val="16"/>
                <w:szCs w:val="16"/>
              </w:rPr>
            </w:pPr>
            <w:r w:rsidRPr="00F12DD3">
              <w:rPr>
                <w:sz w:val="16"/>
                <w:szCs w:val="16"/>
              </w:rPr>
              <w:t>СЭИШ…</w:t>
            </w:r>
          </w:p>
        </w:tc>
        <w:tc>
          <w:tcPr>
            <w:tcW w:w="1416" w:type="dxa"/>
            <w:tcBorders>
              <w:top w:val="single" w:sz="4" w:space="0" w:color="auto"/>
              <w:left w:val="single" w:sz="4" w:space="0" w:color="auto"/>
              <w:bottom w:val="single" w:sz="4" w:space="0" w:color="auto"/>
              <w:right w:val="single" w:sz="4" w:space="0" w:color="auto"/>
            </w:tcBorders>
          </w:tcPr>
          <w:p w14:paraId="35E3CBAF"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F09C872"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355BAF62"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hideMark/>
          </w:tcPr>
          <w:p w14:paraId="196400B8" w14:textId="77777777" w:rsidR="00111954" w:rsidRPr="00F12DD3" w:rsidRDefault="00111954" w:rsidP="003E7D14">
            <w:pPr>
              <w:spacing w:beforeLines="20" w:before="48" w:afterLines="20" w:after="48" w:line="240" w:lineRule="auto"/>
              <w:rPr>
                <w:sz w:val="16"/>
                <w:szCs w:val="16"/>
              </w:rPr>
            </w:pPr>
            <w:r w:rsidRPr="00F12DD3">
              <w:rPr>
                <w:sz w:val="16"/>
                <w:szCs w:val="16"/>
              </w:rPr>
              <w:t>СЭИШ…</w:t>
            </w:r>
          </w:p>
        </w:tc>
      </w:tr>
      <w:tr w:rsidR="00111954" w:rsidRPr="00F12DD3" w14:paraId="3A04DE72" w14:textId="77777777" w:rsidTr="00111954">
        <w:tc>
          <w:tcPr>
            <w:tcW w:w="1928" w:type="dxa"/>
            <w:gridSpan w:val="2"/>
            <w:tcBorders>
              <w:top w:val="single" w:sz="4" w:space="0" w:color="auto"/>
              <w:left w:val="single" w:sz="8" w:space="0" w:color="auto"/>
              <w:bottom w:val="single" w:sz="4" w:space="0" w:color="auto"/>
              <w:right w:val="single" w:sz="8" w:space="0" w:color="auto"/>
            </w:tcBorders>
            <w:hideMark/>
          </w:tcPr>
          <w:p w14:paraId="39F8430D" w14:textId="77777777" w:rsidR="00111954" w:rsidRPr="00F12DD3" w:rsidRDefault="00111954" w:rsidP="003E7D14">
            <w:pPr>
              <w:spacing w:beforeLines="20" w:before="48" w:afterLines="20" w:after="48" w:line="240" w:lineRule="auto"/>
              <w:rPr>
                <w:sz w:val="16"/>
                <w:szCs w:val="16"/>
              </w:rPr>
            </w:pPr>
            <w:r w:rsidRPr="00F12DD3">
              <w:rPr>
                <w:sz w:val="16"/>
                <w:szCs w:val="16"/>
              </w:rPr>
              <w:t>Размер</w:t>
            </w:r>
          </w:p>
        </w:tc>
        <w:tc>
          <w:tcPr>
            <w:tcW w:w="1416" w:type="dxa"/>
            <w:tcBorders>
              <w:top w:val="single" w:sz="4" w:space="0" w:color="auto"/>
              <w:left w:val="single" w:sz="8" w:space="0" w:color="auto"/>
              <w:bottom w:val="single" w:sz="4" w:space="0" w:color="auto"/>
              <w:right w:val="single" w:sz="4" w:space="0" w:color="auto"/>
            </w:tcBorders>
          </w:tcPr>
          <w:p w14:paraId="043126CA"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CA9B76C"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5EE923C"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6C6CE621"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28C57421" w14:textId="77777777" w:rsidR="00111954" w:rsidRPr="00F12DD3" w:rsidRDefault="00111954" w:rsidP="003E7D14">
            <w:pPr>
              <w:spacing w:beforeLines="20" w:before="48" w:afterLines="20" w:after="48" w:line="240" w:lineRule="auto"/>
              <w:rPr>
                <w:sz w:val="16"/>
                <w:szCs w:val="16"/>
              </w:rPr>
            </w:pPr>
          </w:p>
        </w:tc>
      </w:tr>
      <w:tr w:rsidR="00111954" w:rsidRPr="00F12DD3" w14:paraId="686BF9AD" w14:textId="77777777" w:rsidTr="00111954">
        <w:tc>
          <w:tcPr>
            <w:tcW w:w="1928" w:type="dxa"/>
            <w:gridSpan w:val="2"/>
            <w:tcBorders>
              <w:top w:val="single" w:sz="4" w:space="0" w:color="auto"/>
              <w:left w:val="single" w:sz="8" w:space="0" w:color="auto"/>
              <w:bottom w:val="single" w:sz="4" w:space="0" w:color="auto"/>
              <w:right w:val="single" w:sz="8" w:space="0" w:color="auto"/>
            </w:tcBorders>
            <w:hideMark/>
          </w:tcPr>
          <w:p w14:paraId="67D687B0" w14:textId="77777777" w:rsidR="00111954" w:rsidRPr="00F12DD3" w:rsidRDefault="00111954" w:rsidP="003E7D14">
            <w:pPr>
              <w:spacing w:beforeLines="20" w:before="48" w:afterLines="20" w:after="48" w:line="240" w:lineRule="auto"/>
              <w:rPr>
                <w:sz w:val="16"/>
                <w:szCs w:val="16"/>
              </w:rPr>
            </w:pPr>
            <w:r w:rsidRPr="00F12DD3">
              <w:rPr>
                <w:sz w:val="16"/>
                <w:szCs w:val="16"/>
              </w:rPr>
              <w:t>Эксплуатационное описание</w:t>
            </w:r>
          </w:p>
        </w:tc>
        <w:tc>
          <w:tcPr>
            <w:tcW w:w="1416" w:type="dxa"/>
            <w:tcBorders>
              <w:top w:val="single" w:sz="4" w:space="0" w:color="auto"/>
              <w:left w:val="single" w:sz="8" w:space="0" w:color="auto"/>
              <w:bottom w:val="single" w:sz="4" w:space="0" w:color="auto"/>
              <w:right w:val="single" w:sz="4" w:space="0" w:color="auto"/>
            </w:tcBorders>
          </w:tcPr>
          <w:p w14:paraId="2C2067B2"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236DBB2"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D97392B"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6D790A0C"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57836FFC" w14:textId="77777777" w:rsidR="00111954" w:rsidRPr="00F12DD3" w:rsidRDefault="00111954" w:rsidP="003E7D14">
            <w:pPr>
              <w:spacing w:beforeLines="20" w:before="48" w:afterLines="20" w:after="48" w:line="240" w:lineRule="auto"/>
              <w:rPr>
                <w:sz w:val="16"/>
                <w:szCs w:val="16"/>
              </w:rPr>
            </w:pPr>
          </w:p>
        </w:tc>
      </w:tr>
      <w:tr w:rsidR="00111954" w:rsidRPr="00F12DD3" w14:paraId="221134FE" w14:textId="77777777" w:rsidTr="00111954">
        <w:tc>
          <w:tcPr>
            <w:tcW w:w="1928" w:type="dxa"/>
            <w:gridSpan w:val="2"/>
            <w:tcBorders>
              <w:top w:val="single" w:sz="4" w:space="0" w:color="auto"/>
              <w:left w:val="single" w:sz="8" w:space="0" w:color="auto"/>
              <w:bottom w:val="single" w:sz="4" w:space="0" w:color="auto"/>
              <w:right w:val="single" w:sz="8" w:space="0" w:color="auto"/>
            </w:tcBorders>
            <w:hideMark/>
          </w:tcPr>
          <w:p w14:paraId="1156479A" w14:textId="77777777" w:rsidR="00111954" w:rsidRPr="00F12DD3" w:rsidRDefault="00111954" w:rsidP="003E7D14">
            <w:pPr>
              <w:spacing w:beforeLines="20" w:before="48" w:afterLines="20" w:after="48" w:line="240" w:lineRule="auto"/>
              <w:rPr>
                <w:sz w:val="16"/>
                <w:szCs w:val="16"/>
              </w:rPr>
            </w:pPr>
            <w:r w:rsidRPr="00F12DD3">
              <w:rPr>
                <w:sz w:val="16"/>
                <w:szCs w:val="16"/>
              </w:rPr>
              <w:t>Исходное (испытательное) давление в шине</w:t>
            </w:r>
            <w:r w:rsidRPr="00F12DD3">
              <w:rPr>
                <w:sz w:val="16"/>
                <w:szCs w:val="16"/>
                <w:vertAlign w:val="superscript"/>
              </w:rPr>
              <w:t>1</w:t>
            </w:r>
            <w:r w:rsidRPr="00F12DD3">
              <w:rPr>
                <w:sz w:val="16"/>
                <w:szCs w:val="16"/>
              </w:rPr>
              <w:t xml:space="preserve"> (кПа)</w:t>
            </w:r>
          </w:p>
        </w:tc>
        <w:tc>
          <w:tcPr>
            <w:tcW w:w="1416" w:type="dxa"/>
            <w:tcBorders>
              <w:top w:val="single" w:sz="4" w:space="0" w:color="auto"/>
              <w:left w:val="single" w:sz="8" w:space="0" w:color="auto"/>
              <w:bottom w:val="single" w:sz="4" w:space="0" w:color="auto"/>
              <w:right w:val="single" w:sz="4" w:space="0" w:color="auto"/>
            </w:tcBorders>
          </w:tcPr>
          <w:p w14:paraId="3605AC0C"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2A61EAE"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09F3B648"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65A49D0E"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772A0510" w14:textId="77777777" w:rsidR="00111954" w:rsidRPr="00F12DD3" w:rsidRDefault="00111954" w:rsidP="003E7D14">
            <w:pPr>
              <w:spacing w:beforeLines="20" w:before="48" w:afterLines="20" w:after="48" w:line="240" w:lineRule="auto"/>
              <w:rPr>
                <w:sz w:val="16"/>
                <w:szCs w:val="16"/>
              </w:rPr>
            </w:pPr>
          </w:p>
        </w:tc>
      </w:tr>
      <w:tr w:rsidR="00111954" w:rsidRPr="00F12DD3" w14:paraId="30AF8FAF" w14:textId="77777777" w:rsidTr="00111954">
        <w:tc>
          <w:tcPr>
            <w:tcW w:w="1928" w:type="dxa"/>
            <w:gridSpan w:val="2"/>
            <w:tcBorders>
              <w:top w:val="single" w:sz="4" w:space="0" w:color="auto"/>
              <w:left w:val="single" w:sz="8" w:space="0" w:color="auto"/>
              <w:bottom w:val="single" w:sz="4" w:space="0" w:color="auto"/>
              <w:right w:val="single" w:sz="8" w:space="0" w:color="auto"/>
            </w:tcBorders>
            <w:hideMark/>
          </w:tcPr>
          <w:p w14:paraId="092AC99F" w14:textId="77777777" w:rsidR="00111954" w:rsidRPr="00F12DD3" w:rsidRDefault="00111954" w:rsidP="003E7D14">
            <w:pPr>
              <w:spacing w:beforeLines="20" w:before="48" w:afterLines="20" w:after="48" w:line="240" w:lineRule="auto"/>
              <w:rPr>
                <w:sz w:val="16"/>
                <w:szCs w:val="16"/>
              </w:rPr>
            </w:pPr>
            <w:r w:rsidRPr="00F12DD3">
              <w:rPr>
                <w:sz w:val="16"/>
                <w:szCs w:val="16"/>
              </w:rPr>
              <w:t>Идентификационный номер шины</w:t>
            </w:r>
          </w:p>
        </w:tc>
        <w:tc>
          <w:tcPr>
            <w:tcW w:w="1416" w:type="dxa"/>
            <w:tcBorders>
              <w:top w:val="single" w:sz="4" w:space="0" w:color="auto"/>
              <w:left w:val="single" w:sz="8" w:space="0" w:color="auto"/>
              <w:bottom w:val="single" w:sz="4" w:space="0" w:color="auto"/>
              <w:right w:val="single" w:sz="4" w:space="0" w:color="auto"/>
            </w:tcBorders>
          </w:tcPr>
          <w:p w14:paraId="498587F7"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2BDF935"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D0E1E00"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51A1C53C"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4618638A" w14:textId="77777777" w:rsidR="00111954" w:rsidRPr="00F12DD3" w:rsidRDefault="00111954" w:rsidP="003E7D14">
            <w:pPr>
              <w:spacing w:beforeLines="20" w:before="48" w:afterLines="20" w:after="48" w:line="240" w:lineRule="auto"/>
              <w:rPr>
                <w:sz w:val="16"/>
                <w:szCs w:val="16"/>
              </w:rPr>
            </w:pPr>
          </w:p>
        </w:tc>
      </w:tr>
      <w:tr w:rsidR="00111954" w:rsidRPr="00F12DD3" w14:paraId="40AEF08E" w14:textId="77777777" w:rsidTr="00111954">
        <w:tc>
          <w:tcPr>
            <w:tcW w:w="1928" w:type="dxa"/>
            <w:gridSpan w:val="2"/>
            <w:tcBorders>
              <w:top w:val="single" w:sz="4" w:space="0" w:color="auto"/>
              <w:left w:val="single" w:sz="8" w:space="0" w:color="auto"/>
              <w:bottom w:val="single" w:sz="4" w:space="0" w:color="auto"/>
              <w:right w:val="single" w:sz="8" w:space="0" w:color="auto"/>
            </w:tcBorders>
            <w:hideMark/>
          </w:tcPr>
          <w:p w14:paraId="5A27EB4A" w14:textId="77777777" w:rsidR="00111954" w:rsidRPr="00F12DD3" w:rsidRDefault="00111954" w:rsidP="003E7D14">
            <w:pPr>
              <w:spacing w:beforeLines="20" w:before="48" w:afterLines="20" w:after="48" w:line="240" w:lineRule="auto"/>
              <w:rPr>
                <w:sz w:val="16"/>
                <w:szCs w:val="16"/>
              </w:rPr>
            </w:pPr>
            <w:r w:rsidRPr="00F12DD3">
              <w:rPr>
                <w:sz w:val="16"/>
                <w:szCs w:val="16"/>
              </w:rPr>
              <w:t>Маркировка M+S (Y/N)</w:t>
            </w:r>
          </w:p>
        </w:tc>
        <w:tc>
          <w:tcPr>
            <w:tcW w:w="1416" w:type="dxa"/>
            <w:tcBorders>
              <w:top w:val="single" w:sz="4" w:space="0" w:color="auto"/>
              <w:left w:val="single" w:sz="8" w:space="0" w:color="auto"/>
              <w:bottom w:val="single" w:sz="4" w:space="0" w:color="auto"/>
              <w:right w:val="single" w:sz="4" w:space="0" w:color="auto"/>
            </w:tcBorders>
          </w:tcPr>
          <w:p w14:paraId="487A50FF"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7821BAF"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56CC244"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6865A5A9"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1E912115" w14:textId="77777777" w:rsidR="00111954" w:rsidRPr="00F12DD3" w:rsidRDefault="00111954" w:rsidP="003E7D14">
            <w:pPr>
              <w:spacing w:beforeLines="20" w:before="48" w:afterLines="20" w:after="48" w:line="240" w:lineRule="auto"/>
              <w:rPr>
                <w:sz w:val="16"/>
                <w:szCs w:val="16"/>
              </w:rPr>
            </w:pPr>
          </w:p>
        </w:tc>
      </w:tr>
      <w:tr w:rsidR="00111954" w:rsidRPr="00F12DD3" w14:paraId="7D778479" w14:textId="77777777" w:rsidTr="00111954">
        <w:tc>
          <w:tcPr>
            <w:tcW w:w="1928" w:type="dxa"/>
            <w:gridSpan w:val="2"/>
            <w:tcBorders>
              <w:top w:val="single" w:sz="4" w:space="0" w:color="auto"/>
              <w:left w:val="single" w:sz="8" w:space="0" w:color="auto"/>
              <w:bottom w:val="single" w:sz="4" w:space="0" w:color="auto"/>
              <w:right w:val="single" w:sz="8" w:space="0" w:color="auto"/>
            </w:tcBorders>
            <w:hideMark/>
          </w:tcPr>
          <w:p w14:paraId="124F4DD5" w14:textId="77777777" w:rsidR="00111954" w:rsidRPr="00F12DD3" w:rsidRDefault="00111954" w:rsidP="003E7D14">
            <w:pPr>
              <w:spacing w:beforeLines="20" w:before="48" w:afterLines="20" w:after="48" w:line="240" w:lineRule="auto"/>
              <w:rPr>
                <w:sz w:val="16"/>
                <w:szCs w:val="16"/>
              </w:rPr>
            </w:pPr>
            <w:r w:rsidRPr="00F12DD3">
              <w:rPr>
                <w:sz w:val="16"/>
                <w:szCs w:val="16"/>
              </w:rPr>
              <w:t>Маркировка 3PMSF (Y/N)</w:t>
            </w:r>
          </w:p>
        </w:tc>
        <w:tc>
          <w:tcPr>
            <w:tcW w:w="1416" w:type="dxa"/>
            <w:tcBorders>
              <w:top w:val="single" w:sz="4" w:space="0" w:color="auto"/>
              <w:left w:val="single" w:sz="8" w:space="0" w:color="auto"/>
              <w:bottom w:val="single" w:sz="4" w:space="0" w:color="auto"/>
              <w:right w:val="single" w:sz="4" w:space="0" w:color="auto"/>
            </w:tcBorders>
          </w:tcPr>
          <w:p w14:paraId="07699A7B"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95819B3"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3DEF0FF"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5AD041F9"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027FD769" w14:textId="77777777" w:rsidR="00111954" w:rsidRPr="00F12DD3" w:rsidRDefault="00111954" w:rsidP="003E7D14">
            <w:pPr>
              <w:spacing w:beforeLines="20" w:before="48" w:afterLines="20" w:after="48" w:line="240" w:lineRule="auto"/>
              <w:rPr>
                <w:sz w:val="16"/>
                <w:szCs w:val="16"/>
              </w:rPr>
            </w:pPr>
          </w:p>
        </w:tc>
      </w:tr>
      <w:tr w:rsidR="00111954" w:rsidRPr="00F12DD3" w14:paraId="65A9904E" w14:textId="77777777" w:rsidTr="00111954">
        <w:tc>
          <w:tcPr>
            <w:tcW w:w="1928" w:type="dxa"/>
            <w:gridSpan w:val="2"/>
            <w:tcBorders>
              <w:top w:val="single" w:sz="4" w:space="0" w:color="auto"/>
              <w:left w:val="single" w:sz="8" w:space="0" w:color="auto"/>
              <w:bottom w:val="single" w:sz="4" w:space="0" w:color="auto"/>
              <w:right w:val="single" w:sz="8" w:space="0" w:color="auto"/>
            </w:tcBorders>
            <w:hideMark/>
          </w:tcPr>
          <w:p w14:paraId="6D22120A" w14:textId="77777777" w:rsidR="00111954" w:rsidRPr="00F12DD3" w:rsidRDefault="00111954" w:rsidP="003E7D14">
            <w:pPr>
              <w:spacing w:beforeLines="20" w:before="48" w:afterLines="20" w:after="48" w:line="240" w:lineRule="auto"/>
              <w:rPr>
                <w:sz w:val="16"/>
                <w:szCs w:val="16"/>
              </w:rPr>
            </w:pPr>
            <w:r w:rsidRPr="00F12DD3">
              <w:rPr>
                <w:sz w:val="16"/>
                <w:szCs w:val="16"/>
              </w:rPr>
              <w:t>Обод</w:t>
            </w:r>
          </w:p>
        </w:tc>
        <w:tc>
          <w:tcPr>
            <w:tcW w:w="1416" w:type="dxa"/>
            <w:tcBorders>
              <w:top w:val="single" w:sz="4" w:space="0" w:color="auto"/>
              <w:left w:val="single" w:sz="8" w:space="0" w:color="auto"/>
              <w:bottom w:val="single" w:sz="4" w:space="0" w:color="auto"/>
              <w:right w:val="single" w:sz="4" w:space="0" w:color="auto"/>
            </w:tcBorders>
          </w:tcPr>
          <w:p w14:paraId="4F1AF2C2"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7DFD052"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047BD72"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1B3B8839"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55E5A2F6" w14:textId="77777777" w:rsidR="00111954" w:rsidRPr="00F12DD3" w:rsidRDefault="00111954" w:rsidP="003E7D14">
            <w:pPr>
              <w:spacing w:beforeLines="20" w:before="48" w:afterLines="20" w:after="48" w:line="240" w:lineRule="auto"/>
              <w:rPr>
                <w:sz w:val="16"/>
                <w:szCs w:val="16"/>
              </w:rPr>
            </w:pPr>
          </w:p>
        </w:tc>
      </w:tr>
      <w:tr w:rsidR="00111954" w:rsidRPr="00F12DD3" w14:paraId="176C56AE" w14:textId="77777777" w:rsidTr="00111954">
        <w:tc>
          <w:tcPr>
            <w:tcW w:w="1928" w:type="dxa"/>
            <w:gridSpan w:val="2"/>
            <w:tcBorders>
              <w:top w:val="single" w:sz="4" w:space="0" w:color="auto"/>
              <w:left w:val="single" w:sz="8" w:space="0" w:color="auto"/>
              <w:bottom w:val="single" w:sz="4" w:space="0" w:color="auto"/>
              <w:right w:val="single" w:sz="8" w:space="0" w:color="auto"/>
            </w:tcBorders>
            <w:hideMark/>
          </w:tcPr>
          <w:p w14:paraId="3511F17B" w14:textId="77777777" w:rsidR="00111954" w:rsidRPr="00F12DD3" w:rsidRDefault="00111954" w:rsidP="003E7D14">
            <w:pPr>
              <w:spacing w:beforeLines="20" w:before="48" w:afterLines="20" w:after="48" w:line="240" w:lineRule="auto"/>
              <w:rPr>
                <w:sz w:val="16"/>
                <w:szCs w:val="16"/>
              </w:rPr>
            </w:pPr>
            <w:r w:rsidRPr="00F12DD3">
              <w:rPr>
                <w:sz w:val="16"/>
                <w:szCs w:val="16"/>
              </w:rPr>
              <w:t>Нагрузка (кг)</w:t>
            </w:r>
          </w:p>
        </w:tc>
        <w:tc>
          <w:tcPr>
            <w:tcW w:w="1416" w:type="dxa"/>
            <w:tcBorders>
              <w:top w:val="single" w:sz="4" w:space="0" w:color="auto"/>
              <w:left w:val="single" w:sz="8" w:space="0" w:color="auto"/>
              <w:bottom w:val="single" w:sz="4" w:space="0" w:color="auto"/>
              <w:right w:val="single" w:sz="4" w:space="0" w:color="auto"/>
            </w:tcBorders>
          </w:tcPr>
          <w:p w14:paraId="0C69B9CD"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F09B734"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2C6158A"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44352C32"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46ED4491" w14:textId="77777777" w:rsidR="00111954" w:rsidRPr="00F12DD3" w:rsidRDefault="00111954" w:rsidP="003E7D14">
            <w:pPr>
              <w:spacing w:beforeLines="20" w:before="48" w:afterLines="20" w:after="48" w:line="240" w:lineRule="auto"/>
              <w:rPr>
                <w:sz w:val="16"/>
                <w:szCs w:val="16"/>
              </w:rPr>
            </w:pPr>
          </w:p>
        </w:tc>
      </w:tr>
      <w:tr w:rsidR="00111954" w:rsidRPr="00F12DD3" w14:paraId="00C586B4" w14:textId="77777777" w:rsidTr="00111954">
        <w:tc>
          <w:tcPr>
            <w:tcW w:w="1928" w:type="dxa"/>
            <w:gridSpan w:val="2"/>
            <w:tcBorders>
              <w:top w:val="single" w:sz="4" w:space="0" w:color="auto"/>
              <w:left w:val="single" w:sz="8" w:space="0" w:color="auto"/>
              <w:bottom w:val="single" w:sz="4" w:space="0" w:color="auto"/>
              <w:right w:val="single" w:sz="8" w:space="0" w:color="auto"/>
            </w:tcBorders>
            <w:hideMark/>
          </w:tcPr>
          <w:p w14:paraId="3246092F" w14:textId="77777777" w:rsidR="00111954" w:rsidRPr="00F12DD3" w:rsidRDefault="00111954" w:rsidP="003E7D14">
            <w:pPr>
              <w:spacing w:beforeLines="20" w:before="48" w:afterLines="20" w:after="48" w:line="240" w:lineRule="auto"/>
              <w:rPr>
                <w:sz w:val="16"/>
                <w:szCs w:val="16"/>
              </w:rPr>
            </w:pPr>
            <w:r w:rsidRPr="00F12DD3">
              <w:rPr>
                <w:sz w:val="16"/>
                <w:szCs w:val="16"/>
              </w:rPr>
              <w:t>Давление (кПа)</w:t>
            </w:r>
          </w:p>
        </w:tc>
        <w:tc>
          <w:tcPr>
            <w:tcW w:w="1416" w:type="dxa"/>
            <w:tcBorders>
              <w:top w:val="single" w:sz="4" w:space="0" w:color="auto"/>
              <w:left w:val="single" w:sz="8" w:space="0" w:color="auto"/>
              <w:bottom w:val="single" w:sz="4" w:space="0" w:color="auto"/>
              <w:right w:val="single" w:sz="4" w:space="0" w:color="auto"/>
            </w:tcBorders>
          </w:tcPr>
          <w:p w14:paraId="43DB1DDA"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814FC80"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8279F34"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53136C86"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2B373A55" w14:textId="77777777" w:rsidR="00111954" w:rsidRPr="00F12DD3" w:rsidRDefault="00111954" w:rsidP="003E7D14">
            <w:pPr>
              <w:spacing w:beforeLines="20" w:before="48" w:afterLines="20" w:after="48" w:line="240" w:lineRule="auto"/>
              <w:rPr>
                <w:sz w:val="16"/>
                <w:szCs w:val="16"/>
              </w:rPr>
            </w:pPr>
          </w:p>
        </w:tc>
      </w:tr>
      <w:tr w:rsidR="00111954" w:rsidRPr="00F12DD3" w14:paraId="51EE4A62" w14:textId="77777777" w:rsidTr="00111954">
        <w:trPr>
          <w:cantSplit/>
        </w:trPr>
        <w:tc>
          <w:tcPr>
            <w:tcW w:w="1132" w:type="dxa"/>
            <w:vMerge w:val="restart"/>
            <w:tcBorders>
              <w:top w:val="single" w:sz="4" w:space="0" w:color="auto"/>
              <w:left w:val="single" w:sz="8" w:space="0" w:color="auto"/>
              <w:bottom w:val="single" w:sz="4" w:space="0" w:color="auto"/>
              <w:right w:val="single" w:sz="4" w:space="0" w:color="auto"/>
            </w:tcBorders>
            <w:vAlign w:val="center"/>
            <w:hideMark/>
          </w:tcPr>
          <w:p w14:paraId="34CD673B" w14:textId="77777777" w:rsidR="00111954" w:rsidRPr="00F12DD3" w:rsidRDefault="00111954" w:rsidP="00332D23">
            <w:pPr>
              <w:pageBreakBefore/>
              <w:spacing w:beforeLines="20" w:before="48" w:afterLines="20" w:after="48" w:line="240" w:lineRule="auto"/>
              <w:rPr>
                <w:sz w:val="16"/>
                <w:szCs w:val="16"/>
              </w:rPr>
            </w:pPr>
            <w:r w:rsidRPr="00F12DD3">
              <w:rPr>
                <w:iCs/>
                <w:sz w:val="16"/>
                <w:szCs w:val="16"/>
              </w:rPr>
              <w:lastRenderedPageBreak/>
              <w:t>µ</w:t>
            </w:r>
            <w:proofErr w:type="spellStart"/>
            <w:r w:rsidRPr="00F12DD3">
              <w:rPr>
                <w:sz w:val="16"/>
                <w:szCs w:val="16"/>
                <w:vertAlign w:val="subscript"/>
              </w:rPr>
              <w:t>peak</w:t>
            </w:r>
            <w:proofErr w:type="spellEnd"/>
          </w:p>
        </w:tc>
        <w:tc>
          <w:tcPr>
            <w:tcW w:w="796" w:type="dxa"/>
            <w:tcBorders>
              <w:top w:val="single" w:sz="4" w:space="0" w:color="auto"/>
              <w:left w:val="single" w:sz="4" w:space="0" w:color="auto"/>
              <w:bottom w:val="single" w:sz="4" w:space="0" w:color="auto"/>
              <w:right w:val="single" w:sz="8" w:space="0" w:color="auto"/>
            </w:tcBorders>
            <w:hideMark/>
          </w:tcPr>
          <w:p w14:paraId="46FE12FC" w14:textId="77777777" w:rsidR="00111954" w:rsidRPr="00F12DD3" w:rsidRDefault="00111954" w:rsidP="003E7D14">
            <w:pPr>
              <w:spacing w:beforeLines="20" w:before="48" w:afterLines="20" w:after="48" w:line="240" w:lineRule="auto"/>
              <w:rPr>
                <w:sz w:val="16"/>
                <w:szCs w:val="16"/>
              </w:rPr>
            </w:pPr>
            <w:r w:rsidRPr="00F12DD3">
              <w:rPr>
                <w:sz w:val="16"/>
                <w:szCs w:val="16"/>
              </w:rPr>
              <w:t>1</w:t>
            </w:r>
          </w:p>
        </w:tc>
        <w:tc>
          <w:tcPr>
            <w:tcW w:w="1416" w:type="dxa"/>
            <w:tcBorders>
              <w:top w:val="single" w:sz="4" w:space="0" w:color="auto"/>
              <w:left w:val="single" w:sz="8" w:space="0" w:color="auto"/>
              <w:bottom w:val="single" w:sz="4" w:space="0" w:color="auto"/>
              <w:right w:val="single" w:sz="4" w:space="0" w:color="auto"/>
            </w:tcBorders>
          </w:tcPr>
          <w:p w14:paraId="1C2B16A4"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C105F81"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B2CAE1B"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5C201E45"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57361C73" w14:textId="77777777" w:rsidR="00111954" w:rsidRPr="00F12DD3" w:rsidRDefault="00111954" w:rsidP="003E7D14">
            <w:pPr>
              <w:spacing w:beforeLines="20" w:before="48" w:afterLines="20" w:after="48" w:line="240" w:lineRule="auto"/>
              <w:rPr>
                <w:sz w:val="16"/>
                <w:szCs w:val="16"/>
              </w:rPr>
            </w:pPr>
          </w:p>
        </w:tc>
      </w:tr>
      <w:tr w:rsidR="00111954" w:rsidRPr="00F12DD3" w14:paraId="020D6AF5" w14:textId="77777777" w:rsidTr="00111954">
        <w:tc>
          <w:tcPr>
            <w:tcW w:w="1132" w:type="dxa"/>
            <w:vMerge/>
            <w:tcBorders>
              <w:top w:val="single" w:sz="4" w:space="0" w:color="auto"/>
              <w:left w:val="single" w:sz="8" w:space="0" w:color="auto"/>
              <w:bottom w:val="single" w:sz="4" w:space="0" w:color="auto"/>
              <w:right w:val="single" w:sz="4" w:space="0" w:color="auto"/>
            </w:tcBorders>
            <w:vAlign w:val="center"/>
            <w:hideMark/>
          </w:tcPr>
          <w:p w14:paraId="3DA86CF1" w14:textId="77777777" w:rsidR="00111954" w:rsidRPr="00F12DD3" w:rsidRDefault="00111954" w:rsidP="003E7D14">
            <w:pPr>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01681D24" w14:textId="77777777" w:rsidR="00111954" w:rsidRPr="00F12DD3" w:rsidRDefault="00111954" w:rsidP="003E7D14">
            <w:pPr>
              <w:spacing w:beforeLines="20" w:before="48" w:afterLines="20" w:after="48" w:line="240" w:lineRule="auto"/>
              <w:rPr>
                <w:sz w:val="16"/>
                <w:szCs w:val="16"/>
              </w:rPr>
            </w:pPr>
            <w:r w:rsidRPr="00F12DD3">
              <w:rPr>
                <w:sz w:val="16"/>
                <w:szCs w:val="16"/>
              </w:rPr>
              <w:t>2</w:t>
            </w:r>
          </w:p>
        </w:tc>
        <w:tc>
          <w:tcPr>
            <w:tcW w:w="1416" w:type="dxa"/>
            <w:tcBorders>
              <w:top w:val="single" w:sz="4" w:space="0" w:color="auto"/>
              <w:left w:val="single" w:sz="8" w:space="0" w:color="auto"/>
              <w:bottom w:val="single" w:sz="4" w:space="0" w:color="auto"/>
              <w:right w:val="single" w:sz="4" w:space="0" w:color="auto"/>
            </w:tcBorders>
          </w:tcPr>
          <w:p w14:paraId="12329B6A"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A80E0DD"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D3F5BD4"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02B2DEF0"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231F47AD" w14:textId="77777777" w:rsidR="00111954" w:rsidRPr="00F12DD3" w:rsidRDefault="00111954" w:rsidP="003E7D14">
            <w:pPr>
              <w:spacing w:beforeLines="20" w:before="48" w:afterLines="20" w:after="48" w:line="240" w:lineRule="auto"/>
              <w:rPr>
                <w:sz w:val="16"/>
                <w:szCs w:val="16"/>
              </w:rPr>
            </w:pPr>
          </w:p>
        </w:tc>
      </w:tr>
      <w:tr w:rsidR="00111954" w:rsidRPr="00F12DD3" w14:paraId="44882A0C" w14:textId="77777777" w:rsidTr="00111954">
        <w:tc>
          <w:tcPr>
            <w:tcW w:w="1132" w:type="dxa"/>
            <w:vMerge/>
            <w:tcBorders>
              <w:top w:val="single" w:sz="4" w:space="0" w:color="auto"/>
              <w:left w:val="single" w:sz="8" w:space="0" w:color="auto"/>
              <w:bottom w:val="single" w:sz="4" w:space="0" w:color="auto"/>
              <w:right w:val="single" w:sz="4" w:space="0" w:color="auto"/>
            </w:tcBorders>
            <w:vAlign w:val="center"/>
            <w:hideMark/>
          </w:tcPr>
          <w:p w14:paraId="57CCD879" w14:textId="77777777" w:rsidR="00111954" w:rsidRPr="00F12DD3" w:rsidRDefault="00111954" w:rsidP="003E7D14">
            <w:pPr>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68997EE3" w14:textId="77777777" w:rsidR="00111954" w:rsidRPr="00F12DD3" w:rsidRDefault="00111954" w:rsidP="003E7D14">
            <w:pPr>
              <w:spacing w:beforeLines="20" w:before="48" w:afterLines="20" w:after="48" w:line="240" w:lineRule="auto"/>
              <w:rPr>
                <w:sz w:val="16"/>
                <w:szCs w:val="16"/>
              </w:rPr>
            </w:pPr>
            <w:r w:rsidRPr="00F12DD3">
              <w:rPr>
                <w:sz w:val="16"/>
                <w:szCs w:val="16"/>
              </w:rPr>
              <w:t>3</w:t>
            </w:r>
          </w:p>
        </w:tc>
        <w:tc>
          <w:tcPr>
            <w:tcW w:w="1416" w:type="dxa"/>
            <w:tcBorders>
              <w:top w:val="single" w:sz="4" w:space="0" w:color="auto"/>
              <w:left w:val="single" w:sz="8" w:space="0" w:color="auto"/>
              <w:bottom w:val="single" w:sz="4" w:space="0" w:color="auto"/>
              <w:right w:val="single" w:sz="4" w:space="0" w:color="auto"/>
            </w:tcBorders>
          </w:tcPr>
          <w:p w14:paraId="63A5AEA4"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629C429"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B573906"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0C339D1C"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331EED73" w14:textId="77777777" w:rsidR="00111954" w:rsidRPr="00F12DD3" w:rsidRDefault="00111954" w:rsidP="003E7D14">
            <w:pPr>
              <w:spacing w:beforeLines="20" w:before="48" w:afterLines="20" w:after="48" w:line="240" w:lineRule="auto"/>
              <w:rPr>
                <w:sz w:val="16"/>
                <w:szCs w:val="16"/>
              </w:rPr>
            </w:pPr>
          </w:p>
        </w:tc>
      </w:tr>
      <w:tr w:rsidR="00111954" w:rsidRPr="00F12DD3" w14:paraId="77D0A41F" w14:textId="77777777" w:rsidTr="00111954">
        <w:tc>
          <w:tcPr>
            <w:tcW w:w="1132" w:type="dxa"/>
            <w:vMerge/>
            <w:tcBorders>
              <w:top w:val="single" w:sz="4" w:space="0" w:color="auto"/>
              <w:left w:val="single" w:sz="8" w:space="0" w:color="auto"/>
              <w:bottom w:val="single" w:sz="4" w:space="0" w:color="auto"/>
              <w:right w:val="single" w:sz="4" w:space="0" w:color="auto"/>
            </w:tcBorders>
            <w:vAlign w:val="center"/>
            <w:hideMark/>
          </w:tcPr>
          <w:p w14:paraId="36C1DCF6" w14:textId="77777777" w:rsidR="00111954" w:rsidRPr="00F12DD3" w:rsidRDefault="00111954" w:rsidP="003E7D14">
            <w:pPr>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46469199" w14:textId="77777777" w:rsidR="00111954" w:rsidRPr="00F12DD3" w:rsidRDefault="00111954" w:rsidP="003E7D14">
            <w:pPr>
              <w:spacing w:beforeLines="20" w:before="48" w:afterLines="20" w:after="48" w:line="240" w:lineRule="auto"/>
              <w:rPr>
                <w:sz w:val="16"/>
                <w:szCs w:val="16"/>
              </w:rPr>
            </w:pPr>
            <w:r w:rsidRPr="00F12DD3">
              <w:rPr>
                <w:sz w:val="16"/>
                <w:szCs w:val="16"/>
              </w:rPr>
              <w:t>4</w:t>
            </w:r>
          </w:p>
        </w:tc>
        <w:tc>
          <w:tcPr>
            <w:tcW w:w="1416" w:type="dxa"/>
            <w:tcBorders>
              <w:top w:val="single" w:sz="4" w:space="0" w:color="auto"/>
              <w:left w:val="single" w:sz="8" w:space="0" w:color="auto"/>
              <w:bottom w:val="single" w:sz="4" w:space="0" w:color="auto"/>
              <w:right w:val="single" w:sz="4" w:space="0" w:color="auto"/>
            </w:tcBorders>
          </w:tcPr>
          <w:p w14:paraId="1C4C7852"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CB09E2F"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EB133FC"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4F242C41"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39C28E0F" w14:textId="77777777" w:rsidR="00111954" w:rsidRPr="00F12DD3" w:rsidRDefault="00111954" w:rsidP="003E7D14">
            <w:pPr>
              <w:spacing w:beforeLines="20" w:before="48" w:afterLines="20" w:after="48" w:line="240" w:lineRule="auto"/>
              <w:rPr>
                <w:sz w:val="16"/>
                <w:szCs w:val="16"/>
              </w:rPr>
            </w:pPr>
          </w:p>
        </w:tc>
      </w:tr>
      <w:tr w:rsidR="00111954" w:rsidRPr="00F12DD3" w14:paraId="6C794605" w14:textId="77777777" w:rsidTr="00111954">
        <w:tc>
          <w:tcPr>
            <w:tcW w:w="1132" w:type="dxa"/>
            <w:vMerge/>
            <w:tcBorders>
              <w:top w:val="single" w:sz="4" w:space="0" w:color="auto"/>
              <w:left w:val="single" w:sz="8" w:space="0" w:color="auto"/>
              <w:bottom w:val="single" w:sz="4" w:space="0" w:color="auto"/>
              <w:right w:val="single" w:sz="4" w:space="0" w:color="auto"/>
            </w:tcBorders>
            <w:vAlign w:val="center"/>
            <w:hideMark/>
          </w:tcPr>
          <w:p w14:paraId="1A352ED4" w14:textId="77777777" w:rsidR="00111954" w:rsidRPr="00F12DD3" w:rsidRDefault="00111954" w:rsidP="003E7D14">
            <w:pPr>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05522E58" w14:textId="77777777" w:rsidR="00111954" w:rsidRPr="00F12DD3" w:rsidRDefault="00111954" w:rsidP="003E7D14">
            <w:pPr>
              <w:spacing w:beforeLines="20" w:before="48" w:afterLines="20" w:after="48" w:line="240" w:lineRule="auto"/>
              <w:rPr>
                <w:sz w:val="16"/>
                <w:szCs w:val="16"/>
              </w:rPr>
            </w:pPr>
            <w:r w:rsidRPr="00F12DD3">
              <w:rPr>
                <w:sz w:val="16"/>
                <w:szCs w:val="16"/>
              </w:rPr>
              <w:t>5</w:t>
            </w:r>
          </w:p>
        </w:tc>
        <w:tc>
          <w:tcPr>
            <w:tcW w:w="1416" w:type="dxa"/>
            <w:tcBorders>
              <w:top w:val="single" w:sz="4" w:space="0" w:color="auto"/>
              <w:left w:val="single" w:sz="8" w:space="0" w:color="auto"/>
              <w:bottom w:val="single" w:sz="4" w:space="0" w:color="auto"/>
              <w:right w:val="single" w:sz="4" w:space="0" w:color="auto"/>
            </w:tcBorders>
          </w:tcPr>
          <w:p w14:paraId="3CC8A9B4"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9234005"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85BF3A8"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5A9F46FA"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2B72C195" w14:textId="77777777" w:rsidR="00111954" w:rsidRPr="00F12DD3" w:rsidRDefault="00111954" w:rsidP="003E7D14">
            <w:pPr>
              <w:spacing w:beforeLines="20" w:before="48" w:afterLines="20" w:after="48" w:line="240" w:lineRule="auto"/>
              <w:rPr>
                <w:sz w:val="16"/>
                <w:szCs w:val="16"/>
              </w:rPr>
            </w:pPr>
          </w:p>
        </w:tc>
      </w:tr>
      <w:tr w:rsidR="00111954" w:rsidRPr="00F12DD3" w14:paraId="4DD8EBBC" w14:textId="77777777" w:rsidTr="00111954">
        <w:tc>
          <w:tcPr>
            <w:tcW w:w="1132" w:type="dxa"/>
            <w:vMerge/>
            <w:tcBorders>
              <w:top w:val="single" w:sz="4" w:space="0" w:color="auto"/>
              <w:left w:val="single" w:sz="8" w:space="0" w:color="auto"/>
              <w:bottom w:val="single" w:sz="4" w:space="0" w:color="auto"/>
              <w:right w:val="single" w:sz="4" w:space="0" w:color="auto"/>
            </w:tcBorders>
            <w:vAlign w:val="center"/>
            <w:hideMark/>
          </w:tcPr>
          <w:p w14:paraId="0380264E" w14:textId="77777777" w:rsidR="00111954" w:rsidRPr="00F12DD3" w:rsidRDefault="00111954" w:rsidP="003E7D14">
            <w:pPr>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664A34CF" w14:textId="77777777" w:rsidR="00111954" w:rsidRPr="00F12DD3" w:rsidRDefault="00111954" w:rsidP="003E7D14">
            <w:pPr>
              <w:spacing w:beforeLines="20" w:before="48" w:afterLines="20" w:after="48" w:line="240" w:lineRule="auto"/>
              <w:rPr>
                <w:sz w:val="16"/>
                <w:szCs w:val="16"/>
              </w:rPr>
            </w:pPr>
            <w:r w:rsidRPr="00F12DD3">
              <w:rPr>
                <w:sz w:val="16"/>
                <w:szCs w:val="16"/>
              </w:rPr>
              <w:t>6</w:t>
            </w:r>
          </w:p>
        </w:tc>
        <w:tc>
          <w:tcPr>
            <w:tcW w:w="1416" w:type="dxa"/>
            <w:tcBorders>
              <w:top w:val="single" w:sz="4" w:space="0" w:color="auto"/>
              <w:left w:val="single" w:sz="8" w:space="0" w:color="auto"/>
              <w:bottom w:val="single" w:sz="4" w:space="0" w:color="auto"/>
              <w:right w:val="single" w:sz="4" w:space="0" w:color="auto"/>
            </w:tcBorders>
          </w:tcPr>
          <w:p w14:paraId="47D8C510"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20CC4D0"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EE73CC7"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28135046"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07FB46D4" w14:textId="77777777" w:rsidR="00111954" w:rsidRPr="00F12DD3" w:rsidRDefault="00111954" w:rsidP="003E7D14">
            <w:pPr>
              <w:spacing w:beforeLines="20" w:before="48" w:afterLines="20" w:after="48" w:line="240" w:lineRule="auto"/>
              <w:rPr>
                <w:sz w:val="16"/>
                <w:szCs w:val="16"/>
              </w:rPr>
            </w:pPr>
          </w:p>
        </w:tc>
      </w:tr>
      <w:tr w:rsidR="00111954" w:rsidRPr="00F12DD3" w14:paraId="7322DF83" w14:textId="77777777" w:rsidTr="00111954">
        <w:tc>
          <w:tcPr>
            <w:tcW w:w="1132" w:type="dxa"/>
            <w:vMerge/>
            <w:tcBorders>
              <w:top w:val="single" w:sz="4" w:space="0" w:color="auto"/>
              <w:left w:val="single" w:sz="8" w:space="0" w:color="auto"/>
              <w:bottom w:val="single" w:sz="4" w:space="0" w:color="auto"/>
              <w:right w:val="single" w:sz="4" w:space="0" w:color="auto"/>
            </w:tcBorders>
            <w:vAlign w:val="center"/>
            <w:hideMark/>
          </w:tcPr>
          <w:p w14:paraId="15D87865" w14:textId="77777777" w:rsidR="00111954" w:rsidRPr="00F12DD3" w:rsidRDefault="00111954" w:rsidP="003E7D14">
            <w:pPr>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2C8F8027" w14:textId="77777777" w:rsidR="00111954" w:rsidRPr="00F12DD3" w:rsidRDefault="00111954" w:rsidP="003E7D14">
            <w:pPr>
              <w:spacing w:beforeLines="20" w:before="48" w:afterLines="20" w:after="48" w:line="240" w:lineRule="auto"/>
              <w:rPr>
                <w:sz w:val="16"/>
                <w:szCs w:val="16"/>
              </w:rPr>
            </w:pPr>
            <w:r w:rsidRPr="00F12DD3">
              <w:rPr>
                <w:sz w:val="16"/>
                <w:szCs w:val="16"/>
              </w:rPr>
              <w:t>7</w:t>
            </w:r>
          </w:p>
        </w:tc>
        <w:tc>
          <w:tcPr>
            <w:tcW w:w="1416" w:type="dxa"/>
            <w:tcBorders>
              <w:top w:val="single" w:sz="4" w:space="0" w:color="auto"/>
              <w:left w:val="single" w:sz="8" w:space="0" w:color="auto"/>
              <w:bottom w:val="single" w:sz="4" w:space="0" w:color="auto"/>
              <w:right w:val="single" w:sz="4" w:space="0" w:color="auto"/>
            </w:tcBorders>
          </w:tcPr>
          <w:p w14:paraId="18341A42"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1E01166"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C082B1B"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506A755D"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1F25405D" w14:textId="77777777" w:rsidR="00111954" w:rsidRPr="00F12DD3" w:rsidRDefault="00111954" w:rsidP="003E7D14">
            <w:pPr>
              <w:spacing w:beforeLines="20" w:before="48" w:afterLines="20" w:after="48" w:line="240" w:lineRule="auto"/>
              <w:rPr>
                <w:sz w:val="16"/>
                <w:szCs w:val="16"/>
              </w:rPr>
            </w:pPr>
          </w:p>
        </w:tc>
      </w:tr>
      <w:tr w:rsidR="00111954" w:rsidRPr="00F12DD3" w14:paraId="23E257AC" w14:textId="77777777" w:rsidTr="00111954">
        <w:tc>
          <w:tcPr>
            <w:tcW w:w="1132" w:type="dxa"/>
            <w:vMerge/>
            <w:tcBorders>
              <w:top w:val="single" w:sz="4" w:space="0" w:color="auto"/>
              <w:left w:val="single" w:sz="8" w:space="0" w:color="auto"/>
              <w:bottom w:val="single" w:sz="4" w:space="0" w:color="auto"/>
              <w:right w:val="single" w:sz="4" w:space="0" w:color="auto"/>
            </w:tcBorders>
            <w:vAlign w:val="center"/>
            <w:hideMark/>
          </w:tcPr>
          <w:p w14:paraId="1BE5997B" w14:textId="77777777" w:rsidR="00111954" w:rsidRPr="00F12DD3" w:rsidRDefault="00111954" w:rsidP="003E7D14">
            <w:pPr>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523DC4F2" w14:textId="77777777" w:rsidR="00111954" w:rsidRPr="00F12DD3" w:rsidRDefault="00111954" w:rsidP="003E7D14">
            <w:pPr>
              <w:spacing w:beforeLines="20" w:before="48" w:afterLines="20" w:after="48" w:line="240" w:lineRule="auto"/>
              <w:rPr>
                <w:sz w:val="16"/>
                <w:szCs w:val="16"/>
              </w:rPr>
            </w:pPr>
            <w:r w:rsidRPr="00F12DD3">
              <w:rPr>
                <w:sz w:val="16"/>
                <w:szCs w:val="16"/>
              </w:rPr>
              <w:t>8</w:t>
            </w:r>
          </w:p>
        </w:tc>
        <w:tc>
          <w:tcPr>
            <w:tcW w:w="1416" w:type="dxa"/>
            <w:tcBorders>
              <w:top w:val="single" w:sz="4" w:space="0" w:color="auto"/>
              <w:left w:val="single" w:sz="8" w:space="0" w:color="auto"/>
              <w:bottom w:val="single" w:sz="4" w:space="0" w:color="auto"/>
              <w:right w:val="single" w:sz="4" w:space="0" w:color="auto"/>
            </w:tcBorders>
          </w:tcPr>
          <w:p w14:paraId="26B959C6"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FB5BCF3"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A1E7CB5"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2EA32211"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435EB8BF" w14:textId="77777777" w:rsidR="00111954" w:rsidRPr="00F12DD3" w:rsidRDefault="00111954" w:rsidP="003E7D14">
            <w:pPr>
              <w:spacing w:beforeLines="20" w:before="48" w:afterLines="20" w:after="48" w:line="240" w:lineRule="auto"/>
              <w:rPr>
                <w:sz w:val="16"/>
                <w:szCs w:val="16"/>
              </w:rPr>
            </w:pPr>
          </w:p>
        </w:tc>
      </w:tr>
      <w:tr w:rsidR="00111954" w:rsidRPr="00F12DD3" w14:paraId="40D5D48D" w14:textId="77777777" w:rsidTr="00111954">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3D4A249F" w14:textId="77777777" w:rsidR="00111954" w:rsidRPr="00F12DD3" w:rsidRDefault="00030256" w:rsidP="003E7D14">
            <w:pPr>
              <w:spacing w:beforeLines="20" w:before="48" w:afterLines="20" w:after="48" w:line="240" w:lineRule="auto"/>
              <w:rPr>
                <w:i/>
                <w:iCs/>
                <w:sz w:val="16"/>
                <w:szCs w:val="16"/>
              </w:rPr>
            </w:pPr>
            <m:oMath>
              <m:acc>
                <m:accPr>
                  <m:chr m:val="̅"/>
                  <m:ctrlPr>
                    <w:rPr>
                      <w:rFonts w:ascii="Cambria Math" w:hAnsi="Cambria Math"/>
                      <w:i/>
                      <w:sz w:val="16"/>
                      <w:szCs w:val="16"/>
                    </w:rPr>
                  </m:ctrlPr>
                </m:accPr>
                <m:e>
                  <m:sSub>
                    <m:sSubPr>
                      <m:ctrlPr>
                        <w:rPr>
                          <w:rFonts w:ascii="Cambria Math" w:hAnsi="Cambria Math"/>
                          <w:i/>
                          <w:sz w:val="16"/>
                          <w:szCs w:val="16"/>
                        </w:rPr>
                      </m:ctrlPr>
                    </m:sSubPr>
                    <m:e>
                      <m:r>
                        <w:rPr>
                          <w:rFonts w:ascii="Cambria Math" w:hAnsi="Cambria Math"/>
                          <w:sz w:val="16"/>
                          <w:szCs w:val="16"/>
                        </w:rPr>
                        <m:t>μ</m:t>
                      </m:r>
                    </m:e>
                    <m:sub>
                      <m:r>
                        <w:rPr>
                          <w:rFonts w:ascii="Cambria Math" w:hAnsi="Cambria Math"/>
                          <w:sz w:val="16"/>
                          <w:szCs w:val="16"/>
                        </w:rPr>
                        <m:t>peak</m:t>
                      </m:r>
                    </m:sub>
                  </m:sSub>
                </m:e>
              </m:acc>
            </m:oMath>
            <w:r w:rsidR="00111954" w:rsidRPr="00F12DD3">
              <w:rPr>
                <w:i/>
                <w:sz w:val="16"/>
                <w:szCs w:val="16"/>
              </w:rPr>
              <w:t xml:space="preserve"> </w:t>
            </w:r>
          </w:p>
        </w:tc>
        <w:tc>
          <w:tcPr>
            <w:tcW w:w="1416" w:type="dxa"/>
            <w:tcBorders>
              <w:top w:val="single" w:sz="4" w:space="0" w:color="auto"/>
              <w:left w:val="single" w:sz="8" w:space="0" w:color="auto"/>
              <w:bottom w:val="single" w:sz="4" w:space="0" w:color="auto"/>
              <w:right w:val="single" w:sz="4" w:space="0" w:color="auto"/>
            </w:tcBorders>
          </w:tcPr>
          <w:p w14:paraId="606BB802"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F7F132C"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90F4EC8"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0B4E39A8"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5306A431" w14:textId="77777777" w:rsidR="00111954" w:rsidRPr="00F12DD3" w:rsidRDefault="00111954" w:rsidP="003E7D14">
            <w:pPr>
              <w:spacing w:beforeLines="20" w:before="48" w:afterLines="20" w:after="48" w:line="240" w:lineRule="auto"/>
              <w:rPr>
                <w:sz w:val="16"/>
                <w:szCs w:val="16"/>
              </w:rPr>
            </w:pPr>
          </w:p>
        </w:tc>
      </w:tr>
      <w:tr w:rsidR="00111954" w:rsidRPr="00F12DD3" w14:paraId="15F2BBC3" w14:textId="77777777" w:rsidTr="00111954">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6647FC83" w14:textId="77777777" w:rsidR="00111954" w:rsidRPr="00F12DD3" w:rsidRDefault="00111954" w:rsidP="003E7D14">
            <w:pPr>
              <w:spacing w:beforeLines="20" w:before="48" w:afterLines="20" w:after="48" w:line="240" w:lineRule="auto"/>
              <w:ind w:right="-153" w:hanging="37"/>
              <w:rPr>
                <w:i/>
                <w:iCs/>
                <w:sz w:val="16"/>
                <w:szCs w:val="16"/>
              </w:rPr>
            </w:pPr>
            <w:r w:rsidRPr="00F12DD3">
              <w:rPr>
                <w:sz w:val="16"/>
                <w:szCs w:val="16"/>
              </w:rPr>
              <w:t xml:space="preserve">Стандартное отклонение </w:t>
            </w:r>
            <w:r w:rsidRPr="00F12DD3">
              <w:rPr>
                <w:i/>
                <w:iCs/>
                <w:sz w:val="16"/>
                <w:szCs w:val="16"/>
                <w:lang w:eastAsia="el-GR"/>
              </w:rPr>
              <w:t>σ</w:t>
            </w:r>
            <w:r w:rsidRPr="00F12DD3">
              <w:rPr>
                <w:i/>
                <w:iCs/>
                <w:sz w:val="16"/>
                <w:szCs w:val="16"/>
                <w:vertAlign w:val="subscript"/>
                <w:lang w:eastAsia="el-GR"/>
              </w:rPr>
              <w:t>µ</w:t>
            </w:r>
          </w:p>
        </w:tc>
        <w:tc>
          <w:tcPr>
            <w:tcW w:w="1416" w:type="dxa"/>
            <w:tcBorders>
              <w:top w:val="single" w:sz="4" w:space="0" w:color="auto"/>
              <w:left w:val="single" w:sz="8" w:space="0" w:color="auto"/>
              <w:bottom w:val="single" w:sz="4" w:space="0" w:color="auto"/>
              <w:right w:val="single" w:sz="4" w:space="0" w:color="auto"/>
            </w:tcBorders>
          </w:tcPr>
          <w:p w14:paraId="72AF1EE1"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3409027"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EE71019"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21614016"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2AE45DE4" w14:textId="77777777" w:rsidR="00111954" w:rsidRPr="00F12DD3" w:rsidRDefault="00111954" w:rsidP="003E7D14">
            <w:pPr>
              <w:spacing w:beforeLines="20" w:before="48" w:afterLines="20" w:after="48" w:line="240" w:lineRule="auto"/>
              <w:rPr>
                <w:sz w:val="16"/>
                <w:szCs w:val="16"/>
              </w:rPr>
            </w:pPr>
          </w:p>
        </w:tc>
      </w:tr>
      <w:tr w:rsidR="00111954" w:rsidRPr="00F12DD3" w14:paraId="393060D0" w14:textId="77777777" w:rsidTr="00111954">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1C19E9B4" w14:textId="1165BF34" w:rsidR="00111954" w:rsidRPr="00F12DD3" w:rsidRDefault="00111954" w:rsidP="003E7D14">
            <w:pPr>
              <w:spacing w:beforeLines="20" w:before="48" w:afterLines="20" w:after="48" w:line="240" w:lineRule="auto"/>
              <w:rPr>
                <w:iCs/>
                <w:sz w:val="16"/>
                <w:szCs w:val="16"/>
              </w:rPr>
            </w:pPr>
            <w:r w:rsidRPr="00F12DD3">
              <w:rPr>
                <w:i/>
                <w:iCs/>
                <w:sz w:val="16"/>
                <w:szCs w:val="16"/>
                <w:lang w:eastAsia="en-GB"/>
              </w:rPr>
              <w:t>CV</w:t>
            </w:r>
            <w:r w:rsidRPr="00F12DD3">
              <w:rPr>
                <w:i/>
                <w:iCs/>
                <w:sz w:val="16"/>
                <w:szCs w:val="16"/>
                <w:vertAlign w:val="subscript"/>
                <w:lang w:eastAsia="en-GB"/>
              </w:rPr>
              <w:t>µ</w:t>
            </w:r>
            <w:r w:rsidRPr="00F12DD3">
              <w:rPr>
                <w:sz w:val="16"/>
                <w:szCs w:val="16"/>
                <w:lang w:eastAsia="en-GB"/>
              </w:rPr>
              <w:t xml:space="preserve"> ≤ </w:t>
            </w:r>
            <w:proofErr w:type="gramStart"/>
            <w:r w:rsidRPr="00F12DD3">
              <w:rPr>
                <w:sz w:val="16"/>
                <w:szCs w:val="16"/>
                <w:lang w:eastAsia="en-GB"/>
              </w:rPr>
              <w:t>4</w:t>
            </w:r>
            <w:r w:rsidR="009A0E4A">
              <w:rPr>
                <w:sz w:val="16"/>
                <w:szCs w:val="16"/>
                <w:lang w:eastAsia="en-GB"/>
              </w:rPr>
              <w:t> </w:t>
            </w:r>
            <w:r w:rsidR="0027105E">
              <w:rPr>
                <w:sz w:val="16"/>
                <w:szCs w:val="16"/>
                <w:lang w:eastAsia="en-GB"/>
              </w:rPr>
              <w:t xml:space="preserve"> %</w:t>
            </w:r>
            <w:proofErr w:type="gramEnd"/>
            <w:r w:rsidRPr="00F12DD3">
              <w:rPr>
                <w:b/>
                <w:bCs/>
                <w:sz w:val="16"/>
                <w:szCs w:val="16"/>
                <w:vertAlign w:val="superscript"/>
                <w:lang w:eastAsia="en-GB"/>
              </w:rPr>
              <w:t>2</w:t>
            </w:r>
          </w:p>
        </w:tc>
        <w:tc>
          <w:tcPr>
            <w:tcW w:w="1416" w:type="dxa"/>
            <w:tcBorders>
              <w:top w:val="single" w:sz="4" w:space="0" w:color="auto"/>
              <w:left w:val="single" w:sz="8" w:space="0" w:color="auto"/>
              <w:bottom w:val="single" w:sz="4" w:space="0" w:color="auto"/>
              <w:right w:val="single" w:sz="4" w:space="0" w:color="auto"/>
            </w:tcBorders>
          </w:tcPr>
          <w:p w14:paraId="29276B45"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84AF77A"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F04F31E"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1BEF79AD"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4D1BA907" w14:textId="77777777" w:rsidR="00111954" w:rsidRPr="00F12DD3" w:rsidRDefault="00111954" w:rsidP="003E7D14">
            <w:pPr>
              <w:spacing w:beforeLines="20" w:before="48" w:afterLines="20" w:after="48" w:line="240" w:lineRule="auto"/>
              <w:rPr>
                <w:sz w:val="16"/>
                <w:szCs w:val="16"/>
              </w:rPr>
            </w:pPr>
          </w:p>
        </w:tc>
      </w:tr>
      <w:tr w:rsidR="00111954" w:rsidRPr="00F12DD3" w14:paraId="30ACCA74" w14:textId="77777777" w:rsidTr="00111954">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0FFEDB4A" w14:textId="43D068B3" w:rsidR="00111954" w:rsidRPr="00F12DD3" w:rsidRDefault="00111954" w:rsidP="003E7D14">
            <w:pPr>
              <w:spacing w:before="60" w:after="60" w:line="240" w:lineRule="auto"/>
              <w:ind w:left="567" w:hanging="567"/>
              <w:rPr>
                <w:iCs/>
                <w:sz w:val="16"/>
                <w:szCs w:val="16"/>
                <w:lang w:eastAsia="el-GR"/>
              </w:rPr>
            </w:pPr>
            <w:proofErr w:type="spellStart"/>
            <w:r w:rsidRPr="00F12DD3">
              <w:rPr>
                <w:i/>
                <w:sz w:val="16"/>
                <w:szCs w:val="16"/>
                <w:lang w:eastAsia="el-GR"/>
              </w:rPr>
              <w:t>CVal</w:t>
            </w:r>
            <w:proofErr w:type="spellEnd"/>
            <w:r w:rsidRPr="00F12DD3">
              <w:rPr>
                <w:iCs/>
                <w:sz w:val="16"/>
                <w:szCs w:val="16"/>
                <w:lang w:eastAsia="el-GR"/>
              </w:rPr>
              <w:t>(</w:t>
            </w:r>
            <w:r w:rsidRPr="00F12DD3">
              <w:rPr>
                <w:i/>
                <w:sz w:val="16"/>
                <w:szCs w:val="16"/>
                <w:lang w:eastAsia="el-GR"/>
              </w:rPr>
              <w:t>µ</w:t>
            </w:r>
            <w:proofErr w:type="spellStart"/>
            <w:r w:rsidRPr="00F12DD3">
              <w:rPr>
                <w:iCs/>
                <w:sz w:val="16"/>
                <w:szCs w:val="16"/>
                <w:vertAlign w:val="subscript"/>
                <w:lang w:eastAsia="el-GR"/>
              </w:rPr>
              <w:t>peak</w:t>
            </w:r>
            <w:proofErr w:type="spellEnd"/>
            <w:r w:rsidRPr="00F12DD3">
              <w:rPr>
                <w:iCs/>
                <w:sz w:val="16"/>
                <w:szCs w:val="16"/>
                <w:lang w:eastAsia="el-GR"/>
              </w:rPr>
              <w:t>)</w:t>
            </w:r>
            <w:r w:rsidRPr="00F12DD3">
              <w:rPr>
                <w:sz w:val="16"/>
                <w:szCs w:val="16"/>
                <w:lang w:eastAsia="en-GB"/>
              </w:rPr>
              <w:t xml:space="preserve"> ≤ </w:t>
            </w:r>
            <w:proofErr w:type="gramStart"/>
            <w:r w:rsidRPr="00F12DD3">
              <w:rPr>
                <w:sz w:val="16"/>
                <w:szCs w:val="16"/>
                <w:lang w:eastAsia="en-GB"/>
              </w:rPr>
              <w:t>5</w:t>
            </w:r>
            <w:r w:rsidR="009A0E4A">
              <w:rPr>
                <w:sz w:val="16"/>
                <w:szCs w:val="16"/>
                <w:lang w:eastAsia="en-GB"/>
              </w:rPr>
              <w:t> </w:t>
            </w:r>
            <w:r w:rsidR="0027105E">
              <w:rPr>
                <w:sz w:val="16"/>
                <w:szCs w:val="16"/>
                <w:lang w:eastAsia="en-GB"/>
              </w:rPr>
              <w:t xml:space="preserve"> %</w:t>
            </w:r>
            <w:proofErr w:type="gramEnd"/>
            <w:r w:rsidRPr="00F12DD3">
              <w:rPr>
                <w:b/>
                <w:bCs/>
                <w:sz w:val="16"/>
                <w:szCs w:val="16"/>
                <w:vertAlign w:val="superscript"/>
                <w:lang w:eastAsia="en-GB"/>
              </w:rPr>
              <w:t>3</w:t>
            </w:r>
          </w:p>
        </w:tc>
        <w:tc>
          <w:tcPr>
            <w:tcW w:w="1416"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3F2F638D"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180ADE82"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7406E33C"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74875F9"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41E2B0FE" w14:textId="77777777" w:rsidR="00111954" w:rsidRPr="00F12DD3" w:rsidRDefault="00111954" w:rsidP="003E7D14">
            <w:pPr>
              <w:spacing w:beforeLines="20" w:before="48" w:afterLines="20" w:after="48" w:line="240" w:lineRule="auto"/>
              <w:rPr>
                <w:sz w:val="16"/>
                <w:szCs w:val="16"/>
              </w:rPr>
            </w:pPr>
          </w:p>
        </w:tc>
      </w:tr>
      <w:tr w:rsidR="00111954" w:rsidRPr="00F12DD3" w14:paraId="1E6D2810" w14:textId="77777777" w:rsidTr="00111954">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6FDF973C" w14:textId="77777777" w:rsidR="00111954" w:rsidRPr="00F12DD3" w:rsidRDefault="00111954" w:rsidP="003E7D14">
            <w:pPr>
              <w:spacing w:beforeLines="20" w:before="48" w:afterLines="20" w:after="48" w:line="240" w:lineRule="auto"/>
              <w:rPr>
                <w:iCs/>
                <w:sz w:val="16"/>
                <w:szCs w:val="16"/>
                <w:lang w:eastAsia="el-GR"/>
              </w:rPr>
            </w:pPr>
            <w:r w:rsidRPr="00F12DD3">
              <w:rPr>
                <w:i/>
                <w:sz w:val="16"/>
                <w:szCs w:val="16"/>
                <w:lang w:eastAsia="el-GR"/>
              </w:rPr>
              <w:t>µ</w:t>
            </w:r>
            <w:proofErr w:type="spellStart"/>
            <w:proofErr w:type="gramStart"/>
            <w:r w:rsidRPr="00F12DD3">
              <w:rPr>
                <w:iCs/>
                <w:sz w:val="16"/>
                <w:szCs w:val="16"/>
                <w:vertAlign w:val="subscript"/>
                <w:lang w:eastAsia="el-GR"/>
              </w:rPr>
              <w:t>peak,corr</w:t>
            </w:r>
            <w:proofErr w:type="spellEnd"/>
            <w:proofErr w:type="gramEnd"/>
            <w:r w:rsidRPr="00F12DD3">
              <w:rPr>
                <w:iCs/>
                <w:sz w:val="16"/>
                <w:szCs w:val="16"/>
                <w:lang w:eastAsia="el-GR"/>
              </w:rPr>
              <w:t>(R)</w:t>
            </w:r>
          </w:p>
        </w:tc>
        <w:tc>
          <w:tcPr>
            <w:tcW w:w="1416" w:type="dxa"/>
            <w:tcBorders>
              <w:top w:val="single" w:sz="4" w:space="0" w:color="auto"/>
              <w:left w:val="single" w:sz="8" w:space="0" w:color="auto"/>
              <w:bottom w:val="single" w:sz="4" w:space="0" w:color="auto"/>
              <w:right w:val="single" w:sz="4" w:space="0" w:color="auto"/>
            </w:tcBorders>
          </w:tcPr>
          <w:p w14:paraId="6FB9C37E"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48DABCA"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A043755"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5ECB6E46"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3D526EB0" w14:textId="77777777" w:rsidR="00111954" w:rsidRPr="00F12DD3" w:rsidRDefault="00111954" w:rsidP="003E7D14">
            <w:pPr>
              <w:spacing w:beforeLines="20" w:before="48" w:afterLines="20" w:after="48" w:line="240" w:lineRule="auto"/>
              <w:rPr>
                <w:sz w:val="16"/>
                <w:szCs w:val="16"/>
              </w:rPr>
            </w:pPr>
          </w:p>
        </w:tc>
      </w:tr>
      <w:tr w:rsidR="00111954" w:rsidRPr="00F12DD3" w14:paraId="1D213EDB" w14:textId="77777777" w:rsidTr="00111954">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5CA6A449" w14:textId="77777777" w:rsidR="00111954" w:rsidRPr="00F12DD3" w:rsidRDefault="00111954" w:rsidP="003E7D14">
            <w:pPr>
              <w:spacing w:beforeLines="20" w:before="48" w:afterLines="20" w:after="48" w:line="240" w:lineRule="auto"/>
              <w:rPr>
                <w:i/>
                <w:iCs/>
                <w:sz w:val="16"/>
                <w:szCs w:val="16"/>
              </w:rPr>
            </w:pPr>
            <w:r w:rsidRPr="00F12DD3">
              <w:rPr>
                <w:sz w:val="16"/>
                <w:szCs w:val="16"/>
                <w:lang w:eastAsia="nl-NL"/>
              </w:rPr>
              <w:t>µ</w:t>
            </w:r>
            <w:proofErr w:type="spellStart"/>
            <w:proofErr w:type="gramStart"/>
            <w:r w:rsidRPr="00F12DD3">
              <w:rPr>
                <w:sz w:val="16"/>
                <w:szCs w:val="16"/>
                <w:vertAlign w:val="subscript"/>
                <w:lang w:eastAsia="nl-NL"/>
              </w:rPr>
              <w:t>peak,adj</w:t>
            </w:r>
            <w:proofErr w:type="spellEnd"/>
            <w:proofErr w:type="gramEnd"/>
            <w:r w:rsidRPr="00F12DD3">
              <w:rPr>
                <w:sz w:val="16"/>
                <w:szCs w:val="16"/>
                <w:lang w:eastAsia="nl-NL"/>
              </w:rPr>
              <w:t>(R)</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7FF96061"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CF35D9B"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F5ABA3B"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16A748BF"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2A9E7CAA" w14:textId="77777777" w:rsidR="00111954" w:rsidRPr="00F12DD3" w:rsidRDefault="00111954" w:rsidP="003E7D14">
            <w:pPr>
              <w:spacing w:beforeLines="20" w:before="48" w:afterLines="20" w:after="48" w:line="240" w:lineRule="auto"/>
              <w:rPr>
                <w:sz w:val="16"/>
                <w:szCs w:val="16"/>
              </w:rPr>
            </w:pPr>
          </w:p>
        </w:tc>
      </w:tr>
      <w:tr w:rsidR="00111954" w:rsidRPr="00F12DD3" w14:paraId="35EB0C90" w14:textId="77777777" w:rsidTr="00111954">
        <w:trPr>
          <w:trHeight w:val="227"/>
        </w:trPr>
        <w:tc>
          <w:tcPr>
            <w:tcW w:w="1928" w:type="dxa"/>
            <w:gridSpan w:val="2"/>
            <w:tcBorders>
              <w:top w:val="single" w:sz="4" w:space="0" w:color="auto"/>
              <w:left w:val="single" w:sz="8" w:space="0" w:color="auto"/>
              <w:bottom w:val="single" w:sz="4" w:space="0" w:color="auto"/>
              <w:right w:val="single" w:sz="8" w:space="0" w:color="auto"/>
            </w:tcBorders>
            <w:vAlign w:val="center"/>
            <w:hideMark/>
          </w:tcPr>
          <w:p w14:paraId="1F751AC6" w14:textId="77777777" w:rsidR="00111954" w:rsidRPr="00F12DD3" w:rsidRDefault="00111954" w:rsidP="003E7D14">
            <w:pPr>
              <w:spacing w:beforeLines="20" w:before="48" w:afterLines="20" w:after="48" w:line="240" w:lineRule="auto"/>
              <w:rPr>
                <w:sz w:val="16"/>
                <w:szCs w:val="16"/>
                <w:lang w:eastAsia="nl-NL"/>
              </w:rPr>
            </w:pPr>
            <w:r w:rsidRPr="00F12DD3">
              <w:rPr>
                <w:sz w:val="16"/>
                <w:szCs w:val="16"/>
              </w:rPr>
              <w:t>Коэффициент сцепления с мокрым дорожным покрытием</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6A90CEC8"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059B8FB"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D1A455C"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13E39B8A"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1DD2AAB1" w14:textId="77777777" w:rsidR="00111954" w:rsidRPr="00F12DD3" w:rsidRDefault="00111954" w:rsidP="003E7D14">
            <w:pPr>
              <w:spacing w:beforeLines="20" w:before="48" w:afterLines="20" w:after="48" w:line="240" w:lineRule="auto"/>
              <w:rPr>
                <w:sz w:val="16"/>
                <w:szCs w:val="16"/>
              </w:rPr>
            </w:pPr>
          </w:p>
        </w:tc>
      </w:tr>
      <w:tr w:rsidR="00111954" w:rsidRPr="00F12DD3" w14:paraId="3A2097F8" w14:textId="77777777" w:rsidTr="00111954">
        <w:trPr>
          <w:trHeight w:val="227"/>
        </w:trPr>
        <w:tc>
          <w:tcPr>
            <w:tcW w:w="1928" w:type="dxa"/>
            <w:gridSpan w:val="2"/>
            <w:tcBorders>
              <w:top w:val="single" w:sz="4" w:space="0" w:color="auto"/>
              <w:left w:val="single" w:sz="8" w:space="0" w:color="auto"/>
              <w:bottom w:val="single" w:sz="4" w:space="0" w:color="auto"/>
              <w:right w:val="single" w:sz="8" w:space="0" w:color="auto"/>
            </w:tcBorders>
            <w:vAlign w:val="center"/>
            <w:hideMark/>
          </w:tcPr>
          <w:p w14:paraId="154DB600" w14:textId="77777777" w:rsidR="00111954" w:rsidRPr="00F12DD3" w:rsidRDefault="00111954" w:rsidP="003E7D14">
            <w:pPr>
              <w:spacing w:beforeLines="20" w:before="48" w:afterLines="20" w:after="48" w:line="240" w:lineRule="auto"/>
              <w:rPr>
                <w:sz w:val="16"/>
                <w:szCs w:val="16"/>
                <w:lang w:eastAsia="nl-NL"/>
              </w:rPr>
            </w:pPr>
            <w:r w:rsidRPr="00F12DD3">
              <w:rPr>
                <w:sz w:val="16"/>
                <w:szCs w:val="16"/>
              </w:rPr>
              <w:t>Темп. мокрой поверхности (°C)</w:t>
            </w:r>
          </w:p>
        </w:tc>
        <w:tc>
          <w:tcPr>
            <w:tcW w:w="1416" w:type="dxa"/>
            <w:tcBorders>
              <w:top w:val="single" w:sz="4" w:space="0" w:color="auto"/>
              <w:left w:val="single" w:sz="8" w:space="0" w:color="auto"/>
              <w:bottom w:val="single" w:sz="4" w:space="0" w:color="auto"/>
              <w:right w:val="single" w:sz="4" w:space="0" w:color="auto"/>
            </w:tcBorders>
          </w:tcPr>
          <w:p w14:paraId="614BCEA0"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442CBE8"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01955FD2"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5A89BB47"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70E27147" w14:textId="77777777" w:rsidR="00111954" w:rsidRPr="00F12DD3" w:rsidRDefault="00111954" w:rsidP="003E7D14">
            <w:pPr>
              <w:spacing w:beforeLines="20" w:before="48" w:afterLines="20" w:after="48" w:line="240" w:lineRule="auto"/>
              <w:rPr>
                <w:sz w:val="16"/>
                <w:szCs w:val="16"/>
              </w:rPr>
            </w:pPr>
          </w:p>
        </w:tc>
      </w:tr>
      <w:tr w:rsidR="00111954" w:rsidRPr="00F12DD3" w14:paraId="74EB5AF1" w14:textId="77777777" w:rsidTr="00111954">
        <w:trPr>
          <w:trHeight w:val="227"/>
        </w:trPr>
        <w:tc>
          <w:tcPr>
            <w:tcW w:w="1928" w:type="dxa"/>
            <w:gridSpan w:val="2"/>
            <w:tcBorders>
              <w:top w:val="single" w:sz="4" w:space="0" w:color="auto"/>
              <w:left w:val="single" w:sz="8" w:space="0" w:color="auto"/>
              <w:bottom w:val="single" w:sz="4" w:space="0" w:color="auto"/>
              <w:right w:val="single" w:sz="8" w:space="0" w:color="auto"/>
            </w:tcBorders>
            <w:vAlign w:val="center"/>
            <w:hideMark/>
          </w:tcPr>
          <w:p w14:paraId="0F72E395" w14:textId="77777777" w:rsidR="00111954" w:rsidRPr="00F12DD3" w:rsidRDefault="00111954" w:rsidP="003E7D14">
            <w:pPr>
              <w:spacing w:beforeLines="20" w:before="48" w:afterLines="20" w:after="48" w:line="240" w:lineRule="auto"/>
              <w:rPr>
                <w:sz w:val="16"/>
                <w:szCs w:val="16"/>
                <w:lang w:eastAsia="nl-NL"/>
              </w:rPr>
            </w:pPr>
            <w:r w:rsidRPr="00F12DD3">
              <w:rPr>
                <w:sz w:val="16"/>
                <w:szCs w:val="16"/>
              </w:rPr>
              <w:t xml:space="preserve">Темп. окружающей среды (°C) </w:t>
            </w:r>
          </w:p>
        </w:tc>
        <w:tc>
          <w:tcPr>
            <w:tcW w:w="1416" w:type="dxa"/>
            <w:tcBorders>
              <w:top w:val="single" w:sz="4" w:space="0" w:color="auto"/>
              <w:left w:val="single" w:sz="8" w:space="0" w:color="auto"/>
              <w:bottom w:val="single" w:sz="4" w:space="0" w:color="auto"/>
              <w:right w:val="single" w:sz="4" w:space="0" w:color="auto"/>
            </w:tcBorders>
          </w:tcPr>
          <w:p w14:paraId="4591807A"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9FAAEBE"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10EBAD8"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4D22A1D9"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44A7D035" w14:textId="77777777" w:rsidR="00111954" w:rsidRPr="00F12DD3" w:rsidRDefault="00111954" w:rsidP="003E7D14">
            <w:pPr>
              <w:spacing w:beforeLines="20" w:before="48" w:afterLines="20" w:after="48" w:line="240" w:lineRule="auto"/>
              <w:rPr>
                <w:sz w:val="16"/>
                <w:szCs w:val="16"/>
              </w:rPr>
            </w:pPr>
          </w:p>
        </w:tc>
      </w:tr>
      <w:tr w:rsidR="00111954" w:rsidRPr="00F12DD3" w14:paraId="66D454EF" w14:textId="77777777" w:rsidTr="00111954">
        <w:trPr>
          <w:trHeight w:val="227"/>
        </w:trPr>
        <w:tc>
          <w:tcPr>
            <w:tcW w:w="1928" w:type="dxa"/>
            <w:gridSpan w:val="2"/>
            <w:tcBorders>
              <w:top w:val="single" w:sz="4" w:space="0" w:color="auto"/>
              <w:left w:val="single" w:sz="8" w:space="0" w:color="auto"/>
              <w:bottom w:val="single" w:sz="8" w:space="0" w:color="auto"/>
              <w:right w:val="single" w:sz="8" w:space="0" w:color="auto"/>
            </w:tcBorders>
            <w:vAlign w:val="center"/>
            <w:hideMark/>
          </w:tcPr>
          <w:p w14:paraId="040CB9A7" w14:textId="77777777" w:rsidR="00111954" w:rsidRPr="00F12DD3" w:rsidRDefault="00111954" w:rsidP="003E7D14">
            <w:pPr>
              <w:spacing w:beforeLines="20" w:before="48" w:afterLines="20" w:after="48" w:line="240" w:lineRule="auto"/>
              <w:rPr>
                <w:sz w:val="16"/>
                <w:szCs w:val="16"/>
                <w:lang w:eastAsia="nl-NL"/>
              </w:rPr>
            </w:pPr>
            <w:r w:rsidRPr="00F12DD3">
              <w:rPr>
                <w:sz w:val="16"/>
                <w:szCs w:val="16"/>
              </w:rPr>
              <w:t>Замечания</w:t>
            </w:r>
          </w:p>
        </w:tc>
        <w:tc>
          <w:tcPr>
            <w:tcW w:w="1416" w:type="dxa"/>
            <w:tcBorders>
              <w:top w:val="single" w:sz="4" w:space="0" w:color="auto"/>
              <w:left w:val="single" w:sz="8" w:space="0" w:color="auto"/>
              <w:bottom w:val="single" w:sz="8" w:space="0" w:color="auto"/>
              <w:right w:val="single" w:sz="4" w:space="0" w:color="auto"/>
            </w:tcBorders>
          </w:tcPr>
          <w:p w14:paraId="773AF6EF"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8" w:space="0" w:color="auto"/>
              <w:right w:val="single" w:sz="4" w:space="0" w:color="auto"/>
            </w:tcBorders>
          </w:tcPr>
          <w:p w14:paraId="2C2022AA" w14:textId="77777777" w:rsidR="00111954" w:rsidRPr="00F12DD3" w:rsidRDefault="00111954" w:rsidP="003E7D14">
            <w:pPr>
              <w:spacing w:beforeLines="20" w:before="48" w:afterLines="20" w:after="48" w:line="240" w:lineRule="auto"/>
              <w:rPr>
                <w:sz w:val="16"/>
                <w:szCs w:val="16"/>
              </w:rPr>
            </w:pPr>
          </w:p>
        </w:tc>
        <w:tc>
          <w:tcPr>
            <w:tcW w:w="1416" w:type="dxa"/>
            <w:tcBorders>
              <w:top w:val="single" w:sz="4" w:space="0" w:color="auto"/>
              <w:left w:val="single" w:sz="4" w:space="0" w:color="auto"/>
              <w:bottom w:val="single" w:sz="8" w:space="0" w:color="auto"/>
              <w:right w:val="single" w:sz="4" w:space="0" w:color="auto"/>
            </w:tcBorders>
          </w:tcPr>
          <w:p w14:paraId="67DEA6B4" w14:textId="77777777" w:rsidR="00111954" w:rsidRPr="00F12DD3" w:rsidRDefault="00111954" w:rsidP="003E7D14">
            <w:pPr>
              <w:spacing w:beforeLines="20" w:before="48" w:afterLines="20" w:after="48" w:line="240" w:lineRule="auto"/>
              <w:rPr>
                <w:sz w:val="16"/>
                <w:szCs w:val="16"/>
              </w:rPr>
            </w:pPr>
          </w:p>
        </w:tc>
        <w:tc>
          <w:tcPr>
            <w:tcW w:w="1419" w:type="dxa"/>
            <w:tcBorders>
              <w:top w:val="single" w:sz="4" w:space="0" w:color="auto"/>
              <w:left w:val="single" w:sz="4" w:space="0" w:color="auto"/>
              <w:bottom w:val="single" w:sz="8" w:space="0" w:color="auto"/>
              <w:right w:val="single" w:sz="4" w:space="0" w:color="auto"/>
            </w:tcBorders>
          </w:tcPr>
          <w:p w14:paraId="63AE2426" w14:textId="77777777" w:rsidR="00111954" w:rsidRPr="00F12DD3" w:rsidRDefault="00111954" w:rsidP="003E7D14">
            <w:pPr>
              <w:spacing w:beforeLines="20" w:before="48" w:afterLines="20" w:after="48" w:line="240" w:lineRule="auto"/>
              <w:rPr>
                <w:sz w:val="16"/>
                <w:szCs w:val="16"/>
              </w:rPr>
            </w:pPr>
          </w:p>
        </w:tc>
        <w:tc>
          <w:tcPr>
            <w:tcW w:w="1420" w:type="dxa"/>
            <w:tcBorders>
              <w:top w:val="single" w:sz="4" w:space="0" w:color="auto"/>
              <w:left w:val="single" w:sz="4" w:space="0" w:color="auto"/>
              <w:bottom w:val="single" w:sz="8" w:space="0" w:color="auto"/>
              <w:right w:val="single" w:sz="8" w:space="0" w:color="auto"/>
            </w:tcBorders>
          </w:tcPr>
          <w:p w14:paraId="2AADC110" w14:textId="77777777" w:rsidR="00111954" w:rsidRPr="00F12DD3" w:rsidRDefault="00111954" w:rsidP="003E7D14">
            <w:pPr>
              <w:spacing w:beforeLines="20" w:before="48" w:afterLines="20" w:after="48" w:line="240" w:lineRule="auto"/>
              <w:rPr>
                <w:sz w:val="16"/>
                <w:szCs w:val="16"/>
              </w:rPr>
            </w:pPr>
          </w:p>
        </w:tc>
      </w:tr>
    </w:tbl>
    <w:p w14:paraId="7ACB31A8" w14:textId="77777777" w:rsidR="00111954" w:rsidRPr="00F12DD3" w:rsidRDefault="00111954" w:rsidP="003E7D14">
      <w:pPr>
        <w:spacing w:before="120" w:after="120" w:line="240" w:lineRule="auto"/>
        <w:ind w:left="1134" w:right="851" w:hanging="141"/>
        <w:jc w:val="both"/>
        <w:outlineLvl w:val="0"/>
        <w:rPr>
          <w:sz w:val="18"/>
          <w:szCs w:val="18"/>
        </w:rPr>
      </w:pPr>
      <w:r w:rsidRPr="00F12DD3">
        <w:rPr>
          <w:iCs/>
          <w:vertAlign w:val="superscript"/>
        </w:rPr>
        <w:t>1</w:t>
      </w:r>
      <w:r w:rsidRPr="00F12DD3">
        <w:rPr>
          <w:iCs/>
        </w:rPr>
        <w:tab/>
      </w:r>
      <w:r w:rsidRPr="00F12DD3">
        <w:rPr>
          <w:sz w:val="18"/>
          <w:szCs w:val="18"/>
        </w:rPr>
        <w:t xml:space="preserve">Для шин </w:t>
      </w:r>
      <w:r w:rsidRPr="00F12DD3">
        <w:rPr>
          <w:b/>
          <w:bCs/>
          <w:sz w:val="18"/>
          <w:szCs w:val="18"/>
        </w:rPr>
        <w:t>классов</w:t>
      </w:r>
      <w:r w:rsidRPr="00F12DD3">
        <w:rPr>
          <w:sz w:val="18"/>
          <w:szCs w:val="18"/>
        </w:rPr>
        <w:t xml:space="preserve"> C2 и C3: соответствующее указанному давлению в маркировке на боковине согласно пункту 4.1 настоящих Правил.</w:t>
      </w:r>
    </w:p>
    <w:p w14:paraId="603CFC41" w14:textId="10BFAC5B" w:rsidR="00111954" w:rsidRPr="00F12DD3" w:rsidRDefault="00111954" w:rsidP="003E7D14">
      <w:pPr>
        <w:spacing w:before="120" w:after="120" w:line="240" w:lineRule="auto"/>
        <w:ind w:left="1134" w:right="851" w:hanging="141"/>
        <w:jc w:val="both"/>
        <w:outlineLvl w:val="0"/>
        <w:rPr>
          <w:b/>
          <w:bCs/>
          <w:sz w:val="18"/>
          <w:szCs w:val="18"/>
        </w:rPr>
      </w:pPr>
      <w:r w:rsidRPr="00F12DD3">
        <w:rPr>
          <w:b/>
          <w:bCs/>
          <w:sz w:val="18"/>
          <w:szCs w:val="18"/>
          <w:vertAlign w:val="superscript"/>
        </w:rPr>
        <w:t>2</w:t>
      </w:r>
      <w:r w:rsidRPr="00F12DD3">
        <w:rPr>
          <w:b/>
          <w:bCs/>
          <w:sz w:val="18"/>
          <w:szCs w:val="18"/>
        </w:rPr>
        <w:tab/>
        <w:t xml:space="preserve">Для шин классов C2 и C3: предел составляет </w:t>
      </w:r>
      <w:proofErr w:type="gramStart"/>
      <w:r w:rsidRPr="00F12DD3">
        <w:rPr>
          <w:b/>
          <w:bCs/>
          <w:sz w:val="18"/>
          <w:szCs w:val="18"/>
        </w:rPr>
        <w:t>5</w:t>
      </w:r>
      <w:r w:rsidR="009A0E4A">
        <w:rPr>
          <w:b/>
          <w:bCs/>
          <w:sz w:val="18"/>
          <w:szCs w:val="18"/>
        </w:rPr>
        <w:t> </w:t>
      </w:r>
      <w:r w:rsidR="0027105E">
        <w:rPr>
          <w:b/>
          <w:bCs/>
          <w:sz w:val="18"/>
          <w:szCs w:val="18"/>
        </w:rPr>
        <w:t xml:space="preserve"> %</w:t>
      </w:r>
      <w:proofErr w:type="gramEnd"/>
      <w:r w:rsidRPr="00F12DD3">
        <w:rPr>
          <w:b/>
          <w:bCs/>
          <w:sz w:val="18"/>
          <w:szCs w:val="18"/>
        </w:rPr>
        <w:t>.</w:t>
      </w:r>
    </w:p>
    <w:p w14:paraId="1EA63E21" w14:textId="77777777" w:rsidR="00111954" w:rsidRPr="00F12DD3" w:rsidRDefault="00111954" w:rsidP="003E7D14">
      <w:pPr>
        <w:spacing w:before="120" w:after="120" w:line="240" w:lineRule="auto"/>
        <w:ind w:left="1134" w:right="851" w:hanging="141"/>
        <w:jc w:val="both"/>
        <w:outlineLvl w:val="0"/>
        <w:rPr>
          <w:b/>
          <w:bCs/>
          <w:spacing w:val="-3"/>
          <w:sz w:val="16"/>
          <w:szCs w:val="16"/>
        </w:rPr>
      </w:pPr>
      <w:r w:rsidRPr="00F12DD3">
        <w:rPr>
          <w:b/>
          <w:bCs/>
          <w:sz w:val="18"/>
          <w:szCs w:val="18"/>
          <w:vertAlign w:val="superscript"/>
        </w:rPr>
        <w:t>3</w:t>
      </w:r>
      <w:r w:rsidRPr="00F12DD3">
        <w:rPr>
          <w:b/>
          <w:bCs/>
          <w:sz w:val="18"/>
          <w:szCs w:val="18"/>
        </w:rPr>
        <w:tab/>
        <w:t xml:space="preserve">Для шин классов C2 и C3: коэффициент </w:t>
      </w:r>
      <w:proofErr w:type="spellStart"/>
      <w:r w:rsidRPr="00F12DD3">
        <w:rPr>
          <w:b/>
          <w:bCs/>
          <w:i/>
          <w:iCs/>
          <w:sz w:val="18"/>
          <w:szCs w:val="18"/>
        </w:rPr>
        <w:t>CVal</w:t>
      </w:r>
      <w:proofErr w:type="spellEnd"/>
      <w:r w:rsidRPr="00F12DD3">
        <w:rPr>
          <w:b/>
          <w:bCs/>
          <w:sz w:val="18"/>
          <w:szCs w:val="18"/>
        </w:rPr>
        <w:t>(</w:t>
      </w:r>
      <w:r w:rsidRPr="00F12DD3">
        <w:rPr>
          <w:b/>
          <w:bCs/>
          <w:i/>
          <w:iCs/>
          <w:sz w:val="18"/>
          <w:szCs w:val="18"/>
        </w:rPr>
        <w:t>µ</w:t>
      </w:r>
      <w:proofErr w:type="spellStart"/>
      <w:r w:rsidRPr="00F12DD3">
        <w:rPr>
          <w:b/>
          <w:bCs/>
          <w:sz w:val="18"/>
          <w:szCs w:val="18"/>
          <w:vertAlign w:val="subscript"/>
        </w:rPr>
        <w:t>peak</w:t>
      </w:r>
      <w:proofErr w:type="spellEnd"/>
      <w:r w:rsidRPr="00F12DD3">
        <w:rPr>
          <w:b/>
          <w:bCs/>
          <w:sz w:val="18"/>
          <w:szCs w:val="18"/>
        </w:rPr>
        <w:t>) не определяется и не применяется</w:t>
      </w:r>
      <w:r w:rsidRPr="00F12DD3">
        <w:rPr>
          <w:sz w:val="18"/>
          <w:szCs w:val="18"/>
        </w:rPr>
        <w:t>».</w:t>
      </w:r>
    </w:p>
    <w:p w14:paraId="6AAA3CC5" w14:textId="4765F8B7" w:rsidR="00111954" w:rsidRPr="009A0E4A" w:rsidRDefault="00111954" w:rsidP="00A9354C">
      <w:pPr>
        <w:spacing w:before="240" w:after="120"/>
        <w:ind w:left="2268" w:right="1134" w:hanging="1134"/>
        <w:jc w:val="both"/>
      </w:pPr>
      <w:r w:rsidRPr="009A0E4A">
        <w:rPr>
          <w:i/>
          <w:iCs/>
        </w:rPr>
        <w:t xml:space="preserve">Приложение 5 </w:t>
      </w:r>
      <w:r w:rsidR="009A0E4A" w:rsidRPr="009A0E4A">
        <w:rPr>
          <w:i/>
          <w:iCs/>
        </w:rPr>
        <w:t>—</w:t>
      </w:r>
      <w:r w:rsidRPr="009A0E4A">
        <w:rPr>
          <w:i/>
          <w:iCs/>
        </w:rPr>
        <w:t xml:space="preserve"> Добавление, пример 2</w:t>
      </w:r>
      <w:r w:rsidRPr="009A0E4A">
        <w:t xml:space="preserve"> изменить следующим образом:</w:t>
      </w:r>
    </w:p>
    <w:p w14:paraId="1FEA4808" w14:textId="77777777" w:rsidR="00111954" w:rsidRPr="009A0E4A" w:rsidRDefault="00111954" w:rsidP="005C34C8">
      <w:pPr>
        <w:pStyle w:val="SingleTxtG"/>
        <w:spacing w:after="240"/>
      </w:pPr>
      <w:r w:rsidRPr="009A0E4A">
        <w:rPr>
          <w:bCs/>
        </w:rPr>
        <w:t>«</w:t>
      </w:r>
      <w:r w:rsidRPr="009A0E4A">
        <w:rPr>
          <w:i/>
        </w:rPr>
        <w:t>Пример 2:</w:t>
      </w:r>
      <w:r w:rsidRPr="009A0E4A">
        <w:t xml:space="preserve"> Протокол испытания для определения коэффициента сцепления с мокрым дорожным покрытием на основе метода с использованием транспортного средства</w:t>
      </w:r>
    </w:p>
    <w:tbl>
      <w:tblPr>
        <w:tblStyle w:val="ad"/>
        <w:tblW w:w="9842" w:type="dxa"/>
        <w:tblLook w:val="04A0" w:firstRow="1" w:lastRow="0" w:firstColumn="1" w:lastColumn="0" w:noHBand="0" w:noVBand="1"/>
      </w:tblPr>
      <w:tblGrid>
        <w:gridCol w:w="1634"/>
        <w:gridCol w:w="947"/>
        <w:gridCol w:w="198"/>
        <w:gridCol w:w="2092"/>
        <w:gridCol w:w="1009"/>
        <w:gridCol w:w="1058"/>
        <w:gridCol w:w="198"/>
        <w:gridCol w:w="1412"/>
        <w:gridCol w:w="751"/>
        <w:gridCol w:w="543"/>
      </w:tblGrid>
      <w:tr w:rsidR="00111954" w:rsidRPr="00F12DD3" w14:paraId="6B04D2F4" w14:textId="77777777" w:rsidTr="00F7782D">
        <w:tc>
          <w:tcPr>
            <w:tcW w:w="1634" w:type="dxa"/>
            <w:tcBorders>
              <w:top w:val="single" w:sz="4" w:space="0" w:color="auto"/>
              <w:left w:val="single" w:sz="4" w:space="0" w:color="auto"/>
              <w:bottom w:val="single" w:sz="4" w:space="0" w:color="auto"/>
              <w:right w:val="single" w:sz="4" w:space="0" w:color="auto"/>
            </w:tcBorders>
            <w:hideMark/>
          </w:tcPr>
          <w:p w14:paraId="79DA150C" w14:textId="77777777" w:rsidR="00111954" w:rsidRPr="00F12DD3" w:rsidRDefault="00111954" w:rsidP="00F7782D">
            <w:pPr>
              <w:autoSpaceDE w:val="0"/>
              <w:autoSpaceDN w:val="0"/>
              <w:adjustRightInd w:val="0"/>
              <w:spacing w:before="40" w:after="40" w:line="240" w:lineRule="auto"/>
              <w:ind w:left="46"/>
              <w:rPr>
                <w:sz w:val="16"/>
                <w:szCs w:val="16"/>
              </w:rPr>
            </w:pPr>
            <w:bookmarkStart w:id="79" w:name="_Hlk25312641"/>
            <w:r w:rsidRPr="00F12DD3">
              <w:rPr>
                <w:sz w:val="16"/>
                <w:szCs w:val="16"/>
              </w:rPr>
              <w:t>Номер протокола испытания:</w:t>
            </w:r>
          </w:p>
        </w:tc>
        <w:tc>
          <w:tcPr>
            <w:tcW w:w="947" w:type="dxa"/>
            <w:tcBorders>
              <w:top w:val="single" w:sz="4" w:space="0" w:color="auto"/>
              <w:left w:val="single" w:sz="4" w:space="0" w:color="auto"/>
              <w:bottom w:val="single" w:sz="4" w:space="0" w:color="auto"/>
              <w:right w:val="single" w:sz="4" w:space="0" w:color="auto"/>
            </w:tcBorders>
          </w:tcPr>
          <w:p w14:paraId="3E666BC4" w14:textId="77777777" w:rsidR="00111954" w:rsidRPr="00F12DD3" w:rsidRDefault="00111954" w:rsidP="00F7782D">
            <w:pPr>
              <w:autoSpaceDE w:val="0"/>
              <w:autoSpaceDN w:val="0"/>
              <w:adjustRightInd w:val="0"/>
              <w:spacing w:before="40" w:after="40" w:line="240" w:lineRule="auto"/>
              <w:rPr>
                <w:sz w:val="16"/>
                <w:szCs w:val="16"/>
              </w:rPr>
            </w:pPr>
          </w:p>
        </w:tc>
        <w:tc>
          <w:tcPr>
            <w:tcW w:w="198" w:type="dxa"/>
            <w:tcBorders>
              <w:top w:val="nil"/>
              <w:left w:val="single" w:sz="4" w:space="0" w:color="auto"/>
              <w:bottom w:val="nil"/>
              <w:right w:val="single" w:sz="4" w:space="0" w:color="auto"/>
            </w:tcBorders>
          </w:tcPr>
          <w:p w14:paraId="7A410229" w14:textId="77777777" w:rsidR="00111954" w:rsidRPr="00F12DD3" w:rsidRDefault="00111954" w:rsidP="00F7782D">
            <w:pPr>
              <w:autoSpaceDE w:val="0"/>
              <w:autoSpaceDN w:val="0"/>
              <w:adjustRightInd w:val="0"/>
              <w:spacing w:before="40" w:after="40" w:line="240" w:lineRule="auto"/>
              <w:rPr>
                <w:sz w:val="16"/>
                <w:szCs w:val="16"/>
              </w:rPr>
            </w:pPr>
          </w:p>
        </w:tc>
        <w:tc>
          <w:tcPr>
            <w:tcW w:w="2092" w:type="dxa"/>
            <w:tcBorders>
              <w:top w:val="single" w:sz="4" w:space="0" w:color="auto"/>
              <w:left w:val="single" w:sz="4" w:space="0" w:color="auto"/>
              <w:bottom w:val="single" w:sz="4" w:space="0" w:color="auto"/>
              <w:right w:val="single" w:sz="4" w:space="0" w:color="auto"/>
            </w:tcBorders>
            <w:hideMark/>
          </w:tcPr>
          <w:p w14:paraId="2AFCD56F" w14:textId="77777777" w:rsidR="00111954" w:rsidRPr="00F12DD3" w:rsidRDefault="00111954" w:rsidP="00F7782D">
            <w:pPr>
              <w:autoSpaceDE w:val="0"/>
              <w:autoSpaceDN w:val="0"/>
              <w:adjustRightInd w:val="0"/>
              <w:spacing w:before="40" w:after="40" w:line="240" w:lineRule="auto"/>
              <w:rPr>
                <w:sz w:val="16"/>
                <w:szCs w:val="16"/>
              </w:rPr>
            </w:pPr>
            <w:r w:rsidRPr="00F12DD3">
              <w:rPr>
                <w:sz w:val="16"/>
                <w:szCs w:val="16"/>
              </w:rPr>
              <w:t>Дата испытания:</w:t>
            </w:r>
          </w:p>
        </w:tc>
        <w:tc>
          <w:tcPr>
            <w:tcW w:w="2067" w:type="dxa"/>
            <w:gridSpan w:val="2"/>
            <w:tcBorders>
              <w:top w:val="single" w:sz="4" w:space="0" w:color="auto"/>
              <w:left w:val="single" w:sz="4" w:space="0" w:color="auto"/>
              <w:bottom w:val="single" w:sz="4" w:space="0" w:color="auto"/>
              <w:right w:val="single" w:sz="4" w:space="0" w:color="auto"/>
            </w:tcBorders>
          </w:tcPr>
          <w:p w14:paraId="4094C496" w14:textId="77777777" w:rsidR="00111954" w:rsidRPr="00F12DD3" w:rsidRDefault="00111954" w:rsidP="00F7782D">
            <w:pPr>
              <w:autoSpaceDE w:val="0"/>
              <w:autoSpaceDN w:val="0"/>
              <w:adjustRightInd w:val="0"/>
              <w:spacing w:before="40" w:after="40" w:line="240" w:lineRule="auto"/>
              <w:rPr>
                <w:sz w:val="16"/>
                <w:szCs w:val="16"/>
              </w:rPr>
            </w:pPr>
          </w:p>
        </w:tc>
        <w:tc>
          <w:tcPr>
            <w:tcW w:w="198" w:type="dxa"/>
            <w:tcBorders>
              <w:top w:val="nil"/>
              <w:left w:val="single" w:sz="4" w:space="0" w:color="auto"/>
              <w:bottom w:val="nil"/>
              <w:right w:val="single" w:sz="4" w:space="0" w:color="auto"/>
            </w:tcBorders>
          </w:tcPr>
          <w:p w14:paraId="2646905A" w14:textId="77777777" w:rsidR="00111954" w:rsidRPr="00F12DD3" w:rsidRDefault="00111954" w:rsidP="00F7782D">
            <w:pPr>
              <w:autoSpaceDE w:val="0"/>
              <w:autoSpaceDN w:val="0"/>
              <w:adjustRightInd w:val="0"/>
              <w:spacing w:before="40" w:after="40" w:line="240"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7C1C88B6" w14:textId="77777777" w:rsidR="00111954" w:rsidRPr="00F12DD3" w:rsidRDefault="00111954" w:rsidP="00F7782D">
            <w:pPr>
              <w:autoSpaceDE w:val="0"/>
              <w:autoSpaceDN w:val="0"/>
              <w:adjustRightInd w:val="0"/>
              <w:spacing w:before="40" w:after="40" w:line="240" w:lineRule="auto"/>
              <w:rPr>
                <w:sz w:val="16"/>
                <w:szCs w:val="16"/>
              </w:rPr>
            </w:pPr>
            <w:r w:rsidRPr="00F12DD3">
              <w:rPr>
                <w:iCs/>
                <w:noProof/>
                <w:spacing w:val="-3"/>
                <w:lang w:eastAsia="fr-BE"/>
              </w:rPr>
              <mc:AlternateContent>
                <mc:Choice Requires="wps">
                  <w:drawing>
                    <wp:anchor distT="0" distB="0" distL="114300" distR="114300" simplePos="0" relativeHeight="251692032" behindDoc="0" locked="0" layoutInCell="1" allowOverlap="1" wp14:anchorId="649E271B" wp14:editId="7A17D58D">
                      <wp:simplePos x="0" y="0"/>
                      <wp:positionH relativeFrom="column">
                        <wp:posOffset>-40005</wp:posOffset>
                      </wp:positionH>
                      <wp:positionV relativeFrom="paragraph">
                        <wp:posOffset>35560</wp:posOffset>
                      </wp:positionV>
                      <wp:extent cx="1748333" cy="182880"/>
                      <wp:effectExtent l="0" t="19050" r="42545" b="45720"/>
                      <wp:wrapNone/>
                      <wp:docPr id="1377" name="Straight Connector 1377"/>
                      <wp:cNvGraphicFramePr/>
                      <a:graphic xmlns:a="http://schemas.openxmlformats.org/drawingml/2006/main">
                        <a:graphicData uri="http://schemas.microsoft.com/office/word/2010/wordprocessingShape">
                          <wps:wsp>
                            <wps:cNvCnPr/>
                            <wps:spPr>
                              <a:xfrm flipV="1">
                                <a:off x="0" y="0"/>
                                <a:ext cx="1748333" cy="18288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C47A65" id="Straight Connector 1377" o:spid="_x0000_s1026" style="position:absolute;flip:y;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2.8pt" to="13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" strokecolor="black [3213]" strokeweight="4.5pt"/>
                  </w:pict>
                </mc:Fallback>
              </mc:AlternateContent>
            </w:r>
            <w:r w:rsidRPr="00F12DD3">
              <w:rPr>
                <w:sz w:val="16"/>
                <w:szCs w:val="16"/>
              </w:rPr>
              <w:t>Водитель:</w:t>
            </w:r>
          </w:p>
        </w:tc>
        <w:tc>
          <w:tcPr>
            <w:tcW w:w="1294" w:type="dxa"/>
            <w:gridSpan w:val="2"/>
            <w:tcBorders>
              <w:top w:val="single" w:sz="4" w:space="0" w:color="auto"/>
              <w:left w:val="single" w:sz="4" w:space="0" w:color="auto"/>
              <w:bottom w:val="single" w:sz="4" w:space="0" w:color="auto"/>
              <w:right w:val="single" w:sz="4" w:space="0" w:color="auto"/>
            </w:tcBorders>
          </w:tcPr>
          <w:p w14:paraId="6DB59AE9" w14:textId="77777777" w:rsidR="00111954" w:rsidRPr="00F12DD3" w:rsidRDefault="00111954" w:rsidP="00F7782D">
            <w:pPr>
              <w:autoSpaceDE w:val="0"/>
              <w:autoSpaceDN w:val="0"/>
              <w:adjustRightInd w:val="0"/>
              <w:spacing w:before="40" w:after="40" w:line="240" w:lineRule="auto"/>
              <w:rPr>
                <w:sz w:val="16"/>
                <w:szCs w:val="16"/>
              </w:rPr>
            </w:pPr>
          </w:p>
        </w:tc>
      </w:tr>
      <w:tr w:rsidR="00111954" w:rsidRPr="00F12DD3" w14:paraId="2826F882" w14:textId="77777777" w:rsidTr="00F7782D">
        <w:tc>
          <w:tcPr>
            <w:tcW w:w="1634" w:type="dxa"/>
            <w:tcBorders>
              <w:top w:val="single" w:sz="4" w:space="0" w:color="auto"/>
              <w:left w:val="nil"/>
              <w:bottom w:val="single" w:sz="4" w:space="0" w:color="auto"/>
              <w:right w:val="nil"/>
            </w:tcBorders>
          </w:tcPr>
          <w:p w14:paraId="331DD3A7" w14:textId="77777777" w:rsidR="00111954" w:rsidRPr="00F12DD3" w:rsidRDefault="00111954" w:rsidP="00F7782D">
            <w:pPr>
              <w:autoSpaceDE w:val="0"/>
              <w:autoSpaceDN w:val="0"/>
              <w:adjustRightInd w:val="0"/>
              <w:spacing w:before="40" w:after="40" w:line="240" w:lineRule="auto"/>
              <w:ind w:left="46"/>
              <w:rPr>
                <w:sz w:val="16"/>
                <w:szCs w:val="16"/>
              </w:rPr>
            </w:pPr>
          </w:p>
        </w:tc>
        <w:tc>
          <w:tcPr>
            <w:tcW w:w="947" w:type="dxa"/>
            <w:tcBorders>
              <w:top w:val="single" w:sz="4" w:space="0" w:color="auto"/>
              <w:left w:val="nil"/>
              <w:bottom w:val="single" w:sz="4" w:space="0" w:color="auto"/>
              <w:right w:val="nil"/>
            </w:tcBorders>
          </w:tcPr>
          <w:p w14:paraId="1A4D6EA2" w14:textId="77777777" w:rsidR="00111954" w:rsidRPr="00F12DD3" w:rsidRDefault="00111954" w:rsidP="00F7782D">
            <w:pPr>
              <w:autoSpaceDE w:val="0"/>
              <w:autoSpaceDN w:val="0"/>
              <w:adjustRightInd w:val="0"/>
              <w:spacing w:before="40" w:after="40" w:line="240" w:lineRule="auto"/>
              <w:rPr>
                <w:sz w:val="16"/>
                <w:szCs w:val="16"/>
              </w:rPr>
            </w:pPr>
          </w:p>
        </w:tc>
        <w:tc>
          <w:tcPr>
            <w:tcW w:w="198" w:type="dxa"/>
            <w:tcBorders>
              <w:top w:val="nil"/>
              <w:left w:val="nil"/>
              <w:bottom w:val="nil"/>
              <w:right w:val="nil"/>
            </w:tcBorders>
          </w:tcPr>
          <w:p w14:paraId="279A02D6" w14:textId="77777777" w:rsidR="00111954" w:rsidRPr="00F12DD3" w:rsidRDefault="00111954" w:rsidP="00F7782D">
            <w:pPr>
              <w:autoSpaceDE w:val="0"/>
              <w:autoSpaceDN w:val="0"/>
              <w:adjustRightInd w:val="0"/>
              <w:spacing w:before="40" w:after="40" w:line="240" w:lineRule="auto"/>
              <w:rPr>
                <w:sz w:val="16"/>
                <w:szCs w:val="16"/>
              </w:rPr>
            </w:pPr>
          </w:p>
        </w:tc>
        <w:tc>
          <w:tcPr>
            <w:tcW w:w="2092" w:type="dxa"/>
            <w:tcBorders>
              <w:top w:val="single" w:sz="4" w:space="0" w:color="auto"/>
              <w:left w:val="nil"/>
              <w:bottom w:val="single" w:sz="4" w:space="0" w:color="auto"/>
              <w:right w:val="nil"/>
            </w:tcBorders>
          </w:tcPr>
          <w:p w14:paraId="5A6B983E" w14:textId="77777777" w:rsidR="00111954" w:rsidRPr="00F12DD3" w:rsidRDefault="00111954" w:rsidP="00F7782D">
            <w:pPr>
              <w:autoSpaceDE w:val="0"/>
              <w:autoSpaceDN w:val="0"/>
              <w:adjustRightInd w:val="0"/>
              <w:spacing w:before="40" w:after="40" w:line="240" w:lineRule="auto"/>
              <w:rPr>
                <w:sz w:val="16"/>
                <w:szCs w:val="16"/>
              </w:rPr>
            </w:pPr>
          </w:p>
        </w:tc>
        <w:tc>
          <w:tcPr>
            <w:tcW w:w="1009" w:type="dxa"/>
            <w:tcBorders>
              <w:top w:val="single" w:sz="4" w:space="0" w:color="auto"/>
              <w:left w:val="nil"/>
              <w:bottom w:val="single" w:sz="4" w:space="0" w:color="auto"/>
              <w:right w:val="nil"/>
            </w:tcBorders>
          </w:tcPr>
          <w:p w14:paraId="6CBC6DD1" w14:textId="77777777" w:rsidR="00111954" w:rsidRPr="00F12DD3" w:rsidRDefault="00111954" w:rsidP="00F7782D">
            <w:pPr>
              <w:autoSpaceDE w:val="0"/>
              <w:autoSpaceDN w:val="0"/>
              <w:adjustRightInd w:val="0"/>
              <w:spacing w:before="40" w:after="40" w:line="240" w:lineRule="auto"/>
              <w:rPr>
                <w:sz w:val="16"/>
                <w:szCs w:val="16"/>
              </w:rPr>
            </w:pPr>
          </w:p>
        </w:tc>
        <w:tc>
          <w:tcPr>
            <w:tcW w:w="1058" w:type="dxa"/>
            <w:tcBorders>
              <w:top w:val="single" w:sz="4" w:space="0" w:color="auto"/>
              <w:left w:val="nil"/>
              <w:bottom w:val="single" w:sz="4" w:space="0" w:color="auto"/>
              <w:right w:val="nil"/>
            </w:tcBorders>
          </w:tcPr>
          <w:p w14:paraId="13CDEF54" w14:textId="77777777" w:rsidR="00111954" w:rsidRPr="00F12DD3" w:rsidRDefault="00111954" w:rsidP="00F7782D">
            <w:pPr>
              <w:autoSpaceDE w:val="0"/>
              <w:autoSpaceDN w:val="0"/>
              <w:adjustRightInd w:val="0"/>
              <w:spacing w:before="40" w:after="40" w:line="240" w:lineRule="auto"/>
              <w:rPr>
                <w:sz w:val="16"/>
                <w:szCs w:val="16"/>
              </w:rPr>
            </w:pPr>
          </w:p>
        </w:tc>
        <w:tc>
          <w:tcPr>
            <w:tcW w:w="198" w:type="dxa"/>
            <w:tcBorders>
              <w:top w:val="nil"/>
              <w:left w:val="nil"/>
              <w:bottom w:val="nil"/>
              <w:right w:val="nil"/>
            </w:tcBorders>
          </w:tcPr>
          <w:p w14:paraId="5E631B7E" w14:textId="77777777" w:rsidR="00111954" w:rsidRPr="00F12DD3" w:rsidRDefault="00111954" w:rsidP="00F7782D">
            <w:pPr>
              <w:autoSpaceDE w:val="0"/>
              <w:autoSpaceDN w:val="0"/>
              <w:adjustRightInd w:val="0"/>
              <w:spacing w:before="40" w:after="40" w:line="240" w:lineRule="auto"/>
              <w:rPr>
                <w:sz w:val="16"/>
                <w:szCs w:val="16"/>
              </w:rPr>
            </w:pPr>
          </w:p>
        </w:tc>
        <w:tc>
          <w:tcPr>
            <w:tcW w:w="1412" w:type="dxa"/>
            <w:tcBorders>
              <w:top w:val="single" w:sz="4" w:space="0" w:color="auto"/>
              <w:left w:val="nil"/>
              <w:bottom w:val="single" w:sz="4" w:space="0" w:color="auto"/>
              <w:right w:val="nil"/>
            </w:tcBorders>
          </w:tcPr>
          <w:p w14:paraId="1B229089" w14:textId="77777777" w:rsidR="00111954" w:rsidRPr="00F12DD3" w:rsidRDefault="00111954" w:rsidP="00F7782D">
            <w:pPr>
              <w:autoSpaceDE w:val="0"/>
              <w:autoSpaceDN w:val="0"/>
              <w:adjustRightInd w:val="0"/>
              <w:spacing w:before="40" w:after="40" w:line="240" w:lineRule="auto"/>
              <w:rPr>
                <w:sz w:val="16"/>
                <w:szCs w:val="16"/>
              </w:rPr>
            </w:pPr>
          </w:p>
        </w:tc>
        <w:tc>
          <w:tcPr>
            <w:tcW w:w="1294" w:type="dxa"/>
            <w:gridSpan w:val="2"/>
            <w:tcBorders>
              <w:top w:val="single" w:sz="4" w:space="0" w:color="auto"/>
              <w:left w:val="nil"/>
              <w:bottom w:val="single" w:sz="4" w:space="0" w:color="auto"/>
              <w:right w:val="nil"/>
            </w:tcBorders>
          </w:tcPr>
          <w:p w14:paraId="180F907E" w14:textId="77777777" w:rsidR="00111954" w:rsidRPr="00F12DD3" w:rsidRDefault="00111954" w:rsidP="00F7782D">
            <w:pPr>
              <w:autoSpaceDE w:val="0"/>
              <w:autoSpaceDN w:val="0"/>
              <w:adjustRightInd w:val="0"/>
              <w:spacing w:before="40" w:after="40" w:line="240" w:lineRule="auto"/>
              <w:rPr>
                <w:sz w:val="16"/>
                <w:szCs w:val="16"/>
              </w:rPr>
            </w:pPr>
          </w:p>
        </w:tc>
      </w:tr>
      <w:tr w:rsidR="00111954" w:rsidRPr="00F12DD3" w14:paraId="15827DC1" w14:textId="77777777" w:rsidTr="00F7782D">
        <w:tc>
          <w:tcPr>
            <w:tcW w:w="1634" w:type="dxa"/>
            <w:tcBorders>
              <w:top w:val="single" w:sz="4" w:space="0" w:color="auto"/>
              <w:left w:val="single" w:sz="4" w:space="0" w:color="auto"/>
              <w:bottom w:val="single" w:sz="4" w:space="0" w:color="auto"/>
              <w:right w:val="single" w:sz="4" w:space="0" w:color="auto"/>
            </w:tcBorders>
            <w:hideMark/>
          </w:tcPr>
          <w:p w14:paraId="7A1858AF" w14:textId="77777777" w:rsidR="00111954" w:rsidRPr="00F12DD3" w:rsidRDefault="00111954" w:rsidP="00F7782D">
            <w:pPr>
              <w:autoSpaceDE w:val="0"/>
              <w:autoSpaceDN w:val="0"/>
              <w:adjustRightInd w:val="0"/>
              <w:spacing w:before="40" w:after="40" w:line="240" w:lineRule="auto"/>
              <w:ind w:left="46"/>
              <w:rPr>
                <w:sz w:val="16"/>
                <w:szCs w:val="16"/>
              </w:rPr>
            </w:pPr>
            <w:r w:rsidRPr="00F12DD3">
              <w:rPr>
                <w:sz w:val="16"/>
                <w:szCs w:val="16"/>
              </w:rPr>
              <w:t>Трек:</w:t>
            </w:r>
          </w:p>
        </w:tc>
        <w:tc>
          <w:tcPr>
            <w:tcW w:w="947" w:type="dxa"/>
            <w:tcBorders>
              <w:top w:val="single" w:sz="4" w:space="0" w:color="auto"/>
              <w:left w:val="single" w:sz="4" w:space="0" w:color="auto"/>
              <w:bottom w:val="single" w:sz="4" w:space="0" w:color="auto"/>
              <w:right w:val="single" w:sz="4" w:space="0" w:color="auto"/>
            </w:tcBorders>
          </w:tcPr>
          <w:p w14:paraId="130F1A07" w14:textId="77777777" w:rsidR="00111954" w:rsidRPr="00F12DD3" w:rsidRDefault="00111954" w:rsidP="00F7782D">
            <w:pPr>
              <w:autoSpaceDE w:val="0"/>
              <w:autoSpaceDN w:val="0"/>
              <w:adjustRightInd w:val="0"/>
              <w:spacing w:before="40" w:after="40" w:line="240" w:lineRule="auto"/>
              <w:rPr>
                <w:sz w:val="16"/>
                <w:szCs w:val="16"/>
              </w:rPr>
            </w:pPr>
          </w:p>
        </w:tc>
        <w:tc>
          <w:tcPr>
            <w:tcW w:w="198" w:type="dxa"/>
            <w:tcBorders>
              <w:top w:val="nil"/>
              <w:left w:val="single" w:sz="4" w:space="0" w:color="auto"/>
              <w:bottom w:val="nil"/>
              <w:right w:val="single" w:sz="4" w:space="0" w:color="auto"/>
            </w:tcBorders>
          </w:tcPr>
          <w:p w14:paraId="45663A1C" w14:textId="77777777" w:rsidR="00111954" w:rsidRPr="00F12DD3" w:rsidRDefault="00111954" w:rsidP="00F7782D">
            <w:pPr>
              <w:autoSpaceDE w:val="0"/>
              <w:autoSpaceDN w:val="0"/>
              <w:adjustRightInd w:val="0"/>
              <w:spacing w:before="40" w:after="40" w:line="240" w:lineRule="auto"/>
              <w:rPr>
                <w:sz w:val="16"/>
                <w:szCs w:val="16"/>
              </w:rPr>
            </w:pPr>
          </w:p>
        </w:tc>
        <w:tc>
          <w:tcPr>
            <w:tcW w:w="2092" w:type="dxa"/>
            <w:tcBorders>
              <w:top w:val="single" w:sz="4" w:space="0" w:color="auto"/>
              <w:left w:val="single" w:sz="4" w:space="0" w:color="auto"/>
              <w:bottom w:val="single" w:sz="4" w:space="0" w:color="auto"/>
              <w:right w:val="single" w:sz="4" w:space="0" w:color="auto"/>
            </w:tcBorders>
          </w:tcPr>
          <w:p w14:paraId="7DD02D85" w14:textId="77777777" w:rsidR="00111954" w:rsidRPr="00F12DD3" w:rsidRDefault="00111954" w:rsidP="00F7782D">
            <w:pPr>
              <w:autoSpaceDE w:val="0"/>
              <w:autoSpaceDN w:val="0"/>
              <w:adjustRightInd w:val="0"/>
              <w:spacing w:before="40" w:after="40" w:line="240" w:lineRule="auto"/>
              <w:rPr>
                <w:sz w:val="16"/>
                <w:szCs w:val="16"/>
              </w:rPr>
            </w:pPr>
          </w:p>
        </w:tc>
        <w:tc>
          <w:tcPr>
            <w:tcW w:w="1009" w:type="dxa"/>
            <w:tcBorders>
              <w:top w:val="single" w:sz="4" w:space="0" w:color="auto"/>
              <w:left w:val="single" w:sz="4" w:space="0" w:color="auto"/>
              <w:bottom w:val="single" w:sz="4" w:space="0" w:color="auto"/>
              <w:right w:val="single" w:sz="4" w:space="0" w:color="auto"/>
            </w:tcBorders>
            <w:hideMark/>
          </w:tcPr>
          <w:p w14:paraId="366F2FFE" w14:textId="77777777" w:rsidR="00111954" w:rsidRPr="00F12DD3" w:rsidRDefault="00111954" w:rsidP="00F7782D">
            <w:pPr>
              <w:autoSpaceDE w:val="0"/>
              <w:autoSpaceDN w:val="0"/>
              <w:adjustRightInd w:val="0"/>
              <w:spacing w:before="40" w:after="40" w:line="240" w:lineRule="auto"/>
              <w:rPr>
                <w:sz w:val="16"/>
                <w:szCs w:val="16"/>
              </w:rPr>
            </w:pPr>
            <w:proofErr w:type="spellStart"/>
            <w:r w:rsidRPr="00F12DD3">
              <w:rPr>
                <w:sz w:val="16"/>
                <w:szCs w:val="16"/>
              </w:rPr>
              <w:t>Mинимальная</w:t>
            </w:r>
            <w:proofErr w:type="spellEnd"/>
            <w:r w:rsidRPr="00F12DD3">
              <w:rPr>
                <w:sz w:val="16"/>
                <w:szCs w:val="16"/>
              </w:rPr>
              <w:t>:</w:t>
            </w:r>
          </w:p>
        </w:tc>
        <w:tc>
          <w:tcPr>
            <w:tcW w:w="1058" w:type="dxa"/>
            <w:tcBorders>
              <w:top w:val="single" w:sz="4" w:space="0" w:color="auto"/>
              <w:left w:val="single" w:sz="4" w:space="0" w:color="auto"/>
              <w:bottom w:val="single" w:sz="4" w:space="0" w:color="auto"/>
              <w:right w:val="single" w:sz="4" w:space="0" w:color="auto"/>
            </w:tcBorders>
            <w:hideMark/>
          </w:tcPr>
          <w:p w14:paraId="6290F3AB" w14:textId="77777777" w:rsidR="00111954" w:rsidRPr="00F12DD3" w:rsidRDefault="00111954" w:rsidP="00F7782D">
            <w:pPr>
              <w:autoSpaceDE w:val="0"/>
              <w:autoSpaceDN w:val="0"/>
              <w:adjustRightInd w:val="0"/>
              <w:spacing w:before="40" w:after="40" w:line="240" w:lineRule="auto"/>
              <w:rPr>
                <w:sz w:val="16"/>
                <w:szCs w:val="16"/>
              </w:rPr>
            </w:pPr>
            <w:proofErr w:type="spellStart"/>
            <w:r w:rsidRPr="00F12DD3">
              <w:rPr>
                <w:sz w:val="16"/>
                <w:szCs w:val="16"/>
              </w:rPr>
              <w:t>Maксимальная</w:t>
            </w:r>
            <w:proofErr w:type="spellEnd"/>
            <w:r w:rsidRPr="00F12DD3">
              <w:rPr>
                <w:sz w:val="16"/>
                <w:szCs w:val="16"/>
              </w:rPr>
              <w:t>:</w:t>
            </w:r>
          </w:p>
        </w:tc>
        <w:tc>
          <w:tcPr>
            <w:tcW w:w="198" w:type="dxa"/>
            <w:tcBorders>
              <w:top w:val="nil"/>
              <w:left w:val="single" w:sz="4" w:space="0" w:color="auto"/>
              <w:bottom w:val="nil"/>
              <w:right w:val="single" w:sz="4" w:space="0" w:color="auto"/>
            </w:tcBorders>
          </w:tcPr>
          <w:p w14:paraId="6DE0E380" w14:textId="77777777" w:rsidR="00111954" w:rsidRPr="00F12DD3" w:rsidRDefault="00111954" w:rsidP="00F7782D">
            <w:pPr>
              <w:autoSpaceDE w:val="0"/>
              <w:autoSpaceDN w:val="0"/>
              <w:adjustRightInd w:val="0"/>
              <w:spacing w:before="40" w:after="40" w:line="240"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6784936B" w14:textId="77777777" w:rsidR="00111954" w:rsidRPr="00F12DD3" w:rsidRDefault="00111954" w:rsidP="00F7782D">
            <w:pPr>
              <w:autoSpaceDE w:val="0"/>
              <w:autoSpaceDN w:val="0"/>
              <w:adjustRightInd w:val="0"/>
              <w:spacing w:before="40" w:after="40" w:line="240" w:lineRule="auto"/>
              <w:rPr>
                <w:sz w:val="16"/>
                <w:szCs w:val="16"/>
              </w:rPr>
            </w:pPr>
            <w:r w:rsidRPr="00F12DD3">
              <w:rPr>
                <w:sz w:val="16"/>
                <w:szCs w:val="16"/>
              </w:rPr>
              <w:t>Транспортное средство</w:t>
            </w:r>
          </w:p>
        </w:tc>
        <w:tc>
          <w:tcPr>
            <w:tcW w:w="1294" w:type="dxa"/>
            <w:gridSpan w:val="2"/>
            <w:tcBorders>
              <w:top w:val="single" w:sz="4" w:space="0" w:color="auto"/>
              <w:left w:val="single" w:sz="4" w:space="0" w:color="auto"/>
              <w:bottom w:val="single" w:sz="4" w:space="0" w:color="auto"/>
              <w:right w:val="single" w:sz="4" w:space="0" w:color="auto"/>
            </w:tcBorders>
          </w:tcPr>
          <w:p w14:paraId="64185BB1" w14:textId="77777777" w:rsidR="00111954" w:rsidRPr="00F12DD3" w:rsidRDefault="00111954" w:rsidP="00F7782D">
            <w:pPr>
              <w:autoSpaceDE w:val="0"/>
              <w:autoSpaceDN w:val="0"/>
              <w:adjustRightInd w:val="0"/>
              <w:spacing w:before="40" w:after="40" w:line="240" w:lineRule="auto"/>
              <w:rPr>
                <w:sz w:val="16"/>
                <w:szCs w:val="16"/>
              </w:rPr>
            </w:pPr>
          </w:p>
        </w:tc>
      </w:tr>
      <w:tr w:rsidR="00111954" w:rsidRPr="00F12DD3" w14:paraId="1331C882" w14:textId="77777777" w:rsidTr="00F7782D">
        <w:tc>
          <w:tcPr>
            <w:tcW w:w="1634" w:type="dxa"/>
            <w:tcBorders>
              <w:top w:val="single" w:sz="4" w:space="0" w:color="auto"/>
              <w:left w:val="single" w:sz="4" w:space="0" w:color="auto"/>
              <w:bottom w:val="single" w:sz="4" w:space="0" w:color="auto"/>
              <w:right w:val="single" w:sz="4" w:space="0" w:color="auto"/>
            </w:tcBorders>
            <w:hideMark/>
          </w:tcPr>
          <w:p w14:paraId="4A1F1088" w14:textId="77777777" w:rsidR="00111954" w:rsidRPr="00F12DD3" w:rsidRDefault="00111954" w:rsidP="00F7782D">
            <w:pPr>
              <w:autoSpaceDE w:val="0"/>
              <w:autoSpaceDN w:val="0"/>
              <w:adjustRightInd w:val="0"/>
              <w:spacing w:before="40" w:after="40" w:line="240" w:lineRule="auto"/>
              <w:ind w:left="46"/>
              <w:rPr>
                <w:sz w:val="16"/>
                <w:szCs w:val="16"/>
              </w:rPr>
            </w:pPr>
            <w:r w:rsidRPr="00F12DD3">
              <w:rPr>
                <w:sz w:val="16"/>
                <w:szCs w:val="16"/>
              </w:rPr>
              <w:t>Глубина текстуры (мм):</w:t>
            </w:r>
          </w:p>
        </w:tc>
        <w:tc>
          <w:tcPr>
            <w:tcW w:w="947" w:type="dxa"/>
            <w:tcBorders>
              <w:top w:val="single" w:sz="4" w:space="0" w:color="auto"/>
              <w:left w:val="single" w:sz="4" w:space="0" w:color="auto"/>
              <w:bottom w:val="single" w:sz="4" w:space="0" w:color="auto"/>
              <w:right w:val="single" w:sz="4" w:space="0" w:color="auto"/>
            </w:tcBorders>
          </w:tcPr>
          <w:p w14:paraId="24CA0CD2" w14:textId="77777777" w:rsidR="00111954" w:rsidRPr="00F12DD3" w:rsidRDefault="00111954" w:rsidP="00F7782D">
            <w:pPr>
              <w:autoSpaceDE w:val="0"/>
              <w:autoSpaceDN w:val="0"/>
              <w:adjustRightInd w:val="0"/>
              <w:spacing w:before="40" w:after="40" w:line="240" w:lineRule="auto"/>
              <w:rPr>
                <w:sz w:val="16"/>
                <w:szCs w:val="16"/>
              </w:rPr>
            </w:pPr>
          </w:p>
        </w:tc>
        <w:tc>
          <w:tcPr>
            <w:tcW w:w="198" w:type="dxa"/>
            <w:tcBorders>
              <w:top w:val="nil"/>
              <w:left w:val="single" w:sz="4" w:space="0" w:color="auto"/>
              <w:bottom w:val="nil"/>
              <w:right w:val="single" w:sz="4" w:space="0" w:color="auto"/>
            </w:tcBorders>
          </w:tcPr>
          <w:p w14:paraId="765A9ED7" w14:textId="77777777" w:rsidR="00111954" w:rsidRPr="00F12DD3" w:rsidRDefault="00111954" w:rsidP="00F7782D">
            <w:pPr>
              <w:autoSpaceDE w:val="0"/>
              <w:autoSpaceDN w:val="0"/>
              <w:adjustRightInd w:val="0"/>
              <w:spacing w:before="40" w:after="40" w:line="240" w:lineRule="auto"/>
              <w:rPr>
                <w:sz w:val="16"/>
                <w:szCs w:val="16"/>
              </w:rPr>
            </w:pPr>
          </w:p>
        </w:tc>
        <w:tc>
          <w:tcPr>
            <w:tcW w:w="2092" w:type="dxa"/>
            <w:tcBorders>
              <w:top w:val="single" w:sz="4" w:space="0" w:color="auto"/>
              <w:left w:val="single" w:sz="4" w:space="0" w:color="auto"/>
              <w:bottom w:val="single" w:sz="4" w:space="0" w:color="auto"/>
              <w:right w:val="single" w:sz="4" w:space="0" w:color="auto"/>
            </w:tcBorders>
            <w:hideMark/>
          </w:tcPr>
          <w:p w14:paraId="0D8C940C" w14:textId="77777777" w:rsidR="00111954" w:rsidRPr="00F12DD3" w:rsidRDefault="00111954" w:rsidP="00F7782D">
            <w:pPr>
              <w:autoSpaceDE w:val="0"/>
              <w:autoSpaceDN w:val="0"/>
              <w:adjustRightInd w:val="0"/>
              <w:spacing w:before="40" w:after="40" w:line="240" w:lineRule="auto"/>
              <w:rPr>
                <w:sz w:val="16"/>
                <w:szCs w:val="16"/>
              </w:rPr>
            </w:pPr>
            <w:r w:rsidRPr="00F12DD3">
              <w:rPr>
                <w:sz w:val="16"/>
                <w:szCs w:val="16"/>
              </w:rPr>
              <w:t>Темп. мокрой поверхности (°C):</w:t>
            </w:r>
          </w:p>
        </w:tc>
        <w:tc>
          <w:tcPr>
            <w:tcW w:w="1009" w:type="dxa"/>
            <w:tcBorders>
              <w:top w:val="single" w:sz="4" w:space="0" w:color="auto"/>
              <w:left w:val="single" w:sz="4" w:space="0" w:color="auto"/>
              <w:bottom w:val="single" w:sz="4" w:space="0" w:color="auto"/>
              <w:right w:val="single" w:sz="4" w:space="0" w:color="auto"/>
            </w:tcBorders>
          </w:tcPr>
          <w:p w14:paraId="6518403D" w14:textId="77777777" w:rsidR="00111954" w:rsidRPr="00F12DD3" w:rsidRDefault="00111954" w:rsidP="00F7782D">
            <w:pPr>
              <w:autoSpaceDE w:val="0"/>
              <w:autoSpaceDN w:val="0"/>
              <w:adjustRightInd w:val="0"/>
              <w:spacing w:before="40" w:after="40" w:line="240" w:lineRule="auto"/>
              <w:rPr>
                <w:sz w:val="16"/>
                <w:szCs w:val="16"/>
              </w:rPr>
            </w:pPr>
          </w:p>
        </w:tc>
        <w:tc>
          <w:tcPr>
            <w:tcW w:w="1058" w:type="dxa"/>
            <w:tcBorders>
              <w:top w:val="single" w:sz="4" w:space="0" w:color="auto"/>
              <w:left w:val="single" w:sz="4" w:space="0" w:color="auto"/>
              <w:bottom w:val="single" w:sz="4" w:space="0" w:color="auto"/>
              <w:right w:val="single" w:sz="4" w:space="0" w:color="auto"/>
            </w:tcBorders>
          </w:tcPr>
          <w:p w14:paraId="6E65409F" w14:textId="77777777" w:rsidR="00111954" w:rsidRPr="00F12DD3" w:rsidRDefault="00111954" w:rsidP="00F7782D">
            <w:pPr>
              <w:autoSpaceDE w:val="0"/>
              <w:autoSpaceDN w:val="0"/>
              <w:adjustRightInd w:val="0"/>
              <w:spacing w:before="40" w:after="40" w:line="240" w:lineRule="auto"/>
              <w:rPr>
                <w:sz w:val="16"/>
                <w:szCs w:val="16"/>
              </w:rPr>
            </w:pPr>
          </w:p>
        </w:tc>
        <w:tc>
          <w:tcPr>
            <w:tcW w:w="198" w:type="dxa"/>
            <w:tcBorders>
              <w:top w:val="nil"/>
              <w:left w:val="single" w:sz="4" w:space="0" w:color="auto"/>
              <w:bottom w:val="nil"/>
              <w:right w:val="single" w:sz="4" w:space="0" w:color="auto"/>
            </w:tcBorders>
          </w:tcPr>
          <w:p w14:paraId="3D6CF325" w14:textId="77777777" w:rsidR="00111954" w:rsidRPr="00F12DD3" w:rsidRDefault="00111954" w:rsidP="00F7782D">
            <w:pPr>
              <w:autoSpaceDE w:val="0"/>
              <w:autoSpaceDN w:val="0"/>
              <w:adjustRightInd w:val="0"/>
              <w:spacing w:before="40" w:after="40" w:line="240"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17B8B520" w14:textId="77777777" w:rsidR="00111954" w:rsidRPr="00F12DD3" w:rsidRDefault="00111954" w:rsidP="00F7782D">
            <w:pPr>
              <w:autoSpaceDE w:val="0"/>
              <w:autoSpaceDN w:val="0"/>
              <w:adjustRightInd w:val="0"/>
              <w:spacing w:before="40" w:after="40" w:line="240" w:lineRule="auto"/>
              <w:rPr>
                <w:sz w:val="16"/>
                <w:szCs w:val="16"/>
              </w:rPr>
            </w:pPr>
            <w:r w:rsidRPr="00F12DD3">
              <w:rPr>
                <w:sz w:val="16"/>
                <w:szCs w:val="16"/>
              </w:rPr>
              <w:t>Марка:</w:t>
            </w:r>
          </w:p>
        </w:tc>
        <w:tc>
          <w:tcPr>
            <w:tcW w:w="1294" w:type="dxa"/>
            <w:gridSpan w:val="2"/>
            <w:tcBorders>
              <w:top w:val="single" w:sz="4" w:space="0" w:color="auto"/>
              <w:left w:val="single" w:sz="4" w:space="0" w:color="auto"/>
              <w:bottom w:val="single" w:sz="4" w:space="0" w:color="auto"/>
              <w:right w:val="single" w:sz="4" w:space="0" w:color="auto"/>
            </w:tcBorders>
          </w:tcPr>
          <w:p w14:paraId="24094892" w14:textId="77777777" w:rsidR="00111954" w:rsidRPr="00F12DD3" w:rsidRDefault="00111954" w:rsidP="00F7782D">
            <w:pPr>
              <w:autoSpaceDE w:val="0"/>
              <w:autoSpaceDN w:val="0"/>
              <w:adjustRightInd w:val="0"/>
              <w:spacing w:before="40" w:after="40" w:line="240" w:lineRule="auto"/>
              <w:rPr>
                <w:sz w:val="16"/>
                <w:szCs w:val="16"/>
              </w:rPr>
            </w:pPr>
          </w:p>
        </w:tc>
      </w:tr>
      <w:tr w:rsidR="00111954" w:rsidRPr="00F12DD3" w14:paraId="0E1AD75E" w14:textId="77777777" w:rsidTr="00F7782D">
        <w:tc>
          <w:tcPr>
            <w:tcW w:w="1634" w:type="dxa"/>
            <w:tcBorders>
              <w:top w:val="single" w:sz="4" w:space="0" w:color="auto"/>
              <w:left w:val="single" w:sz="4" w:space="0" w:color="auto"/>
              <w:bottom w:val="single" w:sz="4" w:space="0" w:color="auto"/>
              <w:right w:val="single" w:sz="4" w:space="0" w:color="auto"/>
            </w:tcBorders>
            <w:hideMark/>
          </w:tcPr>
          <w:p w14:paraId="77E5D0EE" w14:textId="77777777" w:rsidR="00111954" w:rsidRPr="00F12DD3" w:rsidRDefault="00111954" w:rsidP="00F7782D">
            <w:pPr>
              <w:autoSpaceDE w:val="0"/>
              <w:autoSpaceDN w:val="0"/>
              <w:adjustRightInd w:val="0"/>
              <w:spacing w:before="40" w:after="40" w:line="240" w:lineRule="auto"/>
              <w:ind w:left="46"/>
              <w:rPr>
                <w:sz w:val="16"/>
                <w:szCs w:val="16"/>
              </w:rPr>
            </w:pPr>
            <w:proofErr w:type="gramStart"/>
            <w:r w:rsidRPr="00F12DD3">
              <w:rPr>
                <w:i/>
                <w:spacing w:val="-1"/>
                <w:sz w:val="16"/>
                <w:szCs w:val="16"/>
              </w:rPr>
              <w:t>BFC</w:t>
            </w:r>
            <w:r w:rsidRPr="00F12DD3">
              <w:rPr>
                <w:iCs/>
                <w:spacing w:val="-1"/>
                <w:sz w:val="16"/>
                <w:szCs w:val="16"/>
                <w:vertAlign w:val="subscript"/>
              </w:rPr>
              <w:t>ave,corr</w:t>
            </w:r>
            <w:proofErr w:type="gramEnd"/>
            <w:r w:rsidRPr="00F12DD3">
              <w:rPr>
                <w:iCs/>
                <w:spacing w:val="-1"/>
                <w:sz w:val="16"/>
                <w:szCs w:val="16"/>
                <w:vertAlign w:val="subscript"/>
              </w:rPr>
              <w:t>,1</w:t>
            </w:r>
            <w:r w:rsidRPr="00F12DD3">
              <w:rPr>
                <w:iCs/>
                <w:spacing w:val="-1"/>
                <w:sz w:val="16"/>
                <w:szCs w:val="16"/>
              </w:rPr>
              <w:t>:</w:t>
            </w:r>
          </w:p>
        </w:tc>
        <w:tc>
          <w:tcPr>
            <w:tcW w:w="947" w:type="dxa"/>
            <w:tcBorders>
              <w:top w:val="single" w:sz="4" w:space="0" w:color="auto"/>
              <w:left w:val="single" w:sz="4" w:space="0" w:color="auto"/>
              <w:bottom w:val="single" w:sz="4" w:space="0" w:color="auto"/>
              <w:right w:val="single" w:sz="4" w:space="0" w:color="auto"/>
            </w:tcBorders>
          </w:tcPr>
          <w:p w14:paraId="468D3305" w14:textId="77777777" w:rsidR="00111954" w:rsidRPr="00F12DD3" w:rsidRDefault="00111954" w:rsidP="00F7782D">
            <w:pPr>
              <w:autoSpaceDE w:val="0"/>
              <w:autoSpaceDN w:val="0"/>
              <w:adjustRightInd w:val="0"/>
              <w:spacing w:before="40" w:after="40" w:line="240" w:lineRule="auto"/>
              <w:rPr>
                <w:sz w:val="16"/>
                <w:szCs w:val="16"/>
              </w:rPr>
            </w:pPr>
          </w:p>
        </w:tc>
        <w:tc>
          <w:tcPr>
            <w:tcW w:w="198" w:type="dxa"/>
            <w:tcBorders>
              <w:top w:val="nil"/>
              <w:left w:val="single" w:sz="4" w:space="0" w:color="auto"/>
              <w:bottom w:val="nil"/>
              <w:right w:val="single" w:sz="4" w:space="0" w:color="auto"/>
            </w:tcBorders>
          </w:tcPr>
          <w:p w14:paraId="31EB2AB2" w14:textId="77777777" w:rsidR="00111954" w:rsidRPr="00F12DD3" w:rsidRDefault="00111954" w:rsidP="00F7782D">
            <w:pPr>
              <w:autoSpaceDE w:val="0"/>
              <w:autoSpaceDN w:val="0"/>
              <w:adjustRightInd w:val="0"/>
              <w:spacing w:before="40" w:after="40" w:line="240" w:lineRule="auto"/>
              <w:rPr>
                <w:sz w:val="16"/>
                <w:szCs w:val="16"/>
              </w:rPr>
            </w:pPr>
          </w:p>
        </w:tc>
        <w:tc>
          <w:tcPr>
            <w:tcW w:w="2092" w:type="dxa"/>
            <w:tcBorders>
              <w:top w:val="single" w:sz="4" w:space="0" w:color="auto"/>
              <w:left w:val="single" w:sz="4" w:space="0" w:color="auto"/>
              <w:bottom w:val="single" w:sz="4" w:space="0" w:color="auto"/>
              <w:right w:val="single" w:sz="4" w:space="0" w:color="auto"/>
            </w:tcBorders>
            <w:hideMark/>
          </w:tcPr>
          <w:p w14:paraId="25D1CD60" w14:textId="77777777" w:rsidR="00111954" w:rsidRPr="00F12DD3" w:rsidRDefault="00111954" w:rsidP="00F7782D">
            <w:pPr>
              <w:autoSpaceDE w:val="0"/>
              <w:autoSpaceDN w:val="0"/>
              <w:adjustRightInd w:val="0"/>
              <w:spacing w:before="40" w:after="40" w:line="240" w:lineRule="auto"/>
              <w:rPr>
                <w:sz w:val="16"/>
                <w:szCs w:val="16"/>
              </w:rPr>
            </w:pPr>
            <w:r w:rsidRPr="00F12DD3">
              <w:rPr>
                <w:sz w:val="16"/>
                <w:szCs w:val="16"/>
              </w:rPr>
              <w:t>Темп. окружающей среды (°C):</w:t>
            </w:r>
          </w:p>
        </w:tc>
        <w:tc>
          <w:tcPr>
            <w:tcW w:w="1009" w:type="dxa"/>
            <w:tcBorders>
              <w:top w:val="single" w:sz="4" w:space="0" w:color="auto"/>
              <w:left w:val="single" w:sz="4" w:space="0" w:color="auto"/>
              <w:bottom w:val="single" w:sz="4" w:space="0" w:color="auto"/>
              <w:right w:val="single" w:sz="4" w:space="0" w:color="auto"/>
            </w:tcBorders>
          </w:tcPr>
          <w:p w14:paraId="7CC0A620" w14:textId="77777777" w:rsidR="00111954" w:rsidRPr="00F12DD3" w:rsidRDefault="00111954" w:rsidP="00F7782D">
            <w:pPr>
              <w:autoSpaceDE w:val="0"/>
              <w:autoSpaceDN w:val="0"/>
              <w:adjustRightInd w:val="0"/>
              <w:spacing w:before="40" w:after="40" w:line="240" w:lineRule="auto"/>
              <w:rPr>
                <w:sz w:val="16"/>
                <w:szCs w:val="16"/>
              </w:rPr>
            </w:pPr>
          </w:p>
        </w:tc>
        <w:tc>
          <w:tcPr>
            <w:tcW w:w="1058" w:type="dxa"/>
            <w:tcBorders>
              <w:top w:val="single" w:sz="4" w:space="0" w:color="auto"/>
              <w:left w:val="single" w:sz="4" w:space="0" w:color="auto"/>
              <w:bottom w:val="single" w:sz="4" w:space="0" w:color="auto"/>
              <w:right w:val="single" w:sz="4" w:space="0" w:color="auto"/>
            </w:tcBorders>
          </w:tcPr>
          <w:p w14:paraId="05B21A0E" w14:textId="77777777" w:rsidR="00111954" w:rsidRPr="00F12DD3" w:rsidRDefault="00111954" w:rsidP="00F7782D">
            <w:pPr>
              <w:autoSpaceDE w:val="0"/>
              <w:autoSpaceDN w:val="0"/>
              <w:adjustRightInd w:val="0"/>
              <w:spacing w:before="40" w:after="40" w:line="240" w:lineRule="auto"/>
              <w:rPr>
                <w:sz w:val="16"/>
                <w:szCs w:val="16"/>
              </w:rPr>
            </w:pPr>
          </w:p>
        </w:tc>
        <w:tc>
          <w:tcPr>
            <w:tcW w:w="198" w:type="dxa"/>
            <w:tcBorders>
              <w:top w:val="nil"/>
              <w:left w:val="single" w:sz="4" w:space="0" w:color="auto"/>
              <w:bottom w:val="nil"/>
              <w:right w:val="single" w:sz="4" w:space="0" w:color="auto"/>
            </w:tcBorders>
          </w:tcPr>
          <w:p w14:paraId="1C9E4B74" w14:textId="77777777" w:rsidR="00111954" w:rsidRPr="00F12DD3" w:rsidRDefault="00111954" w:rsidP="00F7782D">
            <w:pPr>
              <w:autoSpaceDE w:val="0"/>
              <w:autoSpaceDN w:val="0"/>
              <w:adjustRightInd w:val="0"/>
              <w:spacing w:before="40" w:after="40" w:line="240"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7FC155BD" w14:textId="77777777" w:rsidR="00111954" w:rsidRPr="00F12DD3" w:rsidRDefault="00111954" w:rsidP="00F7782D">
            <w:pPr>
              <w:autoSpaceDE w:val="0"/>
              <w:autoSpaceDN w:val="0"/>
              <w:adjustRightInd w:val="0"/>
              <w:spacing w:before="40" w:after="40" w:line="240" w:lineRule="auto"/>
              <w:rPr>
                <w:sz w:val="16"/>
                <w:szCs w:val="16"/>
              </w:rPr>
            </w:pPr>
            <w:r w:rsidRPr="00F12DD3">
              <w:rPr>
                <w:sz w:val="16"/>
                <w:szCs w:val="16"/>
              </w:rPr>
              <w:t>Модель:</w:t>
            </w:r>
          </w:p>
        </w:tc>
        <w:tc>
          <w:tcPr>
            <w:tcW w:w="1294" w:type="dxa"/>
            <w:gridSpan w:val="2"/>
            <w:tcBorders>
              <w:top w:val="single" w:sz="4" w:space="0" w:color="auto"/>
              <w:left w:val="single" w:sz="4" w:space="0" w:color="auto"/>
              <w:bottom w:val="single" w:sz="4" w:space="0" w:color="auto"/>
              <w:right w:val="single" w:sz="4" w:space="0" w:color="auto"/>
            </w:tcBorders>
          </w:tcPr>
          <w:p w14:paraId="37032122" w14:textId="77777777" w:rsidR="00111954" w:rsidRPr="00F12DD3" w:rsidRDefault="00111954" w:rsidP="00F7782D">
            <w:pPr>
              <w:autoSpaceDE w:val="0"/>
              <w:autoSpaceDN w:val="0"/>
              <w:adjustRightInd w:val="0"/>
              <w:spacing w:before="40" w:after="40" w:line="240" w:lineRule="auto"/>
              <w:rPr>
                <w:sz w:val="16"/>
                <w:szCs w:val="16"/>
              </w:rPr>
            </w:pPr>
          </w:p>
        </w:tc>
      </w:tr>
      <w:tr w:rsidR="00111954" w:rsidRPr="00F12DD3" w14:paraId="09ABDFD5" w14:textId="77777777" w:rsidTr="00F7782D">
        <w:tc>
          <w:tcPr>
            <w:tcW w:w="1634" w:type="dxa"/>
            <w:tcBorders>
              <w:top w:val="single" w:sz="4" w:space="0" w:color="auto"/>
              <w:left w:val="single" w:sz="4" w:space="0" w:color="auto"/>
              <w:bottom w:val="single" w:sz="4" w:space="0" w:color="auto"/>
              <w:right w:val="single" w:sz="4" w:space="0" w:color="auto"/>
            </w:tcBorders>
            <w:hideMark/>
          </w:tcPr>
          <w:p w14:paraId="36C4E599" w14:textId="77777777" w:rsidR="00111954" w:rsidRPr="00F12DD3" w:rsidRDefault="00111954" w:rsidP="00F7782D">
            <w:pPr>
              <w:autoSpaceDE w:val="0"/>
              <w:autoSpaceDN w:val="0"/>
              <w:adjustRightInd w:val="0"/>
              <w:spacing w:before="40" w:after="40" w:line="240" w:lineRule="auto"/>
              <w:ind w:left="46"/>
              <w:rPr>
                <w:sz w:val="16"/>
                <w:szCs w:val="16"/>
              </w:rPr>
            </w:pPr>
            <w:proofErr w:type="gramStart"/>
            <w:r w:rsidRPr="00F12DD3">
              <w:rPr>
                <w:i/>
                <w:spacing w:val="-1"/>
                <w:sz w:val="16"/>
                <w:szCs w:val="16"/>
              </w:rPr>
              <w:t>BFC</w:t>
            </w:r>
            <w:r w:rsidRPr="00F12DD3">
              <w:rPr>
                <w:iCs/>
                <w:spacing w:val="-1"/>
                <w:sz w:val="16"/>
                <w:szCs w:val="16"/>
                <w:vertAlign w:val="subscript"/>
              </w:rPr>
              <w:t>ave,corr</w:t>
            </w:r>
            <w:proofErr w:type="gramEnd"/>
            <w:r w:rsidRPr="00F12DD3">
              <w:rPr>
                <w:iCs/>
                <w:spacing w:val="-1"/>
                <w:sz w:val="16"/>
                <w:szCs w:val="16"/>
                <w:vertAlign w:val="subscript"/>
              </w:rPr>
              <w:t>,2</w:t>
            </w:r>
            <w:r w:rsidRPr="00F12DD3">
              <w:rPr>
                <w:iCs/>
                <w:spacing w:val="-1"/>
                <w:sz w:val="16"/>
                <w:szCs w:val="16"/>
              </w:rPr>
              <w:t>:</w:t>
            </w:r>
          </w:p>
        </w:tc>
        <w:tc>
          <w:tcPr>
            <w:tcW w:w="947" w:type="dxa"/>
            <w:tcBorders>
              <w:top w:val="single" w:sz="4" w:space="0" w:color="auto"/>
              <w:left w:val="single" w:sz="4" w:space="0" w:color="auto"/>
              <w:bottom w:val="single" w:sz="4" w:space="0" w:color="auto"/>
              <w:right w:val="single" w:sz="4" w:space="0" w:color="auto"/>
            </w:tcBorders>
          </w:tcPr>
          <w:p w14:paraId="3AA8FE1E" w14:textId="77777777" w:rsidR="00111954" w:rsidRPr="00F12DD3" w:rsidRDefault="00111954" w:rsidP="00F7782D">
            <w:pPr>
              <w:autoSpaceDE w:val="0"/>
              <w:autoSpaceDN w:val="0"/>
              <w:adjustRightInd w:val="0"/>
              <w:spacing w:before="40" w:after="40" w:line="240" w:lineRule="auto"/>
              <w:rPr>
                <w:sz w:val="16"/>
                <w:szCs w:val="16"/>
              </w:rPr>
            </w:pPr>
          </w:p>
        </w:tc>
        <w:tc>
          <w:tcPr>
            <w:tcW w:w="198" w:type="dxa"/>
            <w:tcBorders>
              <w:top w:val="nil"/>
              <w:left w:val="single" w:sz="4" w:space="0" w:color="auto"/>
              <w:bottom w:val="nil"/>
              <w:right w:val="single" w:sz="4" w:space="0" w:color="auto"/>
            </w:tcBorders>
          </w:tcPr>
          <w:p w14:paraId="00298F15" w14:textId="77777777" w:rsidR="00111954" w:rsidRPr="00F12DD3" w:rsidRDefault="00111954" w:rsidP="00F7782D">
            <w:pPr>
              <w:autoSpaceDE w:val="0"/>
              <w:autoSpaceDN w:val="0"/>
              <w:adjustRightInd w:val="0"/>
              <w:spacing w:before="40" w:after="40" w:line="240" w:lineRule="auto"/>
              <w:rPr>
                <w:sz w:val="16"/>
                <w:szCs w:val="16"/>
              </w:rPr>
            </w:pPr>
          </w:p>
        </w:tc>
        <w:tc>
          <w:tcPr>
            <w:tcW w:w="2092" w:type="dxa"/>
            <w:tcBorders>
              <w:top w:val="single" w:sz="4" w:space="0" w:color="auto"/>
              <w:left w:val="single" w:sz="4" w:space="0" w:color="auto"/>
              <w:bottom w:val="single" w:sz="4" w:space="0" w:color="auto"/>
              <w:right w:val="single" w:sz="4" w:space="0" w:color="auto"/>
            </w:tcBorders>
          </w:tcPr>
          <w:p w14:paraId="5562C55C" w14:textId="77777777" w:rsidR="00111954" w:rsidRPr="00F12DD3" w:rsidRDefault="00111954" w:rsidP="00F7782D">
            <w:pPr>
              <w:autoSpaceDE w:val="0"/>
              <w:autoSpaceDN w:val="0"/>
              <w:adjustRightInd w:val="0"/>
              <w:spacing w:before="40" w:after="40" w:line="240" w:lineRule="auto"/>
              <w:rPr>
                <w:sz w:val="16"/>
                <w:szCs w:val="16"/>
              </w:rPr>
            </w:pPr>
          </w:p>
        </w:tc>
        <w:tc>
          <w:tcPr>
            <w:tcW w:w="1009" w:type="dxa"/>
            <w:tcBorders>
              <w:top w:val="single" w:sz="4" w:space="0" w:color="auto"/>
              <w:left w:val="single" w:sz="4" w:space="0" w:color="auto"/>
              <w:bottom w:val="single" w:sz="4" w:space="0" w:color="auto"/>
              <w:right w:val="single" w:sz="4" w:space="0" w:color="auto"/>
            </w:tcBorders>
          </w:tcPr>
          <w:p w14:paraId="493A451F" w14:textId="77777777" w:rsidR="00111954" w:rsidRPr="00F12DD3" w:rsidRDefault="00111954" w:rsidP="00F7782D">
            <w:pPr>
              <w:autoSpaceDE w:val="0"/>
              <w:autoSpaceDN w:val="0"/>
              <w:adjustRightInd w:val="0"/>
              <w:spacing w:before="40" w:after="40" w:line="240" w:lineRule="auto"/>
              <w:rPr>
                <w:sz w:val="16"/>
                <w:szCs w:val="16"/>
              </w:rPr>
            </w:pPr>
          </w:p>
        </w:tc>
        <w:tc>
          <w:tcPr>
            <w:tcW w:w="1058" w:type="dxa"/>
            <w:tcBorders>
              <w:top w:val="single" w:sz="4" w:space="0" w:color="auto"/>
              <w:left w:val="single" w:sz="4" w:space="0" w:color="auto"/>
              <w:bottom w:val="single" w:sz="4" w:space="0" w:color="auto"/>
              <w:right w:val="single" w:sz="4" w:space="0" w:color="auto"/>
            </w:tcBorders>
          </w:tcPr>
          <w:p w14:paraId="5B7A914C" w14:textId="77777777" w:rsidR="00111954" w:rsidRPr="00F12DD3" w:rsidRDefault="00111954" w:rsidP="00F7782D">
            <w:pPr>
              <w:autoSpaceDE w:val="0"/>
              <w:autoSpaceDN w:val="0"/>
              <w:adjustRightInd w:val="0"/>
              <w:spacing w:before="40" w:after="40" w:line="240" w:lineRule="auto"/>
              <w:rPr>
                <w:sz w:val="16"/>
                <w:szCs w:val="16"/>
              </w:rPr>
            </w:pPr>
          </w:p>
        </w:tc>
        <w:tc>
          <w:tcPr>
            <w:tcW w:w="198" w:type="dxa"/>
            <w:tcBorders>
              <w:top w:val="nil"/>
              <w:left w:val="single" w:sz="4" w:space="0" w:color="auto"/>
              <w:bottom w:val="nil"/>
              <w:right w:val="single" w:sz="4" w:space="0" w:color="auto"/>
            </w:tcBorders>
          </w:tcPr>
          <w:p w14:paraId="0825050D" w14:textId="77777777" w:rsidR="00111954" w:rsidRPr="00F12DD3" w:rsidRDefault="00111954" w:rsidP="00F7782D">
            <w:pPr>
              <w:autoSpaceDE w:val="0"/>
              <w:autoSpaceDN w:val="0"/>
              <w:adjustRightInd w:val="0"/>
              <w:spacing w:before="40" w:after="40" w:line="240"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0F3F818B" w14:textId="77777777" w:rsidR="00111954" w:rsidRPr="00F12DD3" w:rsidRDefault="00111954" w:rsidP="00F7782D">
            <w:pPr>
              <w:autoSpaceDE w:val="0"/>
              <w:autoSpaceDN w:val="0"/>
              <w:adjustRightInd w:val="0"/>
              <w:spacing w:before="40" w:after="40" w:line="240" w:lineRule="auto"/>
              <w:rPr>
                <w:sz w:val="16"/>
                <w:szCs w:val="16"/>
              </w:rPr>
            </w:pPr>
            <w:r w:rsidRPr="00F12DD3">
              <w:rPr>
                <w:sz w:val="16"/>
                <w:szCs w:val="16"/>
              </w:rPr>
              <w:t>Тип:</w:t>
            </w:r>
          </w:p>
        </w:tc>
        <w:tc>
          <w:tcPr>
            <w:tcW w:w="1294" w:type="dxa"/>
            <w:gridSpan w:val="2"/>
            <w:tcBorders>
              <w:top w:val="single" w:sz="4" w:space="0" w:color="auto"/>
              <w:left w:val="single" w:sz="4" w:space="0" w:color="auto"/>
              <w:bottom w:val="single" w:sz="4" w:space="0" w:color="auto"/>
              <w:right w:val="single" w:sz="4" w:space="0" w:color="auto"/>
            </w:tcBorders>
          </w:tcPr>
          <w:p w14:paraId="12595F5B" w14:textId="77777777" w:rsidR="00111954" w:rsidRPr="00F12DD3" w:rsidRDefault="00111954" w:rsidP="00F7782D">
            <w:pPr>
              <w:autoSpaceDE w:val="0"/>
              <w:autoSpaceDN w:val="0"/>
              <w:adjustRightInd w:val="0"/>
              <w:spacing w:before="40" w:after="40" w:line="240" w:lineRule="auto"/>
              <w:rPr>
                <w:sz w:val="16"/>
                <w:szCs w:val="16"/>
              </w:rPr>
            </w:pPr>
          </w:p>
        </w:tc>
      </w:tr>
      <w:tr w:rsidR="00111954" w:rsidRPr="00F12DD3" w14:paraId="6C1A13BF" w14:textId="77777777" w:rsidTr="00F7782D">
        <w:tc>
          <w:tcPr>
            <w:tcW w:w="1634" w:type="dxa"/>
            <w:tcBorders>
              <w:top w:val="single" w:sz="4" w:space="0" w:color="auto"/>
              <w:left w:val="single" w:sz="4" w:space="0" w:color="auto"/>
              <w:bottom w:val="single" w:sz="4" w:space="0" w:color="auto"/>
              <w:right w:val="single" w:sz="4" w:space="0" w:color="auto"/>
            </w:tcBorders>
            <w:hideMark/>
          </w:tcPr>
          <w:p w14:paraId="21B6A395" w14:textId="77777777" w:rsidR="00111954" w:rsidRPr="00F12DD3" w:rsidRDefault="00111954" w:rsidP="00F7782D">
            <w:pPr>
              <w:autoSpaceDE w:val="0"/>
              <w:autoSpaceDN w:val="0"/>
              <w:adjustRightInd w:val="0"/>
              <w:spacing w:before="40" w:after="40" w:line="240" w:lineRule="auto"/>
              <w:ind w:left="46"/>
              <w:rPr>
                <w:sz w:val="16"/>
                <w:szCs w:val="16"/>
              </w:rPr>
            </w:pPr>
            <w:proofErr w:type="spellStart"/>
            <w:proofErr w:type="gramStart"/>
            <w:r w:rsidRPr="00F12DD3">
              <w:rPr>
                <w:i/>
                <w:iCs/>
                <w:sz w:val="16"/>
                <w:szCs w:val="16"/>
              </w:rPr>
              <w:t>CVal</w:t>
            </w:r>
            <w:proofErr w:type="spellEnd"/>
            <w:r w:rsidRPr="00F12DD3">
              <w:rPr>
                <w:sz w:val="16"/>
                <w:szCs w:val="16"/>
              </w:rPr>
              <w:t>(</w:t>
            </w:r>
            <w:proofErr w:type="spellStart"/>
            <w:proofErr w:type="gramEnd"/>
            <w:r w:rsidRPr="00F12DD3">
              <w:rPr>
                <w:i/>
                <w:iCs/>
                <w:sz w:val="16"/>
                <w:szCs w:val="16"/>
              </w:rPr>
              <w:t>BFC</w:t>
            </w:r>
            <w:r w:rsidRPr="00F12DD3">
              <w:rPr>
                <w:sz w:val="16"/>
                <w:szCs w:val="16"/>
                <w:vertAlign w:val="subscript"/>
              </w:rPr>
              <w:t>ave,corr</w:t>
            </w:r>
            <w:proofErr w:type="spellEnd"/>
            <w:r w:rsidRPr="00F12DD3">
              <w:rPr>
                <w:sz w:val="16"/>
                <w:szCs w:val="16"/>
              </w:rPr>
              <w:t>):</w:t>
            </w:r>
          </w:p>
        </w:tc>
        <w:tc>
          <w:tcPr>
            <w:tcW w:w="947" w:type="dxa"/>
            <w:tcBorders>
              <w:top w:val="single" w:sz="4" w:space="0" w:color="auto"/>
              <w:left w:val="single" w:sz="4" w:space="0" w:color="auto"/>
              <w:bottom w:val="single" w:sz="4" w:space="0" w:color="auto"/>
              <w:right w:val="single" w:sz="4" w:space="0" w:color="auto"/>
            </w:tcBorders>
          </w:tcPr>
          <w:p w14:paraId="76AE3D41" w14:textId="77777777" w:rsidR="00111954" w:rsidRPr="00F12DD3" w:rsidRDefault="00111954" w:rsidP="00F7782D">
            <w:pPr>
              <w:autoSpaceDE w:val="0"/>
              <w:autoSpaceDN w:val="0"/>
              <w:adjustRightInd w:val="0"/>
              <w:spacing w:before="40" w:after="40" w:line="240" w:lineRule="auto"/>
              <w:rPr>
                <w:sz w:val="16"/>
                <w:szCs w:val="16"/>
              </w:rPr>
            </w:pPr>
          </w:p>
        </w:tc>
        <w:tc>
          <w:tcPr>
            <w:tcW w:w="198" w:type="dxa"/>
            <w:tcBorders>
              <w:top w:val="nil"/>
              <w:left w:val="single" w:sz="4" w:space="0" w:color="auto"/>
              <w:bottom w:val="nil"/>
              <w:right w:val="single" w:sz="4" w:space="0" w:color="auto"/>
            </w:tcBorders>
          </w:tcPr>
          <w:p w14:paraId="1570D450" w14:textId="77777777" w:rsidR="00111954" w:rsidRPr="00F12DD3" w:rsidRDefault="00111954" w:rsidP="00F7782D">
            <w:pPr>
              <w:autoSpaceDE w:val="0"/>
              <w:autoSpaceDN w:val="0"/>
              <w:adjustRightInd w:val="0"/>
              <w:spacing w:before="40" w:after="40" w:line="240" w:lineRule="auto"/>
              <w:rPr>
                <w:sz w:val="16"/>
                <w:szCs w:val="16"/>
              </w:rPr>
            </w:pPr>
          </w:p>
        </w:tc>
        <w:tc>
          <w:tcPr>
            <w:tcW w:w="2092" w:type="dxa"/>
            <w:tcBorders>
              <w:top w:val="single" w:sz="4" w:space="0" w:color="auto"/>
              <w:left w:val="single" w:sz="4" w:space="0" w:color="auto"/>
              <w:bottom w:val="single" w:sz="4" w:space="0" w:color="auto"/>
              <w:right w:val="single" w:sz="4" w:space="0" w:color="auto"/>
            </w:tcBorders>
          </w:tcPr>
          <w:p w14:paraId="248DB18B" w14:textId="77777777" w:rsidR="00111954" w:rsidRPr="00F12DD3" w:rsidRDefault="00111954" w:rsidP="00F7782D">
            <w:pPr>
              <w:autoSpaceDE w:val="0"/>
              <w:autoSpaceDN w:val="0"/>
              <w:adjustRightInd w:val="0"/>
              <w:spacing w:before="40" w:after="40" w:line="240" w:lineRule="auto"/>
              <w:rPr>
                <w:sz w:val="16"/>
                <w:szCs w:val="16"/>
              </w:rPr>
            </w:pPr>
          </w:p>
        </w:tc>
        <w:tc>
          <w:tcPr>
            <w:tcW w:w="1009" w:type="dxa"/>
            <w:tcBorders>
              <w:top w:val="single" w:sz="4" w:space="0" w:color="auto"/>
              <w:left w:val="single" w:sz="4" w:space="0" w:color="auto"/>
              <w:bottom w:val="single" w:sz="4" w:space="0" w:color="auto"/>
              <w:right w:val="single" w:sz="4" w:space="0" w:color="auto"/>
            </w:tcBorders>
          </w:tcPr>
          <w:p w14:paraId="6AE0E8FA" w14:textId="77777777" w:rsidR="00111954" w:rsidRPr="00F12DD3" w:rsidRDefault="00111954" w:rsidP="00F7782D">
            <w:pPr>
              <w:autoSpaceDE w:val="0"/>
              <w:autoSpaceDN w:val="0"/>
              <w:adjustRightInd w:val="0"/>
              <w:spacing w:before="40" w:after="40" w:line="240" w:lineRule="auto"/>
              <w:rPr>
                <w:sz w:val="16"/>
                <w:szCs w:val="16"/>
              </w:rPr>
            </w:pPr>
          </w:p>
        </w:tc>
        <w:tc>
          <w:tcPr>
            <w:tcW w:w="1058" w:type="dxa"/>
            <w:tcBorders>
              <w:top w:val="single" w:sz="4" w:space="0" w:color="auto"/>
              <w:left w:val="single" w:sz="4" w:space="0" w:color="auto"/>
              <w:bottom w:val="single" w:sz="4" w:space="0" w:color="auto"/>
              <w:right w:val="single" w:sz="4" w:space="0" w:color="auto"/>
            </w:tcBorders>
          </w:tcPr>
          <w:p w14:paraId="5156A399" w14:textId="77777777" w:rsidR="00111954" w:rsidRPr="00F12DD3" w:rsidRDefault="00111954" w:rsidP="00F7782D">
            <w:pPr>
              <w:autoSpaceDE w:val="0"/>
              <w:autoSpaceDN w:val="0"/>
              <w:adjustRightInd w:val="0"/>
              <w:spacing w:before="40" w:after="40" w:line="240" w:lineRule="auto"/>
              <w:rPr>
                <w:sz w:val="16"/>
                <w:szCs w:val="16"/>
              </w:rPr>
            </w:pPr>
          </w:p>
        </w:tc>
        <w:tc>
          <w:tcPr>
            <w:tcW w:w="198" w:type="dxa"/>
            <w:tcBorders>
              <w:top w:val="nil"/>
              <w:left w:val="single" w:sz="4" w:space="0" w:color="auto"/>
              <w:bottom w:val="nil"/>
              <w:right w:val="single" w:sz="4" w:space="0" w:color="auto"/>
            </w:tcBorders>
          </w:tcPr>
          <w:p w14:paraId="03CF0A44" w14:textId="77777777" w:rsidR="00111954" w:rsidRPr="00F12DD3" w:rsidRDefault="00111954" w:rsidP="00F7782D">
            <w:pPr>
              <w:autoSpaceDE w:val="0"/>
              <w:autoSpaceDN w:val="0"/>
              <w:adjustRightInd w:val="0"/>
              <w:spacing w:before="40" w:after="40" w:line="240"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38C97279" w14:textId="77777777" w:rsidR="00111954" w:rsidRPr="00F12DD3" w:rsidRDefault="00111954" w:rsidP="00F7782D">
            <w:pPr>
              <w:autoSpaceDE w:val="0"/>
              <w:autoSpaceDN w:val="0"/>
              <w:adjustRightInd w:val="0"/>
              <w:spacing w:before="40" w:after="40" w:line="240" w:lineRule="auto"/>
              <w:rPr>
                <w:sz w:val="16"/>
                <w:szCs w:val="16"/>
              </w:rPr>
            </w:pPr>
            <w:r w:rsidRPr="00F12DD3">
              <w:rPr>
                <w:sz w:val="16"/>
                <w:szCs w:val="16"/>
              </w:rPr>
              <w:t>Год регистрации:</w:t>
            </w:r>
          </w:p>
        </w:tc>
        <w:tc>
          <w:tcPr>
            <w:tcW w:w="1294" w:type="dxa"/>
            <w:gridSpan w:val="2"/>
            <w:tcBorders>
              <w:top w:val="single" w:sz="4" w:space="0" w:color="auto"/>
              <w:left w:val="single" w:sz="4" w:space="0" w:color="auto"/>
              <w:bottom w:val="single" w:sz="4" w:space="0" w:color="auto"/>
              <w:right w:val="single" w:sz="4" w:space="0" w:color="auto"/>
            </w:tcBorders>
          </w:tcPr>
          <w:p w14:paraId="23396666" w14:textId="77777777" w:rsidR="00111954" w:rsidRPr="00F12DD3" w:rsidRDefault="00111954" w:rsidP="00F7782D">
            <w:pPr>
              <w:autoSpaceDE w:val="0"/>
              <w:autoSpaceDN w:val="0"/>
              <w:adjustRightInd w:val="0"/>
              <w:spacing w:before="40" w:after="40" w:line="240" w:lineRule="auto"/>
              <w:rPr>
                <w:sz w:val="16"/>
                <w:szCs w:val="16"/>
              </w:rPr>
            </w:pPr>
          </w:p>
        </w:tc>
      </w:tr>
      <w:tr w:rsidR="00111954" w:rsidRPr="00F12DD3" w14:paraId="2D534FAA" w14:textId="77777777" w:rsidTr="00F7782D">
        <w:tc>
          <w:tcPr>
            <w:tcW w:w="1634" w:type="dxa"/>
            <w:tcBorders>
              <w:top w:val="single" w:sz="4" w:space="0" w:color="auto"/>
              <w:left w:val="single" w:sz="4" w:space="0" w:color="auto"/>
              <w:bottom w:val="single" w:sz="4" w:space="0" w:color="auto"/>
              <w:right w:val="single" w:sz="4" w:space="0" w:color="auto"/>
            </w:tcBorders>
            <w:hideMark/>
          </w:tcPr>
          <w:p w14:paraId="3F74652C" w14:textId="77777777" w:rsidR="00111954" w:rsidRPr="00F12DD3" w:rsidRDefault="00111954" w:rsidP="00F7782D">
            <w:pPr>
              <w:autoSpaceDE w:val="0"/>
              <w:autoSpaceDN w:val="0"/>
              <w:adjustRightInd w:val="0"/>
              <w:spacing w:before="40" w:after="40" w:line="240" w:lineRule="auto"/>
              <w:ind w:left="46"/>
              <w:rPr>
                <w:sz w:val="16"/>
                <w:szCs w:val="16"/>
              </w:rPr>
            </w:pPr>
            <w:r w:rsidRPr="00F12DD3">
              <w:rPr>
                <w:sz w:val="16"/>
                <w:szCs w:val="16"/>
              </w:rPr>
              <w:t>Толщина слоя воды (мм):</w:t>
            </w:r>
          </w:p>
        </w:tc>
        <w:tc>
          <w:tcPr>
            <w:tcW w:w="947" w:type="dxa"/>
            <w:tcBorders>
              <w:top w:val="single" w:sz="4" w:space="0" w:color="auto"/>
              <w:left w:val="single" w:sz="4" w:space="0" w:color="auto"/>
              <w:bottom w:val="single" w:sz="4" w:space="0" w:color="auto"/>
              <w:right w:val="single" w:sz="4" w:space="0" w:color="auto"/>
            </w:tcBorders>
          </w:tcPr>
          <w:p w14:paraId="6F5A1A47" w14:textId="77777777" w:rsidR="00111954" w:rsidRPr="00F12DD3" w:rsidRDefault="00111954" w:rsidP="00F7782D">
            <w:pPr>
              <w:autoSpaceDE w:val="0"/>
              <w:autoSpaceDN w:val="0"/>
              <w:adjustRightInd w:val="0"/>
              <w:spacing w:before="40" w:after="40" w:line="240" w:lineRule="auto"/>
              <w:rPr>
                <w:sz w:val="16"/>
                <w:szCs w:val="16"/>
              </w:rPr>
            </w:pPr>
          </w:p>
        </w:tc>
        <w:tc>
          <w:tcPr>
            <w:tcW w:w="198" w:type="dxa"/>
            <w:tcBorders>
              <w:top w:val="nil"/>
              <w:left w:val="single" w:sz="4" w:space="0" w:color="auto"/>
              <w:bottom w:val="nil"/>
              <w:right w:val="single" w:sz="4" w:space="0" w:color="auto"/>
            </w:tcBorders>
          </w:tcPr>
          <w:p w14:paraId="6EAF1911" w14:textId="77777777" w:rsidR="00111954" w:rsidRPr="00F12DD3" w:rsidRDefault="00111954" w:rsidP="00F7782D">
            <w:pPr>
              <w:autoSpaceDE w:val="0"/>
              <w:autoSpaceDN w:val="0"/>
              <w:adjustRightInd w:val="0"/>
              <w:spacing w:before="40" w:after="40" w:line="240" w:lineRule="auto"/>
              <w:rPr>
                <w:sz w:val="16"/>
                <w:szCs w:val="16"/>
              </w:rPr>
            </w:pPr>
          </w:p>
        </w:tc>
        <w:tc>
          <w:tcPr>
            <w:tcW w:w="2092" w:type="dxa"/>
            <w:tcBorders>
              <w:top w:val="single" w:sz="4" w:space="0" w:color="auto"/>
              <w:left w:val="single" w:sz="4" w:space="0" w:color="auto"/>
              <w:bottom w:val="single" w:sz="4" w:space="0" w:color="auto"/>
              <w:right w:val="single" w:sz="4" w:space="0" w:color="auto"/>
            </w:tcBorders>
          </w:tcPr>
          <w:p w14:paraId="4E618401" w14:textId="77777777" w:rsidR="00111954" w:rsidRPr="00F12DD3" w:rsidRDefault="00111954" w:rsidP="00F7782D">
            <w:pPr>
              <w:autoSpaceDE w:val="0"/>
              <w:autoSpaceDN w:val="0"/>
              <w:adjustRightInd w:val="0"/>
              <w:spacing w:before="40" w:after="40" w:line="240" w:lineRule="auto"/>
              <w:rPr>
                <w:sz w:val="16"/>
                <w:szCs w:val="16"/>
              </w:rPr>
            </w:pPr>
          </w:p>
        </w:tc>
        <w:tc>
          <w:tcPr>
            <w:tcW w:w="1009" w:type="dxa"/>
            <w:tcBorders>
              <w:top w:val="single" w:sz="4" w:space="0" w:color="auto"/>
              <w:left w:val="single" w:sz="4" w:space="0" w:color="auto"/>
              <w:bottom w:val="single" w:sz="4" w:space="0" w:color="auto"/>
              <w:right w:val="single" w:sz="4" w:space="0" w:color="auto"/>
            </w:tcBorders>
          </w:tcPr>
          <w:p w14:paraId="0E120AAF" w14:textId="77777777" w:rsidR="00111954" w:rsidRPr="00F12DD3" w:rsidRDefault="00111954" w:rsidP="00F7782D">
            <w:pPr>
              <w:autoSpaceDE w:val="0"/>
              <w:autoSpaceDN w:val="0"/>
              <w:adjustRightInd w:val="0"/>
              <w:spacing w:before="40" w:after="40" w:line="240" w:lineRule="auto"/>
              <w:rPr>
                <w:sz w:val="16"/>
                <w:szCs w:val="16"/>
              </w:rPr>
            </w:pPr>
          </w:p>
        </w:tc>
        <w:tc>
          <w:tcPr>
            <w:tcW w:w="1058" w:type="dxa"/>
            <w:tcBorders>
              <w:top w:val="single" w:sz="4" w:space="0" w:color="auto"/>
              <w:left w:val="single" w:sz="4" w:space="0" w:color="auto"/>
              <w:bottom w:val="single" w:sz="4" w:space="0" w:color="auto"/>
              <w:right w:val="single" w:sz="4" w:space="0" w:color="auto"/>
            </w:tcBorders>
          </w:tcPr>
          <w:p w14:paraId="653099C3" w14:textId="77777777" w:rsidR="00111954" w:rsidRPr="00F12DD3" w:rsidRDefault="00111954" w:rsidP="00F7782D">
            <w:pPr>
              <w:autoSpaceDE w:val="0"/>
              <w:autoSpaceDN w:val="0"/>
              <w:adjustRightInd w:val="0"/>
              <w:spacing w:before="40" w:after="40" w:line="240" w:lineRule="auto"/>
              <w:rPr>
                <w:sz w:val="16"/>
                <w:szCs w:val="16"/>
              </w:rPr>
            </w:pPr>
          </w:p>
        </w:tc>
        <w:tc>
          <w:tcPr>
            <w:tcW w:w="198" w:type="dxa"/>
            <w:tcBorders>
              <w:top w:val="nil"/>
              <w:left w:val="single" w:sz="4" w:space="0" w:color="auto"/>
              <w:bottom w:val="nil"/>
              <w:right w:val="single" w:sz="4" w:space="0" w:color="auto"/>
            </w:tcBorders>
          </w:tcPr>
          <w:p w14:paraId="1487C4E7" w14:textId="77777777" w:rsidR="00111954" w:rsidRPr="00F12DD3" w:rsidRDefault="00111954" w:rsidP="00F7782D">
            <w:pPr>
              <w:autoSpaceDE w:val="0"/>
              <w:autoSpaceDN w:val="0"/>
              <w:adjustRightInd w:val="0"/>
              <w:spacing w:before="40" w:after="40" w:line="240"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37999D72" w14:textId="77777777" w:rsidR="00111954" w:rsidRPr="00F12DD3" w:rsidRDefault="00111954" w:rsidP="00F7782D">
            <w:pPr>
              <w:autoSpaceDE w:val="0"/>
              <w:autoSpaceDN w:val="0"/>
              <w:adjustRightInd w:val="0"/>
              <w:spacing w:before="40" w:after="40" w:line="240" w:lineRule="auto"/>
              <w:rPr>
                <w:sz w:val="16"/>
                <w:szCs w:val="16"/>
              </w:rPr>
            </w:pPr>
            <w:r w:rsidRPr="00F12DD3">
              <w:rPr>
                <w:sz w:val="16"/>
                <w:szCs w:val="16"/>
              </w:rPr>
              <w:t>Максимальная нагрузка на ось:</w:t>
            </w:r>
          </w:p>
        </w:tc>
        <w:tc>
          <w:tcPr>
            <w:tcW w:w="751" w:type="dxa"/>
            <w:tcBorders>
              <w:top w:val="single" w:sz="4" w:space="0" w:color="auto"/>
              <w:left w:val="single" w:sz="4" w:space="0" w:color="auto"/>
              <w:bottom w:val="single" w:sz="4" w:space="0" w:color="auto"/>
              <w:right w:val="single" w:sz="4" w:space="0" w:color="auto"/>
            </w:tcBorders>
            <w:hideMark/>
          </w:tcPr>
          <w:p w14:paraId="1B39FBDA" w14:textId="77777777" w:rsidR="00111954" w:rsidRPr="00F12DD3" w:rsidRDefault="00111954" w:rsidP="00F7782D">
            <w:pPr>
              <w:autoSpaceDE w:val="0"/>
              <w:autoSpaceDN w:val="0"/>
              <w:adjustRightInd w:val="0"/>
              <w:spacing w:before="40" w:after="40" w:line="240" w:lineRule="auto"/>
              <w:rPr>
                <w:sz w:val="16"/>
                <w:szCs w:val="16"/>
              </w:rPr>
            </w:pPr>
            <w:r w:rsidRPr="00F12DD3">
              <w:rPr>
                <w:sz w:val="16"/>
                <w:szCs w:val="16"/>
              </w:rPr>
              <w:t>Передняя</w:t>
            </w:r>
          </w:p>
        </w:tc>
        <w:tc>
          <w:tcPr>
            <w:tcW w:w="543" w:type="dxa"/>
            <w:tcBorders>
              <w:top w:val="single" w:sz="4" w:space="0" w:color="auto"/>
              <w:left w:val="single" w:sz="4" w:space="0" w:color="auto"/>
              <w:bottom w:val="single" w:sz="4" w:space="0" w:color="auto"/>
              <w:right w:val="single" w:sz="4" w:space="0" w:color="auto"/>
            </w:tcBorders>
            <w:hideMark/>
          </w:tcPr>
          <w:p w14:paraId="1A7FA115" w14:textId="77777777" w:rsidR="00111954" w:rsidRPr="00F12DD3" w:rsidRDefault="00111954" w:rsidP="00F7782D">
            <w:pPr>
              <w:autoSpaceDE w:val="0"/>
              <w:autoSpaceDN w:val="0"/>
              <w:adjustRightInd w:val="0"/>
              <w:spacing w:before="40" w:after="40"/>
              <w:rPr>
                <w:sz w:val="16"/>
                <w:szCs w:val="16"/>
              </w:rPr>
            </w:pPr>
            <w:r w:rsidRPr="00F12DD3">
              <w:rPr>
                <w:sz w:val="16"/>
                <w:szCs w:val="16"/>
              </w:rPr>
              <w:t>Задняя</w:t>
            </w:r>
          </w:p>
        </w:tc>
      </w:tr>
      <w:tr w:rsidR="00111954" w:rsidRPr="00F12DD3" w14:paraId="2C31891F" w14:textId="77777777" w:rsidTr="00F7782D">
        <w:tc>
          <w:tcPr>
            <w:tcW w:w="1634" w:type="dxa"/>
            <w:tcBorders>
              <w:top w:val="single" w:sz="4" w:space="0" w:color="auto"/>
              <w:left w:val="nil"/>
              <w:bottom w:val="single" w:sz="4" w:space="0" w:color="auto"/>
              <w:right w:val="nil"/>
            </w:tcBorders>
          </w:tcPr>
          <w:p w14:paraId="7023E69A" w14:textId="77777777" w:rsidR="00111954" w:rsidRPr="00F12DD3" w:rsidRDefault="00111954" w:rsidP="00F7782D">
            <w:pPr>
              <w:autoSpaceDE w:val="0"/>
              <w:autoSpaceDN w:val="0"/>
              <w:adjustRightInd w:val="0"/>
              <w:spacing w:before="40" w:after="40"/>
              <w:ind w:left="46"/>
              <w:rPr>
                <w:sz w:val="16"/>
                <w:szCs w:val="16"/>
              </w:rPr>
            </w:pPr>
          </w:p>
        </w:tc>
        <w:tc>
          <w:tcPr>
            <w:tcW w:w="947" w:type="dxa"/>
            <w:tcBorders>
              <w:top w:val="single" w:sz="4" w:space="0" w:color="auto"/>
              <w:left w:val="nil"/>
              <w:bottom w:val="single" w:sz="4" w:space="0" w:color="auto"/>
              <w:right w:val="nil"/>
            </w:tcBorders>
          </w:tcPr>
          <w:p w14:paraId="2C52847A" w14:textId="77777777" w:rsidR="00111954" w:rsidRPr="00F12DD3" w:rsidRDefault="00111954" w:rsidP="00F7782D">
            <w:pPr>
              <w:autoSpaceDE w:val="0"/>
              <w:autoSpaceDN w:val="0"/>
              <w:adjustRightInd w:val="0"/>
              <w:spacing w:before="40" w:after="40"/>
              <w:rPr>
                <w:sz w:val="16"/>
                <w:szCs w:val="16"/>
              </w:rPr>
            </w:pPr>
          </w:p>
        </w:tc>
        <w:tc>
          <w:tcPr>
            <w:tcW w:w="198" w:type="dxa"/>
            <w:tcBorders>
              <w:top w:val="nil"/>
              <w:left w:val="nil"/>
              <w:bottom w:val="nil"/>
              <w:right w:val="nil"/>
            </w:tcBorders>
          </w:tcPr>
          <w:p w14:paraId="74B110C3" w14:textId="77777777" w:rsidR="00111954" w:rsidRPr="00F12DD3" w:rsidRDefault="00111954" w:rsidP="00F7782D">
            <w:pPr>
              <w:autoSpaceDE w:val="0"/>
              <w:autoSpaceDN w:val="0"/>
              <w:adjustRightInd w:val="0"/>
              <w:spacing w:before="40" w:after="40"/>
              <w:rPr>
                <w:sz w:val="16"/>
                <w:szCs w:val="16"/>
              </w:rPr>
            </w:pPr>
          </w:p>
        </w:tc>
        <w:tc>
          <w:tcPr>
            <w:tcW w:w="2092" w:type="dxa"/>
            <w:tcBorders>
              <w:top w:val="single" w:sz="4" w:space="0" w:color="auto"/>
              <w:left w:val="nil"/>
              <w:bottom w:val="single" w:sz="4" w:space="0" w:color="auto"/>
              <w:right w:val="nil"/>
            </w:tcBorders>
          </w:tcPr>
          <w:p w14:paraId="47DCFDE1" w14:textId="77777777" w:rsidR="00111954" w:rsidRPr="00F12DD3" w:rsidRDefault="00111954" w:rsidP="00F7782D">
            <w:pPr>
              <w:autoSpaceDE w:val="0"/>
              <w:autoSpaceDN w:val="0"/>
              <w:adjustRightInd w:val="0"/>
              <w:spacing w:before="40" w:after="40"/>
              <w:rPr>
                <w:sz w:val="16"/>
                <w:szCs w:val="16"/>
              </w:rPr>
            </w:pPr>
          </w:p>
        </w:tc>
        <w:tc>
          <w:tcPr>
            <w:tcW w:w="1009" w:type="dxa"/>
            <w:tcBorders>
              <w:top w:val="single" w:sz="4" w:space="0" w:color="auto"/>
              <w:left w:val="nil"/>
              <w:bottom w:val="single" w:sz="4" w:space="0" w:color="auto"/>
              <w:right w:val="nil"/>
            </w:tcBorders>
          </w:tcPr>
          <w:p w14:paraId="04047017" w14:textId="77777777" w:rsidR="00111954" w:rsidRPr="00F12DD3" w:rsidRDefault="00111954" w:rsidP="00F7782D">
            <w:pPr>
              <w:autoSpaceDE w:val="0"/>
              <w:autoSpaceDN w:val="0"/>
              <w:adjustRightInd w:val="0"/>
              <w:spacing w:before="40" w:after="40"/>
              <w:rPr>
                <w:sz w:val="16"/>
                <w:szCs w:val="16"/>
              </w:rPr>
            </w:pPr>
          </w:p>
        </w:tc>
        <w:tc>
          <w:tcPr>
            <w:tcW w:w="1058" w:type="dxa"/>
            <w:tcBorders>
              <w:top w:val="single" w:sz="4" w:space="0" w:color="auto"/>
              <w:left w:val="nil"/>
              <w:bottom w:val="single" w:sz="4" w:space="0" w:color="auto"/>
              <w:right w:val="nil"/>
            </w:tcBorders>
          </w:tcPr>
          <w:p w14:paraId="394CE38B" w14:textId="77777777" w:rsidR="00111954" w:rsidRPr="00F12DD3" w:rsidRDefault="00111954" w:rsidP="00F7782D">
            <w:pPr>
              <w:autoSpaceDE w:val="0"/>
              <w:autoSpaceDN w:val="0"/>
              <w:adjustRightInd w:val="0"/>
              <w:spacing w:before="40" w:after="40"/>
              <w:rPr>
                <w:sz w:val="16"/>
                <w:szCs w:val="16"/>
              </w:rPr>
            </w:pPr>
          </w:p>
        </w:tc>
        <w:tc>
          <w:tcPr>
            <w:tcW w:w="198" w:type="dxa"/>
            <w:tcBorders>
              <w:top w:val="nil"/>
              <w:left w:val="nil"/>
              <w:bottom w:val="nil"/>
              <w:right w:val="nil"/>
            </w:tcBorders>
          </w:tcPr>
          <w:p w14:paraId="55C22662" w14:textId="77777777" w:rsidR="00111954" w:rsidRPr="00F12DD3" w:rsidRDefault="00111954" w:rsidP="00F7782D">
            <w:pPr>
              <w:autoSpaceDE w:val="0"/>
              <w:autoSpaceDN w:val="0"/>
              <w:adjustRightInd w:val="0"/>
              <w:spacing w:before="40" w:after="40"/>
              <w:rPr>
                <w:sz w:val="16"/>
                <w:szCs w:val="16"/>
              </w:rPr>
            </w:pPr>
          </w:p>
        </w:tc>
        <w:tc>
          <w:tcPr>
            <w:tcW w:w="1412" w:type="dxa"/>
            <w:tcBorders>
              <w:top w:val="single" w:sz="4" w:space="0" w:color="auto"/>
              <w:left w:val="nil"/>
              <w:bottom w:val="nil"/>
              <w:right w:val="nil"/>
            </w:tcBorders>
          </w:tcPr>
          <w:p w14:paraId="1447641B" w14:textId="77777777" w:rsidR="00111954" w:rsidRPr="00F12DD3" w:rsidRDefault="00111954" w:rsidP="00F7782D">
            <w:pPr>
              <w:autoSpaceDE w:val="0"/>
              <w:autoSpaceDN w:val="0"/>
              <w:adjustRightInd w:val="0"/>
              <w:spacing w:before="40" w:after="40"/>
              <w:rPr>
                <w:sz w:val="16"/>
                <w:szCs w:val="16"/>
              </w:rPr>
            </w:pPr>
          </w:p>
        </w:tc>
        <w:tc>
          <w:tcPr>
            <w:tcW w:w="1294" w:type="dxa"/>
            <w:gridSpan w:val="2"/>
            <w:tcBorders>
              <w:top w:val="single" w:sz="4" w:space="0" w:color="auto"/>
              <w:left w:val="nil"/>
              <w:bottom w:val="nil"/>
              <w:right w:val="nil"/>
            </w:tcBorders>
          </w:tcPr>
          <w:p w14:paraId="11D825DF" w14:textId="77777777" w:rsidR="00111954" w:rsidRPr="00F12DD3" w:rsidRDefault="00111954" w:rsidP="00F7782D">
            <w:pPr>
              <w:autoSpaceDE w:val="0"/>
              <w:autoSpaceDN w:val="0"/>
              <w:adjustRightInd w:val="0"/>
              <w:spacing w:before="40" w:after="40"/>
              <w:rPr>
                <w:sz w:val="16"/>
                <w:szCs w:val="16"/>
              </w:rPr>
            </w:pPr>
          </w:p>
        </w:tc>
      </w:tr>
      <w:tr w:rsidR="00111954" w:rsidRPr="00F12DD3" w14:paraId="61694720" w14:textId="77777777" w:rsidTr="00F7782D">
        <w:tc>
          <w:tcPr>
            <w:tcW w:w="1634" w:type="dxa"/>
            <w:tcBorders>
              <w:top w:val="single" w:sz="4" w:space="0" w:color="auto"/>
              <w:left w:val="single" w:sz="4" w:space="0" w:color="auto"/>
              <w:bottom w:val="single" w:sz="4" w:space="0" w:color="auto"/>
              <w:right w:val="single" w:sz="4" w:space="0" w:color="auto"/>
            </w:tcBorders>
            <w:hideMark/>
          </w:tcPr>
          <w:p w14:paraId="03662B14" w14:textId="77777777" w:rsidR="00111954" w:rsidRPr="00F12DD3" w:rsidRDefault="00111954" w:rsidP="00F7782D">
            <w:pPr>
              <w:autoSpaceDE w:val="0"/>
              <w:autoSpaceDN w:val="0"/>
              <w:adjustRightInd w:val="0"/>
              <w:spacing w:before="40" w:after="40"/>
              <w:ind w:left="46"/>
              <w:rPr>
                <w:sz w:val="16"/>
                <w:szCs w:val="16"/>
              </w:rPr>
            </w:pPr>
            <w:r w:rsidRPr="00F12DD3">
              <w:rPr>
                <w:sz w:val="16"/>
                <w:szCs w:val="16"/>
              </w:rPr>
              <w:t>Начальная скорость (км/ч):</w:t>
            </w:r>
          </w:p>
        </w:tc>
        <w:tc>
          <w:tcPr>
            <w:tcW w:w="947" w:type="dxa"/>
            <w:tcBorders>
              <w:top w:val="single" w:sz="4" w:space="0" w:color="auto"/>
              <w:left w:val="single" w:sz="4" w:space="0" w:color="auto"/>
              <w:bottom w:val="single" w:sz="4" w:space="0" w:color="auto"/>
              <w:right w:val="single" w:sz="4" w:space="0" w:color="auto"/>
            </w:tcBorders>
          </w:tcPr>
          <w:p w14:paraId="018F5651" w14:textId="77777777" w:rsidR="00111954" w:rsidRPr="00F12DD3" w:rsidRDefault="00111954" w:rsidP="00F7782D">
            <w:pPr>
              <w:autoSpaceDE w:val="0"/>
              <w:autoSpaceDN w:val="0"/>
              <w:adjustRightInd w:val="0"/>
              <w:spacing w:before="40" w:after="40"/>
              <w:rPr>
                <w:sz w:val="16"/>
                <w:szCs w:val="16"/>
              </w:rPr>
            </w:pPr>
          </w:p>
        </w:tc>
        <w:tc>
          <w:tcPr>
            <w:tcW w:w="198" w:type="dxa"/>
            <w:tcBorders>
              <w:top w:val="nil"/>
              <w:left w:val="single" w:sz="4" w:space="0" w:color="auto"/>
              <w:bottom w:val="nil"/>
              <w:right w:val="single" w:sz="4" w:space="0" w:color="auto"/>
            </w:tcBorders>
          </w:tcPr>
          <w:p w14:paraId="72EF0FCE" w14:textId="77777777" w:rsidR="00111954" w:rsidRPr="00F12DD3" w:rsidRDefault="00111954" w:rsidP="00F7782D">
            <w:pPr>
              <w:autoSpaceDE w:val="0"/>
              <w:autoSpaceDN w:val="0"/>
              <w:adjustRightInd w:val="0"/>
              <w:spacing w:before="40" w:after="40"/>
              <w:rPr>
                <w:sz w:val="16"/>
                <w:szCs w:val="16"/>
              </w:rPr>
            </w:pPr>
          </w:p>
        </w:tc>
        <w:tc>
          <w:tcPr>
            <w:tcW w:w="2092" w:type="dxa"/>
            <w:tcBorders>
              <w:top w:val="single" w:sz="4" w:space="0" w:color="auto"/>
              <w:left w:val="single" w:sz="4" w:space="0" w:color="auto"/>
              <w:bottom w:val="single" w:sz="4" w:space="0" w:color="auto"/>
              <w:right w:val="single" w:sz="4" w:space="0" w:color="auto"/>
            </w:tcBorders>
            <w:hideMark/>
          </w:tcPr>
          <w:p w14:paraId="583E3C62" w14:textId="77777777" w:rsidR="00111954" w:rsidRPr="00F12DD3" w:rsidRDefault="00111954" w:rsidP="00F7782D">
            <w:pPr>
              <w:autoSpaceDE w:val="0"/>
              <w:autoSpaceDN w:val="0"/>
              <w:adjustRightInd w:val="0"/>
              <w:spacing w:before="40" w:after="40"/>
              <w:rPr>
                <w:sz w:val="16"/>
                <w:szCs w:val="16"/>
              </w:rPr>
            </w:pPr>
            <w:r w:rsidRPr="00F12DD3">
              <w:rPr>
                <w:sz w:val="16"/>
                <w:szCs w:val="16"/>
              </w:rPr>
              <w:t>Конечная скорость (км/ч):</w:t>
            </w:r>
          </w:p>
        </w:tc>
        <w:tc>
          <w:tcPr>
            <w:tcW w:w="2067" w:type="dxa"/>
            <w:gridSpan w:val="2"/>
            <w:tcBorders>
              <w:top w:val="single" w:sz="4" w:space="0" w:color="auto"/>
              <w:left w:val="single" w:sz="4" w:space="0" w:color="auto"/>
              <w:bottom w:val="single" w:sz="4" w:space="0" w:color="auto"/>
              <w:right w:val="single" w:sz="4" w:space="0" w:color="auto"/>
            </w:tcBorders>
          </w:tcPr>
          <w:p w14:paraId="669F6C37" w14:textId="77777777" w:rsidR="00111954" w:rsidRPr="00F12DD3" w:rsidRDefault="00111954" w:rsidP="00F7782D">
            <w:pPr>
              <w:autoSpaceDE w:val="0"/>
              <w:autoSpaceDN w:val="0"/>
              <w:adjustRightInd w:val="0"/>
              <w:spacing w:before="40" w:after="40"/>
              <w:rPr>
                <w:sz w:val="16"/>
                <w:szCs w:val="16"/>
              </w:rPr>
            </w:pPr>
          </w:p>
        </w:tc>
        <w:tc>
          <w:tcPr>
            <w:tcW w:w="198" w:type="dxa"/>
            <w:tcBorders>
              <w:top w:val="nil"/>
              <w:left w:val="single" w:sz="4" w:space="0" w:color="auto"/>
              <w:bottom w:val="nil"/>
              <w:right w:val="nil"/>
            </w:tcBorders>
          </w:tcPr>
          <w:p w14:paraId="0D077A69" w14:textId="77777777" w:rsidR="00111954" w:rsidRPr="00F12DD3" w:rsidRDefault="00111954" w:rsidP="00F7782D">
            <w:pPr>
              <w:autoSpaceDE w:val="0"/>
              <w:autoSpaceDN w:val="0"/>
              <w:adjustRightInd w:val="0"/>
              <w:spacing w:before="40" w:after="40"/>
              <w:rPr>
                <w:sz w:val="16"/>
                <w:szCs w:val="16"/>
              </w:rPr>
            </w:pPr>
          </w:p>
        </w:tc>
        <w:tc>
          <w:tcPr>
            <w:tcW w:w="1412" w:type="dxa"/>
            <w:tcBorders>
              <w:top w:val="nil"/>
              <w:left w:val="nil"/>
              <w:bottom w:val="nil"/>
              <w:right w:val="nil"/>
            </w:tcBorders>
          </w:tcPr>
          <w:p w14:paraId="72EFCE5B" w14:textId="77777777" w:rsidR="00111954" w:rsidRPr="00F12DD3" w:rsidRDefault="00111954" w:rsidP="00F7782D">
            <w:pPr>
              <w:autoSpaceDE w:val="0"/>
              <w:autoSpaceDN w:val="0"/>
              <w:adjustRightInd w:val="0"/>
              <w:spacing w:before="40" w:after="40"/>
              <w:rPr>
                <w:sz w:val="16"/>
                <w:szCs w:val="16"/>
              </w:rPr>
            </w:pPr>
          </w:p>
        </w:tc>
        <w:tc>
          <w:tcPr>
            <w:tcW w:w="1294" w:type="dxa"/>
            <w:gridSpan w:val="2"/>
            <w:tcBorders>
              <w:top w:val="nil"/>
              <w:left w:val="nil"/>
              <w:bottom w:val="nil"/>
              <w:right w:val="nil"/>
            </w:tcBorders>
          </w:tcPr>
          <w:p w14:paraId="74CC6C72" w14:textId="77777777" w:rsidR="00111954" w:rsidRPr="00F12DD3" w:rsidRDefault="00111954" w:rsidP="00F7782D">
            <w:pPr>
              <w:autoSpaceDE w:val="0"/>
              <w:autoSpaceDN w:val="0"/>
              <w:adjustRightInd w:val="0"/>
              <w:spacing w:before="40" w:after="40"/>
              <w:rPr>
                <w:sz w:val="16"/>
                <w:szCs w:val="16"/>
              </w:rPr>
            </w:pPr>
          </w:p>
        </w:tc>
      </w:tr>
    </w:tbl>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5"/>
        <w:gridCol w:w="679"/>
        <w:gridCol w:w="797"/>
        <w:gridCol w:w="616"/>
        <w:gridCol w:w="754"/>
        <w:gridCol w:w="705"/>
        <w:gridCol w:w="6"/>
        <w:gridCol w:w="749"/>
        <w:gridCol w:w="703"/>
        <w:gridCol w:w="781"/>
        <w:gridCol w:w="668"/>
        <w:gridCol w:w="8"/>
        <w:gridCol w:w="742"/>
        <w:gridCol w:w="700"/>
      </w:tblGrid>
      <w:tr w:rsidR="00111954" w:rsidRPr="00F12DD3" w14:paraId="08546A06" w14:textId="77777777" w:rsidTr="00332D23">
        <w:trPr>
          <w:trHeight w:val="113"/>
        </w:trPr>
        <w:tc>
          <w:tcPr>
            <w:tcW w:w="1804"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bookmarkEnd w:id="79"/>
          <w:p w14:paraId="3F2A3F1B" w14:textId="77777777" w:rsidR="00111954" w:rsidRPr="00F12DD3" w:rsidRDefault="00111954" w:rsidP="00332D23">
            <w:pPr>
              <w:pageBreakBefore/>
              <w:spacing w:before="2" w:after="2" w:line="240" w:lineRule="auto"/>
              <w:rPr>
                <w:i/>
                <w:sz w:val="16"/>
                <w:szCs w:val="16"/>
              </w:rPr>
            </w:pPr>
            <w:r w:rsidRPr="00F12DD3">
              <w:rPr>
                <w:i/>
                <w:sz w:val="16"/>
                <w:szCs w:val="16"/>
              </w:rPr>
              <w:lastRenderedPageBreak/>
              <w:t>№</w:t>
            </w:r>
          </w:p>
        </w:tc>
        <w:tc>
          <w:tcPr>
            <w:tcW w:w="1413" w:type="dxa"/>
            <w:gridSpan w:val="2"/>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52C3D130" w14:textId="77777777" w:rsidR="00111954" w:rsidRPr="00F12DD3" w:rsidRDefault="00111954" w:rsidP="003E7D14">
            <w:pPr>
              <w:spacing w:before="2" w:after="2" w:line="240" w:lineRule="auto"/>
              <w:rPr>
                <w:i/>
                <w:sz w:val="16"/>
                <w:szCs w:val="16"/>
              </w:rPr>
            </w:pPr>
            <w:r w:rsidRPr="00F12DD3">
              <w:rPr>
                <w:i/>
                <w:sz w:val="16"/>
                <w:szCs w:val="16"/>
                <w:lang w:eastAsia="mt-MT"/>
              </w:rPr>
              <w:t>1</w:t>
            </w:r>
          </w:p>
        </w:tc>
        <w:tc>
          <w:tcPr>
            <w:tcW w:w="1465"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3D3D0B3C" w14:textId="77777777" w:rsidR="00111954" w:rsidRPr="00F12DD3" w:rsidRDefault="00111954" w:rsidP="003E7D14">
            <w:pPr>
              <w:spacing w:before="2" w:after="2" w:line="240" w:lineRule="auto"/>
              <w:rPr>
                <w:i/>
                <w:sz w:val="16"/>
                <w:szCs w:val="16"/>
              </w:rPr>
            </w:pPr>
            <w:r w:rsidRPr="00F12DD3">
              <w:rPr>
                <w:i/>
                <w:sz w:val="16"/>
                <w:szCs w:val="16"/>
                <w:lang w:eastAsia="mt-MT"/>
              </w:rPr>
              <w:t>2</w:t>
            </w:r>
          </w:p>
        </w:tc>
        <w:tc>
          <w:tcPr>
            <w:tcW w:w="1452" w:type="dxa"/>
            <w:gridSpan w:val="2"/>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69E4CCBE" w14:textId="77777777" w:rsidR="00111954" w:rsidRPr="00F12DD3" w:rsidRDefault="00111954" w:rsidP="003E7D14">
            <w:pPr>
              <w:spacing w:before="2" w:after="2" w:line="240" w:lineRule="auto"/>
              <w:rPr>
                <w:i/>
                <w:sz w:val="16"/>
                <w:szCs w:val="16"/>
              </w:rPr>
            </w:pPr>
            <w:r w:rsidRPr="00F12DD3">
              <w:rPr>
                <w:i/>
                <w:sz w:val="16"/>
                <w:szCs w:val="16"/>
                <w:lang w:eastAsia="mt-MT"/>
              </w:rPr>
              <w:t>3</w:t>
            </w:r>
          </w:p>
        </w:tc>
        <w:tc>
          <w:tcPr>
            <w:tcW w:w="1449" w:type="dxa"/>
            <w:gridSpan w:val="2"/>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098F8DF6" w14:textId="77777777" w:rsidR="00111954" w:rsidRPr="00F12DD3" w:rsidRDefault="00111954" w:rsidP="003E7D14">
            <w:pPr>
              <w:spacing w:before="2" w:after="2" w:line="240" w:lineRule="auto"/>
              <w:rPr>
                <w:i/>
                <w:sz w:val="16"/>
                <w:szCs w:val="16"/>
              </w:rPr>
            </w:pPr>
            <w:r w:rsidRPr="00F12DD3">
              <w:rPr>
                <w:i/>
                <w:sz w:val="16"/>
                <w:szCs w:val="16"/>
                <w:lang w:eastAsia="mt-MT"/>
              </w:rPr>
              <w:t>4</w:t>
            </w:r>
          </w:p>
        </w:tc>
        <w:tc>
          <w:tcPr>
            <w:tcW w:w="1450" w:type="dxa"/>
            <w:gridSpan w:val="3"/>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6345D049" w14:textId="77777777" w:rsidR="00111954" w:rsidRPr="00F12DD3" w:rsidRDefault="00111954" w:rsidP="003E7D14">
            <w:pPr>
              <w:spacing w:before="2" w:after="2" w:line="240" w:lineRule="auto"/>
              <w:rPr>
                <w:i/>
                <w:sz w:val="16"/>
                <w:szCs w:val="16"/>
              </w:rPr>
            </w:pPr>
            <w:r w:rsidRPr="00F12DD3">
              <w:rPr>
                <w:i/>
                <w:sz w:val="16"/>
                <w:szCs w:val="16"/>
                <w:lang w:eastAsia="mt-MT"/>
              </w:rPr>
              <w:t>5</w:t>
            </w:r>
          </w:p>
        </w:tc>
      </w:tr>
      <w:tr w:rsidR="00111954" w:rsidRPr="00F12DD3" w14:paraId="428A27E2" w14:textId="77777777" w:rsidTr="00332D23">
        <w:trPr>
          <w:trHeight w:val="227"/>
        </w:trPr>
        <w:tc>
          <w:tcPr>
            <w:tcW w:w="1804"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9741211" w14:textId="77777777" w:rsidR="00111954" w:rsidRPr="00F12DD3" w:rsidRDefault="00111954" w:rsidP="003E7D14">
            <w:pPr>
              <w:spacing w:before="2" w:after="2" w:line="240" w:lineRule="auto"/>
              <w:rPr>
                <w:sz w:val="16"/>
                <w:szCs w:val="16"/>
              </w:rPr>
            </w:pPr>
            <w:r w:rsidRPr="00F12DD3">
              <w:rPr>
                <w:sz w:val="16"/>
                <w:szCs w:val="16"/>
              </w:rPr>
              <w:t>Марка</w:t>
            </w:r>
          </w:p>
        </w:tc>
        <w:tc>
          <w:tcPr>
            <w:tcW w:w="1413" w:type="dxa"/>
            <w:gridSpan w:val="2"/>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64E5DE41" w14:textId="77777777" w:rsidR="00111954" w:rsidRPr="00F12DD3" w:rsidRDefault="00111954" w:rsidP="003E7D14">
            <w:pPr>
              <w:spacing w:before="2" w:after="2" w:line="240" w:lineRule="auto"/>
              <w:rPr>
                <w:sz w:val="16"/>
                <w:szCs w:val="16"/>
              </w:rPr>
            </w:pPr>
          </w:p>
        </w:tc>
        <w:tc>
          <w:tcPr>
            <w:tcW w:w="1465"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18C59C6" w14:textId="77777777" w:rsidR="00111954" w:rsidRPr="00F12DD3" w:rsidRDefault="00111954" w:rsidP="003E7D14">
            <w:pPr>
              <w:spacing w:before="2" w:after="2" w:line="240" w:lineRule="auto"/>
              <w:rPr>
                <w:sz w:val="16"/>
                <w:szCs w:val="16"/>
              </w:rPr>
            </w:pPr>
          </w:p>
        </w:tc>
        <w:tc>
          <w:tcPr>
            <w:tcW w:w="1452" w:type="dxa"/>
            <w:gridSpan w:val="2"/>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05CEBED" w14:textId="77777777" w:rsidR="00111954" w:rsidRPr="00F12DD3" w:rsidRDefault="00111954" w:rsidP="003E7D14">
            <w:pPr>
              <w:spacing w:before="2" w:after="2" w:line="240" w:lineRule="auto"/>
              <w:rPr>
                <w:sz w:val="16"/>
                <w:szCs w:val="16"/>
              </w:rPr>
            </w:pPr>
          </w:p>
        </w:tc>
        <w:tc>
          <w:tcPr>
            <w:tcW w:w="1449" w:type="dxa"/>
            <w:gridSpan w:val="2"/>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7D3CB9F" w14:textId="77777777" w:rsidR="00111954" w:rsidRPr="00F12DD3" w:rsidRDefault="00111954" w:rsidP="003E7D14">
            <w:pPr>
              <w:spacing w:before="2" w:after="2" w:line="240" w:lineRule="auto"/>
              <w:rPr>
                <w:sz w:val="16"/>
                <w:szCs w:val="16"/>
              </w:rPr>
            </w:pPr>
          </w:p>
        </w:tc>
        <w:tc>
          <w:tcPr>
            <w:tcW w:w="1450"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43377B83" w14:textId="77777777" w:rsidR="00111954" w:rsidRPr="00F12DD3" w:rsidRDefault="00111954" w:rsidP="003E7D14">
            <w:pPr>
              <w:spacing w:before="2" w:after="2" w:line="240" w:lineRule="auto"/>
              <w:rPr>
                <w:sz w:val="16"/>
                <w:szCs w:val="16"/>
              </w:rPr>
            </w:pPr>
          </w:p>
        </w:tc>
      </w:tr>
      <w:tr w:rsidR="00111954" w:rsidRPr="00F12DD3" w14:paraId="4F48A30B" w14:textId="77777777" w:rsidTr="00332D23">
        <w:trPr>
          <w:trHeight w:val="340"/>
        </w:trPr>
        <w:tc>
          <w:tcPr>
            <w:tcW w:w="1804"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928D408" w14:textId="77777777" w:rsidR="00111954" w:rsidRPr="00F12DD3" w:rsidRDefault="00111954" w:rsidP="003E7D14">
            <w:pPr>
              <w:spacing w:before="2" w:after="2" w:line="240" w:lineRule="auto"/>
              <w:rPr>
                <w:sz w:val="16"/>
                <w:szCs w:val="16"/>
              </w:rPr>
            </w:pPr>
            <w:r w:rsidRPr="00F12DD3">
              <w:rPr>
                <w:sz w:val="16"/>
                <w:szCs w:val="16"/>
              </w:rPr>
              <w:t>Рисунок/торговое описание</w:t>
            </w:r>
          </w:p>
        </w:tc>
        <w:tc>
          <w:tcPr>
            <w:tcW w:w="1413"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E5B02F5" w14:textId="77777777" w:rsidR="00111954" w:rsidRPr="00F12DD3" w:rsidRDefault="00111954" w:rsidP="003E7D14">
            <w:pPr>
              <w:spacing w:before="2" w:after="2" w:line="240" w:lineRule="auto"/>
              <w:rPr>
                <w:sz w:val="16"/>
                <w:szCs w:val="16"/>
              </w:rPr>
            </w:pPr>
            <w:r w:rsidRPr="00F12DD3">
              <w:rPr>
                <w:sz w:val="16"/>
                <w:szCs w:val="16"/>
              </w:rPr>
              <w:t>СЭИШ…</w:t>
            </w:r>
          </w:p>
        </w:tc>
        <w:tc>
          <w:tcPr>
            <w:tcW w:w="146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8D58DB" w14:textId="77777777" w:rsidR="00111954" w:rsidRPr="00F12DD3" w:rsidRDefault="00111954" w:rsidP="003E7D14">
            <w:pPr>
              <w:spacing w:before="2" w:after="2" w:line="240" w:lineRule="auto"/>
              <w:rPr>
                <w:sz w:val="16"/>
                <w:szCs w:val="16"/>
              </w:rPr>
            </w:pPr>
          </w:p>
        </w:tc>
        <w:tc>
          <w:tcPr>
            <w:tcW w:w="145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9699F4" w14:textId="77777777" w:rsidR="00111954" w:rsidRPr="00F12DD3" w:rsidRDefault="00111954" w:rsidP="003E7D14">
            <w:pPr>
              <w:spacing w:before="2" w:after="2" w:line="240" w:lineRule="auto"/>
              <w:rPr>
                <w:sz w:val="16"/>
                <w:szCs w:val="16"/>
              </w:rPr>
            </w:pPr>
          </w:p>
        </w:tc>
        <w:tc>
          <w:tcPr>
            <w:tcW w:w="1449"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59D2206" w14:textId="77777777" w:rsidR="00111954" w:rsidRPr="00F12DD3" w:rsidRDefault="00111954" w:rsidP="003E7D14">
            <w:pPr>
              <w:spacing w:before="2" w:after="2" w:line="240" w:lineRule="auto"/>
              <w:rPr>
                <w:sz w:val="16"/>
                <w:szCs w:val="16"/>
              </w:rPr>
            </w:pPr>
          </w:p>
        </w:tc>
        <w:tc>
          <w:tcPr>
            <w:tcW w:w="145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482F07BC" w14:textId="77777777" w:rsidR="00111954" w:rsidRPr="00F12DD3" w:rsidRDefault="00111954" w:rsidP="003E7D14">
            <w:pPr>
              <w:spacing w:before="2" w:after="2" w:line="240" w:lineRule="auto"/>
              <w:rPr>
                <w:sz w:val="16"/>
                <w:szCs w:val="16"/>
              </w:rPr>
            </w:pPr>
            <w:r w:rsidRPr="00F12DD3">
              <w:rPr>
                <w:sz w:val="16"/>
                <w:szCs w:val="16"/>
              </w:rPr>
              <w:t>СЭИШ…</w:t>
            </w:r>
          </w:p>
        </w:tc>
      </w:tr>
      <w:tr w:rsidR="00111954" w:rsidRPr="00F12DD3" w14:paraId="5C5D26AE" w14:textId="77777777" w:rsidTr="00332D23">
        <w:trPr>
          <w:trHeight w:val="227"/>
        </w:trPr>
        <w:tc>
          <w:tcPr>
            <w:tcW w:w="1804"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0A3BE7B" w14:textId="77777777" w:rsidR="00111954" w:rsidRPr="00F12DD3" w:rsidRDefault="00111954" w:rsidP="003E7D14">
            <w:pPr>
              <w:spacing w:before="2" w:after="2" w:line="240" w:lineRule="auto"/>
              <w:rPr>
                <w:sz w:val="16"/>
                <w:szCs w:val="16"/>
              </w:rPr>
            </w:pPr>
            <w:r w:rsidRPr="00F12DD3">
              <w:rPr>
                <w:sz w:val="16"/>
                <w:szCs w:val="16"/>
              </w:rPr>
              <w:t>Размер</w:t>
            </w:r>
          </w:p>
        </w:tc>
        <w:tc>
          <w:tcPr>
            <w:tcW w:w="1413"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4CF343A" w14:textId="77777777" w:rsidR="00111954" w:rsidRPr="00F12DD3" w:rsidRDefault="00111954" w:rsidP="003E7D14">
            <w:pPr>
              <w:spacing w:before="2" w:after="2" w:line="240" w:lineRule="auto"/>
              <w:rPr>
                <w:sz w:val="16"/>
                <w:szCs w:val="16"/>
              </w:rPr>
            </w:pPr>
          </w:p>
        </w:tc>
        <w:tc>
          <w:tcPr>
            <w:tcW w:w="146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1349BE" w14:textId="77777777" w:rsidR="00111954" w:rsidRPr="00F12DD3" w:rsidRDefault="00111954" w:rsidP="003E7D14">
            <w:pPr>
              <w:spacing w:before="2" w:after="2" w:line="240" w:lineRule="auto"/>
              <w:rPr>
                <w:sz w:val="16"/>
                <w:szCs w:val="16"/>
              </w:rPr>
            </w:pPr>
          </w:p>
        </w:tc>
        <w:tc>
          <w:tcPr>
            <w:tcW w:w="145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00F276" w14:textId="77777777" w:rsidR="00111954" w:rsidRPr="00F12DD3" w:rsidRDefault="00111954" w:rsidP="003E7D14">
            <w:pPr>
              <w:spacing w:before="2" w:after="2" w:line="240" w:lineRule="auto"/>
              <w:rPr>
                <w:sz w:val="16"/>
                <w:szCs w:val="16"/>
              </w:rPr>
            </w:pPr>
          </w:p>
        </w:tc>
        <w:tc>
          <w:tcPr>
            <w:tcW w:w="1449"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627D33" w14:textId="77777777" w:rsidR="00111954" w:rsidRPr="00F12DD3" w:rsidRDefault="00111954" w:rsidP="003E7D14">
            <w:pPr>
              <w:spacing w:before="2" w:after="2" w:line="240" w:lineRule="auto"/>
              <w:rPr>
                <w:sz w:val="16"/>
                <w:szCs w:val="16"/>
              </w:rPr>
            </w:pPr>
          </w:p>
        </w:tc>
        <w:tc>
          <w:tcPr>
            <w:tcW w:w="145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369C953" w14:textId="77777777" w:rsidR="00111954" w:rsidRPr="00F12DD3" w:rsidRDefault="00111954" w:rsidP="003E7D14">
            <w:pPr>
              <w:spacing w:before="2" w:after="2" w:line="240" w:lineRule="auto"/>
              <w:rPr>
                <w:sz w:val="16"/>
                <w:szCs w:val="16"/>
              </w:rPr>
            </w:pPr>
          </w:p>
        </w:tc>
      </w:tr>
      <w:tr w:rsidR="00111954" w:rsidRPr="00F12DD3" w14:paraId="2DA778FC" w14:textId="77777777" w:rsidTr="00332D23">
        <w:trPr>
          <w:trHeight w:val="227"/>
        </w:trPr>
        <w:tc>
          <w:tcPr>
            <w:tcW w:w="1804"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CA1BD85" w14:textId="77777777" w:rsidR="00111954" w:rsidRPr="00F12DD3" w:rsidRDefault="00111954" w:rsidP="003E7D14">
            <w:pPr>
              <w:spacing w:before="2" w:after="2" w:line="240" w:lineRule="auto"/>
              <w:rPr>
                <w:sz w:val="16"/>
                <w:szCs w:val="16"/>
              </w:rPr>
            </w:pPr>
            <w:r w:rsidRPr="00F12DD3">
              <w:rPr>
                <w:sz w:val="16"/>
                <w:szCs w:val="16"/>
              </w:rPr>
              <w:t>Эксплуатационное описание</w:t>
            </w:r>
          </w:p>
        </w:tc>
        <w:tc>
          <w:tcPr>
            <w:tcW w:w="1413"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3F08F20" w14:textId="77777777" w:rsidR="00111954" w:rsidRPr="00F12DD3" w:rsidRDefault="00111954" w:rsidP="003E7D14">
            <w:pPr>
              <w:spacing w:before="2" w:after="2" w:line="240" w:lineRule="auto"/>
              <w:rPr>
                <w:sz w:val="16"/>
                <w:szCs w:val="16"/>
              </w:rPr>
            </w:pPr>
          </w:p>
        </w:tc>
        <w:tc>
          <w:tcPr>
            <w:tcW w:w="146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AFA98D" w14:textId="77777777" w:rsidR="00111954" w:rsidRPr="00F12DD3" w:rsidRDefault="00111954" w:rsidP="003E7D14">
            <w:pPr>
              <w:spacing w:before="2" w:after="2" w:line="240" w:lineRule="auto"/>
              <w:rPr>
                <w:sz w:val="16"/>
                <w:szCs w:val="16"/>
              </w:rPr>
            </w:pPr>
          </w:p>
        </w:tc>
        <w:tc>
          <w:tcPr>
            <w:tcW w:w="145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08416A" w14:textId="77777777" w:rsidR="00111954" w:rsidRPr="00F12DD3" w:rsidRDefault="00111954" w:rsidP="003E7D14">
            <w:pPr>
              <w:spacing w:before="2" w:after="2" w:line="240" w:lineRule="auto"/>
              <w:rPr>
                <w:sz w:val="16"/>
                <w:szCs w:val="16"/>
              </w:rPr>
            </w:pPr>
          </w:p>
        </w:tc>
        <w:tc>
          <w:tcPr>
            <w:tcW w:w="1449"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C26C61" w14:textId="77777777" w:rsidR="00111954" w:rsidRPr="00F12DD3" w:rsidRDefault="00111954" w:rsidP="003E7D14">
            <w:pPr>
              <w:spacing w:before="2" w:after="2" w:line="240" w:lineRule="auto"/>
              <w:rPr>
                <w:sz w:val="16"/>
                <w:szCs w:val="16"/>
              </w:rPr>
            </w:pPr>
          </w:p>
        </w:tc>
        <w:tc>
          <w:tcPr>
            <w:tcW w:w="145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CC49C28" w14:textId="77777777" w:rsidR="00111954" w:rsidRPr="00F12DD3" w:rsidRDefault="00111954" w:rsidP="003E7D14">
            <w:pPr>
              <w:spacing w:before="2" w:after="2" w:line="240" w:lineRule="auto"/>
              <w:rPr>
                <w:sz w:val="16"/>
                <w:szCs w:val="16"/>
              </w:rPr>
            </w:pPr>
          </w:p>
        </w:tc>
      </w:tr>
      <w:tr w:rsidR="00111954" w:rsidRPr="00F12DD3" w14:paraId="1FB8BC47" w14:textId="77777777" w:rsidTr="00332D23">
        <w:trPr>
          <w:trHeight w:val="227"/>
        </w:trPr>
        <w:tc>
          <w:tcPr>
            <w:tcW w:w="1804"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CD915D8" w14:textId="77777777" w:rsidR="00111954" w:rsidRPr="00F12DD3" w:rsidRDefault="00111954" w:rsidP="003E7D14">
            <w:pPr>
              <w:spacing w:before="2" w:after="2" w:line="240" w:lineRule="auto"/>
              <w:rPr>
                <w:spacing w:val="-1"/>
                <w:sz w:val="16"/>
                <w:szCs w:val="16"/>
              </w:rPr>
            </w:pPr>
            <w:r w:rsidRPr="00F12DD3">
              <w:rPr>
                <w:sz w:val="16"/>
                <w:szCs w:val="16"/>
              </w:rPr>
              <w:t>Исходное (испытательное) давление в шине</w:t>
            </w:r>
            <w:r w:rsidRPr="00F12DD3">
              <w:rPr>
                <w:sz w:val="16"/>
                <w:szCs w:val="16"/>
                <w:vertAlign w:val="superscript"/>
              </w:rPr>
              <w:t>1</w:t>
            </w:r>
            <w:r w:rsidRPr="00F12DD3">
              <w:rPr>
                <w:sz w:val="16"/>
                <w:szCs w:val="16"/>
              </w:rPr>
              <w:t xml:space="preserve"> (кПа)</w:t>
            </w:r>
          </w:p>
        </w:tc>
        <w:tc>
          <w:tcPr>
            <w:tcW w:w="1413"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F27BF14" w14:textId="77777777" w:rsidR="00111954" w:rsidRPr="00F12DD3" w:rsidRDefault="00111954" w:rsidP="003E7D14">
            <w:pPr>
              <w:spacing w:before="2" w:after="2" w:line="240" w:lineRule="auto"/>
              <w:rPr>
                <w:sz w:val="16"/>
                <w:szCs w:val="16"/>
              </w:rPr>
            </w:pPr>
          </w:p>
        </w:tc>
        <w:tc>
          <w:tcPr>
            <w:tcW w:w="146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DA6AA3" w14:textId="77777777" w:rsidR="00111954" w:rsidRPr="00F12DD3" w:rsidRDefault="00111954" w:rsidP="003E7D14">
            <w:pPr>
              <w:spacing w:before="2" w:after="2" w:line="240" w:lineRule="auto"/>
              <w:rPr>
                <w:sz w:val="16"/>
                <w:szCs w:val="16"/>
              </w:rPr>
            </w:pPr>
          </w:p>
        </w:tc>
        <w:tc>
          <w:tcPr>
            <w:tcW w:w="145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39B92C" w14:textId="77777777" w:rsidR="00111954" w:rsidRPr="00F12DD3" w:rsidRDefault="00111954" w:rsidP="003E7D14">
            <w:pPr>
              <w:spacing w:before="2" w:after="2" w:line="240" w:lineRule="auto"/>
              <w:rPr>
                <w:sz w:val="16"/>
                <w:szCs w:val="16"/>
              </w:rPr>
            </w:pPr>
          </w:p>
        </w:tc>
        <w:tc>
          <w:tcPr>
            <w:tcW w:w="1449"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818B2D" w14:textId="77777777" w:rsidR="00111954" w:rsidRPr="00F12DD3" w:rsidRDefault="00111954" w:rsidP="003E7D14">
            <w:pPr>
              <w:spacing w:before="2" w:after="2" w:line="240" w:lineRule="auto"/>
              <w:rPr>
                <w:sz w:val="16"/>
                <w:szCs w:val="16"/>
              </w:rPr>
            </w:pPr>
          </w:p>
        </w:tc>
        <w:tc>
          <w:tcPr>
            <w:tcW w:w="145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1C50E0D" w14:textId="77777777" w:rsidR="00111954" w:rsidRPr="00F12DD3" w:rsidRDefault="00111954" w:rsidP="003E7D14">
            <w:pPr>
              <w:spacing w:before="2" w:after="2" w:line="240" w:lineRule="auto"/>
              <w:rPr>
                <w:sz w:val="16"/>
                <w:szCs w:val="16"/>
              </w:rPr>
            </w:pPr>
          </w:p>
        </w:tc>
      </w:tr>
      <w:tr w:rsidR="00111954" w:rsidRPr="00F12DD3" w14:paraId="090757B8" w14:textId="77777777" w:rsidTr="00332D23">
        <w:trPr>
          <w:trHeight w:val="227"/>
        </w:trPr>
        <w:tc>
          <w:tcPr>
            <w:tcW w:w="1804"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D1BA213" w14:textId="77777777" w:rsidR="00111954" w:rsidRPr="00F12DD3" w:rsidRDefault="00111954" w:rsidP="003E7D14">
            <w:pPr>
              <w:spacing w:before="2" w:after="2" w:line="240" w:lineRule="auto"/>
              <w:rPr>
                <w:sz w:val="16"/>
                <w:szCs w:val="16"/>
              </w:rPr>
            </w:pPr>
            <w:r w:rsidRPr="00F12DD3">
              <w:rPr>
                <w:sz w:val="16"/>
                <w:szCs w:val="16"/>
              </w:rPr>
              <w:t>Идентификационный номер шины</w:t>
            </w:r>
          </w:p>
        </w:tc>
        <w:tc>
          <w:tcPr>
            <w:tcW w:w="1413"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82561CE" w14:textId="77777777" w:rsidR="00111954" w:rsidRPr="00F12DD3" w:rsidRDefault="00111954" w:rsidP="003E7D14">
            <w:pPr>
              <w:spacing w:before="2" w:after="2" w:line="240" w:lineRule="auto"/>
              <w:rPr>
                <w:sz w:val="16"/>
                <w:szCs w:val="16"/>
              </w:rPr>
            </w:pPr>
          </w:p>
        </w:tc>
        <w:tc>
          <w:tcPr>
            <w:tcW w:w="146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2610CC" w14:textId="77777777" w:rsidR="00111954" w:rsidRPr="00F12DD3" w:rsidRDefault="00111954" w:rsidP="003E7D14">
            <w:pPr>
              <w:spacing w:before="2" w:after="2" w:line="240" w:lineRule="auto"/>
              <w:rPr>
                <w:sz w:val="16"/>
                <w:szCs w:val="16"/>
              </w:rPr>
            </w:pPr>
          </w:p>
        </w:tc>
        <w:tc>
          <w:tcPr>
            <w:tcW w:w="145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5F50C7" w14:textId="77777777" w:rsidR="00111954" w:rsidRPr="00F12DD3" w:rsidRDefault="00111954" w:rsidP="003E7D14">
            <w:pPr>
              <w:spacing w:before="2" w:after="2" w:line="240" w:lineRule="auto"/>
              <w:rPr>
                <w:sz w:val="16"/>
                <w:szCs w:val="16"/>
              </w:rPr>
            </w:pPr>
          </w:p>
        </w:tc>
        <w:tc>
          <w:tcPr>
            <w:tcW w:w="1449"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AAC700" w14:textId="77777777" w:rsidR="00111954" w:rsidRPr="00F12DD3" w:rsidRDefault="00111954" w:rsidP="003E7D14">
            <w:pPr>
              <w:spacing w:before="2" w:after="2" w:line="240" w:lineRule="auto"/>
              <w:rPr>
                <w:sz w:val="16"/>
                <w:szCs w:val="16"/>
              </w:rPr>
            </w:pPr>
          </w:p>
        </w:tc>
        <w:tc>
          <w:tcPr>
            <w:tcW w:w="145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1A10346" w14:textId="77777777" w:rsidR="00111954" w:rsidRPr="00F12DD3" w:rsidRDefault="00111954" w:rsidP="003E7D14">
            <w:pPr>
              <w:spacing w:before="2" w:after="2" w:line="240" w:lineRule="auto"/>
              <w:rPr>
                <w:sz w:val="16"/>
                <w:szCs w:val="16"/>
              </w:rPr>
            </w:pPr>
          </w:p>
        </w:tc>
      </w:tr>
      <w:tr w:rsidR="00111954" w:rsidRPr="00F12DD3" w14:paraId="50A53236" w14:textId="77777777" w:rsidTr="00332D23">
        <w:trPr>
          <w:trHeight w:val="227"/>
        </w:trPr>
        <w:tc>
          <w:tcPr>
            <w:tcW w:w="1804"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9BCE5AA" w14:textId="77777777" w:rsidR="00111954" w:rsidRPr="00F12DD3" w:rsidRDefault="00111954" w:rsidP="003E7D14">
            <w:pPr>
              <w:spacing w:before="2" w:after="2" w:line="240" w:lineRule="auto"/>
              <w:rPr>
                <w:spacing w:val="-1"/>
                <w:sz w:val="16"/>
                <w:szCs w:val="16"/>
              </w:rPr>
            </w:pPr>
            <w:r w:rsidRPr="00F12DD3">
              <w:rPr>
                <w:sz w:val="16"/>
                <w:szCs w:val="16"/>
              </w:rPr>
              <w:t xml:space="preserve">Маркировка </w:t>
            </w:r>
            <w:r w:rsidRPr="00F12DD3">
              <w:rPr>
                <w:spacing w:val="-1"/>
                <w:sz w:val="16"/>
                <w:szCs w:val="16"/>
              </w:rPr>
              <w:t>M+S (Y/N)</w:t>
            </w:r>
          </w:p>
        </w:tc>
        <w:tc>
          <w:tcPr>
            <w:tcW w:w="1413"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EC390F5" w14:textId="77777777" w:rsidR="00111954" w:rsidRPr="00F12DD3" w:rsidRDefault="00111954" w:rsidP="003E7D14">
            <w:pPr>
              <w:spacing w:before="2" w:after="2" w:line="240" w:lineRule="auto"/>
              <w:rPr>
                <w:sz w:val="16"/>
                <w:szCs w:val="16"/>
              </w:rPr>
            </w:pPr>
          </w:p>
        </w:tc>
        <w:tc>
          <w:tcPr>
            <w:tcW w:w="146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9CFDEB" w14:textId="77777777" w:rsidR="00111954" w:rsidRPr="00F12DD3" w:rsidRDefault="00111954" w:rsidP="003E7D14">
            <w:pPr>
              <w:spacing w:before="2" w:after="2" w:line="240" w:lineRule="auto"/>
              <w:rPr>
                <w:sz w:val="16"/>
                <w:szCs w:val="16"/>
              </w:rPr>
            </w:pPr>
          </w:p>
        </w:tc>
        <w:tc>
          <w:tcPr>
            <w:tcW w:w="145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C5DDF7" w14:textId="77777777" w:rsidR="00111954" w:rsidRPr="00F12DD3" w:rsidRDefault="00111954" w:rsidP="003E7D14">
            <w:pPr>
              <w:spacing w:before="2" w:after="2" w:line="240" w:lineRule="auto"/>
              <w:rPr>
                <w:sz w:val="16"/>
                <w:szCs w:val="16"/>
              </w:rPr>
            </w:pPr>
          </w:p>
        </w:tc>
        <w:tc>
          <w:tcPr>
            <w:tcW w:w="1449"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E10C0C" w14:textId="77777777" w:rsidR="00111954" w:rsidRPr="00F12DD3" w:rsidRDefault="00111954" w:rsidP="003E7D14">
            <w:pPr>
              <w:spacing w:before="2" w:after="2" w:line="240" w:lineRule="auto"/>
              <w:rPr>
                <w:sz w:val="16"/>
                <w:szCs w:val="16"/>
              </w:rPr>
            </w:pPr>
          </w:p>
        </w:tc>
        <w:tc>
          <w:tcPr>
            <w:tcW w:w="145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597EE7F" w14:textId="77777777" w:rsidR="00111954" w:rsidRPr="00F12DD3" w:rsidRDefault="00111954" w:rsidP="003E7D14">
            <w:pPr>
              <w:spacing w:before="2" w:after="2" w:line="240" w:lineRule="auto"/>
              <w:rPr>
                <w:sz w:val="16"/>
                <w:szCs w:val="16"/>
              </w:rPr>
            </w:pPr>
          </w:p>
        </w:tc>
      </w:tr>
      <w:tr w:rsidR="00111954" w:rsidRPr="00F12DD3" w14:paraId="446AF10A" w14:textId="77777777" w:rsidTr="00332D23">
        <w:trPr>
          <w:trHeight w:val="227"/>
        </w:trPr>
        <w:tc>
          <w:tcPr>
            <w:tcW w:w="1804"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C8424AC" w14:textId="77777777" w:rsidR="00111954" w:rsidRPr="00F12DD3" w:rsidRDefault="00111954" w:rsidP="003E7D14">
            <w:pPr>
              <w:spacing w:before="2" w:after="2" w:line="240" w:lineRule="auto"/>
              <w:rPr>
                <w:spacing w:val="-1"/>
                <w:sz w:val="16"/>
                <w:szCs w:val="16"/>
              </w:rPr>
            </w:pPr>
            <w:r w:rsidRPr="00F12DD3">
              <w:rPr>
                <w:sz w:val="16"/>
                <w:szCs w:val="16"/>
              </w:rPr>
              <w:t>Маркировка</w:t>
            </w:r>
            <w:r w:rsidRPr="00F12DD3">
              <w:rPr>
                <w:sz w:val="16"/>
                <w:szCs w:val="16"/>
                <w:lang w:val="en-US"/>
              </w:rPr>
              <w:t xml:space="preserve"> </w:t>
            </w:r>
            <w:r w:rsidRPr="00F12DD3">
              <w:rPr>
                <w:spacing w:val="-1"/>
                <w:sz w:val="16"/>
                <w:szCs w:val="16"/>
              </w:rPr>
              <w:t>3PMSF (Y/N)</w:t>
            </w:r>
          </w:p>
        </w:tc>
        <w:tc>
          <w:tcPr>
            <w:tcW w:w="1413"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47FB945" w14:textId="77777777" w:rsidR="00111954" w:rsidRPr="00F12DD3" w:rsidRDefault="00111954" w:rsidP="003E7D14">
            <w:pPr>
              <w:spacing w:before="2" w:after="2" w:line="240" w:lineRule="auto"/>
              <w:rPr>
                <w:sz w:val="16"/>
                <w:szCs w:val="16"/>
              </w:rPr>
            </w:pPr>
          </w:p>
        </w:tc>
        <w:tc>
          <w:tcPr>
            <w:tcW w:w="146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F35D5D" w14:textId="77777777" w:rsidR="00111954" w:rsidRPr="00F12DD3" w:rsidRDefault="00111954" w:rsidP="003E7D14">
            <w:pPr>
              <w:spacing w:before="2" w:after="2" w:line="240" w:lineRule="auto"/>
              <w:rPr>
                <w:sz w:val="16"/>
                <w:szCs w:val="16"/>
              </w:rPr>
            </w:pPr>
          </w:p>
        </w:tc>
        <w:tc>
          <w:tcPr>
            <w:tcW w:w="145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5195B2" w14:textId="77777777" w:rsidR="00111954" w:rsidRPr="00F12DD3" w:rsidRDefault="00111954" w:rsidP="003E7D14">
            <w:pPr>
              <w:spacing w:before="2" w:after="2" w:line="240" w:lineRule="auto"/>
              <w:rPr>
                <w:sz w:val="16"/>
                <w:szCs w:val="16"/>
              </w:rPr>
            </w:pPr>
          </w:p>
        </w:tc>
        <w:tc>
          <w:tcPr>
            <w:tcW w:w="1449"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E8B07F" w14:textId="77777777" w:rsidR="00111954" w:rsidRPr="00F12DD3" w:rsidRDefault="00111954" w:rsidP="003E7D14">
            <w:pPr>
              <w:spacing w:before="2" w:after="2" w:line="240" w:lineRule="auto"/>
              <w:rPr>
                <w:sz w:val="16"/>
                <w:szCs w:val="16"/>
              </w:rPr>
            </w:pPr>
          </w:p>
        </w:tc>
        <w:tc>
          <w:tcPr>
            <w:tcW w:w="145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2C7C205" w14:textId="77777777" w:rsidR="00111954" w:rsidRPr="00F12DD3" w:rsidRDefault="00111954" w:rsidP="003E7D14">
            <w:pPr>
              <w:spacing w:before="2" w:after="2" w:line="240" w:lineRule="auto"/>
              <w:rPr>
                <w:sz w:val="16"/>
                <w:szCs w:val="16"/>
              </w:rPr>
            </w:pPr>
          </w:p>
        </w:tc>
      </w:tr>
      <w:tr w:rsidR="00111954" w:rsidRPr="00F12DD3" w14:paraId="1A21CBFE" w14:textId="77777777" w:rsidTr="00332D23">
        <w:trPr>
          <w:trHeight w:val="227"/>
        </w:trPr>
        <w:tc>
          <w:tcPr>
            <w:tcW w:w="1804"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5ADE174" w14:textId="77777777" w:rsidR="00111954" w:rsidRPr="00F12DD3" w:rsidRDefault="00111954" w:rsidP="003E7D14">
            <w:pPr>
              <w:spacing w:before="2" w:after="2" w:line="240" w:lineRule="auto"/>
              <w:rPr>
                <w:sz w:val="16"/>
                <w:szCs w:val="16"/>
              </w:rPr>
            </w:pPr>
            <w:r w:rsidRPr="00F12DD3">
              <w:rPr>
                <w:sz w:val="16"/>
                <w:szCs w:val="16"/>
              </w:rPr>
              <w:t>Обод</w:t>
            </w:r>
          </w:p>
        </w:tc>
        <w:tc>
          <w:tcPr>
            <w:tcW w:w="1413"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AAF014D" w14:textId="77777777" w:rsidR="00111954" w:rsidRPr="00F12DD3" w:rsidRDefault="00111954" w:rsidP="003E7D14">
            <w:pPr>
              <w:spacing w:before="2" w:after="2" w:line="240" w:lineRule="auto"/>
              <w:rPr>
                <w:sz w:val="16"/>
                <w:szCs w:val="16"/>
              </w:rPr>
            </w:pPr>
          </w:p>
        </w:tc>
        <w:tc>
          <w:tcPr>
            <w:tcW w:w="146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D1987F" w14:textId="77777777" w:rsidR="00111954" w:rsidRPr="00F12DD3" w:rsidRDefault="00111954" w:rsidP="003E7D14">
            <w:pPr>
              <w:spacing w:before="2" w:after="2" w:line="240" w:lineRule="auto"/>
              <w:rPr>
                <w:sz w:val="16"/>
                <w:szCs w:val="16"/>
              </w:rPr>
            </w:pPr>
          </w:p>
        </w:tc>
        <w:tc>
          <w:tcPr>
            <w:tcW w:w="145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D442CF" w14:textId="77777777" w:rsidR="00111954" w:rsidRPr="00F12DD3" w:rsidRDefault="00111954" w:rsidP="003E7D14">
            <w:pPr>
              <w:spacing w:before="2" w:after="2" w:line="240" w:lineRule="auto"/>
              <w:rPr>
                <w:sz w:val="16"/>
                <w:szCs w:val="16"/>
              </w:rPr>
            </w:pPr>
          </w:p>
        </w:tc>
        <w:tc>
          <w:tcPr>
            <w:tcW w:w="1449"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13F703" w14:textId="77777777" w:rsidR="00111954" w:rsidRPr="00F12DD3" w:rsidRDefault="00111954" w:rsidP="003E7D14">
            <w:pPr>
              <w:spacing w:before="2" w:after="2" w:line="240" w:lineRule="auto"/>
              <w:rPr>
                <w:sz w:val="16"/>
                <w:szCs w:val="16"/>
              </w:rPr>
            </w:pPr>
          </w:p>
        </w:tc>
        <w:tc>
          <w:tcPr>
            <w:tcW w:w="145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3F7F293" w14:textId="77777777" w:rsidR="00111954" w:rsidRPr="00F12DD3" w:rsidRDefault="00111954" w:rsidP="003E7D14">
            <w:pPr>
              <w:spacing w:before="2" w:after="2" w:line="240" w:lineRule="auto"/>
              <w:rPr>
                <w:sz w:val="16"/>
                <w:szCs w:val="16"/>
              </w:rPr>
            </w:pPr>
          </w:p>
        </w:tc>
      </w:tr>
      <w:tr w:rsidR="00111954" w:rsidRPr="00F12DD3" w14:paraId="4E793BAD" w14:textId="77777777" w:rsidTr="00332D23">
        <w:trPr>
          <w:trHeight w:val="227"/>
        </w:trPr>
        <w:tc>
          <w:tcPr>
            <w:tcW w:w="1804"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D9B99E8" w14:textId="77777777" w:rsidR="00111954" w:rsidRPr="00F12DD3" w:rsidRDefault="00111954" w:rsidP="003E7D14">
            <w:pPr>
              <w:spacing w:before="2" w:after="2" w:line="240" w:lineRule="auto"/>
              <w:rPr>
                <w:sz w:val="16"/>
                <w:szCs w:val="16"/>
              </w:rPr>
            </w:pPr>
            <w:r w:rsidRPr="00F12DD3">
              <w:rPr>
                <w:sz w:val="16"/>
                <w:szCs w:val="16"/>
              </w:rPr>
              <w:t>Давление на переднюю ось (кПа)</w:t>
            </w:r>
          </w:p>
        </w:tc>
        <w:tc>
          <w:tcPr>
            <w:tcW w:w="797"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56C0975" w14:textId="77777777" w:rsidR="00111954" w:rsidRPr="00F12DD3" w:rsidRDefault="00111954" w:rsidP="003E7D14">
            <w:pPr>
              <w:spacing w:before="2" w:after="2" w:line="240" w:lineRule="auto"/>
              <w:rPr>
                <w:sz w:val="16"/>
                <w:szCs w:val="16"/>
              </w:rPr>
            </w:pPr>
            <w:r w:rsidRPr="00F12DD3">
              <w:rPr>
                <w:sz w:val="16"/>
                <w:szCs w:val="16"/>
              </w:rPr>
              <w:t>слева:</w:t>
            </w:r>
          </w:p>
        </w:tc>
        <w:tc>
          <w:tcPr>
            <w:tcW w:w="616" w:type="dxa"/>
            <w:tcBorders>
              <w:top w:val="single" w:sz="4" w:space="0" w:color="auto"/>
              <w:left w:val="single" w:sz="4" w:space="0" w:color="auto"/>
              <w:bottom w:val="single" w:sz="4" w:space="0" w:color="auto"/>
              <w:right w:val="single" w:sz="4" w:space="0" w:color="auto"/>
            </w:tcBorders>
            <w:hideMark/>
          </w:tcPr>
          <w:p w14:paraId="4CB3C5D7" w14:textId="77777777" w:rsidR="00111954" w:rsidRPr="00F12DD3" w:rsidRDefault="00111954" w:rsidP="003E7D14">
            <w:pPr>
              <w:spacing w:before="2" w:after="2" w:line="240" w:lineRule="auto"/>
              <w:rPr>
                <w:sz w:val="16"/>
                <w:szCs w:val="16"/>
              </w:rPr>
            </w:pPr>
            <w:r w:rsidRPr="00F12DD3">
              <w:rPr>
                <w:sz w:val="16"/>
                <w:szCs w:val="16"/>
              </w:rPr>
              <w:t>справа:</w:t>
            </w:r>
          </w:p>
        </w:tc>
        <w:tc>
          <w:tcPr>
            <w:tcW w:w="7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7B99828" w14:textId="77777777" w:rsidR="00111954" w:rsidRPr="00F12DD3" w:rsidRDefault="00111954" w:rsidP="003E7D14">
            <w:pPr>
              <w:spacing w:before="2" w:after="2" w:line="240" w:lineRule="auto"/>
              <w:rPr>
                <w:sz w:val="16"/>
                <w:szCs w:val="16"/>
              </w:rPr>
            </w:pPr>
            <w:r w:rsidRPr="00F12DD3">
              <w:rPr>
                <w:sz w:val="16"/>
                <w:szCs w:val="16"/>
              </w:rPr>
              <w:t>слева:</w:t>
            </w:r>
          </w:p>
        </w:tc>
        <w:tc>
          <w:tcPr>
            <w:tcW w:w="705" w:type="dxa"/>
            <w:tcBorders>
              <w:top w:val="single" w:sz="4" w:space="0" w:color="auto"/>
              <w:left w:val="single" w:sz="4" w:space="0" w:color="auto"/>
              <w:bottom w:val="single" w:sz="4" w:space="0" w:color="auto"/>
              <w:right w:val="single" w:sz="4" w:space="0" w:color="auto"/>
            </w:tcBorders>
            <w:hideMark/>
          </w:tcPr>
          <w:p w14:paraId="160F0236" w14:textId="77777777" w:rsidR="00111954" w:rsidRPr="00F12DD3" w:rsidRDefault="00111954" w:rsidP="003E7D14">
            <w:pPr>
              <w:spacing w:before="2" w:after="2" w:line="240" w:lineRule="auto"/>
              <w:rPr>
                <w:sz w:val="16"/>
                <w:szCs w:val="16"/>
              </w:rPr>
            </w:pPr>
            <w:r w:rsidRPr="00F12DD3">
              <w:rPr>
                <w:sz w:val="16"/>
                <w:szCs w:val="16"/>
              </w:rPr>
              <w:t>справа:</w:t>
            </w:r>
          </w:p>
        </w:tc>
        <w:tc>
          <w:tcPr>
            <w:tcW w:w="75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8D496A0" w14:textId="77777777" w:rsidR="00111954" w:rsidRPr="00F12DD3" w:rsidRDefault="00111954" w:rsidP="003E7D14">
            <w:pPr>
              <w:spacing w:before="2" w:after="2" w:line="240" w:lineRule="auto"/>
              <w:rPr>
                <w:sz w:val="16"/>
                <w:szCs w:val="16"/>
              </w:rPr>
            </w:pPr>
            <w:r w:rsidRPr="00F12DD3">
              <w:rPr>
                <w:sz w:val="16"/>
                <w:szCs w:val="16"/>
              </w:rPr>
              <w:t>слева:</w:t>
            </w:r>
          </w:p>
        </w:tc>
        <w:tc>
          <w:tcPr>
            <w:tcW w:w="703" w:type="dxa"/>
            <w:tcBorders>
              <w:top w:val="single" w:sz="4" w:space="0" w:color="auto"/>
              <w:left w:val="single" w:sz="4" w:space="0" w:color="auto"/>
              <w:bottom w:val="single" w:sz="4" w:space="0" w:color="auto"/>
              <w:right w:val="single" w:sz="4" w:space="0" w:color="auto"/>
            </w:tcBorders>
            <w:hideMark/>
          </w:tcPr>
          <w:p w14:paraId="6EA35D20" w14:textId="77777777" w:rsidR="00111954" w:rsidRPr="00F12DD3" w:rsidRDefault="00111954" w:rsidP="003E7D14">
            <w:pPr>
              <w:spacing w:before="2" w:after="2" w:line="240" w:lineRule="auto"/>
              <w:rPr>
                <w:sz w:val="16"/>
                <w:szCs w:val="16"/>
              </w:rPr>
            </w:pPr>
            <w:r w:rsidRPr="00F12DD3">
              <w:rPr>
                <w:sz w:val="16"/>
                <w:szCs w:val="16"/>
              </w:rPr>
              <w:t>справа:</w:t>
            </w:r>
          </w:p>
        </w:tc>
        <w:tc>
          <w:tcPr>
            <w:tcW w:w="78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C388F23" w14:textId="77777777" w:rsidR="00111954" w:rsidRPr="00F12DD3" w:rsidRDefault="00111954" w:rsidP="003E7D14">
            <w:pPr>
              <w:spacing w:before="2" w:after="2" w:line="240" w:lineRule="auto"/>
              <w:rPr>
                <w:sz w:val="16"/>
                <w:szCs w:val="16"/>
              </w:rPr>
            </w:pPr>
            <w:r w:rsidRPr="00F12DD3">
              <w:rPr>
                <w:sz w:val="16"/>
                <w:szCs w:val="16"/>
              </w:rPr>
              <w:t>слева:</w:t>
            </w:r>
          </w:p>
        </w:tc>
        <w:tc>
          <w:tcPr>
            <w:tcW w:w="668" w:type="dxa"/>
            <w:tcBorders>
              <w:top w:val="single" w:sz="4" w:space="0" w:color="auto"/>
              <w:left w:val="single" w:sz="4" w:space="0" w:color="auto"/>
              <w:bottom w:val="single" w:sz="4" w:space="0" w:color="auto"/>
              <w:right w:val="single" w:sz="4" w:space="0" w:color="auto"/>
            </w:tcBorders>
            <w:hideMark/>
          </w:tcPr>
          <w:p w14:paraId="70D7E497" w14:textId="77777777" w:rsidR="00111954" w:rsidRPr="00F12DD3" w:rsidRDefault="00111954" w:rsidP="003E7D14">
            <w:pPr>
              <w:spacing w:before="2" w:after="2" w:line="240" w:lineRule="auto"/>
              <w:rPr>
                <w:sz w:val="16"/>
                <w:szCs w:val="16"/>
              </w:rPr>
            </w:pPr>
            <w:r w:rsidRPr="00F12DD3">
              <w:rPr>
                <w:sz w:val="16"/>
                <w:szCs w:val="16"/>
              </w:rPr>
              <w:t>справа:</w:t>
            </w:r>
          </w:p>
        </w:tc>
        <w:tc>
          <w:tcPr>
            <w:tcW w:w="75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5695B82" w14:textId="77777777" w:rsidR="00111954" w:rsidRPr="00F12DD3" w:rsidRDefault="00111954" w:rsidP="003E7D14">
            <w:pPr>
              <w:spacing w:before="2" w:after="2" w:line="240" w:lineRule="auto"/>
              <w:rPr>
                <w:sz w:val="16"/>
                <w:szCs w:val="16"/>
              </w:rPr>
            </w:pPr>
            <w:r w:rsidRPr="00F12DD3">
              <w:rPr>
                <w:sz w:val="16"/>
                <w:szCs w:val="16"/>
              </w:rPr>
              <w:t>слева:</w:t>
            </w:r>
          </w:p>
        </w:tc>
        <w:tc>
          <w:tcPr>
            <w:tcW w:w="700" w:type="dxa"/>
            <w:tcBorders>
              <w:top w:val="single" w:sz="4" w:space="0" w:color="auto"/>
              <w:left w:val="single" w:sz="4" w:space="0" w:color="auto"/>
              <w:bottom w:val="single" w:sz="4" w:space="0" w:color="auto"/>
              <w:right w:val="single" w:sz="12" w:space="0" w:color="auto"/>
            </w:tcBorders>
            <w:hideMark/>
          </w:tcPr>
          <w:p w14:paraId="55E85E5F" w14:textId="77777777" w:rsidR="00111954" w:rsidRPr="00F12DD3" w:rsidRDefault="00111954" w:rsidP="003E7D14">
            <w:pPr>
              <w:spacing w:before="2" w:after="2" w:line="240" w:lineRule="auto"/>
              <w:rPr>
                <w:sz w:val="16"/>
                <w:szCs w:val="16"/>
              </w:rPr>
            </w:pPr>
            <w:r w:rsidRPr="00F12DD3">
              <w:rPr>
                <w:sz w:val="16"/>
                <w:szCs w:val="16"/>
              </w:rPr>
              <w:t>справа:</w:t>
            </w:r>
          </w:p>
        </w:tc>
      </w:tr>
      <w:tr w:rsidR="00111954" w:rsidRPr="00F12DD3" w14:paraId="39444675" w14:textId="77777777" w:rsidTr="00332D23">
        <w:trPr>
          <w:trHeight w:val="227"/>
        </w:trPr>
        <w:tc>
          <w:tcPr>
            <w:tcW w:w="1804"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BF33B89" w14:textId="77777777" w:rsidR="00111954" w:rsidRPr="00F12DD3" w:rsidRDefault="00111954" w:rsidP="003E7D14">
            <w:pPr>
              <w:spacing w:before="2" w:after="2" w:line="240" w:lineRule="auto"/>
              <w:rPr>
                <w:sz w:val="16"/>
                <w:szCs w:val="16"/>
              </w:rPr>
            </w:pPr>
            <w:r w:rsidRPr="00F12DD3">
              <w:rPr>
                <w:sz w:val="16"/>
                <w:szCs w:val="16"/>
              </w:rPr>
              <w:t>Давление на заднюю ось (кПа)</w:t>
            </w:r>
          </w:p>
        </w:tc>
        <w:tc>
          <w:tcPr>
            <w:tcW w:w="797"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5D3FA885" w14:textId="77777777" w:rsidR="00111954" w:rsidRPr="00F12DD3" w:rsidRDefault="00111954" w:rsidP="003E7D14">
            <w:pPr>
              <w:spacing w:before="2" w:after="2" w:line="240" w:lineRule="auto"/>
              <w:rPr>
                <w:sz w:val="16"/>
                <w:szCs w:val="16"/>
              </w:rPr>
            </w:pPr>
            <w:r w:rsidRPr="00F12DD3">
              <w:rPr>
                <w:sz w:val="16"/>
                <w:szCs w:val="16"/>
              </w:rPr>
              <w:t>слева:</w:t>
            </w:r>
          </w:p>
        </w:tc>
        <w:tc>
          <w:tcPr>
            <w:tcW w:w="616" w:type="dxa"/>
            <w:tcBorders>
              <w:top w:val="single" w:sz="4" w:space="0" w:color="auto"/>
              <w:left w:val="single" w:sz="4" w:space="0" w:color="auto"/>
              <w:bottom w:val="single" w:sz="4" w:space="0" w:color="auto"/>
              <w:right w:val="single" w:sz="4" w:space="0" w:color="auto"/>
            </w:tcBorders>
            <w:hideMark/>
          </w:tcPr>
          <w:p w14:paraId="6E30E788" w14:textId="77777777" w:rsidR="00111954" w:rsidRPr="00F12DD3" w:rsidRDefault="00111954" w:rsidP="003E7D14">
            <w:pPr>
              <w:spacing w:before="2" w:after="2" w:line="240" w:lineRule="auto"/>
              <w:rPr>
                <w:sz w:val="16"/>
                <w:szCs w:val="16"/>
              </w:rPr>
            </w:pPr>
            <w:r w:rsidRPr="00F12DD3">
              <w:rPr>
                <w:sz w:val="16"/>
                <w:szCs w:val="16"/>
              </w:rPr>
              <w:t>справа:</w:t>
            </w:r>
          </w:p>
        </w:tc>
        <w:tc>
          <w:tcPr>
            <w:tcW w:w="7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52F37DA" w14:textId="77777777" w:rsidR="00111954" w:rsidRPr="00F12DD3" w:rsidRDefault="00111954" w:rsidP="003E7D14">
            <w:pPr>
              <w:spacing w:before="2" w:after="2" w:line="240" w:lineRule="auto"/>
              <w:rPr>
                <w:sz w:val="16"/>
                <w:szCs w:val="16"/>
              </w:rPr>
            </w:pPr>
            <w:r w:rsidRPr="00F12DD3">
              <w:rPr>
                <w:sz w:val="16"/>
                <w:szCs w:val="16"/>
              </w:rPr>
              <w:t>слева:</w:t>
            </w:r>
          </w:p>
        </w:tc>
        <w:tc>
          <w:tcPr>
            <w:tcW w:w="705" w:type="dxa"/>
            <w:tcBorders>
              <w:top w:val="single" w:sz="4" w:space="0" w:color="auto"/>
              <w:left w:val="single" w:sz="4" w:space="0" w:color="auto"/>
              <w:bottom w:val="single" w:sz="4" w:space="0" w:color="auto"/>
              <w:right w:val="single" w:sz="4" w:space="0" w:color="auto"/>
            </w:tcBorders>
            <w:hideMark/>
          </w:tcPr>
          <w:p w14:paraId="5F7E9251" w14:textId="77777777" w:rsidR="00111954" w:rsidRPr="00F12DD3" w:rsidRDefault="00111954" w:rsidP="003E7D14">
            <w:pPr>
              <w:spacing w:before="2" w:after="2" w:line="240" w:lineRule="auto"/>
              <w:rPr>
                <w:sz w:val="16"/>
                <w:szCs w:val="16"/>
              </w:rPr>
            </w:pPr>
            <w:r w:rsidRPr="00F12DD3">
              <w:rPr>
                <w:sz w:val="16"/>
                <w:szCs w:val="16"/>
              </w:rPr>
              <w:t>справа:</w:t>
            </w:r>
          </w:p>
        </w:tc>
        <w:tc>
          <w:tcPr>
            <w:tcW w:w="75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5C00B64" w14:textId="77777777" w:rsidR="00111954" w:rsidRPr="00F12DD3" w:rsidRDefault="00111954" w:rsidP="003E7D14">
            <w:pPr>
              <w:spacing w:before="2" w:after="2" w:line="240" w:lineRule="auto"/>
              <w:rPr>
                <w:sz w:val="16"/>
                <w:szCs w:val="16"/>
              </w:rPr>
            </w:pPr>
            <w:r w:rsidRPr="00F12DD3">
              <w:rPr>
                <w:sz w:val="16"/>
                <w:szCs w:val="16"/>
              </w:rPr>
              <w:t>слева:</w:t>
            </w:r>
          </w:p>
        </w:tc>
        <w:tc>
          <w:tcPr>
            <w:tcW w:w="703" w:type="dxa"/>
            <w:tcBorders>
              <w:top w:val="single" w:sz="4" w:space="0" w:color="auto"/>
              <w:left w:val="single" w:sz="4" w:space="0" w:color="auto"/>
              <w:bottom w:val="single" w:sz="4" w:space="0" w:color="auto"/>
              <w:right w:val="single" w:sz="4" w:space="0" w:color="auto"/>
            </w:tcBorders>
            <w:hideMark/>
          </w:tcPr>
          <w:p w14:paraId="0381A644" w14:textId="77777777" w:rsidR="00111954" w:rsidRPr="00F12DD3" w:rsidRDefault="00111954" w:rsidP="003E7D14">
            <w:pPr>
              <w:spacing w:before="2" w:after="2" w:line="240" w:lineRule="auto"/>
              <w:rPr>
                <w:sz w:val="16"/>
                <w:szCs w:val="16"/>
              </w:rPr>
            </w:pPr>
            <w:r w:rsidRPr="00F12DD3">
              <w:rPr>
                <w:sz w:val="16"/>
                <w:szCs w:val="16"/>
              </w:rPr>
              <w:t>справа:</w:t>
            </w:r>
          </w:p>
        </w:tc>
        <w:tc>
          <w:tcPr>
            <w:tcW w:w="78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FD43541" w14:textId="77777777" w:rsidR="00111954" w:rsidRPr="00F12DD3" w:rsidRDefault="00111954" w:rsidP="003E7D14">
            <w:pPr>
              <w:spacing w:before="2" w:after="2" w:line="240" w:lineRule="auto"/>
              <w:rPr>
                <w:sz w:val="16"/>
                <w:szCs w:val="16"/>
              </w:rPr>
            </w:pPr>
            <w:r w:rsidRPr="00F12DD3">
              <w:rPr>
                <w:sz w:val="16"/>
                <w:szCs w:val="16"/>
              </w:rPr>
              <w:t>слева:</w:t>
            </w:r>
          </w:p>
        </w:tc>
        <w:tc>
          <w:tcPr>
            <w:tcW w:w="668" w:type="dxa"/>
            <w:tcBorders>
              <w:top w:val="single" w:sz="4" w:space="0" w:color="auto"/>
              <w:left w:val="single" w:sz="4" w:space="0" w:color="auto"/>
              <w:bottom w:val="single" w:sz="4" w:space="0" w:color="auto"/>
              <w:right w:val="single" w:sz="4" w:space="0" w:color="auto"/>
            </w:tcBorders>
            <w:hideMark/>
          </w:tcPr>
          <w:p w14:paraId="2B0BBB15" w14:textId="77777777" w:rsidR="00111954" w:rsidRPr="00F12DD3" w:rsidRDefault="00111954" w:rsidP="003E7D14">
            <w:pPr>
              <w:spacing w:before="2" w:after="2" w:line="240" w:lineRule="auto"/>
              <w:rPr>
                <w:sz w:val="16"/>
                <w:szCs w:val="16"/>
              </w:rPr>
            </w:pPr>
            <w:r w:rsidRPr="00F12DD3">
              <w:rPr>
                <w:sz w:val="16"/>
                <w:szCs w:val="16"/>
              </w:rPr>
              <w:t>справа:</w:t>
            </w:r>
          </w:p>
        </w:tc>
        <w:tc>
          <w:tcPr>
            <w:tcW w:w="75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C14DE81" w14:textId="77777777" w:rsidR="00111954" w:rsidRPr="00F12DD3" w:rsidRDefault="00111954" w:rsidP="003E7D14">
            <w:pPr>
              <w:spacing w:before="2" w:after="2" w:line="240" w:lineRule="auto"/>
              <w:rPr>
                <w:sz w:val="16"/>
                <w:szCs w:val="16"/>
              </w:rPr>
            </w:pPr>
            <w:r w:rsidRPr="00F12DD3">
              <w:rPr>
                <w:sz w:val="16"/>
                <w:szCs w:val="16"/>
              </w:rPr>
              <w:t>слева:</w:t>
            </w:r>
          </w:p>
        </w:tc>
        <w:tc>
          <w:tcPr>
            <w:tcW w:w="700" w:type="dxa"/>
            <w:tcBorders>
              <w:top w:val="single" w:sz="4" w:space="0" w:color="auto"/>
              <w:left w:val="single" w:sz="4" w:space="0" w:color="auto"/>
              <w:bottom w:val="single" w:sz="4" w:space="0" w:color="auto"/>
              <w:right w:val="single" w:sz="12" w:space="0" w:color="auto"/>
            </w:tcBorders>
            <w:hideMark/>
          </w:tcPr>
          <w:p w14:paraId="47A8FED0" w14:textId="77777777" w:rsidR="00111954" w:rsidRPr="00F12DD3" w:rsidRDefault="00111954" w:rsidP="003E7D14">
            <w:pPr>
              <w:spacing w:before="2" w:after="2" w:line="240" w:lineRule="auto"/>
              <w:rPr>
                <w:sz w:val="16"/>
                <w:szCs w:val="16"/>
              </w:rPr>
            </w:pPr>
            <w:r w:rsidRPr="00F12DD3">
              <w:rPr>
                <w:sz w:val="16"/>
                <w:szCs w:val="16"/>
              </w:rPr>
              <w:t>справа:</w:t>
            </w:r>
          </w:p>
        </w:tc>
      </w:tr>
      <w:tr w:rsidR="00111954" w:rsidRPr="00F12DD3" w14:paraId="4430C140" w14:textId="77777777" w:rsidTr="00332D23">
        <w:trPr>
          <w:trHeight w:val="227"/>
        </w:trPr>
        <w:tc>
          <w:tcPr>
            <w:tcW w:w="1804"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B4FC8A1" w14:textId="77777777" w:rsidR="00111954" w:rsidRPr="00F12DD3" w:rsidRDefault="00111954" w:rsidP="003E7D14">
            <w:pPr>
              <w:spacing w:before="2" w:after="2" w:line="240" w:lineRule="auto"/>
              <w:rPr>
                <w:sz w:val="16"/>
                <w:szCs w:val="16"/>
              </w:rPr>
            </w:pPr>
            <w:r w:rsidRPr="00F12DD3">
              <w:rPr>
                <w:sz w:val="16"/>
                <w:szCs w:val="16"/>
              </w:rPr>
              <w:t>Нагрузка на переднюю ось (кг)</w:t>
            </w:r>
          </w:p>
        </w:tc>
        <w:tc>
          <w:tcPr>
            <w:tcW w:w="797"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0ED07EF7" w14:textId="77777777" w:rsidR="00111954" w:rsidRPr="00F12DD3" w:rsidRDefault="00111954" w:rsidP="003E7D14">
            <w:pPr>
              <w:spacing w:before="2" w:after="2" w:line="240" w:lineRule="auto"/>
              <w:rPr>
                <w:sz w:val="16"/>
                <w:szCs w:val="16"/>
              </w:rPr>
            </w:pPr>
            <w:r w:rsidRPr="00F12DD3">
              <w:rPr>
                <w:sz w:val="16"/>
                <w:szCs w:val="16"/>
              </w:rPr>
              <w:t>слева:</w:t>
            </w:r>
          </w:p>
        </w:tc>
        <w:tc>
          <w:tcPr>
            <w:tcW w:w="616" w:type="dxa"/>
            <w:tcBorders>
              <w:top w:val="single" w:sz="4" w:space="0" w:color="auto"/>
              <w:left w:val="single" w:sz="4" w:space="0" w:color="auto"/>
              <w:bottom w:val="single" w:sz="4" w:space="0" w:color="auto"/>
              <w:right w:val="single" w:sz="4" w:space="0" w:color="auto"/>
            </w:tcBorders>
            <w:hideMark/>
          </w:tcPr>
          <w:p w14:paraId="6FA37F3A" w14:textId="77777777" w:rsidR="00111954" w:rsidRPr="00F12DD3" w:rsidRDefault="00111954" w:rsidP="003E7D14">
            <w:pPr>
              <w:spacing w:before="2" w:after="2" w:line="240" w:lineRule="auto"/>
              <w:rPr>
                <w:sz w:val="16"/>
                <w:szCs w:val="16"/>
              </w:rPr>
            </w:pPr>
            <w:r w:rsidRPr="00F12DD3">
              <w:rPr>
                <w:sz w:val="16"/>
                <w:szCs w:val="16"/>
              </w:rPr>
              <w:t>справа:</w:t>
            </w:r>
          </w:p>
        </w:tc>
        <w:tc>
          <w:tcPr>
            <w:tcW w:w="7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E54C86E" w14:textId="77777777" w:rsidR="00111954" w:rsidRPr="00F12DD3" w:rsidRDefault="00111954" w:rsidP="003E7D14">
            <w:pPr>
              <w:spacing w:before="2" w:after="2" w:line="240" w:lineRule="auto"/>
              <w:rPr>
                <w:sz w:val="16"/>
                <w:szCs w:val="16"/>
              </w:rPr>
            </w:pPr>
            <w:r w:rsidRPr="00F12DD3">
              <w:rPr>
                <w:sz w:val="16"/>
                <w:szCs w:val="16"/>
              </w:rPr>
              <w:t>слева:</w:t>
            </w:r>
          </w:p>
        </w:tc>
        <w:tc>
          <w:tcPr>
            <w:tcW w:w="705" w:type="dxa"/>
            <w:tcBorders>
              <w:top w:val="single" w:sz="4" w:space="0" w:color="auto"/>
              <w:left w:val="single" w:sz="4" w:space="0" w:color="auto"/>
              <w:bottom w:val="single" w:sz="4" w:space="0" w:color="auto"/>
              <w:right w:val="single" w:sz="4" w:space="0" w:color="auto"/>
            </w:tcBorders>
            <w:hideMark/>
          </w:tcPr>
          <w:p w14:paraId="459A279C" w14:textId="77777777" w:rsidR="00111954" w:rsidRPr="00F12DD3" w:rsidRDefault="00111954" w:rsidP="003E7D14">
            <w:pPr>
              <w:spacing w:before="2" w:after="2" w:line="240" w:lineRule="auto"/>
              <w:rPr>
                <w:sz w:val="16"/>
                <w:szCs w:val="16"/>
              </w:rPr>
            </w:pPr>
            <w:r w:rsidRPr="00F12DD3">
              <w:rPr>
                <w:sz w:val="16"/>
                <w:szCs w:val="16"/>
              </w:rPr>
              <w:t>справа:</w:t>
            </w:r>
          </w:p>
        </w:tc>
        <w:tc>
          <w:tcPr>
            <w:tcW w:w="75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5EE6B0E" w14:textId="77777777" w:rsidR="00111954" w:rsidRPr="00F12DD3" w:rsidRDefault="00111954" w:rsidP="003E7D14">
            <w:pPr>
              <w:spacing w:before="2" w:after="2" w:line="240" w:lineRule="auto"/>
              <w:rPr>
                <w:sz w:val="16"/>
                <w:szCs w:val="16"/>
              </w:rPr>
            </w:pPr>
            <w:r w:rsidRPr="00F12DD3">
              <w:rPr>
                <w:sz w:val="16"/>
                <w:szCs w:val="16"/>
              </w:rPr>
              <w:t>слева:</w:t>
            </w:r>
          </w:p>
        </w:tc>
        <w:tc>
          <w:tcPr>
            <w:tcW w:w="703" w:type="dxa"/>
            <w:tcBorders>
              <w:top w:val="single" w:sz="4" w:space="0" w:color="auto"/>
              <w:left w:val="single" w:sz="4" w:space="0" w:color="auto"/>
              <w:bottom w:val="single" w:sz="4" w:space="0" w:color="auto"/>
              <w:right w:val="single" w:sz="4" w:space="0" w:color="auto"/>
            </w:tcBorders>
            <w:hideMark/>
          </w:tcPr>
          <w:p w14:paraId="668DDAB1" w14:textId="77777777" w:rsidR="00111954" w:rsidRPr="00F12DD3" w:rsidRDefault="00111954" w:rsidP="003E7D14">
            <w:pPr>
              <w:spacing w:before="2" w:after="2" w:line="240" w:lineRule="auto"/>
              <w:rPr>
                <w:sz w:val="16"/>
                <w:szCs w:val="16"/>
              </w:rPr>
            </w:pPr>
            <w:r w:rsidRPr="00F12DD3">
              <w:rPr>
                <w:sz w:val="16"/>
                <w:szCs w:val="16"/>
              </w:rPr>
              <w:t>справа:</w:t>
            </w:r>
          </w:p>
        </w:tc>
        <w:tc>
          <w:tcPr>
            <w:tcW w:w="78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B0B93A3" w14:textId="77777777" w:rsidR="00111954" w:rsidRPr="00F12DD3" w:rsidRDefault="00111954" w:rsidP="003E7D14">
            <w:pPr>
              <w:spacing w:before="2" w:after="2" w:line="240" w:lineRule="auto"/>
              <w:rPr>
                <w:sz w:val="16"/>
                <w:szCs w:val="16"/>
              </w:rPr>
            </w:pPr>
            <w:r w:rsidRPr="00F12DD3">
              <w:rPr>
                <w:sz w:val="16"/>
                <w:szCs w:val="16"/>
              </w:rPr>
              <w:t>слева:</w:t>
            </w:r>
          </w:p>
        </w:tc>
        <w:tc>
          <w:tcPr>
            <w:tcW w:w="668" w:type="dxa"/>
            <w:tcBorders>
              <w:top w:val="single" w:sz="4" w:space="0" w:color="auto"/>
              <w:left w:val="single" w:sz="4" w:space="0" w:color="auto"/>
              <w:bottom w:val="single" w:sz="4" w:space="0" w:color="auto"/>
              <w:right w:val="single" w:sz="4" w:space="0" w:color="auto"/>
            </w:tcBorders>
            <w:hideMark/>
          </w:tcPr>
          <w:p w14:paraId="362BBE2A" w14:textId="77777777" w:rsidR="00111954" w:rsidRPr="00F12DD3" w:rsidRDefault="00111954" w:rsidP="003E7D14">
            <w:pPr>
              <w:spacing w:before="2" w:after="2" w:line="240" w:lineRule="auto"/>
              <w:rPr>
                <w:sz w:val="16"/>
                <w:szCs w:val="16"/>
              </w:rPr>
            </w:pPr>
            <w:r w:rsidRPr="00F12DD3">
              <w:rPr>
                <w:sz w:val="16"/>
                <w:szCs w:val="16"/>
              </w:rPr>
              <w:t>справа:</w:t>
            </w:r>
          </w:p>
        </w:tc>
        <w:tc>
          <w:tcPr>
            <w:tcW w:w="75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72B251A" w14:textId="77777777" w:rsidR="00111954" w:rsidRPr="00F12DD3" w:rsidRDefault="00111954" w:rsidP="003E7D14">
            <w:pPr>
              <w:spacing w:before="2" w:after="2" w:line="240" w:lineRule="auto"/>
              <w:rPr>
                <w:sz w:val="16"/>
                <w:szCs w:val="16"/>
              </w:rPr>
            </w:pPr>
            <w:r w:rsidRPr="00F12DD3">
              <w:rPr>
                <w:sz w:val="16"/>
                <w:szCs w:val="16"/>
              </w:rPr>
              <w:t>слева:</w:t>
            </w:r>
          </w:p>
        </w:tc>
        <w:tc>
          <w:tcPr>
            <w:tcW w:w="700" w:type="dxa"/>
            <w:tcBorders>
              <w:top w:val="single" w:sz="4" w:space="0" w:color="auto"/>
              <w:left w:val="single" w:sz="4" w:space="0" w:color="auto"/>
              <w:bottom w:val="single" w:sz="4" w:space="0" w:color="auto"/>
              <w:right w:val="single" w:sz="12" w:space="0" w:color="auto"/>
            </w:tcBorders>
            <w:hideMark/>
          </w:tcPr>
          <w:p w14:paraId="5D3B3A19" w14:textId="77777777" w:rsidR="00111954" w:rsidRPr="00F12DD3" w:rsidRDefault="00111954" w:rsidP="003E7D14">
            <w:pPr>
              <w:spacing w:before="2" w:after="2" w:line="240" w:lineRule="auto"/>
              <w:rPr>
                <w:sz w:val="16"/>
                <w:szCs w:val="16"/>
              </w:rPr>
            </w:pPr>
            <w:r w:rsidRPr="00F12DD3">
              <w:rPr>
                <w:sz w:val="16"/>
                <w:szCs w:val="16"/>
              </w:rPr>
              <w:t>справа:</w:t>
            </w:r>
          </w:p>
        </w:tc>
      </w:tr>
      <w:tr w:rsidR="00111954" w:rsidRPr="00F12DD3" w14:paraId="3B4A2279" w14:textId="77777777" w:rsidTr="00332D23">
        <w:trPr>
          <w:trHeight w:val="227"/>
        </w:trPr>
        <w:tc>
          <w:tcPr>
            <w:tcW w:w="1804"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D728ADF" w14:textId="77777777" w:rsidR="00111954" w:rsidRPr="00F12DD3" w:rsidRDefault="00111954" w:rsidP="003E7D14">
            <w:pPr>
              <w:spacing w:before="2" w:after="2" w:line="240" w:lineRule="auto"/>
              <w:rPr>
                <w:spacing w:val="-1"/>
                <w:sz w:val="16"/>
                <w:szCs w:val="16"/>
              </w:rPr>
            </w:pPr>
            <w:r w:rsidRPr="00F12DD3">
              <w:rPr>
                <w:sz w:val="16"/>
                <w:szCs w:val="16"/>
              </w:rPr>
              <w:t>Нагрузка на заднюю ось (кг)</w:t>
            </w:r>
          </w:p>
        </w:tc>
        <w:tc>
          <w:tcPr>
            <w:tcW w:w="797"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4E463F96" w14:textId="77777777" w:rsidR="00111954" w:rsidRPr="00F12DD3" w:rsidRDefault="00111954" w:rsidP="003E7D14">
            <w:pPr>
              <w:spacing w:before="2" w:after="2" w:line="240" w:lineRule="auto"/>
              <w:rPr>
                <w:sz w:val="16"/>
                <w:szCs w:val="16"/>
              </w:rPr>
            </w:pPr>
            <w:r w:rsidRPr="00F12DD3">
              <w:rPr>
                <w:sz w:val="16"/>
                <w:szCs w:val="16"/>
              </w:rPr>
              <w:t>слева:</w:t>
            </w:r>
          </w:p>
        </w:tc>
        <w:tc>
          <w:tcPr>
            <w:tcW w:w="616" w:type="dxa"/>
            <w:tcBorders>
              <w:top w:val="single" w:sz="4" w:space="0" w:color="auto"/>
              <w:left w:val="single" w:sz="4" w:space="0" w:color="auto"/>
              <w:bottom w:val="single" w:sz="4" w:space="0" w:color="auto"/>
              <w:right w:val="single" w:sz="4" w:space="0" w:color="auto"/>
            </w:tcBorders>
            <w:hideMark/>
          </w:tcPr>
          <w:p w14:paraId="78024EA1" w14:textId="77777777" w:rsidR="00111954" w:rsidRPr="00F12DD3" w:rsidRDefault="00111954" w:rsidP="003E7D14">
            <w:pPr>
              <w:spacing w:before="2" w:after="2" w:line="240" w:lineRule="auto"/>
              <w:rPr>
                <w:sz w:val="16"/>
                <w:szCs w:val="16"/>
              </w:rPr>
            </w:pPr>
            <w:r w:rsidRPr="00F12DD3">
              <w:rPr>
                <w:sz w:val="16"/>
                <w:szCs w:val="16"/>
              </w:rPr>
              <w:t>справа:</w:t>
            </w:r>
          </w:p>
        </w:tc>
        <w:tc>
          <w:tcPr>
            <w:tcW w:w="7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B8F8155" w14:textId="77777777" w:rsidR="00111954" w:rsidRPr="00F12DD3" w:rsidRDefault="00111954" w:rsidP="003E7D14">
            <w:pPr>
              <w:spacing w:before="2" w:after="2" w:line="240" w:lineRule="auto"/>
              <w:rPr>
                <w:sz w:val="16"/>
                <w:szCs w:val="16"/>
              </w:rPr>
            </w:pPr>
            <w:r w:rsidRPr="00F12DD3">
              <w:rPr>
                <w:sz w:val="16"/>
                <w:szCs w:val="16"/>
              </w:rPr>
              <w:t>слева:</w:t>
            </w:r>
          </w:p>
        </w:tc>
        <w:tc>
          <w:tcPr>
            <w:tcW w:w="705" w:type="dxa"/>
            <w:tcBorders>
              <w:top w:val="single" w:sz="4" w:space="0" w:color="auto"/>
              <w:left w:val="single" w:sz="4" w:space="0" w:color="auto"/>
              <w:bottom w:val="single" w:sz="4" w:space="0" w:color="auto"/>
              <w:right w:val="single" w:sz="4" w:space="0" w:color="auto"/>
            </w:tcBorders>
            <w:hideMark/>
          </w:tcPr>
          <w:p w14:paraId="1B6163B0" w14:textId="77777777" w:rsidR="00111954" w:rsidRPr="00F12DD3" w:rsidRDefault="00111954" w:rsidP="003E7D14">
            <w:pPr>
              <w:spacing w:before="2" w:after="2" w:line="240" w:lineRule="auto"/>
              <w:rPr>
                <w:sz w:val="16"/>
                <w:szCs w:val="16"/>
              </w:rPr>
            </w:pPr>
            <w:r w:rsidRPr="00F12DD3">
              <w:rPr>
                <w:sz w:val="16"/>
                <w:szCs w:val="16"/>
              </w:rPr>
              <w:t>справа:</w:t>
            </w:r>
          </w:p>
        </w:tc>
        <w:tc>
          <w:tcPr>
            <w:tcW w:w="75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23A0732" w14:textId="77777777" w:rsidR="00111954" w:rsidRPr="00F12DD3" w:rsidRDefault="00111954" w:rsidP="003E7D14">
            <w:pPr>
              <w:spacing w:before="2" w:after="2" w:line="240" w:lineRule="auto"/>
              <w:rPr>
                <w:sz w:val="16"/>
                <w:szCs w:val="16"/>
              </w:rPr>
            </w:pPr>
            <w:r w:rsidRPr="00F12DD3">
              <w:rPr>
                <w:sz w:val="16"/>
                <w:szCs w:val="16"/>
              </w:rPr>
              <w:t>слева:</w:t>
            </w:r>
          </w:p>
        </w:tc>
        <w:tc>
          <w:tcPr>
            <w:tcW w:w="703" w:type="dxa"/>
            <w:tcBorders>
              <w:top w:val="single" w:sz="4" w:space="0" w:color="auto"/>
              <w:left w:val="single" w:sz="4" w:space="0" w:color="auto"/>
              <w:bottom w:val="single" w:sz="4" w:space="0" w:color="auto"/>
              <w:right w:val="single" w:sz="4" w:space="0" w:color="auto"/>
            </w:tcBorders>
            <w:hideMark/>
          </w:tcPr>
          <w:p w14:paraId="0732BBBF" w14:textId="77777777" w:rsidR="00111954" w:rsidRPr="00F12DD3" w:rsidRDefault="00111954" w:rsidP="003E7D14">
            <w:pPr>
              <w:spacing w:before="2" w:after="2" w:line="240" w:lineRule="auto"/>
              <w:rPr>
                <w:sz w:val="16"/>
                <w:szCs w:val="16"/>
              </w:rPr>
            </w:pPr>
            <w:r w:rsidRPr="00F12DD3">
              <w:rPr>
                <w:sz w:val="16"/>
                <w:szCs w:val="16"/>
              </w:rPr>
              <w:t>справа:</w:t>
            </w:r>
          </w:p>
        </w:tc>
        <w:tc>
          <w:tcPr>
            <w:tcW w:w="78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05932CE" w14:textId="77777777" w:rsidR="00111954" w:rsidRPr="00F12DD3" w:rsidRDefault="00111954" w:rsidP="003E7D14">
            <w:pPr>
              <w:spacing w:before="2" w:after="2" w:line="240" w:lineRule="auto"/>
              <w:rPr>
                <w:sz w:val="16"/>
                <w:szCs w:val="16"/>
              </w:rPr>
            </w:pPr>
            <w:r w:rsidRPr="00F12DD3">
              <w:rPr>
                <w:sz w:val="16"/>
                <w:szCs w:val="16"/>
              </w:rPr>
              <w:t>слева:</w:t>
            </w:r>
          </w:p>
        </w:tc>
        <w:tc>
          <w:tcPr>
            <w:tcW w:w="668" w:type="dxa"/>
            <w:tcBorders>
              <w:top w:val="single" w:sz="4" w:space="0" w:color="auto"/>
              <w:left w:val="single" w:sz="4" w:space="0" w:color="auto"/>
              <w:bottom w:val="single" w:sz="4" w:space="0" w:color="auto"/>
              <w:right w:val="single" w:sz="4" w:space="0" w:color="auto"/>
            </w:tcBorders>
            <w:hideMark/>
          </w:tcPr>
          <w:p w14:paraId="38FEDDF2" w14:textId="77777777" w:rsidR="00111954" w:rsidRPr="00F12DD3" w:rsidRDefault="00111954" w:rsidP="003E7D14">
            <w:pPr>
              <w:spacing w:before="2" w:after="2" w:line="240" w:lineRule="auto"/>
              <w:rPr>
                <w:sz w:val="16"/>
                <w:szCs w:val="16"/>
              </w:rPr>
            </w:pPr>
            <w:r w:rsidRPr="00F12DD3">
              <w:rPr>
                <w:sz w:val="16"/>
                <w:szCs w:val="16"/>
              </w:rPr>
              <w:t>справа:</w:t>
            </w:r>
          </w:p>
        </w:tc>
        <w:tc>
          <w:tcPr>
            <w:tcW w:w="75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9564A8" w14:textId="77777777" w:rsidR="00111954" w:rsidRPr="00F12DD3" w:rsidRDefault="00111954" w:rsidP="003E7D14">
            <w:pPr>
              <w:spacing w:before="2" w:after="2" w:line="240" w:lineRule="auto"/>
              <w:rPr>
                <w:sz w:val="16"/>
                <w:szCs w:val="16"/>
              </w:rPr>
            </w:pPr>
            <w:r w:rsidRPr="00F12DD3">
              <w:rPr>
                <w:sz w:val="16"/>
                <w:szCs w:val="16"/>
              </w:rPr>
              <w:t>слева:</w:t>
            </w:r>
          </w:p>
        </w:tc>
        <w:tc>
          <w:tcPr>
            <w:tcW w:w="700" w:type="dxa"/>
            <w:tcBorders>
              <w:top w:val="single" w:sz="4" w:space="0" w:color="auto"/>
              <w:left w:val="single" w:sz="4" w:space="0" w:color="auto"/>
              <w:bottom w:val="single" w:sz="4" w:space="0" w:color="auto"/>
              <w:right w:val="single" w:sz="12" w:space="0" w:color="auto"/>
            </w:tcBorders>
            <w:hideMark/>
          </w:tcPr>
          <w:p w14:paraId="12434F69" w14:textId="77777777" w:rsidR="00111954" w:rsidRPr="00F12DD3" w:rsidRDefault="00111954" w:rsidP="003E7D14">
            <w:pPr>
              <w:spacing w:before="2" w:after="2" w:line="240" w:lineRule="auto"/>
              <w:rPr>
                <w:sz w:val="16"/>
                <w:szCs w:val="16"/>
              </w:rPr>
            </w:pPr>
            <w:r w:rsidRPr="00F12DD3">
              <w:rPr>
                <w:sz w:val="16"/>
                <w:szCs w:val="16"/>
              </w:rPr>
              <w:t>справа:</w:t>
            </w:r>
          </w:p>
        </w:tc>
      </w:tr>
      <w:tr w:rsidR="00111954" w:rsidRPr="00F12DD3" w14:paraId="66021B8D" w14:textId="77777777" w:rsidTr="00332D23">
        <w:trPr>
          <w:trHeight w:val="525"/>
        </w:trPr>
        <w:tc>
          <w:tcPr>
            <w:tcW w:w="1804"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26193FB2" w14:textId="77777777" w:rsidR="00111954" w:rsidRPr="00F12DD3" w:rsidRDefault="00111954" w:rsidP="003E7D14">
            <w:pPr>
              <w:spacing w:before="2" w:after="2" w:line="240" w:lineRule="auto"/>
              <w:rPr>
                <w:i/>
                <w:sz w:val="16"/>
                <w:szCs w:val="16"/>
              </w:rPr>
            </w:pPr>
          </w:p>
        </w:tc>
        <w:tc>
          <w:tcPr>
            <w:tcW w:w="797"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31AD4AEF" w14:textId="77777777" w:rsidR="00111954" w:rsidRPr="00F12DD3" w:rsidRDefault="00111954" w:rsidP="003E7D14">
            <w:pPr>
              <w:spacing w:beforeLines="10" w:before="24" w:afterLines="10" w:after="24" w:line="240" w:lineRule="auto"/>
              <w:ind w:left="-34" w:right="24"/>
              <w:jc w:val="center"/>
              <w:rPr>
                <w:i/>
                <w:iCs/>
                <w:sz w:val="16"/>
                <w:szCs w:val="16"/>
              </w:rPr>
            </w:pPr>
            <w:r w:rsidRPr="00F12DD3">
              <w:rPr>
                <w:i/>
                <w:iCs/>
                <w:sz w:val="16"/>
                <w:szCs w:val="16"/>
              </w:rPr>
              <w:t xml:space="preserve">Тормозной путь </w:t>
            </w:r>
          </w:p>
          <w:p w14:paraId="6020804C" w14:textId="77777777" w:rsidR="00111954" w:rsidRPr="00F12DD3" w:rsidRDefault="00111954" w:rsidP="003E7D14">
            <w:pPr>
              <w:spacing w:beforeLines="10" w:before="24" w:afterLines="10" w:after="24" w:line="240" w:lineRule="auto"/>
              <w:jc w:val="center"/>
              <w:rPr>
                <w:i/>
                <w:sz w:val="16"/>
                <w:szCs w:val="16"/>
              </w:rPr>
            </w:pPr>
            <w:r w:rsidRPr="00F12DD3">
              <w:rPr>
                <w:i/>
                <w:iCs/>
                <w:sz w:val="16"/>
                <w:szCs w:val="16"/>
              </w:rPr>
              <w:t>(м)</w:t>
            </w:r>
          </w:p>
        </w:tc>
        <w:tc>
          <w:tcPr>
            <w:tcW w:w="6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9E6DCC4" w14:textId="77777777" w:rsidR="00111954" w:rsidRPr="00F12DD3" w:rsidRDefault="00111954" w:rsidP="003E7D14">
            <w:pPr>
              <w:spacing w:beforeLines="10" w:before="24" w:afterLines="10" w:after="24" w:line="240" w:lineRule="auto"/>
              <w:jc w:val="center"/>
              <w:rPr>
                <w:i/>
                <w:sz w:val="16"/>
                <w:szCs w:val="16"/>
              </w:rPr>
            </w:pPr>
            <w:proofErr w:type="spellStart"/>
            <w:r w:rsidRPr="00F12DD3">
              <w:rPr>
                <w:i/>
                <w:sz w:val="16"/>
                <w:szCs w:val="16"/>
              </w:rPr>
              <w:t>BFC</w:t>
            </w:r>
            <w:r w:rsidRPr="00F12DD3">
              <w:rPr>
                <w:i/>
                <w:sz w:val="16"/>
                <w:szCs w:val="16"/>
                <w:vertAlign w:val="subscript"/>
              </w:rPr>
              <w:t>i</w:t>
            </w:r>
            <w:proofErr w:type="spellEnd"/>
          </w:p>
        </w:tc>
        <w:tc>
          <w:tcPr>
            <w:tcW w:w="75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8B04065" w14:textId="77777777" w:rsidR="00111954" w:rsidRPr="00F12DD3" w:rsidRDefault="00111954" w:rsidP="003E7D14">
            <w:pPr>
              <w:spacing w:beforeLines="10" w:before="24" w:afterLines="10" w:after="24" w:line="240" w:lineRule="auto"/>
              <w:ind w:left="-34" w:right="24"/>
              <w:jc w:val="center"/>
              <w:rPr>
                <w:i/>
                <w:iCs/>
                <w:sz w:val="16"/>
                <w:szCs w:val="16"/>
              </w:rPr>
            </w:pPr>
            <w:r w:rsidRPr="00F12DD3">
              <w:rPr>
                <w:i/>
                <w:iCs/>
                <w:sz w:val="16"/>
                <w:szCs w:val="16"/>
              </w:rPr>
              <w:t xml:space="preserve">Тормозной путь </w:t>
            </w:r>
          </w:p>
          <w:p w14:paraId="6CA31976" w14:textId="77777777" w:rsidR="00111954" w:rsidRPr="00F12DD3" w:rsidRDefault="00111954" w:rsidP="003E7D14">
            <w:pPr>
              <w:spacing w:beforeLines="10" w:before="24" w:afterLines="10" w:after="24" w:line="240" w:lineRule="auto"/>
              <w:jc w:val="center"/>
              <w:rPr>
                <w:i/>
                <w:sz w:val="16"/>
                <w:szCs w:val="16"/>
              </w:rPr>
            </w:pPr>
            <w:r w:rsidRPr="00F12DD3">
              <w:rPr>
                <w:i/>
                <w:iCs/>
                <w:sz w:val="16"/>
                <w:szCs w:val="16"/>
              </w:rPr>
              <w:t>(м)</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814BB9A" w14:textId="77777777" w:rsidR="00111954" w:rsidRPr="00F12DD3" w:rsidRDefault="00111954" w:rsidP="003E7D14">
            <w:pPr>
              <w:spacing w:beforeLines="10" w:before="24" w:afterLines="10" w:after="24" w:line="240" w:lineRule="auto"/>
              <w:jc w:val="center"/>
              <w:rPr>
                <w:i/>
                <w:sz w:val="16"/>
                <w:szCs w:val="16"/>
              </w:rPr>
            </w:pPr>
            <w:proofErr w:type="spellStart"/>
            <w:r w:rsidRPr="00F12DD3">
              <w:rPr>
                <w:i/>
                <w:sz w:val="16"/>
                <w:szCs w:val="16"/>
              </w:rPr>
              <w:t>BFC</w:t>
            </w:r>
            <w:r w:rsidRPr="00F12DD3">
              <w:rPr>
                <w:i/>
                <w:sz w:val="16"/>
                <w:szCs w:val="16"/>
                <w:vertAlign w:val="subscript"/>
              </w:rPr>
              <w:t>i</w:t>
            </w:r>
            <w:proofErr w:type="spellEnd"/>
          </w:p>
        </w:tc>
        <w:tc>
          <w:tcPr>
            <w:tcW w:w="749"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E6DE6F9" w14:textId="77777777" w:rsidR="00111954" w:rsidRPr="00F12DD3" w:rsidRDefault="00111954" w:rsidP="003E7D14">
            <w:pPr>
              <w:spacing w:beforeLines="10" w:before="24" w:afterLines="10" w:after="24" w:line="240" w:lineRule="auto"/>
              <w:ind w:left="-34" w:right="24"/>
              <w:jc w:val="center"/>
              <w:rPr>
                <w:i/>
                <w:iCs/>
                <w:sz w:val="16"/>
                <w:szCs w:val="16"/>
              </w:rPr>
            </w:pPr>
            <w:r w:rsidRPr="00F12DD3">
              <w:rPr>
                <w:i/>
                <w:iCs/>
                <w:sz w:val="16"/>
                <w:szCs w:val="16"/>
              </w:rPr>
              <w:t xml:space="preserve">Тормозной путь </w:t>
            </w:r>
          </w:p>
          <w:p w14:paraId="3942CB1B" w14:textId="77777777" w:rsidR="00111954" w:rsidRPr="00F12DD3" w:rsidRDefault="00111954" w:rsidP="003E7D14">
            <w:pPr>
              <w:spacing w:beforeLines="10" w:before="24" w:afterLines="10" w:after="24" w:line="240" w:lineRule="auto"/>
              <w:jc w:val="center"/>
              <w:rPr>
                <w:i/>
                <w:sz w:val="16"/>
                <w:szCs w:val="16"/>
              </w:rPr>
            </w:pPr>
            <w:r w:rsidRPr="00F12DD3">
              <w:rPr>
                <w:i/>
                <w:iCs/>
                <w:sz w:val="16"/>
                <w:szCs w:val="16"/>
              </w:rPr>
              <w:t>(м)</w:t>
            </w: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2768CD2" w14:textId="77777777" w:rsidR="00111954" w:rsidRPr="00F12DD3" w:rsidRDefault="00111954" w:rsidP="003E7D14">
            <w:pPr>
              <w:spacing w:beforeLines="10" w:before="24" w:afterLines="10" w:after="24" w:line="240" w:lineRule="auto"/>
              <w:jc w:val="center"/>
              <w:rPr>
                <w:i/>
                <w:sz w:val="16"/>
                <w:szCs w:val="16"/>
              </w:rPr>
            </w:pPr>
            <w:proofErr w:type="spellStart"/>
            <w:r w:rsidRPr="00F12DD3">
              <w:rPr>
                <w:i/>
                <w:sz w:val="16"/>
                <w:szCs w:val="16"/>
              </w:rPr>
              <w:t>BFC</w:t>
            </w:r>
            <w:r w:rsidRPr="00F12DD3">
              <w:rPr>
                <w:i/>
                <w:sz w:val="16"/>
                <w:szCs w:val="16"/>
                <w:vertAlign w:val="subscript"/>
              </w:rPr>
              <w:t>i</w:t>
            </w:r>
            <w:proofErr w:type="spellEnd"/>
          </w:p>
        </w:tc>
        <w:tc>
          <w:tcPr>
            <w:tcW w:w="78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9052F1B" w14:textId="77777777" w:rsidR="00111954" w:rsidRPr="00F12DD3" w:rsidRDefault="00111954" w:rsidP="003E7D14">
            <w:pPr>
              <w:spacing w:beforeLines="10" w:before="24" w:afterLines="10" w:after="24" w:line="240" w:lineRule="auto"/>
              <w:ind w:left="-34" w:right="24"/>
              <w:jc w:val="center"/>
              <w:rPr>
                <w:i/>
                <w:iCs/>
                <w:sz w:val="16"/>
                <w:szCs w:val="16"/>
              </w:rPr>
            </w:pPr>
            <w:r w:rsidRPr="00F12DD3">
              <w:rPr>
                <w:i/>
                <w:iCs/>
                <w:sz w:val="16"/>
                <w:szCs w:val="16"/>
              </w:rPr>
              <w:t xml:space="preserve">Тормозной путь </w:t>
            </w:r>
          </w:p>
          <w:p w14:paraId="46ECD7FB" w14:textId="77777777" w:rsidR="00111954" w:rsidRPr="00F12DD3" w:rsidRDefault="00111954" w:rsidP="003E7D14">
            <w:pPr>
              <w:spacing w:beforeLines="10" w:before="24" w:afterLines="10" w:after="24" w:line="240" w:lineRule="auto"/>
              <w:jc w:val="center"/>
              <w:rPr>
                <w:i/>
                <w:sz w:val="16"/>
                <w:szCs w:val="16"/>
              </w:rPr>
            </w:pPr>
            <w:r w:rsidRPr="00F12DD3">
              <w:rPr>
                <w:i/>
                <w:iCs/>
                <w:sz w:val="16"/>
                <w:szCs w:val="16"/>
              </w:rPr>
              <w:t>(м)</w:t>
            </w:r>
          </w:p>
        </w:tc>
        <w:tc>
          <w:tcPr>
            <w:tcW w:w="676"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726825E" w14:textId="77777777" w:rsidR="00111954" w:rsidRPr="00F12DD3" w:rsidRDefault="00111954" w:rsidP="003E7D14">
            <w:pPr>
              <w:spacing w:beforeLines="10" w:before="24" w:afterLines="10" w:after="24" w:line="240" w:lineRule="auto"/>
              <w:jc w:val="center"/>
              <w:rPr>
                <w:i/>
                <w:sz w:val="16"/>
                <w:szCs w:val="16"/>
              </w:rPr>
            </w:pPr>
            <w:proofErr w:type="spellStart"/>
            <w:r w:rsidRPr="00F12DD3">
              <w:rPr>
                <w:i/>
                <w:sz w:val="16"/>
                <w:szCs w:val="16"/>
              </w:rPr>
              <w:t>BFC</w:t>
            </w:r>
            <w:r w:rsidRPr="00F12DD3">
              <w:rPr>
                <w:i/>
                <w:sz w:val="16"/>
                <w:szCs w:val="16"/>
                <w:vertAlign w:val="subscript"/>
              </w:rPr>
              <w:t>i</w:t>
            </w:r>
            <w:proofErr w:type="spellEnd"/>
          </w:p>
        </w:tc>
        <w:tc>
          <w:tcPr>
            <w:tcW w:w="74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B63FCE1" w14:textId="77777777" w:rsidR="00111954" w:rsidRPr="00F12DD3" w:rsidRDefault="00111954" w:rsidP="003E7D14">
            <w:pPr>
              <w:spacing w:beforeLines="10" w:before="24" w:afterLines="10" w:after="24" w:line="240" w:lineRule="auto"/>
              <w:ind w:left="-34" w:right="24"/>
              <w:jc w:val="center"/>
              <w:rPr>
                <w:i/>
                <w:iCs/>
                <w:sz w:val="16"/>
                <w:szCs w:val="16"/>
              </w:rPr>
            </w:pPr>
            <w:r w:rsidRPr="00F12DD3">
              <w:rPr>
                <w:i/>
                <w:iCs/>
                <w:sz w:val="16"/>
                <w:szCs w:val="16"/>
              </w:rPr>
              <w:t xml:space="preserve">Тормозной путь </w:t>
            </w:r>
          </w:p>
          <w:p w14:paraId="75E92E6F" w14:textId="77777777" w:rsidR="00111954" w:rsidRPr="00F12DD3" w:rsidRDefault="00111954" w:rsidP="003E7D14">
            <w:pPr>
              <w:spacing w:beforeLines="10" w:before="24" w:afterLines="10" w:after="24" w:line="240" w:lineRule="auto"/>
              <w:jc w:val="center"/>
              <w:rPr>
                <w:i/>
                <w:sz w:val="16"/>
                <w:szCs w:val="16"/>
              </w:rPr>
            </w:pPr>
            <w:r w:rsidRPr="00F12DD3">
              <w:rPr>
                <w:i/>
                <w:iCs/>
                <w:sz w:val="16"/>
                <w:szCs w:val="16"/>
              </w:rPr>
              <w:t>(м)</w:t>
            </w:r>
          </w:p>
        </w:tc>
        <w:tc>
          <w:tcPr>
            <w:tcW w:w="700"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0DA74B58" w14:textId="77777777" w:rsidR="00111954" w:rsidRPr="00F12DD3" w:rsidRDefault="00111954" w:rsidP="003E7D14">
            <w:pPr>
              <w:spacing w:beforeLines="10" w:before="24" w:afterLines="10" w:after="24" w:line="240" w:lineRule="auto"/>
              <w:jc w:val="center"/>
              <w:rPr>
                <w:i/>
                <w:sz w:val="16"/>
                <w:szCs w:val="16"/>
              </w:rPr>
            </w:pPr>
            <w:proofErr w:type="spellStart"/>
            <w:r w:rsidRPr="00F12DD3">
              <w:rPr>
                <w:i/>
                <w:sz w:val="16"/>
                <w:szCs w:val="16"/>
              </w:rPr>
              <w:t>BFC</w:t>
            </w:r>
            <w:r w:rsidRPr="00F12DD3">
              <w:rPr>
                <w:i/>
                <w:sz w:val="16"/>
                <w:szCs w:val="16"/>
                <w:vertAlign w:val="subscript"/>
              </w:rPr>
              <w:t>i</w:t>
            </w:r>
            <w:proofErr w:type="spellEnd"/>
          </w:p>
        </w:tc>
      </w:tr>
      <w:tr w:rsidR="00111954" w:rsidRPr="00F12DD3" w14:paraId="32F6A9BA" w14:textId="77777777" w:rsidTr="00332D23">
        <w:trPr>
          <w:trHeight w:val="227"/>
        </w:trPr>
        <w:tc>
          <w:tcPr>
            <w:tcW w:w="1125"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9E7CCFB" w14:textId="77777777" w:rsidR="00111954" w:rsidRPr="00F12DD3" w:rsidRDefault="00111954" w:rsidP="003E7D14">
            <w:pPr>
              <w:spacing w:before="2" w:after="2" w:line="240" w:lineRule="auto"/>
              <w:rPr>
                <w:sz w:val="16"/>
                <w:szCs w:val="16"/>
              </w:rPr>
            </w:pPr>
            <w:r w:rsidRPr="00F12DD3">
              <w:rPr>
                <w:sz w:val="16"/>
                <w:szCs w:val="16"/>
              </w:rPr>
              <w:t>Измерение</w:t>
            </w:r>
          </w:p>
        </w:tc>
        <w:tc>
          <w:tcPr>
            <w:tcW w:w="679"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CAFB471" w14:textId="77777777" w:rsidR="00111954" w:rsidRPr="00F12DD3" w:rsidRDefault="00111954" w:rsidP="003E7D14">
            <w:pPr>
              <w:spacing w:before="2" w:after="2" w:line="240" w:lineRule="auto"/>
              <w:rPr>
                <w:sz w:val="16"/>
                <w:szCs w:val="16"/>
              </w:rPr>
            </w:pPr>
            <w:r w:rsidRPr="00F12DD3">
              <w:rPr>
                <w:sz w:val="16"/>
                <w:szCs w:val="16"/>
                <w:lang w:eastAsia="mt-MT"/>
              </w:rPr>
              <w:t>1</w:t>
            </w:r>
          </w:p>
        </w:tc>
        <w:tc>
          <w:tcPr>
            <w:tcW w:w="797"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BAA2540" w14:textId="77777777" w:rsidR="00111954" w:rsidRPr="00F12DD3" w:rsidRDefault="00111954" w:rsidP="003E7D14">
            <w:pPr>
              <w:tabs>
                <w:tab w:val="left" w:pos="2016"/>
              </w:tabs>
              <w:spacing w:before="2" w:after="2" w:line="240" w:lineRule="auto"/>
              <w:rPr>
                <w:sz w:val="16"/>
                <w:szCs w:val="16"/>
              </w:rPr>
            </w:pPr>
          </w:p>
        </w:tc>
        <w:tc>
          <w:tcPr>
            <w:tcW w:w="6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63C5B2" w14:textId="77777777" w:rsidR="00111954" w:rsidRPr="00F12DD3" w:rsidRDefault="00111954" w:rsidP="003E7D14">
            <w:pPr>
              <w:tabs>
                <w:tab w:val="left" w:pos="2016"/>
              </w:tabs>
              <w:spacing w:before="2" w:after="2" w:line="240" w:lineRule="auto"/>
              <w:rPr>
                <w:sz w:val="16"/>
                <w:szCs w:val="16"/>
              </w:rPr>
            </w:pPr>
          </w:p>
        </w:tc>
        <w:tc>
          <w:tcPr>
            <w:tcW w:w="75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3A3EF0B" w14:textId="77777777" w:rsidR="00111954" w:rsidRPr="00F12DD3" w:rsidRDefault="00111954" w:rsidP="003E7D14">
            <w:pPr>
              <w:tabs>
                <w:tab w:val="left" w:pos="2016"/>
              </w:tabs>
              <w:spacing w:before="2" w:after="2" w:line="240" w:lineRule="auto"/>
              <w:rPr>
                <w:sz w:val="16"/>
                <w:szCs w:val="16"/>
              </w:rPr>
            </w:pPr>
          </w:p>
        </w:tc>
        <w:tc>
          <w:tcPr>
            <w:tcW w:w="711"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316475F" w14:textId="77777777" w:rsidR="00111954" w:rsidRPr="00F12DD3" w:rsidRDefault="00111954" w:rsidP="003E7D14">
            <w:pPr>
              <w:tabs>
                <w:tab w:val="left" w:pos="2016"/>
              </w:tabs>
              <w:spacing w:before="2" w:after="2" w:line="240" w:lineRule="auto"/>
              <w:rPr>
                <w:sz w:val="16"/>
                <w:szCs w:val="16"/>
              </w:rPr>
            </w:pPr>
          </w:p>
        </w:tc>
        <w:tc>
          <w:tcPr>
            <w:tcW w:w="749"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8BCE133" w14:textId="77777777" w:rsidR="00111954" w:rsidRPr="00F12DD3" w:rsidRDefault="00111954" w:rsidP="003E7D14">
            <w:pPr>
              <w:tabs>
                <w:tab w:val="left" w:pos="2016"/>
              </w:tabs>
              <w:spacing w:before="2" w:after="2" w:line="240" w:lineRule="auto"/>
              <w:rPr>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184BA1" w14:textId="77777777" w:rsidR="00111954" w:rsidRPr="00F12DD3" w:rsidRDefault="00111954" w:rsidP="003E7D14">
            <w:pPr>
              <w:tabs>
                <w:tab w:val="left" w:pos="2016"/>
              </w:tabs>
              <w:spacing w:before="2" w:after="2" w:line="240" w:lineRule="auto"/>
              <w:rPr>
                <w:sz w:val="16"/>
                <w:szCs w:val="16"/>
              </w:rPr>
            </w:pPr>
          </w:p>
        </w:tc>
        <w:tc>
          <w:tcPr>
            <w:tcW w:w="78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C1A1AC3" w14:textId="77777777" w:rsidR="00111954" w:rsidRPr="00F12DD3" w:rsidRDefault="00111954" w:rsidP="003E7D14">
            <w:pPr>
              <w:tabs>
                <w:tab w:val="left" w:pos="2016"/>
              </w:tabs>
              <w:spacing w:before="2" w:after="2" w:line="240" w:lineRule="auto"/>
              <w:rPr>
                <w:sz w:val="16"/>
                <w:szCs w:val="16"/>
              </w:rPr>
            </w:pPr>
          </w:p>
        </w:tc>
        <w:tc>
          <w:tcPr>
            <w:tcW w:w="676"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08151F3" w14:textId="77777777" w:rsidR="00111954" w:rsidRPr="00F12DD3" w:rsidRDefault="00111954" w:rsidP="003E7D14">
            <w:pPr>
              <w:tabs>
                <w:tab w:val="left" w:pos="2016"/>
              </w:tabs>
              <w:spacing w:before="2" w:after="2" w:line="240" w:lineRule="auto"/>
              <w:rPr>
                <w:sz w:val="16"/>
                <w:szCs w:val="16"/>
              </w:rPr>
            </w:pPr>
          </w:p>
        </w:tc>
        <w:tc>
          <w:tcPr>
            <w:tcW w:w="74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C31D06F" w14:textId="77777777" w:rsidR="00111954" w:rsidRPr="00F12DD3" w:rsidRDefault="00111954" w:rsidP="003E7D14">
            <w:pPr>
              <w:tabs>
                <w:tab w:val="left" w:pos="2016"/>
              </w:tabs>
              <w:spacing w:before="2" w:after="2" w:line="240" w:lineRule="auto"/>
              <w:rPr>
                <w:sz w:val="16"/>
                <w:szCs w:val="16"/>
              </w:rPr>
            </w:pPr>
          </w:p>
        </w:tc>
        <w:tc>
          <w:tcPr>
            <w:tcW w:w="700"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E162782" w14:textId="77777777" w:rsidR="00111954" w:rsidRPr="00F12DD3" w:rsidRDefault="00111954" w:rsidP="003E7D14">
            <w:pPr>
              <w:tabs>
                <w:tab w:val="left" w:pos="2016"/>
              </w:tabs>
              <w:spacing w:before="2" w:after="2" w:line="240" w:lineRule="auto"/>
              <w:rPr>
                <w:sz w:val="16"/>
                <w:szCs w:val="16"/>
              </w:rPr>
            </w:pPr>
          </w:p>
        </w:tc>
      </w:tr>
      <w:tr w:rsidR="00111954" w:rsidRPr="00F12DD3" w14:paraId="19A39C23" w14:textId="77777777" w:rsidTr="00332D23">
        <w:trPr>
          <w:trHeight w:val="227"/>
        </w:trPr>
        <w:tc>
          <w:tcPr>
            <w:tcW w:w="1125"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BDA1605" w14:textId="77777777" w:rsidR="00111954" w:rsidRPr="00F12DD3" w:rsidRDefault="00111954" w:rsidP="003E7D14">
            <w:pPr>
              <w:spacing w:before="2" w:after="2" w:line="240" w:lineRule="auto"/>
              <w:rPr>
                <w:sz w:val="16"/>
                <w:szCs w:val="16"/>
              </w:rPr>
            </w:pPr>
          </w:p>
        </w:tc>
        <w:tc>
          <w:tcPr>
            <w:tcW w:w="679"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88B824D" w14:textId="77777777" w:rsidR="00111954" w:rsidRPr="00F12DD3" w:rsidRDefault="00111954" w:rsidP="003E7D14">
            <w:pPr>
              <w:spacing w:before="2" w:after="2" w:line="240" w:lineRule="auto"/>
              <w:rPr>
                <w:sz w:val="16"/>
                <w:szCs w:val="16"/>
              </w:rPr>
            </w:pPr>
            <w:r w:rsidRPr="00F12DD3">
              <w:rPr>
                <w:sz w:val="16"/>
                <w:szCs w:val="16"/>
                <w:lang w:eastAsia="mt-MT"/>
              </w:rPr>
              <w:t>2</w:t>
            </w:r>
          </w:p>
        </w:tc>
        <w:tc>
          <w:tcPr>
            <w:tcW w:w="797"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B129E8F" w14:textId="77777777" w:rsidR="00111954" w:rsidRPr="00F12DD3" w:rsidRDefault="00111954" w:rsidP="003E7D14">
            <w:pPr>
              <w:tabs>
                <w:tab w:val="left" w:pos="2016"/>
              </w:tabs>
              <w:spacing w:before="2" w:after="2" w:line="240" w:lineRule="auto"/>
              <w:rPr>
                <w:sz w:val="16"/>
                <w:szCs w:val="16"/>
              </w:rPr>
            </w:pPr>
          </w:p>
        </w:tc>
        <w:tc>
          <w:tcPr>
            <w:tcW w:w="6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459C4F0" w14:textId="77777777" w:rsidR="00111954" w:rsidRPr="00F12DD3" w:rsidRDefault="00111954" w:rsidP="003E7D14">
            <w:pPr>
              <w:tabs>
                <w:tab w:val="left" w:pos="2016"/>
              </w:tabs>
              <w:spacing w:before="2" w:after="2" w:line="240" w:lineRule="auto"/>
              <w:rPr>
                <w:sz w:val="16"/>
                <w:szCs w:val="16"/>
              </w:rPr>
            </w:pPr>
          </w:p>
        </w:tc>
        <w:tc>
          <w:tcPr>
            <w:tcW w:w="75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2E52818" w14:textId="77777777" w:rsidR="00111954" w:rsidRPr="00F12DD3" w:rsidRDefault="00111954" w:rsidP="003E7D14">
            <w:pPr>
              <w:tabs>
                <w:tab w:val="left" w:pos="2016"/>
              </w:tabs>
              <w:spacing w:before="2" w:after="2" w:line="240" w:lineRule="auto"/>
              <w:rPr>
                <w:sz w:val="16"/>
                <w:szCs w:val="16"/>
              </w:rPr>
            </w:pPr>
          </w:p>
        </w:tc>
        <w:tc>
          <w:tcPr>
            <w:tcW w:w="711"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C3FF2C5" w14:textId="77777777" w:rsidR="00111954" w:rsidRPr="00F12DD3" w:rsidRDefault="00111954" w:rsidP="003E7D14">
            <w:pPr>
              <w:tabs>
                <w:tab w:val="left" w:pos="2016"/>
              </w:tabs>
              <w:spacing w:before="2" w:after="2" w:line="240" w:lineRule="auto"/>
              <w:rPr>
                <w:sz w:val="16"/>
                <w:szCs w:val="16"/>
              </w:rPr>
            </w:pPr>
          </w:p>
        </w:tc>
        <w:tc>
          <w:tcPr>
            <w:tcW w:w="749"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C511F12" w14:textId="77777777" w:rsidR="00111954" w:rsidRPr="00F12DD3" w:rsidRDefault="00111954" w:rsidP="003E7D14">
            <w:pPr>
              <w:tabs>
                <w:tab w:val="left" w:pos="2016"/>
              </w:tabs>
              <w:spacing w:before="2" w:after="2" w:line="240" w:lineRule="auto"/>
              <w:rPr>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F21D586" w14:textId="77777777" w:rsidR="00111954" w:rsidRPr="00F12DD3" w:rsidRDefault="00111954" w:rsidP="003E7D14">
            <w:pPr>
              <w:tabs>
                <w:tab w:val="left" w:pos="2016"/>
              </w:tabs>
              <w:spacing w:before="2" w:after="2" w:line="240" w:lineRule="auto"/>
              <w:rPr>
                <w:sz w:val="16"/>
                <w:szCs w:val="16"/>
              </w:rPr>
            </w:pPr>
          </w:p>
        </w:tc>
        <w:tc>
          <w:tcPr>
            <w:tcW w:w="78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009434E" w14:textId="77777777" w:rsidR="00111954" w:rsidRPr="00F12DD3" w:rsidRDefault="00111954" w:rsidP="003E7D14">
            <w:pPr>
              <w:tabs>
                <w:tab w:val="left" w:pos="2016"/>
              </w:tabs>
              <w:spacing w:before="2" w:after="2" w:line="240" w:lineRule="auto"/>
              <w:rPr>
                <w:sz w:val="16"/>
                <w:szCs w:val="16"/>
              </w:rPr>
            </w:pPr>
          </w:p>
        </w:tc>
        <w:tc>
          <w:tcPr>
            <w:tcW w:w="676"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E67E812" w14:textId="77777777" w:rsidR="00111954" w:rsidRPr="00F12DD3" w:rsidRDefault="00111954" w:rsidP="003E7D14">
            <w:pPr>
              <w:tabs>
                <w:tab w:val="left" w:pos="2016"/>
              </w:tabs>
              <w:spacing w:before="2" w:after="2" w:line="240" w:lineRule="auto"/>
              <w:rPr>
                <w:sz w:val="16"/>
                <w:szCs w:val="16"/>
              </w:rPr>
            </w:pPr>
          </w:p>
        </w:tc>
        <w:tc>
          <w:tcPr>
            <w:tcW w:w="74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33EC11F" w14:textId="77777777" w:rsidR="00111954" w:rsidRPr="00F12DD3" w:rsidRDefault="00111954" w:rsidP="003E7D14">
            <w:pPr>
              <w:tabs>
                <w:tab w:val="left" w:pos="2016"/>
              </w:tabs>
              <w:spacing w:before="2" w:after="2" w:line="240" w:lineRule="auto"/>
              <w:rPr>
                <w:sz w:val="16"/>
                <w:szCs w:val="16"/>
              </w:rPr>
            </w:pPr>
          </w:p>
        </w:tc>
        <w:tc>
          <w:tcPr>
            <w:tcW w:w="700"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983A027" w14:textId="77777777" w:rsidR="00111954" w:rsidRPr="00F12DD3" w:rsidRDefault="00111954" w:rsidP="003E7D14">
            <w:pPr>
              <w:tabs>
                <w:tab w:val="left" w:pos="2016"/>
              </w:tabs>
              <w:spacing w:before="2" w:after="2" w:line="240" w:lineRule="auto"/>
              <w:rPr>
                <w:sz w:val="16"/>
                <w:szCs w:val="16"/>
              </w:rPr>
            </w:pPr>
          </w:p>
        </w:tc>
      </w:tr>
      <w:tr w:rsidR="00111954" w:rsidRPr="00F12DD3" w14:paraId="3253ECA5" w14:textId="77777777" w:rsidTr="00332D23">
        <w:trPr>
          <w:trHeight w:val="227"/>
        </w:trPr>
        <w:tc>
          <w:tcPr>
            <w:tcW w:w="1125"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4A9A562" w14:textId="77777777" w:rsidR="00111954" w:rsidRPr="00F12DD3" w:rsidRDefault="00111954" w:rsidP="003E7D14">
            <w:pPr>
              <w:spacing w:before="2" w:after="2" w:line="240" w:lineRule="auto"/>
              <w:rPr>
                <w:sz w:val="16"/>
                <w:szCs w:val="16"/>
              </w:rPr>
            </w:pPr>
          </w:p>
        </w:tc>
        <w:tc>
          <w:tcPr>
            <w:tcW w:w="679"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B3A830E" w14:textId="77777777" w:rsidR="00111954" w:rsidRPr="00F12DD3" w:rsidRDefault="00111954" w:rsidP="003E7D14">
            <w:pPr>
              <w:spacing w:before="2" w:after="2" w:line="240" w:lineRule="auto"/>
              <w:rPr>
                <w:sz w:val="16"/>
                <w:szCs w:val="16"/>
              </w:rPr>
            </w:pPr>
            <w:r w:rsidRPr="00F12DD3">
              <w:rPr>
                <w:sz w:val="16"/>
                <w:szCs w:val="16"/>
                <w:lang w:eastAsia="mt-MT"/>
              </w:rPr>
              <w:t>3</w:t>
            </w:r>
          </w:p>
        </w:tc>
        <w:tc>
          <w:tcPr>
            <w:tcW w:w="797"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EC2A3DA" w14:textId="77777777" w:rsidR="00111954" w:rsidRPr="00F12DD3" w:rsidRDefault="00111954" w:rsidP="003E7D14">
            <w:pPr>
              <w:tabs>
                <w:tab w:val="left" w:pos="2016"/>
              </w:tabs>
              <w:spacing w:before="2" w:after="2" w:line="240" w:lineRule="auto"/>
              <w:rPr>
                <w:sz w:val="16"/>
                <w:szCs w:val="16"/>
              </w:rPr>
            </w:pPr>
          </w:p>
        </w:tc>
        <w:tc>
          <w:tcPr>
            <w:tcW w:w="6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14AE19" w14:textId="77777777" w:rsidR="00111954" w:rsidRPr="00F12DD3" w:rsidRDefault="00111954" w:rsidP="003E7D14">
            <w:pPr>
              <w:tabs>
                <w:tab w:val="left" w:pos="2016"/>
              </w:tabs>
              <w:spacing w:before="2" w:after="2" w:line="240" w:lineRule="auto"/>
              <w:rPr>
                <w:sz w:val="16"/>
                <w:szCs w:val="16"/>
              </w:rPr>
            </w:pPr>
          </w:p>
        </w:tc>
        <w:tc>
          <w:tcPr>
            <w:tcW w:w="75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067CEFF" w14:textId="77777777" w:rsidR="00111954" w:rsidRPr="00F12DD3" w:rsidRDefault="00111954" w:rsidP="003E7D14">
            <w:pPr>
              <w:tabs>
                <w:tab w:val="left" w:pos="2016"/>
              </w:tabs>
              <w:spacing w:before="2" w:after="2" w:line="240" w:lineRule="auto"/>
              <w:rPr>
                <w:sz w:val="16"/>
                <w:szCs w:val="16"/>
              </w:rPr>
            </w:pPr>
          </w:p>
        </w:tc>
        <w:tc>
          <w:tcPr>
            <w:tcW w:w="711"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97CE547" w14:textId="77777777" w:rsidR="00111954" w:rsidRPr="00F12DD3" w:rsidRDefault="00111954" w:rsidP="003E7D14">
            <w:pPr>
              <w:tabs>
                <w:tab w:val="left" w:pos="2016"/>
              </w:tabs>
              <w:spacing w:before="2" w:after="2" w:line="240" w:lineRule="auto"/>
              <w:rPr>
                <w:sz w:val="16"/>
                <w:szCs w:val="16"/>
              </w:rPr>
            </w:pPr>
          </w:p>
        </w:tc>
        <w:tc>
          <w:tcPr>
            <w:tcW w:w="749"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774AA11" w14:textId="77777777" w:rsidR="00111954" w:rsidRPr="00F12DD3" w:rsidRDefault="00111954" w:rsidP="003E7D14">
            <w:pPr>
              <w:tabs>
                <w:tab w:val="left" w:pos="2016"/>
              </w:tabs>
              <w:spacing w:before="2" w:after="2" w:line="240" w:lineRule="auto"/>
              <w:rPr>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1ACF66A" w14:textId="77777777" w:rsidR="00111954" w:rsidRPr="00F12DD3" w:rsidRDefault="00111954" w:rsidP="003E7D14">
            <w:pPr>
              <w:tabs>
                <w:tab w:val="left" w:pos="2016"/>
              </w:tabs>
              <w:spacing w:before="2" w:after="2" w:line="240" w:lineRule="auto"/>
              <w:rPr>
                <w:sz w:val="16"/>
                <w:szCs w:val="16"/>
              </w:rPr>
            </w:pPr>
          </w:p>
        </w:tc>
        <w:tc>
          <w:tcPr>
            <w:tcW w:w="78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7608BE" w14:textId="77777777" w:rsidR="00111954" w:rsidRPr="00F12DD3" w:rsidRDefault="00111954" w:rsidP="003E7D14">
            <w:pPr>
              <w:tabs>
                <w:tab w:val="left" w:pos="2016"/>
              </w:tabs>
              <w:spacing w:before="2" w:after="2" w:line="240" w:lineRule="auto"/>
              <w:rPr>
                <w:sz w:val="16"/>
                <w:szCs w:val="16"/>
              </w:rPr>
            </w:pPr>
          </w:p>
        </w:tc>
        <w:tc>
          <w:tcPr>
            <w:tcW w:w="676"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3A1865" w14:textId="77777777" w:rsidR="00111954" w:rsidRPr="00F12DD3" w:rsidRDefault="00111954" w:rsidP="003E7D14">
            <w:pPr>
              <w:tabs>
                <w:tab w:val="left" w:pos="2016"/>
              </w:tabs>
              <w:spacing w:before="2" w:after="2" w:line="240" w:lineRule="auto"/>
              <w:rPr>
                <w:sz w:val="16"/>
                <w:szCs w:val="16"/>
              </w:rPr>
            </w:pPr>
          </w:p>
        </w:tc>
        <w:tc>
          <w:tcPr>
            <w:tcW w:w="74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9C6BD72" w14:textId="77777777" w:rsidR="00111954" w:rsidRPr="00F12DD3" w:rsidRDefault="00111954" w:rsidP="003E7D14">
            <w:pPr>
              <w:tabs>
                <w:tab w:val="left" w:pos="2016"/>
              </w:tabs>
              <w:spacing w:before="2" w:after="2" w:line="240" w:lineRule="auto"/>
              <w:rPr>
                <w:sz w:val="16"/>
                <w:szCs w:val="16"/>
              </w:rPr>
            </w:pPr>
          </w:p>
        </w:tc>
        <w:tc>
          <w:tcPr>
            <w:tcW w:w="700"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85EA7B1" w14:textId="77777777" w:rsidR="00111954" w:rsidRPr="00F12DD3" w:rsidRDefault="00111954" w:rsidP="003E7D14">
            <w:pPr>
              <w:tabs>
                <w:tab w:val="left" w:pos="2016"/>
              </w:tabs>
              <w:spacing w:before="2" w:after="2" w:line="240" w:lineRule="auto"/>
              <w:rPr>
                <w:sz w:val="16"/>
                <w:szCs w:val="16"/>
              </w:rPr>
            </w:pPr>
          </w:p>
        </w:tc>
      </w:tr>
      <w:tr w:rsidR="00111954" w:rsidRPr="00F12DD3" w14:paraId="2D6275F2" w14:textId="77777777" w:rsidTr="00332D23">
        <w:trPr>
          <w:trHeight w:val="227"/>
        </w:trPr>
        <w:tc>
          <w:tcPr>
            <w:tcW w:w="1125"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8AA4A62" w14:textId="77777777" w:rsidR="00111954" w:rsidRPr="00F12DD3" w:rsidRDefault="00111954" w:rsidP="003E7D14">
            <w:pPr>
              <w:spacing w:before="2" w:after="2" w:line="240" w:lineRule="auto"/>
              <w:rPr>
                <w:sz w:val="16"/>
                <w:szCs w:val="16"/>
              </w:rPr>
            </w:pPr>
          </w:p>
        </w:tc>
        <w:tc>
          <w:tcPr>
            <w:tcW w:w="679"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7F486A4" w14:textId="77777777" w:rsidR="00111954" w:rsidRPr="00F12DD3" w:rsidRDefault="00111954" w:rsidP="003E7D14">
            <w:pPr>
              <w:spacing w:before="2" w:after="2" w:line="240" w:lineRule="auto"/>
              <w:rPr>
                <w:sz w:val="16"/>
                <w:szCs w:val="16"/>
              </w:rPr>
            </w:pPr>
            <w:r w:rsidRPr="00F12DD3">
              <w:rPr>
                <w:sz w:val="16"/>
                <w:szCs w:val="16"/>
                <w:lang w:eastAsia="mt-MT"/>
              </w:rPr>
              <w:t>4</w:t>
            </w:r>
          </w:p>
        </w:tc>
        <w:tc>
          <w:tcPr>
            <w:tcW w:w="797"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ADE10C8" w14:textId="77777777" w:rsidR="00111954" w:rsidRPr="00F12DD3" w:rsidRDefault="00111954" w:rsidP="003E7D14">
            <w:pPr>
              <w:tabs>
                <w:tab w:val="left" w:pos="2016"/>
              </w:tabs>
              <w:spacing w:before="2" w:after="2" w:line="240" w:lineRule="auto"/>
              <w:rPr>
                <w:sz w:val="16"/>
                <w:szCs w:val="16"/>
              </w:rPr>
            </w:pPr>
          </w:p>
        </w:tc>
        <w:tc>
          <w:tcPr>
            <w:tcW w:w="6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4367BE8" w14:textId="77777777" w:rsidR="00111954" w:rsidRPr="00F12DD3" w:rsidRDefault="00111954" w:rsidP="003E7D14">
            <w:pPr>
              <w:tabs>
                <w:tab w:val="left" w:pos="2016"/>
              </w:tabs>
              <w:spacing w:before="2" w:after="2" w:line="240" w:lineRule="auto"/>
              <w:rPr>
                <w:sz w:val="16"/>
                <w:szCs w:val="16"/>
              </w:rPr>
            </w:pPr>
          </w:p>
        </w:tc>
        <w:tc>
          <w:tcPr>
            <w:tcW w:w="75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93C5669" w14:textId="77777777" w:rsidR="00111954" w:rsidRPr="00F12DD3" w:rsidRDefault="00111954" w:rsidP="003E7D14">
            <w:pPr>
              <w:tabs>
                <w:tab w:val="left" w:pos="2016"/>
              </w:tabs>
              <w:spacing w:before="2" w:after="2" w:line="240" w:lineRule="auto"/>
              <w:rPr>
                <w:sz w:val="16"/>
                <w:szCs w:val="16"/>
              </w:rPr>
            </w:pPr>
          </w:p>
        </w:tc>
        <w:tc>
          <w:tcPr>
            <w:tcW w:w="711"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ACBDFE6" w14:textId="77777777" w:rsidR="00111954" w:rsidRPr="00F12DD3" w:rsidRDefault="00111954" w:rsidP="003E7D14">
            <w:pPr>
              <w:tabs>
                <w:tab w:val="left" w:pos="2016"/>
              </w:tabs>
              <w:spacing w:before="2" w:after="2" w:line="240" w:lineRule="auto"/>
              <w:rPr>
                <w:sz w:val="16"/>
                <w:szCs w:val="16"/>
              </w:rPr>
            </w:pPr>
          </w:p>
        </w:tc>
        <w:tc>
          <w:tcPr>
            <w:tcW w:w="749"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A5947A7" w14:textId="77777777" w:rsidR="00111954" w:rsidRPr="00F12DD3" w:rsidRDefault="00111954" w:rsidP="003E7D14">
            <w:pPr>
              <w:tabs>
                <w:tab w:val="left" w:pos="2016"/>
              </w:tabs>
              <w:spacing w:before="2" w:after="2" w:line="240" w:lineRule="auto"/>
              <w:rPr>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1ECE58" w14:textId="77777777" w:rsidR="00111954" w:rsidRPr="00F12DD3" w:rsidRDefault="00111954" w:rsidP="003E7D14">
            <w:pPr>
              <w:tabs>
                <w:tab w:val="left" w:pos="2016"/>
              </w:tabs>
              <w:spacing w:before="2" w:after="2" w:line="240" w:lineRule="auto"/>
              <w:rPr>
                <w:sz w:val="16"/>
                <w:szCs w:val="16"/>
              </w:rPr>
            </w:pPr>
          </w:p>
        </w:tc>
        <w:tc>
          <w:tcPr>
            <w:tcW w:w="78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DF0FC2" w14:textId="77777777" w:rsidR="00111954" w:rsidRPr="00F12DD3" w:rsidRDefault="00111954" w:rsidP="003E7D14">
            <w:pPr>
              <w:tabs>
                <w:tab w:val="left" w:pos="2016"/>
              </w:tabs>
              <w:spacing w:before="2" w:after="2" w:line="240" w:lineRule="auto"/>
              <w:rPr>
                <w:sz w:val="16"/>
                <w:szCs w:val="16"/>
              </w:rPr>
            </w:pPr>
          </w:p>
        </w:tc>
        <w:tc>
          <w:tcPr>
            <w:tcW w:w="676"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E6C872D" w14:textId="77777777" w:rsidR="00111954" w:rsidRPr="00F12DD3" w:rsidRDefault="00111954" w:rsidP="003E7D14">
            <w:pPr>
              <w:tabs>
                <w:tab w:val="left" w:pos="2016"/>
              </w:tabs>
              <w:spacing w:before="2" w:after="2" w:line="240" w:lineRule="auto"/>
              <w:rPr>
                <w:sz w:val="16"/>
                <w:szCs w:val="16"/>
              </w:rPr>
            </w:pPr>
          </w:p>
        </w:tc>
        <w:tc>
          <w:tcPr>
            <w:tcW w:w="74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48AB35F" w14:textId="77777777" w:rsidR="00111954" w:rsidRPr="00F12DD3" w:rsidRDefault="00111954" w:rsidP="003E7D14">
            <w:pPr>
              <w:tabs>
                <w:tab w:val="left" w:pos="2016"/>
              </w:tabs>
              <w:spacing w:before="2" w:after="2" w:line="240" w:lineRule="auto"/>
              <w:rPr>
                <w:sz w:val="16"/>
                <w:szCs w:val="16"/>
              </w:rPr>
            </w:pPr>
          </w:p>
        </w:tc>
        <w:tc>
          <w:tcPr>
            <w:tcW w:w="700"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8101E2D" w14:textId="77777777" w:rsidR="00111954" w:rsidRPr="00F12DD3" w:rsidRDefault="00111954" w:rsidP="003E7D14">
            <w:pPr>
              <w:tabs>
                <w:tab w:val="left" w:pos="2016"/>
              </w:tabs>
              <w:spacing w:before="2" w:after="2" w:line="240" w:lineRule="auto"/>
              <w:rPr>
                <w:sz w:val="16"/>
                <w:szCs w:val="16"/>
              </w:rPr>
            </w:pPr>
          </w:p>
        </w:tc>
      </w:tr>
      <w:tr w:rsidR="00111954" w:rsidRPr="00F12DD3" w14:paraId="7A9C8A72" w14:textId="77777777" w:rsidTr="00332D23">
        <w:trPr>
          <w:trHeight w:val="227"/>
        </w:trPr>
        <w:tc>
          <w:tcPr>
            <w:tcW w:w="1125"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5539756" w14:textId="77777777" w:rsidR="00111954" w:rsidRPr="00F12DD3" w:rsidRDefault="00111954" w:rsidP="003E7D14">
            <w:pPr>
              <w:spacing w:before="2" w:after="2" w:line="240" w:lineRule="auto"/>
              <w:rPr>
                <w:sz w:val="16"/>
                <w:szCs w:val="16"/>
              </w:rPr>
            </w:pPr>
          </w:p>
        </w:tc>
        <w:tc>
          <w:tcPr>
            <w:tcW w:w="679"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2E19096" w14:textId="77777777" w:rsidR="00111954" w:rsidRPr="00F12DD3" w:rsidRDefault="00111954" w:rsidP="003E7D14">
            <w:pPr>
              <w:spacing w:before="2" w:after="2" w:line="240" w:lineRule="auto"/>
              <w:rPr>
                <w:sz w:val="16"/>
                <w:szCs w:val="16"/>
              </w:rPr>
            </w:pPr>
            <w:r w:rsidRPr="00F12DD3">
              <w:rPr>
                <w:sz w:val="16"/>
                <w:szCs w:val="16"/>
                <w:lang w:eastAsia="mt-MT"/>
              </w:rPr>
              <w:t>5</w:t>
            </w:r>
          </w:p>
        </w:tc>
        <w:tc>
          <w:tcPr>
            <w:tcW w:w="797"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274BC3D" w14:textId="77777777" w:rsidR="00111954" w:rsidRPr="00F12DD3" w:rsidRDefault="00111954" w:rsidP="003E7D14">
            <w:pPr>
              <w:tabs>
                <w:tab w:val="left" w:pos="2016"/>
              </w:tabs>
              <w:spacing w:before="2" w:after="2" w:line="240" w:lineRule="auto"/>
              <w:rPr>
                <w:sz w:val="16"/>
                <w:szCs w:val="16"/>
              </w:rPr>
            </w:pPr>
          </w:p>
        </w:tc>
        <w:tc>
          <w:tcPr>
            <w:tcW w:w="6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366194C" w14:textId="77777777" w:rsidR="00111954" w:rsidRPr="00F12DD3" w:rsidRDefault="00111954" w:rsidP="003E7D14">
            <w:pPr>
              <w:tabs>
                <w:tab w:val="left" w:pos="2016"/>
              </w:tabs>
              <w:spacing w:before="2" w:after="2" w:line="240" w:lineRule="auto"/>
              <w:rPr>
                <w:sz w:val="16"/>
                <w:szCs w:val="16"/>
              </w:rPr>
            </w:pPr>
          </w:p>
        </w:tc>
        <w:tc>
          <w:tcPr>
            <w:tcW w:w="75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EE547BD" w14:textId="77777777" w:rsidR="00111954" w:rsidRPr="00F12DD3" w:rsidRDefault="00111954" w:rsidP="003E7D14">
            <w:pPr>
              <w:tabs>
                <w:tab w:val="left" w:pos="2016"/>
              </w:tabs>
              <w:spacing w:before="2" w:after="2" w:line="240" w:lineRule="auto"/>
              <w:rPr>
                <w:sz w:val="16"/>
                <w:szCs w:val="16"/>
              </w:rPr>
            </w:pPr>
          </w:p>
        </w:tc>
        <w:tc>
          <w:tcPr>
            <w:tcW w:w="711"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CFDE0F3" w14:textId="77777777" w:rsidR="00111954" w:rsidRPr="00F12DD3" w:rsidRDefault="00111954" w:rsidP="003E7D14">
            <w:pPr>
              <w:tabs>
                <w:tab w:val="left" w:pos="2016"/>
              </w:tabs>
              <w:spacing w:before="2" w:after="2" w:line="240" w:lineRule="auto"/>
              <w:rPr>
                <w:sz w:val="16"/>
                <w:szCs w:val="16"/>
              </w:rPr>
            </w:pPr>
          </w:p>
        </w:tc>
        <w:tc>
          <w:tcPr>
            <w:tcW w:w="749"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2AB821A" w14:textId="77777777" w:rsidR="00111954" w:rsidRPr="00F12DD3" w:rsidRDefault="00111954" w:rsidP="003E7D14">
            <w:pPr>
              <w:tabs>
                <w:tab w:val="left" w:pos="2016"/>
              </w:tabs>
              <w:spacing w:before="2" w:after="2" w:line="240" w:lineRule="auto"/>
              <w:rPr>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8AADF4A" w14:textId="77777777" w:rsidR="00111954" w:rsidRPr="00F12DD3" w:rsidRDefault="00111954" w:rsidP="003E7D14">
            <w:pPr>
              <w:tabs>
                <w:tab w:val="left" w:pos="2016"/>
              </w:tabs>
              <w:spacing w:before="2" w:after="2" w:line="240" w:lineRule="auto"/>
              <w:rPr>
                <w:sz w:val="16"/>
                <w:szCs w:val="16"/>
              </w:rPr>
            </w:pPr>
          </w:p>
        </w:tc>
        <w:tc>
          <w:tcPr>
            <w:tcW w:w="78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44C412" w14:textId="77777777" w:rsidR="00111954" w:rsidRPr="00F12DD3" w:rsidRDefault="00111954" w:rsidP="003E7D14">
            <w:pPr>
              <w:tabs>
                <w:tab w:val="left" w:pos="2016"/>
              </w:tabs>
              <w:spacing w:before="2" w:after="2" w:line="240" w:lineRule="auto"/>
              <w:rPr>
                <w:sz w:val="16"/>
                <w:szCs w:val="16"/>
              </w:rPr>
            </w:pPr>
          </w:p>
        </w:tc>
        <w:tc>
          <w:tcPr>
            <w:tcW w:w="676"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22BB20" w14:textId="77777777" w:rsidR="00111954" w:rsidRPr="00F12DD3" w:rsidRDefault="00111954" w:rsidP="003E7D14">
            <w:pPr>
              <w:tabs>
                <w:tab w:val="left" w:pos="2016"/>
              </w:tabs>
              <w:spacing w:before="2" w:after="2" w:line="240" w:lineRule="auto"/>
              <w:rPr>
                <w:sz w:val="16"/>
                <w:szCs w:val="16"/>
              </w:rPr>
            </w:pPr>
          </w:p>
        </w:tc>
        <w:tc>
          <w:tcPr>
            <w:tcW w:w="74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27187FE" w14:textId="77777777" w:rsidR="00111954" w:rsidRPr="00F12DD3" w:rsidRDefault="00111954" w:rsidP="003E7D14">
            <w:pPr>
              <w:tabs>
                <w:tab w:val="left" w:pos="2016"/>
              </w:tabs>
              <w:spacing w:before="2" w:after="2" w:line="240" w:lineRule="auto"/>
              <w:rPr>
                <w:sz w:val="16"/>
                <w:szCs w:val="16"/>
              </w:rPr>
            </w:pPr>
          </w:p>
        </w:tc>
        <w:tc>
          <w:tcPr>
            <w:tcW w:w="700"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87AD079" w14:textId="77777777" w:rsidR="00111954" w:rsidRPr="00F12DD3" w:rsidRDefault="00111954" w:rsidP="003E7D14">
            <w:pPr>
              <w:tabs>
                <w:tab w:val="left" w:pos="2016"/>
              </w:tabs>
              <w:spacing w:before="2" w:after="2" w:line="240" w:lineRule="auto"/>
              <w:rPr>
                <w:sz w:val="16"/>
                <w:szCs w:val="16"/>
              </w:rPr>
            </w:pPr>
          </w:p>
        </w:tc>
      </w:tr>
      <w:tr w:rsidR="00111954" w:rsidRPr="00F12DD3" w14:paraId="5DE3A434" w14:textId="77777777" w:rsidTr="00332D23">
        <w:trPr>
          <w:trHeight w:val="227"/>
        </w:trPr>
        <w:tc>
          <w:tcPr>
            <w:tcW w:w="1125"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2783C1C" w14:textId="77777777" w:rsidR="00111954" w:rsidRPr="00F12DD3" w:rsidRDefault="00111954" w:rsidP="003E7D14">
            <w:pPr>
              <w:spacing w:before="2" w:after="2" w:line="240" w:lineRule="auto"/>
              <w:rPr>
                <w:sz w:val="16"/>
                <w:szCs w:val="16"/>
              </w:rPr>
            </w:pPr>
          </w:p>
        </w:tc>
        <w:tc>
          <w:tcPr>
            <w:tcW w:w="679"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9A6F263" w14:textId="77777777" w:rsidR="00111954" w:rsidRPr="00F12DD3" w:rsidRDefault="00111954" w:rsidP="003E7D14">
            <w:pPr>
              <w:spacing w:before="2" w:after="2" w:line="240" w:lineRule="auto"/>
              <w:rPr>
                <w:sz w:val="16"/>
                <w:szCs w:val="16"/>
              </w:rPr>
            </w:pPr>
            <w:r w:rsidRPr="00F12DD3">
              <w:rPr>
                <w:sz w:val="16"/>
                <w:szCs w:val="16"/>
                <w:lang w:eastAsia="mt-MT"/>
              </w:rPr>
              <w:t>6</w:t>
            </w:r>
          </w:p>
        </w:tc>
        <w:tc>
          <w:tcPr>
            <w:tcW w:w="797"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4AD8F3D" w14:textId="77777777" w:rsidR="00111954" w:rsidRPr="00F12DD3" w:rsidRDefault="00111954" w:rsidP="003E7D14">
            <w:pPr>
              <w:tabs>
                <w:tab w:val="left" w:pos="2016"/>
              </w:tabs>
              <w:spacing w:before="2" w:after="2" w:line="240" w:lineRule="auto"/>
              <w:rPr>
                <w:sz w:val="16"/>
                <w:szCs w:val="16"/>
              </w:rPr>
            </w:pPr>
          </w:p>
        </w:tc>
        <w:tc>
          <w:tcPr>
            <w:tcW w:w="6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15CF7BF" w14:textId="77777777" w:rsidR="00111954" w:rsidRPr="00F12DD3" w:rsidRDefault="00111954" w:rsidP="003E7D14">
            <w:pPr>
              <w:tabs>
                <w:tab w:val="left" w:pos="2016"/>
              </w:tabs>
              <w:spacing w:before="2" w:after="2" w:line="240" w:lineRule="auto"/>
              <w:rPr>
                <w:sz w:val="16"/>
                <w:szCs w:val="16"/>
              </w:rPr>
            </w:pPr>
          </w:p>
        </w:tc>
        <w:tc>
          <w:tcPr>
            <w:tcW w:w="75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6991309" w14:textId="77777777" w:rsidR="00111954" w:rsidRPr="00F12DD3" w:rsidRDefault="00111954" w:rsidP="003E7D14">
            <w:pPr>
              <w:tabs>
                <w:tab w:val="left" w:pos="2016"/>
              </w:tabs>
              <w:spacing w:before="2" w:after="2" w:line="240" w:lineRule="auto"/>
              <w:rPr>
                <w:sz w:val="16"/>
                <w:szCs w:val="16"/>
              </w:rPr>
            </w:pPr>
          </w:p>
        </w:tc>
        <w:tc>
          <w:tcPr>
            <w:tcW w:w="711"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97C0009" w14:textId="77777777" w:rsidR="00111954" w:rsidRPr="00F12DD3" w:rsidRDefault="00111954" w:rsidP="003E7D14">
            <w:pPr>
              <w:tabs>
                <w:tab w:val="left" w:pos="2016"/>
              </w:tabs>
              <w:spacing w:before="2" w:after="2" w:line="240" w:lineRule="auto"/>
              <w:rPr>
                <w:sz w:val="16"/>
                <w:szCs w:val="16"/>
              </w:rPr>
            </w:pPr>
          </w:p>
        </w:tc>
        <w:tc>
          <w:tcPr>
            <w:tcW w:w="749"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51A22D9" w14:textId="77777777" w:rsidR="00111954" w:rsidRPr="00F12DD3" w:rsidRDefault="00111954" w:rsidP="003E7D14">
            <w:pPr>
              <w:tabs>
                <w:tab w:val="left" w:pos="2016"/>
              </w:tabs>
              <w:spacing w:before="2" w:after="2" w:line="240" w:lineRule="auto"/>
              <w:rPr>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6B7C6E9" w14:textId="77777777" w:rsidR="00111954" w:rsidRPr="00F12DD3" w:rsidRDefault="00111954" w:rsidP="003E7D14">
            <w:pPr>
              <w:tabs>
                <w:tab w:val="left" w:pos="2016"/>
              </w:tabs>
              <w:spacing w:before="2" w:after="2" w:line="240" w:lineRule="auto"/>
              <w:rPr>
                <w:sz w:val="16"/>
                <w:szCs w:val="16"/>
              </w:rPr>
            </w:pPr>
          </w:p>
        </w:tc>
        <w:tc>
          <w:tcPr>
            <w:tcW w:w="78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3569796" w14:textId="77777777" w:rsidR="00111954" w:rsidRPr="00F12DD3" w:rsidRDefault="00111954" w:rsidP="003E7D14">
            <w:pPr>
              <w:tabs>
                <w:tab w:val="left" w:pos="2016"/>
              </w:tabs>
              <w:spacing w:before="2" w:after="2" w:line="240" w:lineRule="auto"/>
              <w:rPr>
                <w:sz w:val="16"/>
                <w:szCs w:val="16"/>
              </w:rPr>
            </w:pPr>
          </w:p>
        </w:tc>
        <w:tc>
          <w:tcPr>
            <w:tcW w:w="676"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C021F25" w14:textId="77777777" w:rsidR="00111954" w:rsidRPr="00F12DD3" w:rsidRDefault="00111954" w:rsidP="003E7D14">
            <w:pPr>
              <w:tabs>
                <w:tab w:val="left" w:pos="2016"/>
              </w:tabs>
              <w:spacing w:before="2" w:after="2" w:line="240" w:lineRule="auto"/>
              <w:rPr>
                <w:sz w:val="16"/>
                <w:szCs w:val="16"/>
              </w:rPr>
            </w:pPr>
          </w:p>
        </w:tc>
        <w:tc>
          <w:tcPr>
            <w:tcW w:w="74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871BD7D" w14:textId="77777777" w:rsidR="00111954" w:rsidRPr="00F12DD3" w:rsidRDefault="00111954" w:rsidP="003E7D14">
            <w:pPr>
              <w:tabs>
                <w:tab w:val="left" w:pos="2016"/>
              </w:tabs>
              <w:spacing w:before="2" w:after="2" w:line="240" w:lineRule="auto"/>
              <w:rPr>
                <w:sz w:val="16"/>
                <w:szCs w:val="16"/>
              </w:rPr>
            </w:pPr>
          </w:p>
        </w:tc>
        <w:tc>
          <w:tcPr>
            <w:tcW w:w="700"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E7F1F61" w14:textId="77777777" w:rsidR="00111954" w:rsidRPr="00F12DD3" w:rsidRDefault="00111954" w:rsidP="003E7D14">
            <w:pPr>
              <w:tabs>
                <w:tab w:val="left" w:pos="2016"/>
              </w:tabs>
              <w:spacing w:before="2" w:after="2" w:line="240" w:lineRule="auto"/>
              <w:rPr>
                <w:sz w:val="16"/>
                <w:szCs w:val="16"/>
              </w:rPr>
            </w:pPr>
          </w:p>
        </w:tc>
      </w:tr>
      <w:tr w:rsidR="00111954" w:rsidRPr="00F12DD3" w14:paraId="77E6D383" w14:textId="77777777" w:rsidTr="00332D23">
        <w:trPr>
          <w:trHeight w:val="227"/>
        </w:trPr>
        <w:tc>
          <w:tcPr>
            <w:tcW w:w="1125"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11F422D" w14:textId="77777777" w:rsidR="00111954" w:rsidRPr="00F12DD3" w:rsidRDefault="00111954" w:rsidP="003E7D14">
            <w:pPr>
              <w:spacing w:before="2" w:after="2" w:line="240" w:lineRule="auto"/>
              <w:rPr>
                <w:sz w:val="16"/>
                <w:szCs w:val="16"/>
              </w:rPr>
            </w:pPr>
          </w:p>
        </w:tc>
        <w:tc>
          <w:tcPr>
            <w:tcW w:w="679"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73A5F50" w14:textId="77777777" w:rsidR="00111954" w:rsidRPr="00F12DD3" w:rsidRDefault="00111954" w:rsidP="003E7D14">
            <w:pPr>
              <w:spacing w:before="2" w:after="2" w:line="240" w:lineRule="auto"/>
              <w:rPr>
                <w:sz w:val="16"/>
                <w:szCs w:val="16"/>
              </w:rPr>
            </w:pPr>
            <w:r w:rsidRPr="00F12DD3">
              <w:rPr>
                <w:sz w:val="16"/>
                <w:szCs w:val="16"/>
                <w:lang w:eastAsia="mt-MT"/>
              </w:rPr>
              <w:t>7</w:t>
            </w:r>
          </w:p>
        </w:tc>
        <w:tc>
          <w:tcPr>
            <w:tcW w:w="797"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56744ED" w14:textId="77777777" w:rsidR="00111954" w:rsidRPr="00F12DD3" w:rsidRDefault="00111954" w:rsidP="003E7D14">
            <w:pPr>
              <w:tabs>
                <w:tab w:val="left" w:pos="2016"/>
              </w:tabs>
              <w:spacing w:before="2" w:after="2" w:line="240" w:lineRule="auto"/>
              <w:rPr>
                <w:sz w:val="16"/>
                <w:szCs w:val="16"/>
              </w:rPr>
            </w:pPr>
          </w:p>
        </w:tc>
        <w:tc>
          <w:tcPr>
            <w:tcW w:w="6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5CBF44D" w14:textId="77777777" w:rsidR="00111954" w:rsidRPr="00F12DD3" w:rsidRDefault="00111954" w:rsidP="003E7D14">
            <w:pPr>
              <w:tabs>
                <w:tab w:val="left" w:pos="2016"/>
              </w:tabs>
              <w:spacing w:before="2" w:after="2" w:line="240" w:lineRule="auto"/>
              <w:rPr>
                <w:sz w:val="16"/>
                <w:szCs w:val="16"/>
              </w:rPr>
            </w:pPr>
          </w:p>
        </w:tc>
        <w:tc>
          <w:tcPr>
            <w:tcW w:w="75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C681902" w14:textId="77777777" w:rsidR="00111954" w:rsidRPr="00F12DD3" w:rsidRDefault="00111954" w:rsidP="003E7D14">
            <w:pPr>
              <w:tabs>
                <w:tab w:val="left" w:pos="2016"/>
              </w:tabs>
              <w:spacing w:before="2" w:after="2" w:line="240" w:lineRule="auto"/>
              <w:rPr>
                <w:sz w:val="16"/>
                <w:szCs w:val="16"/>
              </w:rPr>
            </w:pPr>
          </w:p>
        </w:tc>
        <w:tc>
          <w:tcPr>
            <w:tcW w:w="711"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943A98" w14:textId="77777777" w:rsidR="00111954" w:rsidRPr="00F12DD3" w:rsidRDefault="00111954" w:rsidP="003E7D14">
            <w:pPr>
              <w:tabs>
                <w:tab w:val="left" w:pos="2016"/>
              </w:tabs>
              <w:spacing w:before="2" w:after="2" w:line="240" w:lineRule="auto"/>
              <w:rPr>
                <w:sz w:val="16"/>
                <w:szCs w:val="16"/>
              </w:rPr>
            </w:pPr>
          </w:p>
        </w:tc>
        <w:tc>
          <w:tcPr>
            <w:tcW w:w="749"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1989D07" w14:textId="77777777" w:rsidR="00111954" w:rsidRPr="00F12DD3" w:rsidRDefault="00111954" w:rsidP="003E7D14">
            <w:pPr>
              <w:tabs>
                <w:tab w:val="left" w:pos="2016"/>
              </w:tabs>
              <w:spacing w:before="2" w:after="2" w:line="240" w:lineRule="auto"/>
              <w:rPr>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6CCFE26" w14:textId="77777777" w:rsidR="00111954" w:rsidRPr="00F12DD3" w:rsidRDefault="00111954" w:rsidP="003E7D14">
            <w:pPr>
              <w:tabs>
                <w:tab w:val="left" w:pos="2016"/>
              </w:tabs>
              <w:spacing w:before="2" w:after="2" w:line="240" w:lineRule="auto"/>
              <w:rPr>
                <w:sz w:val="16"/>
                <w:szCs w:val="16"/>
              </w:rPr>
            </w:pPr>
          </w:p>
        </w:tc>
        <w:tc>
          <w:tcPr>
            <w:tcW w:w="78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13E9ACD" w14:textId="77777777" w:rsidR="00111954" w:rsidRPr="00F12DD3" w:rsidRDefault="00111954" w:rsidP="003E7D14">
            <w:pPr>
              <w:tabs>
                <w:tab w:val="left" w:pos="2016"/>
              </w:tabs>
              <w:spacing w:before="2" w:after="2" w:line="240" w:lineRule="auto"/>
              <w:rPr>
                <w:sz w:val="16"/>
                <w:szCs w:val="16"/>
              </w:rPr>
            </w:pPr>
          </w:p>
        </w:tc>
        <w:tc>
          <w:tcPr>
            <w:tcW w:w="676"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9C55747" w14:textId="77777777" w:rsidR="00111954" w:rsidRPr="00F12DD3" w:rsidRDefault="00111954" w:rsidP="003E7D14">
            <w:pPr>
              <w:tabs>
                <w:tab w:val="left" w:pos="2016"/>
              </w:tabs>
              <w:spacing w:before="2" w:after="2" w:line="240" w:lineRule="auto"/>
              <w:rPr>
                <w:sz w:val="16"/>
                <w:szCs w:val="16"/>
              </w:rPr>
            </w:pPr>
          </w:p>
        </w:tc>
        <w:tc>
          <w:tcPr>
            <w:tcW w:w="74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2B23077" w14:textId="77777777" w:rsidR="00111954" w:rsidRPr="00F12DD3" w:rsidRDefault="00111954" w:rsidP="003E7D14">
            <w:pPr>
              <w:tabs>
                <w:tab w:val="left" w:pos="2016"/>
              </w:tabs>
              <w:spacing w:before="2" w:after="2" w:line="240" w:lineRule="auto"/>
              <w:rPr>
                <w:sz w:val="16"/>
                <w:szCs w:val="16"/>
              </w:rPr>
            </w:pPr>
          </w:p>
        </w:tc>
        <w:tc>
          <w:tcPr>
            <w:tcW w:w="700"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8F9F2DE" w14:textId="77777777" w:rsidR="00111954" w:rsidRPr="00F12DD3" w:rsidRDefault="00111954" w:rsidP="003E7D14">
            <w:pPr>
              <w:tabs>
                <w:tab w:val="left" w:pos="2016"/>
              </w:tabs>
              <w:spacing w:before="2" w:after="2" w:line="240" w:lineRule="auto"/>
              <w:rPr>
                <w:sz w:val="16"/>
                <w:szCs w:val="16"/>
              </w:rPr>
            </w:pPr>
          </w:p>
        </w:tc>
      </w:tr>
      <w:tr w:rsidR="00111954" w:rsidRPr="00F12DD3" w14:paraId="0D86DF84" w14:textId="77777777" w:rsidTr="00332D23">
        <w:trPr>
          <w:trHeight w:val="227"/>
        </w:trPr>
        <w:tc>
          <w:tcPr>
            <w:tcW w:w="1125"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D4D4782" w14:textId="77777777" w:rsidR="00111954" w:rsidRPr="00F12DD3" w:rsidRDefault="00111954" w:rsidP="003E7D14">
            <w:pPr>
              <w:spacing w:before="2" w:after="2" w:line="240" w:lineRule="auto"/>
              <w:rPr>
                <w:sz w:val="16"/>
                <w:szCs w:val="16"/>
              </w:rPr>
            </w:pPr>
          </w:p>
        </w:tc>
        <w:tc>
          <w:tcPr>
            <w:tcW w:w="679"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8BD2BC1" w14:textId="77777777" w:rsidR="00111954" w:rsidRPr="00F12DD3" w:rsidRDefault="00111954" w:rsidP="003E7D14">
            <w:pPr>
              <w:spacing w:before="2" w:after="2" w:line="240" w:lineRule="auto"/>
              <w:rPr>
                <w:sz w:val="16"/>
                <w:szCs w:val="16"/>
              </w:rPr>
            </w:pPr>
            <w:r w:rsidRPr="00F12DD3">
              <w:rPr>
                <w:sz w:val="16"/>
                <w:szCs w:val="16"/>
                <w:lang w:eastAsia="mt-MT"/>
              </w:rPr>
              <w:t>8</w:t>
            </w:r>
          </w:p>
        </w:tc>
        <w:tc>
          <w:tcPr>
            <w:tcW w:w="797"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C4469C0" w14:textId="77777777" w:rsidR="00111954" w:rsidRPr="00F12DD3" w:rsidRDefault="00111954" w:rsidP="003E7D14">
            <w:pPr>
              <w:tabs>
                <w:tab w:val="left" w:pos="2016"/>
              </w:tabs>
              <w:spacing w:before="2" w:after="2" w:line="240" w:lineRule="auto"/>
              <w:rPr>
                <w:sz w:val="16"/>
                <w:szCs w:val="16"/>
              </w:rPr>
            </w:pPr>
          </w:p>
        </w:tc>
        <w:tc>
          <w:tcPr>
            <w:tcW w:w="6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799AE0A" w14:textId="77777777" w:rsidR="00111954" w:rsidRPr="00F12DD3" w:rsidRDefault="00111954" w:rsidP="003E7D14">
            <w:pPr>
              <w:tabs>
                <w:tab w:val="left" w:pos="2016"/>
              </w:tabs>
              <w:spacing w:before="2" w:after="2" w:line="240" w:lineRule="auto"/>
              <w:rPr>
                <w:sz w:val="16"/>
                <w:szCs w:val="16"/>
              </w:rPr>
            </w:pPr>
          </w:p>
        </w:tc>
        <w:tc>
          <w:tcPr>
            <w:tcW w:w="75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DB66D75" w14:textId="77777777" w:rsidR="00111954" w:rsidRPr="00F12DD3" w:rsidRDefault="00111954" w:rsidP="003E7D14">
            <w:pPr>
              <w:tabs>
                <w:tab w:val="left" w:pos="2016"/>
              </w:tabs>
              <w:spacing w:before="2" w:after="2" w:line="240" w:lineRule="auto"/>
              <w:rPr>
                <w:sz w:val="16"/>
                <w:szCs w:val="16"/>
              </w:rPr>
            </w:pPr>
          </w:p>
        </w:tc>
        <w:tc>
          <w:tcPr>
            <w:tcW w:w="711"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A91E158" w14:textId="77777777" w:rsidR="00111954" w:rsidRPr="00F12DD3" w:rsidRDefault="00111954" w:rsidP="003E7D14">
            <w:pPr>
              <w:tabs>
                <w:tab w:val="left" w:pos="2016"/>
              </w:tabs>
              <w:spacing w:before="2" w:after="2" w:line="240" w:lineRule="auto"/>
              <w:rPr>
                <w:sz w:val="16"/>
                <w:szCs w:val="16"/>
              </w:rPr>
            </w:pPr>
          </w:p>
        </w:tc>
        <w:tc>
          <w:tcPr>
            <w:tcW w:w="749"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97EBD84" w14:textId="77777777" w:rsidR="00111954" w:rsidRPr="00F12DD3" w:rsidRDefault="00111954" w:rsidP="003E7D14">
            <w:pPr>
              <w:tabs>
                <w:tab w:val="left" w:pos="2016"/>
              </w:tabs>
              <w:spacing w:before="2" w:after="2" w:line="240" w:lineRule="auto"/>
              <w:rPr>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E3954E8" w14:textId="77777777" w:rsidR="00111954" w:rsidRPr="00F12DD3" w:rsidRDefault="00111954" w:rsidP="003E7D14">
            <w:pPr>
              <w:tabs>
                <w:tab w:val="left" w:pos="2016"/>
              </w:tabs>
              <w:spacing w:before="2" w:after="2" w:line="240" w:lineRule="auto"/>
              <w:rPr>
                <w:sz w:val="16"/>
                <w:szCs w:val="16"/>
              </w:rPr>
            </w:pPr>
          </w:p>
        </w:tc>
        <w:tc>
          <w:tcPr>
            <w:tcW w:w="78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87B2DF6" w14:textId="77777777" w:rsidR="00111954" w:rsidRPr="00F12DD3" w:rsidRDefault="00111954" w:rsidP="003E7D14">
            <w:pPr>
              <w:tabs>
                <w:tab w:val="left" w:pos="2016"/>
              </w:tabs>
              <w:spacing w:before="2" w:after="2" w:line="240" w:lineRule="auto"/>
              <w:rPr>
                <w:sz w:val="16"/>
                <w:szCs w:val="16"/>
              </w:rPr>
            </w:pPr>
          </w:p>
        </w:tc>
        <w:tc>
          <w:tcPr>
            <w:tcW w:w="676"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89EFC94" w14:textId="77777777" w:rsidR="00111954" w:rsidRPr="00F12DD3" w:rsidRDefault="00111954" w:rsidP="003E7D14">
            <w:pPr>
              <w:tabs>
                <w:tab w:val="left" w:pos="2016"/>
              </w:tabs>
              <w:spacing w:before="2" w:after="2" w:line="240" w:lineRule="auto"/>
              <w:rPr>
                <w:sz w:val="16"/>
                <w:szCs w:val="16"/>
              </w:rPr>
            </w:pPr>
          </w:p>
        </w:tc>
        <w:tc>
          <w:tcPr>
            <w:tcW w:w="74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64C74D0" w14:textId="77777777" w:rsidR="00111954" w:rsidRPr="00F12DD3" w:rsidRDefault="00111954" w:rsidP="003E7D14">
            <w:pPr>
              <w:tabs>
                <w:tab w:val="left" w:pos="2016"/>
              </w:tabs>
              <w:spacing w:before="2" w:after="2" w:line="240" w:lineRule="auto"/>
              <w:rPr>
                <w:sz w:val="16"/>
                <w:szCs w:val="16"/>
              </w:rPr>
            </w:pPr>
          </w:p>
        </w:tc>
        <w:tc>
          <w:tcPr>
            <w:tcW w:w="700"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E2A0822" w14:textId="77777777" w:rsidR="00111954" w:rsidRPr="00F12DD3" w:rsidRDefault="00111954" w:rsidP="003E7D14">
            <w:pPr>
              <w:tabs>
                <w:tab w:val="left" w:pos="2016"/>
              </w:tabs>
              <w:spacing w:before="2" w:after="2" w:line="240" w:lineRule="auto"/>
              <w:rPr>
                <w:sz w:val="16"/>
                <w:szCs w:val="16"/>
              </w:rPr>
            </w:pPr>
          </w:p>
        </w:tc>
      </w:tr>
      <w:tr w:rsidR="00111954" w:rsidRPr="00F12DD3" w14:paraId="42607805" w14:textId="77777777" w:rsidTr="00332D23">
        <w:trPr>
          <w:trHeight w:val="227"/>
        </w:trPr>
        <w:tc>
          <w:tcPr>
            <w:tcW w:w="1125"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A39724B" w14:textId="77777777" w:rsidR="00111954" w:rsidRPr="00F12DD3" w:rsidRDefault="00111954" w:rsidP="003E7D14">
            <w:pPr>
              <w:spacing w:before="2" w:after="2" w:line="240" w:lineRule="auto"/>
              <w:rPr>
                <w:sz w:val="16"/>
                <w:szCs w:val="16"/>
              </w:rPr>
            </w:pPr>
          </w:p>
        </w:tc>
        <w:tc>
          <w:tcPr>
            <w:tcW w:w="679"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8E26895" w14:textId="77777777" w:rsidR="00111954" w:rsidRPr="00F12DD3" w:rsidRDefault="00111954" w:rsidP="003E7D14">
            <w:pPr>
              <w:spacing w:before="2" w:after="2" w:line="240" w:lineRule="auto"/>
              <w:rPr>
                <w:sz w:val="16"/>
                <w:szCs w:val="16"/>
              </w:rPr>
            </w:pPr>
            <w:r w:rsidRPr="00F12DD3">
              <w:rPr>
                <w:sz w:val="16"/>
                <w:szCs w:val="16"/>
                <w:lang w:eastAsia="mt-MT"/>
              </w:rPr>
              <w:t>9</w:t>
            </w:r>
          </w:p>
        </w:tc>
        <w:tc>
          <w:tcPr>
            <w:tcW w:w="797"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0D304F5" w14:textId="77777777" w:rsidR="00111954" w:rsidRPr="00F12DD3" w:rsidRDefault="00111954" w:rsidP="003E7D14">
            <w:pPr>
              <w:tabs>
                <w:tab w:val="left" w:pos="2016"/>
              </w:tabs>
              <w:spacing w:before="2" w:after="2" w:line="240" w:lineRule="auto"/>
              <w:rPr>
                <w:sz w:val="16"/>
                <w:szCs w:val="16"/>
              </w:rPr>
            </w:pPr>
          </w:p>
        </w:tc>
        <w:tc>
          <w:tcPr>
            <w:tcW w:w="6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A71E2E7" w14:textId="77777777" w:rsidR="00111954" w:rsidRPr="00F12DD3" w:rsidRDefault="00111954" w:rsidP="003E7D14">
            <w:pPr>
              <w:tabs>
                <w:tab w:val="left" w:pos="2016"/>
              </w:tabs>
              <w:spacing w:before="2" w:after="2" w:line="240" w:lineRule="auto"/>
              <w:rPr>
                <w:sz w:val="16"/>
                <w:szCs w:val="16"/>
              </w:rPr>
            </w:pPr>
          </w:p>
        </w:tc>
        <w:tc>
          <w:tcPr>
            <w:tcW w:w="75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E1A7EBA" w14:textId="77777777" w:rsidR="00111954" w:rsidRPr="00F12DD3" w:rsidRDefault="00111954" w:rsidP="003E7D14">
            <w:pPr>
              <w:tabs>
                <w:tab w:val="left" w:pos="2016"/>
              </w:tabs>
              <w:spacing w:before="2" w:after="2" w:line="240" w:lineRule="auto"/>
              <w:rPr>
                <w:sz w:val="16"/>
                <w:szCs w:val="16"/>
              </w:rPr>
            </w:pPr>
          </w:p>
        </w:tc>
        <w:tc>
          <w:tcPr>
            <w:tcW w:w="711"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7C7D77" w14:textId="77777777" w:rsidR="00111954" w:rsidRPr="00F12DD3" w:rsidRDefault="00111954" w:rsidP="003E7D14">
            <w:pPr>
              <w:tabs>
                <w:tab w:val="left" w:pos="2016"/>
              </w:tabs>
              <w:spacing w:before="2" w:after="2" w:line="240" w:lineRule="auto"/>
              <w:rPr>
                <w:sz w:val="16"/>
                <w:szCs w:val="16"/>
              </w:rPr>
            </w:pPr>
          </w:p>
        </w:tc>
        <w:tc>
          <w:tcPr>
            <w:tcW w:w="749"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7E5F42D" w14:textId="77777777" w:rsidR="00111954" w:rsidRPr="00F12DD3" w:rsidRDefault="00111954" w:rsidP="003E7D14">
            <w:pPr>
              <w:tabs>
                <w:tab w:val="left" w:pos="2016"/>
              </w:tabs>
              <w:spacing w:before="2" w:after="2" w:line="240" w:lineRule="auto"/>
              <w:rPr>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BD55A29" w14:textId="77777777" w:rsidR="00111954" w:rsidRPr="00F12DD3" w:rsidRDefault="00111954" w:rsidP="003E7D14">
            <w:pPr>
              <w:tabs>
                <w:tab w:val="left" w:pos="2016"/>
              </w:tabs>
              <w:spacing w:before="2" w:after="2" w:line="240" w:lineRule="auto"/>
              <w:rPr>
                <w:sz w:val="16"/>
                <w:szCs w:val="16"/>
              </w:rPr>
            </w:pPr>
          </w:p>
        </w:tc>
        <w:tc>
          <w:tcPr>
            <w:tcW w:w="78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2F09B61" w14:textId="77777777" w:rsidR="00111954" w:rsidRPr="00F12DD3" w:rsidRDefault="00111954" w:rsidP="003E7D14">
            <w:pPr>
              <w:tabs>
                <w:tab w:val="left" w:pos="2016"/>
              </w:tabs>
              <w:spacing w:before="2" w:after="2" w:line="240" w:lineRule="auto"/>
              <w:rPr>
                <w:sz w:val="16"/>
                <w:szCs w:val="16"/>
              </w:rPr>
            </w:pPr>
          </w:p>
        </w:tc>
        <w:tc>
          <w:tcPr>
            <w:tcW w:w="676"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385B2D3" w14:textId="77777777" w:rsidR="00111954" w:rsidRPr="00F12DD3" w:rsidRDefault="00111954" w:rsidP="003E7D14">
            <w:pPr>
              <w:tabs>
                <w:tab w:val="left" w:pos="2016"/>
              </w:tabs>
              <w:spacing w:before="2" w:after="2" w:line="240" w:lineRule="auto"/>
              <w:rPr>
                <w:sz w:val="16"/>
                <w:szCs w:val="16"/>
              </w:rPr>
            </w:pPr>
          </w:p>
        </w:tc>
        <w:tc>
          <w:tcPr>
            <w:tcW w:w="74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B2A39A5" w14:textId="77777777" w:rsidR="00111954" w:rsidRPr="00F12DD3" w:rsidRDefault="00111954" w:rsidP="003E7D14">
            <w:pPr>
              <w:tabs>
                <w:tab w:val="left" w:pos="2016"/>
              </w:tabs>
              <w:spacing w:before="2" w:after="2" w:line="240" w:lineRule="auto"/>
              <w:rPr>
                <w:sz w:val="16"/>
                <w:szCs w:val="16"/>
              </w:rPr>
            </w:pPr>
          </w:p>
        </w:tc>
        <w:tc>
          <w:tcPr>
            <w:tcW w:w="700"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DF2457C" w14:textId="77777777" w:rsidR="00111954" w:rsidRPr="00F12DD3" w:rsidRDefault="00111954" w:rsidP="003E7D14">
            <w:pPr>
              <w:tabs>
                <w:tab w:val="left" w:pos="2016"/>
              </w:tabs>
              <w:spacing w:before="2" w:after="2" w:line="240" w:lineRule="auto"/>
              <w:rPr>
                <w:sz w:val="16"/>
                <w:szCs w:val="16"/>
              </w:rPr>
            </w:pPr>
          </w:p>
        </w:tc>
      </w:tr>
      <w:tr w:rsidR="00111954" w:rsidRPr="00F12DD3" w14:paraId="1EAC7DD2" w14:textId="77777777" w:rsidTr="00332D23">
        <w:trPr>
          <w:trHeight w:val="227"/>
        </w:trPr>
        <w:tc>
          <w:tcPr>
            <w:tcW w:w="1125"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9E926B8" w14:textId="77777777" w:rsidR="00111954" w:rsidRPr="00F12DD3" w:rsidRDefault="00111954" w:rsidP="003E7D14">
            <w:pPr>
              <w:spacing w:before="2" w:after="2" w:line="240" w:lineRule="auto"/>
              <w:rPr>
                <w:sz w:val="16"/>
                <w:szCs w:val="16"/>
              </w:rPr>
            </w:pPr>
          </w:p>
        </w:tc>
        <w:tc>
          <w:tcPr>
            <w:tcW w:w="679"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07F1E96" w14:textId="77777777" w:rsidR="00111954" w:rsidRPr="00F12DD3" w:rsidRDefault="00111954" w:rsidP="003E7D14">
            <w:pPr>
              <w:spacing w:before="2" w:after="2" w:line="240" w:lineRule="auto"/>
              <w:rPr>
                <w:sz w:val="16"/>
                <w:szCs w:val="16"/>
              </w:rPr>
            </w:pPr>
            <w:r w:rsidRPr="00F12DD3">
              <w:rPr>
                <w:sz w:val="16"/>
                <w:szCs w:val="16"/>
                <w:lang w:eastAsia="mt-MT"/>
              </w:rPr>
              <w:t>10</w:t>
            </w:r>
          </w:p>
        </w:tc>
        <w:tc>
          <w:tcPr>
            <w:tcW w:w="797"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7C52DBE" w14:textId="77777777" w:rsidR="00111954" w:rsidRPr="00F12DD3" w:rsidRDefault="00111954" w:rsidP="003E7D14">
            <w:pPr>
              <w:spacing w:before="2" w:after="2" w:line="240" w:lineRule="auto"/>
              <w:rPr>
                <w:sz w:val="16"/>
                <w:szCs w:val="16"/>
              </w:rPr>
            </w:pPr>
          </w:p>
        </w:tc>
        <w:tc>
          <w:tcPr>
            <w:tcW w:w="61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78B648" w14:textId="77777777" w:rsidR="00111954" w:rsidRPr="00F12DD3" w:rsidRDefault="00111954" w:rsidP="003E7D14">
            <w:pPr>
              <w:spacing w:before="2" w:after="2" w:line="240" w:lineRule="auto"/>
              <w:rPr>
                <w:sz w:val="16"/>
                <w:szCs w:val="16"/>
              </w:rPr>
            </w:pPr>
          </w:p>
        </w:tc>
        <w:tc>
          <w:tcPr>
            <w:tcW w:w="75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BF59CFC" w14:textId="77777777" w:rsidR="00111954" w:rsidRPr="00F12DD3" w:rsidRDefault="00111954" w:rsidP="003E7D14">
            <w:pPr>
              <w:spacing w:before="2" w:after="2" w:line="240" w:lineRule="auto"/>
              <w:rPr>
                <w:sz w:val="16"/>
                <w:szCs w:val="16"/>
              </w:rPr>
            </w:pPr>
          </w:p>
        </w:tc>
        <w:tc>
          <w:tcPr>
            <w:tcW w:w="711"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8942532" w14:textId="77777777" w:rsidR="00111954" w:rsidRPr="00F12DD3" w:rsidRDefault="00111954" w:rsidP="003E7D14">
            <w:pPr>
              <w:spacing w:before="2" w:after="2" w:line="240" w:lineRule="auto"/>
              <w:rPr>
                <w:sz w:val="16"/>
                <w:szCs w:val="16"/>
              </w:rPr>
            </w:pPr>
          </w:p>
        </w:tc>
        <w:tc>
          <w:tcPr>
            <w:tcW w:w="749"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663CB1B" w14:textId="77777777" w:rsidR="00111954" w:rsidRPr="00F12DD3" w:rsidRDefault="00111954" w:rsidP="003E7D14">
            <w:pPr>
              <w:spacing w:before="2" w:after="2" w:line="240" w:lineRule="auto"/>
              <w:rPr>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D73796B" w14:textId="77777777" w:rsidR="00111954" w:rsidRPr="00F12DD3" w:rsidRDefault="00111954" w:rsidP="003E7D14">
            <w:pPr>
              <w:spacing w:before="2" w:after="2" w:line="240" w:lineRule="auto"/>
              <w:rPr>
                <w:sz w:val="16"/>
                <w:szCs w:val="16"/>
              </w:rPr>
            </w:pPr>
          </w:p>
        </w:tc>
        <w:tc>
          <w:tcPr>
            <w:tcW w:w="78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05B09A" w14:textId="77777777" w:rsidR="00111954" w:rsidRPr="00F12DD3" w:rsidRDefault="00111954" w:rsidP="003E7D14">
            <w:pPr>
              <w:spacing w:before="2" w:after="2" w:line="240" w:lineRule="auto"/>
              <w:rPr>
                <w:sz w:val="16"/>
                <w:szCs w:val="16"/>
              </w:rPr>
            </w:pPr>
          </w:p>
        </w:tc>
        <w:tc>
          <w:tcPr>
            <w:tcW w:w="676"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54B64C" w14:textId="77777777" w:rsidR="00111954" w:rsidRPr="00F12DD3" w:rsidRDefault="00111954" w:rsidP="003E7D14">
            <w:pPr>
              <w:spacing w:before="2" w:after="2" w:line="240" w:lineRule="auto"/>
              <w:rPr>
                <w:sz w:val="16"/>
                <w:szCs w:val="16"/>
              </w:rPr>
            </w:pPr>
          </w:p>
        </w:tc>
        <w:tc>
          <w:tcPr>
            <w:tcW w:w="74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FE25DD8" w14:textId="77777777" w:rsidR="00111954" w:rsidRPr="00F12DD3" w:rsidRDefault="00111954" w:rsidP="003E7D14">
            <w:pPr>
              <w:spacing w:before="2" w:after="2" w:line="240" w:lineRule="auto"/>
              <w:rPr>
                <w:sz w:val="16"/>
                <w:szCs w:val="16"/>
              </w:rPr>
            </w:pPr>
          </w:p>
        </w:tc>
        <w:tc>
          <w:tcPr>
            <w:tcW w:w="700"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A371850" w14:textId="77777777" w:rsidR="00111954" w:rsidRPr="00F12DD3" w:rsidRDefault="00111954" w:rsidP="003E7D14">
            <w:pPr>
              <w:spacing w:before="2" w:after="2" w:line="240" w:lineRule="auto"/>
              <w:rPr>
                <w:sz w:val="16"/>
                <w:szCs w:val="16"/>
              </w:rPr>
            </w:pPr>
          </w:p>
        </w:tc>
      </w:tr>
      <w:tr w:rsidR="00111954" w:rsidRPr="00F12DD3" w14:paraId="250196C8" w14:textId="77777777" w:rsidTr="00332D23">
        <w:trPr>
          <w:trHeight w:val="227"/>
        </w:trPr>
        <w:tc>
          <w:tcPr>
            <w:tcW w:w="1804"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A63A313" w14:textId="77777777" w:rsidR="00111954" w:rsidRPr="00F12DD3" w:rsidRDefault="00030256" w:rsidP="003E7D14">
            <w:pPr>
              <w:spacing w:before="2" w:after="2" w:line="240" w:lineRule="auto"/>
              <w:rPr>
                <w:sz w:val="16"/>
                <w:szCs w:val="16"/>
              </w:rPr>
            </w:pPr>
            <m:oMath>
              <m:acc>
                <m:accPr>
                  <m:chr m:val="̅"/>
                  <m:ctrlPr>
                    <w:rPr>
                      <w:rFonts w:ascii="Cambria Math" w:hAnsi="Cambria Math"/>
                      <w:i/>
                      <w:sz w:val="16"/>
                      <w:szCs w:val="16"/>
                    </w:rPr>
                  </m:ctrlPr>
                </m:accPr>
                <m:e>
                  <m:sSub>
                    <m:sSubPr>
                      <m:ctrlPr>
                        <w:rPr>
                          <w:rFonts w:ascii="Cambria Math" w:hAnsi="Cambria Math"/>
                          <w:i/>
                          <w:sz w:val="16"/>
                          <w:szCs w:val="16"/>
                        </w:rPr>
                      </m:ctrlPr>
                    </m:sSubPr>
                    <m:e>
                      <m:r>
                        <w:rPr>
                          <w:rFonts w:ascii="Cambria Math" w:hAnsi="Cambria Math"/>
                          <w:sz w:val="16"/>
                          <w:szCs w:val="16"/>
                        </w:rPr>
                        <m:t>BFC</m:t>
                      </m:r>
                    </m:e>
                    <m:sub>
                      <m:r>
                        <w:rPr>
                          <w:rFonts w:ascii="Cambria Math" w:hAnsi="Cambria Math"/>
                          <w:sz w:val="16"/>
                          <w:szCs w:val="16"/>
                        </w:rPr>
                        <m:t>ave</m:t>
                      </m:r>
                    </m:sub>
                  </m:sSub>
                </m:e>
              </m:acc>
            </m:oMath>
            <w:r w:rsidR="00111954" w:rsidRPr="00F12DD3">
              <w:rPr>
                <w:sz w:val="16"/>
                <w:szCs w:val="16"/>
              </w:rPr>
              <w:t xml:space="preserve"> </w:t>
            </w:r>
          </w:p>
        </w:tc>
        <w:tc>
          <w:tcPr>
            <w:tcW w:w="1413"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B73FC2D" w14:textId="77777777" w:rsidR="00111954" w:rsidRPr="00F12DD3" w:rsidRDefault="00111954" w:rsidP="003E7D14">
            <w:pPr>
              <w:spacing w:before="2" w:after="2" w:line="240" w:lineRule="auto"/>
              <w:rPr>
                <w:sz w:val="16"/>
                <w:szCs w:val="16"/>
              </w:rPr>
            </w:pPr>
          </w:p>
        </w:tc>
        <w:tc>
          <w:tcPr>
            <w:tcW w:w="146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9E0FE1" w14:textId="77777777" w:rsidR="00111954" w:rsidRPr="00F12DD3" w:rsidRDefault="00111954" w:rsidP="003E7D14">
            <w:pPr>
              <w:spacing w:before="2" w:after="2" w:line="240" w:lineRule="auto"/>
              <w:rPr>
                <w:sz w:val="16"/>
                <w:szCs w:val="16"/>
              </w:rPr>
            </w:pPr>
          </w:p>
        </w:tc>
        <w:tc>
          <w:tcPr>
            <w:tcW w:w="145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D41A29" w14:textId="77777777" w:rsidR="00111954" w:rsidRPr="00F12DD3" w:rsidRDefault="00111954" w:rsidP="003E7D14">
            <w:pPr>
              <w:spacing w:before="2" w:after="2" w:line="240" w:lineRule="auto"/>
              <w:rPr>
                <w:sz w:val="16"/>
                <w:szCs w:val="16"/>
              </w:rPr>
            </w:pPr>
          </w:p>
        </w:tc>
        <w:tc>
          <w:tcPr>
            <w:tcW w:w="1449"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FC4E44" w14:textId="77777777" w:rsidR="00111954" w:rsidRPr="00F12DD3" w:rsidRDefault="00111954" w:rsidP="003E7D14">
            <w:pPr>
              <w:spacing w:before="2" w:after="2" w:line="240" w:lineRule="auto"/>
              <w:rPr>
                <w:sz w:val="16"/>
                <w:szCs w:val="16"/>
              </w:rPr>
            </w:pPr>
          </w:p>
        </w:tc>
        <w:tc>
          <w:tcPr>
            <w:tcW w:w="145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2536976" w14:textId="77777777" w:rsidR="00111954" w:rsidRPr="00F12DD3" w:rsidRDefault="00111954" w:rsidP="003E7D14">
            <w:pPr>
              <w:spacing w:before="2" w:after="2" w:line="240" w:lineRule="auto"/>
              <w:rPr>
                <w:sz w:val="16"/>
                <w:szCs w:val="16"/>
              </w:rPr>
            </w:pPr>
          </w:p>
        </w:tc>
      </w:tr>
      <w:tr w:rsidR="00111954" w:rsidRPr="00F12DD3" w14:paraId="0D0A3631" w14:textId="77777777" w:rsidTr="00332D23">
        <w:trPr>
          <w:trHeight w:val="227"/>
        </w:trPr>
        <w:tc>
          <w:tcPr>
            <w:tcW w:w="1804"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9023200" w14:textId="77777777" w:rsidR="00111954" w:rsidRPr="00F12DD3" w:rsidRDefault="00111954" w:rsidP="003E7D14">
            <w:pPr>
              <w:spacing w:before="2" w:after="2" w:line="240" w:lineRule="auto"/>
              <w:rPr>
                <w:sz w:val="16"/>
                <w:szCs w:val="16"/>
              </w:rPr>
            </w:pPr>
            <w:r w:rsidRPr="00F12DD3">
              <w:rPr>
                <w:sz w:val="16"/>
                <w:szCs w:val="16"/>
              </w:rPr>
              <w:t xml:space="preserve">Стандартное отклонение </w:t>
            </w:r>
            <w:proofErr w:type="spellStart"/>
            <w:r w:rsidRPr="00F12DD3">
              <w:rPr>
                <w:sz w:val="16"/>
                <w:szCs w:val="16"/>
              </w:rPr>
              <w:t>σ</w:t>
            </w:r>
            <w:r w:rsidRPr="00F12DD3">
              <w:rPr>
                <w:sz w:val="16"/>
                <w:szCs w:val="16"/>
                <w:vertAlign w:val="subscript"/>
              </w:rPr>
              <w:t>BFC</w:t>
            </w:r>
            <w:proofErr w:type="spellEnd"/>
          </w:p>
        </w:tc>
        <w:tc>
          <w:tcPr>
            <w:tcW w:w="1413"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444FE71" w14:textId="77777777" w:rsidR="00111954" w:rsidRPr="00F12DD3" w:rsidRDefault="00111954" w:rsidP="003E7D14">
            <w:pPr>
              <w:spacing w:before="2" w:after="2" w:line="240" w:lineRule="auto"/>
              <w:rPr>
                <w:sz w:val="16"/>
                <w:szCs w:val="16"/>
              </w:rPr>
            </w:pPr>
          </w:p>
        </w:tc>
        <w:tc>
          <w:tcPr>
            <w:tcW w:w="146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5E22A17" w14:textId="77777777" w:rsidR="00111954" w:rsidRPr="00F12DD3" w:rsidRDefault="00111954" w:rsidP="003E7D14">
            <w:pPr>
              <w:spacing w:before="2" w:after="2" w:line="240" w:lineRule="auto"/>
              <w:rPr>
                <w:sz w:val="16"/>
                <w:szCs w:val="16"/>
              </w:rPr>
            </w:pPr>
          </w:p>
        </w:tc>
        <w:tc>
          <w:tcPr>
            <w:tcW w:w="145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7583B5" w14:textId="77777777" w:rsidR="00111954" w:rsidRPr="00F12DD3" w:rsidRDefault="00111954" w:rsidP="003E7D14">
            <w:pPr>
              <w:spacing w:before="2" w:after="2" w:line="240" w:lineRule="auto"/>
              <w:rPr>
                <w:sz w:val="16"/>
                <w:szCs w:val="16"/>
              </w:rPr>
            </w:pPr>
          </w:p>
        </w:tc>
        <w:tc>
          <w:tcPr>
            <w:tcW w:w="1449"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4A77F1" w14:textId="77777777" w:rsidR="00111954" w:rsidRPr="00F12DD3" w:rsidRDefault="00111954" w:rsidP="003E7D14">
            <w:pPr>
              <w:spacing w:before="2" w:after="2" w:line="240" w:lineRule="auto"/>
              <w:rPr>
                <w:sz w:val="16"/>
                <w:szCs w:val="16"/>
              </w:rPr>
            </w:pPr>
          </w:p>
        </w:tc>
        <w:tc>
          <w:tcPr>
            <w:tcW w:w="145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EE83370" w14:textId="77777777" w:rsidR="00111954" w:rsidRPr="00F12DD3" w:rsidRDefault="00111954" w:rsidP="003E7D14">
            <w:pPr>
              <w:spacing w:before="2" w:after="2" w:line="240" w:lineRule="auto"/>
              <w:rPr>
                <w:sz w:val="16"/>
                <w:szCs w:val="16"/>
              </w:rPr>
            </w:pPr>
          </w:p>
        </w:tc>
      </w:tr>
      <w:tr w:rsidR="00111954" w:rsidRPr="00F12DD3" w14:paraId="01BBB6B1" w14:textId="77777777" w:rsidTr="00332D23">
        <w:trPr>
          <w:trHeight w:val="227"/>
        </w:trPr>
        <w:tc>
          <w:tcPr>
            <w:tcW w:w="1804"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BCDBBDB" w14:textId="5B29C9D5" w:rsidR="00111954" w:rsidRPr="00F12DD3" w:rsidRDefault="00111954" w:rsidP="003E7D14">
            <w:pPr>
              <w:spacing w:before="2" w:after="2" w:line="240" w:lineRule="auto"/>
              <w:rPr>
                <w:sz w:val="16"/>
                <w:szCs w:val="16"/>
              </w:rPr>
            </w:pPr>
            <w:r w:rsidRPr="00F12DD3">
              <w:rPr>
                <w:i/>
                <w:iCs/>
                <w:sz w:val="16"/>
                <w:szCs w:val="16"/>
                <w:lang w:eastAsia="en-GB"/>
              </w:rPr>
              <w:t>CV</w:t>
            </w:r>
            <w:r w:rsidRPr="00F12DD3">
              <w:rPr>
                <w:i/>
                <w:iCs/>
                <w:sz w:val="16"/>
                <w:szCs w:val="16"/>
                <w:vertAlign w:val="subscript"/>
                <w:lang w:eastAsia="en-GB"/>
              </w:rPr>
              <w:t>BFC</w:t>
            </w:r>
            <w:r w:rsidRPr="00F12DD3">
              <w:rPr>
                <w:sz w:val="16"/>
                <w:szCs w:val="16"/>
                <w:lang w:eastAsia="en-GB"/>
              </w:rPr>
              <w:t xml:space="preserve"> ≤ 4</w:t>
            </w:r>
            <w:r w:rsidR="0027105E">
              <w:rPr>
                <w:sz w:val="16"/>
                <w:szCs w:val="16"/>
                <w:lang w:eastAsia="en-GB"/>
              </w:rPr>
              <w:t xml:space="preserve"> %</w:t>
            </w:r>
            <w:r w:rsidRPr="00F12DD3">
              <w:rPr>
                <w:b/>
                <w:bCs/>
                <w:sz w:val="16"/>
                <w:szCs w:val="16"/>
                <w:vertAlign w:val="superscript"/>
                <w:lang w:eastAsia="en-GB"/>
              </w:rPr>
              <w:t>2</w:t>
            </w:r>
          </w:p>
        </w:tc>
        <w:tc>
          <w:tcPr>
            <w:tcW w:w="1413"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EACBA63" w14:textId="77777777" w:rsidR="00111954" w:rsidRPr="00F12DD3" w:rsidRDefault="00111954" w:rsidP="003E7D14">
            <w:pPr>
              <w:spacing w:before="2" w:after="2" w:line="240" w:lineRule="auto"/>
              <w:rPr>
                <w:sz w:val="16"/>
                <w:szCs w:val="16"/>
              </w:rPr>
            </w:pPr>
          </w:p>
        </w:tc>
        <w:tc>
          <w:tcPr>
            <w:tcW w:w="146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777581" w14:textId="77777777" w:rsidR="00111954" w:rsidRPr="00F12DD3" w:rsidRDefault="00111954" w:rsidP="003E7D14">
            <w:pPr>
              <w:spacing w:before="2" w:after="2" w:line="240" w:lineRule="auto"/>
              <w:rPr>
                <w:sz w:val="16"/>
                <w:szCs w:val="16"/>
              </w:rPr>
            </w:pPr>
          </w:p>
        </w:tc>
        <w:tc>
          <w:tcPr>
            <w:tcW w:w="145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E3B459" w14:textId="77777777" w:rsidR="00111954" w:rsidRPr="00F12DD3" w:rsidRDefault="00111954" w:rsidP="003E7D14">
            <w:pPr>
              <w:spacing w:before="2" w:after="2" w:line="240" w:lineRule="auto"/>
              <w:rPr>
                <w:sz w:val="16"/>
                <w:szCs w:val="16"/>
              </w:rPr>
            </w:pPr>
          </w:p>
        </w:tc>
        <w:tc>
          <w:tcPr>
            <w:tcW w:w="1449"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8A960C" w14:textId="77777777" w:rsidR="00111954" w:rsidRPr="00F12DD3" w:rsidRDefault="00111954" w:rsidP="003E7D14">
            <w:pPr>
              <w:spacing w:before="2" w:after="2" w:line="240" w:lineRule="auto"/>
              <w:rPr>
                <w:sz w:val="16"/>
                <w:szCs w:val="16"/>
              </w:rPr>
            </w:pPr>
          </w:p>
        </w:tc>
        <w:tc>
          <w:tcPr>
            <w:tcW w:w="145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9AB0A6D" w14:textId="77777777" w:rsidR="00111954" w:rsidRPr="00F12DD3" w:rsidRDefault="00111954" w:rsidP="003E7D14">
            <w:pPr>
              <w:spacing w:before="2" w:after="2" w:line="240" w:lineRule="auto"/>
              <w:rPr>
                <w:sz w:val="16"/>
                <w:szCs w:val="16"/>
              </w:rPr>
            </w:pPr>
          </w:p>
        </w:tc>
      </w:tr>
      <w:tr w:rsidR="00111954" w:rsidRPr="00F12DD3" w14:paraId="62000C66" w14:textId="77777777" w:rsidTr="00332D23">
        <w:trPr>
          <w:trHeight w:val="227"/>
        </w:trPr>
        <w:tc>
          <w:tcPr>
            <w:tcW w:w="1804"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95C5588" w14:textId="07EC686D" w:rsidR="00111954" w:rsidRPr="00F12DD3" w:rsidRDefault="00111954" w:rsidP="003E7D14">
            <w:pPr>
              <w:spacing w:before="2" w:after="2" w:line="240" w:lineRule="auto"/>
              <w:rPr>
                <w:spacing w:val="-1"/>
                <w:sz w:val="16"/>
                <w:szCs w:val="16"/>
                <w:highlight w:val="yellow"/>
              </w:rPr>
            </w:pPr>
            <w:proofErr w:type="spellStart"/>
            <w:proofErr w:type="gramStart"/>
            <w:r w:rsidRPr="00F12DD3">
              <w:rPr>
                <w:i/>
                <w:sz w:val="16"/>
                <w:szCs w:val="16"/>
                <w:lang w:eastAsia="el-GR"/>
              </w:rPr>
              <w:t>CVal</w:t>
            </w:r>
            <w:proofErr w:type="spellEnd"/>
            <w:r w:rsidRPr="00F12DD3">
              <w:rPr>
                <w:iCs/>
                <w:sz w:val="16"/>
                <w:szCs w:val="16"/>
                <w:lang w:eastAsia="el-GR"/>
              </w:rPr>
              <w:t>(</w:t>
            </w:r>
            <w:proofErr w:type="spellStart"/>
            <w:proofErr w:type="gramEnd"/>
            <w:r w:rsidRPr="00F12DD3">
              <w:rPr>
                <w:i/>
                <w:sz w:val="16"/>
                <w:szCs w:val="16"/>
                <w:lang w:eastAsia="el-GR"/>
              </w:rPr>
              <w:t>BFC</w:t>
            </w:r>
            <w:r w:rsidRPr="00F12DD3">
              <w:rPr>
                <w:iCs/>
                <w:sz w:val="16"/>
                <w:szCs w:val="16"/>
                <w:vertAlign w:val="subscript"/>
                <w:lang w:eastAsia="el-GR"/>
              </w:rPr>
              <w:t>ave</w:t>
            </w:r>
            <w:proofErr w:type="spellEnd"/>
            <w:r w:rsidRPr="00F12DD3">
              <w:rPr>
                <w:iCs/>
                <w:sz w:val="16"/>
                <w:szCs w:val="16"/>
                <w:lang w:eastAsia="el-GR"/>
              </w:rPr>
              <w:t>)</w:t>
            </w:r>
            <w:r w:rsidRPr="00F12DD3">
              <w:rPr>
                <w:sz w:val="16"/>
                <w:szCs w:val="16"/>
                <w:lang w:eastAsia="en-GB"/>
              </w:rPr>
              <w:t xml:space="preserve"> ≤ 5</w:t>
            </w:r>
            <w:r w:rsidR="0027105E">
              <w:rPr>
                <w:sz w:val="16"/>
                <w:szCs w:val="16"/>
                <w:lang w:eastAsia="en-GB"/>
              </w:rPr>
              <w:t xml:space="preserve"> %</w:t>
            </w:r>
            <w:r w:rsidRPr="00F12DD3">
              <w:rPr>
                <w:b/>
                <w:bCs/>
                <w:sz w:val="16"/>
                <w:szCs w:val="16"/>
                <w:vertAlign w:val="superscript"/>
                <w:lang w:eastAsia="en-GB"/>
              </w:rPr>
              <w:t>3</w:t>
            </w:r>
          </w:p>
        </w:tc>
        <w:tc>
          <w:tcPr>
            <w:tcW w:w="1413" w:type="dxa"/>
            <w:gridSpan w:val="2"/>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64A02DA" w14:textId="77777777" w:rsidR="00111954" w:rsidRPr="00F12DD3" w:rsidRDefault="00111954" w:rsidP="003E7D14">
            <w:pPr>
              <w:spacing w:before="2" w:after="2" w:line="240" w:lineRule="auto"/>
              <w:rPr>
                <w:sz w:val="16"/>
                <w:szCs w:val="16"/>
              </w:rPr>
            </w:pPr>
          </w:p>
        </w:tc>
        <w:tc>
          <w:tcPr>
            <w:tcW w:w="1465"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05C1167" w14:textId="77777777" w:rsidR="00111954" w:rsidRPr="00F12DD3" w:rsidRDefault="00111954" w:rsidP="003E7D14">
            <w:pPr>
              <w:spacing w:before="2" w:after="2" w:line="240" w:lineRule="auto"/>
              <w:rPr>
                <w:sz w:val="16"/>
                <w:szCs w:val="16"/>
              </w:rPr>
            </w:pPr>
          </w:p>
        </w:tc>
        <w:tc>
          <w:tcPr>
            <w:tcW w:w="1452" w:type="dxa"/>
            <w:gridSpan w:val="2"/>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47147CB3" w14:textId="77777777" w:rsidR="00111954" w:rsidRPr="00F12DD3" w:rsidRDefault="00111954" w:rsidP="003E7D14">
            <w:pPr>
              <w:spacing w:before="2" w:after="2" w:line="240" w:lineRule="auto"/>
              <w:rPr>
                <w:sz w:val="16"/>
                <w:szCs w:val="16"/>
              </w:rPr>
            </w:pPr>
          </w:p>
        </w:tc>
        <w:tc>
          <w:tcPr>
            <w:tcW w:w="1449" w:type="dxa"/>
            <w:gridSpan w:val="2"/>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800C886" w14:textId="77777777" w:rsidR="00111954" w:rsidRPr="00F12DD3" w:rsidRDefault="00111954" w:rsidP="003E7D14">
            <w:pPr>
              <w:spacing w:before="2" w:after="2" w:line="240" w:lineRule="auto"/>
              <w:rPr>
                <w:sz w:val="16"/>
                <w:szCs w:val="16"/>
              </w:rPr>
            </w:pPr>
          </w:p>
        </w:tc>
        <w:tc>
          <w:tcPr>
            <w:tcW w:w="145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119B34A" w14:textId="77777777" w:rsidR="00111954" w:rsidRPr="00F12DD3" w:rsidRDefault="00111954" w:rsidP="003E7D14">
            <w:pPr>
              <w:spacing w:before="2" w:after="2" w:line="240" w:lineRule="auto"/>
              <w:rPr>
                <w:sz w:val="16"/>
                <w:szCs w:val="16"/>
              </w:rPr>
            </w:pPr>
          </w:p>
        </w:tc>
      </w:tr>
      <w:tr w:rsidR="00111954" w:rsidRPr="00F12DD3" w14:paraId="4BCDC52D" w14:textId="77777777" w:rsidTr="00332D23">
        <w:trPr>
          <w:trHeight w:val="227"/>
        </w:trPr>
        <w:tc>
          <w:tcPr>
            <w:tcW w:w="1804"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6E8A230" w14:textId="77777777" w:rsidR="00111954" w:rsidRPr="00F12DD3" w:rsidRDefault="00111954" w:rsidP="003E7D14">
            <w:pPr>
              <w:spacing w:before="2" w:after="2" w:line="240" w:lineRule="auto"/>
              <w:rPr>
                <w:spacing w:val="-1"/>
                <w:sz w:val="16"/>
                <w:szCs w:val="16"/>
                <w:highlight w:val="yellow"/>
              </w:rPr>
            </w:pPr>
            <w:proofErr w:type="spellStart"/>
            <w:proofErr w:type="gramStart"/>
            <w:r w:rsidRPr="00F12DD3">
              <w:rPr>
                <w:i/>
                <w:iCs/>
                <w:spacing w:val="-1"/>
                <w:sz w:val="16"/>
                <w:szCs w:val="16"/>
              </w:rPr>
              <w:t>BFC</w:t>
            </w:r>
            <w:r w:rsidRPr="00F12DD3">
              <w:rPr>
                <w:spacing w:val="-1"/>
                <w:sz w:val="16"/>
                <w:szCs w:val="16"/>
                <w:vertAlign w:val="subscript"/>
              </w:rPr>
              <w:t>ave,corr</w:t>
            </w:r>
            <w:proofErr w:type="spellEnd"/>
            <w:proofErr w:type="gramEnd"/>
            <w:r w:rsidRPr="00F12DD3">
              <w:rPr>
                <w:spacing w:val="-1"/>
                <w:sz w:val="16"/>
                <w:szCs w:val="16"/>
              </w:rPr>
              <w:t>(R)</w:t>
            </w:r>
          </w:p>
        </w:tc>
        <w:tc>
          <w:tcPr>
            <w:tcW w:w="1413"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5A2CBF4" w14:textId="77777777" w:rsidR="00111954" w:rsidRPr="00F12DD3" w:rsidRDefault="00111954" w:rsidP="003E7D14">
            <w:pPr>
              <w:spacing w:before="2" w:after="2" w:line="240" w:lineRule="auto"/>
              <w:rPr>
                <w:sz w:val="16"/>
                <w:szCs w:val="16"/>
              </w:rPr>
            </w:pPr>
          </w:p>
        </w:tc>
        <w:tc>
          <w:tcPr>
            <w:tcW w:w="1465"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177122E" w14:textId="77777777" w:rsidR="00111954" w:rsidRPr="00F12DD3" w:rsidRDefault="00111954" w:rsidP="003E7D14">
            <w:pPr>
              <w:spacing w:before="2" w:after="2" w:line="240" w:lineRule="auto"/>
              <w:rPr>
                <w:sz w:val="16"/>
                <w:szCs w:val="16"/>
              </w:rPr>
            </w:pPr>
          </w:p>
        </w:tc>
        <w:tc>
          <w:tcPr>
            <w:tcW w:w="1452" w:type="dxa"/>
            <w:gridSpan w:val="2"/>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0012D93" w14:textId="77777777" w:rsidR="00111954" w:rsidRPr="00F12DD3" w:rsidRDefault="00111954" w:rsidP="003E7D14">
            <w:pPr>
              <w:spacing w:before="2" w:after="2" w:line="240" w:lineRule="auto"/>
              <w:rPr>
                <w:sz w:val="16"/>
                <w:szCs w:val="16"/>
              </w:rPr>
            </w:pPr>
          </w:p>
        </w:tc>
        <w:tc>
          <w:tcPr>
            <w:tcW w:w="1449" w:type="dxa"/>
            <w:gridSpan w:val="2"/>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83E4973" w14:textId="77777777" w:rsidR="00111954" w:rsidRPr="00F12DD3" w:rsidRDefault="00111954" w:rsidP="003E7D14">
            <w:pPr>
              <w:spacing w:before="2" w:after="2" w:line="240" w:lineRule="auto"/>
              <w:rPr>
                <w:sz w:val="16"/>
                <w:szCs w:val="16"/>
              </w:rPr>
            </w:pPr>
          </w:p>
        </w:tc>
        <w:tc>
          <w:tcPr>
            <w:tcW w:w="145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894B418" w14:textId="77777777" w:rsidR="00111954" w:rsidRPr="00F12DD3" w:rsidRDefault="00111954" w:rsidP="003E7D14">
            <w:pPr>
              <w:spacing w:before="2" w:after="2" w:line="240" w:lineRule="auto"/>
              <w:rPr>
                <w:sz w:val="16"/>
                <w:szCs w:val="16"/>
              </w:rPr>
            </w:pPr>
          </w:p>
        </w:tc>
      </w:tr>
      <w:tr w:rsidR="00111954" w:rsidRPr="00F12DD3" w14:paraId="3F5431FA" w14:textId="77777777" w:rsidTr="00332D23">
        <w:trPr>
          <w:trHeight w:val="227"/>
        </w:trPr>
        <w:tc>
          <w:tcPr>
            <w:tcW w:w="1804"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0121BA0" w14:textId="77777777" w:rsidR="00111954" w:rsidRPr="00F12DD3" w:rsidRDefault="00111954" w:rsidP="003E7D14">
            <w:pPr>
              <w:spacing w:before="2" w:after="2" w:line="240" w:lineRule="auto"/>
              <w:rPr>
                <w:sz w:val="16"/>
                <w:szCs w:val="16"/>
              </w:rPr>
            </w:pPr>
            <w:proofErr w:type="spellStart"/>
            <w:r w:rsidRPr="00F12DD3">
              <w:rPr>
                <w:i/>
                <w:iCs/>
                <w:spacing w:val="-1"/>
                <w:sz w:val="16"/>
                <w:szCs w:val="16"/>
              </w:rPr>
              <w:t>BFC</w:t>
            </w:r>
            <w:r w:rsidRPr="00F12DD3">
              <w:rPr>
                <w:spacing w:val="-1"/>
                <w:sz w:val="16"/>
                <w:szCs w:val="16"/>
                <w:vertAlign w:val="subscript"/>
              </w:rPr>
              <w:t>adj</w:t>
            </w:r>
            <w:proofErr w:type="spellEnd"/>
            <w:r w:rsidRPr="00F12DD3">
              <w:rPr>
                <w:spacing w:val="-1"/>
                <w:sz w:val="16"/>
                <w:szCs w:val="16"/>
              </w:rPr>
              <w:t>(R)</w:t>
            </w:r>
          </w:p>
        </w:tc>
        <w:tc>
          <w:tcPr>
            <w:tcW w:w="1413" w:type="dxa"/>
            <w:gridSpan w:val="2"/>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41BA9F84" w14:textId="77777777" w:rsidR="00111954" w:rsidRPr="00F12DD3" w:rsidRDefault="00111954" w:rsidP="003E7D14">
            <w:pPr>
              <w:spacing w:before="2" w:after="2" w:line="240" w:lineRule="auto"/>
              <w:rPr>
                <w:sz w:val="16"/>
                <w:szCs w:val="16"/>
              </w:rPr>
            </w:pPr>
          </w:p>
        </w:tc>
        <w:tc>
          <w:tcPr>
            <w:tcW w:w="146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86755A" w14:textId="77777777" w:rsidR="00111954" w:rsidRPr="00F12DD3" w:rsidRDefault="00111954" w:rsidP="003E7D14">
            <w:pPr>
              <w:spacing w:before="2" w:after="2" w:line="240" w:lineRule="auto"/>
              <w:rPr>
                <w:sz w:val="16"/>
                <w:szCs w:val="16"/>
              </w:rPr>
            </w:pPr>
          </w:p>
        </w:tc>
        <w:tc>
          <w:tcPr>
            <w:tcW w:w="145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50D4D6" w14:textId="77777777" w:rsidR="00111954" w:rsidRPr="00F12DD3" w:rsidRDefault="00111954" w:rsidP="003E7D14">
            <w:pPr>
              <w:spacing w:before="2" w:after="2" w:line="240" w:lineRule="auto"/>
              <w:rPr>
                <w:sz w:val="16"/>
                <w:szCs w:val="16"/>
              </w:rPr>
            </w:pPr>
          </w:p>
        </w:tc>
        <w:tc>
          <w:tcPr>
            <w:tcW w:w="1449"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01F919" w14:textId="77777777" w:rsidR="00111954" w:rsidRPr="00F12DD3" w:rsidRDefault="00111954" w:rsidP="003E7D14">
            <w:pPr>
              <w:spacing w:before="2" w:after="2" w:line="240" w:lineRule="auto"/>
              <w:rPr>
                <w:sz w:val="16"/>
                <w:szCs w:val="16"/>
              </w:rPr>
            </w:pPr>
          </w:p>
        </w:tc>
        <w:tc>
          <w:tcPr>
            <w:tcW w:w="1450"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32BE0861" w14:textId="77777777" w:rsidR="00111954" w:rsidRPr="00F12DD3" w:rsidRDefault="00111954" w:rsidP="003E7D14">
            <w:pPr>
              <w:spacing w:before="2" w:after="2" w:line="240" w:lineRule="auto"/>
              <w:rPr>
                <w:sz w:val="16"/>
                <w:szCs w:val="16"/>
              </w:rPr>
            </w:pPr>
          </w:p>
        </w:tc>
      </w:tr>
      <w:tr w:rsidR="00111954" w:rsidRPr="00F12DD3" w14:paraId="138238CF" w14:textId="77777777" w:rsidTr="00332D23">
        <w:trPr>
          <w:trHeight w:val="227"/>
        </w:trPr>
        <w:tc>
          <w:tcPr>
            <w:tcW w:w="1804"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C0E1B44" w14:textId="77777777" w:rsidR="00111954" w:rsidRPr="00F12DD3" w:rsidRDefault="00111954" w:rsidP="003E7D14">
            <w:pPr>
              <w:spacing w:before="20" w:after="20" w:line="240" w:lineRule="auto"/>
              <w:rPr>
                <w:sz w:val="16"/>
                <w:szCs w:val="16"/>
              </w:rPr>
            </w:pPr>
            <w:r w:rsidRPr="00F12DD3">
              <w:rPr>
                <w:sz w:val="16"/>
                <w:szCs w:val="16"/>
              </w:rPr>
              <w:t>Коэффициент сцепления с мокрым дорожным покрытием</w:t>
            </w:r>
          </w:p>
        </w:tc>
        <w:tc>
          <w:tcPr>
            <w:tcW w:w="1413" w:type="dxa"/>
            <w:gridSpan w:val="2"/>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6438B234" w14:textId="77777777" w:rsidR="00111954" w:rsidRPr="00F12DD3" w:rsidRDefault="00111954" w:rsidP="003E7D14">
            <w:pPr>
              <w:spacing w:before="2" w:after="2" w:line="240" w:lineRule="auto"/>
              <w:rPr>
                <w:sz w:val="16"/>
                <w:szCs w:val="16"/>
              </w:rPr>
            </w:pPr>
          </w:p>
        </w:tc>
        <w:tc>
          <w:tcPr>
            <w:tcW w:w="146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195F10" w14:textId="77777777" w:rsidR="00111954" w:rsidRPr="00F12DD3" w:rsidRDefault="00111954" w:rsidP="003E7D14">
            <w:pPr>
              <w:spacing w:before="2" w:after="2" w:line="240" w:lineRule="auto"/>
              <w:rPr>
                <w:sz w:val="16"/>
                <w:szCs w:val="16"/>
              </w:rPr>
            </w:pPr>
          </w:p>
        </w:tc>
        <w:tc>
          <w:tcPr>
            <w:tcW w:w="145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60D169" w14:textId="77777777" w:rsidR="00111954" w:rsidRPr="00F12DD3" w:rsidRDefault="00111954" w:rsidP="003E7D14">
            <w:pPr>
              <w:spacing w:before="2" w:after="2" w:line="240" w:lineRule="auto"/>
              <w:rPr>
                <w:sz w:val="16"/>
                <w:szCs w:val="16"/>
              </w:rPr>
            </w:pPr>
          </w:p>
        </w:tc>
        <w:tc>
          <w:tcPr>
            <w:tcW w:w="1449"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4E98DD" w14:textId="77777777" w:rsidR="00111954" w:rsidRPr="00F12DD3" w:rsidRDefault="00111954" w:rsidP="003E7D14">
            <w:pPr>
              <w:spacing w:before="2" w:after="2" w:line="240" w:lineRule="auto"/>
              <w:rPr>
                <w:sz w:val="16"/>
                <w:szCs w:val="16"/>
              </w:rPr>
            </w:pPr>
          </w:p>
        </w:tc>
        <w:tc>
          <w:tcPr>
            <w:tcW w:w="1450"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394B2975" w14:textId="77777777" w:rsidR="00111954" w:rsidRPr="00F12DD3" w:rsidRDefault="00111954" w:rsidP="003E7D14">
            <w:pPr>
              <w:spacing w:before="2" w:after="2" w:line="240" w:lineRule="auto"/>
              <w:rPr>
                <w:sz w:val="16"/>
                <w:szCs w:val="16"/>
              </w:rPr>
            </w:pPr>
          </w:p>
        </w:tc>
      </w:tr>
      <w:tr w:rsidR="00111954" w:rsidRPr="00F12DD3" w14:paraId="78098E6E" w14:textId="77777777" w:rsidTr="00332D23">
        <w:trPr>
          <w:trHeight w:val="227"/>
        </w:trPr>
        <w:tc>
          <w:tcPr>
            <w:tcW w:w="1804"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5CA25BC" w14:textId="77777777" w:rsidR="00111954" w:rsidRPr="00F12DD3" w:rsidRDefault="00111954" w:rsidP="003E7D14">
            <w:pPr>
              <w:spacing w:before="20" w:after="20" w:line="240" w:lineRule="auto"/>
              <w:rPr>
                <w:sz w:val="16"/>
                <w:szCs w:val="16"/>
              </w:rPr>
            </w:pPr>
            <w:r w:rsidRPr="00F12DD3">
              <w:rPr>
                <w:sz w:val="16"/>
                <w:szCs w:val="16"/>
              </w:rPr>
              <w:t>Темп. мокрой поверхности (°C)</w:t>
            </w:r>
          </w:p>
        </w:tc>
        <w:tc>
          <w:tcPr>
            <w:tcW w:w="1413"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37164A2E" w14:textId="77777777" w:rsidR="00111954" w:rsidRPr="00F12DD3" w:rsidRDefault="00111954" w:rsidP="003E7D14">
            <w:pPr>
              <w:spacing w:before="2" w:after="2" w:line="240" w:lineRule="auto"/>
              <w:rPr>
                <w:sz w:val="16"/>
                <w:szCs w:val="16"/>
              </w:rPr>
            </w:pPr>
          </w:p>
        </w:tc>
        <w:tc>
          <w:tcPr>
            <w:tcW w:w="146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D2898FB" w14:textId="77777777" w:rsidR="00111954" w:rsidRPr="00F12DD3" w:rsidRDefault="00111954" w:rsidP="003E7D14">
            <w:pPr>
              <w:spacing w:before="2" w:after="2" w:line="240" w:lineRule="auto"/>
              <w:rPr>
                <w:sz w:val="16"/>
                <w:szCs w:val="16"/>
              </w:rPr>
            </w:pPr>
          </w:p>
        </w:tc>
        <w:tc>
          <w:tcPr>
            <w:tcW w:w="145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981BFF5" w14:textId="77777777" w:rsidR="00111954" w:rsidRPr="00F12DD3" w:rsidRDefault="00111954" w:rsidP="003E7D14">
            <w:pPr>
              <w:spacing w:before="2" w:after="2" w:line="240" w:lineRule="auto"/>
              <w:rPr>
                <w:sz w:val="16"/>
                <w:szCs w:val="16"/>
              </w:rPr>
            </w:pPr>
          </w:p>
        </w:tc>
        <w:tc>
          <w:tcPr>
            <w:tcW w:w="1449"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1ADEDB4" w14:textId="77777777" w:rsidR="00111954" w:rsidRPr="00F12DD3" w:rsidRDefault="00111954" w:rsidP="003E7D14">
            <w:pPr>
              <w:spacing w:before="2" w:after="2" w:line="240" w:lineRule="auto"/>
              <w:rPr>
                <w:sz w:val="16"/>
                <w:szCs w:val="16"/>
              </w:rPr>
            </w:pPr>
          </w:p>
        </w:tc>
        <w:tc>
          <w:tcPr>
            <w:tcW w:w="145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5884C1BE" w14:textId="77777777" w:rsidR="00111954" w:rsidRPr="00F12DD3" w:rsidRDefault="00111954" w:rsidP="003E7D14">
            <w:pPr>
              <w:spacing w:before="2" w:after="2" w:line="240" w:lineRule="auto"/>
              <w:rPr>
                <w:sz w:val="16"/>
                <w:szCs w:val="16"/>
              </w:rPr>
            </w:pPr>
          </w:p>
        </w:tc>
      </w:tr>
      <w:tr w:rsidR="00111954" w:rsidRPr="00F12DD3" w14:paraId="2183AC0D" w14:textId="77777777" w:rsidTr="00332D23">
        <w:trPr>
          <w:trHeight w:val="227"/>
        </w:trPr>
        <w:tc>
          <w:tcPr>
            <w:tcW w:w="1804"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1AA0E32" w14:textId="77777777" w:rsidR="00111954" w:rsidRPr="00F12DD3" w:rsidRDefault="00111954" w:rsidP="003E7D14">
            <w:pPr>
              <w:spacing w:before="20" w:after="20" w:line="240" w:lineRule="auto"/>
              <w:rPr>
                <w:sz w:val="16"/>
                <w:szCs w:val="16"/>
              </w:rPr>
            </w:pPr>
            <w:r w:rsidRPr="00F12DD3">
              <w:rPr>
                <w:sz w:val="16"/>
                <w:szCs w:val="16"/>
              </w:rPr>
              <w:t xml:space="preserve">Темп. окружающей среды (°C) </w:t>
            </w:r>
          </w:p>
        </w:tc>
        <w:tc>
          <w:tcPr>
            <w:tcW w:w="1413"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3EF4DF0" w14:textId="77777777" w:rsidR="00111954" w:rsidRPr="00F12DD3" w:rsidRDefault="00111954" w:rsidP="003E7D14">
            <w:pPr>
              <w:spacing w:before="2" w:after="2" w:line="240" w:lineRule="auto"/>
              <w:rPr>
                <w:sz w:val="16"/>
                <w:szCs w:val="16"/>
              </w:rPr>
            </w:pPr>
          </w:p>
        </w:tc>
        <w:tc>
          <w:tcPr>
            <w:tcW w:w="146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8DA563" w14:textId="77777777" w:rsidR="00111954" w:rsidRPr="00F12DD3" w:rsidRDefault="00111954" w:rsidP="003E7D14">
            <w:pPr>
              <w:spacing w:before="2" w:after="2" w:line="240" w:lineRule="auto"/>
              <w:rPr>
                <w:sz w:val="16"/>
                <w:szCs w:val="16"/>
              </w:rPr>
            </w:pPr>
          </w:p>
        </w:tc>
        <w:tc>
          <w:tcPr>
            <w:tcW w:w="145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0E9F74" w14:textId="77777777" w:rsidR="00111954" w:rsidRPr="00F12DD3" w:rsidRDefault="00111954" w:rsidP="003E7D14">
            <w:pPr>
              <w:spacing w:before="2" w:after="2" w:line="240" w:lineRule="auto"/>
              <w:rPr>
                <w:sz w:val="16"/>
                <w:szCs w:val="16"/>
              </w:rPr>
            </w:pPr>
          </w:p>
        </w:tc>
        <w:tc>
          <w:tcPr>
            <w:tcW w:w="1449"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0812D5" w14:textId="77777777" w:rsidR="00111954" w:rsidRPr="00F12DD3" w:rsidRDefault="00111954" w:rsidP="003E7D14">
            <w:pPr>
              <w:spacing w:before="2" w:after="2" w:line="240" w:lineRule="auto"/>
              <w:rPr>
                <w:sz w:val="16"/>
                <w:szCs w:val="16"/>
              </w:rPr>
            </w:pPr>
          </w:p>
        </w:tc>
        <w:tc>
          <w:tcPr>
            <w:tcW w:w="145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FC77295" w14:textId="77777777" w:rsidR="00111954" w:rsidRPr="00F12DD3" w:rsidRDefault="00111954" w:rsidP="003E7D14">
            <w:pPr>
              <w:spacing w:before="2" w:after="2" w:line="240" w:lineRule="auto"/>
              <w:rPr>
                <w:sz w:val="16"/>
                <w:szCs w:val="16"/>
              </w:rPr>
            </w:pPr>
          </w:p>
        </w:tc>
      </w:tr>
      <w:tr w:rsidR="00111954" w:rsidRPr="00F12DD3" w14:paraId="7C6B447F" w14:textId="77777777" w:rsidTr="00332D23">
        <w:trPr>
          <w:trHeight w:val="227"/>
        </w:trPr>
        <w:tc>
          <w:tcPr>
            <w:tcW w:w="1804"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536C342E" w14:textId="77777777" w:rsidR="00111954" w:rsidRPr="00F12DD3" w:rsidRDefault="00111954" w:rsidP="003E7D14">
            <w:pPr>
              <w:spacing w:before="2" w:after="2" w:line="240" w:lineRule="auto"/>
              <w:rPr>
                <w:sz w:val="16"/>
                <w:szCs w:val="16"/>
              </w:rPr>
            </w:pPr>
            <w:r w:rsidRPr="00F12DD3">
              <w:rPr>
                <w:sz w:val="16"/>
                <w:szCs w:val="16"/>
              </w:rPr>
              <w:t>Замечания</w:t>
            </w:r>
          </w:p>
        </w:tc>
        <w:tc>
          <w:tcPr>
            <w:tcW w:w="1413" w:type="dxa"/>
            <w:gridSpan w:val="2"/>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791AB128" w14:textId="77777777" w:rsidR="00111954" w:rsidRPr="00F12DD3" w:rsidRDefault="00111954" w:rsidP="003E7D14">
            <w:pPr>
              <w:spacing w:before="2" w:after="2" w:line="240" w:lineRule="auto"/>
              <w:rPr>
                <w:sz w:val="16"/>
                <w:szCs w:val="16"/>
              </w:rPr>
            </w:pPr>
          </w:p>
        </w:tc>
        <w:tc>
          <w:tcPr>
            <w:tcW w:w="1465"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100B53AE" w14:textId="77777777" w:rsidR="00111954" w:rsidRPr="00F12DD3" w:rsidRDefault="00111954" w:rsidP="003E7D14">
            <w:pPr>
              <w:spacing w:before="2" w:after="2" w:line="240" w:lineRule="auto"/>
              <w:rPr>
                <w:sz w:val="16"/>
                <w:szCs w:val="16"/>
              </w:rPr>
            </w:pPr>
          </w:p>
        </w:tc>
        <w:tc>
          <w:tcPr>
            <w:tcW w:w="1452" w:type="dxa"/>
            <w:gridSpan w:val="2"/>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1D95EF56" w14:textId="77777777" w:rsidR="00111954" w:rsidRPr="00F12DD3" w:rsidRDefault="00111954" w:rsidP="003E7D14">
            <w:pPr>
              <w:spacing w:before="2" w:after="2" w:line="240" w:lineRule="auto"/>
              <w:rPr>
                <w:sz w:val="16"/>
                <w:szCs w:val="16"/>
              </w:rPr>
            </w:pPr>
          </w:p>
        </w:tc>
        <w:tc>
          <w:tcPr>
            <w:tcW w:w="1449" w:type="dxa"/>
            <w:gridSpan w:val="2"/>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1C0B87C4" w14:textId="77777777" w:rsidR="00111954" w:rsidRPr="00F12DD3" w:rsidRDefault="00111954" w:rsidP="003E7D14">
            <w:pPr>
              <w:spacing w:before="2" w:after="2" w:line="240" w:lineRule="auto"/>
              <w:rPr>
                <w:sz w:val="16"/>
                <w:szCs w:val="16"/>
              </w:rPr>
            </w:pPr>
          </w:p>
        </w:tc>
        <w:tc>
          <w:tcPr>
            <w:tcW w:w="1450"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016435A9" w14:textId="77777777" w:rsidR="00111954" w:rsidRPr="00F12DD3" w:rsidRDefault="00111954" w:rsidP="003E7D14">
            <w:pPr>
              <w:spacing w:before="2" w:after="2" w:line="240" w:lineRule="auto"/>
              <w:rPr>
                <w:sz w:val="16"/>
                <w:szCs w:val="16"/>
              </w:rPr>
            </w:pPr>
          </w:p>
        </w:tc>
      </w:tr>
    </w:tbl>
    <w:p w14:paraId="3A2FAD81" w14:textId="77777777" w:rsidR="00111954" w:rsidRPr="00F12DD3" w:rsidRDefault="00111954" w:rsidP="00332D23">
      <w:pPr>
        <w:spacing w:before="80" w:after="80" w:line="240" w:lineRule="auto"/>
        <w:ind w:left="1134" w:right="1134" w:hanging="141"/>
        <w:jc w:val="both"/>
        <w:outlineLvl w:val="0"/>
        <w:rPr>
          <w:sz w:val="18"/>
          <w:szCs w:val="18"/>
        </w:rPr>
      </w:pPr>
      <w:r w:rsidRPr="00F12DD3">
        <w:rPr>
          <w:iCs/>
          <w:sz w:val="18"/>
          <w:szCs w:val="18"/>
          <w:vertAlign w:val="superscript"/>
        </w:rPr>
        <w:t>1</w:t>
      </w:r>
      <w:r w:rsidRPr="00F12DD3">
        <w:rPr>
          <w:iCs/>
          <w:sz w:val="18"/>
          <w:szCs w:val="18"/>
        </w:rPr>
        <w:tab/>
      </w:r>
      <w:r w:rsidRPr="00F12DD3">
        <w:rPr>
          <w:sz w:val="18"/>
          <w:szCs w:val="18"/>
        </w:rPr>
        <w:t xml:space="preserve">Для шин </w:t>
      </w:r>
      <w:r w:rsidRPr="00F12DD3">
        <w:rPr>
          <w:b/>
          <w:bCs/>
          <w:sz w:val="18"/>
          <w:szCs w:val="18"/>
        </w:rPr>
        <w:t>классов</w:t>
      </w:r>
      <w:r w:rsidRPr="00F12DD3">
        <w:rPr>
          <w:sz w:val="18"/>
          <w:szCs w:val="18"/>
        </w:rPr>
        <w:t xml:space="preserve"> C2 и C3: соответствующее указанному давлению в маркировке на боковине согласно пункту 4.1 настоящих Правил.</w:t>
      </w:r>
    </w:p>
    <w:p w14:paraId="52200C7F" w14:textId="1FFDF90E" w:rsidR="00111954" w:rsidRPr="00F12DD3" w:rsidRDefault="00111954" w:rsidP="00332D23">
      <w:pPr>
        <w:spacing w:before="80" w:after="80" w:line="240" w:lineRule="auto"/>
        <w:ind w:left="992" w:right="1134"/>
        <w:jc w:val="both"/>
        <w:outlineLvl w:val="0"/>
        <w:rPr>
          <w:b/>
          <w:bCs/>
          <w:sz w:val="18"/>
          <w:szCs w:val="18"/>
        </w:rPr>
      </w:pPr>
      <w:r w:rsidRPr="00F12DD3">
        <w:rPr>
          <w:b/>
          <w:bCs/>
          <w:sz w:val="18"/>
          <w:szCs w:val="18"/>
          <w:vertAlign w:val="superscript"/>
        </w:rPr>
        <w:t>2</w:t>
      </w:r>
      <w:r w:rsidRPr="00F12DD3">
        <w:rPr>
          <w:b/>
          <w:bCs/>
          <w:sz w:val="18"/>
          <w:szCs w:val="18"/>
        </w:rPr>
        <w:t xml:space="preserve"> Для шин классов C2 и C3: предел составляет 3</w:t>
      </w:r>
      <w:r w:rsidR="0027105E">
        <w:rPr>
          <w:b/>
          <w:bCs/>
          <w:sz w:val="18"/>
          <w:szCs w:val="18"/>
        </w:rPr>
        <w:t xml:space="preserve"> %</w:t>
      </w:r>
      <w:r w:rsidRPr="00F12DD3">
        <w:rPr>
          <w:b/>
          <w:bCs/>
          <w:sz w:val="18"/>
          <w:szCs w:val="18"/>
        </w:rPr>
        <w:t>.</w:t>
      </w:r>
    </w:p>
    <w:p w14:paraId="328C4DC9" w14:textId="77777777" w:rsidR="00111954" w:rsidRPr="00F12DD3" w:rsidRDefault="00111954" w:rsidP="00332D23">
      <w:pPr>
        <w:spacing w:before="80" w:after="80" w:line="240" w:lineRule="auto"/>
        <w:ind w:left="992" w:right="1134"/>
        <w:jc w:val="both"/>
        <w:outlineLvl w:val="0"/>
        <w:rPr>
          <w:spacing w:val="-3"/>
          <w:sz w:val="16"/>
          <w:szCs w:val="16"/>
        </w:rPr>
      </w:pPr>
      <w:r w:rsidRPr="00F12DD3">
        <w:rPr>
          <w:b/>
          <w:bCs/>
          <w:sz w:val="18"/>
          <w:szCs w:val="18"/>
          <w:vertAlign w:val="superscript"/>
        </w:rPr>
        <w:t>3</w:t>
      </w:r>
      <w:r w:rsidRPr="00F12DD3">
        <w:rPr>
          <w:b/>
          <w:bCs/>
          <w:sz w:val="18"/>
          <w:szCs w:val="18"/>
        </w:rPr>
        <w:t xml:space="preserve"> Для шин классов C2 и C3: коэффициент </w:t>
      </w:r>
      <w:proofErr w:type="spellStart"/>
      <w:proofErr w:type="gramStart"/>
      <w:r w:rsidRPr="00F12DD3">
        <w:rPr>
          <w:b/>
          <w:bCs/>
          <w:i/>
          <w:iCs/>
          <w:sz w:val="18"/>
          <w:szCs w:val="18"/>
        </w:rPr>
        <w:t>CVal</w:t>
      </w:r>
      <w:proofErr w:type="spellEnd"/>
      <w:r w:rsidRPr="00F12DD3">
        <w:rPr>
          <w:b/>
          <w:bCs/>
          <w:sz w:val="18"/>
          <w:szCs w:val="18"/>
        </w:rPr>
        <w:t>(</w:t>
      </w:r>
      <w:proofErr w:type="spellStart"/>
      <w:proofErr w:type="gramEnd"/>
      <w:r w:rsidRPr="00F12DD3">
        <w:rPr>
          <w:b/>
          <w:bCs/>
          <w:i/>
          <w:iCs/>
          <w:sz w:val="18"/>
          <w:szCs w:val="18"/>
        </w:rPr>
        <w:t>BFC</w:t>
      </w:r>
      <w:r w:rsidRPr="00F12DD3">
        <w:rPr>
          <w:b/>
          <w:bCs/>
          <w:sz w:val="18"/>
          <w:szCs w:val="18"/>
          <w:vertAlign w:val="subscript"/>
        </w:rPr>
        <w:t>ave</w:t>
      </w:r>
      <w:proofErr w:type="spellEnd"/>
      <w:r w:rsidRPr="00F12DD3">
        <w:rPr>
          <w:b/>
          <w:bCs/>
          <w:sz w:val="18"/>
          <w:szCs w:val="18"/>
        </w:rPr>
        <w:t>) не определяется и не применяется»</w:t>
      </w:r>
      <w:r w:rsidRPr="00F12DD3">
        <w:rPr>
          <w:sz w:val="18"/>
          <w:szCs w:val="18"/>
        </w:rPr>
        <w:t>.</w:t>
      </w:r>
    </w:p>
    <w:p w14:paraId="4B90F634" w14:textId="77777777" w:rsidR="00111954" w:rsidRPr="00F12DD3" w:rsidRDefault="00111954" w:rsidP="003E7D14">
      <w:pPr>
        <w:spacing w:after="120"/>
        <w:ind w:left="2268" w:right="1134" w:hanging="1134"/>
        <w:jc w:val="both"/>
        <w:rPr>
          <w:i/>
          <w:iCs/>
        </w:rPr>
      </w:pPr>
      <w:r w:rsidRPr="00F12DD3">
        <w:rPr>
          <w:i/>
          <w:iCs/>
        </w:rPr>
        <w:lastRenderedPageBreak/>
        <w:t>Приложение 6</w:t>
      </w:r>
    </w:p>
    <w:p w14:paraId="13420F19" w14:textId="77777777" w:rsidR="00111954" w:rsidRPr="00F12DD3" w:rsidRDefault="00111954" w:rsidP="003E7D14">
      <w:pPr>
        <w:spacing w:after="120"/>
        <w:ind w:left="2268" w:right="1134" w:hanging="1134"/>
        <w:jc w:val="both"/>
      </w:pPr>
      <w:r w:rsidRPr="00F12DD3">
        <w:rPr>
          <w:i/>
          <w:iCs/>
        </w:rPr>
        <w:t>Пункт 2.1.1</w:t>
      </w:r>
      <w:r w:rsidRPr="00F12DD3">
        <w:t xml:space="preserve"> изменить следующим образом:</w:t>
      </w:r>
    </w:p>
    <w:p w14:paraId="6849DC44" w14:textId="77777777" w:rsidR="00111954" w:rsidRPr="00F12DD3" w:rsidRDefault="00111954" w:rsidP="003E7D14">
      <w:pPr>
        <w:spacing w:after="120"/>
        <w:ind w:left="2268" w:right="1139" w:hanging="1134"/>
        <w:jc w:val="both"/>
        <w:rPr>
          <w:szCs w:val="24"/>
        </w:rPr>
      </w:pPr>
      <w:r w:rsidRPr="00F12DD3">
        <w:rPr>
          <w:bCs/>
        </w:rPr>
        <w:t>«2.1.1</w:t>
      </w:r>
      <w:r w:rsidRPr="00F12DD3">
        <w:rPr>
          <w:bCs/>
        </w:rPr>
        <w:tab/>
      </w:r>
      <w:r w:rsidRPr="00F12DD3">
        <w:rPr>
          <w:szCs w:val="24"/>
        </w:rPr>
        <w:t>Диаметр</w:t>
      </w:r>
    </w:p>
    <w:p w14:paraId="749400A8" w14:textId="77777777" w:rsidR="00111954" w:rsidRPr="00F12DD3" w:rsidRDefault="00111954" w:rsidP="003E7D14">
      <w:pPr>
        <w:spacing w:after="120"/>
        <w:ind w:left="2268" w:right="1140" w:hanging="1134"/>
        <w:jc w:val="both"/>
        <w:rPr>
          <w:szCs w:val="24"/>
        </w:rPr>
      </w:pPr>
      <w:r w:rsidRPr="00F12DD3">
        <w:rPr>
          <w:szCs w:val="24"/>
        </w:rPr>
        <w:tab/>
        <w:t>Испытательный динамометр должен иметь цилиндрический маховик (барабан) диаметром не менее 1,7 м.</w:t>
      </w:r>
    </w:p>
    <w:p w14:paraId="6CEA12B5" w14:textId="77777777" w:rsidR="00111954" w:rsidRPr="00F12DD3" w:rsidRDefault="00111954" w:rsidP="003E7D14">
      <w:pPr>
        <w:spacing w:after="120"/>
        <w:ind w:left="2268" w:right="1140" w:hanging="1134"/>
        <w:jc w:val="both"/>
        <w:rPr>
          <w:bCs/>
          <w:szCs w:val="24"/>
        </w:rPr>
      </w:pPr>
      <w:r w:rsidRPr="00F12DD3">
        <w:rPr>
          <w:szCs w:val="24"/>
        </w:rPr>
        <w:tab/>
        <w:t xml:space="preserve">Значения </w:t>
      </w:r>
      <w:proofErr w:type="spellStart"/>
      <w:r w:rsidRPr="00F12DD3">
        <w:rPr>
          <w:bCs/>
          <w:szCs w:val="24"/>
        </w:rPr>
        <w:t>F</w:t>
      </w:r>
      <w:r w:rsidRPr="00F12DD3">
        <w:rPr>
          <w:bCs/>
          <w:szCs w:val="24"/>
          <w:vertAlign w:val="subscript"/>
        </w:rPr>
        <w:t>r</w:t>
      </w:r>
      <w:proofErr w:type="spellEnd"/>
      <w:r w:rsidRPr="00F12DD3">
        <w:rPr>
          <w:bCs/>
          <w:szCs w:val="24"/>
        </w:rPr>
        <w:t xml:space="preserve"> и </w:t>
      </w:r>
      <w:proofErr w:type="spellStart"/>
      <w:r w:rsidRPr="00F12DD3">
        <w:rPr>
          <w:bCs/>
          <w:szCs w:val="24"/>
        </w:rPr>
        <w:t>C</w:t>
      </w:r>
      <w:r w:rsidRPr="00F12DD3">
        <w:rPr>
          <w:bCs/>
          <w:szCs w:val="24"/>
          <w:vertAlign w:val="subscript"/>
        </w:rPr>
        <w:t>r</w:t>
      </w:r>
      <w:proofErr w:type="spellEnd"/>
      <w:r w:rsidRPr="00F12DD3">
        <w:rPr>
          <w:bCs/>
          <w:szCs w:val="24"/>
        </w:rPr>
        <w:t xml:space="preserve"> должны быть выражены по отношению к барабану </w:t>
      </w:r>
      <w:r w:rsidRPr="00F12DD3">
        <w:rPr>
          <w:szCs w:val="24"/>
        </w:rPr>
        <w:t>диаметром</w:t>
      </w:r>
      <w:r w:rsidRPr="00F12DD3">
        <w:rPr>
          <w:bCs/>
          <w:szCs w:val="24"/>
        </w:rPr>
        <w:t xml:space="preserve"> 2,0 м. Если </w:t>
      </w:r>
      <w:r w:rsidRPr="00F12DD3">
        <w:t>используют</w:t>
      </w:r>
      <w:r w:rsidRPr="00F12DD3">
        <w:rPr>
          <w:bCs/>
          <w:szCs w:val="24"/>
        </w:rPr>
        <w:t xml:space="preserve"> барабан другого диаметра, должна быть сделана корректировка в соответствии с методом, описанным в пункте 6.3 настоящего приложения».</w:t>
      </w:r>
    </w:p>
    <w:p w14:paraId="6ADC9653" w14:textId="77777777" w:rsidR="00111954" w:rsidRPr="00F12DD3" w:rsidRDefault="00111954" w:rsidP="003E7D14">
      <w:pPr>
        <w:spacing w:after="120"/>
        <w:ind w:left="2268" w:right="1134" w:hanging="1134"/>
        <w:jc w:val="both"/>
      </w:pPr>
      <w:r w:rsidRPr="00F12DD3">
        <w:rPr>
          <w:i/>
          <w:iCs/>
        </w:rPr>
        <w:t>Пункт 2.2</w:t>
      </w:r>
      <w:r w:rsidRPr="00F12DD3">
        <w:t xml:space="preserve"> изменить следующим образом:</w:t>
      </w:r>
    </w:p>
    <w:p w14:paraId="2B7FCFA3" w14:textId="77777777" w:rsidR="00111954" w:rsidRPr="00F12DD3" w:rsidRDefault="00111954" w:rsidP="003E7D14">
      <w:pPr>
        <w:spacing w:after="120"/>
        <w:ind w:left="2268" w:right="1139" w:hanging="1134"/>
        <w:jc w:val="both"/>
      </w:pPr>
      <w:r w:rsidRPr="00F12DD3">
        <w:rPr>
          <w:bCs/>
        </w:rPr>
        <w:t>«</w:t>
      </w:r>
      <w:r w:rsidRPr="00F12DD3">
        <w:t>2.2</w:t>
      </w:r>
      <w:r w:rsidRPr="00F12DD3">
        <w:tab/>
        <w:t xml:space="preserve">Измерительный обод </w:t>
      </w:r>
    </w:p>
    <w:p w14:paraId="614D5FD4" w14:textId="77777777" w:rsidR="00111954" w:rsidRPr="00F12DD3" w:rsidRDefault="00111954" w:rsidP="003E7D14">
      <w:pPr>
        <w:pStyle w:val="SingleTxtGR"/>
        <w:tabs>
          <w:tab w:val="clear" w:pos="1701"/>
        </w:tabs>
        <w:suppressAutoHyphens/>
        <w:spacing w:line="234" w:lineRule="atLeast"/>
        <w:ind w:left="2268" w:hanging="1134"/>
        <w:rPr>
          <w:spacing w:val="0"/>
          <w:w w:val="100"/>
        </w:rPr>
      </w:pPr>
      <w:r w:rsidRPr="00F12DD3">
        <w:rPr>
          <w:spacing w:val="0"/>
          <w:w w:val="100"/>
        </w:rPr>
        <w:tab/>
        <w:t>Шину монтируют на измерительный обод, выполненный из стали или легкого сплава, с соблюдением следующих требований:</w:t>
      </w:r>
    </w:p>
    <w:p w14:paraId="70622A05" w14:textId="77777777" w:rsidR="00111954" w:rsidRPr="00F12DD3" w:rsidRDefault="00111954" w:rsidP="003E7D14">
      <w:pPr>
        <w:pStyle w:val="SingleTxtGR"/>
        <w:tabs>
          <w:tab w:val="clear" w:pos="1701"/>
          <w:tab w:val="clear" w:pos="2268"/>
        </w:tabs>
        <w:suppressAutoHyphens/>
        <w:spacing w:line="234" w:lineRule="atLeast"/>
        <w:ind w:left="2842" w:hanging="574"/>
        <w:rPr>
          <w:bCs/>
          <w:spacing w:val="0"/>
          <w:w w:val="100"/>
        </w:rPr>
      </w:pPr>
      <w:r w:rsidRPr="00F12DD3">
        <w:rPr>
          <w:spacing w:val="0"/>
          <w:w w:val="100"/>
          <w:lang w:val="en-US"/>
        </w:rPr>
        <w:t>a</w:t>
      </w:r>
      <w:r w:rsidRPr="00F12DD3">
        <w:rPr>
          <w:spacing w:val="0"/>
          <w:w w:val="100"/>
        </w:rPr>
        <w:t>)</w:t>
      </w:r>
      <w:r w:rsidRPr="00F12DD3">
        <w:rPr>
          <w:spacing w:val="0"/>
          <w:w w:val="100"/>
        </w:rPr>
        <w:tab/>
        <w:t xml:space="preserve">для шин класса </w:t>
      </w:r>
      <w:r w:rsidRPr="00F12DD3">
        <w:rPr>
          <w:spacing w:val="0"/>
          <w:w w:val="100"/>
          <w:lang w:val="en-US"/>
        </w:rPr>
        <w:t>C</w:t>
      </w:r>
      <w:r w:rsidRPr="00F12DD3">
        <w:rPr>
          <w:spacing w:val="0"/>
          <w:w w:val="100"/>
        </w:rPr>
        <w:t xml:space="preserve">1 обод должен иметь ширину, установленную в стандарте </w:t>
      </w:r>
      <w:r w:rsidRPr="00F12DD3">
        <w:rPr>
          <w:bCs/>
          <w:spacing w:val="0"/>
          <w:w w:val="100"/>
        </w:rPr>
        <w:t>ISO 4000-1:</w:t>
      </w:r>
      <w:proofErr w:type="gramStart"/>
      <w:r w:rsidRPr="00F12DD3">
        <w:rPr>
          <w:bCs/>
          <w:spacing w:val="0"/>
          <w:w w:val="100"/>
        </w:rPr>
        <w:t>2015;</w:t>
      </w:r>
      <w:proofErr w:type="gramEnd"/>
    </w:p>
    <w:p w14:paraId="00F2F223" w14:textId="77777777" w:rsidR="00111954" w:rsidRPr="00F12DD3" w:rsidRDefault="00111954" w:rsidP="003E7D14">
      <w:pPr>
        <w:pStyle w:val="SingleTxtGR"/>
        <w:tabs>
          <w:tab w:val="clear" w:pos="1701"/>
          <w:tab w:val="clear" w:pos="2268"/>
        </w:tabs>
        <w:suppressAutoHyphens/>
        <w:spacing w:line="234" w:lineRule="atLeast"/>
        <w:ind w:left="2851" w:right="1138" w:hanging="576"/>
        <w:rPr>
          <w:bCs/>
          <w:spacing w:val="0"/>
          <w:w w:val="100"/>
        </w:rPr>
      </w:pPr>
      <w:r w:rsidRPr="00F12DD3">
        <w:rPr>
          <w:bCs/>
          <w:spacing w:val="0"/>
          <w:w w:val="100"/>
          <w:lang w:val="en-US"/>
        </w:rPr>
        <w:t>b</w:t>
      </w:r>
      <w:r w:rsidRPr="00F12DD3">
        <w:rPr>
          <w:bCs/>
          <w:spacing w:val="0"/>
          <w:w w:val="100"/>
        </w:rPr>
        <w:t>)</w:t>
      </w:r>
      <w:r w:rsidRPr="00F12DD3">
        <w:rPr>
          <w:bCs/>
          <w:spacing w:val="0"/>
          <w:w w:val="100"/>
        </w:rPr>
        <w:tab/>
        <w:t xml:space="preserve">для шин </w:t>
      </w:r>
      <w:r w:rsidRPr="00F12DD3">
        <w:rPr>
          <w:bCs/>
          <w:strike/>
          <w:spacing w:val="0"/>
          <w:w w:val="100"/>
        </w:rPr>
        <w:t>класса</w:t>
      </w:r>
      <w:r w:rsidRPr="00F12DD3">
        <w:rPr>
          <w:bCs/>
          <w:spacing w:val="0"/>
          <w:w w:val="100"/>
        </w:rPr>
        <w:t xml:space="preserve"> </w:t>
      </w:r>
      <w:r w:rsidRPr="00F12DD3">
        <w:rPr>
          <w:b/>
          <w:spacing w:val="0"/>
          <w:w w:val="100"/>
        </w:rPr>
        <w:t>классов</w:t>
      </w:r>
      <w:r w:rsidRPr="00F12DD3">
        <w:rPr>
          <w:bCs/>
          <w:spacing w:val="0"/>
          <w:w w:val="100"/>
        </w:rPr>
        <w:t xml:space="preserve"> С2 и </w:t>
      </w:r>
      <w:r w:rsidRPr="00F12DD3">
        <w:rPr>
          <w:bCs/>
          <w:spacing w:val="0"/>
          <w:w w:val="100"/>
          <w:lang w:val="en-US"/>
        </w:rPr>
        <w:t>C</w:t>
      </w:r>
      <w:r w:rsidRPr="00F12DD3">
        <w:rPr>
          <w:bCs/>
          <w:spacing w:val="0"/>
          <w:w w:val="100"/>
        </w:rPr>
        <w:t>3 обод должен иметь ширину, установленную в стандарте ISO 4209-1:2001.</w:t>
      </w:r>
    </w:p>
    <w:p w14:paraId="033FE6FC" w14:textId="77777777" w:rsidR="00111954" w:rsidRPr="00F12DD3" w:rsidRDefault="00111954" w:rsidP="003E7D14">
      <w:pPr>
        <w:spacing w:after="120"/>
        <w:ind w:left="2268" w:right="1139"/>
        <w:jc w:val="both"/>
      </w:pPr>
      <w:r w:rsidRPr="00F12DD3">
        <w:rPr>
          <w:bCs/>
        </w:rPr>
        <w:t>В тех случаях, когда в вышеупомянутых стандартах ИСО ширина не установлена, может быть использована ширина обода, установленная одной из организаций по стандартизации, указанных в добавлении 4</w:t>
      </w:r>
      <w:r w:rsidRPr="00F12DD3">
        <w:t>».</w:t>
      </w:r>
    </w:p>
    <w:p w14:paraId="458D02DA" w14:textId="77777777" w:rsidR="00111954" w:rsidRPr="00F12DD3" w:rsidRDefault="00111954" w:rsidP="003E7D14">
      <w:pPr>
        <w:spacing w:after="120"/>
        <w:ind w:left="2268" w:right="1134" w:hanging="1134"/>
        <w:jc w:val="both"/>
      </w:pPr>
      <w:r w:rsidRPr="00F12DD3">
        <w:rPr>
          <w:i/>
          <w:iCs/>
        </w:rPr>
        <w:t>Пункт 2.4.2</w:t>
      </w:r>
      <w:r w:rsidRPr="00F12DD3">
        <w:t xml:space="preserve"> изменить следующим образом:</w:t>
      </w:r>
    </w:p>
    <w:p w14:paraId="4DB3381A" w14:textId="77777777" w:rsidR="00111954" w:rsidRPr="00F12DD3" w:rsidRDefault="00111954" w:rsidP="003E7D14">
      <w:pPr>
        <w:spacing w:after="120"/>
        <w:ind w:left="2268" w:right="1139" w:hanging="1134"/>
        <w:jc w:val="both"/>
        <w:rPr>
          <w:szCs w:val="24"/>
        </w:rPr>
      </w:pPr>
      <w:r w:rsidRPr="00F12DD3">
        <w:rPr>
          <w:bCs/>
        </w:rPr>
        <w:t>«</w:t>
      </w:r>
      <w:r w:rsidRPr="00F12DD3">
        <w:t>2.4.2</w:t>
      </w:r>
      <w:r w:rsidRPr="00F12DD3">
        <w:tab/>
      </w:r>
      <w:r w:rsidRPr="00F12DD3">
        <w:rPr>
          <w:szCs w:val="24"/>
        </w:rPr>
        <w:t>Альтернативные условия</w:t>
      </w:r>
    </w:p>
    <w:p w14:paraId="6F7C12F0" w14:textId="77777777" w:rsidR="00111954" w:rsidRPr="00F12DD3" w:rsidRDefault="00111954" w:rsidP="003E7D14">
      <w:pPr>
        <w:spacing w:after="120"/>
        <w:ind w:left="2268" w:right="1139"/>
        <w:jc w:val="both"/>
        <w:rPr>
          <w:szCs w:val="24"/>
        </w:rPr>
      </w:pPr>
      <w:r w:rsidRPr="00F12DD3">
        <w:rPr>
          <w:szCs w:val="24"/>
        </w:rPr>
        <w:tab/>
        <w:t xml:space="preserve">Если температура окружающей среды на испытательной установке отличается от исходной температуры окружающей среды, то измерение </w:t>
      </w:r>
      <w:r w:rsidRPr="00F12DD3">
        <w:rPr>
          <w:bCs/>
        </w:rPr>
        <w:t>сопротивления</w:t>
      </w:r>
      <w:r w:rsidRPr="00F12DD3">
        <w:rPr>
          <w:szCs w:val="24"/>
        </w:rPr>
        <w:t xml:space="preserve"> качению корректируют с учетом исходной температуры окружающей среды в соответствии с пунктом 6.2 настоящего приложения».</w:t>
      </w:r>
    </w:p>
    <w:p w14:paraId="05EF64B2" w14:textId="77777777" w:rsidR="00111954" w:rsidRPr="00F12DD3" w:rsidRDefault="00111954" w:rsidP="00332D23">
      <w:pPr>
        <w:spacing w:after="120"/>
        <w:ind w:left="2268" w:right="1134" w:hanging="1134"/>
        <w:jc w:val="both"/>
      </w:pPr>
      <w:r w:rsidRPr="00F12DD3">
        <w:rPr>
          <w:i/>
          <w:iCs/>
        </w:rPr>
        <w:t>Таблицу 1</w:t>
      </w:r>
      <w:r w:rsidRPr="00F12DD3">
        <w:t xml:space="preserve"> изменить следующим образом:</w:t>
      </w:r>
    </w:p>
    <w:p w14:paraId="4BF6BC88" w14:textId="4C77B8EB" w:rsidR="00111954" w:rsidRPr="00F12DD3" w:rsidRDefault="00111954" w:rsidP="005C34C8">
      <w:pPr>
        <w:pStyle w:val="1"/>
        <w:keepNext w:val="0"/>
        <w:numPr>
          <w:ilvl w:val="0"/>
          <w:numId w:val="0"/>
        </w:numPr>
        <w:tabs>
          <w:tab w:val="clear" w:pos="567"/>
          <w:tab w:val="left" w:pos="1440"/>
        </w:tabs>
        <w:spacing w:after="120"/>
        <w:ind w:left="1134"/>
        <w:jc w:val="left"/>
        <w:rPr>
          <w:b w:val="0"/>
          <w:bCs w:val="0"/>
        </w:rPr>
      </w:pPr>
      <w:bookmarkStart w:id="80" w:name="_Toc367177775"/>
      <w:bookmarkStart w:id="81" w:name="_Toc432594589"/>
      <w:bookmarkStart w:id="82" w:name="_Toc440609142"/>
      <w:r w:rsidRPr="00D53785">
        <w:rPr>
          <w:b w:val="0"/>
          <w:bCs w:val="0"/>
        </w:rPr>
        <w:t>«</w:t>
      </w:r>
      <w:bookmarkEnd w:id="80"/>
      <w:bookmarkEnd w:id="81"/>
      <w:bookmarkEnd w:id="82"/>
      <w:r w:rsidRPr="00D53785">
        <w:rPr>
          <w:b w:val="0"/>
          <w:bCs w:val="0"/>
        </w:rPr>
        <w:t>Таблица 1</w:t>
      </w:r>
      <w:r w:rsidRPr="00D53785">
        <w:rPr>
          <w:b w:val="0"/>
          <w:bCs w:val="0"/>
        </w:rPr>
        <w:br/>
      </w:r>
      <w:r w:rsidRPr="00F12DD3">
        <w:t>Испытательные скорости (в км/ч)</w:t>
      </w:r>
    </w:p>
    <w:tbl>
      <w:tblPr>
        <w:tblW w:w="7375" w:type="dxa"/>
        <w:tblInd w:w="112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709"/>
        <w:gridCol w:w="992"/>
        <w:gridCol w:w="2530"/>
        <w:gridCol w:w="1301"/>
      </w:tblGrid>
      <w:tr w:rsidR="00111954" w:rsidRPr="00F12DD3" w14:paraId="1E406FDB" w14:textId="77777777" w:rsidTr="00111954">
        <w:trPr>
          <w:cantSplit/>
          <w:trHeight w:val="397"/>
          <w:tblHeader/>
        </w:trPr>
        <w:tc>
          <w:tcPr>
            <w:tcW w:w="1843" w:type="dxa"/>
            <w:tcBorders>
              <w:top w:val="single" w:sz="4" w:space="0" w:color="auto"/>
              <w:left w:val="single" w:sz="4" w:space="0" w:color="auto"/>
              <w:bottom w:val="single" w:sz="12" w:space="0" w:color="auto"/>
              <w:right w:val="single" w:sz="4" w:space="0" w:color="auto"/>
            </w:tcBorders>
            <w:shd w:val="clear" w:color="auto" w:fill="auto"/>
          </w:tcPr>
          <w:p w14:paraId="53AB8C44" w14:textId="77777777" w:rsidR="00111954" w:rsidRPr="00F12DD3" w:rsidRDefault="00111954" w:rsidP="003E7D14">
            <w:pPr>
              <w:spacing w:before="80" w:after="80" w:line="200" w:lineRule="exact"/>
              <w:ind w:left="57" w:right="113"/>
              <w:rPr>
                <w:bCs/>
                <w:i/>
                <w:sz w:val="16"/>
                <w:szCs w:val="16"/>
              </w:rPr>
            </w:pPr>
            <w:r w:rsidRPr="00F12DD3">
              <w:rPr>
                <w:i/>
                <w:sz w:val="16"/>
              </w:rPr>
              <w:t>Класс шин</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bottom"/>
          </w:tcPr>
          <w:p w14:paraId="7730E4E4" w14:textId="77777777" w:rsidR="00111954" w:rsidRPr="00F12DD3" w:rsidRDefault="00111954" w:rsidP="003E7D14">
            <w:pPr>
              <w:spacing w:before="80" w:after="80" w:line="200" w:lineRule="exact"/>
              <w:ind w:left="57" w:right="113"/>
              <w:rPr>
                <w:rFonts w:eastAsia="MS Mincho"/>
                <w:bCs/>
                <w:i/>
                <w:sz w:val="16"/>
                <w:szCs w:val="16"/>
                <w:lang w:eastAsia="ja-JP"/>
              </w:rPr>
            </w:pPr>
            <w:r w:rsidRPr="00F12DD3">
              <w:rPr>
                <w:rFonts w:eastAsia="MS Mincho"/>
                <w:bCs/>
                <w:i/>
                <w:sz w:val="16"/>
                <w:szCs w:val="16"/>
                <w:lang w:eastAsia="ja-JP"/>
              </w:rPr>
              <w:t>C1</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bottom"/>
          </w:tcPr>
          <w:p w14:paraId="29C9F704" w14:textId="77777777" w:rsidR="00111954" w:rsidRPr="00F12DD3" w:rsidRDefault="00111954" w:rsidP="003E7D14">
            <w:pPr>
              <w:spacing w:before="80" w:after="80" w:line="200" w:lineRule="exact"/>
              <w:ind w:left="57" w:right="113"/>
              <w:rPr>
                <w:bCs/>
                <w:i/>
                <w:sz w:val="16"/>
                <w:szCs w:val="16"/>
              </w:rPr>
            </w:pPr>
            <w:r w:rsidRPr="00F12DD3">
              <w:rPr>
                <w:bCs/>
                <w:i/>
                <w:sz w:val="16"/>
                <w:szCs w:val="16"/>
              </w:rPr>
              <w:t>C2 и C3</w:t>
            </w:r>
          </w:p>
        </w:tc>
        <w:tc>
          <w:tcPr>
            <w:tcW w:w="3831"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4416156B" w14:textId="77777777" w:rsidR="00111954" w:rsidRPr="00F12DD3" w:rsidRDefault="00111954" w:rsidP="003E7D14">
            <w:pPr>
              <w:spacing w:before="80" w:after="80" w:line="200" w:lineRule="exact"/>
              <w:ind w:left="57" w:right="113"/>
              <w:rPr>
                <w:bCs/>
                <w:i/>
                <w:sz w:val="16"/>
                <w:szCs w:val="16"/>
              </w:rPr>
            </w:pPr>
            <w:r w:rsidRPr="00F12DD3">
              <w:rPr>
                <w:bCs/>
                <w:i/>
                <w:sz w:val="16"/>
                <w:szCs w:val="16"/>
              </w:rPr>
              <w:t>C3</w:t>
            </w:r>
          </w:p>
        </w:tc>
      </w:tr>
      <w:tr w:rsidR="00111954" w:rsidRPr="00F12DD3" w14:paraId="09A84A4B" w14:textId="77777777" w:rsidTr="00111954">
        <w:trPr>
          <w:cantSplit/>
        </w:trPr>
        <w:tc>
          <w:tcPr>
            <w:tcW w:w="1843" w:type="dxa"/>
            <w:tcBorders>
              <w:top w:val="single" w:sz="12" w:space="0" w:color="auto"/>
              <w:left w:val="single" w:sz="4" w:space="0" w:color="auto"/>
              <w:bottom w:val="single" w:sz="4" w:space="0" w:color="auto"/>
              <w:right w:val="single" w:sz="4" w:space="0" w:color="auto"/>
            </w:tcBorders>
            <w:shd w:val="clear" w:color="auto" w:fill="auto"/>
          </w:tcPr>
          <w:p w14:paraId="290FF110" w14:textId="77777777" w:rsidR="00111954" w:rsidRPr="00F12DD3" w:rsidRDefault="00111954" w:rsidP="003E7D14">
            <w:pPr>
              <w:spacing w:before="40" w:after="120" w:line="220" w:lineRule="exact"/>
              <w:ind w:left="57" w:right="113"/>
              <w:rPr>
                <w:bCs/>
                <w:szCs w:val="18"/>
              </w:rPr>
            </w:pPr>
            <w:r w:rsidRPr="00F12DD3">
              <w:rPr>
                <w:rFonts w:eastAsia="SimSun"/>
                <w:sz w:val="18"/>
                <w:szCs w:val="18"/>
              </w:rPr>
              <w:t xml:space="preserve">Индекс несущей </w:t>
            </w:r>
            <w:r w:rsidRPr="00F12DD3">
              <w:rPr>
                <w:rFonts w:eastAsia="SimSun"/>
                <w:sz w:val="18"/>
                <w:szCs w:val="18"/>
              </w:rPr>
              <w:br/>
              <w:t>способности</w:t>
            </w:r>
          </w:p>
        </w:tc>
        <w:tc>
          <w:tcPr>
            <w:tcW w:w="709" w:type="dxa"/>
            <w:tcBorders>
              <w:top w:val="single" w:sz="12" w:space="0" w:color="auto"/>
              <w:left w:val="single" w:sz="4" w:space="0" w:color="auto"/>
              <w:bottom w:val="single" w:sz="4" w:space="0" w:color="auto"/>
              <w:right w:val="single" w:sz="4" w:space="0" w:color="auto"/>
            </w:tcBorders>
            <w:shd w:val="clear" w:color="auto" w:fill="auto"/>
          </w:tcPr>
          <w:p w14:paraId="639FB7BF" w14:textId="77777777" w:rsidR="00111954" w:rsidRPr="00F12DD3" w:rsidRDefault="00111954" w:rsidP="003E7D14">
            <w:pPr>
              <w:spacing w:before="40" w:after="120" w:line="220" w:lineRule="exact"/>
              <w:ind w:left="57" w:right="113"/>
              <w:rPr>
                <w:bCs/>
                <w:szCs w:val="18"/>
              </w:rPr>
            </w:pPr>
            <w:r w:rsidRPr="00F12DD3">
              <w:rPr>
                <w:rFonts w:eastAsia="SimSun"/>
                <w:sz w:val="18"/>
                <w:szCs w:val="18"/>
              </w:rPr>
              <w:t>Все</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0158F86D" w14:textId="77777777" w:rsidR="00111954" w:rsidRPr="00F12DD3" w:rsidRDefault="00111954" w:rsidP="003E7D14">
            <w:pPr>
              <w:spacing w:before="40" w:after="120" w:line="220" w:lineRule="exact"/>
              <w:ind w:left="57" w:right="113"/>
              <w:rPr>
                <w:rFonts w:eastAsia="MS Mincho"/>
                <w:bCs/>
                <w:szCs w:val="18"/>
                <w:lang w:eastAsia="ja-JP"/>
              </w:rPr>
            </w:pPr>
            <w:r w:rsidRPr="00F12DD3">
              <w:rPr>
                <w:rFonts w:eastAsia="MS Mincho"/>
                <w:sz w:val="18"/>
                <w:szCs w:val="18"/>
              </w:rPr>
              <w:t>LI ≤ 121</w:t>
            </w:r>
          </w:p>
        </w:tc>
        <w:tc>
          <w:tcPr>
            <w:tcW w:w="3831" w:type="dxa"/>
            <w:gridSpan w:val="2"/>
            <w:tcBorders>
              <w:top w:val="single" w:sz="12" w:space="0" w:color="auto"/>
              <w:left w:val="single" w:sz="4" w:space="0" w:color="auto"/>
              <w:bottom w:val="single" w:sz="4" w:space="0" w:color="auto"/>
              <w:right w:val="single" w:sz="4" w:space="0" w:color="auto"/>
            </w:tcBorders>
            <w:shd w:val="clear" w:color="auto" w:fill="auto"/>
          </w:tcPr>
          <w:p w14:paraId="4D3F1F80" w14:textId="77777777" w:rsidR="00111954" w:rsidRPr="00F12DD3" w:rsidRDefault="00111954" w:rsidP="003E7D14">
            <w:pPr>
              <w:spacing w:before="40" w:after="120" w:line="220" w:lineRule="exact"/>
              <w:ind w:left="57" w:right="113"/>
              <w:rPr>
                <w:rFonts w:eastAsia="MS Mincho"/>
                <w:bCs/>
                <w:sz w:val="18"/>
                <w:szCs w:val="18"/>
                <w:lang w:eastAsia="ja-JP"/>
              </w:rPr>
            </w:pPr>
            <w:proofErr w:type="gramStart"/>
            <w:r w:rsidRPr="00F12DD3">
              <w:rPr>
                <w:rFonts w:eastAsia="MS Mincho"/>
                <w:bCs/>
                <w:sz w:val="18"/>
                <w:szCs w:val="18"/>
                <w:lang w:eastAsia="ja-JP"/>
              </w:rPr>
              <w:t>LI &gt;</w:t>
            </w:r>
            <w:proofErr w:type="gramEnd"/>
            <w:r w:rsidRPr="00F12DD3">
              <w:rPr>
                <w:rFonts w:eastAsia="MS Mincho"/>
                <w:bCs/>
                <w:sz w:val="18"/>
                <w:szCs w:val="18"/>
                <w:lang w:eastAsia="ja-JP"/>
              </w:rPr>
              <w:t xml:space="preserve"> 121</w:t>
            </w:r>
          </w:p>
        </w:tc>
      </w:tr>
      <w:tr w:rsidR="00111954" w:rsidRPr="00F12DD3" w14:paraId="5CA78E43" w14:textId="77777777" w:rsidTr="00111954">
        <w:trPr>
          <w:trHeight w:val="408"/>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1836E78E" w14:textId="77777777" w:rsidR="00111954" w:rsidRPr="00F12DD3" w:rsidRDefault="00111954" w:rsidP="003E7D14">
            <w:pPr>
              <w:spacing w:before="40" w:after="120" w:line="220" w:lineRule="exact"/>
              <w:ind w:left="57" w:right="113"/>
              <w:rPr>
                <w:bCs/>
                <w:szCs w:val="18"/>
              </w:rPr>
            </w:pPr>
            <w:r w:rsidRPr="00F12DD3">
              <w:rPr>
                <w:rFonts w:eastAsia="SimSun"/>
                <w:sz w:val="18"/>
                <w:szCs w:val="18"/>
              </w:rPr>
              <w:t>Индекс категории</w:t>
            </w:r>
            <w:r w:rsidRPr="00F12DD3">
              <w:rPr>
                <w:rFonts w:eastAsia="SimSun"/>
                <w:sz w:val="18"/>
                <w:szCs w:val="18"/>
              </w:rPr>
              <w:br/>
              <w:t>скорости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5DF0EE" w14:textId="77777777" w:rsidR="00111954" w:rsidRPr="00F12DD3" w:rsidRDefault="00111954" w:rsidP="003E7D14">
            <w:pPr>
              <w:spacing w:before="40" w:after="120" w:line="220" w:lineRule="exact"/>
              <w:ind w:left="57" w:right="113"/>
              <w:rPr>
                <w:bCs/>
                <w:szCs w:val="18"/>
              </w:rPr>
            </w:pPr>
            <w:r w:rsidRPr="00F12DD3">
              <w:rPr>
                <w:rFonts w:eastAsia="SimSun"/>
                <w:sz w:val="18"/>
                <w:szCs w:val="18"/>
              </w:rPr>
              <w:t>Все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F092BB" w14:textId="77777777" w:rsidR="00111954" w:rsidRPr="00F12DD3" w:rsidRDefault="00111954" w:rsidP="003E7D14">
            <w:pPr>
              <w:spacing w:before="40" w:after="120" w:line="220" w:lineRule="exact"/>
              <w:ind w:left="57" w:right="113"/>
              <w:rPr>
                <w:bCs/>
                <w:szCs w:val="18"/>
              </w:rPr>
            </w:pPr>
            <w:r w:rsidRPr="00F12DD3">
              <w:rPr>
                <w:rFonts w:eastAsia="SimSun"/>
                <w:sz w:val="18"/>
                <w:szCs w:val="18"/>
              </w:rPr>
              <w:t>Все</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1339F996" w14:textId="77777777" w:rsidR="00111954" w:rsidRPr="00F12DD3" w:rsidRDefault="00111954" w:rsidP="003E7D14">
            <w:pPr>
              <w:spacing w:before="40" w:after="120" w:line="220" w:lineRule="exact"/>
              <w:ind w:left="57" w:right="113"/>
              <w:rPr>
                <w:rFonts w:eastAsia="MS Mincho"/>
                <w:bCs/>
                <w:sz w:val="18"/>
                <w:szCs w:val="18"/>
                <w:lang w:eastAsia="ja-JP"/>
              </w:rPr>
            </w:pPr>
            <w:r w:rsidRPr="00F12DD3">
              <w:rPr>
                <w:sz w:val="18"/>
                <w:szCs w:val="18"/>
                <w:shd w:val="clear" w:color="auto" w:fill="FFFFFF"/>
              </w:rPr>
              <w:t>J 100 км/ч и ниже</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3228A751" w14:textId="55C86D2E" w:rsidR="00111954" w:rsidRPr="00F12DD3" w:rsidRDefault="00111954" w:rsidP="003E7D14">
            <w:pPr>
              <w:spacing w:before="40" w:after="120" w:line="220" w:lineRule="exact"/>
              <w:ind w:left="57" w:right="113"/>
              <w:rPr>
                <w:bCs/>
                <w:sz w:val="18"/>
                <w:szCs w:val="18"/>
              </w:rPr>
            </w:pPr>
            <w:r w:rsidRPr="00F12DD3">
              <w:rPr>
                <w:sz w:val="18"/>
                <w:szCs w:val="18"/>
                <w:shd w:val="clear" w:color="auto" w:fill="FFFFFF"/>
              </w:rPr>
              <w:t>K 110 км/ч и</w:t>
            </w:r>
            <w:r w:rsidR="005C34C8">
              <w:rPr>
                <w:sz w:val="18"/>
                <w:szCs w:val="18"/>
                <w:shd w:val="clear" w:color="auto" w:fill="FFFFFF"/>
                <w:lang w:val="en-US"/>
              </w:rPr>
              <w:t> </w:t>
            </w:r>
            <w:r w:rsidRPr="00F12DD3">
              <w:rPr>
                <w:sz w:val="18"/>
                <w:szCs w:val="18"/>
                <w:shd w:val="clear" w:color="auto" w:fill="FFFFFF"/>
              </w:rPr>
              <w:t>выше</w:t>
            </w:r>
          </w:p>
        </w:tc>
      </w:tr>
      <w:tr w:rsidR="00111954" w:rsidRPr="00F12DD3" w14:paraId="371D414A" w14:textId="77777777" w:rsidTr="00111954">
        <w:tc>
          <w:tcPr>
            <w:tcW w:w="1843" w:type="dxa"/>
            <w:tcBorders>
              <w:top w:val="single" w:sz="4" w:space="0" w:color="auto"/>
              <w:left w:val="single" w:sz="4" w:space="0" w:color="auto"/>
              <w:bottom w:val="single" w:sz="12" w:space="0" w:color="auto"/>
              <w:right w:val="single" w:sz="4" w:space="0" w:color="auto"/>
            </w:tcBorders>
            <w:shd w:val="clear" w:color="auto" w:fill="auto"/>
          </w:tcPr>
          <w:p w14:paraId="23099741" w14:textId="77777777" w:rsidR="00111954" w:rsidRPr="00F12DD3" w:rsidRDefault="00111954" w:rsidP="003E7D14">
            <w:pPr>
              <w:spacing w:before="40" w:after="120" w:line="220" w:lineRule="exact"/>
              <w:ind w:left="57" w:right="113"/>
              <w:rPr>
                <w:szCs w:val="18"/>
              </w:rPr>
            </w:pPr>
            <w:r w:rsidRPr="00F12DD3">
              <w:rPr>
                <w:rFonts w:eastAsia="SimSun"/>
                <w:bCs/>
                <w:sz w:val="18"/>
                <w:szCs w:val="18"/>
              </w:rPr>
              <w:t>Испытательная</w:t>
            </w:r>
            <w:r w:rsidRPr="00F12DD3">
              <w:rPr>
                <w:rFonts w:eastAsia="SimSun"/>
                <w:sz w:val="18"/>
                <w:szCs w:val="18"/>
              </w:rPr>
              <w:t xml:space="preserve"> </w:t>
            </w:r>
            <w:r w:rsidRPr="00F12DD3">
              <w:rPr>
                <w:rFonts w:eastAsia="SimSun"/>
                <w:sz w:val="18"/>
                <w:szCs w:val="18"/>
              </w:rPr>
              <w:br/>
              <w:t>скорость</w:t>
            </w:r>
            <w:r w:rsidRPr="00F12DD3">
              <w:rPr>
                <w:bCs/>
                <w:sz w:val="18"/>
                <w:szCs w:val="18"/>
              </w:rPr>
              <w:t xml:space="preserve"> (км/ч)</w:t>
            </w:r>
          </w:p>
        </w:tc>
        <w:tc>
          <w:tcPr>
            <w:tcW w:w="709" w:type="dxa"/>
            <w:tcBorders>
              <w:top w:val="single" w:sz="4" w:space="0" w:color="auto"/>
              <w:left w:val="single" w:sz="4" w:space="0" w:color="auto"/>
              <w:bottom w:val="single" w:sz="12" w:space="0" w:color="auto"/>
              <w:right w:val="single" w:sz="4" w:space="0" w:color="auto"/>
            </w:tcBorders>
            <w:shd w:val="clear" w:color="auto" w:fill="auto"/>
          </w:tcPr>
          <w:p w14:paraId="41FC5634" w14:textId="77777777" w:rsidR="00111954" w:rsidRPr="00F12DD3" w:rsidRDefault="00111954" w:rsidP="003E7D14">
            <w:pPr>
              <w:spacing w:before="40" w:after="120" w:line="220" w:lineRule="exact"/>
              <w:ind w:left="57" w:right="113"/>
              <w:rPr>
                <w:bCs/>
                <w:szCs w:val="18"/>
              </w:rPr>
            </w:pPr>
            <w:r w:rsidRPr="00F12DD3">
              <w:rPr>
                <w:bCs/>
                <w:sz w:val="18"/>
                <w:szCs w:val="18"/>
              </w:rPr>
              <w:t>80</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0883EE92" w14:textId="77777777" w:rsidR="00111954" w:rsidRPr="00F12DD3" w:rsidRDefault="00111954" w:rsidP="003E7D14">
            <w:pPr>
              <w:spacing w:before="40" w:after="120" w:line="220" w:lineRule="exact"/>
              <w:ind w:left="57" w:right="113"/>
              <w:rPr>
                <w:rFonts w:eastAsia="MS Mincho"/>
                <w:bCs/>
                <w:szCs w:val="18"/>
                <w:lang w:eastAsia="ja-JP"/>
              </w:rPr>
            </w:pPr>
            <w:r w:rsidRPr="00F12DD3">
              <w:rPr>
                <w:rFonts w:eastAsia="MS Mincho"/>
                <w:bCs/>
                <w:sz w:val="18"/>
                <w:szCs w:val="18"/>
                <w:lang w:eastAsia="ja-JP"/>
              </w:rPr>
              <w:t>80</w:t>
            </w:r>
          </w:p>
        </w:tc>
        <w:tc>
          <w:tcPr>
            <w:tcW w:w="2530" w:type="dxa"/>
            <w:tcBorders>
              <w:top w:val="single" w:sz="4" w:space="0" w:color="auto"/>
              <w:left w:val="single" w:sz="4" w:space="0" w:color="auto"/>
              <w:bottom w:val="single" w:sz="12" w:space="0" w:color="auto"/>
              <w:right w:val="single" w:sz="4" w:space="0" w:color="auto"/>
            </w:tcBorders>
            <w:shd w:val="clear" w:color="auto" w:fill="auto"/>
          </w:tcPr>
          <w:p w14:paraId="48641D2C" w14:textId="77777777" w:rsidR="00111954" w:rsidRPr="00F12DD3" w:rsidRDefault="00111954" w:rsidP="003E7D14">
            <w:pPr>
              <w:spacing w:before="40" w:after="120" w:line="220" w:lineRule="exact"/>
              <w:ind w:left="57" w:right="113"/>
              <w:rPr>
                <w:bCs/>
                <w:sz w:val="18"/>
                <w:szCs w:val="18"/>
              </w:rPr>
            </w:pPr>
            <w:r w:rsidRPr="00F12DD3">
              <w:rPr>
                <w:bCs/>
                <w:sz w:val="18"/>
                <w:szCs w:val="18"/>
              </w:rPr>
              <w:t>60</w:t>
            </w:r>
          </w:p>
        </w:tc>
        <w:tc>
          <w:tcPr>
            <w:tcW w:w="1301" w:type="dxa"/>
            <w:tcBorders>
              <w:top w:val="single" w:sz="4" w:space="0" w:color="auto"/>
              <w:left w:val="single" w:sz="4" w:space="0" w:color="auto"/>
              <w:bottom w:val="single" w:sz="12" w:space="0" w:color="auto"/>
              <w:right w:val="single" w:sz="4" w:space="0" w:color="auto"/>
            </w:tcBorders>
            <w:shd w:val="clear" w:color="auto" w:fill="auto"/>
          </w:tcPr>
          <w:p w14:paraId="43BFFB6C" w14:textId="77777777" w:rsidR="00111954" w:rsidRPr="00F12DD3" w:rsidRDefault="00111954" w:rsidP="003E7D14">
            <w:pPr>
              <w:spacing w:before="40" w:after="120" w:line="220" w:lineRule="exact"/>
              <w:ind w:left="57" w:right="113"/>
              <w:rPr>
                <w:bCs/>
                <w:sz w:val="18"/>
                <w:szCs w:val="18"/>
              </w:rPr>
            </w:pPr>
            <w:r w:rsidRPr="00F12DD3">
              <w:rPr>
                <w:bCs/>
                <w:sz w:val="18"/>
                <w:szCs w:val="18"/>
              </w:rPr>
              <w:t>80</w:t>
            </w:r>
          </w:p>
        </w:tc>
      </w:tr>
    </w:tbl>
    <w:p w14:paraId="785E92AA" w14:textId="5A33144F" w:rsidR="00111954" w:rsidRPr="00D53785" w:rsidRDefault="00111954" w:rsidP="003E7D14">
      <w:pPr>
        <w:pStyle w:val="SingleTxtG"/>
        <w:spacing w:before="120"/>
        <w:ind w:left="2268" w:hanging="1134"/>
        <w:jc w:val="right"/>
      </w:pPr>
      <w:bookmarkStart w:id="83" w:name="_Toc367177776"/>
      <w:bookmarkStart w:id="84" w:name="_Toc432594590"/>
      <w:bookmarkStart w:id="85" w:name="_Toc440609143"/>
      <w:r w:rsidRPr="00F12DD3">
        <w:rPr>
          <w:bCs/>
          <w:lang w:val="en-US" w:eastAsia="ja-JP"/>
        </w:rPr>
        <w:t>»</w:t>
      </w:r>
      <w:r w:rsidR="00D53785">
        <w:rPr>
          <w:bCs/>
          <w:lang w:eastAsia="ja-JP"/>
        </w:rPr>
        <w:t>.</w:t>
      </w:r>
    </w:p>
    <w:p w14:paraId="5F2D7B57" w14:textId="77777777" w:rsidR="00111954" w:rsidRPr="00F12DD3" w:rsidRDefault="00111954" w:rsidP="00332D23">
      <w:pPr>
        <w:pageBreakBefore/>
        <w:spacing w:before="120" w:after="120"/>
        <w:ind w:left="2268" w:right="1134" w:hanging="1134"/>
        <w:jc w:val="both"/>
      </w:pPr>
      <w:r w:rsidRPr="00F12DD3">
        <w:rPr>
          <w:i/>
          <w:iCs/>
        </w:rPr>
        <w:lastRenderedPageBreak/>
        <w:t>Таблицу 2</w:t>
      </w:r>
      <w:r w:rsidRPr="00F12DD3">
        <w:t xml:space="preserve"> изменить следующим образом:</w:t>
      </w:r>
    </w:p>
    <w:p w14:paraId="6EE1B4E9" w14:textId="38D485D9" w:rsidR="00111954" w:rsidRPr="00F12DD3" w:rsidRDefault="00111954" w:rsidP="005C34C8">
      <w:pPr>
        <w:pStyle w:val="1"/>
        <w:keepNext w:val="0"/>
        <w:numPr>
          <w:ilvl w:val="0"/>
          <w:numId w:val="0"/>
        </w:numPr>
        <w:tabs>
          <w:tab w:val="clear" w:pos="567"/>
          <w:tab w:val="left" w:pos="1440"/>
        </w:tabs>
        <w:spacing w:after="120"/>
        <w:ind w:left="1134"/>
        <w:jc w:val="left"/>
        <w:rPr>
          <w:b w:val="0"/>
        </w:rPr>
      </w:pPr>
      <w:r w:rsidRPr="00D53785">
        <w:rPr>
          <w:b w:val="0"/>
          <w:bCs w:val="0"/>
        </w:rPr>
        <w:t>«</w:t>
      </w:r>
      <w:bookmarkEnd w:id="83"/>
      <w:bookmarkEnd w:id="84"/>
      <w:bookmarkEnd w:id="85"/>
      <w:r w:rsidRPr="00D53785">
        <w:rPr>
          <w:b w:val="0"/>
          <w:bCs w:val="0"/>
        </w:rPr>
        <w:t>Таблица 2</w:t>
      </w:r>
      <w:r w:rsidRPr="00D53785">
        <w:rPr>
          <w:b w:val="0"/>
          <w:bCs w:val="0"/>
        </w:rPr>
        <w:br/>
      </w:r>
      <w:r w:rsidRPr="00F12DD3">
        <w:t>Значения испытательной нагрузки и внутреннего давления</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6"/>
        <w:gridCol w:w="1124"/>
        <w:gridCol w:w="1843"/>
        <w:gridCol w:w="2697"/>
      </w:tblGrid>
      <w:tr w:rsidR="00111954" w:rsidRPr="00F12DD3" w14:paraId="65388D49" w14:textId="77777777" w:rsidTr="00111954">
        <w:trPr>
          <w:cantSplit/>
          <w:tblHeader/>
        </w:trPr>
        <w:tc>
          <w:tcPr>
            <w:tcW w:w="1706" w:type="dxa"/>
            <w:tcBorders>
              <w:top w:val="single" w:sz="4" w:space="0" w:color="auto"/>
              <w:left w:val="single" w:sz="4" w:space="0" w:color="auto"/>
              <w:bottom w:val="single" w:sz="12" w:space="0" w:color="auto"/>
              <w:right w:val="single" w:sz="4" w:space="0" w:color="auto"/>
            </w:tcBorders>
            <w:shd w:val="clear" w:color="auto" w:fill="auto"/>
          </w:tcPr>
          <w:p w14:paraId="63E63598" w14:textId="77777777" w:rsidR="00111954" w:rsidRPr="00F12DD3" w:rsidRDefault="00111954" w:rsidP="003E7D14">
            <w:pPr>
              <w:spacing w:before="80" w:after="80" w:line="200" w:lineRule="exact"/>
              <w:ind w:left="57" w:right="113"/>
              <w:rPr>
                <w:bCs/>
                <w:i/>
                <w:sz w:val="16"/>
                <w:szCs w:val="16"/>
              </w:rPr>
            </w:pPr>
            <w:r w:rsidRPr="00F12DD3">
              <w:rPr>
                <w:i/>
                <w:sz w:val="16"/>
              </w:rPr>
              <w:t>Класс шин</w:t>
            </w:r>
          </w:p>
        </w:tc>
        <w:tc>
          <w:tcPr>
            <w:tcW w:w="296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11A2F83D" w14:textId="77777777" w:rsidR="00111954" w:rsidRPr="00F12DD3" w:rsidRDefault="00111954" w:rsidP="003E7D14">
            <w:pPr>
              <w:spacing w:before="80" w:after="80" w:line="200" w:lineRule="exact"/>
              <w:ind w:left="57" w:right="113"/>
              <w:jc w:val="center"/>
              <w:rPr>
                <w:bCs/>
                <w:i/>
                <w:caps/>
                <w:sz w:val="16"/>
                <w:szCs w:val="16"/>
                <w:vertAlign w:val="superscript"/>
              </w:rPr>
            </w:pPr>
            <w:r w:rsidRPr="00F12DD3">
              <w:rPr>
                <w:bCs/>
                <w:i/>
                <w:sz w:val="16"/>
                <w:szCs w:val="16"/>
              </w:rPr>
              <w:t>C1</w:t>
            </w:r>
          </w:p>
        </w:tc>
        <w:tc>
          <w:tcPr>
            <w:tcW w:w="2697" w:type="dxa"/>
            <w:tcBorders>
              <w:top w:val="single" w:sz="4" w:space="0" w:color="auto"/>
              <w:left w:val="single" w:sz="4" w:space="0" w:color="auto"/>
              <w:bottom w:val="single" w:sz="12" w:space="0" w:color="auto"/>
              <w:right w:val="single" w:sz="4" w:space="0" w:color="auto"/>
            </w:tcBorders>
            <w:shd w:val="clear" w:color="auto" w:fill="auto"/>
            <w:vAlign w:val="bottom"/>
          </w:tcPr>
          <w:p w14:paraId="341A04D7" w14:textId="77777777" w:rsidR="00111954" w:rsidRPr="00F12DD3" w:rsidRDefault="00111954" w:rsidP="003E7D14">
            <w:pPr>
              <w:spacing w:before="80" w:after="80" w:line="200" w:lineRule="exact"/>
              <w:ind w:left="57" w:right="113"/>
              <w:jc w:val="center"/>
              <w:rPr>
                <w:bCs/>
                <w:i/>
                <w:sz w:val="16"/>
                <w:szCs w:val="16"/>
              </w:rPr>
            </w:pPr>
            <w:r w:rsidRPr="00F12DD3">
              <w:rPr>
                <w:bCs/>
                <w:i/>
                <w:sz w:val="16"/>
                <w:szCs w:val="16"/>
              </w:rPr>
              <w:t>C2, C3</w:t>
            </w:r>
          </w:p>
        </w:tc>
      </w:tr>
      <w:tr w:rsidR="00111954" w:rsidRPr="00F12DD3" w14:paraId="48AF4AF3" w14:textId="77777777" w:rsidTr="00111954">
        <w:trPr>
          <w:cantSplit/>
        </w:trPr>
        <w:tc>
          <w:tcPr>
            <w:tcW w:w="1706" w:type="dxa"/>
            <w:tcBorders>
              <w:top w:val="single" w:sz="12" w:space="0" w:color="auto"/>
              <w:left w:val="single" w:sz="4" w:space="0" w:color="auto"/>
              <w:bottom w:val="single" w:sz="4" w:space="0" w:color="auto"/>
              <w:right w:val="single" w:sz="4" w:space="0" w:color="auto"/>
            </w:tcBorders>
            <w:shd w:val="clear" w:color="auto" w:fill="auto"/>
          </w:tcPr>
          <w:p w14:paraId="459119E9" w14:textId="77777777" w:rsidR="00111954" w:rsidRPr="00F12DD3" w:rsidRDefault="00111954" w:rsidP="003E7D14">
            <w:pPr>
              <w:spacing w:before="40" w:after="120" w:line="220" w:lineRule="exact"/>
              <w:ind w:left="57" w:right="113"/>
              <w:rPr>
                <w:bCs/>
                <w:i/>
                <w:sz w:val="16"/>
                <w:szCs w:val="16"/>
              </w:rPr>
            </w:pPr>
          </w:p>
        </w:tc>
        <w:tc>
          <w:tcPr>
            <w:tcW w:w="1124" w:type="dxa"/>
            <w:tcBorders>
              <w:top w:val="single" w:sz="12" w:space="0" w:color="auto"/>
              <w:left w:val="single" w:sz="4" w:space="0" w:color="auto"/>
              <w:bottom w:val="single" w:sz="4" w:space="0" w:color="auto"/>
              <w:right w:val="single" w:sz="4" w:space="0" w:color="auto"/>
            </w:tcBorders>
            <w:shd w:val="clear" w:color="auto" w:fill="auto"/>
            <w:vAlign w:val="bottom"/>
          </w:tcPr>
          <w:p w14:paraId="6A9BEB2A" w14:textId="77777777" w:rsidR="00111954" w:rsidRPr="00F12DD3" w:rsidRDefault="00111954" w:rsidP="003E7D14">
            <w:pPr>
              <w:spacing w:before="40" w:after="120" w:line="220" w:lineRule="exact"/>
              <w:ind w:left="-8" w:right="113"/>
              <w:jc w:val="right"/>
              <w:rPr>
                <w:bCs/>
                <w:i/>
                <w:sz w:val="16"/>
                <w:szCs w:val="16"/>
              </w:rPr>
            </w:pPr>
            <w:r w:rsidRPr="00F12DD3">
              <w:rPr>
                <w:i/>
                <w:sz w:val="16"/>
                <w:szCs w:val="16"/>
              </w:rPr>
              <w:t>Стандартная нагрузка</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bottom"/>
          </w:tcPr>
          <w:p w14:paraId="7A999D32" w14:textId="77777777" w:rsidR="00111954" w:rsidRPr="00F12DD3" w:rsidRDefault="00111954" w:rsidP="003E7D14">
            <w:pPr>
              <w:spacing w:before="40" w:after="120" w:line="220" w:lineRule="exact"/>
              <w:ind w:left="57" w:right="113"/>
              <w:jc w:val="right"/>
              <w:rPr>
                <w:bCs/>
                <w:i/>
                <w:sz w:val="16"/>
                <w:szCs w:val="16"/>
              </w:rPr>
            </w:pPr>
            <w:r w:rsidRPr="00F12DD3">
              <w:rPr>
                <w:i/>
                <w:sz w:val="16"/>
                <w:szCs w:val="16"/>
              </w:rPr>
              <w:t xml:space="preserve">Усиленная </w:t>
            </w:r>
            <w:r w:rsidRPr="00F12DD3">
              <w:rPr>
                <w:i/>
                <w:sz w:val="16"/>
                <w:szCs w:val="16"/>
              </w:rPr>
              <w:br/>
              <w:t>или с повышенной несущей способностью</w:t>
            </w:r>
          </w:p>
        </w:tc>
        <w:tc>
          <w:tcPr>
            <w:tcW w:w="2697" w:type="dxa"/>
            <w:tcBorders>
              <w:top w:val="single" w:sz="12" w:space="0" w:color="auto"/>
              <w:left w:val="single" w:sz="4" w:space="0" w:color="auto"/>
              <w:bottom w:val="single" w:sz="4" w:space="0" w:color="auto"/>
              <w:right w:val="single" w:sz="4" w:space="0" w:color="auto"/>
            </w:tcBorders>
            <w:shd w:val="clear" w:color="auto" w:fill="auto"/>
          </w:tcPr>
          <w:p w14:paraId="7230796D" w14:textId="77777777" w:rsidR="00111954" w:rsidRPr="00F12DD3" w:rsidRDefault="00111954" w:rsidP="003E7D14">
            <w:pPr>
              <w:spacing w:before="40" w:after="120" w:line="220" w:lineRule="exact"/>
              <w:ind w:left="57" w:right="113"/>
              <w:rPr>
                <w:bCs/>
                <w:i/>
                <w:sz w:val="16"/>
                <w:szCs w:val="16"/>
              </w:rPr>
            </w:pPr>
          </w:p>
        </w:tc>
      </w:tr>
      <w:tr w:rsidR="00111954" w:rsidRPr="00F12DD3" w14:paraId="65616770" w14:textId="77777777" w:rsidTr="00111954">
        <w:trPr>
          <w:cantSplit/>
          <w:trHeight w:val="943"/>
        </w:trPr>
        <w:tc>
          <w:tcPr>
            <w:tcW w:w="1706" w:type="dxa"/>
            <w:tcBorders>
              <w:top w:val="single" w:sz="4" w:space="0" w:color="auto"/>
              <w:left w:val="single" w:sz="4" w:space="0" w:color="auto"/>
              <w:bottom w:val="single" w:sz="4" w:space="0" w:color="auto"/>
              <w:right w:val="single" w:sz="4" w:space="0" w:color="auto"/>
            </w:tcBorders>
            <w:shd w:val="clear" w:color="auto" w:fill="auto"/>
          </w:tcPr>
          <w:p w14:paraId="07DB2BF7" w14:textId="503A02D8" w:rsidR="00111954" w:rsidRPr="00F12DD3" w:rsidRDefault="00111954" w:rsidP="003E7D14">
            <w:pPr>
              <w:spacing w:before="40" w:after="120" w:line="220" w:lineRule="exact"/>
              <w:ind w:left="57" w:right="113"/>
              <w:rPr>
                <w:bCs/>
                <w:sz w:val="18"/>
                <w:szCs w:val="18"/>
              </w:rPr>
            </w:pPr>
            <w:r w:rsidRPr="00F12DD3">
              <w:rPr>
                <w:sz w:val="18"/>
                <w:szCs w:val="18"/>
              </w:rPr>
              <w:t>Нагрузка —</w:t>
            </w:r>
            <w:r w:rsidR="0027105E">
              <w:rPr>
                <w:sz w:val="18"/>
                <w:szCs w:val="18"/>
              </w:rPr>
              <w:t xml:space="preserve"> %</w:t>
            </w:r>
            <w:r w:rsidRPr="00F12DD3">
              <w:rPr>
                <w:sz w:val="18"/>
                <w:szCs w:val="18"/>
              </w:rPr>
              <w:t xml:space="preserve"> от максимальной несущей способности, </w:t>
            </w:r>
            <w:r w:rsidRPr="00F12DD3">
              <w:rPr>
                <w:bCs/>
                <w:sz w:val="18"/>
                <w:szCs w:val="18"/>
              </w:rPr>
              <w:t>указываемая индексом несущей способности</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E32547B" w14:textId="77777777" w:rsidR="00111954" w:rsidRPr="00F12DD3" w:rsidRDefault="00111954" w:rsidP="003E7D14">
            <w:pPr>
              <w:spacing w:before="40" w:after="120" w:line="220" w:lineRule="exact"/>
              <w:ind w:left="57" w:right="113"/>
              <w:jc w:val="right"/>
              <w:rPr>
                <w:bCs/>
                <w:sz w:val="18"/>
                <w:szCs w:val="18"/>
              </w:rPr>
            </w:pPr>
          </w:p>
          <w:p w14:paraId="6BDFE3E6" w14:textId="77777777" w:rsidR="00111954" w:rsidRPr="00F12DD3" w:rsidRDefault="00111954" w:rsidP="003E7D14">
            <w:pPr>
              <w:spacing w:before="40" w:after="120" w:line="220" w:lineRule="exact"/>
              <w:ind w:left="57" w:right="113"/>
              <w:jc w:val="right"/>
              <w:rPr>
                <w:bCs/>
                <w:sz w:val="18"/>
                <w:szCs w:val="18"/>
              </w:rPr>
            </w:pPr>
            <w:r w:rsidRPr="00F12DD3">
              <w:rPr>
                <w:bCs/>
                <w:sz w:val="18"/>
                <w:szCs w:val="18"/>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36DA15" w14:textId="77777777" w:rsidR="00111954" w:rsidRPr="00F12DD3" w:rsidRDefault="00111954" w:rsidP="003E7D14">
            <w:pPr>
              <w:spacing w:before="40" w:after="120" w:line="220" w:lineRule="exact"/>
              <w:ind w:left="57" w:right="113"/>
              <w:jc w:val="right"/>
              <w:rPr>
                <w:bCs/>
                <w:sz w:val="18"/>
                <w:szCs w:val="18"/>
              </w:rPr>
            </w:pPr>
          </w:p>
          <w:p w14:paraId="5E58FDEA" w14:textId="77777777" w:rsidR="00111954" w:rsidRPr="00F12DD3" w:rsidRDefault="00111954" w:rsidP="003E7D14">
            <w:pPr>
              <w:spacing w:before="40" w:after="120" w:line="220" w:lineRule="exact"/>
              <w:ind w:left="57" w:right="113"/>
              <w:jc w:val="right"/>
              <w:rPr>
                <w:bCs/>
                <w:sz w:val="18"/>
                <w:szCs w:val="18"/>
              </w:rPr>
            </w:pPr>
            <w:r w:rsidRPr="00F12DD3">
              <w:rPr>
                <w:bCs/>
                <w:sz w:val="18"/>
                <w:szCs w:val="18"/>
              </w:rPr>
              <w:t>80</w:t>
            </w: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1711F33F" w14:textId="77777777" w:rsidR="00111954" w:rsidRPr="00F12DD3" w:rsidRDefault="00111954" w:rsidP="003E7D14">
            <w:pPr>
              <w:spacing w:before="40" w:after="120" w:line="220" w:lineRule="exact"/>
              <w:ind w:left="57" w:right="113"/>
              <w:jc w:val="right"/>
              <w:rPr>
                <w:bCs/>
                <w:sz w:val="18"/>
                <w:szCs w:val="18"/>
              </w:rPr>
            </w:pPr>
          </w:p>
          <w:p w14:paraId="26AD6751" w14:textId="77777777" w:rsidR="00111954" w:rsidRPr="00F12DD3" w:rsidRDefault="00111954" w:rsidP="003E7D14">
            <w:pPr>
              <w:spacing w:before="40" w:after="120" w:line="220" w:lineRule="exact"/>
              <w:ind w:left="57" w:right="113"/>
              <w:jc w:val="right"/>
              <w:rPr>
                <w:bCs/>
                <w:sz w:val="18"/>
                <w:szCs w:val="18"/>
              </w:rPr>
            </w:pPr>
            <w:r w:rsidRPr="00F12DD3">
              <w:rPr>
                <w:bCs/>
                <w:sz w:val="18"/>
                <w:szCs w:val="18"/>
              </w:rPr>
              <w:t>85</w:t>
            </w:r>
            <w:r w:rsidRPr="00F12DD3">
              <w:rPr>
                <w:bCs/>
                <w:sz w:val="18"/>
                <w:szCs w:val="18"/>
                <w:vertAlign w:val="superscript"/>
              </w:rPr>
              <w:br/>
            </w:r>
            <w:r w:rsidRPr="00F12DD3">
              <w:rPr>
                <w:bCs/>
                <w:sz w:val="18"/>
                <w:szCs w:val="18"/>
              </w:rPr>
              <w:t xml:space="preserve">(см. </w:t>
            </w:r>
            <w:r w:rsidRPr="00F12DD3">
              <w:rPr>
                <w:sz w:val="18"/>
                <w:szCs w:val="18"/>
              </w:rPr>
              <w:t>разовое</w:t>
            </w:r>
            <w:r w:rsidRPr="00F12DD3">
              <w:rPr>
                <w:bCs/>
                <w:sz w:val="18"/>
                <w:szCs w:val="18"/>
              </w:rPr>
              <w:t xml:space="preserve"> </w:t>
            </w:r>
            <w:r w:rsidRPr="00F12DD3">
              <w:rPr>
                <w:sz w:val="18"/>
                <w:szCs w:val="18"/>
              </w:rPr>
              <w:t>применение</w:t>
            </w:r>
            <w:r w:rsidRPr="00F12DD3">
              <w:rPr>
                <w:bCs/>
                <w:sz w:val="18"/>
                <w:szCs w:val="18"/>
              </w:rPr>
              <w:t>)</w:t>
            </w:r>
          </w:p>
        </w:tc>
      </w:tr>
      <w:tr w:rsidR="00111954" w:rsidRPr="00F12DD3" w14:paraId="46EE8BFD" w14:textId="77777777" w:rsidTr="00111954">
        <w:trPr>
          <w:cantSplit/>
          <w:trHeight w:val="900"/>
        </w:trPr>
        <w:tc>
          <w:tcPr>
            <w:tcW w:w="1706" w:type="dxa"/>
            <w:tcBorders>
              <w:top w:val="single" w:sz="4" w:space="0" w:color="auto"/>
              <w:left w:val="single" w:sz="4" w:space="0" w:color="auto"/>
              <w:bottom w:val="single" w:sz="12" w:space="0" w:color="auto"/>
              <w:right w:val="single" w:sz="4" w:space="0" w:color="auto"/>
            </w:tcBorders>
            <w:shd w:val="clear" w:color="auto" w:fill="auto"/>
          </w:tcPr>
          <w:p w14:paraId="64CA2BCC" w14:textId="77777777" w:rsidR="00111954" w:rsidRPr="00F12DD3" w:rsidRDefault="00111954" w:rsidP="003E7D14">
            <w:pPr>
              <w:spacing w:before="40" w:after="120" w:line="220" w:lineRule="exact"/>
              <w:ind w:left="57" w:right="113"/>
              <w:rPr>
                <w:bCs/>
                <w:sz w:val="18"/>
                <w:szCs w:val="18"/>
              </w:rPr>
            </w:pPr>
            <w:r w:rsidRPr="00F12DD3">
              <w:rPr>
                <w:sz w:val="18"/>
                <w:szCs w:val="18"/>
              </w:rPr>
              <w:t>Внутреннее</w:t>
            </w:r>
            <w:r w:rsidRPr="00F12DD3">
              <w:rPr>
                <w:sz w:val="18"/>
                <w:szCs w:val="18"/>
              </w:rPr>
              <w:br/>
              <w:t>давление, кПа</w:t>
            </w:r>
          </w:p>
        </w:tc>
        <w:tc>
          <w:tcPr>
            <w:tcW w:w="1124" w:type="dxa"/>
            <w:tcBorders>
              <w:top w:val="single" w:sz="4" w:space="0" w:color="auto"/>
              <w:left w:val="single" w:sz="4" w:space="0" w:color="auto"/>
              <w:bottom w:val="single" w:sz="12" w:space="0" w:color="auto"/>
              <w:right w:val="single" w:sz="4" w:space="0" w:color="auto"/>
            </w:tcBorders>
            <w:shd w:val="clear" w:color="auto" w:fill="auto"/>
          </w:tcPr>
          <w:p w14:paraId="3AFF1178" w14:textId="77777777" w:rsidR="00111954" w:rsidRPr="00F12DD3" w:rsidRDefault="00111954" w:rsidP="003E7D14">
            <w:pPr>
              <w:spacing w:before="40" w:after="120" w:line="220" w:lineRule="exact"/>
              <w:ind w:left="57" w:right="113"/>
              <w:jc w:val="right"/>
              <w:rPr>
                <w:bCs/>
                <w:sz w:val="18"/>
                <w:szCs w:val="18"/>
              </w:rPr>
            </w:pPr>
            <w:r w:rsidRPr="00F12DD3">
              <w:rPr>
                <w:bCs/>
                <w:sz w:val="18"/>
                <w:szCs w:val="18"/>
              </w:rPr>
              <w:br/>
              <w:t>210</w:t>
            </w:r>
          </w:p>
        </w:tc>
        <w:tc>
          <w:tcPr>
            <w:tcW w:w="1843" w:type="dxa"/>
            <w:tcBorders>
              <w:top w:val="single" w:sz="4" w:space="0" w:color="auto"/>
              <w:left w:val="single" w:sz="4" w:space="0" w:color="auto"/>
              <w:bottom w:val="single" w:sz="12" w:space="0" w:color="auto"/>
              <w:right w:val="single" w:sz="4" w:space="0" w:color="auto"/>
            </w:tcBorders>
            <w:shd w:val="clear" w:color="auto" w:fill="auto"/>
          </w:tcPr>
          <w:p w14:paraId="664DF2B2" w14:textId="77777777" w:rsidR="00111954" w:rsidRPr="00F12DD3" w:rsidRDefault="00111954" w:rsidP="003E7D14">
            <w:pPr>
              <w:spacing w:before="40" w:after="120" w:line="220" w:lineRule="exact"/>
              <w:ind w:left="57" w:right="113"/>
              <w:jc w:val="right"/>
              <w:rPr>
                <w:bCs/>
                <w:sz w:val="18"/>
                <w:szCs w:val="18"/>
              </w:rPr>
            </w:pPr>
            <w:r w:rsidRPr="00F12DD3">
              <w:rPr>
                <w:bCs/>
                <w:sz w:val="18"/>
                <w:szCs w:val="18"/>
              </w:rPr>
              <w:br/>
              <w:t>250</w:t>
            </w:r>
          </w:p>
        </w:tc>
        <w:tc>
          <w:tcPr>
            <w:tcW w:w="2697" w:type="dxa"/>
            <w:tcBorders>
              <w:top w:val="single" w:sz="4" w:space="0" w:color="auto"/>
              <w:left w:val="single" w:sz="4" w:space="0" w:color="auto"/>
              <w:bottom w:val="single" w:sz="12" w:space="0" w:color="auto"/>
              <w:right w:val="single" w:sz="4" w:space="0" w:color="auto"/>
            </w:tcBorders>
            <w:shd w:val="clear" w:color="auto" w:fill="auto"/>
          </w:tcPr>
          <w:p w14:paraId="57648927" w14:textId="77777777" w:rsidR="00111954" w:rsidRPr="00F12DD3" w:rsidRDefault="00111954" w:rsidP="005C34C8">
            <w:pPr>
              <w:spacing w:before="40" w:after="120" w:line="220" w:lineRule="exact"/>
              <w:ind w:left="57" w:right="45"/>
              <w:rPr>
                <w:bCs/>
                <w:sz w:val="18"/>
                <w:szCs w:val="18"/>
              </w:rPr>
            </w:pPr>
            <w:r w:rsidRPr="00F12DD3">
              <w:rPr>
                <w:sz w:val="18"/>
                <w:szCs w:val="18"/>
              </w:rPr>
              <w:t>Испытательное давление накачки, соответствующее указанному в маркировке на боковине согласно пункту 4.1 настоящих Правил.</w:t>
            </w:r>
          </w:p>
        </w:tc>
      </w:tr>
      <w:tr w:rsidR="00111954" w:rsidRPr="00F12DD3" w14:paraId="066E48D5" w14:textId="77777777" w:rsidTr="00111954">
        <w:trPr>
          <w:cantSplit/>
          <w:trHeight w:val="411"/>
        </w:trPr>
        <w:tc>
          <w:tcPr>
            <w:tcW w:w="7370" w:type="dxa"/>
            <w:gridSpan w:val="4"/>
            <w:tcBorders>
              <w:top w:val="single" w:sz="12" w:space="0" w:color="auto"/>
              <w:left w:val="nil"/>
              <w:bottom w:val="nil"/>
              <w:right w:val="nil"/>
            </w:tcBorders>
            <w:shd w:val="clear" w:color="auto" w:fill="auto"/>
          </w:tcPr>
          <w:p w14:paraId="487D3530" w14:textId="77777777" w:rsidR="00111954" w:rsidRPr="00F12DD3" w:rsidRDefault="00111954" w:rsidP="00D53785">
            <w:pPr>
              <w:spacing w:before="80" w:after="120" w:line="220" w:lineRule="exact"/>
              <w:ind w:left="1128" w:right="113" w:hanging="1134"/>
              <w:jc w:val="both"/>
              <w:rPr>
                <w:bCs/>
                <w:sz w:val="18"/>
                <w:szCs w:val="18"/>
              </w:rPr>
            </w:pPr>
            <w:r w:rsidRPr="00F12DD3">
              <w:rPr>
                <w:i/>
                <w:sz w:val="18"/>
                <w:szCs w:val="18"/>
              </w:rPr>
              <w:t>Примечание</w:t>
            </w:r>
            <w:r w:rsidRPr="00F12DD3">
              <w:rPr>
                <w:bCs/>
                <w:sz w:val="18"/>
                <w:szCs w:val="18"/>
              </w:rPr>
              <w:t>:</w:t>
            </w:r>
            <w:r w:rsidRPr="00F12DD3">
              <w:rPr>
                <w:bCs/>
                <w:sz w:val="18"/>
                <w:szCs w:val="18"/>
              </w:rPr>
              <w:tab/>
            </w:r>
            <w:r w:rsidRPr="00F12DD3">
              <w:rPr>
                <w:sz w:val="18"/>
                <w:szCs w:val="18"/>
              </w:rPr>
              <w:t xml:space="preserve">Внутреннее давление должно находиться в пределах точности, указанных </w:t>
            </w:r>
            <w:r w:rsidRPr="00F12DD3">
              <w:rPr>
                <w:sz w:val="18"/>
                <w:szCs w:val="18"/>
              </w:rPr>
              <w:br/>
              <w:t>в пункте 4 добавления 1 к настоящему приложению»</w:t>
            </w:r>
            <w:r w:rsidRPr="00F12DD3">
              <w:rPr>
                <w:bCs/>
                <w:sz w:val="18"/>
                <w:szCs w:val="18"/>
              </w:rPr>
              <w:t>.</w:t>
            </w:r>
          </w:p>
        </w:tc>
      </w:tr>
    </w:tbl>
    <w:p w14:paraId="4FECD76A" w14:textId="77777777" w:rsidR="00111954" w:rsidRPr="00F12DD3" w:rsidRDefault="00111954" w:rsidP="005C34C8">
      <w:pPr>
        <w:spacing w:before="120" w:after="120"/>
        <w:ind w:left="2268" w:right="1134" w:hanging="1134"/>
        <w:jc w:val="both"/>
      </w:pPr>
      <w:r w:rsidRPr="00F12DD3">
        <w:rPr>
          <w:i/>
          <w:iCs/>
        </w:rPr>
        <w:t>Пункт 3.5</w:t>
      </w:r>
      <w:r w:rsidRPr="00F12DD3">
        <w:t xml:space="preserve"> изменить следующим образом:</w:t>
      </w:r>
    </w:p>
    <w:p w14:paraId="4C10D4A6" w14:textId="77777777" w:rsidR="00111954" w:rsidRPr="00F12DD3" w:rsidRDefault="00111954" w:rsidP="003E7D14">
      <w:pPr>
        <w:spacing w:after="120"/>
        <w:ind w:left="2268" w:right="1139" w:hanging="1134"/>
        <w:jc w:val="both"/>
      </w:pPr>
      <w:r w:rsidRPr="00F12DD3">
        <w:rPr>
          <w:bCs/>
        </w:rPr>
        <w:t>«</w:t>
      </w:r>
      <w:r w:rsidRPr="00F12DD3">
        <w:t>3.5</w:t>
      </w:r>
      <w:r w:rsidRPr="00F12DD3">
        <w:tab/>
      </w:r>
      <w:r w:rsidRPr="00F12DD3">
        <w:tab/>
      </w:r>
      <w:r w:rsidRPr="00F12DD3">
        <w:rPr>
          <w:szCs w:val="24"/>
        </w:rPr>
        <w:t>Продолжительность</w:t>
      </w:r>
      <w:r w:rsidRPr="00F12DD3">
        <w:t xml:space="preserve"> и скорость.</w:t>
      </w:r>
    </w:p>
    <w:p w14:paraId="3CBAC7A9" w14:textId="77777777" w:rsidR="00111954" w:rsidRPr="00F12DD3" w:rsidRDefault="00111954" w:rsidP="003E7D14">
      <w:pPr>
        <w:spacing w:after="120"/>
        <w:ind w:left="2268" w:right="1139" w:hanging="1134"/>
        <w:jc w:val="both"/>
      </w:pPr>
      <w:r w:rsidRPr="00F12DD3">
        <w:tab/>
      </w:r>
      <w:r w:rsidRPr="00F12DD3">
        <w:tab/>
        <w:t xml:space="preserve">Если выбран </w:t>
      </w:r>
      <w:r w:rsidRPr="00F12DD3">
        <w:rPr>
          <w:szCs w:val="24"/>
        </w:rPr>
        <w:t>метод</w:t>
      </w:r>
      <w:r w:rsidRPr="00F12DD3">
        <w:t xml:space="preserve"> замедления, то применяют следующие требования:</w:t>
      </w:r>
    </w:p>
    <w:p w14:paraId="648A72B0" w14:textId="1A00B955" w:rsidR="00111954" w:rsidRPr="00F12DD3" w:rsidRDefault="00111954" w:rsidP="003E7D14">
      <w:pPr>
        <w:spacing w:after="120"/>
        <w:ind w:left="2835" w:right="1139" w:hanging="567"/>
        <w:jc w:val="both"/>
      </w:pPr>
      <w:r w:rsidRPr="00F12DD3">
        <w:t>a)</w:t>
      </w:r>
      <w:r w:rsidRPr="00F12DD3">
        <w:tab/>
        <w:t>замедление j определяют в дифференциальной (</w:t>
      </w:r>
      <w:proofErr w:type="spellStart"/>
      <w:r w:rsidRPr="00F12DD3">
        <w:t>dω</w:t>
      </w:r>
      <w:proofErr w:type="spellEnd"/>
      <w:r w:rsidRPr="00F12DD3">
        <w:t>/</w:t>
      </w:r>
      <w:proofErr w:type="spellStart"/>
      <w:r w:rsidRPr="00F12DD3">
        <w:t>dt</w:t>
      </w:r>
      <w:proofErr w:type="spellEnd"/>
      <w:r w:rsidRPr="00F12DD3">
        <w:t>) или производной (</w:t>
      </w:r>
      <w:proofErr w:type="spellStart"/>
      <w:r w:rsidRPr="00F12DD3">
        <w:t>Δω</w:t>
      </w:r>
      <w:proofErr w:type="spellEnd"/>
      <w:r w:rsidRPr="00F12DD3">
        <w:t>/</w:t>
      </w:r>
      <w:proofErr w:type="spellStart"/>
      <w:r w:rsidRPr="00F12DD3">
        <w:t>Δt</w:t>
      </w:r>
      <w:proofErr w:type="spellEnd"/>
      <w:r w:rsidRPr="00F12DD3">
        <w:t xml:space="preserve">) форме, где ω </w:t>
      </w:r>
      <w:r w:rsidR="005C34C8" w:rsidRPr="005C34C8">
        <w:t>—</w:t>
      </w:r>
      <w:r w:rsidRPr="00F12DD3">
        <w:t xml:space="preserve"> угловая скорость, а t </w:t>
      </w:r>
      <w:r w:rsidR="005C34C8" w:rsidRPr="005C34C8">
        <w:t>—</w:t>
      </w:r>
      <w:r w:rsidRPr="00F12DD3">
        <w:t xml:space="preserve"> время.</w:t>
      </w:r>
    </w:p>
    <w:p w14:paraId="2E5EB10A" w14:textId="77777777" w:rsidR="00111954" w:rsidRPr="00F12DD3" w:rsidRDefault="00111954" w:rsidP="003E7D14">
      <w:pPr>
        <w:spacing w:after="120"/>
        <w:ind w:left="2835" w:right="1139" w:hanging="567"/>
        <w:jc w:val="both"/>
        <w:rPr>
          <w:bCs/>
        </w:rPr>
      </w:pPr>
      <w:r w:rsidRPr="00F12DD3">
        <w:tab/>
        <w:t xml:space="preserve">Если используется дифференциальная форма </w:t>
      </w:r>
      <w:proofErr w:type="spellStart"/>
      <w:r w:rsidRPr="00F12DD3">
        <w:t>dω</w:t>
      </w:r>
      <w:proofErr w:type="spellEnd"/>
      <w:r w:rsidRPr="00F12DD3">
        <w:t>/</w:t>
      </w:r>
      <w:proofErr w:type="spellStart"/>
      <w:r w:rsidRPr="00F12DD3">
        <w:t>dt</w:t>
      </w:r>
      <w:proofErr w:type="spellEnd"/>
      <w:r w:rsidRPr="00F12DD3">
        <w:t xml:space="preserve">, то в этом </w:t>
      </w:r>
      <w:r w:rsidRPr="00F12DD3">
        <w:rPr>
          <w:szCs w:val="24"/>
        </w:rPr>
        <w:t>случае</w:t>
      </w:r>
      <w:r w:rsidRPr="00F12DD3">
        <w:t xml:space="preserve"> должны применяться рекомендации, содержащиеся в добавлении 5 к настоящему приложению</w:t>
      </w:r>
      <w:r w:rsidRPr="00F12DD3">
        <w:rPr>
          <w:bCs/>
        </w:rPr>
        <w:t>;</w:t>
      </w:r>
    </w:p>
    <w:p w14:paraId="01BAA414" w14:textId="77777777" w:rsidR="00111954" w:rsidRPr="00F12DD3" w:rsidRDefault="00111954" w:rsidP="003E7D14">
      <w:pPr>
        <w:spacing w:after="120"/>
        <w:ind w:left="2835" w:right="1139" w:hanging="567"/>
        <w:jc w:val="both"/>
      </w:pPr>
      <w:r w:rsidRPr="00F12DD3">
        <w:rPr>
          <w:bCs/>
        </w:rPr>
        <w:t>b)</w:t>
      </w:r>
      <w:r w:rsidRPr="00F12DD3">
        <w:tab/>
        <w:t xml:space="preserve">при продолжительности </w:t>
      </w:r>
      <w:proofErr w:type="spellStart"/>
      <w:r w:rsidRPr="00F12DD3">
        <w:t>Δt</w:t>
      </w:r>
      <w:proofErr w:type="spellEnd"/>
      <w:r w:rsidRPr="00F12DD3">
        <w:t xml:space="preserve"> </w:t>
      </w:r>
      <w:proofErr w:type="spellStart"/>
      <w:r w:rsidRPr="00F12DD3">
        <w:t>временны́е</w:t>
      </w:r>
      <w:proofErr w:type="spellEnd"/>
      <w:r w:rsidRPr="00F12DD3">
        <w:t xml:space="preserve"> инкременты не должны превышать 0,5 с;</w:t>
      </w:r>
    </w:p>
    <w:p w14:paraId="703545C4" w14:textId="77777777" w:rsidR="00111954" w:rsidRPr="00F12DD3" w:rsidRDefault="00111954" w:rsidP="003E7D14">
      <w:pPr>
        <w:spacing w:after="120"/>
        <w:ind w:left="2835" w:right="1139" w:hanging="567"/>
        <w:jc w:val="both"/>
      </w:pPr>
      <w:r w:rsidRPr="00F12DD3">
        <w:rPr>
          <w:bCs/>
        </w:rPr>
        <w:t>c)</w:t>
      </w:r>
      <w:r w:rsidRPr="00F12DD3">
        <w:tab/>
        <w:t xml:space="preserve">любое изменение скорости испытательного барабана не должно превышать 1 км/ч в пределах одного </w:t>
      </w:r>
      <w:proofErr w:type="spellStart"/>
      <w:r w:rsidRPr="00F12DD3">
        <w:t>временно́го</w:t>
      </w:r>
      <w:proofErr w:type="spellEnd"/>
      <w:r w:rsidRPr="00F12DD3">
        <w:t xml:space="preserve"> инкремента».</w:t>
      </w:r>
    </w:p>
    <w:p w14:paraId="46C25A61" w14:textId="77777777" w:rsidR="00111954" w:rsidRPr="00F12DD3" w:rsidRDefault="00111954" w:rsidP="00332D23">
      <w:pPr>
        <w:spacing w:after="120"/>
        <w:ind w:left="2268" w:right="1134" w:hanging="1134"/>
        <w:jc w:val="both"/>
      </w:pPr>
      <w:r w:rsidRPr="00F12DD3">
        <w:rPr>
          <w:i/>
          <w:iCs/>
        </w:rPr>
        <w:t>Пункт 4.2</w:t>
      </w:r>
      <w:r w:rsidRPr="00F12DD3">
        <w:t xml:space="preserve"> изменить следующим образом:</w:t>
      </w:r>
    </w:p>
    <w:p w14:paraId="2912147B" w14:textId="77777777" w:rsidR="00111954" w:rsidRPr="00F12DD3" w:rsidRDefault="00111954" w:rsidP="003E7D14">
      <w:pPr>
        <w:spacing w:after="120"/>
        <w:ind w:left="2268" w:right="1139" w:hanging="1134"/>
        <w:jc w:val="both"/>
        <w:rPr>
          <w:szCs w:val="24"/>
        </w:rPr>
      </w:pPr>
      <w:r w:rsidRPr="00F12DD3">
        <w:rPr>
          <w:bCs/>
        </w:rPr>
        <w:t>«</w:t>
      </w:r>
      <w:r w:rsidRPr="00F12DD3">
        <w:t>4.2</w:t>
      </w:r>
      <w:r w:rsidRPr="00F12DD3">
        <w:tab/>
      </w:r>
      <w:r w:rsidRPr="00F12DD3">
        <w:rPr>
          <w:szCs w:val="24"/>
        </w:rPr>
        <w:t>Выдерживание при заданной температуре</w:t>
      </w:r>
    </w:p>
    <w:p w14:paraId="35A872F9" w14:textId="77777777" w:rsidR="00111954" w:rsidRPr="00F12DD3" w:rsidRDefault="00111954" w:rsidP="003E7D14">
      <w:pPr>
        <w:spacing w:after="120"/>
        <w:ind w:left="2268" w:right="1139" w:hanging="1134"/>
        <w:jc w:val="both"/>
        <w:rPr>
          <w:szCs w:val="24"/>
        </w:rPr>
      </w:pPr>
      <w:r w:rsidRPr="00F12DD3">
        <w:rPr>
          <w:szCs w:val="24"/>
        </w:rPr>
        <w:tab/>
        <w:t>Накаченную шину помещают в термальную среду места проведения испытания не менее чем на:</w:t>
      </w:r>
    </w:p>
    <w:p w14:paraId="1A4F8E74" w14:textId="77777777" w:rsidR="00111954" w:rsidRPr="00F12DD3" w:rsidRDefault="00111954" w:rsidP="003E7D14">
      <w:pPr>
        <w:spacing w:after="120"/>
        <w:ind w:left="2835" w:right="1139" w:hanging="567"/>
        <w:jc w:val="both"/>
        <w:rPr>
          <w:szCs w:val="24"/>
        </w:rPr>
      </w:pPr>
      <w:r w:rsidRPr="00F12DD3">
        <w:rPr>
          <w:szCs w:val="24"/>
          <w:lang w:val="en-US"/>
        </w:rPr>
        <w:t>a</w:t>
      </w:r>
      <w:r w:rsidRPr="00F12DD3">
        <w:rPr>
          <w:szCs w:val="24"/>
        </w:rPr>
        <w:t>)</w:t>
      </w:r>
      <w:r w:rsidRPr="00F12DD3">
        <w:rPr>
          <w:szCs w:val="24"/>
        </w:rPr>
        <w:tab/>
        <w:t xml:space="preserve">3 часа </w:t>
      </w:r>
      <w:r w:rsidRPr="00F12DD3">
        <w:t>для</w:t>
      </w:r>
      <w:r w:rsidRPr="00F12DD3">
        <w:rPr>
          <w:szCs w:val="24"/>
        </w:rPr>
        <w:t xml:space="preserve"> шин класса </w:t>
      </w:r>
      <w:proofErr w:type="gramStart"/>
      <w:r w:rsidRPr="00F12DD3">
        <w:rPr>
          <w:szCs w:val="24"/>
        </w:rPr>
        <w:t>С1;</w:t>
      </w:r>
      <w:proofErr w:type="gramEnd"/>
    </w:p>
    <w:p w14:paraId="7918C35E" w14:textId="77777777" w:rsidR="00111954" w:rsidRPr="00F12DD3" w:rsidRDefault="00111954" w:rsidP="003E7D14">
      <w:pPr>
        <w:spacing w:after="120"/>
        <w:ind w:left="2835" w:right="1139" w:hanging="567"/>
        <w:jc w:val="both"/>
      </w:pPr>
      <w:r w:rsidRPr="00F12DD3">
        <w:rPr>
          <w:szCs w:val="24"/>
          <w:lang w:val="en-US"/>
        </w:rPr>
        <w:t>b</w:t>
      </w:r>
      <w:r w:rsidRPr="00F12DD3">
        <w:rPr>
          <w:szCs w:val="24"/>
        </w:rPr>
        <w:t>)</w:t>
      </w:r>
      <w:r w:rsidRPr="00F12DD3">
        <w:rPr>
          <w:szCs w:val="24"/>
        </w:rPr>
        <w:tab/>
        <w:t xml:space="preserve">6 </w:t>
      </w:r>
      <w:r w:rsidRPr="00F12DD3">
        <w:t>часов</w:t>
      </w:r>
      <w:r w:rsidRPr="00F12DD3">
        <w:rPr>
          <w:szCs w:val="24"/>
        </w:rPr>
        <w:t xml:space="preserve"> для шин классов С2 и С3».</w:t>
      </w:r>
    </w:p>
    <w:p w14:paraId="460BD513" w14:textId="77777777" w:rsidR="00111954" w:rsidRPr="00F12DD3" w:rsidRDefault="00111954" w:rsidP="003E7D14">
      <w:pPr>
        <w:spacing w:after="120"/>
        <w:ind w:left="2268" w:right="1134" w:hanging="1134"/>
        <w:jc w:val="both"/>
      </w:pPr>
      <w:bookmarkStart w:id="86" w:name="_Toc367177777"/>
      <w:bookmarkStart w:id="87" w:name="_Toc432594591"/>
      <w:bookmarkStart w:id="88" w:name="_Toc440609144"/>
      <w:r w:rsidRPr="00F12DD3">
        <w:rPr>
          <w:i/>
          <w:iCs/>
        </w:rPr>
        <w:t>Таблицу 3</w:t>
      </w:r>
      <w:r w:rsidRPr="00F12DD3">
        <w:t xml:space="preserve"> изменить следующим образом:</w:t>
      </w:r>
    </w:p>
    <w:p w14:paraId="4EFA1158" w14:textId="6C67E11A" w:rsidR="00111954" w:rsidRPr="00F12DD3" w:rsidRDefault="00111954" w:rsidP="005C34C8">
      <w:pPr>
        <w:pStyle w:val="1"/>
        <w:keepNext w:val="0"/>
        <w:numPr>
          <w:ilvl w:val="0"/>
          <w:numId w:val="0"/>
        </w:numPr>
        <w:tabs>
          <w:tab w:val="clear" w:pos="567"/>
          <w:tab w:val="left" w:pos="1440"/>
        </w:tabs>
        <w:spacing w:after="120"/>
        <w:ind w:left="1134"/>
        <w:jc w:val="left"/>
      </w:pPr>
      <w:r w:rsidRPr="00D53785">
        <w:rPr>
          <w:b w:val="0"/>
          <w:bCs w:val="0"/>
        </w:rPr>
        <w:t>«</w:t>
      </w:r>
      <w:bookmarkEnd w:id="86"/>
      <w:bookmarkEnd w:id="87"/>
      <w:bookmarkEnd w:id="88"/>
      <w:r w:rsidRPr="00D53785">
        <w:rPr>
          <w:b w:val="0"/>
          <w:bCs w:val="0"/>
        </w:rPr>
        <w:t>Таблица</w:t>
      </w:r>
      <w:r w:rsidRPr="00D53785">
        <w:rPr>
          <w:b w:val="0"/>
          <w:bCs w:val="0"/>
          <w:lang w:val="en-US"/>
        </w:rPr>
        <w:t> </w:t>
      </w:r>
      <w:r w:rsidRPr="00D53785">
        <w:rPr>
          <w:b w:val="0"/>
          <w:bCs w:val="0"/>
        </w:rPr>
        <w:t>3</w:t>
      </w:r>
      <w:r w:rsidRPr="00D53785">
        <w:rPr>
          <w:b w:val="0"/>
          <w:bCs w:val="0"/>
        </w:rPr>
        <w:br/>
      </w:r>
      <w:r w:rsidRPr="00F12DD3">
        <w:t>Продолжительность прогрева</w:t>
      </w:r>
    </w:p>
    <w:tbl>
      <w:tblPr>
        <w:tblStyle w:val="ad"/>
        <w:tblW w:w="7461" w:type="dxa"/>
        <w:tblInd w:w="1134" w:type="dxa"/>
        <w:tblLayout w:type="fixed"/>
        <w:tblLook w:val="01E0" w:firstRow="1" w:lastRow="1" w:firstColumn="1" w:lastColumn="1" w:noHBand="0" w:noVBand="0"/>
      </w:tblPr>
      <w:tblGrid>
        <w:gridCol w:w="2735"/>
        <w:gridCol w:w="1154"/>
        <w:gridCol w:w="1155"/>
        <w:gridCol w:w="1190"/>
        <w:gridCol w:w="1227"/>
      </w:tblGrid>
      <w:tr w:rsidR="00111954" w:rsidRPr="00F12DD3" w14:paraId="3DBB66E6" w14:textId="77777777" w:rsidTr="00111954">
        <w:tc>
          <w:tcPr>
            <w:tcW w:w="2735" w:type="dxa"/>
            <w:tcBorders>
              <w:bottom w:val="single" w:sz="12" w:space="0" w:color="auto"/>
            </w:tcBorders>
            <w:shd w:val="clear" w:color="auto" w:fill="auto"/>
            <w:vAlign w:val="bottom"/>
          </w:tcPr>
          <w:p w14:paraId="6A7835D5" w14:textId="77777777" w:rsidR="00111954" w:rsidRPr="00F12DD3" w:rsidRDefault="00111954" w:rsidP="003E7D14">
            <w:pPr>
              <w:spacing w:line="200" w:lineRule="exact"/>
              <w:ind w:left="28" w:right="28"/>
              <w:rPr>
                <w:i/>
                <w:sz w:val="16"/>
              </w:rPr>
            </w:pPr>
            <w:r w:rsidRPr="00F12DD3">
              <w:rPr>
                <w:bCs/>
                <w:i/>
                <w:sz w:val="16"/>
              </w:rPr>
              <w:t>Класс шины</w:t>
            </w:r>
          </w:p>
        </w:tc>
        <w:tc>
          <w:tcPr>
            <w:tcW w:w="1154" w:type="dxa"/>
            <w:tcBorders>
              <w:bottom w:val="single" w:sz="12" w:space="0" w:color="auto"/>
            </w:tcBorders>
            <w:shd w:val="clear" w:color="auto" w:fill="auto"/>
            <w:vAlign w:val="bottom"/>
          </w:tcPr>
          <w:p w14:paraId="20B6168E" w14:textId="77777777" w:rsidR="00111954" w:rsidRPr="00F12DD3" w:rsidRDefault="00111954" w:rsidP="005C34C8">
            <w:pPr>
              <w:spacing w:line="200" w:lineRule="exact"/>
              <w:ind w:left="28" w:right="89"/>
              <w:jc w:val="right"/>
              <w:rPr>
                <w:i/>
                <w:sz w:val="16"/>
              </w:rPr>
            </w:pPr>
            <w:r w:rsidRPr="00F12DD3">
              <w:rPr>
                <w:bCs/>
                <w:i/>
                <w:sz w:val="16"/>
              </w:rPr>
              <w:t>C1</w:t>
            </w:r>
          </w:p>
        </w:tc>
        <w:tc>
          <w:tcPr>
            <w:tcW w:w="1155" w:type="dxa"/>
            <w:tcBorders>
              <w:bottom w:val="single" w:sz="12" w:space="0" w:color="auto"/>
            </w:tcBorders>
            <w:shd w:val="clear" w:color="auto" w:fill="auto"/>
            <w:vAlign w:val="bottom"/>
          </w:tcPr>
          <w:p w14:paraId="048C07D4" w14:textId="77777777" w:rsidR="00111954" w:rsidRPr="00F12DD3" w:rsidRDefault="00111954" w:rsidP="005C34C8">
            <w:pPr>
              <w:spacing w:line="200" w:lineRule="exact"/>
              <w:ind w:left="28" w:right="89"/>
              <w:jc w:val="right"/>
              <w:rPr>
                <w:i/>
                <w:sz w:val="16"/>
              </w:rPr>
            </w:pPr>
            <w:r w:rsidRPr="00F12DD3">
              <w:rPr>
                <w:i/>
                <w:sz w:val="16"/>
              </w:rPr>
              <w:t>C2 и C3</w:t>
            </w:r>
            <w:r w:rsidRPr="00F12DD3">
              <w:rPr>
                <w:i/>
                <w:sz w:val="16"/>
              </w:rPr>
              <w:br/>
              <w:t>LI ≤ 121</w:t>
            </w:r>
          </w:p>
        </w:tc>
        <w:tc>
          <w:tcPr>
            <w:tcW w:w="2417" w:type="dxa"/>
            <w:gridSpan w:val="2"/>
            <w:shd w:val="clear" w:color="auto" w:fill="auto"/>
            <w:vAlign w:val="bottom"/>
          </w:tcPr>
          <w:p w14:paraId="0B14F303" w14:textId="77777777" w:rsidR="00111954" w:rsidRPr="00F12DD3" w:rsidRDefault="00111954" w:rsidP="005C34C8">
            <w:pPr>
              <w:spacing w:line="200" w:lineRule="exact"/>
              <w:ind w:left="28" w:right="89"/>
              <w:jc w:val="right"/>
              <w:rPr>
                <w:i/>
                <w:sz w:val="16"/>
              </w:rPr>
            </w:pPr>
            <w:r w:rsidRPr="00F12DD3">
              <w:rPr>
                <w:i/>
                <w:sz w:val="16"/>
              </w:rPr>
              <w:t>C3</w:t>
            </w:r>
            <w:r w:rsidRPr="00F12DD3">
              <w:rPr>
                <w:i/>
                <w:sz w:val="16"/>
              </w:rPr>
              <w:br/>
            </w:r>
            <w:proofErr w:type="gramStart"/>
            <w:r w:rsidRPr="00F12DD3">
              <w:rPr>
                <w:i/>
                <w:sz w:val="16"/>
              </w:rPr>
              <w:t>LI &gt;</w:t>
            </w:r>
            <w:proofErr w:type="gramEnd"/>
            <w:r w:rsidRPr="00F12DD3">
              <w:rPr>
                <w:i/>
                <w:sz w:val="16"/>
              </w:rPr>
              <w:t xml:space="preserve"> 121</w:t>
            </w:r>
          </w:p>
        </w:tc>
      </w:tr>
      <w:tr w:rsidR="00111954" w:rsidRPr="00F12DD3" w14:paraId="188E076C" w14:textId="77777777" w:rsidTr="00111954">
        <w:tc>
          <w:tcPr>
            <w:tcW w:w="2735" w:type="dxa"/>
            <w:tcBorders>
              <w:top w:val="single" w:sz="12" w:space="0" w:color="auto"/>
            </w:tcBorders>
            <w:shd w:val="clear" w:color="auto" w:fill="auto"/>
          </w:tcPr>
          <w:p w14:paraId="596750DB" w14:textId="77777777" w:rsidR="00111954" w:rsidRPr="00F12DD3" w:rsidRDefault="00111954" w:rsidP="003E7D14">
            <w:pPr>
              <w:spacing w:before="40" w:after="80" w:line="200" w:lineRule="exact"/>
              <w:ind w:left="28" w:right="28"/>
              <w:rPr>
                <w:bCs/>
                <w:sz w:val="18"/>
                <w:szCs w:val="18"/>
              </w:rPr>
            </w:pPr>
            <w:r w:rsidRPr="00F12DD3">
              <w:rPr>
                <w:bCs/>
                <w:sz w:val="18"/>
                <w:szCs w:val="18"/>
              </w:rPr>
              <w:t>Номинальный диаметр обода</w:t>
            </w:r>
          </w:p>
        </w:tc>
        <w:tc>
          <w:tcPr>
            <w:tcW w:w="1154" w:type="dxa"/>
            <w:tcBorders>
              <w:top w:val="single" w:sz="12" w:space="0" w:color="auto"/>
            </w:tcBorders>
            <w:shd w:val="clear" w:color="auto" w:fill="auto"/>
          </w:tcPr>
          <w:p w14:paraId="6B95D073" w14:textId="77777777" w:rsidR="00111954" w:rsidRPr="00F12DD3" w:rsidRDefault="00111954" w:rsidP="005C34C8">
            <w:pPr>
              <w:spacing w:before="40" w:after="80" w:line="200" w:lineRule="exact"/>
              <w:ind w:left="28" w:right="89"/>
              <w:jc w:val="right"/>
              <w:rPr>
                <w:bCs/>
                <w:sz w:val="18"/>
                <w:szCs w:val="18"/>
              </w:rPr>
            </w:pPr>
            <w:r w:rsidRPr="00F12DD3">
              <w:rPr>
                <w:bCs/>
                <w:sz w:val="18"/>
                <w:szCs w:val="18"/>
              </w:rPr>
              <w:t>Все</w:t>
            </w:r>
          </w:p>
        </w:tc>
        <w:tc>
          <w:tcPr>
            <w:tcW w:w="1155" w:type="dxa"/>
            <w:tcBorders>
              <w:top w:val="single" w:sz="12" w:space="0" w:color="auto"/>
            </w:tcBorders>
            <w:shd w:val="clear" w:color="auto" w:fill="auto"/>
          </w:tcPr>
          <w:p w14:paraId="6D6AC562" w14:textId="77777777" w:rsidR="00111954" w:rsidRPr="00F12DD3" w:rsidRDefault="00111954" w:rsidP="005C34C8">
            <w:pPr>
              <w:spacing w:before="40" w:after="80" w:line="200" w:lineRule="exact"/>
              <w:ind w:left="28" w:right="89"/>
              <w:jc w:val="right"/>
              <w:rPr>
                <w:bCs/>
                <w:sz w:val="18"/>
                <w:szCs w:val="18"/>
              </w:rPr>
            </w:pPr>
            <w:r w:rsidRPr="00F12DD3">
              <w:rPr>
                <w:bCs/>
                <w:sz w:val="18"/>
                <w:szCs w:val="18"/>
              </w:rPr>
              <w:t>Все</w:t>
            </w:r>
          </w:p>
        </w:tc>
        <w:tc>
          <w:tcPr>
            <w:tcW w:w="1190" w:type="dxa"/>
            <w:tcBorders>
              <w:top w:val="single" w:sz="12" w:space="0" w:color="auto"/>
            </w:tcBorders>
            <w:shd w:val="clear" w:color="auto" w:fill="auto"/>
          </w:tcPr>
          <w:p w14:paraId="34233950" w14:textId="74BF8A2A" w:rsidR="00111954" w:rsidRPr="00F12DD3" w:rsidRDefault="00111954" w:rsidP="005C34C8">
            <w:pPr>
              <w:spacing w:before="40" w:after="80" w:line="200" w:lineRule="exact"/>
              <w:ind w:left="28" w:right="89"/>
              <w:jc w:val="right"/>
              <w:rPr>
                <w:bCs/>
                <w:sz w:val="18"/>
                <w:szCs w:val="18"/>
              </w:rPr>
            </w:pPr>
            <w:r w:rsidRPr="00F12DD3">
              <w:rPr>
                <w:bCs/>
                <w:sz w:val="18"/>
                <w:szCs w:val="18"/>
              </w:rPr>
              <w:t>&lt;22,5</w:t>
            </w:r>
          </w:p>
        </w:tc>
        <w:tc>
          <w:tcPr>
            <w:tcW w:w="1227" w:type="dxa"/>
            <w:tcBorders>
              <w:top w:val="single" w:sz="12" w:space="0" w:color="auto"/>
            </w:tcBorders>
            <w:shd w:val="clear" w:color="auto" w:fill="auto"/>
          </w:tcPr>
          <w:p w14:paraId="465A7D84" w14:textId="52C5439C" w:rsidR="00111954" w:rsidRPr="00F12DD3" w:rsidRDefault="00111954" w:rsidP="005C34C8">
            <w:pPr>
              <w:spacing w:before="40" w:after="80" w:line="200" w:lineRule="exact"/>
              <w:ind w:left="28" w:right="89"/>
              <w:jc w:val="right"/>
              <w:rPr>
                <w:bCs/>
                <w:sz w:val="18"/>
                <w:szCs w:val="18"/>
              </w:rPr>
            </w:pPr>
            <w:r w:rsidRPr="00F12DD3">
              <w:rPr>
                <w:bCs/>
                <w:sz w:val="18"/>
                <w:szCs w:val="18"/>
              </w:rPr>
              <w:t>≥22,5</w:t>
            </w:r>
          </w:p>
        </w:tc>
      </w:tr>
      <w:tr w:rsidR="00111954" w:rsidRPr="00F12DD3" w14:paraId="37483F32" w14:textId="77777777" w:rsidTr="00111954">
        <w:tc>
          <w:tcPr>
            <w:tcW w:w="2735" w:type="dxa"/>
            <w:tcBorders>
              <w:bottom w:val="single" w:sz="12" w:space="0" w:color="auto"/>
            </w:tcBorders>
            <w:shd w:val="clear" w:color="auto" w:fill="auto"/>
          </w:tcPr>
          <w:p w14:paraId="1BBF853D" w14:textId="77777777" w:rsidR="00111954" w:rsidRPr="00F12DD3" w:rsidRDefault="00111954" w:rsidP="003E7D14">
            <w:pPr>
              <w:spacing w:before="40" w:after="80" w:line="200" w:lineRule="exact"/>
              <w:ind w:left="28" w:right="28"/>
              <w:rPr>
                <w:bCs/>
                <w:sz w:val="18"/>
                <w:szCs w:val="18"/>
              </w:rPr>
            </w:pPr>
            <w:r w:rsidRPr="00F12DD3">
              <w:rPr>
                <w:bCs/>
                <w:sz w:val="18"/>
                <w:szCs w:val="18"/>
              </w:rPr>
              <w:t>Продолжительность прогрева</w:t>
            </w:r>
          </w:p>
        </w:tc>
        <w:tc>
          <w:tcPr>
            <w:tcW w:w="1154" w:type="dxa"/>
            <w:tcBorders>
              <w:bottom w:val="single" w:sz="12" w:space="0" w:color="auto"/>
            </w:tcBorders>
            <w:shd w:val="clear" w:color="auto" w:fill="auto"/>
          </w:tcPr>
          <w:p w14:paraId="1D67482F" w14:textId="77777777" w:rsidR="00111954" w:rsidRPr="00F12DD3" w:rsidRDefault="00111954" w:rsidP="005C34C8">
            <w:pPr>
              <w:spacing w:before="40" w:after="80" w:line="200" w:lineRule="exact"/>
              <w:ind w:left="28" w:right="89"/>
              <w:jc w:val="right"/>
              <w:rPr>
                <w:bCs/>
                <w:sz w:val="18"/>
                <w:szCs w:val="18"/>
              </w:rPr>
            </w:pPr>
            <w:r w:rsidRPr="00F12DD3">
              <w:rPr>
                <w:bCs/>
                <w:sz w:val="18"/>
                <w:szCs w:val="18"/>
              </w:rPr>
              <w:t>30 мин</w:t>
            </w:r>
          </w:p>
        </w:tc>
        <w:tc>
          <w:tcPr>
            <w:tcW w:w="1155" w:type="dxa"/>
            <w:tcBorders>
              <w:bottom w:val="single" w:sz="12" w:space="0" w:color="auto"/>
            </w:tcBorders>
            <w:shd w:val="clear" w:color="auto" w:fill="auto"/>
          </w:tcPr>
          <w:p w14:paraId="1E48F071" w14:textId="77777777" w:rsidR="00111954" w:rsidRPr="00F12DD3" w:rsidRDefault="00111954" w:rsidP="005C34C8">
            <w:pPr>
              <w:spacing w:before="40" w:after="80" w:line="200" w:lineRule="exact"/>
              <w:ind w:left="28" w:right="89"/>
              <w:jc w:val="right"/>
              <w:rPr>
                <w:bCs/>
                <w:sz w:val="18"/>
                <w:szCs w:val="18"/>
              </w:rPr>
            </w:pPr>
            <w:r w:rsidRPr="00F12DD3">
              <w:rPr>
                <w:bCs/>
                <w:sz w:val="18"/>
                <w:szCs w:val="18"/>
              </w:rPr>
              <w:t>50 мин</w:t>
            </w:r>
          </w:p>
        </w:tc>
        <w:tc>
          <w:tcPr>
            <w:tcW w:w="1190" w:type="dxa"/>
            <w:tcBorders>
              <w:bottom w:val="single" w:sz="12" w:space="0" w:color="auto"/>
            </w:tcBorders>
            <w:shd w:val="clear" w:color="auto" w:fill="auto"/>
          </w:tcPr>
          <w:p w14:paraId="6F3CEFD2" w14:textId="77777777" w:rsidR="00111954" w:rsidRPr="00F12DD3" w:rsidRDefault="00111954" w:rsidP="005C34C8">
            <w:pPr>
              <w:spacing w:before="40" w:after="80" w:line="200" w:lineRule="exact"/>
              <w:ind w:left="28" w:right="89"/>
              <w:jc w:val="right"/>
              <w:rPr>
                <w:bCs/>
                <w:sz w:val="18"/>
                <w:szCs w:val="18"/>
              </w:rPr>
            </w:pPr>
            <w:r w:rsidRPr="00F12DD3">
              <w:rPr>
                <w:bCs/>
                <w:sz w:val="18"/>
                <w:szCs w:val="18"/>
              </w:rPr>
              <w:t>150 мин</w:t>
            </w:r>
          </w:p>
        </w:tc>
        <w:tc>
          <w:tcPr>
            <w:tcW w:w="1227" w:type="dxa"/>
            <w:tcBorders>
              <w:bottom w:val="single" w:sz="12" w:space="0" w:color="auto"/>
            </w:tcBorders>
            <w:shd w:val="clear" w:color="auto" w:fill="auto"/>
          </w:tcPr>
          <w:p w14:paraId="0FC94427" w14:textId="77777777" w:rsidR="00111954" w:rsidRPr="00F12DD3" w:rsidRDefault="00111954" w:rsidP="005C34C8">
            <w:pPr>
              <w:spacing w:before="40" w:after="80" w:line="200" w:lineRule="exact"/>
              <w:ind w:left="28" w:right="89"/>
              <w:jc w:val="right"/>
              <w:rPr>
                <w:bCs/>
                <w:sz w:val="18"/>
                <w:szCs w:val="18"/>
              </w:rPr>
            </w:pPr>
            <w:r w:rsidRPr="00F12DD3">
              <w:rPr>
                <w:bCs/>
                <w:sz w:val="18"/>
                <w:szCs w:val="18"/>
              </w:rPr>
              <w:t>180 мин</w:t>
            </w:r>
          </w:p>
        </w:tc>
      </w:tr>
    </w:tbl>
    <w:p w14:paraId="69AD2F63" w14:textId="175BB75E" w:rsidR="00111954" w:rsidRPr="005C34C8" w:rsidRDefault="00111954" w:rsidP="003E7D14">
      <w:pPr>
        <w:pStyle w:val="SingleTxtG"/>
        <w:ind w:left="2268" w:hanging="1134"/>
        <w:jc w:val="right"/>
      </w:pPr>
      <w:r w:rsidRPr="00F12DD3">
        <w:t>»</w:t>
      </w:r>
      <w:r w:rsidR="005C34C8">
        <w:t>.</w:t>
      </w:r>
    </w:p>
    <w:p w14:paraId="33FFDB15" w14:textId="77777777" w:rsidR="00111954" w:rsidRPr="00F12DD3" w:rsidRDefault="00111954" w:rsidP="003E7D14">
      <w:pPr>
        <w:spacing w:after="120"/>
        <w:ind w:left="2268" w:right="1134" w:hanging="1134"/>
        <w:jc w:val="both"/>
      </w:pPr>
      <w:r w:rsidRPr="00F12DD3">
        <w:rPr>
          <w:i/>
          <w:iCs/>
        </w:rPr>
        <w:lastRenderedPageBreak/>
        <w:t>Пункт 4.5 j)</w:t>
      </w:r>
      <w:r w:rsidRPr="00F12DD3">
        <w:t xml:space="preserve"> изменить следующим образом:</w:t>
      </w:r>
    </w:p>
    <w:p w14:paraId="7984809A" w14:textId="77777777" w:rsidR="00111954" w:rsidRPr="00F12DD3" w:rsidRDefault="00111954" w:rsidP="003E7D14">
      <w:pPr>
        <w:pStyle w:val="SingleTxtG"/>
        <w:ind w:left="2835" w:hanging="567"/>
      </w:pPr>
      <w:r w:rsidRPr="00F12DD3">
        <w:rPr>
          <w:bCs/>
        </w:rPr>
        <w:t>«</w:t>
      </w:r>
      <w:r w:rsidRPr="00F12DD3">
        <w:t>j)</w:t>
      </w:r>
      <w:r w:rsidRPr="00F12DD3">
        <w:tab/>
      </w:r>
      <w:r w:rsidRPr="00F12DD3">
        <w:rPr>
          <w:lang w:eastAsia="ru-RU"/>
        </w:rPr>
        <w:t>шина: размер, изготовитель, тип, идентификационный номер (если таковой существует), индекс категории скорости, индекс несущей способности, номер DOT (Министерство транспорта)».</w:t>
      </w:r>
    </w:p>
    <w:p w14:paraId="6B469B30" w14:textId="77777777" w:rsidR="00111954" w:rsidRPr="00F12DD3" w:rsidRDefault="00111954" w:rsidP="003E7D14">
      <w:pPr>
        <w:spacing w:after="120"/>
        <w:ind w:left="2268" w:right="1134" w:hanging="1134"/>
        <w:jc w:val="both"/>
      </w:pPr>
      <w:r w:rsidRPr="00F12DD3">
        <w:rPr>
          <w:i/>
          <w:iCs/>
        </w:rPr>
        <w:t xml:space="preserve">Пункт 4.6.1 a) </w:t>
      </w:r>
      <w:proofErr w:type="spellStart"/>
      <w:r w:rsidRPr="00F12DD3">
        <w:rPr>
          <w:i/>
          <w:iCs/>
        </w:rPr>
        <w:t>ii</w:t>
      </w:r>
      <w:proofErr w:type="spellEnd"/>
      <w:r w:rsidRPr="00F12DD3">
        <w:rPr>
          <w:i/>
          <w:iCs/>
        </w:rPr>
        <w:t>)</w:t>
      </w:r>
      <w:r w:rsidRPr="00F12DD3">
        <w:t xml:space="preserve"> изменить следующим образом:</w:t>
      </w:r>
    </w:p>
    <w:p w14:paraId="0EBC7B66" w14:textId="3DC220F1" w:rsidR="00111954" w:rsidRPr="00F12DD3" w:rsidRDefault="00111954" w:rsidP="003E7D14">
      <w:pPr>
        <w:spacing w:after="120"/>
        <w:ind w:left="3402" w:right="1134" w:hanging="567"/>
        <w:jc w:val="both"/>
      </w:pPr>
      <w:r w:rsidRPr="00F12DD3">
        <w:rPr>
          <w:bCs/>
        </w:rPr>
        <w:t>«</w:t>
      </w:r>
      <w:proofErr w:type="spellStart"/>
      <w:r w:rsidRPr="00F12DD3">
        <w:t>ii</w:t>
      </w:r>
      <w:proofErr w:type="spellEnd"/>
      <w:r w:rsidRPr="00F12DD3">
        <w:t>)</w:t>
      </w:r>
      <w:r w:rsidRPr="00F12DD3">
        <w:tab/>
        <w:t xml:space="preserve">шины класса С2: рекомендуемое значение </w:t>
      </w:r>
      <w:r w:rsidR="005C34C8">
        <w:t>—</w:t>
      </w:r>
      <w:r w:rsidRPr="00F12DD3">
        <w:t xml:space="preserve"> 150 Н;</w:t>
      </w:r>
      <w:r w:rsidRPr="00F12DD3">
        <w:br/>
        <w:t>не превышать 200 Н в случае стендов, предназначенных для испытаний шин класса С1, или 500 Н в случае стенда, предназначенного для испытания шин классов С2 и С3;»</w:t>
      </w:r>
      <w:r w:rsidR="005C34C8">
        <w:t>.</w:t>
      </w:r>
    </w:p>
    <w:p w14:paraId="6FD6AE60" w14:textId="77777777" w:rsidR="00111954" w:rsidRPr="00F12DD3" w:rsidRDefault="00111954" w:rsidP="003E7D14">
      <w:pPr>
        <w:spacing w:after="120"/>
        <w:ind w:left="2268" w:right="1134" w:hanging="1134"/>
        <w:jc w:val="both"/>
      </w:pPr>
      <w:r w:rsidRPr="00F12DD3">
        <w:rPr>
          <w:i/>
          <w:iCs/>
        </w:rPr>
        <w:t>Пункт 4.7</w:t>
      </w:r>
      <w:r w:rsidRPr="00F12DD3">
        <w:t xml:space="preserve"> изменить следующим образом:</w:t>
      </w:r>
    </w:p>
    <w:p w14:paraId="19EC8D2B" w14:textId="77777777" w:rsidR="00111954" w:rsidRPr="00F12DD3" w:rsidRDefault="00111954" w:rsidP="003E7D14">
      <w:pPr>
        <w:spacing w:after="120"/>
        <w:ind w:left="2268" w:right="1139" w:hanging="1134"/>
        <w:jc w:val="both"/>
      </w:pPr>
      <w:r w:rsidRPr="00F12DD3">
        <w:rPr>
          <w:bCs/>
        </w:rPr>
        <w:t>«4.7</w:t>
      </w:r>
      <w:r w:rsidRPr="00F12DD3">
        <w:rPr>
          <w:bCs/>
        </w:rPr>
        <w:tab/>
      </w:r>
      <w:r w:rsidRPr="00F12DD3">
        <w:t xml:space="preserve">Допуск </w:t>
      </w:r>
      <w:r w:rsidRPr="00F12DD3">
        <w:rPr>
          <w:szCs w:val="24"/>
        </w:rPr>
        <w:t>для</w:t>
      </w:r>
      <w:r w:rsidRPr="00F12DD3">
        <w:t xml:space="preserve"> стендов, превышающих критерий </w:t>
      </w:r>
      <w:proofErr w:type="spellStart"/>
      <w:r w:rsidRPr="00F12DD3">
        <w:rPr>
          <w:bCs/>
        </w:rPr>
        <w:t>σ</w:t>
      </w:r>
      <w:r w:rsidRPr="00F12DD3">
        <w:rPr>
          <w:bCs/>
          <w:vertAlign w:val="subscript"/>
        </w:rPr>
        <w:t>m</w:t>
      </w:r>
      <w:proofErr w:type="spellEnd"/>
    </w:p>
    <w:p w14:paraId="22F05A81" w14:textId="77777777" w:rsidR="00111954" w:rsidRPr="00F12DD3" w:rsidRDefault="00111954" w:rsidP="003E7D14">
      <w:pPr>
        <w:spacing w:after="120"/>
        <w:ind w:left="2268" w:right="1139" w:hanging="1134"/>
        <w:jc w:val="both"/>
      </w:pPr>
      <w:r w:rsidRPr="00F12DD3">
        <w:tab/>
      </w:r>
      <w:r w:rsidRPr="00F12DD3">
        <w:tab/>
        <w:t xml:space="preserve">Этапы, описанные в пунктах 4.3−4.5, выполняют только один раз, если стандартное отклонение измерения, определенное в соответствии с пунктом 6.5 ниже, не </w:t>
      </w:r>
      <w:r w:rsidRPr="00F12DD3">
        <w:rPr>
          <w:szCs w:val="24"/>
        </w:rPr>
        <w:t>превышает</w:t>
      </w:r>
      <w:r w:rsidRPr="00F12DD3">
        <w:t>:</w:t>
      </w:r>
    </w:p>
    <w:p w14:paraId="79CCBCF5" w14:textId="77777777" w:rsidR="00111954" w:rsidRPr="00F12DD3" w:rsidRDefault="00111954" w:rsidP="003E7D14">
      <w:pPr>
        <w:spacing w:after="120"/>
        <w:ind w:left="2268" w:right="1139"/>
        <w:jc w:val="both"/>
      </w:pPr>
      <w:r w:rsidRPr="00F12DD3">
        <w:t>а)</w:t>
      </w:r>
      <w:r w:rsidRPr="00F12DD3">
        <w:tab/>
        <w:t>0,075 Н/кН для шин классов С1 и С2;</w:t>
      </w:r>
    </w:p>
    <w:p w14:paraId="3E7A08C0" w14:textId="77777777" w:rsidR="00111954" w:rsidRPr="00F12DD3" w:rsidRDefault="00111954" w:rsidP="003E7D14">
      <w:pPr>
        <w:spacing w:after="120"/>
        <w:ind w:left="2268" w:right="1139"/>
        <w:jc w:val="both"/>
      </w:pPr>
      <w:r w:rsidRPr="00F12DD3">
        <w:t>b)</w:t>
      </w:r>
      <w:r w:rsidRPr="00F12DD3">
        <w:tab/>
        <w:t>0,06 Н/кН для шин класса С3.</w:t>
      </w:r>
    </w:p>
    <w:p w14:paraId="6AAE906E" w14:textId="77777777" w:rsidR="00111954" w:rsidRPr="00F12DD3" w:rsidRDefault="00111954" w:rsidP="003E7D14">
      <w:pPr>
        <w:spacing w:after="120"/>
        <w:ind w:left="2268" w:right="1139"/>
        <w:jc w:val="both"/>
      </w:pPr>
      <w:r w:rsidRPr="00F12DD3">
        <w:t xml:space="preserve">Если стандартное отклонение измерения превышает этот критерий, процесс измерения повторяют </w:t>
      </w:r>
      <w:r w:rsidRPr="00F12DD3">
        <w:rPr>
          <w:i/>
          <w:lang w:val="en-US"/>
        </w:rPr>
        <w:t>n</w:t>
      </w:r>
      <w:r w:rsidRPr="00F12DD3">
        <w:t xml:space="preserve"> раз, как указано в пункте 6.5 ниже. Отмеченное значение </w:t>
      </w:r>
      <w:r w:rsidRPr="00F12DD3">
        <w:rPr>
          <w:szCs w:val="24"/>
        </w:rPr>
        <w:t>сопротивления</w:t>
      </w:r>
      <w:r w:rsidRPr="00F12DD3">
        <w:t xml:space="preserve"> качению должно составлять среднее значение </w:t>
      </w:r>
      <w:r w:rsidRPr="00F12DD3">
        <w:rPr>
          <w:lang w:val="en-US"/>
        </w:rPr>
        <w:t>n</w:t>
      </w:r>
      <w:r w:rsidRPr="00F12DD3">
        <w:t xml:space="preserve"> измерений».</w:t>
      </w:r>
    </w:p>
    <w:p w14:paraId="45E7AE44" w14:textId="77777777" w:rsidR="00111954" w:rsidRPr="00F12DD3" w:rsidRDefault="00111954" w:rsidP="003E7D14">
      <w:pPr>
        <w:spacing w:after="120"/>
        <w:ind w:left="2268" w:right="1134" w:hanging="1134"/>
        <w:jc w:val="both"/>
      </w:pPr>
      <w:r w:rsidRPr="00F12DD3">
        <w:rPr>
          <w:i/>
          <w:iCs/>
        </w:rPr>
        <w:t>Пункт 5.1.2</w:t>
      </w:r>
      <w:r w:rsidRPr="00F12DD3">
        <w:t xml:space="preserve"> изменить следующим образом:</w:t>
      </w:r>
    </w:p>
    <w:p w14:paraId="64154C87" w14:textId="77777777" w:rsidR="00111954" w:rsidRPr="00F12DD3" w:rsidRDefault="00111954" w:rsidP="003E7D14">
      <w:pPr>
        <w:spacing w:after="120"/>
        <w:ind w:left="2268" w:right="1139" w:hanging="1134"/>
        <w:jc w:val="both"/>
      </w:pPr>
      <w:r w:rsidRPr="00F12DD3">
        <w:rPr>
          <w:bCs/>
        </w:rPr>
        <w:t>«</w:t>
      </w:r>
      <w:r w:rsidRPr="00F12DD3">
        <w:t>5.1.2</w:t>
      </w:r>
      <w:r w:rsidRPr="00F12DD3">
        <w:tab/>
        <w:t>Метод сил на оси вращения шины</w:t>
      </w:r>
    </w:p>
    <w:p w14:paraId="2025D17A" w14:textId="77777777" w:rsidR="00111954" w:rsidRPr="00F12DD3" w:rsidRDefault="00111954" w:rsidP="003E7D14">
      <w:pPr>
        <w:spacing w:after="120"/>
        <w:ind w:left="2268" w:right="1139" w:hanging="1134"/>
        <w:jc w:val="both"/>
      </w:pPr>
      <w:r w:rsidRPr="00F12DD3">
        <w:tab/>
        <w:t xml:space="preserve">Рассчитать: </w:t>
      </w:r>
      <w:proofErr w:type="spellStart"/>
      <w:r w:rsidRPr="00F12DD3">
        <w:rPr>
          <w:lang w:val="en-US"/>
        </w:rPr>
        <w:t>F</w:t>
      </w:r>
      <w:r w:rsidRPr="00F12DD3">
        <w:rPr>
          <w:vertAlign w:val="subscript"/>
          <w:lang w:val="en-US"/>
        </w:rPr>
        <w:t>pl</w:t>
      </w:r>
      <w:proofErr w:type="spellEnd"/>
      <w:r w:rsidRPr="00F12DD3">
        <w:t xml:space="preserve"> = </w:t>
      </w:r>
      <w:r w:rsidRPr="00F12DD3">
        <w:rPr>
          <w:lang w:val="en-US"/>
        </w:rPr>
        <w:t>F</w:t>
      </w:r>
      <w:r w:rsidRPr="00F12DD3">
        <w:rPr>
          <w:vertAlign w:val="subscript"/>
          <w:lang w:val="en-US"/>
        </w:rPr>
        <w:t>t</w:t>
      </w:r>
      <w:r w:rsidRPr="00F12DD3">
        <w:rPr>
          <w:vertAlign w:val="subscript"/>
        </w:rPr>
        <w:t xml:space="preserve"> </w:t>
      </w:r>
      <w:r w:rsidRPr="00F12DD3">
        <w:t xml:space="preserve">(1 </w:t>
      </w:r>
      <w:r w:rsidRPr="00F12DD3">
        <w:sym w:font="Symbol" w:char="F02B"/>
      </w:r>
      <w:r w:rsidRPr="00F12DD3">
        <w:t xml:space="preserve"> </w:t>
      </w:r>
      <w:proofErr w:type="spellStart"/>
      <w:r w:rsidRPr="00F12DD3">
        <w:rPr>
          <w:lang w:val="en-US"/>
        </w:rPr>
        <w:t>r</w:t>
      </w:r>
      <w:r w:rsidRPr="00F12DD3">
        <w:rPr>
          <w:vertAlign w:val="subscript"/>
          <w:lang w:val="en-US"/>
        </w:rPr>
        <w:t>L</w:t>
      </w:r>
      <w:proofErr w:type="spellEnd"/>
      <w:r w:rsidRPr="00F12DD3">
        <w:t>/</w:t>
      </w:r>
      <w:r w:rsidRPr="00F12DD3">
        <w:rPr>
          <w:lang w:val="en-US"/>
        </w:rPr>
        <w:t>R</w:t>
      </w:r>
      <w:r w:rsidRPr="00F12DD3">
        <w:t>),</w:t>
      </w:r>
    </w:p>
    <w:p w14:paraId="65E20784" w14:textId="77777777" w:rsidR="00111954" w:rsidRPr="00F12DD3" w:rsidRDefault="00111954" w:rsidP="003E7D14">
      <w:pPr>
        <w:spacing w:after="120"/>
        <w:ind w:left="2268" w:right="1139" w:hanging="1134"/>
        <w:jc w:val="both"/>
      </w:pPr>
      <w:r w:rsidRPr="00F12DD3">
        <w:tab/>
        <w:t>где:</w:t>
      </w:r>
    </w:p>
    <w:p w14:paraId="2B4736C2" w14:textId="12AF2F10" w:rsidR="00111954" w:rsidRPr="00F12DD3" w:rsidRDefault="00111954" w:rsidP="003E7D14">
      <w:pPr>
        <w:spacing w:after="120"/>
        <w:ind w:left="2268" w:right="1139" w:hanging="1134"/>
        <w:jc w:val="both"/>
      </w:pPr>
      <w:r w:rsidRPr="00F12DD3">
        <w:tab/>
      </w:r>
      <w:proofErr w:type="spellStart"/>
      <w:r w:rsidRPr="00F12DD3">
        <w:t>F</w:t>
      </w:r>
      <w:r w:rsidRPr="00F12DD3">
        <w:rPr>
          <w:vertAlign w:val="subscript"/>
        </w:rPr>
        <w:t>t</w:t>
      </w:r>
      <w:proofErr w:type="spellEnd"/>
      <w:r w:rsidRPr="005C34C8">
        <w:t xml:space="preserve"> </w:t>
      </w:r>
      <w:r w:rsidR="005C34C8">
        <w:t>—</w:t>
      </w:r>
      <w:r w:rsidRPr="00F12DD3">
        <w:t xml:space="preserve"> </w:t>
      </w:r>
      <w:r w:rsidRPr="00F12DD3">
        <w:tab/>
        <w:t>сила на оси вращения шины, в ньютонах (см. пункт 4.6.1 выше);</w:t>
      </w:r>
    </w:p>
    <w:p w14:paraId="660C8837" w14:textId="40521B81" w:rsidR="00111954" w:rsidRPr="00F12DD3" w:rsidRDefault="00111954" w:rsidP="003E7D14">
      <w:pPr>
        <w:spacing w:after="120"/>
        <w:ind w:left="2835" w:right="1139" w:hanging="567"/>
        <w:jc w:val="both"/>
      </w:pPr>
      <w:proofErr w:type="spellStart"/>
      <w:r w:rsidRPr="00F12DD3">
        <w:t>r</w:t>
      </w:r>
      <w:r w:rsidRPr="00F12DD3">
        <w:rPr>
          <w:vertAlign w:val="subscript"/>
        </w:rPr>
        <w:t>L</w:t>
      </w:r>
      <w:proofErr w:type="spellEnd"/>
      <w:r w:rsidRPr="005C34C8">
        <w:t xml:space="preserve"> </w:t>
      </w:r>
      <w:r w:rsidR="005C34C8">
        <w:t>—</w:t>
      </w:r>
      <w:r w:rsidRPr="005C34C8">
        <w:t xml:space="preserve"> </w:t>
      </w:r>
      <w:r w:rsidRPr="00F12DD3">
        <w:tab/>
        <w:t>расстояние от оси шины до наружной поверхности барабана в установившемся режиме, в метрах;</w:t>
      </w:r>
    </w:p>
    <w:p w14:paraId="09D29AB9" w14:textId="7D04D73C" w:rsidR="00111954" w:rsidRPr="00F12DD3" w:rsidRDefault="00111954" w:rsidP="003E7D14">
      <w:pPr>
        <w:spacing w:after="120"/>
        <w:ind w:left="2268" w:right="1139" w:hanging="1134"/>
        <w:jc w:val="both"/>
      </w:pPr>
      <w:r w:rsidRPr="00F12DD3">
        <w:tab/>
        <w:t xml:space="preserve">R </w:t>
      </w:r>
      <w:r w:rsidR="005C34C8">
        <w:t>—</w:t>
      </w:r>
      <w:r w:rsidRPr="00F12DD3">
        <w:t xml:space="preserve"> </w:t>
      </w:r>
      <w:r w:rsidRPr="00F12DD3">
        <w:tab/>
        <w:t>радиус испытательного барабана, в метрах».</w:t>
      </w:r>
    </w:p>
    <w:p w14:paraId="6F865E88" w14:textId="77777777" w:rsidR="00111954" w:rsidRPr="00F12DD3" w:rsidRDefault="00111954" w:rsidP="00332D23">
      <w:pPr>
        <w:spacing w:after="120"/>
        <w:ind w:left="2268" w:right="1134" w:hanging="1134"/>
        <w:jc w:val="both"/>
      </w:pPr>
      <w:r w:rsidRPr="00F12DD3">
        <w:rPr>
          <w:i/>
          <w:iCs/>
        </w:rPr>
        <w:t>Пункт 5.1.3</w:t>
      </w:r>
      <w:r w:rsidRPr="00F12DD3">
        <w:t xml:space="preserve"> изменить следующим образом:</w:t>
      </w:r>
    </w:p>
    <w:p w14:paraId="10E57182" w14:textId="77777777" w:rsidR="00111954" w:rsidRPr="00F12DD3" w:rsidRDefault="00111954" w:rsidP="003E7D14">
      <w:pPr>
        <w:spacing w:after="120"/>
        <w:ind w:left="2268" w:right="1139" w:hanging="1134"/>
        <w:jc w:val="both"/>
      </w:pPr>
      <w:r w:rsidRPr="00F12DD3">
        <w:rPr>
          <w:bCs/>
        </w:rPr>
        <w:t>«</w:t>
      </w:r>
      <w:r w:rsidRPr="00F12DD3">
        <w:t>5.1.3</w:t>
      </w:r>
      <w:r w:rsidRPr="00F12DD3">
        <w:tab/>
      </w:r>
      <w:r w:rsidRPr="00F12DD3">
        <w:rPr>
          <w:shd w:val="clear" w:color="auto" w:fill="FFFFFF"/>
        </w:rPr>
        <w:t>Метод крутящего момента на оси барабана</w:t>
      </w:r>
    </w:p>
    <w:p w14:paraId="4D40437F" w14:textId="77777777" w:rsidR="00111954" w:rsidRPr="00F12DD3" w:rsidRDefault="00111954" w:rsidP="003E7D14">
      <w:pPr>
        <w:spacing w:after="120"/>
        <w:ind w:left="2268" w:right="1139" w:hanging="1134"/>
        <w:jc w:val="both"/>
      </w:pPr>
      <w:r w:rsidRPr="00F12DD3">
        <w:rPr>
          <w:lang w:val="pt-BR"/>
        </w:rPr>
        <w:tab/>
      </w:r>
      <w:r w:rsidRPr="00F12DD3">
        <w:t>Рассчитать</w:t>
      </w:r>
      <w:r w:rsidRPr="00F12DD3">
        <w:rPr>
          <w:lang w:val="pt-BR"/>
        </w:rPr>
        <w:t xml:space="preserve">: </w:t>
      </w:r>
      <w:proofErr w:type="spellStart"/>
      <w:r w:rsidRPr="00F12DD3">
        <w:rPr>
          <w:lang w:val="pt-BR"/>
        </w:rPr>
        <w:t>F</w:t>
      </w:r>
      <w:r w:rsidRPr="00F12DD3">
        <w:rPr>
          <w:vertAlign w:val="subscript"/>
          <w:lang w:val="pt-BR"/>
        </w:rPr>
        <w:t>pl</w:t>
      </w:r>
      <w:proofErr w:type="spellEnd"/>
      <w:r w:rsidRPr="00F12DD3">
        <w:rPr>
          <w:lang w:val="pt-BR"/>
        </w:rPr>
        <w:t xml:space="preserve"> = </w:t>
      </w:r>
      <w:proofErr w:type="spellStart"/>
      <w:r w:rsidRPr="00F12DD3">
        <w:rPr>
          <w:lang w:val="pt-BR"/>
        </w:rPr>
        <w:t>T</w:t>
      </w:r>
      <w:r w:rsidRPr="00F12DD3">
        <w:rPr>
          <w:vertAlign w:val="subscript"/>
          <w:lang w:val="pt-BR"/>
        </w:rPr>
        <w:t>t</w:t>
      </w:r>
      <w:proofErr w:type="spellEnd"/>
      <w:r w:rsidRPr="00F12DD3">
        <w:rPr>
          <w:lang w:val="pt-BR"/>
        </w:rPr>
        <w:t>/R</w:t>
      </w:r>
      <w:r w:rsidRPr="00F12DD3">
        <w:t>,</w:t>
      </w:r>
    </w:p>
    <w:p w14:paraId="356A2C9D" w14:textId="77777777" w:rsidR="00111954" w:rsidRPr="00F12DD3" w:rsidRDefault="00111954" w:rsidP="003E7D14">
      <w:pPr>
        <w:spacing w:after="120"/>
        <w:ind w:left="2268" w:right="1139" w:hanging="1134"/>
        <w:jc w:val="both"/>
      </w:pPr>
      <w:r w:rsidRPr="00F12DD3">
        <w:rPr>
          <w:lang w:val="pt-BR"/>
        </w:rPr>
        <w:tab/>
      </w:r>
      <w:r w:rsidRPr="00F12DD3">
        <w:t>где:</w:t>
      </w:r>
    </w:p>
    <w:p w14:paraId="453E55D5" w14:textId="6FD9E627" w:rsidR="00111954" w:rsidRPr="00F12DD3" w:rsidRDefault="00111954" w:rsidP="003E7D14">
      <w:pPr>
        <w:spacing w:after="120"/>
        <w:ind w:left="2835" w:right="1139" w:hanging="567"/>
        <w:jc w:val="both"/>
      </w:pPr>
      <w:proofErr w:type="spellStart"/>
      <w:r w:rsidRPr="00F12DD3">
        <w:t>T</w:t>
      </w:r>
      <w:r w:rsidRPr="00F12DD3">
        <w:rPr>
          <w:vertAlign w:val="subscript"/>
        </w:rPr>
        <w:t>t</w:t>
      </w:r>
      <w:proofErr w:type="spellEnd"/>
      <w:r w:rsidRPr="005C34C8">
        <w:t xml:space="preserve"> </w:t>
      </w:r>
      <w:r w:rsidR="005C34C8">
        <w:t>—</w:t>
      </w:r>
      <w:r w:rsidRPr="00F12DD3">
        <w:t xml:space="preserve"> </w:t>
      </w:r>
      <w:r w:rsidRPr="00F12DD3">
        <w:tab/>
        <w:t>входной крутящий момент, в ньютон-метрах, определенный в пункте 4.6.1;</w:t>
      </w:r>
    </w:p>
    <w:p w14:paraId="036F9B35" w14:textId="05BF3518" w:rsidR="00111954" w:rsidRPr="00F12DD3" w:rsidRDefault="00111954" w:rsidP="003E7D14">
      <w:pPr>
        <w:spacing w:after="120"/>
        <w:ind w:left="2268" w:right="1139" w:hanging="1134"/>
        <w:jc w:val="both"/>
      </w:pPr>
      <w:r w:rsidRPr="00F12DD3">
        <w:tab/>
        <w:t xml:space="preserve">R </w:t>
      </w:r>
      <w:r w:rsidR="005C34C8">
        <w:t>—</w:t>
      </w:r>
      <w:r w:rsidRPr="00F12DD3">
        <w:t xml:space="preserve"> </w:t>
      </w:r>
      <w:r w:rsidRPr="00F12DD3">
        <w:tab/>
        <w:t>радиус испытательного барабана, в метрах».</w:t>
      </w:r>
    </w:p>
    <w:p w14:paraId="6BA1F706" w14:textId="77777777" w:rsidR="00111954" w:rsidRPr="00F12DD3" w:rsidRDefault="00111954" w:rsidP="003E7D14">
      <w:pPr>
        <w:spacing w:after="120"/>
        <w:ind w:left="2268" w:right="1134" w:hanging="1134"/>
        <w:jc w:val="both"/>
      </w:pPr>
      <w:r w:rsidRPr="00F12DD3">
        <w:rPr>
          <w:i/>
          <w:iCs/>
        </w:rPr>
        <w:t>Пункт 5.1.4</w:t>
      </w:r>
      <w:r w:rsidRPr="00F12DD3">
        <w:t xml:space="preserve"> изменить следующим образом:</w:t>
      </w:r>
    </w:p>
    <w:p w14:paraId="3F8E98EA" w14:textId="77777777" w:rsidR="00111954" w:rsidRPr="00F12DD3" w:rsidRDefault="00111954" w:rsidP="003E7D14">
      <w:pPr>
        <w:spacing w:after="120"/>
        <w:ind w:left="2268" w:right="1139" w:hanging="1134"/>
        <w:jc w:val="both"/>
      </w:pPr>
      <w:r w:rsidRPr="00F12DD3">
        <w:rPr>
          <w:bCs/>
        </w:rPr>
        <w:t>«</w:t>
      </w:r>
      <w:r w:rsidRPr="00F12DD3">
        <w:t>5.1.4</w:t>
      </w:r>
      <w:r w:rsidRPr="00F12DD3">
        <w:tab/>
      </w:r>
      <w:r w:rsidRPr="00F12DD3">
        <w:rPr>
          <w:shd w:val="clear" w:color="auto" w:fill="FFFFFF"/>
        </w:rPr>
        <w:t xml:space="preserve">Метод </w:t>
      </w:r>
      <w:r w:rsidRPr="00F12DD3">
        <w:t>мощности на оси барабана</w:t>
      </w:r>
    </w:p>
    <w:p w14:paraId="5C8D2D09" w14:textId="77777777" w:rsidR="00111954" w:rsidRPr="00F12DD3" w:rsidRDefault="00111954" w:rsidP="003E7D14">
      <w:pPr>
        <w:spacing w:after="120"/>
        <w:ind w:left="2268" w:right="1139" w:hanging="1134"/>
        <w:jc w:val="both"/>
      </w:pPr>
      <w:r w:rsidRPr="00F12DD3">
        <w:tab/>
        <w:t>Рассчитать:</w:t>
      </w:r>
      <w:r w:rsidRPr="00F12DD3">
        <w:tab/>
      </w:r>
      <w:r w:rsidRPr="00F12DD3">
        <w:rPr>
          <w:position w:val="-26"/>
        </w:rPr>
        <w:object w:dxaOrig="1240" w:dyaOrig="580" w14:anchorId="29F3FCDF">
          <v:shape id="_x0000_i1028" type="#_x0000_t75" style="width:58.8pt;height:30.6pt" o:ole="">
            <v:imagedata r:id="rId25" o:title=""/>
          </v:shape>
          <o:OLEObject Type="Embed" ProgID="Equation.3" ShapeID="_x0000_i1028" DrawAspect="Content" ObjectID="_1688383210" r:id="rId26"/>
        </w:object>
      </w:r>
      <w:r w:rsidRPr="00F12DD3">
        <w:rPr>
          <w:sz w:val="18"/>
          <w:szCs w:val="18"/>
        </w:rPr>
        <w:t>,</w:t>
      </w:r>
    </w:p>
    <w:p w14:paraId="2F059EEB" w14:textId="77777777" w:rsidR="00111954" w:rsidRPr="00F12DD3" w:rsidRDefault="00111954" w:rsidP="003E7D14">
      <w:pPr>
        <w:spacing w:after="120"/>
        <w:ind w:left="2268" w:right="1139" w:hanging="1134"/>
        <w:jc w:val="both"/>
      </w:pPr>
      <w:r w:rsidRPr="00F12DD3">
        <w:tab/>
        <w:t>где:</w:t>
      </w:r>
    </w:p>
    <w:p w14:paraId="05AE5F63" w14:textId="125BB66B" w:rsidR="00111954" w:rsidRPr="00F12DD3" w:rsidRDefault="00111954" w:rsidP="003E7D14">
      <w:pPr>
        <w:spacing w:after="120"/>
        <w:ind w:left="2835" w:right="1139" w:hanging="567"/>
        <w:jc w:val="both"/>
      </w:pPr>
      <w:r w:rsidRPr="00F12DD3">
        <w:t xml:space="preserve">V </w:t>
      </w:r>
      <w:r w:rsidR="005C34C8">
        <w:t>—</w:t>
      </w:r>
      <w:r w:rsidRPr="00F12DD3">
        <w:t xml:space="preserve"> </w:t>
      </w:r>
      <w:r w:rsidRPr="00F12DD3">
        <w:tab/>
        <w:t>электрический потенциал, приложенный к приводу стенда, в вольтах;</w:t>
      </w:r>
    </w:p>
    <w:p w14:paraId="0D8E0D6B" w14:textId="235C284A" w:rsidR="00111954" w:rsidRPr="00F12DD3" w:rsidRDefault="00111954" w:rsidP="003E7D14">
      <w:pPr>
        <w:spacing w:after="120"/>
        <w:ind w:left="2835" w:right="1139" w:hanging="567"/>
        <w:jc w:val="both"/>
      </w:pPr>
      <w:r w:rsidRPr="00F12DD3">
        <w:t xml:space="preserve">A </w:t>
      </w:r>
      <w:r w:rsidR="005C34C8">
        <w:t>—</w:t>
      </w:r>
      <w:r w:rsidRPr="00F12DD3">
        <w:t xml:space="preserve"> </w:t>
      </w:r>
      <w:r w:rsidRPr="00F12DD3">
        <w:tab/>
        <w:t>электрический ток, потребляемый приводом стенда, в амперах;</w:t>
      </w:r>
    </w:p>
    <w:p w14:paraId="1DA57B0B" w14:textId="212DF31F" w:rsidR="00111954" w:rsidRPr="00F12DD3" w:rsidRDefault="00111954" w:rsidP="003E7D14">
      <w:pPr>
        <w:spacing w:after="120"/>
        <w:ind w:left="2835" w:right="1139" w:hanging="567"/>
        <w:jc w:val="both"/>
      </w:pPr>
      <w:proofErr w:type="spellStart"/>
      <w:r w:rsidRPr="00F12DD3">
        <w:t>U</w:t>
      </w:r>
      <w:r w:rsidRPr="00F12DD3">
        <w:rPr>
          <w:vertAlign w:val="subscript"/>
        </w:rPr>
        <w:t>n</w:t>
      </w:r>
      <w:proofErr w:type="spellEnd"/>
      <w:r w:rsidRPr="00F12DD3">
        <w:t xml:space="preserve"> </w:t>
      </w:r>
      <w:r w:rsidR="005C34C8">
        <w:t>—</w:t>
      </w:r>
      <w:r w:rsidRPr="00F12DD3">
        <w:tab/>
        <w:t xml:space="preserve"> скорость испытательного барабана, в километрах в час».</w:t>
      </w:r>
    </w:p>
    <w:p w14:paraId="706E1F2C" w14:textId="77777777" w:rsidR="00111954" w:rsidRPr="00F12DD3" w:rsidRDefault="00111954" w:rsidP="003E7D14">
      <w:pPr>
        <w:spacing w:after="120"/>
        <w:ind w:left="2268" w:right="1134" w:hanging="1134"/>
        <w:jc w:val="both"/>
      </w:pPr>
      <w:r w:rsidRPr="00F12DD3">
        <w:rPr>
          <w:i/>
          <w:iCs/>
        </w:rPr>
        <w:lastRenderedPageBreak/>
        <w:t>Пункт 5.1.5</w:t>
      </w:r>
      <w:r w:rsidRPr="00F12DD3">
        <w:t xml:space="preserve"> изменить следующим образом:</w:t>
      </w:r>
    </w:p>
    <w:p w14:paraId="4BAED471" w14:textId="77777777" w:rsidR="00111954" w:rsidRPr="00F12DD3" w:rsidRDefault="00111954" w:rsidP="003E7D14">
      <w:pPr>
        <w:spacing w:after="120"/>
        <w:ind w:left="2268" w:right="1139" w:hanging="1134"/>
        <w:jc w:val="both"/>
      </w:pPr>
      <w:r w:rsidRPr="00F12DD3">
        <w:rPr>
          <w:bCs/>
        </w:rPr>
        <w:t>«</w:t>
      </w:r>
      <w:r w:rsidRPr="00F12DD3">
        <w:t>5.1.5</w:t>
      </w:r>
      <w:r w:rsidRPr="00F12DD3">
        <w:tab/>
        <w:t>Метод замедления</w:t>
      </w:r>
    </w:p>
    <w:p w14:paraId="0D18DDD4" w14:textId="77777777" w:rsidR="00111954" w:rsidRPr="00F12DD3" w:rsidRDefault="00111954" w:rsidP="003E7D14">
      <w:pPr>
        <w:spacing w:after="120"/>
        <w:ind w:left="2268" w:right="1139" w:hanging="1134"/>
        <w:jc w:val="both"/>
      </w:pPr>
      <w:r w:rsidRPr="00F12DD3">
        <w:tab/>
        <w:t xml:space="preserve">Рассчитать паразитные потери </w:t>
      </w:r>
      <w:proofErr w:type="spellStart"/>
      <w:r w:rsidRPr="00F12DD3">
        <w:t>F</w:t>
      </w:r>
      <w:r w:rsidRPr="00F12DD3">
        <w:rPr>
          <w:vertAlign w:val="subscript"/>
        </w:rPr>
        <w:t>pl</w:t>
      </w:r>
      <w:proofErr w:type="spellEnd"/>
      <w:r w:rsidRPr="00F12DD3">
        <w:t>, в ньютонах:</w:t>
      </w:r>
    </w:p>
    <w:p w14:paraId="0E02BB47" w14:textId="77777777" w:rsidR="00111954" w:rsidRPr="00F12DD3" w:rsidRDefault="00111954" w:rsidP="003E7D14">
      <w:pPr>
        <w:spacing w:after="120"/>
        <w:ind w:left="2268" w:right="1139"/>
        <w:jc w:val="center"/>
      </w:pPr>
      <w:r w:rsidRPr="00F12DD3">
        <w:rPr>
          <w:position w:val="-28"/>
        </w:rPr>
        <w:object w:dxaOrig="2620" w:dyaOrig="660" w14:anchorId="1038B7E7">
          <v:shape id="_x0000_i1029" type="#_x0000_t75" style="width:130.8pt;height:30.6pt" o:ole="">
            <v:imagedata r:id="rId27" o:title=""/>
          </v:shape>
          <o:OLEObject Type="Embed" ProgID="Equation.3" ShapeID="_x0000_i1029" DrawAspect="Content" ObjectID="_1688383211" r:id="rId28"/>
        </w:object>
      </w:r>
      <w:r w:rsidRPr="00F12DD3">
        <w:t>,</w:t>
      </w:r>
    </w:p>
    <w:tbl>
      <w:tblPr>
        <w:tblStyle w:val="TabTxt"/>
        <w:tblW w:w="0" w:type="auto"/>
        <w:tblInd w:w="2296" w:type="dxa"/>
        <w:tblBorders>
          <w:top w:val="none" w:sz="0" w:space="0" w:color="auto"/>
          <w:bottom w:val="none" w:sz="0" w:space="0" w:color="auto"/>
        </w:tblBorders>
        <w:tblLayout w:type="fixed"/>
        <w:tblLook w:val="01E0" w:firstRow="1" w:lastRow="1" w:firstColumn="1" w:lastColumn="1" w:noHBand="0" w:noVBand="0"/>
      </w:tblPr>
      <w:tblGrid>
        <w:gridCol w:w="420"/>
        <w:gridCol w:w="322"/>
        <w:gridCol w:w="5466"/>
      </w:tblGrid>
      <w:tr w:rsidR="00111954" w:rsidRPr="00F12DD3" w14:paraId="710629E0" w14:textId="77777777" w:rsidTr="00111954">
        <w:tc>
          <w:tcPr>
            <w:cnfStyle w:val="000100000000" w:firstRow="0" w:lastRow="0" w:firstColumn="0" w:lastColumn="1" w:oddVBand="0" w:evenVBand="0" w:oddHBand="0" w:evenHBand="0" w:firstRowFirstColumn="0" w:firstRowLastColumn="0" w:lastRowFirstColumn="0" w:lastRowLastColumn="0"/>
            <w:tcW w:w="620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D73B2F" w14:textId="77777777" w:rsidR="00111954" w:rsidRPr="00F12DD3" w:rsidRDefault="00111954" w:rsidP="003E7D14">
            <w:r w:rsidRPr="00F12DD3">
              <w:t>где:</w:t>
            </w:r>
          </w:p>
        </w:tc>
      </w:tr>
      <w:tr w:rsidR="00111954" w:rsidRPr="00F12DD3" w14:paraId="3C506A9F" w14:textId="77777777" w:rsidTr="00111954">
        <w:tc>
          <w:tcPr>
            <w:tcW w:w="420" w:type="dxa"/>
          </w:tcPr>
          <w:p w14:paraId="1481723C" w14:textId="77777777" w:rsidR="00111954" w:rsidRPr="00F12DD3" w:rsidRDefault="00111954" w:rsidP="003E7D14">
            <w:pPr>
              <w:rPr>
                <w:i/>
              </w:rPr>
            </w:pPr>
            <w:r w:rsidRPr="00F12DD3">
              <w:rPr>
                <w:i/>
              </w:rPr>
              <w:t>I</w:t>
            </w:r>
            <w:r w:rsidRPr="00F12DD3">
              <w:rPr>
                <w:i/>
                <w:vertAlign w:val="subscript"/>
              </w:rPr>
              <w:t>D</w:t>
            </w:r>
          </w:p>
        </w:tc>
        <w:tc>
          <w:tcPr>
            <w:tcW w:w="322" w:type="dxa"/>
          </w:tcPr>
          <w:p w14:paraId="45082503" w14:textId="4A544395" w:rsidR="00111954" w:rsidRPr="00F12DD3" w:rsidRDefault="005C34C8" w:rsidP="003E7D14">
            <w:r>
              <w:t>—</w:t>
            </w:r>
          </w:p>
        </w:tc>
        <w:tc>
          <w:tcPr>
            <w:cnfStyle w:val="000100000000" w:firstRow="0" w:lastRow="0" w:firstColumn="0" w:lastColumn="1" w:oddVBand="0" w:evenVBand="0" w:oddHBand="0" w:evenHBand="0" w:firstRowFirstColumn="0" w:firstRowLastColumn="0" w:lastRowFirstColumn="0" w:lastRowLastColumn="0"/>
            <w:tcW w:w="5466" w:type="dxa"/>
            <w:tcBorders>
              <w:left w:val="none" w:sz="0" w:space="0" w:color="auto"/>
              <w:bottom w:val="none" w:sz="0" w:space="0" w:color="auto"/>
              <w:right w:val="none" w:sz="0" w:space="0" w:color="auto"/>
              <w:tl2br w:val="none" w:sz="0" w:space="0" w:color="auto"/>
              <w:tr2bl w:val="none" w:sz="0" w:space="0" w:color="auto"/>
            </w:tcBorders>
          </w:tcPr>
          <w:p w14:paraId="6480CD4A" w14:textId="77777777" w:rsidR="00111954" w:rsidRPr="00F12DD3" w:rsidRDefault="00111954" w:rsidP="003E7D14">
            <w:pPr>
              <w:jc w:val="both"/>
            </w:pPr>
            <w:r w:rsidRPr="00F12DD3">
              <w:t>инерция испытательного барабана при вращении, в килограммах на кв. метр;</w:t>
            </w:r>
          </w:p>
        </w:tc>
      </w:tr>
      <w:tr w:rsidR="00111954" w:rsidRPr="00F12DD3" w14:paraId="73B10607" w14:textId="77777777" w:rsidTr="00111954">
        <w:tc>
          <w:tcPr>
            <w:tcW w:w="420" w:type="dxa"/>
          </w:tcPr>
          <w:p w14:paraId="74172E53" w14:textId="77777777" w:rsidR="00111954" w:rsidRPr="00F12DD3" w:rsidRDefault="00111954" w:rsidP="003E7D14">
            <w:pPr>
              <w:rPr>
                <w:i/>
              </w:rPr>
            </w:pPr>
            <w:r w:rsidRPr="00F12DD3">
              <w:rPr>
                <w:i/>
              </w:rPr>
              <w:t>R</w:t>
            </w:r>
          </w:p>
        </w:tc>
        <w:tc>
          <w:tcPr>
            <w:tcW w:w="322" w:type="dxa"/>
          </w:tcPr>
          <w:p w14:paraId="38591AD1" w14:textId="7F74CB4B" w:rsidR="00111954" w:rsidRPr="00F12DD3" w:rsidRDefault="005C34C8" w:rsidP="003E7D14">
            <w:r>
              <w:t>—</w:t>
            </w:r>
          </w:p>
        </w:tc>
        <w:tc>
          <w:tcPr>
            <w:cnfStyle w:val="000100000000" w:firstRow="0" w:lastRow="0" w:firstColumn="0" w:lastColumn="1" w:oddVBand="0" w:evenVBand="0" w:oddHBand="0" w:evenHBand="0" w:firstRowFirstColumn="0" w:firstRowLastColumn="0" w:lastRowFirstColumn="0" w:lastRowLastColumn="0"/>
            <w:tcW w:w="5466" w:type="dxa"/>
            <w:tcBorders>
              <w:left w:val="none" w:sz="0" w:space="0" w:color="auto"/>
              <w:bottom w:val="none" w:sz="0" w:space="0" w:color="auto"/>
              <w:right w:val="none" w:sz="0" w:space="0" w:color="auto"/>
              <w:tl2br w:val="none" w:sz="0" w:space="0" w:color="auto"/>
              <w:tr2bl w:val="none" w:sz="0" w:space="0" w:color="auto"/>
            </w:tcBorders>
          </w:tcPr>
          <w:p w14:paraId="4D6696B9" w14:textId="77777777" w:rsidR="00111954" w:rsidRPr="00F12DD3" w:rsidRDefault="00111954" w:rsidP="003E7D14">
            <w:pPr>
              <w:jc w:val="both"/>
            </w:pPr>
            <w:r w:rsidRPr="00F12DD3">
              <w:t>радиус поверхности испытательного барабана, в метрах;</w:t>
            </w:r>
          </w:p>
        </w:tc>
      </w:tr>
      <w:tr w:rsidR="00111954" w:rsidRPr="00F12DD3" w14:paraId="3929CC25" w14:textId="77777777" w:rsidTr="00111954">
        <w:tc>
          <w:tcPr>
            <w:tcW w:w="420" w:type="dxa"/>
          </w:tcPr>
          <w:p w14:paraId="69413E0A" w14:textId="77777777" w:rsidR="00111954" w:rsidRPr="00F12DD3" w:rsidRDefault="00111954" w:rsidP="003E7D14">
            <w:pPr>
              <w:ind w:left="-56" w:right="-7"/>
              <w:rPr>
                <w:i/>
              </w:rPr>
            </w:pPr>
            <w:r w:rsidRPr="00F12DD3">
              <w:t>Δ</w:t>
            </w:r>
            <w:r w:rsidRPr="00F12DD3">
              <w:sym w:font="Symbol" w:char="F077"/>
            </w:r>
            <w:r w:rsidRPr="00F12DD3">
              <w:rPr>
                <w:vertAlign w:val="subscript"/>
              </w:rPr>
              <w:t>D0</w:t>
            </w:r>
          </w:p>
        </w:tc>
        <w:tc>
          <w:tcPr>
            <w:tcW w:w="322" w:type="dxa"/>
          </w:tcPr>
          <w:p w14:paraId="06F5FD72" w14:textId="4C6D2675" w:rsidR="00111954" w:rsidRPr="00F12DD3" w:rsidRDefault="005C34C8" w:rsidP="003E7D14">
            <w:r>
              <w:t>—</w:t>
            </w:r>
          </w:p>
        </w:tc>
        <w:tc>
          <w:tcPr>
            <w:cnfStyle w:val="000100000000" w:firstRow="0" w:lastRow="0" w:firstColumn="0" w:lastColumn="1" w:oddVBand="0" w:evenVBand="0" w:oddHBand="0" w:evenHBand="0" w:firstRowFirstColumn="0" w:firstRowLastColumn="0" w:lastRowFirstColumn="0" w:lastRowLastColumn="0"/>
            <w:tcW w:w="5466" w:type="dxa"/>
            <w:tcBorders>
              <w:left w:val="none" w:sz="0" w:space="0" w:color="auto"/>
              <w:bottom w:val="none" w:sz="0" w:space="0" w:color="auto"/>
              <w:right w:val="none" w:sz="0" w:space="0" w:color="auto"/>
              <w:tl2br w:val="none" w:sz="0" w:space="0" w:color="auto"/>
              <w:tr2bl w:val="none" w:sz="0" w:space="0" w:color="auto"/>
            </w:tcBorders>
          </w:tcPr>
          <w:p w14:paraId="2608C2E7" w14:textId="77777777" w:rsidR="00111954" w:rsidRPr="00F12DD3" w:rsidRDefault="00111954" w:rsidP="003E7D14">
            <w:pPr>
              <w:jc w:val="both"/>
            </w:pPr>
            <w:r w:rsidRPr="00F12DD3">
              <w:rPr>
                <w:shd w:val="clear" w:color="auto" w:fill="FFFFFF"/>
              </w:rPr>
              <w:t xml:space="preserve">приращение угловой скорости </w:t>
            </w:r>
            <w:r w:rsidRPr="00F12DD3">
              <w:t>вращения испытательного барабана без шины, в радианах в секунду;</w:t>
            </w:r>
          </w:p>
        </w:tc>
      </w:tr>
      <w:tr w:rsidR="00111954" w:rsidRPr="00F12DD3" w14:paraId="75B168D8" w14:textId="77777777" w:rsidTr="00111954">
        <w:tc>
          <w:tcPr>
            <w:tcW w:w="420" w:type="dxa"/>
          </w:tcPr>
          <w:p w14:paraId="13897213" w14:textId="77777777" w:rsidR="00111954" w:rsidRPr="00F12DD3" w:rsidRDefault="00111954" w:rsidP="003E7D14">
            <w:pPr>
              <w:rPr>
                <w:i/>
              </w:rPr>
            </w:pPr>
            <w:r w:rsidRPr="00F12DD3">
              <w:rPr>
                <w:i/>
              </w:rPr>
              <w:sym w:font="Symbol" w:char="0044"/>
            </w:r>
            <w:r w:rsidRPr="00F12DD3">
              <w:rPr>
                <w:i/>
              </w:rPr>
              <w:t>t</w:t>
            </w:r>
            <w:r w:rsidRPr="00F12DD3">
              <w:rPr>
                <w:i/>
                <w:vertAlign w:val="subscript"/>
              </w:rPr>
              <w:t>0</w:t>
            </w:r>
          </w:p>
        </w:tc>
        <w:tc>
          <w:tcPr>
            <w:tcW w:w="322" w:type="dxa"/>
          </w:tcPr>
          <w:p w14:paraId="1AE9F315" w14:textId="67EF1775" w:rsidR="00111954" w:rsidRPr="00F12DD3" w:rsidRDefault="005C34C8" w:rsidP="003E7D14">
            <w:r>
              <w:t>—</w:t>
            </w:r>
          </w:p>
        </w:tc>
        <w:tc>
          <w:tcPr>
            <w:cnfStyle w:val="000100000000" w:firstRow="0" w:lastRow="0" w:firstColumn="0" w:lastColumn="1" w:oddVBand="0" w:evenVBand="0" w:oddHBand="0" w:evenHBand="0" w:firstRowFirstColumn="0" w:firstRowLastColumn="0" w:lastRowFirstColumn="0" w:lastRowLastColumn="0"/>
            <w:tcW w:w="5466" w:type="dxa"/>
            <w:tcBorders>
              <w:left w:val="none" w:sz="0" w:space="0" w:color="auto"/>
              <w:bottom w:val="none" w:sz="0" w:space="0" w:color="auto"/>
              <w:right w:val="none" w:sz="0" w:space="0" w:color="auto"/>
              <w:tl2br w:val="none" w:sz="0" w:space="0" w:color="auto"/>
              <w:tr2bl w:val="none" w:sz="0" w:space="0" w:color="auto"/>
            </w:tcBorders>
          </w:tcPr>
          <w:p w14:paraId="1C1F3E9A" w14:textId="77777777" w:rsidR="00111954" w:rsidRPr="00F12DD3" w:rsidRDefault="00111954" w:rsidP="003E7D14">
            <w:pPr>
              <w:jc w:val="both"/>
            </w:pPr>
            <w:r w:rsidRPr="00F12DD3">
              <w:t>временной инкремент, выбранный для измерения паразитных потерь без шины, в секундах;</w:t>
            </w:r>
          </w:p>
        </w:tc>
      </w:tr>
      <w:tr w:rsidR="00111954" w:rsidRPr="00F12DD3" w14:paraId="09AEE0ED" w14:textId="77777777" w:rsidTr="00111954">
        <w:tc>
          <w:tcPr>
            <w:tcW w:w="420" w:type="dxa"/>
          </w:tcPr>
          <w:p w14:paraId="32100A93" w14:textId="77777777" w:rsidR="00111954" w:rsidRPr="00F12DD3" w:rsidRDefault="00111954" w:rsidP="003E7D14">
            <w:pPr>
              <w:rPr>
                <w:i/>
              </w:rPr>
            </w:pPr>
            <w:r w:rsidRPr="00F12DD3">
              <w:rPr>
                <w:i/>
              </w:rPr>
              <w:t>I</w:t>
            </w:r>
            <w:r w:rsidRPr="00F12DD3">
              <w:rPr>
                <w:i/>
                <w:vertAlign w:val="subscript"/>
              </w:rPr>
              <w:t>T</w:t>
            </w:r>
          </w:p>
        </w:tc>
        <w:tc>
          <w:tcPr>
            <w:tcW w:w="322" w:type="dxa"/>
          </w:tcPr>
          <w:p w14:paraId="2C7276A8" w14:textId="441DD432" w:rsidR="00111954" w:rsidRPr="00F12DD3" w:rsidRDefault="005C34C8" w:rsidP="003E7D14">
            <w:r>
              <w:t>—</w:t>
            </w:r>
          </w:p>
        </w:tc>
        <w:tc>
          <w:tcPr>
            <w:cnfStyle w:val="000100000000" w:firstRow="0" w:lastRow="0" w:firstColumn="0" w:lastColumn="1" w:oddVBand="0" w:evenVBand="0" w:oddHBand="0" w:evenHBand="0" w:firstRowFirstColumn="0" w:firstRowLastColumn="0" w:lastRowFirstColumn="0" w:lastRowLastColumn="0"/>
            <w:tcW w:w="5466" w:type="dxa"/>
            <w:tcBorders>
              <w:left w:val="none" w:sz="0" w:space="0" w:color="auto"/>
              <w:bottom w:val="none" w:sz="0" w:space="0" w:color="auto"/>
              <w:right w:val="none" w:sz="0" w:space="0" w:color="auto"/>
              <w:tl2br w:val="none" w:sz="0" w:space="0" w:color="auto"/>
              <w:tr2bl w:val="none" w:sz="0" w:space="0" w:color="auto"/>
            </w:tcBorders>
          </w:tcPr>
          <w:p w14:paraId="3E3EC8EC" w14:textId="77777777" w:rsidR="00111954" w:rsidRPr="00F12DD3" w:rsidRDefault="00111954" w:rsidP="003E7D14">
            <w:pPr>
              <w:jc w:val="both"/>
            </w:pPr>
            <w:r w:rsidRPr="00F12DD3">
              <w:t>инерция оси вращения, шины и колеса при вращении,</w:t>
            </w:r>
            <w:r w:rsidRPr="00F12DD3">
              <w:br/>
              <w:t>в килограммах на кв. метр;</w:t>
            </w:r>
          </w:p>
        </w:tc>
      </w:tr>
      <w:tr w:rsidR="00111954" w:rsidRPr="00F12DD3" w14:paraId="5F3C1F80" w14:textId="77777777" w:rsidTr="00111954">
        <w:tc>
          <w:tcPr>
            <w:tcW w:w="420" w:type="dxa"/>
          </w:tcPr>
          <w:p w14:paraId="14F799C0" w14:textId="77777777" w:rsidR="00111954" w:rsidRPr="00F12DD3" w:rsidRDefault="00111954" w:rsidP="003E7D14">
            <w:pPr>
              <w:spacing w:line="220" w:lineRule="atLeast"/>
              <w:rPr>
                <w:i/>
              </w:rPr>
            </w:pPr>
            <w:proofErr w:type="spellStart"/>
            <w:r w:rsidRPr="00F12DD3">
              <w:t>R</w:t>
            </w:r>
            <w:r w:rsidRPr="00F12DD3">
              <w:rPr>
                <w:b/>
                <w:vertAlign w:val="subscript"/>
              </w:rPr>
              <w:t>r</w:t>
            </w:r>
            <w:proofErr w:type="spellEnd"/>
          </w:p>
        </w:tc>
        <w:tc>
          <w:tcPr>
            <w:tcW w:w="322" w:type="dxa"/>
          </w:tcPr>
          <w:p w14:paraId="79D21052" w14:textId="221493B0" w:rsidR="00111954" w:rsidRPr="00F12DD3" w:rsidRDefault="005C34C8" w:rsidP="003E7D14">
            <w:pPr>
              <w:spacing w:line="220" w:lineRule="atLeast"/>
            </w:pPr>
            <w:r>
              <w:t>—</w:t>
            </w:r>
          </w:p>
        </w:tc>
        <w:tc>
          <w:tcPr>
            <w:cnfStyle w:val="000100000000" w:firstRow="0" w:lastRow="0" w:firstColumn="0" w:lastColumn="1" w:oddVBand="0" w:evenVBand="0" w:oddHBand="0" w:evenHBand="0" w:firstRowFirstColumn="0" w:firstRowLastColumn="0" w:lastRowFirstColumn="0" w:lastRowLastColumn="0"/>
            <w:tcW w:w="5466" w:type="dxa"/>
            <w:tcBorders>
              <w:left w:val="none" w:sz="0" w:space="0" w:color="auto"/>
              <w:bottom w:val="none" w:sz="0" w:space="0" w:color="auto"/>
              <w:right w:val="none" w:sz="0" w:space="0" w:color="auto"/>
              <w:tl2br w:val="none" w:sz="0" w:space="0" w:color="auto"/>
              <w:tr2bl w:val="none" w:sz="0" w:space="0" w:color="auto"/>
            </w:tcBorders>
          </w:tcPr>
          <w:p w14:paraId="0AC91520" w14:textId="77777777" w:rsidR="00111954" w:rsidRPr="00F12DD3" w:rsidRDefault="00111954" w:rsidP="003E7D14">
            <w:pPr>
              <w:spacing w:line="220" w:lineRule="atLeast"/>
              <w:jc w:val="both"/>
            </w:pPr>
            <w:r w:rsidRPr="00F12DD3">
              <w:t>радиус качения шины, в метрах;</w:t>
            </w:r>
          </w:p>
        </w:tc>
      </w:tr>
      <w:tr w:rsidR="00111954" w:rsidRPr="00F12DD3" w14:paraId="5C8E3EF9" w14:textId="77777777" w:rsidTr="00111954">
        <w:tc>
          <w:tcPr>
            <w:tcW w:w="420" w:type="dxa"/>
          </w:tcPr>
          <w:p w14:paraId="20915827" w14:textId="77777777" w:rsidR="00111954" w:rsidRPr="00F12DD3" w:rsidRDefault="00111954" w:rsidP="003E7D14">
            <w:pPr>
              <w:spacing w:line="220" w:lineRule="atLeast"/>
              <w:ind w:hanging="56"/>
              <w:rPr>
                <w:i/>
              </w:rPr>
            </w:pPr>
            <w:r w:rsidRPr="00F12DD3">
              <w:t>Δ</w:t>
            </w:r>
            <w:r w:rsidRPr="00F12DD3">
              <w:sym w:font="Symbol" w:char="F077"/>
            </w:r>
            <w:r w:rsidRPr="00F12DD3">
              <w:rPr>
                <w:vertAlign w:val="subscript"/>
              </w:rPr>
              <w:t>T0</w:t>
            </w:r>
          </w:p>
        </w:tc>
        <w:tc>
          <w:tcPr>
            <w:tcW w:w="322" w:type="dxa"/>
          </w:tcPr>
          <w:p w14:paraId="02EFA42B" w14:textId="64BAE715" w:rsidR="00111954" w:rsidRPr="00F12DD3" w:rsidRDefault="005C34C8" w:rsidP="003E7D14">
            <w:pPr>
              <w:spacing w:line="220" w:lineRule="atLeast"/>
            </w:pPr>
            <w:r>
              <w:t>—</w:t>
            </w:r>
          </w:p>
        </w:tc>
        <w:tc>
          <w:tcPr>
            <w:cnfStyle w:val="000100000000" w:firstRow="0" w:lastRow="0" w:firstColumn="0" w:lastColumn="1" w:oddVBand="0" w:evenVBand="0" w:oddHBand="0" w:evenHBand="0" w:firstRowFirstColumn="0" w:firstRowLastColumn="0" w:lastRowFirstColumn="0" w:lastRowLastColumn="0"/>
            <w:tcW w:w="5466" w:type="dxa"/>
            <w:tcBorders>
              <w:left w:val="none" w:sz="0" w:space="0" w:color="auto"/>
              <w:bottom w:val="none" w:sz="0" w:space="0" w:color="auto"/>
              <w:right w:val="none" w:sz="0" w:space="0" w:color="auto"/>
              <w:tl2br w:val="none" w:sz="0" w:space="0" w:color="auto"/>
              <w:tr2bl w:val="none" w:sz="0" w:space="0" w:color="auto"/>
            </w:tcBorders>
          </w:tcPr>
          <w:p w14:paraId="3E79AA7C" w14:textId="77777777" w:rsidR="00111954" w:rsidRPr="00F12DD3" w:rsidRDefault="00111954" w:rsidP="003E7D14">
            <w:pPr>
              <w:spacing w:line="220" w:lineRule="atLeast"/>
              <w:jc w:val="both"/>
            </w:pPr>
            <w:r w:rsidRPr="00F12DD3">
              <w:rPr>
                <w:shd w:val="clear" w:color="auto" w:fill="FFFFFF"/>
              </w:rPr>
              <w:t xml:space="preserve">приращение угловой скорости </w:t>
            </w:r>
            <w:r w:rsidRPr="00F12DD3">
              <w:t>вращения шины без нагрузки, в радианах в секунду;</w:t>
            </w:r>
          </w:p>
        </w:tc>
      </w:tr>
    </w:tbl>
    <w:p w14:paraId="5812C4D3" w14:textId="77777777" w:rsidR="00111954" w:rsidRPr="00F12DD3" w:rsidRDefault="00111954" w:rsidP="00332D23">
      <w:pPr>
        <w:spacing w:before="40"/>
        <w:rPr>
          <w:bCs/>
        </w:rPr>
      </w:pPr>
      <w:r w:rsidRPr="00F12DD3">
        <w:rPr>
          <w:b/>
          <w:bCs/>
        </w:rPr>
        <w:tab/>
      </w:r>
      <w:r w:rsidRPr="00F12DD3">
        <w:rPr>
          <w:b/>
          <w:bCs/>
        </w:rPr>
        <w:tab/>
      </w:r>
      <w:r w:rsidRPr="00F12DD3">
        <w:rPr>
          <w:b/>
          <w:bCs/>
        </w:rPr>
        <w:tab/>
      </w:r>
      <w:r w:rsidRPr="00F12DD3">
        <w:rPr>
          <w:b/>
          <w:bCs/>
        </w:rPr>
        <w:tab/>
      </w:r>
      <w:r w:rsidRPr="00F12DD3">
        <w:rPr>
          <w:rFonts w:eastAsia="Times New Roman"/>
        </w:rPr>
        <w:t>или</w:t>
      </w:r>
    </w:p>
    <w:p w14:paraId="6315C1D8" w14:textId="77777777" w:rsidR="00111954" w:rsidRPr="00F12DD3" w:rsidRDefault="00111954" w:rsidP="00332D23">
      <w:pPr>
        <w:pStyle w:val="SingleTxtGR"/>
        <w:suppressAutoHyphens/>
        <w:spacing w:after="0" w:line="220" w:lineRule="atLeast"/>
        <w:ind w:left="2268"/>
        <w:jc w:val="center"/>
      </w:pPr>
      <w:r w:rsidRPr="00F12DD3">
        <w:rPr>
          <w:bCs/>
          <w:position w:val="-26"/>
        </w:rPr>
        <w:object w:dxaOrig="1760" w:dyaOrig="580" w14:anchorId="6AF3D7EE">
          <v:shape id="_x0000_i1030" type="#_x0000_t75" style="width:93.6pt;height:31.2pt" o:ole="">
            <v:imagedata r:id="rId29" o:title=""/>
          </v:shape>
          <o:OLEObject Type="Embed" ProgID="Equation.3" ShapeID="_x0000_i1030" DrawAspect="Content" ObjectID="_1688383212" r:id="rId30"/>
        </w:object>
      </w:r>
      <w:r w:rsidRPr="00F12DD3">
        <w:rPr>
          <w:bCs/>
        </w:rPr>
        <w:t>,</w:t>
      </w:r>
    </w:p>
    <w:tbl>
      <w:tblPr>
        <w:tblStyle w:val="TabTxt"/>
        <w:tblW w:w="0" w:type="auto"/>
        <w:tblInd w:w="2282" w:type="dxa"/>
        <w:tblBorders>
          <w:top w:val="none" w:sz="0" w:space="0" w:color="auto"/>
          <w:bottom w:val="none" w:sz="0" w:space="0" w:color="auto"/>
        </w:tblBorders>
        <w:tblLayout w:type="fixed"/>
        <w:tblLook w:val="01E0" w:firstRow="1" w:lastRow="1" w:firstColumn="1" w:lastColumn="1" w:noHBand="0" w:noVBand="0"/>
      </w:tblPr>
      <w:tblGrid>
        <w:gridCol w:w="434"/>
        <w:gridCol w:w="322"/>
        <w:gridCol w:w="5466"/>
      </w:tblGrid>
      <w:tr w:rsidR="00111954" w:rsidRPr="00F12DD3" w14:paraId="0E97E4A5" w14:textId="77777777" w:rsidTr="00111954">
        <w:tc>
          <w:tcPr>
            <w:cnfStyle w:val="000100000000" w:firstRow="0" w:lastRow="0" w:firstColumn="0" w:lastColumn="1" w:oddVBand="0" w:evenVBand="0" w:oddHBand="0" w:evenHBand="0" w:firstRowFirstColumn="0" w:firstRowLastColumn="0" w:lastRowFirstColumn="0" w:lastRowLastColumn="0"/>
            <w:tcW w:w="6222"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BA6A96" w14:textId="77777777" w:rsidR="00111954" w:rsidRPr="00F12DD3" w:rsidRDefault="00111954" w:rsidP="003E7D14">
            <w:r w:rsidRPr="00F12DD3">
              <w:t>где:</w:t>
            </w:r>
          </w:p>
        </w:tc>
      </w:tr>
      <w:tr w:rsidR="00111954" w:rsidRPr="00F12DD3" w14:paraId="00A72C93" w14:textId="77777777" w:rsidTr="00111954">
        <w:tc>
          <w:tcPr>
            <w:tcW w:w="434" w:type="dxa"/>
          </w:tcPr>
          <w:p w14:paraId="742B53D9" w14:textId="77777777" w:rsidR="00111954" w:rsidRPr="00F12DD3" w:rsidRDefault="00111954" w:rsidP="003E7D14">
            <w:pPr>
              <w:spacing w:line="220" w:lineRule="atLeast"/>
            </w:pPr>
            <w:r w:rsidRPr="00F12DD3">
              <w:t>I</w:t>
            </w:r>
            <w:r w:rsidRPr="00F12DD3">
              <w:rPr>
                <w:vertAlign w:val="subscript"/>
              </w:rPr>
              <w:t>D</w:t>
            </w:r>
          </w:p>
        </w:tc>
        <w:tc>
          <w:tcPr>
            <w:tcW w:w="322" w:type="dxa"/>
          </w:tcPr>
          <w:p w14:paraId="3D3C97BB" w14:textId="4D5D97EC" w:rsidR="00111954" w:rsidRPr="00F12DD3" w:rsidRDefault="00D53785" w:rsidP="003E7D14">
            <w:pPr>
              <w:spacing w:line="220" w:lineRule="atLeast"/>
            </w:pPr>
            <w:r>
              <w:t>—</w:t>
            </w:r>
          </w:p>
        </w:tc>
        <w:tc>
          <w:tcPr>
            <w:cnfStyle w:val="000100000000" w:firstRow="0" w:lastRow="0" w:firstColumn="0" w:lastColumn="1" w:oddVBand="0" w:evenVBand="0" w:oddHBand="0" w:evenHBand="0" w:firstRowFirstColumn="0" w:firstRowLastColumn="0" w:lastRowFirstColumn="0" w:lastRowLastColumn="0"/>
            <w:tcW w:w="5466" w:type="dxa"/>
            <w:tcBorders>
              <w:left w:val="none" w:sz="0" w:space="0" w:color="auto"/>
              <w:bottom w:val="none" w:sz="0" w:space="0" w:color="auto"/>
              <w:right w:val="none" w:sz="0" w:space="0" w:color="auto"/>
              <w:tl2br w:val="none" w:sz="0" w:space="0" w:color="auto"/>
              <w:tr2bl w:val="none" w:sz="0" w:space="0" w:color="auto"/>
            </w:tcBorders>
          </w:tcPr>
          <w:p w14:paraId="5895A9FD" w14:textId="77777777" w:rsidR="00111954" w:rsidRPr="00F12DD3" w:rsidRDefault="00111954" w:rsidP="003E7D14">
            <w:pPr>
              <w:spacing w:line="220" w:lineRule="atLeast"/>
              <w:jc w:val="both"/>
            </w:pPr>
            <w:r w:rsidRPr="00F12DD3">
              <w:t>инерция испытательного барабана при вращении,</w:t>
            </w:r>
            <w:r w:rsidRPr="00F12DD3">
              <w:br/>
              <w:t>в килограммах на кв. метр;</w:t>
            </w:r>
          </w:p>
        </w:tc>
      </w:tr>
      <w:tr w:rsidR="00111954" w:rsidRPr="00F12DD3" w14:paraId="35F5F774" w14:textId="77777777" w:rsidTr="00111954">
        <w:tc>
          <w:tcPr>
            <w:tcW w:w="434" w:type="dxa"/>
          </w:tcPr>
          <w:p w14:paraId="2865B8D4" w14:textId="77777777" w:rsidR="00111954" w:rsidRPr="00F12DD3" w:rsidRDefault="00111954" w:rsidP="003E7D14">
            <w:pPr>
              <w:spacing w:line="220" w:lineRule="atLeast"/>
            </w:pPr>
            <w:r w:rsidRPr="00F12DD3">
              <w:t>R</w:t>
            </w:r>
          </w:p>
        </w:tc>
        <w:tc>
          <w:tcPr>
            <w:tcW w:w="322" w:type="dxa"/>
          </w:tcPr>
          <w:p w14:paraId="6170640C" w14:textId="23AAA45F" w:rsidR="00111954" w:rsidRPr="00F12DD3" w:rsidRDefault="00D53785" w:rsidP="003E7D14">
            <w:pPr>
              <w:spacing w:line="220" w:lineRule="atLeast"/>
            </w:pPr>
            <w:r>
              <w:t>—</w:t>
            </w:r>
          </w:p>
        </w:tc>
        <w:tc>
          <w:tcPr>
            <w:cnfStyle w:val="000100000000" w:firstRow="0" w:lastRow="0" w:firstColumn="0" w:lastColumn="1" w:oddVBand="0" w:evenVBand="0" w:oddHBand="0" w:evenHBand="0" w:firstRowFirstColumn="0" w:firstRowLastColumn="0" w:lastRowFirstColumn="0" w:lastRowLastColumn="0"/>
            <w:tcW w:w="5466" w:type="dxa"/>
            <w:tcBorders>
              <w:left w:val="none" w:sz="0" w:space="0" w:color="auto"/>
              <w:bottom w:val="none" w:sz="0" w:space="0" w:color="auto"/>
              <w:right w:val="none" w:sz="0" w:space="0" w:color="auto"/>
              <w:tl2br w:val="none" w:sz="0" w:space="0" w:color="auto"/>
              <w:tr2bl w:val="none" w:sz="0" w:space="0" w:color="auto"/>
            </w:tcBorders>
          </w:tcPr>
          <w:p w14:paraId="2FBB0D32" w14:textId="77777777" w:rsidR="00111954" w:rsidRPr="00F12DD3" w:rsidRDefault="00111954" w:rsidP="003E7D14">
            <w:pPr>
              <w:spacing w:line="220" w:lineRule="atLeast"/>
              <w:jc w:val="both"/>
            </w:pPr>
            <w:r w:rsidRPr="00F12DD3">
              <w:t>радиус поверхности испытательного барабана, в метрах;</w:t>
            </w:r>
          </w:p>
        </w:tc>
      </w:tr>
      <w:tr w:rsidR="00111954" w:rsidRPr="00F12DD3" w14:paraId="1370B6B1" w14:textId="77777777" w:rsidTr="00111954">
        <w:tc>
          <w:tcPr>
            <w:tcW w:w="434" w:type="dxa"/>
          </w:tcPr>
          <w:p w14:paraId="3822F123" w14:textId="77777777" w:rsidR="00111954" w:rsidRPr="00F12DD3" w:rsidRDefault="00111954" w:rsidP="003E7D14">
            <w:pPr>
              <w:spacing w:line="220" w:lineRule="atLeast"/>
            </w:pPr>
            <w:r w:rsidRPr="00F12DD3">
              <w:t>j</w:t>
            </w:r>
            <w:r w:rsidRPr="00F12DD3">
              <w:rPr>
                <w:vertAlign w:val="subscript"/>
              </w:rPr>
              <w:t>D0</w:t>
            </w:r>
          </w:p>
        </w:tc>
        <w:tc>
          <w:tcPr>
            <w:tcW w:w="322" w:type="dxa"/>
          </w:tcPr>
          <w:p w14:paraId="2F8996F2" w14:textId="4BE04E71" w:rsidR="00111954" w:rsidRPr="00F12DD3" w:rsidRDefault="00D53785" w:rsidP="003E7D14">
            <w:pPr>
              <w:spacing w:line="220" w:lineRule="atLeast"/>
            </w:pPr>
            <w:r>
              <w:t>—</w:t>
            </w:r>
          </w:p>
        </w:tc>
        <w:tc>
          <w:tcPr>
            <w:cnfStyle w:val="000100000000" w:firstRow="0" w:lastRow="0" w:firstColumn="0" w:lastColumn="1" w:oddVBand="0" w:evenVBand="0" w:oddHBand="0" w:evenHBand="0" w:firstRowFirstColumn="0" w:firstRowLastColumn="0" w:lastRowFirstColumn="0" w:lastRowLastColumn="0"/>
            <w:tcW w:w="5466" w:type="dxa"/>
            <w:tcBorders>
              <w:left w:val="none" w:sz="0" w:space="0" w:color="auto"/>
              <w:bottom w:val="none" w:sz="0" w:space="0" w:color="auto"/>
              <w:right w:val="none" w:sz="0" w:space="0" w:color="auto"/>
              <w:tl2br w:val="none" w:sz="0" w:space="0" w:color="auto"/>
              <w:tr2bl w:val="none" w:sz="0" w:space="0" w:color="auto"/>
            </w:tcBorders>
          </w:tcPr>
          <w:p w14:paraId="4C70837A" w14:textId="77777777" w:rsidR="00111954" w:rsidRPr="00F12DD3" w:rsidRDefault="00111954" w:rsidP="003E7D14">
            <w:pPr>
              <w:spacing w:line="220" w:lineRule="atLeast"/>
              <w:jc w:val="both"/>
            </w:pPr>
            <w:r w:rsidRPr="00F12DD3">
              <w:t>замедление испытательного барабана без шины, в радианах в секунду в квадрате;</w:t>
            </w:r>
          </w:p>
        </w:tc>
      </w:tr>
      <w:tr w:rsidR="00111954" w:rsidRPr="00F12DD3" w14:paraId="10BF34FF" w14:textId="77777777" w:rsidTr="00111954">
        <w:tc>
          <w:tcPr>
            <w:tcW w:w="434" w:type="dxa"/>
          </w:tcPr>
          <w:p w14:paraId="661D4FD5" w14:textId="77777777" w:rsidR="00111954" w:rsidRPr="00F12DD3" w:rsidRDefault="00111954" w:rsidP="003E7D14">
            <w:pPr>
              <w:spacing w:line="220" w:lineRule="atLeast"/>
            </w:pPr>
            <w:r w:rsidRPr="00F12DD3">
              <w:t>I</w:t>
            </w:r>
            <w:r w:rsidRPr="00F12DD3">
              <w:rPr>
                <w:vertAlign w:val="subscript"/>
              </w:rPr>
              <w:t>T</w:t>
            </w:r>
          </w:p>
        </w:tc>
        <w:tc>
          <w:tcPr>
            <w:tcW w:w="322" w:type="dxa"/>
          </w:tcPr>
          <w:p w14:paraId="0D8C8CAD" w14:textId="428E7E08" w:rsidR="00111954" w:rsidRPr="00F12DD3" w:rsidRDefault="00D53785" w:rsidP="003E7D14">
            <w:pPr>
              <w:spacing w:line="220" w:lineRule="atLeast"/>
            </w:pPr>
            <w:r>
              <w:t>—</w:t>
            </w:r>
          </w:p>
        </w:tc>
        <w:tc>
          <w:tcPr>
            <w:cnfStyle w:val="000100000000" w:firstRow="0" w:lastRow="0" w:firstColumn="0" w:lastColumn="1" w:oddVBand="0" w:evenVBand="0" w:oddHBand="0" w:evenHBand="0" w:firstRowFirstColumn="0" w:firstRowLastColumn="0" w:lastRowFirstColumn="0" w:lastRowLastColumn="0"/>
            <w:tcW w:w="5466" w:type="dxa"/>
            <w:tcBorders>
              <w:left w:val="none" w:sz="0" w:space="0" w:color="auto"/>
              <w:bottom w:val="none" w:sz="0" w:space="0" w:color="auto"/>
              <w:right w:val="none" w:sz="0" w:space="0" w:color="auto"/>
              <w:tl2br w:val="none" w:sz="0" w:space="0" w:color="auto"/>
              <w:tr2bl w:val="none" w:sz="0" w:space="0" w:color="auto"/>
            </w:tcBorders>
          </w:tcPr>
          <w:p w14:paraId="63FD8AB5" w14:textId="77777777" w:rsidR="00111954" w:rsidRPr="00F12DD3" w:rsidRDefault="00111954" w:rsidP="003E7D14">
            <w:pPr>
              <w:spacing w:line="220" w:lineRule="atLeast"/>
              <w:jc w:val="both"/>
            </w:pPr>
            <w:r w:rsidRPr="00F12DD3">
              <w:t>инерция оси вращения, шины и колеса при вращении,</w:t>
            </w:r>
            <w:r w:rsidRPr="00F12DD3">
              <w:br/>
              <w:t>в килограммах на кв. метр;</w:t>
            </w:r>
          </w:p>
        </w:tc>
      </w:tr>
      <w:tr w:rsidR="00111954" w:rsidRPr="00F12DD3" w14:paraId="76712FE1" w14:textId="77777777" w:rsidTr="00111954">
        <w:tc>
          <w:tcPr>
            <w:tcW w:w="434" w:type="dxa"/>
          </w:tcPr>
          <w:p w14:paraId="1260DC0D" w14:textId="77777777" w:rsidR="00111954" w:rsidRPr="00F12DD3" w:rsidRDefault="00111954" w:rsidP="003E7D14">
            <w:pPr>
              <w:spacing w:line="220" w:lineRule="atLeast"/>
            </w:pPr>
            <w:proofErr w:type="spellStart"/>
            <w:r w:rsidRPr="00F12DD3">
              <w:t>R</w:t>
            </w:r>
            <w:r w:rsidRPr="00F12DD3">
              <w:rPr>
                <w:vertAlign w:val="subscript"/>
              </w:rPr>
              <w:t>r</w:t>
            </w:r>
            <w:proofErr w:type="spellEnd"/>
          </w:p>
        </w:tc>
        <w:tc>
          <w:tcPr>
            <w:tcW w:w="322" w:type="dxa"/>
          </w:tcPr>
          <w:p w14:paraId="28E6A827" w14:textId="7A324F3B" w:rsidR="00111954" w:rsidRPr="00F12DD3" w:rsidRDefault="00D53785" w:rsidP="003E7D14">
            <w:pPr>
              <w:spacing w:line="220" w:lineRule="atLeast"/>
            </w:pPr>
            <w:r>
              <w:t>—</w:t>
            </w:r>
          </w:p>
        </w:tc>
        <w:tc>
          <w:tcPr>
            <w:cnfStyle w:val="000100000000" w:firstRow="0" w:lastRow="0" w:firstColumn="0" w:lastColumn="1" w:oddVBand="0" w:evenVBand="0" w:oddHBand="0" w:evenHBand="0" w:firstRowFirstColumn="0" w:firstRowLastColumn="0" w:lastRowFirstColumn="0" w:lastRowLastColumn="0"/>
            <w:tcW w:w="5466" w:type="dxa"/>
            <w:tcBorders>
              <w:left w:val="none" w:sz="0" w:space="0" w:color="auto"/>
              <w:bottom w:val="none" w:sz="0" w:space="0" w:color="auto"/>
              <w:right w:val="none" w:sz="0" w:space="0" w:color="auto"/>
              <w:tl2br w:val="none" w:sz="0" w:space="0" w:color="auto"/>
              <w:tr2bl w:val="none" w:sz="0" w:space="0" w:color="auto"/>
            </w:tcBorders>
          </w:tcPr>
          <w:p w14:paraId="33CDBA4F" w14:textId="77777777" w:rsidR="00111954" w:rsidRPr="00F12DD3" w:rsidRDefault="00111954" w:rsidP="003E7D14">
            <w:pPr>
              <w:spacing w:line="220" w:lineRule="atLeast"/>
              <w:jc w:val="both"/>
            </w:pPr>
            <w:r w:rsidRPr="00F12DD3">
              <w:t>радиус качения шины, в метрах;</w:t>
            </w:r>
          </w:p>
        </w:tc>
      </w:tr>
      <w:tr w:rsidR="00111954" w:rsidRPr="00F12DD3" w14:paraId="66A8F63E" w14:textId="77777777" w:rsidTr="00111954">
        <w:tc>
          <w:tcPr>
            <w:tcW w:w="434" w:type="dxa"/>
          </w:tcPr>
          <w:p w14:paraId="6F46BA01" w14:textId="77777777" w:rsidR="00111954" w:rsidRPr="00F12DD3" w:rsidRDefault="00111954" w:rsidP="003E7D14">
            <w:pPr>
              <w:spacing w:line="220" w:lineRule="atLeast"/>
            </w:pPr>
            <w:r w:rsidRPr="00F12DD3">
              <w:t>j</w:t>
            </w:r>
            <w:r w:rsidRPr="00F12DD3">
              <w:rPr>
                <w:vertAlign w:val="subscript"/>
              </w:rPr>
              <w:t>T0</w:t>
            </w:r>
          </w:p>
        </w:tc>
        <w:tc>
          <w:tcPr>
            <w:tcW w:w="322" w:type="dxa"/>
          </w:tcPr>
          <w:p w14:paraId="075AAE87" w14:textId="35617184" w:rsidR="00111954" w:rsidRPr="00F12DD3" w:rsidRDefault="00D53785" w:rsidP="003E7D14">
            <w:pPr>
              <w:spacing w:line="220" w:lineRule="atLeast"/>
            </w:pPr>
            <w:r>
              <w:t>—</w:t>
            </w:r>
          </w:p>
        </w:tc>
        <w:tc>
          <w:tcPr>
            <w:cnfStyle w:val="000100000000" w:firstRow="0" w:lastRow="0" w:firstColumn="0" w:lastColumn="1" w:oddVBand="0" w:evenVBand="0" w:oddHBand="0" w:evenHBand="0" w:firstRowFirstColumn="0" w:firstRowLastColumn="0" w:lastRowFirstColumn="0" w:lastRowLastColumn="0"/>
            <w:tcW w:w="5466" w:type="dxa"/>
            <w:tcBorders>
              <w:left w:val="none" w:sz="0" w:space="0" w:color="auto"/>
              <w:bottom w:val="none" w:sz="0" w:space="0" w:color="auto"/>
              <w:right w:val="none" w:sz="0" w:space="0" w:color="auto"/>
              <w:tl2br w:val="none" w:sz="0" w:space="0" w:color="auto"/>
              <w:tr2bl w:val="none" w:sz="0" w:space="0" w:color="auto"/>
            </w:tcBorders>
          </w:tcPr>
          <w:p w14:paraId="3CE635C1" w14:textId="77777777" w:rsidR="00111954" w:rsidRPr="00F12DD3" w:rsidRDefault="00111954" w:rsidP="003E7D14">
            <w:pPr>
              <w:spacing w:line="220" w:lineRule="atLeast"/>
              <w:jc w:val="both"/>
            </w:pPr>
            <w:r w:rsidRPr="00F12DD3">
              <w:t>замедление шины без нагрузки, в радианах в секунду</w:t>
            </w:r>
            <w:r w:rsidRPr="00F12DD3">
              <w:br/>
              <w:t>в квадрате».</w:t>
            </w:r>
          </w:p>
        </w:tc>
      </w:tr>
    </w:tbl>
    <w:p w14:paraId="7AFB8D26" w14:textId="77777777" w:rsidR="00111954" w:rsidRPr="00F12DD3" w:rsidRDefault="00111954" w:rsidP="00332D23">
      <w:pPr>
        <w:spacing w:after="120"/>
        <w:ind w:left="2268" w:right="1134" w:hanging="1134"/>
        <w:jc w:val="both"/>
      </w:pPr>
      <w:r w:rsidRPr="00F12DD3">
        <w:rPr>
          <w:i/>
          <w:iCs/>
        </w:rPr>
        <w:t>Пункт 5.2.2</w:t>
      </w:r>
      <w:r w:rsidRPr="00F12DD3">
        <w:t xml:space="preserve"> изменить следующим образом:</w:t>
      </w:r>
    </w:p>
    <w:p w14:paraId="1F62E8D6" w14:textId="77777777" w:rsidR="00111954" w:rsidRPr="00F12DD3" w:rsidRDefault="00111954" w:rsidP="003E7D14">
      <w:pPr>
        <w:spacing w:after="120"/>
        <w:ind w:left="2268" w:right="1139" w:hanging="1134"/>
        <w:jc w:val="both"/>
      </w:pPr>
      <w:r w:rsidRPr="00F12DD3">
        <w:rPr>
          <w:bCs/>
        </w:rPr>
        <w:t>«</w:t>
      </w:r>
      <w:r w:rsidRPr="00F12DD3">
        <w:t>5.2.2</w:t>
      </w:r>
      <w:r w:rsidRPr="00F12DD3">
        <w:tab/>
        <w:t>Метод сил на оси вращения шины</w:t>
      </w:r>
    </w:p>
    <w:p w14:paraId="308B214D" w14:textId="77777777" w:rsidR="00111954" w:rsidRPr="00F12DD3" w:rsidRDefault="00111954" w:rsidP="003E7D14">
      <w:pPr>
        <w:spacing w:after="120"/>
        <w:ind w:left="2268" w:right="1139" w:hanging="1134"/>
        <w:jc w:val="both"/>
      </w:pPr>
      <w:r w:rsidRPr="00F12DD3">
        <w:tab/>
        <w:t xml:space="preserve">Рассчитать сопротивление качению </w:t>
      </w:r>
      <w:proofErr w:type="spellStart"/>
      <w:r w:rsidRPr="00F12DD3">
        <w:t>F</w:t>
      </w:r>
      <w:r w:rsidRPr="00F12DD3">
        <w:rPr>
          <w:vertAlign w:val="subscript"/>
        </w:rPr>
        <w:t>r</w:t>
      </w:r>
      <w:proofErr w:type="spellEnd"/>
      <w:r w:rsidRPr="00F12DD3">
        <w:t>, в ньютонах, по формуле:</w:t>
      </w:r>
    </w:p>
    <w:p w14:paraId="64894C5B" w14:textId="77777777" w:rsidR="00111954" w:rsidRPr="00F12DD3" w:rsidRDefault="00111954" w:rsidP="00332D23">
      <w:pPr>
        <w:pStyle w:val="SingleTxtGR"/>
        <w:tabs>
          <w:tab w:val="clear" w:pos="1701"/>
          <w:tab w:val="clear" w:pos="3402"/>
          <w:tab w:val="clear" w:pos="3969"/>
        </w:tabs>
        <w:suppressAutoHyphens/>
        <w:spacing w:after="0"/>
        <w:ind w:left="3402" w:hanging="1134"/>
        <w:jc w:val="center"/>
        <w:rPr>
          <w:lang w:val="en-US"/>
        </w:rPr>
      </w:pPr>
      <w:r w:rsidRPr="00F12DD3">
        <w:rPr>
          <w:lang w:val="en-US"/>
        </w:rPr>
        <w:t>F</w:t>
      </w:r>
      <w:r w:rsidRPr="00F12DD3">
        <w:rPr>
          <w:vertAlign w:val="subscript"/>
          <w:lang w:val="en-US"/>
        </w:rPr>
        <w:t>r</w:t>
      </w:r>
      <w:r w:rsidRPr="00F12DD3">
        <w:rPr>
          <w:lang w:val="en-US"/>
        </w:rPr>
        <w:t xml:space="preserve"> = </w:t>
      </w:r>
      <w:proofErr w:type="gramStart"/>
      <w:r w:rsidRPr="00F12DD3">
        <w:rPr>
          <w:lang w:val="en-US"/>
        </w:rPr>
        <w:t>F</w:t>
      </w:r>
      <w:r w:rsidRPr="00F12DD3">
        <w:rPr>
          <w:vertAlign w:val="subscript"/>
          <w:lang w:val="en-US"/>
        </w:rPr>
        <w:t>t</w:t>
      </w:r>
      <w:r w:rsidRPr="00F12DD3">
        <w:rPr>
          <w:lang w:val="en-US"/>
        </w:rPr>
        <w:t>[</w:t>
      </w:r>
      <w:proofErr w:type="gramEnd"/>
      <w:r w:rsidRPr="00F12DD3">
        <w:rPr>
          <w:lang w:val="en-US"/>
        </w:rPr>
        <w:t xml:space="preserve">1 </w:t>
      </w:r>
      <w:r w:rsidRPr="00F12DD3">
        <w:sym w:font="Symbol" w:char="F02B"/>
      </w:r>
      <w:r w:rsidRPr="00F12DD3">
        <w:rPr>
          <w:lang w:val="en-US"/>
        </w:rPr>
        <w:t xml:space="preserve"> (</w:t>
      </w:r>
      <w:proofErr w:type="spellStart"/>
      <w:r w:rsidRPr="00F12DD3">
        <w:rPr>
          <w:lang w:val="en-US"/>
        </w:rPr>
        <w:t>r</w:t>
      </w:r>
      <w:r w:rsidRPr="00F12DD3">
        <w:rPr>
          <w:vertAlign w:val="subscript"/>
          <w:lang w:val="en-US"/>
        </w:rPr>
        <w:t>L</w:t>
      </w:r>
      <w:proofErr w:type="spellEnd"/>
      <w:r w:rsidRPr="00F12DD3">
        <w:rPr>
          <w:lang w:val="en-US"/>
        </w:rPr>
        <w:t xml:space="preserve">/R)] </w:t>
      </w:r>
      <w:r w:rsidRPr="00F12DD3">
        <w:sym w:font="Symbol" w:char="F02D"/>
      </w:r>
      <w:r w:rsidRPr="00F12DD3">
        <w:rPr>
          <w:lang w:val="en-US"/>
        </w:rPr>
        <w:t xml:space="preserve"> </w:t>
      </w:r>
      <w:proofErr w:type="spellStart"/>
      <w:r w:rsidRPr="00F12DD3">
        <w:rPr>
          <w:lang w:val="en-US"/>
        </w:rPr>
        <w:t>F</w:t>
      </w:r>
      <w:r w:rsidRPr="00F12DD3">
        <w:rPr>
          <w:vertAlign w:val="subscript"/>
          <w:lang w:val="en-US"/>
        </w:rPr>
        <w:t>pl</w:t>
      </w:r>
      <w:proofErr w:type="spellEnd"/>
      <w:r w:rsidRPr="00F12DD3">
        <w:rPr>
          <w:lang w:val="en-US"/>
        </w:rPr>
        <w:t>,</w:t>
      </w:r>
    </w:p>
    <w:p w14:paraId="0243208B" w14:textId="77777777" w:rsidR="00111954" w:rsidRPr="00F12DD3" w:rsidRDefault="00111954" w:rsidP="003E7D14">
      <w:pPr>
        <w:spacing w:after="120"/>
        <w:ind w:left="2268" w:right="1139" w:hanging="1134"/>
        <w:jc w:val="both"/>
      </w:pPr>
      <w:r w:rsidRPr="00F12DD3">
        <w:rPr>
          <w:lang w:val="en-US"/>
        </w:rPr>
        <w:tab/>
      </w:r>
      <w:r w:rsidRPr="00F12DD3">
        <w:t>где:</w:t>
      </w:r>
    </w:p>
    <w:p w14:paraId="64443409" w14:textId="76677897" w:rsidR="00111954" w:rsidRPr="00F12DD3" w:rsidRDefault="00111954" w:rsidP="003E7D14">
      <w:pPr>
        <w:tabs>
          <w:tab w:val="left" w:pos="2552"/>
          <w:tab w:val="left" w:pos="2835"/>
        </w:tabs>
        <w:spacing w:after="120"/>
        <w:ind w:left="2268" w:right="1139" w:hanging="1134"/>
        <w:jc w:val="both"/>
      </w:pPr>
      <w:r w:rsidRPr="00F12DD3">
        <w:tab/>
      </w:r>
      <w:r w:rsidRPr="00F12DD3">
        <w:rPr>
          <w:lang w:val="en-US"/>
        </w:rPr>
        <w:t>F</w:t>
      </w:r>
      <w:r w:rsidRPr="00F12DD3">
        <w:rPr>
          <w:vertAlign w:val="subscript"/>
          <w:lang w:val="en-US"/>
        </w:rPr>
        <w:t>t</w:t>
      </w:r>
      <w:r w:rsidRPr="00F12DD3">
        <w:tab/>
      </w:r>
      <w:r w:rsidR="00D53785">
        <w:t>—</w:t>
      </w:r>
      <w:r w:rsidRPr="00F12DD3">
        <w:tab/>
        <w:t xml:space="preserve">сила на оси вращения шины, в </w:t>
      </w:r>
      <w:proofErr w:type="gramStart"/>
      <w:r w:rsidRPr="00F12DD3">
        <w:t>ньютонах;</w:t>
      </w:r>
      <w:proofErr w:type="gramEnd"/>
    </w:p>
    <w:p w14:paraId="278D1850" w14:textId="1FA57546" w:rsidR="00111954" w:rsidRPr="00F12DD3" w:rsidRDefault="00111954" w:rsidP="003E7D14">
      <w:pPr>
        <w:tabs>
          <w:tab w:val="left" w:pos="2552"/>
          <w:tab w:val="left" w:pos="2835"/>
        </w:tabs>
        <w:spacing w:after="120"/>
        <w:ind w:left="2835" w:right="1139" w:hanging="567"/>
        <w:jc w:val="both"/>
      </w:pPr>
      <w:proofErr w:type="spellStart"/>
      <w:r w:rsidRPr="00F12DD3">
        <w:rPr>
          <w:lang w:val="en-US"/>
        </w:rPr>
        <w:t>F</w:t>
      </w:r>
      <w:r w:rsidRPr="00F12DD3">
        <w:rPr>
          <w:vertAlign w:val="subscript"/>
          <w:lang w:val="en-US"/>
        </w:rPr>
        <w:t>pl</w:t>
      </w:r>
      <w:proofErr w:type="spellEnd"/>
      <w:r w:rsidRPr="00F12DD3">
        <w:tab/>
      </w:r>
      <w:r w:rsidR="00D53785">
        <w:t>—</w:t>
      </w:r>
      <w:r w:rsidRPr="00F12DD3">
        <w:tab/>
        <w:t xml:space="preserve">паразитные потери, рассчитанные в соответствии с пунктом 5.1.2 </w:t>
      </w:r>
      <w:proofErr w:type="gramStart"/>
      <w:r w:rsidRPr="00F12DD3">
        <w:t>выше;</w:t>
      </w:r>
      <w:proofErr w:type="gramEnd"/>
    </w:p>
    <w:p w14:paraId="6AEA73C6" w14:textId="309850D9" w:rsidR="00111954" w:rsidRPr="00F12DD3" w:rsidRDefault="00111954" w:rsidP="003E7D14">
      <w:pPr>
        <w:tabs>
          <w:tab w:val="left" w:pos="2552"/>
          <w:tab w:val="left" w:pos="2835"/>
        </w:tabs>
        <w:spacing w:after="120"/>
        <w:ind w:left="2835" w:right="1139" w:hanging="567"/>
        <w:jc w:val="both"/>
      </w:pPr>
      <w:proofErr w:type="spellStart"/>
      <w:r w:rsidRPr="00F12DD3">
        <w:rPr>
          <w:lang w:val="en-US"/>
        </w:rPr>
        <w:t>r</w:t>
      </w:r>
      <w:r w:rsidRPr="00F12DD3">
        <w:rPr>
          <w:vertAlign w:val="subscript"/>
          <w:lang w:val="en-US"/>
        </w:rPr>
        <w:t>L</w:t>
      </w:r>
      <w:proofErr w:type="spellEnd"/>
      <w:r w:rsidRPr="00F12DD3">
        <w:tab/>
      </w:r>
      <w:r w:rsidR="00D53785">
        <w:t>—</w:t>
      </w:r>
      <w:r w:rsidRPr="00F12DD3">
        <w:tab/>
        <w:t xml:space="preserve">расстояние от оси шины до наружной поверхности барабана в установившемся режиме, в </w:t>
      </w:r>
      <w:proofErr w:type="gramStart"/>
      <w:r w:rsidRPr="00F12DD3">
        <w:t>метрах;</w:t>
      </w:r>
      <w:proofErr w:type="gramEnd"/>
    </w:p>
    <w:p w14:paraId="3F687468" w14:textId="00F1D186" w:rsidR="00111954" w:rsidRPr="00F12DD3" w:rsidRDefault="00111954" w:rsidP="00332D23">
      <w:pPr>
        <w:tabs>
          <w:tab w:val="left" w:pos="2552"/>
          <w:tab w:val="left" w:pos="2835"/>
        </w:tabs>
        <w:ind w:left="2835" w:right="1140" w:hanging="567"/>
        <w:jc w:val="both"/>
      </w:pPr>
      <w:r w:rsidRPr="00F12DD3">
        <w:rPr>
          <w:lang w:val="en-US"/>
        </w:rPr>
        <w:t>R</w:t>
      </w:r>
      <w:r w:rsidRPr="00F12DD3">
        <w:tab/>
      </w:r>
      <w:r w:rsidR="00D53785">
        <w:t>—</w:t>
      </w:r>
      <w:r w:rsidRPr="00F12DD3">
        <w:tab/>
        <w:t>радиус испытательного барабана, в метрах».</w:t>
      </w:r>
    </w:p>
    <w:p w14:paraId="25468ED4" w14:textId="77777777" w:rsidR="00111954" w:rsidRPr="00F12DD3" w:rsidRDefault="00111954" w:rsidP="003E7D14">
      <w:pPr>
        <w:spacing w:after="120"/>
        <w:ind w:left="2268" w:right="1134" w:hanging="1134"/>
        <w:jc w:val="both"/>
      </w:pPr>
      <w:r w:rsidRPr="00F12DD3">
        <w:rPr>
          <w:i/>
          <w:iCs/>
        </w:rPr>
        <w:lastRenderedPageBreak/>
        <w:t>Пункт 5.2.3</w:t>
      </w:r>
      <w:r w:rsidRPr="00F12DD3">
        <w:t xml:space="preserve"> изменить следующим образом:</w:t>
      </w:r>
    </w:p>
    <w:p w14:paraId="1EE214B6" w14:textId="77777777" w:rsidR="00111954" w:rsidRPr="00F12DD3" w:rsidRDefault="00111954" w:rsidP="003E7D14">
      <w:pPr>
        <w:spacing w:after="120"/>
        <w:ind w:left="2268" w:right="1139" w:hanging="1134"/>
        <w:jc w:val="both"/>
      </w:pPr>
      <w:r w:rsidRPr="00F12DD3">
        <w:rPr>
          <w:bCs/>
        </w:rPr>
        <w:t>«</w:t>
      </w:r>
      <w:r w:rsidRPr="00F12DD3">
        <w:t>5.2.3</w:t>
      </w:r>
      <w:r w:rsidRPr="00F12DD3">
        <w:tab/>
      </w:r>
      <w:r w:rsidRPr="00F12DD3">
        <w:rPr>
          <w:shd w:val="clear" w:color="auto" w:fill="FFFFFF"/>
        </w:rPr>
        <w:t>Метод крутящего момента на оси барабана</w:t>
      </w:r>
    </w:p>
    <w:p w14:paraId="62415EB6" w14:textId="77777777" w:rsidR="00111954" w:rsidRPr="00F12DD3" w:rsidRDefault="00111954" w:rsidP="003E7D14">
      <w:pPr>
        <w:spacing w:after="120"/>
        <w:ind w:left="2268" w:right="1139" w:hanging="1134"/>
        <w:jc w:val="both"/>
      </w:pPr>
      <w:r w:rsidRPr="00F12DD3">
        <w:tab/>
        <w:t xml:space="preserve">Рассчитать сопротивление качению </w:t>
      </w:r>
      <w:proofErr w:type="spellStart"/>
      <w:r w:rsidRPr="00F12DD3">
        <w:t>F</w:t>
      </w:r>
      <w:r w:rsidRPr="00F12DD3">
        <w:rPr>
          <w:vertAlign w:val="subscript"/>
        </w:rPr>
        <w:t>r</w:t>
      </w:r>
      <w:proofErr w:type="spellEnd"/>
      <w:r w:rsidRPr="00F12DD3">
        <w:t>, в ньютонах, по формуле:</w:t>
      </w:r>
    </w:p>
    <w:p w14:paraId="00DB48BC" w14:textId="77777777" w:rsidR="00111954" w:rsidRPr="00F12DD3" w:rsidRDefault="00111954" w:rsidP="00F46499">
      <w:pPr>
        <w:pStyle w:val="SingleTxtGR"/>
        <w:tabs>
          <w:tab w:val="clear" w:pos="1701"/>
          <w:tab w:val="clear" w:pos="3402"/>
          <w:tab w:val="clear" w:pos="3969"/>
        </w:tabs>
        <w:suppressAutoHyphens/>
        <w:spacing w:after="0"/>
        <w:ind w:left="3402" w:hanging="1134"/>
        <w:jc w:val="center"/>
      </w:pPr>
      <w:r w:rsidRPr="00F12DD3">
        <w:rPr>
          <w:noProof/>
          <w:lang w:eastAsia="ru-RU"/>
        </w:rPr>
        <w:drawing>
          <wp:inline distT="0" distB="0" distL="0" distR="0" wp14:anchorId="535D4701" wp14:editId="3C79CB5A">
            <wp:extent cx="774700" cy="34353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74700" cy="343535"/>
                    </a:xfrm>
                    <a:prstGeom prst="rect">
                      <a:avLst/>
                    </a:prstGeom>
                    <a:noFill/>
                    <a:ln>
                      <a:noFill/>
                    </a:ln>
                  </pic:spPr>
                </pic:pic>
              </a:graphicData>
            </a:graphic>
          </wp:inline>
        </w:drawing>
      </w:r>
      <w:r w:rsidRPr="00F12DD3">
        <w:t>,</w:t>
      </w:r>
    </w:p>
    <w:p w14:paraId="7781F4E3" w14:textId="77777777" w:rsidR="00111954" w:rsidRPr="00F12DD3" w:rsidRDefault="00111954" w:rsidP="003E7D14">
      <w:pPr>
        <w:spacing w:after="120"/>
        <w:ind w:left="2268" w:right="1139" w:hanging="1134"/>
        <w:jc w:val="both"/>
      </w:pPr>
      <w:r w:rsidRPr="00F12DD3">
        <w:tab/>
        <w:t>где:</w:t>
      </w:r>
    </w:p>
    <w:p w14:paraId="4F9CA931" w14:textId="06939FB1" w:rsidR="00111954" w:rsidRPr="00F12DD3" w:rsidRDefault="00111954" w:rsidP="003E7D14">
      <w:pPr>
        <w:tabs>
          <w:tab w:val="left" w:pos="2552"/>
          <w:tab w:val="left" w:pos="2835"/>
        </w:tabs>
        <w:spacing w:after="120"/>
        <w:ind w:left="2835" w:right="1139" w:hanging="567"/>
        <w:jc w:val="both"/>
      </w:pPr>
      <w:r w:rsidRPr="00F12DD3">
        <w:rPr>
          <w:i/>
          <w:iCs/>
          <w:lang w:val="en-US"/>
        </w:rPr>
        <w:t>T</w:t>
      </w:r>
      <w:r w:rsidRPr="00F12DD3">
        <w:rPr>
          <w:i/>
          <w:iCs/>
          <w:vertAlign w:val="subscript"/>
          <w:lang w:val="en-US"/>
        </w:rPr>
        <w:t>t</w:t>
      </w:r>
      <w:r w:rsidRPr="00F12DD3">
        <w:tab/>
      </w:r>
      <w:r w:rsidR="00D53785">
        <w:t>—</w:t>
      </w:r>
      <w:r w:rsidRPr="00F12DD3">
        <w:tab/>
        <w:t>входной крутящий момент, в ньютон-</w:t>
      </w:r>
      <w:proofErr w:type="gramStart"/>
      <w:r w:rsidRPr="00F12DD3">
        <w:t>метрах;</w:t>
      </w:r>
      <w:proofErr w:type="gramEnd"/>
    </w:p>
    <w:p w14:paraId="4813A46D" w14:textId="13FFBAE3" w:rsidR="00111954" w:rsidRPr="00F12DD3" w:rsidRDefault="00111954" w:rsidP="003E7D14">
      <w:pPr>
        <w:tabs>
          <w:tab w:val="left" w:pos="2552"/>
          <w:tab w:val="left" w:pos="2835"/>
        </w:tabs>
        <w:spacing w:after="120"/>
        <w:ind w:left="2835" w:right="1139" w:hanging="567"/>
        <w:jc w:val="both"/>
      </w:pPr>
      <w:proofErr w:type="spellStart"/>
      <w:r w:rsidRPr="00F12DD3">
        <w:rPr>
          <w:i/>
          <w:iCs/>
          <w:lang w:val="en-US"/>
        </w:rPr>
        <w:t>F</w:t>
      </w:r>
      <w:r w:rsidRPr="00F12DD3">
        <w:rPr>
          <w:i/>
          <w:iCs/>
          <w:vertAlign w:val="subscript"/>
          <w:lang w:val="en-US"/>
        </w:rPr>
        <w:t>pl</w:t>
      </w:r>
      <w:proofErr w:type="spellEnd"/>
      <w:r w:rsidRPr="00F12DD3">
        <w:tab/>
      </w:r>
      <w:r w:rsidR="00D53785">
        <w:t>—</w:t>
      </w:r>
      <w:r w:rsidRPr="00F12DD3">
        <w:tab/>
        <w:t xml:space="preserve">паразитные потери, рассчитанные в соответствии с пунктом 5.1.3 </w:t>
      </w:r>
      <w:proofErr w:type="gramStart"/>
      <w:r w:rsidRPr="00F12DD3">
        <w:t>выше;</w:t>
      </w:r>
      <w:proofErr w:type="gramEnd"/>
    </w:p>
    <w:p w14:paraId="3497CB74" w14:textId="332EB48A" w:rsidR="00111954" w:rsidRPr="00F12DD3" w:rsidRDefault="00111954" w:rsidP="003E7D14">
      <w:pPr>
        <w:tabs>
          <w:tab w:val="left" w:pos="2552"/>
          <w:tab w:val="left" w:pos="2835"/>
        </w:tabs>
        <w:spacing w:after="120"/>
        <w:ind w:left="2835" w:right="1139" w:hanging="567"/>
        <w:jc w:val="both"/>
      </w:pPr>
      <w:r w:rsidRPr="00F12DD3">
        <w:rPr>
          <w:i/>
          <w:iCs/>
          <w:lang w:val="en-US"/>
        </w:rPr>
        <w:t>R</w:t>
      </w:r>
      <w:r w:rsidRPr="00F12DD3">
        <w:tab/>
      </w:r>
      <w:r w:rsidR="00D53785">
        <w:t>—</w:t>
      </w:r>
      <w:r w:rsidRPr="00F12DD3">
        <w:tab/>
        <w:t>радиус испытательного барабана, в метрах».</w:t>
      </w:r>
    </w:p>
    <w:p w14:paraId="3E650386" w14:textId="77777777" w:rsidR="00111954" w:rsidRPr="00F12DD3" w:rsidRDefault="00111954" w:rsidP="003E7D14">
      <w:pPr>
        <w:spacing w:after="120"/>
        <w:ind w:left="2268" w:right="1134" w:hanging="1134"/>
        <w:jc w:val="both"/>
      </w:pPr>
      <w:r w:rsidRPr="00F12DD3">
        <w:rPr>
          <w:i/>
          <w:iCs/>
        </w:rPr>
        <w:t>Пункт 5.2.4</w:t>
      </w:r>
      <w:r w:rsidRPr="00F12DD3">
        <w:t xml:space="preserve"> изменить следующим образом:</w:t>
      </w:r>
    </w:p>
    <w:p w14:paraId="4444F21D" w14:textId="77777777" w:rsidR="00111954" w:rsidRPr="00F12DD3" w:rsidRDefault="00111954" w:rsidP="003E7D14">
      <w:pPr>
        <w:spacing w:after="120"/>
        <w:ind w:left="2268" w:right="1139" w:hanging="1134"/>
        <w:jc w:val="both"/>
      </w:pPr>
      <w:r w:rsidRPr="00F12DD3">
        <w:rPr>
          <w:bCs/>
        </w:rPr>
        <w:t>«</w:t>
      </w:r>
      <w:r w:rsidRPr="00F12DD3">
        <w:t>5.2.4</w:t>
      </w:r>
      <w:r w:rsidRPr="00F12DD3">
        <w:tab/>
        <w:t>Метод мощности на оси барабана</w:t>
      </w:r>
    </w:p>
    <w:p w14:paraId="2409127C" w14:textId="77777777" w:rsidR="00111954" w:rsidRPr="00F12DD3" w:rsidRDefault="00111954" w:rsidP="003E7D14">
      <w:pPr>
        <w:spacing w:after="120"/>
        <w:ind w:left="2268" w:right="1139" w:hanging="1134"/>
        <w:jc w:val="both"/>
      </w:pPr>
      <w:r w:rsidRPr="00F12DD3">
        <w:tab/>
        <w:t xml:space="preserve">Рассчитать сопротивление качению </w:t>
      </w:r>
      <w:proofErr w:type="spellStart"/>
      <w:r w:rsidRPr="00F12DD3">
        <w:t>F</w:t>
      </w:r>
      <w:r w:rsidRPr="00F12DD3">
        <w:rPr>
          <w:sz w:val="24"/>
          <w:szCs w:val="24"/>
          <w:vertAlign w:val="subscript"/>
        </w:rPr>
        <w:t>r</w:t>
      </w:r>
      <w:proofErr w:type="spellEnd"/>
      <w:r w:rsidRPr="00F12DD3">
        <w:t>, в ньютонах, по формуле:</w:t>
      </w:r>
    </w:p>
    <w:p w14:paraId="0B16F19F" w14:textId="77777777" w:rsidR="00111954" w:rsidRPr="00F12DD3" w:rsidRDefault="00111954" w:rsidP="003E7D14">
      <w:pPr>
        <w:pStyle w:val="SingleTxtGR"/>
        <w:tabs>
          <w:tab w:val="clear" w:pos="1701"/>
          <w:tab w:val="clear" w:pos="3402"/>
          <w:tab w:val="clear" w:pos="3969"/>
        </w:tabs>
        <w:suppressAutoHyphens/>
        <w:ind w:left="3402" w:hanging="1134"/>
        <w:jc w:val="center"/>
      </w:pPr>
      <w:r w:rsidRPr="00F12DD3">
        <w:rPr>
          <w:position w:val="-22"/>
          <w:sz w:val="18"/>
          <w:szCs w:val="18"/>
        </w:rPr>
        <w:object w:dxaOrig="2060" w:dyaOrig="700" w14:anchorId="27AFBC73">
          <v:shape id="_x0000_i1031" type="#_x0000_t75" style="width:95.4pt;height:32.4pt" o:ole="">
            <v:imagedata r:id="rId32" o:title=""/>
          </v:shape>
          <o:OLEObject Type="Embed" ProgID="Equation.3" ShapeID="_x0000_i1031" DrawAspect="Content" ObjectID="_1688383213" r:id="rId33"/>
        </w:object>
      </w:r>
      <w:r w:rsidRPr="00F12DD3">
        <w:rPr>
          <w:sz w:val="18"/>
          <w:szCs w:val="18"/>
        </w:rPr>
        <w:t>,</w:t>
      </w:r>
    </w:p>
    <w:p w14:paraId="0A401AAF" w14:textId="77777777" w:rsidR="00111954" w:rsidRPr="00F12DD3" w:rsidRDefault="00111954" w:rsidP="003E7D14">
      <w:pPr>
        <w:spacing w:after="120"/>
        <w:ind w:left="2268" w:right="1139" w:hanging="1134"/>
        <w:jc w:val="both"/>
      </w:pPr>
      <w:r w:rsidRPr="00F12DD3">
        <w:tab/>
        <w:t>где:</w:t>
      </w:r>
    </w:p>
    <w:p w14:paraId="584C6EB5" w14:textId="6513B6FC" w:rsidR="00111954" w:rsidRPr="00F12DD3" w:rsidRDefault="00111954" w:rsidP="003E7D14">
      <w:pPr>
        <w:tabs>
          <w:tab w:val="left" w:pos="2552"/>
          <w:tab w:val="left" w:pos="2835"/>
        </w:tabs>
        <w:spacing w:after="120"/>
        <w:ind w:left="2835" w:right="1139" w:hanging="567"/>
        <w:jc w:val="both"/>
      </w:pPr>
      <w:r w:rsidRPr="00F12DD3">
        <w:rPr>
          <w:lang w:val="en-US"/>
        </w:rPr>
        <w:t>V</w:t>
      </w:r>
      <w:r w:rsidRPr="00F12DD3">
        <w:tab/>
      </w:r>
      <w:r w:rsidR="00D53785">
        <w:t>—</w:t>
      </w:r>
      <w:r w:rsidRPr="00F12DD3">
        <w:tab/>
        <w:t xml:space="preserve">электрический потенциал, приложенный к приводу стенда, в </w:t>
      </w:r>
      <w:proofErr w:type="gramStart"/>
      <w:r w:rsidRPr="00F12DD3">
        <w:t>вольтах;</w:t>
      </w:r>
      <w:proofErr w:type="gramEnd"/>
    </w:p>
    <w:p w14:paraId="07400C5F" w14:textId="34766D32" w:rsidR="00111954" w:rsidRPr="00F12DD3" w:rsidRDefault="00111954" w:rsidP="003E7D14">
      <w:pPr>
        <w:tabs>
          <w:tab w:val="left" w:pos="2552"/>
          <w:tab w:val="left" w:pos="2835"/>
        </w:tabs>
        <w:spacing w:after="120"/>
        <w:ind w:left="2835" w:right="1139" w:hanging="567"/>
        <w:jc w:val="both"/>
      </w:pPr>
      <w:r w:rsidRPr="00F12DD3">
        <w:rPr>
          <w:lang w:val="en-US"/>
        </w:rPr>
        <w:t>A</w:t>
      </w:r>
      <w:r w:rsidRPr="00F12DD3">
        <w:tab/>
      </w:r>
      <w:r w:rsidR="00D53785">
        <w:t>—</w:t>
      </w:r>
      <w:r w:rsidRPr="00F12DD3">
        <w:tab/>
        <w:t xml:space="preserve">электрический ток, потребляемый приводом стенда, в </w:t>
      </w:r>
      <w:proofErr w:type="gramStart"/>
      <w:r w:rsidRPr="00F12DD3">
        <w:t>амперах;</w:t>
      </w:r>
      <w:proofErr w:type="gramEnd"/>
    </w:p>
    <w:p w14:paraId="3F273A3B" w14:textId="69CD1B55" w:rsidR="00111954" w:rsidRPr="00F12DD3" w:rsidRDefault="00111954" w:rsidP="003E7D14">
      <w:pPr>
        <w:tabs>
          <w:tab w:val="left" w:pos="2552"/>
          <w:tab w:val="left" w:pos="2835"/>
        </w:tabs>
        <w:spacing w:after="120"/>
        <w:ind w:left="2835" w:right="1139" w:hanging="567"/>
        <w:jc w:val="both"/>
      </w:pPr>
      <w:r w:rsidRPr="00F12DD3">
        <w:rPr>
          <w:lang w:val="en-US"/>
        </w:rPr>
        <w:t>U</w:t>
      </w:r>
      <w:r w:rsidRPr="00F12DD3">
        <w:rPr>
          <w:vertAlign w:val="subscript"/>
          <w:lang w:val="en-US"/>
        </w:rPr>
        <w:t>n</w:t>
      </w:r>
      <w:r w:rsidRPr="00F12DD3">
        <w:tab/>
      </w:r>
      <w:r w:rsidR="00D53785">
        <w:t>—</w:t>
      </w:r>
      <w:r w:rsidRPr="00F12DD3">
        <w:tab/>
        <w:t xml:space="preserve">скорость испытательного барабана, в километрах в </w:t>
      </w:r>
      <w:proofErr w:type="gramStart"/>
      <w:r w:rsidRPr="00F12DD3">
        <w:t>час;</w:t>
      </w:r>
      <w:proofErr w:type="gramEnd"/>
    </w:p>
    <w:p w14:paraId="5EF1B93B" w14:textId="690C37D3" w:rsidR="00111954" w:rsidRPr="00F12DD3" w:rsidRDefault="00111954" w:rsidP="003E7D14">
      <w:pPr>
        <w:tabs>
          <w:tab w:val="left" w:pos="2552"/>
          <w:tab w:val="left" w:pos="2835"/>
        </w:tabs>
        <w:spacing w:after="120"/>
        <w:ind w:left="2835" w:right="1139" w:hanging="567"/>
        <w:jc w:val="both"/>
      </w:pPr>
      <w:proofErr w:type="spellStart"/>
      <w:r w:rsidRPr="00F12DD3">
        <w:t>F</w:t>
      </w:r>
      <w:r w:rsidRPr="00F12DD3">
        <w:rPr>
          <w:vertAlign w:val="subscript"/>
        </w:rPr>
        <w:t>pl</w:t>
      </w:r>
      <w:proofErr w:type="spellEnd"/>
      <w:r w:rsidRPr="00F12DD3">
        <w:tab/>
      </w:r>
      <w:r w:rsidR="00D53785">
        <w:t>—</w:t>
      </w:r>
      <w:r w:rsidRPr="00F12DD3">
        <w:tab/>
        <w:t>паразитные потери, рассчитанные в соответствии с пунктом 5.1.4 выше».</w:t>
      </w:r>
    </w:p>
    <w:p w14:paraId="7A5BF76E" w14:textId="77777777" w:rsidR="00111954" w:rsidRPr="00F12DD3" w:rsidRDefault="00111954" w:rsidP="00332D23">
      <w:pPr>
        <w:spacing w:after="120"/>
        <w:ind w:left="2268" w:right="1134" w:hanging="1134"/>
        <w:jc w:val="both"/>
      </w:pPr>
      <w:r w:rsidRPr="00F12DD3">
        <w:rPr>
          <w:i/>
          <w:iCs/>
        </w:rPr>
        <w:t>Пункт 5.2.5</w:t>
      </w:r>
      <w:r w:rsidRPr="00F12DD3">
        <w:t xml:space="preserve"> изменить следующим образом:</w:t>
      </w:r>
    </w:p>
    <w:p w14:paraId="35301F7D" w14:textId="77777777" w:rsidR="00111954" w:rsidRPr="00F12DD3" w:rsidRDefault="00111954" w:rsidP="003E7D14">
      <w:pPr>
        <w:spacing w:after="120"/>
        <w:ind w:left="2268" w:right="1139" w:hanging="1134"/>
        <w:jc w:val="both"/>
      </w:pPr>
      <w:r w:rsidRPr="00F12DD3">
        <w:rPr>
          <w:bCs/>
        </w:rPr>
        <w:t>«</w:t>
      </w:r>
      <w:r w:rsidRPr="00F12DD3">
        <w:t>5.2.5</w:t>
      </w:r>
      <w:r w:rsidRPr="00F12DD3">
        <w:tab/>
        <w:t>Метод замедления</w:t>
      </w:r>
    </w:p>
    <w:p w14:paraId="1234C0E0" w14:textId="77777777" w:rsidR="00111954" w:rsidRPr="00F12DD3" w:rsidRDefault="00111954" w:rsidP="003E7D14">
      <w:pPr>
        <w:spacing w:after="120"/>
        <w:ind w:left="2268" w:right="1139" w:hanging="1134"/>
        <w:jc w:val="both"/>
      </w:pPr>
      <w:r w:rsidRPr="00F12DD3">
        <w:tab/>
        <w:t xml:space="preserve">Рассчитать сопротивление качению </w:t>
      </w:r>
      <w:proofErr w:type="spellStart"/>
      <w:r w:rsidRPr="00F12DD3">
        <w:t>F</w:t>
      </w:r>
      <w:r w:rsidRPr="00F12DD3">
        <w:rPr>
          <w:vertAlign w:val="subscript"/>
        </w:rPr>
        <w:t>r</w:t>
      </w:r>
      <w:proofErr w:type="spellEnd"/>
      <w:r w:rsidRPr="00F12DD3">
        <w:t>, в ньютонах, по формуле:</w:t>
      </w:r>
    </w:p>
    <w:p w14:paraId="0CD80946" w14:textId="77777777" w:rsidR="00111954" w:rsidRPr="00F12DD3" w:rsidRDefault="00111954" w:rsidP="00F46499">
      <w:pPr>
        <w:pStyle w:val="SingleTxtGR"/>
        <w:suppressAutoHyphens/>
        <w:spacing w:after="0" w:line="220" w:lineRule="atLeast"/>
        <w:ind w:left="2268"/>
        <w:jc w:val="center"/>
      </w:pPr>
      <w:r w:rsidRPr="00F12DD3">
        <w:rPr>
          <w:bCs/>
          <w:position w:val="-28"/>
        </w:rPr>
        <w:object w:dxaOrig="3120" w:dyaOrig="660" w14:anchorId="1BDD4C57">
          <v:shape id="_x0000_i1032" type="#_x0000_t75" style="width:2in;height:31.2pt" o:ole="">
            <v:imagedata r:id="rId34" o:title=""/>
          </v:shape>
          <o:OLEObject Type="Embed" ProgID="Equation.3" ShapeID="_x0000_i1032" DrawAspect="Content" ObjectID="_1688383214" r:id="rId35"/>
        </w:object>
      </w:r>
      <w:r w:rsidRPr="00F12DD3">
        <w:rPr>
          <w:noProof/>
          <w:lang w:eastAsia="ru-RU"/>
        </w:rPr>
        <w:t>,</w:t>
      </w:r>
    </w:p>
    <w:tbl>
      <w:tblPr>
        <w:tblStyle w:val="TabTxt"/>
        <w:tblW w:w="0" w:type="auto"/>
        <w:tblInd w:w="2268" w:type="dxa"/>
        <w:tblBorders>
          <w:top w:val="none" w:sz="0" w:space="0" w:color="auto"/>
          <w:bottom w:val="none" w:sz="0" w:space="0" w:color="auto"/>
        </w:tblBorders>
        <w:tblLayout w:type="fixed"/>
        <w:tblLook w:val="01E0" w:firstRow="1" w:lastRow="1" w:firstColumn="1" w:lastColumn="1" w:noHBand="0" w:noVBand="0"/>
      </w:tblPr>
      <w:tblGrid>
        <w:gridCol w:w="448"/>
        <w:gridCol w:w="322"/>
        <w:gridCol w:w="5466"/>
      </w:tblGrid>
      <w:tr w:rsidR="00111954" w:rsidRPr="00F12DD3" w14:paraId="31E5B597" w14:textId="77777777" w:rsidTr="00111954">
        <w:tc>
          <w:tcPr>
            <w:cnfStyle w:val="000100000000" w:firstRow="0" w:lastRow="0" w:firstColumn="0" w:lastColumn="1" w:oddVBand="0" w:evenVBand="0" w:oddHBand="0" w:evenHBand="0" w:firstRowFirstColumn="0" w:firstRowLastColumn="0" w:lastRowFirstColumn="0" w:lastRowLastColumn="0"/>
            <w:tcW w:w="6236"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E8893C" w14:textId="77777777" w:rsidR="00111954" w:rsidRPr="00F12DD3" w:rsidRDefault="00111954" w:rsidP="003E7D14">
            <w:pPr>
              <w:spacing w:line="220" w:lineRule="atLeast"/>
            </w:pPr>
            <w:r w:rsidRPr="00F12DD3">
              <w:t>где:</w:t>
            </w:r>
          </w:p>
        </w:tc>
      </w:tr>
      <w:tr w:rsidR="00111954" w:rsidRPr="00F12DD3" w14:paraId="0BE6EAA7" w14:textId="77777777" w:rsidTr="00111954">
        <w:tc>
          <w:tcPr>
            <w:tcW w:w="448" w:type="dxa"/>
          </w:tcPr>
          <w:p w14:paraId="54741FD2" w14:textId="77777777" w:rsidR="00111954" w:rsidRPr="00F12DD3" w:rsidRDefault="00111954" w:rsidP="003E7D14">
            <w:pPr>
              <w:spacing w:line="220" w:lineRule="atLeast"/>
              <w:rPr>
                <w:i/>
              </w:rPr>
            </w:pPr>
            <w:r w:rsidRPr="00F12DD3">
              <w:rPr>
                <w:i/>
              </w:rPr>
              <w:t>I</w:t>
            </w:r>
            <w:r w:rsidRPr="00F12DD3">
              <w:rPr>
                <w:i/>
                <w:vertAlign w:val="subscript"/>
              </w:rPr>
              <w:t>D</w:t>
            </w:r>
          </w:p>
        </w:tc>
        <w:tc>
          <w:tcPr>
            <w:tcW w:w="322" w:type="dxa"/>
          </w:tcPr>
          <w:p w14:paraId="05F59D73" w14:textId="209948C9" w:rsidR="00111954" w:rsidRPr="00F12DD3" w:rsidRDefault="00D53785" w:rsidP="003E7D14">
            <w:pPr>
              <w:spacing w:line="220" w:lineRule="atLeast"/>
            </w:pPr>
            <w:r>
              <w:t>—</w:t>
            </w:r>
          </w:p>
        </w:tc>
        <w:tc>
          <w:tcPr>
            <w:cnfStyle w:val="000100000000" w:firstRow="0" w:lastRow="0" w:firstColumn="0" w:lastColumn="1" w:oddVBand="0" w:evenVBand="0" w:oddHBand="0" w:evenHBand="0" w:firstRowFirstColumn="0" w:firstRowLastColumn="0" w:lastRowFirstColumn="0" w:lastRowLastColumn="0"/>
            <w:tcW w:w="5466" w:type="dxa"/>
            <w:tcBorders>
              <w:left w:val="none" w:sz="0" w:space="0" w:color="auto"/>
              <w:bottom w:val="none" w:sz="0" w:space="0" w:color="auto"/>
              <w:right w:val="none" w:sz="0" w:space="0" w:color="auto"/>
              <w:tl2br w:val="none" w:sz="0" w:space="0" w:color="auto"/>
              <w:tr2bl w:val="none" w:sz="0" w:space="0" w:color="auto"/>
            </w:tcBorders>
          </w:tcPr>
          <w:p w14:paraId="3AA5F64E" w14:textId="77777777" w:rsidR="00111954" w:rsidRPr="00F12DD3" w:rsidRDefault="00111954" w:rsidP="00D53785">
            <w:pPr>
              <w:spacing w:line="220" w:lineRule="atLeast"/>
              <w:jc w:val="both"/>
            </w:pPr>
            <w:r w:rsidRPr="00F12DD3">
              <w:t>инерция испытательного барабана при вращении, в килограммах на кв. метр;</w:t>
            </w:r>
          </w:p>
        </w:tc>
      </w:tr>
      <w:tr w:rsidR="00111954" w:rsidRPr="00F12DD3" w14:paraId="6E1DB9AF" w14:textId="77777777" w:rsidTr="00111954">
        <w:tc>
          <w:tcPr>
            <w:tcW w:w="448" w:type="dxa"/>
          </w:tcPr>
          <w:p w14:paraId="34C4B3C1" w14:textId="77777777" w:rsidR="00111954" w:rsidRPr="00F12DD3" w:rsidRDefault="00111954" w:rsidP="003E7D14">
            <w:pPr>
              <w:spacing w:line="220" w:lineRule="atLeast"/>
              <w:rPr>
                <w:i/>
              </w:rPr>
            </w:pPr>
            <w:r w:rsidRPr="00F12DD3">
              <w:rPr>
                <w:i/>
              </w:rPr>
              <w:t>R</w:t>
            </w:r>
          </w:p>
        </w:tc>
        <w:tc>
          <w:tcPr>
            <w:tcW w:w="322" w:type="dxa"/>
          </w:tcPr>
          <w:p w14:paraId="7930B798" w14:textId="539A3AEC" w:rsidR="00111954" w:rsidRPr="00F12DD3" w:rsidRDefault="00D53785" w:rsidP="003E7D14">
            <w:pPr>
              <w:spacing w:line="220" w:lineRule="atLeast"/>
            </w:pPr>
            <w:r>
              <w:t>—</w:t>
            </w:r>
          </w:p>
        </w:tc>
        <w:tc>
          <w:tcPr>
            <w:cnfStyle w:val="000100000000" w:firstRow="0" w:lastRow="0" w:firstColumn="0" w:lastColumn="1" w:oddVBand="0" w:evenVBand="0" w:oddHBand="0" w:evenHBand="0" w:firstRowFirstColumn="0" w:firstRowLastColumn="0" w:lastRowFirstColumn="0" w:lastRowLastColumn="0"/>
            <w:tcW w:w="5466" w:type="dxa"/>
            <w:tcBorders>
              <w:left w:val="none" w:sz="0" w:space="0" w:color="auto"/>
              <w:bottom w:val="none" w:sz="0" w:space="0" w:color="auto"/>
              <w:right w:val="none" w:sz="0" w:space="0" w:color="auto"/>
              <w:tl2br w:val="none" w:sz="0" w:space="0" w:color="auto"/>
              <w:tr2bl w:val="none" w:sz="0" w:space="0" w:color="auto"/>
            </w:tcBorders>
          </w:tcPr>
          <w:p w14:paraId="5D00432B" w14:textId="77777777" w:rsidR="00111954" w:rsidRPr="00F12DD3" w:rsidRDefault="00111954" w:rsidP="00D53785">
            <w:pPr>
              <w:spacing w:line="220" w:lineRule="atLeast"/>
              <w:jc w:val="both"/>
            </w:pPr>
            <w:r w:rsidRPr="00F12DD3">
              <w:t>радиус поверхности испытательного барабана, в метрах;</w:t>
            </w:r>
          </w:p>
        </w:tc>
      </w:tr>
      <w:tr w:rsidR="00111954" w:rsidRPr="00F12DD3" w14:paraId="1368376D" w14:textId="77777777" w:rsidTr="00111954">
        <w:tc>
          <w:tcPr>
            <w:tcW w:w="448" w:type="dxa"/>
          </w:tcPr>
          <w:p w14:paraId="05697274" w14:textId="77777777" w:rsidR="00111954" w:rsidRPr="00F12DD3" w:rsidRDefault="00111954" w:rsidP="003E7D14">
            <w:pPr>
              <w:spacing w:line="220" w:lineRule="atLeast"/>
              <w:rPr>
                <w:i/>
              </w:rPr>
            </w:pPr>
            <w:proofErr w:type="spellStart"/>
            <w:r w:rsidRPr="00F12DD3">
              <w:rPr>
                <w:i/>
              </w:rPr>
              <w:t>F</w:t>
            </w:r>
            <w:r w:rsidRPr="00F12DD3">
              <w:rPr>
                <w:i/>
                <w:vertAlign w:val="subscript"/>
              </w:rPr>
              <w:t>pl</w:t>
            </w:r>
            <w:proofErr w:type="spellEnd"/>
          </w:p>
        </w:tc>
        <w:tc>
          <w:tcPr>
            <w:tcW w:w="322" w:type="dxa"/>
          </w:tcPr>
          <w:p w14:paraId="395873A1" w14:textId="6CEDC4B9" w:rsidR="00111954" w:rsidRPr="00F12DD3" w:rsidRDefault="00D53785" w:rsidP="003E7D14">
            <w:pPr>
              <w:spacing w:line="220" w:lineRule="atLeast"/>
            </w:pPr>
            <w:r>
              <w:t>—</w:t>
            </w:r>
          </w:p>
        </w:tc>
        <w:tc>
          <w:tcPr>
            <w:cnfStyle w:val="000100000000" w:firstRow="0" w:lastRow="0" w:firstColumn="0" w:lastColumn="1" w:oddVBand="0" w:evenVBand="0" w:oddHBand="0" w:evenHBand="0" w:firstRowFirstColumn="0" w:firstRowLastColumn="0" w:lastRowFirstColumn="0" w:lastRowLastColumn="0"/>
            <w:tcW w:w="5466" w:type="dxa"/>
            <w:tcBorders>
              <w:left w:val="none" w:sz="0" w:space="0" w:color="auto"/>
              <w:bottom w:val="none" w:sz="0" w:space="0" w:color="auto"/>
              <w:right w:val="none" w:sz="0" w:space="0" w:color="auto"/>
              <w:tl2br w:val="none" w:sz="0" w:space="0" w:color="auto"/>
              <w:tr2bl w:val="none" w:sz="0" w:space="0" w:color="auto"/>
            </w:tcBorders>
          </w:tcPr>
          <w:p w14:paraId="1158B6C4" w14:textId="77777777" w:rsidR="00111954" w:rsidRPr="00F12DD3" w:rsidRDefault="00111954" w:rsidP="00D53785">
            <w:pPr>
              <w:spacing w:line="220" w:lineRule="atLeast"/>
              <w:jc w:val="both"/>
            </w:pPr>
            <w:r w:rsidRPr="00F12DD3">
              <w:t>паразитные потери, рассчитанные в соответствии с пунктом 5.1.5 выше;</w:t>
            </w:r>
          </w:p>
        </w:tc>
      </w:tr>
      <w:tr w:rsidR="00111954" w:rsidRPr="00F12DD3" w14:paraId="7545C61C" w14:textId="77777777" w:rsidTr="00111954">
        <w:tc>
          <w:tcPr>
            <w:tcW w:w="448" w:type="dxa"/>
          </w:tcPr>
          <w:p w14:paraId="2023093F" w14:textId="77777777" w:rsidR="00111954" w:rsidRPr="00F12DD3" w:rsidRDefault="00111954" w:rsidP="003E7D14">
            <w:pPr>
              <w:spacing w:line="220" w:lineRule="atLeast"/>
              <w:rPr>
                <w:i/>
              </w:rPr>
            </w:pPr>
            <w:r w:rsidRPr="00F12DD3">
              <w:rPr>
                <w:i/>
              </w:rPr>
              <w:sym w:font="Symbol" w:char="0044"/>
            </w:r>
            <w:proofErr w:type="spellStart"/>
            <w:r w:rsidRPr="00F12DD3">
              <w:rPr>
                <w:i/>
              </w:rPr>
              <w:t>t</w:t>
            </w:r>
            <w:r w:rsidRPr="00F12DD3">
              <w:rPr>
                <w:i/>
                <w:vertAlign w:val="subscript"/>
              </w:rPr>
              <w:t>v</w:t>
            </w:r>
            <w:proofErr w:type="spellEnd"/>
          </w:p>
        </w:tc>
        <w:tc>
          <w:tcPr>
            <w:tcW w:w="322" w:type="dxa"/>
          </w:tcPr>
          <w:p w14:paraId="7B2675A6" w14:textId="505EEB4A" w:rsidR="00111954" w:rsidRPr="00F12DD3" w:rsidRDefault="00D53785" w:rsidP="003E7D14">
            <w:pPr>
              <w:spacing w:line="220" w:lineRule="atLeast"/>
            </w:pPr>
            <w:r>
              <w:t>—</w:t>
            </w:r>
          </w:p>
        </w:tc>
        <w:tc>
          <w:tcPr>
            <w:cnfStyle w:val="000100000000" w:firstRow="0" w:lastRow="0" w:firstColumn="0" w:lastColumn="1" w:oddVBand="0" w:evenVBand="0" w:oddHBand="0" w:evenHBand="0" w:firstRowFirstColumn="0" w:firstRowLastColumn="0" w:lastRowFirstColumn="0" w:lastRowLastColumn="0"/>
            <w:tcW w:w="5466" w:type="dxa"/>
            <w:tcBorders>
              <w:left w:val="none" w:sz="0" w:space="0" w:color="auto"/>
              <w:bottom w:val="none" w:sz="0" w:space="0" w:color="auto"/>
              <w:right w:val="none" w:sz="0" w:space="0" w:color="auto"/>
              <w:tl2br w:val="none" w:sz="0" w:space="0" w:color="auto"/>
              <w:tr2bl w:val="none" w:sz="0" w:space="0" w:color="auto"/>
            </w:tcBorders>
          </w:tcPr>
          <w:p w14:paraId="0D7C5140" w14:textId="77777777" w:rsidR="00111954" w:rsidRPr="00F12DD3" w:rsidRDefault="00111954" w:rsidP="00D53785">
            <w:pPr>
              <w:spacing w:line="220" w:lineRule="atLeast"/>
              <w:jc w:val="both"/>
            </w:pPr>
            <w:r w:rsidRPr="00F12DD3">
              <w:t>временной инкремент, выбранный для измерения, в секундах;</w:t>
            </w:r>
          </w:p>
        </w:tc>
      </w:tr>
      <w:tr w:rsidR="00111954" w:rsidRPr="00F12DD3" w14:paraId="04997E2F" w14:textId="77777777" w:rsidTr="00111954">
        <w:tc>
          <w:tcPr>
            <w:tcW w:w="448" w:type="dxa"/>
          </w:tcPr>
          <w:p w14:paraId="10CE136A" w14:textId="77777777" w:rsidR="00111954" w:rsidRPr="00F12DD3" w:rsidRDefault="00111954" w:rsidP="003E7D14">
            <w:pPr>
              <w:spacing w:line="220" w:lineRule="atLeast"/>
              <w:rPr>
                <w:i/>
              </w:rPr>
            </w:pPr>
            <w:r w:rsidRPr="00F12DD3">
              <w:rPr>
                <w:i/>
              </w:rPr>
              <w:t>Δ</w:t>
            </w:r>
            <w:r w:rsidRPr="00F12DD3">
              <w:rPr>
                <w:i/>
              </w:rPr>
              <w:sym w:font="Symbol" w:char="0077"/>
            </w:r>
            <w:r w:rsidRPr="00F12DD3">
              <w:rPr>
                <w:i/>
                <w:vertAlign w:val="subscript"/>
              </w:rPr>
              <w:t>v</w:t>
            </w:r>
          </w:p>
        </w:tc>
        <w:tc>
          <w:tcPr>
            <w:tcW w:w="322" w:type="dxa"/>
          </w:tcPr>
          <w:p w14:paraId="4CCB8B12" w14:textId="027D8986" w:rsidR="00111954" w:rsidRPr="00F12DD3" w:rsidRDefault="00D53785" w:rsidP="003E7D14">
            <w:pPr>
              <w:spacing w:line="220" w:lineRule="atLeast"/>
            </w:pPr>
            <w:r>
              <w:t>—</w:t>
            </w:r>
          </w:p>
        </w:tc>
        <w:tc>
          <w:tcPr>
            <w:cnfStyle w:val="000100000000" w:firstRow="0" w:lastRow="0" w:firstColumn="0" w:lastColumn="1" w:oddVBand="0" w:evenVBand="0" w:oddHBand="0" w:evenHBand="0" w:firstRowFirstColumn="0" w:firstRowLastColumn="0" w:lastRowFirstColumn="0" w:lastRowLastColumn="0"/>
            <w:tcW w:w="5466" w:type="dxa"/>
            <w:tcBorders>
              <w:left w:val="none" w:sz="0" w:space="0" w:color="auto"/>
              <w:bottom w:val="none" w:sz="0" w:space="0" w:color="auto"/>
              <w:right w:val="none" w:sz="0" w:space="0" w:color="auto"/>
              <w:tl2br w:val="none" w:sz="0" w:space="0" w:color="auto"/>
              <w:tr2bl w:val="none" w:sz="0" w:space="0" w:color="auto"/>
            </w:tcBorders>
          </w:tcPr>
          <w:p w14:paraId="37A308E8" w14:textId="77777777" w:rsidR="00111954" w:rsidRPr="00F12DD3" w:rsidRDefault="00111954" w:rsidP="00D53785">
            <w:pPr>
              <w:spacing w:line="220" w:lineRule="atLeast"/>
              <w:jc w:val="both"/>
            </w:pPr>
            <w:r w:rsidRPr="00F12DD3">
              <w:rPr>
                <w:shd w:val="clear" w:color="auto" w:fill="FFFFFF"/>
              </w:rPr>
              <w:t>приращение угловой скорости вращения</w:t>
            </w:r>
            <w:r w:rsidRPr="00F12DD3">
              <w:t xml:space="preserve"> испытательного барабана без шины, в радианах в секунду;</w:t>
            </w:r>
          </w:p>
        </w:tc>
      </w:tr>
      <w:tr w:rsidR="00111954" w:rsidRPr="00F12DD3" w14:paraId="236819E5" w14:textId="77777777" w:rsidTr="00111954">
        <w:tc>
          <w:tcPr>
            <w:tcW w:w="448" w:type="dxa"/>
          </w:tcPr>
          <w:p w14:paraId="0F8A72A5" w14:textId="77777777" w:rsidR="00111954" w:rsidRPr="00F12DD3" w:rsidRDefault="00111954" w:rsidP="003E7D14">
            <w:pPr>
              <w:spacing w:line="220" w:lineRule="atLeast"/>
              <w:rPr>
                <w:i/>
              </w:rPr>
            </w:pPr>
            <w:r w:rsidRPr="00F12DD3">
              <w:rPr>
                <w:i/>
              </w:rPr>
              <w:t>I</w:t>
            </w:r>
            <w:r w:rsidRPr="00F12DD3">
              <w:rPr>
                <w:i/>
                <w:vertAlign w:val="subscript"/>
              </w:rPr>
              <w:t>T</w:t>
            </w:r>
          </w:p>
        </w:tc>
        <w:tc>
          <w:tcPr>
            <w:tcW w:w="322" w:type="dxa"/>
          </w:tcPr>
          <w:p w14:paraId="4D5CE5CE" w14:textId="2B671FF8" w:rsidR="00111954" w:rsidRPr="00F12DD3" w:rsidRDefault="00D53785" w:rsidP="003E7D14">
            <w:pPr>
              <w:spacing w:line="220" w:lineRule="atLeast"/>
            </w:pPr>
            <w:r>
              <w:t>—</w:t>
            </w:r>
          </w:p>
        </w:tc>
        <w:tc>
          <w:tcPr>
            <w:cnfStyle w:val="000100000000" w:firstRow="0" w:lastRow="0" w:firstColumn="0" w:lastColumn="1" w:oddVBand="0" w:evenVBand="0" w:oddHBand="0" w:evenHBand="0" w:firstRowFirstColumn="0" w:firstRowLastColumn="0" w:lastRowFirstColumn="0" w:lastRowLastColumn="0"/>
            <w:tcW w:w="5466" w:type="dxa"/>
            <w:tcBorders>
              <w:left w:val="none" w:sz="0" w:space="0" w:color="auto"/>
              <w:bottom w:val="none" w:sz="0" w:space="0" w:color="auto"/>
              <w:right w:val="none" w:sz="0" w:space="0" w:color="auto"/>
              <w:tl2br w:val="none" w:sz="0" w:space="0" w:color="auto"/>
              <w:tr2bl w:val="none" w:sz="0" w:space="0" w:color="auto"/>
            </w:tcBorders>
          </w:tcPr>
          <w:p w14:paraId="7FE8DCB5" w14:textId="77777777" w:rsidR="00111954" w:rsidRPr="00F12DD3" w:rsidRDefault="00111954" w:rsidP="00D53785">
            <w:pPr>
              <w:spacing w:line="220" w:lineRule="atLeast"/>
              <w:jc w:val="both"/>
            </w:pPr>
            <w:r w:rsidRPr="00F12DD3">
              <w:t>инерция оси вращения, шины и колеса при вращении,</w:t>
            </w:r>
            <w:r w:rsidRPr="00F12DD3">
              <w:br/>
              <w:t>в килограммах на кв. метр;</w:t>
            </w:r>
          </w:p>
        </w:tc>
      </w:tr>
      <w:tr w:rsidR="00111954" w:rsidRPr="00F12DD3" w14:paraId="2A5E6F8E" w14:textId="77777777" w:rsidTr="00111954">
        <w:tc>
          <w:tcPr>
            <w:tcW w:w="448" w:type="dxa"/>
          </w:tcPr>
          <w:p w14:paraId="6BB62FB2" w14:textId="77777777" w:rsidR="00111954" w:rsidRPr="00F12DD3" w:rsidRDefault="00111954" w:rsidP="003E7D14">
            <w:pPr>
              <w:spacing w:line="220" w:lineRule="atLeast"/>
              <w:rPr>
                <w:i/>
              </w:rPr>
            </w:pPr>
            <w:proofErr w:type="spellStart"/>
            <w:r w:rsidRPr="00F12DD3">
              <w:rPr>
                <w:i/>
              </w:rPr>
              <w:t>R</w:t>
            </w:r>
            <w:r w:rsidRPr="00F12DD3">
              <w:rPr>
                <w:i/>
                <w:vertAlign w:val="subscript"/>
              </w:rPr>
              <w:t>r</w:t>
            </w:r>
            <w:proofErr w:type="spellEnd"/>
          </w:p>
        </w:tc>
        <w:tc>
          <w:tcPr>
            <w:tcW w:w="322" w:type="dxa"/>
          </w:tcPr>
          <w:p w14:paraId="4750A0C5" w14:textId="3CBF91FE" w:rsidR="00111954" w:rsidRPr="00F12DD3" w:rsidRDefault="00D53785" w:rsidP="003E7D14">
            <w:pPr>
              <w:spacing w:line="220" w:lineRule="atLeast"/>
            </w:pPr>
            <w:r>
              <w:t>—</w:t>
            </w:r>
          </w:p>
        </w:tc>
        <w:tc>
          <w:tcPr>
            <w:cnfStyle w:val="000100000000" w:firstRow="0" w:lastRow="0" w:firstColumn="0" w:lastColumn="1" w:oddVBand="0" w:evenVBand="0" w:oddHBand="0" w:evenHBand="0" w:firstRowFirstColumn="0" w:firstRowLastColumn="0" w:lastRowFirstColumn="0" w:lastRowLastColumn="0"/>
            <w:tcW w:w="5466" w:type="dxa"/>
            <w:tcBorders>
              <w:left w:val="none" w:sz="0" w:space="0" w:color="auto"/>
              <w:bottom w:val="none" w:sz="0" w:space="0" w:color="auto"/>
              <w:right w:val="none" w:sz="0" w:space="0" w:color="auto"/>
              <w:tl2br w:val="none" w:sz="0" w:space="0" w:color="auto"/>
              <w:tr2bl w:val="none" w:sz="0" w:space="0" w:color="auto"/>
            </w:tcBorders>
          </w:tcPr>
          <w:p w14:paraId="7B348EFD" w14:textId="77777777" w:rsidR="00111954" w:rsidRPr="00F12DD3" w:rsidRDefault="00111954" w:rsidP="00D53785">
            <w:pPr>
              <w:spacing w:line="220" w:lineRule="atLeast"/>
              <w:jc w:val="both"/>
            </w:pPr>
            <w:r w:rsidRPr="00F12DD3">
              <w:t>радиус качения шины, в метрах;</w:t>
            </w:r>
          </w:p>
        </w:tc>
      </w:tr>
      <w:tr w:rsidR="00111954" w:rsidRPr="00F12DD3" w14:paraId="54E5453B" w14:textId="77777777" w:rsidTr="00111954">
        <w:tc>
          <w:tcPr>
            <w:tcW w:w="448" w:type="dxa"/>
          </w:tcPr>
          <w:p w14:paraId="03EA66F1" w14:textId="77777777" w:rsidR="00111954" w:rsidRPr="00F12DD3" w:rsidRDefault="00111954" w:rsidP="003E7D14">
            <w:pPr>
              <w:spacing w:line="220" w:lineRule="atLeast"/>
              <w:rPr>
                <w:i/>
              </w:rPr>
            </w:pPr>
            <w:proofErr w:type="spellStart"/>
            <w:r w:rsidRPr="00F12DD3">
              <w:rPr>
                <w:i/>
              </w:rPr>
              <w:t>F</w:t>
            </w:r>
            <w:r w:rsidRPr="00F12DD3">
              <w:rPr>
                <w:i/>
                <w:vertAlign w:val="subscript"/>
              </w:rPr>
              <w:t>r</w:t>
            </w:r>
            <w:proofErr w:type="spellEnd"/>
          </w:p>
        </w:tc>
        <w:tc>
          <w:tcPr>
            <w:tcW w:w="322" w:type="dxa"/>
          </w:tcPr>
          <w:p w14:paraId="527BE28C" w14:textId="59AB31C0" w:rsidR="00111954" w:rsidRPr="00F12DD3" w:rsidRDefault="00D53785" w:rsidP="003E7D14">
            <w:pPr>
              <w:spacing w:line="220" w:lineRule="atLeast"/>
            </w:pPr>
            <w:r>
              <w:t>—</w:t>
            </w:r>
          </w:p>
        </w:tc>
        <w:tc>
          <w:tcPr>
            <w:cnfStyle w:val="000100000000" w:firstRow="0" w:lastRow="0" w:firstColumn="0" w:lastColumn="1" w:oddVBand="0" w:evenVBand="0" w:oddHBand="0" w:evenHBand="0" w:firstRowFirstColumn="0" w:firstRowLastColumn="0" w:lastRowFirstColumn="0" w:lastRowLastColumn="0"/>
            <w:tcW w:w="5466" w:type="dxa"/>
            <w:tcBorders>
              <w:left w:val="none" w:sz="0" w:space="0" w:color="auto"/>
              <w:bottom w:val="none" w:sz="0" w:space="0" w:color="auto"/>
              <w:right w:val="none" w:sz="0" w:space="0" w:color="auto"/>
              <w:tl2br w:val="none" w:sz="0" w:space="0" w:color="auto"/>
              <w:tr2bl w:val="none" w:sz="0" w:space="0" w:color="auto"/>
            </w:tcBorders>
          </w:tcPr>
          <w:p w14:paraId="75AEFB22" w14:textId="77777777" w:rsidR="00111954" w:rsidRPr="00F12DD3" w:rsidRDefault="00111954" w:rsidP="00D53785">
            <w:pPr>
              <w:spacing w:line="220" w:lineRule="atLeast"/>
              <w:jc w:val="both"/>
            </w:pPr>
            <w:r w:rsidRPr="00F12DD3">
              <w:t>сопротивление качению, в ньютонах;</w:t>
            </w:r>
            <w:r w:rsidRPr="00F12DD3">
              <w:br w:type="page"/>
            </w:r>
          </w:p>
        </w:tc>
      </w:tr>
    </w:tbl>
    <w:p w14:paraId="7A9DC843" w14:textId="77777777" w:rsidR="00111954" w:rsidRPr="00F12DD3" w:rsidRDefault="00111954" w:rsidP="00332D23">
      <w:pPr>
        <w:pStyle w:val="SingleTxtGR"/>
        <w:pageBreakBefore/>
        <w:suppressAutoHyphens/>
        <w:spacing w:before="120" w:after="0" w:line="220" w:lineRule="atLeast"/>
        <w:rPr>
          <w:bCs/>
        </w:rPr>
      </w:pPr>
      <w:r w:rsidRPr="00F12DD3">
        <w:rPr>
          <w:vertAlign w:val="subscript"/>
        </w:rPr>
        <w:lastRenderedPageBreak/>
        <w:tab/>
      </w:r>
      <w:r w:rsidRPr="00F12DD3">
        <w:rPr>
          <w:vertAlign w:val="subscript"/>
        </w:rPr>
        <w:tab/>
      </w:r>
      <w:r w:rsidRPr="00F12DD3">
        <w:rPr>
          <w:bCs/>
        </w:rPr>
        <w:t>или</w:t>
      </w:r>
    </w:p>
    <w:p w14:paraId="1218BEC2" w14:textId="77777777" w:rsidR="00111954" w:rsidRPr="00F12DD3" w:rsidRDefault="00111954" w:rsidP="00F46499">
      <w:pPr>
        <w:ind w:left="2268"/>
        <w:jc w:val="center"/>
        <w:rPr>
          <w:b/>
          <w:bCs/>
        </w:rPr>
      </w:pPr>
      <w:r w:rsidRPr="00F12DD3">
        <w:rPr>
          <w:bCs/>
          <w:position w:val="-28"/>
        </w:rPr>
        <w:object w:dxaOrig="2280" w:dyaOrig="600" w14:anchorId="13C660CD">
          <v:shape id="_x0000_i1033" type="#_x0000_t75" style="width:113.4pt;height:31.2pt" o:ole="">
            <v:imagedata r:id="rId36" o:title=""/>
          </v:shape>
          <o:OLEObject Type="Embed" ProgID="Equation.3" ShapeID="_x0000_i1033" DrawAspect="Content" ObjectID="_1688383215" r:id="rId37"/>
        </w:object>
      </w:r>
      <w:r w:rsidRPr="00F12DD3">
        <w:rPr>
          <w:b/>
          <w:bCs/>
          <w:noProof/>
          <w:lang w:eastAsia="ru-RU"/>
        </w:rPr>
        <w:t>,</w:t>
      </w:r>
    </w:p>
    <w:tbl>
      <w:tblPr>
        <w:tblStyle w:val="TabTxt"/>
        <w:tblW w:w="0" w:type="auto"/>
        <w:tblInd w:w="2268" w:type="dxa"/>
        <w:tblBorders>
          <w:top w:val="none" w:sz="0" w:space="0" w:color="auto"/>
          <w:bottom w:val="none" w:sz="0" w:space="0" w:color="auto"/>
        </w:tblBorders>
        <w:tblLayout w:type="fixed"/>
        <w:tblLook w:val="01E0" w:firstRow="1" w:lastRow="1" w:firstColumn="1" w:lastColumn="1" w:noHBand="0" w:noVBand="0"/>
      </w:tblPr>
      <w:tblGrid>
        <w:gridCol w:w="448"/>
        <w:gridCol w:w="322"/>
        <w:gridCol w:w="5466"/>
      </w:tblGrid>
      <w:tr w:rsidR="00111954" w:rsidRPr="00F12DD3" w14:paraId="6A9986ED" w14:textId="77777777" w:rsidTr="00111954">
        <w:tc>
          <w:tcPr>
            <w:cnfStyle w:val="000100000000" w:firstRow="0" w:lastRow="0" w:firstColumn="0" w:lastColumn="1" w:oddVBand="0" w:evenVBand="0" w:oddHBand="0" w:evenHBand="0" w:firstRowFirstColumn="0" w:firstRowLastColumn="0" w:lastRowFirstColumn="0" w:lastRowLastColumn="0"/>
            <w:tcW w:w="6236" w:type="dxa"/>
            <w:gridSpan w:val="3"/>
            <w:tcBorders>
              <w:top w:val="none" w:sz="0" w:space="0" w:color="auto"/>
            </w:tcBorders>
          </w:tcPr>
          <w:p w14:paraId="5A5ADB3D" w14:textId="77777777" w:rsidR="00111954" w:rsidRPr="00F12DD3" w:rsidRDefault="00111954" w:rsidP="003E7D14">
            <w:r w:rsidRPr="00F12DD3">
              <w:t>где:</w:t>
            </w:r>
          </w:p>
        </w:tc>
      </w:tr>
      <w:tr w:rsidR="00111954" w:rsidRPr="00F12DD3" w14:paraId="768746CE" w14:textId="77777777" w:rsidTr="00111954">
        <w:tc>
          <w:tcPr>
            <w:tcW w:w="448" w:type="dxa"/>
          </w:tcPr>
          <w:p w14:paraId="1EDA3526" w14:textId="77777777" w:rsidR="00111954" w:rsidRPr="00F12DD3" w:rsidRDefault="00111954" w:rsidP="003E7D14">
            <w:r w:rsidRPr="00F12DD3">
              <w:t>I</w:t>
            </w:r>
            <w:r w:rsidRPr="00F12DD3">
              <w:rPr>
                <w:vertAlign w:val="subscript"/>
              </w:rPr>
              <w:t>D</w:t>
            </w:r>
          </w:p>
        </w:tc>
        <w:tc>
          <w:tcPr>
            <w:tcW w:w="322" w:type="dxa"/>
          </w:tcPr>
          <w:p w14:paraId="3435C0BB" w14:textId="02CB7381" w:rsidR="00111954" w:rsidRPr="00F12DD3" w:rsidRDefault="00D53785" w:rsidP="003E7D14">
            <w:r>
              <w:t>—</w:t>
            </w:r>
          </w:p>
        </w:tc>
        <w:tc>
          <w:tcPr>
            <w:cnfStyle w:val="000100000000" w:firstRow="0" w:lastRow="0" w:firstColumn="0" w:lastColumn="1" w:oddVBand="0" w:evenVBand="0" w:oddHBand="0" w:evenHBand="0" w:firstRowFirstColumn="0" w:firstRowLastColumn="0" w:lastRowFirstColumn="0" w:lastRowLastColumn="0"/>
            <w:tcW w:w="5466" w:type="dxa"/>
          </w:tcPr>
          <w:p w14:paraId="0D2F9C2E" w14:textId="77777777" w:rsidR="00111954" w:rsidRPr="00F12DD3" w:rsidRDefault="00111954" w:rsidP="00D53785">
            <w:pPr>
              <w:jc w:val="both"/>
            </w:pPr>
            <w:r w:rsidRPr="00F12DD3">
              <w:t>инерция испытательного барабана при вращении, в килограммах на кв. метр;</w:t>
            </w:r>
          </w:p>
        </w:tc>
      </w:tr>
      <w:tr w:rsidR="00111954" w:rsidRPr="00F12DD3" w14:paraId="457625B1" w14:textId="77777777" w:rsidTr="00111954">
        <w:tc>
          <w:tcPr>
            <w:tcW w:w="448" w:type="dxa"/>
          </w:tcPr>
          <w:p w14:paraId="3EB45295" w14:textId="77777777" w:rsidR="00111954" w:rsidRPr="00F12DD3" w:rsidRDefault="00111954" w:rsidP="003E7D14">
            <w:r w:rsidRPr="00F12DD3">
              <w:t>R</w:t>
            </w:r>
          </w:p>
        </w:tc>
        <w:tc>
          <w:tcPr>
            <w:tcW w:w="322" w:type="dxa"/>
          </w:tcPr>
          <w:p w14:paraId="26D100D0" w14:textId="66E7CCEE" w:rsidR="00111954" w:rsidRPr="00F12DD3" w:rsidRDefault="00D53785" w:rsidP="003E7D14">
            <w:r>
              <w:t>—</w:t>
            </w:r>
          </w:p>
        </w:tc>
        <w:tc>
          <w:tcPr>
            <w:cnfStyle w:val="000100000000" w:firstRow="0" w:lastRow="0" w:firstColumn="0" w:lastColumn="1" w:oddVBand="0" w:evenVBand="0" w:oddHBand="0" w:evenHBand="0" w:firstRowFirstColumn="0" w:firstRowLastColumn="0" w:lastRowFirstColumn="0" w:lastRowLastColumn="0"/>
            <w:tcW w:w="5466" w:type="dxa"/>
          </w:tcPr>
          <w:p w14:paraId="3B18E781" w14:textId="77777777" w:rsidR="00111954" w:rsidRPr="00F12DD3" w:rsidRDefault="00111954" w:rsidP="00D53785">
            <w:pPr>
              <w:jc w:val="both"/>
            </w:pPr>
            <w:r w:rsidRPr="00F12DD3">
              <w:t>радиус поверхности испытательного барабана, в метрах;</w:t>
            </w:r>
          </w:p>
        </w:tc>
      </w:tr>
      <w:tr w:rsidR="00111954" w:rsidRPr="00F12DD3" w14:paraId="6F1D51B0" w14:textId="77777777" w:rsidTr="00111954">
        <w:tc>
          <w:tcPr>
            <w:tcW w:w="448" w:type="dxa"/>
          </w:tcPr>
          <w:p w14:paraId="6090CB5E" w14:textId="77777777" w:rsidR="00111954" w:rsidRPr="00F12DD3" w:rsidRDefault="00111954" w:rsidP="003E7D14">
            <w:proofErr w:type="spellStart"/>
            <w:r w:rsidRPr="00F12DD3">
              <w:t>F</w:t>
            </w:r>
            <w:r w:rsidRPr="00F12DD3">
              <w:rPr>
                <w:vertAlign w:val="subscript"/>
              </w:rPr>
              <w:t>pl</w:t>
            </w:r>
            <w:proofErr w:type="spellEnd"/>
          </w:p>
        </w:tc>
        <w:tc>
          <w:tcPr>
            <w:tcW w:w="322" w:type="dxa"/>
          </w:tcPr>
          <w:p w14:paraId="2DD6CDB6" w14:textId="5130788A" w:rsidR="00111954" w:rsidRPr="00F12DD3" w:rsidRDefault="00D53785" w:rsidP="003E7D14">
            <w:r>
              <w:t>—</w:t>
            </w:r>
          </w:p>
        </w:tc>
        <w:tc>
          <w:tcPr>
            <w:cnfStyle w:val="000100000000" w:firstRow="0" w:lastRow="0" w:firstColumn="0" w:lastColumn="1" w:oddVBand="0" w:evenVBand="0" w:oddHBand="0" w:evenHBand="0" w:firstRowFirstColumn="0" w:firstRowLastColumn="0" w:lastRowFirstColumn="0" w:lastRowLastColumn="0"/>
            <w:tcW w:w="5466" w:type="dxa"/>
          </w:tcPr>
          <w:p w14:paraId="249E7C8F" w14:textId="77777777" w:rsidR="00111954" w:rsidRPr="00F12DD3" w:rsidRDefault="00111954" w:rsidP="00D53785">
            <w:pPr>
              <w:jc w:val="both"/>
            </w:pPr>
            <w:r w:rsidRPr="00F12DD3">
              <w:t>паразитные потери, рассчитанные в соответствии с пунктом 5.1.5 выше;</w:t>
            </w:r>
          </w:p>
        </w:tc>
      </w:tr>
      <w:tr w:rsidR="00111954" w:rsidRPr="00F12DD3" w14:paraId="15314210" w14:textId="77777777" w:rsidTr="00111954">
        <w:tc>
          <w:tcPr>
            <w:tcW w:w="448" w:type="dxa"/>
          </w:tcPr>
          <w:p w14:paraId="52D3C1AD" w14:textId="77777777" w:rsidR="00111954" w:rsidRPr="00F12DD3" w:rsidRDefault="00111954" w:rsidP="003E7D14">
            <w:proofErr w:type="spellStart"/>
            <w:r w:rsidRPr="00F12DD3">
              <w:t>j</w:t>
            </w:r>
            <w:r w:rsidRPr="00F12DD3">
              <w:rPr>
                <w:vertAlign w:val="subscript"/>
              </w:rPr>
              <w:t>V</w:t>
            </w:r>
            <w:proofErr w:type="spellEnd"/>
          </w:p>
        </w:tc>
        <w:tc>
          <w:tcPr>
            <w:tcW w:w="322" w:type="dxa"/>
          </w:tcPr>
          <w:p w14:paraId="20B9E3B0" w14:textId="026C09F9" w:rsidR="00111954" w:rsidRPr="00F12DD3" w:rsidRDefault="00D53785" w:rsidP="003E7D14">
            <w:r>
              <w:t>—</w:t>
            </w:r>
          </w:p>
        </w:tc>
        <w:tc>
          <w:tcPr>
            <w:cnfStyle w:val="000100000000" w:firstRow="0" w:lastRow="0" w:firstColumn="0" w:lastColumn="1" w:oddVBand="0" w:evenVBand="0" w:oddHBand="0" w:evenHBand="0" w:firstRowFirstColumn="0" w:firstRowLastColumn="0" w:lastRowFirstColumn="0" w:lastRowLastColumn="0"/>
            <w:tcW w:w="5466" w:type="dxa"/>
          </w:tcPr>
          <w:p w14:paraId="1660A89D" w14:textId="77777777" w:rsidR="00111954" w:rsidRPr="00F12DD3" w:rsidRDefault="00111954" w:rsidP="00D53785">
            <w:pPr>
              <w:jc w:val="both"/>
            </w:pPr>
            <w:r w:rsidRPr="00F12DD3">
              <w:t>замедление испытательного барабана, в радианах в секунду в квадрате;</w:t>
            </w:r>
          </w:p>
        </w:tc>
      </w:tr>
      <w:tr w:rsidR="00111954" w:rsidRPr="00F12DD3" w14:paraId="71694495" w14:textId="77777777" w:rsidTr="00111954">
        <w:tc>
          <w:tcPr>
            <w:tcW w:w="448" w:type="dxa"/>
          </w:tcPr>
          <w:p w14:paraId="1DC02E0A" w14:textId="77777777" w:rsidR="00111954" w:rsidRPr="00F12DD3" w:rsidRDefault="00111954" w:rsidP="003E7D14">
            <w:r w:rsidRPr="00F12DD3">
              <w:t>I</w:t>
            </w:r>
            <w:r w:rsidRPr="00F12DD3">
              <w:rPr>
                <w:vertAlign w:val="subscript"/>
              </w:rPr>
              <w:t>T</w:t>
            </w:r>
          </w:p>
        </w:tc>
        <w:tc>
          <w:tcPr>
            <w:tcW w:w="322" w:type="dxa"/>
          </w:tcPr>
          <w:p w14:paraId="70B30162" w14:textId="4BBE2E0C" w:rsidR="00111954" w:rsidRPr="00F12DD3" w:rsidRDefault="00D53785" w:rsidP="003E7D14">
            <w:r>
              <w:t>—</w:t>
            </w:r>
          </w:p>
        </w:tc>
        <w:tc>
          <w:tcPr>
            <w:cnfStyle w:val="000100000000" w:firstRow="0" w:lastRow="0" w:firstColumn="0" w:lastColumn="1" w:oddVBand="0" w:evenVBand="0" w:oddHBand="0" w:evenHBand="0" w:firstRowFirstColumn="0" w:firstRowLastColumn="0" w:lastRowFirstColumn="0" w:lastRowLastColumn="0"/>
            <w:tcW w:w="5466" w:type="dxa"/>
          </w:tcPr>
          <w:p w14:paraId="1E48FEF2" w14:textId="77777777" w:rsidR="00111954" w:rsidRPr="00F12DD3" w:rsidRDefault="00111954" w:rsidP="00D53785">
            <w:pPr>
              <w:jc w:val="both"/>
            </w:pPr>
            <w:r w:rsidRPr="00F12DD3">
              <w:t>инерция оси вращения, шины и колеса при вращении,</w:t>
            </w:r>
            <w:r w:rsidRPr="00F12DD3">
              <w:br/>
              <w:t>в килограммах на кв. метр;</w:t>
            </w:r>
          </w:p>
        </w:tc>
      </w:tr>
      <w:tr w:rsidR="00111954" w:rsidRPr="00F12DD3" w14:paraId="2653206A" w14:textId="77777777" w:rsidTr="00111954">
        <w:tc>
          <w:tcPr>
            <w:tcW w:w="448" w:type="dxa"/>
          </w:tcPr>
          <w:p w14:paraId="6E78EA95" w14:textId="77777777" w:rsidR="00111954" w:rsidRPr="00F12DD3" w:rsidRDefault="00111954" w:rsidP="003E7D14">
            <w:proofErr w:type="spellStart"/>
            <w:r w:rsidRPr="00F12DD3">
              <w:t>R</w:t>
            </w:r>
            <w:r w:rsidRPr="00F12DD3">
              <w:rPr>
                <w:vertAlign w:val="subscript"/>
              </w:rPr>
              <w:t>r</w:t>
            </w:r>
            <w:proofErr w:type="spellEnd"/>
          </w:p>
        </w:tc>
        <w:tc>
          <w:tcPr>
            <w:tcW w:w="322" w:type="dxa"/>
          </w:tcPr>
          <w:p w14:paraId="2FCC4A0B" w14:textId="4E106929" w:rsidR="00111954" w:rsidRPr="00F12DD3" w:rsidRDefault="00D53785" w:rsidP="003E7D14">
            <w:r>
              <w:t>—</w:t>
            </w:r>
          </w:p>
        </w:tc>
        <w:tc>
          <w:tcPr>
            <w:cnfStyle w:val="000100000000" w:firstRow="0" w:lastRow="0" w:firstColumn="0" w:lastColumn="1" w:oddVBand="0" w:evenVBand="0" w:oddHBand="0" w:evenHBand="0" w:firstRowFirstColumn="0" w:firstRowLastColumn="0" w:lastRowFirstColumn="0" w:lastRowLastColumn="0"/>
            <w:tcW w:w="5466" w:type="dxa"/>
            <w:tcBorders>
              <w:bottom w:val="none" w:sz="0" w:space="0" w:color="auto"/>
            </w:tcBorders>
          </w:tcPr>
          <w:p w14:paraId="4B4161D6" w14:textId="77777777" w:rsidR="00111954" w:rsidRPr="00F12DD3" w:rsidRDefault="00111954" w:rsidP="00D53785">
            <w:pPr>
              <w:jc w:val="both"/>
            </w:pPr>
            <w:r w:rsidRPr="00F12DD3">
              <w:t>радиус качения шины, в метрах;</w:t>
            </w:r>
          </w:p>
        </w:tc>
      </w:tr>
      <w:tr w:rsidR="00111954" w:rsidRPr="00F12DD3" w14:paraId="6230B01F" w14:textId="77777777" w:rsidTr="00111954">
        <w:tc>
          <w:tcPr>
            <w:tcW w:w="448" w:type="dxa"/>
          </w:tcPr>
          <w:p w14:paraId="5E0F5BE5" w14:textId="77777777" w:rsidR="00111954" w:rsidRPr="00F12DD3" w:rsidRDefault="00111954" w:rsidP="003E7D14">
            <w:proofErr w:type="spellStart"/>
            <w:r w:rsidRPr="00F12DD3">
              <w:t>F</w:t>
            </w:r>
            <w:r w:rsidRPr="00F12DD3">
              <w:rPr>
                <w:vertAlign w:val="subscript"/>
              </w:rPr>
              <w:t>r</w:t>
            </w:r>
            <w:proofErr w:type="spellEnd"/>
          </w:p>
        </w:tc>
        <w:tc>
          <w:tcPr>
            <w:tcW w:w="322" w:type="dxa"/>
          </w:tcPr>
          <w:p w14:paraId="0E4554C8" w14:textId="047DBA34" w:rsidR="00111954" w:rsidRPr="00F12DD3" w:rsidRDefault="00D53785" w:rsidP="003E7D14">
            <w:r>
              <w:t>—</w:t>
            </w:r>
          </w:p>
        </w:tc>
        <w:tc>
          <w:tcPr>
            <w:cnfStyle w:val="000100000000" w:firstRow="0" w:lastRow="0" w:firstColumn="0" w:lastColumn="1" w:oddVBand="0" w:evenVBand="0" w:oddHBand="0" w:evenHBand="0" w:firstRowFirstColumn="0" w:firstRowLastColumn="0" w:lastRowFirstColumn="0" w:lastRowLastColumn="0"/>
            <w:tcW w:w="5466" w:type="dxa"/>
            <w:tcBorders>
              <w:bottom w:val="none" w:sz="0" w:space="0" w:color="auto"/>
            </w:tcBorders>
          </w:tcPr>
          <w:p w14:paraId="14D24869" w14:textId="77777777" w:rsidR="00111954" w:rsidRPr="00F12DD3" w:rsidRDefault="00111954" w:rsidP="00D53785">
            <w:pPr>
              <w:jc w:val="both"/>
            </w:pPr>
            <w:r w:rsidRPr="00F12DD3">
              <w:t>сопротивление качению, в ньютонах».</w:t>
            </w:r>
          </w:p>
        </w:tc>
      </w:tr>
    </w:tbl>
    <w:p w14:paraId="00E17626" w14:textId="77777777" w:rsidR="00111954" w:rsidRPr="00F12DD3" w:rsidRDefault="00111954" w:rsidP="00A90DAB">
      <w:pPr>
        <w:spacing w:before="120" w:after="120"/>
        <w:ind w:left="2268" w:right="1134" w:hanging="1134"/>
        <w:jc w:val="both"/>
      </w:pPr>
      <w:r w:rsidRPr="00F12DD3">
        <w:rPr>
          <w:i/>
          <w:iCs/>
        </w:rPr>
        <w:t>Пункт 6.2</w:t>
      </w:r>
      <w:r w:rsidRPr="00F12DD3">
        <w:t xml:space="preserve"> изменить следующим образом:</w:t>
      </w:r>
    </w:p>
    <w:p w14:paraId="647E3DF5" w14:textId="77777777" w:rsidR="00111954" w:rsidRPr="00F12DD3" w:rsidRDefault="00111954" w:rsidP="003E7D14">
      <w:pPr>
        <w:spacing w:after="120"/>
        <w:ind w:left="2268" w:right="1139" w:hanging="1134"/>
        <w:jc w:val="both"/>
      </w:pPr>
      <w:r w:rsidRPr="00F12DD3">
        <w:rPr>
          <w:bCs/>
        </w:rPr>
        <w:t>«</w:t>
      </w:r>
      <w:r w:rsidRPr="00F12DD3">
        <w:t>6.2</w:t>
      </w:r>
      <w:r w:rsidRPr="00F12DD3">
        <w:tab/>
        <w:t>Температурная коррекция</w:t>
      </w:r>
    </w:p>
    <w:p w14:paraId="5A1BDC03" w14:textId="38D258BF" w:rsidR="00111954" w:rsidRPr="00F12DD3" w:rsidRDefault="00111954" w:rsidP="003E7D14">
      <w:pPr>
        <w:spacing w:after="120"/>
        <w:ind w:left="2268" w:right="1139"/>
        <w:jc w:val="both"/>
      </w:pPr>
      <w:r w:rsidRPr="00F12DD3">
        <w:t>Если измерений при иных температурах, чем 25</w:t>
      </w:r>
      <w:r w:rsidR="00A90DAB">
        <w:t> </w:t>
      </w:r>
      <w:r w:rsidRPr="00F12DD3">
        <w:t>ºС, нельзя избежать (допускаются только температуры не ниже 20 ºС или не выше</w:t>
      </w:r>
      <w:r w:rsidRPr="00F12DD3">
        <w:rPr>
          <w:lang w:val="en-US"/>
        </w:rPr>
        <w:t> </w:t>
      </w:r>
      <w:r w:rsidRPr="00F12DD3">
        <w:t>30 ºС), то производят температурную коррекцию по следующей формуле:</w:t>
      </w:r>
    </w:p>
    <w:p w14:paraId="79D435A1" w14:textId="19DCA83F" w:rsidR="00111954" w:rsidRPr="00F12DD3" w:rsidRDefault="00111954" w:rsidP="003E7D14">
      <w:pPr>
        <w:tabs>
          <w:tab w:val="left" w:pos="2835"/>
          <w:tab w:val="left" w:pos="3119"/>
        </w:tabs>
        <w:spacing w:after="120"/>
        <w:ind w:left="3119" w:right="1139" w:hanging="851"/>
        <w:jc w:val="both"/>
      </w:pPr>
      <w:r w:rsidRPr="00F12DD3">
        <w:rPr>
          <w:i/>
          <w:lang w:val="en-US"/>
        </w:rPr>
        <w:t>F</w:t>
      </w:r>
      <w:r w:rsidRPr="00F12DD3">
        <w:rPr>
          <w:i/>
          <w:vertAlign w:val="subscript"/>
          <w:lang w:val="en-US"/>
        </w:rPr>
        <w:t>r</w:t>
      </w:r>
      <w:r w:rsidRPr="00F12DD3">
        <w:rPr>
          <w:i/>
          <w:vertAlign w:val="subscript"/>
        </w:rPr>
        <w:t>25</w:t>
      </w:r>
      <w:r w:rsidRPr="00F12DD3">
        <w:rPr>
          <w:i/>
        </w:rPr>
        <w:tab/>
      </w:r>
      <w:r w:rsidR="00D53785">
        <w:t>—</w:t>
      </w:r>
      <w:r w:rsidRPr="00F12DD3">
        <w:rPr>
          <w:i/>
        </w:rPr>
        <w:tab/>
      </w:r>
      <w:r w:rsidRPr="00F12DD3">
        <w:t>сопротивление качению при 25 ºС, в ньютонах:</w:t>
      </w:r>
    </w:p>
    <w:p w14:paraId="5D1A59D2" w14:textId="77777777" w:rsidR="00111954" w:rsidRPr="00F12DD3" w:rsidRDefault="00111954" w:rsidP="003E7D14">
      <w:pPr>
        <w:pStyle w:val="SingleTxtGR"/>
        <w:suppressAutoHyphens/>
        <w:spacing w:before="240" w:after="100"/>
        <w:ind w:left="2268"/>
        <w:jc w:val="left"/>
      </w:pPr>
      <w:r w:rsidRPr="00F12DD3">
        <w:rPr>
          <w:noProof/>
          <w:lang w:eastAsia="fr-BE"/>
        </w:rPr>
        <w:drawing>
          <wp:inline distT="0" distB="0" distL="0" distR="0" wp14:anchorId="277B1B4E" wp14:editId="38D3507C">
            <wp:extent cx="1226247" cy="206751"/>
            <wp:effectExtent l="0" t="0" r="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83122" cy="216340"/>
                    </a:xfrm>
                    <a:prstGeom prst="rect">
                      <a:avLst/>
                    </a:prstGeom>
                    <a:noFill/>
                    <a:ln>
                      <a:noFill/>
                    </a:ln>
                  </pic:spPr>
                </pic:pic>
              </a:graphicData>
            </a:graphic>
          </wp:inline>
        </w:drawing>
      </w:r>
      <w:r w:rsidRPr="00F12DD3">
        <w:t>,</w:t>
      </w:r>
    </w:p>
    <w:p w14:paraId="56F4C2B3" w14:textId="77777777" w:rsidR="00111954" w:rsidRPr="00F12DD3" w:rsidRDefault="00111954" w:rsidP="00332D23">
      <w:pPr>
        <w:pStyle w:val="SingleTxtGR"/>
        <w:tabs>
          <w:tab w:val="clear" w:pos="1701"/>
        </w:tabs>
        <w:suppressAutoHyphens/>
        <w:spacing w:after="80"/>
      </w:pPr>
      <w:r w:rsidRPr="00F12DD3">
        <w:tab/>
        <w:t>где:</w:t>
      </w:r>
    </w:p>
    <w:p w14:paraId="06DE3F12" w14:textId="4D6633AF" w:rsidR="00111954" w:rsidRPr="00F12DD3" w:rsidRDefault="00111954" w:rsidP="003E7D14">
      <w:pPr>
        <w:tabs>
          <w:tab w:val="left" w:pos="2835"/>
          <w:tab w:val="left" w:pos="3119"/>
        </w:tabs>
        <w:spacing w:after="120"/>
        <w:ind w:left="3119" w:right="1139" w:hanging="851"/>
        <w:jc w:val="both"/>
      </w:pPr>
      <w:r w:rsidRPr="00F12DD3">
        <w:rPr>
          <w:i/>
          <w:lang w:val="en-US"/>
        </w:rPr>
        <w:t>F</w:t>
      </w:r>
      <w:r w:rsidRPr="00F12DD3">
        <w:rPr>
          <w:i/>
          <w:vertAlign w:val="subscript"/>
          <w:lang w:val="en-US"/>
        </w:rPr>
        <w:t>r</w:t>
      </w:r>
      <w:r w:rsidRPr="00F12DD3">
        <w:rPr>
          <w:i/>
        </w:rPr>
        <w:tab/>
      </w:r>
      <w:r w:rsidR="00D53785">
        <w:t>—</w:t>
      </w:r>
      <w:r w:rsidRPr="00F12DD3">
        <w:rPr>
          <w:i/>
        </w:rPr>
        <w:tab/>
      </w:r>
      <w:r w:rsidRPr="00F12DD3">
        <w:t xml:space="preserve">сопротивление качению, в </w:t>
      </w:r>
      <w:proofErr w:type="gramStart"/>
      <w:r w:rsidRPr="00F12DD3">
        <w:t>ньютонах;</w:t>
      </w:r>
      <w:proofErr w:type="gramEnd"/>
    </w:p>
    <w:p w14:paraId="17265A8D" w14:textId="0CB1F2EA" w:rsidR="00111954" w:rsidRPr="00F12DD3" w:rsidRDefault="00111954" w:rsidP="003E7D14">
      <w:pPr>
        <w:tabs>
          <w:tab w:val="left" w:pos="2835"/>
          <w:tab w:val="left" w:pos="3119"/>
        </w:tabs>
        <w:spacing w:after="120"/>
        <w:ind w:left="3119" w:right="1139" w:hanging="851"/>
        <w:jc w:val="both"/>
      </w:pPr>
      <w:proofErr w:type="spellStart"/>
      <w:r w:rsidRPr="00F12DD3">
        <w:rPr>
          <w:i/>
          <w:lang w:val="en-US"/>
        </w:rPr>
        <w:t>t</w:t>
      </w:r>
      <w:r w:rsidRPr="00F12DD3">
        <w:rPr>
          <w:i/>
          <w:vertAlign w:val="subscript"/>
          <w:lang w:val="en-US"/>
        </w:rPr>
        <w:t>amb</w:t>
      </w:r>
      <w:proofErr w:type="spellEnd"/>
      <w:r w:rsidRPr="00F12DD3">
        <w:rPr>
          <w:i/>
          <w:vertAlign w:val="subscript"/>
        </w:rPr>
        <w:tab/>
      </w:r>
      <w:r w:rsidR="00D53785">
        <w:t>—</w:t>
      </w:r>
      <w:r w:rsidRPr="00F12DD3">
        <w:rPr>
          <w:i/>
          <w:vertAlign w:val="subscript"/>
        </w:rPr>
        <w:tab/>
      </w:r>
      <w:r w:rsidRPr="00F12DD3">
        <w:t xml:space="preserve">температура окружающей среды, в градусах </w:t>
      </w:r>
      <w:proofErr w:type="gramStart"/>
      <w:r w:rsidRPr="00F12DD3">
        <w:t>Цельсия;</w:t>
      </w:r>
      <w:proofErr w:type="gramEnd"/>
    </w:p>
    <w:p w14:paraId="356C91DD" w14:textId="77D8BDE1" w:rsidR="00111954" w:rsidRPr="00F12DD3" w:rsidRDefault="00111954" w:rsidP="00F46499">
      <w:pPr>
        <w:tabs>
          <w:tab w:val="left" w:pos="2835"/>
          <w:tab w:val="left" w:pos="3119"/>
        </w:tabs>
        <w:spacing w:after="120"/>
        <w:ind w:left="3119" w:right="1139" w:hanging="851"/>
        <w:jc w:val="both"/>
      </w:pPr>
      <w:r w:rsidRPr="00F12DD3">
        <w:rPr>
          <w:i/>
          <w:lang w:val="en-US"/>
        </w:rPr>
        <w:t>K</w:t>
      </w:r>
      <w:r w:rsidRPr="00F12DD3">
        <w:rPr>
          <w:i/>
        </w:rPr>
        <w:tab/>
      </w:r>
      <w:r w:rsidR="00D53785">
        <w:t>—</w:t>
      </w:r>
      <w:r w:rsidRPr="00F12DD3">
        <w:tab/>
        <w:t xml:space="preserve">значение, равное: </w:t>
      </w:r>
    </w:p>
    <w:p w14:paraId="21249F6F" w14:textId="77777777" w:rsidR="00111954" w:rsidRPr="00F12DD3" w:rsidRDefault="00111954" w:rsidP="003E7D14">
      <w:pPr>
        <w:pStyle w:val="SingleTxtGR"/>
        <w:tabs>
          <w:tab w:val="clear" w:pos="1701"/>
          <w:tab w:val="clear" w:pos="2268"/>
          <w:tab w:val="clear" w:pos="2835"/>
          <w:tab w:val="clear" w:pos="3969"/>
          <w:tab w:val="left" w:pos="3060"/>
          <w:tab w:val="left" w:pos="4140"/>
        </w:tabs>
        <w:suppressAutoHyphens/>
        <w:spacing w:after="80"/>
        <w:ind w:left="4140" w:hanging="3006"/>
        <w:jc w:val="left"/>
      </w:pPr>
      <w:r w:rsidRPr="00F12DD3">
        <w:tab/>
      </w:r>
      <w:r w:rsidRPr="00F12DD3">
        <w:tab/>
        <w:t>0,008</w:t>
      </w:r>
      <w:r w:rsidRPr="00F12DD3">
        <w:tab/>
        <w:t>для шин класса С1,</w:t>
      </w:r>
    </w:p>
    <w:p w14:paraId="15051821" w14:textId="77777777" w:rsidR="00111954" w:rsidRPr="00F12DD3" w:rsidRDefault="00111954" w:rsidP="003E7D14">
      <w:pPr>
        <w:pStyle w:val="SingleTxtGR"/>
        <w:tabs>
          <w:tab w:val="clear" w:pos="1701"/>
          <w:tab w:val="clear" w:pos="2268"/>
          <w:tab w:val="clear" w:pos="2835"/>
          <w:tab w:val="clear" w:pos="3969"/>
          <w:tab w:val="left" w:pos="3060"/>
          <w:tab w:val="left" w:pos="4140"/>
        </w:tabs>
        <w:suppressAutoHyphens/>
        <w:spacing w:after="80"/>
        <w:ind w:left="4140" w:hanging="3006"/>
        <w:jc w:val="left"/>
      </w:pPr>
      <w:r w:rsidRPr="00F12DD3">
        <w:tab/>
      </w:r>
      <w:r w:rsidRPr="00F12DD3">
        <w:tab/>
        <w:t>0,010</w:t>
      </w:r>
      <w:r w:rsidRPr="00F12DD3">
        <w:tab/>
        <w:t xml:space="preserve">для шин классов </w:t>
      </w:r>
      <w:r w:rsidRPr="00F12DD3">
        <w:rPr>
          <w:lang w:val="en-GB"/>
        </w:rPr>
        <w:t>C</w:t>
      </w:r>
      <w:r w:rsidRPr="00F12DD3">
        <w:t xml:space="preserve">2 и </w:t>
      </w:r>
      <w:r w:rsidRPr="00F12DD3">
        <w:rPr>
          <w:lang w:val="en-GB"/>
        </w:rPr>
        <w:t>C</w:t>
      </w:r>
      <w:r w:rsidRPr="00F12DD3">
        <w:t>3 с индексом несущей способности не более 121,</w:t>
      </w:r>
    </w:p>
    <w:p w14:paraId="7F7B634E" w14:textId="77777777" w:rsidR="00111954" w:rsidRPr="00F12DD3" w:rsidRDefault="00111954" w:rsidP="003E7D14">
      <w:pPr>
        <w:pStyle w:val="SingleTxtGR"/>
        <w:tabs>
          <w:tab w:val="clear" w:pos="1701"/>
          <w:tab w:val="clear" w:pos="2268"/>
          <w:tab w:val="clear" w:pos="2835"/>
          <w:tab w:val="clear" w:pos="3969"/>
          <w:tab w:val="left" w:pos="3060"/>
          <w:tab w:val="left" w:pos="4140"/>
        </w:tabs>
        <w:suppressAutoHyphens/>
        <w:spacing w:after="80"/>
        <w:ind w:left="4140" w:hanging="3006"/>
        <w:jc w:val="left"/>
      </w:pPr>
      <w:r w:rsidRPr="00F12DD3">
        <w:tab/>
      </w:r>
      <w:r w:rsidRPr="00F12DD3">
        <w:tab/>
        <w:t>0,006</w:t>
      </w:r>
      <w:r w:rsidRPr="00F12DD3">
        <w:tab/>
        <w:t xml:space="preserve">для шин класса С3 с индексом несущей </w:t>
      </w:r>
      <w:r w:rsidRPr="00F12DD3">
        <w:br/>
        <w:t>способности больше 121».</w:t>
      </w:r>
    </w:p>
    <w:p w14:paraId="3B9DA5D1" w14:textId="77777777" w:rsidR="00111954" w:rsidRPr="00F12DD3" w:rsidRDefault="00111954" w:rsidP="003E7D14">
      <w:pPr>
        <w:spacing w:after="120"/>
        <w:ind w:left="2268" w:right="1134" w:hanging="1134"/>
        <w:jc w:val="both"/>
      </w:pPr>
      <w:r w:rsidRPr="00F12DD3">
        <w:rPr>
          <w:i/>
          <w:iCs/>
        </w:rPr>
        <w:t>Пункт 6.3</w:t>
      </w:r>
      <w:r w:rsidRPr="00F12DD3">
        <w:t xml:space="preserve"> изменить следующим образом:</w:t>
      </w:r>
    </w:p>
    <w:p w14:paraId="29EF0DC8" w14:textId="77777777" w:rsidR="00111954" w:rsidRPr="00F12DD3" w:rsidRDefault="00111954" w:rsidP="003E7D14">
      <w:pPr>
        <w:spacing w:after="120"/>
        <w:ind w:left="2268" w:right="1139" w:hanging="1134"/>
        <w:jc w:val="both"/>
      </w:pPr>
      <w:r w:rsidRPr="00F12DD3">
        <w:rPr>
          <w:bCs/>
        </w:rPr>
        <w:t>«</w:t>
      </w:r>
      <w:r w:rsidRPr="00F12DD3">
        <w:t>6.3</w:t>
      </w:r>
      <w:r w:rsidRPr="00F12DD3">
        <w:tab/>
        <w:t>Коррекция диаметра барабана</w:t>
      </w:r>
    </w:p>
    <w:p w14:paraId="52F076BD" w14:textId="77777777" w:rsidR="00111954" w:rsidRPr="00F12DD3" w:rsidRDefault="00111954" w:rsidP="00A90DAB">
      <w:pPr>
        <w:spacing w:after="120"/>
        <w:ind w:left="2268" w:right="1140"/>
        <w:jc w:val="both"/>
      </w:pPr>
      <w:r w:rsidRPr="00F12DD3">
        <w:tab/>
        <w:t>Результаты испытаний, полученные при различных диаметрах барабана, сравнивают с использованием следующей теоретической формулы:</w:t>
      </w:r>
    </w:p>
    <w:p w14:paraId="6E081CA1" w14:textId="77777777" w:rsidR="00111954" w:rsidRPr="00F12DD3" w:rsidRDefault="00111954" w:rsidP="00A90DAB">
      <w:pPr>
        <w:pStyle w:val="SingleTxtGR"/>
        <w:tabs>
          <w:tab w:val="clear" w:pos="1701"/>
          <w:tab w:val="clear" w:pos="3402"/>
          <w:tab w:val="clear" w:pos="3969"/>
        </w:tabs>
        <w:suppressAutoHyphens/>
        <w:spacing w:after="60"/>
        <w:ind w:left="3402" w:hanging="1134"/>
        <w:jc w:val="center"/>
      </w:pPr>
      <w:r w:rsidRPr="00F12DD3">
        <w:rPr>
          <w:noProof/>
          <w:lang w:eastAsia="ru-RU"/>
        </w:rPr>
        <w:drawing>
          <wp:inline distT="0" distB="0" distL="0" distR="0" wp14:anchorId="1DC37406" wp14:editId="6E46CEE3">
            <wp:extent cx="791845" cy="203835"/>
            <wp:effectExtent l="0" t="0" r="8255" b="571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91845" cy="203835"/>
                    </a:xfrm>
                    <a:prstGeom prst="rect">
                      <a:avLst/>
                    </a:prstGeom>
                    <a:noFill/>
                    <a:ln>
                      <a:noFill/>
                    </a:ln>
                  </pic:spPr>
                </pic:pic>
              </a:graphicData>
            </a:graphic>
          </wp:inline>
        </w:drawing>
      </w:r>
    </w:p>
    <w:p w14:paraId="483F42E0" w14:textId="77777777" w:rsidR="00111954" w:rsidRPr="00F12DD3" w:rsidRDefault="00111954" w:rsidP="003E7D14">
      <w:pPr>
        <w:spacing w:after="120"/>
        <w:ind w:left="2268" w:right="1139"/>
        <w:jc w:val="both"/>
      </w:pPr>
      <w:r w:rsidRPr="00F12DD3">
        <w:tab/>
        <w:t>при:</w:t>
      </w:r>
    </w:p>
    <w:p w14:paraId="3DF564EA" w14:textId="77777777" w:rsidR="00111954" w:rsidRPr="00F12DD3" w:rsidRDefault="00111954" w:rsidP="00A90DAB">
      <w:pPr>
        <w:pStyle w:val="SingleTxtGR"/>
        <w:tabs>
          <w:tab w:val="clear" w:pos="1701"/>
          <w:tab w:val="clear" w:pos="3402"/>
          <w:tab w:val="clear" w:pos="3969"/>
        </w:tabs>
        <w:suppressAutoHyphens/>
        <w:spacing w:after="0"/>
        <w:ind w:left="3402" w:hanging="1134"/>
        <w:jc w:val="center"/>
      </w:pPr>
      <w:r w:rsidRPr="00F12DD3">
        <w:rPr>
          <w:noProof/>
          <w:lang w:eastAsia="ru-RU"/>
        </w:rPr>
        <w:drawing>
          <wp:inline distT="0" distB="0" distL="0" distR="0" wp14:anchorId="2D7BC9F6" wp14:editId="00FFA0A3">
            <wp:extent cx="1461770" cy="477520"/>
            <wp:effectExtent l="0" t="0" r="508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61770" cy="477520"/>
                    </a:xfrm>
                    <a:prstGeom prst="rect">
                      <a:avLst/>
                    </a:prstGeom>
                    <a:noFill/>
                    <a:ln>
                      <a:noFill/>
                    </a:ln>
                  </pic:spPr>
                </pic:pic>
              </a:graphicData>
            </a:graphic>
          </wp:inline>
        </w:drawing>
      </w:r>
      <w:r w:rsidRPr="00F12DD3">
        <w:t>,</w:t>
      </w:r>
    </w:p>
    <w:p w14:paraId="0A2D412C" w14:textId="77777777" w:rsidR="00111954" w:rsidRPr="00F12DD3" w:rsidRDefault="00111954" w:rsidP="00332D23">
      <w:pPr>
        <w:pStyle w:val="SingleTxtGR"/>
        <w:pageBreakBefore/>
        <w:tabs>
          <w:tab w:val="clear" w:pos="1701"/>
          <w:tab w:val="clear" w:pos="3402"/>
          <w:tab w:val="clear" w:pos="3969"/>
        </w:tabs>
        <w:suppressAutoHyphens/>
        <w:spacing w:after="80"/>
        <w:ind w:left="2268" w:hanging="1134"/>
      </w:pPr>
      <w:r w:rsidRPr="00F12DD3">
        <w:lastRenderedPageBreak/>
        <w:tab/>
        <w:t>где:</w:t>
      </w:r>
    </w:p>
    <w:p w14:paraId="0529F880" w14:textId="28C4E47F" w:rsidR="00111954" w:rsidRPr="00F12DD3" w:rsidRDefault="00111954" w:rsidP="003E7D14">
      <w:pPr>
        <w:tabs>
          <w:tab w:val="left" w:pos="2835"/>
          <w:tab w:val="left" w:pos="3119"/>
        </w:tabs>
        <w:spacing w:after="120"/>
        <w:ind w:left="3119" w:right="1139" w:hanging="851"/>
        <w:jc w:val="both"/>
      </w:pPr>
      <w:r w:rsidRPr="00F12DD3">
        <w:rPr>
          <w:noProof/>
          <w:lang w:eastAsia="ru-RU"/>
        </w:rPr>
        <w:drawing>
          <wp:inline distT="0" distB="0" distL="0" distR="0" wp14:anchorId="69C23E84" wp14:editId="5BE53BB9">
            <wp:extent cx="174625" cy="203835"/>
            <wp:effectExtent l="0" t="0" r="0" b="571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4625" cy="203835"/>
                    </a:xfrm>
                    <a:prstGeom prst="rect">
                      <a:avLst/>
                    </a:prstGeom>
                    <a:noFill/>
                    <a:ln>
                      <a:noFill/>
                    </a:ln>
                  </pic:spPr>
                </pic:pic>
              </a:graphicData>
            </a:graphic>
          </wp:inline>
        </w:drawing>
      </w:r>
      <w:r w:rsidRPr="00F12DD3">
        <w:tab/>
      </w:r>
      <w:r w:rsidR="00F46499">
        <w:t>—</w:t>
      </w:r>
      <w:r w:rsidRPr="00F12DD3">
        <w:tab/>
        <w:t>радиус барабана 1, в метрах;</w:t>
      </w:r>
    </w:p>
    <w:p w14:paraId="362EECDD" w14:textId="2B6B9141" w:rsidR="00111954" w:rsidRPr="00F12DD3" w:rsidRDefault="00111954" w:rsidP="003E7D14">
      <w:pPr>
        <w:tabs>
          <w:tab w:val="left" w:pos="2835"/>
          <w:tab w:val="left" w:pos="3119"/>
        </w:tabs>
        <w:spacing w:after="120"/>
        <w:ind w:left="3119" w:right="1139" w:hanging="851"/>
        <w:jc w:val="both"/>
      </w:pPr>
      <w:r w:rsidRPr="00F12DD3">
        <w:rPr>
          <w:noProof/>
          <w:lang w:eastAsia="ru-RU"/>
        </w:rPr>
        <w:drawing>
          <wp:inline distT="0" distB="0" distL="0" distR="0" wp14:anchorId="0431117C" wp14:editId="69787D63">
            <wp:extent cx="192405" cy="203835"/>
            <wp:effectExtent l="0" t="0" r="0" b="571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405" cy="203835"/>
                    </a:xfrm>
                    <a:prstGeom prst="rect">
                      <a:avLst/>
                    </a:prstGeom>
                    <a:noFill/>
                    <a:ln>
                      <a:noFill/>
                    </a:ln>
                  </pic:spPr>
                </pic:pic>
              </a:graphicData>
            </a:graphic>
          </wp:inline>
        </w:drawing>
      </w:r>
      <w:r w:rsidRPr="00F12DD3">
        <w:tab/>
      </w:r>
      <w:r w:rsidR="00F46499">
        <w:t>—</w:t>
      </w:r>
      <w:r w:rsidRPr="00F12DD3">
        <w:tab/>
        <w:t>радиус барабана 2, в метрах;</w:t>
      </w:r>
    </w:p>
    <w:p w14:paraId="4141B420" w14:textId="79FD4D50" w:rsidR="00111954" w:rsidRPr="00F12DD3" w:rsidRDefault="00111954" w:rsidP="003E7D14">
      <w:pPr>
        <w:tabs>
          <w:tab w:val="left" w:pos="2835"/>
          <w:tab w:val="left" w:pos="3119"/>
        </w:tabs>
        <w:spacing w:after="120"/>
        <w:ind w:left="3119" w:right="1139" w:hanging="851"/>
        <w:jc w:val="both"/>
      </w:pPr>
      <w:r w:rsidRPr="00F12DD3">
        <w:rPr>
          <w:noProof/>
          <w:lang w:eastAsia="ru-RU"/>
        </w:rPr>
        <w:drawing>
          <wp:inline distT="0" distB="0" distL="0" distR="0" wp14:anchorId="4E6F39C6" wp14:editId="1C082F9B">
            <wp:extent cx="151130" cy="203835"/>
            <wp:effectExtent l="0" t="0" r="1270" b="571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1130" cy="203835"/>
                    </a:xfrm>
                    <a:prstGeom prst="rect">
                      <a:avLst/>
                    </a:prstGeom>
                    <a:noFill/>
                    <a:ln>
                      <a:noFill/>
                    </a:ln>
                  </pic:spPr>
                </pic:pic>
              </a:graphicData>
            </a:graphic>
          </wp:inline>
        </w:drawing>
      </w:r>
      <w:r w:rsidRPr="00F12DD3">
        <w:tab/>
      </w:r>
      <w:r w:rsidR="00F46499">
        <w:t>—</w:t>
      </w:r>
      <w:r w:rsidRPr="00F12DD3">
        <w:tab/>
        <w:t>половина номинального расчетного диаметра шины, в метрах;</w:t>
      </w:r>
    </w:p>
    <w:p w14:paraId="10A8014D" w14:textId="66425723" w:rsidR="00111954" w:rsidRPr="00F12DD3" w:rsidRDefault="00111954" w:rsidP="003E7D14">
      <w:pPr>
        <w:tabs>
          <w:tab w:val="left" w:pos="2835"/>
          <w:tab w:val="left" w:pos="3119"/>
        </w:tabs>
        <w:spacing w:after="120"/>
        <w:ind w:left="3119" w:right="1139" w:hanging="851"/>
        <w:jc w:val="both"/>
      </w:pPr>
      <w:r w:rsidRPr="00F12DD3">
        <w:rPr>
          <w:noProof/>
          <w:lang w:eastAsia="ru-RU"/>
        </w:rPr>
        <w:drawing>
          <wp:inline distT="0" distB="0" distL="0" distR="0" wp14:anchorId="01171C83" wp14:editId="6EAD80D7">
            <wp:extent cx="267970" cy="227330"/>
            <wp:effectExtent l="0" t="0" r="0" b="127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7970" cy="227330"/>
                    </a:xfrm>
                    <a:prstGeom prst="rect">
                      <a:avLst/>
                    </a:prstGeom>
                    <a:noFill/>
                    <a:ln>
                      <a:noFill/>
                    </a:ln>
                  </pic:spPr>
                </pic:pic>
              </a:graphicData>
            </a:graphic>
          </wp:inline>
        </w:drawing>
      </w:r>
      <w:r w:rsidRPr="00F12DD3">
        <w:tab/>
      </w:r>
      <w:r w:rsidR="00F46499">
        <w:t>—</w:t>
      </w:r>
      <w:r w:rsidRPr="00F12DD3">
        <w:tab/>
        <w:t>значение сопротивления качению, измеренное на барабане 1, в ньютонах;</w:t>
      </w:r>
    </w:p>
    <w:p w14:paraId="18469A00" w14:textId="5017236B" w:rsidR="00111954" w:rsidRPr="00F12DD3" w:rsidRDefault="00111954" w:rsidP="003E7D14">
      <w:pPr>
        <w:tabs>
          <w:tab w:val="left" w:pos="2835"/>
          <w:tab w:val="left" w:pos="3119"/>
        </w:tabs>
        <w:spacing w:after="120"/>
        <w:ind w:left="3119" w:right="1139" w:hanging="851"/>
        <w:jc w:val="both"/>
      </w:pPr>
      <w:r w:rsidRPr="00F12DD3">
        <w:rPr>
          <w:noProof/>
          <w:lang w:eastAsia="ru-RU"/>
        </w:rPr>
        <w:drawing>
          <wp:inline distT="0" distB="0" distL="0" distR="0" wp14:anchorId="11349B3D" wp14:editId="2A343E2A">
            <wp:extent cx="285115" cy="203835"/>
            <wp:effectExtent l="0" t="0" r="635" b="571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115" cy="203835"/>
                    </a:xfrm>
                    <a:prstGeom prst="rect">
                      <a:avLst/>
                    </a:prstGeom>
                    <a:noFill/>
                    <a:ln>
                      <a:noFill/>
                    </a:ln>
                  </pic:spPr>
                </pic:pic>
              </a:graphicData>
            </a:graphic>
          </wp:inline>
        </w:drawing>
      </w:r>
      <w:r w:rsidRPr="00F12DD3">
        <w:tab/>
      </w:r>
      <w:r w:rsidR="00F46499">
        <w:t>—</w:t>
      </w:r>
      <w:r w:rsidRPr="00F12DD3">
        <w:tab/>
        <w:t>значение сопротивления качению, измеренное на барабане 2, в ньютонах».</w:t>
      </w:r>
    </w:p>
    <w:p w14:paraId="678EC039" w14:textId="77777777" w:rsidR="00111954" w:rsidRPr="00F12DD3" w:rsidRDefault="00111954" w:rsidP="003E7D14">
      <w:pPr>
        <w:spacing w:after="120"/>
        <w:ind w:left="2268" w:right="1134" w:hanging="1134"/>
        <w:jc w:val="both"/>
      </w:pPr>
      <w:r w:rsidRPr="00F12DD3">
        <w:rPr>
          <w:i/>
          <w:iCs/>
        </w:rPr>
        <w:t>Пункт 6.5</w:t>
      </w:r>
      <w:r w:rsidRPr="00F12DD3">
        <w:t xml:space="preserve"> изменить следующим образом:</w:t>
      </w:r>
    </w:p>
    <w:p w14:paraId="6A713CD2" w14:textId="77777777" w:rsidR="00111954" w:rsidRPr="00F12DD3" w:rsidRDefault="00111954" w:rsidP="003E7D14">
      <w:pPr>
        <w:spacing w:after="120"/>
        <w:ind w:left="2268" w:right="1139" w:hanging="1134"/>
        <w:jc w:val="both"/>
        <w:rPr>
          <w:bCs/>
        </w:rPr>
      </w:pPr>
      <w:r w:rsidRPr="00F12DD3">
        <w:rPr>
          <w:bCs/>
        </w:rPr>
        <w:t>«</w:t>
      </w:r>
      <w:r w:rsidRPr="00F12DD3">
        <w:t>6.5</w:t>
      </w:r>
      <w:r w:rsidRPr="00F12DD3">
        <w:rPr>
          <w:bCs/>
        </w:rPr>
        <w:tab/>
      </w:r>
      <w:r w:rsidRPr="00F12DD3">
        <w:t xml:space="preserve">На основе не менее трех измерений лаборатория должна добиться того, чтобы на стенде выдерживались следующие значения </w:t>
      </w:r>
      <w:proofErr w:type="spellStart"/>
      <w:r w:rsidRPr="00F12DD3">
        <w:rPr>
          <w:bCs/>
        </w:rPr>
        <w:t>σ</w:t>
      </w:r>
      <w:r w:rsidRPr="00F12DD3">
        <w:rPr>
          <w:bCs/>
          <w:vertAlign w:val="subscript"/>
        </w:rPr>
        <w:t>m</w:t>
      </w:r>
      <w:proofErr w:type="spellEnd"/>
      <w:r w:rsidRPr="00F12DD3">
        <w:rPr>
          <w:bCs/>
        </w:rPr>
        <w:t>, измеренные на одиночной шине:</w:t>
      </w:r>
    </w:p>
    <w:p w14:paraId="153736A2" w14:textId="77777777" w:rsidR="00111954" w:rsidRPr="00F12DD3" w:rsidRDefault="00111954" w:rsidP="003E7D14">
      <w:pPr>
        <w:spacing w:after="120"/>
        <w:ind w:left="2268" w:right="1139"/>
        <w:jc w:val="both"/>
        <w:rPr>
          <w:bCs/>
        </w:rPr>
      </w:pPr>
      <w:r w:rsidRPr="00F12DD3">
        <w:rPr>
          <w:bCs/>
          <w:lang w:val="de-DE"/>
        </w:rPr>
        <w:t>σ</w:t>
      </w:r>
      <w:r w:rsidRPr="00F12DD3">
        <w:rPr>
          <w:bCs/>
          <w:vertAlign w:val="subscript"/>
        </w:rPr>
        <w:t>m</w:t>
      </w:r>
      <w:r w:rsidRPr="00F12DD3">
        <w:rPr>
          <w:bCs/>
        </w:rPr>
        <w:t xml:space="preserve"> ≤ 0,075 Н/кН для шин классов </w:t>
      </w:r>
      <w:r w:rsidRPr="00F12DD3">
        <w:rPr>
          <w:lang w:val="en-US"/>
        </w:rPr>
        <w:t>C</w:t>
      </w:r>
      <w:r w:rsidRPr="00F12DD3">
        <w:t>1</w:t>
      </w:r>
      <w:r w:rsidRPr="00F12DD3">
        <w:rPr>
          <w:bCs/>
        </w:rPr>
        <w:t xml:space="preserve"> и C2,</w:t>
      </w:r>
    </w:p>
    <w:p w14:paraId="02379F60" w14:textId="77777777" w:rsidR="00111954" w:rsidRPr="00F12DD3" w:rsidRDefault="00111954" w:rsidP="003E7D14">
      <w:pPr>
        <w:spacing w:after="120"/>
        <w:ind w:left="2268" w:right="1139" w:hanging="1134"/>
        <w:jc w:val="both"/>
        <w:rPr>
          <w:bCs/>
        </w:rPr>
      </w:pPr>
      <w:r w:rsidRPr="00F12DD3">
        <w:rPr>
          <w:bCs/>
        </w:rPr>
        <w:tab/>
      </w:r>
      <w:r w:rsidRPr="00F12DD3">
        <w:rPr>
          <w:bCs/>
          <w:lang w:val="de-DE"/>
        </w:rPr>
        <w:t>σ</w:t>
      </w:r>
      <w:r w:rsidRPr="00F12DD3">
        <w:rPr>
          <w:bCs/>
          <w:vertAlign w:val="subscript"/>
        </w:rPr>
        <w:t>m</w:t>
      </w:r>
      <w:r w:rsidRPr="00F12DD3">
        <w:rPr>
          <w:bCs/>
        </w:rPr>
        <w:t xml:space="preserve"> ≤ 0,06 Н/кН для шин класса C3.</w:t>
      </w:r>
    </w:p>
    <w:p w14:paraId="2AE9D408" w14:textId="77777777" w:rsidR="00111954" w:rsidRPr="00F12DD3" w:rsidRDefault="00111954" w:rsidP="003E7D14">
      <w:pPr>
        <w:spacing w:after="120"/>
        <w:ind w:left="2268" w:right="1139" w:hanging="1134"/>
        <w:jc w:val="both"/>
        <w:rPr>
          <w:bCs/>
        </w:rPr>
      </w:pPr>
      <w:r w:rsidRPr="00F12DD3">
        <w:rPr>
          <w:bCs/>
        </w:rPr>
        <w:tab/>
        <w:t xml:space="preserve">Если вышеуказанное </w:t>
      </w:r>
      <w:r w:rsidRPr="00F12DD3">
        <w:t>требование</w:t>
      </w:r>
      <w:r w:rsidRPr="00F12DD3">
        <w:rPr>
          <w:bCs/>
        </w:rPr>
        <w:t xml:space="preserve"> в отношении </w:t>
      </w:r>
      <w:r w:rsidRPr="00F12DD3">
        <w:rPr>
          <w:bCs/>
          <w:lang w:val="de-DE"/>
        </w:rPr>
        <w:t>σ</w:t>
      </w:r>
      <w:r w:rsidRPr="00F12DD3">
        <w:rPr>
          <w:bCs/>
          <w:vertAlign w:val="subscript"/>
        </w:rPr>
        <w:t xml:space="preserve">m </w:t>
      </w:r>
      <w:r w:rsidRPr="00F12DD3">
        <w:rPr>
          <w:bCs/>
        </w:rPr>
        <w:t xml:space="preserve">не выполнено, то для определения минимального числа измерений </w:t>
      </w:r>
      <w:r w:rsidRPr="00F12DD3">
        <w:rPr>
          <w:bCs/>
          <w:lang w:val="en-US"/>
        </w:rPr>
        <w:t>n</w:t>
      </w:r>
      <w:r w:rsidRPr="00F12DD3">
        <w:rPr>
          <w:bCs/>
          <w:i/>
        </w:rPr>
        <w:t xml:space="preserve"> </w:t>
      </w:r>
      <w:r w:rsidRPr="00F12DD3">
        <w:rPr>
          <w:bCs/>
        </w:rPr>
        <w:t>(с округлением до следующего более высокого целого значения), которые требуется провести на стенде для обеспечения соответствия требованиям настоящих Правил, применяют следующую формулу:</w:t>
      </w:r>
    </w:p>
    <w:p w14:paraId="67780C8D" w14:textId="77777777" w:rsidR="00111954" w:rsidRPr="00F12DD3" w:rsidRDefault="00111954" w:rsidP="003E7D14">
      <w:pPr>
        <w:spacing w:after="120"/>
        <w:ind w:left="2268" w:right="1139" w:hanging="1134"/>
        <w:jc w:val="center"/>
        <w:rPr>
          <w:bCs/>
        </w:rPr>
      </w:pPr>
      <w:r w:rsidRPr="00F12DD3">
        <w:rPr>
          <w:bCs/>
        </w:rPr>
        <w:t xml:space="preserve">n = </w:t>
      </w:r>
      <w:proofErr w:type="gramStart"/>
      <w:r w:rsidRPr="00F12DD3">
        <w:rPr>
          <w:bCs/>
        </w:rPr>
        <w:t xml:space="preserve">( </w:t>
      </w:r>
      <w:r w:rsidRPr="00F12DD3">
        <w:rPr>
          <w:bCs/>
          <w:lang w:val="de-DE"/>
        </w:rPr>
        <w:t>σ</w:t>
      </w:r>
      <w:proofErr w:type="gramEnd"/>
      <w:r w:rsidRPr="00F12DD3">
        <w:rPr>
          <w:bCs/>
          <w:vertAlign w:val="subscript"/>
        </w:rPr>
        <w:t xml:space="preserve">m </w:t>
      </w:r>
      <w:r w:rsidRPr="00F12DD3">
        <w:rPr>
          <w:bCs/>
        </w:rPr>
        <w:t>/ x)²,</w:t>
      </w:r>
    </w:p>
    <w:p w14:paraId="03865F4F" w14:textId="77777777" w:rsidR="00111954" w:rsidRPr="00F12DD3" w:rsidRDefault="00111954" w:rsidP="003E7D14">
      <w:pPr>
        <w:spacing w:after="120"/>
        <w:ind w:left="2268" w:right="1139" w:hanging="1134"/>
        <w:jc w:val="both"/>
        <w:rPr>
          <w:bCs/>
        </w:rPr>
      </w:pPr>
      <w:r w:rsidRPr="00F12DD3">
        <w:rPr>
          <w:bCs/>
        </w:rPr>
        <w:tab/>
      </w:r>
      <w:r w:rsidRPr="00F12DD3">
        <w:t>где</w:t>
      </w:r>
      <w:r w:rsidRPr="00F12DD3">
        <w:rPr>
          <w:bCs/>
        </w:rPr>
        <w:t>:</w:t>
      </w:r>
    </w:p>
    <w:p w14:paraId="55030442" w14:textId="77777777" w:rsidR="00111954" w:rsidRPr="00F12DD3" w:rsidRDefault="00111954" w:rsidP="003E7D14">
      <w:pPr>
        <w:spacing w:after="120"/>
        <w:ind w:left="2268" w:right="1139" w:hanging="1134"/>
        <w:jc w:val="both"/>
        <w:rPr>
          <w:bCs/>
        </w:rPr>
      </w:pPr>
      <w:r w:rsidRPr="00F12DD3">
        <w:rPr>
          <w:bCs/>
        </w:rPr>
        <w:tab/>
        <w:t>х = 0,075 Н/кН для шин классов С1 и С2</w:t>
      </w:r>
    </w:p>
    <w:p w14:paraId="6FC73868" w14:textId="77777777" w:rsidR="00111954" w:rsidRPr="00F12DD3" w:rsidRDefault="00111954" w:rsidP="003E7D14">
      <w:pPr>
        <w:spacing w:after="120"/>
        <w:ind w:left="2268" w:right="1139" w:hanging="1134"/>
        <w:jc w:val="both"/>
        <w:rPr>
          <w:bCs/>
        </w:rPr>
      </w:pPr>
      <w:r w:rsidRPr="00F12DD3">
        <w:rPr>
          <w:bCs/>
        </w:rPr>
        <w:tab/>
        <w:t>х = 0,06 Н/кН для шин класса С3.</w:t>
      </w:r>
    </w:p>
    <w:p w14:paraId="48CBE537" w14:textId="77777777" w:rsidR="00111954" w:rsidRPr="00F12DD3" w:rsidRDefault="00111954" w:rsidP="003E7D14">
      <w:pPr>
        <w:spacing w:after="120"/>
        <w:ind w:left="2268" w:right="1139" w:hanging="1134"/>
        <w:jc w:val="both"/>
        <w:rPr>
          <w:bCs/>
        </w:rPr>
      </w:pPr>
      <w:r w:rsidRPr="00F12DD3">
        <w:rPr>
          <w:bCs/>
        </w:rPr>
        <w:tab/>
        <w:t xml:space="preserve">Если шина требует проведения нескольких измерений, шину в сборе с колесом снимают со </w:t>
      </w:r>
      <w:r w:rsidRPr="00F12DD3">
        <w:t>стенда</w:t>
      </w:r>
      <w:r w:rsidRPr="00F12DD3">
        <w:rPr>
          <w:bCs/>
        </w:rPr>
        <w:t xml:space="preserve"> между двумя измерениями.</w:t>
      </w:r>
    </w:p>
    <w:p w14:paraId="51255D80" w14:textId="0462868B" w:rsidR="00111954" w:rsidRPr="00F12DD3" w:rsidRDefault="00111954" w:rsidP="003E7D14">
      <w:pPr>
        <w:spacing w:after="120"/>
        <w:ind w:left="2268" w:right="1139" w:hanging="1134"/>
        <w:jc w:val="both"/>
        <w:rPr>
          <w:bCs/>
        </w:rPr>
      </w:pPr>
      <w:r w:rsidRPr="00F12DD3">
        <w:rPr>
          <w:bCs/>
        </w:rPr>
        <w:tab/>
        <w:t>Если операция по снятию/повторной установке продолжается более 10</w:t>
      </w:r>
      <w:r w:rsidR="00A90DAB">
        <w:rPr>
          <w:bCs/>
        </w:rPr>
        <w:t> </w:t>
      </w:r>
      <w:r w:rsidRPr="00F12DD3">
        <w:rPr>
          <w:bCs/>
        </w:rPr>
        <w:t xml:space="preserve">минут, </w:t>
      </w:r>
      <w:r w:rsidRPr="00F12DD3">
        <w:t>продолжительность</w:t>
      </w:r>
      <w:r w:rsidRPr="00F12DD3">
        <w:rPr>
          <w:bCs/>
        </w:rPr>
        <w:t xml:space="preserve"> прогрева, указанная в пункте 4.3 выше, может быть уменьшена до:</w:t>
      </w:r>
    </w:p>
    <w:p w14:paraId="2180CE45" w14:textId="77777777" w:rsidR="00111954" w:rsidRPr="00F12DD3" w:rsidRDefault="00111954" w:rsidP="003E7D14">
      <w:pPr>
        <w:spacing w:after="120"/>
        <w:ind w:left="2268" w:right="1139" w:hanging="1134"/>
        <w:jc w:val="both"/>
        <w:rPr>
          <w:bCs/>
        </w:rPr>
      </w:pPr>
      <w:r w:rsidRPr="00F12DD3">
        <w:rPr>
          <w:bCs/>
        </w:rPr>
        <w:tab/>
        <w:t>а)</w:t>
      </w:r>
      <w:r w:rsidRPr="00F12DD3">
        <w:rPr>
          <w:bCs/>
        </w:rPr>
        <w:tab/>
        <w:t>10 минут для шин класса С1;</w:t>
      </w:r>
    </w:p>
    <w:p w14:paraId="6575ED94" w14:textId="77777777" w:rsidR="00111954" w:rsidRPr="00F12DD3" w:rsidRDefault="00111954" w:rsidP="003E7D14">
      <w:pPr>
        <w:spacing w:after="120"/>
        <w:ind w:left="2268" w:right="1139" w:hanging="1134"/>
        <w:jc w:val="both"/>
        <w:rPr>
          <w:bCs/>
        </w:rPr>
      </w:pPr>
      <w:r w:rsidRPr="00F12DD3">
        <w:rPr>
          <w:bCs/>
        </w:rPr>
        <w:tab/>
      </w:r>
      <w:r w:rsidRPr="00F12DD3">
        <w:rPr>
          <w:bCs/>
          <w:lang w:val="en-US"/>
        </w:rPr>
        <w:t>b</w:t>
      </w:r>
      <w:r w:rsidRPr="00F12DD3">
        <w:rPr>
          <w:bCs/>
        </w:rPr>
        <w:t>)</w:t>
      </w:r>
      <w:r w:rsidRPr="00F12DD3">
        <w:rPr>
          <w:bCs/>
        </w:rPr>
        <w:tab/>
        <w:t xml:space="preserve">20 минут для шин класса </w:t>
      </w:r>
      <w:proofErr w:type="gramStart"/>
      <w:r w:rsidRPr="00F12DD3">
        <w:rPr>
          <w:bCs/>
        </w:rPr>
        <w:t>С2;</w:t>
      </w:r>
      <w:proofErr w:type="gramEnd"/>
    </w:p>
    <w:p w14:paraId="78282FAA" w14:textId="77777777" w:rsidR="00111954" w:rsidRPr="00F12DD3" w:rsidRDefault="00111954" w:rsidP="003E7D14">
      <w:pPr>
        <w:spacing w:after="120"/>
        <w:ind w:left="2268" w:right="1139" w:hanging="1134"/>
        <w:jc w:val="both"/>
        <w:rPr>
          <w:bCs/>
        </w:rPr>
      </w:pPr>
      <w:r w:rsidRPr="00F12DD3">
        <w:rPr>
          <w:bCs/>
        </w:rPr>
        <w:tab/>
      </w:r>
      <w:r w:rsidRPr="00F12DD3">
        <w:rPr>
          <w:bCs/>
          <w:lang w:val="en-US"/>
        </w:rPr>
        <w:t>c</w:t>
      </w:r>
      <w:r w:rsidRPr="00F12DD3">
        <w:rPr>
          <w:bCs/>
        </w:rPr>
        <w:t>)</w:t>
      </w:r>
      <w:r w:rsidRPr="00F12DD3">
        <w:rPr>
          <w:bCs/>
        </w:rPr>
        <w:tab/>
        <w:t>30 минут для шин класса С3».</w:t>
      </w:r>
    </w:p>
    <w:p w14:paraId="38B971FD" w14:textId="1837C8B1" w:rsidR="00111954" w:rsidRPr="00F12DD3" w:rsidRDefault="00111954" w:rsidP="003E7D14">
      <w:pPr>
        <w:spacing w:after="120"/>
        <w:ind w:left="2268" w:right="1134" w:hanging="1134"/>
        <w:jc w:val="both"/>
      </w:pPr>
      <w:r w:rsidRPr="00F12DD3">
        <w:rPr>
          <w:i/>
          <w:iCs/>
        </w:rPr>
        <w:t xml:space="preserve">Приложение 6 </w:t>
      </w:r>
      <w:r w:rsidR="00A90DAB">
        <w:rPr>
          <w:i/>
          <w:iCs/>
        </w:rPr>
        <w:t>—</w:t>
      </w:r>
      <w:r w:rsidRPr="00F12DD3">
        <w:rPr>
          <w:i/>
          <w:iCs/>
        </w:rPr>
        <w:t xml:space="preserve"> Добавление 1</w:t>
      </w:r>
    </w:p>
    <w:p w14:paraId="3D56B9AC" w14:textId="77777777" w:rsidR="00111954" w:rsidRPr="00F12DD3" w:rsidRDefault="00111954" w:rsidP="003E7D14">
      <w:pPr>
        <w:spacing w:after="120"/>
        <w:ind w:left="2268" w:right="1134" w:hanging="1134"/>
        <w:jc w:val="both"/>
      </w:pPr>
      <w:r w:rsidRPr="00F12DD3">
        <w:rPr>
          <w:i/>
          <w:iCs/>
        </w:rPr>
        <w:t>Пункт 2.1</w:t>
      </w:r>
      <w:r w:rsidRPr="00F12DD3">
        <w:t xml:space="preserve"> изменить следующим образом:</w:t>
      </w:r>
    </w:p>
    <w:p w14:paraId="431DCF41" w14:textId="77777777" w:rsidR="00111954" w:rsidRPr="00F12DD3" w:rsidRDefault="00111954" w:rsidP="003E7D14">
      <w:pPr>
        <w:spacing w:after="120"/>
        <w:ind w:left="2268" w:right="1139" w:hanging="1134"/>
        <w:jc w:val="both"/>
      </w:pPr>
      <w:r w:rsidRPr="00F12DD3">
        <w:rPr>
          <w:bCs/>
        </w:rPr>
        <w:t>«</w:t>
      </w:r>
      <w:r w:rsidRPr="00F12DD3">
        <w:t>2.1</w:t>
      </w:r>
      <w:r w:rsidRPr="00F12DD3">
        <w:tab/>
        <w:t>Ширина</w:t>
      </w:r>
    </w:p>
    <w:p w14:paraId="69A4CD4C" w14:textId="77777777" w:rsidR="00111954" w:rsidRPr="00F12DD3" w:rsidRDefault="00111954" w:rsidP="003E7D14">
      <w:pPr>
        <w:spacing w:after="120"/>
        <w:ind w:left="2268" w:right="1139"/>
        <w:jc w:val="both"/>
      </w:pPr>
      <w:r w:rsidRPr="00F12DD3">
        <w:t xml:space="preserve">Для ободьев колес легковых автомобилей (шины класса С1) ширина испытательного обода должна соответствовать ширине измерительного обода, </w:t>
      </w:r>
      <w:r w:rsidRPr="00F12DD3">
        <w:rPr>
          <w:bCs/>
        </w:rPr>
        <w:t>определенного</w:t>
      </w:r>
      <w:r w:rsidRPr="00F12DD3">
        <w:t xml:space="preserve"> в пункте 6.2.2 стандарта </w:t>
      </w:r>
      <w:r w:rsidRPr="00F12DD3">
        <w:rPr>
          <w:lang w:val="en-US"/>
        </w:rPr>
        <w:t>ISO</w:t>
      </w:r>
      <w:r w:rsidRPr="00F12DD3">
        <w:t> 4000</w:t>
      </w:r>
      <w:r w:rsidRPr="00F12DD3">
        <w:noBreakHyphen/>
        <w:t>1:2010.</w:t>
      </w:r>
    </w:p>
    <w:p w14:paraId="7264D0E5" w14:textId="77777777" w:rsidR="00111954" w:rsidRPr="00F12DD3" w:rsidRDefault="00111954" w:rsidP="003E7D14">
      <w:pPr>
        <w:spacing w:after="120"/>
        <w:ind w:left="2268" w:right="1139"/>
        <w:jc w:val="both"/>
      </w:pPr>
      <w:r w:rsidRPr="00F12DD3">
        <w:t>Для шин грузовых автомобилей и автобусов (</w:t>
      </w:r>
      <w:r w:rsidRPr="00A90DAB">
        <w:t>классов</w:t>
      </w:r>
      <w:r w:rsidRPr="00F12DD3">
        <w:t xml:space="preserve"> С2 и С3) ширина обода должна соответствовать ширине измерительного обода, определенного в пункте 5.1.3 стандарта </w:t>
      </w:r>
      <w:r w:rsidRPr="00F12DD3">
        <w:rPr>
          <w:lang w:val="en-US"/>
        </w:rPr>
        <w:t>ISO</w:t>
      </w:r>
      <w:r w:rsidRPr="00F12DD3">
        <w:t xml:space="preserve"> 4209-1:2001.</w:t>
      </w:r>
    </w:p>
    <w:p w14:paraId="20AEDDCD" w14:textId="77777777" w:rsidR="00111954" w:rsidRPr="00F12DD3" w:rsidRDefault="00111954" w:rsidP="003E7D14">
      <w:pPr>
        <w:spacing w:after="120"/>
        <w:ind w:left="2268" w:right="1139"/>
        <w:jc w:val="both"/>
      </w:pPr>
      <w:r w:rsidRPr="00F12DD3">
        <w:rPr>
          <w:bCs/>
        </w:rPr>
        <w:t xml:space="preserve">В тех случаях, когда в вышеупомянутых стандартах ИСО ширина не </w:t>
      </w:r>
      <w:r w:rsidRPr="00F12DD3">
        <w:t>установлена</w:t>
      </w:r>
      <w:r w:rsidRPr="00F12DD3">
        <w:rPr>
          <w:bCs/>
        </w:rPr>
        <w:t xml:space="preserve">, </w:t>
      </w:r>
      <w:r w:rsidRPr="00F12DD3">
        <w:t>может</w:t>
      </w:r>
      <w:r w:rsidRPr="00F12DD3">
        <w:rPr>
          <w:bCs/>
        </w:rPr>
        <w:t xml:space="preserve"> быть использована ширина обода, установленная одной из организаций по стандартизации, указанных в добавлении 4 к приложению 6»</w:t>
      </w:r>
      <w:r w:rsidRPr="00F12DD3">
        <w:t>.</w:t>
      </w:r>
    </w:p>
    <w:p w14:paraId="6F7FB7A5" w14:textId="77777777" w:rsidR="00111954" w:rsidRPr="00F12DD3" w:rsidRDefault="00111954" w:rsidP="003E7D14">
      <w:pPr>
        <w:spacing w:after="120"/>
        <w:ind w:left="2268" w:right="1134" w:hanging="1134"/>
        <w:jc w:val="both"/>
      </w:pPr>
      <w:r w:rsidRPr="00F12DD3">
        <w:rPr>
          <w:i/>
          <w:iCs/>
        </w:rPr>
        <w:lastRenderedPageBreak/>
        <w:t>Пункт 2.2</w:t>
      </w:r>
      <w:r w:rsidRPr="00F12DD3">
        <w:t xml:space="preserve"> изменить следующим образом:</w:t>
      </w:r>
    </w:p>
    <w:p w14:paraId="11B51B4C" w14:textId="77777777" w:rsidR="00111954" w:rsidRPr="00F12DD3" w:rsidRDefault="00111954" w:rsidP="003E7D14">
      <w:pPr>
        <w:pStyle w:val="SingleTxtG"/>
        <w:spacing w:before="120"/>
        <w:ind w:left="2268" w:hanging="1134"/>
      </w:pPr>
      <w:r w:rsidRPr="00F12DD3">
        <w:rPr>
          <w:bCs/>
        </w:rPr>
        <w:t>«</w:t>
      </w:r>
      <w:r w:rsidRPr="00F12DD3">
        <w:t>2.2</w:t>
      </w:r>
      <w:r w:rsidRPr="00F12DD3">
        <w:tab/>
        <w:t>Износ</w:t>
      </w:r>
    </w:p>
    <w:p w14:paraId="6BE4EAE1" w14:textId="77777777" w:rsidR="00111954" w:rsidRPr="00F12DD3" w:rsidRDefault="00111954" w:rsidP="003E7D14">
      <w:pPr>
        <w:spacing w:after="120"/>
        <w:ind w:left="2268" w:right="1139"/>
        <w:jc w:val="both"/>
      </w:pPr>
      <w:r w:rsidRPr="00F12DD3">
        <w:rPr>
          <w:sz w:val="21"/>
          <w:szCs w:val="21"/>
          <w:shd w:val="clear" w:color="auto" w:fill="FFFFFF"/>
        </w:rPr>
        <w:t xml:space="preserve">Если </w:t>
      </w:r>
      <w:r w:rsidRPr="00F12DD3">
        <w:t>используются</w:t>
      </w:r>
      <w:r w:rsidRPr="00F12DD3">
        <w:rPr>
          <w:sz w:val="21"/>
          <w:szCs w:val="21"/>
          <w:shd w:val="clear" w:color="auto" w:fill="FFFFFF"/>
        </w:rPr>
        <w:t xml:space="preserve"> ободья колес транспортного средства, износ должен отвечать следующим критериям:</w:t>
      </w:r>
    </w:p>
    <w:p w14:paraId="4813A363" w14:textId="77777777" w:rsidR="00111954" w:rsidRPr="00F12DD3" w:rsidRDefault="00111954" w:rsidP="003E7D14">
      <w:pPr>
        <w:pStyle w:val="SingleTxtG"/>
        <w:spacing w:before="120"/>
        <w:ind w:left="2835" w:hanging="567"/>
      </w:pPr>
      <w:r w:rsidRPr="00F12DD3">
        <w:t>i)</w:t>
      </w:r>
      <w:r w:rsidRPr="00F12DD3">
        <w:tab/>
        <w:t>в случае шин классов C1, C2 и C3 с LI ≤ 121:</w:t>
      </w:r>
    </w:p>
    <w:p w14:paraId="346FEB4D" w14:textId="77777777" w:rsidR="00111954" w:rsidRPr="00F12DD3" w:rsidRDefault="00111954" w:rsidP="003E7D14">
      <w:pPr>
        <w:pStyle w:val="SingleTxtG"/>
        <w:spacing w:before="120"/>
        <w:ind w:left="2835"/>
      </w:pPr>
      <w:r w:rsidRPr="00F12DD3">
        <w:t>a)</w:t>
      </w:r>
      <w:r w:rsidRPr="00F12DD3">
        <w:tab/>
        <w:t>максимальный радиальный износ: 0,5 мм;</w:t>
      </w:r>
    </w:p>
    <w:p w14:paraId="44A2B6C0" w14:textId="77777777" w:rsidR="00111954" w:rsidRPr="00F12DD3" w:rsidRDefault="00111954" w:rsidP="003E7D14">
      <w:pPr>
        <w:pStyle w:val="SingleTxtG"/>
        <w:spacing w:before="120"/>
        <w:ind w:left="2835"/>
      </w:pPr>
      <w:r w:rsidRPr="00F12DD3">
        <w:t>b)</w:t>
      </w:r>
      <w:r w:rsidRPr="00F12DD3">
        <w:tab/>
        <w:t>максимальный боковой износ: 0,5 мм;</w:t>
      </w:r>
    </w:p>
    <w:p w14:paraId="3149AC0F" w14:textId="77777777" w:rsidR="00111954" w:rsidRPr="00F12DD3" w:rsidRDefault="00111954" w:rsidP="003E7D14">
      <w:pPr>
        <w:pStyle w:val="SingleTxtG"/>
        <w:spacing w:before="120"/>
        <w:ind w:left="2835" w:hanging="567"/>
      </w:pPr>
      <w:proofErr w:type="spellStart"/>
      <w:r w:rsidRPr="00F12DD3">
        <w:t>ii</w:t>
      </w:r>
      <w:proofErr w:type="spellEnd"/>
      <w:r w:rsidRPr="00F12DD3">
        <w:t>)</w:t>
      </w:r>
      <w:r w:rsidRPr="00F12DD3">
        <w:tab/>
        <w:t>в случае шин класса C3 с LI ≥ 122:</w:t>
      </w:r>
    </w:p>
    <w:p w14:paraId="725A79C9" w14:textId="77777777" w:rsidR="00111954" w:rsidRPr="00F12DD3" w:rsidRDefault="00111954" w:rsidP="003E7D14">
      <w:pPr>
        <w:pStyle w:val="SingleTxtG"/>
        <w:spacing w:before="120"/>
        <w:ind w:left="2835"/>
      </w:pPr>
      <w:r w:rsidRPr="00F12DD3">
        <w:tab/>
        <w:t>a)</w:t>
      </w:r>
      <w:r w:rsidRPr="00F12DD3">
        <w:tab/>
        <w:t>максимальный радиальный износ: 2,0 мм,</w:t>
      </w:r>
    </w:p>
    <w:p w14:paraId="13FF1905" w14:textId="77777777" w:rsidR="00111954" w:rsidRPr="00F12DD3" w:rsidRDefault="00111954" w:rsidP="003E7D14">
      <w:pPr>
        <w:pStyle w:val="SingleTxtG"/>
        <w:spacing w:before="120"/>
        <w:ind w:left="2835"/>
      </w:pPr>
      <w:r w:rsidRPr="00F12DD3">
        <w:tab/>
        <w:t>b)</w:t>
      </w:r>
      <w:r w:rsidRPr="00F12DD3">
        <w:tab/>
        <w:t>максимальный радиальный износ: 2,0 мм».</w:t>
      </w:r>
    </w:p>
    <w:p w14:paraId="3C6F982D" w14:textId="77777777" w:rsidR="00111954" w:rsidRPr="00F12DD3" w:rsidRDefault="00111954" w:rsidP="003E7D14">
      <w:pPr>
        <w:spacing w:after="120"/>
        <w:ind w:left="2268" w:right="1134" w:hanging="1134"/>
        <w:jc w:val="both"/>
      </w:pPr>
      <w:r w:rsidRPr="00F12DD3">
        <w:rPr>
          <w:i/>
          <w:iCs/>
        </w:rPr>
        <w:t>Пункт 4 a)</w:t>
      </w:r>
      <w:r w:rsidRPr="00F12DD3">
        <w:t xml:space="preserve"> изменить следующим образом:</w:t>
      </w:r>
    </w:p>
    <w:p w14:paraId="202DDB81" w14:textId="78A3611D" w:rsidR="00111954" w:rsidRPr="00F12DD3" w:rsidRDefault="00111954" w:rsidP="003E7D14">
      <w:pPr>
        <w:pStyle w:val="SingleTxtG"/>
        <w:ind w:left="2268"/>
        <w:rPr>
          <w:iCs/>
        </w:rPr>
      </w:pPr>
      <w:r w:rsidRPr="00F12DD3">
        <w:rPr>
          <w:bCs/>
        </w:rPr>
        <w:t>«</w:t>
      </w:r>
      <w:r w:rsidRPr="00F12DD3">
        <w:t>a)</w:t>
      </w:r>
      <w:r w:rsidRPr="00F12DD3">
        <w:tab/>
        <w:t>нагрузка на шину</w:t>
      </w:r>
      <w:r w:rsidRPr="00F12DD3">
        <w:rPr>
          <w:iCs/>
        </w:rPr>
        <w:t>:</w:t>
      </w:r>
    </w:p>
    <w:p w14:paraId="1A4A9F95" w14:textId="0A5AB5F5" w:rsidR="00111954" w:rsidRPr="00F12DD3" w:rsidRDefault="00111954" w:rsidP="003E7D14">
      <w:pPr>
        <w:pStyle w:val="SingleTxtG"/>
        <w:ind w:left="3413" w:right="1138" w:hanging="576"/>
        <w:rPr>
          <w:iCs/>
        </w:rPr>
      </w:pPr>
      <w:r w:rsidRPr="00F12DD3">
        <w:rPr>
          <w:iCs/>
        </w:rPr>
        <w:t>i)</w:t>
      </w:r>
      <w:r w:rsidRPr="00F12DD3">
        <w:rPr>
          <w:iCs/>
        </w:rPr>
        <w:tab/>
      </w:r>
      <w:r w:rsidRPr="00F12DD3">
        <w:rPr>
          <w:bCs/>
          <w:iCs/>
        </w:rPr>
        <w:t>для шин классов</w:t>
      </w:r>
      <w:r w:rsidRPr="00F12DD3">
        <w:rPr>
          <w:iCs/>
        </w:rPr>
        <w:t xml:space="preserve"> C1, C2 и C3 с </w:t>
      </w:r>
      <w:r w:rsidRPr="00F12DD3">
        <w:rPr>
          <w:bCs/>
          <w:iCs/>
        </w:rPr>
        <w:t>LI</w:t>
      </w:r>
      <w:r w:rsidRPr="00F12DD3">
        <w:rPr>
          <w:iCs/>
        </w:rPr>
        <w:t xml:space="preserve"> ≤ 121: ±20 Н или ±0,5 </w:t>
      </w:r>
      <w:r w:rsidR="0027105E">
        <w:rPr>
          <w:iCs/>
        </w:rPr>
        <w:t>%</w:t>
      </w:r>
      <w:r w:rsidRPr="00F12DD3">
        <w:rPr>
          <w:iCs/>
        </w:rPr>
        <w:t xml:space="preserve">, </w:t>
      </w:r>
      <w:r w:rsidRPr="00F12DD3">
        <w:t>в зависимости от того, что больше;</w:t>
      </w:r>
    </w:p>
    <w:p w14:paraId="3BD8E80D" w14:textId="55033A2A" w:rsidR="00111954" w:rsidRPr="00F12DD3" w:rsidRDefault="00111954" w:rsidP="003E7D14">
      <w:pPr>
        <w:pStyle w:val="SingleTxtG"/>
        <w:ind w:left="3413" w:right="1138" w:hanging="576"/>
        <w:rPr>
          <w:iCs/>
        </w:rPr>
      </w:pPr>
      <w:proofErr w:type="spellStart"/>
      <w:r w:rsidRPr="00F12DD3">
        <w:rPr>
          <w:iCs/>
        </w:rPr>
        <w:t>ii</w:t>
      </w:r>
      <w:proofErr w:type="spellEnd"/>
      <w:r w:rsidRPr="00F12DD3">
        <w:rPr>
          <w:iCs/>
        </w:rPr>
        <w:t>)</w:t>
      </w:r>
      <w:r w:rsidRPr="00F12DD3">
        <w:rPr>
          <w:iCs/>
        </w:rPr>
        <w:tab/>
      </w:r>
      <w:r w:rsidRPr="00F12DD3">
        <w:rPr>
          <w:bCs/>
          <w:iCs/>
        </w:rPr>
        <w:t xml:space="preserve">для шин класса </w:t>
      </w:r>
      <w:r w:rsidRPr="00F12DD3">
        <w:rPr>
          <w:iCs/>
        </w:rPr>
        <w:t xml:space="preserve">C3 с </w:t>
      </w:r>
      <w:r w:rsidRPr="00F12DD3">
        <w:rPr>
          <w:bCs/>
          <w:iCs/>
        </w:rPr>
        <w:t>LI</w:t>
      </w:r>
      <w:r w:rsidRPr="00F12DD3">
        <w:rPr>
          <w:iCs/>
        </w:rPr>
        <w:t xml:space="preserve"> </w:t>
      </w:r>
      <w:r w:rsidRPr="00F12DD3">
        <w:t>≥ 122</w:t>
      </w:r>
      <w:r w:rsidRPr="00F12DD3">
        <w:rPr>
          <w:iCs/>
        </w:rPr>
        <w:t xml:space="preserve">: ±45 </w:t>
      </w:r>
      <w:r w:rsidRPr="00F12DD3">
        <w:t>Н или ±0,5 </w:t>
      </w:r>
      <w:r w:rsidR="0027105E">
        <w:t>%</w:t>
      </w:r>
      <w:r w:rsidRPr="00F12DD3">
        <w:t>, в зависимости от того, что больше</w:t>
      </w:r>
      <w:r w:rsidRPr="00F12DD3">
        <w:rPr>
          <w:iCs/>
        </w:rPr>
        <w:t>;»</w:t>
      </w:r>
    </w:p>
    <w:p w14:paraId="0B4B1B29" w14:textId="77777777" w:rsidR="00111954" w:rsidRPr="00F12DD3" w:rsidRDefault="00111954" w:rsidP="003E7D14">
      <w:pPr>
        <w:spacing w:after="120"/>
        <w:ind w:left="2268" w:right="1134" w:hanging="1134"/>
        <w:jc w:val="both"/>
      </w:pPr>
      <w:r w:rsidRPr="00F12DD3">
        <w:rPr>
          <w:i/>
          <w:iCs/>
        </w:rPr>
        <w:t>Пункт 5</w:t>
      </w:r>
      <w:r w:rsidRPr="00F12DD3">
        <w:t xml:space="preserve"> изменить следующим образом:</w:t>
      </w:r>
    </w:p>
    <w:p w14:paraId="5B5D9E9A" w14:textId="77777777" w:rsidR="00111954" w:rsidRPr="00F12DD3" w:rsidRDefault="00111954" w:rsidP="003E7D14">
      <w:pPr>
        <w:spacing w:after="120"/>
        <w:ind w:left="2268" w:right="1134" w:hanging="1134"/>
        <w:jc w:val="both"/>
        <w:rPr>
          <w:lang w:bidi="ru-RU"/>
        </w:rPr>
      </w:pPr>
      <w:r w:rsidRPr="00F12DD3">
        <w:rPr>
          <w:bCs/>
        </w:rPr>
        <w:t>«</w:t>
      </w:r>
      <w:r w:rsidRPr="00F12DD3">
        <w:t>5.</w:t>
      </w:r>
      <w:r w:rsidRPr="00F12DD3">
        <w:tab/>
      </w:r>
      <w:r w:rsidRPr="00F12DD3">
        <w:rPr>
          <w:lang w:bidi="ru-RU"/>
        </w:rPr>
        <w:t xml:space="preserve">Точность </w:t>
      </w:r>
      <w:r w:rsidRPr="00F12DD3">
        <w:t>измерительных</w:t>
      </w:r>
      <w:r w:rsidRPr="00F12DD3">
        <w:rPr>
          <w:lang w:bidi="ru-RU"/>
        </w:rPr>
        <w:t xml:space="preserve"> приборов</w:t>
      </w:r>
    </w:p>
    <w:p w14:paraId="319A6851" w14:textId="77777777" w:rsidR="00111954" w:rsidRPr="00F12DD3" w:rsidRDefault="00111954" w:rsidP="00332D23">
      <w:pPr>
        <w:spacing w:after="240"/>
        <w:ind w:left="2268" w:right="1134" w:hanging="1134"/>
        <w:jc w:val="both"/>
        <w:rPr>
          <w:lang w:bidi="ru-RU"/>
        </w:rPr>
      </w:pPr>
      <w:r w:rsidRPr="00F12DD3">
        <w:rPr>
          <w:lang w:bidi="ru-RU"/>
        </w:rPr>
        <w:tab/>
        <w:t xml:space="preserve">Приборы, используемые </w:t>
      </w:r>
      <w:r w:rsidRPr="00F12DD3">
        <w:t>для</w:t>
      </w:r>
      <w:r w:rsidRPr="00F12DD3">
        <w:rPr>
          <w:lang w:bidi="ru-RU"/>
        </w:rPr>
        <w:t xml:space="preserve"> считывания и записи данных испытаний, должны быть точными в пределах допусков, указанных ниже:</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01"/>
        <w:gridCol w:w="2660"/>
        <w:gridCol w:w="2809"/>
      </w:tblGrid>
      <w:tr w:rsidR="00111954" w:rsidRPr="00F12DD3" w14:paraId="04CF17E7" w14:textId="77777777" w:rsidTr="00111954">
        <w:trPr>
          <w:trHeight w:val="427"/>
          <w:tblHeader/>
        </w:trPr>
        <w:tc>
          <w:tcPr>
            <w:tcW w:w="1901" w:type="dxa"/>
            <w:tcBorders>
              <w:top w:val="single" w:sz="4" w:space="0" w:color="auto"/>
              <w:left w:val="single" w:sz="4" w:space="0" w:color="auto"/>
              <w:bottom w:val="single" w:sz="12" w:space="0" w:color="auto"/>
              <w:right w:val="single" w:sz="4" w:space="0" w:color="auto"/>
            </w:tcBorders>
            <w:shd w:val="clear" w:color="auto" w:fill="auto"/>
            <w:vAlign w:val="bottom"/>
          </w:tcPr>
          <w:p w14:paraId="0BA0B442" w14:textId="77777777" w:rsidR="00111954" w:rsidRPr="00F12DD3" w:rsidRDefault="00111954" w:rsidP="003E7D14">
            <w:pPr>
              <w:spacing w:after="120"/>
              <w:ind w:left="57" w:right="113"/>
              <w:rPr>
                <w:i/>
                <w:sz w:val="16"/>
                <w:szCs w:val="16"/>
              </w:rPr>
            </w:pPr>
            <w:r w:rsidRPr="00F12DD3">
              <w:rPr>
                <w:i/>
                <w:sz w:val="16"/>
                <w:szCs w:val="16"/>
              </w:rPr>
              <w:t>Параметр</w:t>
            </w:r>
          </w:p>
        </w:tc>
        <w:tc>
          <w:tcPr>
            <w:tcW w:w="2660" w:type="dxa"/>
            <w:tcBorders>
              <w:top w:val="single" w:sz="4" w:space="0" w:color="auto"/>
              <w:left w:val="single" w:sz="4" w:space="0" w:color="auto"/>
              <w:bottom w:val="single" w:sz="12" w:space="0" w:color="auto"/>
              <w:right w:val="single" w:sz="4" w:space="0" w:color="auto"/>
            </w:tcBorders>
            <w:shd w:val="clear" w:color="auto" w:fill="auto"/>
            <w:vAlign w:val="bottom"/>
          </w:tcPr>
          <w:p w14:paraId="2F3010BC" w14:textId="77777777" w:rsidR="00111954" w:rsidRPr="00F12DD3" w:rsidRDefault="00111954" w:rsidP="003E7D14">
            <w:pPr>
              <w:spacing w:after="120"/>
              <w:ind w:left="57" w:right="26"/>
              <w:jc w:val="right"/>
              <w:rPr>
                <w:i/>
                <w:sz w:val="16"/>
                <w:szCs w:val="16"/>
              </w:rPr>
            </w:pPr>
            <w:r w:rsidRPr="00F12DD3">
              <w:rPr>
                <w:i/>
                <w:sz w:val="16"/>
                <w:szCs w:val="16"/>
              </w:rPr>
              <w:t xml:space="preserve">Шины классов C1, C2 и C3 с LI </w:t>
            </w:r>
            <w:r w:rsidRPr="00F12DD3">
              <w:rPr>
                <w:bCs/>
                <w:i/>
                <w:sz w:val="16"/>
                <w:szCs w:val="16"/>
                <w:lang w:bidi="th-TH"/>
              </w:rPr>
              <w:t xml:space="preserve">≤ </w:t>
            </w:r>
            <w:r w:rsidRPr="00F12DD3">
              <w:rPr>
                <w:i/>
                <w:sz w:val="16"/>
                <w:szCs w:val="16"/>
              </w:rPr>
              <w:t>121</w:t>
            </w:r>
          </w:p>
        </w:tc>
        <w:tc>
          <w:tcPr>
            <w:tcW w:w="2809" w:type="dxa"/>
            <w:tcBorders>
              <w:top w:val="single" w:sz="4" w:space="0" w:color="auto"/>
              <w:left w:val="single" w:sz="4" w:space="0" w:color="auto"/>
              <w:bottom w:val="single" w:sz="12" w:space="0" w:color="auto"/>
              <w:right w:val="single" w:sz="4" w:space="0" w:color="auto"/>
            </w:tcBorders>
            <w:shd w:val="clear" w:color="auto" w:fill="auto"/>
            <w:vAlign w:val="bottom"/>
          </w:tcPr>
          <w:p w14:paraId="61FEBE15" w14:textId="77777777" w:rsidR="00111954" w:rsidRPr="00F12DD3" w:rsidRDefault="00111954" w:rsidP="003E7D14">
            <w:pPr>
              <w:spacing w:after="120"/>
              <w:ind w:left="57" w:right="113"/>
              <w:jc w:val="right"/>
              <w:rPr>
                <w:i/>
                <w:sz w:val="16"/>
                <w:szCs w:val="16"/>
              </w:rPr>
            </w:pPr>
            <w:r w:rsidRPr="00F12DD3">
              <w:rPr>
                <w:i/>
                <w:sz w:val="16"/>
                <w:szCs w:val="16"/>
              </w:rPr>
              <w:t xml:space="preserve">Шины класса C3 с LI </w:t>
            </w:r>
            <w:r w:rsidRPr="00F12DD3">
              <w:rPr>
                <w:sz w:val="16"/>
                <w:szCs w:val="16"/>
              </w:rPr>
              <w:t>≥ 122</w:t>
            </w:r>
          </w:p>
        </w:tc>
      </w:tr>
      <w:tr w:rsidR="00111954" w:rsidRPr="00F12DD3" w14:paraId="621A0270" w14:textId="77777777" w:rsidTr="00111954">
        <w:tc>
          <w:tcPr>
            <w:tcW w:w="1901" w:type="dxa"/>
            <w:tcBorders>
              <w:top w:val="single" w:sz="12" w:space="0" w:color="auto"/>
              <w:left w:val="single" w:sz="4" w:space="0" w:color="auto"/>
              <w:bottom w:val="single" w:sz="4" w:space="0" w:color="auto"/>
              <w:right w:val="single" w:sz="4" w:space="0" w:color="auto"/>
            </w:tcBorders>
            <w:shd w:val="clear" w:color="auto" w:fill="auto"/>
            <w:vAlign w:val="bottom"/>
          </w:tcPr>
          <w:p w14:paraId="17D4BE74" w14:textId="77777777" w:rsidR="00111954" w:rsidRPr="00F12DD3" w:rsidRDefault="00111954" w:rsidP="003E7D14">
            <w:pPr>
              <w:spacing w:after="120"/>
              <w:ind w:left="57" w:right="113"/>
              <w:rPr>
                <w:sz w:val="18"/>
                <w:szCs w:val="18"/>
              </w:rPr>
            </w:pPr>
            <w:r w:rsidRPr="00F12DD3">
              <w:rPr>
                <w:sz w:val="18"/>
                <w:szCs w:val="18"/>
              </w:rPr>
              <w:t>Нагрузка на шину</w:t>
            </w:r>
          </w:p>
        </w:tc>
        <w:tc>
          <w:tcPr>
            <w:tcW w:w="2660" w:type="dxa"/>
            <w:tcBorders>
              <w:top w:val="single" w:sz="12" w:space="0" w:color="auto"/>
              <w:left w:val="single" w:sz="4" w:space="0" w:color="auto"/>
              <w:bottom w:val="single" w:sz="4" w:space="0" w:color="auto"/>
              <w:right w:val="single" w:sz="4" w:space="0" w:color="auto"/>
            </w:tcBorders>
            <w:shd w:val="clear" w:color="auto" w:fill="auto"/>
            <w:vAlign w:val="bottom"/>
          </w:tcPr>
          <w:p w14:paraId="579B3132" w14:textId="77DB4601" w:rsidR="00111954" w:rsidRPr="00F12DD3" w:rsidRDefault="00111954" w:rsidP="003E7D14">
            <w:pPr>
              <w:spacing w:after="120"/>
              <w:ind w:left="57" w:right="113"/>
              <w:jc w:val="right"/>
              <w:rPr>
                <w:sz w:val="18"/>
                <w:szCs w:val="18"/>
              </w:rPr>
            </w:pPr>
            <w:r w:rsidRPr="00F12DD3">
              <w:rPr>
                <w:sz w:val="18"/>
                <w:szCs w:val="18"/>
              </w:rPr>
              <w:t>±10 Н или ±0,5</w:t>
            </w:r>
            <w:r w:rsidR="00A90DAB">
              <w:rPr>
                <w:sz w:val="18"/>
                <w:szCs w:val="18"/>
              </w:rPr>
              <w:t> </w:t>
            </w:r>
            <w:r w:rsidR="0027105E">
              <w:rPr>
                <w:sz w:val="18"/>
                <w:szCs w:val="18"/>
              </w:rPr>
              <w:t>%</w:t>
            </w:r>
            <w:r w:rsidRPr="00F12DD3">
              <w:rPr>
                <w:sz w:val="18"/>
                <w:szCs w:val="18"/>
                <w:vertAlign w:val="superscript"/>
              </w:rPr>
              <w:t>a</w:t>
            </w:r>
          </w:p>
        </w:tc>
        <w:tc>
          <w:tcPr>
            <w:tcW w:w="2809" w:type="dxa"/>
            <w:tcBorders>
              <w:top w:val="single" w:sz="12" w:space="0" w:color="auto"/>
              <w:left w:val="single" w:sz="4" w:space="0" w:color="auto"/>
              <w:bottom w:val="single" w:sz="4" w:space="0" w:color="auto"/>
              <w:right w:val="single" w:sz="4" w:space="0" w:color="auto"/>
            </w:tcBorders>
            <w:shd w:val="clear" w:color="auto" w:fill="auto"/>
            <w:vAlign w:val="bottom"/>
          </w:tcPr>
          <w:p w14:paraId="77BB28D2" w14:textId="16710F50" w:rsidR="00111954" w:rsidRPr="00F12DD3" w:rsidRDefault="00111954" w:rsidP="003E7D14">
            <w:pPr>
              <w:spacing w:after="120"/>
              <w:ind w:left="57" w:right="113"/>
              <w:jc w:val="right"/>
              <w:rPr>
                <w:sz w:val="18"/>
                <w:szCs w:val="18"/>
              </w:rPr>
            </w:pPr>
            <w:r w:rsidRPr="00F12DD3">
              <w:rPr>
                <w:sz w:val="18"/>
                <w:szCs w:val="18"/>
              </w:rPr>
              <w:t>±30 Н или ±0,5</w:t>
            </w:r>
            <w:r w:rsidR="00A90DAB">
              <w:rPr>
                <w:sz w:val="18"/>
                <w:szCs w:val="18"/>
              </w:rPr>
              <w:t> </w:t>
            </w:r>
            <w:r w:rsidR="0027105E">
              <w:rPr>
                <w:sz w:val="18"/>
                <w:szCs w:val="18"/>
              </w:rPr>
              <w:t>%</w:t>
            </w:r>
            <w:r w:rsidRPr="00F12DD3">
              <w:rPr>
                <w:sz w:val="18"/>
                <w:szCs w:val="18"/>
                <w:vertAlign w:val="superscript"/>
              </w:rPr>
              <w:t>a</w:t>
            </w:r>
          </w:p>
        </w:tc>
      </w:tr>
      <w:tr w:rsidR="00111954" w:rsidRPr="00F12DD3" w14:paraId="7C23975C" w14:textId="77777777" w:rsidTr="00111954">
        <w:tc>
          <w:tcPr>
            <w:tcW w:w="1901" w:type="dxa"/>
            <w:tcBorders>
              <w:top w:val="single" w:sz="4" w:space="0" w:color="auto"/>
              <w:left w:val="single" w:sz="4" w:space="0" w:color="auto"/>
              <w:bottom w:val="single" w:sz="4" w:space="0" w:color="auto"/>
              <w:right w:val="single" w:sz="4" w:space="0" w:color="auto"/>
            </w:tcBorders>
            <w:shd w:val="clear" w:color="auto" w:fill="auto"/>
            <w:vAlign w:val="bottom"/>
          </w:tcPr>
          <w:p w14:paraId="1ADC7029" w14:textId="77777777" w:rsidR="00111954" w:rsidRPr="00F12DD3" w:rsidRDefault="00111954" w:rsidP="003E7D14">
            <w:pPr>
              <w:spacing w:after="120"/>
              <w:ind w:left="57" w:right="113"/>
              <w:rPr>
                <w:sz w:val="18"/>
                <w:szCs w:val="18"/>
              </w:rPr>
            </w:pPr>
            <w:r w:rsidRPr="00F12DD3">
              <w:rPr>
                <w:sz w:val="18"/>
                <w:szCs w:val="18"/>
              </w:rPr>
              <w:t>Внутреннее давление</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bottom"/>
          </w:tcPr>
          <w:p w14:paraId="15C796D6" w14:textId="77777777" w:rsidR="00111954" w:rsidRPr="00F12DD3" w:rsidRDefault="00111954" w:rsidP="003E7D14">
            <w:pPr>
              <w:spacing w:after="120"/>
              <w:ind w:left="57" w:right="113"/>
              <w:jc w:val="right"/>
              <w:rPr>
                <w:sz w:val="18"/>
                <w:szCs w:val="18"/>
              </w:rPr>
            </w:pPr>
            <w:r w:rsidRPr="00F12DD3">
              <w:rPr>
                <w:sz w:val="18"/>
                <w:szCs w:val="18"/>
              </w:rPr>
              <w:t>±1 кПа</w:t>
            </w:r>
          </w:p>
        </w:tc>
        <w:tc>
          <w:tcPr>
            <w:tcW w:w="2809" w:type="dxa"/>
            <w:tcBorders>
              <w:top w:val="single" w:sz="4" w:space="0" w:color="auto"/>
              <w:left w:val="single" w:sz="4" w:space="0" w:color="auto"/>
              <w:bottom w:val="single" w:sz="4" w:space="0" w:color="auto"/>
              <w:right w:val="single" w:sz="4" w:space="0" w:color="auto"/>
            </w:tcBorders>
            <w:shd w:val="clear" w:color="auto" w:fill="auto"/>
            <w:vAlign w:val="bottom"/>
          </w:tcPr>
          <w:p w14:paraId="24F23D3A" w14:textId="77777777" w:rsidR="00111954" w:rsidRPr="00F12DD3" w:rsidRDefault="00111954" w:rsidP="003E7D14">
            <w:pPr>
              <w:spacing w:after="120"/>
              <w:ind w:left="57" w:right="113"/>
              <w:jc w:val="right"/>
              <w:rPr>
                <w:sz w:val="18"/>
                <w:szCs w:val="18"/>
              </w:rPr>
            </w:pPr>
            <w:r w:rsidRPr="00F12DD3">
              <w:rPr>
                <w:sz w:val="18"/>
                <w:szCs w:val="18"/>
              </w:rPr>
              <w:t>±1,5 кПа</w:t>
            </w:r>
          </w:p>
        </w:tc>
      </w:tr>
      <w:tr w:rsidR="00111954" w:rsidRPr="00F12DD3" w14:paraId="3165B118" w14:textId="77777777" w:rsidTr="00111954">
        <w:tc>
          <w:tcPr>
            <w:tcW w:w="1901" w:type="dxa"/>
            <w:tcBorders>
              <w:top w:val="single" w:sz="4" w:space="0" w:color="auto"/>
              <w:left w:val="single" w:sz="4" w:space="0" w:color="auto"/>
              <w:bottom w:val="single" w:sz="4" w:space="0" w:color="auto"/>
              <w:right w:val="single" w:sz="4" w:space="0" w:color="auto"/>
            </w:tcBorders>
            <w:shd w:val="clear" w:color="auto" w:fill="auto"/>
            <w:vAlign w:val="bottom"/>
          </w:tcPr>
          <w:p w14:paraId="7C729496" w14:textId="77777777" w:rsidR="00111954" w:rsidRPr="00F12DD3" w:rsidRDefault="00111954" w:rsidP="003E7D14">
            <w:pPr>
              <w:spacing w:after="120"/>
              <w:ind w:left="57" w:right="113"/>
              <w:rPr>
                <w:sz w:val="18"/>
                <w:szCs w:val="18"/>
              </w:rPr>
            </w:pPr>
            <w:r w:rsidRPr="00F12DD3">
              <w:rPr>
                <w:sz w:val="18"/>
                <w:szCs w:val="18"/>
              </w:rPr>
              <w:t>Сила на оси вращения</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bottom"/>
          </w:tcPr>
          <w:p w14:paraId="52BB3B8C" w14:textId="32199205" w:rsidR="00111954" w:rsidRPr="00F12DD3" w:rsidRDefault="00111954" w:rsidP="003E7D14">
            <w:pPr>
              <w:spacing w:after="120"/>
              <w:ind w:left="57" w:right="113"/>
              <w:jc w:val="right"/>
              <w:rPr>
                <w:sz w:val="18"/>
                <w:szCs w:val="18"/>
              </w:rPr>
            </w:pPr>
            <w:r w:rsidRPr="00F12DD3">
              <w:rPr>
                <w:sz w:val="18"/>
                <w:szCs w:val="18"/>
              </w:rPr>
              <w:t>±0,5 Н или ±0,5</w:t>
            </w:r>
            <w:r w:rsidR="00A90DAB">
              <w:rPr>
                <w:sz w:val="18"/>
                <w:szCs w:val="18"/>
              </w:rPr>
              <w:t> </w:t>
            </w:r>
            <w:r w:rsidR="0027105E">
              <w:rPr>
                <w:sz w:val="18"/>
                <w:szCs w:val="18"/>
              </w:rPr>
              <w:t>%</w:t>
            </w:r>
            <w:r w:rsidRPr="00F12DD3">
              <w:rPr>
                <w:sz w:val="18"/>
                <w:szCs w:val="18"/>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vAlign w:val="bottom"/>
          </w:tcPr>
          <w:p w14:paraId="73E849D7" w14:textId="0A652D6F" w:rsidR="00111954" w:rsidRPr="00F12DD3" w:rsidRDefault="00111954" w:rsidP="003E7D14">
            <w:pPr>
              <w:spacing w:after="120"/>
              <w:ind w:left="57" w:right="113"/>
              <w:jc w:val="right"/>
              <w:rPr>
                <w:sz w:val="18"/>
                <w:szCs w:val="18"/>
              </w:rPr>
            </w:pPr>
            <w:r w:rsidRPr="00F12DD3">
              <w:rPr>
                <w:sz w:val="18"/>
                <w:szCs w:val="18"/>
              </w:rPr>
              <w:t>±1,0 Н или ±0,5</w:t>
            </w:r>
            <w:r w:rsidR="00A90DAB">
              <w:rPr>
                <w:sz w:val="18"/>
                <w:szCs w:val="18"/>
              </w:rPr>
              <w:t> </w:t>
            </w:r>
            <w:r w:rsidR="0027105E">
              <w:rPr>
                <w:sz w:val="18"/>
                <w:szCs w:val="18"/>
              </w:rPr>
              <w:t>%</w:t>
            </w:r>
            <w:r w:rsidRPr="00F12DD3">
              <w:rPr>
                <w:sz w:val="18"/>
                <w:szCs w:val="18"/>
                <w:vertAlign w:val="superscript"/>
              </w:rPr>
              <w:t>a</w:t>
            </w:r>
          </w:p>
        </w:tc>
      </w:tr>
      <w:tr w:rsidR="00111954" w:rsidRPr="00F12DD3" w14:paraId="6485840C" w14:textId="77777777" w:rsidTr="00111954">
        <w:tc>
          <w:tcPr>
            <w:tcW w:w="1901" w:type="dxa"/>
            <w:tcBorders>
              <w:top w:val="single" w:sz="4" w:space="0" w:color="auto"/>
              <w:left w:val="single" w:sz="4" w:space="0" w:color="auto"/>
              <w:bottom w:val="single" w:sz="4" w:space="0" w:color="auto"/>
              <w:right w:val="single" w:sz="4" w:space="0" w:color="auto"/>
            </w:tcBorders>
            <w:shd w:val="clear" w:color="auto" w:fill="auto"/>
            <w:vAlign w:val="bottom"/>
          </w:tcPr>
          <w:p w14:paraId="2547C674" w14:textId="77777777" w:rsidR="00111954" w:rsidRPr="00F12DD3" w:rsidRDefault="00111954" w:rsidP="003E7D14">
            <w:pPr>
              <w:spacing w:after="120"/>
              <w:ind w:left="57" w:right="113"/>
              <w:rPr>
                <w:sz w:val="18"/>
                <w:szCs w:val="18"/>
              </w:rPr>
            </w:pPr>
            <w:r w:rsidRPr="00F12DD3">
              <w:rPr>
                <w:sz w:val="18"/>
                <w:szCs w:val="18"/>
              </w:rPr>
              <w:t>Входной крутящий момент</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bottom"/>
          </w:tcPr>
          <w:p w14:paraId="4D9516B9" w14:textId="1A0394D3" w:rsidR="00111954" w:rsidRPr="00F12DD3" w:rsidRDefault="00111954" w:rsidP="003E7D14">
            <w:pPr>
              <w:spacing w:after="120"/>
              <w:ind w:left="57" w:right="113"/>
              <w:jc w:val="right"/>
              <w:rPr>
                <w:sz w:val="18"/>
                <w:szCs w:val="18"/>
              </w:rPr>
            </w:pPr>
            <w:r w:rsidRPr="00F12DD3">
              <w:rPr>
                <w:sz w:val="18"/>
                <w:szCs w:val="18"/>
              </w:rPr>
              <w:t xml:space="preserve">±0,5 </w:t>
            </w:r>
            <w:proofErr w:type="spellStart"/>
            <w:r w:rsidRPr="00F12DD3">
              <w:rPr>
                <w:sz w:val="18"/>
                <w:szCs w:val="18"/>
              </w:rPr>
              <w:t>Нм</w:t>
            </w:r>
            <w:proofErr w:type="spellEnd"/>
            <w:r w:rsidRPr="00F12DD3">
              <w:rPr>
                <w:sz w:val="18"/>
                <w:szCs w:val="18"/>
              </w:rPr>
              <w:t xml:space="preserve"> или ±0,5</w:t>
            </w:r>
            <w:r w:rsidR="00A90DAB">
              <w:rPr>
                <w:sz w:val="18"/>
                <w:szCs w:val="18"/>
              </w:rPr>
              <w:t> </w:t>
            </w:r>
            <w:r w:rsidR="0027105E">
              <w:rPr>
                <w:sz w:val="18"/>
                <w:szCs w:val="18"/>
              </w:rPr>
              <w:t>%</w:t>
            </w:r>
            <w:r w:rsidRPr="00F12DD3">
              <w:rPr>
                <w:sz w:val="18"/>
                <w:szCs w:val="18"/>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vAlign w:val="bottom"/>
          </w:tcPr>
          <w:p w14:paraId="6B959517" w14:textId="668CA5BB" w:rsidR="00111954" w:rsidRPr="00F12DD3" w:rsidRDefault="00111954" w:rsidP="003E7D14">
            <w:pPr>
              <w:spacing w:after="120"/>
              <w:ind w:left="57" w:right="113"/>
              <w:jc w:val="right"/>
              <w:rPr>
                <w:sz w:val="18"/>
                <w:szCs w:val="18"/>
              </w:rPr>
            </w:pPr>
            <w:r w:rsidRPr="00F12DD3">
              <w:rPr>
                <w:sz w:val="18"/>
                <w:szCs w:val="18"/>
              </w:rPr>
              <w:t xml:space="preserve">±1,0 </w:t>
            </w:r>
            <w:proofErr w:type="spellStart"/>
            <w:r w:rsidRPr="00F12DD3">
              <w:rPr>
                <w:sz w:val="18"/>
                <w:szCs w:val="18"/>
              </w:rPr>
              <w:t>Нм</w:t>
            </w:r>
            <w:proofErr w:type="spellEnd"/>
            <w:r w:rsidRPr="00F12DD3">
              <w:rPr>
                <w:sz w:val="18"/>
                <w:szCs w:val="18"/>
              </w:rPr>
              <w:t xml:space="preserve"> или ±0,5</w:t>
            </w:r>
            <w:r w:rsidR="00A90DAB">
              <w:rPr>
                <w:sz w:val="18"/>
                <w:szCs w:val="18"/>
              </w:rPr>
              <w:t> </w:t>
            </w:r>
            <w:r w:rsidR="0027105E">
              <w:rPr>
                <w:sz w:val="18"/>
                <w:szCs w:val="18"/>
              </w:rPr>
              <w:t>%</w:t>
            </w:r>
            <w:r w:rsidRPr="00F12DD3">
              <w:rPr>
                <w:sz w:val="18"/>
                <w:szCs w:val="18"/>
                <w:vertAlign w:val="superscript"/>
              </w:rPr>
              <w:t>a</w:t>
            </w:r>
          </w:p>
        </w:tc>
      </w:tr>
      <w:tr w:rsidR="00111954" w:rsidRPr="00F12DD3" w14:paraId="3517E9CE" w14:textId="77777777" w:rsidTr="00111954">
        <w:tc>
          <w:tcPr>
            <w:tcW w:w="1901" w:type="dxa"/>
            <w:tcBorders>
              <w:top w:val="single" w:sz="4" w:space="0" w:color="auto"/>
              <w:left w:val="single" w:sz="4" w:space="0" w:color="auto"/>
              <w:bottom w:val="single" w:sz="4" w:space="0" w:color="auto"/>
              <w:right w:val="single" w:sz="4" w:space="0" w:color="auto"/>
            </w:tcBorders>
            <w:shd w:val="clear" w:color="auto" w:fill="auto"/>
            <w:vAlign w:val="bottom"/>
          </w:tcPr>
          <w:p w14:paraId="7127A164" w14:textId="77777777" w:rsidR="00111954" w:rsidRPr="00F12DD3" w:rsidRDefault="00111954" w:rsidP="003E7D14">
            <w:pPr>
              <w:spacing w:after="120"/>
              <w:ind w:left="57" w:right="113"/>
              <w:rPr>
                <w:sz w:val="18"/>
                <w:szCs w:val="18"/>
              </w:rPr>
            </w:pPr>
            <w:r w:rsidRPr="00F12DD3">
              <w:rPr>
                <w:sz w:val="18"/>
                <w:szCs w:val="18"/>
              </w:rPr>
              <w:t>Расстояние</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bottom"/>
          </w:tcPr>
          <w:p w14:paraId="18675BC9" w14:textId="77777777" w:rsidR="00111954" w:rsidRPr="00F12DD3" w:rsidRDefault="00111954" w:rsidP="003E7D14">
            <w:pPr>
              <w:spacing w:after="120"/>
              <w:ind w:left="57" w:right="113"/>
              <w:jc w:val="right"/>
              <w:rPr>
                <w:sz w:val="18"/>
                <w:szCs w:val="18"/>
              </w:rPr>
            </w:pPr>
            <w:r w:rsidRPr="00F12DD3">
              <w:rPr>
                <w:sz w:val="18"/>
                <w:szCs w:val="18"/>
              </w:rPr>
              <w:t>±1 мм</w:t>
            </w:r>
          </w:p>
        </w:tc>
        <w:tc>
          <w:tcPr>
            <w:tcW w:w="2809" w:type="dxa"/>
            <w:tcBorders>
              <w:top w:val="single" w:sz="4" w:space="0" w:color="auto"/>
              <w:left w:val="single" w:sz="4" w:space="0" w:color="auto"/>
              <w:bottom w:val="single" w:sz="4" w:space="0" w:color="auto"/>
              <w:right w:val="single" w:sz="4" w:space="0" w:color="auto"/>
            </w:tcBorders>
            <w:shd w:val="clear" w:color="auto" w:fill="auto"/>
            <w:vAlign w:val="bottom"/>
          </w:tcPr>
          <w:p w14:paraId="5038FB92" w14:textId="77777777" w:rsidR="00111954" w:rsidRPr="00F12DD3" w:rsidRDefault="00111954" w:rsidP="003E7D14">
            <w:pPr>
              <w:spacing w:after="120"/>
              <w:ind w:left="57" w:right="113"/>
              <w:jc w:val="right"/>
              <w:rPr>
                <w:sz w:val="18"/>
                <w:szCs w:val="18"/>
              </w:rPr>
            </w:pPr>
            <w:r w:rsidRPr="00F12DD3">
              <w:rPr>
                <w:sz w:val="18"/>
                <w:szCs w:val="18"/>
              </w:rPr>
              <w:t>±1 мм</w:t>
            </w:r>
          </w:p>
        </w:tc>
      </w:tr>
      <w:tr w:rsidR="00111954" w:rsidRPr="00F12DD3" w14:paraId="55F2EF05" w14:textId="77777777" w:rsidTr="00111954">
        <w:tc>
          <w:tcPr>
            <w:tcW w:w="1901" w:type="dxa"/>
            <w:tcBorders>
              <w:top w:val="single" w:sz="4" w:space="0" w:color="auto"/>
              <w:left w:val="single" w:sz="4" w:space="0" w:color="auto"/>
              <w:bottom w:val="single" w:sz="4" w:space="0" w:color="auto"/>
              <w:right w:val="single" w:sz="4" w:space="0" w:color="auto"/>
            </w:tcBorders>
            <w:shd w:val="clear" w:color="auto" w:fill="auto"/>
            <w:vAlign w:val="bottom"/>
          </w:tcPr>
          <w:p w14:paraId="71714E89" w14:textId="77777777" w:rsidR="00111954" w:rsidRPr="00F12DD3" w:rsidRDefault="00111954" w:rsidP="003E7D14">
            <w:pPr>
              <w:spacing w:after="120"/>
              <w:ind w:left="57" w:right="113"/>
              <w:rPr>
                <w:sz w:val="18"/>
                <w:szCs w:val="18"/>
              </w:rPr>
            </w:pPr>
            <w:r w:rsidRPr="00F12DD3">
              <w:rPr>
                <w:sz w:val="18"/>
                <w:szCs w:val="18"/>
              </w:rPr>
              <w:t>Электрическая мощность</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bottom"/>
          </w:tcPr>
          <w:p w14:paraId="22DEE1A5" w14:textId="77777777" w:rsidR="00111954" w:rsidRPr="00F12DD3" w:rsidRDefault="00111954" w:rsidP="003E7D14">
            <w:pPr>
              <w:spacing w:after="120"/>
              <w:ind w:left="57" w:right="113"/>
              <w:jc w:val="right"/>
              <w:rPr>
                <w:sz w:val="18"/>
                <w:szCs w:val="18"/>
              </w:rPr>
            </w:pPr>
            <w:r w:rsidRPr="00F12DD3">
              <w:rPr>
                <w:sz w:val="18"/>
                <w:szCs w:val="18"/>
              </w:rPr>
              <w:t>±10 Вт</w:t>
            </w:r>
          </w:p>
        </w:tc>
        <w:tc>
          <w:tcPr>
            <w:tcW w:w="2809" w:type="dxa"/>
            <w:tcBorders>
              <w:top w:val="single" w:sz="4" w:space="0" w:color="auto"/>
              <w:left w:val="single" w:sz="4" w:space="0" w:color="auto"/>
              <w:bottom w:val="single" w:sz="4" w:space="0" w:color="auto"/>
              <w:right w:val="single" w:sz="4" w:space="0" w:color="auto"/>
            </w:tcBorders>
            <w:shd w:val="clear" w:color="auto" w:fill="auto"/>
            <w:vAlign w:val="bottom"/>
          </w:tcPr>
          <w:p w14:paraId="5B8344CA" w14:textId="77777777" w:rsidR="00111954" w:rsidRPr="00F12DD3" w:rsidRDefault="00111954" w:rsidP="003E7D14">
            <w:pPr>
              <w:spacing w:after="120"/>
              <w:ind w:left="57" w:right="113"/>
              <w:jc w:val="right"/>
              <w:rPr>
                <w:sz w:val="18"/>
                <w:szCs w:val="18"/>
              </w:rPr>
            </w:pPr>
            <w:r w:rsidRPr="00F12DD3">
              <w:rPr>
                <w:sz w:val="18"/>
                <w:szCs w:val="18"/>
              </w:rPr>
              <w:t>±20 Вт</w:t>
            </w:r>
          </w:p>
        </w:tc>
      </w:tr>
      <w:tr w:rsidR="00111954" w:rsidRPr="00F12DD3" w14:paraId="44831EF1" w14:textId="77777777" w:rsidTr="00111954">
        <w:tc>
          <w:tcPr>
            <w:tcW w:w="1901" w:type="dxa"/>
            <w:tcBorders>
              <w:top w:val="single" w:sz="4" w:space="0" w:color="auto"/>
              <w:left w:val="single" w:sz="4" w:space="0" w:color="auto"/>
              <w:bottom w:val="single" w:sz="4" w:space="0" w:color="auto"/>
              <w:right w:val="single" w:sz="4" w:space="0" w:color="auto"/>
            </w:tcBorders>
            <w:shd w:val="clear" w:color="auto" w:fill="auto"/>
            <w:vAlign w:val="bottom"/>
          </w:tcPr>
          <w:p w14:paraId="63C87366" w14:textId="77777777" w:rsidR="00111954" w:rsidRPr="00F12DD3" w:rsidRDefault="00111954" w:rsidP="003E7D14">
            <w:pPr>
              <w:spacing w:after="120"/>
              <w:ind w:left="57" w:right="113"/>
              <w:rPr>
                <w:sz w:val="18"/>
                <w:szCs w:val="18"/>
              </w:rPr>
            </w:pPr>
            <w:r w:rsidRPr="00F12DD3">
              <w:rPr>
                <w:sz w:val="18"/>
                <w:szCs w:val="18"/>
              </w:rPr>
              <w:t>Температура</w:t>
            </w:r>
          </w:p>
        </w:tc>
        <w:tc>
          <w:tcPr>
            <w:tcW w:w="54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FFEF11" w14:textId="77777777" w:rsidR="00111954" w:rsidRPr="00F12DD3" w:rsidRDefault="00111954" w:rsidP="003E7D14">
            <w:pPr>
              <w:spacing w:after="120"/>
              <w:ind w:left="57" w:right="113"/>
              <w:jc w:val="center"/>
              <w:rPr>
                <w:sz w:val="18"/>
                <w:szCs w:val="18"/>
              </w:rPr>
            </w:pPr>
            <w:r w:rsidRPr="00F12DD3">
              <w:rPr>
                <w:sz w:val="18"/>
                <w:szCs w:val="18"/>
              </w:rPr>
              <w:t>±0,2 °C</w:t>
            </w:r>
          </w:p>
        </w:tc>
      </w:tr>
      <w:tr w:rsidR="00111954" w:rsidRPr="00F12DD3" w14:paraId="63D77230" w14:textId="77777777" w:rsidTr="00111954">
        <w:tc>
          <w:tcPr>
            <w:tcW w:w="1901" w:type="dxa"/>
            <w:tcBorders>
              <w:top w:val="single" w:sz="4" w:space="0" w:color="auto"/>
              <w:left w:val="single" w:sz="4" w:space="0" w:color="auto"/>
              <w:bottom w:val="single" w:sz="4" w:space="0" w:color="auto"/>
              <w:right w:val="single" w:sz="4" w:space="0" w:color="auto"/>
            </w:tcBorders>
            <w:shd w:val="clear" w:color="auto" w:fill="auto"/>
            <w:vAlign w:val="bottom"/>
          </w:tcPr>
          <w:p w14:paraId="7546CD21" w14:textId="77777777" w:rsidR="00111954" w:rsidRPr="00F12DD3" w:rsidRDefault="00111954" w:rsidP="003E7D14">
            <w:pPr>
              <w:spacing w:after="120"/>
              <w:ind w:left="57" w:right="113"/>
              <w:rPr>
                <w:sz w:val="18"/>
                <w:szCs w:val="18"/>
              </w:rPr>
            </w:pPr>
            <w:r w:rsidRPr="00F12DD3">
              <w:rPr>
                <w:sz w:val="18"/>
                <w:szCs w:val="18"/>
              </w:rPr>
              <w:t>Окружная скорость</w:t>
            </w:r>
          </w:p>
        </w:tc>
        <w:tc>
          <w:tcPr>
            <w:tcW w:w="54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385311" w14:textId="77777777" w:rsidR="00111954" w:rsidRPr="00F12DD3" w:rsidRDefault="00111954" w:rsidP="003E7D14">
            <w:pPr>
              <w:spacing w:after="120"/>
              <w:ind w:left="57" w:right="113"/>
              <w:jc w:val="center"/>
              <w:rPr>
                <w:sz w:val="18"/>
                <w:szCs w:val="18"/>
              </w:rPr>
            </w:pPr>
            <w:r w:rsidRPr="00F12DD3">
              <w:rPr>
                <w:sz w:val="18"/>
                <w:szCs w:val="18"/>
              </w:rPr>
              <w:t>±0,1 км/ч</w:t>
            </w:r>
          </w:p>
        </w:tc>
      </w:tr>
      <w:tr w:rsidR="00111954" w:rsidRPr="00F12DD3" w14:paraId="7D21F416" w14:textId="77777777" w:rsidTr="00111954">
        <w:tc>
          <w:tcPr>
            <w:tcW w:w="1901" w:type="dxa"/>
            <w:tcBorders>
              <w:top w:val="single" w:sz="4" w:space="0" w:color="auto"/>
              <w:left w:val="single" w:sz="4" w:space="0" w:color="auto"/>
              <w:bottom w:val="single" w:sz="4" w:space="0" w:color="auto"/>
              <w:right w:val="single" w:sz="4" w:space="0" w:color="auto"/>
            </w:tcBorders>
            <w:shd w:val="clear" w:color="auto" w:fill="auto"/>
            <w:vAlign w:val="bottom"/>
          </w:tcPr>
          <w:p w14:paraId="5B44926C" w14:textId="77777777" w:rsidR="00111954" w:rsidRPr="00F12DD3" w:rsidRDefault="00111954" w:rsidP="003E7D14">
            <w:pPr>
              <w:spacing w:after="120"/>
              <w:ind w:left="57" w:right="113"/>
              <w:rPr>
                <w:sz w:val="18"/>
                <w:szCs w:val="18"/>
              </w:rPr>
            </w:pPr>
            <w:r w:rsidRPr="00F12DD3">
              <w:rPr>
                <w:sz w:val="18"/>
                <w:szCs w:val="18"/>
              </w:rPr>
              <w:t>Время</w:t>
            </w:r>
          </w:p>
        </w:tc>
        <w:tc>
          <w:tcPr>
            <w:tcW w:w="54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B22428" w14:textId="3CBEEFCB" w:rsidR="00111954" w:rsidRPr="00F12DD3" w:rsidRDefault="00111954" w:rsidP="003E7D14">
            <w:pPr>
              <w:spacing w:after="120"/>
              <w:ind w:left="57" w:right="113"/>
              <w:jc w:val="center"/>
              <w:rPr>
                <w:sz w:val="18"/>
                <w:szCs w:val="18"/>
              </w:rPr>
            </w:pPr>
            <w:r w:rsidRPr="00F12DD3">
              <w:rPr>
                <w:sz w:val="18"/>
                <w:szCs w:val="18"/>
              </w:rPr>
              <w:t xml:space="preserve">±0,01 с </w:t>
            </w:r>
            <w:r w:rsidRPr="00F12DD3">
              <w:rPr>
                <w:bCs/>
                <w:sz w:val="18"/>
                <w:szCs w:val="18"/>
              </w:rPr>
              <w:t>−</w:t>
            </w:r>
            <w:r w:rsidRPr="00F12DD3">
              <w:rPr>
                <w:sz w:val="18"/>
                <w:szCs w:val="18"/>
              </w:rPr>
              <w:t xml:space="preserve"> ±0,1</w:t>
            </w:r>
            <w:r w:rsidR="00A90DAB">
              <w:rPr>
                <w:sz w:val="18"/>
                <w:szCs w:val="18"/>
              </w:rPr>
              <w:t> </w:t>
            </w:r>
            <w:r w:rsidR="0027105E">
              <w:rPr>
                <w:sz w:val="18"/>
                <w:szCs w:val="18"/>
              </w:rPr>
              <w:t>%</w:t>
            </w:r>
            <w:r w:rsidRPr="00F12DD3">
              <w:rPr>
                <w:sz w:val="18"/>
                <w:szCs w:val="18"/>
              </w:rPr>
              <w:t xml:space="preserve"> − ±10 </w:t>
            </w:r>
            <w:proofErr w:type="spellStart"/>
            <w:r w:rsidRPr="00F12DD3">
              <w:rPr>
                <w:sz w:val="18"/>
                <w:szCs w:val="18"/>
              </w:rPr>
              <w:t>с</w:t>
            </w:r>
            <w:r w:rsidRPr="00F12DD3">
              <w:rPr>
                <w:sz w:val="18"/>
                <w:szCs w:val="18"/>
                <w:vertAlign w:val="superscript"/>
              </w:rPr>
              <w:t>b</w:t>
            </w:r>
            <w:proofErr w:type="spellEnd"/>
          </w:p>
        </w:tc>
      </w:tr>
      <w:tr w:rsidR="00111954" w:rsidRPr="00F12DD3" w14:paraId="3F1209FE" w14:textId="77777777" w:rsidTr="00111954">
        <w:tc>
          <w:tcPr>
            <w:tcW w:w="1901" w:type="dxa"/>
            <w:tcBorders>
              <w:top w:val="nil"/>
              <w:left w:val="single" w:sz="4" w:space="0" w:color="auto"/>
              <w:bottom w:val="single" w:sz="12" w:space="0" w:color="auto"/>
              <w:right w:val="single" w:sz="4" w:space="0" w:color="auto"/>
            </w:tcBorders>
            <w:shd w:val="clear" w:color="auto" w:fill="auto"/>
            <w:vAlign w:val="bottom"/>
          </w:tcPr>
          <w:p w14:paraId="1A9DDD04" w14:textId="77777777" w:rsidR="00111954" w:rsidRPr="00F12DD3" w:rsidRDefault="00111954" w:rsidP="003E7D14">
            <w:pPr>
              <w:spacing w:after="120"/>
              <w:ind w:left="57" w:right="113"/>
              <w:rPr>
                <w:sz w:val="18"/>
                <w:szCs w:val="18"/>
              </w:rPr>
            </w:pPr>
            <w:r w:rsidRPr="00F12DD3">
              <w:rPr>
                <w:sz w:val="18"/>
                <w:szCs w:val="18"/>
              </w:rPr>
              <w:t>Угловая скорость</w:t>
            </w:r>
          </w:p>
        </w:tc>
        <w:tc>
          <w:tcPr>
            <w:tcW w:w="5469" w:type="dxa"/>
            <w:gridSpan w:val="2"/>
            <w:tcBorders>
              <w:top w:val="nil"/>
              <w:left w:val="single" w:sz="4" w:space="0" w:color="auto"/>
              <w:bottom w:val="single" w:sz="12" w:space="0" w:color="auto"/>
              <w:right w:val="single" w:sz="4" w:space="0" w:color="auto"/>
            </w:tcBorders>
            <w:shd w:val="clear" w:color="auto" w:fill="auto"/>
            <w:vAlign w:val="bottom"/>
          </w:tcPr>
          <w:p w14:paraId="3534A105" w14:textId="04021811" w:rsidR="00111954" w:rsidRPr="00F12DD3" w:rsidRDefault="00111954" w:rsidP="003E7D14">
            <w:pPr>
              <w:spacing w:after="120"/>
              <w:ind w:left="57" w:right="113"/>
              <w:jc w:val="center"/>
              <w:rPr>
                <w:sz w:val="18"/>
                <w:szCs w:val="18"/>
              </w:rPr>
            </w:pPr>
            <w:r w:rsidRPr="00F12DD3">
              <w:rPr>
                <w:sz w:val="18"/>
                <w:szCs w:val="18"/>
              </w:rPr>
              <w:t>±0,1</w:t>
            </w:r>
            <w:r w:rsidR="00A90DAB">
              <w:rPr>
                <w:sz w:val="18"/>
                <w:szCs w:val="18"/>
              </w:rPr>
              <w:t> </w:t>
            </w:r>
            <w:r w:rsidR="0027105E">
              <w:rPr>
                <w:sz w:val="18"/>
                <w:szCs w:val="18"/>
              </w:rPr>
              <w:t>%</w:t>
            </w:r>
          </w:p>
        </w:tc>
      </w:tr>
    </w:tbl>
    <w:p w14:paraId="3216328F" w14:textId="77777777" w:rsidR="00111954" w:rsidRPr="00F12DD3" w:rsidRDefault="00111954" w:rsidP="00A90DAB">
      <w:pPr>
        <w:pStyle w:val="ae"/>
        <w:tabs>
          <w:tab w:val="right" w:pos="1476"/>
          <w:tab w:val="left" w:pos="1548"/>
          <w:tab w:val="right" w:pos="1836"/>
          <w:tab w:val="left" w:pos="1908"/>
        </w:tabs>
        <w:spacing w:before="80"/>
        <w:ind w:left="1548" w:right="1264" w:hanging="289"/>
        <w:rPr>
          <w:lang w:bidi="ru-RU"/>
        </w:rPr>
      </w:pPr>
      <w:proofErr w:type="gramStart"/>
      <w:r w:rsidRPr="00F12DD3">
        <w:rPr>
          <w:vertAlign w:val="superscript"/>
          <w:lang w:bidi="ru-RU"/>
        </w:rPr>
        <w:t>a</w:t>
      </w:r>
      <w:proofErr w:type="gramEnd"/>
      <w:r w:rsidRPr="00F12DD3">
        <w:rPr>
          <w:lang w:bidi="ru-RU"/>
        </w:rPr>
        <w:tab/>
      </w:r>
      <w:r w:rsidRPr="00F12DD3">
        <w:rPr>
          <w:lang w:bidi="ru-RU"/>
        </w:rPr>
        <w:tab/>
        <w:t>В зависимости от того, что больше.</w:t>
      </w:r>
    </w:p>
    <w:p w14:paraId="189E7743" w14:textId="77777777" w:rsidR="00111954" w:rsidRPr="00F12DD3" w:rsidRDefault="00111954" w:rsidP="003E7D14">
      <w:pPr>
        <w:pStyle w:val="ae"/>
        <w:tabs>
          <w:tab w:val="right" w:pos="1476"/>
          <w:tab w:val="left" w:pos="1548"/>
          <w:tab w:val="right" w:pos="1836"/>
          <w:tab w:val="left" w:pos="1908"/>
        </w:tabs>
        <w:ind w:left="1548" w:right="1267" w:hanging="288"/>
        <w:rPr>
          <w:lang w:bidi="ru-RU"/>
        </w:rPr>
      </w:pPr>
      <w:r w:rsidRPr="00F12DD3">
        <w:rPr>
          <w:vertAlign w:val="superscript"/>
          <w:lang w:bidi="ru-RU"/>
        </w:rPr>
        <w:t>b</w:t>
      </w:r>
      <w:r w:rsidRPr="00F12DD3">
        <w:rPr>
          <w:lang w:bidi="ru-RU"/>
        </w:rPr>
        <w:tab/>
      </w:r>
      <w:r w:rsidRPr="00F12DD3">
        <w:rPr>
          <w:lang w:bidi="ru-RU"/>
        </w:rPr>
        <w:tab/>
        <w:t xml:space="preserve">±0,01 с для </w:t>
      </w:r>
      <w:proofErr w:type="spellStart"/>
      <w:r w:rsidRPr="00F12DD3">
        <w:rPr>
          <w:lang w:bidi="ru-RU"/>
        </w:rPr>
        <w:t>временны́х</w:t>
      </w:r>
      <w:proofErr w:type="spellEnd"/>
      <w:r w:rsidRPr="00F12DD3">
        <w:rPr>
          <w:lang w:bidi="ru-RU"/>
        </w:rPr>
        <w:t xml:space="preserve"> инкрементов, указанных в пункте 3.5 b) приложения 6, применительно к сбору данных при испытании методом замедления по формуле ∆ω/∆t;</w:t>
      </w:r>
    </w:p>
    <w:p w14:paraId="1251FA9E" w14:textId="5F61E511" w:rsidR="00111954" w:rsidRPr="00F12DD3" w:rsidRDefault="00111954" w:rsidP="003E7D14">
      <w:pPr>
        <w:pStyle w:val="ae"/>
        <w:tabs>
          <w:tab w:val="right" w:pos="1476"/>
          <w:tab w:val="left" w:pos="1548"/>
          <w:tab w:val="right" w:pos="1836"/>
          <w:tab w:val="left" w:pos="1908"/>
        </w:tabs>
        <w:ind w:left="1548" w:right="1267" w:hanging="288"/>
        <w:rPr>
          <w:lang w:bidi="ru-RU"/>
        </w:rPr>
      </w:pPr>
      <w:r w:rsidRPr="00F12DD3">
        <w:rPr>
          <w:lang w:bidi="ru-RU"/>
        </w:rPr>
        <w:tab/>
      </w:r>
      <w:r w:rsidRPr="00F12DD3">
        <w:rPr>
          <w:lang w:bidi="ru-RU"/>
        </w:rPr>
        <w:tab/>
        <w:t>±0,1</w:t>
      </w:r>
      <w:r w:rsidR="00A90DAB">
        <w:rPr>
          <w:lang w:bidi="ru-RU"/>
        </w:rPr>
        <w:t> </w:t>
      </w:r>
      <w:r w:rsidR="0027105E">
        <w:rPr>
          <w:lang w:bidi="ru-RU"/>
        </w:rPr>
        <w:t>%</w:t>
      </w:r>
      <w:r w:rsidRPr="00F12DD3">
        <w:rPr>
          <w:lang w:bidi="ru-RU"/>
        </w:rPr>
        <w:t xml:space="preserve"> для </w:t>
      </w:r>
      <w:proofErr w:type="spellStart"/>
      <w:r w:rsidRPr="00F12DD3">
        <w:rPr>
          <w:lang w:bidi="ru-RU"/>
        </w:rPr>
        <w:t>временны́х</w:t>
      </w:r>
      <w:proofErr w:type="spellEnd"/>
      <w:r w:rsidRPr="00F12DD3">
        <w:rPr>
          <w:lang w:bidi="ru-RU"/>
        </w:rPr>
        <w:t xml:space="preserve"> инкрементов, указанных в пункте 3.5 а) приложения 6, применительно к сбору данных при испытании методом замедления по формуле </w:t>
      </w:r>
      <w:proofErr w:type="spellStart"/>
      <w:r w:rsidRPr="00F12DD3">
        <w:rPr>
          <w:lang w:bidi="ru-RU"/>
        </w:rPr>
        <w:t>dω</w:t>
      </w:r>
      <w:proofErr w:type="spellEnd"/>
      <w:r w:rsidRPr="00F12DD3">
        <w:rPr>
          <w:lang w:bidi="ru-RU"/>
        </w:rPr>
        <w:t>/</w:t>
      </w:r>
      <w:proofErr w:type="spellStart"/>
      <w:r w:rsidRPr="00F12DD3">
        <w:rPr>
          <w:lang w:bidi="ru-RU"/>
        </w:rPr>
        <w:t>dt</w:t>
      </w:r>
      <w:proofErr w:type="spellEnd"/>
      <w:r w:rsidRPr="00F12DD3">
        <w:rPr>
          <w:lang w:bidi="ru-RU"/>
        </w:rPr>
        <w:t xml:space="preserve">; </w:t>
      </w:r>
    </w:p>
    <w:p w14:paraId="6E08387E" w14:textId="77777777" w:rsidR="00111954" w:rsidRPr="00F12DD3" w:rsidRDefault="00111954" w:rsidP="003E7D14">
      <w:pPr>
        <w:pStyle w:val="ae"/>
        <w:tabs>
          <w:tab w:val="right" w:pos="1476"/>
          <w:tab w:val="left" w:pos="1548"/>
          <w:tab w:val="right" w:pos="1836"/>
          <w:tab w:val="left" w:pos="1908"/>
        </w:tabs>
        <w:ind w:left="1548" w:right="1267" w:hanging="288"/>
        <w:rPr>
          <w:szCs w:val="18"/>
        </w:rPr>
      </w:pPr>
      <w:r w:rsidRPr="00F12DD3">
        <w:rPr>
          <w:lang w:bidi="ru-RU"/>
        </w:rPr>
        <w:tab/>
      </w:r>
      <w:r w:rsidRPr="00F12DD3">
        <w:rPr>
          <w:lang w:bidi="ru-RU"/>
        </w:rPr>
        <w:tab/>
        <w:t>±</w:t>
      </w:r>
      <w:r w:rsidRPr="00F12DD3">
        <w:rPr>
          <w:lang w:bidi="ru-RU"/>
        </w:rPr>
        <w:tab/>
        <w:t xml:space="preserve">10 с для других </w:t>
      </w:r>
      <w:proofErr w:type="spellStart"/>
      <w:r w:rsidRPr="00F12DD3">
        <w:rPr>
          <w:lang w:bidi="ru-RU"/>
        </w:rPr>
        <w:t>временны́х</w:t>
      </w:r>
      <w:proofErr w:type="spellEnd"/>
      <w:r w:rsidRPr="00F12DD3">
        <w:rPr>
          <w:lang w:bidi="ru-RU"/>
        </w:rPr>
        <w:t xml:space="preserve"> периодов, указанных в приложении 6».</w:t>
      </w:r>
    </w:p>
    <w:p w14:paraId="4C6C2359" w14:textId="77777777" w:rsidR="00111954" w:rsidRPr="00F12DD3" w:rsidRDefault="00111954" w:rsidP="00332D23">
      <w:pPr>
        <w:pageBreakBefore/>
        <w:spacing w:before="240" w:after="120"/>
        <w:ind w:left="2268" w:right="1134" w:hanging="1134"/>
        <w:jc w:val="both"/>
      </w:pPr>
      <w:r w:rsidRPr="00F12DD3">
        <w:rPr>
          <w:i/>
          <w:iCs/>
        </w:rPr>
        <w:lastRenderedPageBreak/>
        <w:t>Пункт 6</w:t>
      </w:r>
      <w:r w:rsidRPr="00F12DD3">
        <w:t xml:space="preserve"> изменить следующим образом:</w:t>
      </w:r>
    </w:p>
    <w:p w14:paraId="6B94E49F" w14:textId="621B74AE" w:rsidR="00111954" w:rsidRPr="00F12DD3" w:rsidRDefault="00111954" w:rsidP="003E7D14">
      <w:pPr>
        <w:spacing w:after="120"/>
        <w:ind w:left="2268" w:right="1134" w:hanging="1134"/>
        <w:jc w:val="both"/>
      </w:pPr>
      <w:r w:rsidRPr="00F12DD3">
        <w:rPr>
          <w:bCs/>
        </w:rPr>
        <w:t>«</w:t>
      </w:r>
      <w:r w:rsidRPr="00F12DD3">
        <w:t>6.</w:t>
      </w:r>
      <w:r w:rsidRPr="00F12DD3">
        <w:tab/>
        <w:t xml:space="preserve">Поправка на взаимодействие сил </w:t>
      </w:r>
      <w:r w:rsidR="00A90DAB" w:rsidRPr="00A90DAB">
        <w:t>“</w:t>
      </w:r>
      <w:r w:rsidRPr="00F12DD3">
        <w:t xml:space="preserve">нагрузка </w:t>
      </w:r>
      <w:r w:rsidR="00A90DAB" w:rsidRPr="00A90DAB">
        <w:t>—</w:t>
      </w:r>
      <w:r w:rsidRPr="00F12DD3">
        <w:t xml:space="preserve"> ось вращения</w:t>
      </w:r>
      <w:r w:rsidR="00A90DAB" w:rsidRPr="00A90DAB">
        <w:t>”</w:t>
      </w:r>
      <w:r w:rsidRPr="00F12DD3">
        <w:t xml:space="preserve"> и смещение нагрузки только для метода сил</w:t>
      </w:r>
    </w:p>
    <w:p w14:paraId="4A13990E" w14:textId="5D03D3B4" w:rsidR="00111954" w:rsidRPr="00F12DD3" w:rsidRDefault="00111954" w:rsidP="003E7D14">
      <w:pPr>
        <w:spacing w:after="120"/>
        <w:ind w:left="2268" w:right="1134" w:hanging="1134"/>
        <w:jc w:val="both"/>
      </w:pPr>
      <w:r w:rsidRPr="00F12DD3">
        <w:tab/>
      </w:r>
      <w:r w:rsidRPr="00F12DD3">
        <w:tab/>
        <w:t xml:space="preserve">Поправка на взаимодействие сил </w:t>
      </w:r>
      <w:r w:rsidR="00A90DAB" w:rsidRPr="00A90DAB">
        <w:t>“</w:t>
      </w:r>
      <w:r w:rsidRPr="00F12DD3">
        <w:t xml:space="preserve">нагрузка </w:t>
      </w:r>
      <w:r w:rsidR="00A90DAB" w:rsidRPr="00A90DAB">
        <w:t>—</w:t>
      </w:r>
      <w:r w:rsidRPr="00F12DD3">
        <w:t xml:space="preserve"> ось вращения</w:t>
      </w:r>
      <w:r w:rsidR="00A90DAB" w:rsidRPr="00A90DAB">
        <w:t>”</w:t>
      </w:r>
      <w:r w:rsidRPr="00F12DD3">
        <w:t xml:space="preserve"> (взаимные помехи) и смещение нагрузки может быть достигнута либо путем регистрации силы на оси вращения для вращения шины как вперед, так и назад, либо путем проверки стенда в динамическом режиме. Если силу на оси вращения регистрируют в направлениях вперед и назад (в</w:t>
      </w:r>
      <w:r w:rsidR="00A90DAB">
        <w:rPr>
          <w:lang w:val="en-US"/>
        </w:rPr>
        <w:t> </w:t>
      </w:r>
      <w:r w:rsidRPr="00F12DD3">
        <w:t>отношении каждого условия испытания), поправку получают путем вычитания значения, полученного при вращении назад, из значения, полученного при вращении вперед, и деления результата на два. Если планируется использовать поверку стенда в динамическом режиме, то поправку можно легко учесть при обработке данных.</w:t>
      </w:r>
    </w:p>
    <w:p w14:paraId="6CE37A23" w14:textId="77777777" w:rsidR="00111954" w:rsidRPr="00F12DD3" w:rsidRDefault="00111954" w:rsidP="003E7D14">
      <w:pPr>
        <w:spacing w:after="120"/>
        <w:ind w:left="2268" w:right="1134" w:hanging="1134"/>
        <w:jc w:val="both"/>
      </w:pPr>
      <w:r w:rsidRPr="00F12DD3">
        <w:tab/>
      </w:r>
      <w:r w:rsidRPr="00F12DD3">
        <w:tab/>
        <w:t>В случаях, когда вращение шины назад следует сразу же после завершения вращения шины вперед, время прогрева для вращения шины назад должно составлять не менее 10 минут для шин класса С1 и 30 минут для всех остальных типов шин».</w:t>
      </w:r>
    </w:p>
    <w:p w14:paraId="6DD17890" w14:textId="29BB1A34" w:rsidR="00111954" w:rsidRPr="00F12DD3" w:rsidRDefault="00111954" w:rsidP="003E7D14">
      <w:pPr>
        <w:spacing w:after="120"/>
        <w:ind w:left="2268" w:right="1134" w:hanging="1134"/>
        <w:jc w:val="both"/>
      </w:pPr>
      <w:bookmarkStart w:id="89" w:name="_Toc440609150"/>
      <w:r w:rsidRPr="00F12DD3">
        <w:rPr>
          <w:i/>
          <w:iCs/>
        </w:rPr>
        <w:t xml:space="preserve">Приложение 6 </w:t>
      </w:r>
      <w:r w:rsidR="00A90DAB" w:rsidRPr="00030256">
        <w:rPr>
          <w:i/>
          <w:iCs/>
        </w:rPr>
        <w:t>—</w:t>
      </w:r>
      <w:r w:rsidRPr="00F12DD3">
        <w:rPr>
          <w:i/>
          <w:iCs/>
        </w:rPr>
        <w:t xml:space="preserve"> Добавление 3</w:t>
      </w:r>
    </w:p>
    <w:p w14:paraId="180B233A" w14:textId="77777777" w:rsidR="00111954" w:rsidRPr="00F12DD3" w:rsidRDefault="00111954" w:rsidP="003E7D14">
      <w:pPr>
        <w:spacing w:after="120"/>
        <w:ind w:left="2268" w:right="1134" w:hanging="1134"/>
        <w:jc w:val="both"/>
      </w:pPr>
      <w:r w:rsidRPr="00F12DD3">
        <w:rPr>
          <w:i/>
          <w:iCs/>
        </w:rPr>
        <w:t>Часть 1, пункт 6.1</w:t>
      </w:r>
      <w:r w:rsidRPr="00F12DD3">
        <w:t xml:space="preserve"> изменить следующим образом:</w:t>
      </w:r>
    </w:p>
    <w:bookmarkEnd w:id="89"/>
    <w:p w14:paraId="7E5325BC" w14:textId="09E8F983" w:rsidR="00111954" w:rsidRPr="00F12DD3" w:rsidRDefault="00111954" w:rsidP="003E7D14">
      <w:pPr>
        <w:pStyle w:val="SingleTxtG"/>
        <w:tabs>
          <w:tab w:val="left" w:leader="dot" w:pos="8364"/>
        </w:tabs>
        <w:ind w:left="2268" w:hanging="1134"/>
        <w:rPr>
          <w:bCs/>
        </w:rPr>
      </w:pPr>
      <w:r w:rsidRPr="00F12DD3">
        <w:rPr>
          <w:bCs/>
        </w:rPr>
        <w:t>«6.1</w:t>
      </w:r>
      <w:r w:rsidRPr="00F12DD3">
        <w:rPr>
          <w:bCs/>
        </w:rPr>
        <w:tab/>
      </w:r>
      <w:r w:rsidR="00A90DAB">
        <w:rPr>
          <w:bCs/>
        </w:rPr>
        <w:tab/>
      </w:r>
      <w:r w:rsidRPr="00F12DD3">
        <w:rPr>
          <w:b/>
        </w:rPr>
        <w:t>Зимняя шина</w:t>
      </w:r>
      <w:r w:rsidRPr="00F12DD3">
        <w:rPr>
          <w:bCs/>
        </w:rPr>
        <w:t xml:space="preserve"> </w:t>
      </w:r>
      <w:proofErr w:type="spellStart"/>
      <w:r w:rsidRPr="00F12DD3">
        <w:rPr>
          <w:bCs/>
          <w:strike/>
        </w:rPr>
        <w:t>Шина</w:t>
      </w:r>
      <w:proofErr w:type="spellEnd"/>
      <w:r w:rsidRPr="00F12DD3">
        <w:rPr>
          <w:bCs/>
        </w:rPr>
        <w:t>, предназначенная для использования в тяжелых снежных условиях (да/нет)</w:t>
      </w:r>
      <w:r w:rsidRPr="00F12DD3">
        <w:rPr>
          <w:bCs/>
          <w:vertAlign w:val="superscript"/>
        </w:rPr>
        <w:t>2</w:t>
      </w:r>
      <w:r w:rsidRPr="00F12DD3">
        <w:rPr>
          <w:bCs/>
        </w:rPr>
        <w:tab/>
        <w:t>»</w:t>
      </w:r>
    </w:p>
    <w:p w14:paraId="56DB89F1" w14:textId="77777777" w:rsidR="00111954" w:rsidRPr="00F12DD3" w:rsidRDefault="00111954" w:rsidP="003E7D14">
      <w:pPr>
        <w:spacing w:after="120"/>
        <w:ind w:left="2268" w:right="1134" w:hanging="1134"/>
        <w:jc w:val="both"/>
      </w:pPr>
      <w:r w:rsidRPr="00F12DD3">
        <w:rPr>
          <w:i/>
          <w:iCs/>
        </w:rPr>
        <w:t>Часть 1, сноску 1</w:t>
      </w:r>
      <w:r w:rsidRPr="00F12DD3">
        <w:t xml:space="preserve"> изменить следующим образом:</w:t>
      </w:r>
    </w:p>
    <w:p w14:paraId="3F47CB13" w14:textId="77777777" w:rsidR="00111954" w:rsidRPr="00F12DD3" w:rsidRDefault="00111954" w:rsidP="003E7D14">
      <w:pPr>
        <w:pStyle w:val="SingleTxtG"/>
        <w:tabs>
          <w:tab w:val="left" w:pos="1418"/>
          <w:tab w:val="left" w:leader="dot" w:pos="8505"/>
        </w:tabs>
        <w:ind w:left="1418" w:hanging="284"/>
        <w:jc w:val="left"/>
        <w:rPr>
          <w:sz w:val="18"/>
          <w:szCs w:val="18"/>
        </w:rPr>
      </w:pPr>
      <w:r w:rsidRPr="00F12DD3">
        <w:rPr>
          <w:bCs/>
          <w:vertAlign w:val="superscript"/>
        </w:rPr>
        <w:t>«</w:t>
      </w:r>
      <w:r w:rsidRPr="00F12DD3">
        <w:rPr>
          <w:sz w:val="18"/>
          <w:szCs w:val="18"/>
          <w:vertAlign w:val="superscript"/>
        </w:rPr>
        <w:t>1</w:t>
      </w:r>
      <w:r w:rsidRPr="00F12DD3">
        <w:rPr>
          <w:sz w:val="18"/>
          <w:szCs w:val="18"/>
        </w:rPr>
        <w:tab/>
        <w:t xml:space="preserve">Для шин классов C2 и C3: соответствующее указанному давлению в маркировке </w:t>
      </w:r>
      <w:r w:rsidRPr="00F12DD3">
        <w:rPr>
          <w:sz w:val="18"/>
          <w:szCs w:val="18"/>
        </w:rPr>
        <w:br/>
        <w:t>на боковине согласно пункту 4.1 настоящих Правил».</w:t>
      </w:r>
    </w:p>
    <w:p w14:paraId="404680A7" w14:textId="77777777" w:rsidR="00111954" w:rsidRPr="00F12DD3" w:rsidRDefault="00111954" w:rsidP="003E7D14">
      <w:pPr>
        <w:spacing w:after="120"/>
        <w:ind w:left="2268" w:right="1134" w:hanging="1134"/>
        <w:jc w:val="both"/>
      </w:pPr>
      <w:r w:rsidRPr="00F12DD3">
        <w:rPr>
          <w:i/>
          <w:iCs/>
        </w:rPr>
        <w:t>Часть 1, вновь включить сноску 2</w:t>
      </w:r>
      <w:r w:rsidRPr="00F12DD3">
        <w:t xml:space="preserve"> следующего содержания:</w:t>
      </w:r>
    </w:p>
    <w:p w14:paraId="6BC25DF5" w14:textId="77777777" w:rsidR="00111954" w:rsidRPr="00F12DD3" w:rsidRDefault="00111954" w:rsidP="003E7D14">
      <w:pPr>
        <w:pStyle w:val="SingleTxtG"/>
        <w:tabs>
          <w:tab w:val="left" w:leader="dot" w:pos="1134"/>
          <w:tab w:val="left" w:pos="1418"/>
          <w:tab w:val="left" w:leader="dot" w:pos="8505"/>
        </w:tabs>
        <w:rPr>
          <w:bCs/>
          <w:sz w:val="18"/>
          <w:szCs w:val="18"/>
        </w:rPr>
      </w:pPr>
      <w:r w:rsidRPr="00F12DD3">
        <w:rPr>
          <w:b/>
          <w:bCs/>
          <w:sz w:val="18"/>
          <w:szCs w:val="18"/>
        </w:rPr>
        <w:t>«</w:t>
      </w:r>
      <w:r w:rsidRPr="00F12DD3">
        <w:rPr>
          <w:b/>
          <w:bCs/>
          <w:sz w:val="18"/>
          <w:szCs w:val="18"/>
          <w:vertAlign w:val="superscript"/>
        </w:rPr>
        <w:t>2</w:t>
      </w:r>
      <w:r w:rsidRPr="00F12DD3">
        <w:rPr>
          <w:b/>
          <w:bCs/>
          <w:sz w:val="18"/>
          <w:szCs w:val="18"/>
          <w:vertAlign w:val="superscript"/>
        </w:rPr>
        <w:tab/>
      </w:r>
      <w:r w:rsidRPr="00F12DD3">
        <w:rPr>
          <w:b/>
          <w:bCs/>
          <w:sz w:val="18"/>
          <w:szCs w:val="18"/>
        </w:rPr>
        <w:t>Ненужное вычеркнуть</w:t>
      </w:r>
      <w:r w:rsidRPr="00F12DD3">
        <w:rPr>
          <w:b/>
          <w:sz w:val="18"/>
          <w:szCs w:val="18"/>
        </w:rPr>
        <w:t>»</w:t>
      </w:r>
      <w:r w:rsidRPr="00F12DD3">
        <w:rPr>
          <w:bCs/>
          <w:sz w:val="18"/>
          <w:szCs w:val="18"/>
        </w:rPr>
        <w:t>.</w:t>
      </w:r>
    </w:p>
    <w:p w14:paraId="1A9B714C" w14:textId="77777777" w:rsidR="00111954" w:rsidRPr="00F12DD3" w:rsidRDefault="00111954" w:rsidP="00332D23">
      <w:pPr>
        <w:spacing w:after="100"/>
        <w:ind w:left="2268" w:right="1134" w:hanging="1134"/>
        <w:jc w:val="both"/>
      </w:pPr>
      <w:bookmarkStart w:id="90" w:name="_Toc440609156"/>
      <w:r w:rsidRPr="00F12DD3">
        <w:rPr>
          <w:i/>
          <w:iCs/>
        </w:rPr>
        <w:t>Приложение 7</w:t>
      </w:r>
    </w:p>
    <w:bookmarkEnd w:id="90"/>
    <w:p w14:paraId="58563CA9" w14:textId="77777777" w:rsidR="00111954" w:rsidRPr="00F12DD3" w:rsidRDefault="00111954" w:rsidP="003E7D14">
      <w:pPr>
        <w:spacing w:after="120"/>
        <w:ind w:left="2268" w:right="1134" w:hanging="1134"/>
        <w:jc w:val="both"/>
      </w:pPr>
      <w:r w:rsidRPr="00F12DD3">
        <w:rPr>
          <w:i/>
          <w:iCs/>
        </w:rPr>
        <w:t>Пункты 1–1.2</w:t>
      </w:r>
      <w:r w:rsidRPr="00F12DD3">
        <w:t xml:space="preserve"> исключить.</w:t>
      </w:r>
    </w:p>
    <w:p w14:paraId="7F62073E" w14:textId="77777777" w:rsidR="00111954" w:rsidRPr="00F12DD3" w:rsidRDefault="00111954" w:rsidP="00332D23">
      <w:pPr>
        <w:spacing w:after="120"/>
        <w:ind w:left="2268" w:right="1134" w:hanging="1134"/>
        <w:jc w:val="both"/>
      </w:pPr>
      <w:r w:rsidRPr="00F12DD3">
        <w:rPr>
          <w:i/>
          <w:iCs/>
        </w:rPr>
        <w:t>Пункт 1.3</w:t>
      </w:r>
      <w:r w:rsidRPr="00F12DD3">
        <w:t xml:space="preserve"> пронумеровать как пункт 1 и изменить следующим образом:</w:t>
      </w:r>
    </w:p>
    <w:p w14:paraId="6EBCCC48" w14:textId="77777777" w:rsidR="00111954" w:rsidRPr="00F12DD3" w:rsidRDefault="00111954" w:rsidP="003E7D14">
      <w:pPr>
        <w:spacing w:after="120"/>
        <w:ind w:left="2268" w:right="1134" w:hanging="1134"/>
        <w:jc w:val="both"/>
      </w:pPr>
      <w:r w:rsidRPr="00F12DD3">
        <w:rPr>
          <w:bCs/>
        </w:rPr>
        <w:t>«</w:t>
      </w:r>
      <w:r w:rsidRPr="00F12DD3">
        <w:rPr>
          <w:bCs/>
          <w:strike/>
        </w:rPr>
        <w:t>1.3.</w:t>
      </w:r>
      <w:r w:rsidRPr="00F12DD3">
        <w:rPr>
          <w:b/>
        </w:rPr>
        <w:t>1</w:t>
      </w:r>
      <w:r w:rsidRPr="00F12DD3">
        <w:rPr>
          <w:bCs/>
        </w:rPr>
        <w:tab/>
      </w:r>
      <w:r w:rsidRPr="00F12DD3">
        <w:rPr>
          <w:strike/>
          <w:sz w:val="21"/>
          <w:szCs w:val="21"/>
          <w:shd w:val="clear" w:color="auto" w:fill="FFFFFF"/>
        </w:rPr>
        <w:t>“</w:t>
      </w:r>
      <w:r w:rsidRPr="00F12DD3">
        <w:rPr>
          <w:i/>
          <w:strike/>
        </w:rPr>
        <w:t>Испытание тяги</w:t>
      </w:r>
      <w:r w:rsidRPr="00F12DD3">
        <w:rPr>
          <w:strike/>
          <w:sz w:val="21"/>
          <w:szCs w:val="21"/>
          <w:shd w:val="clear" w:color="auto" w:fill="FFFFFF"/>
        </w:rPr>
        <w:t>”</w:t>
      </w:r>
      <w:r w:rsidRPr="00F12DD3">
        <w:rPr>
          <w:strike/>
        </w:rPr>
        <w:t xml:space="preserve"> означает серию установленного числа испытательных прогонов данной шины с целью измерения силы в повороте</w:t>
      </w:r>
      <w:r w:rsidRPr="00F12DD3">
        <w:t xml:space="preserve"> </w:t>
      </w:r>
      <w:r w:rsidRPr="00F12DD3">
        <w:rPr>
          <w:b/>
          <w:bCs/>
        </w:rPr>
        <w:t>Испытание тяги проводят</w:t>
      </w:r>
      <w:r w:rsidRPr="00F12DD3">
        <w:t xml:space="preserve"> в соответствии со стандартом </w:t>
      </w:r>
      <w:r w:rsidRPr="00F12DD3">
        <w:rPr>
          <w:lang w:val="en-US"/>
        </w:rPr>
        <w:t>ASTM</w:t>
      </w:r>
      <w:r w:rsidRPr="00F12DD3">
        <w:t>:</w:t>
      </w:r>
    </w:p>
    <w:p w14:paraId="5BF5E29C" w14:textId="77777777" w:rsidR="00111954" w:rsidRPr="00F12DD3" w:rsidRDefault="00111954" w:rsidP="003E7D14">
      <w:pPr>
        <w:tabs>
          <w:tab w:val="left" w:pos="2268"/>
        </w:tabs>
        <w:spacing w:after="120"/>
        <w:ind w:left="2835" w:right="1134" w:hanging="1701"/>
        <w:jc w:val="both"/>
      </w:pPr>
      <w:r w:rsidRPr="00F12DD3">
        <w:tab/>
        <w:t>а)</w:t>
      </w:r>
      <w:r w:rsidRPr="00F12DD3">
        <w:tab/>
      </w:r>
      <w:r w:rsidRPr="00F12DD3">
        <w:rPr>
          <w:lang w:val="en-US"/>
        </w:rPr>
        <w:t>F</w:t>
      </w:r>
      <w:r w:rsidRPr="00F12DD3">
        <w:t>1805-06 в случае использования СЭИШ14 в качестве эталонной шины или</w:t>
      </w:r>
    </w:p>
    <w:p w14:paraId="03036FA4" w14:textId="77777777" w:rsidR="00111954" w:rsidRPr="00F12DD3" w:rsidRDefault="00111954" w:rsidP="003E7D14">
      <w:pPr>
        <w:tabs>
          <w:tab w:val="left" w:pos="2268"/>
        </w:tabs>
        <w:spacing w:after="120"/>
        <w:ind w:left="2835" w:right="1134" w:hanging="1701"/>
        <w:jc w:val="both"/>
        <w:rPr>
          <w:strike/>
        </w:rPr>
      </w:pPr>
      <w:r w:rsidRPr="00F12DD3">
        <w:tab/>
      </w:r>
      <w:r w:rsidRPr="00F12DD3">
        <w:rPr>
          <w:lang w:val="en-US"/>
        </w:rPr>
        <w:t>b</w:t>
      </w:r>
      <w:r w:rsidRPr="00F12DD3">
        <w:t>)</w:t>
      </w:r>
      <w:r w:rsidRPr="00F12DD3">
        <w:tab/>
        <w:t>F1805-20 в случае использования СЭИШ16 в качестве эталонной шины</w:t>
      </w:r>
      <w:r w:rsidRPr="00F12DD3">
        <w:rPr>
          <w:strike/>
        </w:rPr>
        <w:t>,</w:t>
      </w:r>
    </w:p>
    <w:p w14:paraId="35DE8872" w14:textId="77777777" w:rsidR="00111954" w:rsidRPr="00F12DD3" w:rsidRDefault="00111954" w:rsidP="003E7D14">
      <w:pPr>
        <w:spacing w:after="120"/>
        <w:ind w:left="2268" w:right="1134" w:hanging="1134"/>
        <w:jc w:val="both"/>
      </w:pPr>
      <w:r w:rsidRPr="00F12DD3">
        <w:tab/>
      </w:r>
      <w:r w:rsidRPr="00F12DD3">
        <w:rPr>
          <w:strike/>
        </w:rPr>
        <w:t>повторенных за короткий интервал времени</w:t>
      </w:r>
      <w:r w:rsidRPr="00F12DD3">
        <w:t>».</w:t>
      </w:r>
    </w:p>
    <w:p w14:paraId="35255B27" w14:textId="77777777" w:rsidR="00111954" w:rsidRPr="00F12DD3" w:rsidRDefault="00111954" w:rsidP="00332D23">
      <w:pPr>
        <w:spacing w:after="100"/>
        <w:ind w:left="2268" w:right="1134" w:hanging="1134"/>
        <w:jc w:val="both"/>
      </w:pPr>
      <w:r w:rsidRPr="00F12DD3">
        <w:rPr>
          <w:i/>
          <w:iCs/>
        </w:rPr>
        <w:t>Пункт 1.4</w:t>
      </w:r>
      <w:r w:rsidRPr="00F12DD3">
        <w:t xml:space="preserve"> исключить.</w:t>
      </w:r>
    </w:p>
    <w:p w14:paraId="7526BA8F" w14:textId="77777777" w:rsidR="00111954" w:rsidRPr="00F12DD3" w:rsidRDefault="00111954" w:rsidP="00332D23">
      <w:pPr>
        <w:spacing w:after="100"/>
        <w:ind w:left="2268" w:right="1134" w:hanging="1134"/>
        <w:jc w:val="both"/>
      </w:pPr>
      <w:r w:rsidRPr="00F12DD3">
        <w:rPr>
          <w:i/>
          <w:iCs/>
        </w:rPr>
        <w:t>Пункт 2</w:t>
      </w:r>
      <w:r w:rsidRPr="00F12DD3">
        <w:t xml:space="preserve"> изменить следующим образом:</w:t>
      </w:r>
    </w:p>
    <w:p w14:paraId="69D00685" w14:textId="77777777" w:rsidR="00111954" w:rsidRPr="00F12DD3" w:rsidRDefault="00111954" w:rsidP="003E7D14">
      <w:pPr>
        <w:pStyle w:val="SingleTxtGR"/>
        <w:tabs>
          <w:tab w:val="clear" w:pos="1701"/>
        </w:tabs>
        <w:suppressAutoHyphens/>
        <w:spacing w:after="100"/>
        <w:ind w:left="2296" w:hanging="1148"/>
        <w:rPr>
          <w:spacing w:val="0"/>
          <w:w w:val="100"/>
        </w:rPr>
      </w:pPr>
      <w:r w:rsidRPr="00F12DD3">
        <w:rPr>
          <w:bCs/>
        </w:rPr>
        <w:t>«2.</w:t>
      </w:r>
      <w:r w:rsidRPr="00F12DD3">
        <w:rPr>
          <w:bCs/>
        </w:rPr>
        <w:tab/>
      </w:r>
      <w:r w:rsidRPr="00F12DD3">
        <w:rPr>
          <w:spacing w:val="0"/>
          <w:w w:val="100"/>
          <w:kern w:val="16"/>
        </w:rPr>
        <w:t>Метод испытания тяги в повороте для шин классов С1 и С2 (испытание тяги в соответствии с пунктом 6.4 b) настоящих Правил)</w:t>
      </w:r>
    </w:p>
    <w:p w14:paraId="6C96FED8" w14:textId="77777777" w:rsidR="00111954" w:rsidRPr="00F12DD3" w:rsidRDefault="00111954" w:rsidP="003E7D14">
      <w:pPr>
        <w:pStyle w:val="SingleTxtGR"/>
        <w:tabs>
          <w:tab w:val="clear" w:pos="1701"/>
        </w:tabs>
        <w:suppressAutoHyphens/>
        <w:spacing w:after="100"/>
        <w:ind w:left="2268" w:hanging="1134"/>
        <w:rPr>
          <w:spacing w:val="0"/>
          <w:w w:val="100"/>
        </w:rPr>
      </w:pPr>
      <w:r w:rsidRPr="00F12DD3">
        <w:rPr>
          <w:spacing w:val="0"/>
          <w:w w:val="100"/>
        </w:rPr>
        <w:tab/>
        <w:t xml:space="preserve">Для оценки эффективности шины на снегу при помощи индекса эффективности тяги (ИЭТ) должна применяться процедура испытания, установленная в стандарте </w:t>
      </w:r>
      <w:r w:rsidRPr="00F12DD3">
        <w:rPr>
          <w:spacing w:val="0"/>
          <w:w w:val="100"/>
          <w:lang w:val="en-US"/>
        </w:rPr>
        <w:t>ASTM</w:t>
      </w:r>
      <w:r w:rsidRPr="00F12DD3">
        <w:rPr>
          <w:spacing w:val="0"/>
          <w:w w:val="100"/>
        </w:rPr>
        <w:t xml:space="preserve"> </w:t>
      </w:r>
      <w:r w:rsidRPr="00F12DD3">
        <w:rPr>
          <w:spacing w:val="0"/>
          <w:w w:val="100"/>
          <w:lang w:val="en-US"/>
        </w:rPr>
        <w:t>F</w:t>
      </w:r>
      <w:r w:rsidRPr="00F12DD3">
        <w:rPr>
          <w:spacing w:val="0"/>
          <w:w w:val="100"/>
        </w:rPr>
        <w:t xml:space="preserve">1805-06 или F1805-20, когда это применимо, в соответствии с пунктом 1.3 на </w:t>
      </w:r>
      <w:proofErr w:type="spellStart"/>
      <w:r w:rsidRPr="00F12DD3">
        <w:rPr>
          <w:spacing w:val="0"/>
          <w:w w:val="100"/>
        </w:rPr>
        <w:t>среднеутрамбованном</w:t>
      </w:r>
      <w:proofErr w:type="spellEnd"/>
      <w:r w:rsidRPr="00F12DD3">
        <w:rPr>
          <w:spacing w:val="0"/>
          <w:w w:val="100"/>
        </w:rPr>
        <w:t xml:space="preserve"> снегу (индекс уплотнения снега, измеряемый с помощью пенетрометра </w:t>
      </w:r>
      <w:r w:rsidRPr="00F12DD3">
        <w:rPr>
          <w:spacing w:val="0"/>
          <w:w w:val="100"/>
          <w:lang w:val="en-US"/>
        </w:rPr>
        <w:t>CTI</w:t>
      </w:r>
      <w:r w:rsidRPr="00F12DD3">
        <w:rPr>
          <w:spacing w:val="0"/>
          <w:w w:val="100"/>
          <w:sz w:val="18"/>
          <w:szCs w:val="18"/>
          <w:vertAlign w:val="superscript"/>
        </w:rPr>
        <w:t>1</w:t>
      </w:r>
      <w:r w:rsidRPr="00F12DD3">
        <w:rPr>
          <w:spacing w:val="0"/>
          <w:w w:val="100"/>
        </w:rPr>
        <w:t>, должен составлять от 70 до 80).</w:t>
      </w:r>
    </w:p>
    <w:p w14:paraId="77BB9F33" w14:textId="77777777" w:rsidR="00111954" w:rsidRPr="00332D23" w:rsidRDefault="00111954" w:rsidP="00332D23">
      <w:pPr>
        <w:pStyle w:val="SingleTxtG"/>
        <w:spacing w:after="0" w:line="200" w:lineRule="atLeast"/>
        <w:ind w:left="2268" w:right="992" w:hanging="1134"/>
        <w:rPr>
          <w:bCs/>
          <w:sz w:val="18"/>
          <w:szCs w:val="18"/>
        </w:rPr>
      </w:pPr>
      <w:r w:rsidRPr="00332D23">
        <w:rPr>
          <w:bCs/>
          <w:sz w:val="18"/>
          <w:szCs w:val="18"/>
        </w:rPr>
        <w:tab/>
      </w:r>
      <w:r w:rsidRPr="00332D23">
        <w:rPr>
          <w:bCs/>
          <w:sz w:val="18"/>
          <w:szCs w:val="18"/>
          <w:vertAlign w:val="superscript"/>
        </w:rPr>
        <w:t>1</w:t>
      </w:r>
      <w:r w:rsidRPr="00332D23">
        <w:rPr>
          <w:bCs/>
          <w:sz w:val="18"/>
          <w:szCs w:val="18"/>
        </w:rPr>
        <w:t xml:space="preserve"> </w:t>
      </w:r>
      <w:r w:rsidRPr="00332D23">
        <w:rPr>
          <w:sz w:val="18"/>
          <w:szCs w:val="18"/>
          <w:shd w:val="clear" w:color="auto" w:fill="FFFFFF"/>
        </w:rPr>
        <w:t xml:space="preserve">Подробную информацию см. в добавлении к стандарту </w:t>
      </w:r>
      <w:r w:rsidRPr="00332D23">
        <w:rPr>
          <w:sz w:val="18"/>
          <w:szCs w:val="18"/>
        </w:rPr>
        <w:t>ASTM F1805-06</w:t>
      </w:r>
      <w:r w:rsidRPr="00332D23">
        <w:rPr>
          <w:bCs/>
          <w:sz w:val="18"/>
          <w:szCs w:val="18"/>
        </w:rPr>
        <w:t>».</w:t>
      </w:r>
    </w:p>
    <w:p w14:paraId="73D755BE" w14:textId="77777777" w:rsidR="00111954" w:rsidRPr="00F12DD3" w:rsidRDefault="00111954" w:rsidP="003E7D14">
      <w:pPr>
        <w:spacing w:after="120"/>
        <w:ind w:left="2268" w:right="1134" w:hanging="1134"/>
        <w:jc w:val="both"/>
      </w:pPr>
      <w:r w:rsidRPr="00F12DD3">
        <w:rPr>
          <w:i/>
          <w:iCs/>
        </w:rPr>
        <w:lastRenderedPageBreak/>
        <w:t>Пункт 3</w:t>
      </w:r>
      <w:r w:rsidRPr="00F12DD3">
        <w:t xml:space="preserve"> изменить следующим образом:</w:t>
      </w:r>
    </w:p>
    <w:p w14:paraId="270161B8" w14:textId="77777777" w:rsidR="00111954" w:rsidRPr="00F12DD3" w:rsidRDefault="00111954" w:rsidP="003E7D14">
      <w:pPr>
        <w:pStyle w:val="SingleTxtG"/>
        <w:ind w:left="2268" w:hanging="1134"/>
        <w:rPr>
          <w:bCs/>
        </w:rPr>
      </w:pPr>
      <w:r w:rsidRPr="00F12DD3">
        <w:rPr>
          <w:bCs/>
        </w:rPr>
        <w:t>«3.</w:t>
      </w:r>
      <w:r w:rsidRPr="00F12DD3">
        <w:rPr>
          <w:bCs/>
        </w:rPr>
        <w:tab/>
      </w:r>
      <w:r w:rsidRPr="00F12DD3">
        <w:rPr>
          <w:shd w:val="clear" w:color="auto" w:fill="FFFFFF"/>
        </w:rPr>
        <w:t>Метод торможения на снегу для шин классов С1 и С2</w:t>
      </w:r>
      <w:r w:rsidRPr="00F12DD3">
        <w:rPr>
          <w:bCs/>
        </w:rPr>
        <w:t>»</w:t>
      </w:r>
    </w:p>
    <w:p w14:paraId="7B0EA7E2" w14:textId="77777777" w:rsidR="00111954" w:rsidRPr="00F12DD3" w:rsidRDefault="00111954" w:rsidP="003E7D14">
      <w:pPr>
        <w:spacing w:after="120"/>
        <w:ind w:left="2268" w:right="1134" w:hanging="1134"/>
        <w:jc w:val="both"/>
      </w:pPr>
      <w:r w:rsidRPr="00F12DD3">
        <w:rPr>
          <w:i/>
          <w:iCs/>
        </w:rPr>
        <w:t>Пункт 3.1.1</w:t>
      </w:r>
      <w:r w:rsidRPr="00F12DD3">
        <w:t xml:space="preserve"> изменить следующим образом:</w:t>
      </w:r>
    </w:p>
    <w:p w14:paraId="7C4B7359" w14:textId="77777777" w:rsidR="00111954" w:rsidRPr="00F12DD3" w:rsidRDefault="00111954" w:rsidP="003E7D14">
      <w:pPr>
        <w:pStyle w:val="SingleTxtGR"/>
        <w:tabs>
          <w:tab w:val="clear" w:pos="1701"/>
        </w:tabs>
        <w:suppressAutoHyphens/>
        <w:spacing w:after="100"/>
        <w:ind w:left="2296" w:hanging="1148"/>
      </w:pPr>
      <w:r w:rsidRPr="00F12DD3">
        <w:rPr>
          <w:bCs/>
        </w:rPr>
        <w:t>«3.1.1</w:t>
      </w:r>
      <w:r w:rsidRPr="00F12DD3">
        <w:rPr>
          <w:bCs/>
        </w:rPr>
        <w:tab/>
      </w:r>
      <w:r w:rsidRPr="00F12DD3">
        <w:rPr>
          <w:spacing w:val="0"/>
          <w:w w:val="100"/>
          <w:kern w:val="16"/>
        </w:rPr>
        <w:t>Испытательная</w:t>
      </w:r>
      <w:r w:rsidRPr="00F12DD3">
        <w:t xml:space="preserve"> трасса</w:t>
      </w:r>
    </w:p>
    <w:p w14:paraId="75950D0C" w14:textId="228AA37A" w:rsidR="00111954" w:rsidRPr="00F12DD3" w:rsidRDefault="00111954" w:rsidP="003E7D14">
      <w:pPr>
        <w:pStyle w:val="SingleTxtGR"/>
        <w:tabs>
          <w:tab w:val="clear" w:pos="1701"/>
        </w:tabs>
        <w:suppressAutoHyphens/>
        <w:spacing w:after="100"/>
        <w:ind w:left="2296" w:hanging="1148"/>
        <w:rPr>
          <w:spacing w:val="0"/>
          <w:w w:val="100"/>
          <w:kern w:val="16"/>
        </w:rPr>
      </w:pPr>
      <w:r w:rsidRPr="00F12DD3">
        <w:rPr>
          <w:spacing w:val="0"/>
          <w:w w:val="100"/>
          <w:kern w:val="16"/>
        </w:rPr>
        <w:tab/>
        <w:t>Испытания на торможение проводят на плоской испытательной поверхности достаточной длины и ширины не более чем с 2-процентным уклоном, покрытой утрамбованным снегом.</w:t>
      </w:r>
    </w:p>
    <w:p w14:paraId="72227EF7" w14:textId="77777777" w:rsidR="00111954" w:rsidRPr="00F12DD3" w:rsidRDefault="00111954" w:rsidP="003E7D14">
      <w:pPr>
        <w:pStyle w:val="SingleTxtGR"/>
        <w:tabs>
          <w:tab w:val="clear" w:pos="1701"/>
        </w:tabs>
        <w:suppressAutoHyphens/>
        <w:spacing w:after="100"/>
        <w:ind w:left="2296" w:hanging="1148"/>
        <w:rPr>
          <w:spacing w:val="0"/>
          <w:w w:val="100"/>
          <w:kern w:val="16"/>
        </w:rPr>
      </w:pPr>
      <w:r w:rsidRPr="00F12DD3">
        <w:rPr>
          <w:spacing w:val="0"/>
          <w:w w:val="100"/>
          <w:kern w:val="16"/>
        </w:rPr>
        <w:tab/>
        <w:t xml:space="preserve">Снежная поверхность должна состоять из спрессованной снежной основы толщиной не менее 3 см и поверхностного слоя </w:t>
      </w:r>
      <w:proofErr w:type="spellStart"/>
      <w:r w:rsidRPr="00F12DD3">
        <w:rPr>
          <w:spacing w:val="0"/>
          <w:w w:val="100"/>
          <w:kern w:val="16"/>
        </w:rPr>
        <w:t>среднеутрамбованного</w:t>
      </w:r>
      <w:proofErr w:type="spellEnd"/>
      <w:r w:rsidRPr="00F12DD3">
        <w:rPr>
          <w:spacing w:val="0"/>
          <w:w w:val="100"/>
          <w:kern w:val="16"/>
        </w:rPr>
        <w:t xml:space="preserve"> и подготовленного снега толщиной около 2 см.</w:t>
      </w:r>
    </w:p>
    <w:p w14:paraId="306DC271" w14:textId="42922DE6" w:rsidR="00111954" w:rsidRPr="00F12DD3" w:rsidRDefault="00111954" w:rsidP="003E7D14">
      <w:pPr>
        <w:pStyle w:val="SingleTxtGR"/>
        <w:tabs>
          <w:tab w:val="clear" w:pos="1701"/>
        </w:tabs>
        <w:suppressAutoHyphens/>
        <w:spacing w:after="100"/>
        <w:ind w:left="2296" w:hanging="1148"/>
        <w:rPr>
          <w:spacing w:val="0"/>
          <w:w w:val="100"/>
          <w:kern w:val="16"/>
        </w:rPr>
      </w:pPr>
      <w:bookmarkStart w:id="91" w:name="OLE_LINK3"/>
      <w:bookmarkStart w:id="92" w:name="OLE_LINK4"/>
      <w:r w:rsidRPr="00F12DD3">
        <w:tab/>
      </w:r>
      <w:r w:rsidRPr="00F12DD3">
        <w:rPr>
          <w:spacing w:val="0"/>
          <w:w w:val="100"/>
          <w:kern w:val="16"/>
        </w:rPr>
        <w:t xml:space="preserve">Температура воздуха, измеренная на высоте около 1 м над уровнем грунта, должна находиться в пределах от </w:t>
      </w:r>
      <w:r w:rsidRPr="00F12DD3">
        <w:rPr>
          <w:strike/>
          <w:spacing w:val="0"/>
          <w:w w:val="100"/>
          <w:kern w:val="16"/>
        </w:rPr>
        <w:t>−2 °С до −15 °С</w:t>
      </w:r>
      <w:r w:rsidRPr="00F12DD3">
        <w:rPr>
          <w:spacing w:val="0"/>
          <w:w w:val="100"/>
          <w:kern w:val="16"/>
        </w:rPr>
        <w:t xml:space="preserve"> </w:t>
      </w:r>
      <w:r w:rsidR="0027105E">
        <w:rPr>
          <w:spacing w:val="0"/>
          <w:w w:val="100"/>
          <w:kern w:val="16"/>
        </w:rPr>
        <w:br/>
      </w:r>
      <w:r w:rsidRPr="00F12DD3">
        <w:rPr>
          <w:b/>
          <w:bCs/>
        </w:rPr>
        <w:t>−15 °C до</w:t>
      </w:r>
      <w:r w:rsidR="0027105E">
        <w:rPr>
          <w:b/>
          <w:bCs/>
          <w:lang w:val="en-US"/>
        </w:rPr>
        <w:t> </w:t>
      </w:r>
      <w:r w:rsidRPr="00F12DD3">
        <w:rPr>
          <w:b/>
          <w:bCs/>
        </w:rPr>
        <w:t>−2 °C</w:t>
      </w:r>
      <w:r w:rsidRPr="00F12DD3">
        <w:rPr>
          <w:spacing w:val="0"/>
          <w:w w:val="100"/>
          <w:kern w:val="16"/>
        </w:rPr>
        <w:t xml:space="preserve">; температура снега, измеренная на глубине около 1 см, должна находиться в пределах от </w:t>
      </w:r>
      <w:r w:rsidRPr="00F12DD3">
        <w:rPr>
          <w:strike/>
          <w:spacing w:val="0"/>
          <w:w w:val="100"/>
          <w:kern w:val="16"/>
        </w:rPr>
        <w:t>−4 °С до −15 °С</w:t>
      </w:r>
      <w:r w:rsidRPr="00F12DD3">
        <w:rPr>
          <w:spacing w:val="0"/>
          <w:w w:val="100"/>
          <w:kern w:val="16"/>
        </w:rPr>
        <w:t xml:space="preserve"> </w:t>
      </w:r>
      <w:r w:rsidRPr="00F12DD3">
        <w:rPr>
          <w:b/>
          <w:bCs/>
        </w:rPr>
        <w:t>−15 °C до −4 °C</w:t>
      </w:r>
      <w:r w:rsidRPr="00F12DD3">
        <w:rPr>
          <w:spacing w:val="0"/>
          <w:w w:val="100"/>
          <w:kern w:val="16"/>
        </w:rPr>
        <w:t>.</w:t>
      </w:r>
      <w:bookmarkEnd w:id="91"/>
      <w:bookmarkEnd w:id="92"/>
    </w:p>
    <w:p w14:paraId="7DC93480" w14:textId="77777777" w:rsidR="00111954" w:rsidRPr="00F12DD3" w:rsidRDefault="00111954" w:rsidP="003E7D14">
      <w:pPr>
        <w:pStyle w:val="SingleTxtGR"/>
        <w:tabs>
          <w:tab w:val="clear" w:pos="1701"/>
        </w:tabs>
        <w:suppressAutoHyphens/>
        <w:spacing w:after="100"/>
        <w:ind w:left="2296" w:hanging="1148"/>
        <w:rPr>
          <w:spacing w:val="0"/>
          <w:w w:val="100"/>
          <w:kern w:val="16"/>
        </w:rPr>
      </w:pPr>
      <w:r w:rsidRPr="00F12DD3">
        <w:tab/>
      </w:r>
      <w:r w:rsidRPr="00F12DD3">
        <w:rPr>
          <w:spacing w:val="0"/>
          <w:w w:val="100"/>
          <w:kern w:val="16"/>
        </w:rPr>
        <w:tab/>
        <w:t>Рекомендуется избегать прямых солнечных лучей, больших колебаний солнечного света или влажности, а также ветра.</w:t>
      </w:r>
    </w:p>
    <w:p w14:paraId="2AF00F55" w14:textId="77777777" w:rsidR="00111954" w:rsidRPr="00F12DD3" w:rsidRDefault="00111954" w:rsidP="003E7D14">
      <w:pPr>
        <w:pStyle w:val="SingleTxtGR"/>
        <w:tabs>
          <w:tab w:val="clear" w:pos="1701"/>
        </w:tabs>
        <w:suppressAutoHyphens/>
        <w:spacing w:after="100"/>
        <w:ind w:left="2296" w:hanging="1148"/>
      </w:pPr>
      <w:r w:rsidRPr="00F12DD3">
        <w:rPr>
          <w:kern w:val="16"/>
        </w:rPr>
        <w:tab/>
      </w:r>
      <w:r w:rsidRPr="00F12DD3">
        <w:rPr>
          <w:spacing w:val="0"/>
          <w:w w:val="100"/>
          <w:kern w:val="16"/>
        </w:rPr>
        <w:t xml:space="preserve">Индекс уплотнения снега, измеряемый с помощью </w:t>
      </w:r>
      <w:r w:rsidRPr="00F12DD3">
        <w:rPr>
          <w:strike/>
          <w:spacing w:val="0"/>
          <w:w w:val="100"/>
          <w:kern w:val="16"/>
        </w:rPr>
        <w:t>пенетрометра</w:t>
      </w:r>
      <w:r w:rsidRPr="00F12DD3">
        <w:rPr>
          <w:strike/>
          <w:kern w:val="16"/>
        </w:rPr>
        <w:t xml:space="preserve"> CTI</w:t>
      </w:r>
      <w:r w:rsidRPr="00F12DD3">
        <w:rPr>
          <w:strike/>
          <w:kern w:val="16"/>
          <w:vertAlign w:val="superscript"/>
        </w:rPr>
        <w:t>1</w:t>
      </w:r>
      <w:r w:rsidRPr="00F12DD3">
        <w:rPr>
          <w:kern w:val="16"/>
        </w:rPr>
        <w:t xml:space="preserve"> </w:t>
      </w:r>
      <w:r w:rsidRPr="00F12DD3">
        <w:rPr>
          <w:b/>
          <w:bCs/>
          <w:spacing w:val="0"/>
          <w:w w:val="100"/>
          <w:kern w:val="16"/>
        </w:rPr>
        <w:t>пенетрометра</w:t>
      </w:r>
      <w:r w:rsidRPr="00F12DD3">
        <w:rPr>
          <w:b/>
          <w:bCs/>
          <w:kern w:val="16"/>
        </w:rPr>
        <w:t xml:space="preserve"> CTI</w:t>
      </w:r>
      <w:r w:rsidRPr="00F12DD3">
        <w:t xml:space="preserve">, </w:t>
      </w:r>
      <w:r w:rsidRPr="00F12DD3">
        <w:rPr>
          <w:spacing w:val="0"/>
          <w:w w:val="100"/>
          <w:kern w:val="16"/>
        </w:rPr>
        <w:t>должен составлять от 75 до 85».</w:t>
      </w:r>
    </w:p>
    <w:p w14:paraId="5688FB08" w14:textId="77777777" w:rsidR="00111954" w:rsidRPr="00F12DD3" w:rsidRDefault="00111954" w:rsidP="003E7D14">
      <w:pPr>
        <w:spacing w:after="120"/>
        <w:ind w:left="2268" w:right="1134" w:hanging="1134"/>
        <w:jc w:val="both"/>
      </w:pPr>
      <w:r w:rsidRPr="00F12DD3">
        <w:rPr>
          <w:i/>
          <w:iCs/>
        </w:rPr>
        <w:t>Пункт 3.1.4.1</w:t>
      </w:r>
      <w:r w:rsidRPr="00F12DD3">
        <w:t xml:space="preserve"> изменить следующим образом:</w:t>
      </w:r>
    </w:p>
    <w:p w14:paraId="601342DD" w14:textId="4D96B7BC" w:rsidR="00111954" w:rsidRPr="00F12DD3" w:rsidRDefault="00111954" w:rsidP="003E7D14">
      <w:pPr>
        <w:pStyle w:val="SingleTxtGR"/>
        <w:tabs>
          <w:tab w:val="clear" w:pos="1701"/>
        </w:tabs>
        <w:suppressAutoHyphens/>
        <w:spacing w:after="100"/>
        <w:ind w:left="2296" w:hanging="1148"/>
        <w:rPr>
          <w:spacing w:val="0"/>
          <w:w w:val="100"/>
          <w:kern w:val="16"/>
        </w:rPr>
      </w:pPr>
      <w:r w:rsidRPr="00F12DD3">
        <w:rPr>
          <w:bCs/>
        </w:rPr>
        <w:t>«3.1.4.1</w:t>
      </w:r>
      <w:r w:rsidRPr="00F12DD3">
        <w:rPr>
          <w:bCs/>
        </w:rPr>
        <w:tab/>
      </w:r>
      <w:r w:rsidRPr="00F12DD3">
        <w:rPr>
          <w:spacing w:val="0"/>
          <w:w w:val="100"/>
          <w:kern w:val="16"/>
        </w:rPr>
        <w:t>Для шин класса С1 нагрузка транспортного средства должна быть такой, чтобы результирующие нагрузки на шины составляли 60</w:t>
      </w:r>
      <w:r w:rsidRPr="00F12DD3">
        <w:rPr>
          <w:shd w:val="clear" w:color="auto" w:fill="FFFFFF"/>
        </w:rPr>
        <w:t>–</w:t>
      </w:r>
      <w:r w:rsidRPr="00F12DD3">
        <w:rPr>
          <w:spacing w:val="0"/>
          <w:w w:val="100"/>
          <w:kern w:val="16"/>
        </w:rPr>
        <w:t>90</w:t>
      </w:r>
      <w:r w:rsidR="0027105E">
        <w:rPr>
          <w:spacing w:val="0"/>
          <w:w w:val="100"/>
          <w:kern w:val="16"/>
          <w:lang w:val="en-US"/>
        </w:rPr>
        <w:t> </w:t>
      </w:r>
      <w:r w:rsidR="0027105E">
        <w:rPr>
          <w:spacing w:val="0"/>
          <w:w w:val="100"/>
          <w:kern w:val="16"/>
        </w:rPr>
        <w:t>%</w:t>
      </w:r>
      <w:r w:rsidRPr="00F12DD3">
        <w:rPr>
          <w:spacing w:val="0"/>
          <w:w w:val="100"/>
          <w:kern w:val="16"/>
        </w:rPr>
        <w:t xml:space="preserve"> от нагрузки, соответствующей индексу несущей способности шины.</w:t>
      </w:r>
    </w:p>
    <w:p w14:paraId="5DF8F3C5" w14:textId="77777777" w:rsidR="00111954" w:rsidRPr="00F12DD3" w:rsidRDefault="00111954" w:rsidP="003E7D14">
      <w:pPr>
        <w:pStyle w:val="SingleTxtGR"/>
        <w:tabs>
          <w:tab w:val="clear" w:pos="1701"/>
        </w:tabs>
        <w:suppressAutoHyphens/>
        <w:spacing w:after="100"/>
        <w:ind w:left="2296" w:hanging="1148"/>
        <w:rPr>
          <w:spacing w:val="0"/>
          <w:w w:val="100"/>
          <w:kern w:val="16"/>
        </w:rPr>
      </w:pPr>
      <w:r w:rsidRPr="00F12DD3">
        <w:rPr>
          <w:spacing w:val="0"/>
          <w:w w:val="100"/>
          <w:kern w:val="16"/>
        </w:rPr>
        <w:tab/>
        <w:t>Внутреннее давление в холодной шине должно составлять 240 кПа».</w:t>
      </w:r>
    </w:p>
    <w:p w14:paraId="32ACC474" w14:textId="77777777" w:rsidR="00111954" w:rsidRPr="00F12DD3" w:rsidRDefault="00111954" w:rsidP="003E7D14">
      <w:pPr>
        <w:spacing w:after="120"/>
        <w:ind w:left="2268" w:right="1134" w:hanging="1134"/>
        <w:jc w:val="both"/>
      </w:pPr>
      <w:r w:rsidRPr="00F12DD3">
        <w:rPr>
          <w:i/>
          <w:iCs/>
        </w:rPr>
        <w:t>Пункт 3.1.4.2</w:t>
      </w:r>
      <w:r w:rsidRPr="00F12DD3">
        <w:t xml:space="preserve"> изменить следующим образом:</w:t>
      </w:r>
    </w:p>
    <w:p w14:paraId="28F96198" w14:textId="3F7383DE" w:rsidR="00111954" w:rsidRPr="00F12DD3" w:rsidRDefault="00111954" w:rsidP="003E7D14">
      <w:pPr>
        <w:spacing w:after="120"/>
        <w:ind w:left="2268" w:right="1134" w:hanging="1134"/>
        <w:jc w:val="both"/>
        <w:rPr>
          <w:bCs/>
        </w:rPr>
      </w:pPr>
      <w:r w:rsidRPr="00F12DD3">
        <w:rPr>
          <w:bCs/>
        </w:rPr>
        <w:t>«3.1.4.2</w:t>
      </w:r>
      <w:r w:rsidRPr="00F12DD3">
        <w:rPr>
          <w:bCs/>
        </w:rPr>
        <w:tab/>
      </w:r>
      <w:r w:rsidRPr="00F12DD3">
        <w:t>Для шин класса С2 нагрузка транспортного средства должна быть такой, чтобы результирующие нагрузки на шины составляли 60</w:t>
      </w:r>
      <w:r w:rsidRPr="00F12DD3">
        <w:rPr>
          <w:shd w:val="clear" w:color="auto" w:fill="FFFFFF"/>
        </w:rPr>
        <w:t>–</w:t>
      </w:r>
      <w:r w:rsidRPr="00F12DD3">
        <w:t>100</w:t>
      </w:r>
      <w:r w:rsidR="0027105E">
        <w:rPr>
          <w:lang w:val="en-US"/>
        </w:rPr>
        <w:t> </w:t>
      </w:r>
      <w:r w:rsidR="0027105E">
        <w:t>%</w:t>
      </w:r>
      <w:r w:rsidRPr="00F12DD3">
        <w:t xml:space="preserve"> от нагрузки, соответствующей индексу несущей способности шины. …»</w:t>
      </w:r>
    </w:p>
    <w:p w14:paraId="0221DAB1" w14:textId="77777777" w:rsidR="00111954" w:rsidRPr="00F12DD3" w:rsidRDefault="00111954" w:rsidP="003E7D14">
      <w:pPr>
        <w:spacing w:after="120"/>
        <w:ind w:left="2268" w:right="1134" w:hanging="1134"/>
        <w:jc w:val="both"/>
      </w:pPr>
      <w:r w:rsidRPr="00F12DD3">
        <w:rPr>
          <w:i/>
          <w:iCs/>
        </w:rPr>
        <w:t>Пункт 3.1.6</w:t>
      </w:r>
      <w:r w:rsidRPr="00F12DD3">
        <w:t xml:space="preserve"> изменить следующим образом:</w:t>
      </w:r>
    </w:p>
    <w:p w14:paraId="67CF5CF0" w14:textId="77777777" w:rsidR="00111954" w:rsidRPr="00F12DD3" w:rsidRDefault="00111954" w:rsidP="003E7D14">
      <w:pPr>
        <w:spacing w:after="120"/>
        <w:ind w:left="2259" w:right="1134" w:hanging="1125"/>
        <w:jc w:val="both"/>
      </w:pPr>
      <w:r w:rsidRPr="00F12DD3">
        <w:rPr>
          <w:bCs/>
        </w:rPr>
        <w:t>«3.1.6</w:t>
      </w:r>
      <w:r w:rsidRPr="00F12DD3">
        <w:rPr>
          <w:bCs/>
        </w:rPr>
        <w:tab/>
      </w:r>
      <w:r w:rsidRPr="00F12DD3">
        <w:t xml:space="preserve">Для проведения этого испытания используют </w:t>
      </w:r>
      <w:r w:rsidRPr="00F12DD3">
        <w:rPr>
          <w:shd w:val="clear" w:color="auto" w:fill="FFFFFF"/>
        </w:rPr>
        <w:t xml:space="preserve">стандартные эталонные испытательные шины </w:t>
      </w:r>
      <w:r w:rsidRPr="00F12DD3">
        <w:rPr>
          <w:strike/>
          <w:shd w:val="clear" w:color="auto" w:fill="FFFFFF"/>
        </w:rPr>
        <w:t>(СЭИШ)</w:t>
      </w:r>
      <w:r w:rsidRPr="00F12DD3">
        <w:rPr>
          <w:shd w:val="clear" w:color="auto" w:fill="FFFFFF"/>
        </w:rPr>
        <w:t>, указанные в следующей таблице</w:t>
      </w:r>
      <w:r w:rsidRPr="00F12DD3">
        <w:t>:</w:t>
      </w:r>
    </w:p>
    <w:tbl>
      <w:tblPr>
        <w:tblW w:w="6350" w:type="dxa"/>
        <w:tblInd w:w="2263"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ook w:val="01E0" w:firstRow="1" w:lastRow="1" w:firstColumn="1" w:lastColumn="1" w:noHBand="0" w:noVBand="0"/>
      </w:tblPr>
      <w:tblGrid>
        <w:gridCol w:w="3232"/>
        <w:gridCol w:w="3118"/>
      </w:tblGrid>
      <w:tr w:rsidR="00111954" w:rsidRPr="00F12DD3" w14:paraId="08DF3EA4" w14:textId="77777777" w:rsidTr="00111954">
        <w:tc>
          <w:tcPr>
            <w:tcW w:w="3232" w:type="dxa"/>
          </w:tcPr>
          <w:p w14:paraId="192D5C94" w14:textId="77777777" w:rsidR="00111954" w:rsidRPr="00F12DD3" w:rsidRDefault="00111954" w:rsidP="003E7D14">
            <w:pPr>
              <w:spacing w:after="120"/>
              <w:ind w:left="113" w:right="113"/>
              <w:jc w:val="center"/>
            </w:pPr>
            <w:r w:rsidRPr="00F12DD3">
              <w:rPr>
                <w:i/>
                <w:sz w:val="16"/>
                <w:szCs w:val="16"/>
              </w:rPr>
              <w:t>Шины класса C1</w:t>
            </w:r>
          </w:p>
        </w:tc>
        <w:tc>
          <w:tcPr>
            <w:tcW w:w="3118" w:type="dxa"/>
          </w:tcPr>
          <w:p w14:paraId="7C4547C5" w14:textId="77777777" w:rsidR="00111954" w:rsidRPr="00F12DD3" w:rsidRDefault="00111954" w:rsidP="003E7D14">
            <w:pPr>
              <w:spacing w:after="120"/>
              <w:ind w:left="113" w:right="113"/>
              <w:jc w:val="center"/>
              <w:rPr>
                <w:lang w:val="en-US"/>
              </w:rPr>
            </w:pPr>
            <w:r w:rsidRPr="00F12DD3">
              <w:rPr>
                <w:i/>
                <w:sz w:val="16"/>
                <w:szCs w:val="16"/>
              </w:rPr>
              <w:t>Шины класса C</w:t>
            </w:r>
            <w:r w:rsidRPr="00F12DD3">
              <w:rPr>
                <w:i/>
                <w:sz w:val="16"/>
                <w:szCs w:val="16"/>
                <w:lang w:val="en-US"/>
              </w:rPr>
              <w:t>2</w:t>
            </w:r>
          </w:p>
        </w:tc>
      </w:tr>
      <w:tr w:rsidR="00111954" w:rsidRPr="00F12DD3" w14:paraId="18255046" w14:textId="77777777" w:rsidTr="00111954">
        <w:tc>
          <w:tcPr>
            <w:tcW w:w="3232" w:type="dxa"/>
          </w:tcPr>
          <w:p w14:paraId="7772C69B" w14:textId="77777777" w:rsidR="00111954" w:rsidRPr="00F12DD3" w:rsidRDefault="00111954" w:rsidP="003E7D14">
            <w:pPr>
              <w:spacing w:after="120"/>
              <w:ind w:left="113" w:right="113"/>
              <w:jc w:val="center"/>
              <w:rPr>
                <w:szCs w:val="18"/>
              </w:rPr>
            </w:pPr>
            <w:r w:rsidRPr="00F12DD3">
              <w:rPr>
                <w:sz w:val="21"/>
                <w:szCs w:val="21"/>
                <w:shd w:val="clear" w:color="auto" w:fill="FFFFFF"/>
              </w:rPr>
              <w:t>СЭИШ14</w:t>
            </w:r>
            <w:r w:rsidRPr="00F12DD3">
              <w:rPr>
                <w:szCs w:val="18"/>
              </w:rPr>
              <w:t xml:space="preserve"> или </w:t>
            </w:r>
            <w:r w:rsidRPr="00F12DD3">
              <w:rPr>
                <w:sz w:val="21"/>
                <w:szCs w:val="21"/>
                <w:shd w:val="clear" w:color="auto" w:fill="FFFFFF"/>
              </w:rPr>
              <w:t>СЭИШ</w:t>
            </w:r>
            <w:r w:rsidRPr="00F12DD3">
              <w:rPr>
                <w:szCs w:val="18"/>
              </w:rPr>
              <w:t>16</w:t>
            </w:r>
          </w:p>
        </w:tc>
        <w:tc>
          <w:tcPr>
            <w:tcW w:w="3118" w:type="dxa"/>
          </w:tcPr>
          <w:p w14:paraId="093A2EE2" w14:textId="77777777" w:rsidR="00111954" w:rsidRPr="00F12DD3" w:rsidRDefault="00111954" w:rsidP="003E7D14">
            <w:pPr>
              <w:spacing w:after="120"/>
              <w:ind w:left="113" w:right="113"/>
              <w:jc w:val="center"/>
              <w:rPr>
                <w:szCs w:val="18"/>
              </w:rPr>
            </w:pPr>
            <w:r w:rsidRPr="00F12DD3">
              <w:rPr>
                <w:sz w:val="21"/>
                <w:szCs w:val="21"/>
                <w:shd w:val="clear" w:color="auto" w:fill="FFFFFF"/>
              </w:rPr>
              <w:t>СЭИШ</w:t>
            </w:r>
            <w:r w:rsidRPr="00F12DD3">
              <w:rPr>
                <w:szCs w:val="18"/>
              </w:rPr>
              <w:t>16C</w:t>
            </w:r>
          </w:p>
        </w:tc>
      </w:tr>
    </w:tbl>
    <w:p w14:paraId="6A853B6F" w14:textId="2EFBBE92" w:rsidR="00111954" w:rsidRPr="0027105E" w:rsidRDefault="00111954" w:rsidP="003E7D14">
      <w:pPr>
        <w:spacing w:after="120"/>
        <w:ind w:left="2268" w:right="1133" w:hanging="1134"/>
        <w:jc w:val="right"/>
      </w:pPr>
      <w:r w:rsidRPr="00F12DD3">
        <w:t>»</w:t>
      </w:r>
      <w:r w:rsidR="0027105E">
        <w:t>.</w:t>
      </w:r>
    </w:p>
    <w:p w14:paraId="1445FF66" w14:textId="77777777" w:rsidR="00111954" w:rsidRPr="00F12DD3" w:rsidRDefault="00111954" w:rsidP="003E7D14">
      <w:pPr>
        <w:spacing w:after="120"/>
        <w:ind w:left="2268" w:right="1134" w:hanging="1134"/>
        <w:jc w:val="both"/>
      </w:pPr>
      <w:r w:rsidRPr="00F12DD3">
        <w:rPr>
          <w:i/>
          <w:iCs/>
        </w:rPr>
        <w:t>Пункт 3.4.2</w:t>
      </w:r>
      <w:r w:rsidRPr="00F12DD3">
        <w:t xml:space="preserve"> изменить следующим образом:</w:t>
      </w:r>
    </w:p>
    <w:p w14:paraId="5C639903" w14:textId="77777777" w:rsidR="00111954" w:rsidRPr="00F12DD3" w:rsidRDefault="00111954" w:rsidP="003E7D14">
      <w:pPr>
        <w:pStyle w:val="SingleTxtGR"/>
        <w:tabs>
          <w:tab w:val="clear" w:pos="1701"/>
        </w:tabs>
        <w:suppressAutoHyphens/>
        <w:spacing w:before="120"/>
        <w:ind w:left="2296" w:hanging="1162"/>
        <w:rPr>
          <w:spacing w:val="0"/>
          <w:w w:val="100"/>
          <w:szCs w:val="24"/>
        </w:rPr>
      </w:pPr>
      <w:r w:rsidRPr="00F12DD3">
        <w:rPr>
          <w:bCs/>
        </w:rPr>
        <w:t>«3.4.2</w:t>
      </w:r>
      <w:r w:rsidRPr="00F12DD3">
        <w:rPr>
          <w:bCs/>
        </w:rPr>
        <w:tab/>
      </w:r>
      <w:r w:rsidRPr="00F12DD3">
        <w:rPr>
          <w:spacing w:val="0"/>
          <w:w w:val="100"/>
          <w:szCs w:val="24"/>
        </w:rPr>
        <w:t>Статистические обоснования</w:t>
      </w:r>
    </w:p>
    <w:p w14:paraId="73F1E154" w14:textId="77777777" w:rsidR="00111954" w:rsidRPr="00F12DD3" w:rsidRDefault="00111954" w:rsidP="003E7D14">
      <w:pPr>
        <w:pStyle w:val="SingleTxtGR"/>
        <w:tabs>
          <w:tab w:val="clear" w:pos="1701"/>
        </w:tabs>
        <w:suppressAutoHyphens/>
        <w:ind w:left="2296" w:hanging="1162"/>
        <w:rPr>
          <w:spacing w:val="0"/>
          <w:w w:val="100"/>
          <w:szCs w:val="24"/>
        </w:rPr>
      </w:pPr>
      <w:r w:rsidRPr="00F12DD3">
        <w:rPr>
          <w:spacing w:val="0"/>
          <w:w w:val="100"/>
          <w:szCs w:val="24"/>
        </w:rPr>
        <w:tab/>
        <w:t xml:space="preserve">Серии повторов измеренных или рассчитанных </w:t>
      </w:r>
      <w:proofErr w:type="spellStart"/>
      <w:r w:rsidRPr="00F12DD3">
        <w:rPr>
          <w:spacing w:val="0"/>
          <w:w w:val="100"/>
          <w:szCs w:val="24"/>
          <w:lang w:val="en-US"/>
        </w:rPr>
        <w:t>mfdd</w:t>
      </w:r>
      <w:proofErr w:type="spellEnd"/>
      <w:r w:rsidRPr="00F12DD3">
        <w:rPr>
          <w:spacing w:val="0"/>
          <w:w w:val="100"/>
          <w:szCs w:val="24"/>
        </w:rPr>
        <w:t xml:space="preserve"> для каждой шины следует проверять на предмет соответствия требованиям, дрейфа и возможных резко отклоняющихся значений.</w:t>
      </w:r>
    </w:p>
    <w:p w14:paraId="215E3A2B" w14:textId="77777777" w:rsidR="00111954" w:rsidRPr="00F12DD3" w:rsidRDefault="00111954" w:rsidP="003E7D14">
      <w:pPr>
        <w:pStyle w:val="SingleTxtG"/>
        <w:ind w:left="2268"/>
        <w:rPr>
          <w:rFonts w:asciiTheme="majorBidi" w:hAnsiTheme="majorBidi" w:cstheme="majorBidi"/>
          <w:bCs/>
        </w:rPr>
      </w:pPr>
      <w:r w:rsidRPr="00F12DD3">
        <w:rPr>
          <w:rFonts w:asciiTheme="majorBidi" w:hAnsiTheme="majorBidi" w:cstheme="majorBidi"/>
          <w:bCs/>
        </w:rPr>
        <w:t xml:space="preserve">Следует проверять постоянство средних арифметических значений </w:t>
      </w:r>
      <m:oMath>
        <m:acc>
          <m:accPr>
            <m:chr m:val="̅"/>
            <m:ctrlPr>
              <w:rPr>
                <w:rFonts w:ascii="Cambria Math" w:hAnsi="Cambria Math" w:cstheme="majorBidi"/>
                <w:bCs/>
                <w:i/>
              </w:rPr>
            </m:ctrlPr>
          </m:accPr>
          <m:e>
            <m:r>
              <w:rPr>
                <w:rFonts w:ascii="Cambria Math" w:hAnsi="Cambria Math" w:cstheme="majorBidi"/>
              </w:rPr>
              <m:t>a</m:t>
            </m:r>
          </m:e>
        </m:acc>
      </m:oMath>
      <w:r w:rsidRPr="00F12DD3">
        <w:rPr>
          <w:rFonts w:asciiTheme="majorBidi" w:hAnsiTheme="majorBidi" w:cstheme="majorBidi"/>
          <w:bCs/>
        </w:rPr>
        <w:t xml:space="preserve"> и скорректированных </w:t>
      </w:r>
      <w:r w:rsidRPr="00F12DD3">
        <w:rPr>
          <w:bCs/>
        </w:rPr>
        <w:t>стандартных отклонений по выборке</w:t>
      </w:r>
      <w:r w:rsidRPr="00F12DD3">
        <w:rPr>
          <w:rFonts w:asciiTheme="majorBidi" w:hAnsiTheme="majorBidi" w:cstheme="majorBidi"/>
          <w:bCs/>
        </w:rPr>
        <w:t xml:space="preserve"> </w:t>
      </w:r>
      <m:oMath>
        <m:sSub>
          <m:sSubPr>
            <m:ctrlPr>
              <w:rPr>
                <w:rFonts w:ascii="Cambria Math" w:hAnsi="Cambria Math" w:cstheme="majorBidi"/>
                <w:bCs/>
                <w:i/>
              </w:rPr>
            </m:ctrlPr>
          </m:sSubPr>
          <m:e>
            <m:r>
              <w:rPr>
                <w:rFonts w:ascii="Cambria Math" w:hAnsi="Cambria Math" w:cstheme="majorBidi"/>
              </w:rPr>
              <m:t>σ</m:t>
            </m:r>
          </m:e>
          <m:sub>
            <m:r>
              <w:rPr>
                <w:rFonts w:ascii="Cambria Math" w:hAnsi="Cambria Math" w:cstheme="majorBidi"/>
              </w:rPr>
              <m:t>a</m:t>
            </m:r>
          </m:sub>
        </m:sSub>
      </m:oMath>
      <w:r w:rsidRPr="00F12DD3">
        <w:rPr>
          <w:rFonts w:asciiTheme="majorBidi" w:hAnsiTheme="majorBidi" w:cstheme="majorBidi"/>
          <w:bCs/>
        </w:rPr>
        <w:t xml:space="preserve"> последовательных испытаний на торможение </w:t>
      </w:r>
      <w:r w:rsidRPr="00F12DD3">
        <w:rPr>
          <w:bCs/>
        </w:rPr>
        <w:t>СЭИШ</w:t>
      </w:r>
      <w:r w:rsidRPr="00F12DD3">
        <w:rPr>
          <w:rFonts w:asciiTheme="majorBidi" w:hAnsiTheme="majorBidi" w:cstheme="majorBidi"/>
          <w:bCs/>
        </w:rPr>
        <w:t>.</w:t>
      </w:r>
    </w:p>
    <w:p w14:paraId="36EA57C4" w14:textId="77777777" w:rsidR="00111954" w:rsidRPr="00F12DD3" w:rsidRDefault="00111954" w:rsidP="003E7D14">
      <w:pPr>
        <w:spacing w:after="240"/>
        <w:ind w:left="2268" w:right="1134"/>
        <w:jc w:val="both"/>
        <w:rPr>
          <w:rFonts w:asciiTheme="majorBidi" w:hAnsiTheme="majorBidi" w:cstheme="majorBidi"/>
        </w:rPr>
      </w:pPr>
      <w:r w:rsidRPr="00F12DD3">
        <w:rPr>
          <w:rFonts w:asciiTheme="majorBidi" w:hAnsiTheme="majorBidi" w:cstheme="majorBidi"/>
        </w:rPr>
        <w:t xml:space="preserve">Кроме того, для </w:t>
      </w:r>
      <w:r w:rsidRPr="00F12DD3">
        <w:rPr>
          <w:bCs/>
        </w:rPr>
        <w:t xml:space="preserve">учета возможной динамики испытаний коэффициент проверки </w:t>
      </w:r>
      <w:proofErr w:type="spellStart"/>
      <w:r w:rsidRPr="00F12DD3">
        <w:rPr>
          <w:i/>
          <w:sz w:val="18"/>
          <w:szCs w:val="18"/>
        </w:rPr>
        <w:t>CVal</w:t>
      </w:r>
      <w:r w:rsidRPr="00F12DD3">
        <w:rPr>
          <w:i/>
          <w:sz w:val="18"/>
          <w:szCs w:val="18"/>
          <w:vertAlign w:val="subscript"/>
        </w:rPr>
        <w:t>a</w:t>
      </w:r>
      <w:proofErr w:type="spellEnd"/>
      <w:r w:rsidRPr="00F12DD3">
        <w:rPr>
          <w:bCs/>
        </w:rPr>
        <w:t>(СЭИШ) рассчитывают на основе средних значений любых двух последовательных групп из не менее 6 прогонов</w:t>
      </w:r>
      <w:r w:rsidRPr="00F12DD3">
        <w:t xml:space="preserve"> </w:t>
      </w:r>
      <w:r w:rsidRPr="00F12DD3">
        <w:rPr>
          <w:bCs/>
        </w:rPr>
        <w:t>стандартной эталонной испытательной шины по следующей формуле:</w:t>
      </w:r>
    </w:p>
    <w:p w14:paraId="5735D35E" w14:textId="3C0592A7" w:rsidR="00111954" w:rsidRPr="00F12DD3" w:rsidRDefault="00030256" w:rsidP="003E7D14">
      <w:pPr>
        <w:spacing w:after="120"/>
        <w:ind w:left="2268" w:right="1134"/>
        <w:jc w:val="center"/>
        <w:rPr>
          <w:bCs/>
        </w:rPr>
      </w:pPr>
      <m:oMath>
        <m:sSub>
          <m:sSubPr>
            <m:ctrlPr>
              <w:rPr>
                <w:rFonts w:ascii="Cambria Math" w:hAnsi="Cambria Math"/>
                <w:bCs/>
                <w:i/>
              </w:rPr>
            </m:ctrlPr>
          </m:sSubPr>
          <m:e>
            <m:r>
              <w:rPr>
                <w:rFonts w:ascii="Cambria Math" w:hAnsi="Cambria Math"/>
              </w:rPr>
              <m:t>CVal</m:t>
            </m:r>
          </m:e>
          <m:sub>
            <m:r>
              <w:rPr>
                <w:rFonts w:ascii="Cambria Math" w:hAnsi="Cambria Math"/>
              </w:rPr>
              <m:t>a</m:t>
            </m:r>
          </m:sub>
        </m:sSub>
        <m:r>
          <w:rPr>
            <w:rFonts w:ascii="Cambria Math" w:hAnsi="Cambria Math"/>
          </w:rPr>
          <m:t>(</m:t>
        </m:r>
        <m:r>
          <m:rPr>
            <m:nor/>
          </m:rPr>
          <w:rPr>
            <w:rFonts w:ascii="Cambria Math" w:hAnsi="Cambria Math"/>
            <w:bCs/>
          </w:rPr>
          <m:t>СЭИШ</m:t>
        </m:r>
        <m:r>
          <w:rPr>
            <w:rFonts w:ascii="Cambria Math" w:hAnsi="Cambria Math"/>
          </w:rPr>
          <m:t xml:space="preserve">)=100 % × </m:t>
        </m:r>
        <m:d>
          <m:dPr>
            <m:begChr m:val="|"/>
            <m:endChr m:val="|"/>
            <m:ctrlPr>
              <w:rPr>
                <w:rFonts w:ascii="Cambria Math" w:hAnsi="Cambria Math"/>
                <w:bCs/>
                <w:i/>
              </w:rPr>
            </m:ctrlPr>
          </m:dPr>
          <m:e>
            <m:f>
              <m:fPr>
                <m:ctrlPr>
                  <w:rPr>
                    <w:rFonts w:ascii="Cambria Math" w:hAnsi="Cambria Math"/>
                    <w:bCs/>
                    <w:i/>
                  </w:rPr>
                </m:ctrlPr>
              </m:fPr>
              <m:num>
                <m:acc>
                  <m:accPr>
                    <m:chr m:val="̅"/>
                    <m:ctrlPr>
                      <w:rPr>
                        <w:rFonts w:ascii="Cambria Math" w:hAnsi="Cambria Math"/>
                        <w:bCs/>
                        <w:i/>
                      </w:rPr>
                    </m:ctrlPr>
                  </m:accPr>
                  <m:e>
                    <m:sSub>
                      <m:sSubPr>
                        <m:ctrlPr>
                          <w:rPr>
                            <w:rFonts w:ascii="Cambria Math" w:hAnsi="Cambria Math"/>
                            <w:bCs/>
                            <w:i/>
                          </w:rPr>
                        </m:ctrlPr>
                      </m:sSubPr>
                      <m:e>
                        <m:r>
                          <w:rPr>
                            <w:rFonts w:ascii="Cambria Math" w:hAnsi="Cambria Math"/>
                          </w:rPr>
                          <m:t>a</m:t>
                        </m:r>
                      </m:e>
                      <m:sub>
                        <m:r>
                          <w:rPr>
                            <w:rFonts w:ascii="Cambria Math" w:hAnsi="Cambria Math"/>
                          </w:rPr>
                          <m:t>R</m:t>
                        </m:r>
                        <m:r>
                          <w:rPr>
                            <w:rFonts w:ascii="Cambria Math" w:hAnsi="Cambria Math"/>
                          </w:rPr>
                          <m:t>2</m:t>
                        </m:r>
                      </m:sub>
                    </m:sSub>
                  </m:e>
                </m:acc>
                <m:r>
                  <w:rPr>
                    <w:rFonts w:ascii="Cambria Math" w:hAnsi="Cambria Math"/>
                  </w:rPr>
                  <m:t xml:space="preserve">- </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a</m:t>
                        </m:r>
                      </m:e>
                      <m:sub>
                        <m:r>
                          <w:rPr>
                            <w:rFonts w:ascii="Cambria Math" w:hAnsi="Cambria Math"/>
                          </w:rPr>
                          <m:t>R</m:t>
                        </m:r>
                        <m:r>
                          <w:rPr>
                            <w:rFonts w:ascii="Cambria Math" w:hAnsi="Cambria Math"/>
                          </w:rPr>
                          <m:t>1</m:t>
                        </m:r>
                      </m:sub>
                    </m:sSub>
                  </m:e>
                </m:acc>
              </m:num>
              <m:den>
                <m:acc>
                  <m:accPr>
                    <m:chr m:val="̅"/>
                    <m:ctrlPr>
                      <w:rPr>
                        <w:rFonts w:ascii="Cambria Math" w:hAnsi="Cambria Math"/>
                        <w:bCs/>
                        <w:i/>
                      </w:rPr>
                    </m:ctrlPr>
                  </m:accPr>
                  <m:e>
                    <m:sSub>
                      <m:sSubPr>
                        <m:ctrlPr>
                          <w:rPr>
                            <w:rFonts w:ascii="Cambria Math" w:hAnsi="Cambria Math"/>
                            <w:bCs/>
                            <w:i/>
                          </w:rPr>
                        </m:ctrlPr>
                      </m:sSubPr>
                      <m:e>
                        <m:r>
                          <w:rPr>
                            <w:rFonts w:ascii="Cambria Math" w:hAnsi="Cambria Math"/>
                          </w:rPr>
                          <m:t>a</m:t>
                        </m:r>
                      </m:e>
                      <m:sub>
                        <m:r>
                          <w:rPr>
                            <w:rFonts w:ascii="Cambria Math" w:hAnsi="Cambria Math"/>
                          </w:rPr>
                          <m:t>R</m:t>
                        </m:r>
                        <m:r>
                          <w:rPr>
                            <w:rFonts w:ascii="Cambria Math" w:hAnsi="Cambria Math"/>
                          </w:rPr>
                          <m:t>1</m:t>
                        </m:r>
                      </m:sub>
                    </m:sSub>
                  </m:e>
                </m:acc>
              </m:den>
            </m:f>
          </m:e>
        </m:d>
      </m:oMath>
      <w:r w:rsidR="00111954" w:rsidRPr="00F12DD3">
        <w:rPr>
          <w:bCs/>
        </w:rPr>
        <w:t>.</w:t>
      </w:r>
    </w:p>
    <w:p w14:paraId="46FA9CD5" w14:textId="1D11A389" w:rsidR="00111954" w:rsidRPr="00F12DD3" w:rsidRDefault="00111954" w:rsidP="003E7D14">
      <w:pPr>
        <w:pStyle w:val="SingleTxtG"/>
        <w:spacing w:before="120"/>
        <w:ind w:left="2268"/>
        <w:rPr>
          <w:rFonts w:asciiTheme="majorBidi" w:hAnsiTheme="majorBidi" w:cstheme="majorBidi"/>
          <w:b/>
        </w:rPr>
      </w:pPr>
      <w:r w:rsidRPr="00F12DD3">
        <w:rPr>
          <w:rFonts w:asciiTheme="majorBidi" w:hAnsiTheme="majorBidi" w:cstheme="majorBidi"/>
        </w:rPr>
        <w:lastRenderedPageBreak/>
        <w:t xml:space="preserve">Коэффициенты проверки </w:t>
      </w:r>
      <w:proofErr w:type="spellStart"/>
      <w:proofErr w:type="gramStart"/>
      <w:r w:rsidRPr="00F12DD3">
        <w:rPr>
          <w:i/>
          <w:sz w:val="18"/>
          <w:szCs w:val="18"/>
        </w:rPr>
        <w:t>CVal</w:t>
      </w:r>
      <w:r w:rsidRPr="00F12DD3">
        <w:rPr>
          <w:i/>
          <w:sz w:val="18"/>
          <w:szCs w:val="18"/>
          <w:vertAlign w:val="subscript"/>
        </w:rPr>
        <w:t>a</w:t>
      </w:r>
      <w:proofErr w:type="spellEnd"/>
      <w:r w:rsidRPr="00F12DD3">
        <w:rPr>
          <w:rFonts w:asciiTheme="majorBidi" w:hAnsiTheme="majorBidi" w:cstheme="majorBidi"/>
        </w:rPr>
        <w:t>(</w:t>
      </w:r>
      <w:proofErr w:type="gramEnd"/>
      <w:r w:rsidRPr="00F12DD3">
        <w:rPr>
          <w:rFonts w:asciiTheme="majorBidi" w:hAnsiTheme="majorBidi" w:cstheme="majorBidi"/>
        </w:rPr>
        <w:t>СЭИШ)</w:t>
      </w:r>
      <w:r w:rsidRPr="00F12DD3">
        <w:rPr>
          <w:rFonts w:asciiTheme="majorBidi" w:hAnsiTheme="majorBidi" w:cstheme="majorBidi"/>
          <w:b/>
        </w:rPr>
        <w:t xml:space="preserve"> </w:t>
      </w:r>
      <w:r w:rsidRPr="00F12DD3">
        <w:rPr>
          <w:rFonts w:asciiTheme="majorBidi" w:hAnsiTheme="majorBidi" w:cstheme="majorBidi"/>
          <w:bCs/>
        </w:rPr>
        <w:t>не должны различаться более чем на 5</w:t>
      </w:r>
      <w:r w:rsidR="0027105E">
        <w:rPr>
          <w:rFonts w:asciiTheme="majorBidi" w:hAnsiTheme="majorBidi" w:cstheme="majorBidi"/>
          <w:bCs/>
        </w:rPr>
        <w:t xml:space="preserve"> %</w:t>
      </w:r>
      <w:r w:rsidRPr="00F12DD3">
        <w:rPr>
          <w:rFonts w:asciiTheme="majorBidi" w:hAnsiTheme="majorBidi" w:cstheme="majorBidi"/>
          <w:bCs/>
        </w:rPr>
        <w:t>.</w:t>
      </w:r>
    </w:p>
    <w:p w14:paraId="175F6F7F" w14:textId="5E0E7F09" w:rsidR="00111954" w:rsidRPr="00F12DD3" w:rsidRDefault="00111954" w:rsidP="003E7D14">
      <w:pPr>
        <w:pStyle w:val="SingleTxtG"/>
        <w:ind w:left="2268"/>
        <w:rPr>
          <w:rFonts w:asciiTheme="majorBidi" w:hAnsiTheme="majorBidi" w:cstheme="majorBidi"/>
          <w:b/>
        </w:rPr>
      </w:pPr>
      <w:r w:rsidRPr="00F12DD3">
        <w:rPr>
          <w:rFonts w:asciiTheme="majorBidi" w:hAnsiTheme="majorBidi" w:cstheme="majorBidi"/>
          <w:bCs/>
        </w:rPr>
        <w:t>Коэффициент разброса</w:t>
      </w:r>
      <w:r w:rsidRPr="00F12DD3">
        <w:rPr>
          <w:rFonts w:asciiTheme="majorBidi" w:hAnsiTheme="majorBidi" w:cstheme="majorBidi"/>
          <w:b/>
        </w:rPr>
        <w:t xml:space="preserve"> </w:t>
      </w:r>
      <w:proofErr w:type="spellStart"/>
      <w:r w:rsidRPr="00F12DD3">
        <w:rPr>
          <w:i/>
        </w:rPr>
        <w:t>CV</w:t>
      </w:r>
      <w:r w:rsidRPr="00F12DD3">
        <w:rPr>
          <w:i/>
          <w:vertAlign w:val="subscript"/>
        </w:rPr>
        <w:t>a</w:t>
      </w:r>
      <w:proofErr w:type="spellEnd"/>
      <w:r w:rsidRPr="00F12DD3">
        <w:rPr>
          <w:rFonts w:asciiTheme="majorBidi" w:hAnsiTheme="majorBidi" w:cstheme="majorBidi"/>
        </w:rPr>
        <w:t xml:space="preserve">, определенный в пункте </w:t>
      </w:r>
      <w:r w:rsidRPr="00F12DD3">
        <w:t>3.</w:t>
      </w:r>
      <w:r w:rsidRPr="00F12DD3">
        <w:rPr>
          <w:b/>
          <w:bCs/>
        </w:rPr>
        <w:t>4.</w:t>
      </w:r>
      <w:r w:rsidRPr="00F12DD3">
        <w:t xml:space="preserve">1.1 </w:t>
      </w:r>
      <w:r w:rsidRPr="00F12DD3">
        <w:rPr>
          <w:rFonts w:asciiTheme="majorBidi" w:hAnsiTheme="majorBidi" w:cstheme="majorBidi"/>
        </w:rPr>
        <w:t>настоящего приложения, при любом испытании</w:t>
      </w:r>
      <w:r w:rsidRPr="00F12DD3">
        <w:rPr>
          <w:rFonts w:asciiTheme="majorBidi" w:hAnsiTheme="majorBidi" w:cstheme="majorBidi"/>
          <w:b/>
        </w:rPr>
        <w:t xml:space="preserve"> </w:t>
      </w:r>
      <w:r w:rsidRPr="00F12DD3">
        <w:rPr>
          <w:rFonts w:asciiTheme="majorBidi" w:hAnsiTheme="majorBidi" w:cstheme="majorBidi"/>
          <w:bCs/>
        </w:rPr>
        <w:t>на торможение должен составлять менее 6</w:t>
      </w:r>
      <w:r w:rsidR="0027105E">
        <w:rPr>
          <w:rFonts w:asciiTheme="majorBidi" w:hAnsiTheme="majorBidi" w:cstheme="majorBidi"/>
          <w:bCs/>
        </w:rPr>
        <w:t xml:space="preserve"> %</w:t>
      </w:r>
      <w:r w:rsidRPr="00F12DD3">
        <w:rPr>
          <w:rFonts w:asciiTheme="majorBidi" w:hAnsiTheme="majorBidi" w:cstheme="majorBidi"/>
        </w:rPr>
        <w:t>.</w:t>
      </w:r>
    </w:p>
    <w:p w14:paraId="434525FD" w14:textId="77777777" w:rsidR="00111954" w:rsidRPr="00F12DD3" w:rsidRDefault="00111954" w:rsidP="003E7D14">
      <w:pPr>
        <w:spacing w:before="120" w:after="120"/>
        <w:ind w:left="2268" w:right="1134"/>
        <w:jc w:val="both"/>
        <w:rPr>
          <w:bCs/>
        </w:rPr>
      </w:pPr>
      <w:r w:rsidRPr="00F12DD3">
        <w:t>Если эти условия не выполнены, то испытания проводят вновь после приведения в порядок испытательной трассы</w:t>
      </w:r>
      <w:r w:rsidRPr="00F12DD3">
        <w:rPr>
          <w:bCs/>
        </w:rPr>
        <w:t>».</w:t>
      </w:r>
    </w:p>
    <w:p w14:paraId="4ECF465B" w14:textId="77777777" w:rsidR="00111954" w:rsidRPr="00F12DD3" w:rsidRDefault="00111954" w:rsidP="003E7D14">
      <w:pPr>
        <w:spacing w:after="120"/>
        <w:ind w:left="2268" w:right="1134" w:hanging="1134"/>
        <w:jc w:val="both"/>
      </w:pPr>
      <w:r w:rsidRPr="00F12DD3">
        <w:rPr>
          <w:i/>
          <w:iCs/>
        </w:rPr>
        <w:t>Пункт 4</w:t>
      </w:r>
      <w:r w:rsidRPr="00F12DD3">
        <w:t xml:space="preserve"> изменить следующим образом:</w:t>
      </w:r>
    </w:p>
    <w:p w14:paraId="00CAFD09" w14:textId="77777777" w:rsidR="00111954" w:rsidRPr="00F12DD3" w:rsidRDefault="00111954" w:rsidP="003E7D14">
      <w:pPr>
        <w:tabs>
          <w:tab w:val="num" w:pos="2268"/>
        </w:tabs>
        <w:spacing w:after="120"/>
        <w:ind w:left="1100" w:right="1134"/>
        <w:jc w:val="both"/>
        <w:rPr>
          <w:bCs/>
        </w:rPr>
      </w:pPr>
      <w:r w:rsidRPr="00F12DD3">
        <w:rPr>
          <w:bCs/>
        </w:rPr>
        <w:t>«4.</w:t>
      </w:r>
      <w:r w:rsidRPr="00F12DD3">
        <w:rPr>
          <w:bCs/>
        </w:rPr>
        <w:tab/>
      </w:r>
      <w:r w:rsidRPr="00F12DD3">
        <w:t>Метод ускорения для шин класса С3»</w:t>
      </w:r>
    </w:p>
    <w:p w14:paraId="0659EBEF" w14:textId="77777777" w:rsidR="00111954" w:rsidRPr="00F12DD3" w:rsidRDefault="00111954" w:rsidP="003E7D14">
      <w:pPr>
        <w:spacing w:after="120"/>
        <w:ind w:left="2268" w:right="1134" w:hanging="1134"/>
        <w:jc w:val="both"/>
      </w:pPr>
      <w:r w:rsidRPr="00F12DD3">
        <w:rPr>
          <w:i/>
          <w:iCs/>
        </w:rPr>
        <w:t>Пункт 4.3.2</w:t>
      </w:r>
      <w:r w:rsidRPr="00F12DD3">
        <w:t xml:space="preserve"> изменить следующим образом:</w:t>
      </w:r>
    </w:p>
    <w:p w14:paraId="42BCE300" w14:textId="77777777" w:rsidR="00111954" w:rsidRPr="00F12DD3" w:rsidRDefault="00111954" w:rsidP="003E7D14">
      <w:pPr>
        <w:spacing w:before="120" w:after="120"/>
        <w:ind w:left="2268" w:right="1134" w:hanging="1134"/>
        <w:jc w:val="both"/>
      </w:pPr>
      <w:r w:rsidRPr="00F12DD3">
        <w:rPr>
          <w:bCs/>
        </w:rPr>
        <w:t>«</w:t>
      </w:r>
      <w:r w:rsidRPr="00F12DD3">
        <w:t>4.3.2</w:t>
      </w:r>
      <w:r w:rsidRPr="00F12DD3">
        <w:tab/>
        <w:t>Должны соблюдаться следующие допуски:</w:t>
      </w:r>
    </w:p>
    <w:p w14:paraId="635D5EA8" w14:textId="59F2F634" w:rsidR="00111954" w:rsidRPr="00F12DD3" w:rsidRDefault="00111954" w:rsidP="003E7D14">
      <w:pPr>
        <w:spacing w:before="120" w:after="120"/>
        <w:ind w:left="2835" w:right="1134" w:hanging="567"/>
        <w:jc w:val="both"/>
      </w:pPr>
      <w:r w:rsidRPr="00F12DD3">
        <w:rPr>
          <w:lang w:val="en-US"/>
        </w:rPr>
        <w:t>a</w:t>
      </w:r>
      <w:r w:rsidRPr="00F12DD3">
        <w:t>)</w:t>
      </w:r>
      <w:r w:rsidRPr="00F12DD3">
        <w:tab/>
        <w:t>для измерений скорости: ±1</w:t>
      </w:r>
      <w:r w:rsidR="0027105E">
        <w:t xml:space="preserve"> %</w:t>
      </w:r>
      <w:r w:rsidRPr="00F12DD3">
        <w:t xml:space="preserve"> </w:t>
      </w:r>
      <w:r w:rsidRPr="00F12DD3">
        <w:rPr>
          <w:strike/>
        </w:rPr>
        <w:t>(км/ч)</w:t>
      </w:r>
      <w:r w:rsidRPr="00F12DD3">
        <w:t xml:space="preserve"> или 0,5 км/ч в зависимости от того, что </w:t>
      </w:r>
      <w:proofErr w:type="gramStart"/>
      <w:r w:rsidRPr="00F12DD3">
        <w:t>больше;</w:t>
      </w:r>
      <w:proofErr w:type="gramEnd"/>
    </w:p>
    <w:p w14:paraId="100543F4" w14:textId="3E9D7951" w:rsidR="00111954" w:rsidRPr="00F12DD3" w:rsidRDefault="00111954" w:rsidP="003E7D14">
      <w:pPr>
        <w:spacing w:before="120" w:after="120"/>
        <w:ind w:left="2268" w:right="1134"/>
        <w:jc w:val="both"/>
      </w:pPr>
      <w:r w:rsidRPr="00F12DD3">
        <w:rPr>
          <w:lang w:val="en-US"/>
        </w:rPr>
        <w:t>b</w:t>
      </w:r>
      <w:r w:rsidRPr="00F12DD3">
        <w:t>)</w:t>
      </w:r>
      <w:r w:rsidRPr="00F12DD3">
        <w:tab/>
        <w:t>для измерений расстояния: ±1 × 10</w:t>
      </w:r>
      <w:r w:rsidR="0027105E">
        <w:rPr>
          <w:vertAlign w:val="superscript"/>
        </w:rPr>
        <w:t>–</w:t>
      </w:r>
      <w:r w:rsidRPr="00F12DD3">
        <w:rPr>
          <w:vertAlign w:val="superscript"/>
        </w:rPr>
        <w:t>1</w:t>
      </w:r>
      <w:r w:rsidRPr="00F12DD3">
        <w:t xml:space="preserve"> м».</w:t>
      </w:r>
    </w:p>
    <w:p w14:paraId="350C90DA" w14:textId="77777777" w:rsidR="00111954" w:rsidRPr="00F12DD3" w:rsidRDefault="00111954" w:rsidP="003E7D14">
      <w:pPr>
        <w:spacing w:after="120"/>
        <w:ind w:left="2268" w:right="1134" w:hanging="1134"/>
        <w:jc w:val="both"/>
      </w:pPr>
      <w:r w:rsidRPr="00F12DD3">
        <w:rPr>
          <w:i/>
          <w:iCs/>
        </w:rPr>
        <w:t>Пункт 4.4.1.3</w:t>
      </w:r>
      <w:r w:rsidRPr="00F12DD3">
        <w:t xml:space="preserve"> изменить следующим образом:</w:t>
      </w:r>
    </w:p>
    <w:p w14:paraId="3E1DD14A" w14:textId="5CF99DA1" w:rsidR="00111954" w:rsidRPr="00F12DD3" w:rsidRDefault="00111954" w:rsidP="003E7D14">
      <w:pPr>
        <w:spacing w:after="120"/>
        <w:ind w:left="2268" w:right="1134" w:hanging="1134"/>
        <w:jc w:val="both"/>
      </w:pPr>
      <w:r w:rsidRPr="00F12DD3">
        <w:rPr>
          <w:bCs/>
        </w:rPr>
        <w:t>«</w:t>
      </w:r>
      <w:r w:rsidRPr="00F12DD3">
        <w:t>4.4.1.3</w:t>
      </w:r>
      <w:r w:rsidRPr="00F12DD3">
        <w:tab/>
        <w:t xml:space="preserve">Температура воздуха, измеренная на высоте около 1 м над уровнем грунта, должна находиться в пределах от </w:t>
      </w:r>
      <w:r w:rsidRPr="00F12DD3">
        <w:rPr>
          <w:strike/>
        </w:rPr>
        <w:t>−2 °С до −15 °С</w:t>
      </w:r>
      <w:r w:rsidRPr="00F12DD3">
        <w:t xml:space="preserve"> </w:t>
      </w:r>
      <w:r w:rsidRPr="00F12DD3">
        <w:rPr>
          <w:b/>
          <w:bCs/>
        </w:rPr>
        <w:t>−15 °C до</w:t>
      </w:r>
      <w:r w:rsidR="0027105E">
        <w:rPr>
          <w:b/>
          <w:bCs/>
        </w:rPr>
        <w:t> </w:t>
      </w:r>
      <w:r w:rsidRPr="00F12DD3">
        <w:rPr>
          <w:b/>
          <w:bCs/>
        </w:rPr>
        <w:t>−2 °C</w:t>
      </w:r>
      <w:r w:rsidRPr="00F12DD3">
        <w:t xml:space="preserve">; температура снега, измеренная на глубине около 1 см, должна находиться в пределах от </w:t>
      </w:r>
      <w:r w:rsidRPr="00F12DD3">
        <w:rPr>
          <w:strike/>
        </w:rPr>
        <w:t>−4 °С до −15 °С</w:t>
      </w:r>
      <w:r w:rsidRPr="00F12DD3">
        <w:t xml:space="preserve"> </w:t>
      </w:r>
      <w:r w:rsidRPr="00F12DD3">
        <w:rPr>
          <w:b/>
          <w:bCs/>
        </w:rPr>
        <w:t>−15 °C до −4 °C</w:t>
      </w:r>
      <w:r w:rsidRPr="00F12DD3">
        <w:t>.</w:t>
      </w:r>
    </w:p>
    <w:p w14:paraId="18F2D269" w14:textId="77777777" w:rsidR="00111954" w:rsidRPr="00F12DD3" w:rsidRDefault="00111954" w:rsidP="003E7D14">
      <w:pPr>
        <w:spacing w:after="120"/>
        <w:ind w:left="2268" w:right="1134"/>
        <w:jc w:val="both"/>
      </w:pPr>
      <w:r w:rsidRPr="00F12DD3">
        <w:t>Температура воздуха не должна отличаться более чем на 10 °С во время испытаний».</w:t>
      </w:r>
    </w:p>
    <w:p w14:paraId="367EC768" w14:textId="77777777" w:rsidR="00111954" w:rsidRPr="00F12DD3" w:rsidRDefault="00111954" w:rsidP="003E7D14">
      <w:pPr>
        <w:spacing w:after="120"/>
        <w:ind w:left="2268" w:right="1134" w:hanging="1134"/>
        <w:jc w:val="both"/>
      </w:pPr>
      <w:r w:rsidRPr="00F12DD3">
        <w:rPr>
          <w:i/>
          <w:iCs/>
        </w:rPr>
        <w:t>Пункт 4.7</w:t>
      </w:r>
      <w:r w:rsidRPr="00F12DD3">
        <w:t xml:space="preserve"> изменить следующим образом:</w:t>
      </w:r>
    </w:p>
    <w:p w14:paraId="38B4C2A3" w14:textId="77777777" w:rsidR="00111954" w:rsidRPr="00F12DD3" w:rsidRDefault="00111954" w:rsidP="003E7D14">
      <w:pPr>
        <w:spacing w:after="120"/>
        <w:ind w:left="2268" w:right="1134" w:hanging="1134"/>
        <w:jc w:val="both"/>
      </w:pPr>
      <w:r w:rsidRPr="00F12DD3">
        <w:rPr>
          <w:bCs/>
        </w:rPr>
        <w:t>«</w:t>
      </w:r>
      <w:r w:rsidRPr="00F12DD3">
        <w:t>4.7</w:t>
      </w:r>
      <w:r w:rsidRPr="00F12DD3">
        <w:tab/>
        <w:t>Процедура испытания ускорения на снегу для индекса сцепления на снегу шин класса C3».</w:t>
      </w:r>
    </w:p>
    <w:p w14:paraId="099BC999" w14:textId="77777777" w:rsidR="00111954" w:rsidRPr="00F12DD3" w:rsidRDefault="00111954" w:rsidP="00170BDA">
      <w:pPr>
        <w:spacing w:after="120"/>
        <w:ind w:left="2268" w:right="1134" w:hanging="1134"/>
        <w:jc w:val="both"/>
      </w:pPr>
      <w:r w:rsidRPr="00F12DD3">
        <w:rPr>
          <w:i/>
          <w:iCs/>
        </w:rPr>
        <w:t>Пункт 4.7.2.1.1</w:t>
      </w:r>
      <w:r w:rsidRPr="00F12DD3">
        <w:t xml:space="preserve"> изменить следующим образом:</w:t>
      </w:r>
    </w:p>
    <w:p w14:paraId="3891B904" w14:textId="6F211FCC" w:rsidR="00111954" w:rsidRPr="00F12DD3" w:rsidRDefault="00111954" w:rsidP="003E7D14">
      <w:pPr>
        <w:spacing w:after="120"/>
        <w:ind w:left="2268" w:right="1134" w:hanging="1134"/>
        <w:jc w:val="both"/>
        <w:rPr>
          <w:bCs/>
        </w:rPr>
      </w:pPr>
      <w:r w:rsidRPr="00F12DD3">
        <w:rPr>
          <w:bCs/>
        </w:rPr>
        <w:t>«4.7.2.1.1</w:t>
      </w:r>
      <w:r w:rsidRPr="00F12DD3">
        <w:rPr>
          <w:bCs/>
        </w:rPr>
        <w:tab/>
      </w:r>
      <w:r w:rsidRPr="00F12DD3">
        <w:t xml:space="preserve">В особом случае, когда найти типовое грузовое транспортное средство, оснащенное </w:t>
      </w:r>
      <w:proofErr w:type="spellStart"/>
      <w:r w:rsidRPr="00F12DD3">
        <w:t>противобуксовочной</w:t>
      </w:r>
      <w:proofErr w:type="spellEnd"/>
      <w:r w:rsidRPr="00F12DD3">
        <w:t xml:space="preserve"> тормозной системой, </w:t>
      </w:r>
      <w:r w:rsidRPr="00F12DD3">
        <w:rPr>
          <w:shd w:val="clear" w:color="auto" w:fill="FFFFFF"/>
        </w:rPr>
        <w:t>не представляется возможным,</w:t>
      </w:r>
      <w:r w:rsidRPr="00F12DD3">
        <w:t xml:space="preserve"> разрешается использовать транспортное средство без </w:t>
      </w:r>
      <w:proofErr w:type="spellStart"/>
      <w:r w:rsidRPr="00F12DD3">
        <w:t>противобуксовочной</w:t>
      </w:r>
      <w:proofErr w:type="spellEnd"/>
      <w:r w:rsidRPr="00F12DD3">
        <w:t xml:space="preserve"> тормозной системы/ASR/TCS при условии, что оно оборудовано системой отображения коэффициента проскальзывания, указанной в пункте 4.3.4 настоящего приложения, и обязательным механизмом блокировки дифференциала на ведомой оси, применяемым в соответствии с методикой, указанной в пункте 4.7.5.2.1 ниже</w:t>
      </w:r>
      <w:r w:rsidRPr="00F12DD3">
        <w:rPr>
          <w:bCs/>
        </w:rPr>
        <w:t xml:space="preserve">. </w:t>
      </w:r>
      <w:r w:rsidRPr="00F12DD3">
        <w:t>При наличии механизма блокировки дифференциала он должен использоваться; если же механизма блокировки дифференциала нет, то средний коэффициент проскальзывания следует измерять с левой и правой стороны колеса на ведомом мосту».</w:t>
      </w:r>
    </w:p>
    <w:p w14:paraId="49739E67" w14:textId="77777777" w:rsidR="00111954" w:rsidRPr="00F12DD3" w:rsidRDefault="00111954" w:rsidP="003E7D14">
      <w:pPr>
        <w:spacing w:after="120"/>
        <w:ind w:left="2268" w:right="1134" w:hanging="1134"/>
        <w:jc w:val="both"/>
      </w:pPr>
      <w:r w:rsidRPr="00F12DD3">
        <w:rPr>
          <w:i/>
          <w:iCs/>
        </w:rPr>
        <w:t>Пункт 4.7.5.2.1</w:t>
      </w:r>
      <w:r w:rsidRPr="00F12DD3">
        <w:t xml:space="preserve"> изменить следующим образом:</w:t>
      </w:r>
    </w:p>
    <w:p w14:paraId="7390A7FC" w14:textId="46665C6E" w:rsidR="00111954" w:rsidRPr="00F12DD3" w:rsidRDefault="00111954" w:rsidP="003E7D14">
      <w:pPr>
        <w:pStyle w:val="SingleTxtGR"/>
        <w:suppressAutoHyphens/>
        <w:ind w:left="2268" w:hanging="1134"/>
        <w:rPr>
          <w:rFonts w:eastAsiaTheme="minorEastAsia"/>
          <w:spacing w:val="0"/>
          <w:w w:val="100"/>
          <w:kern w:val="0"/>
        </w:rPr>
      </w:pPr>
      <w:r w:rsidRPr="00F12DD3">
        <w:rPr>
          <w:bCs/>
        </w:rPr>
        <w:t>«4.7.5.2.1</w:t>
      </w:r>
      <w:r w:rsidRPr="00F12DD3">
        <w:rPr>
          <w:bCs/>
        </w:rPr>
        <w:tab/>
      </w:r>
      <w:r w:rsidRPr="00F12DD3">
        <w:rPr>
          <w:rFonts w:eastAsiaTheme="minorEastAsia"/>
          <w:spacing w:val="0"/>
          <w:w w:val="100"/>
          <w:kern w:val="0"/>
        </w:rPr>
        <w:t xml:space="preserve">В особом случае, упомянутом в пункте 4.7.2.1.1 настоящего приложения, когда невозможно найти типовое грузовое транспортное средство, оснащенное </w:t>
      </w:r>
      <w:proofErr w:type="spellStart"/>
      <w:r w:rsidRPr="00F12DD3">
        <w:rPr>
          <w:rFonts w:eastAsiaTheme="minorEastAsia"/>
          <w:spacing w:val="0"/>
          <w:w w:val="100"/>
          <w:kern w:val="0"/>
        </w:rPr>
        <w:t>противопробуксовочной</w:t>
      </w:r>
      <w:proofErr w:type="spellEnd"/>
      <w:r w:rsidRPr="00F12DD3">
        <w:rPr>
          <w:rFonts w:eastAsiaTheme="minorEastAsia"/>
          <w:spacing w:val="0"/>
          <w:w w:val="100"/>
          <w:kern w:val="0"/>
        </w:rPr>
        <w:t xml:space="preserve"> тормозной системой, водитель вручную поддерживает средний коэффициент проскальзывания на уровне 10–40</w:t>
      </w:r>
      <w:r w:rsidR="0027105E">
        <w:rPr>
          <w:rFonts w:eastAsiaTheme="minorEastAsia"/>
          <w:spacing w:val="0"/>
          <w:w w:val="100"/>
          <w:kern w:val="0"/>
        </w:rPr>
        <w:t> %</w:t>
      </w:r>
      <w:r w:rsidRPr="00F12DD3">
        <w:rPr>
          <w:rFonts w:eastAsiaTheme="minorEastAsia"/>
          <w:spacing w:val="0"/>
          <w:w w:val="100"/>
          <w:kern w:val="0"/>
        </w:rPr>
        <w:t xml:space="preserve"> (процедура, основанная на использовании дифференциала с принудительной блокировкой вместо полной блокировки) в пределах предписанного диапазона скоростей. Если механизма блокировки дифференциала нет, то следует обеспечить, чтобы разница между усредненными коэффициентами проскальзывания на левом и правом колесе ведомой оси составляла не более 8</w:t>
      </w:r>
      <w:r w:rsidR="0027105E">
        <w:rPr>
          <w:rFonts w:eastAsiaTheme="minorEastAsia"/>
          <w:spacing w:val="0"/>
          <w:w w:val="100"/>
          <w:kern w:val="0"/>
        </w:rPr>
        <w:t xml:space="preserve"> %</w:t>
      </w:r>
      <w:r w:rsidRPr="00F12DD3">
        <w:rPr>
          <w:rFonts w:eastAsiaTheme="minorEastAsia"/>
          <w:spacing w:val="0"/>
          <w:w w:val="100"/>
          <w:kern w:val="0"/>
        </w:rPr>
        <w:t xml:space="preserve"> по каждому прогону. Для всех шин и прогонов в ходе испытания применяется процедура, основанная на использовании дифференциала с принудительной блокировкой».</w:t>
      </w:r>
    </w:p>
    <w:p w14:paraId="0F897532" w14:textId="77777777" w:rsidR="00111954" w:rsidRPr="00F12DD3" w:rsidRDefault="00111954" w:rsidP="003E7D14">
      <w:pPr>
        <w:spacing w:after="120"/>
        <w:ind w:left="2268" w:right="1134" w:hanging="1134"/>
        <w:jc w:val="both"/>
      </w:pPr>
      <w:r w:rsidRPr="00F12DD3">
        <w:rPr>
          <w:i/>
          <w:iCs/>
        </w:rPr>
        <w:lastRenderedPageBreak/>
        <w:t>Пункт 4.7.5.5</w:t>
      </w:r>
      <w:r w:rsidRPr="00F12DD3">
        <w:t xml:space="preserve"> изменить следующим образом:</w:t>
      </w:r>
    </w:p>
    <w:p w14:paraId="2761C260" w14:textId="4A6B5646" w:rsidR="00111954" w:rsidRPr="00F12DD3" w:rsidRDefault="00111954" w:rsidP="003E7D14">
      <w:pPr>
        <w:spacing w:after="120"/>
        <w:ind w:left="2268" w:right="1134" w:hanging="1134"/>
        <w:jc w:val="both"/>
        <w:rPr>
          <w:bCs/>
        </w:rPr>
      </w:pPr>
      <w:r w:rsidRPr="00F12DD3">
        <w:rPr>
          <w:bCs/>
        </w:rPr>
        <w:t>«4.7.5.5</w:t>
      </w:r>
      <w:r w:rsidRPr="00F12DD3">
        <w:rPr>
          <w:bCs/>
        </w:rPr>
        <w:tab/>
      </w:r>
      <w:r w:rsidRPr="00F12DD3">
        <w:t xml:space="preserve">В случае транспортного средства, оснащенного </w:t>
      </w:r>
      <w:proofErr w:type="spellStart"/>
      <w:r w:rsidRPr="00F12DD3">
        <w:t>противобуксовочной</w:t>
      </w:r>
      <w:proofErr w:type="spellEnd"/>
      <w:r w:rsidRPr="00F12DD3">
        <w:t xml:space="preserve"> тормозной системой, средний коэффициент проскальзывания должен составлять 10–40</w:t>
      </w:r>
      <w:r w:rsidR="0027105E">
        <w:t> %</w:t>
      </w:r>
      <w:r w:rsidRPr="00F12DD3">
        <w:t xml:space="preserve"> (рассчитывается в соответствии с пунктом 4.3.4 настоящего приложения)»</w:t>
      </w:r>
      <w:r w:rsidRPr="00F12DD3">
        <w:rPr>
          <w:bCs/>
        </w:rPr>
        <w:t>.</w:t>
      </w:r>
    </w:p>
    <w:p w14:paraId="6C6AB417" w14:textId="77777777" w:rsidR="00111954" w:rsidRPr="00F12DD3" w:rsidRDefault="00111954" w:rsidP="003E7D14">
      <w:pPr>
        <w:spacing w:after="120"/>
        <w:ind w:left="2268" w:right="1134" w:hanging="1134"/>
        <w:jc w:val="both"/>
      </w:pPr>
      <w:r w:rsidRPr="00F12DD3">
        <w:rPr>
          <w:i/>
          <w:iCs/>
        </w:rPr>
        <w:t>Пункт 4.8.5</w:t>
      </w:r>
      <w:r w:rsidRPr="00F12DD3">
        <w:t xml:space="preserve"> изменить следующим образом:</w:t>
      </w:r>
    </w:p>
    <w:p w14:paraId="548BC0AE" w14:textId="77777777" w:rsidR="00111954" w:rsidRPr="00F12DD3" w:rsidRDefault="00111954" w:rsidP="003E7D14">
      <w:pPr>
        <w:spacing w:after="120"/>
        <w:ind w:left="2268" w:right="1134" w:hanging="1134"/>
        <w:jc w:val="both"/>
      </w:pPr>
      <w:r w:rsidRPr="00F12DD3">
        <w:rPr>
          <w:bCs/>
        </w:rPr>
        <w:t>«</w:t>
      </w:r>
      <w:r w:rsidRPr="00F12DD3">
        <w:rPr>
          <w:bCs/>
          <w:lang w:eastAsia="ja-JP"/>
        </w:rPr>
        <w:t>4.8.</w:t>
      </w:r>
      <w:r w:rsidRPr="00F12DD3">
        <w:rPr>
          <w:bCs/>
        </w:rPr>
        <w:t>5</w:t>
      </w:r>
      <w:r w:rsidRPr="00F12DD3">
        <w:rPr>
          <w:bCs/>
        </w:rPr>
        <w:tab/>
      </w:r>
      <w:r w:rsidRPr="00F12DD3">
        <w:t>Расчет коэффициента проскальзывания</w:t>
      </w:r>
    </w:p>
    <w:p w14:paraId="106BA376" w14:textId="77777777" w:rsidR="00111954" w:rsidRPr="00F12DD3" w:rsidRDefault="00111954" w:rsidP="003E7D14">
      <w:pPr>
        <w:spacing w:after="120"/>
        <w:ind w:left="2268" w:right="1134" w:hanging="1134"/>
        <w:jc w:val="both"/>
      </w:pPr>
      <w:r w:rsidRPr="00F12DD3">
        <w:tab/>
      </w:r>
      <w:r w:rsidRPr="00F12DD3">
        <w:tab/>
        <w:t>Коэффициент проскальзывания может быть рассчитан как средний коэффициент проскальзывания в соответствии с пунктом 4.3.4 настоящего приложения или путем сравнения, как указано в пункте 4.7.5.3 настоящего приложения, среднего расстояния не менее 6 прогонов с расстоянием, пройденным без проскальзывания (очень низкое ускорение):</w:t>
      </w:r>
      <w:bookmarkStart w:id="93" w:name="_Hlk77753963"/>
    </w:p>
    <w:p w14:paraId="35BBD1D9" w14:textId="77777777" w:rsidR="0027105E" w:rsidRDefault="0027105E" w:rsidP="0027105E">
      <w:pPr>
        <w:spacing w:after="120"/>
        <w:ind w:left="2268" w:right="1134" w:hanging="1417"/>
        <w:jc w:val="both"/>
        <w:rPr>
          <w:sz w:val="24"/>
          <w:szCs w:val="24"/>
        </w:rPr>
      </w:pPr>
      <w:r w:rsidRPr="00F12DD3">
        <w:rPr>
          <w:position w:val="-32"/>
          <w:sz w:val="24"/>
          <w:szCs w:val="24"/>
        </w:rPr>
        <w:object w:dxaOrig="11620" w:dyaOrig="760" w14:anchorId="3C7C5EFB">
          <v:shape id="_x0000_i1034" type="#_x0000_t75" style="width:424.2pt;height:27pt" o:ole="">
            <v:imagedata r:id="rId46" o:title=""/>
          </v:shape>
          <o:OLEObject Type="Embed" ProgID="Equation.3" ShapeID="_x0000_i1034" DrawAspect="Content" ObjectID="_1688383216" r:id="rId47"/>
        </w:object>
      </w:r>
      <w:bookmarkEnd w:id="93"/>
    </w:p>
    <w:p w14:paraId="0C6AADF4" w14:textId="357DCA04" w:rsidR="00111954" w:rsidRPr="00F12DD3" w:rsidRDefault="00111954" w:rsidP="0027105E">
      <w:pPr>
        <w:spacing w:after="120"/>
        <w:ind w:left="2268" w:right="1134"/>
        <w:jc w:val="both"/>
      </w:pPr>
      <w:r w:rsidRPr="00F12DD3">
        <w:t>Пройденное без проскальзывания расстояние означает расстояние, пройденное колесом и рассчитанное по прогону на постоянной скорости или с постоянным низким ускорением».</w:t>
      </w:r>
    </w:p>
    <w:p w14:paraId="73A01313" w14:textId="77777777" w:rsidR="00111954" w:rsidRPr="00F12DD3" w:rsidRDefault="00111954" w:rsidP="003E7D14">
      <w:pPr>
        <w:spacing w:after="120"/>
        <w:ind w:left="2268" w:right="1134" w:hanging="1134"/>
        <w:jc w:val="both"/>
      </w:pPr>
      <w:r w:rsidRPr="00F12DD3">
        <w:rPr>
          <w:i/>
          <w:iCs/>
        </w:rPr>
        <w:t>Пункт 4.9.2</w:t>
      </w:r>
      <w:r w:rsidRPr="00F12DD3">
        <w:t xml:space="preserve"> изменить следующим образом:</w:t>
      </w:r>
    </w:p>
    <w:p w14:paraId="5F08AAE6" w14:textId="77777777" w:rsidR="00111954" w:rsidRPr="00F12DD3" w:rsidRDefault="00111954" w:rsidP="003E7D14">
      <w:pPr>
        <w:spacing w:after="120"/>
        <w:ind w:left="2268" w:right="1134" w:hanging="1134"/>
        <w:jc w:val="both"/>
      </w:pPr>
      <w:r w:rsidRPr="00F12DD3">
        <w:rPr>
          <w:bCs/>
        </w:rPr>
        <w:t>«</w:t>
      </w:r>
      <w:r w:rsidRPr="00F12DD3">
        <w:t>4.9.2</w:t>
      </w:r>
      <w:r w:rsidRPr="00F12DD3">
        <w:tab/>
        <w:t>Принцип подхода</w:t>
      </w:r>
    </w:p>
    <w:p w14:paraId="6A912214" w14:textId="77777777" w:rsidR="00111954" w:rsidRPr="00F12DD3" w:rsidRDefault="00111954" w:rsidP="003E7D14">
      <w:pPr>
        <w:spacing w:after="120"/>
        <w:ind w:left="2268" w:right="1134" w:hanging="1134"/>
        <w:jc w:val="both"/>
      </w:pPr>
      <w:r w:rsidRPr="00F12DD3">
        <w:tab/>
        <w:t>В основу данного принципа положено использование контрольной шины и двух различных транспортных средств для оценки потенциальной шины по сравнению с эталонной шиной.</w:t>
      </w:r>
    </w:p>
    <w:p w14:paraId="5CD54204" w14:textId="43F59575" w:rsidR="00111954" w:rsidRPr="00F12DD3" w:rsidRDefault="00111954" w:rsidP="0027105E">
      <w:pPr>
        <w:spacing w:after="120"/>
        <w:ind w:left="2268" w:right="1134" w:hanging="1134"/>
        <w:jc w:val="both"/>
      </w:pPr>
      <w:r w:rsidRPr="00F12DD3">
        <w:tab/>
        <w:t xml:space="preserve">Одно транспортное средство может быть оснащено эталонной шиной и контрольной шиной, другое </w:t>
      </w:r>
      <w:r w:rsidR="0027105E">
        <w:t>—</w:t>
      </w:r>
      <w:r w:rsidRPr="00F12DD3">
        <w:t xml:space="preserve"> контрольной шиной и потенциальной шиной. Все условия соответствуют пункту 4.7 выше.</w:t>
      </w:r>
    </w:p>
    <w:p w14:paraId="7C526ABE" w14:textId="77777777" w:rsidR="00111954" w:rsidRPr="00F12DD3" w:rsidRDefault="00111954" w:rsidP="003E7D14">
      <w:pPr>
        <w:spacing w:after="120"/>
        <w:ind w:left="2268" w:right="1134" w:hanging="1134"/>
        <w:jc w:val="both"/>
      </w:pPr>
      <w:r w:rsidRPr="00F12DD3">
        <w:tab/>
        <w:t xml:space="preserve">В ходе первой оценки контрольная шина сравнивается с эталонной шиной. Полученный результат (коэффициент сцепления с заснеженным дорожным покрытием </w:t>
      </w:r>
      <w:r w:rsidRPr="00F12DD3">
        <w:rPr>
          <w:strike/>
        </w:rPr>
        <w:t>1</w:t>
      </w:r>
      <w:r w:rsidRPr="00F12DD3">
        <w:rPr>
          <w:b/>
          <w:bCs/>
        </w:rPr>
        <w:t>, SG1</w:t>
      </w:r>
      <w:r w:rsidRPr="00F12DD3">
        <w:t>) представляет собой относительную эффективность контрольной шины по сравнению с эталонной шиной.</w:t>
      </w:r>
    </w:p>
    <w:p w14:paraId="00D5EC52" w14:textId="77777777" w:rsidR="00111954" w:rsidRPr="00F12DD3" w:rsidRDefault="00111954" w:rsidP="003E7D14">
      <w:pPr>
        <w:spacing w:after="120"/>
        <w:ind w:left="2268" w:right="1134" w:hanging="1134"/>
        <w:jc w:val="both"/>
      </w:pPr>
      <w:r w:rsidRPr="00F12DD3">
        <w:tab/>
        <w:t xml:space="preserve">В ходе второй оценки потенциальная шина сравнивается с контрольной шиной. Полученный результат (коэффициент сцепления с заснеженным дорожным покрытием </w:t>
      </w:r>
      <w:r w:rsidRPr="00F12DD3">
        <w:rPr>
          <w:strike/>
        </w:rPr>
        <w:t>2</w:t>
      </w:r>
      <w:r w:rsidRPr="00F12DD3">
        <w:rPr>
          <w:b/>
          <w:bCs/>
        </w:rPr>
        <w:t>, SG2</w:t>
      </w:r>
      <w:r w:rsidRPr="00F12DD3">
        <w:t>) представляет собой относительную эффективность потенциальной шины по сравнению с контрольной шиной.</w:t>
      </w:r>
    </w:p>
    <w:p w14:paraId="29D7AB7B" w14:textId="77777777" w:rsidR="00111954" w:rsidRPr="00F12DD3" w:rsidRDefault="00111954" w:rsidP="003E7D14">
      <w:pPr>
        <w:spacing w:after="120"/>
        <w:ind w:left="2268" w:right="1134" w:hanging="1134"/>
        <w:jc w:val="both"/>
      </w:pPr>
      <w:r w:rsidRPr="00F12DD3">
        <w:tab/>
        <w:t xml:space="preserve">Вторая оценка проводится на том же треке, что и первая. Температура воздуха должна быть в диапазоне </w:t>
      </w:r>
      <w:r w:rsidRPr="00F12DD3">
        <w:rPr>
          <w:strike/>
        </w:rPr>
        <w:t>+/−5</w:t>
      </w:r>
      <w:r w:rsidRPr="00F12DD3">
        <w:t xml:space="preserve"> </w:t>
      </w:r>
      <w:r w:rsidRPr="00F12DD3">
        <w:rPr>
          <w:b/>
          <w:bCs/>
        </w:rPr>
        <w:t>±5</w:t>
      </w:r>
      <w:r w:rsidRPr="00F12DD3">
        <w:t xml:space="preserve"> °С по сравнению с температурой первой оценки. Комплект контрольных шин должен быть тем же, что и комплект, использованный для первой оценки.</w:t>
      </w:r>
    </w:p>
    <w:p w14:paraId="51DA4F2C" w14:textId="77777777" w:rsidR="00111954" w:rsidRPr="00F12DD3" w:rsidRDefault="00111954" w:rsidP="003E7D14">
      <w:pPr>
        <w:spacing w:after="120"/>
        <w:ind w:left="2268" w:right="1134" w:hanging="1134"/>
        <w:jc w:val="both"/>
      </w:pPr>
      <w:r w:rsidRPr="00F12DD3">
        <w:tab/>
        <w:t>Коэффициент сцепления с заснеженным дорожным покрытием потенциальной шины по сравнению с эталонной шиной выводят путем умножения значений относительной эффективности, рассчитанных выше:</w:t>
      </w:r>
    </w:p>
    <w:p w14:paraId="3F1C26E2" w14:textId="77777777" w:rsidR="00111954" w:rsidRPr="00F12DD3" w:rsidRDefault="00111954" w:rsidP="003E7D14">
      <w:pPr>
        <w:spacing w:after="120"/>
        <w:ind w:left="2268" w:right="1134"/>
        <w:rPr>
          <w:rFonts w:ascii="Helv" w:hAnsi="Helv" w:cs="Helv"/>
          <w:b/>
          <w:bCs/>
        </w:rPr>
      </w:pPr>
      <w:r w:rsidRPr="00F12DD3">
        <w:tab/>
      </w:r>
      <m:oMath>
        <m:r>
          <m:rPr>
            <m:nor/>
          </m:rPr>
          <w:rPr>
            <w:rFonts w:ascii="Cambria Math" w:hAnsi="Helv" w:cs="Helv"/>
            <w:b/>
            <w:bCs/>
          </w:rPr>
          <m:t>SG</m:t>
        </m:r>
        <m:r>
          <m:rPr>
            <m:sty m:val="b"/>
          </m:rPr>
          <w:rPr>
            <w:rFonts w:ascii="Cambria Math" w:hAnsi="Helv" w:cs="Helv"/>
          </w:rPr>
          <m:t>=</m:t>
        </m:r>
        <m:r>
          <m:rPr>
            <m:nor/>
          </m:rPr>
          <w:rPr>
            <w:rFonts w:ascii="Cambria Math" w:hAnsi="Helv" w:cs="Helv"/>
            <w:b/>
            <w:bCs/>
          </w:rPr>
          <m:t>SG1</m:t>
        </m:r>
        <m:r>
          <m:rPr>
            <m:sty m:val="b"/>
          </m:rPr>
          <w:rPr>
            <w:rFonts w:ascii="Cambria Math" w:hAnsi="Cambria Math" w:cs="Helv"/>
          </w:rPr>
          <m:t>∙</m:t>
        </m:r>
        <m:r>
          <m:rPr>
            <m:nor/>
          </m:rPr>
          <w:rPr>
            <w:rFonts w:ascii="Cambria Math" w:hAnsi="Helv" w:cs="Helv"/>
            <w:b/>
            <w:bCs/>
          </w:rPr>
          <m:t>SG2</m:t>
        </m:r>
      </m:oMath>
    </w:p>
    <w:bookmarkStart w:id="94" w:name="_Hlk77754062"/>
    <w:p w14:paraId="360C90CE" w14:textId="0CEAC476" w:rsidR="00111954" w:rsidRPr="00F12DD3" w:rsidRDefault="00111954" w:rsidP="003E7D14">
      <w:pPr>
        <w:spacing w:after="120"/>
        <w:ind w:left="2268" w:right="1134" w:hanging="1134"/>
        <w:jc w:val="both"/>
      </w:pPr>
      <w:r w:rsidRPr="00F12DD3">
        <w:rPr>
          <w:noProof/>
          <w:lang w:eastAsia="fr-BE"/>
        </w:rPr>
        <mc:AlternateContent>
          <mc:Choice Requires="wps">
            <w:drawing>
              <wp:anchor distT="0" distB="0" distL="114300" distR="114300" simplePos="0" relativeHeight="251666432" behindDoc="0" locked="0" layoutInCell="1" allowOverlap="1" wp14:anchorId="3141A448" wp14:editId="3E481B86">
                <wp:simplePos x="0" y="0"/>
                <wp:positionH relativeFrom="column">
                  <wp:posOffset>1470849</wp:posOffset>
                </wp:positionH>
                <wp:positionV relativeFrom="paragraph">
                  <wp:posOffset>24721</wp:posOffset>
                </wp:positionV>
                <wp:extent cx="3766241" cy="103172"/>
                <wp:effectExtent l="0" t="19050" r="43815" b="49530"/>
                <wp:wrapNone/>
                <wp:docPr id="1399" name="Straight Connector 1399"/>
                <wp:cNvGraphicFramePr/>
                <a:graphic xmlns:a="http://schemas.openxmlformats.org/drawingml/2006/main">
                  <a:graphicData uri="http://schemas.microsoft.com/office/word/2010/wordprocessingShape">
                    <wps:wsp>
                      <wps:cNvCnPr/>
                      <wps:spPr>
                        <a:xfrm>
                          <a:off x="0" y="0"/>
                          <a:ext cx="3766241" cy="103172"/>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2D7EF" id="Straight Connector 139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pt,1.95pt" to="412.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" strokecolor="black [3213]" strokeweight="4.5pt"/>
            </w:pict>
          </mc:Fallback>
        </mc:AlternateContent>
      </w:r>
      <w:r w:rsidRPr="00F12DD3">
        <w:tab/>
      </w:r>
      <w:r w:rsidRPr="00F12DD3">
        <w:object w:dxaOrig="6060" w:dyaOrig="279" w14:anchorId="0A549A1B">
          <v:shape id="_x0000_i1035" type="#_x0000_t75" style="width:304.2pt;height:14.4pt" o:ole="">
            <v:imagedata r:id="rId48" o:title=""/>
          </v:shape>
          <o:OLEObject Type="Embed" ProgID="Equation.3" ShapeID="_x0000_i1035" DrawAspect="Content" ObjectID="_1688383217" r:id="rId49"/>
        </w:object>
      </w:r>
      <w:r w:rsidRPr="00F12DD3">
        <w:t>»</w:t>
      </w:r>
      <w:r w:rsidR="0027105E">
        <w:t>.</w:t>
      </w:r>
    </w:p>
    <w:p w14:paraId="1B1C0D79" w14:textId="2902934D" w:rsidR="00111954" w:rsidRPr="00F12DD3" w:rsidRDefault="00111954" w:rsidP="00170BDA">
      <w:pPr>
        <w:pageBreakBefore/>
        <w:spacing w:after="120"/>
        <w:ind w:left="2268" w:right="1134" w:hanging="1134"/>
        <w:jc w:val="both"/>
      </w:pPr>
      <w:bookmarkStart w:id="95" w:name="_Toc440609160"/>
      <w:bookmarkEnd w:id="94"/>
      <w:r w:rsidRPr="00F12DD3">
        <w:rPr>
          <w:i/>
          <w:iCs/>
        </w:rPr>
        <w:lastRenderedPageBreak/>
        <w:t xml:space="preserve">Приложение 7 </w:t>
      </w:r>
      <w:r w:rsidR="0027105E">
        <w:rPr>
          <w:i/>
          <w:iCs/>
        </w:rPr>
        <w:t>—</w:t>
      </w:r>
      <w:r w:rsidRPr="00F12DD3">
        <w:rPr>
          <w:i/>
          <w:iCs/>
        </w:rPr>
        <w:t xml:space="preserve"> Добавление 2</w:t>
      </w:r>
    </w:p>
    <w:p w14:paraId="1E3D9E3F" w14:textId="77777777" w:rsidR="00111954" w:rsidRPr="00F12DD3" w:rsidRDefault="00111954" w:rsidP="003E7D14">
      <w:pPr>
        <w:ind w:left="2268" w:right="1134" w:hanging="1134"/>
        <w:jc w:val="both"/>
      </w:pPr>
      <w:r w:rsidRPr="00F12DD3">
        <w:rPr>
          <w:i/>
          <w:iCs/>
        </w:rPr>
        <w:t>Название</w:t>
      </w:r>
      <w:r w:rsidRPr="00F12DD3">
        <w:t xml:space="preserve"> изменить следующим образом:</w:t>
      </w:r>
    </w:p>
    <w:bookmarkEnd w:id="95"/>
    <w:p w14:paraId="3CEC8EB5" w14:textId="77777777" w:rsidR="00111954" w:rsidRPr="00F12DD3" w:rsidRDefault="00111954" w:rsidP="003E7D14">
      <w:pPr>
        <w:pStyle w:val="HChG"/>
        <w:keepNext w:val="0"/>
        <w:keepLines w:val="0"/>
      </w:pPr>
      <w:r w:rsidRPr="00F12DD3">
        <w:tab/>
      </w:r>
      <w:r w:rsidRPr="00F12DD3">
        <w:tab/>
      </w:r>
      <w:bookmarkStart w:id="96" w:name="_Toc440609161"/>
      <w:r w:rsidRPr="00F12DD3">
        <w:rPr>
          <w:b w:val="0"/>
          <w:bCs/>
        </w:rPr>
        <w:t>«</w:t>
      </w:r>
      <w:r w:rsidRPr="00F12DD3">
        <w:t>Протоколы испытаний и данные испытаний для шин</w:t>
      </w:r>
      <w:r w:rsidRPr="00F12DD3">
        <w:br/>
        <w:t>классов С1 и С2</w:t>
      </w:r>
      <w:bookmarkEnd w:id="96"/>
      <w:r w:rsidRPr="00F12DD3">
        <w:rPr>
          <w:b w:val="0"/>
          <w:bCs/>
        </w:rPr>
        <w:t>»</w:t>
      </w:r>
    </w:p>
    <w:p w14:paraId="5A2B9BF4" w14:textId="77777777" w:rsidR="00111954" w:rsidRPr="00F12DD3" w:rsidRDefault="00111954" w:rsidP="003E7D14">
      <w:pPr>
        <w:spacing w:before="240" w:after="120"/>
        <w:ind w:left="2268" w:right="1134" w:hanging="1134"/>
        <w:jc w:val="both"/>
      </w:pPr>
      <w:r w:rsidRPr="00F12DD3">
        <w:rPr>
          <w:i/>
          <w:iCs/>
        </w:rPr>
        <w:t>Часть 2, пункт 2.1</w:t>
      </w:r>
      <w:r w:rsidRPr="00F12DD3">
        <w:t xml:space="preserve"> изменить следующим образом:</w:t>
      </w:r>
    </w:p>
    <w:p w14:paraId="560AD68D" w14:textId="77777777" w:rsidR="00111954" w:rsidRPr="00F12DD3" w:rsidRDefault="00111954" w:rsidP="003E7D14">
      <w:pPr>
        <w:pStyle w:val="SingleTxtG"/>
        <w:tabs>
          <w:tab w:val="left" w:leader="dot" w:pos="8505"/>
        </w:tabs>
        <w:ind w:left="2268" w:hanging="1134"/>
      </w:pPr>
      <w:r w:rsidRPr="00F12DD3">
        <w:rPr>
          <w:bCs/>
          <w:lang w:val="en-US"/>
        </w:rPr>
        <w:t>«</w:t>
      </w:r>
      <w:r w:rsidRPr="00F12DD3">
        <w:t>2.1</w:t>
      </w:r>
      <w:r w:rsidRPr="00F12DD3">
        <w:tab/>
        <w:t>Характеристики испытательного трека:</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383"/>
        <w:gridCol w:w="1846"/>
      </w:tblGrid>
      <w:tr w:rsidR="00111954" w:rsidRPr="00F12DD3" w14:paraId="5B5DD177" w14:textId="77777777" w:rsidTr="00111954">
        <w:trPr>
          <w:tblHeader/>
        </w:trPr>
        <w:tc>
          <w:tcPr>
            <w:tcW w:w="2381" w:type="dxa"/>
            <w:tcBorders>
              <w:bottom w:val="single" w:sz="12" w:space="0" w:color="auto"/>
            </w:tcBorders>
            <w:shd w:val="clear" w:color="auto" w:fill="auto"/>
            <w:vAlign w:val="bottom"/>
          </w:tcPr>
          <w:p w14:paraId="78D5C32D" w14:textId="77777777" w:rsidR="00111954" w:rsidRPr="00F12DD3" w:rsidRDefault="00111954" w:rsidP="003E7D14">
            <w:pPr>
              <w:spacing w:before="80" w:after="80" w:line="200" w:lineRule="exact"/>
              <w:ind w:left="57" w:right="113"/>
              <w:rPr>
                <w:i/>
                <w:sz w:val="16"/>
              </w:rPr>
            </w:pPr>
          </w:p>
        </w:tc>
        <w:tc>
          <w:tcPr>
            <w:tcW w:w="1760" w:type="dxa"/>
            <w:tcBorders>
              <w:bottom w:val="single" w:sz="12" w:space="0" w:color="auto"/>
            </w:tcBorders>
            <w:shd w:val="clear" w:color="auto" w:fill="auto"/>
            <w:vAlign w:val="bottom"/>
          </w:tcPr>
          <w:p w14:paraId="3BAD7B07" w14:textId="77777777" w:rsidR="00111954" w:rsidRPr="00F12DD3" w:rsidRDefault="00111954" w:rsidP="003E7D14">
            <w:pPr>
              <w:spacing w:before="80" w:after="80" w:line="200" w:lineRule="exact"/>
              <w:ind w:left="57" w:right="113"/>
              <w:rPr>
                <w:i/>
                <w:sz w:val="16"/>
                <w:szCs w:val="16"/>
              </w:rPr>
            </w:pPr>
            <w:r w:rsidRPr="00F12DD3">
              <w:rPr>
                <w:i/>
                <w:sz w:val="16"/>
              </w:rPr>
              <w:t>В начале испытаний</w:t>
            </w:r>
          </w:p>
        </w:tc>
        <w:tc>
          <w:tcPr>
            <w:tcW w:w="1383" w:type="dxa"/>
            <w:tcBorders>
              <w:bottom w:val="single" w:sz="12" w:space="0" w:color="auto"/>
            </w:tcBorders>
            <w:shd w:val="clear" w:color="auto" w:fill="auto"/>
            <w:vAlign w:val="bottom"/>
          </w:tcPr>
          <w:p w14:paraId="095581C1" w14:textId="77777777" w:rsidR="00111954" w:rsidRPr="00F12DD3" w:rsidRDefault="00111954" w:rsidP="003E7D14">
            <w:pPr>
              <w:spacing w:before="80" w:after="80" w:line="200" w:lineRule="exact"/>
              <w:ind w:left="57" w:right="113"/>
              <w:rPr>
                <w:i/>
                <w:sz w:val="16"/>
                <w:szCs w:val="16"/>
              </w:rPr>
            </w:pPr>
            <w:r w:rsidRPr="00F12DD3">
              <w:rPr>
                <w:i/>
                <w:sz w:val="16"/>
              </w:rPr>
              <w:t>В конце испытаний</w:t>
            </w:r>
          </w:p>
        </w:tc>
        <w:tc>
          <w:tcPr>
            <w:tcW w:w="1846" w:type="dxa"/>
            <w:tcBorders>
              <w:bottom w:val="single" w:sz="12" w:space="0" w:color="auto"/>
            </w:tcBorders>
            <w:shd w:val="clear" w:color="auto" w:fill="auto"/>
            <w:vAlign w:val="bottom"/>
          </w:tcPr>
          <w:p w14:paraId="305F8428" w14:textId="77777777" w:rsidR="00111954" w:rsidRPr="00F12DD3" w:rsidRDefault="00111954" w:rsidP="003E7D14">
            <w:pPr>
              <w:spacing w:before="80" w:after="80" w:line="200" w:lineRule="exact"/>
              <w:ind w:left="113" w:right="113"/>
              <w:rPr>
                <w:i/>
                <w:sz w:val="16"/>
                <w:szCs w:val="16"/>
              </w:rPr>
            </w:pPr>
            <w:r w:rsidRPr="00F12DD3">
              <w:rPr>
                <w:i/>
                <w:sz w:val="16"/>
              </w:rPr>
              <w:t>Спецификация</w:t>
            </w:r>
          </w:p>
        </w:tc>
      </w:tr>
      <w:tr w:rsidR="00111954" w:rsidRPr="00F12DD3" w14:paraId="1803B298" w14:textId="77777777" w:rsidTr="00111954">
        <w:tc>
          <w:tcPr>
            <w:tcW w:w="2381" w:type="dxa"/>
            <w:tcBorders>
              <w:top w:val="single" w:sz="12" w:space="0" w:color="auto"/>
              <w:bottom w:val="single" w:sz="4" w:space="0" w:color="auto"/>
            </w:tcBorders>
            <w:shd w:val="clear" w:color="auto" w:fill="auto"/>
            <w:vAlign w:val="bottom"/>
          </w:tcPr>
          <w:p w14:paraId="3939A164" w14:textId="77777777" w:rsidR="00111954" w:rsidRPr="00F12DD3" w:rsidRDefault="00111954" w:rsidP="003E7D14">
            <w:pPr>
              <w:spacing w:before="40" w:after="120" w:line="240" w:lineRule="auto"/>
              <w:ind w:left="57" w:right="113"/>
              <w:rPr>
                <w:sz w:val="18"/>
                <w:szCs w:val="18"/>
              </w:rPr>
            </w:pPr>
            <w:r w:rsidRPr="00F12DD3">
              <w:rPr>
                <w:sz w:val="18"/>
              </w:rPr>
              <w:t>Погода</w:t>
            </w:r>
          </w:p>
        </w:tc>
        <w:tc>
          <w:tcPr>
            <w:tcW w:w="1760" w:type="dxa"/>
            <w:tcBorders>
              <w:top w:val="single" w:sz="12" w:space="0" w:color="auto"/>
              <w:bottom w:val="single" w:sz="4" w:space="0" w:color="auto"/>
            </w:tcBorders>
            <w:shd w:val="clear" w:color="auto" w:fill="auto"/>
          </w:tcPr>
          <w:p w14:paraId="72F14707" w14:textId="77777777" w:rsidR="00111954" w:rsidRPr="00F12DD3" w:rsidRDefault="00111954" w:rsidP="003E7D14">
            <w:pPr>
              <w:spacing w:before="40" w:after="120" w:line="240" w:lineRule="auto"/>
              <w:ind w:right="113"/>
              <w:rPr>
                <w:sz w:val="18"/>
                <w:szCs w:val="18"/>
              </w:rPr>
            </w:pPr>
          </w:p>
        </w:tc>
        <w:tc>
          <w:tcPr>
            <w:tcW w:w="1383" w:type="dxa"/>
            <w:tcBorders>
              <w:top w:val="single" w:sz="12" w:space="0" w:color="auto"/>
              <w:bottom w:val="single" w:sz="4" w:space="0" w:color="auto"/>
            </w:tcBorders>
            <w:shd w:val="clear" w:color="auto" w:fill="auto"/>
          </w:tcPr>
          <w:p w14:paraId="2D3EBF3F" w14:textId="77777777" w:rsidR="00111954" w:rsidRPr="00F12DD3" w:rsidRDefault="00111954" w:rsidP="003E7D14">
            <w:pPr>
              <w:spacing w:before="40" w:after="120" w:line="240" w:lineRule="auto"/>
              <w:ind w:right="113"/>
              <w:rPr>
                <w:sz w:val="18"/>
                <w:szCs w:val="18"/>
              </w:rPr>
            </w:pPr>
          </w:p>
        </w:tc>
        <w:tc>
          <w:tcPr>
            <w:tcW w:w="1846" w:type="dxa"/>
            <w:tcBorders>
              <w:top w:val="single" w:sz="12" w:space="0" w:color="auto"/>
              <w:bottom w:val="single" w:sz="4" w:space="0" w:color="auto"/>
            </w:tcBorders>
            <w:shd w:val="clear" w:color="auto" w:fill="auto"/>
          </w:tcPr>
          <w:p w14:paraId="5B3B9659" w14:textId="77777777" w:rsidR="00111954" w:rsidRPr="00F12DD3" w:rsidRDefault="00111954" w:rsidP="003E7D14">
            <w:pPr>
              <w:spacing w:before="40" w:after="120" w:line="240" w:lineRule="auto"/>
              <w:ind w:left="113" w:right="113"/>
              <w:rPr>
                <w:sz w:val="18"/>
                <w:szCs w:val="18"/>
              </w:rPr>
            </w:pPr>
          </w:p>
        </w:tc>
      </w:tr>
      <w:tr w:rsidR="00111954" w:rsidRPr="00F12DD3" w14:paraId="6C5713A7" w14:textId="77777777" w:rsidTr="00111954">
        <w:tc>
          <w:tcPr>
            <w:tcW w:w="2381" w:type="dxa"/>
            <w:tcBorders>
              <w:top w:val="single" w:sz="4" w:space="0" w:color="auto"/>
            </w:tcBorders>
            <w:shd w:val="clear" w:color="auto" w:fill="auto"/>
            <w:vAlign w:val="bottom"/>
          </w:tcPr>
          <w:p w14:paraId="60E73806" w14:textId="77777777" w:rsidR="00111954" w:rsidRPr="00F12DD3" w:rsidRDefault="00111954" w:rsidP="003E7D14">
            <w:pPr>
              <w:spacing w:before="40" w:after="120" w:line="240" w:lineRule="auto"/>
              <w:ind w:left="57" w:right="113"/>
              <w:rPr>
                <w:sz w:val="18"/>
                <w:szCs w:val="18"/>
              </w:rPr>
            </w:pPr>
            <w:r w:rsidRPr="00F12DD3">
              <w:rPr>
                <w:sz w:val="18"/>
              </w:rPr>
              <w:t>Температура окружающей среды</w:t>
            </w:r>
          </w:p>
        </w:tc>
        <w:tc>
          <w:tcPr>
            <w:tcW w:w="1760" w:type="dxa"/>
            <w:tcBorders>
              <w:top w:val="single" w:sz="4" w:space="0" w:color="auto"/>
            </w:tcBorders>
            <w:shd w:val="clear" w:color="auto" w:fill="auto"/>
          </w:tcPr>
          <w:p w14:paraId="215D30F9" w14:textId="77777777" w:rsidR="00111954" w:rsidRPr="00F12DD3" w:rsidRDefault="00111954" w:rsidP="003E7D14">
            <w:pPr>
              <w:spacing w:before="40" w:after="120" w:line="240" w:lineRule="auto"/>
              <w:ind w:right="113"/>
              <w:rPr>
                <w:sz w:val="18"/>
                <w:szCs w:val="18"/>
              </w:rPr>
            </w:pPr>
          </w:p>
        </w:tc>
        <w:tc>
          <w:tcPr>
            <w:tcW w:w="1383" w:type="dxa"/>
            <w:tcBorders>
              <w:top w:val="single" w:sz="4" w:space="0" w:color="auto"/>
            </w:tcBorders>
            <w:shd w:val="clear" w:color="auto" w:fill="auto"/>
          </w:tcPr>
          <w:p w14:paraId="0F2C7E6D" w14:textId="77777777" w:rsidR="00111954" w:rsidRPr="00F12DD3" w:rsidRDefault="00111954" w:rsidP="003E7D14">
            <w:pPr>
              <w:spacing w:before="40" w:after="120" w:line="240" w:lineRule="auto"/>
              <w:ind w:right="113"/>
              <w:rPr>
                <w:sz w:val="18"/>
                <w:szCs w:val="18"/>
              </w:rPr>
            </w:pPr>
          </w:p>
        </w:tc>
        <w:tc>
          <w:tcPr>
            <w:tcW w:w="1846" w:type="dxa"/>
            <w:tcBorders>
              <w:top w:val="single" w:sz="4" w:space="0" w:color="auto"/>
            </w:tcBorders>
            <w:shd w:val="clear" w:color="auto" w:fill="auto"/>
          </w:tcPr>
          <w:p w14:paraId="38FAD764" w14:textId="77777777" w:rsidR="00111954" w:rsidRPr="00F12DD3" w:rsidRDefault="00111954" w:rsidP="003E7D14">
            <w:pPr>
              <w:spacing w:before="40" w:after="120" w:line="240" w:lineRule="auto"/>
              <w:ind w:left="113" w:right="113"/>
              <w:rPr>
                <w:strike/>
                <w:sz w:val="18"/>
                <w:szCs w:val="18"/>
              </w:rPr>
            </w:pPr>
            <w:r w:rsidRPr="00F12DD3">
              <w:rPr>
                <w:strike/>
                <w:sz w:val="18"/>
                <w:szCs w:val="18"/>
              </w:rPr>
              <w:t>от −2 °C до −15 °C</w:t>
            </w:r>
          </w:p>
          <w:p w14:paraId="0A25EF39" w14:textId="77777777" w:rsidR="00111954" w:rsidRPr="00F12DD3" w:rsidRDefault="00111954" w:rsidP="003E7D14">
            <w:pPr>
              <w:spacing w:before="40" w:after="120" w:line="240" w:lineRule="auto"/>
              <w:ind w:left="113" w:right="113"/>
              <w:rPr>
                <w:b/>
                <w:bCs/>
                <w:sz w:val="18"/>
                <w:szCs w:val="18"/>
              </w:rPr>
            </w:pPr>
            <w:r w:rsidRPr="00F12DD3">
              <w:rPr>
                <w:b/>
                <w:bCs/>
                <w:sz w:val="18"/>
                <w:szCs w:val="18"/>
              </w:rPr>
              <w:t>от –15 °C до –2 °C</w:t>
            </w:r>
          </w:p>
        </w:tc>
      </w:tr>
      <w:tr w:rsidR="00111954" w:rsidRPr="00F12DD3" w14:paraId="4402824D" w14:textId="77777777" w:rsidTr="00111954">
        <w:tc>
          <w:tcPr>
            <w:tcW w:w="2381" w:type="dxa"/>
            <w:shd w:val="clear" w:color="auto" w:fill="auto"/>
            <w:vAlign w:val="bottom"/>
          </w:tcPr>
          <w:p w14:paraId="6399E57A" w14:textId="77777777" w:rsidR="00111954" w:rsidRPr="00F12DD3" w:rsidRDefault="00111954" w:rsidP="003E7D14">
            <w:pPr>
              <w:spacing w:before="40" w:after="120" w:line="240" w:lineRule="auto"/>
              <w:ind w:left="57" w:right="113"/>
              <w:rPr>
                <w:sz w:val="18"/>
                <w:szCs w:val="18"/>
              </w:rPr>
            </w:pPr>
            <w:r w:rsidRPr="00F12DD3">
              <w:rPr>
                <w:sz w:val="18"/>
              </w:rPr>
              <w:t>Температура снега</w:t>
            </w:r>
          </w:p>
        </w:tc>
        <w:tc>
          <w:tcPr>
            <w:tcW w:w="1760" w:type="dxa"/>
            <w:shd w:val="clear" w:color="auto" w:fill="auto"/>
          </w:tcPr>
          <w:p w14:paraId="2205643F" w14:textId="77777777" w:rsidR="00111954" w:rsidRPr="00F12DD3" w:rsidRDefault="00111954" w:rsidP="003E7D14">
            <w:pPr>
              <w:spacing w:before="40" w:after="120" w:line="240" w:lineRule="auto"/>
              <w:ind w:right="113"/>
              <w:rPr>
                <w:sz w:val="18"/>
                <w:szCs w:val="18"/>
              </w:rPr>
            </w:pPr>
          </w:p>
        </w:tc>
        <w:tc>
          <w:tcPr>
            <w:tcW w:w="1383" w:type="dxa"/>
            <w:shd w:val="clear" w:color="auto" w:fill="auto"/>
          </w:tcPr>
          <w:p w14:paraId="43E38015" w14:textId="77777777" w:rsidR="00111954" w:rsidRPr="00F12DD3" w:rsidRDefault="00111954" w:rsidP="003E7D14">
            <w:pPr>
              <w:spacing w:before="40" w:after="120" w:line="240" w:lineRule="auto"/>
              <w:ind w:right="113"/>
              <w:rPr>
                <w:sz w:val="18"/>
                <w:szCs w:val="18"/>
              </w:rPr>
            </w:pPr>
          </w:p>
        </w:tc>
        <w:tc>
          <w:tcPr>
            <w:tcW w:w="1846" w:type="dxa"/>
            <w:shd w:val="clear" w:color="auto" w:fill="auto"/>
          </w:tcPr>
          <w:p w14:paraId="09B56C24" w14:textId="77777777" w:rsidR="00111954" w:rsidRPr="00F12DD3" w:rsidRDefault="00111954" w:rsidP="003E7D14">
            <w:pPr>
              <w:spacing w:before="40" w:after="120" w:line="240" w:lineRule="auto"/>
              <w:ind w:left="113" w:right="113"/>
              <w:rPr>
                <w:strike/>
                <w:sz w:val="18"/>
                <w:szCs w:val="18"/>
              </w:rPr>
            </w:pPr>
            <w:r w:rsidRPr="00F12DD3">
              <w:rPr>
                <w:strike/>
                <w:sz w:val="18"/>
                <w:szCs w:val="18"/>
              </w:rPr>
              <w:t xml:space="preserve">от </w:t>
            </w:r>
            <w:r w:rsidRPr="00F12DD3">
              <w:rPr>
                <w:b/>
                <w:strike/>
                <w:sz w:val="18"/>
                <w:szCs w:val="18"/>
              </w:rPr>
              <w:t>−</w:t>
            </w:r>
            <w:r w:rsidRPr="00F12DD3">
              <w:rPr>
                <w:strike/>
                <w:sz w:val="18"/>
                <w:szCs w:val="18"/>
              </w:rPr>
              <w:t>4 °C до −15 °C</w:t>
            </w:r>
          </w:p>
          <w:p w14:paraId="100251A3" w14:textId="77777777" w:rsidR="00111954" w:rsidRPr="00F12DD3" w:rsidRDefault="00111954" w:rsidP="003E7D14">
            <w:pPr>
              <w:spacing w:before="40" w:after="120" w:line="240" w:lineRule="auto"/>
              <w:ind w:left="113" w:right="113"/>
              <w:rPr>
                <w:b/>
                <w:bCs/>
                <w:sz w:val="18"/>
                <w:szCs w:val="18"/>
              </w:rPr>
            </w:pPr>
            <w:r w:rsidRPr="00F12DD3">
              <w:rPr>
                <w:b/>
                <w:bCs/>
                <w:sz w:val="18"/>
                <w:szCs w:val="18"/>
              </w:rPr>
              <w:t>от –15 °C до –4 °C</w:t>
            </w:r>
          </w:p>
        </w:tc>
      </w:tr>
      <w:tr w:rsidR="00111954" w:rsidRPr="00F12DD3" w14:paraId="765D6416" w14:textId="77777777" w:rsidTr="00111954">
        <w:tc>
          <w:tcPr>
            <w:tcW w:w="2381" w:type="dxa"/>
            <w:shd w:val="clear" w:color="auto" w:fill="auto"/>
            <w:vAlign w:val="bottom"/>
          </w:tcPr>
          <w:p w14:paraId="2F4DA4A2" w14:textId="77777777" w:rsidR="00111954" w:rsidRPr="00F12DD3" w:rsidRDefault="00111954" w:rsidP="003E7D14">
            <w:pPr>
              <w:spacing w:before="40" w:after="120" w:line="240" w:lineRule="auto"/>
              <w:ind w:left="57" w:right="113"/>
              <w:rPr>
                <w:sz w:val="18"/>
                <w:szCs w:val="18"/>
              </w:rPr>
            </w:pPr>
            <w:r w:rsidRPr="00F12DD3">
              <w:rPr>
                <w:sz w:val="18"/>
              </w:rPr>
              <w:t>Индекс CTI</w:t>
            </w:r>
          </w:p>
        </w:tc>
        <w:tc>
          <w:tcPr>
            <w:tcW w:w="1760" w:type="dxa"/>
            <w:shd w:val="clear" w:color="auto" w:fill="auto"/>
          </w:tcPr>
          <w:p w14:paraId="50B19A77" w14:textId="77777777" w:rsidR="00111954" w:rsidRPr="00F12DD3" w:rsidRDefault="00111954" w:rsidP="003E7D14">
            <w:pPr>
              <w:spacing w:before="40" w:after="120" w:line="240" w:lineRule="auto"/>
              <w:ind w:right="113"/>
              <w:rPr>
                <w:sz w:val="18"/>
                <w:szCs w:val="18"/>
              </w:rPr>
            </w:pPr>
          </w:p>
        </w:tc>
        <w:tc>
          <w:tcPr>
            <w:tcW w:w="1383" w:type="dxa"/>
            <w:shd w:val="clear" w:color="auto" w:fill="auto"/>
          </w:tcPr>
          <w:p w14:paraId="487FA93D" w14:textId="77777777" w:rsidR="00111954" w:rsidRPr="00F12DD3" w:rsidRDefault="00111954" w:rsidP="003E7D14">
            <w:pPr>
              <w:spacing w:before="40" w:after="120" w:line="240" w:lineRule="auto"/>
              <w:ind w:right="113"/>
              <w:rPr>
                <w:sz w:val="18"/>
                <w:szCs w:val="18"/>
              </w:rPr>
            </w:pPr>
          </w:p>
        </w:tc>
        <w:tc>
          <w:tcPr>
            <w:tcW w:w="1846" w:type="dxa"/>
            <w:shd w:val="clear" w:color="auto" w:fill="auto"/>
          </w:tcPr>
          <w:p w14:paraId="648C531D" w14:textId="77777777" w:rsidR="00111954" w:rsidRPr="00F12DD3" w:rsidRDefault="00111954" w:rsidP="003E7D14">
            <w:pPr>
              <w:spacing w:before="40" w:after="120" w:line="240" w:lineRule="auto"/>
              <w:ind w:left="113" w:right="113"/>
              <w:rPr>
                <w:sz w:val="18"/>
                <w:szCs w:val="18"/>
              </w:rPr>
            </w:pPr>
            <w:r w:rsidRPr="00F12DD3">
              <w:rPr>
                <w:sz w:val="18"/>
                <w:szCs w:val="18"/>
              </w:rPr>
              <w:t>75–85</w:t>
            </w:r>
          </w:p>
        </w:tc>
      </w:tr>
      <w:tr w:rsidR="00111954" w:rsidRPr="00F12DD3" w14:paraId="015C4C99" w14:textId="77777777" w:rsidTr="00111954">
        <w:tc>
          <w:tcPr>
            <w:tcW w:w="2381" w:type="dxa"/>
            <w:shd w:val="clear" w:color="auto" w:fill="auto"/>
            <w:vAlign w:val="bottom"/>
          </w:tcPr>
          <w:p w14:paraId="77D5970D" w14:textId="77777777" w:rsidR="00111954" w:rsidRPr="00F12DD3" w:rsidRDefault="00111954" w:rsidP="003E7D14">
            <w:pPr>
              <w:spacing w:before="40" w:after="120" w:line="240" w:lineRule="auto"/>
              <w:ind w:left="57" w:right="113"/>
              <w:rPr>
                <w:sz w:val="18"/>
                <w:szCs w:val="18"/>
              </w:rPr>
            </w:pPr>
            <w:r w:rsidRPr="00F12DD3">
              <w:rPr>
                <w:sz w:val="18"/>
              </w:rPr>
              <w:t>Прочее</w:t>
            </w:r>
          </w:p>
        </w:tc>
        <w:tc>
          <w:tcPr>
            <w:tcW w:w="1760" w:type="dxa"/>
            <w:shd w:val="clear" w:color="auto" w:fill="auto"/>
          </w:tcPr>
          <w:p w14:paraId="5810BFB0" w14:textId="77777777" w:rsidR="00111954" w:rsidRPr="00F12DD3" w:rsidRDefault="00111954" w:rsidP="003E7D14">
            <w:pPr>
              <w:spacing w:before="40" w:after="120" w:line="240" w:lineRule="auto"/>
              <w:ind w:right="113"/>
              <w:rPr>
                <w:sz w:val="18"/>
                <w:szCs w:val="18"/>
              </w:rPr>
            </w:pPr>
          </w:p>
        </w:tc>
        <w:tc>
          <w:tcPr>
            <w:tcW w:w="1383" w:type="dxa"/>
            <w:shd w:val="clear" w:color="auto" w:fill="auto"/>
          </w:tcPr>
          <w:p w14:paraId="1596A76B" w14:textId="77777777" w:rsidR="00111954" w:rsidRPr="00F12DD3" w:rsidRDefault="00111954" w:rsidP="003E7D14">
            <w:pPr>
              <w:spacing w:before="40" w:after="120" w:line="240" w:lineRule="auto"/>
              <w:ind w:right="113"/>
              <w:rPr>
                <w:sz w:val="18"/>
                <w:szCs w:val="18"/>
              </w:rPr>
            </w:pPr>
          </w:p>
        </w:tc>
        <w:tc>
          <w:tcPr>
            <w:tcW w:w="1846" w:type="dxa"/>
            <w:shd w:val="clear" w:color="auto" w:fill="auto"/>
          </w:tcPr>
          <w:p w14:paraId="4FA17D9A" w14:textId="77777777" w:rsidR="00111954" w:rsidRPr="00F12DD3" w:rsidRDefault="00111954" w:rsidP="003E7D14">
            <w:pPr>
              <w:spacing w:before="40" w:after="120" w:line="240" w:lineRule="auto"/>
              <w:ind w:left="113" w:right="113"/>
              <w:rPr>
                <w:sz w:val="18"/>
                <w:szCs w:val="18"/>
              </w:rPr>
            </w:pPr>
          </w:p>
        </w:tc>
      </w:tr>
    </w:tbl>
    <w:p w14:paraId="4CF34047" w14:textId="62D9B096" w:rsidR="00111954" w:rsidRPr="00F12DD3" w:rsidRDefault="00111954" w:rsidP="003E7D14">
      <w:pPr>
        <w:pStyle w:val="SingleTxtG"/>
        <w:tabs>
          <w:tab w:val="left" w:leader="dot" w:pos="8505"/>
        </w:tabs>
        <w:ind w:left="2268" w:hanging="1134"/>
        <w:jc w:val="right"/>
      </w:pPr>
      <w:r w:rsidRPr="00F12DD3">
        <w:t>»</w:t>
      </w:r>
      <w:r w:rsidR="0027105E">
        <w:t>.</w:t>
      </w:r>
    </w:p>
    <w:p w14:paraId="2AF5D490" w14:textId="77777777" w:rsidR="00111954" w:rsidRPr="00F12DD3" w:rsidRDefault="00111954" w:rsidP="003E7D14">
      <w:pPr>
        <w:spacing w:after="120"/>
        <w:ind w:left="2268" w:right="1134" w:hanging="1134"/>
        <w:jc w:val="both"/>
      </w:pPr>
      <w:r w:rsidRPr="00F12DD3">
        <w:rPr>
          <w:i/>
          <w:iCs/>
        </w:rPr>
        <w:t>Часть 2, пункт 5</w:t>
      </w:r>
      <w:r w:rsidRPr="00F12DD3">
        <w:t xml:space="preserve"> изменить следующим образом:</w:t>
      </w:r>
    </w:p>
    <w:p w14:paraId="33E8656A" w14:textId="54584C7F" w:rsidR="00111954" w:rsidRPr="00F12DD3" w:rsidRDefault="00111954" w:rsidP="003E7D14">
      <w:pPr>
        <w:pStyle w:val="SingleTxtG"/>
        <w:tabs>
          <w:tab w:val="left" w:pos="2127"/>
          <w:tab w:val="left" w:leader="dot" w:pos="8080"/>
        </w:tabs>
        <w:ind w:left="2127" w:hanging="993"/>
        <w:rPr>
          <w:vertAlign w:val="superscript"/>
        </w:rPr>
      </w:pPr>
      <w:r w:rsidRPr="00F12DD3">
        <w:rPr>
          <w:bCs/>
        </w:rPr>
        <w:t>«</w:t>
      </w:r>
      <w:r w:rsidRPr="00F12DD3">
        <w:t>5.</w:t>
      </w:r>
      <w:r w:rsidRPr="00F12DD3">
        <w:tab/>
      </w:r>
      <w:r w:rsidR="0027105E">
        <w:tab/>
      </w:r>
      <w:r w:rsidRPr="00F12DD3">
        <w:t>Результаты испытаний: средн</w:t>
      </w:r>
      <w:r w:rsidRPr="00F12DD3">
        <w:rPr>
          <w:bCs/>
        </w:rPr>
        <w:t>ий</w:t>
      </w:r>
      <w:r w:rsidRPr="00F12DD3">
        <w:t xml:space="preserve"> </w:t>
      </w:r>
      <w:r w:rsidRPr="00F12DD3">
        <w:rPr>
          <w:bCs/>
        </w:rPr>
        <w:t>коэффициент</w:t>
      </w:r>
      <w:r w:rsidRPr="00F12DD3">
        <w:t xml:space="preserve"> полного замедления (м ∙ с</w:t>
      </w:r>
      <w:r w:rsidRPr="00F12DD3">
        <w:rPr>
          <w:vertAlign w:val="superscript"/>
        </w:rPr>
        <w:t>−2</w:t>
      </w:r>
      <w:r w:rsidRPr="00F12DD3">
        <w:t>)/коэффициент тяги</w:t>
      </w:r>
      <w:r w:rsidRPr="00F12DD3">
        <w:rPr>
          <w:vertAlign w:val="superscript"/>
        </w:rPr>
        <w:t>3</w:t>
      </w:r>
    </w:p>
    <w:tbl>
      <w:tblPr>
        <w:tblW w:w="7763" w:type="dxa"/>
        <w:tblInd w:w="12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267"/>
        <w:gridCol w:w="1232"/>
        <w:gridCol w:w="1231"/>
        <w:gridCol w:w="1176"/>
        <w:gridCol w:w="1232"/>
      </w:tblGrid>
      <w:tr w:rsidR="00111954" w:rsidRPr="00F12DD3" w14:paraId="57F3960C" w14:textId="77777777" w:rsidTr="00A66DE1">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758769D2" w14:textId="77777777" w:rsidR="00111954" w:rsidRPr="00F12DD3" w:rsidRDefault="00111954" w:rsidP="003E7D14">
            <w:pPr>
              <w:spacing w:before="80" w:after="80" w:line="200" w:lineRule="exact"/>
              <w:ind w:left="57" w:right="113"/>
              <w:rPr>
                <w:bCs/>
                <w:i/>
                <w:strike/>
                <w:sz w:val="16"/>
                <w:szCs w:val="16"/>
              </w:rPr>
            </w:pPr>
            <w:r w:rsidRPr="00F12DD3">
              <w:rPr>
                <w:i/>
                <w:strike/>
                <w:sz w:val="16"/>
              </w:rPr>
              <w:t>Номер прогона</w:t>
            </w:r>
          </w:p>
        </w:tc>
        <w:tc>
          <w:tcPr>
            <w:tcW w:w="1267" w:type="dxa"/>
            <w:tcBorders>
              <w:top w:val="single" w:sz="4" w:space="0" w:color="auto"/>
              <w:left w:val="single" w:sz="4" w:space="0" w:color="auto"/>
              <w:bottom w:val="single" w:sz="12" w:space="0" w:color="auto"/>
              <w:right w:val="single" w:sz="4" w:space="0" w:color="auto"/>
            </w:tcBorders>
            <w:shd w:val="clear" w:color="auto" w:fill="auto"/>
            <w:vAlign w:val="bottom"/>
          </w:tcPr>
          <w:p w14:paraId="66F3A715" w14:textId="77777777" w:rsidR="00111954" w:rsidRPr="00F12DD3" w:rsidRDefault="00111954" w:rsidP="003E7D14">
            <w:pPr>
              <w:spacing w:before="80" w:after="80" w:line="200" w:lineRule="exact"/>
              <w:ind w:left="57" w:right="113"/>
              <w:rPr>
                <w:bCs/>
                <w:i/>
                <w:strike/>
                <w:sz w:val="16"/>
                <w:szCs w:val="16"/>
              </w:rPr>
            </w:pPr>
            <w:r w:rsidRPr="00F12DD3">
              <w:rPr>
                <w:i/>
                <w:strike/>
                <w:sz w:val="16"/>
              </w:rPr>
              <w:t xml:space="preserve">Техническое </w:t>
            </w:r>
            <w:r w:rsidRPr="00F12DD3">
              <w:rPr>
                <w:i/>
                <w:strike/>
                <w:sz w:val="16"/>
              </w:rPr>
              <w:br/>
              <w:t>требование</w:t>
            </w:r>
          </w:p>
        </w:tc>
        <w:tc>
          <w:tcPr>
            <w:tcW w:w="1232" w:type="dxa"/>
            <w:tcBorders>
              <w:top w:val="single" w:sz="4" w:space="0" w:color="auto"/>
              <w:left w:val="single" w:sz="4" w:space="0" w:color="auto"/>
              <w:bottom w:val="single" w:sz="12" w:space="0" w:color="auto"/>
              <w:right w:val="single" w:sz="4" w:space="0" w:color="auto"/>
            </w:tcBorders>
            <w:shd w:val="clear" w:color="auto" w:fill="auto"/>
            <w:vAlign w:val="bottom"/>
          </w:tcPr>
          <w:p w14:paraId="2C5DABF8" w14:textId="77777777" w:rsidR="00111954" w:rsidRPr="00F12DD3" w:rsidRDefault="00111954" w:rsidP="00A66DE1">
            <w:pPr>
              <w:spacing w:before="80" w:after="80" w:line="200" w:lineRule="exact"/>
              <w:ind w:left="16"/>
              <w:rPr>
                <w:bCs/>
                <w:i/>
                <w:strike/>
                <w:sz w:val="16"/>
                <w:szCs w:val="16"/>
              </w:rPr>
            </w:pPr>
            <w:r w:rsidRPr="00F12DD3">
              <w:rPr>
                <w:i/>
                <w:strike/>
                <w:sz w:val="16"/>
              </w:rPr>
              <w:t xml:space="preserve">СЭИШ </w:t>
            </w:r>
            <w:r w:rsidRPr="00F12DD3">
              <w:rPr>
                <w:i/>
                <w:strike/>
                <w:sz w:val="16"/>
              </w:rPr>
              <w:br/>
              <w:t>(1-е испытание)</w:t>
            </w:r>
          </w:p>
        </w:tc>
        <w:tc>
          <w:tcPr>
            <w:tcW w:w="1231" w:type="dxa"/>
            <w:tcBorders>
              <w:top w:val="single" w:sz="4" w:space="0" w:color="auto"/>
              <w:left w:val="single" w:sz="4" w:space="0" w:color="auto"/>
              <w:bottom w:val="single" w:sz="12" w:space="0" w:color="auto"/>
              <w:right w:val="single" w:sz="4" w:space="0" w:color="auto"/>
            </w:tcBorders>
            <w:shd w:val="clear" w:color="auto" w:fill="auto"/>
            <w:vAlign w:val="bottom"/>
          </w:tcPr>
          <w:p w14:paraId="209B0CAE" w14:textId="77777777" w:rsidR="00111954" w:rsidRPr="00F12DD3" w:rsidRDefault="00111954" w:rsidP="00A66DE1">
            <w:pPr>
              <w:spacing w:before="80" w:after="80" w:line="200" w:lineRule="exact"/>
              <w:ind w:left="66" w:right="-81"/>
              <w:rPr>
                <w:i/>
                <w:strike/>
                <w:sz w:val="16"/>
              </w:rPr>
            </w:pPr>
            <w:r w:rsidRPr="00F12DD3">
              <w:rPr>
                <w:i/>
                <w:strike/>
                <w:sz w:val="16"/>
              </w:rPr>
              <w:t>Потенциальная шина 1</w:t>
            </w:r>
          </w:p>
        </w:tc>
        <w:tc>
          <w:tcPr>
            <w:tcW w:w="1176" w:type="dxa"/>
            <w:tcBorders>
              <w:top w:val="single" w:sz="4" w:space="0" w:color="auto"/>
              <w:left w:val="single" w:sz="4" w:space="0" w:color="auto"/>
              <w:bottom w:val="single" w:sz="12" w:space="0" w:color="auto"/>
              <w:right w:val="single" w:sz="4" w:space="0" w:color="auto"/>
            </w:tcBorders>
            <w:shd w:val="clear" w:color="auto" w:fill="auto"/>
            <w:vAlign w:val="bottom"/>
          </w:tcPr>
          <w:p w14:paraId="774242E7" w14:textId="77777777" w:rsidR="00111954" w:rsidRPr="00F12DD3" w:rsidRDefault="00111954" w:rsidP="00A66DE1">
            <w:pPr>
              <w:spacing w:before="80" w:after="80" w:line="200" w:lineRule="exact"/>
              <w:ind w:left="55"/>
              <w:rPr>
                <w:bCs/>
                <w:i/>
                <w:strike/>
                <w:sz w:val="16"/>
                <w:szCs w:val="16"/>
              </w:rPr>
            </w:pPr>
            <w:r w:rsidRPr="00F12DD3">
              <w:rPr>
                <w:i/>
                <w:strike/>
                <w:sz w:val="16"/>
              </w:rPr>
              <w:t>Потенциальная шина 2</w:t>
            </w:r>
          </w:p>
        </w:tc>
        <w:tc>
          <w:tcPr>
            <w:tcW w:w="1232" w:type="dxa"/>
            <w:tcBorders>
              <w:top w:val="single" w:sz="4" w:space="0" w:color="auto"/>
              <w:left w:val="single" w:sz="4" w:space="0" w:color="auto"/>
              <w:bottom w:val="single" w:sz="12" w:space="0" w:color="auto"/>
              <w:right w:val="single" w:sz="4" w:space="0" w:color="auto"/>
            </w:tcBorders>
            <w:vAlign w:val="bottom"/>
          </w:tcPr>
          <w:p w14:paraId="440D9400" w14:textId="77777777" w:rsidR="00111954" w:rsidRPr="00F12DD3" w:rsidRDefault="00111954" w:rsidP="003E7D14">
            <w:pPr>
              <w:spacing w:before="80" w:after="80" w:line="200" w:lineRule="exact"/>
              <w:ind w:left="57"/>
              <w:rPr>
                <w:bCs/>
                <w:i/>
                <w:strike/>
                <w:sz w:val="16"/>
                <w:szCs w:val="16"/>
              </w:rPr>
            </w:pPr>
            <w:r w:rsidRPr="00F12DD3">
              <w:rPr>
                <w:i/>
                <w:strike/>
                <w:sz w:val="16"/>
              </w:rPr>
              <w:t xml:space="preserve">СЭИШ </w:t>
            </w:r>
            <w:r w:rsidRPr="00F12DD3">
              <w:rPr>
                <w:i/>
                <w:strike/>
                <w:sz w:val="16"/>
              </w:rPr>
              <w:br/>
              <w:t>(2-е испытание)</w:t>
            </w:r>
          </w:p>
        </w:tc>
      </w:tr>
      <w:tr w:rsidR="00111954" w:rsidRPr="00F12DD3" w14:paraId="1AC3390B" w14:textId="77777777" w:rsidTr="00A66DE1">
        <w:tc>
          <w:tcPr>
            <w:tcW w:w="1625" w:type="dxa"/>
            <w:tcBorders>
              <w:top w:val="single" w:sz="12" w:space="0" w:color="auto"/>
              <w:left w:val="single" w:sz="4" w:space="0" w:color="auto"/>
              <w:bottom w:val="single" w:sz="4" w:space="0" w:color="auto"/>
              <w:right w:val="single" w:sz="4" w:space="0" w:color="auto"/>
            </w:tcBorders>
            <w:shd w:val="clear" w:color="auto" w:fill="auto"/>
          </w:tcPr>
          <w:p w14:paraId="36D0203A" w14:textId="77777777" w:rsidR="00111954" w:rsidRPr="00F12DD3" w:rsidRDefault="00111954" w:rsidP="003E7D14">
            <w:pPr>
              <w:spacing w:before="40" w:after="40" w:line="240" w:lineRule="auto"/>
              <w:ind w:left="57" w:right="113"/>
              <w:rPr>
                <w:bCs/>
                <w:strike/>
                <w:sz w:val="18"/>
                <w:szCs w:val="18"/>
              </w:rPr>
            </w:pPr>
            <w:r w:rsidRPr="00F12DD3">
              <w:rPr>
                <w:bCs/>
                <w:strike/>
                <w:sz w:val="18"/>
                <w:szCs w:val="18"/>
              </w:rPr>
              <w:t>1</w:t>
            </w:r>
          </w:p>
        </w:tc>
        <w:tc>
          <w:tcPr>
            <w:tcW w:w="1267" w:type="dxa"/>
            <w:tcBorders>
              <w:top w:val="single" w:sz="12" w:space="0" w:color="auto"/>
              <w:left w:val="single" w:sz="4" w:space="0" w:color="auto"/>
              <w:bottom w:val="single" w:sz="4" w:space="0" w:color="auto"/>
              <w:right w:val="single" w:sz="4" w:space="0" w:color="auto"/>
            </w:tcBorders>
            <w:shd w:val="clear" w:color="auto" w:fill="auto"/>
          </w:tcPr>
          <w:p w14:paraId="6971310D"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12" w:space="0" w:color="auto"/>
              <w:left w:val="single" w:sz="4" w:space="0" w:color="auto"/>
              <w:bottom w:val="single" w:sz="4" w:space="0" w:color="auto"/>
              <w:right w:val="single" w:sz="4" w:space="0" w:color="auto"/>
            </w:tcBorders>
            <w:shd w:val="clear" w:color="auto" w:fill="auto"/>
          </w:tcPr>
          <w:p w14:paraId="3673B3B6" w14:textId="77777777" w:rsidR="00111954" w:rsidRPr="00F12DD3" w:rsidRDefault="00111954" w:rsidP="003E7D14">
            <w:pPr>
              <w:spacing w:before="40" w:after="40" w:line="240" w:lineRule="auto"/>
              <w:ind w:right="113"/>
              <w:rPr>
                <w:bCs/>
                <w:strike/>
                <w:sz w:val="18"/>
                <w:szCs w:val="18"/>
              </w:rPr>
            </w:pPr>
          </w:p>
        </w:tc>
        <w:tc>
          <w:tcPr>
            <w:tcW w:w="1231" w:type="dxa"/>
            <w:tcBorders>
              <w:top w:val="single" w:sz="12" w:space="0" w:color="auto"/>
              <w:left w:val="single" w:sz="4" w:space="0" w:color="auto"/>
              <w:bottom w:val="single" w:sz="4" w:space="0" w:color="auto"/>
              <w:right w:val="single" w:sz="4" w:space="0" w:color="auto"/>
            </w:tcBorders>
            <w:shd w:val="clear" w:color="auto" w:fill="auto"/>
          </w:tcPr>
          <w:p w14:paraId="0FC22DDA" w14:textId="77777777" w:rsidR="00111954" w:rsidRPr="00F12DD3" w:rsidRDefault="00111954" w:rsidP="003E7D14">
            <w:pPr>
              <w:spacing w:before="40" w:after="40" w:line="240" w:lineRule="auto"/>
              <w:ind w:right="113"/>
              <w:rPr>
                <w:bCs/>
                <w:strike/>
                <w:sz w:val="18"/>
                <w:szCs w:val="18"/>
              </w:rPr>
            </w:pPr>
          </w:p>
        </w:tc>
        <w:tc>
          <w:tcPr>
            <w:tcW w:w="1176" w:type="dxa"/>
            <w:tcBorders>
              <w:top w:val="single" w:sz="12" w:space="0" w:color="auto"/>
              <w:left w:val="single" w:sz="4" w:space="0" w:color="auto"/>
              <w:bottom w:val="single" w:sz="4" w:space="0" w:color="auto"/>
              <w:right w:val="single" w:sz="4" w:space="0" w:color="auto"/>
            </w:tcBorders>
            <w:shd w:val="clear" w:color="auto" w:fill="auto"/>
          </w:tcPr>
          <w:p w14:paraId="2765CAC8" w14:textId="77777777" w:rsidR="00111954" w:rsidRPr="00F12DD3" w:rsidRDefault="00111954" w:rsidP="003E7D14">
            <w:pPr>
              <w:spacing w:before="40" w:after="40" w:line="240" w:lineRule="auto"/>
              <w:ind w:right="113"/>
              <w:rPr>
                <w:bCs/>
                <w:strike/>
                <w:sz w:val="18"/>
                <w:szCs w:val="18"/>
              </w:rPr>
            </w:pPr>
          </w:p>
        </w:tc>
        <w:tc>
          <w:tcPr>
            <w:tcW w:w="1232" w:type="dxa"/>
            <w:tcBorders>
              <w:top w:val="single" w:sz="12" w:space="0" w:color="auto"/>
              <w:left w:val="single" w:sz="4" w:space="0" w:color="auto"/>
              <w:bottom w:val="single" w:sz="4" w:space="0" w:color="auto"/>
              <w:right w:val="single" w:sz="4" w:space="0" w:color="auto"/>
            </w:tcBorders>
          </w:tcPr>
          <w:p w14:paraId="0721122F" w14:textId="77777777" w:rsidR="00111954" w:rsidRPr="00F12DD3" w:rsidRDefault="00111954" w:rsidP="003E7D14">
            <w:pPr>
              <w:spacing w:before="40" w:after="40" w:line="240" w:lineRule="auto"/>
              <w:ind w:right="113"/>
              <w:rPr>
                <w:bCs/>
                <w:strike/>
                <w:sz w:val="18"/>
                <w:szCs w:val="18"/>
              </w:rPr>
            </w:pPr>
          </w:p>
        </w:tc>
      </w:tr>
      <w:tr w:rsidR="00111954" w:rsidRPr="00F12DD3" w14:paraId="792BD0E3" w14:textId="77777777" w:rsidTr="00A66DE1">
        <w:tc>
          <w:tcPr>
            <w:tcW w:w="1625" w:type="dxa"/>
            <w:tcBorders>
              <w:top w:val="single" w:sz="4" w:space="0" w:color="auto"/>
              <w:left w:val="single" w:sz="4" w:space="0" w:color="auto"/>
              <w:bottom w:val="single" w:sz="4" w:space="0" w:color="auto"/>
              <w:right w:val="single" w:sz="4" w:space="0" w:color="auto"/>
            </w:tcBorders>
            <w:shd w:val="clear" w:color="auto" w:fill="auto"/>
          </w:tcPr>
          <w:p w14:paraId="4E7015AA" w14:textId="77777777" w:rsidR="00111954" w:rsidRPr="00F12DD3" w:rsidRDefault="00111954" w:rsidP="003E7D14">
            <w:pPr>
              <w:spacing w:before="40" w:after="40" w:line="240" w:lineRule="auto"/>
              <w:ind w:left="57" w:right="113"/>
              <w:rPr>
                <w:bCs/>
                <w:strike/>
                <w:sz w:val="18"/>
                <w:szCs w:val="18"/>
              </w:rPr>
            </w:pPr>
            <w:r w:rsidRPr="00F12DD3">
              <w:rPr>
                <w:bCs/>
                <w:strike/>
                <w:sz w:val="18"/>
                <w:szCs w:val="18"/>
              </w:rPr>
              <w:t>2</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3CFBFD37"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2A2DF462" w14:textId="77777777" w:rsidR="00111954" w:rsidRPr="00F12DD3" w:rsidRDefault="00111954" w:rsidP="003E7D14">
            <w:pPr>
              <w:spacing w:before="40" w:after="40" w:line="240" w:lineRule="auto"/>
              <w:ind w:left="57" w:right="113"/>
              <w:rPr>
                <w:bCs/>
                <w:strike/>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0051F6E" w14:textId="77777777" w:rsidR="00111954" w:rsidRPr="00F12DD3" w:rsidRDefault="00111954" w:rsidP="003E7D14">
            <w:pPr>
              <w:spacing w:before="40" w:after="40" w:line="240" w:lineRule="auto"/>
              <w:ind w:left="57" w:right="113"/>
              <w:rPr>
                <w:bCs/>
                <w:strike/>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F9391E9"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cBorders>
          </w:tcPr>
          <w:p w14:paraId="7B514E0A" w14:textId="77777777" w:rsidR="00111954" w:rsidRPr="00F12DD3" w:rsidRDefault="00111954" w:rsidP="003E7D14">
            <w:pPr>
              <w:spacing w:before="40" w:after="40" w:line="240" w:lineRule="auto"/>
              <w:ind w:left="57" w:right="113"/>
              <w:rPr>
                <w:bCs/>
                <w:strike/>
                <w:sz w:val="18"/>
                <w:szCs w:val="18"/>
              </w:rPr>
            </w:pPr>
          </w:p>
        </w:tc>
      </w:tr>
      <w:tr w:rsidR="00111954" w:rsidRPr="00F12DD3" w14:paraId="6BF63018" w14:textId="77777777" w:rsidTr="00A66DE1">
        <w:tc>
          <w:tcPr>
            <w:tcW w:w="1625" w:type="dxa"/>
            <w:tcBorders>
              <w:top w:val="single" w:sz="4" w:space="0" w:color="auto"/>
              <w:left w:val="single" w:sz="4" w:space="0" w:color="auto"/>
              <w:bottom w:val="single" w:sz="4" w:space="0" w:color="auto"/>
              <w:right w:val="single" w:sz="4" w:space="0" w:color="auto"/>
            </w:tcBorders>
            <w:shd w:val="clear" w:color="auto" w:fill="auto"/>
          </w:tcPr>
          <w:p w14:paraId="20F98D07" w14:textId="77777777" w:rsidR="00111954" w:rsidRPr="00F12DD3" w:rsidRDefault="00111954" w:rsidP="003E7D14">
            <w:pPr>
              <w:spacing w:before="40" w:after="40" w:line="240" w:lineRule="auto"/>
              <w:ind w:left="57" w:right="113"/>
              <w:rPr>
                <w:bCs/>
                <w:strike/>
                <w:sz w:val="18"/>
                <w:szCs w:val="18"/>
              </w:rPr>
            </w:pPr>
            <w:r w:rsidRPr="00F12DD3">
              <w:rPr>
                <w:bCs/>
                <w:strike/>
                <w:sz w:val="18"/>
                <w:szCs w:val="18"/>
              </w:rPr>
              <w:t>3</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20A40310"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F163528" w14:textId="77777777" w:rsidR="00111954" w:rsidRPr="00F12DD3" w:rsidRDefault="00111954" w:rsidP="003E7D14">
            <w:pPr>
              <w:spacing w:before="40" w:after="40" w:line="240" w:lineRule="auto"/>
              <w:ind w:left="57" w:right="113"/>
              <w:rPr>
                <w:bCs/>
                <w:strike/>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2023027" w14:textId="77777777" w:rsidR="00111954" w:rsidRPr="00F12DD3" w:rsidRDefault="00111954" w:rsidP="003E7D14">
            <w:pPr>
              <w:spacing w:before="40" w:after="40" w:line="240" w:lineRule="auto"/>
              <w:ind w:left="57" w:right="113"/>
              <w:rPr>
                <w:bCs/>
                <w:strike/>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8FDFBDE"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cBorders>
          </w:tcPr>
          <w:p w14:paraId="52B45A39" w14:textId="77777777" w:rsidR="00111954" w:rsidRPr="00F12DD3" w:rsidRDefault="00111954" w:rsidP="003E7D14">
            <w:pPr>
              <w:spacing w:before="40" w:after="40" w:line="240" w:lineRule="auto"/>
              <w:ind w:left="57" w:right="113"/>
              <w:rPr>
                <w:bCs/>
                <w:strike/>
                <w:sz w:val="18"/>
                <w:szCs w:val="18"/>
              </w:rPr>
            </w:pPr>
          </w:p>
        </w:tc>
      </w:tr>
      <w:tr w:rsidR="00111954" w:rsidRPr="00F12DD3" w14:paraId="1C5CD494" w14:textId="77777777" w:rsidTr="00A66DE1">
        <w:tc>
          <w:tcPr>
            <w:tcW w:w="1625" w:type="dxa"/>
            <w:tcBorders>
              <w:top w:val="single" w:sz="4" w:space="0" w:color="auto"/>
              <w:left w:val="single" w:sz="4" w:space="0" w:color="auto"/>
              <w:bottom w:val="single" w:sz="4" w:space="0" w:color="auto"/>
              <w:right w:val="single" w:sz="4" w:space="0" w:color="auto"/>
            </w:tcBorders>
            <w:shd w:val="clear" w:color="auto" w:fill="auto"/>
          </w:tcPr>
          <w:p w14:paraId="5E9FFE6E" w14:textId="77777777" w:rsidR="00111954" w:rsidRPr="00F12DD3" w:rsidRDefault="00111954" w:rsidP="003E7D14">
            <w:pPr>
              <w:spacing w:before="40" w:after="40" w:line="240" w:lineRule="auto"/>
              <w:ind w:left="57" w:right="113"/>
              <w:rPr>
                <w:bCs/>
                <w:strike/>
                <w:sz w:val="18"/>
                <w:szCs w:val="18"/>
              </w:rPr>
            </w:pPr>
            <w:r w:rsidRPr="00F12DD3">
              <w:rPr>
                <w:bCs/>
                <w:strike/>
                <w:sz w:val="18"/>
                <w:szCs w:val="18"/>
              </w:rPr>
              <w:t>4</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3AF0A996"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DA6C159" w14:textId="77777777" w:rsidR="00111954" w:rsidRPr="00F12DD3" w:rsidRDefault="00111954" w:rsidP="003E7D14">
            <w:pPr>
              <w:spacing w:before="40" w:after="40" w:line="240" w:lineRule="auto"/>
              <w:ind w:left="57" w:right="113"/>
              <w:rPr>
                <w:bCs/>
                <w:strike/>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15455B7" w14:textId="77777777" w:rsidR="00111954" w:rsidRPr="00F12DD3" w:rsidRDefault="00111954" w:rsidP="003E7D14">
            <w:pPr>
              <w:spacing w:before="40" w:after="40" w:line="240" w:lineRule="auto"/>
              <w:ind w:left="57" w:right="113"/>
              <w:rPr>
                <w:bCs/>
                <w:strike/>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B6913E9"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cBorders>
          </w:tcPr>
          <w:p w14:paraId="692DC7F4" w14:textId="77777777" w:rsidR="00111954" w:rsidRPr="00F12DD3" w:rsidRDefault="00111954" w:rsidP="003E7D14">
            <w:pPr>
              <w:spacing w:before="40" w:after="40" w:line="240" w:lineRule="auto"/>
              <w:ind w:left="57" w:right="113"/>
              <w:rPr>
                <w:bCs/>
                <w:strike/>
                <w:sz w:val="18"/>
                <w:szCs w:val="18"/>
              </w:rPr>
            </w:pPr>
          </w:p>
        </w:tc>
      </w:tr>
      <w:tr w:rsidR="00111954" w:rsidRPr="00F12DD3" w14:paraId="6BE7D0E1" w14:textId="77777777" w:rsidTr="00A66DE1">
        <w:tc>
          <w:tcPr>
            <w:tcW w:w="1625" w:type="dxa"/>
            <w:tcBorders>
              <w:top w:val="single" w:sz="4" w:space="0" w:color="auto"/>
              <w:left w:val="single" w:sz="4" w:space="0" w:color="auto"/>
              <w:bottom w:val="single" w:sz="4" w:space="0" w:color="auto"/>
              <w:right w:val="single" w:sz="4" w:space="0" w:color="auto"/>
            </w:tcBorders>
            <w:shd w:val="clear" w:color="auto" w:fill="auto"/>
          </w:tcPr>
          <w:p w14:paraId="3053EBB0" w14:textId="77777777" w:rsidR="00111954" w:rsidRPr="00F12DD3" w:rsidRDefault="00111954" w:rsidP="003E7D14">
            <w:pPr>
              <w:spacing w:before="40" w:after="40" w:line="240" w:lineRule="auto"/>
              <w:ind w:left="57" w:right="113"/>
              <w:rPr>
                <w:bCs/>
                <w:strike/>
                <w:sz w:val="18"/>
                <w:szCs w:val="18"/>
              </w:rPr>
            </w:pPr>
            <w:r w:rsidRPr="00F12DD3">
              <w:rPr>
                <w:bCs/>
                <w:strike/>
                <w:sz w:val="18"/>
                <w:szCs w:val="18"/>
              </w:rPr>
              <w:t>5</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1E858213"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2DBE328" w14:textId="77777777" w:rsidR="00111954" w:rsidRPr="00F12DD3" w:rsidRDefault="00111954" w:rsidP="003E7D14">
            <w:pPr>
              <w:spacing w:before="40" w:after="40" w:line="240" w:lineRule="auto"/>
              <w:ind w:left="57" w:right="113"/>
              <w:rPr>
                <w:bCs/>
                <w:strike/>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8A61740" w14:textId="77777777" w:rsidR="00111954" w:rsidRPr="00F12DD3" w:rsidRDefault="00111954" w:rsidP="003E7D14">
            <w:pPr>
              <w:spacing w:before="40" w:after="40" w:line="240" w:lineRule="auto"/>
              <w:ind w:left="57" w:right="113"/>
              <w:rPr>
                <w:bCs/>
                <w:strike/>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26D6C20E"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cBorders>
          </w:tcPr>
          <w:p w14:paraId="17DF485D" w14:textId="77777777" w:rsidR="00111954" w:rsidRPr="00F12DD3" w:rsidRDefault="00111954" w:rsidP="003E7D14">
            <w:pPr>
              <w:spacing w:before="40" w:after="40" w:line="240" w:lineRule="auto"/>
              <w:ind w:left="57" w:right="113"/>
              <w:rPr>
                <w:bCs/>
                <w:strike/>
                <w:sz w:val="18"/>
                <w:szCs w:val="18"/>
              </w:rPr>
            </w:pPr>
          </w:p>
        </w:tc>
      </w:tr>
      <w:tr w:rsidR="00111954" w:rsidRPr="00F12DD3" w14:paraId="5E2B730A" w14:textId="77777777" w:rsidTr="00A66DE1">
        <w:tc>
          <w:tcPr>
            <w:tcW w:w="1625" w:type="dxa"/>
            <w:tcBorders>
              <w:top w:val="single" w:sz="4" w:space="0" w:color="auto"/>
              <w:left w:val="single" w:sz="4" w:space="0" w:color="auto"/>
              <w:bottom w:val="single" w:sz="4" w:space="0" w:color="auto"/>
              <w:right w:val="single" w:sz="4" w:space="0" w:color="auto"/>
            </w:tcBorders>
            <w:shd w:val="clear" w:color="auto" w:fill="auto"/>
          </w:tcPr>
          <w:p w14:paraId="37453150" w14:textId="77777777" w:rsidR="00111954" w:rsidRPr="00F12DD3" w:rsidRDefault="00111954" w:rsidP="003E7D14">
            <w:pPr>
              <w:spacing w:before="40" w:after="40" w:line="240" w:lineRule="auto"/>
              <w:ind w:left="57" w:right="113"/>
              <w:rPr>
                <w:bCs/>
                <w:strike/>
                <w:sz w:val="18"/>
                <w:szCs w:val="18"/>
              </w:rPr>
            </w:pPr>
            <w:r w:rsidRPr="00F12DD3">
              <w:rPr>
                <w:bCs/>
                <w:strike/>
                <w:sz w:val="18"/>
                <w:szCs w:val="18"/>
              </w:rPr>
              <w:t>6</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7481A15A"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2C17EAFD" w14:textId="77777777" w:rsidR="00111954" w:rsidRPr="00F12DD3" w:rsidRDefault="00111954" w:rsidP="003E7D14">
            <w:pPr>
              <w:spacing w:before="40" w:after="40" w:line="240" w:lineRule="auto"/>
              <w:ind w:left="57" w:right="113"/>
              <w:rPr>
                <w:bCs/>
                <w:strike/>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C9EB7F7" w14:textId="77777777" w:rsidR="00111954" w:rsidRPr="00F12DD3" w:rsidRDefault="00111954" w:rsidP="003E7D14">
            <w:pPr>
              <w:spacing w:before="40" w:after="40" w:line="240" w:lineRule="auto"/>
              <w:ind w:left="57" w:right="113"/>
              <w:rPr>
                <w:bCs/>
                <w:strike/>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0044037"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cBorders>
          </w:tcPr>
          <w:p w14:paraId="1E2074BF" w14:textId="77777777" w:rsidR="00111954" w:rsidRPr="00F12DD3" w:rsidRDefault="00111954" w:rsidP="003E7D14">
            <w:pPr>
              <w:spacing w:before="40" w:after="40" w:line="240" w:lineRule="auto"/>
              <w:ind w:left="57" w:right="113"/>
              <w:rPr>
                <w:bCs/>
                <w:strike/>
                <w:sz w:val="18"/>
                <w:szCs w:val="18"/>
              </w:rPr>
            </w:pPr>
          </w:p>
        </w:tc>
      </w:tr>
      <w:tr w:rsidR="00111954" w:rsidRPr="00F12DD3" w14:paraId="5C8FAD9B" w14:textId="77777777" w:rsidTr="00A66DE1">
        <w:tc>
          <w:tcPr>
            <w:tcW w:w="1625" w:type="dxa"/>
            <w:tcBorders>
              <w:top w:val="single" w:sz="4" w:space="0" w:color="auto"/>
              <w:left w:val="single" w:sz="4" w:space="0" w:color="auto"/>
              <w:bottom w:val="single" w:sz="4" w:space="0" w:color="auto"/>
              <w:right w:val="single" w:sz="4" w:space="0" w:color="auto"/>
            </w:tcBorders>
            <w:shd w:val="clear" w:color="auto" w:fill="auto"/>
          </w:tcPr>
          <w:p w14:paraId="43E9348D" w14:textId="77777777" w:rsidR="00111954" w:rsidRPr="00F12DD3" w:rsidRDefault="00111954" w:rsidP="003E7D14">
            <w:pPr>
              <w:spacing w:before="40" w:after="40" w:line="240" w:lineRule="auto"/>
              <w:ind w:left="57" w:right="113"/>
              <w:rPr>
                <w:bCs/>
                <w:strike/>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6491F0F8"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DD63B93" w14:textId="77777777" w:rsidR="00111954" w:rsidRPr="00F12DD3" w:rsidRDefault="00111954" w:rsidP="003E7D14">
            <w:pPr>
              <w:spacing w:before="40" w:after="40" w:line="240" w:lineRule="auto"/>
              <w:ind w:left="57" w:right="113"/>
              <w:rPr>
                <w:bCs/>
                <w:strike/>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EB85C4E" w14:textId="77777777" w:rsidR="00111954" w:rsidRPr="00F12DD3" w:rsidRDefault="00111954" w:rsidP="003E7D14">
            <w:pPr>
              <w:spacing w:before="40" w:after="40" w:line="240" w:lineRule="auto"/>
              <w:ind w:left="57" w:right="113"/>
              <w:rPr>
                <w:bCs/>
                <w:strike/>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1B9F75F"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cBorders>
          </w:tcPr>
          <w:p w14:paraId="0653EBF4" w14:textId="77777777" w:rsidR="00111954" w:rsidRPr="00F12DD3" w:rsidRDefault="00111954" w:rsidP="003E7D14">
            <w:pPr>
              <w:spacing w:before="40" w:after="40" w:line="240" w:lineRule="auto"/>
              <w:ind w:left="57" w:right="113"/>
              <w:rPr>
                <w:bCs/>
                <w:strike/>
                <w:sz w:val="18"/>
                <w:szCs w:val="18"/>
              </w:rPr>
            </w:pPr>
          </w:p>
        </w:tc>
      </w:tr>
      <w:tr w:rsidR="00111954" w:rsidRPr="00F12DD3" w14:paraId="2EA1621A" w14:textId="77777777" w:rsidTr="00A66DE1">
        <w:tc>
          <w:tcPr>
            <w:tcW w:w="1625" w:type="dxa"/>
            <w:tcBorders>
              <w:top w:val="single" w:sz="4" w:space="0" w:color="auto"/>
              <w:left w:val="single" w:sz="4" w:space="0" w:color="auto"/>
              <w:bottom w:val="single" w:sz="4" w:space="0" w:color="auto"/>
              <w:right w:val="single" w:sz="4" w:space="0" w:color="auto"/>
            </w:tcBorders>
            <w:shd w:val="clear" w:color="auto" w:fill="auto"/>
          </w:tcPr>
          <w:p w14:paraId="0F03F578" w14:textId="77777777" w:rsidR="00111954" w:rsidRPr="00F12DD3" w:rsidRDefault="00111954" w:rsidP="003E7D14">
            <w:pPr>
              <w:spacing w:before="40" w:after="40" w:line="240" w:lineRule="auto"/>
              <w:ind w:left="57" w:right="113"/>
              <w:rPr>
                <w:bCs/>
                <w:strike/>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25ECAE20"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3E0B794" w14:textId="77777777" w:rsidR="00111954" w:rsidRPr="00F12DD3" w:rsidRDefault="00111954" w:rsidP="003E7D14">
            <w:pPr>
              <w:spacing w:before="40" w:after="40" w:line="240" w:lineRule="auto"/>
              <w:ind w:left="57" w:right="113"/>
              <w:rPr>
                <w:bCs/>
                <w:strike/>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EEF53D9" w14:textId="77777777" w:rsidR="00111954" w:rsidRPr="00F12DD3" w:rsidRDefault="00111954" w:rsidP="003E7D14">
            <w:pPr>
              <w:spacing w:before="40" w:after="40" w:line="240" w:lineRule="auto"/>
              <w:ind w:left="57" w:right="113"/>
              <w:rPr>
                <w:bCs/>
                <w:strike/>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E7096AF"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cBorders>
          </w:tcPr>
          <w:p w14:paraId="60516BCC" w14:textId="77777777" w:rsidR="00111954" w:rsidRPr="00F12DD3" w:rsidRDefault="00111954" w:rsidP="003E7D14">
            <w:pPr>
              <w:spacing w:before="40" w:after="40" w:line="240" w:lineRule="auto"/>
              <w:ind w:left="57" w:right="113"/>
              <w:rPr>
                <w:bCs/>
                <w:strike/>
                <w:sz w:val="18"/>
                <w:szCs w:val="18"/>
              </w:rPr>
            </w:pPr>
          </w:p>
        </w:tc>
      </w:tr>
      <w:tr w:rsidR="00111954" w:rsidRPr="00F12DD3" w14:paraId="6AF43082" w14:textId="77777777" w:rsidTr="00A66DE1">
        <w:tc>
          <w:tcPr>
            <w:tcW w:w="1625" w:type="dxa"/>
            <w:tcBorders>
              <w:top w:val="single" w:sz="4" w:space="0" w:color="auto"/>
              <w:left w:val="single" w:sz="4" w:space="0" w:color="auto"/>
              <w:bottom w:val="single" w:sz="4" w:space="0" w:color="auto"/>
              <w:right w:val="single" w:sz="4" w:space="0" w:color="auto"/>
            </w:tcBorders>
            <w:shd w:val="clear" w:color="auto" w:fill="auto"/>
          </w:tcPr>
          <w:p w14:paraId="003D55FE" w14:textId="77777777" w:rsidR="00111954" w:rsidRPr="00F12DD3" w:rsidRDefault="00111954" w:rsidP="003E7D14">
            <w:pPr>
              <w:spacing w:before="40" w:after="40" w:line="240" w:lineRule="auto"/>
              <w:ind w:left="57" w:right="113"/>
              <w:rPr>
                <w:bCs/>
                <w:strike/>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4C189CE2"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7475900" w14:textId="77777777" w:rsidR="00111954" w:rsidRPr="00F12DD3" w:rsidRDefault="00111954" w:rsidP="003E7D14">
            <w:pPr>
              <w:spacing w:before="40" w:after="40" w:line="240" w:lineRule="auto"/>
              <w:ind w:left="57" w:right="113"/>
              <w:rPr>
                <w:bCs/>
                <w:strike/>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72E477E" w14:textId="77777777" w:rsidR="00111954" w:rsidRPr="00F12DD3" w:rsidRDefault="00111954" w:rsidP="003E7D14">
            <w:pPr>
              <w:spacing w:before="40" w:after="40" w:line="240" w:lineRule="auto"/>
              <w:ind w:left="57" w:right="113"/>
              <w:rPr>
                <w:bCs/>
                <w:strike/>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579753C"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cBorders>
          </w:tcPr>
          <w:p w14:paraId="1F9324B7" w14:textId="77777777" w:rsidR="00111954" w:rsidRPr="00F12DD3" w:rsidRDefault="00111954" w:rsidP="003E7D14">
            <w:pPr>
              <w:spacing w:before="40" w:after="40" w:line="240" w:lineRule="auto"/>
              <w:ind w:left="57" w:right="113"/>
              <w:rPr>
                <w:bCs/>
                <w:strike/>
                <w:sz w:val="18"/>
                <w:szCs w:val="18"/>
              </w:rPr>
            </w:pPr>
          </w:p>
        </w:tc>
      </w:tr>
      <w:tr w:rsidR="00111954" w:rsidRPr="00F12DD3" w14:paraId="24F942CE" w14:textId="77777777" w:rsidTr="00A66DE1">
        <w:tc>
          <w:tcPr>
            <w:tcW w:w="1625" w:type="dxa"/>
            <w:tcBorders>
              <w:top w:val="single" w:sz="4" w:space="0" w:color="auto"/>
              <w:left w:val="single" w:sz="4" w:space="0" w:color="auto"/>
              <w:bottom w:val="single" w:sz="4" w:space="0" w:color="auto"/>
              <w:right w:val="single" w:sz="4" w:space="0" w:color="auto"/>
            </w:tcBorders>
            <w:shd w:val="clear" w:color="auto" w:fill="auto"/>
          </w:tcPr>
          <w:p w14:paraId="34F5D5A0" w14:textId="77777777" w:rsidR="00111954" w:rsidRPr="00F12DD3" w:rsidRDefault="00111954" w:rsidP="003E7D14">
            <w:pPr>
              <w:spacing w:before="40" w:after="40" w:line="240" w:lineRule="auto"/>
              <w:ind w:left="57" w:right="113"/>
              <w:rPr>
                <w:bCs/>
                <w:strike/>
                <w:sz w:val="18"/>
                <w:szCs w:val="18"/>
              </w:rPr>
            </w:pPr>
            <w:r w:rsidRPr="00F12DD3">
              <w:rPr>
                <w:strike/>
                <w:sz w:val="18"/>
                <w:szCs w:val="18"/>
              </w:rPr>
              <w:t>Среднее</w:t>
            </w:r>
            <w:r w:rsidRPr="00F12DD3">
              <w:rPr>
                <w:strike/>
                <w:sz w:val="18"/>
                <w:szCs w:val="18"/>
                <w:lang w:val="en-US"/>
              </w:rPr>
              <w:t xml:space="preserve"> </w:t>
            </w:r>
            <w:r w:rsidRPr="00F12DD3">
              <w:rPr>
                <w:strike/>
                <w:sz w:val="18"/>
                <w:szCs w:val="18"/>
              </w:rPr>
              <w:t>значение</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56113244"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CC23E0E" w14:textId="77777777" w:rsidR="00111954" w:rsidRPr="00F12DD3" w:rsidRDefault="00111954" w:rsidP="003E7D14">
            <w:pPr>
              <w:spacing w:before="40" w:after="40" w:line="240" w:lineRule="auto"/>
              <w:ind w:left="57" w:right="113"/>
              <w:rPr>
                <w:bCs/>
                <w:strike/>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2D399BE" w14:textId="77777777" w:rsidR="00111954" w:rsidRPr="00F12DD3" w:rsidRDefault="00111954" w:rsidP="003E7D14">
            <w:pPr>
              <w:spacing w:before="40" w:after="40" w:line="240" w:lineRule="auto"/>
              <w:ind w:left="57" w:right="113"/>
              <w:rPr>
                <w:bCs/>
                <w:strike/>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3ABDF533"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cBorders>
          </w:tcPr>
          <w:p w14:paraId="24748404" w14:textId="77777777" w:rsidR="00111954" w:rsidRPr="00F12DD3" w:rsidRDefault="00111954" w:rsidP="003E7D14">
            <w:pPr>
              <w:spacing w:before="40" w:after="40" w:line="240" w:lineRule="auto"/>
              <w:ind w:left="57" w:right="113"/>
              <w:rPr>
                <w:bCs/>
                <w:strike/>
                <w:sz w:val="18"/>
                <w:szCs w:val="18"/>
              </w:rPr>
            </w:pPr>
          </w:p>
        </w:tc>
      </w:tr>
      <w:tr w:rsidR="00111954" w:rsidRPr="00F12DD3" w14:paraId="36F3D602" w14:textId="77777777" w:rsidTr="00A66DE1">
        <w:tc>
          <w:tcPr>
            <w:tcW w:w="1625" w:type="dxa"/>
            <w:tcBorders>
              <w:top w:val="single" w:sz="4" w:space="0" w:color="auto"/>
              <w:left w:val="single" w:sz="4" w:space="0" w:color="auto"/>
              <w:bottom w:val="single" w:sz="4" w:space="0" w:color="auto"/>
              <w:right w:val="single" w:sz="4" w:space="0" w:color="auto"/>
            </w:tcBorders>
            <w:shd w:val="clear" w:color="auto" w:fill="auto"/>
          </w:tcPr>
          <w:p w14:paraId="098498E7" w14:textId="77777777" w:rsidR="00111954" w:rsidRPr="00F12DD3" w:rsidRDefault="00111954" w:rsidP="003E7D14">
            <w:pPr>
              <w:spacing w:before="40" w:after="40" w:line="240" w:lineRule="auto"/>
              <w:ind w:left="57" w:right="113"/>
              <w:rPr>
                <w:bCs/>
                <w:strike/>
                <w:sz w:val="18"/>
                <w:szCs w:val="18"/>
              </w:rPr>
            </w:pPr>
            <w:r w:rsidRPr="00F12DD3">
              <w:rPr>
                <w:strike/>
                <w:sz w:val="18"/>
                <w:szCs w:val="18"/>
              </w:rPr>
              <w:t>Стандартное</w:t>
            </w:r>
            <w:r w:rsidRPr="00F12DD3">
              <w:rPr>
                <w:strike/>
                <w:sz w:val="18"/>
                <w:szCs w:val="18"/>
                <w:lang w:val="en-US"/>
              </w:rPr>
              <w:t xml:space="preserve"> </w:t>
            </w:r>
            <w:r w:rsidRPr="00F12DD3">
              <w:rPr>
                <w:strike/>
                <w:sz w:val="18"/>
                <w:szCs w:val="18"/>
              </w:rPr>
              <w:t xml:space="preserve">отклонение </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3EEA9502"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8634551" w14:textId="77777777" w:rsidR="00111954" w:rsidRPr="00F12DD3" w:rsidRDefault="00111954" w:rsidP="003E7D14">
            <w:pPr>
              <w:spacing w:before="40" w:after="40" w:line="240" w:lineRule="auto"/>
              <w:ind w:left="57" w:right="113"/>
              <w:rPr>
                <w:bCs/>
                <w:strike/>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3671B3B" w14:textId="77777777" w:rsidR="00111954" w:rsidRPr="00F12DD3" w:rsidRDefault="00111954" w:rsidP="003E7D14">
            <w:pPr>
              <w:spacing w:before="40" w:after="40" w:line="240" w:lineRule="auto"/>
              <w:ind w:left="57" w:right="113"/>
              <w:rPr>
                <w:bCs/>
                <w:strike/>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58C6200"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cBorders>
          </w:tcPr>
          <w:p w14:paraId="3598835A" w14:textId="77777777" w:rsidR="00111954" w:rsidRPr="00F12DD3" w:rsidRDefault="00111954" w:rsidP="003E7D14">
            <w:pPr>
              <w:spacing w:before="40" w:after="40" w:line="240" w:lineRule="auto"/>
              <w:ind w:left="57" w:right="113"/>
              <w:rPr>
                <w:bCs/>
                <w:strike/>
                <w:sz w:val="18"/>
                <w:szCs w:val="18"/>
              </w:rPr>
            </w:pPr>
          </w:p>
        </w:tc>
      </w:tr>
      <w:tr w:rsidR="00111954" w:rsidRPr="00F12DD3" w14:paraId="4685D6CA" w14:textId="77777777" w:rsidTr="00A66DE1">
        <w:tc>
          <w:tcPr>
            <w:tcW w:w="1625" w:type="dxa"/>
            <w:tcBorders>
              <w:top w:val="single" w:sz="4" w:space="0" w:color="auto"/>
              <w:left w:val="single" w:sz="4" w:space="0" w:color="auto"/>
              <w:bottom w:val="single" w:sz="4" w:space="0" w:color="auto"/>
              <w:right w:val="single" w:sz="4" w:space="0" w:color="auto"/>
            </w:tcBorders>
            <w:shd w:val="clear" w:color="auto" w:fill="auto"/>
          </w:tcPr>
          <w:p w14:paraId="4365DB0D" w14:textId="77777777" w:rsidR="00111954" w:rsidRPr="00F12DD3" w:rsidRDefault="00111954" w:rsidP="003E7D14">
            <w:pPr>
              <w:spacing w:before="40" w:after="40" w:line="240" w:lineRule="auto"/>
              <w:ind w:left="57" w:right="113"/>
              <w:rPr>
                <w:bCs/>
                <w:strike/>
                <w:sz w:val="18"/>
                <w:szCs w:val="18"/>
              </w:rPr>
            </w:pPr>
            <w:r w:rsidRPr="00F12DD3">
              <w:rPr>
                <w:strike/>
                <w:sz w:val="18"/>
                <w:szCs w:val="18"/>
              </w:rPr>
              <w:t>Коэффициент</w:t>
            </w:r>
            <w:r w:rsidRPr="00F12DD3">
              <w:rPr>
                <w:strike/>
                <w:sz w:val="18"/>
                <w:szCs w:val="18"/>
                <w:lang w:val="en-US"/>
              </w:rPr>
              <w:t xml:space="preserve"> </w:t>
            </w:r>
            <w:r w:rsidRPr="00F12DD3">
              <w:rPr>
                <w:strike/>
                <w:sz w:val="18"/>
                <w:szCs w:val="18"/>
              </w:rPr>
              <w:t>разброса</w:t>
            </w:r>
            <w:r w:rsidRPr="00F12DD3">
              <w:rPr>
                <w:bCs/>
                <w:strike/>
                <w:sz w:val="18"/>
                <w:szCs w:val="18"/>
              </w:rPr>
              <w:t xml:space="preserve"> </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359150C6" w14:textId="6F5EE322" w:rsidR="00111954" w:rsidRPr="00F12DD3" w:rsidRDefault="00111954" w:rsidP="003E7D14">
            <w:pPr>
              <w:spacing w:before="40" w:after="40" w:line="240" w:lineRule="auto"/>
              <w:ind w:left="57" w:right="113"/>
              <w:rPr>
                <w:bCs/>
                <w:strike/>
                <w:sz w:val="18"/>
                <w:szCs w:val="18"/>
              </w:rPr>
            </w:pPr>
            <w:proofErr w:type="spellStart"/>
            <w:r w:rsidRPr="00F12DD3">
              <w:rPr>
                <w:i/>
                <w:strike/>
                <w:sz w:val="18"/>
                <w:szCs w:val="18"/>
              </w:rPr>
              <w:t>CV</w:t>
            </w:r>
            <w:r w:rsidRPr="00F12DD3">
              <w:rPr>
                <w:i/>
                <w:strike/>
                <w:sz w:val="18"/>
                <w:szCs w:val="18"/>
                <w:vertAlign w:val="subscript"/>
              </w:rPr>
              <w:t>a</w:t>
            </w:r>
            <w:proofErr w:type="spellEnd"/>
            <w:r w:rsidRPr="00F12DD3">
              <w:rPr>
                <w:strike/>
                <w:sz w:val="18"/>
                <w:szCs w:val="18"/>
              </w:rPr>
              <w:t> ≤</w:t>
            </w:r>
            <w:r w:rsidRPr="00F12DD3">
              <w:rPr>
                <w:rFonts w:ascii="TimesNewRoman,Italic" w:eastAsia="TimesNewRoman,Italic" w:cs="TimesNewRoman,Italic"/>
                <w:iCs/>
                <w:strike/>
                <w:sz w:val="18"/>
                <w:szCs w:val="18"/>
                <w:lang w:eastAsia="ja-JP"/>
              </w:rPr>
              <w:t> </w:t>
            </w:r>
            <w:r w:rsidRPr="00F12DD3">
              <w:rPr>
                <w:strike/>
                <w:sz w:val="18"/>
                <w:szCs w:val="18"/>
              </w:rPr>
              <w:t>6</w:t>
            </w:r>
            <w:r w:rsidR="0027105E">
              <w:rPr>
                <w:strike/>
                <w:sz w:val="18"/>
                <w:szCs w:val="18"/>
              </w:rPr>
              <w:t xml:space="preserve"> %</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22D4879C" w14:textId="77777777" w:rsidR="00111954" w:rsidRPr="00F12DD3" w:rsidRDefault="00111954" w:rsidP="003E7D14">
            <w:pPr>
              <w:spacing w:before="40" w:after="40" w:line="240" w:lineRule="auto"/>
              <w:ind w:left="57" w:right="113"/>
              <w:rPr>
                <w:bCs/>
                <w:strike/>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E6330AE" w14:textId="77777777" w:rsidR="00111954" w:rsidRPr="00F12DD3" w:rsidRDefault="00111954" w:rsidP="003E7D14">
            <w:pPr>
              <w:spacing w:before="40" w:after="40" w:line="240" w:lineRule="auto"/>
              <w:ind w:left="57" w:right="113"/>
              <w:rPr>
                <w:bCs/>
                <w:strike/>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E4F6837"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cBorders>
          </w:tcPr>
          <w:p w14:paraId="575DDA20" w14:textId="77777777" w:rsidR="00111954" w:rsidRPr="00F12DD3" w:rsidRDefault="00111954" w:rsidP="003E7D14">
            <w:pPr>
              <w:spacing w:before="40" w:after="40" w:line="240" w:lineRule="auto"/>
              <w:ind w:left="57" w:right="113"/>
              <w:rPr>
                <w:bCs/>
                <w:strike/>
                <w:sz w:val="18"/>
                <w:szCs w:val="18"/>
              </w:rPr>
            </w:pPr>
          </w:p>
        </w:tc>
      </w:tr>
      <w:tr w:rsidR="00111954" w:rsidRPr="00F12DD3" w14:paraId="175B7EDD" w14:textId="77777777" w:rsidTr="00A66DE1">
        <w:tc>
          <w:tcPr>
            <w:tcW w:w="1625" w:type="dxa"/>
            <w:tcBorders>
              <w:top w:val="single" w:sz="4" w:space="0" w:color="auto"/>
              <w:left w:val="single" w:sz="4" w:space="0" w:color="auto"/>
              <w:bottom w:val="single" w:sz="4" w:space="0" w:color="auto"/>
              <w:right w:val="single" w:sz="4" w:space="0" w:color="auto"/>
            </w:tcBorders>
            <w:shd w:val="clear" w:color="auto" w:fill="auto"/>
          </w:tcPr>
          <w:p w14:paraId="178DE312" w14:textId="77777777" w:rsidR="00111954" w:rsidRPr="00F12DD3" w:rsidRDefault="00111954" w:rsidP="003E7D14">
            <w:pPr>
              <w:spacing w:before="40" w:after="40" w:line="240" w:lineRule="auto"/>
              <w:ind w:left="57" w:right="113"/>
              <w:rPr>
                <w:bCs/>
                <w:strike/>
                <w:sz w:val="18"/>
                <w:szCs w:val="18"/>
              </w:rPr>
            </w:pPr>
            <w:r w:rsidRPr="00F12DD3">
              <w:rPr>
                <w:strike/>
                <w:sz w:val="18"/>
                <w:szCs w:val="18"/>
              </w:rPr>
              <w:t>Коэффициент</w:t>
            </w:r>
            <w:r w:rsidRPr="00F12DD3">
              <w:rPr>
                <w:strike/>
                <w:sz w:val="18"/>
                <w:szCs w:val="18"/>
                <w:lang w:val="en-US"/>
              </w:rPr>
              <w:t xml:space="preserve"> </w:t>
            </w:r>
            <w:r w:rsidRPr="00F12DD3">
              <w:rPr>
                <w:strike/>
                <w:sz w:val="18"/>
                <w:szCs w:val="18"/>
              </w:rPr>
              <w:t>проверки</w:t>
            </w:r>
            <w:r w:rsidRPr="00F12DD3">
              <w:rPr>
                <w:b/>
                <w:bCs/>
                <w:strike/>
                <w:sz w:val="18"/>
                <w:szCs w:val="18"/>
                <w:lang w:val="en-US"/>
              </w:rPr>
              <w:t xml:space="preserve"> </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394CDB4B" w14:textId="7C3860FA" w:rsidR="00111954" w:rsidRPr="00F12DD3" w:rsidRDefault="00111954" w:rsidP="00A66DE1">
            <w:pPr>
              <w:spacing w:before="40" w:after="40" w:line="240" w:lineRule="auto"/>
              <w:ind w:left="58"/>
              <w:rPr>
                <w:bCs/>
                <w:i/>
                <w:strike/>
                <w:sz w:val="18"/>
                <w:szCs w:val="18"/>
              </w:rPr>
            </w:pPr>
            <w:proofErr w:type="spellStart"/>
            <w:proofErr w:type="gramStart"/>
            <w:r w:rsidRPr="00F12DD3">
              <w:rPr>
                <w:i/>
                <w:strike/>
                <w:sz w:val="18"/>
                <w:szCs w:val="18"/>
              </w:rPr>
              <w:t>CVal</w:t>
            </w:r>
            <w:r w:rsidRPr="00F12DD3">
              <w:rPr>
                <w:i/>
                <w:strike/>
                <w:sz w:val="18"/>
                <w:szCs w:val="18"/>
                <w:vertAlign w:val="subscript"/>
              </w:rPr>
              <w:t>a</w:t>
            </w:r>
            <w:proofErr w:type="spellEnd"/>
            <w:r w:rsidRPr="00F12DD3">
              <w:rPr>
                <w:strike/>
                <w:sz w:val="18"/>
                <w:szCs w:val="18"/>
              </w:rPr>
              <w:t>(</w:t>
            </w:r>
            <w:proofErr w:type="gramEnd"/>
            <w:r w:rsidRPr="00F12DD3">
              <w:rPr>
                <w:strike/>
                <w:sz w:val="18"/>
                <w:szCs w:val="18"/>
              </w:rPr>
              <w:t>СЭИШ) ≤</w:t>
            </w:r>
            <w:r w:rsidRPr="00F12DD3">
              <w:rPr>
                <w:strike/>
                <w:sz w:val="18"/>
                <w:szCs w:val="18"/>
                <w:lang w:eastAsia="ja-JP"/>
              </w:rPr>
              <w:t>5</w:t>
            </w:r>
            <w:r w:rsidR="0027105E">
              <w:rPr>
                <w:strike/>
                <w:sz w:val="18"/>
                <w:szCs w:val="18"/>
                <w:lang w:eastAsia="ja-JP"/>
              </w:rPr>
              <w:t xml:space="preserve"> %</w:t>
            </w:r>
          </w:p>
        </w:tc>
        <w:tc>
          <w:tcPr>
            <w:tcW w:w="123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4859719" w14:textId="77777777" w:rsidR="00111954" w:rsidRPr="00F12DD3" w:rsidRDefault="00111954" w:rsidP="003E7D14">
            <w:pPr>
              <w:spacing w:before="40" w:after="40" w:line="240" w:lineRule="auto"/>
              <w:ind w:left="57" w:right="113"/>
              <w:rPr>
                <w:bCs/>
                <w:strike/>
                <w:sz w:val="18"/>
                <w:szCs w:val="18"/>
              </w:rPr>
            </w:pPr>
          </w:p>
        </w:tc>
        <w:tc>
          <w:tcPr>
            <w:tcW w:w="123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4028588" w14:textId="77777777" w:rsidR="00111954" w:rsidRPr="00F12DD3" w:rsidRDefault="00111954" w:rsidP="003E7D14">
            <w:pPr>
              <w:spacing w:before="40" w:after="40" w:line="240" w:lineRule="auto"/>
              <w:ind w:left="57" w:right="113"/>
              <w:rPr>
                <w:bCs/>
                <w:strike/>
                <w:sz w:val="18"/>
                <w:szCs w:val="18"/>
              </w:rPr>
            </w:pPr>
          </w:p>
        </w:tc>
        <w:tc>
          <w:tcPr>
            <w:tcW w:w="11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FC97805"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cBorders>
          </w:tcPr>
          <w:p w14:paraId="3F0E017A" w14:textId="77777777" w:rsidR="00111954" w:rsidRPr="00F12DD3" w:rsidRDefault="00111954" w:rsidP="003E7D14">
            <w:pPr>
              <w:spacing w:before="40" w:after="40" w:line="240" w:lineRule="auto"/>
              <w:ind w:left="57" w:right="113"/>
              <w:rPr>
                <w:bCs/>
                <w:strike/>
                <w:sz w:val="18"/>
                <w:szCs w:val="18"/>
              </w:rPr>
            </w:pPr>
          </w:p>
        </w:tc>
      </w:tr>
      <w:tr w:rsidR="00111954" w:rsidRPr="00F12DD3" w14:paraId="6836F8F7" w14:textId="77777777" w:rsidTr="00A66DE1">
        <w:tc>
          <w:tcPr>
            <w:tcW w:w="1625" w:type="dxa"/>
            <w:tcBorders>
              <w:top w:val="single" w:sz="4" w:space="0" w:color="auto"/>
              <w:left w:val="single" w:sz="4" w:space="0" w:color="auto"/>
              <w:bottom w:val="single" w:sz="4" w:space="0" w:color="auto"/>
              <w:right w:val="single" w:sz="4" w:space="0" w:color="auto"/>
            </w:tcBorders>
            <w:shd w:val="clear" w:color="auto" w:fill="auto"/>
          </w:tcPr>
          <w:p w14:paraId="2C1E9A16" w14:textId="77777777" w:rsidR="00111954" w:rsidRPr="00F12DD3" w:rsidRDefault="00111954" w:rsidP="003E7D14">
            <w:pPr>
              <w:spacing w:before="40" w:after="40" w:line="240" w:lineRule="auto"/>
              <w:ind w:left="57" w:right="-5"/>
              <w:rPr>
                <w:bCs/>
                <w:strike/>
                <w:sz w:val="18"/>
                <w:szCs w:val="18"/>
              </w:rPr>
            </w:pPr>
            <w:r w:rsidRPr="00F12DD3">
              <w:rPr>
                <w:strike/>
                <w:sz w:val="18"/>
                <w:szCs w:val="18"/>
              </w:rPr>
              <w:t>Средневзвешенное значение СЭИШ</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2D0A0181" w14:textId="77777777" w:rsidR="00111954" w:rsidRPr="00F12DD3" w:rsidRDefault="00111954" w:rsidP="003E7D14">
            <w:pPr>
              <w:spacing w:before="40" w:after="40" w:line="240" w:lineRule="auto"/>
              <w:ind w:left="57" w:right="113"/>
              <w:rPr>
                <w:bCs/>
                <w:i/>
                <w:strike/>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73E87E96" w14:textId="77777777" w:rsidR="00111954" w:rsidRPr="00F12DD3" w:rsidRDefault="00111954" w:rsidP="003E7D14">
            <w:pPr>
              <w:spacing w:before="40" w:after="40" w:line="240" w:lineRule="auto"/>
              <w:ind w:left="57" w:right="113"/>
              <w:rPr>
                <w:bCs/>
                <w:strike/>
                <w:sz w:val="18"/>
                <w:szCs w:val="18"/>
              </w:rPr>
            </w:pPr>
          </w:p>
        </w:tc>
        <w:tc>
          <w:tcPr>
            <w:tcW w:w="123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14:paraId="394D40B2" w14:textId="77777777" w:rsidR="00111954" w:rsidRPr="00F12DD3" w:rsidRDefault="00111954" w:rsidP="003E7D14">
            <w:pPr>
              <w:spacing w:before="40" w:after="40" w:line="240" w:lineRule="auto"/>
              <w:ind w:left="57" w:right="113"/>
              <w:rPr>
                <w:bCs/>
                <w:strike/>
                <w:sz w:val="18"/>
                <w:szCs w:val="18"/>
              </w:rPr>
            </w:pPr>
          </w:p>
        </w:tc>
        <w:tc>
          <w:tcPr>
            <w:tcW w:w="11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14:paraId="63B7BE69"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B10A281" w14:textId="77777777" w:rsidR="00111954" w:rsidRPr="00F12DD3" w:rsidRDefault="00111954" w:rsidP="003E7D14">
            <w:pPr>
              <w:spacing w:before="40" w:after="40" w:line="240" w:lineRule="auto"/>
              <w:ind w:left="57" w:right="113"/>
              <w:rPr>
                <w:bCs/>
                <w:strike/>
                <w:sz w:val="18"/>
                <w:szCs w:val="18"/>
              </w:rPr>
            </w:pPr>
          </w:p>
        </w:tc>
      </w:tr>
      <w:tr w:rsidR="00111954" w:rsidRPr="00F12DD3" w14:paraId="7D479664" w14:textId="77777777" w:rsidTr="00A66DE1">
        <w:tc>
          <w:tcPr>
            <w:tcW w:w="1625" w:type="dxa"/>
            <w:tcBorders>
              <w:top w:val="single" w:sz="4" w:space="0" w:color="auto"/>
              <w:left w:val="single" w:sz="4" w:space="0" w:color="auto"/>
              <w:bottom w:val="single" w:sz="4" w:space="0" w:color="auto"/>
              <w:right w:val="single" w:sz="4" w:space="0" w:color="auto"/>
            </w:tcBorders>
            <w:shd w:val="clear" w:color="auto" w:fill="auto"/>
          </w:tcPr>
          <w:p w14:paraId="1FFA0E39" w14:textId="77777777" w:rsidR="00111954" w:rsidRPr="00F12DD3" w:rsidRDefault="00111954" w:rsidP="003E7D14">
            <w:pPr>
              <w:spacing w:before="40" w:after="40" w:line="240" w:lineRule="auto"/>
              <w:ind w:left="57" w:right="113"/>
              <w:rPr>
                <w:bCs/>
                <w:strike/>
                <w:sz w:val="18"/>
                <w:szCs w:val="18"/>
              </w:rPr>
            </w:pPr>
            <w:r w:rsidRPr="00F12DD3">
              <w:rPr>
                <w:strike/>
                <w:sz w:val="18"/>
                <w:szCs w:val="18"/>
              </w:rPr>
              <w:t>Коэффициент</w:t>
            </w:r>
            <w:r w:rsidRPr="00F12DD3">
              <w:rPr>
                <w:strike/>
                <w:sz w:val="18"/>
                <w:szCs w:val="18"/>
                <w:lang w:val="en-US"/>
              </w:rPr>
              <w:t xml:space="preserve"> </w:t>
            </w:r>
            <w:r w:rsidRPr="00F12DD3">
              <w:rPr>
                <w:i/>
                <w:iCs/>
                <w:strike/>
                <w:sz w:val="18"/>
                <w:szCs w:val="18"/>
              </w:rPr>
              <w:t>f</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57006929" w14:textId="77777777" w:rsidR="00111954" w:rsidRPr="00F12DD3" w:rsidRDefault="00111954" w:rsidP="003E7D14">
            <w:pPr>
              <w:spacing w:before="40" w:after="40" w:line="240" w:lineRule="auto"/>
              <w:ind w:left="57" w:right="113"/>
              <w:rPr>
                <w:bCs/>
                <w:iCs/>
                <w:strike/>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5CF3C89" w14:textId="77777777" w:rsidR="00111954" w:rsidRPr="00F12DD3" w:rsidRDefault="00111954" w:rsidP="003E7D14">
            <w:pPr>
              <w:spacing w:before="40" w:after="40" w:line="240" w:lineRule="auto"/>
              <w:ind w:left="57" w:right="113"/>
              <w:rPr>
                <w:bCs/>
                <w:strike/>
                <w:sz w:val="18"/>
                <w:szCs w:val="18"/>
              </w:rPr>
            </w:pPr>
          </w:p>
        </w:tc>
        <w:tc>
          <w:tcPr>
            <w:tcW w:w="123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A522A2A" w14:textId="77777777" w:rsidR="00111954" w:rsidRPr="00F12DD3" w:rsidRDefault="00111954" w:rsidP="003E7D14">
            <w:pPr>
              <w:spacing w:before="40" w:after="40" w:line="240" w:lineRule="auto"/>
              <w:ind w:left="57" w:right="113"/>
              <w:rPr>
                <w:bCs/>
                <w:strike/>
                <w:sz w:val="18"/>
                <w:szCs w:val="18"/>
              </w:rPr>
            </w:pPr>
          </w:p>
        </w:tc>
        <w:tc>
          <w:tcPr>
            <w:tcW w:w="11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D28514A" w14:textId="77777777" w:rsidR="00111954" w:rsidRPr="00F12DD3" w:rsidRDefault="00111954" w:rsidP="003E7D14">
            <w:pPr>
              <w:spacing w:before="40" w:after="40" w:line="240" w:lineRule="auto"/>
              <w:ind w:left="57" w:right="113"/>
              <w:rPr>
                <w:bCs/>
                <w:strike/>
                <w:sz w:val="18"/>
                <w:szCs w:val="18"/>
              </w:rPr>
            </w:pPr>
          </w:p>
        </w:tc>
        <w:tc>
          <w:tcPr>
            <w:tcW w:w="123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EC38164" w14:textId="77777777" w:rsidR="00111954" w:rsidRPr="00F12DD3" w:rsidRDefault="00111954" w:rsidP="003E7D14">
            <w:pPr>
              <w:spacing w:before="40" w:after="40" w:line="240" w:lineRule="auto"/>
              <w:ind w:left="57" w:right="113"/>
              <w:rPr>
                <w:bCs/>
                <w:strike/>
                <w:sz w:val="18"/>
                <w:szCs w:val="18"/>
              </w:rPr>
            </w:pPr>
          </w:p>
        </w:tc>
      </w:tr>
      <w:tr w:rsidR="00111954" w:rsidRPr="00F12DD3" w14:paraId="32E54847" w14:textId="77777777" w:rsidTr="00A66DE1">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tcPr>
          <w:p w14:paraId="3E617BF4" w14:textId="77777777" w:rsidR="00111954" w:rsidRPr="00F12DD3" w:rsidRDefault="00111954" w:rsidP="003E7D14">
            <w:pPr>
              <w:spacing w:beforeLines="40" w:before="96" w:afterLines="40" w:after="96" w:line="240" w:lineRule="auto"/>
              <w:ind w:left="-39"/>
              <w:rPr>
                <w:bCs/>
                <w:strike/>
                <w:sz w:val="18"/>
                <w:szCs w:val="18"/>
              </w:rPr>
            </w:pPr>
            <w:r w:rsidRPr="00F12DD3">
              <w:rPr>
                <w:strike/>
                <w:sz w:val="18"/>
                <w:szCs w:val="18"/>
              </w:rPr>
              <w:t xml:space="preserve">Индекс эффективности </w:t>
            </w:r>
            <w:r w:rsidRPr="00F12DD3">
              <w:rPr>
                <w:bCs/>
                <w:strike/>
                <w:sz w:val="18"/>
                <w:szCs w:val="18"/>
              </w:rPr>
              <w:t>сцепления</w:t>
            </w:r>
            <w:r w:rsidRPr="00F12DD3">
              <w:rPr>
                <w:strike/>
                <w:sz w:val="18"/>
                <w:szCs w:val="18"/>
              </w:rPr>
              <w:t xml:space="preserve"> на снегу </w:t>
            </w:r>
          </w:p>
        </w:tc>
        <w:tc>
          <w:tcPr>
            <w:tcW w:w="1267" w:type="dxa"/>
            <w:tcBorders>
              <w:bottom w:val="single" w:sz="12" w:space="0" w:color="auto"/>
            </w:tcBorders>
            <w:shd w:val="clear" w:color="auto" w:fill="auto"/>
          </w:tcPr>
          <w:p w14:paraId="3CDD22C5" w14:textId="77777777" w:rsidR="00111954" w:rsidRPr="00F12DD3" w:rsidRDefault="00111954" w:rsidP="003E7D14">
            <w:pPr>
              <w:spacing w:beforeLines="40" w:before="96" w:afterLines="40" w:after="96" w:line="240" w:lineRule="auto"/>
              <w:rPr>
                <w:bCs/>
                <w:strike/>
                <w:sz w:val="18"/>
                <w:szCs w:val="18"/>
              </w:rPr>
            </w:pPr>
          </w:p>
        </w:tc>
        <w:tc>
          <w:tcPr>
            <w:tcW w:w="1232" w:type="dxa"/>
            <w:tcBorders>
              <w:bottom w:val="single" w:sz="12" w:space="0" w:color="auto"/>
            </w:tcBorders>
          </w:tcPr>
          <w:p w14:paraId="0A8BC553" w14:textId="77777777" w:rsidR="00111954" w:rsidRPr="00F12DD3" w:rsidRDefault="00111954" w:rsidP="003E7D14">
            <w:pPr>
              <w:spacing w:beforeLines="40" w:before="96" w:afterLines="40" w:after="96" w:line="240" w:lineRule="auto"/>
              <w:jc w:val="center"/>
              <w:rPr>
                <w:bCs/>
                <w:strike/>
                <w:sz w:val="18"/>
                <w:szCs w:val="18"/>
              </w:rPr>
            </w:pPr>
            <w:r w:rsidRPr="00F12DD3">
              <w:rPr>
                <w:bCs/>
                <w:strike/>
                <w:sz w:val="18"/>
                <w:szCs w:val="18"/>
              </w:rPr>
              <w:t>1,00</w:t>
            </w:r>
          </w:p>
        </w:tc>
        <w:tc>
          <w:tcPr>
            <w:tcW w:w="1231" w:type="dxa"/>
            <w:tcBorders>
              <w:bottom w:val="single" w:sz="12" w:space="0" w:color="auto"/>
            </w:tcBorders>
          </w:tcPr>
          <w:p w14:paraId="2F1DA7E4" w14:textId="77777777" w:rsidR="00111954" w:rsidRPr="00F12DD3" w:rsidRDefault="00111954" w:rsidP="003E7D14">
            <w:pPr>
              <w:spacing w:beforeLines="40" w:before="96" w:afterLines="40" w:after="96" w:line="240" w:lineRule="auto"/>
              <w:jc w:val="center"/>
              <w:rPr>
                <w:bCs/>
                <w:strike/>
                <w:sz w:val="18"/>
                <w:szCs w:val="18"/>
              </w:rPr>
            </w:pPr>
          </w:p>
        </w:tc>
        <w:tc>
          <w:tcPr>
            <w:tcW w:w="1176" w:type="dxa"/>
            <w:tcBorders>
              <w:bottom w:val="single" w:sz="12" w:space="0" w:color="auto"/>
            </w:tcBorders>
          </w:tcPr>
          <w:p w14:paraId="1FBEAC26" w14:textId="77777777" w:rsidR="00111954" w:rsidRPr="00F12DD3" w:rsidRDefault="00111954" w:rsidP="003E7D14">
            <w:pPr>
              <w:spacing w:beforeLines="40" w:before="96" w:afterLines="40" w:after="96" w:line="240" w:lineRule="auto"/>
              <w:jc w:val="center"/>
              <w:rPr>
                <w:bCs/>
                <w:strike/>
                <w:sz w:val="18"/>
                <w:szCs w:val="18"/>
              </w:rPr>
            </w:pPr>
          </w:p>
        </w:tc>
        <w:tc>
          <w:tcPr>
            <w:tcW w:w="1232" w:type="dxa"/>
            <w:tcBorders>
              <w:bottom w:val="single" w:sz="12" w:space="0" w:color="auto"/>
              <w:tl2br w:val="single" w:sz="4" w:space="0" w:color="auto"/>
              <w:tr2bl w:val="single" w:sz="4" w:space="0" w:color="auto"/>
            </w:tcBorders>
          </w:tcPr>
          <w:p w14:paraId="70DEEADE" w14:textId="77777777" w:rsidR="00111954" w:rsidRPr="00F12DD3" w:rsidRDefault="00111954" w:rsidP="003E7D14">
            <w:pPr>
              <w:spacing w:beforeLines="40" w:before="96" w:afterLines="40" w:after="96" w:line="240" w:lineRule="auto"/>
              <w:jc w:val="center"/>
              <w:rPr>
                <w:bCs/>
                <w:strike/>
                <w:sz w:val="18"/>
                <w:szCs w:val="18"/>
              </w:rPr>
            </w:pPr>
          </w:p>
        </w:tc>
      </w:tr>
    </w:tbl>
    <w:p w14:paraId="21128890" w14:textId="77777777" w:rsidR="00111954" w:rsidRPr="00F12DD3" w:rsidRDefault="00111954" w:rsidP="003E7D14">
      <w:pPr>
        <w:spacing w:before="120" w:after="120"/>
        <w:ind w:left="1138" w:right="86"/>
        <w:jc w:val="right"/>
      </w:pPr>
    </w:p>
    <w:tbl>
      <w:tblPr>
        <w:tblW w:w="7805" w:type="dxa"/>
        <w:tblInd w:w="12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18"/>
        <w:gridCol w:w="1260"/>
        <w:gridCol w:w="1218"/>
        <w:gridCol w:w="1259"/>
        <w:gridCol w:w="1218"/>
        <w:gridCol w:w="1232"/>
      </w:tblGrid>
      <w:tr w:rsidR="00111954" w:rsidRPr="00F12DD3" w14:paraId="50D2AB88" w14:textId="77777777" w:rsidTr="00A66DE1">
        <w:trPr>
          <w:tblHeader/>
        </w:trPr>
        <w:tc>
          <w:tcPr>
            <w:tcW w:w="1618" w:type="dxa"/>
            <w:tcBorders>
              <w:top w:val="single" w:sz="4" w:space="0" w:color="auto"/>
              <w:left w:val="single" w:sz="4" w:space="0" w:color="auto"/>
              <w:bottom w:val="single" w:sz="12" w:space="0" w:color="auto"/>
              <w:right w:val="single" w:sz="4" w:space="0" w:color="auto"/>
            </w:tcBorders>
            <w:shd w:val="clear" w:color="auto" w:fill="auto"/>
            <w:vAlign w:val="bottom"/>
          </w:tcPr>
          <w:p w14:paraId="5F0DBBB3" w14:textId="77777777" w:rsidR="00111954" w:rsidRPr="00F12DD3" w:rsidRDefault="00111954" w:rsidP="003E7D14">
            <w:pPr>
              <w:spacing w:before="80" w:after="80" w:line="200" w:lineRule="exact"/>
              <w:ind w:left="57" w:right="113"/>
              <w:rPr>
                <w:b/>
                <w:bCs/>
                <w:i/>
                <w:sz w:val="16"/>
                <w:szCs w:val="16"/>
              </w:rPr>
            </w:pPr>
            <w:r w:rsidRPr="00F12DD3">
              <w:rPr>
                <w:b/>
                <w:bCs/>
                <w:i/>
                <w:sz w:val="16"/>
              </w:rPr>
              <w:t>Номер прогона</w:t>
            </w:r>
          </w:p>
        </w:tc>
        <w:tc>
          <w:tcPr>
            <w:tcW w:w="1260" w:type="dxa"/>
            <w:tcBorders>
              <w:top w:val="single" w:sz="4" w:space="0" w:color="auto"/>
              <w:left w:val="single" w:sz="4" w:space="0" w:color="auto"/>
              <w:bottom w:val="single" w:sz="12" w:space="0" w:color="auto"/>
              <w:right w:val="single" w:sz="4" w:space="0" w:color="auto"/>
            </w:tcBorders>
            <w:shd w:val="clear" w:color="auto" w:fill="auto"/>
            <w:vAlign w:val="bottom"/>
          </w:tcPr>
          <w:p w14:paraId="2CE6B57E" w14:textId="77777777" w:rsidR="00111954" w:rsidRPr="00F12DD3" w:rsidRDefault="00111954" w:rsidP="00A66DE1">
            <w:pPr>
              <w:spacing w:before="80" w:after="80" w:line="200" w:lineRule="exact"/>
              <w:ind w:left="40"/>
              <w:rPr>
                <w:b/>
                <w:bCs/>
                <w:i/>
                <w:sz w:val="16"/>
                <w:szCs w:val="16"/>
              </w:rPr>
            </w:pPr>
            <w:r w:rsidRPr="00F12DD3">
              <w:rPr>
                <w:b/>
                <w:bCs/>
                <w:i/>
                <w:sz w:val="16"/>
              </w:rPr>
              <w:t xml:space="preserve">Техническое </w:t>
            </w:r>
            <w:r w:rsidRPr="00F12DD3">
              <w:rPr>
                <w:b/>
                <w:bCs/>
                <w:i/>
                <w:sz w:val="16"/>
              </w:rPr>
              <w:br/>
              <w:t>требование</w:t>
            </w:r>
          </w:p>
        </w:tc>
        <w:tc>
          <w:tcPr>
            <w:tcW w:w="1218" w:type="dxa"/>
            <w:tcBorders>
              <w:top w:val="single" w:sz="4" w:space="0" w:color="auto"/>
              <w:left w:val="single" w:sz="4" w:space="0" w:color="auto"/>
              <w:bottom w:val="single" w:sz="12" w:space="0" w:color="auto"/>
              <w:right w:val="single" w:sz="4" w:space="0" w:color="auto"/>
            </w:tcBorders>
            <w:shd w:val="clear" w:color="auto" w:fill="auto"/>
            <w:vAlign w:val="bottom"/>
          </w:tcPr>
          <w:p w14:paraId="29CD7918" w14:textId="77777777" w:rsidR="00111954" w:rsidRPr="00F12DD3" w:rsidRDefault="00111954" w:rsidP="00A66DE1">
            <w:pPr>
              <w:spacing w:before="80" w:after="80" w:line="200" w:lineRule="exact"/>
              <w:ind w:left="18"/>
              <w:rPr>
                <w:b/>
                <w:bCs/>
                <w:i/>
                <w:sz w:val="16"/>
                <w:szCs w:val="16"/>
              </w:rPr>
            </w:pPr>
            <w:r w:rsidRPr="00F12DD3">
              <w:rPr>
                <w:b/>
                <w:bCs/>
                <w:i/>
                <w:sz w:val="16"/>
              </w:rPr>
              <w:t xml:space="preserve">СЭИШ </w:t>
            </w:r>
            <w:r w:rsidRPr="00F12DD3">
              <w:rPr>
                <w:b/>
                <w:bCs/>
                <w:i/>
                <w:sz w:val="16"/>
              </w:rPr>
              <w:br/>
              <w:t>(1-е испытание)</w:t>
            </w:r>
          </w:p>
        </w:tc>
        <w:tc>
          <w:tcPr>
            <w:tcW w:w="1259" w:type="dxa"/>
            <w:tcBorders>
              <w:top w:val="single" w:sz="4" w:space="0" w:color="auto"/>
              <w:left w:val="single" w:sz="4" w:space="0" w:color="auto"/>
              <w:bottom w:val="single" w:sz="12" w:space="0" w:color="auto"/>
              <w:right w:val="single" w:sz="4" w:space="0" w:color="auto"/>
            </w:tcBorders>
            <w:shd w:val="clear" w:color="auto" w:fill="auto"/>
            <w:vAlign w:val="bottom"/>
          </w:tcPr>
          <w:p w14:paraId="4AAB4AC9" w14:textId="77777777" w:rsidR="00111954" w:rsidRPr="00F12DD3" w:rsidRDefault="00111954" w:rsidP="00A66DE1">
            <w:pPr>
              <w:spacing w:before="80" w:after="80" w:line="200" w:lineRule="exact"/>
              <w:ind w:left="24"/>
              <w:rPr>
                <w:b/>
                <w:bCs/>
                <w:i/>
                <w:sz w:val="16"/>
                <w:szCs w:val="16"/>
              </w:rPr>
            </w:pPr>
            <w:r w:rsidRPr="00F12DD3">
              <w:rPr>
                <w:b/>
                <w:bCs/>
                <w:i/>
                <w:sz w:val="16"/>
              </w:rPr>
              <w:t>Потенциальная шина 1</w:t>
            </w:r>
          </w:p>
        </w:tc>
        <w:tc>
          <w:tcPr>
            <w:tcW w:w="1218" w:type="dxa"/>
            <w:tcBorders>
              <w:top w:val="single" w:sz="4" w:space="0" w:color="auto"/>
              <w:left w:val="single" w:sz="4" w:space="0" w:color="auto"/>
              <w:bottom w:val="single" w:sz="12" w:space="0" w:color="auto"/>
              <w:right w:val="single" w:sz="4" w:space="0" w:color="auto"/>
            </w:tcBorders>
            <w:shd w:val="clear" w:color="auto" w:fill="auto"/>
            <w:vAlign w:val="bottom"/>
          </w:tcPr>
          <w:p w14:paraId="2860DC49" w14:textId="77777777" w:rsidR="00111954" w:rsidRPr="00F12DD3" w:rsidRDefault="00111954" w:rsidP="00A66DE1">
            <w:pPr>
              <w:spacing w:before="80" w:after="80" w:line="200" w:lineRule="exact"/>
              <w:ind w:left="23"/>
              <w:rPr>
                <w:b/>
                <w:bCs/>
                <w:i/>
                <w:sz w:val="16"/>
                <w:szCs w:val="16"/>
              </w:rPr>
            </w:pPr>
            <w:r w:rsidRPr="00F12DD3">
              <w:rPr>
                <w:b/>
                <w:bCs/>
                <w:i/>
                <w:sz w:val="16"/>
              </w:rPr>
              <w:t>Потенциальная шина 2</w:t>
            </w:r>
          </w:p>
        </w:tc>
        <w:tc>
          <w:tcPr>
            <w:tcW w:w="1232" w:type="dxa"/>
            <w:tcBorders>
              <w:top w:val="single" w:sz="4" w:space="0" w:color="auto"/>
              <w:left w:val="single" w:sz="4" w:space="0" w:color="auto"/>
              <w:bottom w:val="single" w:sz="12" w:space="0" w:color="auto"/>
              <w:right w:val="single" w:sz="4" w:space="0" w:color="auto"/>
            </w:tcBorders>
            <w:vAlign w:val="bottom"/>
          </w:tcPr>
          <w:p w14:paraId="26EF9923" w14:textId="77777777" w:rsidR="00111954" w:rsidRPr="00F12DD3" w:rsidRDefault="00111954" w:rsidP="003E7D14">
            <w:pPr>
              <w:spacing w:before="80" w:after="80" w:line="200" w:lineRule="exact"/>
              <w:ind w:left="14"/>
              <w:rPr>
                <w:b/>
                <w:bCs/>
                <w:i/>
                <w:sz w:val="16"/>
                <w:szCs w:val="16"/>
              </w:rPr>
            </w:pPr>
            <w:r w:rsidRPr="00F12DD3">
              <w:rPr>
                <w:b/>
                <w:bCs/>
                <w:i/>
                <w:sz w:val="16"/>
              </w:rPr>
              <w:t xml:space="preserve">СЭИШ </w:t>
            </w:r>
            <w:r w:rsidRPr="00F12DD3">
              <w:rPr>
                <w:b/>
                <w:bCs/>
                <w:i/>
                <w:sz w:val="16"/>
              </w:rPr>
              <w:br/>
              <w:t>(2-е испытание)</w:t>
            </w:r>
          </w:p>
        </w:tc>
      </w:tr>
      <w:tr w:rsidR="00111954" w:rsidRPr="00F12DD3" w14:paraId="1C6C4F56" w14:textId="77777777" w:rsidTr="00A66DE1">
        <w:tc>
          <w:tcPr>
            <w:tcW w:w="1618" w:type="dxa"/>
            <w:tcBorders>
              <w:top w:val="single" w:sz="12" w:space="0" w:color="auto"/>
              <w:left w:val="single" w:sz="4" w:space="0" w:color="auto"/>
              <w:bottom w:val="single" w:sz="4" w:space="0" w:color="auto"/>
              <w:right w:val="single" w:sz="4" w:space="0" w:color="auto"/>
            </w:tcBorders>
            <w:shd w:val="clear" w:color="auto" w:fill="auto"/>
          </w:tcPr>
          <w:p w14:paraId="3D0B55C0" w14:textId="77777777" w:rsidR="00111954" w:rsidRPr="00F12DD3" w:rsidRDefault="00111954" w:rsidP="003E7D14">
            <w:pPr>
              <w:spacing w:before="40" w:after="40" w:line="240" w:lineRule="auto"/>
              <w:ind w:left="57" w:right="113"/>
              <w:rPr>
                <w:b/>
                <w:bCs/>
                <w:sz w:val="18"/>
                <w:szCs w:val="18"/>
              </w:rPr>
            </w:pPr>
            <w:r w:rsidRPr="00F12DD3">
              <w:rPr>
                <w:b/>
                <w:bCs/>
                <w:sz w:val="18"/>
                <w:szCs w:val="18"/>
              </w:rPr>
              <w:t>1</w:t>
            </w:r>
          </w:p>
        </w:tc>
        <w:tc>
          <w:tcPr>
            <w:tcW w:w="1260" w:type="dxa"/>
            <w:tcBorders>
              <w:top w:val="single" w:sz="12" w:space="0" w:color="auto"/>
              <w:left w:val="single" w:sz="4" w:space="0" w:color="auto"/>
              <w:bottom w:val="single" w:sz="4" w:space="0" w:color="auto"/>
              <w:right w:val="single" w:sz="4" w:space="0" w:color="auto"/>
            </w:tcBorders>
            <w:shd w:val="clear" w:color="auto" w:fill="auto"/>
          </w:tcPr>
          <w:p w14:paraId="76E57C51"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12" w:space="0" w:color="auto"/>
              <w:left w:val="single" w:sz="4" w:space="0" w:color="auto"/>
              <w:bottom w:val="single" w:sz="4" w:space="0" w:color="auto"/>
              <w:right w:val="single" w:sz="4" w:space="0" w:color="auto"/>
            </w:tcBorders>
            <w:shd w:val="clear" w:color="auto" w:fill="auto"/>
          </w:tcPr>
          <w:p w14:paraId="5CDF19E6" w14:textId="77777777" w:rsidR="00111954" w:rsidRPr="00F12DD3" w:rsidRDefault="00111954" w:rsidP="003E7D14">
            <w:pPr>
              <w:spacing w:before="40" w:after="40" w:line="240" w:lineRule="auto"/>
              <w:ind w:right="113"/>
              <w:rPr>
                <w:b/>
                <w:bCs/>
                <w:sz w:val="18"/>
                <w:szCs w:val="18"/>
              </w:rPr>
            </w:pPr>
          </w:p>
        </w:tc>
        <w:tc>
          <w:tcPr>
            <w:tcW w:w="1259" w:type="dxa"/>
            <w:tcBorders>
              <w:top w:val="single" w:sz="12" w:space="0" w:color="auto"/>
              <w:left w:val="single" w:sz="4" w:space="0" w:color="auto"/>
              <w:bottom w:val="single" w:sz="4" w:space="0" w:color="auto"/>
              <w:right w:val="single" w:sz="4" w:space="0" w:color="auto"/>
            </w:tcBorders>
            <w:shd w:val="clear" w:color="auto" w:fill="auto"/>
          </w:tcPr>
          <w:p w14:paraId="75F16ABD" w14:textId="77777777" w:rsidR="00111954" w:rsidRPr="00F12DD3" w:rsidRDefault="00111954" w:rsidP="003E7D14">
            <w:pPr>
              <w:spacing w:before="40" w:after="40" w:line="240" w:lineRule="auto"/>
              <w:ind w:right="113"/>
              <w:rPr>
                <w:b/>
                <w:bCs/>
                <w:sz w:val="18"/>
                <w:szCs w:val="18"/>
              </w:rPr>
            </w:pPr>
          </w:p>
        </w:tc>
        <w:tc>
          <w:tcPr>
            <w:tcW w:w="1218" w:type="dxa"/>
            <w:tcBorders>
              <w:top w:val="single" w:sz="12" w:space="0" w:color="auto"/>
              <w:left w:val="single" w:sz="4" w:space="0" w:color="auto"/>
              <w:bottom w:val="single" w:sz="4" w:space="0" w:color="auto"/>
              <w:right w:val="single" w:sz="4" w:space="0" w:color="auto"/>
            </w:tcBorders>
            <w:shd w:val="clear" w:color="auto" w:fill="auto"/>
          </w:tcPr>
          <w:p w14:paraId="4998BADD" w14:textId="77777777" w:rsidR="00111954" w:rsidRPr="00F12DD3" w:rsidRDefault="00111954" w:rsidP="003E7D14">
            <w:pPr>
              <w:spacing w:before="40" w:after="40" w:line="240" w:lineRule="auto"/>
              <w:ind w:right="113"/>
              <w:rPr>
                <w:b/>
                <w:bCs/>
                <w:sz w:val="18"/>
                <w:szCs w:val="18"/>
              </w:rPr>
            </w:pPr>
          </w:p>
        </w:tc>
        <w:tc>
          <w:tcPr>
            <w:tcW w:w="1232" w:type="dxa"/>
            <w:tcBorders>
              <w:top w:val="single" w:sz="12" w:space="0" w:color="auto"/>
              <w:left w:val="single" w:sz="4" w:space="0" w:color="auto"/>
              <w:bottom w:val="single" w:sz="4" w:space="0" w:color="auto"/>
              <w:right w:val="single" w:sz="4" w:space="0" w:color="auto"/>
            </w:tcBorders>
          </w:tcPr>
          <w:p w14:paraId="034580D6" w14:textId="77777777" w:rsidR="00111954" w:rsidRPr="00F12DD3" w:rsidRDefault="00111954" w:rsidP="003E7D14">
            <w:pPr>
              <w:spacing w:before="40" w:after="40" w:line="240" w:lineRule="auto"/>
              <w:ind w:right="113"/>
              <w:rPr>
                <w:b/>
                <w:bCs/>
                <w:sz w:val="18"/>
                <w:szCs w:val="18"/>
              </w:rPr>
            </w:pPr>
          </w:p>
        </w:tc>
      </w:tr>
      <w:tr w:rsidR="00111954" w:rsidRPr="00F12DD3" w14:paraId="0BE50E5A" w14:textId="77777777" w:rsidTr="00A66DE1">
        <w:tc>
          <w:tcPr>
            <w:tcW w:w="1618" w:type="dxa"/>
            <w:tcBorders>
              <w:top w:val="single" w:sz="4" w:space="0" w:color="auto"/>
              <w:left w:val="single" w:sz="4" w:space="0" w:color="auto"/>
              <w:bottom w:val="single" w:sz="4" w:space="0" w:color="auto"/>
              <w:right w:val="single" w:sz="4" w:space="0" w:color="auto"/>
            </w:tcBorders>
            <w:shd w:val="clear" w:color="auto" w:fill="auto"/>
          </w:tcPr>
          <w:p w14:paraId="022C5590" w14:textId="77777777" w:rsidR="00111954" w:rsidRPr="00F12DD3" w:rsidRDefault="00111954" w:rsidP="003E7D14">
            <w:pPr>
              <w:spacing w:before="40" w:after="40" w:line="240" w:lineRule="auto"/>
              <w:ind w:left="57" w:right="113"/>
              <w:rPr>
                <w:b/>
                <w:bCs/>
                <w:sz w:val="18"/>
                <w:szCs w:val="18"/>
              </w:rPr>
            </w:pPr>
            <w:r w:rsidRPr="00F12DD3">
              <w:rPr>
                <w:b/>
                <w:bCs/>
                <w:sz w:val="18"/>
                <w:szCs w:val="18"/>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DB2C15"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6837195D" w14:textId="77777777" w:rsidR="00111954" w:rsidRPr="00F12DD3" w:rsidRDefault="00111954" w:rsidP="003E7D14">
            <w:pPr>
              <w:spacing w:before="40" w:after="40" w:line="240" w:lineRule="auto"/>
              <w:ind w:left="57" w:right="113"/>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24D4FFBF"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A63F8A3" w14:textId="77777777" w:rsidR="00111954" w:rsidRPr="00F12DD3" w:rsidRDefault="00111954" w:rsidP="003E7D14">
            <w:pPr>
              <w:spacing w:before="40" w:after="40" w:line="240" w:lineRule="auto"/>
              <w:ind w:left="57" w:right="113"/>
              <w:rPr>
                <w:b/>
                <w:bCs/>
                <w:sz w:val="18"/>
                <w:szCs w:val="18"/>
              </w:rPr>
            </w:pPr>
          </w:p>
        </w:tc>
        <w:tc>
          <w:tcPr>
            <w:tcW w:w="1232" w:type="dxa"/>
            <w:tcBorders>
              <w:top w:val="single" w:sz="4" w:space="0" w:color="auto"/>
              <w:left w:val="single" w:sz="4" w:space="0" w:color="auto"/>
              <w:bottom w:val="single" w:sz="4" w:space="0" w:color="auto"/>
              <w:right w:val="single" w:sz="4" w:space="0" w:color="auto"/>
            </w:tcBorders>
          </w:tcPr>
          <w:p w14:paraId="08464C2D" w14:textId="77777777" w:rsidR="00111954" w:rsidRPr="00F12DD3" w:rsidRDefault="00111954" w:rsidP="003E7D14">
            <w:pPr>
              <w:spacing w:before="40" w:after="40" w:line="240" w:lineRule="auto"/>
              <w:ind w:left="57" w:right="113"/>
              <w:rPr>
                <w:b/>
                <w:bCs/>
                <w:sz w:val="18"/>
                <w:szCs w:val="18"/>
              </w:rPr>
            </w:pPr>
          </w:p>
        </w:tc>
      </w:tr>
      <w:tr w:rsidR="00111954" w:rsidRPr="00F12DD3" w14:paraId="44EC272D" w14:textId="77777777" w:rsidTr="00A66DE1">
        <w:tc>
          <w:tcPr>
            <w:tcW w:w="1618" w:type="dxa"/>
            <w:tcBorders>
              <w:top w:val="single" w:sz="4" w:space="0" w:color="auto"/>
              <w:left w:val="single" w:sz="4" w:space="0" w:color="auto"/>
              <w:bottom w:val="single" w:sz="4" w:space="0" w:color="auto"/>
              <w:right w:val="single" w:sz="4" w:space="0" w:color="auto"/>
            </w:tcBorders>
            <w:shd w:val="clear" w:color="auto" w:fill="auto"/>
          </w:tcPr>
          <w:p w14:paraId="6D64486B" w14:textId="77777777" w:rsidR="00111954" w:rsidRPr="00F12DD3" w:rsidRDefault="00111954" w:rsidP="003E7D14">
            <w:pPr>
              <w:spacing w:before="40" w:after="40" w:line="240" w:lineRule="auto"/>
              <w:ind w:left="57" w:right="113"/>
              <w:rPr>
                <w:b/>
                <w:bCs/>
                <w:sz w:val="18"/>
                <w:szCs w:val="18"/>
              </w:rPr>
            </w:pPr>
            <w:r w:rsidRPr="00F12DD3">
              <w:rPr>
                <w:b/>
                <w:bCs/>
                <w:sz w:val="18"/>
                <w:szCs w:val="18"/>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3B13C7"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64728A24" w14:textId="77777777" w:rsidR="00111954" w:rsidRPr="00F12DD3" w:rsidRDefault="00111954" w:rsidP="003E7D14">
            <w:pPr>
              <w:spacing w:before="40" w:after="40" w:line="240" w:lineRule="auto"/>
              <w:ind w:left="57" w:right="113"/>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92A608C"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09C689B1" w14:textId="77777777" w:rsidR="00111954" w:rsidRPr="00F12DD3" w:rsidRDefault="00111954" w:rsidP="003E7D14">
            <w:pPr>
              <w:spacing w:before="40" w:after="40" w:line="240" w:lineRule="auto"/>
              <w:ind w:left="57" w:right="113"/>
              <w:rPr>
                <w:b/>
                <w:bCs/>
                <w:sz w:val="18"/>
                <w:szCs w:val="18"/>
              </w:rPr>
            </w:pPr>
          </w:p>
        </w:tc>
        <w:tc>
          <w:tcPr>
            <w:tcW w:w="1232" w:type="dxa"/>
            <w:tcBorders>
              <w:top w:val="single" w:sz="4" w:space="0" w:color="auto"/>
              <w:left w:val="single" w:sz="4" w:space="0" w:color="auto"/>
              <w:bottom w:val="single" w:sz="4" w:space="0" w:color="auto"/>
              <w:right w:val="single" w:sz="4" w:space="0" w:color="auto"/>
            </w:tcBorders>
          </w:tcPr>
          <w:p w14:paraId="209D12EF" w14:textId="77777777" w:rsidR="00111954" w:rsidRPr="00F12DD3" w:rsidRDefault="00111954" w:rsidP="003E7D14">
            <w:pPr>
              <w:spacing w:before="40" w:after="40" w:line="240" w:lineRule="auto"/>
              <w:ind w:left="57" w:right="113"/>
              <w:rPr>
                <w:b/>
                <w:bCs/>
                <w:sz w:val="18"/>
                <w:szCs w:val="18"/>
              </w:rPr>
            </w:pPr>
          </w:p>
        </w:tc>
      </w:tr>
      <w:tr w:rsidR="00111954" w:rsidRPr="00F12DD3" w14:paraId="2D8B5F32" w14:textId="77777777" w:rsidTr="00A66DE1">
        <w:tc>
          <w:tcPr>
            <w:tcW w:w="1618" w:type="dxa"/>
            <w:tcBorders>
              <w:top w:val="single" w:sz="4" w:space="0" w:color="auto"/>
              <w:left w:val="single" w:sz="4" w:space="0" w:color="auto"/>
              <w:bottom w:val="single" w:sz="4" w:space="0" w:color="auto"/>
              <w:right w:val="single" w:sz="4" w:space="0" w:color="auto"/>
            </w:tcBorders>
            <w:shd w:val="clear" w:color="auto" w:fill="auto"/>
          </w:tcPr>
          <w:p w14:paraId="32A7C6B6" w14:textId="77777777" w:rsidR="00111954" w:rsidRPr="00F12DD3" w:rsidRDefault="00111954" w:rsidP="003E7D14">
            <w:pPr>
              <w:spacing w:before="40" w:after="40" w:line="240" w:lineRule="auto"/>
              <w:ind w:left="57" w:right="113"/>
              <w:rPr>
                <w:b/>
                <w:bCs/>
                <w:sz w:val="18"/>
                <w:szCs w:val="18"/>
              </w:rPr>
            </w:pPr>
            <w:r w:rsidRPr="00F12DD3">
              <w:rPr>
                <w:b/>
                <w:bCs/>
                <w:sz w:val="18"/>
                <w:szCs w:val="18"/>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7EF407"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664AE6C" w14:textId="77777777" w:rsidR="00111954" w:rsidRPr="00F12DD3" w:rsidRDefault="00111954" w:rsidP="003E7D14">
            <w:pPr>
              <w:spacing w:before="40" w:after="40" w:line="240" w:lineRule="auto"/>
              <w:ind w:left="57" w:right="113"/>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F844512"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05A833B" w14:textId="77777777" w:rsidR="00111954" w:rsidRPr="00F12DD3" w:rsidRDefault="00111954" w:rsidP="003E7D14">
            <w:pPr>
              <w:spacing w:before="40" w:after="40" w:line="240" w:lineRule="auto"/>
              <w:ind w:left="57" w:right="113"/>
              <w:rPr>
                <w:b/>
                <w:bCs/>
                <w:sz w:val="18"/>
                <w:szCs w:val="18"/>
              </w:rPr>
            </w:pPr>
          </w:p>
        </w:tc>
        <w:tc>
          <w:tcPr>
            <w:tcW w:w="1232" w:type="dxa"/>
            <w:tcBorders>
              <w:top w:val="single" w:sz="4" w:space="0" w:color="auto"/>
              <w:left w:val="single" w:sz="4" w:space="0" w:color="auto"/>
              <w:bottom w:val="single" w:sz="4" w:space="0" w:color="auto"/>
              <w:right w:val="single" w:sz="4" w:space="0" w:color="auto"/>
            </w:tcBorders>
          </w:tcPr>
          <w:p w14:paraId="1B69310C" w14:textId="77777777" w:rsidR="00111954" w:rsidRPr="00F12DD3" w:rsidRDefault="00111954" w:rsidP="003E7D14">
            <w:pPr>
              <w:spacing w:before="40" w:after="40" w:line="240" w:lineRule="auto"/>
              <w:ind w:left="57" w:right="113"/>
              <w:rPr>
                <w:b/>
                <w:bCs/>
                <w:sz w:val="18"/>
                <w:szCs w:val="18"/>
              </w:rPr>
            </w:pPr>
          </w:p>
        </w:tc>
      </w:tr>
      <w:tr w:rsidR="00111954" w:rsidRPr="00F12DD3" w14:paraId="1D605353" w14:textId="77777777" w:rsidTr="00A66DE1">
        <w:tc>
          <w:tcPr>
            <w:tcW w:w="1618" w:type="dxa"/>
            <w:tcBorders>
              <w:top w:val="single" w:sz="4" w:space="0" w:color="auto"/>
              <w:left w:val="single" w:sz="4" w:space="0" w:color="auto"/>
              <w:bottom w:val="single" w:sz="4" w:space="0" w:color="auto"/>
              <w:right w:val="single" w:sz="4" w:space="0" w:color="auto"/>
            </w:tcBorders>
            <w:shd w:val="clear" w:color="auto" w:fill="auto"/>
          </w:tcPr>
          <w:p w14:paraId="56CFBFBA" w14:textId="77777777" w:rsidR="00111954" w:rsidRPr="00F12DD3" w:rsidRDefault="00111954" w:rsidP="003E7D14">
            <w:pPr>
              <w:spacing w:before="40" w:after="40" w:line="240" w:lineRule="auto"/>
              <w:ind w:left="57" w:right="113"/>
              <w:rPr>
                <w:b/>
                <w:bCs/>
                <w:sz w:val="18"/>
                <w:szCs w:val="18"/>
              </w:rPr>
            </w:pPr>
            <w:r w:rsidRPr="00F12DD3">
              <w:rPr>
                <w:b/>
                <w:bCs/>
                <w:sz w:val="18"/>
                <w:szCs w:val="18"/>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FB361B"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257AD76" w14:textId="77777777" w:rsidR="00111954" w:rsidRPr="00F12DD3" w:rsidRDefault="00111954" w:rsidP="003E7D14">
            <w:pPr>
              <w:spacing w:before="40" w:after="40" w:line="240" w:lineRule="auto"/>
              <w:ind w:left="57" w:right="113"/>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8A640E3"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D142712" w14:textId="77777777" w:rsidR="00111954" w:rsidRPr="00F12DD3" w:rsidRDefault="00111954" w:rsidP="003E7D14">
            <w:pPr>
              <w:spacing w:before="40" w:after="40" w:line="240" w:lineRule="auto"/>
              <w:ind w:left="57" w:right="113"/>
              <w:rPr>
                <w:b/>
                <w:bCs/>
                <w:sz w:val="18"/>
                <w:szCs w:val="18"/>
              </w:rPr>
            </w:pPr>
          </w:p>
        </w:tc>
        <w:tc>
          <w:tcPr>
            <w:tcW w:w="1232" w:type="dxa"/>
            <w:tcBorders>
              <w:top w:val="single" w:sz="4" w:space="0" w:color="auto"/>
              <w:left w:val="single" w:sz="4" w:space="0" w:color="auto"/>
              <w:bottom w:val="single" w:sz="4" w:space="0" w:color="auto"/>
              <w:right w:val="single" w:sz="4" w:space="0" w:color="auto"/>
            </w:tcBorders>
          </w:tcPr>
          <w:p w14:paraId="792BB8E0" w14:textId="77777777" w:rsidR="00111954" w:rsidRPr="00F12DD3" w:rsidRDefault="00111954" w:rsidP="003E7D14">
            <w:pPr>
              <w:spacing w:before="40" w:after="40" w:line="240" w:lineRule="auto"/>
              <w:ind w:left="57" w:right="113"/>
              <w:rPr>
                <w:b/>
                <w:bCs/>
                <w:sz w:val="18"/>
                <w:szCs w:val="18"/>
              </w:rPr>
            </w:pPr>
          </w:p>
        </w:tc>
      </w:tr>
      <w:tr w:rsidR="00111954" w:rsidRPr="00F12DD3" w14:paraId="626764B1" w14:textId="77777777" w:rsidTr="00A66DE1">
        <w:tc>
          <w:tcPr>
            <w:tcW w:w="1618" w:type="dxa"/>
            <w:tcBorders>
              <w:top w:val="single" w:sz="4" w:space="0" w:color="auto"/>
              <w:left w:val="single" w:sz="4" w:space="0" w:color="auto"/>
              <w:bottom w:val="single" w:sz="4" w:space="0" w:color="auto"/>
              <w:right w:val="single" w:sz="4" w:space="0" w:color="auto"/>
            </w:tcBorders>
            <w:shd w:val="clear" w:color="auto" w:fill="auto"/>
          </w:tcPr>
          <w:p w14:paraId="13696B00" w14:textId="77777777" w:rsidR="00111954" w:rsidRPr="00F12DD3" w:rsidRDefault="00111954" w:rsidP="003E7D14">
            <w:pPr>
              <w:spacing w:before="40" w:after="40" w:line="240" w:lineRule="auto"/>
              <w:ind w:left="57" w:right="113"/>
              <w:rPr>
                <w:b/>
                <w:bCs/>
                <w:sz w:val="18"/>
                <w:szCs w:val="18"/>
              </w:rPr>
            </w:pPr>
            <w:r w:rsidRPr="00F12DD3">
              <w:rPr>
                <w:b/>
                <w:bCs/>
                <w:sz w:val="18"/>
                <w:szCs w:val="18"/>
              </w:rPr>
              <w:t>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3A9C4A"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98AB30D" w14:textId="77777777" w:rsidR="00111954" w:rsidRPr="00F12DD3" w:rsidRDefault="00111954" w:rsidP="003E7D14">
            <w:pPr>
              <w:spacing w:before="40" w:after="40" w:line="240" w:lineRule="auto"/>
              <w:ind w:left="57" w:right="113"/>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903D058"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25C728C" w14:textId="77777777" w:rsidR="00111954" w:rsidRPr="00F12DD3" w:rsidRDefault="00111954" w:rsidP="003E7D14">
            <w:pPr>
              <w:spacing w:before="40" w:after="40" w:line="240" w:lineRule="auto"/>
              <w:ind w:left="57" w:right="113"/>
              <w:rPr>
                <w:b/>
                <w:bCs/>
                <w:sz w:val="18"/>
                <w:szCs w:val="18"/>
              </w:rPr>
            </w:pPr>
          </w:p>
        </w:tc>
        <w:tc>
          <w:tcPr>
            <w:tcW w:w="1232" w:type="dxa"/>
            <w:tcBorders>
              <w:top w:val="single" w:sz="4" w:space="0" w:color="auto"/>
              <w:left w:val="single" w:sz="4" w:space="0" w:color="auto"/>
              <w:bottom w:val="single" w:sz="4" w:space="0" w:color="auto"/>
              <w:right w:val="single" w:sz="4" w:space="0" w:color="auto"/>
            </w:tcBorders>
          </w:tcPr>
          <w:p w14:paraId="6FA32FA3" w14:textId="77777777" w:rsidR="00111954" w:rsidRPr="00F12DD3" w:rsidRDefault="00111954" w:rsidP="003E7D14">
            <w:pPr>
              <w:spacing w:before="40" w:after="40" w:line="240" w:lineRule="auto"/>
              <w:ind w:left="57" w:right="113"/>
              <w:rPr>
                <w:b/>
                <w:bCs/>
                <w:sz w:val="18"/>
                <w:szCs w:val="18"/>
              </w:rPr>
            </w:pPr>
          </w:p>
        </w:tc>
      </w:tr>
      <w:tr w:rsidR="00111954" w:rsidRPr="00F12DD3" w14:paraId="33FB8DCA" w14:textId="77777777" w:rsidTr="00A66DE1">
        <w:tc>
          <w:tcPr>
            <w:tcW w:w="1618" w:type="dxa"/>
            <w:tcBorders>
              <w:top w:val="single" w:sz="4" w:space="0" w:color="auto"/>
              <w:left w:val="single" w:sz="4" w:space="0" w:color="auto"/>
              <w:bottom w:val="single" w:sz="4" w:space="0" w:color="auto"/>
              <w:right w:val="single" w:sz="4" w:space="0" w:color="auto"/>
            </w:tcBorders>
            <w:shd w:val="clear" w:color="auto" w:fill="auto"/>
          </w:tcPr>
          <w:p w14:paraId="338ECA78" w14:textId="77777777" w:rsidR="00111954" w:rsidRPr="00F12DD3" w:rsidRDefault="00111954" w:rsidP="003E7D14">
            <w:pPr>
              <w:spacing w:before="40" w:after="40" w:line="240" w:lineRule="auto"/>
              <w:ind w:left="57" w:right="113"/>
              <w:rPr>
                <w:b/>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FA3437"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4B1D48F" w14:textId="77777777" w:rsidR="00111954" w:rsidRPr="00F12DD3" w:rsidRDefault="00111954" w:rsidP="003E7D14">
            <w:pPr>
              <w:spacing w:before="40" w:after="40" w:line="240" w:lineRule="auto"/>
              <w:ind w:left="57" w:right="113"/>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55343CBA"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00A900C" w14:textId="77777777" w:rsidR="00111954" w:rsidRPr="00F12DD3" w:rsidRDefault="00111954" w:rsidP="003E7D14">
            <w:pPr>
              <w:spacing w:before="40" w:after="40" w:line="240" w:lineRule="auto"/>
              <w:ind w:left="57" w:right="113"/>
              <w:rPr>
                <w:b/>
                <w:bCs/>
                <w:sz w:val="18"/>
                <w:szCs w:val="18"/>
              </w:rPr>
            </w:pPr>
          </w:p>
        </w:tc>
        <w:tc>
          <w:tcPr>
            <w:tcW w:w="1232" w:type="dxa"/>
            <w:tcBorders>
              <w:top w:val="single" w:sz="4" w:space="0" w:color="auto"/>
              <w:left w:val="single" w:sz="4" w:space="0" w:color="auto"/>
              <w:bottom w:val="single" w:sz="4" w:space="0" w:color="auto"/>
              <w:right w:val="single" w:sz="4" w:space="0" w:color="auto"/>
            </w:tcBorders>
          </w:tcPr>
          <w:p w14:paraId="40450C74" w14:textId="77777777" w:rsidR="00111954" w:rsidRPr="00F12DD3" w:rsidRDefault="00111954" w:rsidP="003E7D14">
            <w:pPr>
              <w:spacing w:before="40" w:after="40" w:line="240" w:lineRule="auto"/>
              <w:ind w:left="57" w:right="113"/>
              <w:rPr>
                <w:b/>
                <w:bCs/>
                <w:sz w:val="18"/>
                <w:szCs w:val="18"/>
              </w:rPr>
            </w:pPr>
          </w:p>
        </w:tc>
      </w:tr>
      <w:tr w:rsidR="00111954" w:rsidRPr="00F12DD3" w14:paraId="11A63C75" w14:textId="77777777" w:rsidTr="00A66DE1">
        <w:tc>
          <w:tcPr>
            <w:tcW w:w="1618" w:type="dxa"/>
            <w:tcBorders>
              <w:top w:val="single" w:sz="4" w:space="0" w:color="auto"/>
              <w:left w:val="single" w:sz="4" w:space="0" w:color="auto"/>
              <w:bottom w:val="single" w:sz="4" w:space="0" w:color="auto"/>
              <w:right w:val="single" w:sz="4" w:space="0" w:color="auto"/>
            </w:tcBorders>
            <w:shd w:val="clear" w:color="auto" w:fill="auto"/>
          </w:tcPr>
          <w:p w14:paraId="547B5B71" w14:textId="77777777" w:rsidR="00111954" w:rsidRPr="00F12DD3" w:rsidRDefault="00111954" w:rsidP="003E7D14">
            <w:pPr>
              <w:spacing w:before="40" w:after="40" w:line="240" w:lineRule="auto"/>
              <w:ind w:left="57" w:right="113"/>
              <w:rPr>
                <w:b/>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6FEED2"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029AFED" w14:textId="77777777" w:rsidR="00111954" w:rsidRPr="00F12DD3" w:rsidRDefault="00111954" w:rsidP="003E7D14">
            <w:pPr>
              <w:spacing w:before="40" w:after="40" w:line="240" w:lineRule="auto"/>
              <w:ind w:left="57" w:right="113"/>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A4EF56F"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22A7119" w14:textId="77777777" w:rsidR="00111954" w:rsidRPr="00F12DD3" w:rsidRDefault="00111954" w:rsidP="003E7D14">
            <w:pPr>
              <w:spacing w:before="40" w:after="40" w:line="240" w:lineRule="auto"/>
              <w:ind w:left="57" w:right="113"/>
              <w:rPr>
                <w:b/>
                <w:bCs/>
                <w:sz w:val="18"/>
                <w:szCs w:val="18"/>
              </w:rPr>
            </w:pPr>
          </w:p>
        </w:tc>
        <w:tc>
          <w:tcPr>
            <w:tcW w:w="1232" w:type="dxa"/>
            <w:tcBorders>
              <w:top w:val="single" w:sz="4" w:space="0" w:color="auto"/>
              <w:left w:val="single" w:sz="4" w:space="0" w:color="auto"/>
              <w:bottom w:val="single" w:sz="4" w:space="0" w:color="auto"/>
              <w:right w:val="single" w:sz="4" w:space="0" w:color="auto"/>
            </w:tcBorders>
          </w:tcPr>
          <w:p w14:paraId="4141BAC0" w14:textId="77777777" w:rsidR="00111954" w:rsidRPr="00F12DD3" w:rsidRDefault="00111954" w:rsidP="003E7D14">
            <w:pPr>
              <w:spacing w:before="40" w:after="40" w:line="240" w:lineRule="auto"/>
              <w:ind w:left="57" w:right="113"/>
              <w:rPr>
                <w:b/>
                <w:bCs/>
                <w:sz w:val="18"/>
                <w:szCs w:val="18"/>
              </w:rPr>
            </w:pPr>
          </w:p>
        </w:tc>
      </w:tr>
      <w:tr w:rsidR="00111954" w:rsidRPr="00F12DD3" w14:paraId="1440C9A5" w14:textId="77777777" w:rsidTr="00A66DE1">
        <w:tc>
          <w:tcPr>
            <w:tcW w:w="1618" w:type="dxa"/>
            <w:tcBorders>
              <w:top w:val="single" w:sz="4" w:space="0" w:color="auto"/>
              <w:left w:val="single" w:sz="4" w:space="0" w:color="auto"/>
              <w:bottom w:val="single" w:sz="4" w:space="0" w:color="auto"/>
              <w:right w:val="single" w:sz="4" w:space="0" w:color="auto"/>
            </w:tcBorders>
            <w:shd w:val="clear" w:color="auto" w:fill="auto"/>
          </w:tcPr>
          <w:p w14:paraId="316A0CC7" w14:textId="77777777" w:rsidR="00111954" w:rsidRPr="00F12DD3" w:rsidRDefault="00111954" w:rsidP="003E7D14">
            <w:pPr>
              <w:spacing w:before="40" w:after="40" w:line="240" w:lineRule="auto"/>
              <w:ind w:left="57" w:right="113"/>
              <w:rPr>
                <w:b/>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78F194"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6D898F3" w14:textId="77777777" w:rsidR="00111954" w:rsidRPr="00F12DD3" w:rsidRDefault="00111954" w:rsidP="003E7D14">
            <w:pPr>
              <w:spacing w:before="40" w:after="40" w:line="240" w:lineRule="auto"/>
              <w:ind w:left="57" w:right="113"/>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E70887B"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E30A73B" w14:textId="77777777" w:rsidR="00111954" w:rsidRPr="00F12DD3" w:rsidRDefault="00111954" w:rsidP="003E7D14">
            <w:pPr>
              <w:spacing w:before="40" w:after="40" w:line="240" w:lineRule="auto"/>
              <w:ind w:left="57" w:right="113"/>
              <w:rPr>
                <w:b/>
                <w:bCs/>
                <w:sz w:val="18"/>
                <w:szCs w:val="18"/>
              </w:rPr>
            </w:pPr>
          </w:p>
        </w:tc>
        <w:tc>
          <w:tcPr>
            <w:tcW w:w="1232" w:type="dxa"/>
            <w:tcBorders>
              <w:top w:val="single" w:sz="4" w:space="0" w:color="auto"/>
              <w:left w:val="single" w:sz="4" w:space="0" w:color="auto"/>
              <w:bottom w:val="single" w:sz="4" w:space="0" w:color="auto"/>
              <w:right w:val="single" w:sz="4" w:space="0" w:color="auto"/>
            </w:tcBorders>
          </w:tcPr>
          <w:p w14:paraId="3B8C6663" w14:textId="77777777" w:rsidR="00111954" w:rsidRPr="00F12DD3" w:rsidRDefault="00111954" w:rsidP="003E7D14">
            <w:pPr>
              <w:spacing w:before="40" w:after="40" w:line="240" w:lineRule="auto"/>
              <w:ind w:left="57" w:right="113"/>
              <w:rPr>
                <w:b/>
                <w:bCs/>
                <w:sz w:val="18"/>
                <w:szCs w:val="18"/>
              </w:rPr>
            </w:pPr>
          </w:p>
        </w:tc>
      </w:tr>
      <w:tr w:rsidR="00111954" w:rsidRPr="00F12DD3" w14:paraId="24C5750C" w14:textId="77777777" w:rsidTr="00A66DE1">
        <w:tc>
          <w:tcPr>
            <w:tcW w:w="1618" w:type="dxa"/>
            <w:tcBorders>
              <w:top w:val="single" w:sz="4" w:space="0" w:color="auto"/>
              <w:left w:val="single" w:sz="4" w:space="0" w:color="auto"/>
              <w:bottom w:val="single" w:sz="4" w:space="0" w:color="auto"/>
              <w:right w:val="single" w:sz="4" w:space="0" w:color="auto"/>
            </w:tcBorders>
            <w:shd w:val="clear" w:color="auto" w:fill="auto"/>
          </w:tcPr>
          <w:p w14:paraId="14848514" w14:textId="77777777" w:rsidR="00111954" w:rsidRPr="00F12DD3" w:rsidRDefault="00111954" w:rsidP="003E7D14">
            <w:pPr>
              <w:spacing w:before="40" w:after="40" w:line="240" w:lineRule="auto"/>
              <w:ind w:left="57" w:right="113"/>
              <w:rPr>
                <w:b/>
                <w:bCs/>
                <w:sz w:val="18"/>
                <w:szCs w:val="18"/>
              </w:rPr>
            </w:pPr>
            <w:r w:rsidRPr="00F12DD3">
              <w:rPr>
                <w:b/>
                <w:bCs/>
                <w:sz w:val="18"/>
                <w:szCs w:val="18"/>
              </w:rPr>
              <w:t>Среднее</w:t>
            </w:r>
            <w:r w:rsidRPr="00F12DD3">
              <w:rPr>
                <w:b/>
                <w:bCs/>
                <w:sz w:val="18"/>
                <w:szCs w:val="18"/>
                <w:lang w:val="en-US"/>
              </w:rPr>
              <w:t xml:space="preserve"> </w:t>
            </w:r>
            <w:r w:rsidRPr="00F12DD3">
              <w:rPr>
                <w:b/>
                <w:bCs/>
                <w:sz w:val="18"/>
                <w:szCs w:val="18"/>
              </w:rPr>
              <w:t>значение</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F20457"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719D60A8" w14:textId="77777777" w:rsidR="00111954" w:rsidRPr="00F12DD3" w:rsidRDefault="00111954" w:rsidP="003E7D14">
            <w:pPr>
              <w:spacing w:before="40" w:after="40" w:line="240" w:lineRule="auto"/>
              <w:ind w:left="57" w:right="113"/>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D92122E"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7D04003" w14:textId="77777777" w:rsidR="00111954" w:rsidRPr="00F12DD3" w:rsidRDefault="00111954" w:rsidP="003E7D14">
            <w:pPr>
              <w:spacing w:before="40" w:after="40" w:line="240" w:lineRule="auto"/>
              <w:ind w:left="57" w:right="113"/>
              <w:rPr>
                <w:b/>
                <w:bCs/>
                <w:sz w:val="18"/>
                <w:szCs w:val="18"/>
              </w:rPr>
            </w:pPr>
          </w:p>
        </w:tc>
        <w:tc>
          <w:tcPr>
            <w:tcW w:w="1232" w:type="dxa"/>
            <w:tcBorders>
              <w:top w:val="single" w:sz="4" w:space="0" w:color="auto"/>
              <w:left w:val="single" w:sz="4" w:space="0" w:color="auto"/>
              <w:bottom w:val="single" w:sz="4" w:space="0" w:color="auto"/>
              <w:right w:val="single" w:sz="4" w:space="0" w:color="auto"/>
            </w:tcBorders>
          </w:tcPr>
          <w:p w14:paraId="7B3469A2" w14:textId="77777777" w:rsidR="00111954" w:rsidRPr="00F12DD3" w:rsidRDefault="00111954" w:rsidP="003E7D14">
            <w:pPr>
              <w:spacing w:before="40" w:after="40" w:line="240" w:lineRule="auto"/>
              <w:ind w:left="57" w:right="113"/>
              <w:rPr>
                <w:b/>
                <w:bCs/>
                <w:sz w:val="18"/>
                <w:szCs w:val="18"/>
              </w:rPr>
            </w:pPr>
          </w:p>
        </w:tc>
      </w:tr>
      <w:tr w:rsidR="00111954" w:rsidRPr="00F12DD3" w14:paraId="39E82B7B" w14:textId="77777777" w:rsidTr="00A66DE1">
        <w:tc>
          <w:tcPr>
            <w:tcW w:w="1618" w:type="dxa"/>
            <w:tcBorders>
              <w:top w:val="single" w:sz="4" w:space="0" w:color="auto"/>
              <w:left w:val="single" w:sz="4" w:space="0" w:color="auto"/>
              <w:bottom w:val="single" w:sz="4" w:space="0" w:color="auto"/>
              <w:right w:val="single" w:sz="4" w:space="0" w:color="auto"/>
            </w:tcBorders>
            <w:shd w:val="clear" w:color="auto" w:fill="auto"/>
          </w:tcPr>
          <w:p w14:paraId="46281750" w14:textId="77777777" w:rsidR="00111954" w:rsidRPr="00F12DD3" w:rsidRDefault="00111954" w:rsidP="003E7D14">
            <w:pPr>
              <w:spacing w:before="40" w:after="40" w:line="240" w:lineRule="auto"/>
              <w:ind w:left="57" w:right="113"/>
              <w:rPr>
                <w:b/>
                <w:bCs/>
                <w:sz w:val="18"/>
                <w:szCs w:val="18"/>
              </w:rPr>
            </w:pPr>
            <w:r w:rsidRPr="00F12DD3">
              <w:rPr>
                <w:b/>
                <w:bCs/>
                <w:sz w:val="18"/>
                <w:szCs w:val="18"/>
              </w:rPr>
              <w:t>Стандартное</w:t>
            </w:r>
            <w:r w:rsidRPr="00F12DD3">
              <w:rPr>
                <w:b/>
                <w:bCs/>
                <w:sz w:val="18"/>
                <w:szCs w:val="18"/>
                <w:lang w:val="en-US"/>
              </w:rPr>
              <w:t xml:space="preserve"> </w:t>
            </w:r>
            <w:r w:rsidRPr="00F12DD3">
              <w:rPr>
                <w:b/>
                <w:bCs/>
                <w:sz w:val="18"/>
                <w:szCs w:val="18"/>
              </w:rPr>
              <w:t xml:space="preserve">отклонение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133C9F"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7C094A18" w14:textId="77777777" w:rsidR="00111954" w:rsidRPr="00F12DD3" w:rsidRDefault="00111954" w:rsidP="003E7D14">
            <w:pPr>
              <w:spacing w:before="40" w:after="40" w:line="240" w:lineRule="auto"/>
              <w:ind w:left="57" w:right="113"/>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B6C6C9D"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98F7A1B" w14:textId="77777777" w:rsidR="00111954" w:rsidRPr="00F12DD3" w:rsidRDefault="00111954" w:rsidP="003E7D14">
            <w:pPr>
              <w:spacing w:before="40" w:after="40" w:line="240" w:lineRule="auto"/>
              <w:ind w:left="57" w:right="113"/>
              <w:rPr>
                <w:b/>
                <w:bCs/>
                <w:sz w:val="18"/>
                <w:szCs w:val="18"/>
              </w:rPr>
            </w:pPr>
          </w:p>
        </w:tc>
        <w:tc>
          <w:tcPr>
            <w:tcW w:w="1232" w:type="dxa"/>
            <w:tcBorders>
              <w:top w:val="single" w:sz="4" w:space="0" w:color="auto"/>
              <w:left w:val="single" w:sz="4" w:space="0" w:color="auto"/>
              <w:bottom w:val="single" w:sz="4" w:space="0" w:color="auto"/>
              <w:right w:val="single" w:sz="4" w:space="0" w:color="auto"/>
            </w:tcBorders>
          </w:tcPr>
          <w:p w14:paraId="704C4B0D" w14:textId="77777777" w:rsidR="00111954" w:rsidRPr="00F12DD3" w:rsidRDefault="00111954" w:rsidP="003E7D14">
            <w:pPr>
              <w:spacing w:before="40" w:after="40" w:line="240" w:lineRule="auto"/>
              <w:ind w:left="57" w:right="113"/>
              <w:rPr>
                <w:b/>
                <w:bCs/>
                <w:sz w:val="18"/>
                <w:szCs w:val="18"/>
              </w:rPr>
            </w:pPr>
          </w:p>
        </w:tc>
      </w:tr>
      <w:tr w:rsidR="00111954" w:rsidRPr="00F12DD3" w14:paraId="4D41E565" w14:textId="77777777" w:rsidTr="00A66DE1">
        <w:tc>
          <w:tcPr>
            <w:tcW w:w="1618" w:type="dxa"/>
            <w:tcBorders>
              <w:top w:val="single" w:sz="4" w:space="0" w:color="auto"/>
              <w:left w:val="single" w:sz="4" w:space="0" w:color="auto"/>
              <w:bottom w:val="single" w:sz="4" w:space="0" w:color="auto"/>
              <w:right w:val="single" w:sz="4" w:space="0" w:color="auto"/>
            </w:tcBorders>
            <w:shd w:val="clear" w:color="auto" w:fill="auto"/>
          </w:tcPr>
          <w:p w14:paraId="1AD8EDF8" w14:textId="77777777" w:rsidR="00111954" w:rsidRPr="00F12DD3" w:rsidRDefault="00111954" w:rsidP="003E7D14">
            <w:pPr>
              <w:spacing w:before="40" w:after="40" w:line="240" w:lineRule="auto"/>
              <w:ind w:left="57" w:right="113"/>
              <w:rPr>
                <w:b/>
                <w:bCs/>
                <w:sz w:val="18"/>
                <w:szCs w:val="18"/>
              </w:rPr>
            </w:pPr>
            <w:r w:rsidRPr="00F12DD3">
              <w:rPr>
                <w:b/>
                <w:bCs/>
                <w:sz w:val="18"/>
                <w:szCs w:val="18"/>
              </w:rPr>
              <w:t>Коэффициент</w:t>
            </w:r>
            <w:r w:rsidRPr="00F12DD3">
              <w:rPr>
                <w:b/>
                <w:bCs/>
                <w:sz w:val="18"/>
                <w:szCs w:val="18"/>
                <w:lang w:val="en-US"/>
              </w:rPr>
              <w:t xml:space="preserve"> </w:t>
            </w:r>
            <w:r w:rsidRPr="00F12DD3">
              <w:rPr>
                <w:b/>
                <w:bCs/>
                <w:sz w:val="18"/>
                <w:szCs w:val="18"/>
              </w:rPr>
              <w:t xml:space="preserve">разброса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2E063C" w14:textId="3F8CEB73" w:rsidR="00111954" w:rsidRPr="00F12DD3" w:rsidRDefault="00111954" w:rsidP="003E7D14">
            <w:pPr>
              <w:spacing w:before="40" w:after="40" w:line="240" w:lineRule="auto"/>
              <w:ind w:left="57" w:right="113"/>
              <w:rPr>
                <w:b/>
                <w:bCs/>
                <w:sz w:val="18"/>
                <w:szCs w:val="18"/>
              </w:rPr>
            </w:pPr>
            <w:proofErr w:type="spellStart"/>
            <w:r w:rsidRPr="00F12DD3">
              <w:rPr>
                <w:b/>
                <w:bCs/>
                <w:i/>
                <w:sz w:val="18"/>
                <w:szCs w:val="18"/>
              </w:rPr>
              <w:t>CV</w:t>
            </w:r>
            <w:r w:rsidRPr="00F12DD3">
              <w:rPr>
                <w:b/>
                <w:bCs/>
                <w:i/>
                <w:sz w:val="18"/>
                <w:szCs w:val="18"/>
                <w:vertAlign w:val="subscript"/>
              </w:rPr>
              <w:t>a</w:t>
            </w:r>
            <w:proofErr w:type="spellEnd"/>
            <w:r w:rsidRPr="00F12DD3">
              <w:rPr>
                <w:b/>
                <w:bCs/>
                <w:sz w:val="18"/>
                <w:szCs w:val="18"/>
              </w:rPr>
              <w:t> ≤</w:t>
            </w:r>
            <w:r w:rsidRPr="00F12DD3">
              <w:rPr>
                <w:rFonts w:ascii="TimesNewRoman,Italic" w:eastAsia="TimesNewRoman,Italic" w:cs="TimesNewRoman,Italic"/>
                <w:b/>
                <w:bCs/>
                <w:iCs/>
                <w:sz w:val="18"/>
                <w:szCs w:val="18"/>
                <w:lang w:eastAsia="ja-JP"/>
              </w:rPr>
              <w:t> </w:t>
            </w:r>
            <w:r w:rsidRPr="00F12DD3">
              <w:rPr>
                <w:b/>
                <w:bCs/>
                <w:sz w:val="18"/>
                <w:szCs w:val="18"/>
              </w:rPr>
              <w:t>6</w:t>
            </w:r>
            <w:r w:rsidR="0027105E">
              <w:rPr>
                <w:b/>
                <w:bCs/>
                <w:sz w:val="18"/>
                <w:szCs w:val="18"/>
              </w:rPr>
              <w:t xml:space="preserve"> %</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73B1D5AE" w14:textId="77777777" w:rsidR="00111954" w:rsidRPr="00F12DD3" w:rsidRDefault="00111954" w:rsidP="003E7D14">
            <w:pPr>
              <w:spacing w:before="40" w:after="40" w:line="240" w:lineRule="auto"/>
              <w:ind w:left="57" w:right="113"/>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85F62A9"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E5896FB" w14:textId="77777777" w:rsidR="00111954" w:rsidRPr="00F12DD3" w:rsidRDefault="00111954" w:rsidP="003E7D14">
            <w:pPr>
              <w:spacing w:before="40" w:after="40" w:line="240" w:lineRule="auto"/>
              <w:ind w:left="57" w:right="113"/>
              <w:rPr>
                <w:b/>
                <w:bCs/>
                <w:sz w:val="18"/>
                <w:szCs w:val="18"/>
              </w:rPr>
            </w:pPr>
          </w:p>
        </w:tc>
        <w:tc>
          <w:tcPr>
            <w:tcW w:w="1232" w:type="dxa"/>
            <w:tcBorders>
              <w:top w:val="single" w:sz="4" w:space="0" w:color="auto"/>
              <w:left w:val="single" w:sz="4" w:space="0" w:color="auto"/>
              <w:bottom w:val="single" w:sz="4" w:space="0" w:color="auto"/>
              <w:right w:val="single" w:sz="4" w:space="0" w:color="auto"/>
            </w:tcBorders>
          </w:tcPr>
          <w:p w14:paraId="37A4EDC1" w14:textId="77777777" w:rsidR="00111954" w:rsidRPr="00F12DD3" w:rsidRDefault="00111954" w:rsidP="003E7D14">
            <w:pPr>
              <w:spacing w:before="40" w:after="40" w:line="240" w:lineRule="auto"/>
              <w:ind w:left="57" w:right="113"/>
              <w:rPr>
                <w:b/>
                <w:bCs/>
                <w:sz w:val="18"/>
                <w:szCs w:val="18"/>
              </w:rPr>
            </w:pPr>
          </w:p>
        </w:tc>
      </w:tr>
      <w:tr w:rsidR="00111954" w:rsidRPr="00F12DD3" w14:paraId="5009B22E" w14:textId="77777777" w:rsidTr="00A66DE1">
        <w:tc>
          <w:tcPr>
            <w:tcW w:w="1618" w:type="dxa"/>
            <w:tcBorders>
              <w:top w:val="single" w:sz="4" w:space="0" w:color="auto"/>
              <w:left w:val="single" w:sz="4" w:space="0" w:color="auto"/>
              <w:bottom w:val="single" w:sz="4" w:space="0" w:color="auto"/>
              <w:right w:val="single" w:sz="4" w:space="0" w:color="auto"/>
            </w:tcBorders>
            <w:shd w:val="clear" w:color="auto" w:fill="auto"/>
          </w:tcPr>
          <w:p w14:paraId="740A3D30" w14:textId="77777777" w:rsidR="00111954" w:rsidRPr="00F12DD3" w:rsidRDefault="00111954" w:rsidP="003E7D14">
            <w:pPr>
              <w:spacing w:before="40" w:after="40" w:line="240" w:lineRule="auto"/>
              <w:ind w:left="57" w:right="113"/>
              <w:rPr>
                <w:b/>
                <w:bCs/>
                <w:sz w:val="18"/>
                <w:szCs w:val="18"/>
              </w:rPr>
            </w:pPr>
            <w:r w:rsidRPr="00F12DD3">
              <w:rPr>
                <w:b/>
                <w:bCs/>
                <w:sz w:val="18"/>
                <w:szCs w:val="18"/>
              </w:rPr>
              <w:t>Коэффициент</w:t>
            </w:r>
            <w:r w:rsidRPr="00F12DD3">
              <w:rPr>
                <w:b/>
                <w:bCs/>
                <w:sz w:val="18"/>
                <w:szCs w:val="18"/>
                <w:lang w:val="en-US"/>
              </w:rPr>
              <w:t xml:space="preserve"> </w:t>
            </w:r>
            <w:r w:rsidRPr="00F12DD3">
              <w:rPr>
                <w:b/>
                <w:bCs/>
                <w:sz w:val="18"/>
                <w:szCs w:val="18"/>
              </w:rPr>
              <w:t>проверки</w:t>
            </w:r>
            <w:r w:rsidRPr="00F12DD3">
              <w:rPr>
                <w:b/>
                <w:bCs/>
                <w:sz w:val="18"/>
                <w:szCs w:val="18"/>
                <w:lang w:val="en-US"/>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DA510D" w14:textId="324AAC70" w:rsidR="00111954" w:rsidRPr="00F12DD3" w:rsidRDefault="00111954" w:rsidP="0027105E">
            <w:pPr>
              <w:spacing w:before="40" w:after="40" w:line="240" w:lineRule="auto"/>
              <w:ind w:left="57" w:hanging="11"/>
              <w:rPr>
                <w:b/>
                <w:bCs/>
                <w:i/>
                <w:sz w:val="18"/>
                <w:szCs w:val="18"/>
              </w:rPr>
            </w:pPr>
            <w:proofErr w:type="spellStart"/>
            <w:proofErr w:type="gramStart"/>
            <w:r w:rsidRPr="00F12DD3">
              <w:rPr>
                <w:b/>
                <w:bCs/>
                <w:i/>
                <w:sz w:val="18"/>
                <w:szCs w:val="18"/>
              </w:rPr>
              <w:t>CVal</w:t>
            </w:r>
            <w:r w:rsidRPr="00F12DD3">
              <w:rPr>
                <w:b/>
                <w:bCs/>
                <w:i/>
                <w:sz w:val="18"/>
                <w:szCs w:val="18"/>
                <w:vertAlign w:val="subscript"/>
              </w:rPr>
              <w:t>a</w:t>
            </w:r>
            <w:proofErr w:type="spellEnd"/>
            <w:r w:rsidRPr="00F12DD3">
              <w:rPr>
                <w:b/>
                <w:bCs/>
                <w:sz w:val="18"/>
                <w:szCs w:val="18"/>
              </w:rPr>
              <w:t>(</w:t>
            </w:r>
            <w:proofErr w:type="gramEnd"/>
            <w:r w:rsidRPr="00F12DD3">
              <w:rPr>
                <w:b/>
                <w:bCs/>
                <w:sz w:val="18"/>
                <w:szCs w:val="18"/>
              </w:rPr>
              <w:t>СЭИШ) ≤</w:t>
            </w:r>
            <w:r w:rsidRPr="00F12DD3">
              <w:rPr>
                <w:b/>
                <w:bCs/>
                <w:sz w:val="18"/>
                <w:szCs w:val="18"/>
                <w:lang w:eastAsia="ja-JP"/>
              </w:rPr>
              <w:t> 5</w:t>
            </w:r>
            <w:r w:rsidR="0027105E">
              <w:rPr>
                <w:b/>
                <w:bCs/>
                <w:sz w:val="18"/>
                <w:szCs w:val="18"/>
                <w:lang w:eastAsia="ja-JP"/>
              </w:rPr>
              <w:t xml:space="preserve"> %</w:t>
            </w:r>
          </w:p>
        </w:tc>
        <w:tc>
          <w:tcPr>
            <w:tcW w:w="121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D6427E2" w14:textId="77777777" w:rsidR="00111954" w:rsidRPr="00F12DD3" w:rsidRDefault="00111954" w:rsidP="003E7D14">
            <w:pPr>
              <w:spacing w:before="40" w:after="40" w:line="240" w:lineRule="auto"/>
              <w:ind w:left="57" w:right="113"/>
              <w:rPr>
                <w:b/>
                <w:bCs/>
                <w:sz w:val="18"/>
                <w:szCs w:val="18"/>
              </w:rPr>
            </w:pPr>
          </w:p>
        </w:tc>
        <w:tc>
          <w:tcPr>
            <w:tcW w:w="12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65AB982"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18B70BE" w14:textId="77777777" w:rsidR="00111954" w:rsidRPr="00F12DD3" w:rsidRDefault="00111954" w:rsidP="003E7D14">
            <w:pPr>
              <w:spacing w:before="40" w:after="40" w:line="240" w:lineRule="auto"/>
              <w:ind w:left="57" w:right="113"/>
              <w:rPr>
                <w:b/>
                <w:bCs/>
                <w:sz w:val="18"/>
                <w:szCs w:val="18"/>
              </w:rPr>
            </w:pPr>
          </w:p>
        </w:tc>
        <w:tc>
          <w:tcPr>
            <w:tcW w:w="1232" w:type="dxa"/>
            <w:tcBorders>
              <w:top w:val="single" w:sz="4" w:space="0" w:color="auto"/>
              <w:left w:val="single" w:sz="4" w:space="0" w:color="auto"/>
              <w:bottom w:val="single" w:sz="4" w:space="0" w:color="auto"/>
              <w:right w:val="single" w:sz="4" w:space="0" w:color="auto"/>
            </w:tcBorders>
          </w:tcPr>
          <w:p w14:paraId="5D70EB8F" w14:textId="77777777" w:rsidR="00111954" w:rsidRPr="00F12DD3" w:rsidRDefault="00111954" w:rsidP="003E7D14">
            <w:pPr>
              <w:spacing w:before="40" w:after="40" w:line="240" w:lineRule="auto"/>
              <w:ind w:left="57" w:right="113"/>
              <w:rPr>
                <w:b/>
                <w:bCs/>
                <w:sz w:val="18"/>
                <w:szCs w:val="18"/>
              </w:rPr>
            </w:pPr>
          </w:p>
        </w:tc>
      </w:tr>
      <w:tr w:rsidR="00111954" w:rsidRPr="00F12DD3" w14:paraId="44EB95CA" w14:textId="77777777" w:rsidTr="00A66DE1">
        <w:tc>
          <w:tcPr>
            <w:tcW w:w="1618" w:type="dxa"/>
            <w:tcBorders>
              <w:top w:val="single" w:sz="4" w:space="0" w:color="auto"/>
              <w:left w:val="single" w:sz="4" w:space="0" w:color="auto"/>
              <w:bottom w:val="single" w:sz="4" w:space="0" w:color="auto"/>
              <w:right w:val="single" w:sz="4" w:space="0" w:color="auto"/>
            </w:tcBorders>
            <w:shd w:val="clear" w:color="auto" w:fill="auto"/>
          </w:tcPr>
          <w:p w14:paraId="1F055CDD" w14:textId="77777777" w:rsidR="00111954" w:rsidRPr="00F12DD3" w:rsidRDefault="00111954" w:rsidP="003E7D14">
            <w:pPr>
              <w:spacing w:before="40" w:after="40" w:line="240" w:lineRule="auto"/>
              <w:ind w:left="57" w:right="113"/>
              <w:rPr>
                <w:b/>
                <w:bCs/>
                <w:sz w:val="18"/>
                <w:szCs w:val="18"/>
              </w:rPr>
            </w:pPr>
            <w:r w:rsidRPr="00F12DD3">
              <w:rPr>
                <w:b/>
                <w:bCs/>
                <w:sz w:val="18"/>
                <w:szCs w:val="18"/>
              </w:rPr>
              <w:t>Средневзвешенное значение СЭИШ</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C84F12" w14:textId="77777777" w:rsidR="00111954" w:rsidRPr="00F12DD3" w:rsidRDefault="00111954" w:rsidP="003E7D14">
            <w:pPr>
              <w:spacing w:before="40" w:after="40" w:line="240" w:lineRule="auto"/>
              <w:ind w:left="57" w:right="113"/>
              <w:rPr>
                <w:b/>
                <w:bCs/>
                <w:i/>
                <w:sz w:val="18"/>
                <w:szCs w:val="18"/>
              </w:rPr>
            </w:pPr>
          </w:p>
        </w:tc>
        <w:tc>
          <w:tcPr>
            <w:tcW w:w="121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E8E35A3" w14:textId="77777777" w:rsidR="00111954" w:rsidRPr="00F12DD3" w:rsidRDefault="00111954" w:rsidP="003E7D14">
            <w:pPr>
              <w:spacing w:before="40" w:after="40" w:line="240" w:lineRule="auto"/>
              <w:ind w:left="57" w:right="113"/>
              <w:rPr>
                <w:b/>
                <w:bCs/>
                <w:sz w:val="18"/>
                <w:szCs w:val="18"/>
              </w:rPr>
            </w:pPr>
          </w:p>
        </w:tc>
        <w:tc>
          <w:tcPr>
            <w:tcW w:w="12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0AC8EB8"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6EC2740" w14:textId="77777777" w:rsidR="00111954" w:rsidRPr="00F12DD3" w:rsidRDefault="00111954" w:rsidP="003E7D14">
            <w:pPr>
              <w:spacing w:before="40" w:after="40" w:line="240" w:lineRule="auto"/>
              <w:ind w:left="57" w:right="113"/>
              <w:rPr>
                <w:b/>
                <w:bCs/>
                <w:sz w:val="18"/>
                <w:szCs w:val="18"/>
              </w:rPr>
            </w:pPr>
          </w:p>
        </w:tc>
        <w:tc>
          <w:tcPr>
            <w:tcW w:w="123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CAA8636" w14:textId="77777777" w:rsidR="00111954" w:rsidRPr="00F12DD3" w:rsidRDefault="00111954" w:rsidP="003E7D14">
            <w:pPr>
              <w:spacing w:before="40" w:after="40" w:line="240" w:lineRule="auto"/>
              <w:ind w:left="57" w:right="113"/>
              <w:rPr>
                <w:b/>
                <w:bCs/>
                <w:sz w:val="18"/>
                <w:szCs w:val="18"/>
              </w:rPr>
            </w:pPr>
          </w:p>
        </w:tc>
      </w:tr>
      <w:tr w:rsidR="00111954" w:rsidRPr="00F12DD3" w14:paraId="5F85B238" w14:textId="77777777" w:rsidTr="00A66DE1">
        <w:tc>
          <w:tcPr>
            <w:tcW w:w="1618" w:type="dxa"/>
            <w:tcBorders>
              <w:top w:val="single" w:sz="4" w:space="0" w:color="auto"/>
              <w:left w:val="single" w:sz="4" w:space="0" w:color="auto"/>
              <w:bottom w:val="single" w:sz="4" w:space="0" w:color="auto"/>
              <w:right w:val="single" w:sz="4" w:space="0" w:color="auto"/>
            </w:tcBorders>
            <w:shd w:val="clear" w:color="auto" w:fill="auto"/>
          </w:tcPr>
          <w:p w14:paraId="1CDE4DDC" w14:textId="77777777" w:rsidR="00111954" w:rsidRPr="00F12DD3" w:rsidRDefault="00111954" w:rsidP="003E7D14">
            <w:pPr>
              <w:spacing w:before="40" w:after="40" w:line="240" w:lineRule="auto"/>
              <w:ind w:left="57" w:right="113"/>
              <w:rPr>
                <w:b/>
                <w:bCs/>
                <w:sz w:val="18"/>
                <w:szCs w:val="18"/>
              </w:rPr>
            </w:pPr>
            <w:r w:rsidRPr="00F12DD3">
              <w:rPr>
                <w:b/>
                <w:bCs/>
                <w:sz w:val="18"/>
                <w:szCs w:val="18"/>
              </w:rPr>
              <w:t>Коэффициент</w:t>
            </w:r>
            <w:r w:rsidRPr="00F12DD3">
              <w:rPr>
                <w:b/>
                <w:bCs/>
                <w:sz w:val="18"/>
                <w:szCs w:val="18"/>
                <w:lang w:val="en-US"/>
              </w:rPr>
              <w:t xml:space="preserve"> </w:t>
            </w:r>
            <w:r w:rsidRPr="00F12DD3">
              <w:rPr>
                <w:b/>
                <w:bCs/>
                <w:i/>
                <w:iCs/>
                <w:sz w:val="18"/>
                <w:szCs w:val="18"/>
              </w:rPr>
              <w:t>f</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5DC4D8" w14:textId="77777777" w:rsidR="00111954" w:rsidRPr="00F12DD3" w:rsidRDefault="00111954" w:rsidP="003E7D14">
            <w:pPr>
              <w:spacing w:before="40" w:after="40" w:line="240" w:lineRule="auto"/>
              <w:ind w:left="57" w:right="113"/>
              <w:rPr>
                <w:b/>
                <w:bCs/>
                <w:iCs/>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035556BC" w14:textId="77777777" w:rsidR="00111954" w:rsidRPr="00F12DD3" w:rsidRDefault="00111954" w:rsidP="003E7D14">
            <w:pPr>
              <w:spacing w:before="40" w:after="40" w:line="240" w:lineRule="auto"/>
              <w:ind w:left="57" w:right="113"/>
              <w:rPr>
                <w:b/>
                <w:bCs/>
                <w:sz w:val="18"/>
                <w:szCs w:val="18"/>
              </w:rPr>
            </w:pPr>
          </w:p>
        </w:tc>
        <w:tc>
          <w:tcPr>
            <w:tcW w:w="12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BED099D" w14:textId="77777777" w:rsidR="00111954" w:rsidRPr="00F12DD3" w:rsidRDefault="00111954" w:rsidP="003E7D14">
            <w:pPr>
              <w:spacing w:before="40" w:after="40" w:line="240" w:lineRule="auto"/>
              <w:ind w:left="57" w:right="113"/>
              <w:rPr>
                <w:b/>
                <w:bCs/>
                <w:sz w:val="18"/>
                <w:szCs w:val="18"/>
              </w:rPr>
            </w:pPr>
          </w:p>
        </w:tc>
        <w:tc>
          <w:tcPr>
            <w:tcW w:w="121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F96C964" w14:textId="77777777" w:rsidR="00111954" w:rsidRPr="00F12DD3" w:rsidRDefault="00111954" w:rsidP="003E7D14">
            <w:pPr>
              <w:spacing w:before="40" w:after="40" w:line="240" w:lineRule="auto"/>
              <w:ind w:left="57" w:right="113"/>
              <w:rPr>
                <w:b/>
                <w:bCs/>
                <w:sz w:val="18"/>
                <w:szCs w:val="18"/>
              </w:rPr>
            </w:pPr>
          </w:p>
        </w:tc>
        <w:tc>
          <w:tcPr>
            <w:tcW w:w="123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6B8EDBF" w14:textId="77777777" w:rsidR="00111954" w:rsidRPr="00F12DD3" w:rsidRDefault="00111954" w:rsidP="003E7D14">
            <w:pPr>
              <w:spacing w:before="40" w:after="40" w:line="240" w:lineRule="auto"/>
              <w:ind w:left="57" w:right="113"/>
              <w:rPr>
                <w:b/>
                <w:bCs/>
                <w:sz w:val="18"/>
                <w:szCs w:val="18"/>
              </w:rPr>
            </w:pPr>
          </w:p>
        </w:tc>
      </w:tr>
      <w:tr w:rsidR="00111954" w:rsidRPr="00F12DD3" w14:paraId="022A8055" w14:textId="77777777" w:rsidTr="00A66DE1">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18" w:type="dxa"/>
            <w:tcBorders>
              <w:bottom w:val="single" w:sz="12" w:space="0" w:color="auto"/>
            </w:tcBorders>
            <w:shd w:val="clear" w:color="auto" w:fill="auto"/>
          </w:tcPr>
          <w:p w14:paraId="2712F586" w14:textId="77777777" w:rsidR="00111954" w:rsidRPr="00F12DD3" w:rsidRDefault="00111954" w:rsidP="00170BDA">
            <w:pPr>
              <w:spacing w:beforeLines="40" w:before="96" w:afterLines="40" w:after="96" w:line="240" w:lineRule="auto"/>
              <w:ind w:left="-39"/>
              <w:rPr>
                <w:b/>
                <w:bCs/>
                <w:sz w:val="18"/>
                <w:szCs w:val="18"/>
              </w:rPr>
            </w:pPr>
            <w:r w:rsidRPr="00F12DD3">
              <w:rPr>
                <w:b/>
                <w:bCs/>
                <w:sz w:val="18"/>
                <w:szCs w:val="18"/>
              </w:rPr>
              <w:t xml:space="preserve">Коэффициент эффективности сцепления на снегу </w:t>
            </w:r>
          </w:p>
        </w:tc>
        <w:tc>
          <w:tcPr>
            <w:tcW w:w="1260" w:type="dxa"/>
            <w:tcBorders>
              <w:bottom w:val="single" w:sz="12" w:space="0" w:color="auto"/>
            </w:tcBorders>
            <w:shd w:val="clear" w:color="auto" w:fill="auto"/>
          </w:tcPr>
          <w:p w14:paraId="1D61CDBA" w14:textId="77777777" w:rsidR="00111954" w:rsidRPr="00F12DD3" w:rsidRDefault="00111954" w:rsidP="003E7D14">
            <w:pPr>
              <w:spacing w:beforeLines="40" w:before="96" w:afterLines="40" w:after="96" w:line="240" w:lineRule="auto"/>
              <w:rPr>
                <w:b/>
                <w:bCs/>
                <w:sz w:val="18"/>
                <w:szCs w:val="18"/>
              </w:rPr>
            </w:pPr>
          </w:p>
        </w:tc>
        <w:tc>
          <w:tcPr>
            <w:tcW w:w="1218" w:type="dxa"/>
            <w:tcBorders>
              <w:bottom w:val="single" w:sz="12" w:space="0" w:color="auto"/>
            </w:tcBorders>
          </w:tcPr>
          <w:p w14:paraId="4C1E2D50" w14:textId="77777777" w:rsidR="00111954" w:rsidRPr="00F12DD3" w:rsidRDefault="00111954" w:rsidP="003E7D14">
            <w:pPr>
              <w:spacing w:beforeLines="40" w:before="96" w:afterLines="40" w:after="96" w:line="240" w:lineRule="auto"/>
              <w:jc w:val="center"/>
              <w:rPr>
                <w:b/>
                <w:bCs/>
                <w:sz w:val="18"/>
                <w:szCs w:val="18"/>
              </w:rPr>
            </w:pPr>
            <w:r w:rsidRPr="00F12DD3">
              <w:rPr>
                <w:b/>
                <w:bCs/>
                <w:sz w:val="18"/>
                <w:szCs w:val="18"/>
              </w:rPr>
              <w:t>1,00</w:t>
            </w:r>
          </w:p>
        </w:tc>
        <w:tc>
          <w:tcPr>
            <w:tcW w:w="1259" w:type="dxa"/>
            <w:tcBorders>
              <w:bottom w:val="single" w:sz="12" w:space="0" w:color="auto"/>
            </w:tcBorders>
          </w:tcPr>
          <w:p w14:paraId="3CBD409C" w14:textId="77777777" w:rsidR="00111954" w:rsidRPr="00F12DD3" w:rsidRDefault="00111954" w:rsidP="003E7D14">
            <w:pPr>
              <w:spacing w:beforeLines="40" w:before="96" w:afterLines="40" w:after="96" w:line="240" w:lineRule="auto"/>
              <w:jc w:val="center"/>
              <w:rPr>
                <w:b/>
                <w:bCs/>
                <w:sz w:val="18"/>
                <w:szCs w:val="18"/>
              </w:rPr>
            </w:pPr>
          </w:p>
        </w:tc>
        <w:tc>
          <w:tcPr>
            <w:tcW w:w="1218" w:type="dxa"/>
            <w:tcBorders>
              <w:bottom w:val="single" w:sz="12" w:space="0" w:color="auto"/>
            </w:tcBorders>
          </w:tcPr>
          <w:p w14:paraId="436485C0" w14:textId="77777777" w:rsidR="00111954" w:rsidRPr="00F12DD3" w:rsidRDefault="00111954" w:rsidP="003E7D14">
            <w:pPr>
              <w:spacing w:beforeLines="40" w:before="96" w:afterLines="40" w:after="96" w:line="240" w:lineRule="auto"/>
              <w:jc w:val="center"/>
              <w:rPr>
                <w:b/>
                <w:bCs/>
                <w:sz w:val="18"/>
                <w:szCs w:val="18"/>
              </w:rPr>
            </w:pPr>
          </w:p>
        </w:tc>
        <w:tc>
          <w:tcPr>
            <w:tcW w:w="1232" w:type="dxa"/>
            <w:tcBorders>
              <w:bottom w:val="single" w:sz="12" w:space="0" w:color="auto"/>
              <w:tl2br w:val="single" w:sz="4" w:space="0" w:color="auto"/>
              <w:tr2bl w:val="single" w:sz="4" w:space="0" w:color="auto"/>
            </w:tcBorders>
          </w:tcPr>
          <w:p w14:paraId="026BF1DE" w14:textId="77777777" w:rsidR="00111954" w:rsidRPr="00F12DD3" w:rsidRDefault="00111954" w:rsidP="003E7D14">
            <w:pPr>
              <w:spacing w:beforeLines="40" w:before="96" w:afterLines="40" w:after="96" w:line="240" w:lineRule="auto"/>
              <w:jc w:val="center"/>
              <w:rPr>
                <w:b/>
                <w:bCs/>
                <w:sz w:val="18"/>
                <w:szCs w:val="18"/>
              </w:rPr>
            </w:pPr>
          </w:p>
        </w:tc>
      </w:tr>
    </w:tbl>
    <w:p w14:paraId="3389F694" w14:textId="77777777" w:rsidR="00111954" w:rsidRPr="00F12DD3" w:rsidRDefault="00111954" w:rsidP="004A6BD4">
      <w:pPr>
        <w:spacing w:before="60" w:after="60" w:line="240" w:lineRule="auto"/>
        <w:ind w:left="1418" w:right="1134" w:hanging="284"/>
        <w:jc w:val="both"/>
        <w:rPr>
          <w:bCs/>
          <w:sz w:val="18"/>
          <w:szCs w:val="18"/>
        </w:rPr>
      </w:pPr>
      <w:r w:rsidRPr="00F12DD3">
        <w:rPr>
          <w:bCs/>
          <w:sz w:val="18"/>
          <w:szCs w:val="18"/>
          <w:vertAlign w:val="superscript"/>
        </w:rPr>
        <w:t>1</w:t>
      </w:r>
      <w:r w:rsidRPr="00F12DD3">
        <w:rPr>
          <w:bCs/>
          <w:sz w:val="18"/>
          <w:szCs w:val="18"/>
        </w:rPr>
        <w:tab/>
      </w:r>
      <w:r w:rsidRPr="00F12DD3">
        <w:rPr>
          <w:sz w:val="18"/>
          <w:szCs w:val="18"/>
        </w:rPr>
        <w:t>Для шин класса C2: соответствующее указанному давлению в маркировке на боковине согласно пункту 4.1 настоящих Правил.</w:t>
      </w:r>
    </w:p>
    <w:p w14:paraId="4EC550FE" w14:textId="77777777" w:rsidR="00111954" w:rsidRPr="00F12DD3" w:rsidRDefault="00111954" w:rsidP="004A6BD4">
      <w:pPr>
        <w:spacing w:before="60" w:after="60" w:line="240" w:lineRule="auto"/>
        <w:ind w:left="1418" w:right="1134" w:hanging="284"/>
        <w:jc w:val="both"/>
        <w:rPr>
          <w:bCs/>
          <w:sz w:val="18"/>
          <w:szCs w:val="18"/>
        </w:rPr>
      </w:pPr>
      <w:r w:rsidRPr="00F12DD3">
        <w:rPr>
          <w:bCs/>
          <w:sz w:val="18"/>
          <w:szCs w:val="18"/>
          <w:vertAlign w:val="superscript"/>
        </w:rPr>
        <w:t>2</w:t>
      </w:r>
      <w:r w:rsidRPr="00F12DD3">
        <w:rPr>
          <w:bCs/>
          <w:sz w:val="18"/>
          <w:szCs w:val="18"/>
        </w:rPr>
        <w:tab/>
      </w:r>
      <w:r w:rsidRPr="00F12DD3">
        <w:rPr>
          <w:sz w:val="18"/>
          <w:szCs w:val="18"/>
        </w:rPr>
        <w:t>Для шин класса C2: см. разовое применение.</w:t>
      </w:r>
    </w:p>
    <w:p w14:paraId="02C1128B" w14:textId="77777777" w:rsidR="00111954" w:rsidRPr="00F12DD3" w:rsidRDefault="00111954" w:rsidP="004A6BD4">
      <w:pPr>
        <w:spacing w:before="60" w:after="60" w:line="240" w:lineRule="auto"/>
        <w:ind w:left="1418" w:right="1134" w:hanging="284"/>
        <w:jc w:val="both"/>
        <w:rPr>
          <w:bCs/>
          <w:sz w:val="18"/>
          <w:szCs w:val="18"/>
        </w:rPr>
      </w:pPr>
      <w:r w:rsidRPr="00F12DD3">
        <w:rPr>
          <w:sz w:val="18"/>
          <w:szCs w:val="18"/>
          <w:vertAlign w:val="superscript"/>
        </w:rPr>
        <w:t>3</w:t>
      </w:r>
      <w:r w:rsidRPr="00F12DD3">
        <w:rPr>
          <w:sz w:val="18"/>
          <w:szCs w:val="18"/>
        </w:rPr>
        <w:tab/>
        <w:t>Ненужное вычеркнуть</w:t>
      </w:r>
      <w:r w:rsidRPr="00F12DD3">
        <w:rPr>
          <w:bCs/>
          <w:sz w:val="18"/>
          <w:szCs w:val="18"/>
        </w:rPr>
        <w:t>».</w:t>
      </w:r>
    </w:p>
    <w:p w14:paraId="43F1120C" w14:textId="1F7ABE15" w:rsidR="00111954" w:rsidRPr="00F12DD3" w:rsidRDefault="00111954" w:rsidP="0027105E">
      <w:pPr>
        <w:spacing w:before="120" w:after="120"/>
        <w:ind w:left="2268" w:right="1134" w:hanging="1134"/>
        <w:jc w:val="both"/>
      </w:pPr>
      <w:r w:rsidRPr="00F12DD3">
        <w:rPr>
          <w:i/>
          <w:iCs/>
        </w:rPr>
        <w:t xml:space="preserve">Приложение 7 </w:t>
      </w:r>
      <w:r w:rsidR="0027105E">
        <w:rPr>
          <w:i/>
          <w:iCs/>
        </w:rPr>
        <w:t>—</w:t>
      </w:r>
      <w:r w:rsidRPr="00F12DD3">
        <w:rPr>
          <w:i/>
          <w:iCs/>
        </w:rPr>
        <w:t xml:space="preserve"> Добавление 3</w:t>
      </w:r>
    </w:p>
    <w:p w14:paraId="124E2F01" w14:textId="77777777" w:rsidR="00111954" w:rsidRPr="00F12DD3" w:rsidRDefault="00111954" w:rsidP="003E7D14">
      <w:pPr>
        <w:spacing w:after="120"/>
        <w:ind w:left="2268" w:right="1134" w:hanging="1134"/>
        <w:jc w:val="both"/>
      </w:pPr>
      <w:r w:rsidRPr="00F12DD3">
        <w:rPr>
          <w:i/>
          <w:iCs/>
        </w:rPr>
        <w:t>Название</w:t>
      </w:r>
      <w:r w:rsidRPr="00F12DD3">
        <w:t xml:space="preserve"> изменить следующим образом:</w:t>
      </w:r>
    </w:p>
    <w:p w14:paraId="5C6DFF45" w14:textId="77777777" w:rsidR="00111954" w:rsidRPr="00F12DD3" w:rsidRDefault="00111954" w:rsidP="004A6BD4">
      <w:pPr>
        <w:pStyle w:val="HChG"/>
        <w:keepNext w:val="0"/>
        <w:keepLines w:val="0"/>
        <w:spacing w:before="240" w:after="160"/>
      </w:pPr>
      <w:r w:rsidRPr="00F12DD3">
        <w:tab/>
      </w:r>
      <w:r w:rsidRPr="00F12DD3">
        <w:tab/>
      </w:r>
      <w:bookmarkStart w:id="97" w:name="_Toc440609163"/>
      <w:r w:rsidRPr="00F12DD3">
        <w:rPr>
          <w:b w:val="0"/>
          <w:bCs/>
        </w:rPr>
        <w:t>«</w:t>
      </w:r>
      <w:r w:rsidRPr="00F12DD3">
        <w:t>Протоколы испытаний и данные испытаний для шин</w:t>
      </w:r>
      <w:r w:rsidRPr="00F12DD3">
        <w:br/>
        <w:t>класса С3</w:t>
      </w:r>
      <w:bookmarkEnd w:id="97"/>
      <w:r w:rsidRPr="00F12DD3">
        <w:rPr>
          <w:b w:val="0"/>
          <w:bCs/>
        </w:rPr>
        <w:t>»</w:t>
      </w:r>
    </w:p>
    <w:p w14:paraId="02E6E5F8" w14:textId="77777777" w:rsidR="00111954" w:rsidRPr="00F12DD3" w:rsidRDefault="00111954" w:rsidP="004A6BD4">
      <w:pPr>
        <w:spacing w:before="120" w:after="120"/>
        <w:ind w:left="2268" w:right="1134" w:hanging="1134"/>
        <w:jc w:val="both"/>
      </w:pPr>
      <w:r w:rsidRPr="00F12DD3">
        <w:rPr>
          <w:i/>
          <w:iCs/>
        </w:rPr>
        <w:t>Часть 2, пункт 2.1</w:t>
      </w:r>
      <w:r w:rsidRPr="00F12DD3">
        <w:t xml:space="preserve"> изменить следующим образом:</w:t>
      </w:r>
    </w:p>
    <w:p w14:paraId="6F10FDC8" w14:textId="77777777" w:rsidR="00111954" w:rsidRPr="00F12DD3" w:rsidRDefault="00111954" w:rsidP="003E7D14">
      <w:pPr>
        <w:tabs>
          <w:tab w:val="left" w:pos="2268"/>
          <w:tab w:val="left" w:leader="dot" w:pos="8505"/>
        </w:tabs>
        <w:spacing w:after="120"/>
        <w:ind w:left="1134" w:right="1134"/>
        <w:jc w:val="both"/>
      </w:pPr>
      <w:r w:rsidRPr="00F12DD3">
        <w:rPr>
          <w:bCs/>
          <w:lang w:val="en-US"/>
        </w:rPr>
        <w:t>«</w:t>
      </w:r>
      <w:r w:rsidRPr="00F12DD3">
        <w:t>2.1</w:t>
      </w:r>
      <w:r w:rsidRPr="00F12DD3">
        <w:tab/>
        <w:t>Характеристики испытательного трека:</w:t>
      </w: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666"/>
        <w:gridCol w:w="1777"/>
        <w:gridCol w:w="2044"/>
      </w:tblGrid>
      <w:tr w:rsidR="00111954" w:rsidRPr="00F12DD3" w14:paraId="3CB20778" w14:textId="77777777" w:rsidTr="0027105E">
        <w:tc>
          <w:tcPr>
            <w:tcW w:w="1937" w:type="dxa"/>
            <w:tcBorders>
              <w:bottom w:val="single" w:sz="12" w:space="0" w:color="auto"/>
            </w:tcBorders>
          </w:tcPr>
          <w:p w14:paraId="79E4E5AE" w14:textId="77777777" w:rsidR="00111954" w:rsidRPr="00F12DD3" w:rsidRDefault="00111954" w:rsidP="003E7D14">
            <w:pPr>
              <w:tabs>
                <w:tab w:val="left" w:pos="720"/>
                <w:tab w:val="left" w:pos="1077"/>
                <w:tab w:val="left" w:leader="dot" w:pos="8222"/>
                <w:tab w:val="right" w:pos="9354"/>
              </w:tabs>
              <w:jc w:val="both"/>
              <w:rPr>
                <w:sz w:val="24"/>
                <w:szCs w:val="24"/>
              </w:rPr>
            </w:pPr>
          </w:p>
        </w:tc>
        <w:tc>
          <w:tcPr>
            <w:tcW w:w="1666" w:type="dxa"/>
            <w:tcBorders>
              <w:bottom w:val="single" w:sz="12" w:space="0" w:color="auto"/>
            </w:tcBorders>
            <w:shd w:val="clear" w:color="auto" w:fill="auto"/>
            <w:vAlign w:val="bottom"/>
          </w:tcPr>
          <w:p w14:paraId="5D4C3713" w14:textId="77777777" w:rsidR="00111954" w:rsidRPr="00F12DD3" w:rsidRDefault="00111954" w:rsidP="003E7D14">
            <w:pPr>
              <w:tabs>
                <w:tab w:val="left" w:pos="720"/>
                <w:tab w:val="left" w:pos="1077"/>
                <w:tab w:val="left" w:leader="dot" w:pos="8222"/>
                <w:tab w:val="right" w:pos="9354"/>
              </w:tabs>
              <w:spacing w:before="80" w:after="80" w:line="200" w:lineRule="exact"/>
              <w:jc w:val="both"/>
              <w:rPr>
                <w:i/>
                <w:sz w:val="16"/>
                <w:szCs w:val="16"/>
              </w:rPr>
            </w:pPr>
            <w:r w:rsidRPr="00F12DD3">
              <w:rPr>
                <w:i/>
                <w:sz w:val="16"/>
              </w:rPr>
              <w:t>В начале испытаний</w:t>
            </w:r>
          </w:p>
        </w:tc>
        <w:tc>
          <w:tcPr>
            <w:tcW w:w="1777" w:type="dxa"/>
            <w:tcBorders>
              <w:bottom w:val="single" w:sz="12" w:space="0" w:color="auto"/>
            </w:tcBorders>
            <w:shd w:val="clear" w:color="auto" w:fill="auto"/>
            <w:vAlign w:val="bottom"/>
          </w:tcPr>
          <w:p w14:paraId="4FE9BF46" w14:textId="77777777" w:rsidR="00111954" w:rsidRPr="00F12DD3" w:rsidRDefault="00111954" w:rsidP="003E7D14">
            <w:pPr>
              <w:tabs>
                <w:tab w:val="left" w:pos="720"/>
                <w:tab w:val="left" w:pos="1077"/>
                <w:tab w:val="left" w:leader="dot" w:pos="8222"/>
                <w:tab w:val="right" w:pos="9354"/>
              </w:tabs>
              <w:spacing w:before="80" w:after="80" w:line="200" w:lineRule="exact"/>
              <w:jc w:val="both"/>
              <w:rPr>
                <w:i/>
                <w:sz w:val="16"/>
                <w:szCs w:val="16"/>
              </w:rPr>
            </w:pPr>
            <w:r w:rsidRPr="00F12DD3">
              <w:rPr>
                <w:i/>
                <w:sz w:val="16"/>
              </w:rPr>
              <w:t>В конце испытаний</w:t>
            </w:r>
          </w:p>
        </w:tc>
        <w:tc>
          <w:tcPr>
            <w:tcW w:w="2044" w:type="dxa"/>
            <w:tcBorders>
              <w:bottom w:val="single" w:sz="12" w:space="0" w:color="auto"/>
            </w:tcBorders>
            <w:shd w:val="clear" w:color="auto" w:fill="auto"/>
            <w:vAlign w:val="bottom"/>
          </w:tcPr>
          <w:p w14:paraId="555BC56F" w14:textId="77777777" w:rsidR="00111954" w:rsidRPr="00F12DD3" w:rsidRDefault="00111954" w:rsidP="003E7D14">
            <w:pPr>
              <w:tabs>
                <w:tab w:val="left" w:pos="720"/>
                <w:tab w:val="left" w:pos="1077"/>
                <w:tab w:val="left" w:leader="dot" w:pos="8222"/>
                <w:tab w:val="right" w:pos="9354"/>
              </w:tabs>
              <w:spacing w:before="80" w:after="80" w:line="200" w:lineRule="exact"/>
              <w:jc w:val="both"/>
              <w:rPr>
                <w:i/>
                <w:sz w:val="16"/>
                <w:szCs w:val="16"/>
              </w:rPr>
            </w:pPr>
            <w:r w:rsidRPr="00F12DD3">
              <w:rPr>
                <w:i/>
                <w:sz w:val="16"/>
              </w:rPr>
              <w:t>Спецификация</w:t>
            </w:r>
          </w:p>
        </w:tc>
      </w:tr>
      <w:tr w:rsidR="00111954" w:rsidRPr="00F12DD3" w14:paraId="6E0D2012" w14:textId="77777777" w:rsidTr="0027105E">
        <w:tc>
          <w:tcPr>
            <w:tcW w:w="1937" w:type="dxa"/>
            <w:tcBorders>
              <w:top w:val="single" w:sz="12" w:space="0" w:color="auto"/>
            </w:tcBorders>
            <w:vAlign w:val="bottom"/>
          </w:tcPr>
          <w:p w14:paraId="14D55FC3" w14:textId="77777777" w:rsidR="00111954" w:rsidRPr="00F12DD3" w:rsidRDefault="00111954" w:rsidP="004A6BD4">
            <w:pPr>
              <w:tabs>
                <w:tab w:val="left" w:pos="720"/>
                <w:tab w:val="left" w:pos="1077"/>
                <w:tab w:val="left" w:leader="dot" w:pos="8222"/>
                <w:tab w:val="right" w:pos="9354"/>
              </w:tabs>
              <w:spacing w:before="40" w:after="80" w:line="240" w:lineRule="auto"/>
              <w:ind w:left="-60"/>
              <w:jc w:val="both"/>
              <w:rPr>
                <w:sz w:val="18"/>
                <w:szCs w:val="18"/>
              </w:rPr>
            </w:pPr>
            <w:r w:rsidRPr="00F12DD3">
              <w:rPr>
                <w:sz w:val="18"/>
              </w:rPr>
              <w:t>Погода</w:t>
            </w:r>
          </w:p>
        </w:tc>
        <w:tc>
          <w:tcPr>
            <w:tcW w:w="1666" w:type="dxa"/>
            <w:tcBorders>
              <w:top w:val="single" w:sz="12" w:space="0" w:color="auto"/>
            </w:tcBorders>
            <w:shd w:val="clear" w:color="auto" w:fill="auto"/>
          </w:tcPr>
          <w:p w14:paraId="58C77529" w14:textId="77777777" w:rsidR="00111954" w:rsidRPr="00F12DD3" w:rsidRDefault="00111954" w:rsidP="004A6BD4">
            <w:pPr>
              <w:tabs>
                <w:tab w:val="left" w:pos="720"/>
                <w:tab w:val="left" w:pos="1077"/>
                <w:tab w:val="left" w:leader="dot" w:pos="8222"/>
                <w:tab w:val="right" w:pos="9354"/>
              </w:tabs>
              <w:spacing w:before="40" w:after="80" w:line="240" w:lineRule="auto"/>
              <w:jc w:val="both"/>
              <w:rPr>
                <w:sz w:val="18"/>
                <w:szCs w:val="18"/>
              </w:rPr>
            </w:pPr>
          </w:p>
        </w:tc>
        <w:tc>
          <w:tcPr>
            <w:tcW w:w="1777" w:type="dxa"/>
            <w:tcBorders>
              <w:top w:val="single" w:sz="12" w:space="0" w:color="auto"/>
            </w:tcBorders>
            <w:shd w:val="clear" w:color="auto" w:fill="auto"/>
          </w:tcPr>
          <w:p w14:paraId="76E67E02" w14:textId="77777777" w:rsidR="00111954" w:rsidRPr="00F12DD3" w:rsidRDefault="00111954" w:rsidP="004A6BD4">
            <w:pPr>
              <w:tabs>
                <w:tab w:val="left" w:pos="720"/>
                <w:tab w:val="left" w:pos="1077"/>
                <w:tab w:val="left" w:leader="dot" w:pos="8222"/>
                <w:tab w:val="right" w:pos="9354"/>
              </w:tabs>
              <w:spacing w:before="40" w:after="80" w:line="240" w:lineRule="auto"/>
              <w:jc w:val="both"/>
              <w:rPr>
                <w:sz w:val="18"/>
                <w:szCs w:val="18"/>
              </w:rPr>
            </w:pPr>
          </w:p>
        </w:tc>
        <w:tc>
          <w:tcPr>
            <w:tcW w:w="2044" w:type="dxa"/>
            <w:tcBorders>
              <w:top w:val="single" w:sz="12" w:space="0" w:color="auto"/>
            </w:tcBorders>
            <w:shd w:val="clear" w:color="auto" w:fill="auto"/>
          </w:tcPr>
          <w:p w14:paraId="037D03F2" w14:textId="77777777" w:rsidR="00111954" w:rsidRPr="00F12DD3" w:rsidRDefault="00111954" w:rsidP="004A6BD4">
            <w:pPr>
              <w:tabs>
                <w:tab w:val="left" w:pos="720"/>
                <w:tab w:val="left" w:pos="1077"/>
                <w:tab w:val="left" w:leader="dot" w:pos="8222"/>
                <w:tab w:val="right" w:pos="9354"/>
              </w:tabs>
              <w:spacing w:before="40" w:after="80" w:line="240" w:lineRule="auto"/>
              <w:jc w:val="both"/>
              <w:rPr>
                <w:sz w:val="18"/>
                <w:szCs w:val="18"/>
              </w:rPr>
            </w:pPr>
          </w:p>
        </w:tc>
      </w:tr>
      <w:tr w:rsidR="00111954" w:rsidRPr="00F12DD3" w14:paraId="35218334" w14:textId="77777777" w:rsidTr="0027105E">
        <w:tc>
          <w:tcPr>
            <w:tcW w:w="1937" w:type="dxa"/>
            <w:vAlign w:val="bottom"/>
          </w:tcPr>
          <w:p w14:paraId="0894457C" w14:textId="77777777" w:rsidR="00111954" w:rsidRPr="00F12DD3" w:rsidRDefault="00111954" w:rsidP="004A6BD4">
            <w:pPr>
              <w:tabs>
                <w:tab w:val="left" w:pos="720"/>
                <w:tab w:val="left" w:pos="1077"/>
                <w:tab w:val="left" w:leader="dot" w:pos="8222"/>
                <w:tab w:val="right" w:pos="9354"/>
              </w:tabs>
              <w:spacing w:before="40" w:after="80" w:line="240" w:lineRule="auto"/>
              <w:ind w:left="-60"/>
              <w:rPr>
                <w:sz w:val="18"/>
                <w:szCs w:val="18"/>
              </w:rPr>
            </w:pPr>
            <w:r w:rsidRPr="00F12DD3">
              <w:rPr>
                <w:sz w:val="18"/>
              </w:rPr>
              <w:t>Температура окружающей среды</w:t>
            </w:r>
          </w:p>
        </w:tc>
        <w:tc>
          <w:tcPr>
            <w:tcW w:w="1666" w:type="dxa"/>
            <w:shd w:val="clear" w:color="auto" w:fill="auto"/>
          </w:tcPr>
          <w:p w14:paraId="3B3A4BBD" w14:textId="77777777" w:rsidR="00111954" w:rsidRPr="00F12DD3" w:rsidRDefault="00111954" w:rsidP="004A6BD4">
            <w:pPr>
              <w:tabs>
                <w:tab w:val="left" w:pos="720"/>
                <w:tab w:val="left" w:pos="1077"/>
                <w:tab w:val="left" w:leader="dot" w:pos="8222"/>
                <w:tab w:val="right" w:pos="9354"/>
              </w:tabs>
              <w:spacing w:before="40" w:after="80" w:line="240" w:lineRule="auto"/>
              <w:jc w:val="both"/>
              <w:rPr>
                <w:sz w:val="18"/>
                <w:szCs w:val="18"/>
              </w:rPr>
            </w:pPr>
          </w:p>
        </w:tc>
        <w:tc>
          <w:tcPr>
            <w:tcW w:w="1777" w:type="dxa"/>
            <w:shd w:val="clear" w:color="auto" w:fill="auto"/>
          </w:tcPr>
          <w:p w14:paraId="46785326" w14:textId="77777777" w:rsidR="00111954" w:rsidRPr="00F12DD3" w:rsidRDefault="00111954" w:rsidP="004A6BD4">
            <w:pPr>
              <w:tabs>
                <w:tab w:val="left" w:pos="720"/>
                <w:tab w:val="left" w:pos="1077"/>
                <w:tab w:val="left" w:leader="dot" w:pos="8222"/>
                <w:tab w:val="right" w:pos="9354"/>
              </w:tabs>
              <w:spacing w:before="40" w:after="80" w:line="240" w:lineRule="auto"/>
              <w:jc w:val="both"/>
              <w:rPr>
                <w:sz w:val="18"/>
                <w:szCs w:val="18"/>
              </w:rPr>
            </w:pPr>
          </w:p>
        </w:tc>
        <w:tc>
          <w:tcPr>
            <w:tcW w:w="2044" w:type="dxa"/>
            <w:tcBorders>
              <w:top w:val="single" w:sz="4" w:space="0" w:color="auto"/>
            </w:tcBorders>
            <w:shd w:val="clear" w:color="auto" w:fill="auto"/>
          </w:tcPr>
          <w:p w14:paraId="111AA935" w14:textId="77777777" w:rsidR="00111954" w:rsidRPr="00F12DD3" w:rsidRDefault="00111954" w:rsidP="004A6BD4">
            <w:pPr>
              <w:spacing w:before="40" w:after="80" w:line="240" w:lineRule="auto"/>
              <w:ind w:left="113" w:right="113" w:hanging="99"/>
              <w:rPr>
                <w:strike/>
                <w:sz w:val="18"/>
                <w:szCs w:val="18"/>
              </w:rPr>
            </w:pPr>
            <w:r w:rsidRPr="00F12DD3">
              <w:rPr>
                <w:strike/>
                <w:sz w:val="18"/>
                <w:szCs w:val="18"/>
              </w:rPr>
              <w:t>от −2 °C до −15 °C</w:t>
            </w:r>
          </w:p>
          <w:p w14:paraId="46DA05E9" w14:textId="77777777" w:rsidR="00111954" w:rsidRPr="00F12DD3" w:rsidRDefault="00111954" w:rsidP="004A6BD4">
            <w:pPr>
              <w:tabs>
                <w:tab w:val="left" w:pos="720"/>
                <w:tab w:val="left" w:pos="1077"/>
                <w:tab w:val="left" w:leader="dot" w:pos="8222"/>
                <w:tab w:val="right" w:pos="9354"/>
              </w:tabs>
              <w:spacing w:before="40" w:after="80" w:line="240" w:lineRule="auto"/>
              <w:rPr>
                <w:sz w:val="18"/>
                <w:szCs w:val="18"/>
              </w:rPr>
            </w:pPr>
            <w:r w:rsidRPr="00F12DD3">
              <w:rPr>
                <w:b/>
                <w:bCs/>
                <w:sz w:val="18"/>
                <w:szCs w:val="18"/>
              </w:rPr>
              <w:t>от –15 °C до –2 °C</w:t>
            </w:r>
          </w:p>
        </w:tc>
      </w:tr>
      <w:tr w:rsidR="00111954" w:rsidRPr="00F12DD3" w14:paraId="4F371B8A" w14:textId="77777777" w:rsidTr="0027105E">
        <w:tc>
          <w:tcPr>
            <w:tcW w:w="1937" w:type="dxa"/>
            <w:vAlign w:val="bottom"/>
          </w:tcPr>
          <w:p w14:paraId="61B32746" w14:textId="77777777" w:rsidR="00111954" w:rsidRPr="00F12DD3" w:rsidRDefault="00111954" w:rsidP="004A6BD4">
            <w:pPr>
              <w:tabs>
                <w:tab w:val="left" w:pos="720"/>
                <w:tab w:val="left" w:pos="1077"/>
                <w:tab w:val="left" w:leader="dot" w:pos="8222"/>
                <w:tab w:val="right" w:pos="9354"/>
              </w:tabs>
              <w:spacing w:before="40" w:after="80" w:line="240" w:lineRule="auto"/>
              <w:ind w:left="-60"/>
              <w:jc w:val="both"/>
              <w:rPr>
                <w:sz w:val="18"/>
                <w:szCs w:val="18"/>
              </w:rPr>
            </w:pPr>
            <w:r w:rsidRPr="00F12DD3">
              <w:rPr>
                <w:sz w:val="18"/>
              </w:rPr>
              <w:t>Температура снега</w:t>
            </w:r>
          </w:p>
        </w:tc>
        <w:tc>
          <w:tcPr>
            <w:tcW w:w="1666" w:type="dxa"/>
            <w:shd w:val="clear" w:color="auto" w:fill="auto"/>
          </w:tcPr>
          <w:p w14:paraId="30F689EA" w14:textId="77777777" w:rsidR="00111954" w:rsidRPr="00F12DD3" w:rsidRDefault="00111954" w:rsidP="004A6BD4">
            <w:pPr>
              <w:tabs>
                <w:tab w:val="left" w:pos="720"/>
                <w:tab w:val="left" w:pos="1077"/>
                <w:tab w:val="left" w:leader="dot" w:pos="8222"/>
                <w:tab w:val="right" w:pos="9354"/>
              </w:tabs>
              <w:spacing w:before="40" w:after="80" w:line="240" w:lineRule="auto"/>
              <w:jc w:val="both"/>
              <w:rPr>
                <w:sz w:val="18"/>
                <w:szCs w:val="18"/>
              </w:rPr>
            </w:pPr>
          </w:p>
        </w:tc>
        <w:tc>
          <w:tcPr>
            <w:tcW w:w="1777" w:type="dxa"/>
            <w:shd w:val="clear" w:color="auto" w:fill="auto"/>
          </w:tcPr>
          <w:p w14:paraId="7D15958B" w14:textId="77777777" w:rsidR="00111954" w:rsidRPr="00F12DD3" w:rsidRDefault="00111954" w:rsidP="004A6BD4">
            <w:pPr>
              <w:tabs>
                <w:tab w:val="left" w:pos="720"/>
                <w:tab w:val="left" w:pos="1077"/>
                <w:tab w:val="left" w:leader="dot" w:pos="8222"/>
                <w:tab w:val="right" w:pos="9354"/>
              </w:tabs>
              <w:spacing w:before="40" w:after="80" w:line="240" w:lineRule="auto"/>
              <w:jc w:val="both"/>
              <w:rPr>
                <w:sz w:val="18"/>
                <w:szCs w:val="18"/>
              </w:rPr>
            </w:pPr>
          </w:p>
        </w:tc>
        <w:tc>
          <w:tcPr>
            <w:tcW w:w="2044" w:type="dxa"/>
            <w:shd w:val="clear" w:color="auto" w:fill="auto"/>
          </w:tcPr>
          <w:p w14:paraId="4016F6E6" w14:textId="77777777" w:rsidR="00111954" w:rsidRPr="00F12DD3" w:rsidRDefault="00111954" w:rsidP="004A6BD4">
            <w:pPr>
              <w:tabs>
                <w:tab w:val="left" w:pos="720"/>
                <w:tab w:val="left" w:pos="1077"/>
                <w:tab w:val="left" w:leader="dot" w:pos="8222"/>
                <w:tab w:val="right" w:pos="9354"/>
              </w:tabs>
              <w:spacing w:before="40" w:after="80" w:line="240" w:lineRule="auto"/>
              <w:rPr>
                <w:strike/>
                <w:sz w:val="18"/>
                <w:szCs w:val="18"/>
              </w:rPr>
            </w:pPr>
            <w:r w:rsidRPr="00F12DD3">
              <w:rPr>
                <w:strike/>
                <w:sz w:val="18"/>
                <w:szCs w:val="18"/>
              </w:rPr>
              <w:t xml:space="preserve">от </w:t>
            </w:r>
            <w:r w:rsidRPr="00F12DD3">
              <w:rPr>
                <w:b/>
                <w:strike/>
                <w:sz w:val="18"/>
                <w:szCs w:val="18"/>
              </w:rPr>
              <w:t>−</w:t>
            </w:r>
            <w:r w:rsidRPr="00F12DD3">
              <w:rPr>
                <w:strike/>
                <w:sz w:val="18"/>
                <w:szCs w:val="18"/>
              </w:rPr>
              <w:t>4 °C до −15 °C</w:t>
            </w:r>
          </w:p>
          <w:p w14:paraId="4C0AA3B4" w14:textId="77777777" w:rsidR="00111954" w:rsidRPr="00F12DD3" w:rsidRDefault="00111954" w:rsidP="004A6BD4">
            <w:pPr>
              <w:tabs>
                <w:tab w:val="left" w:pos="720"/>
                <w:tab w:val="left" w:pos="1077"/>
                <w:tab w:val="left" w:leader="dot" w:pos="8222"/>
                <w:tab w:val="right" w:pos="9354"/>
              </w:tabs>
              <w:spacing w:before="40" w:after="80" w:line="240" w:lineRule="auto"/>
              <w:rPr>
                <w:sz w:val="18"/>
                <w:szCs w:val="18"/>
              </w:rPr>
            </w:pPr>
            <w:r w:rsidRPr="00F12DD3">
              <w:rPr>
                <w:b/>
                <w:bCs/>
                <w:sz w:val="18"/>
                <w:szCs w:val="18"/>
              </w:rPr>
              <w:t>от –15 °C до –4 °C</w:t>
            </w:r>
          </w:p>
        </w:tc>
      </w:tr>
      <w:tr w:rsidR="00111954" w:rsidRPr="00F12DD3" w14:paraId="623700E2" w14:textId="77777777" w:rsidTr="0027105E">
        <w:tc>
          <w:tcPr>
            <w:tcW w:w="1937" w:type="dxa"/>
            <w:vAlign w:val="bottom"/>
          </w:tcPr>
          <w:p w14:paraId="10284D3C" w14:textId="77777777" w:rsidR="00111954" w:rsidRPr="00F12DD3" w:rsidRDefault="00111954" w:rsidP="004A6BD4">
            <w:pPr>
              <w:tabs>
                <w:tab w:val="left" w:pos="720"/>
                <w:tab w:val="left" w:pos="1077"/>
                <w:tab w:val="left" w:leader="dot" w:pos="8222"/>
                <w:tab w:val="right" w:pos="9354"/>
              </w:tabs>
              <w:spacing w:before="40" w:after="80" w:line="240" w:lineRule="auto"/>
              <w:ind w:left="-60"/>
              <w:jc w:val="both"/>
              <w:rPr>
                <w:sz w:val="18"/>
                <w:szCs w:val="18"/>
              </w:rPr>
            </w:pPr>
            <w:r w:rsidRPr="00F12DD3">
              <w:rPr>
                <w:sz w:val="18"/>
              </w:rPr>
              <w:t>Индекс CTI</w:t>
            </w:r>
          </w:p>
        </w:tc>
        <w:tc>
          <w:tcPr>
            <w:tcW w:w="1666" w:type="dxa"/>
            <w:shd w:val="clear" w:color="auto" w:fill="auto"/>
          </w:tcPr>
          <w:p w14:paraId="7527B0F0" w14:textId="77777777" w:rsidR="00111954" w:rsidRPr="00F12DD3" w:rsidRDefault="00111954" w:rsidP="004A6BD4">
            <w:pPr>
              <w:tabs>
                <w:tab w:val="left" w:pos="720"/>
                <w:tab w:val="left" w:pos="1077"/>
                <w:tab w:val="left" w:leader="dot" w:pos="8222"/>
                <w:tab w:val="right" w:pos="9354"/>
              </w:tabs>
              <w:spacing w:before="40" w:after="80" w:line="240" w:lineRule="auto"/>
              <w:jc w:val="both"/>
              <w:rPr>
                <w:sz w:val="18"/>
                <w:szCs w:val="18"/>
              </w:rPr>
            </w:pPr>
          </w:p>
        </w:tc>
        <w:tc>
          <w:tcPr>
            <w:tcW w:w="1777" w:type="dxa"/>
            <w:shd w:val="clear" w:color="auto" w:fill="auto"/>
          </w:tcPr>
          <w:p w14:paraId="0EBBE598" w14:textId="77777777" w:rsidR="00111954" w:rsidRPr="00F12DD3" w:rsidRDefault="00111954" w:rsidP="004A6BD4">
            <w:pPr>
              <w:tabs>
                <w:tab w:val="left" w:pos="720"/>
                <w:tab w:val="left" w:pos="1077"/>
                <w:tab w:val="left" w:leader="dot" w:pos="8222"/>
                <w:tab w:val="right" w:pos="9354"/>
              </w:tabs>
              <w:spacing w:before="40" w:after="80" w:line="240" w:lineRule="auto"/>
              <w:jc w:val="both"/>
              <w:rPr>
                <w:sz w:val="18"/>
                <w:szCs w:val="18"/>
              </w:rPr>
            </w:pPr>
          </w:p>
        </w:tc>
        <w:tc>
          <w:tcPr>
            <w:tcW w:w="2044" w:type="dxa"/>
            <w:shd w:val="clear" w:color="auto" w:fill="auto"/>
          </w:tcPr>
          <w:p w14:paraId="5963BC2D" w14:textId="415298E1" w:rsidR="00111954" w:rsidRPr="00F12DD3" w:rsidRDefault="00111954" w:rsidP="004A6BD4">
            <w:pPr>
              <w:tabs>
                <w:tab w:val="left" w:pos="720"/>
                <w:tab w:val="left" w:pos="1077"/>
                <w:tab w:val="left" w:leader="dot" w:pos="8222"/>
                <w:tab w:val="right" w:pos="9354"/>
              </w:tabs>
              <w:spacing w:before="40" w:after="80" w:line="240" w:lineRule="auto"/>
              <w:jc w:val="both"/>
              <w:rPr>
                <w:sz w:val="18"/>
                <w:szCs w:val="18"/>
              </w:rPr>
            </w:pPr>
            <w:r w:rsidRPr="00F12DD3">
              <w:rPr>
                <w:sz w:val="18"/>
                <w:szCs w:val="18"/>
              </w:rPr>
              <w:t>80–90</w:t>
            </w:r>
          </w:p>
        </w:tc>
      </w:tr>
      <w:tr w:rsidR="00111954" w:rsidRPr="00F12DD3" w14:paraId="335E8E9C" w14:textId="77777777" w:rsidTr="0027105E">
        <w:tc>
          <w:tcPr>
            <w:tcW w:w="1937" w:type="dxa"/>
            <w:tcBorders>
              <w:bottom w:val="single" w:sz="12" w:space="0" w:color="auto"/>
            </w:tcBorders>
            <w:vAlign w:val="bottom"/>
          </w:tcPr>
          <w:p w14:paraId="7329C593" w14:textId="77777777" w:rsidR="00111954" w:rsidRPr="00F12DD3" w:rsidRDefault="00111954" w:rsidP="004A6BD4">
            <w:pPr>
              <w:tabs>
                <w:tab w:val="left" w:pos="720"/>
                <w:tab w:val="left" w:pos="1077"/>
                <w:tab w:val="left" w:leader="dot" w:pos="8222"/>
                <w:tab w:val="right" w:pos="9354"/>
              </w:tabs>
              <w:spacing w:before="40" w:after="80" w:line="240" w:lineRule="auto"/>
              <w:ind w:left="-60"/>
              <w:jc w:val="both"/>
              <w:rPr>
                <w:sz w:val="18"/>
                <w:szCs w:val="18"/>
              </w:rPr>
            </w:pPr>
            <w:r w:rsidRPr="00F12DD3">
              <w:rPr>
                <w:sz w:val="18"/>
              </w:rPr>
              <w:t>Прочее</w:t>
            </w:r>
          </w:p>
        </w:tc>
        <w:tc>
          <w:tcPr>
            <w:tcW w:w="1666" w:type="dxa"/>
            <w:tcBorders>
              <w:bottom w:val="single" w:sz="12" w:space="0" w:color="auto"/>
            </w:tcBorders>
            <w:shd w:val="clear" w:color="auto" w:fill="auto"/>
          </w:tcPr>
          <w:p w14:paraId="248D92B0" w14:textId="77777777" w:rsidR="00111954" w:rsidRPr="00F12DD3" w:rsidRDefault="00111954" w:rsidP="004A6BD4">
            <w:pPr>
              <w:tabs>
                <w:tab w:val="left" w:pos="720"/>
                <w:tab w:val="left" w:pos="1077"/>
                <w:tab w:val="left" w:leader="dot" w:pos="8222"/>
                <w:tab w:val="right" w:pos="9354"/>
              </w:tabs>
              <w:spacing w:before="40" w:after="80" w:line="240" w:lineRule="auto"/>
              <w:jc w:val="both"/>
              <w:rPr>
                <w:sz w:val="18"/>
                <w:szCs w:val="18"/>
              </w:rPr>
            </w:pPr>
          </w:p>
        </w:tc>
        <w:tc>
          <w:tcPr>
            <w:tcW w:w="1777" w:type="dxa"/>
            <w:tcBorders>
              <w:bottom w:val="single" w:sz="12" w:space="0" w:color="auto"/>
            </w:tcBorders>
            <w:shd w:val="clear" w:color="auto" w:fill="auto"/>
          </w:tcPr>
          <w:p w14:paraId="66412E32" w14:textId="77777777" w:rsidR="00111954" w:rsidRPr="00F12DD3" w:rsidRDefault="00111954" w:rsidP="004A6BD4">
            <w:pPr>
              <w:tabs>
                <w:tab w:val="left" w:pos="720"/>
                <w:tab w:val="left" w:pos="1077"/>
                <w:tab w:val="left" w:leader="dot" w:pos="8222"/>
                <w:tab w:val="right" w:pos="9354"/>
              </w:tabs>
              <w:spacing w:before="40" w:after="80" w:line="240" w:lineRule="auto"/>
              <w:jc w:val="both"/>
              <w:rPr>
                <w:sz w:val="18"/>
                <w:szCs w:val="18"/>
              </w:rPr>
            </w:pPr>
          </w:p>
        </w:tc>
        <w:tc>
          <w:tcPr>
            <w:tcW w:w="2044" w:type="dxa"/>
            <w:tcBorders>
              <w:bottom w:val="single" w:sz="12" w:space="0" w:color="auto"/>
            </w:tcBorders>
            <w:shd w:val="clear" w:color="auto" w:fill="auto"/>
          </w:tcPr>
          <w:p w14:paraId="6D962035" w14:textId="77777777" w:rsidR="00111954" w:rsidRPr="00F12DD3" w:rsidRDefault="00111954" w:rsidP="004A6BD4">
            <w:pPr>
              <w:tabs>
                <w:tab w:val="left" w:pos="720"/>
                <w:tab w:val="left" w:pos="1077"/>
                <w:tab w:val="left" w:leader="dot" w:pos="8222"/>
                <w:tab w:val="right" w:pos="9354"/>
              </w:tabs>
              <w:spacing w:before="40" w:after="80" w:line="240" w:lineRule="auto"/>
              <w:jc w:val="both"/>
              <w:rPr>
                <w:sz w:val="18"/>
                <w:szCs w:val="18"/>
              </w:rPr>
            </w:pPr>
          </w:p>
        </w:tc>
      </w:tr>
    </w:tbl>
    <w:p w14:paraId="4D91CC2A" w14:textId="6EAAE3FF" w:rsidR="00111954" w:rsidRPr="00F12DD3" w:rsidRDefault="00111954" w:rsidP="004A6BD4">
      <w:pPr>
        <w:pStyle w:val="SingleTxtG"/>
        <w:spacing w:before="60" w:after="0" w:line="200" w:lineRule="atLeast"/>
        <w:jc w:val="right"/>
      </w:pPr>
      <w:r w:rsidRPr="00F12DD3">
        <w:t>»</w:t>
      </w:r>
      <w:r w:rsidR="0027105E">
        <w:t>.</w:t>
      </w:r>
    </w:p>
    <w:p w14:paraId="6D524AC3" w14:textId="77777777" w:rsidR="00111954" w:rsidRPr="00F12DD3" w:rsidRDefault="00111954" w:rsidP="003E7D14">
      <w:pPr>
        <w:spacing w:before="240" w:after="120"/>
        <w:ind w:left="2268" w:right="1134" w:hanging="1134"/>
        <w:jc w:val="both"/>
      </w:pPr>
      <w:r w:rsidRPr="00F12DD3">
        <w:rPr>
          <w:i/>
          <w:iCs/>
        </w:rPr>
        <w:lastRenderedPageBreak/>
        <w:t>Включить новое приложение 8</w:t>
      </w:r>
      <w:r w:rsidRPr="00F12DD3">
        <w:t xml:space="preserve"> следующего содержания:</w:t>
      </w:r>
    </w:p>
    <w:p w14:paraId="090AFD13" w14:textId="77777777" w:rsidR="00111954" w:rsidRPr="00F12DD3" w:rsidRDefault="00111954" w:rsidP="003E7D14">
      <w:pPr>
        <w:pStyle w:val="HChG"/>
        <w:keepNext w:val="0"/>
        <w:keepLines w:val="0"/>
      </w:pPr>
      <w:r w:rsidRPr="00F12DD3">
        <w:rPr>
          <w:bCs/>
        </w:rPr>
        <w:t>«</w:t>
      </w:r>
      <w:r w:rsidRPr="00F12DD3">
        <w:t xml:space="preserve">Приложение </w:t>
      </w:r>
      <w:r w:rsidRPr="00F12DD3">
        <w:rPr>
          <w:lang w:eastAsia="ja-JP"/>
        </w:rPr>
        <w:t>8</w:t>
      </w:r>
    </w:p>
    <w:p w14:paraId="059B7A7A" w14:textId="0104E910" w:rsidR="00111954" w:rsidRPr="00F12DD3" w:rsidRDefault="00111954" w:rsidP="003E7D14">
      <w:pPr>
        <w:pStyle w:val="HChG"/>
        <w:keepNext w:val="0"/>
        <w:keepLines w:val="0"/>
      </w:pPr>
      <w:r w:rsidRPr="00F12DD3">
        <w:tab/>
      </w:r>
      <w:r w:rsidRPr="00F12DD3">
        <w:tab/>
      </w:r>
      <w:r w:rsidRPr="00F12DD3">
        <w:rPr>
          <w:szCs w:val="28"/>
        </w:rPr>
        <w:t>Процедуры испытаний эффективности шин на льду в</w:t>
      </w:r>
      <w:r w:rsidR="0027105E">
        <w:rPr>
          <w:szCs w:val="28"/>
        </w:rPr>
        <w:t> </w:t>
      </w:r>
      <w:r w:rsidRPr="00F12DD3">
        <w:rPr>
          <w:szCs w:val="28"/>
        </w:rPr>
        <w:t>случае ледовых шин класса С1</w:t>
      </w:r>
    </w:p>
    <w:p w14:paraId="38B6531E" w14:textId="346DCACD" w:rsidR="00111954" w:rsidRPr="00F12DD3" w:rsidRDefault="00111954" w:rsidP="003E7D14">
      <w:pPr>
        <w:pStyle w:val="SingleTxtG"/>
        <w:ind w:left="2268" w:hanging="1134"/>
        <w:rPr>
          <w:b/>
        </w:rPr>
      </w:pPr>
      <w:r w:rsidRPr="00F12DD3">
        <w:rPr>
          <w:b/>
        </w:rPr>
        <w:t>1.</w:t>
      </w:r>
      <w:r w:rsidRPr="00F12DD3">
        <w:rPr>
          <w:b/>
        </w:rPr>
        <w:tab/>
      </w:r>
      <w:r w:rsidR="0027105E">
        <w:rPr>
          <w:b/>
        </w:rPr>
        <w:tab/>
      </w:r>
      <w:r w:rsidRPr="00F12DD3">
        <w:rPr>
          <w:b/>
        </w:rPr>
        <w:t xml:space="preserve">Отдельные </w:t>
      </w:r>
      <w:r w:rsidRPr="00F12DD3">
        <w:rPr>
          <w:b/>
          <w:shd w:val="clear" w:color="auto" w:fill="FFFFFF"/>
        </w:rPr>
        <w:t>определения применительно к испытанию эффективности шин на льду, отличающиеся от существующих определений</w:t>
      </w:r>
    </w:p>
    <w:p w14:paraId="459F7399" w14:textId="7EF145B7" w:rsidR="00111954" w:rsidRPr="00F12DD3" w:rsidRDefault="00111954" w:rsidP="003E7D14">
      <w:pPr>
        <w:pStyle w:val="SingleTxtG"/>
        <w:ind w:left="2268" w:hanging="1134"/>
        <w:rPr>
          <w:b/>
          <w:lang w:eastAsia="ja-JP"/>
        </w:rPr>
      </w:pPr>
      <w:r w:rsidRPr="00F12DD3">
        <w:rPr>
          <w:b/>
          <w:lang w:eastAsia="ja-JP"/>
        </w:rPr>
        <w:t>1.1</w:t>
      </w:r>
      <w:r w:rsidRPr="00F12DD3">
        <w:rPr>
          <w:b/>
          <w:lang w:eastAsia="ja-JP"/>
        </w:rPr>
        <w:tab/>
      </w:r>
      <w:r w:rsidR="0027105E">
        <w:rPr>
          <w:b/>
          <w:lang w:eastAsia="ja-JP"/>
        </w:rPr>
        <w:tab/>
      </w:r>
      <w:r w:rsidR="0027105E" w:rsidRPr="0027105E">
        <w:rPr>
          <w:b/>
          <w:bCs/>
        </w:rPr>
        <w:t>“</w:t>
      </w:r>
      <w:r w:rsidRPr="00F12DD3">
        <w:rPr>
          <w:b/>
          <w:bCs/>
          <w:i/>
          <w:iCs/>
        </w:rPr>
        <w:t>Непоследовательные циклы испытаний на торможение</w:t>
      </w:r>
      <w:r w:rsidR="0027105E" w:rsidRPr="0027105E">
        <w:rPr>
          <w:b/>
          <w:bCs/>
        </w:rPr>
        <w:t>”</w:t>
      </w:r>
      <w:r w:rsidRPr="00F12DD3">
        <w:rPr>
          <w:b/>
          <w:bCs/>
        </w:rPr>
        <w:t xml:space="preserve"> означают циклы испытаний на торможение, проводимые по крайней мере после минимального обновления (или новой подготовки) обледенелой поверхности, или на другой испытательной полосе, либо в другой день.</w:t>
      </w:r>
    </w:p>
    <w:p w14:paraId="11229C49" w14:textId="3D9D0D24" w:rsidR="00111954" w:rsidRPr="00F12DD3" w:rsidRDefault="00111954" w:rsidP="003E7D14">
      <w:pPr>
        <w:pStyle w:val="SingleTxtG"/>
        <w:ind w:left="2268" w:hanging="1134"/>
        <w:rPr>
          <w:b/>
          <w:lang w:eastAsia="ja-JP"/>
        </w:rPr>
      </w:pPr>
      <w:r w:rsidRPr="00F12DD3">
        <w:rPr>
          <w:b/>
          <w:lang w:eastAsia="ja-JP"/>
        </w:rPr>
        <w:t>1.2</w:t>
      </w:r>
      <w:r w:rsidRPr="00F12DD3">
        <w:rPr>
          <w:b/>
          <w:lang w:eastAsia="ja-JP"/>
        </w:rPr>
        <w:tab/>
      </w:r>
      <w:r w:rsidR="0027105E">
        <w:rPr>
          <w:b/>
          <w:lang w:eastAsia="ja-JP"/>
        </w:rPr>
        <w:tab/>
      </w:r>
      <w:r w:rsidR="0027105E" w:rsidRPr="0027105E">
        <w:rPr>
          <w:b/>
          <w:lang w:eastAsia="ja-JP"/>
        </w:rPr>
        <w:t>“</w:t>
      </w:r>
      <w:r w:rsidRPr="00F12DD3">
        <w:rPr>
          <w:b/>
          <w:i/>
          <w:iCs/>
          <w:lang w:eastAsia="ja-JP"/>
        </w:rPr>
        <w:t>Контрольная нагрузка</w:t>
      </w:r>
      <w:r w:rsidR="0027105E" w:rsidRPr="0027105E">
        <w:rPr>
          <w:b/>
          <w:lang w:eastAsia="ja-JP"/>
        </w:rPr>
        <w:t>”</w:t>
      </w:r>
      <w:r w:rsidRPr="00F12DD3">
        <w:rPr>
          <w:b/>
          <w:i/>
          <w:lang w:eastAsia="ja-JP"/>
        </w:rPr>
        <w:t xml:space="preserve"> </w:t>
      </w:r>
      <w:r w:rsidRPr="00F12DD3">
        <w:rPr>
          <w:b/>
          <w:iCs/>
          <w:lang w:eastAsia="ja-JP"/>
        </w:rPr>
        <w:t>(</w:t>
      </w:r>
      <w:proofErr w:type="spellStart"/>
      <w:r w:rsidRPr="00F12DD3">
        <w:rPr>
          <w:b/>
          <w:i/>
          <w:lang w:eastAsia="ja-JP"/>
        </w:rPr>
        <w:t>Q</w:t>
      </w:r>
      <w:r w:rsidRPr="00F12DD3">
        <w:rPr>
          <w:b/>
          <w:iCs/>
          <w:vertAlign w:val="subscript"/>
          <w:lang w:eastAsia="ja-JP"/>
        </w:rPr>
        <w:t>ref</w:t>
      </w:r>
      <w:proofErr w:type="spellEnd"/>
      <w:r w:rsidRPr="00F12DD3">
        <w:rPr>
          <w:b/>
          <w:iCs/>
          <w:lang w:eastAsia="ja-JP"/>
        </w:rPr>
        <w:t>)</w:t>
      </w:r>
      <w:r w:rsidRPr="00F12DD3">
        <w:rPr>
          <w:b/>
          <w:lang w:eastAsia="ja-JP"/>
        </w:rPr>
        <w:t xml:space="preserve"> </w:t>
      </w:r>
      <w:r w:rsidRPr="00F12DD3">
        <w:rPr>
          <w:b/>
          <w:bCs/>
        </w:rPr>
        <w:t xml:space="preserve">означает теоретическую несущую способность шины при испытательном внутреннем давлении и выражается в кг. </w:t>
      </w:r>
      <w:r w:rsidRPr="00F12DD3">
        <w:rPr>
          <w:b/>
          <w:bCs/>
          <w:sz w:val="21"/>
          <w:szCs w:val="21"/>
        </w:rPr>
        <w:t xml:space="preserve">Она может превышать максимальную </w:t>
      </w:r>
      <w:r w:rsidRPr="00F12DD3">
        <w:rPr>
          <w:b/>
          <w:bCs/>
        </w:rPr>
        <w:t>несущую способность испытательной шины, указанную в ее индексе несущей способности.</w:t>
      </w:r>
    </w:p>
    <w:p w14:paraId="77D25EFA" w14:textId="7ED2D836" w:rsidR="00111954" w:rsidRPr="00F12DD3" w:rsidRDefault="00111954" w:rsidP="0027105E">
      <w:pPr>
        <w:pStyle w:val="SingleTxtG"/>
        <w:tabs>
          <w:tab w:val="clear" w:pos="1701"/>
        </w:tabs>
        <w:ind w:left="2268" w:hanging="1134"/>
        <w:rPr>
          <w:b/>
          <w:lang w:eastAsia="ja-JP"/>
        </w:rPr>
      </w:pPr>
      <w:r w:rsidRPr="00F12DD3">
        <w:rPr>
          <w:b/>
          <w:lang w:eastAsia="ja-JP"/>
        </w:rPr>
        <w:t>1.3</w:t>
      </w:r>
      <w:r w:rsidRPr="00F12DD3">
        <w:rPr>
          <w:b/>
          <w:lang w:eastAsia="ja-JP"/>
        </w:rPr>
        <w:tab/>
      </w:r>
      <w:r w:rsidR="0027105E" w:rsidRPr="0027105E">
        <w:rPr>
          <w:b/>
          <w:bCs/>
        </w:rPr>
        <w:t>“</w:t>
      </w:r>
      <w:r w:rsidRPr="00F12DD3">
        <w:rPr>
          <w:b/>
          <w:bCs/>
          <w:i/>
          <w:iCs/>
        </w:rPr>
        <w:t>Коэффициент нагрузки на шину</w:t>
      </w:r>
      <w:r w:rsidR="0027105E" w:rsidRPr="0027105E">
        <w:rPr>
          <w:b/>
          <w:bCs/>
        </w:rPr>
        <w:t>”</w:t>
      </w:r>
      <w:r w:rsidRPr="00F12DD3">
        <w:rPr>
          <w:b/>
          <w:bCs/>
        </w:rPr>
        <w:t xml:space="preserve"> (</w:t>
      </w:r>
      <w:proofErr w:type="spellStart"/>
      <w:r w:rsidRPr="00F12DD3">
        <w:rPr>
          <w:b/>
          <w:i/>
          <w:lang w:eastAsia="ja-JP"/>
        </w:rPr>
        <w:t>R</w:t>
      </w:r>
      <w:r w:rsidRPr="00F12DD3">
        <w:rPr>
          <w:b/>
          <w:iCs/>
          <w:vertAlign w:val="subscript"/>
          <w:lang w:eastAsia="ja-JP"/>
        </w:rPr>
        <w:t>LoT</w:t>
      </w:r>
      <w:proofErr w:type="spellEnd"/>
      <w:r w:rsidRPr="00F12DD3">
        <w:rPr>
          <w:b/>
          <w:bCs/>
        </w:rPr>
        <w:t>) означает фактическую статическую нагрузку на шину испытуемого транспортного средства, деленную на контрольную нагрузку.</w:t>
      </w:r>
    </w:p>
    <w:p w14:paraId="5C92A171" w14:textId="08E028FD" w:rsidR="00111954" w:rsidRPr="00F12DD3" w:rsidRDefault="00111954" w:rsidP="0027105E">
      <w:pPr>
        <w:pStyle w:val="SingleTxtG"/>
        <w:tabs>
          <w:tab w:val="clear" w:pos="1701"/>
        </w:tabs>
        <w:ind w:left="2268" w:hanging="1134"/>
        <w:rPr>
          <w:b/>
          <w:dstrike/>
          <w:lang w:eastAsia="ja-JP"/>
        </w:rPr>
      </w:pPr>
      <w:r w:rsidRPr="00F12DD3">
        <w:rPr>
          <w:b/>
          <w:lang w:eastAsia="ja-JP"/>
        </w:rPr>
        <w:t>1.4</w:t>
      </w:r>
      <w:r w:rsidRPr="00F12DD3">
        <w:rPr>
          <w:b/>
          <w:lang w:eastAsia="ja-JP"/>
        </w:rPr>
        <w:tab/>
      </w:r>
      <w:r w:rsidR="0027105E" w:rsidRPr="0027105E">
        <w:rPr>
          <w:b/>
          <w:lang w:eastAsia="ja-JP"/>
        </w:rPr>
        <w:t>“</w:t>
      </w:r>
      <w:r w:rsidRPr="00F12DD3">
        <w:rPr>
          <w:b/>
          <w:i/>
          <w:iCs/>
          <w:lang w:eastAsia="ja-JP"/>
        </w:rPr>
        <w:t>Комплект шин</w:t>
      </w:r>
      <w:r w:rsidR="0027105E" w:rsidRPr="0027105E">
        <w:rPr>
          <w:b/>
          <w:lang w:eastAsia="ja-JP"/>
        </w:rPr>
        <w:t>”</w:t>
      </w:r>
      <w:r w:rsidRPr="00F12DD3">
        <w:rPr>
          <w:b/>
          <w:lang w:eastAsia="ja-JP"/>
        </w:rPr>
        <w:t xml:space="preserve"> </w:t>
      </w:r>
      <w:r w:rsidRPr="00F12DD3">
        <w:rPr>
          <w:b/>
          <w:bCs/>
        </w:rPr>
        <w:t>означает комплект из четырех шин</w:t>
      </w:r>
      <w:r w:rsidRPr="00F12DD3">
        <w:rPr>
          <w:b/>
          <w:lang w:eastAsia="ja-JP"/>
        </w:rPr>
        <w:t>.</w:t>
      </w:r>
    </w:p>
    <w:p w14:paraId="00485960" w14:textId="77777777" w:rsidR="00111954" w:rsidRPr="00F12DD3" w:rsidRDefault="00111954" w:rsidP="0027105E">
      <w:pPr>
        <w:pStyle w:val="SingleTxtG"/>
        <w:tabs>
          <w:tab w:val="clear" w:pos="1701"/>
        </w:tabs>
        <w:ind w:left="2268" w:hanging="1134"/>
        <w:rPr>
          <w:b/>
        </w:rPr>
      </w:pPr>
      <w:r w:rsidRPr="00F12DD3">
        <w:rPr>
          <w:b/>
        </w:rPr>
        <w:t>2.</w:t>
      </w:r>
      <w:r w:rsidRPr="00F12DD3">
        <w:rPr>
          <w:b/>
        </w:rPr>
        <w:tab/>
      </w:r>
      <w:r w:rsidRPr="00F12DD3">
        <w:rPr>
          <w:b/>
          <w:bCs/>
        </w:rPr>
        <w:t>Метод торможения на льду для шин класса C1</w:t>
      </w:r>
    </w:p>
    <w:p w14:paraId="72996BDF" w14:textId="1A911AD3" w:rsidR="00111954" w:rsidRPr="00F12DD3" w:rsidRDefault="00111954" w:rsidP="003E7D14">
      <w:pPr>
        <w:pStyle w:val="SingleTxtG"/>
        <w:ind w:left="2268"/>
        <w:rPr>
          <w:b/>
        </w:rPr>
      </w:pPr>
      <w:r w:rsidRPr="00F12DD3">
        <w:rPr>
          <w:b/>
          <w:shd w:val="clear" w:color="auto" w:fill="FFFFFF"/>
        </w:rPr>
        <w:t>Эффективность шины на льду</w:t>
      </w:r>
      <w:r w:rsidRPr="00F12DD3">
        <w:rPr>
          <w:b/>
          <w:bCs/>
          <w:sz w:val="21"/>
          <w:szCs w:val="21"/>
        </w:rPr>
        <w:t xml:space="preserve"> определяют методом испытания, при котором</w:t>
      </w:r>
      <w:r w:rsidRPr="00F12DD3">
        <w:rPr>
          <w:b/>
        </w:rPr>
        <w:t xml:space="preserve"> среднее значение полного замедления потенциальной шины в ходе испытания с использованием системы торможения АБС, проводимого на плоской ледяной поверхности, сопоставляется с аналогичным показателем эталонной шины. </w:t>
      </w:r>
    </w:p>
    <w:p w14:paraId="02CC4C78" w14:textId="77777777" w:rsidR="00111954" w:rsidRPr="00F12DD3" w:rsidRDefault="00111954" w:rsidP="003E7D14">
      <w:pPr>
        <w:pStyle w:val="SingleTxtG"/>
        <w:ind w:left="2268"/>
        <w:rPr>
          <w:b/>
        </w:rPr>
      </w:pPr>
      <w:r w:rsidRPr="00F12DD3">
        <w:rPr>
          <w:b/>
        </w:rPr>
        <w:t xml:space="preserve">Для определения </w:t>
      </w:r>
      <w:r w:rsidRPr="00F12DD3">
        <w:rPr>
          <w:b/>
          <w:shd w:val="clear" w:color="auto" w:fill="FFFFFF"/>
        </w:rPr>
        <w:t xml:space="preserve">эффективности шин на льду испытания </w:t>
      </w:r>
      <w:r w:rsidRPr="00F12DD3">
        <w:rPr>
          <w:b/>
        </w:rPr>
        <w:t xml:space="preserve">потенциальной шины на торможение проводят в рамках трех (3) непоследовательных циклов </w:t>
      </w:r>
      <w:r w:rsidRPr="00F12DD3">
        <w:rPr>
          <w:b/>
          <w:bCs/>
        </w:rPr>
        <w:t>испытаний на торможение.</w:t>
      </w:r>
    </w:p>
    <w:p w14:paraId="729E3C3B" w14:textId="77777777" w:rsidR="00111954" w:rsidRPr="00F12DD3" w:rsidRDefault="00111954" w:rsidP="003E7D14">
      <w:pPr>
        <w:pStyle w:val="SingleTxtG"/>
        <w:ind w:left="2268"/>
        <w:rPr>
          <w:b/>
        </w:rPr>
      </w:pPr>
      <w:r w:rsidRPr="00F12DD3">
        <w:rPr>
          <w:b/>
        </w:rPr>
        <w:t>Относительную эффективность указывают коэффициентом сцепления на льду (</w:t>
      </w:r>
      <w:r w:rsidRPr="00F12DD3">
        <w:rPr>
          <w:b/>
          <w:i/>
          <w:iCs/>
        </w:rPr>
        <w:t>G</w:t>
      </w:r>
      <w:r w:rsidRPr="00F12DD3">
        <w:rPr>
          <w:b/>
          <w:vertAlign w:val="subscript"/>
        </w:rPr>
        <w:t>I</w:t>
      </w:r>
      <w:r w:rsidRPr="00F12DD3">
        <w:rPr>
          <w:b/>
        </w:rPr>
        <w:t>).</w:t>
      </w:r>
    </w:p>
    <w:p w14:paraId="3B799CD2" w14:textId="77777777" w:rsidR="00111954" w:rsidRPr="00F12DD3" w:rsidRDefault="00111954" w:rsidP="0027105E">
      <w:pPr>
        <w:pStyle w:val="SingleTxtG"/>
        <w:tabs>
          <w:tab w:val="clear" w:pos="1701"/>
        </w:tabs>
        <w:ind w:left="2268" w:hanging="1134"/>
        <w:rPr>
          <w:b/>
        </w:rPr>
      </w:pPr>
      <w:r w:rsidRPr="00F12DD3">
        <w:rPr>
          <w:b/>
        </w:rPr>
        <w:t>2.1</w:t>
      </w:r>
      <w:r w:rsidRPr="00F12DD3">
        <w:rPr>
          <w:b/>
        </w:rPr>
        <w:tab/>
        <w:t>Общие условия</w:t>
      </w:r>
    </w:p>
    <w:p w14:paraId="4381F8BC" w14:textId="77777777" w:rsidR="00111954" w:rsidRPr="00F12DD3" w:rsidRDefault="00111954" w:rsidP="003E7D14">
      <w:pPr>
        <w:spacing w:after="120"/>
        <w:ind w:left="2268" w:right="1134" w:hanging="1134"/>
        <w:jc w:val="both"/>
        <w:rPr>
          <w:b/>
        </w:rPr>
      </w:pPr>
      <w:r w:rsidRPr="00F12DD3">
        <w:rPr>
          <w:b/>
        </w:rPr>
        <w:t>2.1.1</w:t>
      </w:r>
      <w:r w:rsidRPr="00F12DD3">
        <w:rPr>
          <w:b/>
        </w:rPr>
        <w:tab/>
        <w:t>Испытательная трасса</w:t>
      </w:r>
    </w:p>
    <w:p w14:paraId="6C3012F8" w14:textId="77777777" w:rsidR="00111954" w:rsidRPr="00F12DD3" w:rsidRDefault="00111954" w:rsidP="003E7D14">
      <w:pPr>
        <w:spacing w:after="120"/>
        <w:ind w:left="2268" w:right="1134" w:hanging="1134"/>
        <w:jc w:val="both"/>
        <w:rPr>
          <w:b/>
        </w:rPr>
      </w:pPr>
      <w:r w:rsidRPr="00F12DD3">
        <w:rPr>
          <w:b/>
          <w:lang w:eastAsia="ja-JP"/>
        </w:rPr>
        <w:t>2.1.1.1</w:t>
      </w:r>
      <w:r w:rsidRPr="00F12DD3">
        <w:rPr>
          <w:b/>
        </w:rPr>
        <w:tab/>
      </w:r>
      <w:r w:rsidRPr="00F12DD3">
        <w:rPr>
          <w:b/>
          <w:kern w:val="16"/>
        </w:rPr>
        <w:t>Испытания на торможение проводят на плоской испытательной поверхности достаточной длины и ширины не более чем с 2-процентным уклоном, покрытой гладким льдом.</w:t>
      </w:r>
    </w:p>
    <w:p w14:paraId="0B54A9A9" w14:textId="77777777" w:rsidR="00111954" w:rsidRPr="00F12DD3" w:rsidRDefault="00111954" w:rsidP="003E7D14">
      <w:pPr>
        <w:spacing w:after="120"/>
        <w:ind w:left="2268" w:right="1134" w:hanging="1134"/>
        <w:jc w:val="both"/>
        <w:rPr>
          <w:b/>
        </w:rPr>
      </w:pPr>
      <w:r w:rsidRPr="00F12DD3">
        <w:rPr>
          <w:b/>
        </w:rPr>
        <w:t>2.1.1.2</w:t>
      </w:r>
      <w:r w:rsidRPr="00F12DD3">
        <w:rPr>
          <w:b/>
        </w:rPr>
        <w:tab/>
        <w:t xml:space="preserve">Испытательная трасса должна иметь ровную, гладкую, блестящую ледяную поверхность, которую проливают водой </w:t>
      </w:r>
      <w:r w:rsidRPr="00F12DD3">
        <w:rPr>
          <w:b/>
          <w:bCs/>
        </w:rPr>
        <w:t xml:space="preserve">не менее чем за час до начала испытаний. Вода, используемая для подготовки льда, должна быть чистой и не содержать твердых включений. Перед началом испытания тормозную магистраль подвергают кондиционированию путем выполнения тормозных прогонов с использованием комплекта шин, не </w:t>
      </w:r>
      <w:proofErr w:type="spellStart"/>
      <w:r w:rsidRPr="00F12DD3">
        <w:rPr>
          <w:b/>
          <w:bCs/>
        </w:rPr>
        <w:t>задействуемых</w:t>
      </w:r>
      <w:proofErr w:type="spellEnd"/>
      <w:r w:rsidRPr="00F12DD3">
        <w:rPr>
          <w:b/>
          <w:bCs/>
        </w:rPr>
        <w:t xml:space="preserve"> в программе испытаний, до стабилизации уровня трения. Идентичную схему используют при всех повторных испытаниях на торможение.</w:t>
      </w:r>
    </w:p>
    <w:p w14:paraId="49FD6BB8" w14:textId="77777777" w:rsidR="00111954" w:rsidRPr="00F12DD3" w:rsidRDefault="00111954" w:rsidP="004A6BD4">
      <w:pPr>
        <w:pageBreakBefore/>
        <w:spacing w:after="120"/>
        <w:ind w:left="2268" w:right="1134" w:hanging="1134"/>
        <w:jc w:val="both"/>
        <w:rPr>
          <w:b/>
        </w:rPr>
      </w:pPr>
      <w:r w:rsidRPr="00F12DD3">
        <w:rPr>
          <w:b/>
        </w:rPr>
        <w:lastRenderedPageBreak/>
        <w:t>2.1.1.3</w:t>
      </w:r>
      <w:r w:rsidRPr="00F12DD3">
        <w:rPr>
          <w:b/>
        </w:rPr>
        <w:tab/>
      </w:r>
      <w:r w:rsidRPr="00F12DD3">
        <w:rPr>
          <w:b/>
          <w:shd w:val="clear" w:color="auto" w:fill="FFFFFF"/>
        </w:rPr>
        <w:t>Эффективность сцепления с поверхностью контролируют путем замеров на эталонной шине. При каждом испытании на торможение с</w:t>
      </w:r>
      <w:r w:rsidRPr="00F12DD3">
        <w:rPr>
          <w:b/>
        </w:rPr>
        <w:t>реднее значение полного замедления</w:t>
      </w:r>
      <w:r w:rsidRPr="00F12DD3">
        <w:rPr>
          <w:b/>
          <w:shd w:val="clear" w:color="auto" w:fill="FFFFFF"/>
        </w:rPr>
        <w:t xml:space="preserve"> эталонной шины должно составлять не менее 0,9 и не более 1,6 м/с</w:t>
      </w:r>
      <w:r w:rsidRPr="00F12DD3">
        <w:rPr>
          <w:b/>
          <w:shd w:val="clear" w:color="auto" w:fill="FFFFFF"/>
          <w:vertAlign w:val="superscript"/>
        </w:rPr>
        <w:t>2</w:t>
      </w:r>
      <w:r w:rsidRPr="00F12DD3">
        <w:rPr>
          <w:b/>
          <w:shd w:val="clear" w:color="auto" w:fill="FFFFFF"/>
        </w:rPr>
        <w:t>.</w:t>
      </w:r>
    </w:p>
    <w:p w14:paraId="1A1A5BF2" w14:textId="77777777" w:rsidR="00111954" w:rsidRPr="00F12DD3" w:rsidRDefault="00111954" w:rsidP="003E7D14">
      <w:pPr>
        <w:spacing w:after="120"/>
        <w:ind w:left="2268" w:right="1134" w:hanging="1134"/>
        <w:jc w:val="both"/>
        <w:rPr>
          <w:b/>
        </w:rPr>
      </w:pPr>
      <w:r w:rsidRPr="00F12DD3">
        <w:rPr>
          <w:b/>
          <w:lang w:eastAsia="ja-JP"/>
        </w:rPr>
        <w:t>2.1.1.4</w:t>
      </w:r>
      <w:r w:rsidRPr="00F12DD3">
        <w:rPr>
          <w:b/>
        </w:rPr>
        <w:tab/>
      </w:r>
      <w:r w:rsidRPr="00F12DD3">
        <w:rPr>
          <w:b/>
          <w:kern w:val="16"/>
        </w:rPr>
        <w:t xml:space="preserve">Температура воздуха, измеренная на высоте около 1 м над уровнем грунта, должна находиться в пределах от </w:t>
      </w:r>
      <w:r w:rsidRPr="00F12DD3">
        <w:rPr>
          <w:b/>
        </w:rPr>
        <w:t xml:space="preserve">−15 °C до +4 °C; </w:t>
      </w:r>
      <w:r w:rsidRPr="00F12DD3">
        <w:rPr>
          <w:b/>
          <w:kern w:val="16"/>
        </w:rPr>
        <w:t xml:space="preserve">температура льда, измеренная на поверхности слоя обледенения, должна находиться в пределах от </w:t>
      </w:r>
      <w:r w:rsidRPr="00F12DD3">
        <w:rPr>
          <w:b/>
          <w:szCs w:val="24"/>
        </w:rPr>
        <w:t xml:space="preserve">−15 °C до −5 °C. Для каждой испытуемой шины регистрируют значения температуры как </w:t>
      </w:r>
      <w:r w:rsidRPr="00F12DD3">
        <w:rPr>
          <w:b/>
          <w:kern w:val="16"/>
        </w:rPr>
        <w:t>воздуха</w:t>
      </w:r>
      <w:r w:rsidRPr="00F12DD3">
        <w:rPr>
          <w:b/>
          <w:szCs w:val="24"/>
        </w:rPr>
        <w:t>, так и льда.</w:t>
      </w:r>
    </w:p>
    <w:p w14:paraId="00460E30" w14:textId="77777777" w:rsidR="00111954" w:rsidRPr="00F12DD3" w:rsidRDefault="00111954" w:rsidP="003E7D14">
      <w:pPr>
        <w:spacing w:after="120"/>
        <w:ind w:left="2268" w:right="1134" w:hanging="1134"/>
        <w:jc w:val="both"/>
        <w:rPr>
          <w:b/>
        </w:rPr>
      </w:pPr>
      <w:r w:rsidRPr="00F12DD3">
        <w:rPr>
          <w:b/>
        </w:rPr>
        <w:t>2.1.1.5</w:t>
      </w:r>
      <w:r w:rsidRPr="00F12DD3">
        <w:rPr>
          <w:b/>
        </w:rPr>
        <w:tab/>
      </w:r>
      <w:r w:rsidRPr="00F12DD3">
        <w:rPr>
          <w:b/>
          <w:bCs/>
        </w:rPr>
        <w:t>Испытание нельзя проводить во время снегопада, дождя или любых атмосферных осадков.</w:t>
      </w:r>
      <w:r w:rsidRPr="00F12DD3">
        <w:rPr>
          <w:b/>
        </w:rPr>
        <w:t xml:space="preserve"> </w:t>
      </w:r>
      <w:r w:rsidRPr="00F12DD3">
        <w:rPr>
          <w:b/>
          <w:kern w:val="16"/>
        </w:rPr>
        <w:t>Рекомендуется избегать прямых солнечных лучей, больших колебаний солнечного света или влажности, а также ветра.</w:t>
      </w:r>
    </w:p>
    <w:p w14:paraId="1A9AEE8D" w14:textId="77777777" w:rsidR="00111954" w:rsidRPr="00F12DD3" w:rsidRDefault="00111954" w:rsidP="003E7D14">
      <w:pPr>
        <w:spacing w:after="120"/>
        <w:ind w:left="2268" w:right="1134" w:hanging="1134"/>
        <w:jc w:val="both"/>
        <w:rPr>
          <w:b/>
        </w:rPr>
      </w:pPr>
      <w:r w:rsidRPr="00F12DD3">
        <w:rPr>
          <w:b/>
        </w:rPr>
        <w:t>2.1.1.6</w:t>
      </w:r>
      <w:r w:rsidRPr="00F12DD3">
        <w:rPr>
          <w:b/>
        </w:rPr>
        <w:tab/>
      </w:r>
      <w:r w:rsidRPr="00F12DD3">
        <w:rPr>
          <w:b/>
          <w:bCs/>
        </w:rPr>
        <w:t>При условии соблюдения вышеуказанных требований допускаются как крытые, так и открытые ледовые дорожки.</w:t>
      </w:r>
    </w:p>
    <w:p w14:paraId="44BE6A05" w14:textId="77777777" w:rsidR="00111954" w:rsidRPr="00F12DD3" w:rsidRDefault="00111954" w:rsidP="0027105E">
      <w:pPr>
        <w:pStyle w:val="SingleTxtG"/>
        <w:tabs>
          <w:tab w:val="clear" w:pos="1701"/>
        </w:tabs>
        <w:ind w:left="2268" w:hanging="1134"/>
        <w:rPr>
          <w:b/>
        </w:rPr>
      </w:pPr>
      <w:r w:rsidRPr="00F12DD3">
        <w:rPr>
          <w:b/>
        </w:rPr>
        <w:t>2.1.2</w:t>
      </w:r>
      <w:r w:rsidRPr="00F12DD3">
        <w:rPr>
          <w:b/>
        </w:rPr>
        <w:tab/>
        <w:t>Транспортное средство</w:t>
      </w:r>
    </w:p>
    <w:p w14:paraId="57F61F02" w14:textId="77777777" w:rsidR="00111954" w:rsidRPr="00F12DD3" w:rsidRDefault="00111954" w:rsidP="0027105E">
      <w:pPr>
        <w:pStyle w:val="SingleTxtG"/>
        <w:tabs>
          <w:tab w:val="clear" w:pos="1701"/>
        </w:tabs>
        <w:ind w:left="2268" w:hanging="1134"/>
        <w:rPr>
          <w:b/>
        </w:rPr>
      </w:pPr>
      <w:r w:rsidRPr="00F12DD3">
        <w:rPr>
          <w:b/>
        </w:rPr>
        <w:t>2.1.2.1</w:t>
      </w:r>
      <w:r w:rsidRPr="00F12DD3">
        <w:rPr>
          <w:b/>
        </w:rPr>
        <w:tab/>
        <w:t>Испытание проводят на легковом автомобиле серийной модели, оснащенном системой АБС, механическое состояние которого соответствует рекомендациям изготовителя автомобиля. Допускаются следующие модификации: модификации, позволяющие увеличить количество размеров шин, которые могут быть установлены на транспортном средстве; модификации, позволяющие установить механизм автоматического включения тормозного устройства. Любая</w:t>
      </w:r>
      <w:r w:rsidRPr="00111954">
        <w:rPr>
          <w:b/>
        </w:rPr>
        <w:t xml:space="preserve"> </w:t>
      </w:r>
      <w:r w:rsidRPr="00F12DD3">
        <w:rPr>
          <w:b/>
        </w:rPr>
        <w:t>другая</w:t>
      </w:r>
      <w:r w:rsidRPr="00111954">
        <w:rPr>
          <w:b/>
        </w:rPr>
        <w:t xml:space="preserve"> </w:t>
      </w:r>
      <w:r w:rsidRPr="00F12DD3">
        <w:rPr>
          <w:b/>
        </w:rPr>
        <w:t>модификация</w:t>
      </w:r>
      <w:r w:rsidRPr="00111954">
        <w:rPr>
          <w:b/>
        </w:rPr>
        <w:t xml:space="preserve"> </w:t>
      </w:r>
      <w:r w:rsidRPr="00F12DD3">
        <w:rPr>
          <w:b/>
        </w:rPr>
        <w:t>тормозной</w:t>
      </w:r>
      <w:r w:rsidRPr="00111954">
        <w:rPr>
          <w:b/>
        </w:rPr>
        <w:t xml:space="preserve"> </w:t>
      </w:r>
      <w:r w:rsidRPr="00F12DD3">
        <w:rPr>
          <w:b/>
        </w:rPr>
        <w:t>системы</w:t>
      </w:r>
      <w:r w:rsidRPr="00111954">
        <w:rPr>
          <w:b/>
        </w:rPr>
        <w:t xml:space="preserve"> </w:t>
      </w:r>
      <w:r w:rsidRPr="00F12DD3">
        <w:rPr>
          <w:b/>
        </w:rPr>
        <w:t>запрещается</w:t>
      </w:r>
      <w:r w:rsidRPr="00111954">
        <w:rPr>
          <w:b/>
        </w:rPr>
        <w:t xml:space="preserve">. </w:t>
      </w:r>
      <w:r w:rsidRPr="00F12DD3">
        <w:rPr>
          <w:b/>
        </w:rPr>
        <w:t xml:space="preserve">Разрешается </w:t>
      </w:r>
      <w:r w:rsidRPr="00F12DD3">
        <w:rPr>
          <w:b/>
          <w:bCs/>
        </w:rPr>
        <w:t>увеличивать нагрузку на шину за счет</w:t>
      </w:r>
      <w:r w:rsidRPr="00F12DD3">
        <w:rPr>
          <w:b/>
        </w:rPr>
        <w:t xml:space="preserve"> помещения в транспортное средство дополнительного груза. Адаптеры обода или "проставки" для монтажа колес на транспортное средство не должны превышать 60 мм.</w:t>
      </w:r>
    </w:p>
    <w:p w14:paraId="18106FF0" w14:textId="77777777" w:rsidR="00111954" w:rsidRPr="00F12DD3" w:rsidRDefault="00111954" w:rsidP="0027105E">
      <w:pPr>
        <w:pStyle w:val="SingleTxtG"/>
        <w:tabs>
          <w:tab w:val="clear" w:pos="1701"/>
        </w:tabs>
        <w:ind w:left="2268" w:hanging="1134"/>
        <w:rPr>
          <w:b/>
        </w:rPr>
      </w:pPr>
      <w:r w:rsidRPr="00F12DD3">
        <w:rPr>
          <w:b/>
        </w:rPr>
        <w:t>2.1.3</w:t>
      </w:r>
      <w:r w:rsidRPr="00F12DD3">
        <w:rPr>
          <w:b/>
        </w:rPr>
        <w:tab/>
        <w:t>Шины</w:t>
      </w:r>
    </w:p>
    <w:p w14:paraId="49A3065B" w14:textId="77777777" w:rsidR="00111954" w:rsidRPr="00F12DD3" w:rsidRDefault="00111954" w:rsidP="0027105E">
      <w:pPr>
        <w:pStyle w:val="SingleTxtG"/>
        <w:tabs>
          <w:tab w:val="clear" w:pos="1701"/>
        </w:tabs>
        <w:ind w:left="2268" w:hanging="1134"/>
        <w:rPr>
          <w:b/>
        </w:rPr>
      </w:pPr>
      <w:r w:rsidRPr="00F12DD3">
        <w:rPr>
          <w:b/>
        </w:rPr>
        <w:t>2.1.3.1</w:t>
      </w:r>
      <w:r w:rsidRPr="00F12DD3">
        <w:rPr>
          <w:b/>
        </w:rPr>
        <w:tab/>
        <w:t>Стандартная эталонная испытательная шина</w:t>
      </w:r>
    </w:p>
    <w:p w14:paraId="0E37A56E" w14:textId="77777777" w:rsidR="00111954" w:rsidRPr="00F12DD3" w:rsidRDefault="00111954" w:rsidP="0027105E">
      <w:pPr>
        <w:pStyle w:val="SingleTxtG"/>
        <w:tabs>
          <w:tab w:val="clear" w:pos="1701"/>
        </w:tabs>
        <w:ind w:left="2268" w:hanging="1134"/>
        <w:rPr>
          <w:b/>
          <w:shd w:val="clear" w:color="auto" w:fill="FFFFFF"/>
        </w:rPr>
      </w:pPr>
      <w:r w:rsidRPr="00F12DD3">
        <w:rPr>
          <w:b/>
        </w:rPr>
        <w:tab/>
        <w:t xml:space="preserve">Для целей оценки </w:t>
      </w:r>
      <w:r w:rsidRPr="00F12DD3">
        <w:rPr>
          <w:b/>
          <w:shd w:val="clear" w:color="auto" w:fill="FFFFFF"/>
        </w:rPr>
        <w:t xml:space="preserve">эффективность шин класса С1 на льду используют </w:t>
      </w:r>
      <w:r w:rsidRPr="00F12DD3">
        <w:rPr>
          <w:b/>
        </w:rPr>
        <w:t xml:space="preserve">стандартную </w:t>
      </w:r>
      <w:r w:rsidRPr="00F12DD3">
        <w:rPr>
          <w:b/>
          <w:shd w:val="clear" w:color="auto" w:fill="FFFFFF"/>
        </w:rPr>
        <w:t>эталонную испытательную шину СЭИШ16. Эталонная шина должна быть не старше 30 месяцев, считая с недели, в которую она была произведена, и должна храниться в соответствии с требованиями стандарта ASTM F2493-19.</w:t>
      </w:r>
    </w:p>
    <w:p w14:paraId="07D234AC" w14:textId="77777777" w:rsidR="00111954" w:rsidRPr="00F12DD3" w:rsidRDefault="00111954" w:rsidP="0027105E">
      <w:pPr>
        <w:pStyle w:val="SingleTxtG"/>
        <w:tabs>
          <w:tab w:val="clear" w:pos="1701"/>
        </w:tabs>
        <w:ind w:left="2268" w:hanging="1134"/>
        <w:rPr>
          <w:b/>
        </w:rPr>
      </w:pPr>
      <w:r w:rsidRPr="00F12DD3">
        <w:rPr>
          <w:b/>
        </w:rPr>
        <w:t>2.1.3.2</w:t>
      </w:r>
      <w:r w:rsidRPr="00F12DD3">
        <w:rPr>
          <w:b/>
        </w:rPr>
        <w:tab/>
        <w:t>Подготовка шин</w:t>
      </w:r>
    </w:p>
    <w:p w14:paraId="263B5771" w14:textId="77777777" w:rsidR="00111954" w:rsidRPr="00F12DD3" w:rsidRDefault="00111954" w:rsidP="003E7D14">
      <w:pPr>
        <w:pStyle w:val="SingleTxtG"/>
        <w:ind w:leftChars="567" w:left="2272" w:hangingChars="567" w:hanging="1138"/>
        <w:rPr>
          <w:b/>
        </w:rPr>
      </w:pPr>
      <w:r w:rsidRPr="00F12DD3">
        <w:rPr>
          <w:b/>
        </w:rPr>
        <w:t>2.1.3.2.1</w:t>
      </w:r>
      <w:r w:rsidRPr="00F12DD3">
        <w:rPr>
          <w:b/>
        </w:rPr>
        <w:tab/>
        <w:t>Установить каждую испытательную шину на официально утвержденный обод</w:t>
      </w:r>
      <w:r w:rsidRPr="00F12DD3">
        <w:rPr>
          <w:b/>
          <w:bCs/>
        </w:rPr>
        <w:t xml:space="preserve"> </w:t>
      </w:r>
      <w:r w:rsidRPr="00F12DD3">
        <w:rPr>
          <w:b/>
        </w:rPr>
        <w:t xml:space="preserve">в соответствии со стандартом ISO 4000-1, используя обычные методы монтажа. </w:t>
      </w:r>
      <w:proofErr w:type="gramStart"/>
      <w:r w:rsidRPr="00F12DD3">
        <w:rPr>
          <w:b/>
        </w:rPr>
        <w:t>С учетом вышеизложенного,</w:t>
      </w:r>
      <w:proofErr w:type="gramEnd"/>
      <w:r w:rsidRPr="00F12DD3">
        <w:rPr>
          <w:b/>
        </w:rPr>
        <w:t xml:space="preserve"> код ширины обода не должен отличаться более чем на 0,5 от кода ширины измерительного обода. Если для испытуемого транспортного серийно выпускаемого обода не имеется, допустимо использовать обод, код ширины которого отличается от кода ширины измерительного обода на 1,0. </w:t>
      </w:r>
      <w:r w:rsidRPr="00F12DD3">
        <w:rPr>
          <w:b/>
          <w:bCs/>
        </w:rPr>
        <w:t>Обеспечивают надлежащую посадку шин на седло обода путем использования подходящего смазочного материала. Следует избегать чрезмерного использования смазки, чтобы предотвратить проскальзывание шины на ободе колеса.</w:t>
      </w:r>
    </w:p>
    <w:p w14:paraId="4D96634A" w14:textId="26A7B307" w:rsidR="00111954" w:rsidRPr="00F12DD3" w:rsidRDefault="00111954" w:rsidP="003E7D14">
      <w:pPr>
        <w:pStyle w:val="SingleTxtG"/>
        <w:ind w:leftChars="567" w:left="2272" w:hangingChars="567" w:hanging="1138"/>
        <w:rPr>
          <w:b/>
          <w:bCs/>
        </w:rPr>
      </w:pPr>
      <w:r w:rsidRPr="00F12DD3">
        <w:rPr>
          <w:b/>
        </w:rPr>
        <w:t>2.1.3.2.2</w:t>
      </w:r>
      <w:r w:rsidRPr="00F12DD3">
        <w:rPr>
          <w:b/>
        </w:rPr>
        <w:tab/>
      </w:r>
      <w:r w:rsidRPr="00F12DD3">
        <w:rPr>
          <w:b/>
          <w:bCs/>
        </w:rPr>
        <w:t>До начала испытания шины должны быть обкатаны (не менее 100</w:t>
      </w:r>
      <w:r w:rsidR="0027105E">
        <w:rPr>
          <w:b/>
          <w:bCs/>
          <w:lang w:val="en-US"/>
        </w:rPr>
        <w:t> </w:t>
      </w:r>
      <w:r w:rsidRPr="00F12DD3">
        <w:rPr>
          <w:b/>
          <w:bCs/>
        </w:rPr>
        <w:t xml:space="preserve">км по сухой дороге или эквивалентным методом) в порядке обеспечения стабильности характеристик и с целью снять заусенцы, наплывы и следы от пресс-формы, образующиеся в процессе формовки протектора. Конструкционная глубина протектора, </w:t>
      </w:r>
      <w:r w:rsidRPr="00F12DD3">
        <w:rPr>
          <w:b/>
          <w:bCs/>
        </w:rPr>
        <w:lastRenderedPageBreak/>
        <w:t>конструкционный блок протектора и целостность ребер шины не должны значительно изменяться при обкатке, т. е. необходимо тщательно контролировать темп и “жесткость” обкатки во избежание таких изменений.</w:t>
      </w:r>
    </w:p>
    <w:p w14:paraId="1D6BF489" w14:textId="77777777" w:rsidR="00111954" w:rsidRPr="00F12DD3" w:rsidRDefault="00111954" w:rsidP="003E7D14">
      <w:pPr>
        <w:pStyle w:val="SingleTxtG"/>
        <w:ind w:leftChars="567" w:left="2272" w:hangingChars="567" w:hanging="1138"/>
        <w:rPr>
          <w:b/>
        </w:rPr>
      </w:pPr>
      <w:r w:rsidRPr="00F12DD3">
        <w:rPr>
          <w:b/>
        </w:rPr>
        <w:t>2.1.3.2.</w:t>
      </w:r>
      <w:r w:rsidRPr="00F12DD3">
        <w:rPr>
          <w:b/>
          <w:lang w:eastAsia="ja-JP"/>
        </w:rPr>
        <w:t>3</w:t>
      </w:r>
      <w:r w:rsidRPr="00F12DD3">
        <w:rPr>
          <w:b/>
        </w:rPr>
        <w:tab/>
      </w:r>
      <w:r w:rsidRPr="00F12DD3">
        <w:rPr>
          <w:b/>
          <w:bCs/>
        </w:rPr>
        <w:t>Допускается повторное кондиционирование испытательной шины перед испытанием на торможение для достижения стабилизированного уровня эксплуатационных характеристик</w:t>
      </w:r>
      <w:r w:rsidRPr="00F12DD3">
        <w:rPr>
          <w:b/>
          <w:bCs/>
          <w:vertAlign w:val="superscript"/>
        </w:rPr>
        <w:t>1</w:t>
      </w:r>
      <w:r w:rsidRPr="00F12DD3">
        <w:rPr>
          <w:b/>
          <w:bCs/>
        </w:rPr>
        <w:t>.</w:t>
      </w:r>
    </w:p>
    <w:p w14:paraId="5190FFC3" w14:textId="77777777" w:rsidR="00111954" w:rsidRPr="00F12DD3" w:rsidRDefault="00111954" w:rsidP="003E7D14">
      <w:pPr>
        <w:pStyle w:val="SingleTxtG"/>
        <w:ind w:leftChars="567" w:left="2272" w:hangingChars="567" w:hanging="1138"/>
        <w:rPr>
          <w:b/>
        </w:rPr>
      </w:pPr>
      <w:r w:rsidRPr="00F12DD3">
        <w:rPr>
          <w:b/>
        </w:rPr>
        <w:t>2.1.3.2.4</w:t>
      </w:r>
      <w:r w:rsidRPr="00F12DD3">
        <w:rPr>
          <w:b/>
        </w:rPr>
        <w:tab/>
      </w:r>
      <w:r w:rsidRPr="00F12DD3">
        <w:rPr>
          <w:b/>
          <w:bCs/>
        </w:rPr>
        <w:t>Перед проведением испытания поверхность шины, которая будет находиться в контакте со льдом, очищают путем удаления с нее снега и грязи.</w:t>
      </w:r>
    </w:p>
    <w:p w14:paraId="42B0CD6E" w14:textId="77777777" w:rsidR="00111954" w:rsidRPr="00F12DD3" w:rsidRDefault="00111954" w:rsidP="003E7D14">
      <w:pPr>
        <w:tabs>
          <w:tab w:val="left" w:pos="1418"/>
        </w:tabs>
        <w:spacing w:after="120"/>
        <w:ind w:left="1134" w:right="1134"/>
        <w:jc w:val="both"/>
        <w:rPr>
          <w:b/>
          <w:sz w:val="18"/>
          <w:szCs w:val="18"/>
          <w:lang w:eastAsia="ja-JP"/>
        </w:rPr>
      </w:pPr>
      <w:r w:rsidRPr="00F12DD3">
        <w:rPr>
          <w:b/>
          <w:sz w:val="18"/>
          <w:szCs w:val="18"/>
          <w:vertAlign w:val="superscript"/>
          <w:lang w:eastAsia="ja-JP"/>
        </w:rPr>
        <w:t>1)</w:t>
      </w:r>
      <w:r w:rsidRPr="00F12DD3">
        <w:rPr>
          <w:b/>
          <w:sz w:val="18"/>
          <w:szCs w:val="18"/>
          <w:vertAlign w:val="superscript"/>
          <w:lang w:eastAsia="ja-JP"/>
        </w:rPr>
        <w:tab/>
      </w:r>
      <w:r w:rsidRPr="00F12DD3">
        <w:rPr>
          <w:b/>
          <w:bCs/>
          <w:sz w:val="18"/>
          <w:szCs w:val="18"/>
        </w:rPr>
        <w:t>Это можно сделать, например, путем осуществления 5–10-километрового прогона по неровной дорожной поверхности или эквивалентным способом.</w:t>
      </w:r>
      <w:r w:rsidRPr="00F12DD3">
        <w:rPr>
          <w:b/>
          <w:sz w:val="18"/>
          <w:szCs w:val="18"/>
          <w:lang w:eastAsia="ja-JP"/>
        </w:rPr>
        <w:t xml:space="preserve"> </w:t>
      </w:r>
    </w:p>
    <w:p w14:paraId="13C5DCE4" w14:textId="77777777" w:rsidR="00111954" w:rsidRPr="00F12DD3" w:rsidRDefault="00111954" w:rsidP="003E7D14">
      <w:pPr>
        <w:pStyle w:val="SingleTxtG"/>
        <w:ind w:left="2268" w:hanging="1134"/>
        <w:rPr>
          <w:b/>
          <w:bCs/>
        </w:rPr>
      </w:pPr>
      <w:r w:rsidRPr="00F12DD3">
        <w:rPr>
          <w:b/>
        </w:rPr>
        <w:t>2.1.3.2.5</w:t>
      </w:r>
      <w:r w:rsidRPr="00F12DD3">
        <w:rPr>
          <w:b/>
        </w:rPr>
        <w:tab/>
        <w:t xml:space="preserve">До </w:t>
      </w:r>
      <w:r w:rsidRPr="00F12DD3">
        <w:rPr>
          <w:b/>
          <w:bCs/>
        </w:rPr>
        <w:t>установки на транспортное средство в целях испытания колеса в сборе с шинами выдерживают при температуре окружающей среды (на открытом воздухе или в помещении в зависимости от испытательной установки) в течение не менее двух часов. Затем давление воздуха в шинах регулируют до значений, указанных для данного испытания.</w:t>
      </w:r>
    </w:p>
    <w:p w14:paraId="28B7C7D5" w14:textId="467CB8FF" w:rsidR="00111954" w:rsidRPr="00F12DD3" w:rsidRDefault="00111954" w:rsidP="004A6BD4">
      <w:pPr>
        <w:spacing w:after="120"/>
        <w:ind w:left="2268" w:right="1134" w:hanging="1134"/>
        <w:jc w:val="both"/>
        <w:rPr>
          <w:b/>
          <w:bCs/>
        </w:rPr>
      </w:pPr>
      <w:r w:rsidRPr="00F12DD3">
        <w:rPr>
          <w:b/>
        </w:rPr>
        <w:t>2.1.3.2.6</w:t>
      </w:r>
      <w:r w:rsidRPr="00F12DD3">
        <w:rPr>
          <w:b/>
        </w:rPr>
        <w:tab/>
      </w:r>
      <w:r w:rsidRPr="00F12DD3">
        <w:rPr>
          <w:b/>
          <w:bCs/>
        </w:rPr>
        <w:t>Если на транспортное средство нельзя установить эталонные и потенциальные шины, то в качестве промежуточного варианта можно использовать третью (</w:t>
      </w:r>
      <w:r w:rsidR="0027105E" w:rsidRPr="0027105E">
        <w:rPr>
          <w:b/>
        </w:rPr>
        <w:t>“</w:t>
      </w:r>
      <w:r w:rsidRPr="00F12DD3">
        <w:rPr>
          <w:b/>
          <w:bCs/>
        </w:rPr>
        <w:t>контрольную</w:t>
      </w:r>
      <w:r w:rsidR="0027105E" w:rsidRPr="0027105E">
        <w:rPr>
          <w:b/>
        </w:rPr>
        <w:t>”</w:t>
      </w:r>
      <w:r w:rsidRPr="00F12DD3">
        <w:rPr>
          <w:b/>
          <w:bCs/>
        </w:rPr>
        <w:t xml:space="preserve">) шину. Сначала испытывают контрольную шину в сопоставлении с эталонной шиной на подходящем транспортном средстве, затем </w:t>
      </w:r>
      <w:r w:rsidR="0027105E" w:rsidRPr="0027105E">
        <w:rPr>
          <w:b/>
          <w:bCs/>
        </w:rPr>
        <w:t>—</w:t>
      </w:r>
      <w:r w:rsidRPr="00F12DD3">
        <w:rPr>
          <w:b/>
          <w:bCs/>
        </w:rPr>
        <w:t xml:space="preserve"> потенциальную шину в сопоставлении с контрольной шиной на транспортном средстве, выбранном для испытания.</w:t>
      </w:r>
    </w:p>
    <w:p w14:paraId="2D7A0847" w14:textId="77777777" w:rsidR="00111954" w:rsidRPr="00F12DD3" w:rsidRDefault="00111954" w:rsidP="0027105E">
      <w:pPr>
        <w:pStyle w:val="SingleTxtG"/>
        <w:tabs>
          <w:tab w:val="clear" w:pos="1701"/>
        </w:tabs>
        <w:ind w:left="2268" w:hanging="1134"/>
        <w:rPr>
          <w:b/>
        </w:rPr>
      </w:pPr>
      <w:r w:rsidRPr="00F12DD3">
        <w:rPr>
          <w:b/>
          <w:lang w:eastAsia="ja-JP"/>
        </w:rPr>
        <w:t>2</w:t>
      </w:r>
      <w:r w:rsidRPr="00F12DD3">
        <w:rPr>
          <w:b/>
        </w:rPr>
        <w:t>.1.4</w:t>
      </w:r>
      <w:r w:rsidRPr="00F12DD3">
        <w:rPr>
          <w:b/>
        </w:rPr>
        <w:tab/>
      </w:r>
      <w:r w:rsidRPr="00F12DD3">
        <w:rPr>
          <w:b/>
          <w:bCs/>
        </w:rPr>
        <w:t>Нагрузка на шины и давление в шинах</w:t>
      </w:r>
    </w:p>
    <w:p w14:paraId="3D9C53B9" w14:textId="77777777" w:rsidR="00111954" w:rsidRPr="00F12DD3" w:rsidRDefault="00111954" w:rsidP="003E7D14">
      <w:pPr>
        <w:tabs>
          <w:tab w:val="num" w:pos="2300"/>
        </w:tabs>
        <w:spacing w:after="120"/>
        <w:ind w:left="2300" w:right="1134" w:hanging="1166"/>
        <w:jc w:val="both"/>
        <w:rPr>
          <w:b/>
        </w:rPr>
      </w:pPr>
      <w:r w:rsidRPr="00F12DD3">
        <w:rPr>
          <w:b/>
        </w:rPr>
        <w:t>2.1.4.1</w:t>
      </w:r>
      <w:r w:rsidRPr="00F12DD3">
        <w:rPr>
          <w:b/>
        </w:rPr>
        <w:tab/>
        <w:t>Значения</w:t>
      </w:r>
      <w:r w:rsidRPr="00F12DD3">
        <w:rPr>
          <w:b/>
          <w:bCs/>
        </w:rPr>
        <w:t xml:space="preserve"> нагрузки на шины и внутреннего давления в шинах корректируют в соответствии с таблицей 1 (в зависимости от того, проводят ли прямое сопоставление потенциальной шины с эталонной шиной на одном и том же транспортном средстве или</w:t>
      </w:r>
      <w:r w:rsidRPr="00F12DD3">
        <w:rPr>
          <w:b/>
        </w:rPr>
        <w:t xml:space="preserve"> косвенное сопоставление с использованием контрольной шины и другого транспортного средства).</w:t>
      </w:r>
    </w:p>
    <w:p w14:paraId="3144C86F" w14:textId="243D2BEE" w:rsidR="00111954" w:rsidRPr="00F12DD3" w:rsidRDefault="00111954" w:rsidP="0023748F">
      <w:pPr>
        <w:spacing w:after="120"/>
        <w:ind w:left="504" w:right="1134" w:firstLine="2"/>
        <w:rPr>
          <w:b/>
        </w:rPr>
      </w:pPr>
      <w:r w:rsidRPr="00F12DD3">
        <w:rPr>
          <w:b/>
        </w:rPr>
        <w:t>Таблица 1</w:t>
      </w:r>
      <w:r w:rsidRPr="00F12DD3">
        <w:br/>
      </w:r>
      <w:r w:rsidRPr="00F12DD3">
        <w:rPr>
          <w:b/>
          <w:bCs/>
        </w:rPr>
        <w:t>Нагрузка на шины и давление в шинах</w:t>
      </w:r>
    </w:p>
    <w:tbl>
      <w:tblPr>
        <w:tblStyle w:val="ad"/>
        <w:tblW w:w="9355" w:type="dxa"/>
        <w:tblInd w:w="421" w:type="dxa"/>
        <w:tblLayout w:type="fixed"/>
        <w:tblLook w:val="04A0" w:firstRow="1" w:lastRow="0" w:firstColumn="1" w:lastColumn="0" w:noHBand="0" w:noVBand="1"/>
      </w:tblPr>
      <w:tblGrid>
        <w:gridCol w:w="1417"/>
        <w:gridCol w:w="2646"/>
        <w:gridCol w:w="2646"/>
        <w:gridCol w:w="2646"/>
      </w:tblGrid>
      <w:tr w:rsidR="00111954" w:rsidRPr="004A6BD4" w14:paraId="3F774727" w14:textId="77777777" w:rsidTr="004A6BD4">
        <w:trPr>
          <w:tblHeader/>
        </w:trPr>
        <w:tc>
          <w:tcPr>
            <w:tcW w:w="1417" w:type="dxa"/>
            <w:tcBorders>
              <w:left w:val="single" w:sz="4" w:space="0" w:color="auto"/>
              <w:bottom w:val="single" w:sz="12" w:space="0" w:color="auto"/>
              <w:right w:val="single" w:sz="4" w:space="0" w:color="auto"/>
            </w:tcBorders>
            <w:shd w:val="clear" w:color="auto" w:fill="auto"/>
          </w:tcPr>
          <w:p w14:paraId="36CA1734" w14:textId="77777777" w:rsidR="00111954" w:rsidRPr="004A6BD4" w:rsidRDefault="00111954" w:rsidP="004A6BD4">
            <w:pPr>
              <w:tabs>
                <w:tab w:val="num" w:pos="2300"/>
              </w:tabs>
              <w:suppressAutoHyphens w:val="0"/>
              <w:spacing w:before="80" w:after="80" w:line="200" w:lineRule="exact"/>
              <w:ind w:left="28"/>
              <w:jc w:val="both"/>
              <w:rPr>
                <w:b/>
                <w:sz w:val="16"/>
                <w:szCs w:val="16"/>
                <w:lang w:eastAsia="ja-JP"/>
              </w:rPr>
            </w:pPr>
          </w:p>
        </w:tc>
        <w:tc>
          <w:tcPr>
            <w:tcW w:w="2646" w:type="dxa"/>
            <w:tcBorders>
              <w:left w:val="single" w:sz="4" w:space="0" w:color="auto"/>
              <w:bottom w:val="single" w:sz="12" w:space="0" w:color="auto"/>
              <w:right w:val="single" w:sz="4" w:space="0" w:color="auto"/>
            </w:tcBorders>
            <w:shd w:val="clear" w:color="auto" w:fill="auto"/>
          </w:tcPr>
          <w:p w14:paraId="01E8E74F" w14:textId="77777777" w:rsidR="00111954" w:rsidRPr="004A6BD4" w:rsidRDefault="00111954" w:rsidP="004A6BD4">
            <w:pPr>
              <w:tabs>
                <w:tab w:val="num" w:pos="2300"/>
              </w:tabs>
              <w:suppressAutoHyphens w:val="0"/>
              <w:spacing w:before="80" w:after="80" w:line="200" w:lineRule="exact"/>
              <w:ind w:left="28" w:firstLine="111"/>
              <w:jc w:val="both"/>
              <w:rPr>
                <w:b/>
                <w:sz w:val="16"/>
                <w:szCs w:val="16"/>
                <w:lang w:eastAsia="ja-JP"/>
              </w:rPr>
            </w:pPr>
            <w:r w:rsidRPr="004A6BD4">
              <w:rPr>
                <w:b/>
                <w:sz w:val="16"/>
                <w:szCs w:val="16"/>
                <w:lang w:eastAsia="ja-JP"/>
              </w:rPr>
              <w:t>Эталонная шина</w:t>
            </w:r>
          </w:p>
        </w:tc>
        <w:tc>
          <w:tcPr>
            <w:tcW w:w="2646" w:type="dxa"/>
            <w:tcBorders>
              <w:left w:val="single" w:sz="4" w:space="0" w:color="auto"/>
              <w:bottom w:val="single" w:sz="12" w:space="0" w:color="auto"/>
              <w:right w:val="single" w:sz="4" w:space="0" w:color="auto"/>
            </w:tcBorders>
            <w:shd w:val="clear" w:color="auto" w:fill="auto"/>
          </w:tcPr>
          <w:p w14:paraId="5EFE64C4" w14:textId="77777777" w:rsidR="00111954" w:rsidRPr="004A6BD4" w:rsidRDefault="00111954" w:rsidP="004A6BD4">
            <w:pPr>
              <w:tabs>
                <w:tab w:val="num" w:pos="2300"/>
              </w:tabs>
              <w:suppressAutoHyphens w:val="0"/>
              <w:spacing w:before="80" w:after="80" w:line="200" w:lineRule="exact"/>
              <w:ind w:left="28" w:firstLine="35"/>
              <w:jc w:val="both"/>
              <w:rPr>
                <w:b/>
                <w:sz w:val="16"/>
                <w:szCs w:val="16"/>
                <w:lang w:eastAsia="ja-JP"/>
              </w:rPr>
            </w:pPr>
            <w:r w:rsidRPr="004A6BD4">
              <w:rPr>
                <w:b/>
                <w:sz w:val="16"/>
                <w:szCs w:val="16"/>
                <w:lang w:eastAsia="ja-JP"/>
              </w:rPr>
              <w:t xml:space="preserve">Контрольная шина </w:t>
            </w:r>
          </w:p>
        </w:tc>
        <w:tc>
          <w:tcPr>
            <w:tcW w:w="2646" w:type="dxa"/>
            <w:tcBorders>
              <w:left w:val="single" w:sz="4" w:space="0" w:color="auto"/>
              <w:bottom w:val="single" w:sz="12" w:space="0" w:color="auto"/>
              <w:right w:val="single" w:sz="4" w:space="0" w:color="auto"/>
            </w:tcBorders>
            <w:shd w:val="clear" w:color="auto" w:fill="auto"/>
          </w:tcPr>
          <w:p w14:paraId="606C8D58" w14:textId="77777777" w:rsidR="00111954" w:rsidRPr="004A6BD4" w:rsidRDefault="00111954" w:rsidP="004A6BD4">
            <w:pPr>
              <w:tabs>
                <w:tab w:val="num" w:pos="2300"/>
              </w:tabs>
              <w:suppressAutoHyphens w:val="0"/>
              <w:spacing w:before="80" w:after="80" w:line="200" w:lineRule="exact"/>
              <w:ind w:left="28" w:firstLine="75"/>
              <w:jc w:val="both"/>
              <w:rPr>
                <w:b/>
                <w:sz w:val="16"/>
                <w:szCs w:val="16"/>
                <w:lang w:eastAsia="ja-JP"/>
              </w:rPr>
            </w:pPr>
            <w:r w:rsidRPr="004A6BD4">
              <w:rPr>
                <w:b/>
                <w:sz w:val="16"/>
                <w:szCs w:val="16"/>
                <w:lang w:eastAsia="ja-JP"/>
              </w:rPr>
              <w:t>Потенциальная шина</w:t>
            </w:r>
          </w:p>
        </w:tc>
      </w:tr>
      <w:tr w:rsidR="00111954" w:rsidRPr="00030256" w14:paraId="77E73E8F" w14:textId="77777777" w:rsidTr="004A6BD4">
        <w:tc>
          <w:tcPr>
            <w:tcW w:w="1417" w:type="dxa"/>
            <w:tcBorders>
              <w:top w:val="single" w:sz="12" w:space="0" w:color="auto"/>
            </w:tcBorders>
          </w:tcPr>
          <w:p w14:paraId="5DF1895E" w14:textId="77777777" w:rsidR="00111954" w:rsidRPr="00F12DD3" w:rsidRDefault="00111954" w:rsidP="003E7D14">
            <w:pPr>
              <w:tabs>
                <w:tab w:val="num" w:pos="2300"/>
              </w:tabs>
              <w:spacing w:before="120" w:after="120"/>
              <w:ind w:left="141" w:right="64" w:hanging="1"/>
              <w:jc w:val="both"/>
              <w:rPr>
                <w:b/>
                <w:sz w:val="18"/>
                <w:szCs w:val="18"/>
                <w:lang w:eastAsia="ja-JP"/>
              </w:rPr>
            </w:pPr>
            <w:r w:rsidRPr="00F12DD3">
              <w:rPr>
                <w:b/>
                <w:sz w:val="18"/>
                <w:szCs w:val="18"/>
                <w:lang w:eastAsia="ja-JP"/>
              </w:rPr>
              <w:t xml:space="preserve">Прямое сопоставление </w:t>
            </w:r>
          </w:p>
        </w:tc>
        <w:tc>
          <w:tcPr>
            <w:tcW w:w="2646" w:type="dxa"/>
            <w:tcBorders>
              <w:top w:val="single" w:sz="12" w:space="0" w:color="auto"/>
            </w:tcBorders>
          </w:tcPr>
          <w:p w14:paraId="162FD210" w14:textId="77777777" w:rsidR="00111954" w:rsidRPr="00F12DD3" w:rsidRDefault="00111954" w:rsidP="003E7D14">
            <w:pPr>
              <w:spacing w:before="60" w:after="60"/>
              <w:ind w:leftChars="40" w:left="80" w:right="142" w:firstLine="1"/>
              <w:rPr>
                <w:b/>
                <w:sz w:val="18"/>
                <w:szCs w:val="18"/>
              </w:rPr>
            </w:pPr>
            <w:r w:rsidRPr="00F12DD3">
              <w:rPr>
                <w:b/>
                <w:sz w:val="18"/>
                <w:szCs w:val="18"/>
                <w:u w:val="single"/>
                <w:lang w:eastAsia="ja-JP"/>
              </w:rPr>
              <w:t>Внутреннее давление</w:t>
            </w:r>
            <w:r w:rsidRPr="00F12DD3">
              <w:rPr>
                <w:b/>
                <w:sz w:val="18"/>
                <w:szCs w:val="18"/>
                <w:lang w:eastAsia="ja-JP"/>
              </w:rPr>
              <w:t>:</w:t>
            </w:r>
          </w:p>
          <w:p w14:paraId="439A6D67" w14:textId="77777777" w:rsidR="00111954" w:rsidRPr="00F12DD3" w:rsidRDefault="00111954" w:rsidP="003E7D14">
            <w:pPr>
              <w:pStyle w:val="affff2"/>
              <w:spacing w:before="60" w:after="60"/>
              <w:ind w:leftChars="40" w:left="80" w:right="142" w:firstLine="1"/>
              <w:jc w:val="both"/>
              <w:rPr>
                <w:b/>
                <w:sz w:val="18"/>
                <w:szCs w:val="18"/>
                <w:lang w:val="ru-RU" w:eastAsia="ja-JP"/>
              </w:rPr>
            </w:pPr>
            <w:r w:rsidRPr="00F12DD3">
              <w:rPr>
                <w:b/>
                <w:sz w:val="18"/>
                <w:szCs w:val="18"/>
                <w:lang w:val="ru-RU" w:eastAsia="ja-JP"/>
              </w:rPr>
              <w:t>230 кПа ≤</w:t>
            </w:r>
            <w:r w:rsidRPr="00F12DD3">
              <w:rPr>
                <w:b/>
                <w:i/>
                <w:sz w:val="18"/>
                <w:szCs w:val="18"/>
                <w:lang w:val="ru-RU" w:eastAsia="ja-JP"/>
              </w:rPr>
              <w:t xml:space="preserve"> </w:t>
            </w:r>
            <w:proofErr w:type="spellStart"/>
            <w:r w:rsidRPr="00F12DD3">
              <w:rPr>
                <w:b/>
                <w:i/>
                <w:sz w:val="18"/>
                <w:szCs w:val="18"/>
                <w:lang w:eastAsia="ja-JP"/>
              </w:rPr>
              <w:t>p</w:t>
            </w:r>
            <w:r w:rsidRPr="00F12DD3">
              <w:rPr>
                <w:rFonts w:eastAsia="Yu Mincho"/>
                <w:b/>
                <w:sz w:val="18"/>
                <w:szCs w:val="18"/>
                <w:vertAlign w:val="subscript"/>
              </w:rPr>
              <w:t>test</w:t>
            </w:r>
            <w:proofErr w:type="spellEnd"/>
            <w:r w:rsidRPr="00F12DD3">
              <w:rPr>
                <w:b/>
                <w:sz w:val="18"/>
                <w:szCs w:val="18"/>
                <w:lang w:val="ru-RU" w:eastAsia="ja-JP"/>
              </w:rPr>
              <w:t xml:space="preserve"> ≤ 260 кПа</w:t>
            </w:r>
          </w:p>
          <w:p w14:paraId="1663EE19" w14:textId="77777777" w:rsidR="00111954" w:rsidRPr="00F12DD3" w:rsidRDefault="00111954" w:rsidP="003E7D14">
            <w:pPr>
              <w:spacing w:before="60" w:after="60"/>
              <w:ind w:leftChars="40" w:left="80" w:right="142" w:firstLine="1"/>
              <w:jc w:val="both"/>
              <w:rPr>
                <w:b/>
                <w:bCs/>
                <w:sz w:val="18"/>
                <w:szCs w:val="18"/>
                <w:lang w:eastAsia="ja-JP"/>
              </w:rPr>
            </w:pPr>
            <w:r w:rsidRPr="00F12DD3">
              <w:rPr>
                <w:b/>
                <w:bCs/>
                <w:sz w:val="18"/>
                <w:szCs w:val="18"/>
                <w:u w:val="single"/>
              </w:rPr>
              <w:t>Коэффициент нагрузки на шину</w:t>
            </w:r>
            <w:r w:rsidRPr="00F12DD3">
              <w:rPr>
                <w:b/>
                <w:bCs/>
                <w:sz w:val="18"/>
                <w:szCs w:val="18"/>
                <w:lang w:eastAsia="ja-JP"/>
              </w:rPr>
              <w:t>:</w:t>
            </w:r>
          </w:p>
          <w:p w14:paraId="12B1FB38" w14:textId="28178FC7" w:rsidR="00111954" w:rsidRPr="00F12DD3" w:rsidRDefault="00111954" w:rsidP="003E7D14">
            <w:pPr>
              <w:pStyle w:val="affff2"/>
              <w:spacing w:before="60" w:after="60"/>
              <w:ind w:leftChars="40" w:left="80" w:right="142" w:firstLine="1"/>
              <w:jc w:val="both"/>
              <w:rPr>
                <w:b/>
                <w:sz w:val="18"/>
                <w:szCs w:val="18"/>
              </w:rPr>
            </w:pPr>
            <w:r w:rsidRPr="00F12DD3">
              <w:rPr>
                <w:b/>
                <w:sz w:val="18"/>
                <w:szCs w:val="18"/>
                <w:lang w:eastAsia="ja-JP"/>
              </w:rPr>
              <w:t>65</w:t>
            </w:r>
            <w:r w:rsidR="0027105E">
              <w:rPr>
                <w:b/>
                <w:sz w:val="18"/>
                <w:szCs w:val="18"/>
                <w:lang w:eastAsia="ja-JP"/>
              </w:rPr>
              <w:t xml:space="preserve"> %</w:t>
            </w:r>
            <w:r w:rsidRPr="00F12DD3">
              <w:rPr>
                <w:b/>
                <w:sz w:val="18"/>
                <w:szCs w:val="18"/>
                <w:lang w:eastAsia="ja-JP"/>
              </w:rPr>
              <w:t xml:space="preserve"> ≤ </w:t>
            </w:r>
            <w:proofErr w:type="spellStart"/>
            <w:r w:rsidRPr="00F12DD3">
              <w:rPr>
                <w:b/>
                <w:i/>
                <w:sz w:val="18"/>
                <w:szCs w:val="18"/>
                <w:lang w:eastAsia="ja-JP"/>
              </w:rPr>
              <w:t>R</w:t>
            </w:r>
            <w:r w:rsidRPr="00F12DD3">
              <w:rPr>
                <w:b/>
                <w:sz w:val="18"/>
                <w:szCs w:val="18"/>
                <w:vertAlign w:val="subscript"/>
                <w:lang w:eastAsia="ja-JP"/>
              </w:rPr>
              <w:t>LoT</w:t>
            </w:r>
            <w:proofErr w:type="spellEnd"/>
            <w:r w:rsidRPr="00F12DD3">
              <w:rPr>
                <w:b/>
                <w:sz w:val="18"/>
                <w:szCs w:val="18"/>
                <w:lang w:eastAsia="ja-JP"/>
              </w:rPr>
              <w:t xml:space="preserve"> (R) ≤ 75</w:t>
            </w:r>
            <w:r w:rsidR="0027105E">
              <w:rPr>
                <w:b/>
                <w:sz w:val="18"/>
                <w:szCs w:val="18"/>
                <w:lang w:eastAsia="ja-JP"/>
              </w:rPr>
              <w:t xml:space="preserve"> %</w:t>
            </w:r>
          </w:p>
        </w:tc>
        <w:tc>
          <w:tcPr>
            <w:tcW w:w="2646" w:type="dxa"/>
            <w:tcBorders>
              <w:top w:val="single" w:sz="12" w:space="0" w:color="auto"/>
              <w:tl2br w:val="single" w:sz="4" w:space="0" w:color="auto"/>
              <w:tr2bl w:val="single" w:sz="4" w:space="0" w:color="auto"/>
            </w:tcBorders>
          </w:tcPr>
          <w:p w14:paraId="50FF476B" w14:textId="77777777" w:rsidR="00111954" w:rsidRPr="00F12DD3" w:rsidRDefault="00111954" w:rsidP="003E7D14">
            <w:pPr>
              <w:tabs>
                <w:tab w:val="num" w:pos="2300"/>
              </w:tabs>
              <w:spacing w:before="120" w:after="120"/>
              <w:ind w:right="139"/>
              <w:jc w:val="both"/>
              <w:rPr>
                <w:b/>
                <w:sz w:val="18"/>
                <w:szCs w:val="18"/>
              </w:rPr>
            </w:pPr>
          </w:p>
        </w:tc>
        <w:tc>
          <w:tcPr>
            <w:tcW w:w="2646" w:type="dxa"/>
            <w:tcBorders>
              <w:top w:val="single" w:sz="12" w:space="0" w:color="auto"/>
              <w:bottom w:val="single" w:sz="4" w:space="0" w:color="auto"/>
            </w:tcBorders>
          </w:tcPr>
          <w:p w14:paraId="6C63B6ED" w14:textId="77777777" w:rsidR="00111954" w:rsidRPr="00F12DD3" w:rsidRDefault="00111954" w:rsidP="003E7D14">
            <w:pPr>
              <w:spacing w:before="60" w:after="60"/>
              <w:ind w:leftChars="40" w:left="80" w:right="142" w:firstLine="1"/>
              <w:jc w:val="both"/>
              <w:rPr>
                <w:b/>
                <w:sz w:val="18"/>
                <w:szCs w:val="18"/>
              </w:rPr>
            </w:pPr>
            <w:r w:rsidRPr="00F12DD3">
              <w:rPr>
                <w:b/>
                <w:sz w:val="18"/>
                <w:szCs w:val="18"/>
                <w:u w:val="single"/>
                <w:lang w:eastAsia="ja-JP"/>
              </w:rPr>
              <w:t>Внутреннее давление</w:t>
            </w:r>
            <w:r w:rsidRPr="00F12DD3">
              <w:rPr>
                <w:b/>
                <w:sz w:val="18"/>
                <w:szCs w:val="18"/>
                <w:lang w:eastAsia="ja-JP"/>
              </w:rPr>
              <w:t>:</w:t>
            </w:r>
          </w:p>
          <w:p w14:paraId="486D80E2" w14:textId="77777777" w:rsidR="00111954" w:rsidRPr="00F12DD3" w:rsidRDefault="00111954" w:rsidP="003E7D14">
            <w:pPr>
              <w:spacing w:before="60" w:after="60"/>
              <w:ind w:leftChars="40" w:left="80" w:right="142" w:firstLine="1"/>
              <w:jc w:val="both"/>
              <w:rPr>
                <w:b/>
                <w:sz w:val="18"/>
                <w:szCs w:val="18"/>
                <w:lang w:eastAsia="ja-JP"/>
              </w:rPr>
            </w:pPr>
            <w:r w:rsidRPr="00F12DD3">
              <w:rPr>
                <w:b/>
                <w:sz w:val="18"/>
                <w:szCs w:val="18"/>
                <w:lang w:eastAsia="ja-JP"/>
              </w:rPr>
              <w:t xml:space="preserve">190 кПа ≤ </w:t>
            </w:r>
            <w:proofErr w:type="spellStart"/>
            <w:r w:rsidRPr="00F12DD3">
              <w:rPr>
                <w:b/>
                <w:i/>
                <w:sz w:val="18"/>
                <w:szCs w:val="18"/>
                <w:lang w:eastAsia="ja-JP"/>
              </w:rPr>
              <w:t>p</w:t>
            </w:r>
            <w:r w:rsidRPr="00F12DD3">
              <w:rPr>
                <w:rFonts w:eastAsia="Yu Mincho"/>
                <w:b/>
                <w:sz w:val="18"/>
                <w:szCs w:val="18"/>
                <w:vertAlign w:val="subscript"/>
              </w:rPr>
              <w:t>test</w:t>
            </w:r>
            <w:proofErr w:type="spellEnd"/>
            <w:r w:rsidRPr="00F12DD3">
              <w:rPr>
                <w:b/>
                <w:sz w:val="18"/>
                <w:szCs w:val="18"/>
                <w:lang w:eastAsia="ja-JP"/>
              </w:rPr>
              <w:t xml:space="preserve"> ≤ 270 кПа</w:t>
            </w:r>
          </w:p>
          <w:p w14:paraId="2BF62F66" w14:textId="77777777" w:rsidR="00111954" w:rsidRPr="00F12DD3" w:rsidRDefault="00111954" w:rsidP="003E7D14">
            <w:pPr>
              <w:spacing w:before="60" w:after="60"/>
              <w:ind w:leftChars="40" w:left="80" w:right="142" w:firstLine="1"/>
              <w:jc w:val="both"/>
              <w:rPr>
                <w:b/>
                <w:sz w:val="18"/>
                <w:szCs w:val="18"/>
                <w:lang w:eastAsia="ja-JP"/>
              </w:rPr>
            </w:pPr>
            <w:r w:rsidRPr="00F12DD3">
              <w:rPr>
                <w:b/>
                <w:bCs/>
                <w:sz w:val="18"/>
                <w:szCs w:val="18"/>
                <w:u w:val="single"/>
              </w:rPr>
              <w:t>Коэффициент нагрузки на шину</w:t>
            </w:r>
            <w:r w:rsidRPr="00F12DD3">
              <w:rPr>
                <w:b/>
                <w:sz w:val="18"/>
                <w:szCs w:val="18"/>
                <w:lang w:eastAsia="ja-JP"/>
              </w:rPr>
              <w:t>:</w:t>
            </w:r>
          </w:p>
          <w:p w14:paraId="4180DFD3" w14:textId="77777777" w:rsidR="00111954" w:rsidRDefault="00111954" w:rsidP="003E7D14">
            <w:pPr>
              <w:ind w:leftChars="40" w:left="111" w:hangingChars="17" w:hanging="31"/>
              <w:contextualSpacing/>
              <w:rPr>
                <w:b/>
                <w:sz w:val="18"/>
                <w:szCs w:val="18"/>
                <w:lang w:val="en-US"/>
              </w:rPr>
            </w:pPr>
            <w:proofErr w:type="spellStart"/>
            <w:r w:rsidRPr="00111954">
              <w:rPr>
                <w:b/>
                <w:i/>
                <w:iCs/>
                <w:sz w:val="18"/>
                <w:szCs w:val="18"/>
                <w:lang w:val="en-US"/>
              </w:rPr>
              <w:t>R</w:t>
            </w:r>
            <w:r w:rsidRPr="00111954">
              <w:rPr>
                <w:b/>
                <w:sz w:val="18"/>
                <w:szCs w:val="18"/>
                <w:vertAlign w:val="subscript"/>
                <w:lang w:val="en-US"/>
              </w:rPr>
              <w:t>LoT</w:t>
            </w:r>
            <w:proofErr w:type="spellEnd"/>
            <w:r w:rsidRPr="00111954">
              <w:rPr>
                <w:b/>
                <w:sz w:val="18"/>
                <w:szCs w:val="18"/>
                <w:lang w:val="en-US"/>
              </w:rPr>
              <w:t>(R) − 15</w:t>
            </w:r>
            <w:r w:rsidR="0027105E">
              <w:rPr>
                <w:b/>
                <w:sz w:val="18"/>
                <w:szCs w:val="18"/>
                <w:lang w:val="en-US"/>
              </w:rPr>
              <w:t xml:space="preserve"> %</w:t>
            </w:r>
            <w:r w:rsidRPr="00111954">
              <w:rPr>
                <w:b/>
                <w:sz w:val="18"/>
                <w:szCs w:val="18"/>
                <w:lang w:val="en-US"/>
              </w:rPr>
              <w:t xml:space="preserve"> ≤ </w:t>
            </w:r>
            <w:proofErr w:type="spellStart"/>
            <w:r w:rsidRPr="00111954">
              <w:rPr>
                <w:b/>
                <w:i/>
                <w:iCs/>
                <w:sz w:val="18"/>
                <w:szCs w:val="18"/>
                <w:lang w:val="en-US"/>
              </w:rPr>
              <w:t>R</w:t>
            </w:r>
            <w:r w:rsidRPr="00111954">
              <w:rPr>
                <w:b/>
                <w:sz w:val="18"/>
                <w:szCs w:val="18"/>
                <w:vertAlign w:val="subscript"/>
                <w:lang w:val="en-US"/>
              </w:rPr>
              <w:t>LoT</w:t>
            </w:r>
            <w:proofErr w:type="spellEnd"/>
            <w:r w:rsidRPr="00111954">
              <w:rPr>
                <w:b/>
                <w:sz w:val="18"/>
                <w:szCs w:val="18"/>
                <w:lang w:val="en-US"/>
              </w:rPr>
              <w:t xml:space="preserve">(T) ≤ </w:t>
            </w:r>
            <w:proofErr w:type="spellStart"/>
            <w:r w:rsidRPr="00111954">
              <w:rPr>
                <w:b/>
                <w:i/>
                <w:iCs/>
                <w:sz w:val="18"/>
                <w:szCs w:val="18"/>
                <w:lang w:val="en-US"/>
              </w:rPr>
              <w:t>R</w:t>
            </w:r>
            <w:r w:rsidRPr="00111954">
              <w:rPr>
                <w:b/>
                <w:sz w:val="18"/>
                <w:szCs w:val="18"/>
                <w:vertAlign w:val="subscript"/>
                <w:lang w:val="en-US"/>
              </w:rPr>
              <w:t>LoT</w:t>
            </w:r>
            <w:proofErr w:type="spellEnd"/>
            <w:r w:rsidRPr="00111954">
              <w:rPr>
                <w:b/>
                <w:sz w:val="18"/>
                <w:szCs w:val="18"/>
                <w:lang w:val="en-US"/>
              </w:rPr>
              <w:t>(R) + 15</w:t>
            </w:r>
            <w:r w:rsidR="0027105E">
              <w:rPr>
                <w:b/>
                <w:sz w:val="18"/>
                <w:szCs w:val="18"/>
                <w:lang w:val="en-US"/>
              </w:rPr>
              <w:t xml:space="preserve"> %</w:t>
            </w:r>
          </w:p>
          <w:p w14:paraId="1E8538F8" w14:textId="31C0837B" w:rsidR="0023748F" w:rsidRPr="00111954" w:rsidRDefault="0023748F" w:rsidP="0023748F">
            <w:pPr>
              <w:ind w:leftChars="40" w:left="111" w:hangingChars="17" w:hanging="31"/>
              <w:contextualSpacing/>
              <w:rPr>
                <w:b/>
                <w:dstrike/>
                <w:sz w:val="18"/>
                <w:szCs w:val="18"/>
                <w:lang w:val="en-US"/>
              </w:rPr>
            </w:pPr>
          </w:p>
        </w:tc>
      </w:tr>
      <w:tr w:rsidR="00111954" w:rsidRPr="0027105E" w14:paraId="4D8D1C4C" w14:textId="77777777" w:rsidTr="00111954">
        <w:tc>
          <w:tcPr>
            <w:tcW w:w="1417" w:type="dxa"/>
            <w:vMerge w:val="restart"/>
          </w:tcPr>
          <w:p w14:paraId="7D57E430" w14:textId="77777777" w:rsidR="00111954" w:rsidRPr="00F12DD3" w:rsidRDefault="00111954" w:rsidP="003E7D14">
            <w:pPr>
              <w:tabs>
                <w:tab w:val="num" w:pos="2300"/>
              </w:tabs>
              <w:spacing w:before="120" w:after="120"/>
              <w:ind w:leftChars="68" w:left="136" w:right="64" w:firstLine="4"/>
              <w:jc w:val="both"/>
              <w:rPr>
                <w:b/>
                <w:sz w:val="18"/>
                <w:szCs w:val="18"/>
                <w:lang w:eastAsia="ja-JP"/>
              </w:rPr>
            </w:pPr>
            <w:r w:rsidRPr="00F12DD3">
              <w:rPr>
                <w:b/>
                <w:sz w:val="18"/>
                <w:szCs w:val="18"/>
                <w:lang w:eastAsia="ja-JP"/>
              </w:rPr>
              <w:t xml:space="preserve">Косвенное сопоставление </w:t>
            </w:r>
          </w:p>
        </w:tc>
        <w:tc>
          <w:tcPr>
            <w:tcW w:w="2646" w:type="dxa"/>
            <w:tcBorders>
              <w:bottom w:val="single" w:sz="4" w:space="0" w:color="auto"/>
            </w:tcBorders>
          </w:tcPr>
          <w:p w14:paraId="2FDA098A" w14:textId="77777777" w:rsidR="00111954" w:rsidRPr="00F12DD3" w:rsidRDefault="00111954" w:rsidP="003E7D14">
            <w:pPr>
              <w:tabs>
                <w:tab w:val="num" w:pos="2300"/>
              </w:tabs>
              <w:spacing w:before="60" w:after="60"/>
              <w:ind w:leftChars="40" w:left="81" w:right="139" w:hanging="1"/>
              <w:jc w:val="both"/>
              <w:rPr>
                <w:b/>
                <w:sz w:val="18"/>
                <w:szCs w:val="18"/>
              </w:rPr>
            </w:pPr>
            <w:r w:rsidRPr="00F12DD3">
              <w:rPr>
                <w:b/>
                <w:sz w:val="18"/>
                <w:szCs w:val="18"/>
              </w:rPr>
              <w:t>Транспортное средство 1:</w:t>
            </w:r>
          </w:p>
          <w:p w14:paraId="5AACAF99" w14:textId="77777777" w:rsidR="00111954" w:rsidRPr="00F12DD3" w:rsidRDefault="00111954" w:rsidP="003E7D14">
            <w:pPr>
              <w:spacing w:before="60" w:after="60"/>
              <w:ind w:leftChars="40" w:left="80" w:right="142" w:firstLine="1"/>
              <w:jc w:val="both"/>
              <w:rPr>
                <w:b/>
                <w:sz w:val="18"/>
                <w:szCs w:val="18"/>
              </w:rPr>
            </w:pPr>
            <w:r w:rsidRPr="00F12DD3">
              <w:rPr>
                <w:b/>
                <w:sz w:val="18"/>
                <w:szCs w:val="18"/>
                <w:u w:val="single"/>
                <w:lang w:eastAsia="ja-JP"/>
              </w:rPr>
              <w:t>Внутреннее давление</w:t>
            </w:r>
            <w:r w:rsidRPr="00F12DD3">
              <w:rPr>
                <w:b/>
                <w:sz w:val="18"/>
                <w:szCs w:val="18"/>
                <w:lang w:eastAsia="ja-JP"/>
              </w:rPr>
              <w:t>:</w:t>
            </w:r>
          </w:p>
          <w:p w14:paraId="2DD970D3" w14:textId="77777777" w:rsidR="00111954" w:rsidRPr="00F12DD3" w:rsidRDefault="00111954" w:rsidP="003E7D14">
            <w:pPr>
              <w:pStyle w:val="affff2"/>
              <w:spacing w:before="60" w:after="60"/>
              <w:ind w:leftChars="40" w:left="80" w:right="142" w:firstLine="1"/>
              <w:jc w:val="both"/>
              <w:rPr>
                <w:b/>
                <w:sz w:val="18"/>
                <w:szCs w:val="18"/>
                <w:lang w:val="ru-RU" w:eastAsia="ja-JP"/>
              </w:rPr>
            </w:pPr>
            <w:r w:rsidRPr="00F12DD3">
              <w:rPr>
                <w:b/>
                <w:sz w:val="18"/>
                <w:szCs w:val="18"/>
                <w:lang w:val="ru-RU" w:eastAsia="ja-JP"/>
              </w:rPr>
              <w:t>230 кПа ≤</w:t>
            </w:r>
            <w:r w:rsidRPr="00F12DD3">
              <w:rPr>
                <w:b/>
                <w:i/>
                <w:sz w:val="18"/>
                <w:szCs w:val="18"/>
                <w:lang w:val="ru-RU" w:eastAsia="ja-JP"/>
              </w:rPr>
              <w:t xml:space="preserve"> </w:t>
            </w:r>
            <w:proofErr w:type="spellStart"/>
            <w:r w:rsidRPr="00F12DD3">
              <w:rPr>
                <w:b/>
                <w:i/>
                <w:sz w:val="18"/>
                <w:szCs w:val="18"/>
                <w:lang w:eastAsia="ja-JP"/>
              </w:rPr>
              <w:t>p</w:t>
            </w:r>
            <w:r w:rsidRPr="00F12DD3">
              <w:rPr>
                <w:rFonts w:eastAsia="Yu Mincho"/>
                <w:b/>
                <w:sz w:val="18"/>
                <w:szCs w:val="18"/>
                <w:vertAlign w:val="subscript"/>
              </w:rPr>
              <w:t>test</w:t>
            </w:r>
            <w:proofErr w:type="spellEnd"/>
            <w:r w:rsidRPr="00F12DD3">
              <w:rPr>
                <w:b/>
                <w:sz w:val="18"/>
                <w:szCs w:val="18"/>
                <w:lang w:val="ru-RU" w:eastAsia="ja-JP"/>
              </w:rPr>
              <w:t xml:space="preserve"> ≤ 260 кПа</w:t>
            </w:r>
          </w:p>
          <w:p w14:paraId="09CA2C3E" w14:textId="77777777" w:rsidR="00111954" w:rsidRPr="00F12DD3" w:rsidRDefault="00111954" w:rsidP="003E7D14">
            <w:pPr>
              <w:spacing w:before="60" w:after="60"/>
              <w:ind w:leftChars="40" w:left="80" w:right="142" w:firstLine="1"/>
              <w:jc w:val="both"/>
              <w:rPr>
                <w:b/>
                <w:sz w:val="18"/>
                <w:szCs w:val="18"/>
                <w:lang w:eastAsia="ja-JP"/>
              </w:rPr>
            </w:pPr>
            <w:r w:rsidRPr="00F12DD3">
              <w:rPr>
                <w:b/>
                <w:bCs/>
                <w:sz w:val="18"/>
                <w:szCs w:val="18"/>
                <w:u w:val="single"/>
              </w:rPr>
              <w:t>Коэффициент нагрузки на шину</w:t>
            </w:r>
            <w:r w:rsidRPr="00F12DD3">
              <w:rPr>
                <w:b/>
                <w:sz w:val="18"/>
                <w:szCs w:val="18"/>
                <w:lang w:eastAsia="ja-JP"/>
              </w:rPr>
              <w:t>:</w:t>
            </w:r>
          </w:p>
          <w:p w14:paraId="2C0FF4FB" w14:textId="2F26AE30" w:rsidR="00111954" w:rsidRPr="00F12DD3" w:rsidRDefault="00111954" w:rsidP="003E7D14">
            <w:pPr>
              <w:tabs>
                <w:tab w:val="num" w:pos="2268"/>
              </w:tabs>
              <w:spacing w:before="60" w:after="60"/>
              <w:ind w:leftChars="40" w:left="80" w:right="182" w:firstLine="4"/>
              <w:jc w:val="both"/>
              <w:rPr>
                <w:b/>
                <w:sz w:val="18"/>
                <w:szCs w:val="18"/>
              </w:rPr>
            </w:pPr>
            <w:r w:rsidRPr="00F12DD3">
              <w:rPr>
                <w:b/>
                <w:sz w:val="18"/>
                <w:szCs w:val="18"/>
                <w:lang w:eastAsia="ja-JP"/>
              </w:rPr>
              <w:t>65</w:t>
            </w:r>
            <w:r w:rsidR="0027105E">
              <w:rPr>
                <w:b/>
                <w:sz w:val="18"/>
                <w:szCs w:val="18"/>
                <w:lang w:eastAsia="ja-JP"/>
              </w:rPr>
              <w:t xml:space="preserve"> %</w:t>
            </w:r>
            <w:r w:rsidRPr="00F12DD3">
              <w:rPr>
                <w:b/>
                <w:sz w:val="18"/>
                <w:szCs w:val="18"/>
                <w:lang w:eastAsia="ja-JP"/>
              </w:rPr>
              <w:t xml:space="preserve"> ≤ </w:t>
            </w:r>
            <w:r w:rsidRPr="00F12DD3">
              <w:rPr>
                <w:b/>
                <w:i/>
                <w:sz w:val="18"/>
                <w:szCs w:val="18"/>
                <w:lang w:eastAsia="ja-JP"/>
              </w:rPr>
              <w:t>R</w:t>
            </w:r>
            <w:r w:rsidRPr="00F12DD3">
              <w:rPr>
                <w:b/>
                <w:sz w:val="18"/>
                <w:szCs w:val="18"/>
                <w:vertAlign w:val="subscript"/>
                <w:lang w:eastAsia="ja-JP"/>
              </w:rPr>
              <w:t>LoT,1</w:t>
            </w:r>
            <w:r w:rsidRPr="00F12DD3">
              <w:rPr>
                <w:b/>
                <w:sz w:val="18"/>
                <w:szCs w:val="18"/>
                <w:lang w:eastAsia="ja-JP"/>
              </w:rPr>
              <w:t>(R) ≤ 75</w:t>
            </w:r>
            <w:r w:rsidR="0027105E">
              <w:rPr>
                <w:b/>
                <w:sz w:val="18"/>
                <w:szCs w:val="18"/>
                <w:lang w:eastAsia="ja-JP"/>
              </w:rPr>
              <w:t xml:space="preserve"> %</w:t>
            </w:r>
          </w:p>
        </w:tc>
        <w:tc>
          <w:tcPr>
            <w:tcW w:w="2646" w:type="dxa"/>
          </w:tcPr>
          <w:p w14:paraId="7B360C55" w14:textId="77777777" w:rsidR="00111954" w:rsidRPr="00F12DD3" w:rsidRDefault="00111954" w:rsidP="003E7D14">
            <w:pPr>
              <w:tabs>
                <w:tab w:val="num" w:pos="2300"/>
              </w:tabs>
              <w:spacing w:before="60" w:after="60"/>
              <w:ind w:leftChars="40" w:left="81" w:right="139" w:hanging="1"/>
              <w:jc w:val="both"/>
              <w:rPr>
                <w:b/>
                <w:sz w:val="18"/>
                <w:szCs w:val="18"/>
              </w:rPr>
            </w:pPr>
            <w:r w:rsidRPr="00F12DD3">
              <w:rPr>
                <w:b/>
                <w:sz w:val="18"/>
                <w:szCs w:val="18"/>
              </w:rPr>
              <w:t>Транспортное средство 1:</w:t>
            </w:r>
          </w:p>
          <w:p w14:paraId="63842033" w14:textId="77777777" w:rsidR="00111954" w:rsidRPr="00F12DD3" w:rsidRDefault="00111954" w:rsidP="003E7D14">
            <w:pPr>
              <w:spacing w:before="60" w:after="60"/>
              <w:ind w:leftChars="40" w:left="80" w:right="142" w:firstLine="1"/>
              <w:jc w:val="both"/>
              <w:rPr>
                <w:b/>
                <w:sz w:val="18"/>
                <w:szCs w:val="18"/>
              </w:rPr>
            </w:pPr>
            <w:r w:rsidRPr="00F12DD3">
              <w:rPr>
                <w:b/>
                <w:sz w:val="18"/>
                <w:szCs w:val="18"/>
                <w:u w:val="single"/>
                <w:lang w:eastAsia="ja-JP"/>
              </w:rPr>
              <w:t>Внутреннее давление</w:t>
            </w:r>
            <w:r w:rsidRPr="00F12DD3">
              <w:rPr>
                <w:b/>
                <w:sz w:val="18"/>
                <w:szCs w:val="18"/>
                <w:lang w:eastAsia="ja-JP"/>
              </w:rPr>
              <w:t>:</w:t>
            </w:r>
          </w:p>
          <w:p w14:paraId="5ED4202A" w14:textId="77777777" w:rsidR="00111954" w:rsidRPr="00F12DD3" w:rsidRDefault="00111954" w:rsidP="003E7D14">
            <w:pPr>
              <w:pStyle w:val="affff2"/>
              <w:spacing w:before="60" w:after="60"/>
              <w:ind w:leftChars="40" w:left="80" w:right="142" w:firstLine="1"/>
              <w:jc w:val="both"/>
              <w:rPr>
                <w:b/>
                <w:sz w:val="18"/>
                <w:szCs w:val="18"/>
                <w:lang w:val="ru-RU" w:eastAsia="ja-JP"/>
              </w:rPr>
            </w:pPr>
            <w:r w:rsidRPr="00F12DD3">
              <w:rPr>
                <w:b/>
                <w:sz w:val="18"/>
                <w:szCs w:val="18"/>
                <w:lang w:val="ru-RU" w:eastAsia="ja-JP"/>
              </w:rPr>
              <w:t>190 кПа ≤</w:t>
            </w:r>
            <w:r w:rsidRPr="00F12DD3">
              <w:rPr>
                <w:b/>
                <w:i/>
                <w:sz w:val="18"/>
                <w:szCs w:val="18"/>
                <w:lang w:val="ru-RU" w:eastAsia="ja-JP"/>
              </w:rPr>
              <w:t xml:space="preserve"> </w:t>
            </w:r>
            <w:proofErr w:type="spellStart"/>
            <w:r w:rsidRPr="00F12DD3">
              <w:rPr>
                <w:b/>
                <w:i/>
                <w:sz w:val="18"/>
                <w:szCs w:val="18"/>
                <w:lang w:eastAsia="ja-JP"/>
              </w:rPr>
              <w:t>p</w:t>
            </w:r>
            <w:r w:rsidRPr="00F12DD3">
              <w:rPr>
                <w:rFonts w:eastAsia="Yu Mincho"/>
                <w:b/>
                <w:sz w:val="18"/>
                <w:szCs w:val="18"/>
                <w:vertAlign w:val="subscript"/>
              </w:rPr>
              <w:t>test</w:t>
            </w:r>
            <w:proofErr w:type="spellEnd"/>
            <w:r w:rsidRPr="00F12DD3">
              <w:rPr>
                <w:b/>
                <w:sz w:val="18"/>
                <w:szCs w:val="18"/>
                <w:lang w:val="ru-RU" w:eastAsia="ja-JP"/>
              </w:rPr>
              <w:t xml:space="preserve"> ≤ 270 кПа</w:t>
            </w:r>
          </w:p>
          <w:p w14:paraId="0AE2CAB8" w14:textId="77777777" w:rsidR="00111954" w:rsidRPr="00F12DD3" w:rsidRDefault="00111954" w:rsidP="003E7D14">
            <w:pPr>
              <w:spacing w:before="60" w:after="60"/>
              <w:ind w:leftChars="40" w:left="80" w:right="142" w:firstLine="1"/>
              <w:jc w:val="both"/>
              <w:rPr>
                <w:b/>
                <w:sz w:val="18"/>
                <w:szCs w:val="18"/>
                <w:lang w:eastAsia="ja-JP"/>
              </w:rPr>
            </w:pPr>
            <w:r w:rsidRPr="00F12DD3">
              <w:rPr>
                <w:b/>
                <w:bCs/>
                <w:sz w:val="18"/>
                <w:szCs w:val="18"/>
                <w:u w:val="single"/>
              </w:rPr>
              <w:t>Коэффициент нагрузки на шину</w:t>
            </w:r>
            <w:r w:rsidRPr="00F12DD3">
              <w:rPr>
                <w:b/>
                <w:sz w:val="18"/>
                <w:szCs w:val="18"/>
                <w:lang w:eastAsia="ja-JP"/>
              </w:rPr>
              <w:t>:</w:t>
            </w:r>
          </w:p>
          <w:p w14:paraId="1A8B070E" w14:textId="44109915" w:rsidR="00111954" w:rsidRPr="00030256" w:rsidRDefault="00111954" w:rsidP="0023748F">
            <w:pPr>
              <w:pStyle w:val="affff2"/>
              <w:spacing w:before="60" w:after="120"/>
              <w:ind w:leftChars="40" w:left="80" w:right="142"/>
              <w:jc w:val="both"/>
              <w:rPr>
                <w:b/>
                <w:sz w:val="18"/>
                <w:szCs w:val="18"/>
                <w:lang w:val="ru-RU"/>
              </w:rPr>
            </w:pPr>
            <w:proofErr w:type="spellStart"/>
            <w:r w:rsidRPr="00F12DD3">
              <w:rPr>
                <w:b/>
                <w:i/>
                <w:iCs/>
                <w:sz w:val="18"/>
                <w:szCs w:val="18"/>
              </w:rPr>
              <w:t>R</w:t>
            </w:r>
            <w:r w:rsidRPr="00F12DD3">
              <w:rPr>
                <w:b/>
                <w:sz w:val="18"/>
                <w:szCs w:val="18"/>
                <w:vertAlign w:val="subscript"/>
              </w:rPr>
              <w:t>LoT</w:t>
            </w:r>
            <w:proofErr w:type="spellEnd"/>
            <w:r w:rsidRPr="00030256">
              <w:rPr>
                <w:b/>
                <w:sz w:val="18"/>
                <w:szCs w:val="18"/>
                <w:vertAlign w:val="subscript"/>
                <w:lang w:val="ru-RU"/>
              </w:rPr>
              <w:t>,1</w:t>
            </w:r>
            <w:r w:rsidR="0023748F" w:rsidRPr="00030256">
              <w:rPr>
                <w:b/>
                <w:sz w:val="18"/>
                <w:szCs w:val="18"/>
                <w:lang w:val="ru-RU"/>
              </w:rPr>
              <w:t>®</w:t>
            </w:r>
            <w:r w:rsidRPr="00030256">
              <w:rPr>
                <w:b/>
                <w:sz w:val="18"/>
                <w:szCs w:val="18"/>
                <w:lang w:val="ru-RU"/>
              </w:rPr>
              <w:t xml:space="preserve"> </w:t>
            </w:r>
            <w:r w:rsidR="0023748F" w:rsidRPr="00030256">
              <w:rPr>
                <w:b/>
                <w:sz w:val="18"/>
                <w:szCs w:val="18"/>
                <w:lang w:val="ru-RU"/>
              </w:rPr>
              <w:t>–</w:t>
            </w:r>
            <w:r w:rsidRPr="00030256">
              <w:rPr>
                <w:b/>
                <w:sz w:val="18"/>
                <w:szCs w:val="18"/>
                <w:lang w:val="ru-RU"/>
              </w:rPr>
              <w:t xml:space="preserve"> 15</w:t>
            </w:r>
            <w:r w:rsidR="004A6BD4" w:rsidRPr="00030256">
              <w:rPr>
                <w:b/>
                <w:sz w:val="18"/>
                <w:szCs w:val="18"/>
                <w:lang w:val="ru-RU"/>
              </w:rPr>
              <w:t xml:space="preserve"> </w:t>
            </w:r>
            <w:r w:rsidR="0027105E" w:rsidRPr="00030256">
              <w:rPr>
                <w:b/>
                <w:sz w:val="18"/>
                <w:szCs w:val="18"/>
                <w:lang w:val="ru-RU"/>
              </w:rPr>
              <w:t>%</w:t>
            </w:r>
            <w:r w:rsidRPr="00030256">
              <w:rPr>
                <w:b/>
                <w:sz w:val="18"/>
                <w:szCs w:val="18"/>
                <w:lang w:val="ru-RU"/>
              </w:rPr>
              <w:t xml:space="preserve"> ≤ </w:t>
            </w:r>
            <w:proofErr w:type="spellStart"/>
            <w:r w:rsidRPr="00F12DD3">
              <w:rPr>
                <w:b/>
                <w:i/>
                <w:iCs/>
                <w:sz w:val="18"/>
                <w:szCs w:val="18"/>
              </w:rPr>
              <w:t>R</w:t>
            </w:r>
            <w:r w:rsidRPr="00F12DD3">
              <w:rPr>
                <w:b/>
                <w:sz w:val="18"/>
                <w:szCs w:val="18"/>
                <w:vertAlign w:val="subscript"/>
              </w:rPr>
              <w:t>LoT</w:t>
            </w:r>
            <w:proofErr w:type="spellEnd"/>
            <w:r w:rsidRPr="00030256">
              <w:rPr>
                <w:b/>
                <w:sz w:val="18"/>
                <w:szCs w:val="18"/>
                <w:vertAlign w:val="subscript"/>
                <w:lang w:val="ru-RU"/>
              </w:rPr>
              <w:t>,1</w:t>
            </w:r>
            <w:r w:rsidR="0023748F" w:rsidRPr="00030256">
              <w:rPr>
                <w:b/>
                <w:sz w:val="18"/>
                <w:szCs w:val="18"/>
                <w:lang w:val="ru-RU"/>
              </w:rPr>
              <w:t>®</w:t>
            </w:r>
            <w:r w:rsidRPr="00030256">
              <w:rPr>
                <w:b/>
                <w:sz w:val="18"/>
                <w:szCs w:val="18"/>
                <w:lang w:val="ru-RU"/>
              </w:rPr>
              <w:t xml:space="preserve"> ≤ </w:t>
            </w:r>
            <w:proofErr w:type="spellStart"/>
            <w:r w:rsidRPr="00F12DD3">
              <w:rPr>
                <w:b/>
                <w:i/>
                <w:iCs/>
                <w:sz w:val="18"/>
                <w:szCs w:val="18"/>
              </w:rPr>
              <w:t>R</w:t>
            </w:r>
            <w:r w:rsidRPr="00F12DD3">
              <w:rPr>
                <w:b/>
                <w:sz w:val="18"/>
                <w:szCs w:val="18"/>
                <w:vertAlign w:val="subscript"/>
              </w:rPr>
              <w:t>LoT</w:t>
            </w:r>
            <w:proofErr w:type="spellEnd"/>
            <w:r w:rsidRPr="00030256">
              <w:rPr>
                <w:b/>
                <w:sz w:val="18"/>
                <w:szCs w:val="18"/>
                <w:vertAlign w:val="subscript"/>
                <w:lang w:val="ru-RU"/>
              </w:rPr>
              <w:t>,1</w:t>
            </w:r>
            <w:r w:rsidR="0023748F" w:rsidRPr="00030256">
              <w:rPr>
                <w:b/>
                <w:sz w:val="18"/>
                <w:szCs w:val="18"/>
                <w:lang w:val="ru-RU"/>
              </w:rPr>
              <w:t>®</w:t>
            </w:r>
            <w:r w:rsidRPr="00030256">
              <w:rPr>
                <w:b/>
                <w:sz w:val="18"/>
                <w:szCs w:val="18"/>
                <w:lang w:val="ru-RU"/>
              </w:rPr>
              <w:t xml:space="preserve"> + 15</w:t>
            </w:r>
            <w:r w:rsidR="0027105E" w:rsidRPr="00030256">
              <w:rPr>
                <w:b/>
                <w:sz w:val="18"/>
                <w:szCs w:val="18"/>
                <w:lang w:val="ru-RU"/>
              </w:rPr>
              <w:t xml:space="preserve"> %</w:t>
            </w:r>
          </w:p>
          <w:p w14:paraId="3987B80E" w14:textId="6B4393D3" w:rsidR="0023748F" w:rsidRPr="00030256" w:rsidRDefault="0023748F" w:rsidP="0023748F">
            <w:pPr>
              <w:pStyle w:val="affff2"/>
              <w:spacing w:before="60" w:after="120"/>
              <w:ind w:leftChars="40" w:left="80" w:right="142"/>
              <w:jc w:val="both"/>
              <w:rPr>
                <w:b/>
                <w:sz w:val="18"/>
                <w:szCs w:val="18"/>
                <w:lang w:val="ru-RU"/>
              </w:rPr>
            </w:pPr>
          </w:p>
        </w:tc>
        <w:tc>
          <w:tcPr>
            <w:tcW w:w="2646" w:type="dxa"/>
            <w:tcBorders>
              <w:tl2br w:val="single" w:sz="4" w:space="0" w:color="auto"/>
              <w:tr2bl w:val="single" w:sz="4" w:space="0" w:color="auto"/>
            </w:tcBorders>
            <w:shd w:val="clear" w:color="auto" w:fill="FFFFFF" w:themeFill="background1"/>
          </w:tcPr>
          <w:p w14:paraId="26ACC84E" w14:textId="77777777" w:rsidR="00111954" w:rsidRPr="00030256" w:rsidRDefault="00111954" w:rsidP="003E7D14">
            <w:pPr>
              <w:pStyle w:val="affff2"/>
              <w:spacing w:before="120" w:after="120"/>
              <w:ind w:left="234" w:right="139"/>
              <w:contextualSpacing w:val="0"/>
              <w:jc w:val="both"/>
              <w:rPr>
                <w:b/>
                <w:sz w:val="18"/>
                <w:szCs w:val="18"/>
                <w:lang w:val="ru-RU"/>
              </w:rPr>
            </w:pPr>
          </w:p>
        </w:tc>
      </w:tr>
      <w:tr w:rsidR="00111954" w:rsidRPr="00F12DD3" w14:paraId="12BFB1D9" w14:textId="77777777" w:rsidTr="00111954">
        <w:tc>
          <w:tcPr>
            <w:tcW w:w="1417" w:type="dxa"/>
            <w:vMerge/>
            <w:tcBorders>
              <w:bottom w:val="single" w:sz="4" w:space="0" w:color="auto"/>
            </w:tcBorders>
          </w:tcPr>
          <w:p w14:paraId="39835FC9" w14:textId="77777777" w:rsidR="00111954" w:rsidRPr="00030256" w:rsidRDefault="00111954" w:rsidP="003E7D14">
            <w:pPr>
              <w:tabs>
                <w:tab w:val="num" w:pos="2300"/>
              </w:tabs>
              <w:spacing w:before="120" w:after="120"/>
              <w:ind w:leftChars="68" w:left="136" w:right="301" w:firstLine="4"/>
              <w:jc w:val="both"/>
              <w:rPr>
                <w:b/>
                <w:sz w:val="18"/>
                <w:szCs w:val="18"/>
                <w:lang w:eastAsia="ja-JP"/>
              </w:rPr>
            </w:pPr>
          </w:p>
        </w:tc>
        <w:tc>
          <w:tcPr>
            <w:tcW w:w="2646" w:type="dxa"/>
            <w:tcBorders>
              <w:bottom w:val="single" w:sz="4" w:space="0" w:color="auto"/>
              <w:tl2br w:val="single" w:sz="4" w:space="0" w:color="auto"/>
              <w:tr2bl w:val="single" w:sz="4" w:space="0" w:color="auto"/>
            </w:tcBorders>
            <w:shd w:val="clear" w:color="auto" w:fill="FFFFFF" w:themeFill="background1"/>
          </w:tcPr>
          <w:p w14:paraId="7FFE6321" w14:textId="77777777" w:rsidR="00111954" w:rsidRPr="00030256" w:rsidRDefault="00111954" w:rsidP="003E7D14">
            <w:pPr>
              <w:tabs>
                <w:tab w:val="num" w:pos="2300"/>
              </w:tabs>
              <w:spacing w:before="120" w:after="120"/>
              <w:ind w:leftChars="40" w:left="81" w:right="139" w:hanging="1"/>
              <w:jc w:val="both"/>
              <w:rPr>
                <w:b/>
                <w:sz w:val="18"/>
                <w:szCs w:val="18"/>
              </w:rPr>
            </w:pPr>
          </w:p>
        </w:tc>
        <w:tc>
          <w:tcPr>
            <w:tcW w:w="2646" w:type="dxa"/>
            <w:tcBorders>
              <w:bottom w:val="single" w:sz="4" w:space="0" w:color="auto"/>
            </w:tcBorders>
          </w:tcPr>
          <w:p w14:paraId="5D2DE345" w14:textId="77777777" w:rsidR="00111954" w:rsidRPr="00F12DD3" w:rsidRDefault="00111954" w:rsidP="003E7D14">
            <w:pPr>
              <w:tabs>
                <w:tab w:val="num" w:pos="2300"/>
              </w:tabs>
              <w:spacing w:before="60" w:after="60"/>
              <w:ind w:leftChars="40" w:left="81" w:right="139" w:hanging="1"/>
              <w:jc w:val="both"/>
              <w:rPr>
                <w:b/>
                <w:sz w:val="18"/>
                <w:szCs w:val="18"/>
              </w:rPr>
            </w:pPr>
            <w:r w:rsidRPr="00F12DD3">
              <w:rPr>
                <w:b/>
                <w:sz w:val="18"/>
                <w:szCs w:val="18"/>
              </w:rPr>
              <w:t>Транспортное средство 2:</w:t>
            </w:r>
          </w:p>
          <w:p w14:paraId="4474B8B0" w14:textId="77777777" w:rsidR="00111954" w:rsidRPr="00F12DD3" w:rsidRDefault="00111954" w:rsidP="003E7D14">
            <w:pPr>
              <w:spacing w:before="60" w:after="60"/>
              <w:ind w:leftChars="40" w:left="80" w:right="142" w:firstLine="1"/>
              <w:jc w:val="both"/>
              <w:rPr>
                <w:b/>
                <w:sz w:val="18"/>
                <w:szCs w:val="18"/>
              </w:rPr>
            </w:pPr>
            <w:r w:rsidRPr="00F12DD3">
              <w:rPr>
                <w:b/>
                <w:sz w:val="18"/>
                <w:szCs w:val="18"/>
                <w:u w:val="single"/>
                <w:lang w:eastAsia="ja-JP"/>
              </w:rPr>
              <w:t>Внутреннее давление</w:t>
            </w:r>
            <w:r w:rsidRPr="00F12DD3">
              <w:rPr>
                <w:b/>
                <w:sz w:val="18"/>
                <w:szCs w:val="18"/>
                <w:lang w:eastAsia="ja-JP"/>
              </w:rPr>
              <w:t>:</w:t>
            </w:r>
          </w:p>
          <w:p w14:paraId="4CDE23FC" w14:textId="77777777" w:rsidR="00111954" w:rsidRPr="00F12DD3" w:rsidRDefault="00111954" w:rsidP="003E7D14">
            <w:pPr>
              <w:pStyle w:val="affff2"/>
              <w:spacing w:before="60" w:after="60"/>
              <w:ind w:leftChars="40" w:left="80" w:right="142" w:firstLine="1"/>
              <w:jc w:val="both"/>
              <w:rPr>
                <w:b/>
                <w:sz w:val="18"/>
                <w:szCs w:val="18"/>
                <w:lang w:val="ru-RU" w:eastAsia="ja-JP"/>
              </w:rPr>
            </w:pPr>
            <w:r w:rsidRPr="00F12DD3">
              <w:rPr>
                <w:b/>
                <w:sz w:val="18"/>
                <w:szCs w:val="18"/>
                <w:lang w:val="ru-RU" w:eastAsia="ja-JP"/>
              </w:rPr>
              <w:t>190 кПа ≤</w:t>
            </w:r>
            <w:r w:rsidRPr="00F12DD3">
              <w:rPr>
                <w:b/>
                <w:i/>
                <w:sz w:val="18"/>
                <w:szCs w:val="18"/>
                <w:lang w:val="ru-RU" w:eastAsia="ja-JP"/>
              </w:rPr>
              <w:t xml:space="preserve"> </w:t>
            </w:r>
            <w:proofErr w:type="spellStart"/>
            <w:r w:rsidRPr="00F12DD3">
              <w:rPr>
                <w:b/>
                <w:i/>
                <w:sz w:val="18"/>
                <w:szCs w:val="18"/>
                <w:lang w:eastAsia="ja-JP"/>
              </w:rPr>
              <w:t>p</w:t>
            </w:r>
            <w:r w:rsidRPr="00F12DD3">
              <w:rPr>
                <w:rFonts w:eastAsia="Yu Mincho"/>
                <w:b/>
                <w:sz w:val="18"/>
                <w:szCs w:val="18"/>
                <w:vertAlign w:val="subscript"/>
              </w:rPr>
              <w:t>test</w:t>
            </w:r>
            <w:proofErr w:type="spellEnd"/>
            <w:r w:rsidRPr="00F12DD3">
              <w:rPr>
                <w:b/>
                <w:sz w:val="18"/>
                <w:szCs w:val="18"/>
                <w:lang w:val="ru-RU" w:eastAsia="ja-JP"/>
              </w:rPr>
              <w:t xml:space="preserve"> ≤ 270 кПа</w:t>
            </w:r>
          </w:p>
          <w:p w14:paraId="0117518B" w14:textId="77777777" w:rsidR="00111954" w:rsidRPr="00F12DD3" w:rsidRDefault="00111954" w:rsidP="003E7D14">
            <w:pPr>
              <w:spacing w:before="60" w:after="60"/>
              <w:ind w:leftChars="40" w:left="80" w:right="142" w:firstLine="1"/>
              <w:jc w:val="both"/>
              <w:rPr>
                <w:b/>
                <w:sz w:val="18"/>
                <w:szCs w:val="18"/>
                <w:lang w:eastAsia="ja-JP"/>
              </w:rPr>
            </w:pPr>
            <w:r w:rsidRPr="00F12DD3">
              <w:rPr>
                <w:b/>
                <w:bCs/>
                <w:sz w:val="18"/>
                <w:szCs w:val="18"/>
                <w:u w:val="single"/>
              </w:rPr>
              <w:t>Коэффициент нагрузки на шину</w:t>
            </w:r>
            <w:r w:rsidRPr="00F12DD3">
              <w:rPr>
                <w:b/>
                <w:sz w:val="18"/>
                <w:szCs w:val="18"/>
                <w:lang w:eastAsia="ja-JP"/>
              </w:rPr>
              <w:t>:</w:t>
            </w:r>
          </w:p>
          <w:p w14:paraId="6AB26D7B" w14:textId="77777777" w:rsidR="00111954" w:rsidRPr="00030256" w:rsidRDefault="00111954" w:rsidP="0023748F">
            <w:pPr>
              <w:spacing w:before="60"/>
              <w:ind w:leftChars="40" w:left="80" w:right="142"/>
              <w:jc w:val="both"/>
              <w:rPr>
                <w:b/>
                <w:sz w:val="18"/>
                <w:szCs w:val="18"/>
              </w:rPr>
            </w:pPr>
            <w:proofErr w:type="spellStart"/>
            <w:r w:rsidRPr="0027105E">
              <w:rPr>
                <w:b/>
                <w:i/>
                <w:iCs/>
                <w:sz w:val="18"/>
                <w:szCs w:val="18"/>
                <w:lang w:val="en-US"/>
              </w:rPr>
              <w:t>R</w:t>
            </w:r>
            <w:r w:rsidRPr="0027105E">
              <w:rPr>
                <w:b/>
                <w:sz w:val="18"/>
                <w:szCs w:val="18"/>
                <w:vertAlign w:val="subscript"/>
                <w:lang w:val="en-US"/>
              </w:rPr>
              <w:t>LoT</w:t>
            </w:r>
            <w:proofErr w:type="spellEnd"/>
            <w:r w:rsidRPr="00030256">
              <w:rPr>
                <w:b/>
                <w:sz w:val="18"/>
                <w:szCs w:val="18"/>
                <w:vertAlign w:val="subscript"/>
              </w:rPr>
              <w:t>,1</w:t>
            </w:r>
            <w:r w:rsidRPr="00030256">
              <w:rPr>
                <w:b/>
                <w:sz w:val="18"/>
                <w:szCs w:val="18"/>
              </w:rPr>
              <w:t>(</w:t>
            </w:r>
            <w:r w:rsidRPr="0027105E">
              <w:rPr>
                <w:b/>
                <w:sz w:val="18"/>
                <w:szCs w:val="18"/>
                <w:lang w:val="en-US"/>
              </w:rPr>
              <w:t>C</w:t>
            </w:r>
            <w:r w:rsidRPr="00030256">
              <w:rPr>
                <w:b/>
                <w:sz w:val="18"/>
                <w:szCs w:val="18"/>
              </w:rPr>
              <w:t>) − 15</w:t>
            </w:r>
            <w:r w:rsidR="0027105E" w:rsidRPr="00030256">
              <w:rPr>
                <w:b/>
                <w:sz w:val="18"/>
                <w:szCs w:val="18"/>
              </w:rPr>
              <w:t xml:space="preserve"> %</w:t>
            </w:r>
            <w:r w:rsidRPr="00030256">
              <w:rPr>
                <w:b/>
                <w:sz w:val="18"/>
                <w:szCs w:val="18"/>
              </w:rPr>
              <w:t xml:space="preserve"> ≤ </w:t>
            </w:r>
            <w:proofErr w:type="spellStart"/>
            <w:r w:rsidRPr="0027105E">
              <w:rPr>
                <w:b/>
                <w:i/>
                <w:iCs/>
                <w:sz w:val="18"/>
                <w:szCs w:val="18"/>
                <w:lang w:val="en-US"/>
              </w:rPr>
              <w:t>R</w:t>
            </w:r>
            <w:r w:rsidRPr="0027105E">
              <w:rPr>
                <w:b/>
                <w:sz w:val="18"/>
                <w:szCs w:val="18"/>
                <w:vertAlign w:val="subscript"/>
                <w:lang w:val="en-US"/>
              </w:rPr>
              <w:t>LoT</w:t>
            </w:r>
            <w:proofErr w:type="spellEnd"/>
            <w:r w:rsidRPr="00030256">
              <w:rPr>
                <w:b/>
                <w:sz w:val="18"/>
                <w:szCs w:val="18"/>
                <w:vertAlign w:val="subscript"/>
              </w:rPr>
              <w:t>,2</w:t>
            </w:r>
            <w:r w:rsidRPr="00030256">
              <w:rPr>
                <w:b/>
                <w:sz w:val="18"/>
                <w:szCs w:val="18"/>
              </w:rPr>
              <w:t>(</w:t>
            </w:r>
            <w:r w:rsidRPr="0027105E">
              <w:rPr>
                <w:b/>
                <w:sz w:val="18"/>
                <w:szCs w:val="18"/>
                <w:lang w:val="en-US"/>
              </w:rPr>
              <w:t>C</w:t>
            </w:r>
            <w:r w:rsidRPr="00030256">
              <w:rPr>
                <w:b/>
                <w:sz w:val="18"/>
                <w:szCs w:val="18"/>
              </w:rPr>
              <w:t xml:space="preserve">) ≤ </w:t>
            </w:r>
            <w:proofErr w:type="spellStart"/>
            <w:r w:rsidRPr="0027105E">
              <w:rPr>
                <w:b/>
                <w:i/>
                <w:iCs/>
                <w:sz w:val="18"/>
                <w:szCs w:val="18"/>
                <w:lang w:val="en-US"/>
              </w:rPr>
              <w:t>R</w:t>
            </w:r>
            <w:r w:rsidRPr="0027105E">
              <w:rPr>
                <w:b/>
                <w:sz w:val="18"/>
                <w:szCs w:val="18"/>
                <w:vertAlign w:val="subscript"/>
                <w:lang w:val="en-US"/>
              </w:rPr>
              <w:t>LoT</w:t>
            </w:r>
            <w:proofErr w:type="spellEnd"/>
            <w:r w:rsidRPr="00030256">
              <w:rPr>
                <w:b/>
                <w:sz w:val="18"/>
                <w:szCs w:val="18"/>
                <w:vertAlign w:val="subscript"/>
              </w:rPr>
              <w:t>,1</w:t>
            </w:r>
            <w:r w:rsidRPr="00030256">
              <w:rPr>
                <w:b/>
                <w:sz w:val="18"/>
                <w:szCs w:val="18"/>
              </w:rPr>
              <w:t>(</w:t>
            </w:r>
            <w:r w:rsidRPr="0027105E">
              <w:rPr>
                <w:b/>
                <w:sz w:val="18"/>
                <w:szCs w:val="18"/>
                <w:lang w:val="en-US"/>
              </w:rPr>
              <w:t>C</w:t>
            </w:r>
            <w:r w:rsidRPr="00030256">
              <w:rPr>
                <w:b/>
                <w:sz w:val="18"/>
                <w:szCs w:val="18"/>
              </w:rPr>
              <w:t>) + 15</w:t>
            </w:r>
            <w:r w:rsidR="0027105E" w:rsidRPr="00030256">
              <w:rPr>
                <w:b/>
                <w:sz w:val="18"/>
                <w:szCs w:val="18"/>
              </w:rPr>
              <w:t xml:space="preserve"> %</w:t>
            </w:r>
          </w:p>
          <w:p w14:paraId="769FF08C" w14:textId="2AF3EC06" w:rsidR="0023748F" w:rsidRPr="00030256" w:rsidRDefault="0023748F" w:rsidP="0023748F">
            <w:pPr>
              <w:spacing w:after="60"/>
              <w:ind w:leftChars="40" w:left="80" w:right="142"/>
              <w:jc w:val="both"/>
              <w:rPr>
                <w:rFonts w:eastAsia="MS Mincho"/>
                <w:b/>
                <w:sz w:val="18"/>
                <w:szCs w:val="18"/>
                <w:lang w:eastAsia="ja-JP"/>
              </w:rPr>
            </w:pPr>
          </w:p>
        </w:tc>
        <w:tc>
          <w:tcPr>
            <w:tcW w:w="2646" w:type="dxa"/>
            <w:tcBorders>
              <w:bottom w:val="single" w:sz="4" w:space="0" w:color="auto"/>
            </w:tcBorders>
          </w:tcPr>
          <w:p w14:paraId="70DC2DC2" w14:textId="77777777" w:rsidR="00111954" w:rsidRPr="00F12DD3" w:rsidRDefault="00111954" w:rsidP="003E7D14">
            <w:pPr>
              <w:tabs>
                <w:tab w:val="num" w:pos="2300"/>
              </w:tabs>
              <w:spacing w:before="60" w:after="60"/>
              <w:ind w:leftChars="40" w:left="81" w:right="139" w:hanging="1"/>
              <w:jc w:val="both"/>
              <w:rPr>
                <w:b/>
                <w:sz w:val="18"/>
                <w:szCs w:val="18"/>
              </w:rPr>
            </w:pPr>
            <w:r w:rsidRPr="00F12DD3">
              <w:rPr>
                <w:b/>
                <w:sz w:val="18"/>
                <w:szCs w:val="18"/>
              </w:rPr>
              <w:t>Транспортное средство 2:</w:t>
            </w:r>
          </w:p>
          <w:p w14:paraId="49D45D71" w14:textId="77777777" w:rsidR="00111954" w:rsidRPr="00F12DD3" w:rsidRDefault="00111954" w:rsidP="003E7D14">
            <w:pPr>
              <w:spacing w:before="60" w:after="60"/>
              <w:ind w:leftChars="40" w:left="80" w:right="142" w:firstLine="1"/>
              <w:jc w:val="both"/>
              <w:rPr>
                <w:b/>
                <w:sz w:val="18"/>
                <w:szCs w:val="18"/>
              </w:rPr>
            </w:pPr>
            <w:r w:rsidRPr="00F12DD3">
              <w:rPr>
                <w:b/>
                <w:sz w:val="18"/>
                <w:szCs w:val="18"/>
                <w:u w:val="single"/>
                <w:lang w:eastAsia="ja-JP"/>
              </w:rPr>
              <w:t>Внутреннее давление</w:t>
            </w:r>
            <w:r w:rsidRPr="00F12DD3">
              <w:rPr>
                <w:b/>
                <w:sz w:val="18"/>
                <w:szCs w:val="18"/>
                <w:lang w:eastAsia="ja-JP"/>
              </w:rPr>
              <w:t>:</w:t>
            </w:r>
          </w:p>
          <w:p w14:paraId="73119C87" w14:textId="77777777" w:rsidR="00111954" w:rsidRPr="00F12DD3" w:rsidRDefault="00111954" w:rsidP="003E7D14">
            <w:pPr>
              <w:pStyle w:val="affff2"/>
              <w:spacing w:before="60" w:after="60"/>
              <w:ind w:leftChars="40" w:left="80" w:right="142" w:firstLine="1"/>
              <w:jc w:val="both"/>
              <w:rPr>
                <w:b/>
                <w:sz w:val="18"/>
                <w:szCs w:val="18"/>
                <w:lang w:val="ru-RU" w:eastAsia="ja-JP"/>
              </w:rPr>
            </w:pPr>
            <w:r w:rsidRPr="00F12DD3">
              <w:rPr>
                <w:b/>
                <w:sz w:val="18"/>
                <w:szCs w:val="18"/>
                <w:lang w:val="ru-RU" w:eastAsia="ja-JP"/>
              </w:rPr>
              <w:t>190 кПа ≤</w:t>
            </w:r>
            <w:r w:rsidRPr="00F12DD3">
              <w:rPr>
                <w:b/>
                <w:i/>
                <w:sz w:val="18"/>
                <w:szCs w:val="18"/>
                <w:lang w:val="ru-RU" w:eastAsia="ja-JP"/>
              </w:rPr>
              <w:t xml:space="preserve"> </w:t>
            </w:r>
            <w:proofErr w:type="spellStart"/>
            <w:r w:rsidRPr="00F12DD3">
              <w:rPr>
                <w:b/>
                <w:i/>
                <w:sz w:val="18"/>
                <w:szCs w:val="18"/>
                <w:lang w:eastAsia="ja-JP"/>
              </w:rPr>
              <w:t>p</w:t>
            </w:r>
            <w:r w:rsidRPr="00F12DD3">
              <w:rPr>
                <w:rFonts w:eastAsia="Yu Mincho"/>
                <w:b/>
                <w:sz w:val="18"/>
                <w:szCs w:val="18"/>
                <w:vertAlign w:val="subscript"/>
              </w:rPr>
              <w:t>test</w:t>
            </w:r>
            <w:proofErr w:type="spellEnd"/>
            <w:r w:rsidRPr="00F12DD3">
              <w:rPr>
                <w:b/>
                <w:sz w:val="18"/>
                <w:szCs w:val="18"/>
                <w:lang w:val="ru-RU" w:eastAsia="ja-JP"/>
              </w:rPr>
              <w:t xml:space="preserve"> ≤ 270 кПа</w:t>
            </w:r>
          </w:p>
          <w:p w14:paraId="05AED724" w14:textId="77777777" w:rsidR="00111954" w:rsidRPr="00F12DD3" w:rsidRDefault="00111954" w:rsidP="003E7D14">
            <w:pPr>
              <w:spacing w:before="60" w:after="60"/>
              <w:ind w:leftChars="40" w:left="80" w:right="142" w:firstLine="1"/>
              <w:jc w:val="both"/>
              <w:rPr>
                <w:b/>
                <w:sz w:val="18"/>
                <w:szCs w:val="18"/>
                <w:lang w:eastAsia="ja-JP"/>
              </w:rPr>
            </w:pPr>
            <w:r w:rsidRPr="00F12DD3">
              <w:rPr>
                <w:b/>
                <w:bCs/>
                <w:sz w:val="18"/>
                <w:szCs w:val="18"/>
                <w:u w:val="single"/>
              </w:rPr>
              <w:t>Коэффициент нагрузки на шину</w:t>
            </w:r>
            <w:r w:rsidRPr="00F12DD3">
              <w:rPr>
                <w:b/>
                <w:sz w:val="18"/>
                <w:szCs w:val="18"/>
                <w:lang w:eastAsia="ja-JP"/>
              </w:rPr>
              <w:t>:</w:t>
            </w:r>
          </w:p>
          <w:p w14:paraId="1F80295E" w14:textId="0335C232" w:rsidR="00111954" w:rsidRPr="00F12DD3" w:rsidRDefault="00111954" w:rsidP="003E7D14">
            <w:pPr>
              <w:tabs>
                <w:tab w:val="num" w:pos="2300"/>
              </w:tabs>
              <w:spacing w:before="60" w:after="60"/>
              <w:ind w:leftChars="40" w:left="80" w:right="142"/>
              <w:jc w:val="both"/>
              <w:rPr>
                <w:b/>
                <w:sz w:val="18"/>
                <w:szCs w:val="18"/>
              </w:rPr>
            </w:pPr>
            <w:r w:rsidRPr="00F12DD3">
              <w:rPr>
                <w:b/>
                <w:sz w:val="18"/>
                <w:szCs w:val="18"/>
                <w:lang w:eastAsia="ja-JP"/>
              </w:rPr>
              <w:t>60</w:t>
            </w:r>
            <w:r w:rsidR="0027105E">
              <w:rPr>
                <w:b/>
                <w:sz w:val="18"/>
                <w:szCs w:val="18"/>
                <w:lang w:eastAsia="ja-JP"/>
              </w:rPr>
              <w:t xml:space="preserve"> %</w:t>
            </w:r>
            <w:r w:rsidRPr="00F12DD3">
              <w:rPr>
                <w:b/>
                <w:sz w:val="18"/>
                <w:szCs w:val="18"/>
                <w:lang w:eastAsia="ja-JP"/>
              </w:rPr>
              <w:t xml:space="preserve"> ≤ </w:t>
            </w:r>
            <w:r w:rsidRPr="00F12DD3">
              <w:rPr>
                <w:b/>
                <w:i/>
                <w:sz w:val="18"/>
                <w:szCs w:val="18"/>
                <w:lang w:eastAsia="ja-JP"/>
              </w:rPr>
              <w:t>R</w:t>
            </w:r>
            <w:r w:rsidRPr="00F12DD3">
              <w:rPr>
                <w:b/>
                <w:sz w:val="18"/>
                <w:szCs w:val="18"/>
                <w:vertAlign w:val="subscript"/>
                <w:lang w:eastAsia="ja-JP"/>
              </w:rPr>
              <w:t>LoT,2</w:t>
            </w:r>
            <w:r w:rsidRPr="00F12DD3">
              <w:rPr>
                <w:b/>
                <w:sz w:val="18"/>
                <w:szCs w:val="18"/>
                <w:lang w:eastAsia="ja-JP"/>
              </w:rPr>
              <w:t>(T) ≤ 90</w:t>
            </w:r>
            <w:r w:rsidR="0027105E">
              <w:rPr>
                <w:b/>
                <w:sz w:val="18"/>
                <w:szCs w:val="18"/>
                <w:lang w:eastAsia="ja-JP"/>
              </w:rPr>
              <w:t xml:space="preserve"> %</w:t>
            </w:r>
          </w:p>
        </w:tc>
      </w:tr>
      <w:tr w:rsidR="00111954" w:rsidRPr="00F12DD3" w14:paraId="25C40899" w14:textId="77777777" w:rsidTr="00111954">
        <w:tc>
          <w:tcPr>
            <w:tcW w:w="9355" w:type="dxa"/>
            <w:gridSpan w:val="4"/>
            <w:tcBorders>
              <w:bottom w:val="single" w:sz="12" w:space="0" w:color="auto"/>
            </w:tcBorders>
          </w:tcPr>
          <w:p w14:paraId="5F169C3C" w14:textId="77777777" w:rsidR="00111954" w:rsidRPr="00F12DD3" w:rsidRDefault="00111954" w:rsidP="0023748F">
            <w:pPr>
              <w:tabs>
                <w:tab w:val="num" w:pos="2300"/>
              </w:tabs>
              <w:spacing w:before="120" w:after="120"/>
              <w:ind w:right="142" w:firstLineChars="68" w:firstLine="123"/>
              <w:jc w:val="both"/>
              <w:rPr>
                <w:b/>
                <w:sz w:val="18"/>
                <w:szCs w:val="18"/>
                <w:lang w:eastAsia="ja-JP"/>
              </w:rPr>
            </w:pPr>
            <w:r w:rsidRPr="00F12DD3">
              <w:rPr>
                <w:b/>
                <w:bCs/>
                <w:sz w:val="18"/>
                <w:szCs w:val="18"/>
              </w:rPr>
              <w:t>Коэффициент нагрузки на шину,</w:t>
            </w:r>
            <w:r w:rsidRPr="00F12DD3">
              <w:rPr>
                <w:b/>
                <w:sz w:val="18"/>
                <w:szCs w:val="18"/>
              </w:rPr>
              <w:t xml:space="preserve"> </w:t>
            </w:r>
            <w:proofErr w:type="spellStart"/>
            <w:r w:rsidRPr="00F12DD3">
              <w:rPr>
                <w:b/>
                <w:i/>
                <w:sz w:val="18"/>
                <w:szCs w:val="18"/>
                <w:lang w:eastAsia="ja-JP"/>
              </w:rPr>
              <w:t>R</w:t>
            </w:r>
            <w:r w:rsidRPr="00F12DD3">
              <w:rPr>
                <w:b/>
                <w:sz w:val="18"/>
                <w:szCs w:val="18"/>
                <w:vertAlign w:val="subscript"/>
                <w:lang w:eastAsia="ja-JP"/>
              </w:rPr>
              <w:t>LoT</w:t>
            </w:r>
            <w:proofErr w:type="spellEnd"/>
            <w:r w:rsidRPr="00F12DD3">
              <w:rPr>
                <w:b/>
                <w:sz w:val="18"/>
                <w:szCs w:val="18"/>
                <w:lang w:eastAsia="ja-JP"/>
              </w:rPr>
              <w:t>, определяют по следующей формуле:</w:t>
            </w:r>
          </w:p>
          <w:p w14:paraId="017491CD" w14:textId="655B76CD" w:rsidR="00111954" w:rsidRPr="00111954" w:rsidRDefault="00030256" w:rsidP="0023748F">
            <w:pPr>
              <w:tabs>
                <w:tab w:val="num" w:pos="2300"/>
              </w:tabs>
              <w:ind w:right="142" w:firstLineChars="68" w:firstLine="123"/>
              <w:jc w:val="center"/>
              <w:rPr>
                <w:b/>
                <w:sz w:val="18"/>
                <w:szCs w:val="18"/>
                <w:lang w:val="en-US" w:eastAsia="ja-JP"/>
              </w:rPr>
            </w:pPr>
            <m:oMath>
              <m:sSub>
                <m:sSubPr>
                  <m:ctrlPr>
                    <w:rPr>
                      <w:rFonts w:ascii="Cambria Math" w:eastAsia="Calibri" w:hAnsi="Cambria Math"/>
                      <w:b/>
                      <w:i/>
                      <w:sz w:val="18"/>
                      <w:szCs w:val="18"/>
                    </w:rPr>
                  </m:ctrlPr>
                </m:sSubPr>
                <m:e>
                  <m:r>
                    <m:rPr>
                      <m:sty m:val="bi"/>
                    </m:rPr>
                    <w:rPr>
                      <w:rFonts w:ascii="Cambria Math" w:hAnsi="Cambria Math"/>
                      <w:sz w:val="18"/>
                      <w:szCs w:val="18"/>
                    </w:rPr>
                    <m:t>R</m:t>
                  </m:r>
                </m:e>
                <m:sub>
                  <m:r>
                    <m:rPr>
                      <m:nor/>
                    </m:rPr>
                    <w:rPr>
                      <w:b/>
                      <w:sz w:val="18"/>
                      <w:szCs w:val="18"/>
                      <w:lang w:val="en-US"/>
                    </w:rPr>
                    <m:t>LoT</m:t>
                  </m:r>
                </m:sub>
              </m:sSub>
              <m:r>
                <m:rPr>
                  <m:sty m:val="bi"/>
                </m:rPr>
                <w:rPr>
                  <w:rFonts w:ascii="Cambria Math" w:hAnsi="Cambria Math"/>
                  <w:sz w:val="18"/>
                  <w:szCs w:val="18"/>
                  <w:lang w:val="en-US"/>
                </w:rPr>
                <m:t>=</m:t>
              </m:r>
              <m:r>
                <m:rPr>
                  <m:sty m:val="bi"/>
                </m:rPr>
                <w:rPr>
                  <w:rFonts w:ascii="Cambria Math" w:hAnsi="Cambria Math"/>
                  <w:sz w:val="18"/>
                  <w:szCs w:val="18"/>
                </w:rPr>
                <m:t>100</m:t>
              </m:r>
              <m:r>
                <m:rPr>
                  <m:sty m:val="bi"/>
                </m:rPr>
                <w:rPr>
                  <w:rFonts w:ascii="Cambria Math" w:hAnsi="Cambria Math"/>
                  <w:sz w:val="18"/>
                  <w:szCs w:val="18"/>
                  <w:lang w:val="en-US"/>
                </w:rPr>
                <m:t xml:space="preserve"> %∙</m:t>
              </m:r>
              <m:f>
                <m:fPr>
                  <m:ctrlPr>
                    <w:rPr>
                      <w:rFonts w:ascii="Cambria Math" w:eastAsia="Calibri" w:hAnsi="Cambria Math"/>
                      <w:b/>
                      <w:i/>
                      <w:sz w:val="18"/>
                      <w:szCs w:val="18"/>
                    </w:rPr>
                  </m:ctrlPr>
                </m:fPr>
                <m:num>
                  <m:sSub>
                    <m:sSubPr>
                      <m:ctrlPr>
                        <w:rPr>
                          <w:rFonts w:ascii="Cambria Math" w:hAnsi="Cambria Math"/>
                          <w:b/>
                          <w:i/>
                          <w:sz w:val="18"/>
                          <w:szCs w:val="18"/>
                        </w:rPr>
                      </m:ctrlPr>
                    </m:sSubPr>
                    <m:e>
                      <m:r>
                        <m:rPr>
                          <m:sty m:val="bi"/>
                        </m:rPr>
                        <w:rPr>
                          <w:rFonts w:ascii="Cambria Math" w:hAnsi="Cambria Math"/>
                          <w:sz w:val="18"/>
                          <w:szCs w:val="18"/>
                        </w:rPr>
                        <m:t>Q</m:t>
                      </m:r>
                    </m:e>
                    <m:sub>
                      <m:r>
                        <m:rPr>
                          <m:nor/>
                        </m:rPr>
                        <w:rPr>
                          <w:b/>
                          <w:sz w:val="18"/>
                          <w:szCs w:val="18"/>
                          <w:lang w:val="en-US"/>
                        </w:rPr>
                        <m:t>tyre</m:t>
                      </m:r>
                    </m:sub>
                  </m:sSub>
                </m:num>
                <m:den>
                  <m:sSub>
                    <m:sSubPr>
                      <m:ctrlPr>
                        <w:rPr>
                          <w:rFonts w:ascii="Cambria Math" w:eastAsia="Calibri" w:hAnsi="Cambria Math"/>
                          <w:b/>
                          <w:i/>
                          <w:sz w:val="18"/>
                          <w:szCs w:val="18"/>
                        </w:rPr>
                      </m:ctrlPr>
                    </m:sSubPr>
                    <m:e>
                      <m:r>
                        <m:rPr>
                          <m:sty m:val="bi"/>
                        </m:rPr>
                        <w:rPr>
                          <w:rFonts w:ascii="Cambria Math" w:hAnsi="Cambria Math"/>
                          <w:sz w:val="18"/>
                          <w:szCs w:val="18"/>
                        </w:rPr>
                        <m:t>Q</m:t>
                      </m:r>
                    </m:e>
                    <m:sub>
                      <m:r>
                        <m:rPr>
                          <m:nor/>
                        </m:rPr>
                        <w:rPr>
                          <w:b/>
                          <w:sz w:val="18"/>
                          <w:szCs w:val="18"/>
                          <w:lang w:val="en-US"/>
                        </w:rPr>
                        <m:t>ref</m:t>
                      </m:r>
                    </m:sub>
                  </m:sSub>
                </m:den>
              </m:f>
            </m:oMath>
            <w:r w:rsidR="00111954" w:rsidRPr="00111954">
              <w:rPr>
                <w:b/>
                <w:sz w:val="18"/>
                <w:szCs w:val="18"/>
                <w:lang w:val="en-US"/>
              </w:rPr>
              <w:t>,</w:t>
            </w:r>
          </w:p>
          <w:p w14:paraId="700A1D71" w14:textId="77777777" w:rsidR="00111954" w:rsidRPr="00F12DD3" w:rsidRDefault="00111954" w:rsidP="0023748F">
            <w:pPr>
              <w:tabs>
                <w:tab w:val="num" w:pos="2300"/>
              </w:tabs>
              <w:spacing w:after="120"/>
              <w:ind w:right="142" w:firstLineChars="68" w:firstLine="123"/>
              <w:jc w:val="both"/>
              <w:rPr>
                <w:b/>
                <w:sz w:val="18"/>
                <w:szCs w:val="18"/>
                <w:lang w:eastAsia="ja-JP"/>
              </w:rPr>
            </w:pPr>
            <w:r w:rsidRPr="00F12DD3">
              <w:rPr>
                <w:b/>
                <w:sz w:val="18"/>
                <w:szCs w:val="18"/>
                <w:lang w:eastAsia="ja-JP"/>
              </w:rPr>
              <w:t>где:</w:t>
            </w:r>
          </w:p>
          <w:p w14:paraId="4F186C31" w14:textId="77777777" w:rsidR="00111954" w:rsidRPr="00F12DD3" w:rsidRDefault="00111954" w:rsidP="003E7D14">
            <w:pPr>
              <w:tabs>
                <w:tab w:val="left" w:pos="706"/>
                <w:tab w:val="left" w:pos="990"/>
                <w:tab w:val="num" w:pos="2300"/>
              </w:tabs>
              <w:spacing w:after="120"/>
              <w:ind w:right="139" w:firstLineChars="68" w:firstLine="123"/>
              <w:jc w:val="both"/>
              <w:rPr>
                <w:b/>
                <w:sz w:val="18"/>
                <w:szCs w:val="18"/>
                <w:lang w:eastAsia="ja-JP"/>
              </w:rPr>
            </w:pPr>
            <w:proofErr w:type="spellStart"/>
            <w:r w:rsidRPr="00F12DD3">
              <w:rPr>
                <w:b/>
                <w:i/>
                <w:iCs/>
                <w:sz w:val="18"/>
                <w:szCs w:val="18"/>
              </w:rPr>
              <w:t>Q</w:t>
            </w:r>
            <w:r w:rsidRPr="00F12DD3">
              <w:rPr>
                <w:b/>
                <w:sz w:val="18"/>
                <w:szCs w:val="18"/>
                <w:vertAlign w:val="subscript"/>
                <w:lang w:eastAsia="ja-JP"/>
              </w:rPr>
              <w:t>tyre</w:t>
            </w:r>
            <w:proofErr w:type="spellEnd"/>
            <w:r w:rsidRPr="00F12DD3">
              <w:rPr>
                <w:b/>
                <w:sz w:val="18"/>
                <w:szCs w:val="18"/>
                <w:lang w:eastAsia="ja-JP"/>
              </w:rPr>
              <w:tab/>
            </w:r>
            <w:r w:rsidRPr="00F12DD3">
              <w:rPr>
                <w:b/>
                <w:sz w:val="18"/>
                <w:szCs w:val="18"/>
              </w:rPr>
              <w:t>–</w:t>
            </w:r>
            <w:r w:rsidRPr="00F12DD3">
              <w:rPr>
                <w:b/>
                <w:sz w:val="18"/>
                <w:szCs w:val="18"/>
              </w:rPr>
              <w:tab/>
            </w:r>
            <w:r w:rsidRPr="00F12DD3">
              <w:rPr>
                <w:b/>
                <w:bCs/>
                <w:sz w:val="18"/>
                <w:szCs w:val="18"/>
              </w:rPr>
              <w:t>фактическая статическая нагрузка на шину испытуемого транспортного средства, и</w:t>
            </w:r>
          </w:p>
          <w:p w14:paraId="76FB67A4" w14:textId="77777777" w:rsidR="00111954" w:rsidRPr="00F12DD3" w:rsidRDefault="00111954" w:rsidP="003E7D14">
            <w:pPr>
              <w:tabs>
                <w:tab w:val="left" w:pos="706"/>
                <w:tab w:val="left" w:pos="990"/>
                <w:tab w:val="num" w:pos="2300"/>
              </w:tabs>
              <w:spacing w:after="120"/>
              <w:ind w:right="139" w:firstLineChars="68" w:firstLine="123"/>
              <w:jc w:val="both"/>
              <w:rPr>
                <w:b/>
                <w:sz w:val="18"/>
                <w:szCs w:val="18"/>
                <w:lang w:eastAsia="ja-JP"/>
              </w:rPr>
            </w:pPr>
            <w:proofErr w:type="spellStart"/>
            <w:r w:rsidRPr="00F12DD3">
              <w:rPr>
                <w:b/>
                <w:i/>
                <w:iCs/>
                <w:sz w:val="18"/>
                <w:szCs w:val="18"/>
              </w:rPr>
              <w:t>Q</w:t>
            </w:r>
            <w:r w:rsidRPr="00F12DD3">
              <w:rPr>
                <w:b/>
                <w:sz w:val="18"/>
                <w:szCs w:val="18"/>
                <w:vertAlign w:val="subscript"/>
                <w:lang w:eastAsia="ja-JP"/>
              </w:rPr>
              <w:t>ref</w:t>
            </w:r>
            <w:proofErr w:type="spellEnd"/>
            <w:r w:rsidRPr="00F12DD3">
              <w:rPr>
                <w:b/>
                <w:sz w:val="18"/>
                <w:szCs w:val="18"/>
                <w:vertAlign w:val="subscript"/>
                <w:lang w:eastAsia="ja-JP"/>
              </w:rPr>
              <w:tab/>
            </w:r>
            <w:r w:rsidRPr="00F12DD3">
              <w:rPr>
                <w:b/>
                <w:sz w:val="18"/>
                <w:szCs w:val="18"/>
              </w:rPr>
              <w:t>–</w:t>
            </w:r>
            <w:r w:rsidRPr="00F12DD3">
              <w:rPr>
                <w:b/>
                <w:sz w:val="18"/>
                <w:szCs w:val="18"/>
              </w:rPr>
              <w:tab/>
              <w:t>контрольная нагрузка при испытательном внутреннем давлении, определенная по пункту ниже.</w:t>
            </w:r>
          </w:p>
        </w:tc>
      </w:tr>
    </w:tbl>
    <w:p w14:paraId="1D172F53" w14:textId="77777777" w:rsidR="00111954" w:rsidRPr="00F12DD3" w:rsidRDefault="00111954" w:rsidP="004A6BD4">
      <w:pPr>
        <w:spacing w:before="240" w:after="120"/>
        <w:ind w:left="2268" w:right="1134" w:hanging="1134"/>
        <w:jc w:val="both"/>
        <w:rPr>
          <w:b/>
        </w:rPr>
      </w:pPr>
      <w:r w:rsidRPr="00F12DD3">
        <w:rPr>
          <w:b/>
        </w:rPr>
        <w:t>2.1.4.2</w:t>
      </w:r>
      <w:r w:rsidRPr="00F12DD3">
        <w:rPr>
          <w:b/>
        </w:rPr>
        <w:tab/>
        <w:t xml:space="preserve">Контрольную нагрузку </w:t>
      </w:r>
      <w:proofErr w:type="spellStart"/>
      <w:r w:rsidRPr="00F12DD3">
        <w:rPr>
          <w:b/>
          <w:i/>
          <w:szCs w:val="24"/>
        </w:rPr>
        <w:t>Q</w:t>
      </w:r>
      <w:r w:rsidRPr="00F12DD3">
        <w:rPr>
          <w:b/>
          <w:szCs w:val="24"/>
          <w:vertAlign w:val="subscript"/>
        </w:rPr>
        <w:t>ref</w:t>
      </w:r>
      <w:proofErr w:type="spellEnd"/>
      <w:r w:rsidRPr="00F12DD3">
        <w:rPr>
          <w:b/>
          <w:szCs w:val="24"/>
        </w:rPr>
        <w:t xml:space="preserve"> при испытательном внутреннем давлении </w:t>
      </w:r>
      <w:proofErr w:type="spellStart"/>
      <w:r w:rsidRPr="00F12DD3">
        <w:rPr>
          <w:b/>
          <w:i/>
          <w:szCs w:val="24"/>
        </w:rPr>
        <w:t>p</w:t>
      </w:r>
      <w:r w:rsidRPr="00F12DD3">
        <w:rPr>
          <w:b/>
          <w:iCs/>
          <w:szCs w:val="24"/>
          <w:vertAlign w:val="subscript"/>
        </w:rPr>
        <w:t>test</w:t>
      </w:r>
      <w:proofErr w:type="spellEnd"/>
      <w:r w:rsidRPr="00F12DD3">
        <w:rPr>
          <w:b/>
          <w:iCs/>
          <w:szCs w:val="24"/>
        </w:rPr>
        <w:t xml:space="preserve"> определяют по следующей формуле:</w:t>
      </w:r>
    </w:p>
    <w:p w14:paraId="1D7F5401" w14:textId="77777777" w:rsidR="00111954" w:rsidRPr="00111954" w:rsidRDefault="00030256" w:rsidP="0023748F">
      <w:pPr>
        <w:tabs>
          <w:tab w:val="left" w:pos="8505"/>
        </w:tabs>
        <w:spacing w:after="120"/>
        <w:ind w:left="2268" w:right="1134"/>
        <w:jc w:val="center"/>
        <w:rPr>
          <w:b/>
          <w:lang w:val="en-US"/>
        </w:rPr>
      </w:pPr>
      <m:oMath>
        <m:sSub>
          <m:sSubPr>
            <m:ctrlPr>
              <w:rPr>
                <w:rFonts w:ascii="Cambria Math" w:hAnsi="Cambria Math"/>
                <w:b/>
                <w:i/>
                <w:sz w:val="24"/>
                <w:szCs w:val="24"/>
              </w:rPr>
            </m:ctrlPr>
          </m:sSubPr>
          <m:e>
            <m:r>
              <m:rPr>
                <m:sty m:val="bi"/>
              </m:rPr>
              <w:rPr>
                <w:rFonts w:ascii="Cambria Math" w:hAnsi="Cambria Math"/>
              </w:rPr>
              <m:t>Q</m:t>
            </m:r>
          </m:e>
          <m:sub>
            <m:r>
              <m:rPr>
                <m:nor/>
              </m:rPr>
              <w:rPr>
                <w:rFonts w:ascii="Cambria Math" w:hAnsi="Cambria Math"/>
                <w:b/>
                <w:lang w:val="en-US"/>
              </w:rPr>
              <m:t>ref</m:t>
            </m:r>
          </m:sub>
        </m:sSub>
        <m:r>
          <m:rPr>
            <m:sty m:val="bi"/>
          </m:rPr>
          <w:rPr>
            <w:rFonts w:ascii="Cambria Math" w:hAnsi="Cambria Math"/>
            <w:lang w:val="en-US"/>
          </w:rPr>
          <m:t>=</m:t>
        </m:r>
        <m:sSub>
          <m:sSubPr>
            <m:ctrlPr>
              <w:rPr>
                <w:rFonts w:ascii="Cambria Math" w:hAnsi="Cambria Math"/>
                <w:b/>
                <w:i/>
                <w:sz w:val="24"/>
                <w:szCs w:val="24"/>
              </w:rPr>
            </m:ctrlPr>
          </m:sSubPr>
          <m:e>
            <m:r>
              <m:rPr>
                <m:sty m:val="bi"/>
              </m:rPr>
              <w:rPr>
                <w:rFonts w:ascii="Cambria Math" w:hAnsi="Cambria Math"/>
              </w:rPr>
              <m:t>Q</m:t>
            </m:r>
          </m:e>
          <m:sub>
            <m:r>
              <m:rPr>
                <m:nor/>
              </m:rPr>
              <w:rPr>
                <w:rFonts w:ascii="Cambria Math" w:hAnsi="Cambria Math"/>
                <w:b/>
                <w:lang w:val="en-US"/>
              </w:rPr>
              <m:t>LI</m:t>
            </m:r>
          </m:sub>
        </m:sSub>
        <m:r>
          <m:rPr>
            <m:sty m:val="bi"/>
          </m:rPr>
          <w:rPr>
            <w:rFonts w:ascii="Cambria Math" w:hAnsi="Cambria Math"/>
            <w:lang w:val="en-US"/>
          </w:rPr>
          <m:t>∙</m:t>
        </m:r>
        <m:sSup>
          <m:sSupPr>
            <m:ctrlPr>
              <w:rPr>
                <w:rFonts w:ascii="Cambria Math" w:hAnsi="Cambria Math"/>
                <w:b/>
                <w:i/>
                <w:sz w:val="24"/>
                <w:szCs w:val="24"/>
              </w:rPr>
            </m:ctrlPr>
          </m:sSupPr>
          <m:e>
            <m:d>
              <m:dPr>
                <m:ctrlPr>
                  <w:rPr>
                    <w:rFonts w:ascii="Cambria Math" w:hAnsi="Cambria Math"/>
                    <w:b/>
                    <w:i/>
                    <w:sz w:val="24"/>
                    <w:szCs w:val="24"/>
                  </w:rPr>
                </m:ctrlPr>
              </m:dPr>
              <m:e>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rPr>
                          <m:t>p</m:t>
                        </m:r>
                      </m:e>
                      <m:sub>
                        <m:r>
                          <m:rPr>
                            <m:nor/>
                          </m:rPr>
                          <w:rPr>
                            <w:rFonts w:ascii="Cambria Math" w:hAnsi="Cambria Math"/>
                            <w:b/>
                            <w:lang w:val="en-US"/>
                          </w:rPr>
                          <m:t>test</m:t>
                        </m:r>
                      </m:sub>
                    </m:sSub>
                  </m:num>
                  <m:den>
                    <m:sSub>
                      <m:sSubPr>
                        <m:ctrlPr>
                          <w:rPr>
                            <w:rFonts w:ascii="Cambria Math" w:hAnsi="Cambria Math"/>
                            <w:b/>
                            <w:i/>
                            <w:sz w:val="24"/>
                            <w:szCs w:val="24"/>
                          </w:rPr>
                        </m:ctrlPr>
                      </m:sSubPr>
                      <m:e>
                        <m:r>
                          <m:rPr>
                            <m:sty m:val="bi"/>
                          </m:rPr>
                          <w:rPr>
                            <w:rFonts w:ascii="Cambria Math" w:hAnsi="Cambria Math"/>
                          </w:rPr>
                          <m:t>p</m:t>
                        </m:r>
                      </m:e>
                      <m:sub>
                        <m:r>
                          <m:rPr>
                            <m:nor/>
                          </m:rPr>
                          <w:rPr>
                            <w:rFonts w:ascii="Cambria Math" w:hAnsi="Cambria Math"/>
                            <w:b/>
                            <w:lang w:val="en-US"/>
                          </w:rPr>
                          <m:t>ref</m:t>
                        </m:r>
                      </m:sub>
                    </m:sSub>
                  </m:den>
                </m:f>
              </m:e>
            </m:d>
          </m:e>
          <m:sup>
            <m:r>
              <m:rPr>
                <m:sty m:val="bi"/>
              </m:rPr>
              <w:rPr>
                <w:rFonts w:ascii="Cambria Math" w:hAnsi="Cambria Math"/>
              </w:rPr>
              <m:t>0</m:t>
            </m:r>
            <m:r>
              <m:rPr>
                <m:sty m:val="bi"/>
              </m:rPr>
              <w:rPr>
                <w:rFonts w:ascii="Cambria Math" w:hAnsi="Cambria Math"/>
                <w:lang w:val="en-US"/>
              </w:rPr>
              <m:t>,</m:t>
            </m:r>
            <m:r>
              <m:rPr>
                <m:sty m:val="bi"/>
              </m:rPr>
              <w:rPr>
                <w:rFonts w:ascii="Cambria Math" w:hAnsi="Cambria Math"/>
              </w:rPr>
              <m:t>8</m:t>
            </m:r>
          </m:sup>
        </m:sSup>
      </m:oMath>
      <w:r w:rsidR="00111954" w:rsidRPr="00111954">
        <w:rPr>
          <w:b/>
          <w:sz w:val="24"/>
          <w:szCs w:val="24"/>
          <w:lang w:val="en-US"/>
        </w:rPr>
        <w:t>,</w:t>
      </w:r>
    </w:p>
    <w:p w14:paraId="38C65D77" w14:textId="77777777" w:rsidR="00111954" w:rsidRPr="00F12DD3" w:rsidRDefault="00111954" w:rsidP="003E7D14">
      <w:pPr>
        <w:spacing w:after="120"/>
        <w:ind w:left="2268" w:right="1134"/>
        <w:jc w:val="both"/>
        <w:rPr>
          <w:b/>
        </w:rPr>
      </w:pPr>
      <w:r w:rsidRPr="00F12DD3">
        <w:rPr>
          <w:b/>
        </w:rPr>
        <w:t>где</w:t>
      </w:r>
    </w:p>
    <w:p w14:paraId="2CFC736D" w14:textId="60135E48" w:rsidR="00111954" w:rsidRPr="00F12DD3" w:rsidRDefault="00111954" w:rsidP="003E7D14">
      <w:pPr>
        <w:tabs>
          <w:tab w:val="left" w:pos="2835"/>
        </w:tabs>
        <w:spacing w:after="120"/>
        <w:ind w:left="3402" w:right="1134" w:hanging="1134"/>
        <w:jc w:val="both"/>
        <w:rPr>
          <w:b/>
        </w:rPr>
      </w:pPr>
      <w:r w:rsidRPr="00F12DD3">
        <w:rPr>
          <w:b/>
          <w:i/>
        </w:rPr>
        <w:t>Q</w:t>
      </w:r>
      <w:r w:rsidRPr="00F12DD3">
        <w:rPr>
          <w:b/>
          <w:vertAlign w:val="subscript"/>
        </w:rPr>
        <w:t xml:space="preserve">LI </w:t>
      </w:r>
      <w:r w:rsidRPr="00F12DD3">
        <w:rPr>
          <w:b/>
          <w:vertAlign w:val="subscript"/>
        </w:rPr>
        <w:tab/>
      </w:r>
      <w:r w:rsidR="0023748F" w:rsidRPr="0023748F">
        <w:rPr>
          <w:b/>
          <w:szCs w:val="24"/>
        </w:rPr>
        <w:t>—</w:t>
      </w:r>
      <w:r w:rsidRPr="00F12DD3">
        <w:rPr>
          <w:b/>
          <w:szCs w:val="24"/>
        </w:rPr>
        <w:tab/>
        <w:t xml:space="preserve">максимальная несущая способность шины в соответствии с </w:t>
      </w:r>
      <w:r w:rsidRPr="00F12DD3">
        <w:rPr>
          <w:b/>
          <w:bCs/>
        </w:rPr>
        <w:t>ее индексом несущей способности</w:t>
      </w:r>
      <w:r w:rsidRPr="00F12DD3">
        <w:rPr>
          <w:b/>
        </w:rPr>
        <w:t xml:space="preserve">, </w:t>
      </w:r>
    </w:p>
    <w:p w14:paraId="6BE4E43A" w14:textId="77777777" w:rsidR="00111954" w:rsidRPr="00F12DD3" w:rsidRDefault="00111954" w:rsidP="003E7D14">
      <w:pPr>
        <w:spacing w:after="120"/>
        <w:ind w:left="2268" w:right="1134"/>
        <w:jc w:val="both"/>
        <w:rPr>
          <w:b/>
        </w:rPr>
      </w:pPr>
      <w:r w:rsidRPr="00F12DD3">
        <w:rPr>
          <w:b/>
        </w:rPr>
        <w:t>и</w:t>
      </w:r>
    </w:p>
    <w:p w14:paraId="471477C9" w14:textId="565BE1DB" w:rsidR="00111954" w:rsidRPr="00F12DD3" w:rsidRDefault="00111954" w:rsidP="003E7D14">
      <w:pPr>
        <w:spacing w:after="120"/>
        <w:ind w:left="2268" w:right="992"/>
        <w:jc w:val="both"/>
        <w:rPr>
          <w:b/>
        </w:rPr>
      </w:pPr>
      <w:proofErr w:type="spellStart"/>
      <w:r w:rsidRPr="00F12DD3">
        <w:rPr>
          <w:b/>
          <w:i/>
        </w:rPr>
        <w:t>p</w:t>
      </w:r>
      <w:r w:rsidRPr="00F12DD3">
        <w:rPr>
          <w:b/>
          <w:vertAlign w:val="subscript"/>
          <w:lang w:eastAsia="ja-JP"/>
        </w:rPr>
        <w:t>r</w:t>
      </w:r>
      <w:r w:rsidRPr="00F12DD3">
        <w:rPr>
          <w:b/>
          <w:vertAlign w:val="subscript"/>
        </w:rPr>
        <w:t>ef</w:t>
      </w:r>
      <w:proofErr w:type="spellEnd"/>
      <w:r w:rsidRPr="00F12DD3">
        <w:rPr>
          <w:b/>
          <w:vertAlign w:val="subscript"/>
        </w:rPr>
        <w:tab/>
      </w:r>
      <w:r w:rsidRPr="00F12DD3">
        <w:rPr>
          <w:b/>
        </w:rPr>
        <w:t xml:space="preserve"> </w:t>
      </w:r>
      <w:r w:rsidR="0023748F" w:rsidRPr="0023748F">
        <w:rPr>
          <w:b/>
          <w:szCs w:val="24"/>
        </w:rPr>
        <w:t>—</w:t>
      </w:r>
      <w:r w:rsidRPr="00F12DD3">
        <w:rPr>
          <w:b/>
          <w:szCs w:val="24"/>
        </w:rPr>
        <w:tab/>
        <w:t xml:space="preserve">номинальное внутреннее давление, указанное в таблице </w:t>
      </w:r>
      <w:r w:rsidRPr="00F12DD3">
        <w:rPr>
          <w:b/>
        </w:rPr>
        <w:t>2.</w:t>
      </w:r>
    </w:p>
    <w:p w14:paraId="77443774" w14:textId="77777777" w:rsidR="00111954" w:rsidRPr="00F12DD3" w:rsidRDefault="00111954" w:rsidP="003E7D14">
      <w:pPr>
        <w:spacing w:after="120"/>
        <w:ind w:left="2268" w:right="1134"/>
        <w:rPr>
          <w:b/>
        </w:rPr>
      </w:pPr>
      <w:r w:rsidRPr="00F12DD3">
        <w:rPr>
          <w:b/>
        </w:rPr>
        <w:t>Таблица 2</w:t>
      </w:r>
      <w:r w:rsidRPr="00F12DD3">
        <w:br/>
      </w:r>
      <w:r w:rsidRPr="00F12DD3">
        <w:rPr>
          <w:b/>
        </w:rPr>
        <w:t>Значения</w:t>
      </w:r>
      <w:r w:rsidRPr="00F12DD3">
        <w:rPr>
          <w:b/>
          <w:szCs w:val="24"/>
        </w:rPr>
        <w:t xml:space="preserve"> номинального внутреннего давления</w:t>
      </w:r>
    </w:p>
    <w:tbl>
      <w:tblPr>
        <w:tblStyle w:val="ad"/>
        <w:tblW w:w="0" w:type="auto"/>
        <w:tblInd w:w="2268" w:type="dxa"/>
        <w:tblLook w:val="04A0" w:firstRow="1" w:lastRow="0" w:firstColumn="1" w:lastColumn="0" w:noHBand="0" w:noVBand="1"/>
      </w:tblPr>
      <w:tblGrid>
        <w:gridCol w:w="3771"/>
        <w:gridCol w:w="2603"/>
      </w:tblGrid>
      <w:tr w:rsidR="00111954" w:rsidRPr="00F12DD3" w14:paraId="1FAEE860" w14:textId="77777777" w:rsidTr="00111954">
        <w:tc>
          <w:tcPr>
            <w:tcW w:w="3771" w:type="dxa"/>
          </w:tcPr>
          <w:p w14:paraId="0F104A64" w14:textId="77777777" w:rsidR="00111954" w:rsidRPr="00F12DD3" w:rsidRDefault="00111954" w:rsidP="003E7D14">
            <w:pPr>
              <w:spacing w:before="60" w:after="60"/>
              <w:jc w:val="center"/>
              <w:rPr>
                <w:b/>
                <w:i/>
                <w:sz w:val="16"/>
                <w:szCs w:val="16"/>
                <w:lang w:eastAsia="ja-JP"/>
              </w:rPr>
            </w:pPr>
            <w:r w:rsidRPr="00F12DD3">
              <w:rPr>
                <w:b/>
                <w:i/>
                <w:sz w:val="16"/>
                <w:szCs w:val="16"/>
                <w:lang w:eastAsia="ja-JP"/>
              </w:rPr>
              <w:t>Шина</w:t>
            </w:r>
          </w:p>
        </w:tc>
        <w:tc>
          <w:tcPr>
            <w:tcW w:w="2603" w:type="dxa"/>
            <w:vAlign w:val="center"/>
          </w:tcPr>
          <w:p w14:paraId="7F028B82" w14:textId="77777777" w:rsidR="00111954" w:rsidRPr="00F12DD3" w:rsidRDefault="00111954" w:rsidP="003E7D14">
            <w:pPr>
              <w:spacing w:before="60" w:after="60"/>
              <w:ind w:rightChars="67" w:right="134"/>
              <w:jc w:val="center"/>
              <w:rPr>
                <w:b/>
                <w:i/>
                <w:sz w:val="16"/>
                <w:szCs w:val="16"/>
                <w:lang w:eastAsia="ja-JP"/>
              </w:rPr>
            </w:pPr>
            <w:proofErr w:type="spellStart"/>
            <w:r w:rsidRPr="00F12DD3">
              <w:rPr>
                <w:b/>
                <w:i/>
                <w:sz w:val="16"/>
                <w:szCs w:val="16"/>
                <w:lang w:eastAsia="ja-JP"/>
              </w:rPr>
              <w:t>p</w:t>
            </w:r>
            <w:r w:rsidRPr="00F12DD3">
              <w:rPr>
                <w:b/>
                <w:iCs/>
                <w:sz w:val="16"/>
                <w:szCs w:val="16"/>
                <w:vertAlign w:val="subscript"/>
                <w:lang w:eastAsia="ja-JP"/>
              </w:rPr>
              <w:t>ref</w:t>
            </w:r>
            <w:proofErr w:type="spellEnd"/>
            <w:r w:rsidRPr="00F12DD3">
              <w:rPr>
                <w:b/>
                <w:i/>
                <w:sz w:val="16"/>
                <w:szCs w:val="16"/>
                <w:vertAlign w:val="subscript"/>
                <w:lang w:eastAsia="ja-JP"/>
              </w:rPr>
              <w:t xml:space="preserve"> </w:t>
            </w:r>
            <w:r w:rsidRPr="00F12DD3">
              <w:rPr>
                <w:b/>
                <w:i/>
                <w:sz w:val="16"/>
                <w:szCs w:val="16"/>
                <w:lang w:eastAsia="ja-JP"/>
              </w:rPr>
              <w:t>(кПа)</w:t>
            </w:r>
          </w:p>
        </w:tc>
      </w:tr>
      <w:tr w:rsidR="00111954" w:rsidRPr="00F12DD3" w14:paraId="7A9D62A9" w14:textId="77777777" w:rsidTr="00111954">
        <w:tc>
          <w:tcPr>
            <w:tcW w:w="3771" w:type="dxa"/>
          </w:tcPr>
          <w:p w14:paraId="14155EF4" w14:textId="77777777" w:rsidR="00111954" w:rsidRPr="00F12DD3" w:rsidRDefault="00111954" w:rsidP="003E7D14">
            <w:pPr>
              <w:spacing w:before="60" w:after="60"/>
              <w:ind w:leftChars="70" w:left="140" w:right="1134"/>
              <w:jc w:val="both"/>
              <w:rPr>
                <w:b/>
                <w:sz w:val="18"/>
                <w:szCs w:val="18"/>
                <w:lang w:eastAsia="ja-JP"/>
              </w:rPr>
            </w:pPr>
            <w:r w:rsidRPr="00F12DD3">
              <w:rPr>
                <w:b/>
                <w:sz w:val="18"/>
                <w:szCs w:val="18"/>
                <w:lang w:eastAsia="ja-JP"/>
              </w:rPr>
              <w:t>Эталонная шина</w:t>
            </w:r>
          </w:p>
        </w:tc>
        <w:tc>
          <w:tcPr>
            <w:tcW w:w="2603" w:type="dxa"/>
          </w:tcPr>
          <w:p w14:paraId="12E87356" w14:textId="77777777" w:rsidR="00111954" w:rsidRPr="00F12DD3" w:rsidRDefault="00111954" w:rsidP="003E7D14">
            <w:pPr>
              <w:spacing w:before="60" w:after="60"/>
              <w:ind w:right="132"/>
              <w:jc w:val="center"/>
              <w:rPr>
                <w:b/>
                <w:sz w:val="18"/>
                <w:szCs w:val="18"/>
                <w:lang w:eastAsia="ja-JP"/>
              </w:rPr>
            </w:pPr>
            <w:r w:rsidRPr="00F12DD3">
              <w:rPr>
                <w:b/>
                <w:sz w:val="18"/>
                <w:szCs w:val="18"/>
                <w:lang w:eastAsia="ja-JP"/>
              </w:rPr>
              <w:t>250</w:t>
            </w:r>
          </w:p>
        </w:tc>
      </w:tr>
      <w:tr w:rsidR="00111954" w:rsidRPr="00F12DD3" w14:paraId="64CC7D94" w14:textId="77777777" w:rsidTr="00111954">
        <w:tc>
          <w:tcPr>
            <w:tcW w:w="3771" w:type="dxa"/>
          </w:tcPr>
          <w:p w14:paraId="02DEE4FC" w14:textId="77777777" w:rsidR="00111954" w:rsidRPr="00F12DD3" w:rsidRDefault="00111954" w:rsidP="003E7D14">
            <w:pPr>
              <w:spacing w:before="60" w:after="60"/>
              <w:ind w:leftChars="70" w:left="140" w:right="1134"/>
              <w:jc w:val="both"/>
              <w:rPr>
                <w:b/>
                <w:sz w:val="18"/>
                <w:szCs w:val="18"/>
                <w:lang w:eastAsia="ja-JP"/>
              </w:rPr>
            </w:pPr>
            <w:r w:rsidRPr="00F12DD3">
              <w:rPr>
                <w:b/>
                <w:sz w:val="18"/>
                <w:szCs w:val="18"/>
                <w:lang w:eastAsia="ja-JP"/>
              </w:rPr>
              <w:t xml:space="preserve">Стандартная шина </w:t>
            </w:r>
          </w:p>
        </w:tc>
        <w:tc>
          <w:tcPr>
            <w:tcW w:w="2603" w:type="dxa"/>
          </w:tcPr>
          <w:p w14:paraId="3C034720" w14:textId="77777777" w:rsidR="00111954" w:rsidRPr="00F12DD3" w:rsidRDefault="00111954" w:rsidP="003E7D14">
            <w:pPr>
              <w:spacing w:before="60" w:after="60"/>
              <w:ind w:right="132"/>
              <w:jc w:val="center"/>
              <w:rPr>
                <w:b/>
                <w:sz w:val="18"/>
                <w:szCs w:val="18"/>
                <w:lang w:eastAsia="ja-JP"/>
              </w:rPr>
            </w:pPr>
            <w:r w:rsidRPr="00F12DD3">
              <w:rPr>
                <w:b/>
                <w:sz w:val="18"/>
                <w:szCs w:val="18"/>
                <w:lang w:eastAsia="ja-JP"/>
              </w:rPr>
              <w:t>250</w:t>
            </w:r>
          </w:p>
        </w:tc>
      </w:tr>
      <w:tr w:rsidR="00111954" w:rsidRPr="00F12DD3" w14:paraId="4BB935D7" w14:textId="77777777" w:rsidTr="00111954">
        <w:tc>
          <w:tcPr>
            <w:tcW w:w="3771" w:type="dxa"/>
          </w:tcPr>
          <w:p w14:paraId="13FA7747" w14:textId="666A8F1C" w:rsidR="00111954" w:rsidRPr="00F12DD3" w:rsidRDefault="00111954" w:rsidP="003E7D14">
            <w:pPr>
              <w:spacing w:before="60" w:after="60"/>
              <w:ind w:leftChars="70" w:left="140" w:right="33"/>
              <w:jc w:val="both"/>
              <w:rPr>
                <w:b/>
                <w:sz w:val="18"/>
                <w:szCs w:val="18"/>
                <w:lang w:eastAsia="ja-JP"/>
              </w:rPr>
            </w:pPr>
            <w:r w:rsidRPr="00F12DD3">
              <w:rPr>
                <w:b/>
                <w:bCs/>
                <w:sz w:val="18"/>
                <w:szCs w:val="18"/>
                <w:shd w:val="clear" w:color="auto" w:fill="FFFFFF"/>
              </w:rPr>
              <w:t xml:space="preserve">Усиленная шина (или шина </w:t>
            </w:r>
            <w:r w:rsidR="0023748F" w:rsidRPr="0023748F">
              <w:rPr>
                <w:b/>
                <w:sz w:val="18"/>
                <w:szCs w:val="18"/>
              </w:rPr>
              <w:t>“</w:t>
            </w:r>
            <w:r w:rsidRPr="00F12DD3">
              <w:rPr>
                <w:b/>
                <w:bCs/>
                <w:sz w:val="18"/>
                <w:szCs w:val="18"/>
                <w:shd w:val="clear" w:color="auto" w:fill="FFFFFF"/>
              </w:rPr>
              <w:t>с повышенной несущей способностью</w:t>
            </w:r>
            <w:r w:rsidR="0023748F" w:rsidRPr="0023748F">
              <w:rPr>
                <w:b/>
                <w:sz w:val="18"/>
                <w:szCs w:val="18"/>
              </w:rPr>
              <w:t>”</w:t>
            </w:r>
            <w:r w:rsidRPr="00F12DD3">
              <w:rPr>
                <w:b/>
                <w:sz w:val="18"/>
                <w:szCs w:val="18"/>
                <w:lang w:eastAsia="ja-JP"/>
              </w:rPr>
              <w:t xml:space="preserve">) </w:t>
            </w:r>
          </w:p>
        </w:tc>
        <w:tc>
          <w:tcPr>
            <w:tcW w:w="2603" w:type="dxa"/>
          </w:tcPr>
          <w:p w14:paraId="0ABE9079" w14:textId="77777777" w:rsidR="00111954" w:rsidRPr="00F12DD3" w:rsidRDefault="00111954" w:rsidP="003E7D14">
            <w:pPr>
              <w:spacing w:before="60" w:after="60"/>
              <w:ind w:right="132"/>
              <w:jc w:val="center"/>
              <w:rPr>
                <w:b/>
                <w:sz w:val="18"/>
                <w:szCs w:val="18"/>
                <w:lang w:eastAsia="ja-JP"/>
              </w:rPr>
            </w:pPr>
            <w:r w:rsidRPr="00F12DD3">
              <w:rPr>
                <w:b/>
                <w:sz w:val="18"/>
                <w:szCs w:val="18"/>
                <w:lang w:eastAsia="ja-JP"/>
              </w:rPr>
              <w:t>290</w:t>
            </w:r>
          </w:p>
        </w:tc>
      </w:tr>
    </w:tbl>
    <w:p w14:paraId="1B5368AD" w14:textId="77777777" w:rsidR="00111954" w:rsidRPr="00F12DD3" w:rsidRDefault="00111954" w:rsidP="003E7D14">
      <w:pPr>
        <w:spacing w:before="120" w:after="120"/>
        <w:ind w:left="2268" w:right="1134" w:hanging="1134"/>
        <w:jc w:val="both"/>
        <w:rPr>
          <w:b/>
        </w:rPr>
      </w:pPr>
      <w:r w:rsidRPr="00F12DD3">
        <w:rPr>
          <w:b/>
        </w:rPr>
        <w:t>2.1.5</w:t>
      </w:r>
      <w:r w:rsidRPr="00F12DD3">
        <w:rPr>
          <w:b/>
        </w:rPr>
        <w:tab/>
        <w:t>Контрольно-измерительные приборы</w:t>
      </w:r>
    </w:p>
    <w:p w14:paraId="69E37A14" w14:textId="77777777" w:rsidR="00111954" w:rsidRPr="00F12DD3" w:rsidRDefault="00111954" w:rsidP="003E7D14">
      <w:pPr>
        <w:spacing w:before="120" w:after="120"/>
        <w:ind w:left="2268" w:right="1134" w:hanging="1134"/>
        <w:jc w:val="both"/>
        <w:rPr>
          <w:b/>
        </w:rPr>
      </w:pPr>
      <w:r w:rsidRPr="00F12DD3">
        <w:rPr>
          <w:b/>
        </w:rPr>
        <w:t>2.1.5.1</w:t>
      </w:r>
      <w:r w:rsidRPr="00F12DD3">
        <w:rPr>
          <w:b/>
        </w:rPr>
        <w:tab/>
        <w:t>Транспортное средство должно быть оборудовано калиброванными датчиками для измерений в условиях холода и обледенения. Должна быть предусмотрена система сбора данных для хранения результатов измерений.</w:t>
      </w:r>
    </w:p>
    <w:p w14:paraId="56CF4B2C" w14:textId="18EAC331" w:rsidR="00111954" w:rsidRPr="00F12DD3" w:rsidRDefault="00111954" w:rsidP="003E7D14">
      <w:pPr>
        <w:spacing w:after="120"/>
        <w:ind w:left="2268" w:right="1134" w:hanging="1134"/>
        <w:jc w:val="both"/>
        <w:rPr>
          <w:b/>
        </w:rPr>
      </w:pPr>
      <w:r w:rsidRPr="00F12DD3">
        <w:rPr>
          <w:b/>
        </w:rPr>
        <w:t>2.1.5.2</w:t>
      </w:r>
      <w:r w:rsidRPr="00F12DD3">
        <w:rPr>
          <w:b/>
        </w:rPr>
        <w:tab/>
        <w:t>Точность датчиков и систем измерения должна быть такой, чтобы относительная неопределенность</w:t>
      </w:r>
      <w:r w:rsidRPr="00F12DD3">
        <w:rPr>
          <w:b/>
          <w:vertAlign w:val="superscript"/>
        </w:rPr>
        <w:t>2</w:t>
      </w:r>
      <w:r w:rsidRPr="00F12DD3">
        <w:rPr>
          <w:b/>
        </w:rPr>
        <w:t xml:space="preserve"> измеренного или вычисленного среднего значения полного замедления</w:t>
      </w:r>
      <w:r w:rsidRPr="00F12DD3">
        <w:rPr>
          <w:b/>
          <w:vertAlign w:val="superscript"/>
        </w:rPr>
        <w:t>3</w:t>
      </w:r>
      <w:r w:rsidRPr="00F12DD3">
        <w:rPr>
          <w:b/>
        </w:rPr>
        <w:t xml:space="preserve"> составляла не более 1</w:t>
      </w:r>
      <w:r w:rsidR="0027105E">
        <w:rPr>
          <w:b/>
        </w:rPr>
        <w:t xml:space="preserve"> %</w:t>
      </w:r>
      <w:r w:rsidRPr="00F12DD3">
        <w:rPr>
          <w:b/>
        </w:rPr>
        <w:t>.</w:t>
      </w:r>
    </w:p>
    <w:p w14:paraId="6983C520" w14:textId="77777777" w:rsidR="00111954" w:rsidRPr="00F12DD3" w:rsidRDefault="00111954" w:rsidP="003E7D14">
      <w:pPr>
        <w:spacing w:after="120"/>
        <w:ind w:left="2268" w:right="1134" w:hanging="1134"/>
        <w:jc w:val="both"/>
        <w:rPr>
          <w:b/>
        </w:rPr>
      </w:pPr>
      <w:r w:rsidRPr="00F12DD3">
        <w:rPr>
          <w:b/>
        </w:rPr>
        <w:t>2.2</w:t>
      </w:r>
      <w:r w:rsidRPr="00F12DD3">
        <w:rPr>
          <w:b/>
        </w:rPr>
        <w:tab/>
        <w:t>Порядок испытания и циклы испытаний на торможение</w:t>
      </w:r>
    </w:p>
    <w:p w14:paraId="7F2E5D46" w14:textId="77777777" w:rsidR="00111954" w:rsidRPr="00F12DD3" w:rsidRDefault="00111954" w:rsidP="003E7D14">
      <w:pPr>
        <w:spacing w:after="120"/>
        <w:ind w:left="2268" w:right="1134" w:hanging="1134"/>
        <w:jc w:val="both"/>
        <w:rPr>
          <w:b/>
        </w:rPr>
      </w:pPr>
      <w:r w:rsidRPr="00F12DD3">
        <w:rPr>
          <w:b/>
        </w:rPr>
        <w:t>2.2.1</w:t>
      </w:r>
      <w:r w:rsidRPr="00F12DD3">
        <w:rPr>
          <w:b/>
        </w:rPr>
        <w:tab/>
        <w:t>Для целей каждого испытания на торможение испытательной шины должно быть выполнено не менее девяти (9) зачетных испытательных прогонов.</w:t>
      </w:r>
    </w:p>
    <w:p w14:paraId="30BD41EA" w14:textId="77777777" w:rsidR="00111954" w:rsidRPr="00F12DD3" w:rsidRDefault="00111954" w:rsidP="004A6BD4">
      <w:pPr>
        <w:pageBreakBefore/>
        <w:spacing w:before="120" w:after="120"/>
        <w:ind w:left="2268" w:right="1134" w:hanging="1134"/>
        <w:jc w:val="both"/>
        <w:rPr>
          <w:b/>
          <w:lang w:eastAsia="ja-JP"/>
        </w:rPr>
      </w:pPr>
      <w:r w:rsidRPr="00F12DD3">
        <w:rPr>
          <w:b/>
          <w:lang w:eastAsia="ja-JP"/>
        </w:rPr>
        <w:lastRenderedPageBreak/>
        <w:t>2.2.2</w:t>
      </w:r>
      <w:r w:rsidRPr="00F12DD3">
        <w:rPr>
          <w:b/>
          <w:lang w:eastAsia="ja-JP"/>
        </w:rPr>
        <w:tab/>
      </w:r>
      <w:r w:rsidRPr="00F12DD3">
        <w:rPr>
          <w:b/>
          <w:bCs/>
        </w:rPr>
        <w:t>В рамках одного цикла испытания на торможение могут испытываться не более двух (2) потенциальных шин.</w:t>
      </w:r>
      <w:r w:rsidRPr="00F12DD3">
        <w:rPr>
          <w:b/>
          <w:lang w:eastAsia="ja-JP"/>
        </w:rPr>
        <w:t xml:space="preserve"> Допускается комбинирование н</w:t>
      </w:r>
      <w:r w:rsidRPr="00F12DD3">
        <w:rPr>
          <w:b/>
          <w:bCs/>
        </w:rPr>
        <w:t>ескольких циклов испытания на торможение, так что заключительное испытание на торможение эталонной шины в рамках одного испытательного цикла может служить в качестве первоначального испытания на торможение в рамках следующего испытательного цикла.</w:t>
      </w:r>
    </w:p>
    <w:p w14:paraId="67966EAB" w14:textId="3366715A" w:rsidR="00111954" w:rsidRPr="00F12DD3" w:rsidRDefault="00111954" w:rsidP="003E7D14">
      <w:pPr>
        <w:tabs>
          <w:tab w:val="left" w:pos="1418"/>
        </w:tabs>
        <w:spacing w:before="120" w:after="120"/>
        <w:ind w:left="1134" w:right="1134"/>
        <w:jc w:val="both"/>
        <w:rPr>
          <w:b/>
          <w:sz w:val="18"/>
          <w:szCs w:val="18"/>
          <w:lang w:eastAsia="ja-JP"/>
        </w:rPr>
      </w:pPr>
      <w:r w:rsidRPr="00F12DD3">
        <w:rPr>
          <w:b/>
          <w:sz w:val="18"/>
          <w:szCs w:val="18"/>
          <w:vertAlign w:val="superscript"/>
          <w:lang w:eastAsia="ja-JP"/>
        </w:rPr>
        <w:t>2</w:t>
      </w:r>
      <w:r w:rsidRPr="00F12DD3">
        <w:rPr>
          <w:b/>
          <w:sz w:val="18"/>
          <w:szCs w:val="18"/>
          <w:vertAlign w:val="superscript"/>
          <w:lang w:eastAsia="ja-JP"/>
        </w:rPr>
        <w:tab/>
      </w:r>
      <w:r w:rsidRPr="00F12DD3">
        <w:rPr>
          <w:b/>
          <w:sz w:val="18"/>
          <w:szCs w:val="18"/>
          <w:lang w:eastAsia="ja-JP"/>
        </w:rPr>
        <w:t xml:space="preserve">Надлежащие методы определения относительной неопределенности измерения приводятся, например, в </w:t>
      </w:r>
      <w:r w:rsidRPr="00F12DD3">
        <w:rPr>
          <w:b/>
          <w:sz w:val="18"/>
          <w:szCs w:val="18"/>
          <w:shd w:val="clear" w:color="auto" w:fill="FFFFFF"/>
        </w:rPr>
        <w:t xml:space="preserve">Руководстве ИСО/МЭК 98-3 </w:t>
      </w:r>
      <w:r w:rsidR="0023748F" w:rsidRPr="0023748F">
        <w:rPr>
          <w:b/>
          <w:sz w:val="18"/>
          <w:szCs w:val="18"/>
          <w:shd w:val="clear" w:color="auto" w:fill="FFFFFF"/>
        </w:rPr>
        <w:t>“</w:t>
      </w:r>
      <w:r w:rsidRPr="00F12DD3">
        <w:rPr>
          <w:b/>
          <w:sz w:val="18"/>
          <w:szCs w:val="18"/>
          <w:shd w:val="clear" w:color="auto" w:fill="FFFFFF"/>
        </w:rPr>
        <w:t>Неопределенность измерения. Часть 3. Руководство по выражению неопределенности измерения</w:t>
      </w:r>
      <w:r w:rsidR="0023748F" w:rsidRPr="0023748F">
        <w:rPr>
          <w:b/>
          <w:sz w:val="18"/>
          <w:szCs w:val="18"/>
          <w:shd w:val="clear" w:color="auto" w:fill="FFFFFF"/>
        </w:rPr>
        <w:t>”</w:t>
      </w:r>
      <w:r w:rsidRPr="00F12DD3">
        <w:rPr>
          <w:b/>
          <w:sz w:val="18"/>
          <w:szCs w:val="18"/>
          <w:shd w:val="clear" w:color="auto" w:fill="FFFFFF"/>
        </w:rPr>
        <w:t> </w:t>
      </w:r>
      <w:r w:rsidRPr="00F12DD3">
        <w:rPr>
          <w:b/>
          <w:sz w:val="18"/>
          <w:szCs w:val="18"/>
        </w:rPr>
        <w:t>(GUM:1995).</w:t>
      </w:r>
      <w:r w:rsidRPr="00F12DD3">
        <w:rPr>
          <w:b/>
          <w:sz w:val="16"/>
          <w:szCs w:val="16"/>
          <w:lang w:eastAsia="ja-JP"/>
        </w:rPr>
        <w:t xml:space="preserve"> </w:t>
      </w:r>
    </w:p>
    <w:p w14:paraId="11208CF6" w14:textId="254193C0" w:rsidR="00111954" w:rsidRPr="00F12DD3" w:rsidRDefault="00111954" w:rsidP="003E7D14">
      <w:pPr>
        <w:tabs>
          <w:tab w:val="left" w:pos="1418"/>
        </w:tabs>
        <w:spacing w:before="120" w:after="120"/>
        <w:ind w:left="1134" w:right="1134"/>
        <w:jc w:val="both"/>
        <w:rPr>
          <w:b/>
          <w:sz w:val="18"/>
          <w:szCs w:val="18"/>
          <w:lang w:eastAsia="ja-JP"/>
        </w:rPr>
      </w:pPr>
      <w:r w:rsidRPr="00F12DD3">
        <w:rPr>
          <w:b/>
          <w:sz w:val="18"/>
          <w:szCs w:val="18"/>
          <w:vertAlign w:val="superscript"/>
          <w:lang w:eastAsia="ja-JP"/>
        </w:rPr>
        <w:t>3</w:t>
      </w:r>
      <w:r w:rsidRPr="00F12DD3">
        <w:rPr>
          <w:b/>
          <w:sz w:val="18"/>
          <w:szCs w:val="18"/>
          <w:lang w:eastAsia="ja-JP"/>
        </w:rPr>
        <w:tab/>
      </w:r>
      <w:r w:rsidRPr="00F12DD3">
        <w:rPr>
          <w:b/>
          <w:bCs/>
          <w:sz w:val="18"/>
          <w:szCs w:val="18"/>
        </w:rPr>
        <w:t xml:space="preserve">Например, при расчете среднего </w:t>
      </w:r>
      <w:r w:rsidRPr="00F12DD3">
        <w:rPr>
          <w:b/>
          <w:sz w:val="18"/>
          <w:szCs w:val="18"/>
        </w:rPr>
        <w:t>значения полного замедления</w:t>
      </w:r>
      <w:r w:rsidRPr="00F12DD3">
        <w:rPr>
          <w:b/>
          <w:bCs/>
          <w:sz w:val="18"/>
          <w:szCs w:val="18"/>
        </w:rPr>
        <w:t xml:space="preserve"> в соответствии с пунктом 2.4.1.1 настоящего приложения обеспечиваемая датчиками или системами измерения точность измерения расстояния (</w:t>
      </w:r>
      <w:r w:rsidRPr="00F12DD3">
        <w:rPr>
          <w:b/>
          <w:bCs/>
          <w:i/>
          <w:iCs/>
          <w:sz w:val="18"/>
          <w:szCs w:val="18"/>
        </w:rPr>
        <w:t>s</w:t>
      </w:r>
      <w:r w:rsidRPr="00F12DD3">
        <w:rPr>
          <w:b/>
          <w:bCs/>
          <w:sz w:val="18"/>
          <w:szCs w:val="18"/>
        </w:rPr>
        <w:t>) и скоростей (</w:t>
      </w:r>
      <w:proofErr w:type="spellStart"/>
      <w:r w:rsidRPr="00F12DD3">
        <w:rPr>
          <w:b/>
          <w:i/>
          <w:sz w:val="18"/>
          <w:szCs w:val="18"/>
        </w:rPr>
        <w:t>v</w:t>
      </w:r>
      <w:r w:rsidRPr="00F12DD3">
        <w:rPr>
          <w:b/>
          <w:i/>
          <w:sz w:val="18"/>
          <w:szCs w:val="18"/>
          <w:vertAlign w:val="subscript"/>
        </w:rPr>
        <w:t>i</w:t>
      </w:r>
      <w:proofErr w:type="spellEnd"/>
      <w:r w:rsidRPr="00F12DD3">
        <w:rPr>
          <w:b/>
          <w:sz w:val="18"/>
          <w:szCs w:val="18"/>
          <w:vertAlign w:val="subscript"/>
        </w:rPr>
        <w:t xml:space="preserve"> </w:t>
      </w:r>
      <w:r w:rsidRPr="00F12DD3">
        <w:rPr>
          <w:b/>
          <w:sz w:val="18"/>
          <w:szCs w:val="18"/>
        </w:rPr>
        <w:t xml:space="preserve">и </w:t>
      </w:r>
      <w:proofErr w:type="spellStart"/>
      <w:r w:rsidRPr="00F12DD3">
        <w:rPr>
          <w:b/>
          <w:i/>
          <w:sz w:val="18"/>
          <w:szCs w:val="18"/>
        </w:rPr>
        <w:t>v</w:t>
      </w:r>
      <w:r w:rsidRPr="00F12DD3">
        <w:rPr>
          <w:b/>
          <w:i/>
          <w:sz w:val="18"/>
          <w:szCs w:val="18"/>
          <w:vertAlign w:val="subscript"/>
        </w:rPr>
        <w:t>f</w:t>
      </w:r>
      <w:proofErr w:type="spellEnd"/>
      <w:r w:rsidRPr="00F12DD3">
        <w:rPr>
          <w:b/>
          <w:bCs/>
          <w:sz w:val="18"/>
          <w:szCs w:val="18"/>
        </w:rPr>
        <w:t xml:space="preserve">) должна быть такой, чтобы состав их относительных неопределенностей </w:t>
      </w:r>
      <w:r w:rsidR="0023748F" w:rsidRPr="0023748F">
        <w:rPr>
          <w:b/>
          <w:bCs/>
          <w:sz w:val="18"/>
          <w:szCs w:val="18"/>
        </w:rPr>
        <w:t>—</w:t>
      </w:r>
      <w:r w:rsidRPr="00F12DD3">
        <w:rPr>
          <w:b/>
          <w:bCs/>
          <w:sz w:val="18"/>
          <w:szCs w:val="18"/>
        </w:rPr>
        <w:t xml:space="preserve"> исходя из пункта 2.4.1.1 настоящего приложения – позволял определить среднее </w:t>
      </w:r>
      <w:r w:rsidRPr="00F12DD3">
        <w:rPr>
          <w:b/>
          <w:sz w:val="18"/>
          <w:szCs w:val="18"/>
        </w:rPr>
        <w:t>значения полного замедления</w:t>
      </w:r>
      <w:r w:rsidRPr="00F12DD3">
        <w:rPr>
          <w:b/>
          <w:bCs/>
          <w:sz w:val="18"/>
          <w:szCs w:val="18"/>
        </w:rPr>
        <w:t xml:space="preserve"> с относительной неопределенностью не более 1</w:t>
      </w:r>
      <w:r w:rsidR="0027105E">
        <w:rPr>
          <w:b/>
          <w:bCs/>
          <w:sz w:val="18"/>
          <w:szCs w:val="18"/>
        </w:rPr>
        <w:t xml:space="preserve"> %</w:t>
      </w:r>
      <w:r w:rsidRPr="00F12DD3">
        <w:rPr>
          <w:b/>
          <w:bCs/>
          <w:sz w:val="18"/>
          <w:szCs w:val="18"/>
        </w:rPr>
        <w:t>.</w:t>
      </w:r>
    </w:p>
    <w:tbl>
      <w:tblPr>
        <w:tblStyle w:val="ad"/>
        <w:tblW w:w="0" w:type="auto"/>
        <w:tblInd w:w="2268" w:type="dxa"/>
        <w:tblLook w:val="04A0" w:firstRow="1" w:lastRow="0" w:firstColumn="1" w:lastColumn="0" w:noHBand="0" w:noVBand="1"/>
      </w:tblPr>
      <w:tblGrid>
        <w:gridCol w:w="6658"/>
      </w:tblGrid>
      <w:tr w:rsidR="00111954" w:rsidRPr="00F12DD3" w14:paraId="1DD8AFD4" w14:textId="77777777" w:rsidTr="00111954">
        <w:tc>
          <w:tcPr>
            <w:tcW w:w="6658" w:type="dxa"/>
          </w:tcPr>
          <w:p w14:paraId="28CC6FFE" w14:textId="77777777" w:rsidR="00111954" w:rsidRPr="00F12DD3" w:rsidRDefault="00111954" w:rsidP="004A6BD4">
            <w:pPr>
              <w:spacing w:before="120" w:after="120"/>
              <w:ind w:leftChars="69" w:left="138" w:right="1134"/>
              <w:jc w:val="both"/>
              <w:rPr>
                <w:b/>
                <w:lang w:eastAsia="ja-JP"/>
              </w:rPr>
            </w:pPr>
            <w:r w:rsidRPr="00F12DD3">
              <w:rPr>
                <w:b/>
                <w:lang w:eastAsia="ja-JP"/>
              </w:rPr>
              <w:t>ПРИМЕР 1</w:t>
            </w:r>
          </w:p>
          <w:p w14:paraId="45F126B5" w14:textId="77777777" w:rsidR="00111954" w:rsidRPr="00F12DD3" w:rsidRDefault="00111954" w:rsidP="003E7D14">
            <w:pPr>
              <w:spacing w:before="120" w:after="120"/>
              <w:ind w:leftChars="69" w:left="138" w:right="136"/>
              <w:jc w:val="both"/>
              <w:rPr>
                <w:b/>
                <w:lang w:eastAsia="ja-JP"/>
              </w:rPr>
            </w:pPr>
            <w:r w:rsidRPr="00F12DD3">
              <w:rPr>
                <w:b/>
                <w:lang w:eastAsia="ja-JP"/>
              </w:rPr>
              <w:t>Для цикла испытаний на торможение с двумя потенциальными шинами порядок испытания является следующим:</w:t>
            </w:r>
          </w:p>
          <w:p w14:paraId="4F66D9E0" w14:textId="77777777" w:rsidR="00111954" w:rsidRPr="00F12DD3" w:rsidRDefault="00111954" w:rsidP="003E7D14">
            <w:pPr>
              <w:spacing w:before="120" w:after="120"/>
              <w:ind w:leftChars="69" w:left="138" w:right="136"/>
              <w:jc w:val="both"/>
              <w:rPr>
                <w:b/>
                <w:lang w:eastAsia="ja-JP"/>
              </w:rPr>
            </w:pPr>
            <w:r w:rsidRPr="00F12DD3">
              <w:rPr>
                <w:b/>
                <w:lang w:val="en-US" w:eastAsia="ja-JP"/>
              </w:rPr>
              <w:t>R</w:t>
            </w:r>
            <w:r w:rsidRPr="00F12DD3">
              <w:rPr>
                <w:b/>
                <w:vertAlign w:val="subscript"/>
                <w:lang w:val="en-US" w:eastAsia="ja-JP"/>
              </w:rPr>
              <w:t>i</w:t>
            </w:r>
            <w:r w:rsidRPr="00F12DD3">
              <w:rPr>
                <w:b/>
                <w:lang w:eastAsia="ja-JP"/>
              </w:rPr>
              <w:t xml:space="preserve"> – </w:t>
            </w:r>
            <w:r w:rsidRPr="00F12DD3">
              <w:rPr>
                <w:b/>
                <w:lang w:val="en-US" w:eastAsia="ja-JP"/>
              </w:rPr>
              <w:t>T</w:t>
            </w:r>
            <w:r w:rsidRPr="00F12DD3">
              <w:rPr>
                <w:b/>
                <w:vertAlign w:val="subscript"/>
                <w:lang w:eastAsia="ja-JP"/>
              </w:rPr>
              <w:t>1</w:t>
            </w:r>
            <w:r w:rsidRPr="00F12DD3">
              <w:rPr>
                <w:b/>
                <w:lang w:eastAsia="ja-JP"/>
              </w:rPr>
              <w:t xml:space="preserve"> – </w:t>
            </w:r>
            <w:r w:rsidRPr="00F12DD3">
              <w:rPr>
                <w:b/>
                <w:lang w:val="en-US" w:eastAsia="ja-JP"/>
              </w:rPr>
              <w:t>T</w:t>
            </w:r>
            <w:r w:rsidRPr="00F12DD3">
              <w:rPr>
                <w:b/>
                <w:vertAlign w:val="subscript"/>
                <w:lang w:eastAsia="ja-JP"/>
              </w:rPr>
              <w:t>2</w:t>
            </w:r>
            <w:r w:rsidRPr="00F12DD3">
              <w:rPr>
                <w:b/>
                <w:lang w:eastAsia="ja-JP"/>
              </w:rPr>
              <w:t xml:space="preserve"> – </w:t>
            </w:r>
            <w:r w:rsidRPr="00F12DD3">
              <w:rPr>
                <w:b/>
                <w:lang w:val="en-US" w:eastAsia="ja-JP"/>
              </w:rPr>
              <w:t>R</w:t>
            </w:r>
            <w:r w:rsidRPr="00F12DD3">
              <w:rPr>
                <w:b/>
                <w:vertAlign w:val="subscript"/>
                <w:lang w:val="en-US" w:eastAsia="ja-JP"/>
              </w:rPr>
              <w:t>f</w:t>
            </w:r>
            <w:r w:rsidRPr="00F12DD3">
              <w:rPr>
                <w:b/>
                <w:lang w:eastAsia="ja-JP"/>
              </w:rPr>
              <w:t>,</w:t>
            </w:r>
          </w:p>
          <w:p w14:paraId="37C14456" w14:textId="77777777" w:rsidR="00111954" w:rsidRPr="00F12DD3" w:rsidRDefault="00111954" w:rsidP="003E7D14">
            <w:pPr>
              <w:spacing w:before="120" w:after="120"/>
              <w:ind w:leftChars="69" w:left="138" w:right="136"/>
              <w:jc w:val="both"/>
              <w:rPr>
                <w:b/>
                <w:lang w:eastAsia="ja-JP"/>
              </w:rPr>
            </w:pPr>
            <w:r w:rsidRPr="00F12DD3">
              <w:rPr>
                <w:b/>
                <w:lang w:eastAsia="ja-JP"/>
              </w:rPr>
              <w:t>где</w:t>
            </w:r>
          </w:p>
          <w:p w14:paraId="0C67688B" w14:textId="71B1B7B5" w:rsidR="00111954" w:rsidRPr="00F12DD3" w:rsidRDefault="00111954" w:rsidP="003E7D14">
            <w:pPr>
              <w:tabs>
                <w:tab w:val="left" w:pos="703"/>
              </w:tabs>
              <w:spacing w:before="120" w:after="120"/>
              <w:ind w:leftChars="68" w:left="986" w:right="136" w:hanging="850"/>
              <w:rPr>
                <w:b/>
                <w:lang w:eastAsia="ja-JP"/>
              </w:rPr>
            </w:pPr>
            <w:proofErr w:type="spellStart"/>
            <w:r w:rsidRPr="00F12DD3">
              <w:rPr>
                <w:b/>
                <w:lang w:eastAsia="ja-JP"/>
              </w:rPr>
              <w:t>R</w:t>
            </w:r>
            <w:r w:rsidRPr="00F12DD3">
              <w:rPr>
                <w:b/>
                <w:vertAlign w:val="subscript"/>
                <w:lang w:eastAsia="ja-JP"/>
              </w:rPr>
              <w:t>i</w:t>
            </w:r>
            <w:proofErr w:type="spellEnd"/>
            <w:r w:rsidRPr="00F12DD3">
              <w:rPr>
                <w:b/>
                <w:lang w:eastAsia="ja-JP"/>
              </w:rPr>
              <w:t>/</w:t>
            </w:r>
            <w:proofErr w:type="spellStart"/>
            <w:r w:rsidRPr="00F12DD3">
              <w:rPr>
                <w:b/>
                <w:lang w:eastAsia="ja-JP"/>
              </w:rPr>
              <w:t>R</w:t>
            </w:r>
            <w:r w:rsidRPr="00F12DD3">
              <w:rPr>
                <w:b/>
                <w:vertAlign w:val="subscript"/>
                <w:lang w:eastAsia="ja-JP"/>
              </w:rPr>
              <w:t>f</w:t>
            </w:r>
            <w:proofErr w:type="spellEnd"/>
            <w:r w:rsidRPr="00F12DD3">
              <w:rPr>
                <w:b/>
                <w:lang w:eastAsia="ja-JP"/>
              </w:rPr>
              <w:tab/>
            </w:r>
            <w:r w:rsidR="0023748F" w:rsidRPr="0023748F">
              <w:rPr>
                <w:b/>
                <w:lang w:eastAsia="ja-JP"/>
              </w:rPr>
              <w:t>—</w:t>
            </w:r>
            <w:r w:rsidRPr="00F12DD3">
              <w:rPr>
                <w:b/>
                <w:lang w:eastAsia="ja-JP"/>
              </w:rPr>
              <w:tab/>
              <w:t>первоначальное/заключительное испытание на торможение эталонной шины, и</w:t>
            </w:r>
          </w:p>
          <w:p w14:paraId="7622530A" w14:textId="6BBE004F" w:rsidR="00111954" w:rsidRPr="00F12DD3" w:rsidRDefault="00111954" w:rsidP="003E7D14">
            <w:pPr>
              <w:tabs>
                <w:tab w:val="left" w:pos="703"/>
              </w:tabs>
              <w:spacing w:before="120" w:after="120"/>
              <w:ind w:leftChars="68" w:left="986" w:right="136" w:hanging="850"/>
              <w:rPr>
                <w:b/>
                <w:lang w:eastAsia="ja-JP"/>
              </w:rPr>
            </w:pPr>
            <w:r w:rsidRPr="00F12DD3">
              <w:rPr>
                <w:b/>
                <w:lang w:eastAsia="ja-JP"/>
              </w:rPr>
              <w:t>T</w:t>
            </w:r>
            <w:r w:rsidRPr="00F12DD3">
              <w:rPr>
                <w:b/>
                <w:vertAlign w:val="subscript"/>
                <w:lang w:eastAsia="ja-JP"/>
              </w:rPr>
              <w:t>1</w:t>
            </w:r>
            <w:r w:rsidRPr="00F12DD3">
              <w:rPr>
                <w:b/>
                <w:lang w:eastAsia="ja-JP"/>
              </w:rPr>
              <w:t>, T</w:t>
            </w:r>
            <w:r w:rsidRPr="00F12DD3">
              <w:rPr>
                <w:b/>
                <w:vertAlign w:val="subscript"/>
                <w:lang w:eastAsia="ja-JP"/>
              </w:rPr>
              <w:t>2</w:t>
            </w:r>
            <w:r w:rsidRPr="00F12DD3">
              <w:rPr>
                <w:b/>
                <w:vertAlign w:val="subscript"/>
                <w:lang w:eastAsia="ja-JP"/>
              </w:rPr>
              <w:tab/>
            </w:r>
            <w:r w:rsidR="0023748F" w:rsidRPr="0023748F">
              <w:rPr>
                <w:b/>
                <w:lang w:eastAsia="ja-JP"/>
              </w:rPr>
              <w:t>—</w:t>
            </w:r>
            <w:r w:rsidRPr="00F12DD3">
              <w:rPr>
                <w:b/>
                <w:lang w:eastAsia="ja-JP"/>
              </w:rPr>
              <w:tab/>
              <w:t>испытания на торможение двух подлежащих оценке потенциальных шин.</w:t>
            </w:r>
          </w:p>
        </w:tc>
      </w:tr>
    </w:tbl>
    <w:p w14:paraId="1CDE21F9" w14:textId="77777777" w:rsidR="00111954" w:rsidRPr="00F12DD3" w:rsidRDefault="00111954" w:rsidP="0023748F">
      <w:pPr>
        <w:ind w:right="1134"/>
        <w:jc w:val="both"/>
        <w:rPr>
          <w:b/>
          <w:lang w:eastAsia="ja-JP"/>
        </w:rPr>
      </w:pPr>
    </w:p>
    <w:tbl>
      <w:tblPr>
        <w:tblStyle w:val="ad"/>
        <w:tblW w:w="0" w:type="auto"/>
        <w:tblInd w:w="2268" w:type="dxa"/>
        <w:tblLook w:val="04A0" w:firstRow="1" w:lastRow="0" w:firstColumn="1" w:lastColumn="0" w:noHBand="0" w:noVBand="1"/>
      </w:tblPr>
      <w:tblGrid>
        <w:gridCol w:w="6658"/>
      </w:tblGrid>
      <w:tr w:rsidR="00111954" w:rsidRPr="00F12DD3" w14:paraId="4CD78896" w14:textId="77777777" w:rsidTr="00111954">
        <w:tc>
          <w:tcPr>
            <w:tcW w:w="6658" w:type="dxa"/>
          </w:tcPr>
          <w:p w14:paraId="10CA0BA7" w14:textId="77777777" w:rsidR="00111954" w:rsidRPr="00F12DD3" w:rsidRDefault="00111954" w:rsidP="003E7D14">
            <w:pPr>
              <w:spacing w:before="120" w:after="120"/>
              <w:ind w:leftChars="69" w:left="138" w:right="1134"/>
              <w:jc w:val="both"/>
              <w:rPr>
                <w:b/>
                <w:lang w:eastAsia="ja-JP"/>
              </w:rPr>
            </w:pPr>
            <w:r w:rsidRPr="00F12DD3">
              <w:rPr>
                <w:b/>
                <w:lang w:eastAsia="ja-JP"/>
              </w:rPr>
              <w:t>ПРИМЕР 2</w:t>
            </w:r>
          </w:p>
          <w:p w14:paraId="322DB001" w14:textId="77777777" w:rsidR="00111954" w:rsidRPr="00F12DD3" w:rsidRDefault="00111954" w:rsidP="003E7D14">
            <w:pPr>
              <w:spacing w:before="120" w:after="120"/>
              <w:ind w:leftChars="69" w:left="138" w:right="136"/>
              <w:jc w:val="both"/>
              <w:rPr>
                <w:b/>
                <w:lang w:eastAsia="ja-JP"/>
              </w:rPr>
            </w:pPr>
            <w:r w:rsidRPr="00F12DD3">
              <w:rPr>
                <w:b/>
                <w:lang w:eastAsia="ja-JP"/>
              </w:rPr>
              <w:t>Порядок прогонов для серии циклов испытаний на торможение с использованием в общей сложности четырех (4) комплектов потенциальных шин (T1–T4):</w:t>
            </w:r>
          </w:p>
          <w:p w14:paraId="1DC5E1E5" w14:textId="77777777" w:rsidR="00111954" w:rsidRPr="00030256" w:rsidRDefault="00111954" w:rsidP="003E7D14">
            <w:pPr>
              <w:spacing w:before="120" w:after="120"/>
              <w:ind w:leftChars="69" w:left="138" w:right="1134"/>
              <w:jc w:val="both"/>
              <w:rPr>
                <w:b/>
                <w:lang w:eastAsia="ja-JP"/>
              </w:rPr>
            </w:pPr>
            <w:r w:rsidRPr="00F12DD3">
              <w:rPr>
                <w:b/>
                <w:lang w:val="fr-CH" w:eastAsia="ja-JP"/>
              </w:rPr>
              <w:t>R</w:t>
            </w:r>
            <w:r w:rsidRPr="00F12DD3">
              <w:rPr>
                <w:b/>
                <w:vertAlign w:val="subscript"/>
                <w:lang w:val="fr-CH" w:eastAsia="ja-JP"/>
              </w:rPr>
              <w:t>i</w:t>
            </w:r>
            <w:r w:rsidRPr="00030256">
              <w:rPr>
                <w:b/>
                <w:lang w:eastAsia="ja-JP"/>
              </w:rPr>
              <w:t xml:space="preserve"> – </w:t>
            </w:r>
            <w:r w:rsidRPr="00F12DD3">
              <w:rPr>
                <w:b/>
                <w:lang w:val="fr-CH" w:eastAsia="ja-JP"/>
              </w:rPr>
              <w:t>T</w:t>
            </w:r>
            <w:r w:rsidRPr="00030256">
              <w:rPr>
                <w:b/>
                <w:vertAlign w:val="subscript"/>
                <w:lang w:eastAsia="ja-JP"/>
              </w:rPr>
              <w:t>1</w:t>
            </w:r>
            <w:r w:rsidRPr="00030256">
              <w:rPr>
                <w:b/>
                <w:lang w:eastAsia="ja-JP"/>
              </w:rPr>
              <w:t xml:space="preserve"> – </w:t>
            </w:r>
            <w:r w:rsidRPr="00F12DD3">
              <w:rPr>
                <w:b/>
                <w:lang w:val="fr-CH" w:eastAsia="ja-JP"/>
              </w:rPr>
              <w:t>T</w:t>
            </w:r>
            <w:r w:rsidRPr="00030256">
              <w:rPr>
                <w:b/>
                <w:vertAlign w:val="subscript"/>
                <w:lang w:eastAsia="ja-JP"/>
              </w:rPr>
              <w:t>2</w:t>
            </w:r>
            <w:r w:rsidRPr="00030256">
              <w:rPr>
                <w:b/>
                <w:lang w:eastAsia="ja-JP"/>
              </w:rPr>
              <w:t xml:space="preserve"> – </w:t>
            </w:r>
            <w:r w:rsidRPr="00F12DD3">
              <w:rPr>
                <w:b/>
                <w:lang w:val="fr-CH" w:eastAsia="ja-JP"/>
              </w:rPr>
              <w:t>R</w:t>
            </w:r>
            <w:r w:rsidRPr="00F12DD3">
              <w:rPr>
                <w:b/>
                <w:vertAlign w:val="subscript"/>
                <w:lang w:val="fr-CH" w:eastAsia="ja-JP"/>
              </w:rPr>
              <w:t>f</w:t>
            </w:r>
            <w:r w:rsidRPr="00030256">
              <w:rPr>
                <w:b/>
                <w:lang w:eastAsia="ja-JP"/>
              </w:rPr>
              <w:t>/</w:t>
            </w:r>
            <w:r w:rsidRPr="00F12DD3">
              <w:rPr>
                <w:b/>
                <w:lang w:val="fr-CH" w:eastAsia="ja-JP"/>
              </w:rPr>
              <w:t>R</w:t>
            </w:r>
            <w:r w:rsidRPr="00F12DD3">
              <w:rPr>
                <w:b/>
                <w:vertAlign w:val="subscript"/>
                <w:lang w:val="fr-CH" w:eastAsia="ja-JP"/>
              </w:rPr>
              <w:t>i</w:t>
            </w:r>
            <w:r w:rsidRPr="00030256">
              <w:rPr>
                <w:b/>
                <w:lang w:eastAsia="ja-JP"/>
              </w:rPr>
              <w:t xml:space="preserve"> – </w:t>
            </w:r>
            <w:r w:rsidRPr="00F12DD3">
              <w:rPr>
                <w:b/>
                <w:lang w:val="fr-CH" w:eastAsia="ja-JP"/>
              </w:rPr>
              <w:t>T</w:t>
            </w:r>
            <w:r w:rsidRPr="00030256">
              <w:rPr>
                <w:b/>
                <w:vertAlign w:val="subscript"/>
                <w:lang w:eastAsia="ja-JP"/>
              </w:rPr>
              <w:t>3</w:t>
            </w:r>
            <w:r w:rsidRPr="00030256">
              <w:rPr>
                <w:b/>
                <w:lang w:eastAsia="ja-JP"/>
              </w:rPr>
              <w:t xml:space="preserve"> – </w:t>
            </w:r>
            <w:r w:rsidRPr="00F12DD3">
              <w:rPr>
                <w:b/>
                <w:lang w:val="fr-CH" w:eastAsia="ja-JP"/>
              </w:rPr>
              <w:t>T</w:t>
            </w:r>
            <w:r w:rsidRPr="00030256">
              <w:rPr>
                <w:b/>
                <w:vertAlign w:val="subscript"/>
                <w:lang w:eastAsia="ja-JP"/>
              </w:rPr>
              <w:t>4</w:t>
            </w:r>
            <w:r w:rsidRPr="00030256">
              <w:rPr>
                <w:b/>
                <w:lang w:eastAsia="ja-JP"/>
              </w:rPr>
              <w:t xml:space="preserve"> – </w:t>
            </w:r>
            <w:r w:rsidRPr="00F12DD3">
              <w:rPr>
                <w:b/>
                <w:lang w:val="fr-CH" w:eastAsia="ja-JP"/>
              </w:rPr>
              <w:t>R</w:t>
            </w:r>
            <w:r w:rsidRPr="00F12DD3">
              <w:rPr>
                <w:b/>
                <w:vertAlign w:val="subscript"/>
                <w:lang w:val="fr-CH" w:eastAsia="ja-JP"/>
              </w:rPr>
              <w:t>f</w:t>
            </w:r>
            <w:r w:rsidRPr="00030256">
              <w:rPr>
                <w:b/>
                <w:lang w:eastAsia="ja-JP"/>
              </w:rPr>
              <w:t>,</w:t>
            </w:r>
          </w:p>
          <w:p w14:paraId="4B77C543" w14:textId="77777777" w:rsidR="00111954" w:rsidRPr="00F12DD3" w:rsidRDefault="00111954" w:rsidP="003E7D14">
            <w:pPr>
              <w:spacing w:before="120" w:after="120"/>
              <w:ind w:leftChars="69" w:left="138" w:right="136"/>
              <w:jc w:val="both"/>
              <w:rPr>
                <w:b/>
                <w:lang w:eastAsia="ja-JP"/>
              </w:rPr>
            </w:pPr>
            <w:r w:rsidRPr="00F12DD3">
              <w:rPr>
                <w:b/>
                <w:lang w:eastAsia="ja-JP"/>
              </w:rPr>
              <w:t>где заключительное испытание на торможение комплекта эталонных шин (</w:t>
            </w:r>
            <w:r w:rsidRPr="00F12DD3">
              <w:rPr>
                <w:b/>
                <w:lang w:val="fr-CH" w:eastAsia="ja-JP"/>
              </w:rPr>
              <w:t>R</w:t>
            </w:r>
            <w:r w:rsidRPr="00F12DD3">
              <w:rPr>
                <w:b/>
                <w:vertAlign w:val="subscript"/>
                <w:lang w:val="fr-CH" w:eastAsia="ja-JP"/>
              </w:rPr>
              <w:t>f</w:t>
            </w:r>
            <w:r w:rsidRPr="00F12DD3">
              <w:rPr>
                <w:b/>
                <w:lang w:eastAsia="ja-JP"/>
              </w:rPr>
              <w:t xml:space="preserve">) </w:t>
            </w:r>
            <w:r w:rsidRPr="00F12DD3">
              <w:rPr>
                <w:b/>
                <w:bCs/>
              </w:rPr>
              <w:t>в рамках</w:t>
            </w:r>
            <w:r w:rsidRPr="00F12DD3">
              <w:rPr>
                <w:b/>
                <w:lang w:eastAsia="ja-JP"/>
              </w:rPr>
              <w:t xml:space="preserve"> первого цикла испытаний на торможение </w:t>
            </w:r>
            <w:r w:rsidRPr="00F12DD3">
              <w:rPr>
                <w:b/>
                <w:bCs/>
              </w:rPr>
              <w:t xml:space="preserve">служит в качестве первоначального испытания на торможение </w:t>
            </w:r>
            <w:r w:rsidRPr="00F12DD3">
              <w:rPr>
                <w:b/>
                <w:lang w:eastAsia="ja-JP"/>
              </w:rPr>
              <w:t>(</w:t>
            </w:r>
            <w:r w:rsidRPr="00F12DD3">
              <w:rPr>
                <w:b/>
                <w:lang w:val="fr-CH" w:eastAsia="ja-JP"/>
              </w:rPr>
              <w:t>R</w:t>
            </w:r>
            <w:r w:rsidRPr="00F12DD3">
              <w:rPr>
                <w:b/>
                <w:vertAlign w:val="subscript"/>
                <w:lang w:val="fr-CH" w:eastAsia="ja-JP"/>
              </w:rPr>
              <w:t>i</w:t>
            </w:r>
            <w:r w:rsidRPr="00F12DD3">
              <w:rPr>
                <w:b/>
                <w:lang w:eastAsia="ja-JP"/>
              </w:rPr>
              <w:t xml:space="preserve">) </w:t>
            </w:r>
            <w:r w:rsidRPr="00F12DD3">
              <w:rPr>
                <w:b/>
                <w:bCs/>
              </w:rPr>
              <w:t xml:space="preserve">в рамках второго </w:t>
            </w:r>
            <w:r w:rsidRPr="00F12DD3">
              <w:rPr>
                <w:b/>
                <w:lang w:eastAsia="ja-JP"/>
              </w:rPr>
              <w:t>цикла испытаний на торможение.</w:t>
            </w:r>
          </w:p>
        </w:tc>
      </w:tr>
    </w:tbl>
    <w:p w14:paraId="039FB5E4" w14:textId="77777777" w:rsidR="00111954" w:rsidRPr="00F12DD3" w:rsidRDefault="00111954" w:rsidP="0023748F">
      <w:pPr>
        <w:spacing w:before="240" w:after="120"/>
        <w:ind w:left="2268" w:right="1134"/>
        <w:jc w:val="both"/>
        <w:rPr>
          <w:b/>
        </w:rPr>
      </w:pPr>
      <w:r w:rsidRPr="00F12DD3">
        <w:rPr>
          <w:b/>
          <w:bCs/>
        </w:rPr>
        <w:t>В случае любой потенциальной шины проводят не менее трех (3) непоследовательных циклов испытаний на торможение.</w:t>
      </w:r>
    </w:p>
    <w:p w14:paraId="2111A5AD" w14:textId="77777777" w:rsidR="00111954" w:rsidRPr="00F12DD3" w:rsidRDefault="00111954" w:rsidP="003E7D14">
      <w:pPr>
        <w:spacing w:before="120" w:after="120"/>
        <w:ind w:left="2268" w:right="1134" w:hanging="1134"/>
        <w:jc w:val="both"/>
        <w:rPr>
          <w:b/>
        </w:rPr>
      </w:pPr>
      <w:r w:rsidRPr="00F12DD3">
        <w:rPr>
          <w:b/>
        </w:rPr>
        <w:t>2.3</w:t>
      </w:r>
      <w:r w:rsidRPr="00F12DD3">
        <w:rPr>
          <w:b/>
        </w:rPr>
        <w:tab/>
      </w:r>
      <w:r w:rsidRPr="00F12DD3">
        <w:rPr>
          <w:b/>
          <w:bCs/>
        </w:rPr>
        <w:t>Процедура испытания</w:t>
      </w:r>
    </w:p>
    <w:p w14:paraId="3D0D9A04" w14:textId="77777777" w:rsidR="00111954" w:rsidRPr="00F12DD3" w:rsidRDefault="00111954" w:rsidP="0023748F">
      <w:pPr>
        <w:pStyle w:val="SingleTxtG"/>
        <w:tabs>
          <w:tab w:val="clear" w:pos="1701"/>
        </w:tabs>
        <w:spacing w:before="120"/>
        <w:ind w:left="2268" w:hanging="1134"/>
        <w:rPr>
          <w:b/>
        </w:rPr>
      </w:pPr>
      <w:r w:rsidRPr="00F12DD3">
        <w:rPr>
          <w:b/>
        </w:rPr>
        <w:t>2.3.1</w:t>
      </w:r>
      <w:r w:rsidRPr="00F12DD3">
        <w:rPr>
          <w:b/>
        </w:rPr>
        <w:tab/>
      </w:r>
      <w:r w:rsidRPr="00F12DD3">
        <w:rPr>
          <w:b/>
          <w:bCs/>
        </w:rPr>
        <w:t>Транспортное средство должно быть оснащено одинаковыми шинами во всех четырех точках.</w:t>
      </w:r>
    </w:p>
    <w:p w14:paraId="4DDA5FD2" w14:textId="77777777" w:rsidR="00111954" w:rsidRPr="00F12DD3" w:rsidRDefault="00111954" w:rsidP="0023748F">
      <w:pPr>
        <w:pStyle w:val="SingleTxtG"/>
        <w:tabs>
          <w:tab w:val="clear" w:pos="1701"/>
        </w:tabs>
        <w:spacing w:before="120"/>
        <w:ind w:leftChars="567" w:left="2272" w:hangingChars="567" w:hanging="1138"/>
        <w:rPr>
          <w:b/>
          <w:bCs/>
        </w:rPr>
      </w:pPr>
      <w:r w:rsidRPr="00F12DD3">
        <w:rPr>
          <w:b/>
        </w:rPr>
        <w:t>2.3.2</w:t>
      </w:r>
      <w:r w:rsidRPr="00F12DD3">
        <w:rPr>
          <w:b/>
        </w:rPr>
        <w:tab/>
      </w:r>
      <w:r w:rsidRPr="00F12DD3">
        <w:rPr>
          <w:b/>
          <w:bCs/>
        </w:rPr>
        <w:t>Транспортное средство движется по прямой линии со скоростью, примерно на 5 км/ч превышающей верхний предел скорости для интервала оценки.</w:t>
      </w:r>
    </w:p>
    <w:p w14:paraId="4D9AE95C" w14:textId="731EBA0D" w:rsidR="00111954" w:rsidRPr="00F12DD3" w:rsidRDefault="00111954" w:rsidP="0023748F">
      <w:pPr>
        <w:pStyle w:val="SingleTxtG"/>
        <w:tabs>
          <w:tab w:val="clear" w:pos="1701"/>
        </w:tabs>
        <w:spacing w:before="120"/>
        <w:ind w:left="2268" w:hanging="1134"/>
        <w:rPr>
          <w:b/>
        </w:rPr>
      </w:pPr>
      <w:r w:rsidRPr="00F12DD3">
        <w:rPr>
          <w:b/>
        </w:rPr>
        <w:t>2.3.3</w:t>
      </w:r>
      <w:r w:rsidRPr="00F12DD3">
        <w:rPr>
          <w:b/>
        </w:rPr>
        <w:tab/>
      </w:r>
      <w:r w:rsidRPr="00F12DD3">
        <w:rPr>
          <w:b/>
          <w:bCs/>
        </w:rPr>
        <w:t xml:space="preserve">При достижении зоны измерений установить рычаг коробки передач транспортного средства в нейтральное положение, резко нажать на педаль тормоза с силой, достаточной, чтобы вызвать срабатывание АБС на всех колесах транспортного средства и обеспечить стабильное замедление транспортного средства, и удерживать </w:t>
      </w:r>
      <w:r w:rsidRPr="00F12DD3">
        <w:rPr>
          <w:b/>
          <w:bCs/>
        </w:rPr>
        <w:lastRenderedPageBreak/>
        <w:t xml:space="preserve">педаль в этом положении до тех пор, пока скорость не упадет </w:t>
      </w:r>
      <w:r w:rsidR="0023748F">
        <w:rPr>
          <w:b/>
          <w:bCs/>
        </w:rPr>
        <w:br/>
      </w:r>
      <w:r w:rsidRPr="00F12DD3">
        <w:rPr>
          <w:b/>
          <w:bCs/>
        </w:rPr>
        <w:t>до 0 км/ч.</w:t>
      </w:r>
    </w:p>
    <w:p w14:paraId="4AF741BE" w14:textId="7F2D5327" w:rsidR="00111954" w:rsidRPr="00F12DD3" w:rsidRDefault="00111954" w:rsidP="0023748F">
      <w:pPr>
        <w:pStyle w:val="SingleTxtG"/>
        <w:tabs>
          <w:tab w:val="clear" w:pos="1701"/>
        </w:tabs>
        <w:spacing w:before="120"/>
        <w:ind w:left="2268" w:hanging="1134"/>
        <w:rPr>
          <w:b/>
          <w:bCs/>
        </w:rPr>
      </w:pPr>
      <w:r w:rsidRPr="00F12DD3">
        <w:rPr>
          <w:b/>
        </w:rPr>
        <w:t>2.3.4</w:t>
      </w:r>
      <w:r w:rsidRPr="00F12DD3">
        <w:rPr>
          <w:b/>
        </w:rPr>
        <w:tab/>
        <w:t xml:space="preserve">Среднее значение полного замедления, </w:t>
      </w:r>
      <w:proofErr w:type="spellStart"/>
      <w:r w:rsidRPr="00F12DD3">
        <w:rPr>
          <w:b/>
          <w:i/>
          <w:iCs/>
        </w:rPr>
        <w:t>d</w:t>
      </w:r>
      <w:r w:rsidRPr="00F12DD3">
        <w:rPr>
          <w:b/>
          <w:i/>
          <w:iCs/>
          <w:vertAlign w:val="subscript"/>
        </w:rPr>
        <w:t>m</w:t>
      </w:r>
      <w:proofErr w:type="spellEnd"/>
      <w:r w:rsidRPr="00F12DD3">
        <w:rPr>
          <w:b/>
          <w:i/>
          <w:iCs/>
        </w:rPr>
        <w:t xml:space="preserve">, </w:t>
      </w:r>
      <w:r w:rsidRPr="00F12DD3">
        <w:rPr>
          <w:b/>
        </w:rPr>
        <w:t xml:space="preserve">определяют в интервале от 15 </w:t>
      </w:r>
      <w:r w:rsidRPr="00F12DD3">
        <w:rPr>
          <w:b/>
          <w:bCs/>
        </w:rPr>
        <w:t xml:space="preserve">км/ч до 5 км/ч либо от 20 км/ч до 5 км/ч. Его рассчитывают на основе измерений времени (выраженного в с), расстояния (выраженного в м) или замедления (выраженного в </w:t>
      </w:r>
      <w:r w:rsidRPr="00F12DD3">
        <w:rPr>
          <w:b/>
        </w:rPr>
        <w:t>м ∙ с</w:t>
      </w:r>
      <w:r w:rsidRPr="00F12DD3">
        <w:rPr>
          <w:b/>
          <w:vertAlign w:val="superscript"/>
        </w:rPr>
        <w:t>−2</w:t>
      </w:r>
      <w:r w:rsidRPr="00F12DD3">
        <w:rPr>
          <w:b/>
          <w:bCs/>
        </w:rPr>
        <w:t>). Для</w:t>
      </w:r>
      <w:r w:rsidR="0023748F">
        <w:rPr>
          <w:b/>
          <w:bCs/>
          <w:lang w:val="en-US"/>
        </w:rPr>
        <w:t> </w:t>
      </w:r>
      <w:r w:rsidRPr="00F12DD3">
        <w:rPr>
          <w:b/>
          <w:bCs/>
        </w:rPr>
        <w:t>каждого испытательного прогона в рамках испытаний на торможение (3 или 4), предусмотренных циклом испытаний на торможение, и для всех испытательных шин используют один и тот же оценочный интервал скорости.</w:t>
      </w:r>
    </w:p>
    <w:p w14:paraId="0AA1EF44" w14:textId="77777777" w:rsidR="00111954" w:rsidRPr="00F12DD3" w:rsidRDefault="00111954" w:rsidP="0023748F">
      <w:pPr>
        <w:pStyle w:val="SingleTxtG"/>
        <w:tabs>
          <w:tab w:val="clear" w:pos="1701"/>
        </w:tabs>
        <w:spacing w:before="120"/>
        <w:ind w:left="2268" w:hanging="1134"/>
        <w:rPr>
          <w:b/>
        </w:rPr>
      </w:pPr>
      <w:r w:rsidRPr="00F12DD3">
        <w:rPr>
          <w:b/>
        </w:rPr>
        <w:t>2.</w:t>
      </w:r>
      <w:r w:rsidRPr="00F12DD3">
        <w:rPr>
          <w:b/>
          <w:lang w:eastAsia="ja-JP"/>
        </w:rPr>
        <w:t>4</w:t>
      </w:r>
      <w:r w:rsidRPr="00F12DD3">
        <w:rPr>
          <w:b/>
        </w:rPr>
        <w:tab/>
      </w:r>
      <w:r w:rsidRPr="00F12DD3">
        <w:rPr>
          <w:b/>
          <w:bCs/>
        </w:rPr>
        <w:t>Оценка данных и представление результатов</w:t>
      </w:r>
    </w:p>
    <w:p w14:paraId="0164C3FF" w14:textId="77777777" w:rsidR="00111954" w:rsidRPr="00F12DD3" w:rsidRDefault="00111954" w:rsidP="0023748F">
      <w:pPr>
        <w:pStyle w:val="SingleTxtG"/>
        <w:tabs>
          <w:tab w:val="clear" w:pos="1701"/>
        </w:tabs>
        <w:spacing w:before="120"/>
        <w:ind w:left="2268" w:hanging="1134"/>
        <w:rPr>
          <w:b/>
        </w:rPr>
      </w:pPr>
      <w:r w:rsidRPr="00F12DD3">
        <w:rPr>
          <w:b/>
        </w:rPr>
        <w:t>2.</w:t>
      </w:r>
      <w:r w:rsidRPr="00F12DD3">
        <w:rPr>
          <w:b/>
          <w:lang w:eastAsia="ja-JP"/>
        </w:rPr>
        <w:t>4</w:t>
      </w:r>
      <w:r w:rsidRPr="00F12DD3">
        <w:rPr>
          <w:b/>
        </w:rPr>
        <w:t>.1</w:t>
      </w:r>
      <w:r w:rsidRPr="00F12DD3">
        <w:rPr>
          <w:b/>
        </w:rPr>
        <w:tab/>
      </w:r>
      <w:r w:rsidRPr="00F12DD3">
        <w:rPr>
          <w:b/>
          <w:bCs/>
        </w:rPr>
        <w:t>Оценка данных</w:t>
      </w:r>
    </w:p>
    <w:p w14:paraId="11BFBB45" w14:textId="77777777" w:rsidR="00111954" w:rsidRPr="00F12DD3" w:rsidRDefault="00111954" w:rsidP="0023748F">
      <w:pPr>
        <w:pStyle w:val="SingleTxtG"/>
        <w:tabs>
          <w:tab w:val="clear" w:pos="1701"/>
        </w:tabs>
        <w:spacing w:before="120"/>
        <w:ind w:left="2268" w:hanging="1134"/>
        <w:rPr>
          <w:b/>
        </w:rPr>
      </w:pPr>
      <w:r w:rsidRPr="00F12DD3">
        <w:rPr>
          <w:b/>
        </w:rPr>
        <w:t>2.</w:t>
      </w:r>
      <w:r w:rsidRPr="00F12DD3">
        <w:rPr>
          <w:b/>
          <w:lang w:eastAsia="ja-JP"/>
        </w:rPr>
        <w:t>4</w:t>
      </w:r>
      <w:r w:rsidRPr="00F12DD3">
        <w:rPr>
          <w:b/>
        </w:rPr>
        <w:t>.1.1</w:t>
      </w:r>
      <w:r w:rsidRPr="00F12DD3">
        <w:rPr>
          <w:b/>
        </w:rPr>
        <w:tab/>
        <w:t xml:space="preserve">Применительно к измерению расстояния среднее значение полного замедления </w:t>
      </w:r>
      <w:proofErr w:type="spellStart"/>
      <w:r w:rsidRPr="00F12DD3">
        <w:rPr>
          <w:b/>
          <w:i/>
        </w:rPr>
        <w:t>d</w:t>
      </w:r>
      <w:r w:rsidRPr="00F12DD3">
        <w:rPr>
          <w:b/>
          <w:i/>
          <w:vertAlign w:val="subscript"/>
        </w:rPr>
        <w:t>m</w:t>
      </w:r>
      <w:proofErr w:type="spellEnd"/>
      <w:r w:rsidRPr="00F12DD3">
        <w:rPr>
          <w:b/>
        </w:rPr>
        <w:t xml:space="preserve"> в рамках испытательного прогона рассчитывают по формуле: </w:t>
      </w:r>
    </w:p>
    <w:p w14:paraId="0380114D" w14:textId="77777777" w:rsidR="00111954" w:rsidRPr="00111954" w:rsidRDefault="00030256" w:rsidP="003E7D14">
      <w:pPr>
        <w:pStyle w:val="SingleTxtG"/>
        <w:tabs>
          <w:tab w:val="left" w:pos="2365"/>
        </w:tabs>
        <w:spacing w:before="120"/>
        <w:ind w:left="2268"/>
        <w:jc w:val="center"/>
        <w:rPr>
          <w:b/>
          <w:lang w:val="en-US"/>
        </w:rPr>
      </w:pPr>
      <m:oMath>
        <m:sSub>
          <m:sSubPr>
            <m:ctrlPr>
              <w:rPr>
                <w:rFonts w:ascii="Cambria Math" w:hAnsi="Cambria Math"/>
                <w:b/>
                <w:i/>
                <w:sz w:val="24"/>
                <w:szCs w:val="24"/>
              </w:rPr>
            </m:ctrlPr>
          </m:sSubPr>
          <m:e>
            <m:r>
              <m:rPr>
                <m:sty m:val="bi"/>
              </m:rPr>
              <w:rPr>
                <w:rFonts w:ascii="Cambria Math" w:hAnsi="Cambria Math"/>
              </w:rPr>
              <m:t>d</m:t>
            </m:r>
          </m:e>
          <m:sub>
            <m:r>
              <m:rPr>
                <m:nor/>
              </m:rPr>
              <w:rPr>
                <w:rFonts w:ascii="Cambria Math" w:hAnsi="Cambria Math"/>
                <w:b/>
                <w:lang w:val="en-US"/>
              </w:rPr>
              <m:t>m</m:t>
            </m:r>
          </m:sub>
        </m:sSub>
        <m:r>
          <m:rPr>
            <m:sty m:val="bi"/>
          </m:rPr>
          <w:rPr>
            <w:rFonts w:ascii="Cambria Math" w:hAnsi="Cambria Math"/>
            <w:lang w:val="en-US"/>
          </w:rPr>
          <m:t>=</m:t>
        </m:r>
        <m:f>
          <m:fPr>
            <m:ctrlPr>
              <w:rPr>
                <w:rFonts w:ascii="Cambria Math" w:hAnsi="Cambria Math"/>
                <w:b/>
                <w:i/>
                <w:sz w:val="24"/>
                <w:szCs w:val="24"/>
              </w:rPr>
            </m:ctrlPr>
          </m:fPr>
          <m:num>
            <m:sSubSup>
              <m:sSubSupPr>
                <m:ctrlPr>
                  <w:rPr>
                    <w:rFonts w:ascii="Cambria Math" w:hAnsi="Cambria Math"/>
                    <w:b/>
                    <w:i/>
                    <w:sz w:val="24"/>
                    <w:szCs w:val="24"/>
                  </w:rPr>
                </m:ctrlPr>
              </m:sSubSupPr>
              <m:e>
                <m:r>
                  <m:rPr>
                    <m:sty m:val="bi"/>
                  </m:rPr>
                  <w:rPr>
                    <w:rFonts w:ascii="Cambria Math" w:hAnsi="Cambria Math"/>
                  </w:rPr>
                  <m:t>v</m:t>
                </m:r>
              </m:e>
              <m:sub>
                <m:r>
                  <m:rPr>
                    <m:nor/>
                  </m:rPr>
                  <w:rPr>
                    <w:rFonts w:ascii="Cambria Math" w:hAnsi="Cambria Math"/>
                    <w:b/>
                    <w:lang w:val="en-US"/>
                  </w:rPr>
                  <m:t>i</m:t>
                </m:r>
              </m:sub>
              <m:sup>
                <m:r>
                  <m:rPr>
                    <m:sty m:val="bi"/>
                  </m:rPr>
                  <w:rPr>
                    <w:rFonts w:ascii="Cambria Math" w:hAnsi="Cambria Math"/>
                  </w:rPr>
                  <m:t>2</m:t>
                </m:r>
              </m:sup>
            </m:sSubSup>
            <m:r>
              <m:rPr>
                <m:sty m:val="bi"/>
              </m:rPr>
              <w:rPr>
                <w:rFonts w:ascii="Cambria Math" w:hAnsi="Cambria Math"/>
                <w:lang w:val="en-US"/>
              </w:rPr>
              <m:t>-</m:t>
            </m:r>
            <m:sSubSup>
              <m:sSubSupPr>
                <m:ctrlPr>
                  <w:rPr>
                    <w:rFonts w:ascii="Cambria Math" w:hAnsi="Cambria Math"/>
                    <w:b/>
                    <w:i/>
                    <w:sz w:val="24"/>
                    <w:szCs w:val="24"/>
                  </w:rPr>
                </m:ctrlPr>
              </m:sSubSupPr>
              <m:e>
                <m:r>
                  <m:rPr>
                    <m:sty m:val="bi"/>
                  </m:rPr>
                  <w:rPr>
                    <w:rFonts w:ascii="Cambria Math" w:hAnsi="Cambria Math"/>
                  </w:rPr>
                  <m:t>v</m:t>
                </m:r>
              </m:e>
              <m:sub>
                <m:r>
                  <m:rPr>
                    <m:nor/>
                  </m:rPr>
                  <w:rPr>
                    <w:rFonts w:ascii="Cambria Math" w:hAnsi="Cambria Math"/>
                    <w:b/>
                    <w:lang w:val="en-US"/>
                  </w:rPr>
                  <m:t>f</m:t>
                </m:r>
              </m:sub>
              <m:sup>
                <m:r>
                  <m:rPr>
                    <m:sty m:val="bi"/>
                  </m:rPr>
                  <w:rPr>
                    <w:rFonts w:ascii="Cambria Math" w:hAnsi="Cambria Math"/>
                  </w:rPr>
                  <m:t>2</m:t>
                </m:r>
              </m:sup>
            </m:sSubSup>
          </m:num>
          <m:den>
            <m:r>
              <m:rPr>
                <m:sty m:val="bi"/>
              </m:rPr>
              <w:rPr>
                <w:rFonts w:ascii="Cambria Math" w:hAnsi="Cambria Math"/>
              </w:rPr>
              <m:t>2</m:t>
            </m:r>
            <m:r>
              <m:rPr>
                <m:sty m:val="bi"/>
              </m:rPr>
              <w:rPr>
                <w:rFonts w:ascii="Cambria Math" w:hAnsi="Cambria Math"/>
              </w:rPr>
              <m:t>s</m:t>
            </m:r>
          </m:den>
        </m:f>
      </m:oMath>
      <w:r w:rsidR="00111954" w:rsidRPr="00111954">
        <w:rPr>
          <w:b/>
          <w:sz w:val="24"/>
          <w:szCs w:val="24"/>
          <w:lang w:val="en-US"/>
        </w:rPr>
        <w:t>,</w:t>
      </w:r>
    </w:p>
    <w:p w14:paraId="63245DAC" w14:textId="77777777" w:rsidR="00111954" w:rsidRPr="00F12DD3" w:rsidRDefault="00111954" w:rsidP="003E7D14">
      <w:pPr>
        <w:pStyle w:val="SingleTxtG"/>
        <w:tabs>
          <w:tab w:val="left" w:pos="2365"/>
        </w:tabs>
        <w:spacing w:before="120"/>
        <w:ind w:left="2268" w:hanging="1134"/>
        <w:rPr>
          <w:b/>
        </w:rPr>
      </w:pPr>
      <w:r w:rsidRPr="00111954">
        <w:rPr>
          <w:b/>
          <w:lang w:val="en-US"/>
        </w:rPr>
        <w:tab/>
      </w:r>
      <w:r w:rsidRPr="00F12DD3">
        <w:rPr>
          <w:b/>
        </w:rPr>
        <w:t>где:</w:t>
      </w:r>
    </w:p>
    <w:p w14:paraId="052A7581" w14:textId="26CA0E41" w:rsidR="00111954" w:rsidRPr="00F12DD3" w:rsidRDefault="00111954" w:rsidP="003E7D14">
      <w:pPr>
        <w:pStyle w:val="SingleTxtG"/>
        <w:spacing w:before="120"/>
        <w:ind w:left="2268"/>
        <w:rPr>
          <w:b/>
        </w:rPr>
      </w:pPr>
      <w:proofErr w:type="spellStart"/>
      <w:r w:rsidRPr="00F12DD3">
        <w:rPr>
          <w:b/>
          <w:i/>
          <w:iCs/>
        </w:rPr>
        <w:t>v</w:t>
      </w:r>
      <w:r w:rsidRPr="00F12DD3">
        <w:rPr>
          <w:b/>
          <w:vertAlign w:val="subscript"/>
        </w:rPr>
        <w:t>i</w:t>
      </w:r>
      <w:proofErr w:type="spellEnd"/>
      <w:r w:rsidRPr="00F12DD3">
        <w:rPr>
          <w:b/>
        </w:rPr>
        <w:tab/>
      </w:r>
      <w:r w:rsidR="0023748F" w:rsidRPr="0023748F">
        <w:rPr>
          <w:b/>
          <w:szCs w:val="24"/>
        </w:rPr>
        <w:t>—</w:t>
      </w:r>
      <w:r w:rsidRPr="00F12DD3">
        <w:rPr>
          <w:b/>
          <w:szCs w:val="24"/>
        </w:rPr>
        <w:tab/>
        <w:t xml:space="preserve">начальная скорость, выраженная в </w:t>
      </w:r>
      <w:r w:rsidRPr="00F12DD3">
        <w:rPr>
          <w:b/>
        </w:rPr>
        <w:t>м ∙ с</w:t>
      </w:r>
      <w:r w:rsidRPr="00F12DD3">
        <w:rPr>
          <w:b/>
          <w:vertAlign w:val="superscript"/>
        </w:rPr>
        <w:t>−1</w:t>
      </w:r>
      <w:r w:rsidRPr="00F12DD3">
        <w:rPr>
          <w:b/>
        </w:rPr>
        <w:t>;</w:t>
      </w:r>
    </w:p>
    <w:p w14:paraId="48EA81C5" w14:textId="5F3F523E" w:rsidR="00111954" w:rsidRPr="00F12DD3" w:rsidRDefault="00111954" w:rsidP="003E7D14">
      <w:pPr>
        <w:pStyle w:val="SingleTxtG"/>
        <w:spacing w:before="120"/>
        <w:ind w:left="2268"/>
        <w:rPr>
          <w:b/>
        </w:rPr>
      </w:pPr>
      <w:proofErr w:type="spellStart"/>
      <w:r w:rsidRPr="00F12DD3">
        <w:rPr>
          <w:b/>
          <w:i/>
          <w:iCs/>
        </w:rPr>
        <w:t>v</w:t>
      </w:r>
      <w:r w:rsidRPr="00F12DD3">
        <w:rPr>
          <w:b/>
          <w:vertAlign w:val="subscript"/>
        </w:rPr>
        <w:t>f</w:t>
      </w:r>
      <w:proofErr w:type="spellEnd"/>
      <w:r w:rsidRPr="00F12DD3">
        <w:rPr>
          <w:b/>
        </w:rPr>
        <w:tab/>
      </w:r>
      <w:r w:rsidRPr="00F12DD3">
        <w:rPr>
          <w:b/>
        </w:rPr>
        <w:tab/>
      </w:r>
      <w:r w:rsidR="0023748F" w:rsidRPr="0023748F">
        <w:rPr>
          <w:b/>
          <w:szCs w:val="24"/>
        </w:rPr>
        <w:t>—</w:t>
      </w:r>
      <w:r w:rsidRPr="00F12DD3">
        <w:rPr>
          <w:b/>
          <w:szCs w:val="24"/>
        </w:rPr>
        <w:tab/>
        <w:t xml:space="preserve">конечная скорость, выраженная в </w:t>
      </w:r>
      <w:r w:rsidRPr="00F12DD3">
        <w:rPr>
          <w:b/>
        </w:rPr>
        <w:t>м ∙ с</w:t>
      </w:r>
      <w:r w:rsidRPr="00F12DD3">
        <w:rPr>
          <w:b/>
          <w:vertAlign w:val="superscript"/>
        </w:rPr>
        <w:t>−1</w:t>
      </w:r>
      <w:r w:rsidRPr="00F12DD3">
        <w:rPr>
          <w:b/>
        </w:rPr>
        <w:t>; и</w:t>
      </w:r>
    </w:p>
    <w:p w14:paraId="67814D56" w14:textId="749F1659" w:rsidR="00111954" w:rsidRPr="00F12DD3" w:rsidRDefault="00111954" w:rsidP="003E7D14">
      <w:pPr>
        <w:pStyle w:val="SingleTxtG"/>
        <w:spacing w:before="120"/>
        <w:ind w:leftChars="1134" w:left="3400" w:hangingChars="564" w:hanging="1132"/>
        <w:rPr>
          <w:b/>
        </w:rPr>
      </w:pPr>
      <w:r w:rsidRPr="00F12DD3">
        <w:rPr>
          <w:b/>
          <w:i/>
          <w:iCs/>
        </w:rPr>
        <w:t>s</w:t>
      </w:r>
      <w:r w:rsidRPr="00F12DD3">
        <w:rPr>
          <w:b/>
        </w:rPr>
        <w:tab/>
      </w:r>
      <w:r w:rsidR="0023748F" w:rsidRPr="0023748F">
        <w:rPr>
          <w:b/>
        </w:rPr>
        <w:t>—</w:t>
      </w:r>
      <w:r w:rsidRPr="00F12DD3">
        <w:rPr>
          <w:b/>
        </w:rPr>
        <w:tab/>
        <w:t xml:space="preserve">расстояние, пройденное </w:t>
      </w:r>
      <w:r w:rsidRPr="00F12DD3">
        <w:rPr>
          <w:b/>
          <w:bCs/>
          <w:shd w:val="clear" w:color="auto" w:fill="FFFFFF"/>
        </w:rPr>
        <w:t>в интервале между начальной и конечной скоростью, выраженное в метрах.</w:t>
      </w:r>
    </w:p>
    <w:p w14:paraId="6680D639" w14:textId="77777777" w:rsidR="00111954" w:rsidRPr="00F12DD3" w:rsidRDefault="00111954" w:rsidP="0023748F">
      <w:pPr>
        <w:pStyle w:val="SingleTxtG"/>
        <w:tabs>
          <w:tab w:val="clear" w:pos="1701"/>
        </w:tabs>
        <w:spacing w:before="120"/>
        <w:ind w:left="2268" w:hanging="1134"/>
        <w:rPr>
          <w:b/>
        </w:rPr>
      </w:pPr>
      <w:r w:rsidRPr="00F12DD3">
        <w:rPr>
          <w:b/>
        </w:rPr>
        <w:t>2.</w:t>
      </w:r>
      <w:r w:rsidRPr="00F12DD3">
        <w:rPr>
          <w:b/>
          <w:lang w:eastAsia="ja-JP"/>
        </w:rPr>
        <w:t>4</w:t>
      </w:r>
      <w:r w:rsidRPr="00F12DD3">
        <w:rPr>
          <w:b/>
        </w:rPr>
        <w:t>.1.2</w:t>
      </w:r>
      <w:r w:rsidRPr="00F12DD3">
        <w:rPr>
          <w:b/>
        </w:rPr>
        <w:tab/>
      </w:r>
      <w:r w:rsidRPr="00F12DD3">
        <w:rPr>
          <w:b/>
          <w:bCs/>
        </w:rPr>
        <w:t>При оценке каждого испытания на торможение не учитывают самое высокое и самое низкое значения (в общей сложности два (2) прогона) из по меньшей мере девяти зачетных испытательных прогонов.</w:t>
      </w:r>
    </w:p>
    <w:p w14:paraId="77A73DD1" w14:textId="77777777" w:rsidR="00111954" w:rsidRPr="00F12DD3" w:rsidRDefault="00111954" w:rsidP="0023748F">
      <w:pPr>
        <w:pStyle w:val="SingleTxtG"/>
        <w:tabs>
          <w:tab w:val="clear" w:pos="1701"/>
        </w:tabs>
        <w:spacing w:before="120"/>
        <w:ind w:left="2268" w:hanging="1134"/>
        <w:rPr>
          <w:b/>
        </w:rPr>
      </w:pPr>
      <w:r w:rsidRPr="00F12DD3">
        <w:rPr>
          <w:b/>
        </w:rPr>
        <w:t>2.4.1.3</w:t>
      </w:r>
      <w:r w:rsidRPr="00F12DD3">
        <w:rPr>
          <w:b/>
        </w:rPr>
        <w:tab/>
        <w:t xml:space="preserve">По каждому испытанию на торможение в рамках цикла испытаний на торможение рассчитывают и регистрируют </w:t>
      </w:r>
      <w:r w:rsidRPr="00F12DD3">
        <w:rPr>
          <w:b/>
          <w:shd w:val="clear" w:color="auto" w:fill="FFFFFF"/>
        </w:rPr>
        <w:t xml:space="preserve">среднее арифметическое значение </w:t>
      </w:r>
      <w:proofErr w:type="spellStart"/>
      <w:proofErr w:type="gramStart"/>
      <w:r w:rsidRPr="00F12DD3">
        <w:rPr>
          <w:b/>
          <w:i/>
          <w:iCs/>
        </w:rPr>
        <w:t>d</w:t>
      </w:r>
      <w:r w:rsidRPr="00F12DD3">
        <w:rPr>
          <w:b/>
          <w:vertAlign w:val="subscript"/>
        </w:rPr>
        <w:t>m,ave</w:t>
      </w:r>
      <w:proofErr w:type="spellEnd"/>
      <w:proofErr w:type="gramEnd"/>
      <w:r w:rsidRPr="00F12DD3">
        <w:rPr>
          <w:b/>
        </w:rPr>
        <w:t xml:space="preserve"> и </w:t>
      </w:r>
      <w:r w:rsidRPr="00F12DD3">
        <w:rPr>
          <w:b/>
          <w:shd w:val="clear" w:color="auto" w:fill="FFFFFF"/>
        </w:rPr>
        <w:t xml:space="preserve">стандартное отклонение </w:t>
      </w:r>
      <w:proofErr w:type="spellStart"/>
      <w:r w:rsidRPr="00F12DD3">
        <w:rPr>
          <w:b/>
          <w:i/>
          <w:iCs/>
        </w:rPr>
        <w:t>σ</w:t>
      </w:r>
      <w:r w:rsidRPr="00F12DD3">
        <w:rPr>
          <w:b/>
          <w:i/>
          <w:iCs/>
          <w:vertAlign w:val="subscript"/>
        </w:rPr>
        <w:t>d</w:t>
      </w:r>
      <w:proofErr w:type="spellEnd"/>
      <w:r w:rsidRPr="00F12DD3">
        <w:rPr>
          <w:b/>
        </w:rPr>
        <w:t xml:space="preserve"> от среднего значения полного замедления, а также коэффициент  разброса </w:t>
      </w:r>
      <w:proofErr w:type="spellStart"/>
      <w:r w:rsidRPr="00F12DD3">
        <w:rPr>
          <w:b/>
          <w:i/>
          <w:iCs/>
        </w:rPr>
        <w:t>CV</w:t>
      </w:r>
      <w:r w:rsidRPr="00F12DD3">
        <w:rPr>
          <w:b/>
          <w:i/>
          <w:iCs/>
          <w:vertAlign w:val="subscript"/>
        </w:rPr>
        <w:t>d</w:t>
      </w:r>
      <w:proofErr w:type="spellEnd"/>
      <w:r w:rsidRPr="00F12DD3">
        <w:rPr>
          <w:b/>
        </w:rPr>
        <w:t>:</w:t>
      </w:r>
    </w:p>
    <w:p w14:paraId="65FB7774" w14:textId="77777777" w:rsidR="00111954" w:rsidRPr="00F12DD3" w:rsidRDefault="00030256" w:rsidP="003E7D14">
      <w:pPr>
        <w:pStyle w:val="SingleTxtG"/>
        <w:spacing w:before="120"/>
        <w:ind w:leftChars="1130" w:left="2267" w:hangingChars="3" w:hanging="7"/>
        <w:jc w:val="center"/>
        <w:rPr>
          <w:b/>
          <w:lang w:eastAsia="ja-JP"/>
        </w:rPr>
      </w:pPr>
      <m:oMath>
        <m:sSub>
          <m:sSubPr>
            <m:ctrlPr>
              <w:rPr>
                <w:rFonts w:ascii="Cambria Math" w:hAnsi="Cambria Math"/>
                <w:b/>
                <w:i/>
                <w:sz w:val="24"/>
                <w:szCs w:val="24"/>
              </w:rPr>
            </m:ctrlPr>
          </m:sSubPr>
          <m:e>
            <m:r>
              <m:rPr>
                <m:sty m:val="bi"/>
              </m:rPr>
              <w:rPr>
                <w:rFonts w:ascii="Cambria Math" w:hAnsi="Cambria Math"/>
              </w:rPr>
              <m:t>σ</m:t>
            </m:r>
          </m:e>
          <m:sub>
            <m:r>
              <m:rPr>
                <m:sty m:val="bi"/>
              </m:rPr>
              <w:rPr>
                <w:rFonts w:ascii="Cambria Math" w:hAnsi="Cambria Math"/>
              </w:rPr>
              <m:t>d</m:t>
            </m:r>
          </m:sub>
        </m:sSub>
        <m:r>
          <m:rPr>
            <m:sty m:val="bi"/>
          </m:rPr>
          <w:rPr>
            <w:rFonts w:ascii="Cambria Math" w:hAnsi="Cambria Math"/>
          </w:rPr>
          <m:t>=</m:t>
        </m:r>
        <m:rad>
          <m:radPr>
            <m:degHide m:val="1"/>
            <m:ctrlPr>
              <w:rPr>
                <w:rFonts w:ascii="Cambria Math" w:hAnsi="Cambria Math"/>
                <w:b/>
                <w:i/>
                <w:sz w:val="24"/>
                <w:szCs w:val="24"/>
              </w:rPr>
            </m:ctrlPr>
          </m:radPr>
          <m:deg/>
          <m:e>
            <m:f>
              <m:fPr>
                <m:ctrlPr>
                  <w:rPr>
                    <w:rFonts w:ascii="Cambria Math" w:hAnsi="Cambria Math"/>
                    <w:b/>
                    <w:i/>
                    <w:sz w:val="24"/>
                    <w:szCs w:val="24"/>
                  </w:rPr>
                </m:ctrlPr>
              </m:fPr>
              <m:num>
                <m:r>
                  <m:rPr>
                    <m:sty m:val="bi"/>
                  </m:rPr>
                  <w:rPr>
                    <w:rFonts w:ascii="Cambria Math" w:hAnsi="Cambria Math"/>
                  </w:rPr>
                  <m:t>1</m:t>
                </m:r>
              </m:num>
              <m:den>
                <m:r>
                  <m:rPr>
                    <m:sty m:val="bi"/>
                  </m:rPr>
                  <w:rPr>
                    <w:rFonts w:ascii="Cambria Math" w:hAnsi="Cambria Math"/>
                  </w:rPr>
                  <m:t>N-1</m:t>
                </m:r>
              </m:den>
            </m:f>
            <m:r>
              <m:rPr>
                <m:sty m:val="bi"/>
              </m:rPr>
              <w:rPr>
                <w:rFonts w:ascii="Cambria Math" w:hAnsi="Cambria Math"/>
              </w:rPr>
              <m:t>∙</m:t>
            </m:r>
            <m:nary>
              <m:naryPr>
                <m:chr m:val="∑"/>
                <m:limLoc m:val="undOvr"/>
                <m:ctrlPr>
                  <w:rPr>
                    <w:rFonts w:ascii="Cambria Math" w:hAnsi="Cambria Math"/>
                    <w:b/>
                    <w:i/>
                    <w:sz w:val="24"/>
                    <w:szCs w:val="24"/>
                  </w:rPr>
                </m:ctrlPr>
              </m:naryPr>
              <m:sub>
                <m:r>
                  <m:rPr>
                    <m:sty m:val="bi"/>
                  </m:rPr>
                  <w:rPr>
                    <w:rFonts w:ascii="Cambria Math" w:hAnsi="Cambria Math"/>
                  </w:rPr>
                  <m:t>j=1</m:t>
                </m:r>
              </m:sub>
              <m:sup>
                <m:r>
                  <m:rPr>
                    <m:sty m:val="bi"/>
                  </m:rPr>
                  <w:rPr>
                    <w:rFonts w:ascii="Cambria Math" w:hAnsi="Cambria Math"/>
                  </w:rPr>
                  <m:t>N</m:t>
                </m:r>
              </m:sup>
              <m:e>
                <m:sSup>
                  <m:sSupPr>
                    <m:ctrlPr>
                      <w:rPr>
                        <w:rFonts w:ascii="Cambria Math" w:hAnsi="Cambria Math"/>
                        <w:b/>
                        <w:i/>
                        <w:sz w:val="24"/>
                        <w:szCs w:val="24"/>
                      </w:rPr>
                    </m:ctrlPr>
                  </m:sSupPr>
                  <m:e>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rPr>
                              <m:t>d</m:t>
                            </m:r>
                          </m:e>
                          <m:sub>
                            <m:r>
                              <m:rPr>
                                <m:nor/>
                              </m:rPr>
                              <w:rPr>
                                <w:rFonts w:ascii="Cambria Math" w:hAnsi="Cambria Math"/>
                                <w:b/>
                              </w:rPr>
                              <m:t>m,</m:t>
                            </m:r>
                            <m:r>
                              <m:rPr>
                                <m:sty m:val="bi"/>
                              </m:rPr>
                              <w:rPr>
                                <w:rFonts w:ascii="Cambria Math" w:hAnsi="Cambria Math"/>
                              </w:rPr>
                              <m:t>j</m:t>
                            </m:r>
                          </m:sub>
                        </m:sSub>
                        <m:r>
                          <m:rPr>
                            <m:sty m:val="bi"/>
                          </m:rPr>
                          <w:rPr>
                            <w:rFonts w:ascii="Cambria Math" w:hAnsi="Cambria Math"/>
                          </w:rPr>
                          <m:t>-</m:t>
                        </m:r>
                        <m:sSub>
                          <m:sSubPr>
                            <m:ctrlPr>
                              <w:rPr>
                                <w:rFonts w:ascii="Cambria Math" w:hAnsi="Cambria Math"/>
                                <w:b/>
                                <w:i/>
                                <w:sz w:val="24"/>
                                <w:szCs w:val="24"/>
                              </w:rPr>
                            </m:ctrlPr>
                          </m:sSubPr>
                          <m:e>
                            <m:r>
                              <m:rPr>
                                <m:sty m:val="bi"/>
                              </m:rPr>
                              <w:rPr>
                                <w:rFonts w:ascii="Cambria Math" w:hAnsi="Cambria Math"/>
                              </w:rPr>
                              <m:t>d</m:t>
                            </m:r>
                          </m:e>
                          <m:sub>
                            <m:r>
                              <m:rPr>
                                <m:nor/>
                              </m:rPr>
                              <w:rPr>
                                <w:rFonts w:ascii="Cambria Math" w:hAnsi="Cambria Math"/>
                                <w:b/>
                              </w:rPr>
                              <m:t>m,ave</m:t>
                            </m:r>
                          </m:sub>
                        </m:sSub>
                      </m:e>
                    </m:d>
                  </m:e>
                  <m:sup>
                    <m:r>
                      <m:rPr>
                        <m:sty m:val="bi"/>
                      </m:rPr>
                      <w:rPr>
                        <w:rFonts w:ascii="Cambria Math" w:hAnsi="Cambria Math"/>
                      </w:rPr>
                      <m:t>2</m:t>
                    </m:r>
                  </m:sup>
                </m:sSup>
              </m:e>
            </m:nary>
          </m:e>
        </m:rad>
      </m:oMath>
      <w:r w:rsidR="00111954" w:rsidRPr="00F12DD3">
        <w:rPr>
          <w:b/>
          <w:lang w:eastAsia="ja-JP"/>
        </w:rPr>
        <w:t xml:space="preserve"> </w:t>
      </w:r>
    </w:p>
    <w:p w14:paraId="7B229925" w14:textId="77777777" w:rsidR="00111954" w:rsidRPr="00F12DD3" w:rsidRDefault="00111954" w:rsidP="003E7D14">
      <w:pPr>
        <w:pStyle w:val="SingleTxtG"/>
        <w:spacing w:before="120"/>
        <w:ind w:left="2268"/>
        <w:rPr>
          <w:b/>
        </w:rPr>
      </w:pPr>
      <w:r w:rsidRPr="00F12DD3">
        <w:rPr>
          <w:b/>
        </w:rPr>
        <w:t>и</w:t>
      </w:r>
    </w:p>
    <w:p w14:paraId="795A11E1" w14:textId="26A1E3DC" w:rsidR="00111954" w:rsidRPr="00F12DD3" w:rsidRDefault="00030256" w:rsidP="003E7D14">
      <w:pPr>
        <w:pStyle w:val="SingleTxtG"/>
        <w:spacing w:before="120"/>
        <w:ind w:leftChars="1130" w:left="2267" w:hangingChars="3" w:hanging="7"/>
        <w:jc w:val="center"/>
        <w:rPr>
          <w:b/>
        </w:rPr>
      </w:pPr>
      <m:oMath>
        <m:sSub>
          <m:sSubPr>
            <m:ctrlPr>
              <w:rPr>
                <w:rFonts w:ascii="Cambria Math" w:hAnsi="Cambria Math"/>
                <w:b/>
                <w:i/>
                <w:sz w:val="24"/>
                <w:szCs w:val="24"/>
              </w:rPr>
            </m:ctrlPr>
          </m:sSubPr>
          <m:e>
            <m:r>
              <m:rPr>
                <m:sty m:val="bi"/>
              </m:rPr>
              <w:rPr>
                <w:rFonts w:ascii="Cambria Math" w:hAnsi="Cambria Math"/>
              </w:rPr>
              <m:t>CV</m:t>
            </m:r>
          </m:e>
          <m:sub>
            <m:r>
              <m:rPr>
                <m:sty m:val="bi"/>
              </m:rPr>
              <w:rPr>
                <w:rFonts w:ascii="Cambria Math" w:hAnsi="Cambria Math"/>
              </w:rPr>
              <m:t>d</m:t>
            </m:r>
          </m:sub>
        </m:sSub>
        <m:r>
          <m:rPr>
            <m:sty m:val="bi"/>
          </m:rPr>
          <w:rPr>
            <w:rFonts w:ascii="Cambria Math" w:hAnsi="Cambria Math"/>
          </w:rPr>
          <m:t>=100 %∙</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rPr>
                  <m:t>σ</m:t>
                </m:r>
              </m:e>
              <m:sub>
                <m:r>
                  <m:rPr>
                    <m:sty m:val="bi"/>
                  </m:rPr>
                  <w:rPr>
                    <w:rFonts w:ascii="Cambria Math" w:hAnsi="Cambria Math"/>
                  </w:rPr>
                  <m:t>d</m:t>
                </m:r>
              </m:sub>
            </m:sSub>
          </m:num>
          <m:den>
            <m:sSub>
              <m:sSubPr>
                <m:ctrlPr>
                  <w:rPr>
                    <w:rFonts w:ascii="Cambria Math" w:hAnsi="Cambria Math"/>
                    <w:b/>
                    <w:i/>
                    <w:sz w:val="24"/>
                    <w:szCs w:val="24"/>
                  </w:rPr>
                </m:ctrlPr>
              </m:sSubPr>
              <m:e>
                <m:r>
                  <m:rPr>
                    <m:sty m:val="bi"/>
                  </m:rPr>
                  <w:rPr>
                    <w:rFonts w:ascii="Cambria Math" w:hAnsi="Cambria Math"/>
                  </w:rPr>
                  <m:t>d</m:t>
                </m:r>
              </m:e>
              <m:sub>
                <m:r>
                  <m:rPr>
                    <m:nor/>
                  </m:rPr>
                  <w:rPr>
                    <w:rFonts w:ascii="Cambria Math" w:hAnsi="Cambria Math"/>
                    <w:b/>
                  </w:rPr>
                  <m:t>m,ave</m:t>
                </m:r>
              </m:sub>
            </m:sSub>
          </m:den>
        </m:f>
      </m:oMath>
      <w:r w:rsidR="00111954" w:rsidRPr="00F12DD3">
        <w:rPr>
          <w:b/>
          <w:sz w:val="24"/>
          <w:szCs w:val="24"/>
        </w:rPr>
        <w:t>.</w:t>
      </w:r>
    </w:p>
    <w:p w14:paraId="0F6CE53E" w14:textId="77777777" w:rsidR="00111954" w:rsidRPr="00F12DD3" w:rsidRDefault="00111954" w:rsidP="0023748F">
      <w:pPr>
        <w:pStyle w:val="SingleTxtG"/>
        <w:tabs>
          <w:tab w:val="clear" w:pos="1701"/>
        </w:tabs>
        <w:spacing w:before="120"/>
        <w:ind w:left="2268" w:hanging="1134"/>
        <w:rPr>
          <w:b/>
        </w:rPr>
      </w:pPr>
      <w:r w:rsidRPr="00F12DD3">
        <w:rPr>
          <w:b/>
          <w:lang w:eastAsia="ja-JP"/>
        </w:rPr>
        <w:t>2.4.2</w:t>
      </w:r>
      <w:r w:rsidRPr="00F12DD3">
        <w:rPr>
          <w:b/>
          <w:lang w:eastAsia="ja-JP"/>
        </w:rPr>
        <w:tab/>
      </w:r>
      <w:r w:rsidRPr="00F12DD3">
        <w:rPr>
          <w:b/>
          <w:bCs/>
        </w:rPr>
        <w:t>Расчет коэффициента сцепления на льду при испытании на торможение</w:t>
      </w:r>
    </w:p>
    <w:p w14:paraId="5FA342C7" w14:textId="67CA31B7" w:rsidR="00111954" w:rsidRPr="00F12DD3" w:rsidRDefault="00111954" w:rsidP="0023748F">
      <w:pPr>
        <w:pStyle w:val="SingleTxtG"/>
        <w:tabs>
          <w:tab w:val="clear" w:pos="1701"/>
        </w:tabs>
        <w:spacing w:before="120"/>
        <w:ind w:left="2268" w:hanging="1134"/>
        <w:rPr>
          <w:b/>
        </w:rPr>
      </w:pPr>
      <w:r w:rsidRPr="00F12DD3">
        <w:rPr>
          <w:b/>
          <w:lang w:eastAsia="ja-JP"/>
        </w:rPr>
        <w:t>2.4.2.1</w:t>
      </w:r>
      <w:r w:rsidRPr="00F12DD3">
        <w:rPr>
          <w:b/>
        </w:rPr>
        <w:tab/>
        <w:t xml:space="preserve">Для расчета </w:t>
      </w:r>
      <w:r w:rsidRPr="00F12DD3">
        <w:rPr>
          <w:b/>
          <w:iCs/>
        </w:rPr>
        <w:t xml:space="preserve">применительно к отдельному испытанию на торможение </w:t>
      </w:r>
      <w:r w:rsidRPr="00F12DD3">
        <w:rPr>
          <w:b/>
          <w:bCs/>
        </w:rPr>
        <w:t xml:space="preserve">коэффициента сцепления на льду </w:t>
      </w:r>
      <w:proofErr w:type="spellStart"/>
      <w:proofErr w:type="gramStart"/>
      <w:r w:rsidRPr="00F12DD3">
        <w:rPr>
          <w:b/>
          <w:i/>
        </w:rPr>
        <w:t>G</w:t>
      </w:r>
      <w:r w:rsidRPr="00F12DD3">
        <w:rPr>
          <w:b/>
          <w:i/>
          <w:vertAlign w:val="subscript"/>
        </w:rPr>
        <w:t>I,k</w:t>
      </w:r>
      <w:proofErr w:type="spellEnd"/>
      <w:proofErr w:type="gramEnd"/>
      <w:r w:rsidRPr="00F12DD3">
        <w:rPr>
          <w:b/>
          <w:iCs/>
        </w:rPr>
        <w:t>(</w:t>
      </w:r>
      <w:proofErr w:type="spellStart"/>
      <w:r w:rsidRPr="00F12DD3">
        <w:rPr>
          <w:b/>
        </w:rPr>
        <w:t>T</w:t>
      </w:r>
      <w:r w:rsidRPr="00F12DD3">
        <w:rPr>
          <w:b/>
          <w:i/>
          <w:vertAlign w:val="subscript"/>
        </w:rPr>
        <w:t>n</w:t>
      </w:r>
      <w:proofErr w:type="spellEnd"/>
      <w:r w:rsidRPr="00F12DD3">
        <w:rPr>
          <w:b/>
          <w:iCs/>
        </w:rPr>
        <w:t xml:space="preserve">) производят корректировку </w:t>
      </w:r>
      <w:r w:rsidRPr="00F12DD3">
        <w:rPr>
          <w:b/>
        </w:rPr>
        <w:t>среднего значения полного замедления эталонной шины с учетом порядка расположения каждой потенциальной шины</w:t>
      </w:r>
      <w:r w:rsidR="0023748F">
        <w:rPr>
          <w:b/>
          <w:lang w:val="en-US"/>
        </w:rPr>
        <w:t> </w:t>
      </w:r>
      <w:r w:rsidRPr="00F12DD3">
        <w:rPr>
          <w:b/>
        </w:rPr>
        <w:t>(</w:t>
      </w:r>
      <w:proofErr w:type="spellStart"/>
      <w:r w:rsidRPr="00F12DD3">
        <w:rPr>
          <w:b/>
        </w:rPr>
        <w:t>T</w:t>
      </w:r>
      <w:r w:rsidRPr="00F12DD3">
        <w:rPr>
          <w:b/>
          <w:i/>
          <w:vertAlign w:val="subscript"/>
        </w:rPr>
        <w:t>n</w:t>
      </w:r>
      <w:proofErr w:type="spellEnd"/>
      <w:r w:rsidRPr="00F12DD3">
        <w:rPr>
          <w:b/>
        </w:rPr>
        <w:t>) в рамках цикла испытаний на торможение.</w:t>
      </w:r>
    </w:p>
    <w:p w14:paraId="1545C288" w14:textId="361E3F0B" w:rsidR="00111954" w:rsidRPr="00F12DD3" w:rsidRDefault="00111954" w:rsidP="0023748F">
      <w:pPr>
        <w:pStyle w:val="SingleTxtG"/>
        <w:tabs>
          <w:tab w:val="clear" w:pos="1701"/>
        </w:tabs>
        <w:spacing w:before="120"/>
        <w:ind w:left="2268" w:hanging="1134"/>
        <w:rPr>
          <w:b/>
          <w:lang w:eastAsia="ja-JP"/>
        </w:rPr>
      </w:pPr>
      <w:r w:rsidRPr="00F12DD3">
        <w:rPr>
          <w:b/>
          <w:lang w:eastAsia="ja-JP"/>
        </w:rPr>
        <w:t>2.4.2.2</w:t>
      </w:r>
      <w:r w:rsidRPr="00F12DD3">
        <w:rPr>
          <w:b/>
          <w:lang w:eastAsia="ja-JP"/>
        </w:rPr>
        <w:tab/>
        <w:t xml:space="preserve">Это скорректированное </w:t>
      </w:r>
      <w:r w:rsidRPr="00F12DD3">
        <w:rPr>
          <w:b/>
        </w:rPr>
        <w:t>среднее значение полного замедления</w:t>
      </w:r>
      <w:r w:rsidRPr="00F12DD3">
        <w:rPr>
          <w:b/>
          <w:lang w:eastAsia="ja-JP"/>
        </w:rPr>
        <w:t xml:space="preserve"> </w:t>
      </w:r>
      <w:proofErr w:type="spellStart"/>
      <w:r w:rsidRPr="00F12DD3">
        <w:rPr>
          <w:b/>
          <w:i/>
          <w:lang w:eastAsia="ja-JP"/>
        </w:rPr>
        <w:t>d</w:t>
      </w:r>
      <w:r w:rsidRPr="00F12DD3">
        <w:rPr>
          <w:b/>
          <w:vertAlign w:val="subscript"/>
          <w:lang w:eastAsia="ja-JP"/>
        </w:rPr>
        <w:t>m,adj</w:t>
      </w:r>
      <w:proofErr w:type="spellEnd"/>
      <w:r w:rsidRPr="00F12DD3">
        <w:rPr>
          <w:b/>
          <w:iCs/>
          <w:lang w:eastAsia="ja-JP"/>
        </w:rPr>
        <w:t>(</w:t>
      </w:r>
      <w:r w:rsidRPr="00F12DD3">
        <w:rPr>
          <w:b/>
          <w:lang w:eastAsia="ja-JP"/>
        </w:rPr>
        <w:t>R</w:t>
      </w:r>
      <w:r w:rsidRPr="00F12DD3">
        <w:rPr>
          <w:b/>
          <w:iCs/>
          <w:lang w:eastAsia="ja-JP"/>
        </w:rPr>
        <w:t>) эталонной шины рассчитывают в соответствии с таблицей</w:t>
      </w:r>
      <w:r w:rsidR="0023748F">
        <w:rPr>
          <w:b/>
          <w:iCs/>
          <w:lang w:val="en-US" w:eastAsia="ja-JP"/>
        </w:rPr>
        <w:t> </w:t>
      </w:r>
      <w:r w:rsidRPr="00F12DD3">
        <w:rPr>
          <w:b/>
          <w:iCs/>
          <w:lang w:eastAsia="ja-JP"/>
        </w:rPr>
        <w:t xml:space="preserve">3, где </w:t>
      </w:r>
      <w:proofErr w:type="spellStart"/>
      <w:r w:rsidRPr="00F12DD3">
        <w:rPr>
          <w:b/>
          <w:i/>
          <w:lang w:eastAsia="ja-JP"/>
        </w:rPr>
        <w:t>d</w:t>
      </w:r>
      <w:r w:rsidRPr="00F12DD3">
        <w:rPr>
          <w:b/>
          <w:vertAlign w:val="subscript"/>
          <w:lang w:eastAsia="ja-JP"/>
        </w:rPr>
        <w:t>m,ave</w:t>
      </w:r>
      <w:proofErr w:type="spellEnd"/>
      <w:r w:rsidRPr="00F12DD3">
        <w:rPr>
          <w:b/>
          <w:iCs/>
          <w:lang w:eastAsia="ja-JP"/>
        </w:rPr>
        <w:t>(</w:t>
      </w:r>
      <w:proofErr w:type="spellStart"/>
      <w:r w:rsidRPr="00F12DD3">
        <w:rPr>
          <w:b/>
          <w:lang w:eastAsia="ja-JP"/>
        </w:rPr>
        <w:t>R</w:t>
      </w:r>
      <w:r w:rsidRPr="00F12DD3">
        <w:rPr>
          <w:b/>
          <w:vertAlign w:val="subscript"/>
          <w:lang w:eastAsia="ja-JP"/>
        </w:rPr>
        <w:t>i</w:t>
      </w:r>
      <w:proofErr w:type="spellEnd"/>
      <w:r w:rsidRPr="00F12DD3">
        <w:rPr>
          <w:b/>
          <w:iCs/>
          <w:lang w:eastAsia="ja-JP"/>
        </w:rPr>
        <w:t>)</w:t>
      </w:r>
      <w:r w:rsidRPr="00F12DD3">
        <w:rPr>
          <w:b/>
          <w:lang w:eastAsia="ja-JP"/>
        </w:rPr>
        <w:t xml:space="preserve"> и </w:t>
      </w:r>
      <w:proofErr w:type="spellStart"/>
      <w:r w:rsidRPr="00F12DD3">
        <w:rPr>
          <w:b/>
          <w:i/>
          <w:lang w:eastAsia="ja-JP"/>
        </w:rPr>
        <w:t>d</w:t>
      </w:r>
      <w:r w:rsidRPr="00F12DD3">
        <w:rPr>
          <w:b/>
          <w:vertAlign w:val="subscript"/>
          <w:lang w:eastAsia="ja-JP"/>
        </w:rPr>
        <w:t>m,ave</w:t>
      </w:r>
      <w:proofErr w:type="spellEnd"/>
      <w:r w:rsidRPr="00F12DD3">
        <w:rPr>
          <w:b/>
          <w:iCs/>
          <w:lang w:eastAsia="ja-JP"/>
        </w:rPr>
        <w:t>(</w:t>
      </w:r>
      <w:proofErr w:type="spellStart"/>
      <w:r w:rsidRPr="00F12DD3">
        <w:rPr>
          <w:b/>
          <w:lang w:eastAsia="ja-JP"/>
        </w:rPr>
        <w:t>R</w:t>
      </w:r>
      <w:r w:rsidRPr="00F12DD3">
        <w:rPr>
          <w:b/>
          <w:vertAlign w:val="subscript"/>
          <w:lang w:eastAsia="ja-JP"/>
        </w:rPr>
        <w:t>f</w:t>
      </w:r>
      <w:proofErr w:type="spellEnd"/>
      <w:r w:rsidRPr="00F12DD3">
        <w:rPr>
          <w:b/>
          <w:iCs/>
          <w:lang w:eastAsia="ja-JP"/>
        </w:rPr>
        <w:t>)</w:t>
      </w:r>
      <w:r w:rsidRPr="00F12DD3">
        <w:rPr>
          <w:b/>
          <w:lang w:eastAsia="ja-JP"/>
        </w:rPr>
        <w:t xml:space="preserve"> </w:t>
      </w:r>
      <w:r w:rsidR="0023748F" w:rsidRPr="0023748F">
        <w:rPr>
          <w:b/>
          <w:szCs w:val="24"/>
        </w:rPr>
        <w:t>—</w:t>
      </w:r>
      <w:r w:rsidRPr="00F12DD3">
        <w:rPr>
          <w:b/>
          <w:szCs w:val="24"/>
        </w:rPr>
        <w:t xml:space="preserve"> средние арифметические от средних значений</w:t>
      </w:r>
      <w:r w:rsidRPr="00F12DD3">
        <w:rPr>
          <w:b/>
        </w:rPr>
        <w:t xml:space="preserve"> полного замедления, полученных в ходе</w:t>
      </w:r>
      <w:r w:rsidRPr="00F12DD3">
        <w:rPr>
          <w:b/>
          <w:szCs w:val="24"/>
        </w:rPr>
        <w:t xml:space="preserve"> первоначального и заключительного испытаний на торможение </w:t>
      </w:r>
      <w:r w:rsidRPr="00F12DD3">
        <w:rPr>
          <w:b/>
          <w:iCs/>
          <w:lang w:eastAsia="ja-JP"/>
        </w:rPr>
        <w:t xml:space="preserve">эталонной шины </w:t>
      </w:r>
      <w:r w:rsidRPr="00F12DD3">
        <w:rPr>
          <w:b/>
        </w:rPr>
        <w:t>в рамках цикла испытаний на торможение</w:t>
      </w:r>
      <w:r w:rsidRPr="00F12DD3">
        <w:rPr>
          <w:b/>
          <w:iCs/>
          <w:lang w:eastAsia="ja-JP"/>
        </w:rPr>
        <w:t>.</w:t>
      </w:r>
    </w:p>
    <w:p w14:paraId="3044A703" w14:textId="75338F57" w:rsidR="00111954" w:rsidRPr="00F12DD3" w:rsidRDefault="00111954" w:rsidP="0023748F">
      <w:pPr>
        <w:tabs>
          <w:tab w:val="left" w:pos="3686"/>
        </w:tabs>
        <w:spacing w:before="120" w:after="120"/>
        <w:ind w:left="532" w:right="1134" w:hanging="4"/>
        <w:rPr>
          <w:b/>
        </w:rPr>
      </w:pPr>
      <w:r w:rsidRPr="00F12DD3">
        <w:rPr>
          <w:b/>
        </w:rPr>
        <w:lastRenderedPageBreak/>
        <w:t>Таблица 3</w:t>
      </w:r>
      <w:r w:rsidRPr="00F12DD3">
        <w:br/>
      </w:r>
      <w:r w:rsidRPr="00F12DD3">
        <w:rPr>
          <w:b/>
          <w:szCs w:val="24"/>
        </w:rPr>
        <w:t xml:space="preserve">Расчет скорректированного </w:t>
      </w:r>
      <w:r w:rsidRPr="00F12DD3">
        <w:rPr>
          <w:b/>
        </w:rPr>
        <w:t>среднего значения полного замедления</w:t>
      </w:r>
      <w:r w:rsidRPr="00F12DD3">
        <w:rPr>
          <w:b/>
          <w:szCs w:val="24"/>
        </w:rPr>
        <w:t xml:space="preserve"> </w:t>
      </w:r>
      <w:proofErr w:type="spellStart"/>
      <w:proofErr w:type="gramStart"/>
      <w:r w:rsidRPr="00F12DD3">
        <w:rPr>
          <w:b/>
          <w:i/>
          <w:szCs w:val="24"/>
        </w:rPr>
        <w:t>d</w:t>
      </w:r>
      <w:r w:rsidRPr="00F12DD3">
        <w:rPr>
          <w:b/>
          <w:szCs w:val="24"/>
          <w:vertAlign w:val="subscript"/>
        </w:rPr>
        <w:t>m,adj</w:t>
      </w:r>
      <w:proofErr w:type="spellEnd"/>
      <w:proofErr w:type="gramEnd"/>
      <w:r w:rsidRPr="00F12DD3">
        <w:rPr>
          <w:b/>
          <w:iCs/>
          <w:szCs w:val="24"/>
        </w:rPr>
        <w:t>(</w:t>
      </w:r>
      <w:r w:rsidRPr="00F12DD3">
        <w:rPr>
          <w:b/>
          <w:szCs w:val="24"/>
        </w:rPr>
        <w:t>R</w:t>
      </w:r>
      <w:r w:rsidRPr="00F12DD3">
        <w:rPr>
          <w:b/>
          <w:iCs/>
          <w:szCs w:val="24"/>
        </w:rPr>
        <w:t>) эталонной шины</w:t>
      </w:r>
    </w:p>
    <w:tbl>
      <w:tblPr>
        <w:tblStyle w:val="ad"/>
        <w:tblW w:w="8930" w:type="dxa"/>
        <w:tblInd w:w="421" w:type="dxa"/>
        <w:tblLook w:val="04A0" w:firstRow="1" w:lastRow="0" w:firstColumn="1" w:lastColumn="0" w:noHBand="0" w:noVBand="1"/>
      </w:tblPr>
      <w:tblGrid>
        <w:gridCol w:w="2693"/>
        <w:gridCol w:w="1843"/>
        <w:gridCol w:w="4394"/>
      </w:tblGrid>
      <w:tr w:rsidR="00111954" w:rsidRPr="00817D5E" w14:paraId="7158C805" w14:textId="77777777" w:rsidTr="00111954">
        <w:tc>
          <w:tcPr>
            <w:tcW w:w="2693" w:type="dxa"/>
          </w:tcPr>
          <w:p w14:paraId="54C7DC21" w14:textId="77777777" w:rsidR="00111954" w:rsidRPr="00F12DD3" w:rsidRDefault="00111954" w:rsidP="0023748F">
            <w:pPr>
              <w:tabs>
                <w:tab w:val="num" w:pos="2300"/>
              </w:tabs>
              <w:spacing w:before="80" w:after="80" w:line="240" w:lineRule="auto"/>
              <w:ind w:leftChars="69" w:left="138" w:right="64"/>
              <w:jc w:val="both"/>
              <w:rPr>
                <w:b/>
                <w:i/>
                <w:iCs/>
                <w:sz w:val="16"/>
                <w:szCs w:val="16"/>
                <w:lang w:eastAsia="ja-JP"/>
              </w:rPr>
            </w:pPr>
            <w:r w:rsidRPr="00F12DD3">
              <w:rPr>
                <w:b/>
                <w:bCs/>
                <w:i/>
                <w:iCs/>
                <w:sz w:val="16"/>
                <w:szCs w:val="16"/>
              </w:rPr>
              <w:t>Если число и последовательность потенциальных шин в рамках одного цикла испытаний на торможение составляют:</w:t>
            </w:r>
          </w:p>
        </w:tc>
        <w:tc>
          <w:tcPr>
            <w:tcW w:w="1843" w:type="dxa"/>
          </w:tcPr>
          <w:p w14:paraId="1254C71E" w14:textId="77777777" w:rsidR="00111954" w:rsidRPr="00F12DD3" w:rsidRDefault="00111954" w:rsidP="0023748F">
            <w:pPr>
              <w:tabs>
                <w:tab w:val="num" w:pos="2300"/>
              </w:tabs>
              <w:spacing w:before="80" w:after="80" w:line="240" w:lineRule="auto"/>
              <w:ind w:leftChars="69" w:left="138"/>
              <w:rPr>
                <w:b/>
                <w:i/>
                <w:iCs/>
                <w:sz w:val="16"/>
                <w:szCs w:val="16"/>
                <w:lang w:eastAsia="ja-JP"/>
              </w:rPr>
            </w:pPr>
            <w:r w:rsidRPr="00F12DD3">
              <w:rPr>
                <w:b/>
                <w:i/>
                <w:iCs/>
                <w:sz w:val="16"/>
                <w:szCs w:val="16"/>
                <w:lang w:eastAsia="ja-JP"/>
              </w:rPr>
              <w:t>и если потенциальной шиной для этого цикла является:</w:t>
            </w:r>
          </w:p>
        </w:tc>
        <w:tc>
          <w:tcPr>
            <w:tcW w:w="4394" w:type="dxa"/>
          </w:tcPr>
          <w:p w14:paraId="5967774E" w14:textId="77777777" w:rsidR="00111954" w:rsidRPr="00F12DD3" w:rsidRDefault="00111954" w:rsidP="0023748F">
            <w:pPr>
              <w:tabs>
                <w:tab w:val="num" w:pos="2300"/>
              </w:tabs>
              <w:spacing w:before="80" w:after="80" w:line="240" w:lineRule="auto"/>
              <w:ind w:leftChars="69" w:left="138" w:right="301"/>
              <w:rPr>
                <w:b/>
                <w:i/>
                <w:iCs/>
                <w:sz w:val="16"/>
                <w:szCs w:val="16"/>
                <w:lang w:eastAsia="ja-JP"/>
              </w:rPr>
            </w:pPr>
            <w:r w:rsidRPr="00F12DD3">
              <w:rPr>
                <w:b/>
                <w:bCs/>
                <w:i/>
                <w:iCs/>
                <w:sz w:val="16"/>
                <w:szCs w:val="16"/>
              </w:rPr>
              <w:t xml:space="preserve">то соответствующее скорректированное среднее значение полного замедления </w:t>
            </w:r>
            <w:proofErr w:type="spellStart"/>
            <w:proofErr w:type="gramStart"/>
            <w:r w:rsidRPr="00F12DD3">
              <w:rPr>
                <w:b/>
                <w:i/>
                <w:iCs/>
                <w:sz w:val="16"/>
                <w:szCs w:val="16"/>
              </w:rPr>
              <w:t>d</w:t>
            </w:r>
            <w:r w:rsidRPr="00F12DD3">
              <w:rPr>
                <w:b/>
                <w:i/>
                <w:iCs/>
                <w:sz w:val="16"/>
                <w:szCs w:val="16"/>
                <w:vertAlign w:val="subscript"/>
              </w:rPr>
              <w:t>m,adj</w:t>
            </w:r>
            <w:proofErr w:type="spellEnd"/>
            <w:proofErr w:type="gramEnd"/>
            <w:r w:rsidRPr="00F12DD3">
              <w:rPr>
                <w:b/>
                <w:i/>
                <w:iCs/>
                <w:sz w:val="16"/>
                <w:szCs w:val="16"/>
              </w:rPr>
              <w:t xml:space="preserve">(R) эталонной шины </w:t>
            </w:r>
            <w:r w:rsidRPr="00F12DD3">
              <w:rPr>
                <w:b/>
                <w:bCs/>
                <w:i/>
                <w:iCs/>
                <w:sz w:val="16"/>
                <w:szCs w:val="16"/>
              </w:rPr>
              <w:t>рассчитывается по следующей формуле:</w:t>
            </w:r>
          </w:p>
        </w:tc>
      </w:tr>
      <w:tr w:rsidR="00111954" w:rsidRPr="00030256" w14:paraId="51253B54" w14:textId="77777777" w:rsidTr="00111954">
        <w:tc>
          <w:tcPr>
            <w:tcW w:w="2693" w:type="dxa"/>
          </w:tcPr>
          <w:p w14:paraId="75FE5C1A" w14:textId="77777777" w:rsidR="00111954" w:rsidRPr="00F12DD3" w:rsidRDefault="00111954" w:rsidP="003E7D14">
            <w:pPr>
              <w:tabs>
                <w:tab w:val="num" w:pos="2300"/>
              </w:tabs>
              <w:spacing w:before="120" w:after="120"/>
              <w:ind w:leftChars="70" w:left="141" w:right="64" w:hanging="1"/>
              <w:jc w:val="both"/>
              <w:rPr>
                <w:b/>
                <w:sz w:val="18"/>
                <w:szCs w:val="18"/>
                <w:lang w:eastAsia="ja-JP"/>
              </w:rPr>
            </w:pPr>
            <w:r w:rsidRPr="00F12DD3">
              <w:rPr>
                <w:b/>
                <w:sz w:val="18"/>
                <w:szCs w:val="18"/>
                <w:lang w:eastAsia="ja-JP"/>
              </w:rPr>
              <w:t>1      R1 – T1 – R2</w:t>
            </w:r>
          </w:p>
        </w:tc>
        <w:tc>
          <w:tcPr>
            <w:tcW w:w="1843" w:type="dxa"/>
            <w:vAlign w:val="center"/>
          </w:tcPr>
          <w:p w14:paraId="3A204E0D" w14:textId="77777777" w:rsidR="00111954" w:rsidRPr="00F12DD3" w:rsidRDefault="00111954" w:rsidP="003E7D14">
            <w:pPr>
              <w:tabs>
                <w:tab w:val="num" w:pos="2300"/>
              </w:tabs>
              <w:spacing w:before="120" w:after="120"/>
              <w:ind w:right="139"/>
              <w:jc w:val="center"/>
              <w:rPr>
                <w:b/>
                <w:sz w:val="18"/>
                <w:szCs w:val="18"/>
                <w:lang w:eastAsia="ja-JP"/>
              </w:rPr>
            </w:pPr>
            <w:r w:rsidRPr="00F12DD3">
              <w:rPr>
                <w:b/>
                <w:sz w:val="18"/>
                <w:szCs w:val="18"/>
                <w:lang w:eastAsia="ja-JP"/>
              </w:rPr>
              <w:t>T1</w:t>
            </w:r>
          </w:p>
        </w:tc>
        <w:tc>
          <w:tcPr>
            <w:tcW w:w="4394" w:type="dxa"/>
          </w:tcPr>
          <w:p w14:paraId="045F2543" w14:textId="77777777" w:rsidR="00111954" w:rsidRPr="00111954" w:rsidRDefault="00030256" w:rsidP="003E7D14">
            <w:pPr>
              <w:tabs>
                <w:tab w:val="num" w:pos="2300"/>
              </w:tabs>
              <w:spacing w:before="120" w:after="120"/>
              <w:ind w:leftChars="69" w:left="138" w:right="139" w:firstLine="1"/>
              <w:jc w:val="both"/>
              <w:rPr>
                <w:b/>
                <w:sz w:val="18"/>
                <w:szCs w:val="18"/>
                <w:lang w:val="en-US" w:eastAsia="ja-JP"/>
              </w:rPr>
            </w:pPr>
            <m:oMathPara>
              <m:oMath>
                <m:sSub>
                  <m:sSubPr>
                    <m:ctrlPr>
                      <w:rPr>
                        <w:rFonts w:ascii="Cambria Math" w:hAnsi="Cambria Math"/>
                        <w:b/>
                        <w:i/>
                        <w:sz w:val="18"/>
                        <w:szCs w:val="18"/>
                      </w:rPr>
                    </m:ctrlPr>
                  </m:sSubPr>
                  <m:e>
                    <m:r>
                      <m:rPr>
                        <m:sty m:val="bi"/>
                      </m:rPr>
                      <w:rPr>
                        <w:rFonts w:ascii="Cambria Math" w:hAnsi="Cambria Math"/>
                        <w:sz w:val="18"/>
                        <w:szCs w:val="18"/>
                      </w:rPr>
                      <m:t>d</m:t>
                    </m:r>
                  </m:e>
                  <m:sub>
                    <m:r>
                      <m:rPr>
                        <m:nor/>
                      </m:rPr>
                      <w:rPr>
                        <w:b/>
                        <w:sz w:val="18"/>
                        <w:szCs w:val="18"/>
                        <w:lang w:val="en-US"/>
                      </w:rPr>
                      <m:t>m,adj</m:t>
                    </m:r>
                  </m:sub>
                </m:sSub>
                <m:d>
                  <m:dPr>
                    <m:ctrlPr>
                      <w:rPr>
                        <w:rFonts w:ascii="Cambria Math" w:hAnsi="Cambria Math"/>
                        <w:b/>
                        <w:i/>
                        <w:sz w:val="18"/>
                        <w:szCs w:val="18"/>
                      </w:rPr>
                    </m:ctrlPr>
                  </m:dPr>
                  <m:e>
                    <m:r>
                      <m:rPr>
                        <m:nor/>
                      </m:rPr>
                      <w:rPr>
                        <w:b/>
                        <w:sz w:val="18"/>
                        <w:szCs w:val="18"/>
                        <w:lang w:val="en-US"/>
                      </w:rPr>
                      <m:t>R</m:t>
                    </m:r>
                  </m:e>
                </m:d>
                <m:r>
                  <m:rPr>
                    <m:sty m:val="bi"/>
                  </m:rPr>
                  <w:rPr>
                    <w:rFonts w:ascii="Cambria Math" w:hAnsi="Cambria Math"/>
                    <w:sz w:val="18"/>
                    <w:szCs w:val="18"/>
                    <w:lang w:val="en-US"/>
                  </w:rPr>
                  <m:t>=</m:t>
                </m:r>
                <m:f>
                  <m:fPr>
                    <m:type m:val="skw"/>
                    <m:ctrlPr>
                      <w:rPr>
                        <w:rFonts w:ascii="Cambria Math" w:hAnsi="Cambria Math"/>
                        <w:b/>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2</m:t>
                    </m:r>
                  </m:den>
                </m:f>
                <m:r>
                  <m:rPr>
                    <m:sty m:val="bi"/>
                  </m:rPr>
                  <w:rPr>
                    <w:rFonts w:ascii="Cambria Math" w:hAnsi="Cambria Math"/>
                    <w:sz w:val="18"/>
                    <w:szCs w:val="18"/>
                    <w:lang w:val="en-US"/>
                  </w:rPr>
                  <m:t>∙</m:t>
                </m:r>
                <m:d>
                  <m:dPr>
                    <m:begChr m:val="["/>
                    <m:endChr m:val="]"/>
                    <m:ctrlPr>
                      <w:rPr>
                        <w:rFonts w:ascii="Cambria Math" w:hAnsi="Cambria Math"/>
                        <w:b/>
                        <w:i/>
                        <w:sz w:val="18"/>
                        <w:szCs w:val="18"/>
                      </w:rPr>
                    </m:ctrlPr>
                  </m:dPr>
                  <m:e>
                    <m:sSub>
                      <m:sSubPr>
                        <m:ctrlPr>
                          <w:rPr>
                            <w:rFonts w:ascii="Cambria Math" w:hAnsi="Cambria Math"/>
                            <w:b/>
                            <w:i/>
                            <w:sz w:val="18"/>
                            <w:szCs w:val="18"/>
                          </w:rPr>
                        </m:ctrlPr>
                      </m:sSubPr>
                      <m:e>
                        <m:r>
                          <m:rPr>
                            <m:sty m:val="bi"/>
                          </m:rPr>
                          <w:rPr>
                            <w:rFonts w:ascii="Cambria Math" w:hAnsi="Cambria Math"/>
                            <w:sz w:val="18"/>
                            <w:szCs w:val="18"/>
                          </w:rPr>
                          <m:t>d</m:t>
                        </m:r>
                      </m:e>
                      <m:sub>
                        <m:r>
                          <m:rPr>
                            <m:nor/>
                          </m:rPr>
                          <w:rPr>
                            <w:b/>
                            <w:sz w:val="18"/>
                            <w:szCs w:val="18"/>
                            <w:lang w:val="en-US"/>
                          </w:rPr>
                          <m:t>m,ave</m:t>
                        </m:r>
                      </m:sub>
                    </m:sSub>
                    <m:d>
                      <m:dPr>
                        <m:ctrlPr>
                          <w:rPr>
                            <w:rFonts w:ascii="Cambria Math" w:hAnsi="Cambria Math"/>
                            <w:b/>
                            <w:i/>
                            <w:sz w:val="18"/>
                            <w:szCs w:val="18"/>
                          </w:rPr>
                        </m:ctrlPr>
                      </m:dPr>
                      <m:e>
                        <m:sSub>
                          <m:sSubPr>
                            <m:ctrlPr>
                              <w:rPr>
                                <w:rFonts w:ascii="Cambria Math" w:hAnsi="Cambria Math"/>
                                <w:b/>
                                <w:i/>
                                <w:sz w:val="18"/>
                                <w:szCs w:val="18"/>
                              </w:rPr>
                            </m:ctrlPr>
                          </m:sSubPr>
                          <m:e>
                            <m:r>
                              <m:rPr>
                                <m:nor/>
                              </m:rPr>
                              <w:rPr>
                                <w:b/>
                                <w:sz w:val="18"/>
                                <w:szCs w:val="18"/>
                                <w:lang w:val="en-US"/>
                              </w:rPr>
                              <m:t>R</m:t>
                            </m:r>
                          </m:e>
                          <m:sub>
                            <m:r>
                              <m:rPr>
                                <m:nor/>
                              </m:rPr>
                              <w:rPr>
                                <w:b/>
                                <w:sz w:val="18"/>
                                <w:szCs w:val="18"/>
                                <w:lang w:val="en-US"/>
                              </w:rPr>
                              <m:t>i</m:t>
                            </m:r>
                          </m:sub>
                        </m:sSub>
                      </m:e>
                    </m:d>
                    <m:r>
                      <m:rPr>
                        <m:sty m:val="bi"/>
                      </m:rPr>
                      <w:rPr>
                        <w:rFonts w:ascii="Cambria Math" w:hAnsi="Cambria Math"/>
                        <w:sz w:val="18"/>
                        <w:szCs w:val="18"/>
                        <w:lang w:val="en-US"/>
                      </w:rPr>
                      <m:t>+</m:t>
                    </m:r>
                    <m:sSub>
                      <m:sSubPr>
                        <m:ctrlPr>
                          <w:rPr>
                            <w:rFonts w:ascii="Cambria Math" w:hAnsi="Cambria Math"/>
                            <w:b/>
                            <w:i/>
                            <w:sz w:val="18"/>
                            <w:szCs w:val="18"/>
                          </w:rPr>
                        </m:ctrlPr>
                      </m:sSubPr>
                      <m:e>
                        <m:r>
                          <m:rPr>
                            <m:sty m:val="bi"/>
                          </m:rPr>
                          <w:rPr>
                            <w:rFonts w:ascii="Cambria Math" w:hAnsi="Cambria Math"/>
                            <w:sz w:val="18"/>
                            <w:szCs w:val="18"/>
                          </w:rPr>
                          <m:t>d</m:t>
                        </m:r>
                      </m:e>
                      <m:sub>
                        <m:r>
                          <m:rPr>
                            <m:nor/>
                          </m:rPr>
                          <w:rPr>
                            <w:b/>
                            <w:sz w:val="18"/>
                            <w:szCs w:val="18"/>
                            <w:lang w:val="en-US"/>
                          </w:rPr>
                          <m:t>m,ave</m:t>
                        </m:r>
                      </m:sub>
                    </m:sSub>
                    <m:d>
                      <m:dPr>
                        <m:ctrlPr>
                          <w:rPr>
                            <w:rFonts w:ascii="Cambria Math" w:hAnsi="Cambria Math"/>
                            <w:b/>
                            <w:i/>
                            <w:sz w:val="18"/>
                            <w:szCs w:val="18"/>
                          </w:rPr>
                        </m:ctrlPr>
                      </m:dPr>
                      <m:e>
                        <m:sSub>
                          <m:sSubPr>
                            <m:ctrlPr>
                              <w:rPr>
                                <w:rFonts w:ascii="Cambria Math" w:hAnsi="Cambria Math"/>
                                <w:b/>
                                <w:i/>
                                <w:sz w:val="18"/>
                                <w:szCs w:val="18"/>
                              </w:rPr>
                            </m:ctrlPr>
                          </m:sSubPr>
                          <m:e>
                            <m:r>
                              <m:rPr>
                                <m:nor/>
                              </m:rPr>
                              <w:rPr>
                                <w:b/>
                                <w:sz w:val="18"/>
                                <w:szCs w:val="18"/>
                                <w:lang w:val="en-US"/>
                              </w:rPr>
                              <m:t>R</m:t>
                            </m:r>
                          </m:e>
                          <m:sub>
                            <m:r>
                              <m:rPr>
                                <m:nor/>
                              </m:rPr>
                              <w:rPr>
                                <w:b/>
                                <w:sz w:val="18"/>
                                <w:szCs w:val="18"/>
                                <w:lang w:val="en-US"/>
                              </w:rPr>
                              <m:t>f</m:t>
                            </m:r>
                          </m:sub>
                        </m:sSub>
                      </m:e>
                    </m:d>
                  </m:e>
                </m:d>
              </m:oMath>
            </m:oMathPara>
          </w:p>
        </w:tc>
      </w:tr>
      <w:tr w:rsidR="00111954" w:rsidRPr="00030256" w14:paraId="03121D07" w14:textId="77777777" w:rsidTr="00111954">
        <w:tc>
          <w:tcPr>
            <w:tcW w:w="2693" w:type="dxa"/>
            <w:vMerge w:val="restart"/>
          </w:tcPr>
          <w:p w14:paraId="1C61E401" w14:textId="77777777" w:rsidR="00111954" w:rsidRPr="00F12DD3" w:rsidRDefault="00111954" w:rsidP="003E7D14">
            <w:pPr>
              <w:tabs>
                <w:tab w:val="num" w:pos="2300"/>
              </w:tabs>
              <w:spacing w:before="120" w:after="120"/>
              <w:ind w:leftChars="70" w:left="141" w:right="64" w:hanging="1"/>
              <w:jc w:val="both"/>
              <w:rPr>
                <w:b/>
                <w:sz w:val="18"/>
                <w:szCs w:val="18"/>
                <w:lang w:eastAsia="ja-JP"/>
              </w:rPr>
            </w:pPr>
            <w:r w:rsidRPr="00F12DD3">
              <w:rPr>
                <w:b/>
                <w:sz w:val="18"/>
                <w:szCs w:val="18"/>
                <w:lang w:eastAsia="ja-JP"/>
              </w:rPr>
              <w:t>2      R1 –T1 – T2 – R2</w:t>
            </w:r>
          </w:p>
        </w:tc>
        <w:tc>
          <w:tcPr>
            <w:tcW w:w="1843" w:type="dxa"/>
            <w:vAlign w:val="center"/>
          </w:tcPr>
          <w:p w14:paraId="7274AFB6" w14:textId="77777777" w:rsidR="00111954" w:rsidRPr="00F12DD3" w:rsidRDefault="00111954" w:rsidP="003E7D14">
            <w:pPr>
              <w:tabs>
                <w:tab w:val="num" w:pos="2300"/>
              </w:tabs>
              <w:spacing w:before="120" w:after="120"/>
              <w:ind w:right="139"/>
              <w:jc w:val="center"/>
              <w:rPr>
                <w:b/>
                <w:sz w:val="18"/>
                <w:szCs w:val="18"/>
                <w:lang w:eastAsia="ja-JP"/>
              </w:rPr>
            </w:pPr>
            <w:r w:rsidRPr="00F12DD3">
              <w:rPr>
                <w:b/>
                <w:sz w:val="18"/>
                <w:szCs w:val="18"/>
                <w:lang w:eastAsia="ja-JP"/>
              </w:rPr>
              <w:t>T1</w:t>
            </w:r>
          </w:p>
        </w:tc>
        <w:tc>
          <w:tcPr>
            <w:tcW w:w="4394" w:type="dxa"/>
          </w:tcPr>
          <w:p w14:paraId="0185BF8C" w14:textId="77777777" w:rsidR="00111954" w:rsidRPr="00111954" w:rsidRDefault="00030256" w:rsidP="003E7D14">
            <w:pPr>
              <w:tabs>
                <w:tab w:val="num" w:pos="2300"/>
              </w:tabs>
              <w:spacing w:before="120" w:after="120"/>
              <w:ind w:leftChars="69" w:left="138" w:right="139" w:firstLine="1"/>
              <w:jc w:val="both"/>
              <w:rPr>
                <w:b/>
                <w:sz w:val="18"/>
                <w:szCs w:val="18"/>
                <w:lang w:val="en-US"/>
              </w:rPr>
            </w:pPr>
            <m:oMathPara>
              <m:oMath>
                <m:sSub>
                  <m:sSubPr>
                    <m:ctrlPr>
                      <w:rPr>
                        <w:rFonts w:ascii="Cambria Math" w:hAnsi="Cambria Math"/>
                        <w:b/>
                        <w:i/>
                        <w:sz w:val="18"/>
                        <w:szCs w:val="18"/>
                      </w:rPr>
                    </m:ctrlPr>
                  </m:sSubPr>
                  <m:e>
                    <m:r>
                      <m:rPr>
                        <m:sty m:val="bi"/>
                      </m:rPr>
                      <w:rPr>
                        <w:rFonts w:ascii="Cambria Math" w:hAnsi="Cambria Math"/>
                        <w:sz w:val="18"/>
                        <w:szCs w:val="18"/>
                      </w:rPr>
                      <m:t>d</m:t>
                    </m:r>
                  </m:e>
                  <m:sub>
                    <m:r>
                      <m:rPr>
                        <m:nor/>
                      </m:rPr>
                      <w:rPr>
                        <w:b/>
                        <w:sz w:val="18"/>
                        <w:szCs w:val="18"/>
                        <w:lang w:val="en-US"/>
                      </w:rPr>
                      <m:t>m,adj</m:t>
                    </m:r>
                  </m:sub>
                </m:sSub>
                <m:d>
                  <m:dPr>
                    <m:ctrlPr>
                      <w:rPr>
                        <w:rFonts w:ascii="Cambria Math" w:hAnsi="Cambria Math"/>
                        <w:b/>
                        <w:i/>
                        <w:sz w:val="18"/>
                        <w:szCs w:val="18"/>
                      </w:rPr>
                    </m:ctrlPr>
                  </m:dPr>
                  <m:e>
                    <m:r>
                      <m:rPr>
                        <m:nor/>
                      </m:rPr>
                      <w:rPr>
                        <w:b/>
                        <w:sz w:val="18"/>
                        <w:szCs w:val="18"/>
                        <w:lang w:val="en-US"/>
                      </w:rPr>
                      <m:t>R</m:t>
                    </m:r>
                  </m:e>
                </m:d>
                <m:r>
                  <m:rPr>
                    <m:sty m:val="bi"/>
                  </m:rPr>
                  <w:rPr>
                    <w:rFonts w:ascii="Cambria Math" w:hAnsi="Cambria Math"/>
                    <w:sz w:val="18"/>
                    <w:szCs w:val="18"/>
                    <w:lang w:val="en-US"/>
                  </w:rPr>
                  <m:t>=</m:t>
                </m:r>
                <m:f>
                  <m:fPr>
                    <m:type m:val="skw"/>
                    <m:ctrlPr>
                      <w:rPr>
                        <w:rFonts w:ascii="Cambria Math" w:hAnsi="Cambria Math"/>
                        <w:b/>
                        <w:i/>
                        <w:sz w:val="18"/>
                        <w:szCs w:val="18"/>
                      </w:rPr>
                    </m:ctrlPr>
                  </m:fPr>
                  <m:num>
                    <m:r>
                      <m:rPr>
                        <m:sty m:val="bi"/>
                      </m:rPr>
                      <w:rPr>
                        <w:rFonts w:ascii="Cambria Math" w:hAnsi="Cambria Math"/>
                        <w:sz w:val="18"/>
                        <w:szCs w:val="18"/>
                      </w:rPr>
                      <m:t>2</m:t>
                    </m:r>
                  </m:num>
                  <m:den>
                    <m:r>
                      <m:rPr>
                        <m:sty m:val="bi"/>
                      </m:rPr>
                      <w:rPr>
                        <w:rFonts w:ascii="Cambria Math" w:hAnsi="Cambria Math"/>
                        <w:sz w:val="18"/>
                        <w:szCs w:val="18"/>
                      </w:rPr>
                      <m:t>3</m:t>
                    </m:r>
                  </m:den>
                </m:f>
                <m:r>
                  <m:rPr>
                    <m:sty m:val="bi"/>
                  </m:rPr>
                  <w:rPr>
                    <w:rFonts w:ascii="Cambria Math" w:hAnsi="Cambria Math"/>
                    <w:sz w:val="18"/>
                    <w:szCs w:val="18"/>
                    <w:lang w:val="en-US"/>
                  </w:rPr>
                  <m:t>∙</m:t>
                </m:r>
                <m:sSub>
                  <m:sSubPr>
                    <m:ctrlPr>
                      <w:rPr>
                        <w:rFonts w:ascii="Cambria Math" w:hAnsi="Cambria Math"/>
                        <w:b/>
                        <w:i/>
                        <w:sz w:val="18"/>
                        <w:szCs w:val="18"/>
                      </w:rPr>
                    </m:ctrlPr>
                  </m:sSubPr>
                  <m:e>
                    <m:r>
                      <m:rPr>
                        <m:sty m:val="bi"/>
                      </m:rPr>
                      <w:rPr>
                        <w:rFonts w:ascii="Cambria Math" w:hAnsi="Cambria Math"/>
                        <w:sz w:val="18"/>
                        <w:szCs w:val="18"/>
                      </w:rPr>
                      <m:t>d</m:t>
                    </m:r>
                  </m:e>
                  <m:sub>
                    <m:r>
                      <m:rPr>
                        <m:nor/>
                      </m:rPr>
                      <w:rPr>
                        <w:b/>
                        <w:sz w:val="18"/>
                        <w:szCs w:val="18"/>
                        <w:lang w:val="en-US"/>
                      </w:rPr>
                      <m:t>m,ave</m:t>
                    </m:r>
                  </m:sub>
                </m:sSub>
                <m:d>
                  <m:dPr>
                    <m:ctrlPr>
                      <w:rPr>
                        <w:rFonts w:ascii="Cambria Math" w:hAnsi="Cambria Math"/>
                        <w:b/>
                        <w:i/>
                        <w:sz w:val="18"/>
                        <w:szCs w:val="18"/>
                      </w:rPr>
                    </m:ctrlPr>
                  </m:dPr>
                  <m:e>
                    <m:sSub>
                      <m:sSubPr>
                        <m:ctrlPr>
                          <w:rPr>
                            <w:rFonts w:ascii="Cambria Math" w:hAnsi="Cambria Math"/>
                            <w:b/>
                            <w:i/>
                            <w:sz w:val="18"/>
                            <w:szCs w:val="18"/>
                          </w:rPr>
                        </m:ctrlPr>
                      </m:sSubPr>
                      <m:e>
                        <m:r>
                          <m:rPr>
                            <m:nor/>
                          </m:rPr>
                          <w:rPr>
                            <w:b/>
                            <w:sz w:val="18"/>
                            <w:szCs w:val="18"/>
                            <w:lang w:val="en-US"/>
                          </w:rPr>
                          <m:t>R</m:t>
                        </m:r>
                      </m:e>
                      <m:sub>
                        <m:r>
                          <m:rPr>
                            <m:nor/>
                          </m:rPr>
                          <w:rPr>
                            <w:b/>
                            <w:sz w:val="18"/>
                            <w:szCs w:val="18"/>
                            <w:lang w:val="en-US"/>
                          </w:rPr>
                          <m:t>i</m:t>
                        </m:r>
                      </m:sub>
                    </m:sSub>
                  </m:e>
                </m:d>
                <m:r>
                  <m:rPr>
                    <m:sty m:val="bi"/>
                  </m:rPr>
                  <w:rPr>
                    <w:rFonts w:ascii="Cambria Math" w:hAnsi="Cambria Math"/>
                    <w:sz w:val="18"/>
                    <w:szCs w:val="18"/>
                    <w:lang w:val="en-US"/>
                  </w:rPr>
                  <m:t>+</m:t>
                </m:r>
                <m:f>
                  <m:fPr>
                    <m:type m:val="skw"/>
                    <m:ctrlPr>
                      <w:rPr>
                        <w:rFonts w:ascii="Cambria Math" w:hAnsi="Cambria Math"/>
                        <w:b/>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3</m:t>
                    </m:r>
                  </m:den>
                </m:f>
                <m:r>
                  <m:rPr>
                    <m:sty m:val="bi"/>
                  </m:rPr>
                  <w:rPr>
                    <w:rFonts w:ascii="Cambria Math" w:hAnsi="Cambria Math"/>
                    <w:sz w:val="18"/>
                    <w:szCs w:val="18"/>
                    <w:lang w:val="en-US"/>
                  </w:rPr>
                  <m:t>∙</m:t>
                </m:r>
                <m:sSub>
                  <m:sSubPr>
                    <m:ctrlPr>
                      <w:rPr>
                        <w:rFonts w:ascii="Cambria Math" w:hAnsi="Cambria Math"/>
                        <w:b/>
                        <w:i/>
                        <w:sz w:val="18"/>
                        <w:szCs w:val="18"/>
                      </w:rPr>
                    </m:ctrlPr>
                  </m:sSubPr>
                  <m:e>
                    <m:r>
                      <m:rPr>
                        <m:sty m:val="bi"/>
                      </m:rPr>
                      <w:rPr>
                        <w:rFonts w:ascii="Cambria Math" w:hAnsi="Cambria Math"/>
                        <w:sz w:val="18"/>
                        <w:szCs w:val="18"/>
                      </w:rPr>
                      <m:t>d</m:t>
                    </m:r>
                  </m:e>
                  <m:sub>
                    <m:r>
                      <m:rPr>
                        <m:nor/>
                      </m:rPr>
                      <w:rPr>
                        <w:b/>
                        <w:sz w:val="18"/>
                        <w:szCs w:val="18"/>
                        <w:lang w:val="en-US"/>
                      </w:rPr>
                      <m:t>m,ave</m:t>
                    </m:r>
                  </m:sub>
                </m:sSub>
                <m:d>
                  <m:dPr>
                    <m:ctrlPr>
                      <w:rPr>
                        <w:rFonts w:ascii="Cambria Math" w:hAnsi="Cambria Math"/>
                        <w:b/>
                        <w:i/>
                        <w:sz w:val="18"/>
                        <w:szCs w:val="18"/>
                      </w:rPr>
                    </m:ctrlPr>
                  </m:dPr>
                  <m:e>
                    <m:sSub>
                      <m:sSubPr>
                        <m:ctrlPr>
                          <w:rPr>
                            <w:rFonts w:ascii="Cambria Math" w:hAnsi="Cambria Math"/>
                            <w:b/>
                            <w:i/>
                            <w:sz w:val="18"/>
                            <w:szCs w:val="18"/>
                          </w:rPr>
                        </m:ctrlPr>
                      </m:sSubPr>
                      <m:e>
                        <m:r>
                          <m:rPr>
                            <m:nor/>
                          </m:rPr>
                          <w:rPr>
                            <w:b/>
                            <w:sz w:val="18"/>
                            <w:szCs w:val="18"/>
                            <w:lang w:val="en-US"/>
                          </w:rPr>
                          <m:t>R</m:t>
                        </m:r>
                      </m:e>
                      <m:sub>
                        <m:r>
                          <m:rPr>
                            <m:nor/>
                          </m:rPr>
                          <w:rPr>
                            <w:b/>
                            <w:sz w:val="18"/>
                            <w:szCs w:val="18"/>
                            <w:lang w:val="en-US"/>
                          </w:rPr>
                          <m:t>f</m:t>
                        </m:r>
                      </m:sub>
                    </m:sSub>
                  </m:e>
                </m:d>
              </m:oMath>
            </m:oMathPara>
          </w:p>
        </w:tc>
      </w:tr>
      <w:tr w:rsidR="00111954" w:rsidRPr="00030256" w14:paraId="7298C353" w14:textId="77777777" w:rsidTr="00111954">
        <w:tc>
          <w:tcPr>
            <w:tcW w:w="2693" w:type="dxa"/>
            <w:vMerge/>
          </w:tcPr>
          <w:p w14:paraId="68F04DBD" w14:textId="77777777" w:rsidR="00111954" w:rsidRPr="00111954" w:rsidRDefault="00111954" w:rsidP="003E7D14">
            <w:pPr>
              <w:tabs>
                <w:tab w:val="num" w:pos="2300"/>
              </w:tabs>
              <w:spacing w:before="120" w:after="120"/>
              <w:ind w:leftChars="70" w:left="141" w:right="64" w:hanging="1"/>
              <w:jc w:val="both"/>
              <w:rPr>
                <w:b/>
                <w:sz w:val="18"/>
                <w:szCs w:val="18"/>
                <w:lang w:val="en-US" w:eastAsia="ja-JP"/>
              </w:rPr>
            </w:pPr>
          </w:p>
        </w:tc>
        <w:tc>
          <w:tcPr>
            <w:tcW w:w="1843" w:type="dxa"/>
            <w:vAlign w:val="center"/>
          </w:tcPr>
          <w:p w14:paraId="65E339D6" w14:textId="77777777" w:rsidR="00111954" w:rsidRPr="00F12DD3" w:rsidRDefault="00111954" w:rsidP="003E7D14">
            <w:pPr>
              <w:tabs>
                <w:tab w:val="num" w:pos="2300"/>
              </w:tabs>
              <w:spacing w:before="120" w:after="120"/>
              <w:ind w:right="139"/>
              <w:jc w:val="center"/>
              <w:rPr>
                <w:b/>
                <w:sz w:val="18"/>
                <w:szCs w:val="18"/>
                <w:lang w:eastAsia="ja-JP"/>
              </w:rPr>
            </w:pPr>
            <w:r w:rsidRPr="00F12DD3">
              <w:rPr>
                <w:b/>
                <w:sz w:val="18"/>
                <w:szCs w:val="18"/>
                <w:lang w:eastAsia="ja-JP"/>
              </w:rPr>
              <w:t>T2</w:t>
            </w:r>
          </w:p>
        </w:tc>
        <w:tc>
          <w:tcPr>
            <w:tcW w:w="4394" w:type="dxa"/>
          </w:tcPr>
          <w:p w14:paraId="592EC718" w14:textId="77777777" w:rsidR="00111954" w:rsidRPr="00111954" w:rsidRDefault="00030256" w:rsidP="003E7D14">
            <w:pPr>
              <w:tabs>
                <w:tab w:val="num" w:pos="2300"/>
              </w:tabs>
              <w:spacing w:before="120" w:after="120"/>
              <w:ind w:leftChars="69" w:left="138" w:right="139" w:firstLine="1"/>
              <w:jc w:val="both"/>
              <w:rPr>
                <w:b/>
                <w:sz w:val="18"/>
                <w:szCs w:val="18"/>
                <w:lang w:val="en-US"/>
              </w:rPr>
            </w:pPr>
            <m:oMathPara>
              <m:oMath>
                <m:sSub>
                  <m:sSubPr>
                    <m:ctrlPr>
                      <w:rPr>
                        <w:rFonts w:ascii="Cambria Math" w:hAnsi="Cambria Math"/>
                        <w:b/>
                        <w:i/>
                        <w:sz w:val="18"/>
                        <w:szCs w:val="18"/>
                      </w:rPr>
                    </m:ctrlPr>
                  </m:sSubPr>
                  <m:e>
                    <m:r>
                      <m:rPr>
                        <m:sty m:val="bi"/>
                      </m:rPr>
                      <w:rPr>
                        <w:rFonts w:ascii="Cambria Math" w:hAnsi="Cambria Math"/>
                        <w:sz w:val="18"/>
                        <w:szCs w:val="18"/>
                      </w:rPr>
                      <m:t>d</m:t>
                    </m:r>
                  </m:e>
                  <m:sub>
                    <m:r>
                      <m:rPr>
                        <m:nor/>
                      </m:rPr>
                      <w:rPr>
                        <w:b/>
                        <w:sz w:val="18"/>
                        <w:szCs w:val="18"/>
                        <w:lang w:val="en-US"/>
                      </w:rPr>
                      <m:t>m,adj</m:t>
                    </m:r>
                  </m:sub>
                </m:sSub>
                <m:d>
                  <m:dPr>
                    <m:ctrlPr>
                      <w:rPr>
                        <w:rFonts w:ascii="Cambria Math" w:hAnsi="Cambria Math"/>
                        <w:b/>
                        <w:i/>
                        <w:sz w:val="18"/>
                        <w:szCs w:val="18"/>
                      </w:rPr>
                    </m:ctrlPr>
                  </m:dPr>
                  <m:e>
                    <m:r>
                      <m:rPr>
                        <m:nor/>
                      </m:rPr>
                      <w:rPr>
                        <w:b/>
                        <w:sz w:val="18"/>
                        <w:szCs w:val="18"/>
                        <w:lang w:val="en-US"/>
                      </w:rPr>
                      <m:t>R</m:t>
                    </m:r>
                  </m:e>
                </m:d>
                <m:r>
                  <m:rPr>
                    <m:sty m:val="bi"/>
                  </m:rPr>
                  <w:rPr>
                    <w:rFonts w:ascii="Cambria Math" w:hAnsi="Cambria Math"/>
                    <w:sz w:val="18"/>
                    <w:szCs w:val="18"/>
                    <w:lang w:val="en-US"/>
                  </w:rPr>
                  <m:t>=</m:t>
                </m:r>
                <m:f>
                  <m:fPr>
                    <m:type m:val="skw"/>
                    <m:ctrlPr>
                      <w:rPr>
                        <w:rFonts w:ascii="Cambria Math" w:hAnsi="Cambria Math"/>
                        <w:b/>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3</m:t>
                    </m:r>
                  </m:den>
                </m:f>
                <m:r>
                  <m:rPr>
                    <m:sty m:val="bi"/>
                  </m:rPr>
                  <w:rPr>
                    <w:rFonts w:ascii="Cambria Math" w:hAnsi="Cambria Math"/>
                    <w:sz w:val="18"/>
                    <w:szCs w:val="18"/>
                    <w:lang w:val="en-US"/>
                  </w:rPr>
                  <m:t>∙</m:t>
                </m:r>
                <m:sSub>
                  <m:sSubPr>
                    <m:ctrlPr>
                      <w:rPr>
                        <w:rFonts w:ascii="Cambria Math" w:hAnsi="Cambria Math"/>
                        <w:b/>
                        <w:i/>
                        <w:sz w:val="18"/>
                        <w:szCs w:val="18"/>
                      </w:rPr>
                    </m:ctrlPr>
                  </m:sSubPr>
                  <m:e>
                    <m:r>
                      <m:rPr>
                        <m:sty m:val="bi"/>
                      </m:rPr>
                      <w:rPr>
                        <w:rFonts w:ascii="Cambria Math" w:hAnsi="Cambria Math"/>
                        <w:sz w:val="18"/>
                        <w:szCs w:val="18"/>
                      </w:rPr>
                      <m:t>d</m:t>
                    </m:r>
                  </m:e>
                  <m:sub>
                    <m:r>
                      <m:rPr>
                        <m:nor/>
                      </m:rPr>
                      <w:rPr>
                        <w:b/>
                        <w:sz w:val="18"/>
                        <w:szCs w:val="18"/>
                        <w:lang w:val="en-US"/>
                      </w:rPr>
                      <m:t>m,ave</m:t>
                    </m:r>
                  </m:sub>
                </m:sSub>
                <m:d>
                  <m:dPr>
                    <m:ctrlPr>
                      <w:rPr>
                        <w:rFonts w:ascii="Cambria Math" w:hAnsi="Cambria Math"/>
                        <w:b/>
                        <w:i/>
                        <w:sz w:val="18"/>
                        <w:szCs w:val="18"/>
                      </w:rPr>
                    </m:ctrlPr>
                  </m:dPr>
                  <m:e>
                    <m:sSub>
                      <m:sSubPr>
                        <m:ctrlPr>
                          <w:rPr>
                            <w:rFonts w:ascii="Cambria Math" w:hAnsi="Cambria Math"/>
                            <w:b/>
                            <w:i/>
                            <w:sz w:val="18"/>
                            <w:szCs w:val="18"/>
                          </w:rPr>
                        </m:ctrlPr>
                      </m:sSubPr>
                      <m:e>
                        <m:r>
                          <m:rPr>
                            <m:nor/>
                          </m:rPr>
                          <w:rPr>
                            <w:b/>
                            <w:sz w:val="18"/>
                            <w:szCs w:val="18"/>
                            <w:lang w:val="en-US"/>
                          </w:rPr>
                          <m:t>R</m:t>
                        </m:r>
                      </m:e>
                      <m:sub>
                        <m:r>
                          <m:rPr>
                            <m:nor/>
                          </m:rPr>
                          <w:rPr>
                            <w:b/>
                            <w:sz w:val="18"/>
                            <w:szCs w:val="18"/>
                            <w:lang w:val="en-US"/>
                          </w:rPr>
                          <m:t>i</m:t>
                        </m:r>
                      </m:sub>
                    </m:sSub>
                  </m:e>
                </m:d>
                <m:r>
                  <m:rPr>
                    <m:sty m:val="bi"/>
                  </m:rPr>
                  <w:rPr>
                    <w:rFonts w:ascii="Cambria Math" w:hAnsi="Cambria Math"/>
                    <w:sz w:val="18"/>
                    <w:szCs w:val="18"/>
                    <w:lang w:val="en-US"/>
                  </w:rPr>
                  <m:t>+</m:t>
                </m:r>
                <m:f>
                  <m:fPr>
                    <m:type m:val="skw"/>
                    <m:ctrlPr>
                      <w:rPr>
                        <w:rFonts w:ascii="Cambria Math" w:hAnsi="Cambria Math"/>
                        <w:b/>
                        <w:i/>
                        <w:sz w:val="18"/>
                        <w:szCs w:val="18"/>
                      </w:rPr>
                    </m:ctrlPr>
                  </m:fPr>
                  <m:num>
                    <m:r>
                      <m:rPr>
                        <m:sty m:val="bi"/>
                      </m:rPr>
                      <w:rPr>
                        <w:rFonts w:ascii="Cambria Math" w:hAnsi="Cambria Math"/>
                        <w:sz w:val="18"/>
                        <w:szCs w:val="18"/>
                      </w:rPr>
                      <m:t>2</m:t>
                    </m:r>
                  </m:num>
                  <m:den>
                    <m:r>
                      <m:rPr>
                        <m:sty m:val="bi"/>
                      </m:rPr>
                      <w:rPr>
                        <w:rFonts w:ascii="Cambria Math" w:hAnsi="Cambria Math"/>
                        <w:sz w:val="18"/>
                        <w:szCs w:val="18"/>
                      </w:rPr>
                      <m:t>3</m:t>
                    </m:r>
                  </m:den>
                </m:f>
                <m:r>
                  <m:rPr>
                    <m:sty m:val="bi"/>
                  </m:rPr>
                  <w:rPr>
                    <w:rFonts w:ascii="Cambria Math" w:hAnsi="Cambria Math"/>
                    <w:sz w:val="18"/>
                    <w:szCs w:val="18"/>
                    <w:lang w:val="en-US"/>
                  </w:rPr>
                  <m:t>∙</m:t>
                </m:r>
                <m:sSub>
                  <m:sSubPr>
                    <m:ctrlPr>
                      <w:rPr>
                        <w:rFonts w:ascii="Cambria Math" w:hAnsi="Cambria Math"/>
                        <w:b/>
                        <w:i/>
                        <w:sz w:val="18"/>
                        <w:szCs w:val="18"/>
                      </w:rPr>
                    </m:ctrlPr>
                  </m:sSubPr>
                  <m:e>
                    <m:r>
                      <m:rPr>
                        <m:sty m:val="bi"/>
                      </m:rPr>
                      <w:rPr>
                        <w:rFonts w:ascii="Cambria Math" w:hAnsi="Cambria Math"/>
                        <w:sz w:val="18"/>
                        <w:szCs w:val="18"/>
                      </w:rPr>
                      <m:t>d</m:t>
                    </m:r>
                  </m:e>
                  <m:sub>
                    <m:r>
                      <m:rPr>
                        <m:nor/>
                      </m:rPr>
                      <w:rPr>
                        <w:b/>
                        <w:sz w:val="18"/>
                        <w:szCs w:val="18"/>
                        <w:lang w:val="en-US"/>
                      </w:rPr>
                      <m:t>m,ave</m:t>
                    </m:r>
                  </m:sub>
                </m:sSub>
                <m:d>
                  <m:dPr>
                    <m:ctrlPr>
                      <w:rPr>
                        <w:rFonts w:ascii="Cambria Math" w:hAnsi="Cambria Math"/>
                        <w:b/>
                        <w:i/>
                        <w:sz w:val="18"/>
                        <w:szCs w:val="18"/>
                      </w:rPr>
                    </m:ctrlPr>
                  </m:dPr>
                  <m:e>
                    <m:sSub>
                      <m:sSubPr>
                        <m:ctrlPr>
                          <w:rPr>
                            <w:rFonts w:ascii="Cambria Math" w:hAnsi="Cambria Math"/>
                            <w:b/>
                            <w:i/>
                            <w:sz w:val="18"/>
                            <w:szCs w:val="18"/>
                          </w:rPr>
                        </m:ctrlPr>
                      </m:sSubPr>
                      <m:e>
                        <m:r>
                          <m:rPr>
                            <m:nor/>
                          </m:rPr>
                          <w:rPr>
                            <w:b/>
                            <w:sz w:val="18"/>
                            <w:szCs w:val="18"/>
                            <w:lang w:val="en-US"/>
                          </w:rPr>
                          <m:t>R</m:t>
                        </m:r>
                      </m:e>
                      <m:sub>
                        <m:r>
                          <m:rPr>
                            <m:nor/>
                          </m:rPr>
                          <w:rPr>
                            <w:b/>
                            <w:sz w:val="18"/>
                            <w:szCs w:val="18"/>
                            <w:lang w:val="en-US"/>
                          </w:rPr>
                          <m:t>f</m:t>
                        </m:r>
                      </m:sub>
                    </m:sSub>
                  </m:e>
                </m:d>
              </m:oMath>
            </m:oMathPara>
          </w:p>
        </w:tc>
      </w:tr>
    </w:tbl>
    <w:p w14:paraId="698A3EA9" w14:textId="77777777" w:rsidR="00111954" w:rsidRPr="00F12DD3" w:rsidRDefault="00111954" w:rsidP="004A6BD4">
      <w:pPr>
        <w:tabs>
          <w:tab w:val="num" w:pos="2300"/>
        </w:tabs>
        <w:spacing w:before="120" w:after="120"/>
        <w:ind w:left="2300" w:right="1134" w:hanging="1166"/>
        <w:jc w:val="both"/>
        <w:rPr>
          <w:b/>
          <w:iCs/>
        </w:rPr>
      </w:pPr>
      <w:r w:rsidRPr="00F12DD3">
        <w:rPr>
          <w:b/>
          <w:lang w:eastAsia="ja-JP"/>
        </w:rPr>
        <w:t>2.4.2.3</w:t>
      </w:r>
      <w:r w:rsidRPr="00F12DD3">
        <w:rPr>
          <w:b/>
          <w:lang w:eastAsia="ja-JP"/>
        </w:rPr>
        <w:tab/>
      </w:r>
      <w:r w:rsidRPr="00F12DD3">
        <w:rPr>
          <w:b/>
          <w:iCs/>
        </w:rPr>
        <w:t xml:space="preserve">Применительно к отдельному испытанию на торможение коэффициент </w:t>
      </w:r>
      <w:r w:rsidRPr="00F12DD3">
        <w:rPr>
          <w:b/>
          <w:bCs/>
        </w:rPr>
        <w:t xml:space="preserve">сцепления </w:t>
      </w:r>
      <w:r w:rsidRPr="00F12DD3">
        <w:rPr>
          <w:b/>
        </w:rPr>
        <w:t xml:space="preserve">потенциальной шины </w:t>
      </w:r>
      <w:proofErr w:type="spellStart"/>
      <w:r w:rsidRPr="00F12DD3">
        <w:rPr>
          <w:b/>
        </w:rPr>
        <w:t>T</w:t>
      </w:r>
      <w:r w:rsidRPr="00F12DD3">
        <w:rPr>
          <w:b/>
          <w:i/>
          <w:vertAlign w:val="subscript"/>
        </w:rPr>
        <w:t>n</w:t>
      </w:r>
      <w:proofErr w:type="spellEnd"/>
      <w:r w:rsidRPr="00F12DD3">
        <w:rPr>
          <w:b/>
          <w:i/>
        </w:rPr>
        <w:t xml:space="preserve"> (n = 1, 2)</w:t>
      </w:r>
      <w:r w:rsidRPr="00F12DD3">
        <w:rPr>
          <w:b/>
        </w:rPr>
        <w:t xml:space="preserve"> </w:t>
      </w:r>
      <w:r w:rsidRPr="00F12DD3">
        <w:rPr>
          <w:b/>
          <w:bCs/>
        </w:rPr>
        <w:t xml:space="preserve">на льду </w:t>
      </w:r>
      <w:proofErr w:type="spellStart"/>
      <w:proofErr w:type="gramStart"/>
      <w:r w:rsidRPr="00F12DD3">
        <w:rPr>
          <w:b/>
          <w:i/>
        </w:rPr>
        <w:t>G</w:t>
      </w:r>
      <w:r w:rsidRPr="00F12DD3">
        <w:rPr>
          <w:b/>
          <w:i/>
          <w:iCs/>
          <w:vertAlign w:val="subscript"/>
        </w:rPr>
        <w:t>I,k</w:t>
      </w:r>
      <w:proofErr w:type="spellEnd"/>
      <w:proofErr w:type="gramEnd"/>
      <w:r w:rsidRPr="00F12DD3">
        <w:rPr>
          <w:b/>
        </w:rPr>
        <w:t>(</w:t>
      </w:r>
      <w:proofErr w:type="spellStart"/>
      <w:r w:rsidRPr="00F12DD3">
        <w:rPr>
          <w:b/>
        </w:rPr>
        <w:t>T</w:t>
      </w:r>
      <w:r w:rsidRPr="00F12DD3">
        <w:rPr>
          <w:b/>
          <w:i/>
          <w:vertAlign w:val="subscript"/>
        </w:rPr>
        <w:t>n</w:t>
      </w:r>
      <w:proofErr w:type="spellEnd"/>
      <w:r w:rsidRPr="00F12DD3">
        <w:rPr>
          <w:b/>
        </w:rPr>
        <w:t xml:space="preserve">) </w:t>
      </w:r>
      <w:r w:rsidRPr="00F12DD3">
        <w:rPr>
          <w:b/>
          <w:iCs/>
        </w:rPr>
        <w:t>по сравнению с эталонной шиной рассчитывают по следующей формуле:</w:t>
      </w:r>
    </w:p>
    <w:p w14:paraId="7792CECE" w14:textId="77777777" w:rsidR="00111954" w:rsidRPr="00F12DD3" w:rsidRDefault="00030256" w:rsidP="003E7D14">
      <w:pPr>
        <w:pStyle w:val="SingleTxtG"/>
        <w:spacing w:before="120"/>
        <w:ind w:left="2268"/>
        <w:jc w:val="center"/>
        <w:rPr>
          <w:b/>
          <w:lang w:val="fr-CH"/>
        </w:rPr>
      </w:pPr>
      <m:oMath>
        <m:sSub>
          <m:sSubPr>
            <m:ctrlPr>
              <w:rPr>
                <w:rFonts w:ascii="Cambria Math" w:hAnsi="Cambria Math"/>
                <w:b/>
                <w:i/>
                <w:sz w:val="24"/>
                <w:szCs w:val="24"/>
              </w:rPr>
            </m:ctrlPr>
          </m:sSubPr>
          <m:e>
            <m:r>
              <m:rPr>
                <m:sty m:val="bi"/>
              </m:rPr>
              <w:rPr>
                <w:rFonts w:ascii="Cambria Math" w:hAnsi="Cambria Math"/>
              </w:rPr>
              <m:t>G</m:t>
            </m:r>
          </m:e>
          <m:sub>
            <m:r>
              <m:rPr>
                <m:nor/>
              </m:rPr>
              <w:rPr>
                <w:rFonts w:ascii="Cambria Math" w:hAnsi="Cambria Math"/>
                <w:b/>
                <w:i/>
                <w:iCs/>
                <w:lang w:val="fr-BE"/>
              </w:rPr>
              <m:t>I</m:t>
            </m:r>
            <m:r>
              <m:rPr>
                <m:sty m:val="bi"/>
              </m:rPr>
              <w:rPr>
                <w:rFonts w:ascii="Cambria Math" w:hAnsi="Cambria Math"/>
                <w:lang w:val="fr-BE"/>
              </w:rPr>
              <m:t>,</m:t>
            </m:r>
            <m:r>
              <m:rPr>
                <m:sty m:val="bi"/>
              </m:rPr>
              <w:rPr>
                <w:rFonts w:ascii="Cambria Math" w:hAnsi="Cambria Math"/>
              </w:rPr>
              <m:t>k</m:t>
            </m:r>
          </m:sub>
        </m:sSub>
        <m:d>
          <m:dPr>
            <m:ctrlPr>
              <w:rPr>
                <w:rFonts w:ascii="Cambria Math" w:hAnsi="Cambria Math"/>
                <w:b/>
                <w:i/>
                <w:sz w:val="24"/>
                <w:szCs w:val="24"/>
              </w:rPr>
            </m:ctrlPr>
          </m:dPr>
          <m:e>
            <m:sSub>
              <m:sSubPr>
                <m:ctrlPr>
                  <w:rPr>
                    <w:rFonts w:ascii="Cambria Math" w:hAnsi="Cambria Math"/>
                    <w:b/>
                    <w:i/>
                    <w:sz w:val="24"/>
                    <w:szCs w:val="24"/>
                  </w:rPr>
                </m:ctrlPr>
              </m:sSubPr>
              <m:e>
                <m:r>
                  <m:rPr>
                    <m:nor/>
                  </m:rPr>
                  <w:rPr>
                    <w:rFonts w:ascii="Cambria Math" w:hAnsi="Cambria Math"/>
                    <w:b/>
                    <w:lang w:val="fr-BE"/>
                  </w:rPr>
                  <m:t>T</m:t>
                </m:r>
              </m:e>
              <m:sub>
                <m:r>
                  <m:rPr>
                    <m:sty m:val="bi"/>
                  </m:rPr>
                  <w:rPr>
                    <w:rFonts w:ascii="Cambria Math" w:hAnsi="Cambria Math"/>
                  </w:rPr>
                  <m:t>n</m:t>
                </m:r>
              </m:sub>
            </m:sSub>
          </m:e>
        </m:d>
        <m:r>
          <m:rPr>
            <m:sty m:val="bi"/>
          </m:rPr>
          <w:rPr>
            <w:rFonts w:ascii="Cambria Math" w:hAnsi="Cambria Math"/>
            <w:lang w:val="fr-BE"/>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rPr>
                  <m:t>d</m:t>
                </m:r>
              </m:e>
              <m:sub>
                <m:r>
                  <m:rPr>
                    <m:nor/>
                  </m:rPr>
                  <w:rPr>
                    <w:rFonts w:ascii="Cambria Math" w:hAnsi="Cambria Math"/>
                    <w:b/>
                    <w:lang w:val="fr-BE"/>
                  </w:rPr>
                  <m:t>m,ave</m:t>
                </m:r>
              </m:sub>
            </m:sSub>
            <m:d>
              <m:dPr>
                <m:ctrlPr>
                  <w:rPr>
                    <w:rFonts w:ascii="Cambria Math" w:hAnsi="Cambria Math"/>
                    <w:b/>
                    <w:i/>
                    <w:sz w:val="24"/>
                    <w:szCs w:val="24"/>
                  </w:rPr>
                </m:ctrlPr>
              </m:dPr>
              <m:e>
                <m:sSub>
                  <m:sSubPr>
                    <m:ctrlPr>
                      <w:rPr>
                        <w:rFonts w:ascii="Cambria Math" w:hAnsi="Cambria Math"/>
                        <w:b/>
                        <w:i/>
                        <w:sz w:val="24"/>
                        <w:szCs w:val="24"/>
                      </w:rPr>
                    </m:ctrlPr>
                  </m:sSubPr>
                  <m:e>
                    <m:r>
                      <m:rPr>
                        <m:nor/>
                      </m:rPr>
                      <w:rPr>
                        <w:rFonts w:ascii="Cambria Math" w:hAnsi="Cambria Math"/>
                        <w:b/>
                        <w:lang w:val="fr-BE"/>
                      </w:rPr>
                      <m:t>T</m:t>
                    </m:r>
                  </m:e>
                  <m:sub>
                    <m:r>
                      <m:rPr>
                        <m:sty m:val="bi"/>
                      </m:rPr>
                      <w:rPr>
                        <w:rFonts w:ascii="Cambria Math" w:hAnsi="Cambria Math"/>
                      </w:rPr>
                      <m:t>n</m:t>
                    </m:r>
                  </m:sub>
                </m:sSub>
              </m:e>
            </m:d>
          </m:num>
          <m:den>
            <m:sSub>
              <m:sSubPr>
                <m:ctrlPr>
                  <w:rPr>
                    <w:rFonts w:ascii="Cambria Math" w:hAnsi="Cambria Math"/>
                    <w:b/>
                    <w:i/>
                    <w:sz w:val="24"/>
                    <w:szCs w:val="24"/>
                  </w:rPr>
                </m:ctrlPr>
              </m:sSubPr>
              <m:e>
                <m:r>
                  <m:rPr>
                    <m:sty m:val="bi"/>
                  </m:rPr>
                  <w:rPr>
                    <w:rFonts w:ascii="Cambria Math" w:hAnsi="Cambria Math"/>
                  </w:rPr>
                  <m:t>d</m:t>
                </m:r>
              </m:e>
              <m:sub>
                <m:r>
                  <m:rPr>
                    <m:nor/>
                  </m:rPr>
                  <w:rPr>
                    <w:rFonts w:ascii="Cambria Math" w:hAnsi="Cambria Math"/>
                    <w:b/>
                    <w:lang w:val="fr-BE"/>
                  </w:rPr>
                  <m:t>m,adj</m:t>
                </m:r>
              </m:sub>
            </m:sSub>
            <m:d>
              <m:dPr>
                <m:ctrlPr>
                  <w:rPr>
                    <w:rFonts w:ascii="Cambria Math" w:hAnsi="Cambria Math"/>
                    <w:b/>
                    <w:i/>
                    <w:sz w:val="24"/>
                    <w:szCs w:val="24"/>
                  </w:rPr>
                </m:ctrlPr>
              </m:dPr>
              <m:e>
                <m:r>
                  <m:rPr>
                    <m:nor/>
                  </m:rPr>
                  <w:rPr>
                    <w:rFonts w:ascii="Cambria Math" w:hAnsi="Cambria Math"/>
                    <w:b/>
                    <w:lang w:val="fr-BE"/>
                  </w:rPr>
                  <m:t>R</m:t>
                </m:r>
              </m:e>
            </m:d>
          </m:den>
        </m:f>
      </m:oMath>
      <w:r w:rsidR="00111954" w:rsidRPr="00F12DD3">
        <w:rPr>
          <w:b/>
          <w:sz w:val="24"/>
          <w:szCs w:val="24"/>
          <w:lang w:val="fr-CH"/>
        </w:rPr>
        <w:t>.</w:t>
      </w:r>
    </w:p>
    <w:p w14:paraId="5614A6E0" w14:textId="77777777" w:rsidR="00111954" w:rsidRPr="00F12DD3" w:rsidRDefault="00111954" w:rsidP="0023748F">
      <w:pPr>
        <w:pStyle w:val="SingleTxtG"/>
        <w:tabs>
          <w:tab w:val="clear" w:pos="1701"/>
        </w:tabs>
        <w:spacing w:before="120"/>
        <w:ind w:left="2268" w:hanging="1134"/>
        <w:rPr>
          <w:b/>
          <w:lang w:eastAsia="ja-JP"/>
        </w:rPr>
      </w:pPr>
      <w:r w:rsidRPr="00F12DD3">
        <w:rPr>
          <w:b/>
          <w:lang w:eastAsia="ja-JP"/>
        </w:rPr>
        <w:t>2.4.3</w:t>
      </w:r>
      <w:r w:rsidRPr="00F12DD3">
        <w:rPr>
          <w:b/>
          <w:lang w:eastAsia="ja-JP"/>
        </w:rPr>
        <w:tab/>
        <w:t>Коэффициент сцепления на льду</w:t>
      </w:r>
    </w:p>
    <w:p w14:paraId="7152CAE5" w14:textId="77777777" w:rsidR="00111954" w:rsidRPr="00F12DD3" w:rsidRDefault="00111954" w:rsidP="00860492">
      <w:pPr>
        <w:pStyle w:val="SingleTxtG"/>
        <w:tabs>
          <w:tab w:val="clear" w:pos="1701"/>
        </w:tabs>
        <w:spacing w:before="120" w:after="240"/>
        <w:ind w:left="2268" w:hanging="1134"/>
        <w:rPr>
          <w:b/>
          <w:lang w:eastAsia="ja-JP"/>
        </w:rPr>
      </w:pPr>
      <w:r w:rsidRPr="00F12DD3">
        <w:rPr>
          <w:b/>
          <w:lang w:eastAsia="ja-JP"/>
        </w:rPr>
        <w:tab/>
        <w:t xml:space="preserve">Коэффициент сцепления потенциальной шины на льду, </w:t>
      </w:r>
      <w:r w:rsidRPr="00F12DD3">
        <w:rPr>
          <w:b/>
          <w:i/>
          <w:lang w:eastAsia="ja-JP"/>
        </w:rPr>
        <w:t>G</w:t>
      </w:r>
      <w:r w:rsidRPr="00F12DD3">
        <w:rPr>
          <w:b/>
          <w:i/>
          <w:vertAlign w:val="subscript"/>
          <w:lang w:eastAsia="ja-JP"/>
        </w:rPr>
        <w:t>I</w:t>
      </w:r>
      <w:r w:rsidRPr="00F12DD3">
        <w:rPr>
          <w:b/>
          <w:iCs/>
          <w:lang w:eastAsia="ja-JP"/>
        </w:rPr>
        <w:t>(</w:t>
      </w:r>
      <w:proofErr w:type="spellStart"/>
      <w:r w:rsidRPr="00F12DD3">
        <w:rPr>
          <w:b/>
          <w:lang w:eastAsia="ja-JP"/>
        </w:rPr>
        <w:t>T</w:t>
      </w:r>
      <w:r w:rsidRPr="00F12DD3">
        <w:rPr>
          <w:b/>
          <w:i/>
          <w:vertAlign w:val="subscript"/>
          <w:lang w:eastAsia="ja-JP"/>
        </w:rPr>
        <w:t>n</w:t>
      </w:r>
      <w:proofErr w:type="spellEnd"/>
      <w:r w:rsidRPr="00F12DD3">
        <w:rPr>
          <w:b/>
          <w:iCs/>
          <w:lang w:eastAsia="ja-JP"/>
        </w:rPr>
        <w:t>)</w:t>
      </w:r>
      <w:r w:rsidRPr="00F12DD3">
        <w:rPr>
          <w:b/>
          <w:lang w:eastAsia="ja-JP"/>
        </w:rPr>
        <w:t xml:space="preserve">, </w:t>
      </w:r>
      <w:r w:rsidRPr="00F12DD3">
        <w:rPr>
          <w:b/>
          <w:iCs/>
        </w:rPr>
        <w:t xml:space="preserve">рассчитывают </w:t>
      </w:r>
      <w:r w:rsidRPr="00F12DD3">
        <w:rPr>
          <w:b/>
          <w:lang w:eastAsia="ja-JP"/>
        </w:rPr>
        <w:t xml:space="preserve">как среднее арифметическое коэффициентов сцепления на льду </w:t>
      </w:r>
      <w:proofErr w:type="spellStart"/>
      <w:proofErr w:type="gramStart"/>
      <w:r w:rsidRPr="00F12DD3">
        <w:rPr>
          <w:b/>
          <w:i/>
          <w:lang w:eastAsia="ja-JP"/>
        </w:rPr>
        <w:t>G</w:t>
      </w:r>
      <w:r w:rsidRPr="00F12DD3">
        <w:rPr>
          <w:b/>
          <w:i/>
          <w:vertAlign w:val="subscript"/>
          <w:lang w:eastAsia="ja-JP"/>
        </w:rPr>
        <w:t>I,k</w:t>
      </w:r>
      <w:proofErr w:type="spellEnd"/>
      <w:proofErr w:type="gramEnd"/>
      <w:r w:rsidRPr="00F12DD3">
        <w:rPr>
          <w:b/>
          <w:iCs/>
          <w:lang w:eastAsia="ja-JP"/>
        </w:rPr>
        <w:t>(</w:t>
      </w:r>
      <w:proofErr w:type="spellStart"/>
      <w:r w:rsidRPr="00F12DD3">
        <w:rPr>
          <w:b/>
          <w:lang w:eastAsia="ja-JP"/>
        </w:rPr>
        <w:t>T</w:t>
      </w:r>
      <w:r w:rsidRPr="00F12DD3">
        <w:rPr>
          <w:b/>
          <w:i/>
          <w:vertAlign w:val="subscript"/>
          <w:lang w:eastAsia="ja-JP"/>
        </w:rPr>
        <w:t>n</w:t>
      </w:r>
      <w:proofErr w:type="spellEnd"/>
      <w:r w:rsidRPr="00F12DD3">
        <w:rPr>
          <w:b/>
          <w:iCs/>
          <w:lang w:eastAsia="ja-JP"/>
        </w:rPr>
        <w:t>)</w:t>
      </w:r>
      <w:r w:rsidRPr="00F12DD3">
        <w:rPr>
          <w:b/>
          <w:lang w:eastAsia="ja-JP"/>
        </w:rPr>
        <w:t xml:space="preserve">, полученных для </w:t>
      </w:r>
      <w:r w:rsidRPr="00F12DD3">
        <w:rPr>
          <w:b/>
          <w:iCs/>
        </w:rPr>
        <w:t>отдельных испытаний на торможение в рамках трех непоследовательных циклов испытаний на торможение</w:t>
      </w:r>
      <w:r w:rsidRPr="00F12DD3">
        <w:rPr>
          <w:b/>
          <w:lang w:eastAsia="ja-JP"/>
        </w:rPr>
        <w:t>, по формуле:</w:t>
      </w:r>
    </w:p>
    <w:p w14:paraId="103EA622" w14:textId="77777777" w:rsidR="00111954" w:rsidRPr="00030256" w:rsidRDefault="00030256" w:rsidP="003E7D14">
      <w:pPr>
        <w:pStyle w:val="SingleTxtG"/>
        <w:spacing w:before="120"/>
        <w:ind w:left="2268"/>
        <w:jc w:val="center"/>
        <w:rPr>
          <w:b/>
          <w:lang w:eastAsia="ja-JP"/>
        </w:rPr>
      </w:pPr>
      <m:oMath>
        <m:sSub>
          <m:sSubPr>
            <m:ctrlPr>
              <w:rPr>
                <w:rFonts w:ascii="Cambria Math" w:hAnsi="Cambria Math"/>
                <w:b/>
                <w:i/>
                <w:lang w:eastAsia="ja-JP"/>
              </w:rPr>
            </m:ctrlPr>
          </m:sSubPr>
          <m:e>
            <m:r>
              <m:rPr>
                <m:sty m:val="bi"/>
              </m:rPr>
              <w:rPr>
                <w:rFonts w:ascii="Cambria Math" w:hAnsi="Cambria Math"/>
                <w:lang w:eastAsia="ja-JP"/>
              </w:rPr>
              <m:t>G</m:t>
            </m:r>
          </m:e>
          <m:sub>
            <m:r>
              <m:rPr>
                <m:sty m:val="bi"/>
              </m:rPr>
              <w:rPr>
                <w:rFonts w:ascii="Cambria Math" w:hAnsi="Cambria Math"/>
                <w:lang w:eastAsia="ja-JP"/>
              </w:rPr>
              <m:t>I</m:t>
            </m:r>
          </m:sub>
        </m:sSub>
        <m:d>
          <m:dPr>
            <m:ctrlPr>
              <w:rPr>
                <w:rFonts w:ascii="Cambria Math" w:hAnsi="Cambria Math"/>
                <w:b/>
                <w:i/>
                <w:lang w:eastAsia="ja-JP"/>
              </w:rPr>
            </m:ctrlPr>
          </m:dPr>
          <m:e>
            <m:sSub>
              <m:sSubPr>
                <m:ctrlPr>
                  <w:rPr>
                    <w:rFonts w:ascii="Cambria Math" w:hAnsi="Cambria Math"/>
                    <w:b/>
                    <w:i/>
                    <w:lang w:eastAsia="ja-JP"/>
                  </w:rPr>
                </m:ctrlPr>
              </m:sSubPr>
              <m:e>
                <m:r>
                  <m:rPr>
                    <m:nor/>
                  </m:rPr>
                  <w:rPr>
                    <w:b/>
                    <w:lang w:val="fr-CH" w:eastAsia="ja-JP"/>
                  </w:rPr>
                  <m:t>T</m:t>
                </m:r>
              </m:e>
              <m:sub>
                <m:r>
                  <m:rPr>
                    <m:sty m:val="bi"/>
                  </m:rPr>
                  <w:rPr>
                    <w:rFonts w:ascii="Cambria Math" w:hAnsi="Cambria Math"/>
                    <w:lang w:eastAsia="ja-JP"/>
                  </w:rPr>
                  <m:t>n</m:t>
                </m:r>
              </m:sub>
            </m:sSub>
          </m:e>
        </m:d>
        <m:r>
          <m:rPr>
            <m:sty m:val="bi"/>
          </m:rPr>
          <w:rPr>
            <w:rFonts w:ascii="Cambria Math" w:hAnsi="Cambria Math"/>
            <w:lang w:eastAsia="ja-JP"/>
          </w:rPr>
          <m:t>=</m:t>
        </m:r>
        <m:f>
          <m:fPr>
            <m:ctrlPr>
              <w:rPr>
                <w:rFonts w:ascii="Cambria Math" w:hAnsi="Cambria Math"/>
                <w:b/>
                <w:i/>
                <w:lang w:eastAsia="ja-JP"/>
              </w:rPr>
            </m:ctrlPr>
          </m:fPr>
          <m:num>
            <m:r>
              <m:rPr>
                <m:sty m:val="bi"/>
              </m:rPr>
              <w:rPr>
                <w:rFonts w:ascii="Cambria Math" w:hAnsi="Cambria Math"/>
                <w:lang w:eastAsia="ja-JP"/>
              </w:rPr>
              <m:t>1</m:t>
            </m:r>
          </m:num>
          <m:den>
            <m:r>
              <m:rPr>
                <m:sty m:val="bi"/>
              </m:rPr>
              <w:rPr>
                <w:rFonts w:ascii="Cambria Math" w:hAnsi="Cambria Math"/>
                <w:lang w:eastAsia="ja-JP"/>
              </w:rPr>
              <m:t>3</m:t>
            </m:r>
          </m:den>
        </m:f>
        <m:r>
          <m:rPr>
            <m:sty m:val="bi"/>
          </m:rPr>
          <w:rPr>
            <w:rFonts w:ascii="Cambria Math" w:hAnsi="Cambria Math"/>
            <w:lang w:eastAsia="ja-JP"/>
          </w:rPr>
          <m:t>∙</m:t>
        </m:r>
        <m:d>
          <m:dPr>
            <m:begChr m:val="["/>
            <m:endChr m:val="]"/>
            <m:ctrlPr>
              <w:rPr>
                <w:rFonts w:ascii="Cambria Math" w:hAnsi="Cambria Math"/>
                <w:b/>
                <w:i/>
                <w:lang w:eastAsia="ja-JP"/>
              </w:rPr>
            </m:ctrlPr>
          </m:dPr>
          <m:e>
            <m:sSub>
              <m:sSubPr>
                <m:ctrlPr>
                  <w:rPr>
                    <w:rFonts w:ascii="Cambria Math" w:hAnsi="Cambria Math"/>
                    <w:b/>
                    <w:i/>
                    <w:lang w:eastAsia="ja-JP"/>
                  </w:rPr>
                </m:ctrlPr>
              </m:sSubPr>
              <m:e>
                <m:r>
                  <m:rPr>
                    <m:sty m:val="bi"/>
                  </m:rPr>
                  <w:rPr>
                    <w:rFonts w:ascii="Cambria Math" w:hAnsi="Cambria Math"/>
                    <w:lang w:eastAsia="ja-JP"/>
                  </w:rPr>
                  <m:t>G</m:t>
                </m:r>
              </m:e>
              <m:sub>
                <m:r>
                  <m:rPr>
                    <m:sty m:val="bi"/>
                  </m:rPr>
                  <w:rPr>
                    <w:rFonts w:ascii="Cambria Math" w:hAnsi="Cambria Math"/>
                    <w:lang w:eastAsia="ja-JP"/>
                  </w:rPr>
                  <m:t>I</m:t>
                </m:r>
                <m:r>
                  <m:rPr>
                    <m:nor/>
                  </m:rPr>
                  <w:rPr>
                    <w:b/>
                    <w:lang w:eastAsia="ja-JP"/>
                  </w:rPr>
                  <m:t>,</m:t>
                </m:r>
                <m:r>
                  <m:rPr>
                    <m:sty m:val="bi"/>
                  </m:rPr>
                  <w:rPr>
                    <w:rFonts w:ascii="Cambria Math" w:hAnsi="Cambria Math"/>
                    <w:lang w:eastAsia="ja-JP"/>
                  </w:rPr>
                  <m:t>1</m:t>
                </m:r>
              </m:sub>
            </m:sSub>
            <m:d>
              <m:dPr>
                <m:ctrlPr>
                  <w:rPr>
                    <w:rFonts w:ascii="Cambria Math" w:hAnsi="Cambria Math"/>
                    <w:b/>
                    <w:i/>
                    <w:lang w:eastAsia="ja-JP"/>
                  </w:rPr>
                </m:ctrlPr>
              </m:dPr>
              <m:e>
                <m:sSub>
                  <m:sSubPr>
                    <m:ctrlPr>
                      <w:rPr>
                        <w:rFonts w:ascii="Cambria Math" w:hAnsi="Cambria Math"/>
                        <w:b/>
                        <w:i/>
                        <w:lang w:eastAsia="ja-JP"/>
                      </w:rPr>
                    </m:ctrlPr>
                  </m:sSubPr>
                  <m:e>
                    <m:r>
                      <m:rPr>
                        <m:nor/>
                      </m:rPr>
                      <w:rPr>
                        <w:b/>
                        <w:lang w:val="fr-CH" w:eastAsia="ja-JP"/>
                      </w:rPr>
                      <m:t>T</m:t>
                    </m:r>
                  </m:e>
                  <m:sub>
                    <m:r>
                      <m:rPr>
                        <m:sty m:val="bi"/>
                      </m:rPr>
                      <w:rPr>
                        <w:rFonts w:ascii="Cambria Math" w:hAnsi="Cambria Math"/>
                        <w:lang w:eastAsia="ja-JP"/>
                      </w:rPr>
                      <m:t>n</m:t>
                    </m:r>
                  </m:sub>
                </m:sSub>
              </m:e>
            </m:d>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G</m:t>
                </m:r>
              </m:e>
              <m:sub>
                <m:r>
                  <m:rPr>
                    <m:sty m:val="bi"/>
                  </m:rPr>
                  <w:rPr>
                    <w:rFonts w:ascii="Cambria Math" w:hAnsi="Cambria Math"/>
                    <w:lang w:eastAsia="ja-JP"/>
                  </w:rPr>
                  <m:t>I</m:t>
                </m:r>
                <m:r>
                  <m:rPr>
                    <m:nor/>
                  </m:rPr>
                  <w:rPr>
                    <w:b/>
                    <w:lang w:eastAsia="ja-JP"/>
                  </w:rPr>
                  <m:t>,</m:t>
                </m:r>
                <m:r>
                  <m:rPr>
                    <m:sty m:val="bi"/>
                  </m:rPr>
                  <w:rPr>
                    <w:rFonts w:ascii="Cambria Math" w:hAnsi="Cambria Math"/>
                    <w:lang w:eastAsia="ja-JP"/>
                  </w:rPr>
                  <m:t>2</m:t>
                </m:r>
              </m:sub>
            </m:sSub>
            <m:d>
              <m:dPr>
                <m:ctrlPr>
                  <w:rPr>
                    <w:rFonts w:ascii="Cambria Math" w:hAnsi="Cambria Math"/>
                    <w:b/>
                    <w:i/>
                    <w:lang w:eastAsia="ja-JP"/>
                  </w:rPr>
                </m:ctrlPr>
              </m:dPr>
              <m:e>
                <m:sSub>
                  <m:sSubPr>
                    <m:ctrlPr>
                      <w:rPr>
                        <w:rFonts w:ascii="Cambria Math" w:hAnsi="Cambria Math"/>
                        <w:b/>
                        <w:i/>
                        <w:lang w:eastAsia="ja-JP"/>
                      </w:rPr>
                    </m:ctrlPr>
                  </m:sSubPr>
                  <m:e>
                    <m:r>
                      <m:rPr>
                        <m:nor/>
                      </m:rPr>
                      <w:rPr>
                        <w:b/>
                        <w:lang w:val="fr-CH" w:eastAsia="ja-JP"/>
                      </w:rPr>
                      <m:t>T</m:t>
                    </m:r>
                  </m:e>
                  <m:sub>
                    <m:r>
                      <m:rPr>
                        <m:sty m:val="bi"/>
                      </m:rPr>
                      <w:rPr>
                        <w:rFonts w:ascii="Cambria Math" w:hAnsi="Cambria Math"/>
                        <w:lang w:eastAsia="ja-JP"/>
                      </w:rPr>
                      <m:t>n</m:t>
                    </m:r>
                  </m:sub>
                </m:sSub>
              </m:e>
            </m:d>
            <m:sSub>
              <m:sSubPr>
                <m:ctrlPr>
                  <w:rPr>
                    <w:rFonts w:ascii="Cambria Math" w:hAnsi="Cambria Math"/>
                    <w:b/>
                    <w:i/>
                    <w:lang w:eastAsia="ja-JP"/>
                  </w:rPr>
                </m:ctrlPr>
              </m:sSubPr>
              <m:e>
                <m:r>
                  <m:rPr>
                    <m:sty m:val="bi"/>
                  </m:rPr>
                  <w:rPr>
                    <w:rFonts w:ascii="Cambria Math" w:hAnsi="Cambria Math"/>
                    <w:lang w:eastAsia="ja-JP"/>
                  </w:rPr>
                  <m:t>+</m:t>
                </m:r>
                <m:r>
                  <m:rPr>
                    <m:sty m:val="bi"/>
                  </m:rPr>
                  <w:rPr>
                    <w:rFonts w:ascii="Cambria Math" w:hAnsi="Cambria Math"/>
                    <w:lang w:eastAsia="ja-JP"/>
                  </w:rPr>
                  <m:t>G</m:t>
                </m:r>
              </m:e>
              <m:sub>
                <m:r>
                  <m:rPr>
                    <m:sty m:val="bi"/>
                  </m:rPr>
                  <w:rPr>
                    <w:rFonts w:ascii="Cambria Math" w:hAnsi="Cambria Math"/>
                    <w:lang w:eastAsia="ja-JP"/>
                  </w:rPr>
                  <m:t>I</m:t>
                </m:r>
                <m:r>
                  <m:rPr>
                    <m:nor/>
                  </m:rPr>
                  <w:rPr>
                    <w:b/>
                    <w:lang w:eastAsia="ja-JP"/>
                  </w:rPr>
                  <m:t>,</m:t>
                </m:r>
                <m:r>
                  <m:rPr>
                    <m:sty m:val="bi"/>
                  </m:rPr>
                  <w:rPr>
                    <w:rFonts w:ascii="Cambria Math" w:hAnsi="Cambria Math"/>
                    <w:lang w:eastAsia="ja-JP"/>
                  </w:rPr>
                  <m:t>3</m:t>
                </m:r>
              </m:sub>
            </m:sSub>
            <m:d>
              <m:dPr>
                <m:ctrlPr>
                  <w:rPr>
                    <w:rFonts w:ascii="Cambria Math" w:hAnsi="Cambria Math"/>
                    <w:b/>
                    <w:i/>
                    <w:lang w:eastAsia="ja-JP"/>
                  </w:rPr>
                </m:ctrlPr>
              </m:dPr>
              <m:e>
                <m:sSub>
                  <m:sSubPr>
                    <m:ctrlPr>
                      <w:rPr>
                        <w:rFonts w:ascii="Cambria Math" w:hAnsi="Cambria Math"/>
                        <w:b/>
                        <w:i/>
                        <w:lang w:eastAsia="ja-JP"/>
                      </w:rPr>
                    </m:ctrlPr>
                  </m:sSubPr>
                  <m:e>
                    <m:r>
                      <m:rPr>
                        <m:nor/>
                      </m:rPr>
                      <w:rPr>
                        <w:b/>
                        <w:lang w:val="fr-CH" w:eastAsia="ja-JP"/>
                      </w:rPr>
                      <m:t>T</m:t>
                    </m:r>
                  </m:e>
                  <m:sub>
                    <m:r>
                      <m:rPr>
                        <m:sty m:val="bi"/>
                      </m:rPr>
                      <w:rPr>
                        <w:rFonts w:ascii="Cambria Math" w:hAnsi="Cambria Math"/>
                        <w:lang w:eastAsia="ja-JP"/>
                      </w:rPr>
                      <m:t>n</m:t>
                    </m:r>
                  </m:sub>
                </m:sSub>
              </m:e>
            </m:d>
          </m:e>
        </m:d>
      </m:oMath>
      <w:r w:rsidR="00111954" w:rsidRPr="00030256">
        <w:rPr>
          <w:b/>
          <w:lang w:eastAsia="ja-JP"/>
        </w:rPr>
        <w:t>.</w:t>
      </w:r>
    </w:p>
    <w:p w14:paraId="4E783267" w14:textId="77777777" w:rsidR="00111954" w:rsidRPr="00F12DD3" w:rsidRDefault="00111954" w:rsidP="00860492">
      <w:pPr>
        <w:pStyle w:val="SingleTxtG"/>
        <w:spacing w:before="240"/>
        <w:ind w:left="2268"/>
        <w:rPr>
          <w:b/>
          <w:lang w:eastAsia="ja-JP"/>
        </w:rPr>
      </w:pPr>
      <w:r w:rsidRPr="00F12DD3">
        <w:rPr>
          <w:b/>
          <w:lang w:eastAsia="ja-JP"/>
        </w:rPr>
        <w:t>Пример протокола полного испытания приводится в добавлении 2.</w:t>
      </w:r>
    </w:p>
    <w:p w14:paraId="74328144" w14:textId="77777777" w:rsidR="00111954" w:rsidRPr="00F12DD3" w:rsidRDefault="00111954" w:rsidP="0023748F">
      <w:pPr>
        <w:pStyle w:val="SingleTxtG"/>
        <w:tabs>
          <w:tab w:val="clear" w:pos="1701"/>
        </w:tabs>
        <w:spacing w:before="120"/>
        <w:ind w:left="2268" w:hanging="1134"/>
        <w:rPr>
          <w:b/>
          <w:lang w:eastAsia="ja-JP"/>
        </w:rPr>
      </w:pPr>
      <w:r w:rsidRPr="00F12DD3">
        <w:rPr>
          <w:b/>
          <w:lang w:eastAsia="ja-JP"/>
        </w:rPr>
        <w:t>2.4.4</w:t>
      </w:r>
      <w:r w:rsidRPr="00F12DD3">
        <w:rPr>
          <w:b/>
          <w:lang w:eastAsia="ja-JP"/>
        </w:rPr>
        <w:tab/>
        <w:t xml:space="preserve">Статистическое обоснование </w:t>
      </w:r>
    </w:p>
    <w:p w14:paraId="50960477" w14:textId="77777777" w:rsidR="00111954" w:rsidRPr="00F12DD3" w:rsidRDefault="00111954" w:rsidP="0023748F">
      <w:pPr>
        <w:pStyle w:val="SingleTxtG"/>
        <w:tabs>
          <w:tab w:val="clear" w:pos="1701"/>
        </w:tabs>
        <w:spacing w:before="120"/>
        <w:ind w:left="2268" w:hanging="1134"/>
        <w:rPr>
          <w:b/>
          <w:lang w:eastAsia="ja-JP"/>
        </w:rPr>
      </w:pPr>
      <w:r w:rsidRPr="00F12DD3">
        <w:rPr>
          <w:b/>
          <w:lang w:eastAsia="ja-JP"/>
        </w:rPr>
        <w:t>2.4.4.1</w:t>
      </w:r>
      <w:r w:rsidRPr="00F12DD3">
        <w:rPr>
          <w:b/>
          <w:lang w:eastAsia="ja-JP"/>
        </w:rPr>
        <w:tab/>
        <w:t xml:space="preserve">Наборы </w:t>
      </w:r>
      <w:r w:rsidRPr="00F12DD3">
        <w:rPr>
          <w:b/>
        </w:rPr>
        <w:t>средних значений полного замедления</w:t>
      </w:r>
      <w:r w:rsidRPr="00F12DD3">
        <w:rPr>
          <w:b/>
          <w:lang w:eastAsia="ja-JP"/>
        </w:rPr>
        <w:t xml:space="preserve"> </w:t>
      </w:r>
      <w:proofErr w:type="spellStart"/>
      <w:r w:rsidRPr="00F12DD3">
        <w:rPr>
          <w:b/>
          <w:i/>
          <w:lang w:eastAsia="ja-JP"/>
        </w:rPr>
        <w:t>d</w:t>
      </w:r>
      <w:r w:rsidRPr="00F12DD3">
        <w:rPr>
          <w:b/>
          <w:iCs/>
          <w:vertAlign w:val="subscript"/>
          <w:lang w:eastAsia="ja-JP"/>
        </w:rPr>
        <w:t>m</w:t>
      </w:r>
      <w:proofErr w:type="spellEnd"/>
      <w:r w:rsidRPr="00F12DD3">
        <w:rPr>
          <w:b/>
          <w:lang w:eastAsia="ja-JP"/>
        </w:rPr>
        <w:t xml:space="preserve"> в рамках каждого испытания на торможение проверяют на предмет соответствия требованиям, дрейфа и возможных резко отклоняющихся значений.</w:t>
      </w:r>
    </w:p>
    <w:p w14:paraId="26361F53" w14:textId="7B73ACF2" w:rsidR="00111954" w:rsidRPr="00F12DD3" w:rsidRDefault="00111954" w:rsidP="0023748F">
      <w:pPr>
        <w:pStyle w:val="SingleTxtG"/>
        <w:tabs>
          <w:tab w:val="clear" w:pos="1701"/>
        </w:tabs>
        <w:spacing w:before="120"/>
        <w:ind w:left="2268" w:hanging="1134"/>
        <w:rPr>
          <w:b/>
          <w:lang w:eastAsia="ja-JP"/>
        </w:rPr>
      </w:pPr>
      <w:r w:rsidRPr="00F12DD3">
        <w:rPr>
          <w:b/>
          <w:lang w:eastAsia="ja-JP"/>
        </w:rPr>
        <w:t>2.4.4.2</w:t>
      </w:r>
      <w:r w:rsidRPr="00F12DD3">
        <w:rPr>
          <w:b/>
          <w:lang w:eastAsia="ja-JP"/>
        </w:rPr>
        <w:tab/>
        <w:t xml:space="preserve">Если коэффициент разброса </w:t>
      </w:r>
      <w:proofErr w:type="spellStart"/>
      <w:r w:rsidRPr="00F12DD3">
        <w:rPr>
          <w:b/>
          <w:i/>
          <w:lang w:eastAsia="ja-JP"/>
        </w:rPr>
        <w:t>CV</w:t>
      </w:r>
      <w:r w:rsidRPr="00F12DD3">
        <w:rPr>
          <w:b/>
          <w:i/>
          <w:vertAlign w:val="subscript"/>
          <w:lang w:eastAsia="ja-JP"/>
        </w:rPr>
        <w:t>d</w:t>
      </w:r>
      <w:proofErr w:type="spellEnd"/>
      <w:r w:rsidRPr="00F12DD3">
        <w:rPr>
          <w:b/>
          <w:i/>
          <w:lang w:eastAsia="ja-JP"/>
        </w:rPr>
        <w:t xml:space="preserve"> </w:t>
      </w:r>
      <w:r w:rsidRPr="00F12DD3">
        <w:rPr>
          <w:b/>
          <w:iCs/>
          <w:lang w:eastAsia="ja-JP"/>
        </w:rPr>
        <w:t>любого испытания на торможение потенциальной шины превышает 6</w:t>
      </w:r>
      <w:r w:rsidR="0027105E">
        <w:rPr>
          <w:b/>
          <w:iCs/>
          <w:lang w:eastAsia="ja-JP"/>
        </w:rPr>
        <w:t xml:space="preserve"> %</w:t>
      </w:r>
      <w:r w:rsidRPr="00F12DD3">
        <w:rPr>
          <w:b/>
          <w:iCs/>
          <w:lang w:eastAsia="ja-JP"/>
        </w:rPr>
        <w:t>, то результаты данного испытания не учитывают.</w:t>
      </w:r>
    </w:p>
    <w:p w14:paraId="055C81AE" w14:textId="699BB955" w:rsidR="00111954" w:rsidRPr="00F12DD3" w:rsidRDefault="00111954" w:rsidP="0023748F">
      <w:pPr>
        <w:pStyle w:val="SingleTxtG"/>
        <w:tabs>
          <w:tab w:val="clear" w:pos="1701"/>
        </w:tabs>
        <w:spacing w:before="120"/>
        <w:ind w:left="2268" w:hanging="1134"/>
        <w:rPr>
          <w:b/>
          <w:lang w:eastAsia="ja-JP"/>
        </w:rPr>
      </w:pPr>
      <w:r w:rsidRPr="00F12DD3">
        <w:rPr>
          <w:b/>
          <w:lang w:eastAsia="ja-JP"/>
        </w:rPr>
        <w:t>2.4.4.3</w:t>
      </w:r>
      <w:r w:rsidRPr="00F12DD3">
        <w:rPr>
          <w:b/>
          <w:lang w:eastAsia="ja-JP"/>
        </w:rPr>
        <w:tab/>
        <w:t>В случае если</w:t>
      </w:r>
    </w:p>
    <w:p w14:paraId="48E7B179" w14:textId="74EE246E" w:rsidR="00111954" w:rsidRPr="00F12DD3" w:rsidRDefault="00111954" w:rsidP="003E7D14">
      <w:pPr>
        <w:pStyle w:val="SingleTxtG"/>
        <w:spacing w:before="120"/>
        <w:ind w:leftChars="1134" w:left="2696" w:hangingChars="213" w:hanging="428"/>
        <w:rPr>
          <w:b/>
          <w:lang w:eastAsia="ja-JP"/>
        </w:rPr>
      </w:pPr>
      <w:r w:rsidRPr="00F12DD3">
        <w:rPr>
          <w:b/>
          <w:lang w:eastAsia="ja-JP"/>
        </w:rPr>
        <w:t>a)</w:t>
      </w:r>
      <w:r w:rsidRPr="00F12DD3">
        <w:rPr>
          <w:b/>
          <w:lang w:eastAsia="ja-JP"/>
        </w:rPr>
        <w:tab/>
      </w:r>
      <w:r w:rsidRPr="00F12DD3">
        <w:rPr>
          <w:b/>
          <w:bCs/>
        </w:rPr>
        <w:t xml:space="preserve">коэффициент разброса </w:t>
      </w:r>
      <w:proofErr w:type="spellStart"/>
      <w:r w:rsidRPr="00F12DD3">
        <w:rPr>
          <w:b/>
          <w:i/>
          <w:lang w:eastAsia="ja-JP"/>
        </w:rPr>
        <w:t>CV</w:t>
      </w:r>
      <w:r w:rsidRPr="00F12DD3">
        <w:rPr>
          <w:b/>
          <w:i/>
          <w:vertAlign w:val="subscript"/>
          <w:lang w:eastAsia="ja-JP"/>
        </w:rPr>
        <w:t>d</w:t>
      </w:r>
      <w:proofErr w:type="spellEnd"/>
      <w:r w:rsidRPr="00F12DD3">
        <w:rPr>
          <w:b/>
          <w:bCs/>
        </w:rPr>
        <w:t xml:space="preserve"> первоначального или заключительного испытания на торможение эталонной шины в рамках какого-либо цикла испытаний на торможение превышает 6</w:t>
      </w:r>
      <w:r w:rsidR="0027105E">
        <w:rPr>
          <w:b/>
          <w:bCs/>
        </w:rPr>
        <w:t xml:space="preserve"> %</w:t>
      </w:r>
      <w:r w:rsidRPr="00F12DD3">
        <w:rPr>
          <w:b/>
          <w:bCs/>
        </w:rPr>
        <w:t>; или</w:t>
      </w:r>
    </w:p>
    <w:p w14:paraId="7B9050CF" w14:textId="7218C540" w:rsidR="00111954" w:rsidRPr="00F12DD3" w:rsidRDefault="00111954" w:rsidP="00860492">
      <w:pPr>
        <w:pStyle w:val="SingleTxtG"/>
        <w:spacing w:before="240" w:after="240"/>
        <w:ind w:leftChars="1134" w:left="2696" w:hangingChars="213" w:hanging="428"/>
        <w:rPr>
          <w:b/>
          <w:lang w:eastAsia="ja-JP"/>
        </w:rPr>
      </w:pPr>
      <w:r w:rsidRPr="00F12DD3">
        <w:rPr>
          <w:b/>
          <w:lang w:eastAsia="ja-JP"/>
        </w:rPr>
        <w:t>b)</w:t>
      </w:r>
      <w:r w:rsidRPr="00F12DD3">
        <w:rPr>
          <w:b/>
          <w:lang w:eastAsia="ja-JP"/>
        </w:rPr>
        <w:tab/>
      </w:r>
      <w:r w:rsidRPr="00F12DD3">
        <w:rPr>
          <w:b/>
          <w:sz w:val="21"/>
          <w:szCs w:val="21"/>
          <w:shd w:val="clear" w:color="auto" w:fill="FFFFFF"/>
        </w:rPr>
        <w:t xml:space="preserve">средние арифметические от </w:t>
      </w:r>
      <w:r w:rsidRPr="00F12DD3">
        <w:rPr>
          <w:b/>
        </w:rPr>
        <w:t>средних значений полного замедления, полученных в ходе</w:t>
      </w:r>
      <w:r w:rsidRPr="00F12DD3">
        <w:rPr>
          <w:b/>
          <w:szCs w:val="24"/>
        </w:rPr>
        <w:t xml:space="preserve"> </w:t>
      </w:r>
      <w:r w:rsidRPr="00F12DD3">
        <w:rPr>
          <w:b/>
          <w:sz w:val="21"/>
          <w:szCs w:val="21"/>
          <w:shd w:val="clear" w:color="auto" w:fill="FFFFFF"/>
        </w:rPr>
        <w:t xml:space="preserve">первоначального и заключительного испытаний на торможение эталонной шины в рамках </w:t>
      </w:r>
      <w:r w:rsidRPr="00F12DD3">
        <w:rPr>
          <w:b/>
        </w:rPr>
        <w:t xml:space="preserve">цикла испытаний на торможение, превышают </w:t>
      </w:r>
      <w:r w:rsidRPr="00F12DD3">
        <w:rPr>
          <w:b/>
          <w:sz w:val="21"/>
          <w:szCs w:val="21"/>
          <w:shd w:val="clear" w:color="auto" w:fill="FFFFFF"/>
        </w:rPr>
        <w:t>5</w:t>
      </w:r>
      <w:r w:rsidR="00860492">
        <w:rPr>
          <w:b/>
          <w:sz w:val="21"/>
          <w:szCs w:val="21"/>
          <w:shd w:val="clear" w:color="auto" w:fill="FFFFFF"/>
          <w:lang w:val="en-US"/>
        </w:rPr>
        <w:t> </w:t>
      </w:r>
      <w:r w:rsidR="0027105E">
        <w:rPr>
          <w:b/>
          <w:sz w:val="21"/>
          <w:szCs w:val="21"/>
          <w:shd w:val="clear" w:color="auto" w:fill="FFFFFF"/>
        </w:rPr>
        <w:t>%</w:t>
      </w:r>
      <w:r w:rsidRPr="00F12DD3">
        <w:rPr>
          <w:b/>
          <w:sz w:val="21"/>
          <w:szCs w:val="21"/>
          <w:shd w:val="clear" w:color="auto" w:fill="FFFFFF"/>
        </w:rPr>
        <w:t xml:space="preserve"> от среднего значения этих двух значений:</w:t>
      </w:r>
    </w:p>
    <w:p w14:paraId="6A791DF1" w14:textId="1067DCD1" w:rsidR="00111954" w:rsidRPr="00F12DD3" w:rsidRDefault="00111954" w:rsidP="003E7D14">
      <w:pPr>
        <w:pStyle w:val="SingleTxtG"/>
        <w:spacing w:before="120"/>
        <w:ind w:left="2835"/>
        <w:rPr>
          <w:b/>
          <w:lang w:val="en-US" w:eastAsia="ja-JP"/>
        </w:rPr>
      </w:pPr>
      <m:oMath>
        <m:r>
          <m:rPr>
            <m:sty m:val="bi"/>
          </m:rPr>
          <w:rPr>
            <w:rFonts w:ascii="Cambria Math" w:hAnsi="Cambria Math"/>
            <w:lang w:eastAsia="ja-JP"/>
          </w:rPr>
          <m:t>CVal</m:t>
        </m:r>
        <m:d>
          <m:dPr>
            <m:ctrlPr>
              <w:rPr>
                <w:rFonts w:ascii="Cambria Math" w:hAnsi="Cambria Math"/>
                <w:b/>
                <w:i/>
                <w:lang w:eastAsia="ja-JP"/>
              </w:rPr>
            </m:ctrlPr>
          </m:dPr>
          <m:e>
            <m:sSub>
              <m:sSubPr>
                <m:ctrlPr>
                  <w:rPr>
                    <w:rFonts w:ascii="Cambria Math" w:hAnsi="Cambria Math"/>
                    <w:b/>
                    <w:i/>
                    <w:lang w:eastAsia="ja-JP"/>
                  </w:rPr>
                </m:ctrlPr>
              </m:sSubPr>
              <m:e>
                <m:r>
                  <m:rPr>
                    <m:sty m:val="bi"/>
                  </m:rPr>
                  <w:rPr>
                    <w:rFonts w:ascii="Cambria Math" w:hAnsi="Cambria Math"/>
                    <w:lang w:eastAsia="ja-JP"/>
                  </w:rPr>
                  <m:t>d</m:t>
                </m:r>
              </m:e>
              <m:sub>
                <m:r>
                  <m:rPr>
                    <m:nor/>
                  </m:rPr>
                  <w:rPr>
                    <w:b/>
                    <w:lang w:val="en-US" w:eastAsia="ja-JP"/>
                  </w:rPr>
                  <m:t>m</m:t>
                </m:r>
              </m:sub>
            </m:sSub>
          </m:e>
        </m:d>
        <m:r>
          <m:rPr>
            <m:sty m:val="bi"/>
          </m:rPr>
          <w:rPr>
            <w:rFonts w:ascii="Cambria Math" w:hAnsi="Cambria Math"/>
            <w:lang w:val="en-US" w:eastAsia="ja-JP"/>
          </w:rPr>
          <m:t>=</m:t>
        </m:r>
        <m:r>
          <m:rPr>
            <m:sty m:val="bi"/>
          </m:rPr>
          <w:rPr>
            <w:rFonts w:ascii="Cambria Math" w:hAnsi="Cambria Math"/>
            <w:lang w:eastAsia="ja-JP"/>
          </w:rPr>
          <m:t>2</m:t>
        </m:r>
        <m:r>
          <m:rPr>
            <m:sty m:val="bi"/>
          </m:rPr>
          <w:rPr>
            <w:rFonts w:ascii="Cambria Math" w:eastAsia="MS Mincho" w:hAnsi="Cambria Math" w:cs="MS Mincho"/>
            <w:lang w:eastAsia="ja-JP"/>
          </w:rPr>
          <m:t>・</m:t>
        </m:r>
        <m:d>
          <m:dPr>
            <m:begChr m:val="|"/>
            <m:endChr m:val="|"/>
            <m:ctrlPr>
              <w:rPr>
                <w:rFonts w:ascii="Cambria Math" w:hAnsi="Cambria Math"/>
                <w:b/>
                <w:i/>
                <w:lang w:eastAsia="ja-JP"/>
              </w:rPr>
            </m:ctrlPr>
          </m:dPr>
          <m:e>
            <m:f>
              <m:fPr>
                <m:ctrlPr>
                  <w:rPr>
                    <w:rFonts w:ascii="Cambria Math" w:hAnsi="Cambria Math"/>
                    <w:b/>
                    <w:i/>
                    <w:lang w:eastAsia="ja-JP"/>
                  </w:rPr>
                </m:ctrlPr>
              </m:fPr>
              <m:num>
                <m:sSub>
                  <m:sSubPr>
                    <m:ctrlPr>
                      <w:rPr>
                        <w:rFonts w:ascii="Cambria Math" w:hAnsi="Cambria Math"/>
                        <w:b/>
                        <w:i/>
                        <w:lang w:eastAsia="ja-JP"/>
                      </w:rPr>
                    </m:ctrlPr>
                  </m:sSubPr>
                  <m:e>
                    <m:r>
                      <m:rPr>
                        <m:sty m:val="bi"/>
                      </m:rPr>
                      <w:rPr>
                        <w:rFonts w:ascii="Cambria Math" w:hAnsi="Cambria Math"/>
                        <w:lang w:eastAsia="ja-JP"/>
                      </w:rPr>
                      <m:t>d</m:t>
                    </m:r>
                  </m:e>
                  <m:sub>
                    <m:r>
                      <m:rPr>
                        <m:nor/>
                      </m:rPr>
                      <w:rPr>
                        <w:b/>
                        <w:iCs/>
                        <w:lang w:val="en-US" w:eastAsia="ja-JP"/>
                      </w:rPr>
                      <m:t>m,ave</m:t>
                    </m:r>
                  </m:sub>
                </m:sSub>
                <m:d>
                  <m:dPr>
                    <m:ctrlPr>
                      <w:rPr>
                        <w:rFonts w:ascii="Cambria Math" w:hAnsi="Cambria Math"/>
                        <w:b/>
                        <w:i/>
                        <w:lang w:eastAsia="ja-JP"/>
                      </w:rPr>
                    </m:ctrlPr>
                  </m:dPr>
                  <m:e>
                    <m:sSub>
                      <m:sSubPr>
                        <m:ctrlPr>
                          <w:rPr>
                            <w:rFonts w:ascii="Cambria Math" w:hAnsi="Cambria Math"/>
                            <w:b/>
                            <w:i/>
                            <w:lang w:eastAsia="ja-JP"/>
                          </w:rPr>
                        </m:ctrlPr>
                      </m:sSubPr>
                      <m:e>
                        <m:r>
                          <m:rPr>
                            <m:nor/>
                          </m:rPr>
                          <w:rPr>
                            <w:b/>
                            <w:lang w:val="en-US" w:eastAsia="ja-JP"/>
                          </w:rPr>
                          <m:t>R</m:t>
                        </m:r>
                      </m:e>
                      <m:sub>
                        <m:r>
                          <m:rPr>
                            <m:nor/>
                          </m:rPr>
                          <w:rPr>
                            <w:b/>
                            <w:lang w:val="en-US" w:eastAsia="ja-JP"/>
                          </w:rPr>
                          <m:t>i</m:t>
                        </m:r>
                      </m:sub>
                    </m:sSub>
                  </m:e>
                </m:d>
                <m:r>
                  <m:rPr>
                    <m:sty m:val="bi"/>
                  </m:rPr>
                  <w:rPr>
                    <w:rFonts w:ascii="Cambria Math" w:hAnsi="Cambria Math"/>
                    <w:lang w:val="en-US" w:eastAsia="ja-JP"/>
                  </w:rPr>
                  <m:t>-</m:t>
                </m:r>
                <m:sSub>
                  <m:sSubPr>
                    <m:ctrlPr>
                      <w:rPr>
                        <w:rFonts w:ascii="Cambria Math" w:hAnsi="Cambria Math"/>
                        <w:b/>
                        <w:i/>
                        <w:lang w:eastAsia="ja-JP"/>
                      </w:rPr>
                    </m:ctrlPr>
                  </m:sSubPr>
                  <m:e>
                    <m:r>
                      <m:rPr>
                        <m:sty m:val="bi"/>
                      </m:rPr>
                      <w:rPr>
                        <w:rFonts w:ascii="Cambria Math" w:hAnsi="Cambria Math"/>
                        <w:lang w:eastAsia="ja-JP"/>
                      </w:rPr>
                      <m:t>d</m:t>
                    </m:r>
                  </m:e>
                  <m:sub>
                    <m:r>
                      <m:rPr>
                        <m:nor/>
                      </m:rPr>
                      <w:rPr>
                        <w:b/>
                        <w:lang w:val="en-US" w:eastAsia="ja-JP"/>
                      </w:rPr>
                      <m:t>m,ave</m:t>
                    </m:r>
                  </m:sub>
                </m:sSub>
                <m:d>
                  <m:dPr>
                    <m:ctrlPr>
                      <w:rPr>
                        <w:rFonts w:ascii="Cambria Math" w:hAnsi="Cambria Math"/>
                        <w:b/>
                        <w:i/>
                        <w:lang w:eastAsia="ja-JP"/>
                      </w:rPr>
                    </m:ctrlPr>
                  </m:dPr>
                  <m:e>
                    <m:sSub>
                      <m:sSubPr>
                        <m:ctrlPr>
                          <w:rPr>
                            <w:rFonts w:ascii="Cambria Math" w:hAnsi="Cambria Math"/>
                            <w:b/>
                            <w:i/>
                            <w:lang w:eastAsia="ja-JP"/>
                          </w:rPr>
                        </m:ctrlPr>
                      </m:sSubPr>
                      <m:e>
                        <m:r>
                          <m:rPr>
                            <m:nor/>
                          </m:rPr>
                          <w:rPr>
                            <w:b/>
                            <w:lang w:val="en-US" w:eastAsia="ja-JP"/>
                          </w:rPr>
                          <m:t>R</m:t>
                        </m:r>
                      </m:e>
                      <m:sub>
                        <m:r>
                          <m:rPr>
                            <m:nor/>
                          </m:rPr>
                          <w:rPr>
                            <w:b/>
                            <w:lang w:val="en-US" w:eastAsia="ja-JP"/>
                          </w:rPr>
                          <m:t>f</m:t>
                        </m:r>
                      </m:sub>
                    </m:sSub>
                  </m:e>
                </m:d>
              </m:num>
              <m:den>
                <m:sSub>
                  <m:sSubPr>
                    <m:ctrlPr>
                      <w:rPr>
                        <w:rFonts w:ascii="Cambria Math" w:hAnsi="Cambria Math"/>
                        <w:b/>
                        <w:i/>
                        <w:lang w:eastAsia="ja-JP"/>
                      </w:rPr>
                    </m:ctrlPr>
                  </m:sSubPr>
                  <m:e>
                    <m:r>
                      <m:rPr>
                        <m:sty m:val="bi"/>
                      </m:rPr>
                      <w:rPr>
                        <w:rFonts w:ascii="Cambria Math" w:hAnsi="Cambria Math"/>
                        <w:lang w:eastAsia="ja-JP"/>
                      </w:rPr>
                      <m:t>d</m:t>
                    </m:r>
                  </m:e>
                  <m:sub>
                    <m:r>
                      <m:rPr>
                        <m:nor/>
                      </m:rPr>
                      <w:rPr>
                        <w:b/>
                        <w:lang w:val="en-US" w:eastAsia="ja-JP"/>
                      </w:rPr>
                      <m:t>m,ave</m:t>
                    </m:r>
                  </m:sub>
                </m:sSub>
                <m:d>
                  <m:dPr>
                    <m:ctrlPr>
                      <w:rPr>
                        <w:rFonts w:ascii="Cambria Math" w:hAnsi="Cambria Math"/>
                        <w:b/>
                        <w:i/>
                        <w:lang w:eastAsia="ja-JP"/>
                      </w:rPr>
                    </m:ctrlPr>
                  </m:dPr>
                  <m:e>
                    <m:sSub>
                      <m:sSubPr>
                        <m:ctrlPr>
                          <w:rPr>
                            <w:rFonts w:ascii="Cambria Math" w:hAnsi="Cambria Math"/>
                            <w:b/>
                            <w:i/>
                            <w:lang w:eastAsia="ja-JP"/>
                          </w:rPr>
                        </m:ctrlPr>
                      </m:sSubPr>
                      <m:e>
                        <m:r>
                          <m:rPr>
                            <m:nor/>
                          </m:rPr>
                          <w:rPr>
                            <w:b/>
                            <w:lang w:val="en-US" w:eastAsia="ja-JP"/>
                          </w:rPr>
                          <m:t>R</m:t>
                        </m:r>
                      </m:e>
                      <m:sub>
                        <m:r>
                          <m:rPr>
                            <m:nor/>
                          </m:rPr>
                          <w:rPr>
                            <w:b/>
                            <w:lang w:val="en-US" w:eastAsia="ja-JP"/>
                          </w:rPr>
                          <m:t>i</m:t>
                        </m:r>
                      </m:sub>
                    </m:sSub>
                  </m:e>
                </m:d>
                <m:r>
                  <m:rPr>
                    <m:sty m:val="bi"/>
                  </m:rPr>
                  <w:rPr>
                    <w:rFonts w:ascii="Cambria Math" w:hAnsi="Cambria Math"/>
                    <w:lang w:val="en-US" w:eastAsia="ja-JP"/>
                  </w:rPr>
                  <m:t>+</m:t>
                </m:r>
                <m:sSub>
                  <m:sSubPr>
                    <m:ctrlPr>
                      <w:rPr>
                        <w:rFonts w:ascii="Cambria Math" w:hAnsi="Cambria Math"/>
                        <w:b/>
                        <w:i/>
                        <w:lang w:eastAsia="ja-JP"/>
                      </w:rPr>
                    </m:ctrlPr>
                  </m:sSubPr>
                  <m:e>
                    <m:r>
                      <m:rPr>
                        <m:sty m:val="bi"/>
                      </m:rPr>
                      <w:rPr>
                        <w:rFonts w:ascii="Cambria Math" w:hAnsi="Cambria Math"/>
                        <w:lang w:eastAsia="ja-JP"/>
                      </w:rPr>
                      <m:t>d</m:t>
                    </m:r>
                  </m:e>
                  <m:sub>
                    <m:r>
                      <m:rPr>
                        <m:nor/>
                      </m:rPr>
                      <w:rPr>
                        <w:b/>
                        <w:lang w:val="en-US" w:eastAsia="ja-JP"/>
                      </w:rPr>
                      <m:t>m,ave</m:t>
                    </m:r>
                  </m:sub>
                </m:sSub>
                <m:d>
                  <m:dPr>
                    <m:ctrlPr>
                      <w:rPr>
                        <w:rFonts w:ascii="Cambria Math" w:hAnsi="Cambria Math"/>
                        <w:b/>
                        <w:i/>
                        <w:lang w:eastAsia="ja-JP"/>
                      </w:rPr>
                    </m:ctrlPr>
                  </m:dPr>
                  <m:e>
                    <m:sSub>
                      <m:sSubPr>
                        <m:ctrlPr>
                          <w:rPr>
                            <w:rFonts w:ascii="Cambria Math" w:hAnsi="Cambria Math"/>
                            <w:b/>
                            <w:i/>
                            <w:lang w:eastAsia="ja-JP"/>
                          </w:rPr>
                        </m:ctrlPr>
                      </m:sSubPr>
                      <m:e>
                        <m:r>
                          <m:rPr>
                            <m:nor/>
                          </m:rPr>
                          <w:rPr>
                            <w:b/>
                            <w:lang w:val="en-US" w:eastAsia="ja-JP"/>
                          </w:rPr>
                          <m:t>R</m:t>
                        </m:r>
                      </m:e>
                      <m:sub>
                        <m:r>
                          <m:rPr>
                            <m:nor/>
                          </m:rPr>
                          <w:rPr>
                            <w:b/>
                            <w:lang w:val="en-US" w:eastAsia="ja-JP"/>
                          </w:rPr>
                          <m:t>f</m:t>
                        </m:r>
                      </m:sub>
                    </m:sSub>
                  </m:e>
                </m:d>
              </m:den>
            </m:f>
          </m:e>
        </m:d>
        <m:r>
          <m:rPr>
            <m:sty m:val="bi"/>
          </m:rPr>
          <w:rPr>
            <w:rFonts w:ascii="Cambria Math" w:eastAsia="MS Mincho" w:hAnsi="Cambria Math" w:cs="MS Mincho"/>
            <w:lang w:eastAsia="ja-JP"/>
          </w:rPr>
          <m:t>・</m:t>
        </m:r>
        <m:r>
          <m:rPr>
            <m:sty m:val="bi"/>
          </m:rPr>
          <w:rPr>
            <w:rFonts w:ascii="Cambria Math" w:hAnsi="Cambria Math"/>
            <w:lang w:eastAsia="ja-JP"/>
          </w:rPr>
          <m:t>100</m:t>
        </m:r>
        <m:r>
          <m:rPr>
            <m:sty m:val="bi"/>
          </m:rPr>
          <w:rPr>
            <w:rFonts w:ascii="Cambria Math" w:hAnsi="Cambria Math"/>
            <w:lang w:val="en-US" w:eastAsia="ja-JP"/>
          </w:rPr>
          <m:t xml:space="preserve"> %≤</m:t>
        </m:r>
        <m:r>
          <m:rPr>
            <m:sty m:val="bi"/>
          </m:rPr>
          <w:rPr>
            <w:rFonts w:ascii="Cambria Math" w:hAnsi="Cambria Math"/>
            <w:lang w:eastAsia="ja-JP"/>
          </w:rPr>
          <m:t>5</m:t>
        </m:r>
        <m:r>
          <m:rPr>
            <m:sty m:val="bi"/>
          </m:rPr>
          <w:rPr>
            <w:rFonts w:ascii="Cambria Math" w:hAnsi="Cambria Math"/>
            <w:lang w:val="en-US" w:eastAsia="ja-JP"/>
          </w:rPr>
          <m:t xml:space="preserve"> %</m:t>
        </m:r>
      </m:oMath>
      <w:r w:rsidRPr="00F12DD3">
        <w:rPr>
          <w:b/>
          <w:lang w:val="en-US" w:eastAsia="ja-JP"/>
        </w:rPr>
        <w:t>;</w:t>
      </w:r>
      <w:r w:rsidRPr="00111954">
        <w:rPr>
          <w:b/>
          <w:lang w:val="en-US" w:eastAsia="ja-JP"/>
        </w:rPr>
        <w:t xml:space="preserve"> </w:t>
      </w:r>
      <w:r w:rsidRPr="00F12DD3">
        <w:rPr>
          <w:b/>
          <w:lang w:eastAsia="ja-JP"/>
        </w:rPr>
        <w:t>или</w:t>
      </w:r>
    </w:p>
    <w:p w14:paraId="437E936C" w14:textId="77777777" w:rsidR="00111954" w:rsidRPr="00F12DD3" w:rsidRDefault="00111954" w:rsidP="004A6BD4">
      <w:pPr>
        <w:pStyle w:val="SingleTxtG"/>
        <w:pageBreakBefore/>
        <w:spacing w:before="120"/>
        <w:ind w:leftChars="1134" w:left="2696" w:hangingChars="213" w:hanging="428"/>
        <w:rPr>
          <w:b/>
          <w:lang w:eastAsia="ja-JP"/>
        </w:rPr>
      </w:pPr>
      <w:r w:rsidRPr="00F12DD3">
        <w:rPr>
          <w:b/>
          <w:lang w:eastAsia="ja-JP"/>
        </w:rPr>
        <w:lastRenderedPageBreak/>
        <w:t>c)</w:t>
      </w:r>
      <w:r w:rsidRPr="00F12DD3">
        <w:rPr>
          <w:b/>
          <w:lang w:eastAsia="ja-JP"/>
        </w:rPr>
        <w:tab/>
      </w:r>
      <w:r w:rsidRPr="00F12DD3">
        <w:rPr>
          <w:b/>
        </w:rPr>
        <w:t xml:space="preserve">среднее значение полного замедления эталонной шины в ходе </w:t>
      </w:r>
      <w:r w:rsidRPr="00F12DD3">
        <w:rPr>
          <w:b/>
          <w:sz w:val="21"/>
          <w:szCs w:val="21"/>
          <w:shd w:val="clear" w:color="auto" w:fill="FFFFFF"/>
        </w:rPr>
        <w:t xml:space="preserve">первоначального или заключительного испытания на торможение в рамках </w:t>
      </w:r>
      <w:r w:rsidRPr="00F12DD3">
        <w:rPr>
          <w:b/>
        </w:rPr>
        <w:t>цикла испытаний на торможение составляет менее 0,9 м ∙ с</w:t>
      </w:r>
      <w:r w:rsidRPr="00F12DD3">
        <w:rPr>
          <w:b/>
          <w:vertAlign w:val="superscript"/>
        </w:rPr>
        <w:t>−2</w:t>
      </w:r>
      <w:r w:rsidRPr="00F12DD3">
        <w:rPr>
          <w:b/>
        </w:rPr>
        <w:t xml:space="preserve"> или превышает 1,6 м ∙ с</w:t>
      </w:r>
      <w:r w:rsidRPr="00F12DD3">
        <w:rPr>
          <w:b/>
          <w:vertAlign w:val="superscript"/>
        </w:rPr>
        <w:t>−2</w:t>
      </w:r>
      <w:r w:rsidRPr="00F12DD3">
        <w:rPr>
          <w:b/>
        </w:rPr>
        <w:t>,</w:t>
      </w:r>
    </w:p>
    <w:p w14:paraId="69EA6D26" w14:textId="77777777" w:rsidR="00111954" w:rsidRPr="00F12DD3" w:rsidRDefault="00111954" w:rsidP="003E7D14">
      <w:pPr>
        <w:pStyle w:val="SingleTxtG"/>
        <w:spacing w:before="120"/>
        <w:ind w:leftChars="1134" w:left="2696" w:hangingChars="213" w:hanging="428"/>
        <w:rPr>
          <w:b/>
          <w:lang w:eastAsia="ja-JP"/>
        </w:rPr>
      </w:pPr>
      <w:r w:rsidRPr="00F12DD3">
        <w:rPr>
          <w:b/>
          <w:lang w:eastAsia="ja-JP"/>
        </w:rPr>
        <w:t>то весь цикл испытаний на торможение не учитывают.</w:t>
      </w:r>
    </w:p>
    <w:p w14:paraId="616A3F9E" w14:textId="77777777" w:rsidR="00111954" w:rsidRPr="00F12DD3" w:rsidRDefault="00111954" w:rsidP="00860492">
      <w:pPr>
        <w:pStyle w:val="SingleTxtG"/>
        <w:tabs>
          <w:tab w:val="clear" w:pos="1701"/>
        </w:tabs>
        <w:spacing w:before="120"/>
        <w:ind w:left="2268" w:hanging="1134"/>
        <w:rPr>
          <w:b/>
          <w:lang w:eastAsia="ja-JP"/>
        </w:rPr>
      </w:pPr>
      <w:r w:rsidRPr="00F12DD3">
        <w:rPr>
          <w:b/>
          <w:lang w:eastAsia="ja-JP"/>
        </w:rPr>
        <w:t>2.4.4.4</w:t>
      </w:r>
      <w:r w:rsidRPr="00F12DD3">
        <w:rPr>
          <w:b/>
          <w:lang w:eastAsia="ja-JP"/>
        </w:rPr>
        <w:tab/>
        <w:t xml:space="preserve">Для каждой потенциальной шины </w:t>
      </w:r>
      <w:proofErr w:type="spellStart"/>
      <w:r w:rsidRPr="00F12DD3">
        <w:rPr>
          <w:b/>
          <w:lang w:eastAsia="ja-JP"/>
        </w:rPr>
        <w:t>T</w:t>
      </w:r>
      <w:r w:rsidRPr="00F12DD3">
        <w:rPr>
          <w:b/>
          <w:vertAlign w:val="subscript"/>
          <w:lang w:eastAsia="ja-JP"/>
        </w:rPr>
        <w:t>n</w:t>
      </w:r>
      <w:proofErr w:type="spellEnd"/>
      <w:r w:rsidRPr="00F12DD3">
        <w:rPr>
          <w:b/>
          <w:lang w:eastAsia="ja-JP"/>
        </w:rPr>
        <w:t xml:space="preserve"> </w:t>
      </w:r>
      <w:r w:rsidRPr="00F12DD3">
        <w:rPr>
          <w:b/>
          <w:bCs/>
        </w:rPr>
        <w:t xml:space="preserve">коэффициент разброса </w:t>
      </w:r>
      <w:r w:rsidRPr="00F12DD3">
        <w:rPr>
          <w:b/>
          <w:i/>
          <w:lang w:eastAsia="ja-JP"/>
        </w:rPr>
        <w:t>CV</w:t>
      </w:r>
      <w:r w:rsidRPr="00F12DD3">
        <w:rPr>
          <w:b/>
          <w:i/>
          <w:vertAlign w:val="subscript"/>
          <w:lang w:eastAsia="ja-JP"/>
        </w:rPr>
        <w:t>G</w:t>
      </w:r>
      <w:r w:rsidRPr="00F12DD3">
        <w:rPr>
          <w:b/>
          <w:lang w:eastAsia="ja-JP"/>
        </w:rPr>
        <w:t xml:space="preserve"> коэффициентов сцепления на льду </w:t>
      </w:r>
      <w:proofErr w:type="spellStart"/>
      <w:proofErr w:type="gramStart"/>
      <w:r w:rsidRPr="00F12DD3">
        <w:rPr>
          <w:b/>
          <w:i/>
          <w:lang w:eastAsia="ja-JP"/>
        </w:rPr>
        <w:t>G</w:t>
      </w:r>
      <w:r w:rsidRPr="00F12DD3">
        <w:rPr>
          <w:b/>
          <w:i/>
          <w:vertAlign w:val="subscript"/>
          <w:lang w:eastAsia="ja-JP"/>
        </w:rPr>
        <w:t>I,k</w:t>
      </w:r>
      <w:proofErr w:type="spellEnd"/>
      <w:proofErr w:type="gramEnd"/>
      <w:r w:rsidRPr="00F12DD3">
        <w:rPr>
          <w:b/>
          <w:i/>
          <w:lang w:eastAsia="ja-JP"/>
        </w:rPr>
        <w:t>(</w:t>
      </w:r>
      <w:proofErr w:type="spellStart"/>
      <w:r w:rsidRPr="00F12DD3">
        <w:rPr>
          <w:b/>
          <w:lang w:eastAsia="ja-JP"/>
        </w:rPr>
        <w:t>T</w:t>
      </w:r>
      <w:r w:rsidRPr="00F12DD3">
        <w:rPr>
          <w:b/>
          <w:i/>
          <w:vertAlign w:val="subscript"/>
          <w:lang w:eastAsia="ja-JP"/>
        </w:rPr>
        <w:t>n</w:t>
      </w:r>
      <w:proofErr w:type="spellEnd"/>
      <w:r w:rsidRPr="00F12DD3">
        <w:rPr>
          <w:b/>
          <w:i/>
          <w:lang w:eastAsia="ja-JP"/>
        </w:rPr>
        <w:t>)</w:t>
      </w:r>
      <w:r w:rsidRPr="00F12DD3">
        <w:rPr>
          <w:b/>
          <w:lang w:eastAsia="ja-JP"/>
        </w:rPr>
        <w:t xml:space="preserve"> применительно к отдельным испытаниям на торможение в рамках </w:t>
      </w:r>
      <w:r w:rsidRPr="00F12DD3">
        <w:rPr>
          <w:b/>
          <w:bCs/>
        </w:rPr>
        <w:t xml:space="preserve">трех (3) непоследовательных циклов испытаний на торможение рассчитывают </w:t>
      </w:r>
      <w:r w:rsidRPr="00F12DD3">
        <w:rPr>
          <w:b/>
          <w:lang w:eastAsia="ja-JP"/>
        </w:rPr>
        <w:t>по формуле:</w:t>
      </w:r>
    </w:p>
    <w:p w14:paraId="4417710E" w14:textId="33F8634D" w:rsidR="00111954" w:rsidRPr="00030256" w:rsidRDefault="00030256" w:rsidP="003E7D14">
      <w:pPr>
        <w:pStyle w:val="SingleTxtG"/>
        <w:spacing w:before="120"/>
        <w:ind w:left="2268" w:hanging="1134"/>
        <w:jc w:val="center"/>
        <w:rPr>
          <w:b/>
          <w:lang w:val="en-US" w:eastAsia="ja-JP"/>
        </w:rPr>
      </w:pPr>
      <m:oMath>
        <m:sSub>
          <m:sSubPr>
            <m:ctrlPr>
              <w:rPr>
                <w:rFonts w:ascii="Cambria Math" w:hAnsi="Cambria Math"/>
                <w:b/>
                <w:i/>
                <w:lang w:eastAsia="ja-JP"/>
              </w:rPr>
            </m:ctrlPr>
          </m:sSubPr>
          <m:e>
            <m:r>
              <m:rPr>
                <m:sty m:val="bi"/>
              </m:rPr>
              <w:rPr>
                <w:rFonts w:ascii="Cambria Math" w:hAnsi="Cambria Math"/>
                <w:lang w:eastAsia="ja-JP"/>
              </w:rPr>
              <m:t>CV</m:t>
            </m:r>
          </m:e>
          <m:sub>
            <m:r>
              <m:rPr>
                <m:sty m:val="bi"/>
              </m:rPr>
              <w:rPr>
                <w:rFonts w:ascii="Cambria Math" w:hAnsi="Cambria Math"/>
                <w:lang w:eastAsia="ja-JP"/>
              </w:rPr>
              <m:t>G</m:t>
            </m:r>
          </m:sub>
        </m:sSub>
        <m:r>
          <m:rPr>
            <m:sty m:val="bi"/>
          </m:rPr>
          <w:rPr>
            <w:rFonts w:ascii="Cambria Math" w:hAnsi="Cambria Math"/>
            <w:lang w:val="en-US" w:eastAsia="ja-JP"/>
          </w:rPr>
          <m:t>=</m:t>
        </m:r>
        <m:r>
          <m:rPr>
            <m:sty m:val="bi"/>
          </m:rPr>
          <w:rPr>
            <w:rFonts w:ascii="Cambria Math" w:hAnsi="Cambria Math"/>
            <w:lang w:eastAsia="ja-JP"/>
          </w:rPr>
          <m:t>100</m:t>
        </m:r>
        <m:r>
          <m:rPr>
            <m:sty m:val="bi"/>
          </m:rPr>
          <w:rPr>
            <w:rFonts w:ascii="Cambria Math" w:hAnsi="Cambria Math"/>
            <w:lang w:val="en-US" w:eastAsia="ja-JP"/>
          </w:rPr>
          <m:t xml:space="preserve"> %</m:t>
        </m:r>
        <m:r>
          <m:rPr>
            <m:sty m:val="bi"/>
          </m:rPr>
          <w:rPr>
            <w:rFonts w:ascii="Cambria Math" w:eastAsia="MS Mincho" w:hAnsi="Cambria Math" w:cs="MS Mincho"/>
            <w:lang w:eastAsia="ja-JP"/>
          </w:rPr>
          <m:t>・</m:t>
        </m:r>
        <m:f>
          <m:fPr>
            <m:ctrlPr>
              <w:rPr>
                <w:rFonts w:ascii="Cambria Math" w:hAnsi="Cambria Math"/>
                <w:b/>
                <w:i/>
                <w:lang w:eastAsia="ja-JP"/>
              </w:rPr>
            </m:ctrlPr>
          </m:fPr>
          <m:num>
            <m:sSub>
              <m:sSubPr>
                <m:ctrlPr>
                  <w:rPr>
                    <w:rFonts w:ascii="Cambria Math" w:hAnsi="Cambria Math"/>
                    <w:b/>
                    <w:i/>
                    <w:lang w:eastAsia="ja-JP"/>
                  </w:rPr>
                </m:ctrlPr>
              </m:sSubPr>
              <m:e>
                <m:r>
                  <m:rPr>
                    <m:sty m:val="bi"/>
                  </m:rPr>
                  <w:rPr>
                    <w:rFonts w:ascii="Cambria Math" w:hAnsi="Cambria Math"/>
                    <w:lang w:eastAsia="ja-JP"/>
                  </w:rPr>
                  <m:t>σ</m:t>
                </m:r>
              </m:e>
              <m:sub>
                <m:r>
                  <m:rPr>
                    <m:sty m:val="bi"/>
                  </m:rPr>
                  <w:rPr>
                    <w:rFonts w:ascii="Cambria Math" w:hAnsi="Cambria Math"/>
                    <w:lang w:eastAsia="ja-JP"/>
                  </w:rPr>
                  <m:t>G</m:t>
                </m:r>
              </m:sub>
            </m:sSub>
          </m:num>
          <m:den>
            <m:sSub>
              <m:sSubPr>
                <m:ctrlPr>
                  <w:rPr>
                    <w:rFonts w:ascii="Cambria Math" w:hAnsi="Cambria Math"/>
                    <w:b/>
                    <w:i/>
                    <w:lang w:eastAsia="ja-JP"/>
                  </w:rPr>
                </m:ctrlPr>
              </m:sSubPr>
              <m:e>
                <m:r>
                  <m:rPr>
                    <m:sty m:val="bi"/>
                  </m:rPr>
                  <w:rPr>
                    <w:rFonts w:ascii="Cambria Math" w:hAnsi="Cambria Math"/>
                    <w:lang w:eastAsia="ja-JP"/>
                  </w:rPr>
                  <m:t>G</m:t>
                </m:r>
              </m:e>
              <m:sub>
                <m:r>
                  <m:rPr>
                    <m:nor/>
                  </m:rPr>
                  <w:rPr>
                    <w:b/>
                    <w:i/>
                    <w:iCs/>
                    <w:lang w:val="en-US" w:eastAsia="ja-JP"/>
                  </w:rPr>
                  <m:t>I</m:t>
                </m:r>
              </m:sub>
            </m:sSub>
            <m:d>
              <m:dPr>
                <m:ctrlPr>
                  <w:rPr>
                    <w:rFonts w:ascii="Cambria Math" w:hAnsi="Cambria Math"/>
                    <w:b/>
                    <w:i/>
                    <w:lang w:eastAsia="ja-JP"/>
                  </w:rPr>
                </m:ctrlPr>
              </m:dPr>
              <m:e>
                <m:sSub>
                  <m:sSubPr>
                    <m:ctrlPr>
                      <w:rPr>
                        <w:rFonts w:ascii="Cambria Math" w:hAnsi="Cambria Math"/>
                        <w:b/>
                        <w:i/>
                        <w:lang w:eastAsia="ja-JP"/>
                      </w:rPr>
                    </m:ctrlPr>
                  </m:sSubPr>
                  <m:e>
                    <m:r>
                      <m:rPr>
                        <m:nor/>
                      </m:rPr>
                      <w:rPr>
                        <w:b/>
                        <w:lang w:val="en-US" w:eastAsia="ja-JP"/>
                      </w:rPr>
                      <m:t>T</m:t>
                    </m:r>
                  </m:e>
                  <m:sub>
                    <m:r>
                      <m:rPr>
                        <m:sty m:val="bi"/>
                      </m:rPr>
                      <w:rPr>
                        <w:rFonts w:ascii="Cambria Math" w:hAnsi="Cambria Math"/>
                        <w:lang w:eastAsia="ja-JP"/>
                      </w:rPr>
                      <m:t>n</m:t>
                    </m:r>
                  </m:sub>
                </m:sSub>
              </m:e>
            </m:d>
          </m:den>
        </m:f>
      </m:oMath>
      <w:r w:rsidR="00111954" w:rsidRPr="00030256">
        <w:rPr>
          <w:b/>
          <w:lang w:val="en-US" w:eastAsia="ja-JP"/>
        </w:rPr>
        <w:t>,</w:t>
      </w:r>
    </w:p>
    <w:p w14:paraId="52590C10" w14:textId="77777777" w:rsidR="00111954" w:rsidRPr="00030256" w:rsidRDefault="00111954" w:rsidP="004A6BD4">
      <w:pPr>
        <w:pStyle w:val="SingleTxtG"/>
        <w:spacing w:before="120"/>
        <w:ind w:left="2268"/>
        <w:rPr>
          <w:b/>
          <w:lang w:eastAsia="ja-JP"/>
        </w:rPr>
      </w:pPr>
      <w:r w:rsidRPr="00F12DD3">
        <w:rPr>
          <w:b/>
          <w:lang w:eastAsia="ja-JP"/>
        </w:rPr>
        <w:t>где</w:t>
      </w:r>
    </w:p>
    <w:p w14:paraId="3D30A3D2" w14:textId="77777777" w:rsidR="00111954" w:rsidRPr="00030256" w:rsidRDefault="00030256" w:rsidP="003E7D14">
      <w:pPr>
        <w:pStyle w:val="SingleTxtG"/>
        <w:spacing w:before="120"/>
        <w:ind w:left="2268" w:hanging="1134"/>
        <w:rPr>
          <w:b/>
          <w:lang w:eastAsia="ja-JP"/>
        </w:rPr>
      </w:pPr>
      <m:oMathPara>
        <m:oMath>
          <m:sSub>
            <m:sSubPr>
              <m:ctrlPr>
                <w:rPr>
                  <w:rFonts w:ascii="Cambria Math" w:hAnsi="Cambria Math"/>
                  <w:b/>
                  <w:i/>
                  <w:lang w:eastAsia="ja-JP"/>
                </w:rPr>
              </m:ctrlPr>
            </m:sSubPr>
            <m:e>
              <m:r>
                <m:rPr>
                  <m:sty m:val="bi"/>
                </m:rPr>
                <w:rPr>
                  <w:rFonts w:ascii="Cambria Math" w:hAnsi="Cambria Math"/>
                  <w:lang w:eastAsia="ja-JP"/>
                </w:rPr>
                <m:t>σ</m:t>
              </m:r>
            </m:e>
            <m:sub>
              <m:r>
                <m:rPr>
                  <m:sty m:val="bi"/>
                </m:rPr>
                <w:rPr>
                  <w:rFonts w:ascii="Cambria Math" w:hAnsi="Cambria Math"/>
                  <w:lang w:eastAsia="ja-JP"/>
                </w:rPr>
                <m:t>G</m:t>
              </m:r>
            </m:sub>
          </m:sSub>
          <m:r>
            <m:rPr>
              <m:sty m:val="bi"/>
            </m:rPr>
            <w:rPr>
              <w:rFonts w:ascii="Cambria Math" w:hAnsi="Cambria Math"/>
              <w:lang w:eastAsia="ja-JP"/>
            </w:rPr>
            <m:t>=</m:t>
          </m:r>
          <m:rad>
            <m:radPr>
              <m:degHide m:val="1"/>
              <m:ctrlPr>
                <w:rPr>
                  <w:rFonts w:ascii="Cambria Math" w:hAnsi="Cambria Math"/>
                  <w:b/>
                  <w:i/>
                  <w:lang w:eastAsia="ja-JP"/>
                </w:rPr>
              </m:ctrlPr>
            </m:radPr>
            <m:deg/>
            <m:e>
              <m:f>
                <m:fPr>
                  <m:ctrlPr>
                    <w:rPr>
                      <w:rFonts w:ascii="Cambria Math" w:hAnsi="Cambria Math"/>
                      <w:b/>
                      <w:i/>
                      <w:lang w:eastAsia="ja-JP"/>
                    </w:rPr>
                  </m:ctrlPr>
                </m:fPr>
                <m:num>
                  <m:r>
                    <m:rPr>
                      <m:sty m:val="bi"/>
                    </m:rPr>
                    <w:rPr>
                      <w:rFonts w:ascii="Cambria Math" w:hAnsi="Cambria Math"/>
                      <w:lang w:eastAsia="ja-JP"/>
                    </w:rPr>
                    <m:t>1</m:t>
                  </m:r>
                </m:num>
                <m:den>
                  <m:r>
                    <m:rPr>
                      <m:sty m:val="bi"/>
                    </m:rPr>
                    <w:rPr>
                      <w:rFonts w:ascii="Cambria Math" w:hAnsi="Cambria Math"/>
                      <w:lang w:eastAsia="ja-JP"/>
                    </w:rPr>
                    <m:t>2</m:t>
                  </m:r>
                </m:den>
              </m:f>
              <m:r>
                <m:rPr>
                  <m:sty m:val="bi"/>
                </m:rPr>
                <w:rPr>
                  <w:rFonts w:ascii="Cambria Math" w:eastAsia="MS Mincho" w:hAnsi="Cambria Math" w:cs="MS Mincho"/>
                  <w:lang w:eastAsia="ja-JP"/>
                </w:rPr>
                <m:t>・</m:t>
              </m:r>
              <m:nary>
                <m:naryPr>
                  <m:chr m:val="∑"/>
                  <m:limLoc m:val="undOvr"/>
                  <m:ctrlPr>
                    <w:rPr>
                      <w:rFonts w:ascii="Cambria Math" w:hAnsi="Cambria Math"/>
                      <w:b/>
                      <w:i/>
                      <w:lang w:eastAsia="ja-JP"/>
                    </w:rPr>
                  </m:ctrlPr>
                </m:naryPr>
                <m:sub>
                  <m:r>
                    <m:rPr>
                      <m:sty m:val="bi"/>
                    </m:rPr>
                    <w:rPr>
                      <w:rFonts w:ascii="Cambria Math" w:hAnsi="Cambria Math"/>
                      <w:lang w:eastAsia="ja-JP"/>
                    </w:rPr>
                    <m:t>k</m:t>
                  </m:r>
                  <m:r>
                    <m:rPr>
                      <m:sty m:val="bi"/>
                    </m:rPr>
                    <w:rPr>
                      <w:rFonts w:ascii="Cambria Math" w:hAnsi="Cambria Math"/>
                      <w:lang w:eastAsia="ja-JP"/>
                    </w:rPr>
                    <m:t>=</m:t>
                  </m:r>
                  <m:r>
                    <m:rPr>
                      <m:sty m:val="bi"/>
                    </m:rPr>
                    <w:rPr>
                      <w:rFonts w:ascii="Cambria Math" w:hAnsi="Cambria Math"/>
                      <w:lang w:eastAsia="ja-JP"/>
                    </w:rPr>
                    <m:t>1</m:t>
                  </m:r>
                </m:sub>
                <m:sup>
                  <m:r>
                    <m:rPr>
                      <m:sty m:val="bi"/>
                    </m:rPr>
                    <w:rPr>
                      <w:rFonts w:ascii="Cambria Math" w:hAnsi="Cambria Math"/>
                      <w:lang w:eastAsia="ja-JP"/>
                    </w:rPr>
                    <m:t>3</m:t>
                  </m:r>
                </m:sup>
                <m:e>
                  <m:sSup>
                    <m:sSupPr>
                      <m:ctrlPr>
                        <w:rPr>
                          <w:rFonts w:ascii="Cambria Math" w:hAnsi="Cambria Math"/>
                          <w:b/>
                          <w:i/>
                          <w:lang w:eastAsia="ja-JP"/>
                        </w:rPr>
                      </m:ctrlPr>
                    </m:sSupPr>
                    <m:e>
                      <m:d>
                        <m:dPr>
                          <m:begChr m:val="["/>
                          <m:endChr m:val="]"/>
                          <m:ctrlPr>
                            <w:rPr>
                              <w:rFonts w:ascii="Cambria Math" w:hAnsi="Cambria Math"/>
                              <w:b/>
                              <w:i/>
                              <w:lang w:eastAsia="ja-JP"/>
                            </w:rPr>
                          </m:ctrlPr>
                        </m:dPr>
                        <m:e>
                          <m:sSub>
                            <m:sSubPr>
                              <m:ctrlPr>
                                <w:rPr>
                                  <w:rFonts w:ascii="Cambria Math" w:hAnsi="Cambria Math"/>
                                  <w:b/>
                                  <w:i/>
                                  <w:lang w:eastAsia="ja-JP"/>
                                </w:rPr>
                              </m:ctrlPr>
                            </m:sSubPr>
                            <m:e>
                              <m:r>
                                <m:rPr>
                                  <m:sty m:val="bi"/>
                                </m:rPr>
                                <w:rPr>
                                  <w:rFonts w:ascii="Cambria Math" w:hAnsi="Cambria Math"/>
                                  <w:lang w:eastAsia="ja-JP"/>
                                </w:rPr>
                                <m:t>G</m:t>
                              </m:r>
                            </m:e>
                            <m:sub>
                              <m:r>
                                <m:rPr>
                                  <m:sty m:val="bi"/>
                                </m:rPr>
                                <w:rPr>
                                  <w:rFonts w:ascii="Cambria Math" w:hAnsi="Cambria Math"/>
                                  <w:lang w:eastAsia="ja-JP"/>
                                </w:rPr>
                                <m:t>I</m:t>
                              </m:r>
                              <m:r>
                                <m:rPr>
                                  <m:nor/>
                                </m:rPr>
                                <w:rPr>
                                  <w:b/>
                                  <w:lang w:eastAsia="ja-JP"/>
                                </w:rPr>
                                <m:t>,</m:t>
                              </m:r>
                              <m:r>
                                <m:rPr>
                                  <m:sty m:val="bi"/>
                                </m:rPr>
                                <w:rPr>
                                  <w:rFonts w:ascii="Cambria Math" w:hAnsi="Cambria Math"/>
                                  <w:lang w:eastAsia="ja-JP"/>
                                </w:rPr>
                                <m:t>k</m:t>
                              </m:r>
                            </m:sub>
                          </m:sSub>
                          <m:d>
                            <m:dPr>
                              <m:ctrlPr>
                                <w:rPr>
                                  <w:rFonts w:ascii="Cambria Math" w:hAnsi="Cambria Math"/>
                                  <w:b/>
                                  <w:i/>
                                  <w:lang w:eastAsia="ja-JP"/>
                                </w:rPr>
                              </m:ctrlPr>
                            </m:dPr>
                            <m:e>
                              <m:sSub>
                                <m:sSubPr>
                                  <m:ctrlPr>
                                    <w:rPr>
                                      <w:rFonts w:ascii="Cambria Math" w:hAnsi="Cambria Math"/>
                                      <w:b/>
                                      <w:i/>
                                      <w:lang w:eastAsia="ja-JP"/>
                                    </w:rPr>
                                  </m:ctrlPr>
                                </m:sSubPr>
                                <m:e>
                                  <m:r>
                                    <m:rPr>
                                      <m:nor/>
                                    </m:rPr>
                                    <w:rPr>
                                      <w:b/>
                                      <w:lang w:val="fr-CH" w:eastAsia="ja-JP"/>
                                    </w:rPr>
                                    <m:t>T</m:t>
                                  </m:r>
                                </m:e>
                                <m:sub>
                                  <m:r>
                                    <m:rPr>
                                      <m:sty m:val="bi"/>
                                    </m:rPr>
                                    <w:rPr>
                                      <w:rFonts w:ascii="Cambria Math" w:hAnsi="Cambria Math"/>
                                      <w:lang w:eastAsia="ja-JP"/>
                                    </w:rPr>
                                    <m:t>n</m:t>
                                  </m:r>
                                </m:sub>
                              </m:sSub>
                            </m:e>
                          </m:d>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G</m:t>
                              </m:r>
                            </m:e>
                            <m:sub>
                              <m:r>
                                <m:rPr>
                                  <m:sty m:val="bi"/>
                                </m:rPr>
                                <w:rPr>
                                  <w:rFonts w:ascii="Cambria Math" w:hAnsi="Cambria Math"/>
                                  <w:lang w:eastAsia="ja-JP"/>
                                </w:rPr>
                                <m:t>I</m:t>
                              </m:r>
                            </m:sub>
                          </m:sSub>
                          <m:d>
                            <m:dPr>
                              <m:ctrlPr>
                                <w:rPr>
                                  <w:rFonts w:ascii="Cambria Math" w:hAnsi="Cambria Math"/>
                                  <w:b/>
                                  <w:i/>
                                  <w:lang w:eastAsia="ja-JP"/>
                                </w:rPr>
                              </m:ctrlPr>
                            </m:dPr>
                            <m:e>
                              <m:sSub>
                                <m:sSubPr>
                                  <m:ctrlPr>
                                    <w:rPr>
                                      <w:rFonts w:ascii="Cambria Math" w:hAnsi="Cambria Math"/>
                                      <w:b/>
                                      <w:i/>
                                      <w:lang w:eastAsia="ja-JP"/>
                                    </w:rPr>
                                  </m:ctrlPr>
                                </m:sSubPr>
                                <m:e>
                                  <m:r>
                                    <m:rPr>
                                      <m:nor/>
                                    </m:rPr>
                                    <w:rPr>
                                      <w:b/>
                                      <w:lang w:val="fr-CH" w:eastAsia="ja-JP"/>
                                    </w:rPr>
                                    <m:t>T</m:t>
                                  </m:r>
                                </m:e>
                                <m:sub>
                                  <m:r>
                                    <m:rPr>
                                      <m:sty m:val="bi"/>
                                    </m:rPr>
                                    <w:rPr>
                                      <w:rFonts w:ascii="Cambria Math" w:hAnsi="Cambria Math"/>
                                      <w:lang w:eastAsia="ja-JP"/>
                                    </w:rPr>
                                    <m:t>n</m:t>
                                  </m:r>
                                </m:sub>
                              </m:sSub>
                            </m:e>
                          </m:d>
                        </m:e>
                      </m:d>
                    </m:e>
                    <m:sup>
                      <m:r>
                        <m:rPr>
                          <m:sty m:val="bi"/>
                        </m:rPr>
                        <w:rPr>
                          <w:rFonts w:ascii="Cambria Math" w:hAnsi="Cambria Math"/>
                          <w:lang w:eastAsia="ja-JP"/>
                        </w:rPr>
                        <m:t>2</m:t>
                      </m:r>
                    </m:sup>
                  </m:sSup>
                </m:e>
              </m:nary>
            </m:e>
          </m:rad>
        </m:oMath>
      </m:oMathPara>
    </w:p>
    <w:p w14:paraId="0E09793F" w14:textId="77777777" w:rsidR="00111954" w:rsidRPr="00F12DD3" w:rsidRDefault="00111954" w:rsidP="003E7D14">
      <w:pPr>
        <w:pStyle w:val="SingleTxtG"/>
        <w:spacing w:before="120"/>
        <w:ind w:left="2268"/>
        <w:rPr>
          <w:b/>
          <w:lang w:eastAsia="ja-JP"/>
        </w:rPr>
      </w:pPr>
      <w:r w:rsidRPr="00F12DD3">
        <w:rPr>
          <w:b/>
          <w:lang w:eastAsia="ja-JP"/>
        </w:rPr>
        <w:t>и</w:t>
      </w:r>
    </w:p>
    <w:p w14:paraId="1C7D2414" w14:textId="1CB06C71" w:rsidR="00111954" w:rsidRPr="00F12DD3" w:rsidRDefault="00111954" w:rsidP="00860492">
      <w:pPr>
        <w:pStyle w:val="SingleTxtG"/>
        <w:tabs>
          <w:tab w:val="clear" w:pos="2835"/>
          <w:tab w:val="left" w:pos="2977"/>
          <w:tab w:val="left" w:pos="3261"/>
        </w:tabs>
        <w:spacing w:before="120"/>
        <w:ind w:left="2268"/>
        <w:rPr>
          <w:b/>
          <w:lang w:eastAsia="ja-JP"/>
        </w:rPr>
      </w:pPr>
      <w:r w:rsidRPr="00F12DD3">
        <w:rPr>
          <w:b/>
          <w:i/>
          <w:lang w:eastAsia="ja-JP"/>
        </w:rPr>
        <w:t>G</w:t>
      </w:r>
      <w:r w:rsidRPr="00F12DD3">
        <w:rPr>
          <w:b/>
          <w:i/>
          <w:vertAlign w:val="subscript"/>
          <w:lang w:eastAsia="ja-JP"/>
        </w:rPr>
        <w:t>I</w:t>
      </w:r>
      <w:r w:rsidRPr="00F12DD3">
        <w:rPr>
          <w:b/>
          <w:iCs/>
          <w:lang w:eastAsia="ja-JP"/>
        </w:rPr>
        <w:t>(</w:t>
      </w:r>
      <w:proofErr w:type="spellStart"/>
      <w:r w:rsidRPr="00F12DD3">
        <w:rPr>
          <w:b/>
          <w:lang w:eastAsia="ja-JP"/>
        </w:rPr>
        <w:t>T</w:t>
      </w:r>
      <w:r w:rsidRPr="00F12DD3">
        <w:rPr>
          <w:b/>
          <w:i/>
          <w:vertAlign w:val="subscript"/>
          <w:lang w:eastAsia="ja-JP"/>
        </w:rPr>
        <w:t>n</w:t>
      </w:r>
      <w:proofErr w:type="spellEnd"/>
      <w:r w:rsidRPr="00F12DD3">
        <w:rPr>
          <w:b/>
          <w:iCs/>
          <w:lang w:eastAsia="ja-JP"/>
        </w:rPr>
        <w:t>)</w:t>
      </w:r>
      <w:r w:rsidRPr="00F12DD3">
        <w:rPr>
          <w:b/>
          <w:szCs w:val="24"/>
        </w:rPr>
        <w:tab/>
      </w:r>
      <w:r w:rsidR="00860492" w:rsidRPr="00860492">
        <w:rPr>
          <w:b/>
          <w:szCs w:val="24"/>
        </w:rPr>
        <w:t>—</w:t>
      </w:r>
      <w:r w:rsidRPr="00F12DD3">
        <w:rPr>
          <w:b/>
          <w:lang w:eastAsia="ja-JP"/>
        </w:rPr>
        <w:tab/>
        <w:t xml:space="preserve">коэффициент сцепления потенциальной шины </w:t>
      </w:r>
      <w:proofErr w:type="spellStart"/>
      <w:r w:rsidRPr="00F12DD3">
        <w:rPr>
          <w:b/>
          <w:lang w:eastAsia="ja-JP"/>
        </w:rPr>
        <w:t>T</w:t>
      </w:r>
      <w:r w:rsidRPr="00F12DD3">
        <w:rPr>
          <w:b/>
          <w:i/>
          <w:vertAlign w:val="subscript"/>
          <w:lang w:eastAsia="ja-JP"/>
        </w:rPr>
        <w:t>n</w:t>
      </w:r>
      <w:proofErr w:type="spellEnd"/>
      <w:r w:rsidRPr="00F12DD3">
        <w:rPr>
          <w:b/>
          <w:lang w:eastAsia="ja-JP"/>
        </w:rPr>
        <w:t xml:space="preserve"> на льду</w:t>
      </w:r>
      <w:r w:rsidRPr="00F12DD3">
        <w:rPr>
          <w:b/>
          <w:i/>
          <w:lang w:eastAsia="ja-JP"/>
        </w:rPr>
        <w:t>.</w:t>
      </w:r>
    </w:p>
    <w:p w14:paraId="07DDE3F8" w14:textId="1B9122C2" w:rsidR="00111954" w:rsidRPr="00F12DD3" w:rsidRDefault="00111954" w:rsidP="00860492">
      <w:pPr>
        <w:pStyle w:val="SingleTxtG"/>
        <w:tabs>
          <w:tab w:val="clear" w:pos="1701"/>
        </w:tabs>
        <w:spacing w:before="120"/>
        <w:ind w:left="2268" w:hanging="1134"/>
        <w:rPr>
          <w:b/>
          <w:lang w:eastAsia="ja-JP"/>
        </w:rPr>
      </w:pPr>
      <w:r w:rsidRPr="00F12DD3">
        <w:rPr>
          <w:b/>
          <w:lang w:eastAsia="ja-JP"/>
        </w:rPr>
        <w:t>2.4.4.5</w:t>
      </w:r>
      <w:r w:rsidRPr="00F12DD3">
        <w:rPr>
          <w:b/>
          <w:lang w:eastAsia="ja-JP"/>
        </w:rPr>
        <w:tab/>
        <w:t xml:space="preserve">Если </w:t>
      </w:r>
      <w:r w:rsidRPr="00F12DD3">
        <w:rPr>
          <w:b/>
          <w:bCs/>
        </w:rPr>
        <w:t xml:space="preserve">коэффициент разброса </w:t>
      </w:r>
      <w:r w:rsidRPr="00F12DD3">
        <w:rPr>
          <w:b/>
          <w:i/>
          <w:lang w:eastAsia="ja-JP"/>
        </w:rPr>
        <w:t>CV</w:t>
      </w:r>
      <w:r w:rsidRPr="00F12DD3">
        <w:rPr>
          <w:b/>
          <w:i/>
          <w:vertAlign w:val="subscript"/>
          <w:lang w:eastAsia="ja-JP"/>
        </w:rPr>
        <w:t>G</w:t>
      </w:r>
      <w:r w:rsidRPr="00F12DD3">
        <w:rPr>
          <w:b/>
          <w:lang w:eastAsia="ja-JP"/>
        </w:rPr>
        <w:t xml:space="preserve"> превышает 6</w:t>
      </w:r>
      <w:r w:rsidR="00860492">
        <w:rPr>
          <w:b/>
          <w:lang w:val="en-US" w:eastAsia="ja-JP"/>
        </w:rPr>
        <w:t> </w:t>
      </w:r>
      <w:r w:rsidR="0027105E">
        <w:rPr>
          <w:b/>
          <w:lang w:eastAsia="ja-JP"/>
        </w:rPr>
        <w:t>%</w:t>
      </w:r>
      <w:r w:rsidRPr="00F12DD3">
        <w:rPr>
          <w:b/>
          <w:lang w:eastAsia="ja-JP"/>
        </w:rPr>
        <w:t xml:space="preserve">, то для данной потенциальной шины </w:t>
      </w:r>
      <w:proofErr w:type="spellStart"/>
      <w:r w:rsidRPr="00F12DD3">
        <w:rPr>
          <w:b/>
          <w:lang w:eastAsia="ja-JP"/>
        </w:rPr>
        <w:t>T</w:t>
      </w:r>
      <w:r w:rsidRPr="00F12DD3">
        <w:rPr>
          <w:b/>
          <w:i/>
          <w:vertAlign w:val="subscript"/>
          <w:lang w:eastAsia="ja-JP"/>
        </w:rPr>
        <w:t>n</w:t>
      </w:r>
      <w:proofErr w:type="spellEnd"/>
      <w:r w:rsidRPr="00F12DD3">
        <w:rPr>
          <w:b/>
          <w:lang w:eastAsia="ja-JP"/>
        </w:rPr>
        <w:t xml:space="preserve"> в рамках непоследовательных циклов испытаний на торможение проводят дополнительные испытания, пока </w:t>
      </w:r>
      <w:r w:rsidRPr="00F12DD3">
        <w:rPr>
          <w:b/>
          <w:bCs/>
        </w:rPr>
        <w:t xml:space="preserve">коэффициент разброса </w:t>
      </w:r>
      <w:r w:rsidRPr="00F12DD3">
        <w:rPr>
          <w:b/>
          <w:i/>
          <w:lang w:eastAsia="ja-JP"/>
        </w:rPr>
        <w:t>CV</w:t>
      </w:r>
      <w:r w:rsidRPr="00F12DD3">
        <w:rPr>
          <w:b/>
          <w:i/>
          <w:vertAlign w:val="subscript"/>
          <w:lang w:eastAsia="ja-JP"/>
        </w:rPr>
        <w:t>G</w:t>
      </w:r>
      <w:r w:rsidRPr="00F12DD3">
        <w:rPr>
          <w:b/>
          <w:lang w:eastAsia="ja-JP"/>
        </w:rPr>
        <w:t xml:space="preserve">, </w:t>
      </w:r>
      <w:r w:rsidRPr="00F12DD3">
        <w:rPr>
          <w:b/>
          <w:bCs/>
        </w:rPr>
        <w:t xml:space="preserve">рассчитанный по результатам любых трех испытаний на торможение данной </w:t>
      </w:r>
      <w:r w:rsidRPr="00F12DD3">
        <w:rPr>
          <w:b/>
          <w:lang w:eastAsia="ja-JP"/>
        </w:rPr>
        <w:t xml:space="preserve">потенциальной </w:t>
      </w:r>
      <w:r w:rsidRPr="00F12DD3">
        <w:rPr>
          <w:b/>
          <w:bCs/>
        </w:rPr>
        <w:t>шины, не будет соответствовать предъявляемому требованию.</w:t>
      </w:r>
    </w:p>
    <w:p w14:paraId="667F4642" w14:textId="77777777" w:rsidR="00111954" w:rsidRPr="00F12DD3" w:rsidRDefault="00111954" w:rsidP="00860492">
      <w:pPr>
        <w:pStyle w:val="SingleTxtG"/>
        <w:tabs>
          <w:tab w:val="clear" w:pos="1701"/>
        </w:tabs>
        <w:spacing w:before="120"/>
        <w:ind w:left="2268" w:hanging="1134"/>
        <w:rPr>
          <w:b/>
          <w:lang w:eastAsia="ja-JP"/>
        </w:rPr>
      </w:pPr>
      <w:r w:rsidRPr="00F12DD3">
        <w:rPr>
          <w:b/>
          <w:lang w:eastAsia="ja-JP"/>
        </w:rPr>
        <w:t>2.4.4.6</w:t>
      </w:r>
      <w:r w:rsidRPr="00F12DD3">
        <w:rPr>
          <w:b/>
          <w:lang w:eastAsia="ja-JP"/>
        </w:rPr>
        <w:tab/>
      </w:r>
      <w:r w:rsidRPr="00F12DD3">
        <w:rPr>
          <w:b/>
          <w:bCs/>
        </w:rPr>
        <w:t>СЭИШ отбраковывают, если на ней обнаруживаются признаки ненормального износа либо повреждения или если создается впечатление, что ее эксплуатационные качества ухудшились.</w:t>
      </w:r>
    </w:p>
    <w:p w14:paraId="3BB72F6A" w14:textId="77777777" w:rsidR="00111954" w:rsidRPr="00F12DD3" w:rsidRDefault="00111954" w:rsidP="00860492">
      <w:pPr>
        <w:pStyle w:val="SingleTxtG"/>
        <w:tabs>
          <w:tab w:val="clear" w:pos="1701"/>
        </w:tabs>
        <w:spacing w:before="120"/>
        <w:ind w:left="2268" w:hanging="1134"/>
        <w:rPr>
          <w:b/>
          <w:lang w:eastAsia="ja-JP"/>
        </w:rPr>
      </w:pPr>
      <w:r w:rsidRPr="00F12DD3">
        <w:rPr>
          <w:b/>
          <w:lang w:eastAsia="ja-JP"/>
        </w:rPr>
        <w:t>2.4.5</w:t>
      </w:r>
      <w:r w:rsidRPr="00F12DD3">
        <w:rPr>
          <w:b/>
          <w:lang w:eastAsia="ja-JP"/>
        </w:rPr>
        <w:tab/>
      </w:r>
      <w:r w:rsidRPr="00F12DD3">
        <w:rPr>
          <w:b/>
          <w:bCs/>
        </w:rPr>
        <w:t xml:space="preserve">Сопоставление </w:t>
      </w:r>
      <w:r w:rsidRPr="00F12DD3">
        <w:rPr>
          <w:b/>
          <w:shd w:val="clear" w:color="auto" w:fill="FFFFFF"/>
        </w:rPr>
        <w:t>эффективности на льду</w:t>
      </w:r>
      <w:r w:rsidRPr="00F12DD3">
        <w:rPr>
          <w:b/>
          <w:bCs/>
        </w:rPr>
        <w:t xml:space="preserve"> потенциальной шины и эталонной шины с использованием контрольной шины</w:t>
      </w:r>
    </w:p>
    <w:p w14:paraId="7DA2BC63" w14:textId="77777777" w:rsidR="00111954" w:rsidRPr="00F12DD3" w:rsidRDefault="00111954" w:rsidP="00860492">
      <w:pPr>
        <w:pStyle w:val="SingleTxtG"/>
        <w:tabs>
          <w:tab w:val="clear" w:pos="1701"/>
        </w:tabs>
        <w:spacing w:before="120"/>
        <w:ind w:left="2268" w:hanging="1134"/>
        <w:rPr>
          <w:b/>
          <w:lang w:eastAsia="ja-JP"/>
        </w:rPr>
      </w:pPr>
      <w:r w:rsidRPr="00F12DD3">
        <w:rPr>
          <w:b/>
          <w:lang w:eastAsia="ja-JP"/>
        </w:rPr>
        <w:t>2.4.5.1</w:t>
      </w:r>
      <w:r w:rsidRPr="00F12DD3">
        <w:rPr>
          <w:b/>
          <w:lang w:eastAsia="ja-JP"/>
        </w:rPr>
        <w:tab/>
        <w:t>Общие положения</w:t>
      </w:r>
    </w:p>
    <w:p w14:paraId="67221BB9" w14:textId="1220C1BF" w:rsidR="00111954" w:rsidRPr="00F12DD3" w:rsidRDefault="00111954" w:rsidP="003E7D14">
      <w:pPr>
        <w:pStyle w:val="SingleTxtG"/>
        <w:spacing w:before="120"/>
        <w:ind w:left="2268" w:hanging="1134"/>
        <w:rPr>
          <w:b/>
          <w:lang w:eastAsia="ja-JP"/>
        </w:rPr>
      </w:pPr>
      <w:r w:rsidRPr="00F12DD3">
        <w:rPr>
          <w:b/>
          <w:lang w:eastAsia="ja-JP"/>
        </w:rPr>
        <w:t>2.4.5.1.1</w:t>
      </w:r>
      <w:r w:rsidRPr="00F12DD3">
        <w:rPr>
          <w:b/>
          <w:lang w:eastAsia="ja-JP"/>
        </w:rPr>
        <w:tab/>
      </w:r>
      <w:r w:rsidRPr="00F12DD3">
        <w:rPr>
          <w:b/>
          <w:shd w:val="clear" w:color="auto" w:fill="FFFFFF"/>
        </w:rPr>
        <w:t xml:space="preserve">В тех случаях, когда потенциальную шину нельзя установить на том же транспортном средстве, на котором была установлена эталонная шина, например из-за размера шины, неспособности обеспечить требуемый коэффициент нагрузки на шину и требуемое испытательное внутреннее давление, сопоставление проводят с использованием промежуточных шин, называемых далее </w:t>
      </w:r>
      <w:r w:rsidR="00860492" w:rsidRPr="00860492">
        <w:rPr>
          <w:b/>
          <w:lang w:eastAsia="ja-JP"/>
        </w:rPr>
        <w:t>“</w:t>
      </w:r>
      <w:r w:rsidRPr="00F12DD3">
        <w:rPr>
          <w:b/>
          <w:shd w:val="clear" w:color="auto" w:fill="FFFFFF"/>
        </w:rPr>
        <w:t>контрольными шинами</w:t>
      </w:r>
      <w:r w:rsidR="00860492" w:rsidRPr="00860492">
        <w:rPr>
          <w:b/>
          <w:lang w:eastAsia="ja-JP"/>
        </w:rPr>
        <w:t>”</w:t>
      </w:r>
      <w:r w:rsidRPr="00F12DD3">
        <w:rPr>
          <w:b/>
          <w:shd w:val="clear" w:color="auto" w:fill="FFFFFF"/>
        </w:rPr>
        <w:t>, и двух различных транспортных средств.</w:t>
      </w:r>
    </w:p>
    <w:p w14:paraId="228E687E" w14:textId="03E7AA97" w:rsidR="00111954" w:rsidRPr="00F12DD3" w:rsidRDefault="00111954" w:rsidP="003E7D14">
      <w:pPr>
        <w:pStyle w:val="SingleTxtG"/>
        <w:spacing w:before="120"/>
        <w:ind w:left="2268" w:hanging="1134"/>
        <w:rPr>
          <w:b/>
          <w:lang w:eastAsia="ja-JP"/>
        </w:rPr>
      </w:pPr>
      <w:r w:rsidRPr="00F12DD3">
        <w:rPr>
          <w:b/>
          <w:lang w:eastAsia="ja-JP"/>
        </w:rPr>
        <w:t>2.4.5.1.2</w:t>
      </w:r>
      <w:r w:rsidRPr="00F12DD3">
        <w:rPr>
          <w:b/>
          <w:lang w:eastAsia="ja-JP"/>
        </w:rPr>
        <w:tab/>
        <w:t xml:space="preserve">В случае </w:t>
      </w:r>
      <w:r w:rsidRPr="00F12DD3">
        <w:rPr>
          <w:b/>
          <w:bCs/>
        </w:rPr>
        <w:t>контрольной шины должно выдерживаться пороговое значение коэффициента сцепления на льду, определенное в пункте</w:t>
      </w:r>
      <w:r w:rsidR="00860492">
        <w:rPr>
          <w:b/>
          <w:bCs/>
          <w:lang w:val="en-US"/>
        </w:rPr>
        <w:t> </w:t>
      </w:r>
      <w:r w:rsidRPr="00F12DD3">
        <w:rPr>
          <w:b/>
          <w:bCs/>
        </w:rPr>
        <w:t>6.4.2 настоящих Правил.</w:t>
      </w:r>
    </w:p>
    <w:p w14:paraId="4C4B6CE9" w14:textId="77777777" w:rsidR="00111954" w:rsidRPr="00F12DD3" w:rsidRDefault="00111954" w:rsidP="003E7D14">
      <w:pPr>
        <w:pStyle w:val="SingleTxtG"/>
        <w:spacing w:before="120"/>
        <w:ind w:left="2268" w:hanging="1134"/>
        <w:rPr>
          <w:b/>
          <w:lang w:eastAsia="ja-JP"/>
        </w:rPr>
      </w:pPr>
      <w:r w:rsidRPr="00F12DD3">
        <w:rPr>
          <w:b/>
          <w:lang w:eastAsia="ja-JP"/>
        </w:rPr>
        <w:t>2.4.5.1.3</w:t>
      </w:r>
      <w:r w:rsidRPr="00F12DD3">
        <w:rPr>
          <w:b/>
          <w:lang w:eastAsia="ja-JP"/>
        </w:rPr>
        <w:tab/>
      </w:r>
      <w:r w:rsidRPr="00F12DD3">
        <w:rPr>
          <w:b/>
          <w:shd w:val="clear" w:color="auto" w:fill="FFFFFF"/>
        </w:rPr>
        <w:t>Одно транспортное средство должно допускать установку эталонной шины и контрольной шины, а другое транспортное средство − контрольной шины и потенциальной шины.</w:t>
      </w:r>
    </w:p>
    <w:p w14:paraId="049DF6E6" w14:textId="77777777" w:rsidR="00111954" w:rsidRPr="00F12DD3" w:rsidRDefault="00111954" w:rsidP="00860492">
      <w:pPr>
        <w:pStyle w:val="SingleTxtG"/>
        <w:tabs>
          <w:tab w:val="clear" w:pos="1701"/>
        </w:tabs>
        <w:spacing w:before="120"/>
        <w:ind w:left="2268" w:hanging="1134"/>
        <w:rPr>
          <w:b/>
          <w:lang w:eastAsia="ja-JP"/>
        </w:rPr>
      </w:pPr>
      <w:r w:rsidRPr="00F12DD3">
        <w:rPr>
          <w:b/>
          <w:lang w:eastAsia="ja-JP"/>
        </w:rPr>
        <w:t>2.4.5.2</w:t>
      </w:r>
      <w:r w:rsidRPr="00F12DD3">
        <w:rPr>
          <w:b/>
          <w:lang w:eastAsia="ja-JP"/>
        </w:rPr>
        <w:tab/>
        <w:t>Расчет</w:t>
      </w:r>
      <w:r w:rsidRPr="00F12DD3">
        <w:rPr>
          <w:b/>
        </w:rPr>
        <w:t xml:space="preserve"> коэффициента сцепления на льду в случае контрольной шины</w:t>
      </w:r>
    </w:p>
    <w:p w14:paraId="3B157746" w14:textId="26AD96F5" w:rsidR="00111954" w:rsidRPr="00F12DD3" w:rsidRDefault="00111954" w:rsidP="003E7D14">
      <w:pPr>
        <w:pStyle w:val="SingleTxtG"/>
        <w:spacing w:before="120"/>
        <w:ind w:left="2268" w:hanging="1134"/>
        <w:rPr>
          <w:b/>
        </w:rPr>
      </w:pPr>
      <w:r w:rsidRPr="00F12DD3">
        <w:rPr>
          <w:b/>
          <w:lang w:eastAsia="ja-JP"/>
        </w:rPr>
        <w:t>2.4.5.2.1</w:t>
      </w:r>
      <w:r w:rsidRPr="00F12DD3">
        <w:rPr>
          <w:b/>
          <w:lang w:eastAsia="ja-JP"/>
        </w:rPr>
        <w:tab/>
        <w:t xml:space="preserve">В рамках первой серии из трех непоследовательных циклов испытаний на торможение </w:t>
      </w:r>
      <w:r w:rsidRPr="00F12DD3">
        <w:rPr>
          <w:b/>
        </w:rPr>
        <w:t xml:space="preserve">с помощью процедуры, описанной в пунктах 2.1.3.2–2.4.4.5 настоящего приложения, при которой </w:t>
      </w:r>
      <w:r w:rsidRPr="00F12DD3">
        <w:rPr>
          <w:b/>
          <w:lang w:eastAsia="ja-JP"/>
        </w:rPr>
        <w:t xml:space="preserve">контрольная шина рассматривается в качестве потенциальной шины, </w:t>
      </w:r>
      <w:r w:rsidRPr="00F12DD3">
        <w:rPr>
          <w:b/>
        </w:rPr>
        <w:t xml:space="preserve">определяют коэффициент сцепления на льду </w:t>
      </w:r>
      <w:r w:rsidRPr="00F12DD3">
        <w:rPr>
          <w:b/>
          <w:i/>
        </w:rPr>
        <w:t>G</w:t>
      </w:r>
      <w:r w:rsidRPr="00F12DD3">
        <w:rPr>
          <w:b/>
          <w:i/>
          <w:vertAlign w:val="subscript"/>
        </w:rPr>
        <w:t>I,1</w:t>
      </w:r>
      <w:r w:rsidRPr="00F12DD3">
        <w:rPr>
          <w:b/>
          <w:iCs/>
        </w:rPr>
        <w:t>(</w:t>
      </w:r>
      <w:r w:rsidRPr="00F12DD3">
        <w:rPr>
          <w:b/>
        </w:rPr>
        <w:t>C</w:t>
      </w:r>
      <w:r w:rsidRPr="00F12DD3">
        <w:rPr>
          <w:b/>
          <w:iCs/>
        </w:rPr>
        <w:t xml:space="preserve">) контрольной шины </w:t>
      </w:r>
      <w:r w:rsidRPr="00F12DD3">
        <w:rPr>
          <w:b/>
        </w:rPr>
        <w:t xml:space="preserve">по сравнению с эталонной шиной. </w:t>
      </w:r>
      <w:r w:rsidRPr="00F12DD3">
        <w:rPr>
          <w:b/>
          <w:lang w:eastAsia="ja-JP"/>
        </w:rPr>
        <w:t xml:space="preserve">В рамках </w:t>
      </w:r>
      <w:r w:rsidRPr="00F12DD3">
        <w:rPr>
          <w:b/>
          <w:lang w:eastAsia="ja-JP"/>
        </w:rPr>
        <w:lastRenderedPageBreak/>
        <w:t xml:space="preserve">второй серии из трех непоследовательных циклов испытаний на торможение, </w:t>
      </w:r>
      <w:r w:rsidRPr="00F12DD3">
        <w:rPr>
          <w:b/>
        </w:rPr>
        <w:t xml:space="preserve">при которой </w:t>
      </w:r>
      <w:r w:rsidRPr="00F12DD3">
        <w:rPr>
          <w:b/>
          <w:lang w:eastAsia="ja-JP"/>
        </w:rPr>
        <w:t>контрольная шина</w:t>
      </w:r>
      <w:r w:rsidRPr="00F12DD3">
        <w:rPr>
          <w:b/>
        </w:rPr>
        <w:t xml:space="preserve"> выступает </w:t>
      </w:r>
      <w:r w:rsidRPr="00F12DD3">
        <w:rPr>
          <w:b/>
          <w:lang w:eastAsia="ja-JP"/>
        </w:rPr>
        <w:t xml:space="preserve">в качестве эталонной шины, </w:t>
      </w:r>
      <w:r w:rsidRPr="00F12DD3">
        <w:rPr>
          <w:b/>
        </w:rPr>
        <w:t>определяют коэффициент сцепления на льду</w:t>
      </w:r>
      <w:r w:rsidR="00860492">
        <w:rPr>
          <w:b/>
          <w:lang w:val="en-US"/>
        </w:rPr>
        <w:t> </w:t>
      </w:r>
      <w:r w:rsidRPr="00F12DD3">
        <w:rPr>
          <w:b/>
          <w:i/>
        </w:rPr>
        <w:t>G</w:t>
      </w:r>
      <w:r w:rsidRPr="00F12DD3">
        <w:rPr>
          <w:b/>
          <w:i/>
          <w:vertAlign w:val="subscript"/>
        </w:rPr>
        <w:t>I,2</w:t>
      </w:r>
      <w:r w:rsidRPr="00F12DD3">
        <w:rPr>
          <w:b/>
          <w:iCs/>
        </w:rPr>
        <w:t>(</w:t>
      </w:r>
      <w:r w:rsidRPr="00F12DD3">
        <w:rPr>
          <w:b/>
        </w:rPr>
        <w:t>Т</w:t>
      </w:r>
      <w:r w:rsidRPr="00F12DD3">
        <w:rPr>
          <w:b/>
          <w:iCs/>
        </w:rPr>
        <w:t xml:space="preserve">) </w:t>
      </w:r>
      <w:r w:rsidRPr="00F12DD3">
        <w:rPr>
          <w:b/>
          <w:lang w:eastAsia="ja-JP"/>
        </w:rPr>
        <w:t>потенциальной шины</w:t>
      </w:r>
      <w:r w:rsidRPr="00F12DD3">
        <w:rPr>
          <w:b/>
        </w:rPr>
        <w:t xml:space="preserve"> по сравнению с </w:t>
      </w:r>
      <w:r w:rsidRPr="00F12DD3">
        <w:rPr>
          <w:b/>
          <w:iCs/>
        </w:rPr>
        <w:t>контрольной шиной.</w:t>
      </w:r>
    </w:p>
    <w:p w14:paraId="418D883B" w14:textId="77777777" w:rsidR="00111954" w:rsidRPr="00F12DD3" w:rsidRDefault="00111954" w:rsidP="003E7D14">
      <w:pPr>
        <w:pStyle w:val="SingleTxtG"/>
        <w:spacing w:before="120"/>
        <w:ind w:left="2268" w:hanging="1134"/>
        <w:rPr>
          <w:b/>
        </w:rPr>
      </w:pPr>
      <w:r w:rsidRPr="00F12DD3">
        <w:rPr>
          <w:b/>
          <w:lang w:eastAsia="ja-JP"/>
        </w:rPr>
        <w:t>2.4.5.2.2</w:t>
      </w:r>
      <w:r w:rsidRPr="00F12DD3">
        <w:rPr>
          <w:b/>
          <w:lang w:eastAsia="ja-JP"/>
        </w:rPr>
        <w:tab/>
      </w:r>
      <w:r w:rsidRPr="00F12DD3">
        <w:rPr>
          <w:b/>
        </w:rPr>
        <w:t xml:space="preserve">Коэффициент сцепления потенциальной шины на льду </w:t>
      </w:r>
      <w:r w:rsidRPr="00F12DD3">
        <w:rPr>
          <w:b/>
          <w:i/>
          <w:lang w:eastAsia="ja-JP"/>
        </w:rPr>
        <w:t>G</w:t>
      </w:r>
      <w:r w:rsidRPr="00F12DD3">
        <w:rPr>
          <w:b/>
          <w:i/>
          <w:vertAlign w:val="subscript"/>
          <w:lang w:eastAsia="ja-JP"/>
        </w:rPr>
        <w:t>I</w:t>
      </w:r>
      <w:r w:rsidRPr="00F12DD3">
        <w:rPr>
          <w:b/>
          <w:i/>
          <w:lang w:eastAsia="ja-JP"/>
        </w:rPr>
        <w:t>(</w:t>
      </w:r>
      <w:r w:rsidRPr="00F12DD3">
        <w:rPr>
          <w:b/>
          <w:lang w:eastAsia="ja-JP"/>
        </w:rPr>
        <w:t>T</w:t>
      </w:r>
      <w:r w:rsidRPr="00F12DD3">
        <w:rPr>
          <w:b/>
          <w:i/>
          <w:lang w:eastAsia="ja-JP"/>
        </w:rPr>
        <w:t xml:space="preserve">) </w:t>
      </w:r>
      <w:r w:rsidRPr="00F12DD3">
        <w:rPr>
          <w:b/>
          <w:iCs/>
          <w:lang w:eastAsia="ja-JP"/>
        </w:rPr>
        <w:t xml:space="preserve">по сравнению с эталонной шиной </w:t>
      </w:r>
      <w:r w:rsidRPr="00F12DD3">
        <w:rPr>
          <w:b/>
        </w:rPr>
        <w:t>рассчитывают как произведение двух коэффициентов сцепления на льду:</w:t>
      </w:r>
    </w:p>
    <w:p w14:paraId="6DB00411" w14:textId="77777777" w:rsidR="00111954" w:rsidRPr="00030256" w:rsidRDefault="00030256" w:rsidP="003E7D14">
      <w:pPr>
        <w:pStyle w:val="SingleTxtG"/>
        <w:spacing w:before="120"/>
        <w:ind w:left="2268"/>
        <w:rPr>
          <w:b/>
          <w:lang w:eastAsia="ja-JP"/>
        </w:rPr>
      </w:pPr>
      <m:oMath>
        <m:sSub>
          <m:sSubPr>
            <m:ctrlPr>
              <w:rPr>
                <w:rFonts w:ascii="Cambria Math" w:hAnsi="Cambria Math"/>
                <w:b/>
                <w:i/>
                <w:lang w:eastAsia="ja-JP"/>
              </w:rPr>
            </m:ctrlPr>
          </m:sSubPr>
          <m:e>
            <m:r>
              <m:rPr>
                <m:sty m:val="bi"/>
              </m:rPr>
              <w:rPr>
                <w:rFonts w:ascii="Cambria Math" w:hAnsi="Cambria Math"/>
                <w:lang w:eastAsia="ja-JP"/>
              </w:rPr>
              <m:t>G</m:t>
            </m:r>
          </m:e>
          <m:sub>
            <m:r>
              <m:rPr>
                <m:sty m:val="bi"/>
              </m:rPr>
              <w:rPr>
                <w:rFonts w:ascii="Cambria Math" w:hAnsi="Cambria Math"/>
                <w:lang w:eastAsia="ja-JP"/>
              </w:rPr>
              <m:t>I</m:t>
            </m:r>
          </m:sub>
        </m:sSub>
        <m:r>
          <m:rPr>
            <m:sty m:val="bi"/>
          </m:rPr>
          <w:rPr>
            <w:rFonts w:ascii="Cambria Math" w:hAnsi="Cambria Math"/>
            <w:lang w:eastAsia="ja-JP"/>
          </w:rPr>
          <m:t>(</m:t>
        </m:r>
        <m:r>
          <m:rPr>
            <m:nor/>
          </m:rPr>
          <w:rPr>
            <w:b/>
            <w:lang w:val="fr-BE" w:eastAsia="ja-JP"/>
          </w:rPr>
          <m:t>T</m:t>
        </m:r>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G</m:t>
            </m:r>
          </m:e>
          <m:sub>
            <m:r>
              <m:rPr>
                <m:sty m:val="bi"/>
              </m:rPr>
              <w:rPr>
                <w:rFonts w:ascii="Cambria Math" w:hAnsi="Cambria Math"/>
                <w:lang w:eastAsia="ja-JP"/>
              </w:rPr>
              <m:t>I</m:t>
            </m:r>
            <m:r>
              <m:rPr>
                <m:sty m:val="bi"/>
              </m:rPr>
              <w:rPr>
                <w:rFonts w:ascii="Cambria Math" w:hAnsi="Cambria Math"/>
                <w:lang w:eastAsia="ja-JP"/>
              </w:rPr>
              <m:t>,</m:t>
            </m:r>
            <m:r>
              <m:rPr>
                <m:sty m:val="bi"/>
              </m:rPr>
              <w:rPr>
                <w:rFonts w:ascii="Cambria Math" w:hAnsi="Cambria Math"/>
                <w:lang w:eastAsia="ja-JP"/>
              </w:rPr>
              <m:t>1</m:t>
            </m:r>
          </m:sub>
        </m:sSub>
        <m:r>
          <m:rPr>
            <m:sty m:val="bi"/>
          </m:rPr>
          <w:rPr>
            <w:rFonts w:ascii="Cambria Math" w:hAnsi="Cambria Math"/>
            <w:lang w:eastAsia="ja-JP"/>
          </w:rPr>
          <m:t>(</m:t>
        </m:r>
        <m:r>
          <m:rPr>
            <m:nor/>
          </m:rPr>
          <w:rPr>
            <w:b/>
            <w:lang w:val="fr-BE" w:eastAsia="ja-JP"/>
          </w:rPr>
          <m:t>C</m:t>
        </m:r>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G</m:t>
            </m:r>
          </m:e>
          <m:sub>
            <m:r>
              <m:rPr>
                <m:sty m:val="bi"/>
              </m:rPr>
              <w:rPr>
                <w:rFonts w:ascii="Cambria Math" w:hAnsi="Cambria Math"/>
                <w:lang w:eastAsia="ja-JP"/>
              </w:rPr>
              <m:t>I</m:t>
            </m:r>
            <m:r>
              <m:rPr>
                <m:sty m:val="bi"/>
              </m:rPr>
              <w:rPr>
                <w:rFonts w:ascii="Cambria Math" w:hAnsi="Cambria Math"/>
                <w:lang w:eastAsia="ja-JP"/>
              </w:rPr>
              <m:t>,</m:t>
            </m:r>
            <m:r>
              <m:rPr>
                <m:sty m:val="bi"/>
              </m:rPr>
              <w:rPr>
                <w:rFonts w:ascii="Cambria Math" w:hAnsi="Cambria Math"/>
                <w:lang w:eastAsia="ja-JP"/>
              </w:rPr>
              <m:t>2</m:t>
            </m:r>
          </m:sub>
        </m:sSub>
        <m:r>
          <m:rPr>
            <m:sty m:val="bi"/>
          </m:rPr>
          <w:rPr>
            <w:rFonts w:ascii="Cambria Math" w:hAnsi="Cambria Math"/>
            <w:lang w:eastAsia="ja-JP"/>
          </w:rPr>
          <m:t>(</m:t>
        </m:r>
        <m:r>
          <m:rPr>
            <m:nor/>
          </m:rPr>
          <w:rPr>
            <w:b/>
            <w:lang w:val="fr-BE" w:eastAsia="ja-JP"/>
          </w:rPr>
          <m:t>T</m:t>
        </m:r>
        <m:r>
          <m:rPr>
            <m:sty m:val="bi"/>
          </m:rPr>
          <w:rPr>
            <w:rFonts w:ascii="Cambria Math" w:hAnsi="Cambria Math"/>
            <w:lang w:eastAsia="ja-JP"/>
          </w:rPr>
          <m:t>)</m:t>
        </m:r>
      </m:oMath>
      <w:r w:rsidR="00111954" w:rsidRPr="00030256">
        <w:rPr>
          <w:b/>
          <w:lang w:eastAsia="ja-JP"/>
        </w:rPr>
        <w:t>.</w:t>
      </w:r>
      <w:r w:rsidR="00111954" w:rsidRPr="00030256">
        <w:rPr>
          <w:b/>
          <w:lang w:eastAsia="ja-JP"/>
        </w:rPr>
        <w:tab/>
      </w:r>
    </w:p>
    <w:p w14:paraId="1498E8B4" w14:textId="77777777" w:rsidR="00111954" w:rsidRPr="00F12DD3" w:rsidRDefault="00111954" w:rsidP="004A6BD4">
      <w:pPr>
        <w:pStyle w:val="SingleTxtG"/>
        <w:tabs>
          <w:tab w:val="clear" w:pos="1701"/>
        </w:tabs>
        <w:spacing w:before="120"/>
        <w:ind w:left="2268" w:hanging="1134"/>
        <w:rPr>
          <w:b/>
          <w:lang w:eastAsia="ja-JP"/>
        </w:rPr>
      </w:pPr>
      <w:r w:rsidRPr="00F12DD3">
        <w:rPr>
          <w:b/>
          <w:lang w:eastAsia="ja-JP"/>
        </w:rPr>
        <w:t>2.4.5.3</w:t>
      </w:r>
      <w:r w:rsidRPr="00F12DD3">
        <w:rPr>
          <w:b/>
          <w:lang w:eastAsia="ja-JP"/>
        </w:rPr>
        <w:tab/>
        <w:t>Граничные условия</w:t>
      </w:r>
    </w:p>
    <w:p w14:paraId="492403DA" w14:textId="77777777" w:rsidR="00111954" w:rsidRPr="00F12DD3" w:rsidRDefault="00111954" w:rsidP="003E7D14">
      <w:pPr>
        <w:pStyle w:val="SingleTxtG"/>
        <w:spacing w:before="120"/>
        <w:ind w:left="2268" w:hanging="1134"/>
        <w:rPr>
          <w:b/>
          <w:szCs w:val="24"/>
        </w:rPr>
      </w:pPr>
      <w:r w:rsidRPr="00F12DD3">
        <w:rPr>
          <w:b/>
          <w:szCs w:val="24"/>
        </w:rPr>
        <w:t>2.4.5.3.1</w:t>
      </w:r>
      <w:r w:rsidRPr="00F12DD3">
        <w:rPr>
          <w:b/>
          <w:szCs w:val="24"/>
        </w:rPr>
        <w:tab/>
        <w:t>Для сопоставления с СЭИШ и с потенциальной шиной используют одинаковый комплект контрольных шин, устанавливаемый на колесах в том же положении.</w:t>
      </w:r>
    </w:p>
    <w:p w14:paraId="05B4A076" w14:textId="77777777" w:rsidR="00111954" w:rsidRPr="00F12DD3" w:rsidRDefault="00111954" w:rsidP="003E7D14">
      <w:pPr>
        <w:pStyle w:val="SingleTxtG"/>
        <w:spacing w:before="120"/>
        <w:ind w:left="2268" w:hanging="1134"/>
        <w:rPr>
          <w:b/>
          <w:szCs w:val="24"/>
        </w:rPr>
      </w:pPr>
      <w:r w:rsidRPr="00F12DD3">
        <w:rPr>
          <w:b/>
          <w:szCs w:val="24"/>
        </w:rPr>
        <w:t>2.4.5.3.2</w:t>
      </w:r>
      <w:r w:rsidRPr="00F12DD3">
        <w:rPr>
          <w:b/>
          <w:szCs w:val="24"/>
        </w:rPr>
        <w:tab/>
        <w:t>Контрольные шины, использованные в ходе испытаний, впоследствии хранят в условиях, предусмотренных для СЭИШ.</w:t>
      </w:r>
    </w:p>
    <w:p w14:paraId="7D7C6F4F" w14:textId="77777777" w:rsidR="00111954" w:rsidRPr="00F12DD3" w:rsidRDefault="00111954" w:rsidP="003E7D14">
      <w:pPr>
        <w:pStyle w:val="SingleTxtG"/>
        <w:spacing w:before="120"/>
        <w:ind w:left="2268" w:hanging="1134"/>
        <w:rPr>
          <w:b/>
          <w:szCs w:val="24"/>
        </w:rPr>
      </w:pPr>
      <w:r w:rsidRPr="00F12DD3">
        <w:rPr>
          <w:b/>
          <w:szCs w:val="24"/>
        </w:rPr>
        <w:t>2.4.5.3.3</w:t>
      </w:r>
      <w:r w:rsidRPr="00F12DD3">
        <w:rPr>
          <w:b/>
          <w:szCs w:val="24"/>
        </w:rPr>
        <w:tab/>
        <w:t>СЭИШ и контрольные шины отбраковывают, если на них обнаруживаются признаки ненормального износа либо повреждения или если создается впечатление, что их эксплуатационные качества ухудшились.</w:t>
      </w:r>
    </w:p>
    <w:p w14:paraId="29C71C7E" w14:textId="421F651F" w:rsidR="00111954" w:rsidRPr="00F12DD3" w:rsidRDefault="00111954" w:rsidP="003E7D14">
      <w:pPr>
        <w:pStyle w:val="HChG"/>
        <w:keepNext w:val="0"/>
        <w:keepLines w:val="0"/>
      </w:pPr>
      <w:r w:rsidRPr="00F12DD3">
        <w:t xml:space="preserve">Приложение 8 </w:t>
      </w:r>
      <w:r w:rsidR="00860492" w:rsidRPr="000507C2">
        <w:t>—</w:t>
      </w:r>
      <w:r w:rsidRPr="00F12DD3">
        <w:t xml:space="preserve"> Добавление 1</w:t>
      </w:r>
    </w:p>
    <w:p w14:paraId="569CCBBD" w14:textId="78E00611" w:rsidR="00111954" w:rsidRPr="00F12DD3" w:rsidRDefault="00111954" w:rsidP="003E7D14">
      <w:pPr>
        <w:pStyle w:val="HChG"/>
        <w:keepNext w:val="0"/>
        <w:keepLines w:val="0"/>
        <w:ind w:right="992"/>
        <w:rPr>
          <w:szCs w:val="28"/>
        </w:rPr>
      </w:pPr>
      <w:r w:rsidRPr="00F12DD3">
        <w:tab/>
      </w:r>
      <w:r w:rsidRPr="00F12DD3">
        <w:tab/>
      </w:r>
      <w:r w:rsidRPr="00F12DD3">
        <w:rPr>
          <w:szCs w:val="28"/>
        </w:rPr>
        <w:t xml:space="preserve">Определение пиктограммы </w:t>
      </w:r>
      <w:r w:rsidR="000507C2" w:rsidRPr="000507C2">
        <w:rPr>
          <w:szCs w:val="28"/>
        </w:rPr>
        <w:t>“</w:t>
      </w:r>
      <w:proofErr w:type="spellStart"/>
      <w:r w:rsidRPr="00F12DD3">
        <w:rPr>
          <w:szCs w:val="28"/>
        </w:rPr>
        <w:t>Ice</w:t>
      </w:r>
      <w:proofErr w:type="spellEnd"/>
      <w:r w:rsidRPr="00F12DD3">
        <w:rPr>
          <w:szCs w:val="28"/>
        </w:rPr>
        <w:t xml:space="preserve"> </w:t>
      </w:r>
      <w:proofErr w:type="spellStart"/>
      <w:r w:rsidRPr="00F12DD3">
        <w:rPr>
          <w:szCs w:val="28"/>
        </w:rPr>
        <w:t>Grip</w:t>
      </w:r>
      <w:proofErr w:type="spellEnd"/>
      <w:r w:rsidRPr="00F12DD3">
        <w:rPr>
          <w:szCs w:val="28"/>
        </w:rPr>
        <w:t xml:space="preserve"> </w:t>
      </w:r>
      <w:proofErr w:type="spellStart"/>
      <w:r w:rsidRPr="00F12DD3">
        <w:rPr>
          <w:szCs w:val="28"/>
        </w:rPr>
        <w:t>Symbol</w:t>
      </w:r>
      <w:proofErr w:type="spellEnd"/>
      <w:r w:rsidR="000507C2" w:rsidRPr="000507C2">
        <w:rPr>
          <w:szCs w:val="28"/>
        </w:rPr>
        <w:t>”</w:t>
      </w:r>
      <w:r w:rsidRPr="00F12DD3">
        <w:rPr>
          <w:szCs w:val="28"/>
        </w:rPr>
        <w:t xml:space="preserve"> (</w:t>
      </w:r>
      <w:r w:rsidR="000507C2" w:rsidRPr="000507C2">
        <w:rPr>
          <w:szCs w:val="28"/>
        </w:rPr>
        <w:t>“</w:t>
      </w:r>
      <w:r w:rsidRPr="00F12DD3">
        <w:rPr>
          <w:szCs w:val="28"/>
        </w:rPr>
        <w:t>Ледовая</w:t>
      </w:r>
      <w:r w:rsidR="000507C2" w:rsidRPr="000507C2">
        <w:rPr>
          <w:szCs w:val="28"/>
        </w:rPr>
        <w:t>”</w:t>
      </w:r>
      <w:r w:rsidRPr="00F12DD3">
        <w:rPr>
          <w:szCs w:val="28"/>
        </w:rPr>
        <w:t>)</w:t>
      </w:r>
    </w:p>
    <w:p w14:paraId="5840F3D1" w14:textId="77777777" w:rsidR="00111954" w:rsidRPr="00F12DD3" w:rsidRDefault="00111954" w:rsidP="000507C2">
      <w:pPr>
        <w:pStyle w:val="SingleTxtG"/>
        <w:spacing w:after="0"/>
        <w:rPr>
          <w:b/>
        </w:rPr>
      </w:pPr>
      <w:r w:rsidRPr="00F12DD3">
        <w:rPr>
          <w:b/>
        </w:rPr>
        <w:t xml:space="preserve"> </w:t>
      </w:r>
      <w:r w:rsidRPr="00F12DD3">
        <w:rPr>
          <w:b/>
          <w:noProof/>
          <w:lang w:eastAsia="fr-BE"/>
        </w:rPr>
        <w:drawing>
          <wp:inline distT="0" distB="0" distL="0" distR="0" wp14:anchorId="6F54B473" wp14:editId="1F9B98A4">
            <wp:extent cx="1769668" cy="1365250"/>
            <wp:effectExtent l="0" t="0" r="254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776123" cy="1370230"/>
                    </a:xfrm>
                    <a:prstGeom prst="rect">
                      <a:avLst/>
                    </a:prstGeom>
                    <a:noFill/>
                    <a:ln>
                      <a:noFill/>
                    </a:ln>
                  </pic:spPr>
                </pic:pic>
              </a:graphicData>
            </a:graphic>
          </wp:inline>
        </w:drawing>
      </w:r>
    </w:p>
    <w:p w14:paraId="4ED670D1" w14:textId="77777777" w:rsidR="00111954" w:rsidRPr="00F12DD3" w:rsidRDefault="00111954" w:rsidP="003E7D14">
      <w:pPr>
        <w:pStyle w:val="SingleTxtG"/>
        <w:rPr>
          <w:b/>
          <w:lang w:eastAsia="fr-BE"/>
        </w:rPr>
      </w:pPr>
      <w:r w:rsidRPr="00F12DD3">
        <w:rPr>
          <w:b/>
          <w:bCs/>
        </w:rPr>
        <w:t>Не менее 15 мм в основании и 13 мм в высоту</w:t>
      </w:r>
      <w:r w:rsidRPr="00F12DD3">
        <w:rPr>
          <w:b/>
          <w:lang w:eastAsia="fr-BE"/>
        </w:rPr>
        <w:t>.</w:t>
      </w:r>
    </w:p>
    <w:p w14:paraId="13B2DE3E" w14:textId="77777777" w:rsidR="00111954" w:rsidRPr="00F12DD3" w:rsidRDefault="00111954" w:rsidP="003E7D14">
      <w:pPr>
        <w:pStyle w:val="SingleTxtG"/>
        <w:rPr>
          <w:b/>
          <w:u w:val="single"/>
        </w:rPr>
      </w:pPr>
      <w:r w:rsidRPr="00F12DD3">
        <w:rPr>
          <w:b/>
          <w:bCs/>
        </w:rPr>
        <w:t>Вышеприведенный символ изображен без соблюдения масштаба</w:t>
      </w:r>
      <w:r w:rsidRPr="00F12DD3">
        <w:rPr>
          <w:b/>
          <w:lang w:eastAsia="fr-BE"/>
        </w:rPr>
        <w:t>.</w:t>
      </w:r>
    </w:p>
    <w:p w14:paraId="50049B9B" w14:textId="03DC1893" w:rsidR="00111954" w:rsidRPr="00F12DD3" w:rsidRDefault="00111954" w:rsidP="003E7D14">
      <w:pPr>
        <w:pStyle w:val="HChG"/>
        <w:keepNext w:val="0"/>
        <w:keepLines w:val="0"/>
      </w:pPr>
      <w:r w:rsidRPr="00F12DD3">
        <w:t xml:space="preserve">Приложение 8 </w:t>
      </w:r>
      <w:r w:rsidR="000507C2" w:rsidRPr="00030256">
        <w:t>—</w:t>
      </w:r>
      <w:r w:rsidRPr="00F12DD3">
        <w:t xml:space="preserve"> Добавление 2</w:t>
      </w:r>
    </w:p>
    <w:p w14:paraId="5BD27428" w14:textId="0B6D993C" w:rsidR="00111954" w:rsidRPr="00F12DD3" w:rsidRDefault="000507C2" w:rsidP="003E7D14">
      <w:pPr>
        <w:pStyle w:val="HChG"/>
        <w:keepNext w:val="0"/>
        <w:keepLines w:val="0"/>
      </w:pPr>
      <w:r>
        <w:rPr>
          <w:szCs w:val="28"/>
        </w:rPr>
        <w:tab/>
      </w:r>
      <w:r>
        <w:rPr>
          <w:szCs w:val="28"/>
        </w:rPr>
        <w:tab/>
      </w:r>
      <w:r w:rsidR="00111954" w:rsidRPr="00F12DD3">
        <w:rPr>
          <w:szCs w:val="28"/>
        </w:rPr>
        <w:t>Протоколы испытаний и данные испытаний для шин класса</w:t>
      </w:r>
      <w:r w:rsidR="00111954" w:rsidRPr="00F12DD3">
        <w:rPr>
          <w:sz w:val="20"/>
        </w:rPr>
        <w:t xml:space="preserve"> </w:t>
      </w:r>
      <w:r w:rsidR="00111954" w:rsidRPr="00F12DD3">
        <w:t>C1</w:t>
      </w:r>
    </w:p>
    <w:p w14:paraId="33BEFD1F" w14:textId="333B28DF" w:rsidR="00111954" w:rsidRPr="00F12DD3" w:rsidRDefault="00111954" w:rsidP="003E7D14">
      <w:pPr>
        <w:pStyle w:val="SingleTxtG"/>
        <w:rPr>
          <w:b/>
        </w:rPr>
      </w:pPr>
      <w:r w:rsidRPr="00F12DD3">
        <w:rPr>
          <w:b/>
        </w:rPr>
        <w:t xml:space="preserve">Часть 1 </w:t>
      </w:r>
      <w:r w:rsidR="000507C2" w:rsidRPr="00030256">
        <w:rPr>
          <w:b/>
        </w:rPr>
        <w:t>—</w:t>
      </w:r>
      <w:r w:rsidRPr="00F12DD3">
        <w:rPr>
          <w:b/>
        </w:rPr>
        <w:t xml:space="preserve"> Протокол</w:t>
      </w:r>
    </w:p>
    <w:p w14:paraId="410158E4" w14:textId="77777777" w:rsidR="00111954" w:rsidRPr="00F12DD3" w:rsidRDefault="00111954" w:rsidP="003E7D14">
      <w:pPr>
        <w:pStyle w:val="SingleTxtG"/>
        <w:tabs>
          <w:tab w:val="left" w:leader="dot" w:pos="8505"/>
        </w:tabs>
        <w:ind w:left="2268" w:hanging="1134"/>
        <w:rPr>
          <w:b/>
        </w:rPr>
      </w:pPr>
      <w:r w:rsidRPr="00F12DD3">
        <w:rPr>
          <w:b/>
        </w:rPr>
        <w:t>1.</w:t>
      </w:r>
      <w:r w:rsidRPr="00F12DD3">
        <w:rPr>
          <w:b/>
        </w:rPr>
        <w:tab/>
        <w:t xml:space="preserve">Орган по официальному утверждения типа или техническая служба: </w:t>
      </w:r>
      <w:r w:rsidRPr="00F12DD3">
        <w:rPr>
          <w:b/>
        </w:rPr>
        <w:tab/>
      </w:r>
    </w:p>
    <w:p w14:paraId="6BBBF95E" w14:textId="77777777" w:rsidR="00111954" w:rsidRPr="00F12DD3" w:rsidRDefault="00111954" w:rsidP="003E7D14">
      <w:pPr>
        <w:pStyle w:val="SingleTxtG"/>
        <w:tabs>
          <w:tab w:val="left" w:leader="dot" w:pos="8505"/>
        </w:tabs>
        <w:ind w:left="2268" w:hanging="1134"/>
        <w:rPr>
          <w:b/>
        </w:rPr>
      </w:pPr>
      <w:r w:rsidRPr="00F12DD3">
        <w:rPr>
          <w:b/>
        </w:rPr>
        <w:t>2.</w:t>
      </w:r>
      <w:r w:rsidRPr="00F12DD3">
        <w:rPr>
          <w:b/>
        </w:rPr>
        <w:tab/>
        <w:t xml:space="preserve">Наименование и адрес изготовителя: </w:t>
      </w:r>
      <w:r w:rsidRPr="00F12DD3">
        <w:rPr>
          <w:b/>
        </w:rPr>
        <w:tab/>
      </w:r>
    </w:p>
    <w:p w14:paraId="255A837C" w14:textId="77777777" w:rsidR="00111954" w:rsidRPr="00F12DD3" w:rsidRDefault="00111954" w:rsidP="003E7D14">
      <w:pPr>
        <w:pStyle w:val="SingleTxtG"/>
        <w:tabs>
          <w:tab w:val="left" w:leader="dot" w:pos="8505"/>
        </w:tabs>
        <w:ind w:left="2268" w:hanging="1134"/>
        <w:rPr>
          <w:b/>
        </w:rPr>
      </w:pPr>
      <w:r w:rsidRPr="00F12DD3">
        <w:rPr>
          <w:b/>
        </w:rPr>
        <w:t>3.</w:t>
      </w:r>
      <w:r w:rsidRPr="00F12DD3">
        <w:rPr>
          <w:b/>
        </w:rPr>
        <w:tab/>
        <w:t xml:space="preserve">Протокол испытания №: </w:t>
      </w:r>
      <w:r w:rsidRPr="00F12DD3">
        <w:rPr>
          <w:b/>
        </w:rPr>
        <w:tab/>
      </w:r>
    </w:p>
    <w:p w14:paraId="1C72FB19" w14:textId="77777777" w:rsidR="00111954" w:rsidRPr="00F12DD3" w:rsidRDefault="00111954" w:rsidP="003E7D14">
      <w:pPr>
        <w:pStyle w:val="SingleTxtG"/>
        <w:tabs>
          <w:tab w:val="left" w:leader="dot" w:pos="8505"/>
        </w:tabs>
        <w:ind w:left="2268" w:hanging="1134"/>
        <w:rPr>
          <w:b/>
        </w:rPr>
      </w:pPr>
      <w:r w:rsidRPr="00F12DD3">
        <w:rPr>
          <w:b/>
        </w:rPr>
        <w:t>4.</w:t>
      </w:r>
      <w:r w:rsidRPr="00F12DD3">
        <w:rPr>
          <w:b/>
        </w:rPr>
        <w:tab/>
      </w:r>
      <w:r w:rsidRPr="00F12DD3">
        <w:rPr>
          <w:b/>
          <w:bCs/>
          <w:shd w:val="clear" w:color="auto" w:fill="FFFFFF"/>
        </w:rPr>
        <w:t>Фирменное наименование и</w:t>
      </w:r>
      <w:r w:rsidRPr="00F12DD3">
        <w:rPr>
          <w:shd w:val="clear" w:color="auto" w:fill="FFFFFF"/>
        </w:rPr>
        <w:t xml:space="preserve"> </w:t>
      </w:r>
      <w:r w:rsidRPr="00F12DD3">
        <w:rPr>
          <w:b/>
          <w:szCs w:val="24"/>
        </w:rPr>
        <w:t>торговое описание</w:t>
      </w:r>
      <w:r w:rsidRPr="00F12DD3">
        <w:rPr>
          <w:b/>
        </w:rPr>
        <w:t xml:space="preserve">: </w:t>
      </w:r>
      <w:r w:rsidRPr="00F12DD3">
        <w:rPr>
          <w:b/>
        </w:rPr>
        <w:tab/>
      </w:r>
    </w:p>
    <w:p w14:paraId="0217B9C4" w14:textId="77777777" w:rsidR="00111954" w:rsidRPr="00F12DD3" w:rsidRDefault="00111954" w:rsidP="003E7D14">
      <w:pPr>
        <w:pStyle w:val="SingleTxtG"/>
        <w:tabs>
          <w:tab w:val="left" w:leader="dot" w:pos="8505"/>
        </w:tabs>
        <w:ind w:left="2268" w:hanging="1134"/>
        <w:rPr>
          <w:b/>
        </w:rPr>
      </w:pPr>
      <w:r w:rsidRPr="00F12DD3">
        <w:rPr>
          <w:b/>
        </w:rPr>
        <w:t>5.</w:t>
      </w:r>
      <w:r w:rsidRPr="00F12DD3">
        <w:rPr>
          <w:b/>
        </w:rPr>
        <w:tab/>
        <w:t xml:space="preserve">Класс шины: </w:t>
      </w:r>
      <w:r w:rsidRPr="00F12DD3">
        <w:rPr>
          <w:b/>
        </w:rPr>
        <w:tab/>
      </w:r>
    </w:p>
    <w:p w14:paraId="633E32D9" w14:textId="77777777" w:rsidR="00111954" w:rsidRPr="00F12DD3" w:rsidRDefault="00111954" w:rsidP="003E7D14">
      <w:pPr>
        <w:pStyle w:val="SingleTxtG"/>
        <w:tabs>
          <w:tab w:val="left" w:leader="dot" w:pos="8505"/>
        </w:tabs>
        <w:ind w:left="2268" w:hanging="1134"/>
        <w:rPr>
          <w:b/>
        </w:rPr>
      </w:pPr>
      <w:r w:rsidRPr="00F12DD3">
        <w:rPr>
          <w:b/>
        </w:rPr>
        <w:t>6.</w:t>
      </w:r>
      <w:r w:rsidRPr="00F12DD3">
        <w:rPr>
          <w:b/>
        </w:rPr>
        <w:tab/>
        <w:t xml:space="preserve">Категория использования: </w:t>
      </w:r>
      <w:r w:rsidRPr="00F12DD3">
        <w:rPr>
          <w:b/>
        </w:rPr>
        <w:tab/>
      </w:r>
    </w:p>
    <w:p w14:paraId="643193D6" w14:textId="77777777" w:rsidR="00111954" w:rsidRPr="00F12DD3" w:rsidRDefault="00111954" w:rsidP="003E7D14">
      <w:pPr>
        <w:pStyle w:val="SingleTxtG"/>
        <w:tabs>
          <w:tab w:val="left" w:leader="dot" w:pos="8505"/>
        </w:tabs>
        <w:ind w:left="2268" w:hanging="1134"/>
        <w:rPr>
          <w:b/>
          <w:bCs/>
        </w:rPr>
      </w:pPr>
      <w:r w:rsidRPr="00F12DD3">
        <w:rPr>
          <w:b/>
        </w:rPr>
        <w:t>7.</w:t>
      </w:r>
      <w:r w:rsidRPr="00F12DD3">
        <w:rPr>
          <w:b/>
        </w:rPr>
        <w:tab/>
      </w:r>
      <w:r w:rsidRPr="00F12DD3">
        <w:rPr>
          <w:b/>
          <w:bCs/>
        </w:rPr>
        <w:t xml:space="preserve">Коэффициент сцепления на льду, относящийся к СЭИШ </w:t>
      </w:r>
    </w:p>
    <w:p w14:paraId="5D0163E3" w14:textId="77777777" w:rsidR="00111954" w:rsidRPr="00F12DD3" w:rsidRDefault="00111954" w:rsidP="003E7D14">
      <w:pPr>
        <w:pStyle w:val="SingleTxtG"/>
        <w:tabs>
          <w:tab w:val="left" w:leader="dot" w:pos="8505"/>
        </w:tabs>
        <w:ind w:left="2268" w:hanging="1134"/>
        <w:rPr>
          <w:b/>
        </w:rPr>
      </w:pPr>
      <w:r w:rsidRPr="00F12DD3">
        <w:rPr>
          <w:b/>
        </w:rPr>
        <w:lastRenderedPageBreak/>
        <w:t>7.1</w:t>
      </w:r>
      <w:r w:rsidRPr="00F12DD3">
        <w:rPr>
          <w:b/>
        </w:rPr>
        <w:tab/>
      </w:r>
      <w:r w:rsidRPr="00F12DD3">
        <w:rPr>
          <w:b/>
          <w:bCs/>
        </w:rPr>
        <w:t>Процедура испытаний и использованная СЭИШ</w:t>
      </w:r>
      <w:r w:rsidRPr="00F12DD3">
        <w:rPr>
          <w:b/>
        </w:rPr>
        <w:tab/>
      </w:r>
    </w:p>
    <w:p w14:paraId="1961F1EE" w14:textId="77777777" w:rsidR="00111954" w:rsidRPr="00F12DD3" w:rsidRDefault="00111954" w:rsidP="003E7D14">
      <w:pPr>
        <w:pStyle w:val="SingleTxtG"/>
        <w:tabs>
          <w:tab w:val="left" w:leader="dot" w:pos="8505"/>
        </w:tabs>
        <w:ind w:left="2268" w:hanging="1134"/>
        <w:rPr>
          <w:b/>
        </w:rPr>
      </w:pPr>
      <w:r w:rsidRPr="00F12DD3">
        <w:rPr>
          <w:b/>
        </w:rPr>
        <w:t>8.</w:t>
      </w:r>
      <w:r w:rsidRPr="00F12DD3">
        <w:rPr>
          <w:b/>
        </w:rPr>
        <w:tab/>
      </w:r>
      <w:r w:rsidRPr="00F12DD3">
        <w:rPr>
          <w:b/>
          <w:bCs/>
        </w:rPr>
        <w:t>Замечания (если таковые имеются</w:t>
      </w:r>
      <w:r w:rsidRPr="00F12DD3">
        <w:rPr>
          <w:b/>
        </w:rPr>
        <w:t xml:space="preserve">): </w:t>
      </w:r>
      <w:r w:rsidRPr="00F12DD3">
        <w:rPr>
          <w:b/>
        </w:rPr>
        <w:tab/>
      </w:r>
    </w:p>
    <w:p w14:paraId="5D8AF19B" w14:textId="35244E8A" w:rsidR="00111954" w:rsidRPr="00F12DD3" w:rsidRDefault="00111954" w:rsidP="004A6BD4">
      <w:pPr>
        <w:pStyle w:val="SingleTxtG"/>
        <w:tabs>
          <w:tab w:val="clear" w:pos="2835"/>
          <w:tab w:val="left" w:leader="dot" w:pos="8505"/>
        </w:tabs>
        <w:ind w:left="2268" w:hanging="1134"/>
        <w:rPr>
          <w:b/>
        </w:rPr>
      </w:pPr>
      <w:r w:rsidRPr="00F12DD3">
        <w:rPr>
          <w:b/>
        </w:rPr>
        <w:t>9.</w:t>
      </w:r>
      <w:r w:rsidRPr="00F12DD3">
        <w:rPr>
          <w:b/>
        </w:rPr>
        <w:tab/>
        <w:t xml:space="preserve">Дата: </w:t>
      </w:r>
      <w:r w:rsidRPr="00F12DD3">
        <w:rPr>
          <w:b/>
        </w:rPr>
        <w:tab/>
      </w:r>
      <w:r w:rsidR="004A6BD4">
        <w:rPr>
          <w:b/>
        </w:rPr>
        <w:tab/>
      </w:r>
    </w:p>
    <w:p w14:paraId="36639F5A" w14:textId="77777777" w:rsidR="00111954" w:rsidRPr="00F12DD3" w:rsidRDefault="00111954" w:rsidP="004A6BD4">
      <w:pPr>
        <w:pStyle w:val="SingleTxtG"/>
        <w:tabs>
          <w:tab w:val="clear" w:pos="2835"/>
          <w:tab w:val="left" w:leader="dot" w:pos="8505"/>
        </w:tabs>
        <w:ind w:left="2268" w:hanging="1134"/>
        <w:rPr>
          <w:b/>
        </w:rPr>
      </w:pPr>
      <w:r w:rsidRPr="00F12DD3">
        <w:rPr>
          <w:b/>
        </w:rPr>
        <w:t>10.</w:t>
      </w:r>
      <w:r w:rsidRPr="00F12DD3">
        <w:rPr>
          <w:b/>
        </w:rPr>
        <w:tab/>
        <w:t xml:space="preserve">Подпись: </w:t>
      </w:r>
      <w:r w:rsidRPr="00F12DD3">
        <w:rPr>
          <w:b/>
        </w:rPr>
        <w:tab/>
      </w:r>
    </w:p>
    <w:p w14:paraId="26E50395" w14:textId="15B2C885" w:rsidR="00111954" w:rsidRPr="00F12DD3" w:rsidRDefault="00111954" w:rsidP="003E7D14">
      <w:pPr>
        <w:pStyle w:val="SingleTxtG"/>
        <w:tabs>
          <w:tab w:val="clear" w:pos="1701"/>
          <w:tab w:val="left" w:pos="1700"/>
        </w:tabs>
        <w:ind w:left="1700" w:hanging="566"/>
        <w:rPr>
          <w:b/>
        </w:rPr>
      </w:pPr>
      <w:r w:rsidRPr="00F12DD3">
        <w:rPr>
          <w:b/>
        </w:rPr>
        <w:t xml:space="preserve">Часть 2 </w:t>
      </w:r>
      <w:r w:rsidR="000507C2" w:rsidRPr="000507C2">
        <w:rPr>
          <w:b/>
        </w:rPr>
        <w:t>—</w:t>
      </w:r>
      <w:r w:rsidRPr="00F12DD3">
        <w:rPr>
          <w:b/>
        </w:rPr>
        <w:t xml:space="preserve"> </w:t>
      </w:r>
      <w:r w:rsidRPr="00F12DD3">
        <w:rPr>
          <w:b/>
          <w:bCs/>
        </w:rPr>
        <w:t>Данные испытаний</w:t>
      </w:r>
      <w:r w:rsidRPr="00F12DD3">
        <w:rPr>
          <w:b/>
          <w:lang w:eastAsia="ja-JP"/>
        </w:rPr>
        <w:t>:</w:t>
      </w:r>
      <w:r w:rsidRPr="00F12DD3">
        <w:rPr>
          <w:b/>
        </w:rPr>
        <w:t xml:space="preserve"> </w:t>
      </w:r>
      <w:r w:rsidRPr="00F12DD3">
        <w:rPr>
          <w:b/>
          <w:lang w:eastAsia="ja-JP"/>
        </w:rPr>
        <w:t>1-й цикл испытаний на торможение</w:t>
      </w:r>
    </w:p>
    <w:p w14:paraId="3AC73456" w14:textId="77777777" w:rsidR="00111954" w:rsidRPr="00F12DD3" w:rsidRDefault="00111954" w:rsidP="003E7D14">
      <w:pPr>
        <w:pStyle w:val="SingleTxtG"/>
        <w:tabs>
          <w:tab w:val="left" w:leader="dot" w:pos="8505"/>
        </w:tabs>
        <w:ind w:left="2268" w:hanging="1134"/>
        <w:rPr>
          <w:b/>
        </w:rPr>
      </w:pPr>
      <w:r w:rsidRPr="00F12DD3">
        <w:rPr>
          <w:b/>
        </w:rPr>
        <w:t>1.</w:t>
      </w:r>
      <w:r w:rsidRPr="00F12DD3">
        <w:rPr>
          <w:b/>
        </w:rPr>
        <w:tab/>
        <w:t xml:space="preserve">Дата испытания: </w:t>
      </w:r>
      <w:r w:rsidRPr="00F12DD3">
        <w:rPr>
          <w:b/>
        </w:rPr>
        <w:tab/>
      </w:r>
    </w:p>
    <w:p w14:paraId="072F8C7B" w14:textId="77777777" w:rsidR="00111954" w:rsidRPr="00F12DD3" w:rsidRDefault="00111954" w:rsidP="003E7D14">
      <w:pPr>
        <w:pStyle w:val="SingleTxtG"/>
        <w:tabs>
          <w:tab w:val="left" w:leader="dot" w:pos="8505"/>
        </w:tabs>
        <w:ind w:left="2268" w:hanging="1134"/>
        <w:rPr>
          <w:b/>
        </w:rPr>
      </w:pPr>
      <w:r w:rsidRPr="00F12DD3">
        <w:rPr>
          <w:b/>
        </w:rPr>
        <w:t>2.</w:t>
      </w:r>
      <w:r w:rsidRPr="00F12DD3">
        <w:rPr>
          <w:b/>
        </w:rPr>
        <w:tab/>
        <w:t xml:space="preserve">Местоположение испытательного трека: </w:t>
      </w:r>
      <w:r w:rsidRPr="00F12DD3">
        <w:rPr>
          <w:b/>
        </w:rPr>
        <w:tab/>
      </w:r>
    </w:p>
    <w:p w14:paraId="462CF7DE" w14:textId="77777777" w:rsidR="00111954" w:rsidRPr="00F12DD3" w:rsidRDefault="00111954" w:rsidP="003E7D14">
      <w:pPr>
        <w:pStyle w:val="SingleTxtG"/>
        <w:tabs>
          <w:tab w:val="left" w:leader="dot" w:pos="8505"/>
        </w:tabs>
        <w:ind w:left="2268" w:hanging="1134"/>
        <w:rPr>
          <w:b/>
        </w:rPr>
      </w:pPr>
      <w:r w:rsidRPr="00F12DD3">
        <w:rPr>
          <w:b/>
        </w:rPr>
        <w:t>2.1</w:t>
      </w:r>
      <w:r w:rsidRPr="00F12DD3">
        <w:rPr>
          <w:b/>
        </w:rPr>
        <w:tab/>
        <w:t>Характеристики испытательного трека:</w:t>
      </w:r>
    </w:p>
    <w:tbl>
      <w:tblPr>
        <w:tblW w:w="7508"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25"/>
        <w:gridCol w:w="1635"/>
        <w:gridCol w:w="1767"/>
      </w:tblGrid>
      <w:tr w:rsidR="00111954" w:rsidRPr="00F12DD3" w14:paraId="46F968D2" w14:textId="77777777" w:rsidTr="00111954">
        <w:trPr>
          <w:tblHeader/>
        </w:trPr>
        <w:tc>
          <w:tcPr>
            <w:tcW w:w="2381" w:type="dxa"/>
            <w:tcBorders>
              <w:bottom w:val="single" w:sz="12" w:space="0" w:color="auto"/>
            </w:tcBorders>
            <w:shd w:val="clear" w:color="auto" w:fill="auto"/>
            <w:vAlign w:val="bottom"/>
          </w:tcPr>
          <w:p w14:paraId="462DC76E" w14:textId="77777777" w:rsidR="00111954" w:rsidRPr="00F12DD3" w:rsidRDefault="00111954" w:rsidP="003E7D14">
            <w:pPr>
              <w:spacing w:before="80" w:after="80" w:line="200" w:lineRule="exact"/>
              <w:ind w:left="57" w:right="113"/>
              <w:rPr>
                <w:b/>
                <w:i/>
                <w:sz w:val="16"/>
              </w:rPr>
            </w:pPr>
          </w:p>
        </w:tc>
        <w:tc>
          <w:tcPr>
            <w:tcW w:w="1725" w:type="dxa"/>
            <w:tcBorders>
              <w:bottom w:val="single" w:sz="12" w:space="0" w:color="auto"/>
            </w:tcBorders>
            <w:shd w:val="clear" w:color="auto" w:fill="auto"/>
            <w:vAlign w:val="bottom"/>
          </w:tcPr>
          <w:p w14:paraId="6548A13F" w14:textId="77777777" w:rsidR="00111954" w:rsidRPr="00F12DD3" w:rsidRDefault="00111954" w:rsidP="003E7D14">
            <w:pPr>
              <w:spacing w:before="80" w:after="80" w:line="200" w:lineRule="exact"/>
              <w:ind w:left="57" w:right="113"/>
              <w:rPr>
                <w:b/>
                <w:bCs/>
                <w:i/>
                <w:sz w:val="16"/>
                <w:szCs w:val="16"/>
              </w:rPr>
            </w:pPr>
            <w:r w:rsidRPr="00F12DD3">
              <w:rPr>
                <w:b/>
                <w:bCs/>
                <w:i/>
                <w:sz w:val="16"/>
              </w:rPr>
              <w:t>В начале испытания</w:t>
            </w:r>
          </w:p>
        </w:tc>
        <w:tc>
          <w:tcPr>
            <w:tcW w:w="1635" w:type="dxa"/>
            <w:tcBorders>
              <w:bottom w:val="single" w:sz="12" w:space="0" w:color="auto"/>
            </w:tcBorders>
            <w:shd w:val="clear" w:color="auto" w:fill="auto"/>
            <w:vAlign w:val="bottom"/>
          </w:tcPr>
          <w:p w14:paraId="2E5EE95F" w14:textId="77777777" w:rsidR="00111954" w:rsidRPr="00F12DD3" w:rsidRDefault="00111954" w:rsidP="003E7D14">
            <w:pPr>
              <w:spacing w:before="80" w:after="80" w:line="200" w:lineRule="exact"/>
              <w:ind w:left="57" w:right="113"/>
              <w:rPr>
                <w:b/>
                <w:bCs/>
                <w:i/>
                <w:sz w:val="16"/>
                <w:szCs w:val="16"/>
              </w:rPr>
            </w:pPr>
            <w:r w:rsidRPr="00F12DD3">
              <w:rPr>
                <w:b/>
                <w:bCs/>
                <w:i/>
                <w:sz w:val="16"/>
              </w:rPr>
              <w:t>В конце испытания</w:t>
            </w:r>
          </w:p>
        </w:tc>
        <w:tc>
          <w:tcPr>
            <w:tcW w:w="1767" w:type="dxa"/>
            <w:tcBorders>
              <w:bottom w:val="single" w:sz="12" w:space="0" w:color="auto"/>
            </w:tcBorders>
            <w:shd w:val="clear" w:color="auto" w:fill="auto"/>
            <w:vAlign w:val="bottom"/>
          </w:tcPr>
          <w:p w14:paraId="0A2BA22E" w14:textId="77777777" w:rsidR="00111954" w:rsidRPr="00F12DD3" w:rsidRDefault="00111954" w:rsidP="003E7D14">
            <w:pPr>
              <w:spacing w:before="80" w:after="80" w:line="200" w:lineRule="exact"/>
              <w:ind w:left="113" w:right="113"/>
              <w:rPr>
                <w:b/>
                <w:bCs/>
                <w:i/>
                <w:sz w:val="16"/>
                <w:szCs w:val="16"/>
              </w:rPr>
            </w:pPr>
            <w:r w:rsidRPr="00F12DD3">
              <w:rPr>
                <w:b/>
                <w:bCs/>
                <w:i/>
                <w:sz w:val="16"/>
              </w:rPr>
              <w:t>Спецификация</w:t>
            </w:r>
          </w:p>
        </w:tc>
      </w:tr>
      <w:tr w:rsidR="00111954" w:rsidRPr="00F12DD3" w14:paraId="34D75724" w14:textId="77777777" w:rsidTr="00111954">
        <w:tc>
          <w:tcPr>
            <w:tcW w:w="2381" w:type="dxa"/>
            <w:tcBorders>
              <w:top w:val="single" w:sz="12" w:space="0" w:color="auto"/>
              <w:bottom w:val="single" w:sz="4" w:space="0" w:color="auto"/>
            </w:tcBorders>
            <w:shd w:val="clear" w:color="auto" w:fill="auto"/>
            <w:vAlign w:val="bottom"/>
          </w:tcPr>
          <w:p w14:paraId="69371D46" w14:textId="77777777" w:rsidR="00111954" w:rsidRPr="00F12DD3" w:rsidRDefault="00111954" w:rsidP="003E7D14">
            <w:pPr>
              <w:spacing w:before="40" w:after="120" w:line="240" w:lineRule="auto"/>
              <w:ind w:left="57" w:right="113"/>
              <w:rPr>
                <w:b/>
                <w:bCs/>
                <w:sz w:val="18"/>
                <w:szCs w:val="18"/>
              </w:rPr>
            </w:pPr>
            <w:r w:rsidRPr="00F12DD3">
              <w:rPr>
                <w:b/>
                <w:bCs/>
                <w:sz w:val="18"/>
              </w:rPr>
              <w:t>Погода</w:t>
            </w:r>
          </w:p>
        </w:tc>
        <w:tc>
          <w:tcPr>
            <w:tcW w:w="1725" w:type="dxa"/>
            <w:tcBorders>
              <w:top w:val="single" w:sz="12" w:space="0" w:color="auto"/>
              <w:bottom w:val="single" w:sz="4" w:space="0" w:color="auto"/>
            </w:tcBorders>
            <w:shd w:val="clear" w:color="auto" w:fill="auto"/>
          </w:tcPr>
          <w:p w14:paraId="026AF03C" w14:textId="77777777" w:rsidR="00111954" w:rsidRPr="00F12DD3" w:rsidRDefault="00111954" w:rsidP="003E7D14">
            <w:pPr>
              <w:spacing w:before="40" w:after="120" w:line="240" w:lineRule="auto"/>
              <w:ind w:right="113"/>
              <w:rPr>
                <w:b/>
                <w:sz w:val="18"/>
                <w:szCs w:val="18"/>
              </w:rPr>
            </w:pPr>
          </w:p>
        </w:tc>
        <w:tc>
          <w:tcPr>
            <w:tcW w:w="1635" w:type="dxa"/>
            <w:tcBorders>
              <w:top w:val="single" w:sz="12" w:space="0" w:color="auto"/>
              <w:bottom w:val="single" w:sz="4" w:space="0" w:color="auto"/>
            </w:tcBorders>
            <w:shd w:val="clear" w:color="auto" w:fill="auto"/>
          </w:tcPr>
          <w:p w14:paraId="5B8ECD31" w14:textId="77777777" w:rsidR="00111954" w:rsidRPr="00F12DD3" w:rsidRDefault="00111954" w:rsidP="003E7D14">
            <w:pPr>
              <w:spacing w:before="40" w:after="120" w:line="240" w:lineRule="auto"/>
              <w:ind w:right="113"/>
              <w:rPr>
                <w:b/>
                <w:sz w:val="18"/>
                <w:szCs w:val="18"/>
              </w:rPr>
            </w:pPr>
          </w:p>
        </w:tc>
        <w:tc>
          <w:tcPr>
            <w:tcW w:w="1767" w:type="dxa"/>
            <w:tcBorders>
              <w:top w:val="single" w:sz="12" w:space="0" w:color="auto"/>
              <w:bottom w:val="single" w:sz="4" w:space="0" w:color="auto"/>
            </w:tcBorders>
            <w:shd w:val="clear" w:color="auto" w:fill="auto"/>
          </w:tcPr>
          <w:p w14:paraId="1062AEC4" w14:textId="77777777" w:rsidR="00111954" w:rsidRPr="00F12DD3" w:rsidRDefault="00111954" w:rsidP="003E7D14">
            <w:pPr>
              <w:spacing w:before="40" w:after="120" w:line="240" w:lineRule="auto"/>
              <w:ind w:left="113" w:right="113"/>
              <w:rPr>
                <w:b/>
                <w:sz w:val="18"/>
                <w:szCs w:val="18"/>
              </w:rPr>
            </w:pPr>
          </w:p>
        </w:tc>
      </w:tr>
      <w:tr w:rsidR="00111954" w:rsidRPr="00F12DD3" w14:paraId="0B66770A" w14:textId="77777777" w:rsidTr="00111954">
        <w:tc>
          <w:tcPr>
            <w:tcW w:w="2381" w:type="dxa"/>
            <w:tcBorders>
              <w:top w:val="single" w:sz="4" w:space="0" w:color="auto"/>
            </w:tcBorders>
            <w:shd w:val="clear" w:color="auto" w:fill="auto"/>
            <w:vAlign w:val="bottom"/>
          </w:tcPr>
          <w:p w14:paraId="4436D3EC" w14:textId="77777777" w:rsidR="00111954" w:rsidRPr="00F12DD3" w:rsidRDefault="00111954" w:rsidP="003E7D14">
            <w:pPr>
              <w:spacing w:before="40" w:after="120" w:line="240" w:lineRule="auto"/>
              <w:ind w:left="57" w:right="113"/>
              <w:rPr>
                <w:b/>
                <w:bCs/>
                <w:sz w:val="18"/>
                <w:szCs w:val="18"/>
              </w:rPr>
            </w:pPr>
            <w:r w:rsidRPr="00F12DD3">
              <w:rPr>
                <w:b/>
                <w:bCs/>
                <w:sz w:val="18"/>
              </w:rPr>
              <w:t>Температура окружающей среды</w:t>
            </w:r>
          </w:p>
        </w:tc>
        <w:tc>
          <w:tcPr>
            <w:tcW w:w="1725" w:type="dxa"/>
            <w:tcBorders>
              <w:top w:val="single" w:sz="4" w:space="0" w:color="auto"/>
            </w:tcBorders>
            <w:shd w:val="clear" w:color="auto" w:fill="auto"/>
          </w:tcPr>
          <w:p w14:paraId="066CE865" w14:textId="77777777" w:rsidR="00111954" w:rsidRPr="00F12DD3" w:rsidRDefault="00111954" w:rsidP="003E7D14">
            <w:pPr>
              <w:spacing w:before="40" w:after="120" w:line="240" w:lineRule="auto"/>
              <w:ind w:right="113"/>
              <w:rPr>
                <w:b/>
                <w:sz w:val="18"/>
                <w:szCs w:val="18"/>
              </w:rPr>
            </w:pPr>
          </w:p>
        </w:tc>
        <w:tc>
          <w:tcPr>
            <w:tcW w:w="1635" w:type="dxa"/>
            <w:tcBorders>
              <w:top w:val="single" w:sz="4" w:space="0" w:color="auto"/>
            </w:tcBorders>
            <w:shd w:val="clear" w:color="auto" w:fill="auto"/>
          </w:tcPr>
          <w:p w14:paraId="1B1C0E23" w14:textId="77777777" w:rsidR="00111954" w:rsidRPr="00F12DD3" w:rsidRDefault="00111954" w:rsidP="003E7D14">
            <w:pPr>
              <w:spacing w:before="40" w:after="120" w:line="240" w:lineRule="auto"/>
              <w:ind w:right="113"/>
              <w:rPr>
                <w:b/>
                <w:sz w:val="18"/>
                <w:szCs w:val="18"/>
              </w:rPr>
            </w:pPr>
          </w:p>
        </w:tc>
        <w:tc>
          <w:tcPr>
            <w:tcW w:w="1767" w:type="dxa"/>
            <w:tcBorders>
              <w:top w:val="single" w:sz="4" w:space="0" w:color="auto"/>
            </w:tcBorders>
            <w:shd w:val="clear" w:color="auto" w:fill="auto"/>
          </w:tcPr>
          <w:p w14:paraId="1E5704F9" w14:textId="77777777" w:rsidR="00111954" w:rsidRPr="00F12DD3" w:rsidRDefault="00111954" w:rsidP="003E7D14">
            <w:pPr>
              <w:spacing w:before="40" w:after="120" w:line="240" w:lineRule="auto"/>
              <w:ind w:left="113" w:right="113"/>
              <w:rPr>
                <w:b/>
                <w:sz w:val="18"/>
                <w:szCs w:val="18"/>
              </w:rPr>
            </w:pPr>
            <w:r w:rsidRPr="00F12DD3">
              <w:rPr>
                <w:b/>
                <w:sz w:val="18"/>
                <w:szCs w:val="18"/>
              </w:rPr>
              <w:t xml:space="preserve">от −15 °C до +4 °C </w:t>
            </w:r>
          </w:p>
        </w:tc>
      </w:tr>
      <w:tr w:rsidR="00111954" w:rsidRPr="00F12DD3" w14:paraId="683CA827" w14:textId="77777777" w:rsidTr="00111954">
        <w:tc>
          <w:tcPr>
            <w:tcW w:w="2381" w:type="dxa"/>
            <w:shd w:val="clear" w:color="auto" w:fill="auto"/>
          </w:tcPr>
          <w:p w14:paraId="74F15F0C" w14:textId="77777777" w:rsidR="00111954" w:rsidRPr="00F12DD3" w:rsidRDefault="00111954" w:rsidP="003E7D14">
            <w:pPr>
              <w:spacing w:before="40" w:after="120" w:line="240" w:lineRule="auto"/>
              <w:ind w:left="57" w:right="113"/>
              <w:rPr>
                <w:b/>
                <w:sz w:val="18"/>
                <w:szCs w:val="18"/>
              </w:rPr>
            </w:pPr>
            <w:r w:rsidRPr="00F12DD3">
              <w:rPr>
                <w:b/>
                <w:bCs/>
                <w:sz w:val="18"/>
              </w:rPr>
              <w:t>Температура льда</w:t>
            </w:r>
          </w:p>
        </w:tc>
        <w:tc>
          <w:tcPr>
            <w:tcW w:w="1725" w:type="dxa"/>
            <w:shd w:val="clear" w:color="auto" w:fill="auto"/>
          </w:tcPr>
          <w:p w14:paraId="6AD833D6" w14:textId="77777777" w:rsidR="00111954" w:rsidRPr="00F12DD3" w:rsidRDefault="00111954" w:rsidP="003E7D14">
            <w:pPr>
              <w:spacing w:before="40" w:after="120" w:line="240" w:lineRule="auto"/>
              <w:ind w:right="113"/>
              <w:rPr>
                <w:b/>
                <w:sz w:val="18"/>
                <w:szCs w:val="18"/>
              </w:rPr>
            </w:pPr>
          </w:p>
        </w:tc>
        <w:tc>
          <w:tcPr>
            <w:tcW w:w="1635" w:type="dxa"/>
            <w:shd w:val="clear" w:color="auto" w:fill="auto"/>
          </w:tcPr>
          <w:p w14:paraId="034988EA" w14:textId="77777777" w:rsidR="00111954" w:rsidRPr="00F12DD3" w:rsidRDefault="00111954" w:rsidP="003E7D14">
            <w:pPr>
              <w:spacing w:before="40" w:after="120" w:line="240" w:lineRule="auto"/>
              <w:ind w:right="113"/>
              <w:rPr>
                <w:b/>
                <w:sz w:val="18"/>
                <w:szCs w:val="18"/>
              </w:rPr>
            </w:pPr>
          </w:p>
        </w:tc>
        <w:tc>
          <w:tcPr>
            <w:tcW w:w="1767" w:type="dxa"/>
            <w:shd w:val="clear" w:color="auto" w:fill="auto"/>
          </w:tcPr>
          <w:p w14:paraId="37162956" w14:textId="77777777" w:rsidR="00111954" w:rsidRPr="00F12DD3" w:rsidRDefault="00111954" w:rsidP="003E7D14">
            <w:pPr>
              <w:spacing w:before="40" w:after="120" w:line="240" w:lineRule="auto"/>
              <w:ind w:left="113" w:right="113"/>
              <w:rPr>
                <w:b/>
                <w:sz w:val="18"/>
                <w:szCs w:val="18"/>
              </w:rPr>
            </w:pPr>
            <w:r w:rsidRPr="00F12DD3">
              <w:rPr>
                <w:b/>
                <w:sz w:val="18"/>
                <w:szCs w:val="18"/>
              </w:rPr>
              <w:t>от −15 °C до −5 °C</w:t>
            </w:r>
          </w:p>
        </w:tc>
      </w:tr>
      <w:tr w:rsidR="00111954" w:rsidRPr="00F12DD3" w14:paraId="2D4F4A0B" w14:textId="77777777" w:rsidTr="00111954">
        <w:tc>
          <w:tcPr>
            <w:tcW w:w="2381" w:type="dxa"/>
            <w:shd w:val="clear" w:color="auto" w:fill="auto"/>
          </w:tcPr>
          <w:p w14:paraId="7A0BBDD3" w14:textId="77777777" w:rsidR="00111954" w:rsidRPr="00F12DD3" w:rsidRDefault="00111954" w:rsidP="003E7D14">
            <w:pPr>
              <w:spacing w:before="40" w:after="120" w:line="240" w:lineRule="auto"/>
              <w:ind w:left="57" w:right="113"/>
              <w:rPr>
                <w:b/>
                <w:sz w:val="18"/>
                <w:szCs w:val="18"/>
              </w:rPr>
            </w:pPr>
            <w:r w:rsidRPr="00F12DD3">
              <w:rPr>
                <w:b/>
                <w:sz w:val="18"/>
                <w:szCs w:val="18"/>
              </w:rPr>
              <w:t>Прочее</w:t>
            </w:r>
          </w:p>
        </w:tc>
        <w:tc>
          <w:tcPr>
            <w:tcW w:w="1725" w:type="dxa"/>
            <w:shd w:val="clear" w:color="auto" w:fill="auto"/>
          </w:tcPr>
          <w:p w14:paraId="2F7E49CE" w14:textId="77777777" w:rsidR="00111954" w:rsidRPr="00F12DD3" w:rsidRDefault="00111954" w:rsidP="003E7D14">
            <w:pPr>
              <w:spacing w:before="40" w:after="120" w:line="240" w:lineRule="auto"/>
              <w:ind w:right="113"/>
              <w:rPr>
                <w:b/>
                <w:sz w:val="18"/>
                <w:szCs w:val="18"/>
              </w:rPr>
            </w:pPr>
          </w:p>
        </w:tc>
        <w:tc>
          <w:tcPr>
            <w:tcW w:w="1635" w:type="dxa"/>
            <w:shd w:val="clear" w:color="auto" w:fill="auto"/>
          </w:tcPr>
          <w:p w14:paraId="1AE22AF2" w14:textId="77777777" w:rsidR="00111954" w:rsidRPr="00F12DD3" w:rsidRDefault="00111954" w:rsidP="003E7D14">
            <w:pPr>
              <w:spacing w:before="40" w:after="120" w:line="240" w:lineRule="auto"/>
              <w:ind w:right="113"/>
              <w:rPr>
                <w:b/>
                <w:sz w:val="18"/>
                <w:szCs w:val="18"/>
              </w:rPr>
            </w:pPr>
          </w:p>
        </w:tc>
        <w:tc>
          <w:tcPr>
            <w:tcW w:w="1767" w:type="dxa"/>
            <w:shd w:val="clear" w:color="auto" w:fill="auto"/>
          </w:tcPr>
          <w:p w14:paraId="719647D9" w14:textId="77777777" w:rsidR="00111954" w:rsidRPr="00F12DD3" w:rsidRDefault="00111954" w:rsidP="003E7D14">
            <w:pPr>
              <w:spacing w:before="40" w:after="120" w:line="240" w:lineRule="auto"/>
              <w:ind w:left="113" w:right="113"/>
              <w:rPr>
                <w:b/>
                <w:sz w:val="18"/>
                <w:szCs w:val="18"/>
              </w:rPr>
            </w:pPr>
          </w:p>
        </w:tc>
      </w:tr>
    </w:tbl>
    <w:p w14:paraId="55D8455D" w14:textId="77777777" w:rsidR="00111954" w:rsidRPr="00F12DD3" w:rsidRDefault="00111954" w:rsidP="003E7D14">
      <w:pPr>
        <w:pStyle w:val="SingleTxtG"/>
        <w:tabs>
          <w:tab w:val="left" w:leader="dot" w:pos="8505"/>
        </w:tabs>
        <w:spacing w:before="120"/>
        <w:ind w:left="2268" w:hanging="1134"/>
        <w:rPr>
          <w:b/>
        </w:rPr>
      </w:pPr>
      <w:r w:rsidRPr="00F12DD3">
        <w:rPr>
          <w:b/>
        </w:rPr>
        <w:t>3.</w:t>
      </w:r>
      <w:r w:rsidRPr="00F12DD3">
        <w:rPr>
          <w:b/>
        </w:rPr>
        <w:tab/>
        <w:t xml:space="preserve">Испытательное транспортное средство (марка, модель и тип, год): </w:t>
      </w:r>
      <w:r w:rsidRPr="00F12DD3">
        <w:rPr>
          <w:b/>
        </w:rPr>
        <w:tab/>
      </w:r>
    </w:p>
    <w:p w14:paraId="64E9D18E" w14:textId="77777777" w:rsidR="00111954" w:rsidRPr="00F12DD3" w:rsidRDefault="00111954" w:rsidP="003E7D14">
      <w:pPr>
        <w:pStyle w:val="SingleTxtG"/>
        <w:tabs>
          <w:tab w:val="left" w:leader="dot" w:pos="8505"/>
        </w:tabs>
        <w:ind w:left="2268" w:hanging="1134"/>
        <w:rPr>
          <w:b/>
        </w:rPr>
      </w:pPr>
      <w:r w:rsidRPr="00F12DD3">
        <w:rPr>
          <w:b/>
        </w:rPr>
        <w:t>4.</w:t>
      </w:r>
      <w:r w:rsidRPr="00F12DD3">
        <w:rPr>
          <w:b/>
        </w:rPr>
        <w:tab/>
      </w:r>
      <w:r w:rsidRPr="00F12DD3">
        <w:rPr>
          <w:b/>
          <w:bCs/>
          <w:shd w:val="clear" w:color="auto" w:fill="FFFFFF"/>
        </w:rPr>
        <w:t>Подробные сведения и данные по испытуемой шине</w:t>
      </w:r>
      <w:r w:rsidRPr="00F12DD3">
        <w:rPr>
          <w:b/>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89"/>
        <w:gridCol w:w="1370"/>
        <w:gridCol w:w="1370"/>
        <w:gridCol w:w="1487"/>
      </w:tblGrid>
      <w:tr w:rsidR="00111954" w:rsidRPr="00F12DD3" w14:paraId="709C8F2E" w14:textId="77777777" w:rsidTr="00111954">
        <w:tc>
          <w:tcPr>
            <w:tcW w:w="2300" w:type="dxa"/>
          </w:tcPr>
          <w:p w14:paraId="79192D71" w14:textId="77777777" w:rsidR="00111954" w:rsidRPr="00F12DD3" w:rsidRDefault="00111954" w:rsidP="003E7D14">
            <w:pPr>
              <w:spacing w:before="80" w:after="80" w:line="200" w:lineRule="exact"/>
              <w:jc w:val="center"/>
              <w:rPr>
                <w:b/>
                <w:sz w:val="24"/>
                <w:szCs w:val="24"/>
              </w:rPr>
            </w:pPr>
          </w:p>
        </w:tc>
        <w:tc>
          <w:tcPr>
            <w:tcW w:w="1300" w:type="dxa"/>
          </w:tcPr>
          <w:p w14:paraId="55F147BA" w14:textId="77777777" w:rsidR="00111954" w:rsidRPr="00F12DD3" w:rsidRDefault="00111954" w:rsidP="003E7D14">
            <w:pPr>
              <w:spacing w:before="80" w:after="80" w:line="200" w:lineRule="exact"/>
              <w:rPr>
                <w:b/>
                <w:i/>
                <w:sz w:val="16"/>
                <w:szCs w:val="16"/>
              </w:rPr>
            </w:pPr>
            <w:r w:rsidRPr="00F12DD3">
              <w:rPr>
                <w:b/>
                <w:i/>
                <w:sz w:val="16"/>
                <w:szCs w:val="16"/>
              </w:rPr>
              <w:t xml:space="preserve">СЭИШ </w:t>
            </w:r>
            <w:r w:rsidRPr="00F12DD3">
              <w:rPr>
                <w:b/>
                <w:i/>
                <w:sz w:val="16"/>
                <w:szCs w:val="16"/>
                <w:lang w:eastAsia="ja-JP"/>
              </w:rPr>
              <w:t>(</w:t>
            </w:r>
            <w:r w:rsidRPr="00F12DD3">
              <w:rPr>
                <w:b/>
                <w:bCs/>
                <w:i/>
                <w:iCs/>
                <w:sz w:val="16"/>
                <w:szCs w:val="16"/>
              </w:rPr>
              <w:t>первоначальное испытание на торможение</w:t>
            </w:r>
            <w:r w:rsidRPr="00F12DD3">
              <w:rPr>
                <w:b/>
                <w:i/>
                <w:sz w:val="16"/>
                <w:szCs w:val="16"/>
                <w:lang w:eastAsia="ja-JP"/>
              </w:rPr>
              <w:t>)</w:t>
            </w:r>
            <w:r w:rsidRPr="00F12DD3">
              <w:rPr>
                <w:b/>
                <w:i/>
                <w:sz w:val="16"/>
                <w:szCs w:val="16"/>
              </w:rPr>
              <w:t xml:space="preserve"> </w:t>
            </w:r>
          </w:p>
        </w:tc>
        <w:tc>
          <w:tcPr>
            <w:tcW w:w="1370" w:type="dxa"/>
          </w:tcPr>
          <w:p w14:paraId="24599831" w14:textId="77777777" w:rsidR="00111954" w:rsidRPr="00F12DD3" w:rsidRDefault="00111954" w:rsidP="003E7D14">
            <w:pPr>
              <w:spacing w:before="80" w:after="80" w:line="200" w:lineRule="exact"/>
              <w:rPr>
                <w:b/>
                <w:i/>
                <w:sz w:val="16"/>
                <w:szCs w:val="16"/>
              </w:rPr>
            </w:pPr>
            <w:r w:rsidRPr="00F12DD3">
              <w:rPr>
                <w:b/>
                <w:bCs/>
                <w:i/>
                <w:sz w:val="16"/>
              </w:rPr>
              <w:t>Потенциальная шина 1</w:t>
            </w:r>
          </w:p>
        </w:tc>
        <w:tc>
          <w:tcPr>
            <w:tcW w:w="1370" w:type="dxa"/>
          </w:tcPr>
          <w:p w14:paraId="1C305FAD" w14:textId="77777777" w:rsidR="00111954" w:rsidRPr="00F12DD3" w:rsidRDefault="00111954" w:rsidP="003E7D14">
            <w:pPr>
              <w:spacing w:before="80" w:after="80" w:line="200" w:lineRule="exact"/>
              <w:rPr>
                <w:b/>
                <w:i/>
                <w:sz w:val="16"/>
                <w:szCs w:val="16"/>
              </w:rPr>
            </w:pPr>
            <w:r w:rsidRPr="00F12DD3">
              <w:rPr>
                <w:b/>
                <w:bCs/>
                <w:i/>
                <w:sz w:val="16"/>
              </w:rPr>
              <w:t>Потенциальная шина 2</w:t>
            </w:r>
          </w:p>
        </w:tc>
        <w:tc>
          <w:tcPr>
            <w:tcW w:w="1487" w:type="dxa"/>
          </w:tcPr>
          <w:p w14:paraId="06D33B74" w14:textId="77777777" w:rsidR="00111954" w:rsidRPr="00F12DD3" w:rsidRDefault="00111954" w:rsidP="003E7D14">
            <w:pPr>
              <w:spacing w:before="80" w:after="80" w:line="200" w:lineRule="exact"/>
              <w:rPr>
                <w:b/>
                <w:i/>
                <w:sz w:val="16"/>
                <w:szCs w:val="16"/>
              </w:rPr>
            </w:pPr>
            <w:r w:rsidRPr="00F12DD3">
              <w:rPr>
                <w:b/>
                <w:i/>
                <w:sz w:val="16"/>
                <w:szCs w:val="16"/>
              </w:rPr>
              <w:t xml:space="preserve">СЭИШ (заключительное </w:t>
            </w:r>
            <w:r w:rsidRPr="00F12DD3">
              <w:rPr>
                <w:b/>
                <w:bCs/>
                <w:i/>
                <w:iCs/>
                <w:sz w:val="16"/>
                <w:szCs w:val="16"/>
              </w:rPr>
              <w:t>испытание на торможение</w:t>
            </w:r>
            <w:r w:rsidRPr="00F12DD3">
              <w:rPr>
                <w:b/>
                <w:i/>
                <w:sz w:val="16"/>
                <w:szCs w:val="16"/>
              </w:rPr>
              <w:t>)</w:t>
            </w:r>
          </w:p>
        </w:tc>
      </w:tr>
      <w:tr w:rsidR="00111954" w:rsidRPr="00F12DD3" w14:paraId="760108D2" w14:textId="77777777" w:rsidTr="00111954">
        <w:tc>
          <w:tcPr>
            <w:tcW w:w="2300" w:type="dxa"/>
          </w:tcPr>
          <w:p w14:paraId="412DC0D6" w14:textId="77777777" w:rsidR="00111954" w:rsidRPr="00F12DD3" w:rsidRDefault="00111954" w:rsidP="003E7D14">
            <w:pPr>
              <w:spacing w:before="40" w:after="120" w:line="240" w:lineRule="auto"/>
              <w:rPr>
                <w:b/>
                <w:sz w:val="18"/>
                <w:szCs w:val="18"/>
              </w:rPr>
            </w:pPr>
            <w:r w:rsidRPr="00F12DD3">
              <w:rPr>
                <w:b/>
                <w:bCs/>
                <w:sz w:val="18"/>
                <w:szCs w:val="18"/>
                <w:shd w:val="clear" w:color="auto" w:fill="FFFFFF"/>
              </w:rPr>
              <w:t>Фирменное наименование</w:t>
            </w:r>
            <w:r w:rsidRPr="00F12DD3">
              <w:rPr>
                <w:sz w:val="18"/>
                <w:szCs w:val="18"/>
                <w:shd w:val="clear" w:color="auto" w:fill="FFFFFF"/>
              </w:rPr>
              <w:t xml:space="preserve"> </w:t>
            </w:r>
          </w:p>
        </w:tc>
        <w:tc>
          <w:tcPr>
            <w:tcW w:w="1300" w:type="dxa"/>
          </w:tcPr>
          <w:p w14:paraId="134BA597" w14:textId="77777777" w:rsidR="00111954" w:rsidRPr="00F12DD3" w:rsidRDefault="00111954" w:rsidP="003E7D14">
            <w:pPr>
              <w:spacing w:before="40" w:after="120" w:line="240" w:lineRule="auto"/>
              <w:rPr>
                <w:b/>
                <w:sz w:val="18"/>
                <w:szCs w:val="18"/>
              </w:rPr>
            </w:pPr>
          </w:p>
        </w:tc>
        <w:tc>
          <w:tcPr>
            <w:tcW w:w="1370" w:type="dxa"/>
          </w:tcPr>
          <w:p w14:paraId="581C4F25" w14:textId="77777777" w:rsidR="00111954" w:rsidRPr="00F12DD3" w:rsidRDefault="00111954" w:rsidP="003E7D14">
            <w:pPr>
              <w:spacing w:before="40" w:after="120" w:line="240" w:lineRule="auto"/>
              <w:rPr>
                <w:b/>
                <w:sz w:val="18"/>
                <w:szCs w:val="18"/>
              </w:rPr>
            </w:pPr>
          </w:p>
        </w:tc>
        <w:tc>
          <w:tcPr>
            <w:tcW w:w="1370" w:type="dxa"/>
          </w:tcPr>
          <w:p w14:paraId="51152E9C" w14:textId="77777777" w:rsidR="00111954" w:rsidRPr="00F12DD3" w:rsidRDefault="00111954" w:rsidP="003E7D14">
            <w:pPr>
              <w:spacing w:before="40" w:after="120" w:line="240" w:lineRule="auto"/>
              <w:rPr>
                <w:b/>
                <w:sz w:val="18"/>
                <w:szCs w:val="18"/>
              </w:rPr>
            </w:pPr>
          </w:p>
        </w:tc>
        <w:tc>
          <w:tcPr>
            <w:tcW w:w="1487" w:type="dxa"/>
          </w:tcPr>
          <w:p w14:paraId="34A9ED4A" w14:textId="77777777" w:rsidR="00111954" w:rsidRPr="00F12DD3" w:rsidRDefault="00111954" w:rsidP="003E7D14">
            <w:pPr>
              <w:spacing w:before="40" w:after="120" w:line="240" w:lineRule="auto"/>
              <w:rPr>
                <w:b/>
                <w:sz w:val="18"/>
                <w:szCs w:val="18"/>
              </w:rPr>
            </w:pPr>
          </w:p>
        </w:tc>
      </w:tr>
      <w:tr w:rsidR="00111954" w:rsidRPr="00F12DD3" w14:paraId="27C8ABDA" w14:textId="77777777" w:rsidTr="00111954">
        <w:tc>
          <w:tcPr>
            <w:tcW w:w="2300" w:type="dxa"/>
          </w:tcPr>
          <w:p w14:paraId="20BC516F" w14:textId="57EAE68B" w:rsidR="00111954" w:rsidRPr="00F12DD3" w:rsidRDefault="00111954" w:rsidP="003E7D14">
            <w:pPr>
              <w:spacing w:before="40" w:after="120" w:line="240" w:lineRule="auto"/>
              <w:ind w:right="-73"/>
              <w:rPr>
                <w:b/>
                <w:sz w:val="18"/>
                <w:szCs w:val="18"/>
              </w:rPr>
            </w:pPr>
            <w:r w:rsidRPr="00F12DD3">
              <w:rPr>
                <w:b/>
                <w:bCs/>
                <w:sz w:val="18"/>
                <w:szCs w:val="18"/>
              </w:rPr>
              <w:t>Торговое описание/</w:t>
            </w:r>
            <w:r w:rsidR="000507C2">
              <w:rPr>
                <w:b/>
                <w:bCs/>
                <w:sz w:val="18"/>
                <w:szCs w:val="18"/>
                <w:lang w:val="en-US"/>
              </w:rPr>
              <w:t xml:space="preserve"> </w:t>
            </w:r>
            <w:r w:rsidRPr="00F12DD3">
              <w:rPr>
                <w:b/>
                <w:bCs/>
                <w:sz w:val="18"/>
                <w:szCs w:val="18"/>
              </w:rPr>
              <w:t>коммерческое название</w:t>
            </w:r>
          </w:p>
        </w:tc>
        <w:tc>
          <w:tcPr>
            <w:tcW w:w="1300" w:type="dxa"/>
          </w:tcPr>
          <w:p w14:paraId="738CCD96" w14:textId="77777777" w:rsidR="00111954" w:rsidRPr="00F12DD3" w:rsidRDefault="00111954" w:rsidP="003E7D14">
            <w:pPr>
              <w:spacing w:before="40" w:after="120" w:line="240" w:lineRule="auto"/>
              <w:rPr>
                <w:b/>
                <w:sz w:val="18"/>
                <w:szCs w:val="18"/>
              </w:rPr>
            </w:pPr>
          </w:p>
        </w:tc>
        <w:tc>
          <w:tcPr>
            <w:tcW w:w="1370" w:type="dxa"/>
          </w:tcPr>
          <w:p w14:paraId="7BB7F185" w14:textId="77777777" w:rsidR="00111954" w:rsidRPr="00F12DD3" w:rsidRDefault="00111954" w:rsidP="003E7D14">
            <w:pPr>
              <w:spacing w:before="40" w:after="120" w:line="240" w:lineRule="auto"/>
              <w:rPr>
                <w:b/>
                <w:sz w:val="18"/>
                <w:szCs w:val="18"/>
              </w:rPr>
            </w:pPr>
          </w:p>
        </w:tc>
        <w:tc>
          <w:tcPr>
            <w:tcW w:w="1370" w:type="dxa"/>
          </w:tcPr>
          <w:p w14:paraId="5AB9693C" w14:textId="77777777" w:rsidR="00111954" w:rsidRPr="00F12DD3" w:rsidRDefault="00111954" w:rsidP="003E7D14">
            <w:pPr>
              <w:spacing w:before="40" w:after="120" w:line="240" w:lineRule="auto"/>
              <w:rPr>
                <w:b/>
                <w:sz w:val="18"/>
                <w:szCs w:val="18"/>
              </w:rPr>
            </w:pPr>
          </w:p>
        </w:tc>
        <w:tc>
          <w:tcPr>
            <w:tcW w:w="1487" w:type="dxa"/>
          </w:tcPr>
          <w:p w14:paraId="16070E9F" w14:textId="77777777" w:rsidR="00111954" w:rsidRPr="00F12DD3" w:rsidRDefault="00111954" w:rsidP="003E7D14">
            <w:pPr>
              <w:spacing w:before="40" w:after="120" w:line="240" w:lineRule="auto"/>
              <w:rPr>
                <w:b/>
                <w:sz w:val="18"/>
                <w:szCs w:val="18"/>
              </w:rPr>
            </w:pPr>
          </w:p>
        </w:tc>
      </w:tr>
      <w:tr w:rsidR="00111954" w:rsidRPr="00F12DD3" w14:paraId="1BAB5153" w14:textId="77777777" w:rsidTr="00111954">
        <w:tc>
          <w:tcPr>
            <w:tcW w:w="2300" w:type="dxa"/>
          </w:tcPr>
          <w:p w14:paraId="5875859D" w14:textId="77777777" w:rsidR="00111954" w:rsidRPr="00F12DD3" w:rsidRDefault="00111954" w:rsidP="003E7D14">
            <w:pPr>
              <w:spacing w:before="40" w:after="120" w:line="240" w:lineRule="auto"/>
              <w:rPr>
                <w:b/>
                <w:sz w:val="18"/>
                <w:szCs w:val="18"/>
              </w:rPr>
            </w:pPr>
            <w:r w:rsidRPr="00F12DD3">
              <w:rPr>
                <w:b/>
                <w:bCs/>
                <w:sz w:val="18"/>
                <w:szCs w:val="18"/>
                <w:shd w:val="clear" w:color="auto" w:fill="FFFFFF"/>
              </w:rPr>
              <w:t>Обозначение размеров шины</w:t>
            </w:r>
          </w:p>
        </w:tc>
        <w:tc>
          <w:tcPr>
            <w:tcW w:w="1300" w:type="dxa"/>
          </w:tcPr>
          <w:p w14:paraId="2F93B373" w14:textId="77777777" w:rsidR="00111954" w:rsidRPr="00F12DD3" w:rsidRDefault="00111954" w:rsidP="003E7D14">
            <w:pPr>
              <w:spacing w:before="40" w:after="120" w:line="240" w:lineRule="auto"/>
              <w:rPr>
                <w:b/>
                <w:sz w:val="18"/>
                <w:szCs w:val="18"/>
              </w:rPr>
            </w:pPr>
          </w:p>
        </w:tc>
        <w:tc>
          <w:tcPr>
            <w:tcW w:w="1370" w:type="dxa"/>
          </w:tcPr>
          <w:p w14:paraId="50580D55" w14:textId="77777777" w:rsidR="00111954" w:rsidRPr="00F12DD3" w:rsidRDefault="00111954" w:rsidP="003E7D14">
            <w:pPr>
              <w:spacing w:before="40" w:after="120" w:line="240" w:lineRule="auto"/>
              <w:rPr>
                <w:b/>
                <w:sz w:val="18"/>
                <w:szCs w:val="18"/>
              </w:rPr>
            </w:pPr>
          </w:p>
        </w:tc>
        <w:tc>
          <w:tcPr>
            <w:tcW w:w="1370" w:type="dxa"/>
          </w:tcPr>
          <w:p w14:paraId="5D044574" w14:textId="77777777" w:rsidR="00111954" w:rsidRPr="00F12DD3" w:rsidRDefault="00111954" w:rsidP="003E7D14">
            <w:pPr>
              <w:spacing w:before="40" w:after="120" w:line="240" w:lineRule="auto"/>
              <w:rPr>
                <w:b/>
                <w:sz w:val="18"/>
                <w:szCs w:val="18"/>
              </w:rPr>
            </w:pPr>
          </w:p>
        </w:tc>
        <w:tc>
          <w:tcPr>
            <w:tcW w:w="1487" w:type="dxa"/>
          </w:tcPr>
          <w:p w14:paraId="07E9493D" w14:textId="77777777" w:rsidR="00111954" w:rsidRPr="00F12DD3" w:rsidRDefault="00111954" w:rsidP="003E7D14">
            <w:pPr>
              <w:spacing w:before="40" w:after="120" w:line="240" w:lineRule="auto"/>
              <w:rPr>
                <w:b/>
                <w:sz w:val="18"/>
                <w:szCs w:val="18"/>
              </w:rPr>
            </w:pPr>
          </w:p>
        </w:tc>
      </w:tr>
      <w:tr w:rsidR="00111954" w:rsidRPr="00F12DD3" w14:paraId="06452CEB" w14:textId="77777777" w:rsidTr="00111954">
        <w:tc>
          <w:tcPr>
            <w:tcW w:w="2300" w:type="dxa"/>
          </w:tcPr>
          <w:p w14:paraId="165B9E6B" w14:textId="77777777" w:rsidR="00111954" w:rsidRPr="00F12DD3" w:rsidRDefault="00111954" w:rsidP="003E7D14">
            <w:pPr>
              <w:spacing w:before="40" w:after="120" w:line="240" w:lineRule="auto"/>
              <w:rPr>
                <w:b/>
                <w:sz w:val="18"/>
                <w:szCs w:val="18"/>
              </w:rPr>
            </w:pPr>
            <w:r w:rsidRPr="00F12DD3">
              <w:rPr>
                <w:b/>
                <w:bCs/>
                <w:sz w:val="18"/>
                <w:szCs w:val="18"/>
                <w:shd w:val="clear" w:color="auto" w:fill="FFFFFF"/>
              </w:rPr>
              <w:t>Эксплуатационное описание</w:t>
            </w:r>
          </w:p>
        </w:tc>
        <w:tc>
          <w:tcPr>
            <w:tcW w:w="1300" w:type="dxa"/>
          </w:tcPr>
          <w:p w14:paraId="53D92A5D" w14:textId="77777777" w:rsidR="00111954" w:rsidRPr="00F12DD3" w:rsidRDefault="00111954" w:rsidP="003E7D14">
            <w:pPr>
              <w:spacing w:before="40" w:after="120" w:line="240" w:lineRule="auto"/>
              <w:rPr>
                <w:b/>
                <w:sz w:val="18"/>
                <w:szCs w:val="18"/>
              </w:rPr>
            </w:pPr>
          </w:p>
        </w:tc>
        <w:tc>
          <w:tcPr>
            <w:tcW w:w="1370" w:type="dxa"/>
          </w:tcPr>
          <w:p w14:paraId="4D3B142A" w14:textId="77777777" w:rsidR="00111954" w:rsidRPr="00F12DD3" w:rsidRDefault="00111954" w:rsidP="003E7D14">
            <w:pPr>
              <w:spacing w:before="40" w:after="120" w:line="240" w:lineRule="auto"/>
              <w:rPr>
                <w:b/>
                <w:sz w:val="18"/>
                <w:szCs w:val="18"/>
              </w:rPr>
            </w:pPr>
          </w:p>
        </w:tc>
        <w:tc>
          <w:tcPr>
            <w:tcW w:w="1370" w:type="dxa"/>
          </w:tcPr>
          <w:p w14:paraId="6E817C0D" w14:textId="77777777" w:rsidR="00111954" w:rsidRPr="00F12DD3" w:rsidRDefault="00111954" w:rsidP="003E7D14">
            <w:pPr>
              <w:spacing w:before="40" w:after="120" w:line="240" w:lineRule="auto"/>
              <w:rPr>
                <w:b/>
                <w:sz w:val="18"/>
                <w:szCs w:val="18"/>
              </w:rPr>
            </w:pPr>
          </w:p>
        </w:tc>
        <w:tc>
          <w:tcPr>
            <w:tcW w:w="1487" w:type="dxa"/>
          </w:tcPr>
          <w:p w14:paraId="7880F508" w14:textId="77777777" w:rsidR="00111954" w:rsidRPr="00F12DD3" w:rsidRDefault="00111954" w:rsidP="003E7D14">
            <w:pPr>
              <w:spacing w:before="40" w:after="120" w:line="240" w:lineRule="auto"/>
              <w:rPr>
                <w:b/>
                <w:sz w:val="18"/>
                <w:szCs w:val="18"/>
              </w:rPr>
            </w:pPr>
          </w:p>
        </w:tc>
      </w:tr>
      <w:tr w:rsidR="00111954" w:rsidRPr="00F12DD3" w14:paraId="745F5CD1" w14:textId="77777777" w:rsidTr="00111954">
        <w:tc>
          <w:tcPr>
            <w:tcW w:w="2300" w:type="dxa"/>
          </w:tcPr>
          <w:p w14:paraId="26D8F456" w14:textId="77777777" w:rsidR="00111954" w:rsidRPr="00F12DD3" w:rsidRDefault="00111954" w:rsidP="003E7D14">
            <w:pPr>
              <w:spacing w:before="40" w:after="120" w:line="240" w:lineRule="auto"/>
              <w:rPr>
                <w:b/>
                <w:sz w:val="18"/>
                <w:szCs w:val="18"/>
              </w:rPr>
            </w:pPr>
            <w:r w:rsidRPr="00F12DD3">
              <w:rPr>
                <w:b/>
                <w:bCs/>
                <w:sz w:val="18"/>
                <w:szCs w:val="18"/>
                <w:shd w:val="clear" w:color="auto" w:fill="FFFFFF"/>
              </w:rPr>
              <w:t>Код ширины испытательного обода</w:t>
            </w:r>
            <w:r w:rsidRPr="00F12DD3">
              <w:rPr>
                <w:sz w:val="18"/>
                <w:szCs w:val="18"/>
                <w:shd w:val="clear" w:color="auto" w:fill="FFFFFF"/>
              </w:rPr>
              <w:t xml:space="preserve"> </w:t>
            </w:r>
          </w:p>
        </w:tc>
        <w:tc>
          <w:tcPr>
            <w:tcW w:w="1300" w:type="dxa"/>
          </w:tcPr>
          <w:p w14:paraId="6C224D39" w14:textId="77777777" w:rsidR="00111954" w:rsidRPr="00F12DD3" w:rsidRDefault="00111954" w:rsidP="003E7D14">
            <w:pPr>
              <w:spacing w:before="40" w:after="120" w:line="240" w:lineRule="auto"/>
              <w:rPr>
                <w:b/>
                <w:sz w:val="18"/>
                <w:szCs w:val="18"/>
              </w:rPr>
            </w:pPr>
          </w:p>
        </w:tc>
        <w:tc>
          <w:tcPr>
            <w:tcW w:w="1370" w:type="dxa"/>
          </w:tcPr>
          <w:p w14:paraId="7AF97692" w14:textId="77777777" w:rsidR="00111954" w:rsidRPr="00F12DD3" w:rsidRDefault="00111954" w:rsidP="003E7D14">
            <w:pPr>
              <w:spacing w:before="40" w:after="120" w:line="240" w:lineRule="auto"/>
              <w:rPr>
                <w:b/>
                <w:sz w:val="18"/>
                <w:szCs w:val="18"/>
              </w:rPr>
            </w:pPr>
          </w:p>
        </w:tc>
        <w:tc>
          <w:tcPr>
            <w:tcW w:w="1370" w:type="dxa"/>
          </w:tcPr>
          <w:p w14:paraId="4F46AA69" w14:textId="77777777" w:rsidR="00111954" w:rsidRPr="00F12DD3" w:rsidRDefault="00111954" w:rsidP="003E7D14">
            <w:pPr>
              <w:spacing w:before="40" w:after="120" w:line="240" w:lineRule="auto"/>
              <w:rPr>
                <w:b/>
                <w:sz w:val="18"/>
                <w:szCs w:val="18"/>
              </w:rPr>
            </w:pPr>
          </w:p>
        </w:tc>
        <w:tc>
          <w:tcPr>
            <w:tcW w:w="1487" w:type="dxa"/>
          </w:tcPr>
          <w:p w14:paraId="65046339" w14:textId="77777777" w:rsidR="00111954" w:rsidRPr="00F12DD3" w:rsidRDefault="00111954" w:rsidP="003E7D14">
            <w:pPr>
              <w:spacing w:before="40" w:after="120" w:line="240" w:lineRule="auto"/>
              <w:rPr>
                <w:b/>
                <w:sz w:val="18"/>
                <w:szCs w:val="18"/>
              </w:rPr>
            </w:pPr>
          </w:p>
        </w:tc>
      </w:tr>
      <w:tr w:rsidR="00111954" w:rsidRPr="00F12DD3" w14:paraId="32CF26B2" w14:textId="77777777" w:rsidTr="00111954">
        <w:tc>
          <w:tcPr>
            <w:tcW w:w="2300" w:type="dxa"/>
          </w:tcPr>
          <w:p w14:paraId="0978B956" w14:textId="77777777" w:rsidR="00111954" w:rsidRPr="00F12DD3" w:rsidRDefault="00111954" w:rsidP="003E7D14">
            <w:pPr>
              <w:spacing w:before="40" w:after="120" w:line="240" w:lineRule="auto"/>
              <w:rPr>
                <w:b/>
                <w:sz w:val="18"/>
                <w:szCs w:val="18"/>
              </w:rPr>
            </w:pPr>
            <w:r w:rsidRPr="00F12DD3">
              <w:rPr>
                <w:b/>
                <w:sz w:val="18"/>
                <w:szCs w:val="18"/>
              </w:rPr>
              <w:t>Нагрузка на шину FL/FR/RL/RR (кг)</w:t>
            </w:r>
          </w:p>
        </w:tc>
        <w:tc>
          <w:tcPr>
            <w:tcW w:w="1300" w:type="dxa"/>
          </w:tcPr>
          <w:p w14:paraId="776AD202" w14:textId="77777777" w:rsidR="00111954" w:rsidRPr="00F12DD3" w:rsidRDefault="00111954" w:rsidP="003E7D14">
            <w:pPr>
              <w:spacing w:before="40" w:after="120" w:line="240" w:lineRule="auto"/>
              <w:rPr>
                <w:b/>
                <w:sz w:val="18"/>
                <w:szCs w:val="18"/>
              </w:rPr>
            </w:pPr>
          </w:p>
        </w:tc>
        <w:tc>
          <w:tcPr>
            <w:tcW w:w="1370" w:type="dxa"/>
          </w:tcPr>
          <w:p w14:paraId="580798A7" w14:textId="77777777" w:rsidR="00111954" w:rsidRPr="00F12DD3" w:rsidRDefault="00111954" w:rsidP="003E7D14">
            <w:pPr>
              <w:spacing w:before="40" w:after="120" w:line="240" w:lineRule="auto"/>
              <w:rPr>
                <w:b/>
                <w:sz w:val="18"/>
                <w:szCs w:val="18"/>
              </w:rPr>
            </w:pPr>
          </w:p>
        </w:tc>
        <w:tc>
          <w:tcPr>
            <w:tcW w:w="1370" w:type="dxa"/>
          </w:tcPr>
          <w:p w14:paraId="3678174F" w14:textId="77777777" w:rsidR="00111954" w:rsidRPr="00F12DD3" w:rsidRDefault="00111954" w:rsidP="003E7D14">
            <w:pPr>
              <w:spacing w:before="40" w:after="120" w:line="240" w:lineRule="auto"/>
              <w:rPr>
                <w:b/>
                <w:sz w:val="18"/>
                <w:szCs w:val="18"/>
              </w:rPr>
            </w:pPr>
          </w:p>
        </w:tc>
        <w:tc>
          <w:tcPr>
            <w:tcW w:w="1487" w:type="dxa"/>
          </w:tcPr>
          <w:p w14:paraId="382306F8" w14:textId="77777777" w:rsidR="00111954" w:rsidRPr="00F12DD3" w:rsidRDefault="00111954" w:rsidP="003E7D14">
            <w:pPr>
              <w:spacing w:before="40" w:after="120" w:line="240" w:lineRule="auto"/>
              <w:rPr>
                <w:b/>
                <w:sz w:val="18"/>
                <w:szCs w:val="18"/>
              </w:rPr>
            </w:pPr>
          </w:p>
        </w:tc>
      </w:tr>
      <w:tr w:rsidR="00111954" w:rsidRPr="00F12DD3" w14:paraId="435CBD91" w14:textId="77777777" w:rsidTr="00111954">
        <w:tc>
          <w:tcPr>
            <w:tcW w:w="2300" w:type="dxa"/>
          </w:tcPr>
          <w:p w14:paraId="500C42E5" w14:textId="699B525D" w:rsidR="00111954" w:rsidRPr="00F12DD3" w:rsidRDefault="00111954" w:rsidP="003E7D14">
            <w:pPr>
              <w:spacing w:before="40" w:after="120" w:line="240" w:lineRule="auto"/>
              <w:rPr>
                <w:b/>
                <w:sz w:val="18"/>
                <w:szCs w:val="18"/>
              </w:rPr>
            </w:pPr>
            <w:r w:rsidRPr="00F12DD3">
              <w:rPr>
                <w:b/>
                <w:bCs/>
                <w:sz w:val="18"/>
                <w:szCs w:val="18"/>
              </w:rPr>
              <w:t>Коэффициент нагрузки на шину</w:t>
            </w:r>
            <w:r w:rsidRPr="00F12DD3">
              <w:rPr>
                <w:b/>
                <w:sz w:val="18"/>
                <w:szCs w:val="18"/>
              </w:rPr>
              <w:t xml:space="preserve"> (FL/FR/RL/RR) (</w:t>
            </w:r>
            <w:r w:rsidR="0027105E">
              <w:rPr>
                <w:b/>
                <w:sz w:val="18"/>
                <w:szCs w:val="18"/>
              </w:rPr>
              <w:t>%</w:t>
            </w:r>
            <w:r w:rsidRPr="00F12DD3">
              <w:rPr>
                <w:b/>
                <w:sz w:val="18"/>
                <w:szCs w:val="18"/>
              </w:rPr>
              <w:t>)</w:t>
            </w:r>
          </w:p>
        </w:tc>
        <w:tc>
          <w:tcPr>
            <w:tcW w:w="1300" w:type="dxa"/>
          </w:tcPr>
          <w:p w14:paraId="016F28EE" w14:textId="77777777" w:rsidR="00111954" w:rsidRPr="00F12DD3" w:rsidRDefault="00111954" w:rsidP="003E7D14">
            <w:pPr>
              <w:spacing w:before="40" w:after="120" w:line="240" w:lineRule="auto"/>
              <w:rPr>
                <w:b/>
                <w:sz w:val="18"/>
                <w:szCs w:val="18"/>
              </w:rPr>
            </w:pPr>
          </w:p>
        </w:tc>
        <w:tc>
          <w:tcPr>
            <w:tcW w:w="1370" w:type="dxa"/>
          </w:tcPr>
          <w:p w14:paraId="2081EEDB" w14:textId="77777777" w:rsidR="00111954" w:rsidRPr="00F12DD3" w:rsidRDefault="00111954" w:rsidP="003E7D14">
            <w:pPr>
              <w:spacing w:before="40" w:after="120" w:line="240" w:lineRule="auto"/>
              <w:rPr>
                <w:b/>
                <w:sz w:val="18"/>
                <w:szCs w:val="18"/>
              </w:rPr>
            </w:pPr>
          </w:p>
        </w:tc>
        <w:tc>
          <w:tcPr>
            <w:tcW w:w="1370" w:type="dxa"/>
          </w:tcPr>
          <w:p w14:paraId="33B50A79" w14:textId="77777777" w:rsidR="00111954" w:rsidRPr="00F12DD3" w:rsidRDefault="00111954" w:rsidP="003E7D14">
            <w:pPr>
              <w:spacing w:before="40" w:after="120" w:line="240" w:lineRule="auto"/>
              <w:rPr>
                <w:b/>
                <w:sz w:val="18"/>
                <w:szCs w:val="18"/>
              </w:rPr>
            </w:pPr>
          </w:p>
        </w:tc>
        <w:tc>
          <w:tcPr>
            <w:tcW w:w="1487" w:type="dxa"/>
          </w:tcPr>
          <w:p w14:paraId="435F8ACD" w14:textId="77777777" w:rsidR="00111954" w:rsidRPr="00F12DD3" w:rsidRDefault="00111954" w:rsidP="003E7D14">
            <w:pPr>
              <w:spacing w:before="40" w:after="120" w:line="240" w:lineRule="auto"/>
              <w:rPr>
                <w:b/>
                <w:sz w:val="18"/>
                <w:szCs w:val="18"/>
              </w:rPr>
            </w:pPr>
          </w:p>
        </w:tc>
      </w:tr>
      <w:tr w:rsidR="00111954" w:rsidRPr="00F12DD3" w14:paraId="61345ABC" w14:textId="77777777" w:rsidTr="00111954">
        <w:tc>
          <w:tcPr>
            <w:tcW w:w="2300" w:type="dxa"/>
          </w:tcPr>
          <w:p w14:paraId="57E132CD" w14:textId="77777777" w:rsidR="00111954" w:rsidRPr="00F12DD3" w:rsidRDefault="00111954" w:rsidP="003E7D14">
            <w:pPr>
              <w:spacing w:before="40" w:after="120" w:line="240" w:lineRule="auto"/>
              <w:rPr>
                <w:b/>
                <w:sz w:val="18"/>
                <w:szCs w:val="18"/>
              </w:rPr>
            </w:pPr>
            <w:r w:rsidRPr="00F12DD3">
              <w:rPr>
                <w:b/>
                <w:sz w:val="18"/>
                <w:szCs w:val="18"/>
              </w:rPr>
              <w:t>Давление в шине (кПа)</w:t>
            </w:r>
          </w:p>
        </w:tc>
        <w:tc>
          <w:tcPr>
            <w:tcW w:w="1300" w:type="dxa"/>
          </w:tcPr>
          <w:p w14:paraId="7566B51E" w14:textId="77777777" w:rsidR="00111954" w:rsidRPr="00F12DD3" w:rsidRDefault="00111954" w:rsidP="003E7D14">
            <w:pPr>
              <w:spacing w:before="40" w:after="120" w:line="240" w:lineRule="auto"/>
              <w:rPr>
                <w:b/>
                <w:sz w:val="18"/>
                <w:szCs w:val="18"/>
              </w:rPr>
            </w:pPr>
          </w:p>
        </w:tc>
        <w:tc>
          <w:tcPr>
            <w:tcW w:w="1370" w:type="dxa"/>
          </w:tcPr>
          <w:p w14:paraId="003F2727" w14:textId="77777777" w:rsidR="00111954" w:rsidRPr="00F12DD3" w:rsidRDefault="00111954" w:rsidP="003E7D14">
            <w:pPr>
              <w:spacing w:before="40" w:after="120" w:line="240" w:lineRule="auto"/>
              <w:rPr>
                <w:b/>
                <w:sz w:val="18"/>
                <w:szCs w:val="18"/>
              </w:rPr>
            </w:pPr>
          </w:p>
        </w:tc>
        <w:tc>
          <w:tcPr>
            <w:tcW w:w="1370" w:type="dxa"/>
          </w:tcPr>
          <w:p w14:paraId="11CDC256" w14:textId="77777777" w:rsidR="00111954" w:rsidRPr="00F12DD3" w:rsidRDefault="00111954" w:rsidP="003E7D14">
            <w:pPr>
              <w:spacing w:before="40" w:after="120" w:line="240" w:lineRule="auto"/>
              <w:rPr>
                <w:b/>
                <w:sz w:val="18"/>
                <w:szCs w:val="18"/>
              </w:rPr>
            </w:pPr>
          </w:p>
        </w:tc>
        <w:tc>
          <w:tcPr>
            <w:tcW w:w="1487" w:type="dxa"/>
          </w:tcPr>
          <w:p w14:paraId="1DA51571" w14:textId="77777777" w:rsidR="00111954" w:rsidRPr="00F12DD3" w:rsidRDefault="00111954" w:rsidP="003E7D14">
            <w:pPr>
              <w:spacing w:before="40" w:after="120" w:line="240" w:lineRule="auto"/>
              <w:rPr>
                <w:b/>
                <w:sz w:val="18"/>
                <w:szCs w:val="18"/>
              </w:rPr>
            </w:pPr>
          </w:p>
        </w:tc>
      </w:tr>
    </w:tbl>
    <w:p w14:paraId="30249479" w14:textId="77777777" w:rsidR="00111954" w:rsidRPr="00F12DD3" w:rsidRDefault="00111954" w:rsidP="000507C2">
      <w:pPr>
        <w:pStyle w:val="SingleTxtG"/>
        <w:tabs>
          <w:tab w:val="left" w:leader="dot" w:pos="1134"/>
          <w:tab w:val="left" w:pos="2127"/>
          <w:tab w:val="left" w:leader="dot" w:pos="8080"/>
        </w:tabs>
        <w:spacing w:before="240"/>
        <w:rPr>
          <w:b/>
          <w:vertAlign w:val="superscript"/>
        </w:rPr>
      </w:pPr>
      <w:r w:rsidRPr="00F12DD3">
        <w:rPr>
          <w:b/>
        </w:rPr>
        <w:t>5.</w:t>
      </w:r>
      <w:r w:rsidRPr="00F12DD3">
        <w:rPr>
          <w:b/>
        </w:rPr>
        <w:tab/>
        <w:t>Результаты испытаний: среднее значение полного замедления (м ∙ с</w:t>
      </w:r>
      <w:r w:rsidRPr="00F12DD3">
        <w:rPr>
          <w:b/>
          <w:vertAlign w:val="superscript"/>
        </w:rPr>
        <w:t>−2</w:t>
      </w:r>
      <w:r w:rsidRPr="00F12DD3">
        <w:rPr>
          <w:b/>
        </w:rPr>
        <w:t>)</w:t>
      </w:r>
    </w:p>
    <w:tbl>
      <w:tblPr>
        <w:tblW w:w="7918"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05"/>
        <w:gridCol w:w="1372"/>
        <w:gridCol w:w="1385"/>
        <w:gridCol w:w="1372"/>
        <w:gridCol w:w="1484"/>
      </w:tblGrid>
      <w:tr w:rsidR="00111954" w:rsidRPr="00F12DD3" w14:paraId="28FD1B70" w14:textId="77777777" w:rsidTr="009A2C40">
        <w:trPr>
          <w:tblHeader/>
        </w:trPr>
        <w:tc>
          <w:tcPr>
            <w:tcW w:w="2305" w:type="dxa"/>
            <w:tcBorders>
              <w:top w:val="single" w:sz="4" w:space="0" w:color="auto"/>
              <w:left w:val="single" w:sz="4" w:space="0" w:color="auto"/>
              <w:bottom w:val="single" w:sz="12" w:space="0" w:color="auto"/>
              <w:right w:val="single" w:sz="4" w:space="0" w:color="auto"/>
            </w:tcBorders>
            <w:shd w:val="clear" w:color="auto" w:fill="auto"/>
            <w:vAlign w:val="bottom"/>
          </w:tcPr>
          <w:p w14:paraId="0660AA85" w14:textId="77777777" w:rsidR="00111954" w:rsidRPr="00F12DD3" w:rsidRDefault="00111954" w:rsidP="003E7D14">
            <w:pPr>
              <w:spacing w:before="80" w:after="80" w:line="200" w:lineRule="exact"/>
              <w:ind w:left="57" w:right="113"/>
              <w:rPr>
                <w:b/>
                <w:i/>
                <w:sz w:val="16"/>
                <w:szCs w:val="16"/>
              </w:rPr>
            </w:pPr>
            <w:r w:rsidRPr="00F12DD3">
              <w:rPr>
                <w:b/>
                <w:i/>
                <w:sz w:val="16"/>
                <w:szCs w:val="16"/>
              </w:rPr>
              <w:t>Номер прогона</w:t>
            </w:r>
          </w:p>
        </w:tc>
        <w:tc>
          <w:tcPr>
            <w:tcW w:w="1372" w:type="dxa"/>
            <w:tcBorders>
              <w:top w:val="single" w:sz="4" w:space="0" w:color="auto"/>
              <w:left w:val="single" w:sz="4" w:space="0" w:color="auto"/>
              <w:bottom w:val="single" w:sz="12" w:space="0" w:color="auto"/>
              <w:right w:val="single" w:sz="4" w:space="0" w:color="auto"/>
            </w:tcBorders>
            <w:shd w:val="clear" w:color="auto" w:fill="auto"/>
          </w:tcPr>
          <w:p w14:paraId="457A6B82" w14:textId="77777777" w:rsidR="00111954" w:rsidRPr="00F12DD3" w:rsidRDefault="00111954" w:rsidP="003E7D14">
            <w:pPr>
              <w:spacing w:before="80" w:after="80" w:line="200" w:lineRule="exact"/>
              <w:ind w:left="57" w:right="113"/>
              <w:rPr>
                <w:b/>
                <w:i/>
                <w:sz w:val="16"/>
                <w:szCs w:val="16"/>
              </w:rPr>
            </w:pPr>
            <w:r w:rsidRPr="00F12DD3">
              <w:rPr>
                <w:b/>
                <w:i/>
                <w:sz w:val="16"/>
                <w:szCs w:val="16"/>
              </w:rPr>
              <w:t xml:space="preserve">СЭИШ </w:t>
            </w:r>
            <w:r w:rsidRPr="00F12DD3">
              <w:rPr>
                <w:b/>
                <w:i/>
                <w:sz w:val="16"/>
                <w:szCs w:val="16"/>
                <w:lang w:eastAsia="ja-JP"/>
              </w:rPr>
              <w:t>(</w:t>
            </w:r>
            <w:r w:rsidRPr="00F12DD3">
              <w:rPr>
                <w:b/>
                <w:bCs/>
                <w:i/>
                <w:iCs/>
                <w:sz w:val="16"/>
                <w:szCs w:val="16"/>
              </w:rPr>
              <w:t>первоначальное испытание на торможение</w:t>
            </w:r>
            <w:r w:rsidRPr="00F12DD3">
              <w:rPr>
                <w:b/>
                <w:i/>
                <w:sz w:val="16"/>
                <w:szCs w:val="16"/>
                <w:lang w:eastAsia="ja-JP"/>
              </w:rPr>
              <w:t>)</w:t>
            </w:r>
            <w:r w:rsidRPr="00F12DD3">
              <w:rPr>
                <w:b/>
                <w:i/>
                <w:sz w:val="16"/>
                <w:szCs w:val="16"/>
              </w:rPr>
              <w:t xml:space="preserve"> </w:t>
            </w:r>
          </w:p>
        </w:tc>
        <w:tc>
          <w:tcPr>
            <w:tcW w:w="1385" w:type="dxa"/>
            <w:tcBorders>
              <w:top w:val="single" w:sz="4" w:space="0" w:color="auto"/>
              <w:left w:val="single" w:sz="4" w:space="0" w:color="auto"/>
              <w:bottom w:val="single" w:sz="12" w:space="0" w:color="auto"/>
              <w:right w:val="single" w:sz="4" w:space="0" w:color="auto"/>
            </w:tcBorders>
            <w:shd w:val="clear" w:color="auto" w:fill="auto"/>
          </w:tcPr>
          <w:p w14:paraId="047B471A" w14:textId="77777777" w:rsidR="00111954" w:rsidRPr="00F12DD3" w:rsidRDefault="00111954" w:rsidP="003E7D14">
            <w:pPr>
              <w:spacing w:before="80" w:after="80" w:line="200" w:lineRule="exact"/>
              <w:ind w:left="57" w:right="113"/>
              <w:rPr>
                <w:b/>
                <w:i/>
                <w:sz w:val="16"/>
                <w:szCs w:val="16"/>
              </w:rPr>
            </w:pPr>
            <w:r w:rsidRPr="00F12DD3">
              <w:rPr>
                <w:b/>
                <w:bCs/>
                <w:i/>
                <w:sz w:val="16"/>
              </w:rPr>
              <w:t>Потенциальная шина 1</w:t>
            </w:r>
          </w:p>
        </w:tc>
        <w:tc>
          <w:tcPr>
            <w:tcW w:w="1372" w:type="dxa"/>
            <w:tcBorders>
              <w:top w:val="single" w:sz="4" w:space="0" w:color="auto"/>
              <w:left w:val="single" w:sz="4" w:space="0" w:color="auto"/>
              <w:bottom w:val="single" w:sz="12" w:space="0" w:color="auto"/>
              <w:right w:val="single" w:sz="4" w:space="0" w:color="auto"/>
            </w:tcBorders>
            <w:shd w:val="clear" w:color="auto" w:fill="auto"/>
          </w:tcPr>
          <w:p w14:paraId="08636101" w14:textId="77777777" w:rsidR="00111954" w:rsidRPr="00F12DD3" w:rsidRDefault="00111954" w:rsidP="003E7D14">
            <w:pPr>
              <w:spacing w:before="80" w:after="80" w:line="200" w:lineRule="exact"/>
              <w:ind w:left="57" w:right="113"/>
              <w:rPr>
                <w:b/>
                <w:i/>
                <w:sz w:val="16"/>
                <w:szCs w:val="16"/>
              </w:rPr>
            </w:pPr>
            <w:r w:rsidRPr="00F12DD3">
              <w:rPr>
                <w:b/>
                <w:bCs/>
                <w:i/>
                <w:sz w:val="16"/>
              </w:rPr>
              <w:t>Потенциальная шина 2</w:t>
            </w:r>
          </w:p>
        </w:tc>
        <w:tc>
          <w:tcPr>
            <w:tcW w:w="1484" w:type="dxa"/>
            <w:tcBorders>
              <w:top w:val="single" w:sz="4" w:space="0" w:color="auto"/>
              <w:left w:val="single" w:sz="4" w:space="0" w:color="auto"/>
              <w:bottom w:val="single" w:sz="12" w:space="0" w:color="auto"/>
              <w:right w:val="single" w:sz="4" w:space="0" w:color="auto"/>
            </w:tcBorders>
          </w:tcPr>
          <w:p w14:paraId="678D0B73" w14:textId="77777777" w:rsidR="00111954" w:rsidRPr="00F12DD3" w:rsidRDefault="00111954" w:rsidP="003E7D14">
            <w:pPr>
              <w:spacing w:before="80" w:after="80" w:line="200" w:lineRule="exact"/>
              <w:ind w:left="57" w:right="113"/>
              <w:rPr>
                <w:b/>
                <w:i/>
                <w:sz w:val="16"/>
                <w:szCs w:val="16"/>
              </w:rPr>
            </w:pPr>
            <w:r w:rsidRPr="00F12DD3">
              <w:rPr>
                <w:b/>
                <w:i/>
                <w:sz w:val="16"/>
                <w:szCs w:val="16"/>
              </w:rPr>
              <w:t xml:space="preserve">СЭИШ (заключительное </w:t>
            </w:r>
            <w:r w:rsidRPr="00F12DD3">
              <w:rPr>
                <w:b/>
                <w:bCs/>
                <w:i/>
                <w:iCs/>
                <w:sz w:val="16"/>
                <w:szCs w:val="16"/>
              </w:rPr>
              <w:t>испытание на торможение</w:t>
            </w:r>
            <w:r w:rsidRPr="00F12DD3">
              <w:rPr>
                <w:b/>
                <w:i/>
                <w:sz w:val="16"/>
                <w:szCs w:val="16"/>
              </w:rPr>
              <w:t>)</w:t>
            </w:r>
          </w:p>
        </w:tc>
      </w:tr>
      <w:tr w:rsidR="00111954" w:rsidRPr="00F12DD3" w14:paraId="2BC6798C" w14:textId="77777777" w:rsidTr="009A2C40">
        <w:tc>
          <w:tcPr>
            <w:tcW w:w="2305" w:type="dxa"/>
            <w:tcBorders>
              <w:top w:val="single" w:sz="12" w:space="0" w:color="auto"/>
              <w:left w:val="single" w:sz="4" w:space="0" w:color="auto"/>
              <w:bottom w:val="single" w:sz="4" w:space="0" w:color="auto"/>
              <w:right w:val="single" w:sz="4" w:space="0" w:color="auto"/>
            </w:tcBorders>
            <w:shd w:val="clear" w:color="auto" w:fill="auto"/>
          </w:tcPr>
          <w:p w14:paraId="1112574E" w14:textId="77777777" w:rsidR="00111954" w:rsidRPr="00F12DD3" w:rsidRDefault="00111954" w:rsidP="003E7D14">
            <w:pPr>
              <w:spacing w:before="40" w:after="40" w:line="240" w:lineRule="auto"/>
              <w:ind w:left="57" w:right="113"/>
              <w:rPr>
                <w:b/>
                <w:sz w:val="18"/>
                <w:szCs w:val="18"/>
              </w:rPr>
            </w:pPr>
            <w:r w:rsidRPr="00F12DD3">
              <w:rPr>
                <w:b/>
                <w:sz w:val="18"/>
                <w:szCs w:val="18"/>
              </w:rPr>
              <w:t>1</w:t>
            </w:r>
          </w:p>
        </w:tc>
        <w:tc>
          <w:tcPr>
            <w:tcW w:w="1372" w:type="dxa"/>
            <w:tcBorders>
              <w:top w:val="single" w:sz="12" w:space="0" w:color="auto"/>
              <w:left w:val="single" w:sz="4" w:space="0" w:color="auto"/>
              <w:bottom w:val="single" w:sz="4" w:space="0" w:color="auto"/>
              <w:right w:val="single" w:sz="4" w:space="0" w:color="auto"/>
            </w:tcBorders>
            <w:shd w:val="clear" w:color="auto" w:fill="auto"/>
          </w:tcPr>
          <w:p w14:paraId="07AC06FC" w14:textId="77777777" w:rsidR="00111954" w:rsidRPr="00F12DD3" w:rsidRDefault="00111954" w:rsidP="003E7D14">
            <w:pPr>
              <w:spacing w:before="40" w:after="40" w:line="240" w:lineRule="auto"/>
              <w:ind w:left="57" w:right="113"/>
              <w:rPr>
                <w:b/>
                <w:sz w:val="18"/>
                <w:szCs w:val="18"/>
              </w:rPr>
            </w:pPr>
          </w:p>
        </w:tc>
        <w:tc>
          <w:tcPr>
            <w:tcW w:w="1385" w:type="dxa"/>
            <w:tcBorders>
              <w:top w:val="single" w:sz="12" w:space="0" w:color="auto"/>
              <w:left w:val="single" w:sz="4" w:space="0" w:color="auto"/>
              <w:bottom w:val="single" w:sz="4" w:space="0" w:color="auto"/>
              <w:right w:val="single" w:sz="4" w:space="0" w:color="auto"/>
            </w:tcBorders>
            <w:shd w:val="clear" w:color="auto" w:fill="auto"/>
          </w:tcPr>
          <w:p w14:paraId="6D949523" w14:textId="77777777" w:rsidR="00111954" w:rsidRPr="00F12DD3" w:rsidRDefault="00111954" w:rsidP="003E7D14">
            <w:pPr>
              <w:spacing w:before="40" w:after="40" w:line="240" w:lineRule="auto"/>
              <w:ind w:left="57" w:right="113"/>
              <w:rPr>
                <w:b/>
                <w:sz w:val="18"/>
                <w:szCs w:val="18"/>
              </w:rPr>
            </w:pPr>
          </w:p>
        </w:tc>
        <w:tc>
          <w:tcPr>
            <w:tcW w:w="1372" w:type="dxa"/>
            <w:tcBorders>
              <w:top w:val="single" w:sz="12" w:space="0" w:color="auto"/>
              <w:left w:val="single" w:sz="4" w:space="0" w:color="auto"/>
              <w:bottom w:val="single" w:sz="4" w:space="0" w:color="auto"/>
              <w:right w:val="single" w:sz="4" w:space="0" w:color="auto"/>
            </w:tcBorders>
            <w:shd w:val="clear" w:color="auto" w:fill="auto"/>
          </w:tcPr>
          <w:p w14:paraId="782A4444" w14:textId="77777777" w:rsidR="00111954" w:rsidRPr="00F12DD3" w:rsidRDefault="00111954" w:rsidP="003E7D14">
            <w:pPr>
              <w:spacing w:before="40" w:after="40" w:line="240" w:lineRule="auto"/>
              <w:ind w:left="57" w:right="113"/>
              <w:rPr>
                <w:b/>
                <w:sz w:val="18"/>
                <w:szCs w:val="18"/>
              </w:rPr>
            </w:pPr>
          </w:p>
        </w:tc>
        <w:tc>
          <w:tcPr>
            <w:tcW w:w="1484" w:type="dxa"/>
            <w:tcBorders>
              <w:top w:val="single" w:sz="12" w:space="0" w:color="auto"/>
              <w:left w:val="single" w:sz="4" w:space="0" w:color="auto"/>
              <w:bottom w:val="single" w:sz="4" w:space="0" w:color="auto"/>
              <w:right w:val="single" w:sz="4" w:space="0" w:color="auto"/>
            </w:tcBorders>
          </w:tcPr>
          <w:p w14:paraId="0889DBEB" w14:textId="77777777" w:rsidR="00111954" w:rsidRPr="00F12DD3" w:rsidRDefault="00111954" w:rsidP="003E7D14">
            <w:pPr>
              <w:spacing w:before="40" w:after="40" w:line="240" w:lineRule="auto"/>
              <w:ind w:left="57" w:right="113"/>
              <w:rPr>
                <w:b/>
                <w:sz w:val="18"/>
                <w:szCs w:val="18"/>
              </w:rPr>
            </w:pPr>
          </w:p>
        </w:tc>
      </w:tr>
      <w:tr w:rsidR="00111954" w:rsidRPr="00F12DD3" w14:paraId="05EB8E07" w14:textId="77777777" w:rsidTr="009A2C40">
        <w:tc>
          <w:tcPr>
            <w:tcW w:w="2305" w:type="dxa"/>
            <w:tcBorders>
              <w:top w:val="single" w:sz="4" w:space="0" w:color="auto"/>
              <w:left w:val="single" w:sz="4" w:space="0" w:color="auto"/>
              <w:bottom w:val="single" w:sz="4" w:space="0" w:color="auto"/>
              <w:right w:val="single" w:sz="4" w:space="0" w:color="auto"/>
            </w:tcBorders>
            <w:shd w:val="clear" w:color="auto" w:fill="auto"/>
          </w:tcPr>
          <w:p w14:paraId="7831CC05" w14:textId="77777777" w:rsidR="00111954" w:rsidRPr="00F12DD3" w:rsidRDefault="00111954" w:rsidP="003E7D14">
            <w:pPr>
              <w:spacing w:before="40" w:after="40" w:line="240" w:lineRule="auto"/>
              <w:ind w:left="57" w:right="113"/>
              <w:rPr>
                <w:b/>
                <w:sz w:val="18"/>
                <w:szCs w:val="18"/>
              </w:rPr>
            </w:pPr>
            <w:r w:rsidRPr="00F12DD3">
              <w:rPr>
                <w:b/>
                <w:sz w:val="18"/>
                <w:szCs w:val="18"/>
              </w:rPr>
              <w:t>2</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96CC5B1" w14:textId="77777777" w:rsidR="00111954" w:rsidRPr="00F12DD3" w:rsidRDefault="00111954" w:rsidP="003E7D14">
            <w:pPr>
              <w:spacing w:before="40" w:after="40" w:line="240" w:lineRule="auto"/>
              <w:ind w:left="57" w:right="113"/>
              <w:rPr>
                <w:b/>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4CE8E41A" w14:textId="77777777" w:rsidR="00111954" w:rsidRPr="00F12DD3" w:rsidRDefault="00111954" w:rsidP="003E7D14">
            <w:pPr>
              <w:spacing w:before="40" w:after="40" w:line="240" w:lineRule="auto"/>
              <w:ind w:left="57" w:right="113"/>
              <w:rPr>
                <w:b/>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D839A41" w14:textId="77777777" w:rsidR="00111954" w:rsidRPr="00F12DD3" w:rsidRDefault="00111954" w:rsidP="003E7D14">
            <w:pPr>
              <w:spacing w:before="40" w:after="40" w:line="240" w:lineRule="auto"/>
              <w:ind w:left="57" w:right="113"/>
              <w:rPr>
                <w:b/>
                <w:sz w:val="18"/>
                <w:szCs w:val="18"/>
              </w:rPr>
            </w:pPr>
          </w:p>
        </w:tc>
        <w:tc>
          <w:tcPr>
            <w:tcW w:w="1484" w:type="dxa"/>
            <w:tcBorders>
              <w:top w:val="single" w:sz="4" w:space="0" w:color="auto"/>
              <w:left w:val="single" w:sz="4" w:space="0" w:color="auto"/>
              <w:bottom w:val="single" w:sz="4" w:space="0" w:color="auto"/>
              <w:right w:val="single" w:sz="4" w:space="0" w:color="auto"/>
            </w:tcBorders>
          </w:tcPr>
          <w:p w14:paraId="5CC17D2A" w14:textId="77777777" w:rsidR="00111954" w:rsidRPr="00F12DD3" w:rsidRDefault="00111954" w:rsidP="003E7D14">
            <w:pPr>
              <w:spacing w:before="40" w:after="40" w:line="240" w:lineRule="auto"/>
              <w:ind w:left="57" w:right="113"/>
              <w:rPr>
                <w:b/>
                <w:sz w:val="18"/>
                <w:szCs w:val="18"/>
              </w:rPr>
            </w:pPr>
          </w:p>
        </w:tc>
      </w:tr>
      <w:tr w:rsidR="00111954" w:rsidRPr="00F12DD3" w14:paraId="5576E26C" w14:textId="77777777" w:rsidTr="009A2C40">
        <w:tc>
          <w:tcPr>
            <w:tcW w:w="2305" w:type="dxa"/>
            <w:tcBorders>
              <w:top w:val="single" w:sz="4" w:space="0" w:color="auto"/>
              <w:left w:val="single" w:sz="4" w:space="0" w:color="auto"/>
              <w:bottom w:val="single" w:sz="4" w:space="0" w:color="auto"/>
              <w:right w:val="single" w:sz="4" w:space="0" w:color="auto"/>
            </w:tcBorders>
            <w:shd w:val="clear" w:color="auto" w:fill="auto"/>
          </w:tcPr>
          <w:p w14:paraId="38B446E2" w14:textId="77777777" w:rsidR="00111954" w:rsidRPr="00F12DD3" w:rsidRDefault="00111954" w:rsidP="003E7D14">
            <w:pPr>
              <w:spacing w:before="40" w:after="40" w:line="240" w:lineRule="auto"/>
              <w:ind w:left="57" w:right="113"/>
              <w:rPr>
                <w:b/>
                <w:sz w:val="18"/>
                <w:szCs w:val="18"/>
              </w:rPr>
            </w:pPr>
            <w:r w:rsidRPr="00F12DD3">
              <w:rPr>
                <w:b/>
                <w:sz w:val="18"/>
                <w:szCs w:val="18"/>
              </w:rPr>
              <w:t>3</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7710299C" w14:textId="77777777" w:rsidR="00111954" w:rsidRPr="00F12DD3" w:rsidRDefault="00111954" w:rsidP="003E7D14">
            <w:pPr>
              <w:spacing w:before="40" w:after="40" w:line="240" w:lineRule="auto"/>
              <w:ind w:left="57" w:right="113"/>
              <w:rPr>
                <w:b/>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421939E3" w14:textId="77777777" w:rsidR="00111954" w:rsidRPr="00F12DD3" w:rsidRDefault="00111954" w:rsidP="003E7D14">
            <w:pPr>
              <w:spacing w:before="40" w:after="40" w:line="240" w:lineRule="auto"/>
              <w:ind w:left="57" w:right="113"/>
              <w:rPr>
                <w:b/>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5CCE88D0" w14:textId="77777777" w:rsidR="00111954" w:rsidRPr="00F12DD3" w:rsidRDefault="00111954" w:rsidP="003E7D14">
            <w:pPr>
              <w:spacing w:before="40" w:after="40" w:line="240" w:lineRule="auto"/>
              <w:ind w:left="57" w:right="113"/>
              <w:rPr>
                <w:b/>
                <w:sz w:val="18"/>
                <w:szCs w:val="18"/>
              </w:rPr>
            </w:pPr>
          </w:p>
        </w:tc>
        <w:tc>
          <w:tcPr>
            <w:tcW w:w="1484" w:type="dxa"/>
            <w:tcBorders>
              <w:top w:val="single" w:sz="4" w:space="0" w:color="auto"/>
              <w:left w:val="single" w:sz="4" w:space="0" w:color="auto"/>
              <w:bottom w:val="single" w:sz="4" w:space="0" w:color="auto"/>
              <w:right w:val="single" w:sz="4" w:space="0" w:color="auto"/>
            </w:tcBorders>
          </w:tcPr>
          <w:p w14:paraId="7A637B1C" w14:textId="77777777" w:rsidR="00111954" w:rsidRPr="00F12DD3" w:rsidRDefault="00111954" w:rsidP="003E7D14">
            <w:pPr>
              <w:spacing w:before="40" w:after="40" w:line="240" w:lineRule="auto"/>
              <w:ind w:left="57" w:right="113"/>
              <w:rPr>
                <w:b/>
                <w:sz w:val="18"/>
                <w:szCs w:val="18"/>
              </w:rPr>
            </w:pPr>
          </w:p>
        </w:tc>
      </w:tr>
      <w:tr w:rsidR="00111954" w:rsidRPr="00F12DD3" w14:paraId="35F5CFC4" w14:textId="77777777" w:rsidTr="009A2C40">
        <w:tc>
          <w:tcPr>
            <w:tcW w:w="2305" w:type="dxa"/>
            <w:tcBorders>
              <w:top w:val="single" w:sz="4" w:space="0" w:color="auto"/>
              <w:left w:val="single" w:sz="4" w:space="0" w:color="auto"/>
              <w:bottom w:val="single" w:sz="4" w:space="0" w:color="auto"/>
              <w:right w:val="single" w:sz="4" w:space="0" w:color="auto"/>
            </w:tcBorders>
            <w:shd w:val="clear" w:color="auto" w:fill="auto"/>
          </w:tcPr>
          <w:p w14:paraId="4CD92FD0" w14:textId="77777777" w:rsidR="00111954" w:rsidRPr="00F12DD3" w:rsidRDefault="00111954" w:rsidP="003E7D14">
            <w:pPr>
              <w:spacing w:before="40" w:after="40" w:line="240" w:lineRule="auto"/>
              <w:ind w:left="57" w:right="113"/>
              <w:rPr>
                <w:b/>
                <w:sz w:val="18"/>
                <w:szCs w:val="18"/>
              </w:rPr>
            </w:pPr>
            <w:r w:rsidRPr="00F12DD3">
              <w:rPr>
                <w:b/>
                <w:sz w:val="18"/>
                <w:szCs w:val="18"/>
              </w:rPr>
              <w:lastRenderedPageBreak/>
              <w:t>4</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30C0B97" w14:textId="77777777" w:rsidR="00111954" w:rsidRPr="00F12DD3" w:rsidRDefault="00111954" w:rsidP="003E7D14">
            <w:pPr>
              <w:spacing w:before="40" w:after="40" w:line="240" w:lineRule="auto"/>
              <w:ind w:left="57" w:right="113"/>
              <w:rPr>
                <w:b/>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40256F34" w14:textId="77777777" w:rsidR="00111954" w:rsidRPr="00F12DD3" w:rsidRDefault="00111954" w:rsidP="003E7D14">
            <w:pPr>
              <w:spacing w:before="40" w:after="40" w:line="240" w:lineRule="auto"/>
              <w:ind w:left="57" w:right="113"/>
              <w:rPr>
                <w:b/>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77280570" w14:textId="77777777" w:rsidR="00111954" w:rsidRPr="00F12DD3" w:rsidRDefault="00111954" w:rsidP="003E7D14">
            <w:pPr>
              <w:spacing w:before="40" w:after="40" w:line="240" w:lineRule="auto"/>
              <w:ind w:left="57" w:right="113"/>
              <w:rPr>
                <w:b/>
                <w:sz w:val="18"/>
                <w:szCs w:val="18"/>
              </w:rPr>
            </w:pPr>
          </w:p>
        </w:tc>
        <w:tc>
          <w:tcPr>
            <w:tcW w:w="1484" w:type="dxa"/>
            <w:tcBorders>
              <w:top w:val="single" w:sz="4" w:space="0" w:color="auto"/>
              <w:left w:val="single" w:sz="4" w:space="0" w:color="auto"/>
              <w:bottom w:val="single" w:sz="4" w:space="0" w:color="auto"/>
              <w:right w:val="single" w:sz="4" w:space="0" w:color="auto"/>
            </w:tcBorders>
          </w:tcPr>
          <w:p w14:paraId="55659AF0" w14:textId="77777777" w:rsidR="00111954" w:rsidRPr="00F12DD3" w:rsidRDefault="00111954" w:rsidP="003E7D14">
            <w:pPr>
              <w:spacing w:before="40" w:after="40" w:line="240" w:lineRule="auto"/>
              <w:ind w:left="57" w:right="113"/>
              <w:rPr>
                <w:b/>
                <w:sz w:val="18"/>
                <w:szCs w:val="18"/>
              </w:rPr>
            </w:pPr>
          </w:p>
        </w:tc>
      </w:tr>
      <w:tr w:rsidR="00111954" w:rsidRPr="00F12DD3" w14:paraId="41B35E30" w14:textId="77777777" w:rsidTr="009A2C40">
        <w:tc>
          <w:tcPr>
            <w:tcW w:w="2305" w:type="dxa"/>
            <w:tcBorders>
              <w:top w:val="single" w:sz="4" w:space="0" w:color="auto"/>
              <w:left w:val="single" w:sz="4" w:space="0" w:color="auto"/>
              <w:bottom w:val="single" w:sz="4" w:space="0" w:color="auto"/>
              <w:right w:val="single" w:sz="4" w:space="0" w:color="auto"/>
            </w:tcBorders>
            <w:shd w:val="clear" w:color="auto" w:fill="auto"/>
          </w:tcPr>
          <w:p w14:paraId="32305F3B" w14:textId="77777777" w:rsidR="00111954" w:rsidRPr="00F12DD3" w:rsidRDefault="00111954" w:rsidP="003E7D14">
            <w:pPr>
              <w:spacing w:before="40" w:after="40" w:line="240" w:lineRule="auto"/>
              <w:ind w:left="57" w:right="113"/>
              <w:rPr>
                <w:b/>
                <w:sz w:val="18"/>
                <w:szCs w:val="18"/>
              </w:rPr>
            </w:pPr>
            <w:r w:rsidRPr="00F12DD3">
              <w:rPr>
                <w:b/>
                <w:sz w:val="18"/>
                <w:szCs w:val="18"/>
              </w:rPr>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4C229C9" w14:textId="77777777" w:rsidR="00111954" w:rsidRPr="00F12DD3" w:rsidRDefault="00111954" w:rsidP="003E7D14">
            <w:pPr>
              <w:spacing w:before="40" w:after="40" w:line="240" w:lineRule="auto"/>
              <w:ind w:left="57" w:right="113"/>
              <w:rPr>
                <w:b/>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27C9C535" w14:textId="77777777" w:rsidR="00111954" w:rsidRPr="00F12DD3" w:rsidRDefault="00111954" w:rsidP="003E7D14">
            <w:pPr>
              <w:spacing w:before="40" w:after="40" w:line="240" w:lineRule="auto"/>
              <w:ind w:left="57" w:right="113"/>
              <w:rPr>
                <w:b/>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29F5D25" w14:textId="77777777" w:rsidR="00111954" w:rsidRPr="00F12DD3" w:rsidRDefault="00111954" w:rsidP="003E7D14">
            <w:pPr>
              <w:spacing w:before="40" w:after="40" w:line="240" w:lineRule="auto"/>
              <w:ind w:left="57" w:right="113"/>
              <w:rPr>
                <w:b/>
                <w:sz w:val="18"/>
                <w:szCs w:val="18"/>
              </w:rPr>
            </w:pPr>
          </w:p>
        </w:tc>
        <w:tc>
          <w:tcPr>
            <w:tcW w:w="1484" w:type="dxa"/>
            <w:tcBorders>
              <w:top w:val="single" w:sz="4" w:space="0" w:color="auto"/>
              <w:left w:val="single" w:sz="4" w:space="0" w:color="auto"/>
              <w:bottom w:val="single" w:sz="4" w:space="0" w:color="auto"/>
              <w:right w:val="single" w:sz="4" w:space="0" w:color="auto"/>
            </w:tcBorders>
          </w:tcPr>
          <w:p w14:paraId="36C51495" w14:textId="77777777" w:rsidR="00111954" w:rsidRPr="00F12DD3" w:rsidRDefault="00111954" w:rsidP="003E7D14">
            <w:pPr>
              <w:spacing w:before="40" w:after="40" w:line="240" w:lineRule="auto"/>
              <w:ind w:left="57" w:right="113"/>
              <w:rPr>
                <w:b/>
                <w:sz w:val="18"/>
                <w:szCs w:val="18"/>
              </w:rPr>
            </w:pPr>
          </w:p>
        </w:tc>
      </w:tr>
      <w:tr w:rsidR="00111954" w:rsidRPr="00F12DD3" w14:paraId="1E06BCF8" w14:textId="77777777" w:rsidTr="009A2C40">
        <w:tc>
          <w:tcPr>
            <w:tcW w:w="2305" w:type="dxa"/>
            <w:tcBorders>
              <w:top w:val="single" w:sz="4" w:space="0" w:color="auto"/>
              <w:left w:val="single" w:sz="4" w:space="0" w:color="auto"/>
              <w:bottom w:val="single" w:sz="4" w:space="0" w:color="auto"/>
              <w:right w:val="single" w:sz="4" w:space="0" w:color="auto"/>
            </w:tcBorders>
            <w:shd w:val="clear" w:color="auto" w:fill="auto"/>
          </w:tcPr>
          <w:p w14:paraId="193141EA" w14:textId="77777777" w:rsidR="00111954" w:rsidRPr="00F12DD3" w:rsidRDefault="00111954" w:rsidP="003E7D14">
            <w:pPr>
              <w:spacing w:before="40" w:after="40" w:line="240" w:lineRule="auto"/>
              <w:ind w:left="57" w:right="113"/>
              <w:rPr>
                <w:b/>
                <w:sz w:val="18"/>
                <w:szCs w:val="18"/>
              </w:rPr>
            </w:pPr>
            <w:r w:rsidRPr="00F12DD3">
              <w:rPr>
                <w:b/>
                <w:sz w:val="18"/>
                <w:szCs w:val="18"/>
              </w:rPr>
              <w:t>6</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1BA65C2" w14:textId="77777777" w:rsidR="00111954" w:rsidRPr="00F12DD3" w:rsidRDefault="00111954" w:rsidP="003E7D14">
            <w:pPr>
              <w:spacing w:before="40" w:after="40" w:line="240" w:lineRule="auto"/>
              <w:ind w:left="57" w:right="113"/>
              <w:rPr>
                <w:b/>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36DE7C59" w14:textId="77777777" w:rsidR="00111954" w:rsidRPr="00F12DD3" w:rsidRDefault="00111954" w:rsidP="003E7D14">
            <w:pPr>
              <w:spacing w:before="40" w:after="40" w:line="240" w:lineRule="auto"/>
              <w:ind w:left="57" w:right="113"/>
              <w:rPr>
                <w:b/>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0553701" w14:textId="77777777" w:rsidR="00111954" w:rsidRPr="00F12DD3" w:rsidRDefault="00111954" w:rsidP="003E7D14">
            <w:pPr>
              <w:spacing w:before="40" w:after="40" w:line="240" w:lineRule="auto"/>
              <w:ind w:left="57" w:right="113"/>
              <w:rPr>
                <w:b/>
                <w:sz w:val="18"/>
                <w:szCs w:val="18"/>
              </w:rPr>
            </w:pPr>
          </w:p>
        </w:tc>
        <w:tc>
          <w:tcPr>
            <w:tcW w:w="1484" w:type="dxa"/>
            <w:tcBorders>
              <w:top w:val="single" w:sz="4" w:space="0" w:color="auto"/>
              <w:left w:val="single" w:sz="4" w:space="0" w:color="auto"/>
              <w:bottom w:val="single" w:sz="4" w:space="0" w:color="auto"/>
              <w:right w:val="single" w:sz="4" w:space="0" w:color="auto"/>
            </w:tcBorders>
          </w:tcPr>
          <w:p w14:paraId="302BDE95" w14:textId="77777777" w:rsidR="00111954" w:rsidRPr="00F12DD3" w:rsidRDefault="00111954" w:rsidP="003E7D14">
            <w:pPr>
              <w:spacing w:before="40" w:after="40" w:line="240" w:lineRule="auto"/>
              <w:ind w:left="57" w:right="113"/>
              <w:rPr>
                <w:b/>
                <w:sz w:val="18"/>
                <w:szCs w:val="18"/>
              </w:rPr>
            </w:pPr>
          </w:p>
        </w:tc>
      </w:tr>
      <w:tr w:rsidR="00111954" w:rsidRPr="00F12DD3" w14:paraId="4CACCC0C" w14:textId="77777777" w:rsidTr="009A2C40">
        <w:tc>
          <w:tcPr>
            <w:tcW w:w="2305" w:type="dxa"/>
            <w:tcBorders>
              <w:top w:val="single" w:sz="4" w:space="0" w:color="auto"/>
              <w:left w:val="single" w:sz="4" w:space="0" w:color="auto"/>
              <w:bottom w:val="single" w:sz="4" w:space="0" w:color="auto"/>
              <w:right w:val="single" w:sz="4" w:space="0" w:color="auto"/>
            </w:tcBorders>
            <w:shd w:val="clear" w:color="auto" w:fill="auto"/>
          </w:tcPr>
          <w:p w14:paraId="038C2A79" w14:textId="77777777" w:rsidR="00111954" w:rsidRPr="00F12DD3" w:rsidRDefault="00111954" w:rsidP="003E7D14">
            <w:pPr>
              <w:spacing w:before="40" w:after="40" w:line="240" w:lineRule="auto"/>
              <w:ind w:left="57" w:right="113"/>
              <w:rPr>
                <w:b/>
                <w:sz w:val="18"/>
                <w:szCs w:val="18"/>
                <w:lang w:eastAsia="ja-JP"/>
              </w:rPr>
            </w:pPr>
            <w:r w:rsidRPr="00F12DD3">
              <w:rPr>
                <w:b/>
                <w:sz w:val="18"/>
                <w:szCs w:val="18"/>
                <w:lang w:eastAsia="ja-JP"/>
              </w:rPr>
              <w:t>7</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3461629" w14:textId="77777777" w:rsidR="00111954" w:rsidRPr="00F12DD3" w:rsidRDefault="00111954" w:rsidP="003E7D14">
            <w:pPr>
              <w:spacing w:before="40" w:after="40" w:line="240" w:lineRule="auto"/>
              <w:ind w:left="57" w:right="113"/>
              <w:rPr>
                <w:b/>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22CCF132" w14:textId="77777777" w:rsidR="00111954" w:rsidRPr="00F12DD3" w:rsidRDefault="00111954" w:rsidP="003E7D14">
            <w:pPr>
              <w:spacing w:before="40" w:after="40" w:line="240" w:lineRule="auto"/>
              <w:ind w:left="57" w:right="113"/>
              <w:rPr>
                <w:b/>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B4DDDE3" w14:textId="77777777" w:rsidR="00111954" w:rsidRPr="00F12DD3" w:rsidRDefault="00111954" w:rsidP="003E7D14">
            <w:pPr>
              <w:spacing w:before="40" w:after="40" w:line="240" w:lineRule="auto"/>
              <w:ind w:left="57" w:right="113"/>
              <w:rPr>
                <w:b/>
                <w:sz w:val="18"/>
                <w:szCs w:val="18"/>
              </w:rPr>
            </w:pPr>
          </w:p>
        </w:tc>
        <w:tc>
          <w:tcPr>
            <w:tcW w:w="1484" w:type="dxa"/>
            <w:tcBorders>
              <w:top w:val="single" w:sz="4" w:space="0" w:color="auto"/>
              <w:left w:val="single" w:sz="4" w:space="0" w:color="auto"/>
              <w:bottom w:val="single" w:sz="4" w:space="0" w:color="auto"/>
              <w:right w:val="single" w:sz="4" w:space="0" w:color="auto"/>
            </w:tcBorders>
          </w:tcPr>
          <w:p w14:paraId="65461552" w14:textId="77777777" w:rsidR="00111954" w:rsidRPr="00F12DD3" w:rsidRDefault="00111954" w:rsidP="003E7D14">
            <w:pPr>
              <w:spacing w:before="40" w:after="40" w:line="240" w:lineRule="auto"/>
              <w:ind w:left="57" w:right="113"/>
              <w:rPr>
                <w:b/>
                <w:sz w:val="18"/>
                <w:szCs w:val="18"/>
              </w:rPr>
            </w:pPr>
          </w:p>
        </w:tc>
      </w:tr>
      <w:tr w:rsidR="00111954" w:rsidRPr="00F12DD3" w14:paraId="15205B43" w14:textId="77777777" w:rsidTr="009A2C40">
        <w:tc>
          <w:tcPr>
            <w:tcW w:w="2305" w:type="dxa"/>
            <w:tcBorders>
              <w:top w:val="single" w:sz="4" w:space="0" w:color="auto"/>
              <w:left w:val="single" w:sz="4" w:space="0" w:color="auto"/>
              <w:bottom w:val="single" w:sz="4" w:space="0" w:color="auto"/>
              <w:right w:val="single" w:sz="4" w:space="0" w:color="auto"/>
            </w:tcBorders>
            <w:shd w:val="clear" w:color="auto" w:fill="auto"/>
          </w:tcPr>
          <w:p w14:paraId="1C1CB95C" w14:textId="77777777" w:rsidR="00111954" w:rsidRPr="00F12DD3" w:rsidRDefault="00111954" w:rsidP="003E7D14">
            <w:pPr>
              <w:spacing w:before="40" w:after="40" w:line="240" w:lineRule="auto"/>
              <w:ind w:left="57" w:right="113"/>
              <w:rPr>
                <w:b/>
                <w:sz w:val="18"/>
                <w:szCs w:val="18"/>
                <w:lang w:eastAsia="ja-JP"/>
              </w:rPr>
            </w:pPr>
            <w:r w:rsidRPr="00F12DD3">
              <w:rPr>
                <w:b/>
                <w:sz w:val="18"/>
                <w:szCs w:val="18"/>
                <w:lang w:eastAsia="ja-JP"/>
              </w:rPr>
              <w:t>8</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4FFBF76" w14:textId="77777777" w:rsidR="00111954" w:rsidRPr="00F12DD3" w:rsidRDefault="00111954" w:rsidP="003E7D14">
            <w:pPr>
              <w:spacing w:before="40" w:after="40" w:line="240" w:lineRule="auto"/>
              <w:ind w:left="57" w:right="113"/>
              <w:rPr>
                <w:b/>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3260DED2" w14:textId="77777777" w:rsidR="00111954" w:rsidRPr="00F12DD3" w:rsidRDefault="00111954" w:rsidP="003E7D14">
            <w:pPr>
              <w:spacing w:before="40" w:after="40" w:line="240" w:lineRule="auto"/>
              <w:ind w:left="57" w:right="113"/>
              <w:rPr>
                <w:b/>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950E6AB" w14:textId="77777777" w:rsidR="00111954" w:rsidRPr="00F12DD3" w:rsidRDefault="00111954" w:rsidP="003E7D14">
            <w:pPr>
              <w:spacing w:before="40" w:after="40" w:line="240" w:lineRule="auto"/>
              <w:ind w:left="57" w:right="113"/>
              <w:rPr>
                <w:b/>
                <w:sz w:val="18"/>
                <w:szCs w:val="18"/>
              </w:rPr>
            </w:pPr>
          </w:p>
        </w:tc>
        <w:tc>
          <w:tcPr>
            <w:tcW w:w="1484" w:type="dxa"/>
            <w:tcBorders>
              <w:top w:val="single" w:sz="4" w:space="0" w:color="auto"/>
              <w:left w:val="single" w:sz="4" w:space="0" w:color="auto"/>
              <w:bottom w:val="single" w:sz="4" w:space="0" w:color="auto"/>
              <w:right w:val="single" w:sz="4" w:space="0" w:color="auto"/>
            </w:tcBorders>
          </w:tcPr>
          <w:p w14:paraId="3FAE19CB" w14:textId="77777777" w:rsidR="00111954" w:rsidRPr="00F12DD3" w:rsidRDefault="00111954" w:rsidP="003E7D14">
            <w:pPr>
              <w:spacing w:before="40" w:after="40" w:line="240" w:lineRule="auto"/>
              <w:ind w:left="57" w:right="113"/>
              <w:rPr>
                <w:b/>
                <w:sz w:val="18"/>
                <w:szCs w:val="18"/>
              </w:rPr>
            </w:pPr>
          </w:p>
        </w:tc>
      </w:tr>
      <w:tr w:rsidR="00111954" w:rsidRPr="00F12DD3" w14:paraId="713E8248" w14:textId="77777777" w:rsidTr="009A2C40">
        <w:tc>
          <w:tcPr>
            <w:tcW w:w="2305" w:type="dxa"/>
            <w:tcBorders>
              <w:top w:val="single" w:sz="4" w:space="0" w:color="auto"/>
              <w:left w:val="single" w:sz="4" w:space="0" w:color="auto"/>
              <w:bottom w:val="single" w:sz="4" w:space="0" w:color="auto"/>
              <w:right w:val="single" w:sz="4" w:space="0" w:color="auto"/>
            </w:tcBorders>
            <w:shd w:val="clear" w:color="auto" w:fill="auto"/>
          </w:tcPr>
          <w:p w14:paraId="1559DD01" w14:textId="77777777" w:rsidR="00111954" w:rsidRPr="00F12DD3" w:rsidRDefault="00111954" w:rsidP="003E7D14">
            <w:pPr>
              <w:spacing w:before="40" w:after="40" w:line="240" w:lineRule="auto"/>
              <w:ind w:left="57" w:right="113"/>
              <w:rPr>
                <w:b/>
                <w:sz w:val="18"/>
                <w:szCs w:val="18"/>
                <w:lang w:eastAsia="ja-JP"/>
              </w:rPr>
            </w:pPr>
            <w:r w:rsidRPr="00F12DD3">
              <w:rPr>
                <w:b/>
                <w:sz w:val="18"/>
                <w:szCs w:val="18"/>
                <w:lang w:eastAsia="ja-JP"/>
              </w:rPr>
              <w:t>9</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38023AA" w14:textId="77777777" w:rsidR="00111954" w:rsidRPr="00F12DD3" w:rsidRDefault="00111954" w:rsidP="003E7D14">
            <w:pPr>
              <w:spacing w:before="40" w:after="40" w:line="240" w:lineRule="auto"/>
              <w:ind w:left="57" w:right="113"/>
              <w:rPr>
                <w:b/>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55E5025B" w14:textId="77777777" w:rsidR="00111954" w:rsidRPr="00F12DD3" w:rsidRDefault="00111954" w:rsidP="003E7D14">
            <w:pPr>
              <w:spacing w:before="40" w:after="40" w:line="240" w:lineRule="auto"/>
              <w:ind w:left="57" w:right="113"/>
              <w:rPr>
                <w:b/>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D982F7B" w14:textId="77777777" w:rsidR="00111954" w:rsidRPr="00F12DD3" w:rsidRDefault="00111954" w:rsidP="003E7D14">
            <w:pPr>
              <w:spacing w:before="40" w:after="40" w:line="240" w:lineRule="auto"/>
              <w:ind w:left="57" w:right="113"/>
              <w:rPr>
                <w:b/>
                <w:sz w:val="18"/>
                <w:szCs w:val="18"/>
              </w:rPr>
            </w:pPr>
          </w:p>
        </w:tc>
        <w:tc>
          <w:tcPr>
            <w:tcW w:w="1484" w:type="dxa"/>
            <w:tcBorders>
              <w:top w:val="single" w:sz="4" w:space="0" w:color="auto"/>
              <w:left w:val="single" w:sz="4" w:space="0" w:color="auto"/>
              <w:bottom w:val="single" w:sz="4" w:space="0" w:color="auto"/>
              <w:right w:val="single" w:sz="4" w:space="0" w:color="auto"/>
            </w:tcBorders>
          </w:tcPr>
          <w:p w14:paraId="62625407" w14:textId="77777777" w:rsidR="00111954" w:rsidRPr="00F12DD3" w:rsidRDefault="00111954" w:rsidP="003E7D14">
            <w:pPr>
              <w:spacing w:before="40" w:after="40" w:line="240" w:lineRule="auto"/>
              <w:ind w:left="57" w:right="113"/>
              <w:rPr>
                <w:b/>
                <w:sz w:val="18"/>
                <w:szCs w:val="18"/>
              </w:rPr>
            </w:pPr>
          </w:p>
        </w:tc>
      </w:tr>
      <w:tr w:rsidR="00111954" w:rsidRPr="00F12DD3" w14:paraId="33C15475" w14:textId="77777777" w:rsidTr="009A2C40">
        <w:tc>
          <w:tcPr>
            <w:tcW w:w="2305" w:type="dxa"/>
            <w:tcBorders>
              <w:top w:val="single" w:sz="4" w:space="0" w:color="auto"/>
              <w:left w:val="single" w:sz="4" w:space="0" w:color="auto"/>
              <w:bottom w:val="single" w:sz="4" w:space="0" w:color="auto"/>
              <w:right w:val="single" w:sz="4" w:space="0" w:color="auto"/>
            </w:tcBorders>
            <w:shd w:val="clear" w:color="auto" w:fill="auto"/>
          </w:tcPr>
          <w:p w14:paraId="0618FA06" w14:textId="77777777" w:rsidR="00111954" w:rsidRPr="00F12DD3" w:rsidRDefault="00111954" w:rsidP="003E7D14">
            <w:pPr>
              <w:spacing w:before="40" w:after="40" w:line="240" w:lineRule="auto"/>
              <w:ind w:left="57" w:right="113"/>
              <w:rPr>
                <w:b/>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73C6105" w14:textId="77777777" w:rsidR="00111954" w:rsidRPr="00F12DD3" w:rsidRDefault="00111954" w:rsidP="003E7D14">
            <w:pPr>
              <w:spacing w:before="40" w:after="40" w:line="240" w:lineRule="auto"/>
              <w:ind w:left="57" w:right="113"/>
              <w:rPr>
                <w:b/>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3262B012" w14:textId="77777777" w:rsidR="00111954" w:rsidRPr="00F12DD3" w:rsidRDefault="00111954" w:rsidP="003E7D14">
            <w:pPr>
              <w:spacing w:before="40" w:after="40" w:line="240" w:lineRule="auto"/>
              <w:ind w:left="57" w:right="113"/>
              <w:rPr>
                <w:b/>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F095F4F" w14:textId="77777777" w:rsidR="00111954" w:rsidRPr="00F12DD3" w:rsidRDefault="00111954" w:rsidP="003E7D14">
            <w:pPr>
              <w:spacing w:before="40" w:after="40" w:line="240" w:lineRule="auto"/>
              <w:ind w:left="57" w:right="113"/>
              <w:rPr>
                <w:b/>
                <w:sz w:val="18"/>
                <w:szCs w:val="18"/>
              </w:rPr>
            </w:pPr>
          </w:p>
        </w:tc>
        <w:tc>
          <w:tcPr>
            <w:tcW w:w="1484" w:type="dxa"/>
            <w:tcBorders>
              <w:top w:val="single" w:sz="4" w:space="0" w:color="auto"/>
              <w:left w:val="single" w:sz="4" w:space="0" w:color="auto"/>
              <w:bottom w:val="single" w:sz="4" w:space="0" w:color="auto"/>
              <w:right w:val="single" w:sz="4" w:space="0" w:color="auto"/>
            </w:tcBorders>
          </w:tcPr>
          <w:p w14:paraId="759A1916" w14:textId="77777777" w:rsidR="00111954" w:rsidRPr="00F12DD3" w:rsidRDefault="00111954" w:rsidP="003E7D14">
            <w:pPr>
              <w:spacing w:before="40" w:after="40" w:line="240" w:lineRule="auto"/>
              <w:ind w:left="57" w:right="113"/>
              <w:rPr>
                <w:b/>
                <w:sz w:val="18"/>
                <w:szCs w:val="18"/>
              </w:rPr>
            </w:pPr>
          </w:p>
        </w:tc>
      </w:tr>
      <w:tr w:rsidR="00111954" w:rsidRPr="00F12DD3" w14:paraId="3E000AF7" w14:textId="77777777" w:rsidTr="009A2C40">
        <w:tc>
          <w:tcPr>
            <w:tcW w:w="2305" w:type="dxa"/>
            <w:tcBorders>
              <w:top w:val="single" w:sz="4" w:space="0" w:color="auto"/>
              <w:left w:val="single" w:sz="4" w:space="0" w:color="auto"/>
              <w:bottom w:val="single" w:sz="4" w:space="0" w:color="auto"/>
              <w:right w:val="single" w:sz="4" w:space="0" w:color="auto"/>
            </w:tcBorders>
            <w:shd w:val="clear" w:color="auto" w:fill="auto"/>
          </w:tcPr>
          <w:p w14:paraId="1AD1E2E6" w14:textId="77777777" w:rsidR="00111954" w:rsidRPr="00F12DD3" w:rsidRDefault="00111954" w:rsidP="003E7D14">
            <w:pPr>
              <w:spacing w:before="40" w:after="40" w:line="240" w:lineRule="auto"/>
              <w:ind w:left="57" w:right="113"/>
              <w:rPr>
                <w:b/>
                <w:sz w:val="18"/>
                <w:szCs w:val="18"/>
              </w:rPr>
            </w:pPr>
            <w:proofErr w:type="spellStart"/>
            <w:proofErr w:type="gramStart"/>
            <w:r w:rsidRPr="00F12DD3">
              <w:rPr>
                <w:b/>
                <w:i/>
                <w:sz w:val="18"/>
                <w:szCs w:val="18"/>
              </w:rPr>
              <w:t>d</w:t>
            </w:r>
            <w:r w:rsidRPr="00F12DD3">
              <w:rPr>
                <w:b/>
                <w:iCs/>
                <w:sz w:val="18"/>
                <w:szCs w:val="18"/>
                <w:vertAlign w:val="subscript"/>
              </w:rPr>
              <w:t>m,ave</w:t>
            </w:r>
            <w:proofErr w:type="spellEnd"/>
            <w:proofErr w:type="gramEnd"/>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0FA5598" w14:textId="77777777" w:rsidR="00111954" w:rsidRPr="00F12DD3" w:rsidRDefault="00111954" w:rsidP="003E7D14">
            <w:pPr>
              <w:spacing w:before="40" w:after="40" w:line="240" w:lineRule="auto"/>
              <w:ind w:left="57" w:right="113"/>
              <w:rPr>
                <w:b/>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1EB25900" w14:textId="77777777" w:rsidR="00111954" w:rsidRPr="00F12DD3" w:rsidRDefault="00111954" w:rsidP="003E7D14">
            <w:pPr>
              <w:spacing w:before="40" w:after="40" w:line="240" w:lineRule="auto"/>
              <w:ind w:left="57" w:right="113"/>
              <w:rPr>
                <w:b/>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B0D11FE" w14:textId="77777777" w:rsidR="00111954" w:rsidRPr="00F12DD3" w:rsidRDefault="00111954" w:rsidP="003E7D14">
            <w:pPr>
              <w:spacing w:before="40" w:after="40" w:line="240" w:lineRule="auto"/>
              <w:ind w:left="57" w:right="113"/>
              <w:rPr>
                <w:b/>
                <w:sz w:val="18"/>
                <w:szCs w:val="18"/>
              </w:rPr>
            </w:pPr>
          </w:p>
        </w:tc>
        <w:tc>
          <w:tcPr>
            <w:tcW w:w="1484" w:type="dxa"/>
            <w:tcBorders>
              <w:top w:val="single" w:sz="4" w:space="0" w:color="auto"/>
              <w:left w:val="single" w:sz="4" w:space="0" w:color="auto"/>
              <w:bottom w:val="single" w:sz="4" w:space="0" w:color="auto"/>
              <w:right w:val="single" w:sz="4" w:space="0" w:color="auto"/>
            </w:tcBorders>
          </w:tcPr>
          <w:p w14:paraId="7F781D11" w14:textId="77777777" w:rsidR="00111954" w:rsidRPr="00F12DD3" w:rsidRDefault="00111954" w:rsidP="003E7D14">
            <w:pPr>
              <w:spacing w:before="40" w:after="40" w:line="240" w:lineRule="auto"/>
              <w:ind w:left="57" w:right="113"/>
              <w:rPr>
                <w:b/>
                <w:sz w:val="18"/>
                <w:szCs w:val="18"/>
              </w:rPr>
            </w:pPr>
          </w:p>
        </w:tc>
      </w:tr>
      <w:tr w:rsidR="00111954" w:rsidRPr="00F12DD3" w14:paraId="5E54993F" w14:textId="77777777" w:rsidTr="009A2C40">
        <w:tc>
          <w:tcPr>
            <w:tcW w:w="2305" w:type="dxa"/>
            <w:tcBorders>
              <w:top w:val="single" w:sz="4" w:space="0" w:color="auto"/>
              <w:left w:val="single" w:sz="4" w:space="0" w:color="auto"/>
              <w:bottom w:val="single" w:sz="4" w:space="0" w:color="auto"/>
              <w:right w:val="single" w:sz="4" w:space="0" w:color="auto"/>
            </w:tcBorders>
            <w:shd w:val="clear" w:color="auto" w:fill="auto"/>
            <w:vAlign w:val="bottom"/>
          </w:tcPr>
          <w:p w14:paraId="22B16DE3" w14:textId="77777777" w:rsidR="00111954" w:rsidRPr="00F12DD3" w:rsidRDefault="00111954" w:rsidP="003E7D14">
            <w:pPr>
              <w:spacing w:before="40" w:after="40" w:line="240" w:lineRule="auto"/>
              <w:ind w:left="57" w:right="113"/>
              <w:rPr>
                <w:b/>
                <w:sz w:val="18"/>
                <w:szCs w:val="18"/>
              </w:rPr>
            </w:pPr>
            <w:proofErr w:type="spellStart"/>
            <w:r w:rsidRPr="00F12DD3">
              <w:rPr>
                <w:b/>
                <w:i/>
                <w:sz w:val="18"/>
                <w:szCs w:val="18"/>
              </w:rPr>
              <w:t>σ</w:t>
            </w:r>
            <w:r w:rsidRPr="00F12DD3">
              <w:rPr>
                <w:b/>
                <w:i/>
                <w:sz w:val="18"/>
                <w:szCs w:val="18"/>
                <w:vertAlign w:val="subscript"/>
              </w:rPr>
              <w:t>d</w:t>
            </w:r>
            <w:proofErr w:type="spellEnd"/>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BD1743C" w14:textId="77777777" w:rsidR="00111954" w:rsidRPr="00F12DD3" w:rsidRDefault="00111954" w:rsidP="003E7D14">
            <w:pPr>
              <w:spacing w:before="40" w:after="40" w:line="240" w:lineRule="auto"/>
              <w:ind w:left="57" w:right="113"/>
              <w:rPr>
                <w:b/>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7D64E24F" w14:textId="77777777" w:rsidR="00111954" w:rsidRPr="00F12DD3" w:rsidRDefault="00111954" w:rsidP="003E7D14">
            <w:pPr>
              <w:spacing w:before="40" w:after="40" w:line="240" w:lineRule="auto"/>
              <w:ind w:left="57" w:right="113"/>
              <w:rPr>
                <w:b/>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24AD99A" w14:textId="77777777" w:rsidR="00111954" w:rsidRPr="00F12DD3" w:rsidRDefault="00111954" w:rsidP="003E7D14">
            <w:pPr>
              <w:spacing w:before="40" w:after="40" w:line="240" w:lineRule="auto"/>
              <w:ind w:left="57" w:right="113"/>
              <w:rPr>
                <w:b/>
                <w:sz w:val="18"/>
                <w:szCs w:val="18"/>
              </w:rPr>
            </w:pPr>
          </w:p>
        </w:tc>
        <w:tc>
          <w:tcPr>
            <w:tcW w:w="1484" w:type="dxa"/>
            <w:tcBorders>
              <w:top w:val="single" w:sz="4" w:space="0" w:color="auto"/>
              <w:left w:val="single" w:sz="4" w:space="0" w:color="auto"/>
              <w:bottom w:val="single" w:sz="4" w:space="0" w:color="auto"/>
              <w:right w:val="single" w:sz="4" w:space="0" w:color="auto"/>
            </w:tcBorders>
          </w:tcPr>
          <w:p w14:paraId="2C8AA7D0" w14:textId="77777777" w:rsidR="00111954" w:rsidRPr="00F12DD3" w:rsidRDefault="00111954" w:rsidP="003E7D14">
            <w:pPr>
              <w:spacing w:before="40" w:after="40" w:line="240" w:lineRule="auto"/>
              <w:ind w:left="57" w:right="113"/>
              <w:rPr>
                <w:b/>
                <w:sz w:val="18"/>
                <w:szCs w:val="18"/>
              </w:rPr>
            </w:pPr>
          </w:p>
        </w:tc>
      </w:tr>
      <w:tr w:rsidR="00111954" w:rsidRPr="00F12DD3" w14:paraId="49296C78" w14:textId="77777777" w:rsidTr="009A2C40">
        <w:tc>
          <w:tcPr>
            <w:tcW w:w="2305" w:type="dxa"/>
            <w:tcBorders>
              <w:top w:val="single" w:sz="4" w:space="0" w:color="auto"/>
              <w:left w:val="single" w:sz="4" w:space="0" w:color="auto"/>
              <w:bottom w:val="single" w:sz="4" w:space="0" w:color="auto"/>
              <w:right w:val="single" w:sz="4" w:space="0" w:color="auto"/>
            </w:tcBorders>
            <w:shd w:val="clear" w:color="auto" w:fill="auto"/>
            <w:vAlign w:val="bottom"/>
          </w:tcPr>
          <w:p w14:paraId="6E87F90D" w14:textId="28DB7208" w:rsidR="00111954" w:rsidRPr="00F12DD3" w:rsidRDefault="00111954" w:rsidP="003E7D14">
            <w:pPr>
              <w:spacing w:before="40" w:after="40" w:line="240" w:lineRule="auto"/>
              <w:ind w:left="57" w:right="113"/>
              <w:rPr>
                <w:b/>
                <w:sz w:val="18"/>
                <w:szCs w:val="18"/>
              </w:rPr>
            </w:pPr>
            <w:proofErr w:type="spellStart"/>
            <w:r w:rsidRPr="00F12DD3">
              <w:rPr>
                <w:b/>
                <w:i/>
                <w:sz w:val="18"/>
                <w:szCs w:val="18"/>
              </w:rPr>
              <w:t>CV</w:t>
            </w:r>
            <w:r w:rsidRPr="00F12DD3">
              <w:rPr>
                <w:b/>
                <w:i/>
                <w:sz w:val="18"/>
                <w:szCs w:val="18"/>
                <w:vertAlign w:val="subscript"/>
              </w:rPr>
              <w:t>d</w:t>
            </w:r>
            <w:proofErr w:type="spellEnd"/>
            <w:r w:rsidRPr="00F12DD3">
              <w:rPr>
                <w:b/>
                <w:i/>
                <w:sz w:val="18"/>
                <w:szCs w:val="18"/>
                <w:vertAlign w:val="subscript"/>
              </w:rPr>
              <w:t xml:space="preserve"> </w:t>
            </w:r>
            <w:r w:rsidRPr="00F12DD3">
              <w:rPr>
                <w:b/>
                <w:sz w:val="18"/>
                <w:szCs w:val="18"/>
              </w:rPr>
              <w:t>(</w:t>
            </w:r>
            <w:r w:rsidRPr="00F12DD3">
              <w:rPr>
                <w:b/>
                <w:sz w:val="18"/>
                <w:szCs w:val="18"/>
              </w:rPr>
              <w:sym w:font="Symbol" w:char="F020"/>
            </w:r>
            <w:r w:rsidRPr="00F12DD3">
              <w:rPr>
                <w:b/>
                <w:sz w:val="18"/>
                <w:szCs w:val="18"/>
              </w:rPr>
              <w:sym w:font="Symbol" w:char="F0A3"/>
            </w:r>
            <w:r w:rsidRPr="00F12DD3">
              <w:rPr>
                <w:b/>
                <w:sz w:val="18"/>
                <w:szCs w:val="18"/>
              </w:rPr>
              <w:t>6</w:t>
            </w:r>
            <w:r w:rsidR="0027105E">
              <w:rPr>
                <w:b/>
                <w:sz w:val="18"/>
                <w:szCs w:val="18"/>
              </w:rPr>
              <w:t xml:space="preserve"> %</w:t>
            </w:r>
            <w:r w:rsidRPr="00F12DD3">
              <w:rPr>
                <w:b/>
                <w:sz w:val="18"/>
                <w:szCs w:val="18"/>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716A4887" w14:textId="77777777" w:rsidR="00111954" w:rsidRPr="00F12DD3" w:rsidRDefault="00111954" w:rsidP="003E7D14">
            <w:pPr>
              <w:spacing w:before="40" w:after="40" w:line="240" w:lineRule="auto"/>
              <w:ind w:left="57" w:right="113"/>
              <w:rPr>
                <w:b/>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156D56F6" w14:textId="77777777" w:rsidR="00111954" w:rsidRPr="00F12DD3" w:rsidRDefault="00111954" w:rsidP="003E7D14">
            <w:pPr>
              <w:spacing w:before="40" w:after="40" w:line="240" w:lineRule="auto"/>
              <w:ind w:left="57" w:right="113"/>
              <w:rPr>
                <w:b/>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EADCED8" w14:textId="77777777" w:rsidR="00111954" w:rsidRPr="00F12DD3" w:rsidRDefault="00111954" w:rsidP="003E7D14">
            <w:pPr>
              <w:spacing w:before="40" w:after="40" w:line="240" w:lineRule="auto"/>
              <w:ind w:left="57" w:right="113"/>
              <w:rPr>
                <w:b/>
                <w:sz w:val="18"/>
                <w:szCs w:val="18"/>
              </w:rPr>
            </w:pPr>
          </w:p>
        </w:tc>
        <w:tc>
          <w:tcPr>
            <w:tcW w:w="1484" w:type="dxa"/>
            <w:tcBorders>
              <w:top w:val="single" w:sz="4" w:space="0" w:color="auto"/>
              <w:left w:val="single" w:sz="4" w:space="0" w:color="auto"/>
              <w:bottom w:val="single" w:sz="4" w:space="0" w:color="auto"/>
              <w:right w:val="single" w:sz="4" w:space="0" w:color="auto"/>
            </w:tcBorders>
          </w:tcPr>
          <w:p w14:paraId="0CE50625" w14:textId="77777777" w:rsidR="00111954" w:rsidRPr="00F12DD3" w:rsidRDefault="00111954" w:rsidP="003E7D14">
            <w:pPr>
              <w:spacing w:before="40" w:after="40" w:line="240" w:lineRule="auto"/>
              <w:ind w:left="57" w:right="113"/>
              <w:rPr>
                <w:b/>
                <w:sz w:val="18"/>
                <w:szCs w:val="18"/>
              </w:rPr>
            </w:pPr>
          </w:p>
        </w:tc>
      </w:tr>
      <w:tr w:rsidR="00111954" w:rsidRPr="00F12DD3" w14:paraId="70F81A44" w14:textId="77777777" w:rsidTr="009A2C40">
        <w:tc>
          <w:tcPr>
            <w:tcW w:w="2305" w:type="dxa"/>
            <w:tcBorders>
              <w:top w:val="single" w:sz="4" w:space="0" w:color="auto"/>
              <w:left w:val="single" w:sz="4" w:space="0" w:color="auto"/>
              <w:bottom w:val="single" w:sz="4" w:space="0" w:color="auto"/>
              <w:right w:val="single" w:sz="4" w:space="0" w:color="auto"/>
            </w:tcBorders>
            <w:shd w:val="clear" w:color="auto" w:fill="auto"/>
            <w:vAlign w:val="bottom"/>
          </w:tcPr>
          <w:p w14:paraId="553305D1" w14:textId="05B26631" w:rsidR="00111954" w:rsidRPr="00F12DD3" w:rsidRDefault="00111954" w:rsidP="003E7D14">
            <w:pPr>
              <w:spacing w:before="40" w:after="40" w:line="240" w:lineRule="auto"/>
              <w:ind w:left="57" w:right="113"/>
              <w:rPr>
                <w:b/>
                <w:sz w:val="18"/>
                <w:szCs w:val="18"/>
              </w:rPr>
            </w:pPr>
            <m:oMath>
              <m:r>
                <m:rPr>
                  <m:sty m:val="bi"/>
                </m:rPr>
                <w:rPr>
                  <w:rFonts w:ascii="Cambria Math" w:hAnsi="Cambria Math"/>
                  <w:sz w:val="18"/>
                  <w:szCs w:val="18"/>
                </w:rPr>
                <m:t>CVal</m:t>
              </m:r>
              <m:d>
                <m:dPr>
                  <m:ctrlPr>
                    <w:rPr>
                      <w:rFonts w:ascii="Cambria Math" w:hAnsi="Cambria Math"/>
                      <w:b/>
                      <w:i/>
                      <w:sz w:val="18"/>
                      <w:szCs w:val="18"/>
                    </w:rPr>
                  </m:ctrlPr>
                </m:dPr>
                <m:e>
                  <m:sSub>
                    <m:sSubPr>
                      <m:ctrlPr>
                        <w:rPr>
                          <w:rFonts w:ascii="Cambria Math" w:hAnsi="Cambria Math"/>
                          <w:b/>
                          <w:i/>
                          <w:sz w:val="18"/>
                          <w:szCs w:val="18"/>
                        </w:rPr>
                      </m:ctrlPr>
                    </m:sSubPr>
                    <m:e>
                      <m:r>
                        <m:rPr>
                          <m:sty m:val="bi"/>
                        </m:rPr>
                        <w:rPr>
                          <w:rFonts w:ascii="Cambria Math" w:hAnsi="Cambria Math"/>
                          <w:sz w:val="18"/>
                          <w:szCs w:val="18"/>
                        </w:rPr>
                        <m:t>d</m:t>
                      </m:r>
                    </m:e>
                    <m:sub>
                      <m:r>
                        <m:rPr>
                          <m:nor/>
                        </m:rPr>
                        <w:rPr>
                          <w:b/>
                          <w:sz w:val="18"/>
                          <w:szCs w:val="18"/>
                        </w:rPr>
                        <m:t>m</m:t>
                      </m:r>
                    </m:sub>
                  </m:sSub>
                </m:e>
              </m:d>
            </m:oMath>
            <w:r w:rsidRPr="00F12DD3">
              <w:rPr>
                <w:b/>
                <w:sz w:val="18"/>
                <w:szCs w:val="18"/>
              </w:rPr>
              <w:t xml:space="preserve"> (</w:t>
            </w:r>
            <w:r w:rsidRPr="00F12DD3">
              <w:rPr>
                <w:b/>
                <w:sz w:val="18"/>
                <w:szCs w:val="18"/>
              </w:rPr>
              <w:sym w:font="Symbol" w:char="F0A3"/>
            </w:r>
            <w:r w:rsidRPr="00F12DD3">
              <w:rPr>
                <w:b/>
                <w:sz w:val="18"/>
                <w:szCs w:val="18"/>
              </w:rPr>
              <w:t>5</w:t>
            </w:r>
            <w:r w:rsidR="0027105E">
              <w:rPr>
                <w:b/>
                <w:sz w:val="18"/>
                <w:szCs w:val="18"/>
              </w:rPr>
              <w:t xml:space="preserve"> %</w:t>
            </w:r>
            <w:r w:rsidRPr="00F12DD3">
              <w:rPr>
                <w:b/>
                <w:sz w:val="18"/>
                <w:szCs w:val="18"/>
              </w:rPr>
              <w:t>)</w:t>
            </w:r>
          </w:p>
        </w:tc>
        <w:tc>
          <w:tcPr>
            <w:tcW w:w="13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173150B" w14:textId="77777777" w:rsidR="00111954" w:rsidRPr="00F12DD3" w:rsidRDefault="00111954" w:rsidP="003E7D14">
            <w:pPr>
              <w:spacing w:before="40" w:after="40" w:line="240" w:lineRule="auto"/>
              <w:ind w:left="57" w:right="113"/>
              <w:rPr>
                <w:b/>
                <w:sz w:val="18"/>
                <w:szCs w:val="18"/>
              </w:rPr>
            </w:pPr>
          </w:p>
        </w:tc>
        <w:tc>
          <w:tcPr>
            <w:tcW w:w="1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6FB12F9" w14:textId="77777777" w:rsidR="00111954" w:rsidRPr="00F12DD3" w:rsidRDefault="00111954" w:rsidP="003E7D14">
            <w:pPr>
              <w:spacing w:before="40" w:after="40" w:line="240" w:lineRule="auto"/>
              <w:ind w:left="57" w:right="113"/>
              <w:rPr>
                <w:b/>
                <w:sz w:val="18"/>
                <w:szCs w:val="18"/>
              </w:rPr>
            </w:pPr>
          </w:p>
        </w:tc>
        <w:tc>
          <w:tcPr>
            <w:tcW w:w="13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913BB56" w14:textId="77777777" w:rsidR="00111954" w:rsidRPr="00F12DD3" w:rsidRDefault="00111954" w:rsidP="003E7D14">
            <w:pPr>
              <w:spacing w:before="40" w:after="40" w:line="240" w:lineRule="auto"/>
              <w:ind w:left="57" w:right="113"/>
              <w:rPr>
                <w:b/>
                <w:sz w:val="18"/>
                <w:szCs w:val="18"/>
              </w:rPr>
            </w:pPr>
          </w:p>
        </w:tc>
        <w:tc>
          <w:tcPr>
            <w:tcW w:w="1484" w:type="dxa"/>
            <w:tcBorders>
              <w:top w:val="single" w:sz="4" w:space="0" w:color="auto"/>
              <w:left w:val="single" w:sz="4" w:space="0" w:color="auto"/>
              <w:bottom w:val="single" w:sz="4" w:space="0" w:color="auto"/>
              <w:right w:val="single" w:sz="4" w:space="0" w:color="auto"/>
            </w:tcBorders>
          </w:tcPr>
          <w:p w14:paraId="0506CD21" w14:textId="77777777" w:rsidR="00111954" w:rsidRPr="00F12DD3" w:rsidRDefault="00111954" w:rsidP="003E7D14">
            <w:pPr>
              <w:spacing w:before="40" w:after="40" w:line="240" w:lineRule="auto"/>
              <w:ind w:left="57" w:right="113"/>
              <w:rPr>
                <w:b/>
                <w:sz w:val="18"/>
                <w:szCs w:val="18"/>
              </w:rPr>
            </w:pPr>
          </w:p>
        </w:tc>
      </w:tr>
      <w:tr w:rsidR="00111954" w:rsidRPr="00F12DD3" w14:paraId="18A5A829" w14:textId="77777777" w:rsidTr="009A2C40">
        <w:tc>
          <w:tcPr>
            <w:tcW w:w="2305" w:type="dxa"/>
            <w:tcBorders>
              <w:top w:val="single" w:sz="4" w:space="0" w:color="auto"/>
              <w:left w:val="single" w:sz="4" w:space="0" w:color="auto"/>
              <w:bottom w:val="single" w:sz="4" w:space="0" w:color="auto"/>
              <w:right w:val="single" w:sz="4" w:space="0" w:color="auto"/>
            </w:tcBorders>
            <w:shd w:val="clear" w:color="auto" w:fill="auto"/>
            <w:vAlign w:val="bottom"/>
          </w:tcPr>
          <w:p w14:paraId="79149424" w14:textId="77777777" w:rsidR="00111954" w:rsidRPr="00F12DD3" w:rsidRDefault="00111954" w:rsidP="003E7D14">
            <w:pPr>
              <w:spacing w:before="40" w:after="40" w:line="240" w:lineRule="auto"/>
              <w:ind w:left="57" w:right="113"/>
              <w:rPr>
                <w:b/>
                <w:sz w:val="18"/>
                <w:szCs w:val="18"/>
              </w:rPr>
            </w:pPr>
            <w:proofErr w:type="spellStart"/>
            <w:proofErr w:type="gramStart"/>
            <w:r w:rsidRPr="00F12DD3">
              <w:rPr>
                <w:b/>
                <w:i/>
                <w:sz w:val="18"/>
                <w:szCs w:val="18"/>
              </w:rPr>
              <w:t>d</w:t>
            </w:r>
            <w:r w:rsidRPr="00F12DD3">
              <w:rPr>
                <w:b/>
                <w:iCs/>
                <w:sz w:val="18"/>
                <w:szCs w:val="18"/>
                <w:vertAlign w:val="subscript"/>
              </w:rPr>
              <w:t>m,adj</w:t>
            </w:r>
            <w:proofErr w:type="spellEnd"/>
            <w:proofErr w:type="gramEnd"/>
            <w:r w:rsidRPr="00F12DD3">
              <w:rPr>
                <w:b/>
                <w:iCs/>
                <w:sz w:val="18"/>
                <w:szCs w:val="18"/>
              </w:rPr>
              <w:t>(R)</w:t>
            </w:r>
          </w:p>
        </w:tc>
        <w:tc>
          <w:tcPr>
            <w:tcW w:w="13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5842995" w14:textId="77777777" w:rsidR="00111954" w:rsidRPr="00F12DD3" w:rsidRDefault="00111954" w:rsidP="003E7D14">
            <w:pPr>
              <w:spacing w:before="40" w:after="40" w:line="240" w:lineRule="auto"/>
              <w:ind w:left="57" w:right="113"/>
              <w:rPr>
                <w:b/>
                <w:sz w:val="18"/>
                <w:szCs w:val="18"/>
              </w:rPr>
            </w:pPr>
          </w:p>
        </w:tc>
        <w:tc>
          <w:tcPr>
            <w:tcW w:w="138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A3C0062" w14:textId="77777777" w:rsidR="00111954" w:rsidRPr="00F12DD3" w:rsidRDefault="00111954" w:rsidP="003E7D14">
            <w:pPr>
              <w:spacing w:before="40" w:after="40" w:line="240" w:lineRule="auto"/>
              <w:ind w:left="57" w:right="113"/>
              <w:rPr>
                <w:b/>
                <w:sz w:val="18"/>
                <w:szCs w:val="18"/>
              </w:rPr>
            </w:pPr>
          </w:p>
        </w:tc>
        <w:tc>
          <w:tcPr>
            <w:tcW w:w="137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AE7A5D7" w14:textId="77777777" w:rsidR="00111954" w:rsidRPr="00F12DD3" w:rsidRDefault="00111954" w:rsidP="003E7D14">
            <w:pPr>
              <w:spacing w:before="40" w:after="40" w:line="240" w:lineRule="auto"/>
              <w:ind w:left="57" w:right="113"/>
              <w:rPr>
                <w:b/>
                <w:sz w:val="18"/>
                <w:szCs w:val="18"/>
              </w:rPr>
            </w:pPr>
          </w:p>
        </w:tc>
        <w:tc>
          <w:tcPr>
            <w:tcW w:w="14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3D1F4B6" w14:textId="77777777" w:rsidR="00111954" w:rsidRPr="00F12DD3" w:rsidRDefault="00111954" w:rsidP="003E7D14">
            <w:pPr>
              <w:spacing w:before="40" w:after="40" w:line="240" w:lineRule="auto"/>
              <w:ind w:left="57" w:right="113"/>
              <w:rPr>
                <w:b/>
                <w:sz w:val="18"/>
                <w:szCs w:val="18"/>
              </w:rPr>
            </w:pPr>
          </w:p>
        </w:tc>
      </w:tr>
      <w:tr w:rsidR="00111954" w:rsidRPr="00F12DD3" w14:paraId="6E70C1DE" w14:textId="77777777" w:rsidTr="009A2C4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05" w:type="dxa"/>
            <w:tcBorders>
              <w:bottom w:val="single" w:sz="12" w:space="0" w:color="auto"/>
            </w:tcBorders>
            <w:shd w:val="clear" w:color="auto" w:fill="auto"/>
            <w:vAlign w:val="bottom"/>
          </w:tcPr>
          <w:p w14:paraId="2630EFA8" w14:textId="77777777" w:rsidR="00111954" w:rsidRPr="00F12DD3" w:rsidRDefault="00111954" w:rsidP="003E7D14">
            <w:pPr>
              <w:spacing w:beforeLines="40" w:before="96" w:afterLines="40" w:after="96" w:line="240" w:lineRule="auto"/>
              <w:ind w:left="-39"/>
              <w:rPr>
                <w:b/>
                <w:sz w:val="18"/>
                <w:szCs w:val="18"/>
              </w:rPr>
            </w:pPr>
            <w:r w:rsidRPr="00F12DD3">
              <w:rPr>
                <w:b/>
                <w:sz w:val="18"/>
                <w:szCs w:val="18"/>
              </w:rPr>
              <w:t>Коэффициент сцепления на льду</w:t>
            </w:r>
          </w:p>
        </w:tc>
        <w:tc>
          <w:tcPr>
            <w:tcW w:w="1372" w:type="dxa"/>
            <w:tcBorders>
              <w:bottom w:val="single" w:sz="12" w:space="0" w:color="auto"/>
            </w:tcBorders>
          </w:tcPr>
          <w:p w14:paraId="3E66D3CD" w14:textId="77777777" w:rsidR="00111954" w:rsidRPr="00F12DD3" w:rsidRDefault="00111954" w:rsidP="003E7D14">
            <w:pPr>
              <w:spacing w:beforeLines="40" w:before="96" w:afterLines="40" w:after="96" w:line="240" w:lineRule="auto"/>
              <w:jc w:val="both"/>
              <w:rPr>
                <w:b/>
                <w:sz w:val="18"/>
                <w:szCs w:val="18"/>
              </w:rPr>
            </w:pPr>
            <w:r w:rsidRPr="00F12DD3">
              <w:rPr>
                <w:b/>
                <w:sz w:val="18"/>
                <w:szCs w:val="18"/>
              </w:rPr>
              <w:t>1,00</w:t>
            </w:r>
          </w:p>
        </w:tc>
        <w:tc>
          <w:tcPr>
            <w:tcW w:w="1385" w:type="dxa"/>
            <w:tcBorders>
              <w:bottom w:val="single" w:sz="12" w:space="0" w:color="auto"/>
            </w:tcBorders>
          </w:tcPr>
          <w:p w14:paraId="09D83C2A" w14:textId="77777777" w:rsidR="00111954" w:rsidRPr="00F12DD3" w:rsidRDefault="00111954" w:rsidP="003E7D14">
            <w:pPr>
              <w:spacing w:beforeLines="40" w:before="96" w:afterLines="40" w:after="96" w:line="240" w:lineRule="auto"/>
              <w:jc w:val="center"/>
              <w:rPr>
                <w:b/>
                <w:sz w:val="18"/>
                <w:szCs w:val="18"/>
              </w:rPr>
            </w:pPr>
          </w:p>
        </w:tc>
        <w:tc>
          <w:tcPr>
            <w:tcW w:w="1372" w:type="dxa"/>
            <w:tcBorders>
              <w:bottom w:val="single" w:sz="12" w:space="0" w:color="auto"/>
            </w:tcBorders>
          </w:tcPr>
          <w:p w14:paraId="4788BED2" w14:textId="77777777" w:rsidR="00111954" w:rsidRPr="00F12DD3" w:rsidRDefault="00111954" w:rsidP="003E7D14">
            <w:pPr>
              <w:spacing w:beforeLines="40" w:before="96" w:afterLines="40" w:after="96" w:line="240" w:lineRule="auto"/>
              <w:jc w:val="center"/>
              <w:rPr>
                <w:b/>
                <w:sz w:val="18"/>
                <w:szCs w:val="18"/>
              </w:rPr>
            </w:pPr>
          </w:p>
        </w:tc>
        <w:tc>
          <w:tcPr>
            <w:tcW w:w="1484" w:type="dxa"/>
            <w:tcBorders>
              <w:bottom w:val="single" w:sz="12" w:space="0" w:color="auto"/>
              <w:tl2br w:val="single" w:sz="4" w:space="0" w:color="auto"/>
              <w:tr2bl w:val="single" w:sz="4" w:space="0" w:color="auto"/>
            </w:tcBorders>
          </w:tcPr>
          <w:p w14:paraId="640D5488" w14:textId="77777777" w:rsidR="00111954" w:rsidRPr="00F12DD3" w:rsidRDefault="00111954" w:rsidP="003E7D14">
            <w:pPr>
              <w:spacing w:beforeLines="40" w:before="96" w:afterLines="40" w:after="96" w:line="240" w:lineRule="auto"/>
              <w:jc w:val="center"/>
              <w:rPr>
                <w:b/>
                <w:sz w:val="18"/>
                <w:szCs w:val="18"/>
              </w:rPr>
            </w:pPr>
          </w:p>
        </w:tc>
      </w:tr>
    </w:tbl>
    <w:p w14:paraId="482DB296" w14:textId="53D18B57" w:rsidR="00111954" w:rsidRPr="00F12DD3" w:rsidRDefault="00111954" w:rsidP="000507C2">
      <w:pPr>
        <w:pStyle w:val="SingleTxtG"/>
        <w:tabs>
          <w:tab w:val="clear" w:pos="1701"/>
          <w:tab w:val="left" w:pos="1700"/>
        </w:tabs>
        <w:spacing w:before="240"/>
        <w:ind w:left="1701" w:hanging="567"/>
        <w:rPr>
          <w:b/>
        </w:rPr>
      </w:pPr>
      <w:r w:rsidRPr="00F12DD3">
        <w:rPr>
          <w:b/>
        </w:rPr>
        <w:t xml:space="preserve">Часть 2 </w:t>
      </w:r>
      <w:r w:rsidR="000507C2" w:rsidRPr="000507C2">
        <w:rPr>
          <w:b/>
        </w:rPr>
        <w:t>—</w:t>
      </w:r>
      <w:r w:rsidRPr="00F12DD3">
        <w:rPr>
          <w:b/>
        </w:rPr>
        <w:t xml:space="preserve"> </w:t>
      </w:r>
      <w:r w:rsidRPr="00F12DD3">
        <w:rPr>
          <w:b/>
          <w:bCs/>
        </w:rPr>
        <w:t>Данные испытаний</w:t>
      </w:r>
      <w:r w:rsidRPr="00F12DD3">
        <w:rPr>
          <w:b/>
          <w:lang w:eastAsia="ja-JP"/>
        </w:rPr>
        <w:t>:</w:t>
      </w:r>
      <w:r w:rsidRPr="00F12DD3">
        <w:rPr>
          <w:b/>
        </w:rPr>
        <w:t xml:space="preserve"> 2</w:t>
      </w:r>
      <w:r w:rsidRPr="00F12DD3">
        <w:rPr>
          <w:b/>
          <w:lang w:eastAsia="ja-JP"/>
        </w:rPr>
        <w:t>-й цикл испытаний на торможение</w:t>
      </w:r>
    </w:p>
    <w:p w14:paraId="1C2906E0" w14:textId="77777777" w:rsidR="00111954" w:rsidRPr="00F12DD3" w:rsidRDefault="00111954" w:rsidP="003E7D14">
      <w:pPr>
        <w:pStyle w:val="SingleTxtG"/>
        <w:tabs>
          <w:tab w:val="left" w:leader="dot" w:pos="8505"/>
        </w:tabs>
        <w:ind w:left="2268" w:hanging="1134"/>
        <w:rPr>
          <w:b/>
        </w:rPr>
      </w:pPr>
      <w:r w:rsidRPr="00F12DD3">
        <w:rPr>
          <w:b/>
        </w:rPr>
        <w:t>1.</w:t>
      </w:r>
      <w:r w:rsidRPr="00F12DD3">
        <w:rPr>
          <w:b/>
        </w:rPr>
        <w:tab/>
        <w:t xml:space="preserve">Дата испытания: </w:t>
      </w:r>
      <w:r w:rsidRPr="00F12DD3">
        <w:rPr>
          <w:b/>
        </w:rPr>
        <w:tab/>
      </w:r>
    </w:p>
    <w:p w14:paraId="6CF985CE" w14:textId="77777777" w:rsidR="00111954" w:rsidRPr="00F12DD3" w:rsidRDefault="00111954" w:rsidP="003E7D14">
      <w:pPr>
        <w:pStyle w:val="SingleTxtG"/>
        <w:tabs>
          <w:tab w:val="left" w:leader="dot" w:pos="8505"/>
        </w:tabs>
        <w:ind w:left="2268" w:hanging="1134"/>
        <w:rPr>
          <w:b/>
        </w:rPr>
      </w:pPr>
      <w:r w:rsidRPr="00F12DD3">
        <w:rPr>
          <w:b/>
          <w:lang w:eastAsia="ja-JP"/>
        </w:rPr>
        <w:t>2</w:t>
      </w:r>
      <w:r w:rsidRPr="00F12DD3">
        <w:rPr>
          <w:b/>
        </w:rPr>
        <w:t>.</w:t>
      </w:r>
      <w:r w:rsidRPr="00F12DD3">
        <w:rPr>
          <w:b/>
        </w:rPr>
        <w:tab/>
        <w:t xml:space="preserve">Местоположение испытательного трека: </w:t>
      </w:r>
      <w:r w:rsidRPr="00F12DD3">
        <w:rPr>
          <w:b/>
        </w:rPr>
        <w:tab/>
      </w:r>
    </w:p>
    <w:p w14:paraId="3B8F2626" w14:textId="77777777" w:rsidR="00111954" w:rsidRPr="00F12DD3" w:rsidRDefault="00111954" w:rsidP="003E7D14">
      <w:pPr>
        <w:pStyle w:val="SingleTxtG"/>
        <w:tabs>
          <w:tab w:val="left" w:leader="dot" w:pos="8505"/>
        </w:tabs>
        <w:ind w:left="2268" w:hanging="1134"/>
        <w:rPr>
          <w:b/>
        </w:rPr>
      </w:pPr>
      <w:r w:rsidRPr="00F12DD3">
        <w:rPr>
          <w:b/>
        </w:rPr>
        <w:t>2.1</w:t>
      </w:r>
      <w:r w:rsidRPr="00F12DD3">
        <w:rPr>
          <w:b/>
        </w:rPr>
        <w:tab/>
        <w:t>Характеристики испытательного трека:</w:t>
      </w:r>
    </w:p>
    <w:tbl>
      <w:tblPr>
        <w:tblW w:w="765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909"/>
      </w:tblGrid>
      <w:tr w:rsidR="00111954" w:rsidRPr="00F12DD3" w14:paraId="6774D1A2" w14:textId="77777777" w:rsidTr="00111954">
        <w:trPr>
          <w:tblHeader/>
        </w:trPr>
        <w:tc>
          <w:tcPr>
            <w:tcW w:w="2381" w:type="dxa"/>
            <w:tcBorders>
              <w:bottom w:val="single" w:sz="12" w:space="0" w:color="auto"/>
            </w:tcBorders>
            <w:shd w:val="clear" w:color="auto" w:fill="auto"/>
            <w:vAlign w:val="bottom"/>
          </w:tcPr>
          <w:p w14:paraId="7DB75272" w14:textId="77777777" w:rsidR="00111954" w:rsidRPr="00F12DD3" w:rsidRDefault="00111954" w:rsidP="003E7D14">
            <w:pPr>
              <w:spacing w:before="80" w:after="80" w:line="200" w:lineRule="exact"/>
              <w:ind w:left="57" w:right="113"/>
              <w:rPr>
                <w:b/>
                <w:i/>
                <w:sz w:val="16"/>
              </w:rPr>
            </w:pPr>
          </w:p>
        </w:tc>
        <w:tc>
          <w:tcPr>
            <w:tcW w:w="1760" w:type="dxa"/>
            <w:tcBorders>
              <w:bottom w:val="single" w:sz="12" w:space="0" w:color="auto"/>
            </w:tcBorders>
            <w:shd w:val="clear" w:color="auto" w:fill="auto"/>
            <w:vAlign w:val="bottom"/>
          </w:tcPr>
          <w:p w14:paraId="7CE2ED06" w14:textId="77777777" w:rsidR="00111954" w:rsidRPr="00F12DD3" w:rsidRDefault="00111954" w:rsidP="003E7D14">
            <w:pPr>
              <w:spacing w:before="80" w:after="80" w:line="200" w:lineRule="exact"/>
              <w:ind w:left="57" w:right="113"/>
              <w:rPr>
                <w:b/>
                <w:i/>
                <w:sz w:val="16"/>
                <w:szCs w:val="16"/>
              </w:rPr>
            </w:pPr>
            <w:r w:rsidRPr="00F12DD3">
              <w:rPr>
                <w:b/>
                <w:bCs/>
                <w:i/>
                <w:sz w:val="16"/>
              </w:rPr>
              <w:t>В начале испытания</w:t>
            </w:r>
          </w:p>
        </w:tc>
        <w:tc>
          <w:tcPr>
            <w:tcW w:w="1600" w:type="dxa"/>
            <w:tcBorders>
              <w:bottom w:val="single" w:sz="12" w:space="0" w:color="auto"/>
            </w:tcBorders>
            <w:shd w:val="clear" w:color="auto" w:fill="auto"/>
            <w:vAlign w:val="bottom"/>
          </w:tcPr>
          <w:p w14:paraId="28AC0B13" w14:textId="77777777" w:rsidR="00111954" w:rsidRPr="00F12DD3" w:rsidRDefault="00111954" w:rsidP="003E7D14">
            <w:pPr>
              <w:spacing w:before="80" w:after="80" w:line="200" w:lineRule="exact"/>
              <w:ind w:left="57" w:right="68"/>
              <w:rPr>
                <w:b/>
                <w:i/>
                <w:sz w:val="16"/>
                <w:szCs w:val="16"/>
              </w:rPr>
            </w:pPr>
            <w:r w:rsidRPr="00F12DD3">
              <w:rPr>
                <w:b/>
                <w:bCs/>
                <w:i/>
                <w:sz w:val="16"/>
              </w:rPr>
              <w:t>В конце испытания</w:t>
            </w:r>
          </w:p>
        </w:tc>
        <w:tc>
          <w:tcPr>
            <w:tcW w:w="1909" w:type="dxa"/>
            <w:tcBorders>
              <w:bottom w:val="single" w:sz="12" w:space="0" w:color="auto"/>
            </w:tcBorders>
            <w:shd w:val="clear" w:color="auto" w:fill="auto"/>
            <w:vAlign w:val="bottom"/>
          </w:tcPr>
          <w:p w14:paraId="6B31902C" w14:textId="77777777" w:rsidR="00111954" w:rsidRPr="00F12DD3" w:rsidRDefault="00111954" w:rsidP="003E7D14">
            <w:pPr>
              <w:spacing w:before="80" w:after="80" w:line="200" w:lineRule="exact"/>
              <w:ind w:left="113" w:right="113"/>
              <w:rPr>
                <w:b/>
                <w:i/>
                <w:sz w:val="16"/>
                <w:szCs w:val="16"/>
              </w:rPr>
            </w:pPr>
            <w:r w:rsidRPr="00F12DD3">
              <w:rPr>
                <w:b/>
                <w:bCs/>
                <w:i/>
                <w:sz w:val="16"/>
              </w:rPr>
              <w:t>Спецификация</w:t>
            </w:r>
          </w:p>
        </w:tc>
      </w:tr>
      <w:tr w:rsidR="00111954" w:rsidRPr="00F12DD3" w14:paraId="6CBF2D57" w14:textId="77777777" w:rsidTr="00111954">
        <w:tc>
          <w:tcPr>
            <w:tcW w:w="2381" w:type="dxa"/>
            <w:tcBorders>
              <w:top w:val="single" w:sz="12" w:space="0" w:color="auto"/>
              <w:bottom w:val="single" w:sz="4" w:space="0" w:color="auto"/>
            </w:tcBorders>
            <w:shd w:val="clear" w:color="auto" w:fill="auto"/>
            <w:vAlign w:val="bottom"/>
          </w:tcPr>
          <w:p w14:paraId="079B1231" w14:textId="77777777" w:rsidR="00111954" w:rsidRPr="00F12DD3" w:rsidRDefault="00111954" w:rsidP="003E7D14">
            <w:pPr>
              <w:spacing w:before="40" w:after="120" w:line="240" w:lineRule="auto"/>
              <w:ind w:left="57" w:right="113"/>
              <w:rPr>
                <w:b/>
                <w:sz w:val="18"/>
                <w:szCs w:val="18"/>
              </w:rPr>
            </w:pPr>
            <w:r w:rsidRPr="00F12DD3">
              <w:rPr>
                <w:b/>
                <w:bCs/>
                <w:sz w:val="18"/>
                <w:szCs w:val="18"/>
              </w:rPr>
              <w:t>Погода</w:t>
            </w:r>
          </w:p>
        </w:tc>
        <w:tc>
          <w:tcPr>
            <w:tcW w:w="1760" w:type="dxa"/>
            <w:tcBorders>
              <w:top w:val="single" w:sz="12" w:space="0" w:color="auto"/>
              <w:bottom w:val="single" w:sz="4" w:space="0" w:color="auto"/>
            </w:tcBorders>
            <w:shd w:val="clear" w:color="auto" w:fill="auto"/>
          </w:tcPr>
          <w:p w14:paraId="63158936" w14:textId="77777777" w:rsidR="00111954" w:rsidRPr="00F12DD3" w:rsidRDefault="00111954" w:rsidP="003E7D14">
            <w:pPr>
              <w:spacing w:before="40" w:after="120" w:line="240" w:lineRule="auto"/>
              <w:ind w:right="113"/>
              <w:rPr>
                <w:b/>
                <w:sz w:val="18"/>
                <w:szCs w:val="18"/>
              </w:rPr>
            </w:pPr>
          </w:p>
        </w:tc>
        <w:tc>
          <w:tcPr>
            <w:tcW w:w="1600" w:type="dxa"/>
            <w:tcBorders>
              <w:top w:val="single" w:sz="12" w:space="0" w:color="auto"/>
              <w:bottom w:val="single" w:sz="4" w:space="0" w:color="auto"/>
            </w:tcBorders>
            <w:shd w:val="clear" w:color="auto" w:fill="auto"/>
          </w:tcPr>
          <w:p w14:paraId="4C3DCB49" w14:textId="77777777" w:rsidR="00111954" w:rsidRPr="00F12DD3" w:rsidRDefault="00111954" w:rsidP="003E7D14">
            <w:pPr>
              <w:spacing w:before="40" w:after="120" w:line="240" w:lineRule="auto"/>
              <w:ind w:right="113"/>
              <w:rPr>
                <w:b/>
                <w:sz w:val="18"/>
                <w:szCs w:val="18"/>
              </w:rPr>
            </w:pPr>
          </w:p>
        </w:tc>
        <w:tc>
          <w:tcPr>
            <w:tcW w:w="1909" w:type="dxa"/>
            <w:tcBorders>
              <w:top w:val="single" w:sz="12" w:space="0" w:color="auto"/>
              <w:bottom w:val="single" w:sz="4" w:space="0" w:color="auto"/>
            </w:tcBorders>
            <w:shd w:val="clear" w:color="auto" w:fill="auto"/>
          </w:tcPr>
          <w:p w14:paraId="79AC9438" w14:textId="77777777" w:rsidR="00111954" w:rsidRPr="00F12DD3" w:rsidRDefault="00111954" w:rsidP="003E7D14">
            <w:pPr>
              <w:spacing w:before="40" w:after="120" w:line="240" w:lineRule="auto"/>
              <w:ind w:left="113" w:right="113"/>
              <w:rPr>
                <w:b/>
                <w:sz w:val="18"/>
                <w:szCs w:val="18"/>
              </w:rPr>
            </w:pPr>
          </w:p>
        </w:tc>
      </w:tr>
      <w:tr w:rsidR="00111954" w:rsidRPr="00F12DD3" w14:paraId="19079A17" w14:textId="77777777" w:rsidTr="00111954">
        <w:tc>
          <w:tcPr>
            <w:tcW w:w="2381" w:type="dxa"/>
            <w:tcBorders>
              <w:top w:val="single" w:sz="4" w:space="0" w:color="auto"/>
            </w:tcBorders>
            <w:shd w:val="clear" w:color="auto" w:fill="auto"/>
            <w:vAlign w:val="bottom"/>
          </w:tcPr>
          <w:p w14:paraId="7D3B4C53" w14:textId="77777777" w:rsidR="00111954" w:rsidRPr="00F12DD3" w:rsidRDefault="00111954" w:rsidP="003E7D14">
            <w:pPr>
              <w:spacing w:before="40" w:after="120" w:line="240" w:lineRule="auto"/>
              <w:ind w:left="57" w:right="113"/>
              <w:rPr>
                <w:b/>
                <w:sz w:val="18"/>
                <w:szCs w:val="18"/>
              </w:rPr>
            </w:pPr>
            <w:r w:rsidRPr="00F12DD3">
              <w:rPr>
                <w:b/>
                <w:bCs/>
                <w:sz w:val="18"/>
                <w:szCs w:val="18"/>
              </w:rPr>
              <w:t>Температура окружающей среды</w:t>
            </w:r>
          </w:p>
        </w:tc>
        <w:tc>
          <w:tcPr>
            <w:tcW w:w="1760" w:type="dxa"/>
            <w:tcBorders>
              <w:top w:val="single" w:sz="4" w:space="0" w:color="auto"/>
            </w:tcBorders>
            <w:shd w:val="clear" w:color="auto" w:fill="auto"/>
          </w:tcPr>
          <w:p w14:paraId="66EC17BE" w14:textId="77777777" w:rsidR="00111954" w:rsidRPr="00F12DD3" w:rsidRDefault="00111954" w:rsidP="003E7D14">
            <w:pPr>
              <w:spacing w:before="40" w:after="120" w:line="240" w:lineRule="auto"/>
              <w:ind w:right="113"/>
              <w:rPr>
                <w:b/>
                <w:sz w:val="18"/>
                <w:szCs w:val="18"/>
              </w:rPr>
            </w:pPr>
          </w:p>
        </w:tc>
        <w:tc>
          <w:tcPr>
            <w:tcW w:w="1600" w:type="dxa"/>
            <w:tcBorders>
              <w:top w:val="single" w:sz="4" w:space="0" w:color="auto"/>
            </w:tcBorders>
            <w:shd w:val="clear" w:color="auto" w:fill="auto"/>
          </w:tcPr>
          <w:p w14:paraId="0A57BD27" w14:textId="77777777" w:rsidR="00111954" w:rsidRPr="00F12DD3" w:rsidRDefault="00111954" w:rsidP="003E7D14">
            <w:pPr>
              <w:spacing w:before="40" w:after="120" w:line="240" w:lineRule="auto"/>
              <w:ind w:right="113"/>
              <w:rPr>
                <w:b/>
                <w:sz w:val="18"/>
                <w:szCs w:val="18"/>
              </w:rPr>
            </w:pPr>
          </w:p>
        </w:tc>
        <w:tc>
          <w:tcPr>
            <w:tcW w:w="1909" w:type="dxa"/>
            <w:tcBorders>
              <w:top w:val="single" w:sz="4" w:space="0" w:color="auto"/>
            </w:tcBorders>
            <w:shd w:val="clear" w:color="auto" w:fill="auto"/>
          </w:tcPr>
          <w:p w14:paraId="63002E93" w14:textId="77777777" w:rsidR="00111954" w:rsidRPr="00F12DD3" w:rsidRDefault="00111954" w:rsidP="003E7D14">
            <w:pPr>
              <w:spacing w:before="40" w:after="120" w:line="240" w:lineRule="auto"/>
              <w:ind w:left="113" w:right="113"/>
              <w:rPr>
                <w:b/>
                <w:sz w:val="18"/>
                <w:szCs w:val="18"/>
              </w:rPr>
            </w:pPr>
            <w:r w:rsidRPr="00F12DD3">
              <w:rPr>
                <w:b/>
                <w:sz w:val="18"/>
                <w:szCs w:val="18"/>
              </w:rPr>
              <w:t>от −15 °C до +4 °C</w:t>
            </w:r>
          </w:p>
        </w:tc>
      </w:tr>
      <w:tr w:rsidR="00111954" w:rsidRPr="00F12DD3" w14:paraId="65C686D9" w14:textId="77777777" w:rsidTr="00111954">
        <w:tc>
          <w:tcPr>
            <w:tcW w:w="2381" w:type="dxa"/>
            <w:shd w:val="clear" w:color="auto" w:fill="auto"/>
          </w:tcPr>
          <w:p w14:paraId="53AF3248" w14:textId="77777777" w:rsidR="00111954" w:rsidRPr="00F12DD3" w:rsidRDefault="00111954" w:rsidP="003E7D14">
            <w:pPr>
              <w:spacing w:before="40" w:after="120" w:line="240" w:lineRule="auto"/>
              <w:ind w:left="57" w:right="113"/>
              <w:rPr>
                <w:b/>
                <w:sz w:val="18"/>
                <w:szCs w:val="18"/>
              </w:rPr>
            </w:pPr>
            <w:r w:rsidRPr="00F12DD3">
              <w:rPr>
                <w:b/>
                <w:bCs/>
                <w:sz w:val="18"/>
                <w:szCs w:val="18"/>
              </w:rPr>
              <w:t>Температура льда</w:t>
            </w:r>
          </w:p>
        </w:tc>
        <w:tc>
          <w:tcPr>
            <w:tcW w:w="1760" w:type="dxa"/>
            <w:shd w:val="clear" w:color="auto" w:fill="auto"/>
          </w:tcPr>
          <w:p w14:paraId="0328CA67" w14:textId="77777777" w:rsidR="00111954" w:rsidRPr="00F12DD3" w:rsidRDefault="00111954" w:rsidP="003E7D14">
            <w:pPr>
              <w:spacing w:before="40" w:after="120" w:line="240" w:lineRule="auto"/>
              <w:ind w:right="113"/>
              <w:rPr>
                <w:b/>
                <w:sz w:val="18"/>
                <w:szCs w:val="18"/>
              </w:rPr>
            </w:pPr>
          </w:p>
        </w:tc>
        <w:tc>
          <w:tcPr>
            <w:tcW w:w="1600" w:type="dxa"/>
            <w:shd w:val="clear" w:color="auto" w:fill="auto"/>
          </w:tcPr>
          <w:p w14:paraId="4EE98784" w14:textId="77777777" w:rsidR="00111954" w:rsidRPr="00F12DD3" w:rsidRDefault="00111954" w:rsidP="003E7D14">
            <w:pPr>
              <w:spacing w:before="40" w:after="120" w:line="240" w:lineRule="auto"/>
              <w:ind w:right="113"/>
              <w:rPr>
                <w:b/>
                <w:sz w:val="18"/>
                <w:szCs w:val="18"/>
              </w:rPr>
            </w:pPr>
          </w:p>
        </w:tc>
        <w:tc>
          <w:tcPr>
            <w:tcW w:w="1909" w:type="dxa"/>
            <w:shd w:val="clear" w:color="auto" w:fill="auto"/>
          </w:tcPr>
          <w:p w14:paraId="7000B256" w14:textId="77777777" w:rsidR="00111954" w:rsidRPr="00F12DD3" w:rsidRDefault="00111954" w:rsidP="003E7D14">
            <w:pPr>
              <w:spacing w:before="40" w:after="120" w:line="240" w:lineRule="auto"/>
              <w:ind w:left="113" w:right="113"/>
              <w:rPr>
                <w:b/>
                <w:sz w:val="18"/>
                <w:szCs w:val="18"/>
              </w:rPr>
            </w:pPr>
            <w:r w:rsidRPr="00F12DD3">
              <w:rPr>
                <w:b/>
                <w:sz w:val="18"/>
                <w:szCs w:val="18"/>
              </w:rPr>
              <w:t>от −15 °C до −5 °C</w:t>
            </w:r>
          </w:p>
        </w:tc>
      </w:tr>
      <w:tr w:rsidR="00111954" w:rsidRPr="00F12DD3" w14:paraId="1F027726" w14:textId="77777777" w:rsidTr="00111954">
        <w:tc>
          <w:tcPr>
            <w:tcW w:w="2381" w:type="dxa"/>
            <w:shd w:val="clear" w:color="auto" w:fill="auto"/>
          </w:tcPr>
          <w:p w14:paraId="0C302B8C" w14:textId="77777777" w:rsidR="00111954" w:rsidRPr="00F12DD3" w:rsidRDefault="00111954" w:rsidP="003E7D14">
            <w:pPr>
              <w:spacing w:before="40" w:after="120" w:line="240" w:lineRule="auto"/>
              <w:ind w:left="57" w:right="113"/>
              <w:rPr>
                <w:b/>
                <w:sz w:val="18"/>
                <w:szCs w:val="18"/>
              </w:rPr>
            </w:pPr>
            <w:r w:rsidRPr="00F12DD3">
              <w:rPr>
                <w:b/>
                <w:sz w:val="18"/>
                <w:szCs w:val="18"/>
              </w:rPr>
              <w:t>Прочее</w:t>
            </w:r>
          </w:p>
        </w:tc>
        <w:tc>
          <w:tcPr>
            <w:tcW w:w="1760" w:type="dxa"/>
            <w:shd w:val="clear" w:color="auto" w:fill="auto"/>
          </w:tcPr>
          <w:p w14:paraId="2F033EE0" w14:textId="77777777" w:rsidR="00111954" w:rsidRPr="00F12DD3" w:rsidRDefault="00111954" w:rsidP="003E7D14">
            <w:pPr>
              <w:spacing w:before="40" w:after="120" w:line="240" w:lineRule="auto"/>
              <w:ind w:right="113"/>
              <w:rPr>
                <w:b/>
                <w:sz w:val="18"/>
                <w:szCs w:val="18"/>
              </w:rPr>
            </w:pPr>
          </w:p>
        </w:tc>
        <w:tc>
          <w:tcPr>
            <w:tcW w:w="1600" w:type="dxa"/>
            <w:shd w:val="clear" w:color="auto" w:fill="auto"/>
          </w:tcPr>
          <w:p w14:paraId="2A8FE6E0" w14:textId="77777777" w:rsidR="00111954" w:rsidRPr="00F12DD3" w:rsidRDefault="00111954" w:rsidP="003E7D14">
            <w:pPr>
              <w:spacing w:before="40" w:after="120" w:line="240" w:lineRule="auto"/>
              <w:ind w:right="113"/>
              <w:rPr>
                <w:b/>
                <w:sz w:val="18"/>
                <w:szCs w:val="18"/>
              </w:rPr>
            </w:pPr>
          </w:p>
        </w:tc>
        <w:tc>
          <w:tcPr>
            <w:tcW w:w="1909" w:type="dxa"/>
            <w:shd w:val="clear" w:color="auto" w:fill="auto"/>
          </w:tcPr>
          <w:p w14:paraId="6D98EE7F" w14:textId="77777777" w:rsidR="00111954" w:rsidRPr="00F12DD3" w:rsidRDefault="00111954" w:rsidP="003E7D14">
            <w:pPr>
              <w:spacing w:before="40" w:after="120" w:line="240" w:lineRule="auto"/>
              <w:ind w:left="113" w:right="113"/>
              <w:rPr>
                <w:b/>
                <w:sz w:val="18"/>
                <w:szCs w:val="18"/>
              </w:rPr>
            </w:pPr>
          </w:p>
        </w:tc>
      </w:tr>
    </w:tbl>
    <w:p w14:paraId="3CA1ADC5" w14:textId="77777777" w:rsidR="00111954" w:rsidRPr="00F12DD3" w:rsidRDefault="00111954" w:rsidP="000507C2">
      <w:pPr>
        <w:pStyle w:val="SingleTxtG"/>
        <w:tabs>
          <w:tab w:val="left" w:leader="dot" w:pos="8505"/>
        </w:tabs>
        <w:spacing w:before="240"/>
        <w:ind w:left="2268" w:hanging="1134"/>
        <w:rPr>
          <w:b/>
        </w:rPr>
      </w:pPr>
      <w:r w:rsidRPr="00F12DD3">
        <w:rPr>
          <w:b/>
        </w:rPr>
        <w:t>3.</w:t>
      </w:r>
      <w:r w:rsidRPr="00F12DD3">
        <w:rPr>
          <w:b/>
        </w:rPr>
        <w:tab/>
        <w:t>Испытательное транспортное средство (марка, модель и тип, год):</w:t>
      </w:r>
      <w:r w:rsidRPr="00F12DD3">
        <w:rPr>
          <w:b/>
        </w:rPr>
        <w:tab/>
      </w:r>
    </w:p>
    <w:p w14:paraId="2194248D" w14:textId="77777777" w:rsidR="00111954" w:rsidRPr="00F12DD3" w:rsidRDefault="00111954" w:rsidP="003E7D14">
      <w:pPr>
        <w:pStyle w:val="SingleTxtG"/>
        <w:tabs>
          <w:tab w:val="left" w:leader="dot" w:pos="8505"/>
        </w:tabs>
        <w:ind w:left="2268" w:hanging="1134"/>
        <w:rPr>
          <w:b/>
        </w:rPr>
      </w:pPr>
      <w:r w:rsidRPr="00F12DD3">
        <w:rPr>
          <w:b/>
        </w:rPr>
        <w:t>4.</w:t>
      </w:r>
      <w:r w:rsidRPr="00F12DD3">
        <w:rPr>
          <w:b/>
        </w:rPr>
        <w:tab/>
      </w:r>
      <w:r w:rsidRPr="00F12DD3">
        <w:rPr>
          <w:b/>
          <w:bCs/>
          <w:shd w:val="clear" w:color="auto" w:fill="FFFFFF"/>
        </w:rPr>
        <w:t>Подробные сведения и данные по испытуемой шине</w:t>
      </w:r>
      <w:r w:rsidRPr="00F12DD3">
        <w:rPr>
          <w:b/>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476"/>
        <w:gridCol w:w="1388"/>
        <w:gridCol w:w="1388"/>
        <w:gridCol w:w="1496"/>
      </w:tblGrid>
      <w:tr w:rsidR="00111954" w:rsidRPr="004A6BD4" w14:paraId="26AE2179" w14:textId="77777777" w:rsidTr="004A6BD4">
        <w:trPr>
          <w:tblHeader/>
        </w:trPr>
        <w:tc>
          <w:tcPr>
            <w:tcW w:w="2300" w:type="dxa"/>
            <w:tcBorders>
              <w:left w:val="single" w:sz="4" w:space="0" w:color="auto"/>
              <w:bottom w:val="single" w:sz="12" w:space="0" w:color="auto"/>
              <w:right w:val="single" w:sz="4" w:space="0" w:color="auto"/>
            </w:tcBorders>
            <w:shd w:val="clear" w:color="auto" w:fill="auto"/>
          </w:tcPr>
          <w:p w14:paraId="4B4B01B9" w14:textId="77777777" w:rsidR="00111954" w:rsidRPr="004A6BD4" w:rsidRDefault="00111954" w:rsidP="004A6BD4">
            <w:pPr>
              <w:spacing w:before="80" w:after="80" w:line="200" w:lineRule="exact"/>
              <w:ind w:left="28"/>
              <w:jc w:val="center"/>
              <w:rPr>
                <w:b/>
                <w:sz w:val="16"/>
                <w:szCs w:val="24"/>
              </w:rPr>
            </w:pPr>
          </w:p>
        </w:tc>
        <w:tc>
          <w:tcPr>
            <w:tcW w:w="1389" w:type="dxa"/>
            <w:tcBorders>
              <w:left w:val="single" w:sz="4" w:space="0" w:color="auto"/>
              <w:bottom w:val="single" w:sz="12" w:space="0" w:color="auto"/>
              <w:right w:val="single" w:sz="4" w:space="0" w:color="auto"/>
            </w:tcBorders>
            <w:shd w:val="clear" w:color="auto" w:fill="auto"/>
          </w:tcPr>
          <w:p w14:paraId="178E0182" w14:textId="77777777" w:rsidR="00111954" w:rsidRPr="004A6BD4" w:rsidRDefault="00111954" w:rsidP="004A6BD4">
            <w:pPr>
              <w:spacing w:before="80" w:after="80" w:line="200" w:lineRule="exact"/>
              <w:ind w:left="28"/>
              <w:rPr>
                <w:b/>
                <w:sz w:val="16"/>
                <w:szCs w:val="16"/>
              </w:rPr>
            </w:pPr>
            <w:r w:rsidRPr="004A6BD4">
              <w:rPr>
                <w:b/>
                <w:sz w:val="16"/>
                <w:szCs w:val="16"/>
              </w:rPr>
              <w:t xml:space="preserve">СЭИШ </w:t>
            </w:r>
            <w:r w:rsidRPr="004A6BD4">
              <w:rPr>
                <w:b/>
                <w:sz w:val="16"/>
                <w:szCs w:val="16"/>
                <w:lang w:eastAsia="ja-JP"/>
              </w:rPr>
              <w:t>(</w:t>
            </w:r>
            <w:r w:rsidRPr="004A6BD4">
              <w:rPr>
                <w:b/>
                <w:bCs/>
                <w:iCs/>
                <w:sz w:val="16"/>
                <w:szCs w:val="16"/>
              </w:rPr>
              <w:t>первоначальное испытание на торможение</w:t>
            </w:r>
            <w:r w:rsidRPr="004A6BD4">
              <w:rPr>
                <w:b/>
                <w:sz w:val="16"/>
                <w:szCs w:val="16"/>
                <w:lang w:eastAsia="ja-JP"/>
              </w:rPr>
              <w:t>)</w:t>
            </w:r>
            <w:r w:rsidRPr="004A6BD4">
              <w:rPr>
                <w:b/>
                <w:sz w:val="16"/>
                <w:szCs w:val="16"/>
              </w:rPr>
              <w:t xml:space="preserve"> </w:t>
            </w:r>
          </w:p>
        </w:tc>
        <w:tc>
          <w:tcPr>
            <w:tcW w:w="1370" w:type="dxa"/>
            <w:tcBorders>
              <w:left w:val="single" w:sz="4" w:space="0" w:color="auto"/>
              <w:bottom w:val="single" w:sz="12" w:space="0" w:color="auto"/>
              <w:right w:val="single" w:sz="4" w:space="0" w:color="auto"/>
            </w:tcBorders>
            <w:shd w:val="clear" w:color="auto" w:fill="auto"/>
          </w:tcPr>
          <w:p w14:paraId="3DDC8FE6" w14:textId="77777777" w:rsidR="00111954" w:rsidRPr="004A6BD4" w:rsidRDefault="00111954" w:rsidP="004A6BD4">
            <w:pPr>
              <w:spacing w:before="80" w:after="80" w:line="200" w:lineRule="exact"/>
              <w:ind w:left="28"/>
              <w:rPr>
                <w:b/>
                <w:sz w:val="16"/>
                <w:szCs w:val="16"/>
              </w:rPr>
            </w:pPr>
            <w:r w:rsidRPr="004A6BD4">
              <w:rPr>
                <w:b/>
                <w:bCs/>
                <w:sz w:val="16"/>
              </w:rPr>
              <w:t>Потенциальная шина 1</w:t>
            </w:r>
          </w:p>
        </w:tc>
        <w:tc>
          <w:tcPr>
            <w:tcW w:w="1370" w:type="dxa"/>
            <w:tcBorders>
              <w:left w:val="single" w:sz="4" w:space="0" w:color="auto"/>
              <w:bottom w:val="single" w:sz="12" w:space="0" w:color="auto"/>
              <w:right w:val="single" w:sz="4" w:space="0" w:color="auto"/>
            </w:tcBorders>
            <w:shd w:val="clear" w:color="auto" w:fill="auto"/>
          </w:tcPr>
          <w:p w14:paraId="518942D2" w14:textId="77777777" w:rsidR="00111954" w:rsidRPr="004A6BD4" w:rsidRDefault="00111954" w:rsidP="004A6BD4">
            <w:pPr>
              <w:spacing w:before="80" w:after="80" w:line="200" w:lineRule="exact"/>
              <w:ind w:left="28"/>
              <w:rPr>
                <w:b/>
                <w:sz w:val="16"/>
                <w:szCs w:val="16"/>
              </w:rPr>
            </w:pPr>
            <w:r w:rsidRPr="004A6BD4">
              <w:rPr>
                <w:b/>
                <w:bCs/>
                <w:sz w:val="16"/>
              </w:rPr>
              <w:t>Потенциальная шина 2</w:t>
            </w:r>
          </w:p>
        </w:tc>
        <w:tc>
          <w:tcPr>
            <w:tcW w:w="1487" w:type="dxa"/>
            <w:tcBorders>
              <w:left w:val="single" w:sz="4" w:space="0" w:color="auto"/>
              <w:bottom w:val="single" w:sz="12" w:space="0" w:color="auto"/>
              <w:right w:val="single" w:sz="4" w:space="0" w:color="auto"/>
            </w:tcBorders>
            <w:shd w:val="clear" w:color="auto" w:fill="auto"/>
          </w:tcPr>
          <w:p w14:paraId="19D54B15" w14:textId="77777777" w:rsidR="00111954" w:rsidRPr="004A6BD4" w:rsidRDefault="00111954" w:rsidP="004A6BD4">
            <w:pPr>
              <w:spacing w:before="80" w:after="80" w:line="200" w:lineRule="exact"/>
              <w:ind w:left="28"/>
              <w:rPr>
                <w:b/>
                <w:sz w:val="16"/>
                <w:szCs w:val="16"/>
              </w:rPr>
            </w:pPr>
            <w:r w:rsidRPr="004A6BD4">
              <w:rPr>
                <w:b/>
                <w:sz w:val="16"/>
                <w:szCs w:val="16"/>
              </w:rPr>
              <w:t xml:space="preserve">СЭИШ (заключительное </w:t>
            </w:r>
            <w:r w:rsidRPr="004A6BD4">
              <w:rPr>
                <w:b/>
                <w:bCs/>
                <w:iCs/>
                <w:sz w:val="16"/>
                <w:szCs w:val="16"/>
              </w:rPr>
              <w:t>испытание на торможение</w:t>
            </w:r>
            <w:r w:rsidRPr="004A6BD4">
              <w:rPr>
                <w:b/>
                <w:sz w:val="16"/>
                <w:szCs w:val="16"/>
              </w:rPr>
              <w:t>)</w:t>
            </w:r>
          </w:p>
        </w:tc>
      </w:tr>
      <w:tr w:rsidR="00111954" w:rsidRPr="00F12DD3" w14:paraId="28C93479" w14:textId="77777777" w:rsidTr="004A6BD4">
        <w:tc>
          <w:tcPr>
            <w:tcW w:w="2300" w:type="dxa"/>
            <w:tcBorders>
              <w:top w:val="single" w:sz="12" w:space="0" w:color="auto"/>
            </w:tcBorders>
          </w:tcPr>
          <w:p w14:paraId="0146E552" w14:textId="77777777" w:rsidR="00111954" w:rsidRPr="00F12DD3" w:rsidRDefault="00111954" w:rsidP="003E7D14">
            <w:pPr>
              <w:spacing w:before="40" w:after="120" w:line="240" w:lineRule="auto"/>
              <w:rPr>
                <w:b/>
                <w:bCs/>
                <w:sz w:val="18"/>
                <w:szCs w:val="18"/>
              </w:rPr>
            </w:pPr>
            <w:r w:rsidRPr="00F12DD3">
              <w:rPr>
                <w:b/>
                <w:bCs/>
                <w:sz w:val="18"/>
                <w:szCs w:val="18"/>
                <w:shd w:val="clear" w:color="auto" w:fill="FFFFFF"/>
              </w:rPr>
              <w:t>Фирменное наименование</w:t>
            </w:r>
            <w:r w:rsidRPr="00F12DD3">
              <w:rPr>
                <w:sz w:val="18"/>
                <w:szCs w:val="18"/>
                <w:shd w:val="clear" w:color="auto" w:fill="FFFFFF"/>
              </w:rPr>
              <w:t xml:space="preserve"> </w:t>
            </w:r>
          </w:p>
        </w:tc>
        <w:tc>
          <w:tcPr>
            <w:tcW w:w="1389" w:type="dxa"/>
            <w:tcBorders>
              <w:top w:val="single" w:sz="12" w:space="0" w:color="auto"/>
            </w:tcBorders>
          </w:tcPr>
          <w:p w14:paraId="17D81D69" w14:textId="55BF73EF" w:rsidR="00111954" w:rsidRPr="00BB1538" w:rsidRDefault="00111954" w:rsidP="003E7D14">
            <w:pPr>
              <w:spacing w:before="40" w:after="120" w:line="240" w:lineRule="auto"/>
              <w:rPr>
                <w:b/>
                <w:sz w:val="18"/>
                <w:szCs w:val="18"/>
                <w:lang w:val="en-US"/>
              </w:rPr>
            </w:pPr>
          </w:p>
        </w:tc>
        <w:tc>
          <w:tcPr>
            <w:tcW w:w="1370" w:type="dxa"/>
            <w:tcBorders>
              <w:top w:val="single" w:sz="12" w:space="0" w:color="auto"/>
            </w:tcBorders>
          </w:tcPr>
          <w:p w14:paraId="58ECF579" w14:textId="77777777" w:rsidR="00111954" w:rsidRPr="00F12DD3" w:rsidRDefault="00111954" w:rsidP="003E7D14">
            <w:pPr>
              <w:spacing w:before="40" w:after="120" w:line="240" w:lineRule="auto"/>
              <w:rPr>
                <w:b/>
                <w:sz w:val="18"/>
                <w:szCs w:val="18"/>
              </w:rPr>
            </w:pPr>
          </w:p>
        </w:tc>
        <w:tc>
          <w:tcPr>
            <w:tcW w:w="1370" w:type="dxa"/>
            <w:tcBorders>
              <w:top w:val="single" w:sz="12" w:space="0" w:color="auto"/>
            </w:tcBorders>
          </w:tcPr>
          <w:p w14:paraId="15920E5F" w14:textId="77777777" w:rsidR="00111954" w:rsidRPr="00F12DD3" w:rsidRDefault="00111954" w:rsidP="003E7D14">
            <w:pPr>
              <w:spacing w:before="40" w:after="120" w:line="240" w:lineRule="auto"/>
              <w:rPr>
                <w:b/>
                <w:sz w:val="18"/>
                <w:szCs w:val="18"/>
              </w:rPr>
            </w:pPr>
          </w:p>
        </w:tc>
        <w:tc>
          <w:tcPr>
            <w:tcW w:w="1487" w:type="dxa"/>
            <w:tcBorders>
              <w:top w:val="single" w:sz="12" w:space="0" w:color="auto"/>
            </w:tcBorders>
          </w:tcPr>
          <w:p w14:paraId="1F3E016B" w14:textId="77777777" w:rsidR="00111954" w:rsidRPr="00F12DD3" w:rsidRDefault="00111954" w:rsidP="003E7D14">
            <w:pPr>
              <w:spacing w:before="40" w:after="120" w:line="240" w:lineRule="auto"/>
              <w:rPr>
                <w:b/>
                <w:sz w:val="18"/>
                <w:szCs w:val="18"/>
              </w:rPr>
            </w:pPr>
          </w:p>
        </w:tc>
      </w:tr>
      <w:tr w:rsidR="00111954" w:rsidRPr="00F12DD3" w14:paraId="2EA669B9" w14:textId="77777777" w:rsidTr="00111954">
        <w:tc>
          <w:tcPr>
            <w:tcW w:w="2300" w:type="dxa"/>
          </w:tcPr>
          <w:p w14:paraId="49EECE30" w14:textId="28070BA4" w:rsidR="00111954" w:rsidRPr="00F12DD3" w:rsidRDefault="00111954" w:rsidP="003E7D14">
            <w:pPr>
              <w:spacing w:before="40" w:after="120" w:line="240" w:lineRule="auto"/>
              <w:rPr>
                <w:b/>
                <w:bCs/>
                <w:sz w:val="18"/>
                <w:szCs w:val="18"/>
              </w:rPr>
            </w:pPr>
            <w:r w:rsidRPr="00F12DD3">
              <w:rPr>
                <w:b/>
                <w:bCs/>
                <w:sz w:val="18"/>
                <w:szCs w:val="18"/>
              </w:rPr>
              <w:t>Торговое описание/</w:t>
            </w:r>
            <w:r w:rsidR="000507C2">
              <w:rPr>
                <w:b/>
                <w:bCs/>
                <w:sz w:val="18"/>
                <w:szCs w:val="18"/>
                <w:lang w:val="en-US"/>
              </w:rPr>
              <w:t xml:space="preserve"> </w:t>
            </w:r>
            <w:r w:rsidRPr="00F12DD3">
              <w:rPr>
                <w:b/>
                <w:bCs/>
                <w:sz w:val="18"/>
                <w:szCs w:val="18"/>
              </w:rPr>
              <w:t>коммерческое название</w:t>
            </w:r>
          </w:p>
        </w:tc>
        <w:tc>
          <w:tcPr>
            <w:tcW w:w="1389" w:type="dxa"/>
          </w:tcPr>
          <w:p w14:paraId="6968E52C" w14:textId="77777777" w:rsidR="00111954" w:rsidRPr="00F12DD3" w:rsidRDefault="00111954" w:rsidP="003E7D14">
            <w:pPr>
              <w:spacing w:before="40" w:after="120" w:line="240" w:lineRule="auto"/>
              <w:rPr>
                <w:b/>
                <w:sz w:val="18"/>
                <w:szCs w:val="18"/>
              </w:rPr>
            </w:pPr>
          </w:p>
        </w:tc>
        <w:tc>
          <w:tcPr>
            <w:tcW w:w="1370" w:type="dxa"/>
          </w:tcPr>
          <w:p w14:paraId="782CABBD" w14:textId="77777777" w:rsidR="00111954" w:rsidRPr="00F12DD3" w:rsidRDefault="00111954" w:rsidP="003E7D14">
            <w:pPr>
              <w:spacing w:before="40" w:after="120" w:line="240" w:lineRule="auto"/>
              <w:rPr>
                <w:b/>
                <w:sz w:val="18"/>
                <w:szCs w:val="18"/>
              </w:rPr>
            </w:pPr>
          </w:p>
        </w:tc>
        <w:tc>
          <w:tcPr>
            <w:tcW w:w="1370" w:type="dxa"/>
          </w:tcPr>
          <w:p w14:paraId="64C55AEF" w14:textId="77777777" w:rsidR="00111954" w:rsidRPr="00F12DD3" w:rsidRDefault="00111954" w:rsidP="003E7D14">
            <w:pPr>
              <w:spacing w:before="40" w:after="120" w:line="240" w:lineRule="auto"/>
              <w:rPr>
                <w:b/>
                <w:sz w:val="18"/>
                <w:szCs w:val="18"/>
              </w:rPr>
            </w:pPr>
          </w:p>
        </w:tc>
        <w:tc>
          <w:tcPr>
            <w:tcW w:w="1487" w:type="dxa"/>
          </w:tcPr>
          <w:p w14:paraId="023E649C" w14:textId="77777777" w:rsidR="00111954" w:rsidRPr="00F12DD3" w:rsidRDefault="00111954" w:rsidP="003E7D14">
            <w:pPr>
              <w:spacing w:before="40" w:after="120" w:line="240" w:lineRule="auto"/>
              <w:rPr>
                <w:b/>
                <w:sz w:val="18"/>
                <w:szCs w:val="18"/>
              </w:rPr>
            </w:pPr>
          </w:p>
        </w:tc>
      </w:tr>
      <w:tr w:rsidR="00111954" w:rsidRPr="00F12DD3" w14:paraId="5E061D7B" w14:textId="77777777" w:rsidTr="00111954">
        <w:tc>
          <w:tcPr>
            <w:tcW w:w="2300" w:type="dxa"/>
          </w:tcPr>
          <w:p w14:paraId="4132A8C3" w14:textId="77777777" w:rsidR="00111954" w:rsidRPr="00F12DD3" w:rsidRDefault="00111954" w:rsidP="003E7D14">
            <w:pPr>
              <w:spacing w:before="40" w:after="120" w:line="240" w:lineRule="auto"/>
              <w:rPr>
                <w:b/>
                <w:sz w:val="18"/>
                <w:szCs w:val="18"/>
              </w:rPr>
            </w:pPr>
            <w:r w:rsidRPr="00F12DD3">
              <w:rPr>
                <w:b/>
                <w:bCs/>
                <w:sz w:val="18"/>
                <w:szCs w:val="18"/>
                <w:shd w:val="clear" w:color="auto" w:fill="FFFFFF"/>
              </w:rPr>
              <w:t>Обозначение размеров шины</w:t>
            </w:r>
          </w:p>
        </w:tc>
        <w:tc>
          <w:tcPr>
            <w:tcW w:w="1389" w:type="dxa"/>
          </w:tcPr>
          <w:p w14:paraId="4F81276B" w14:textId="77777777" w:rsidR="00111954" w:rsidRPr="00F12DD3" w:rsidRDefault="00111954" w:rsidP="003E7D14">
            <w:pPr>
              <w:spacing w:before="40" w:after="120" w:line="240" w:lineRule="auto"/>
              <w:rPr>
                <w:b/>
                <w:sz w:val="18"/>
                <w:szCs w:val="18"/>
              </w:rPr>
            </w:pPr>
          </w:p>
        </w:tc>
        <w:tc>
          <w:tcPr>
            <w:tcW w:w="1370" w:type="dxa"/>
          </w:tcPr>
          <w:p w14:paraId="28D200E6" w14:textId="77777777" w:rsidR="00111954" w:rsidRPr="00F12DD3" w:rsidRDefault="00111954" w:rsidP="003E7D14">
            <w:pPr>
              <w:spacing w:before="40" w:after="120" w:line="240" w:lineRule="auto"/>
              <w:rPr>
                <w:b/>
                <w:sz w:val="18"/>
                <w:szCs w:val="18"/>
              </w:rPr>
            </w:pPr>
          </w:p>
        </w:tc>
        <w:tc>
          <w:tcPr>
            <w:tcW w:w="1370" w:type="dxa"/>
          </w:tcPr>
          <w:p w14:paraId="1B7946E8" w14:textId="77777777" w:rsidR="00111954" w:rsidRPr="00F12DD3" w:rsidRDefault="00111954" w:rsidP="003E7D14">
            <w:pPr>
              <w:spacing w:before="40" w:after="120" w:line="240" w:lineRule="auto"/>
              <w:rPr>
                <w:b/>
                <w:sz w:val="18"/>
                <w:szCs w:val="18"/>
              </w:rPr>
            </w:pPr>
          </w:p>
        </w:tc>
        <w:tc>
          <w:tcPr>
            <w:tcW w:w="1487" w:type="dxa"/>
          </w:tcPr>
          <w:p w14:paraId="16A1F379" w14:textId="77777777" w:rsidR="00111954" w:rsidRPr="00F12DD3" w:rsidRDefault="00111954" w:rsidP="003E7D14">
            <w:pPr>
              <w:spacing w:before="40" w:after="120" w:line="240" w:lineRule="auto"/>
              <w:rPr>
                <w:b/>
                <w:sz w:val="18"/>
                <w:szCs w:val="18"/>
              </w:rPr>
            </w:pPr>
          </w:p>
        </w:tc>
      </w:tr>
      <w:tr w:rsidR="00111954" w:rsidRPr="00F12DD3" w14:paraId="4653813F" w14:textId="77777777" w:rsidTr="00111954">
        <w:tc>
          <w:tcPr>
            <w:tcW w:w="2300" w:type="dxa"/>
          </w:tcPr>
          <w:p w14:paraId="2BA5DE30" w14:textId="77777777" w:rsidR="00111954" w:rsidRPr="00F12DD3" w:rsidRDefault="00111954" w:rsidP="003E7D14">
            <w:pPr>
              <w:spacing w:before="40" w:after="120" w:line="240" w:lineRule="auto"/>
              <w:rPr>
                <w:b/>
                <w:sz w:val="18"/>
                <w:szCs w:val="18"/>
              </w:rPr>
            </w:pPr>
            <w:r w:rsidRPr="00F12DD3">
              <w:rPr>
                <w:b/>
                <w:bCs/>
                <w:sz w:val="18"/>
                <w:szCs w:val="18"/>
                <w:shd w:val="clear" w:color="auto" w:fill="FFFFFF"/>
              </w:rPr>
              <w:t>Эксплуатационное описание</w:t>
            </w:r>
          </w:p>
        </w:tc>
        <w:tc>
          <w:tcPr>
            <w:tcW w:w="1389" w:type="dxa"/>
          </w:tcPr>
          <w:p w14:paraId="15499D80" w14:textId="77777777" w:rsidR="00111954" w:rsidRPr="00F12DD3" w:rsidRDefault="00111954" w:rsidP="003E7D14">
            <w:pPr>
              <w:spacing w:before="40" w:after="120" w:line="240" w:lineRule="auto"/>
              <w:rPr>
                <w:b/>
                <w:sz w:val="18"/>
                <w:szCs w:val="18"/>
              </w:rPr>
            </w:pPr>
          </w:p>
        </w:tc>
        <w:tc>
          <w:tcPr>
            <w:tcW w:w="1370" w:type="dxa"/>
          </w:tcPr>
          <w:p w14:paraId="442BE49B" w14:textId="77777777" w:rsidR="00111954" w:rsidRPr="00F12DD3" w:rsidRDefault="00111954" w:rsidP="003E7D14">
            <w:pPr>
              <w:spacing w:before="40" w:after="120" w:line="240" w:lineRule="auto"/>
              <w:rPr>
                <w:b/>
                <w:sz w:val="18"/>
                <w:szCs w:val="18"/>
              </w:rPr>
            </w:pPr>
          </w:p>
        </w:tc>
        <w:tc>
          <w:tcPr>
            <w:tcW w:w="1370" w:type="dxa"/>
          </w:tcPr>
          <w:p w14:paraId="62EDF57C" w14:textId="77777777" w:rsidR="00111954" w:rsidRPr="00F12DD3" w:rsidRDefault="00111954" w:rsidP="003E7D14">
            <w:pPr>
              <w:spacing w:before="40" w:after="120" w:line="240" w:lineRule="auto"/>
              <w:rPr>
                <w:b/>
                <w:sz w:val="18"/>
                <w:szCs w:val="18"/>
              </w:rPr>
            </w:pPr>
          </w:p>
        </w:tc>
        <w:tc>
          <w:tcPr>
            <w:tcW w:w="1487" w:type="dxa"/>
          </w:tcPr>
          <w:p w14:paraId="5DEF7474" w14:textId="77777777" w:rsidR="00111954" w:rsidRPr="00F12DD3" w:rsidRDefault="00111954" w:rsidP="003E7D14">
            <w:pPr>
              <w:spacing w:before="40" w:after="120" w:line="240" w:lineRule="auto"/>
              <w:rPr>
                <w:b/>
                <w:sz w:val="18"/>
                <w:szCs w:val="18"/>
              </w:rPr>
            </w:pPr>
          </w:p>
        </w:tc>
      </w:tr>
      <w:tr w:rsidR="00111954" w:rsidRPr="00F12DD3" w14:paraId="215A7C36" w14:textId="77777777" w:rsidTr="00111954">
        <w:tc>
          <w:tcPr>
            <w:tcW w:w="2300" w:type="dxa"/>
          </w:tcPr>
          <w:p w14:paraId="0C923870" w14:textId="77777777" w:rsidR="00111954" w:rsidRPr="00F12DD3" w:rsidRDefault="00111954" w:rsidP="003E7D14">
            <w:pPr>
              <w:spacing w:before="40" w:after="120" w:line="240" w:lineRule="auto"/>
              <w:rPr>
                <w:b/>
                <w:sz w:val="18"/>
                <w:szCs w:val="18"/>
              </w:rPr>
            </w:pPr>
            <w:r w:rsidRPr="00F12DD3">
              <w:rPr>
                <w:b/>
                <w:bCs/>
                <w:sz w:val="18"/>
                <w:szCs w:val="18"/>
                <w:shd w:val="clear" w:color="auto" w:fill="FFFFFF"/>
              </w:rPr>
              <w:t>Код ширины испытательного обода</w:t>
            </w:r>
            <w:r w:rsidRPr="00F12DD3">
              <w:rPr>
                <w:sz w:val="18"/>
                <w:szCs w:val="18"/>
                <w:shd w:val="clear" w:color="auto" w:fill="FFFFFF"/>
              </w:rPr>
              <w:t xml:space="preserve"> </w:t>
            </w:r>
          </w:p>
        </w:tc>
        <w:tc>
          <w:tcPr>
            <w:tcW w:w="1389" w:type="dxa"/>
          </w:tcPr>
          <w:p w14:paraId="608BDF67" w14:textId="77777777" w:rsidR="00111954" w:rsidRPr="00F12DD3" w:rsidRDefault="00111954" w:rsidP="003E7D14">
            <w:pPr>
              <w:spacing w:before="40" w:after="120" w:line="240" w:lineRule="auto"/>
              <w:rPr>
                <w:b/>
                <w:sz w:val="18"/>
                <w:szCs w:val="18"/>
              </w:rPr>
            </w:pPr>
          </w:p>
        </w:tc>
        <w:tc>
          <w:tcPr>
            <w:tcW w:w="1370" w:type="dxa"/>
          </w:tcPr>
          <w:p w14:paraId="71064D87" w14:textId="77777777" w:rsidR="00111954" w:rsidRPr="00F12DD3" w:rsidRDefault="00111954" w:rsidP="003E7D14">
            <w:pPr>
              <w:spacing w:before="40" w:after="120" w:line="240" w:lineRule="auto"/>
              <w:rPr>
                <w:b/>
                <w:sz w:val="18"/>
                <w:szCs w:val="18"/>
              </w:rPr>
            </w:pPr>
          </w:p>
        </w:tc>
        <w:tc>
          <w:tcPr>
            <w:tcW w:w="1370" w:type="dxa"/>
          </w:tcPr>
          <w:p w14:paraId="19D92F74" w14:textId="77777777" w:rsidR="00111954" w:rsidRPr="00F12DD3" w:rsidRDefault="00111954" w:rsidP="003E7D14">
            <w:pPr>
              <w:spacing w:before="40" w:after="120" w:line="240" w:lineRule="auto"/>
              <w:rPr>
                <w:b/>
                <w:sz w:val="18"/>
                <w:szCs w:val="18"/>
              </w:rPr>
            </w:pPr>
          </w:p>
        </w:tc>
        <w:tc>
          <w:tcPr>
            <w:tcW w:w="1487" w:type="dxa"/>
          </w:tcPr>
          <w:p w14:paraId="3BFE2EE9" w14:textId="77777777" w:rsidR="00111954" w:rsidRPr="00F12DD3" w:rsidRDefault="00111954" w:rsidP="003E7D14">
            <w:pPr>
              <w:spacing w:before="40" w:after="120" w:line="240" w:lineRule="auto"/>
              <w:rPr>
                <w:b/>
                <w:sz w:val="18"/>
                <w:szCs w:val="18"/>
              </w:rPr>
            </w:pPr>
          </w:p>
        </w:tc>
      </w:tr>
      <w:tr w:rsidR="00111954" w:rsidRPr="00F12DD3" w14:paraId="727701E8" w14:textId="77777777" w:rsidTr="00111954">
        <w:tc>
          <w:tcPr>
            <w:tcW w:w="2300" w:type="dxa"/>
          </w:tcPr>
          <w:p w14:paraId="275BD5BF" w14:textId="77777777" w:rsidR="00111954" w:rsidRPr="00F12DD3" w:rsidRDefault="00111954" w:rsidP="003E7D14">
            <w:pPr>
              <w:spacing w:before="40" w:after="120" w:line="240" w:lineRule="auto"/>
              <w:rPr>
                <w:b/>
                <w:sz w:val="18"/>
                <w:szCs w:val="18"/>
              </w:rPr>
            </w:pPr>
            <w:r w:rsidRPr="00F12DD3">
              <w:rPr>
                <w:b/>
                <w:sz w:val="18"/>
                <w:szCs w:val="18"/>
              </w:rPr>
              <w:lastRenderedPageBreak/>
              <w:t>Нагрузка на шину FL/FR/RL/RR (кг)</w:t>
            </w:r>
          </w:p>
        </w:tc>
        <w:tc>
          <w:tcPr>
            <w:tcW w:w="1389" w:type="dxa"/>
          </w:tcPr>
          <w:p w14:paraId="0923C7B9" w14:textId="77777777" w:rsidR="00111954" w:rsidRPr="00F12DD3" w:rsidRDefault="00111954" w:rsidP="003E7D14">
            <w:pPr>
              <w:spacing w:before="40" w:after="120" w:line="240" w:lineRule="auto"/>
              <w:rPr>
                <w:b/>
                <w:sz w:val="18"/>
                <w:szCs w:val="18"/>
              </w:rPr>
            </w:pPr>
          </w:p>
        </w:tc>
        <w:tc>
          <w:tcPr>
            <w:tcW w:w="1370" w:type="dxa"/>
          </w:tcPr>
          <w:p w14:paraId="3CB1B4B0" w14:textId="77777777" w:rsidR="00111954" w:rsidRPr="00F12DD3" w:rsidRDefault="00111954" w:rsidP="003E7D14">
            <w:pPr>
              <w:spacing w:before="40" w:after="120" w:line="240" w:lineRule="auto"/>
              <w:rPr>
                <w:b/>
                <w:sz w:val="18"/>
                <w:szCs w:val="18"/>
              </w:rPr>
            </w:pPr>
          </w:p>
        </w:tc>
        <w:tc>
          <w:tcPr>
            <w:tcW w:w="1370" w:type="dxa"/>
          </w:tcPr>
          <w:p w14:paraId="086D8B6C" w14:textId="77777777" w:rsidR="00111954" w:rsidRPr="00F12DD3" w:rsidRDefault="00111954" w:rsidP="003E7D14">
            <w:pPr>
              <w:spacing w:before="40" w:after="120" w:line="240" w:lineRule="auto"/>
              <w:rPr>
                <w:b/>
                <w:sz w:val="18"/>
                <w:szCs w:val="18"/>
              </w:rPr>
            </w:pPr>
          </w:p>
        </w:tc>
        <w:tc>
          <w:tcPr>
            <w:tcW w:w="1487" w:type="dxa"/>
          </w:tcPr>
          <w:p w14:paraId="6D8A6CA6" w14:textId="77777777" w:rsidR="00111954" w:rsidRPr="00F12DD3" w:rsidRDefault="00111954" w:rsidP="003E7D14">
            <w:pPr>
              <w:spacing w:before="40" w:after="120" w:line="240" w:lineRule="auto"/>
              <w:rPr>
                <w:b/>
                <w:sz w:val="18"/>
                <w:szCs w:val="18"/>
              </w:rPr>
            </w:pPr>
          </w:p>
        </w:tc>
      </w:tr>
      <w:tr w:rsidR="00111954" w:rsidRPr="00F12DD3" w14:paraId="6102D17A" w14:textId="77777777" w:rsidTr="00111954">
        <w:tc>
          <w:tcPr>
            <w:tcW w:w="2300" w:type="dxa"/>
          </w:tcPr>
          <w:p w14:paraId="5A9106CF" w14:textId="6E63F83B" w:rsidR="00111954" w:rsidRPr="00F12DD3" w:rsidRDefault="00111954" w:rsidP="003E7D14">
            <w:pPr>
              <w:spacing w:before="40" w:after="120" w:line="240" w:lineRule="auto"/>
              <w:rPr>
                <w:b/>
                <w:sz w:val="18"/>
                <w:szCs w:val="18"/>
              </w:rPr>
            </w:pPr>
            <w:r w:rsidRPr="00F12DD3">
              <w:rPr>
                <w:b/>
                <w:bCs/>
                <w:sz w:val="18"/>
                <w:szCs w:val="18"/>
              </w:rPr>
              <w:t>Коэффициент нагрузки на шину</w:t>
            </w:r>
            <w:r w:rsidRPr="00F12DD3">
              <w:rPr>
                <w:b/>
                <w:sz w:val="18"/>
                <w:szCs w:val="18"/>
              </w:rPr>
              <w:t xml:space="preserve"> (FL/FR/RL/RR) (</w:t>
            </w:r>
            <w:r w:rsidR="0027105E">
              <w:rPr>
                <w:b/>
                <w:sz w:val="18"/>
                <w:szCs w:val="18"/>
              </w:rPr>
              <w:t>%</w:t>
            </w:r>
            <w:r w:rsidRPr="00F12DD3">
              <w:rPr>
                <w:b/>
                <w:sz w:val="18"/>
                <w:szCs w:val="18"/>
              </w:rPr>
              <w:t>)</w:t>
            </w:r>
          </w:p>
        </w:tc>
        <w:tc>
          <w:tcPr>
            <w:tcW w:w="1389" w:type="dxa"/>
          </w:tcPr>
          <w:p w14:paraId="08BF11D6" w14:textId="77777777" w:rsidR="00111954" w:rsidRPr="00F12DD3" w:rsidRDefault="00111954" w:rsidP="003E7D14">
            <w:pPr>
              <w:spacing w:before="40" w:after="120" w:line="240" w:lineRule="auto"/>
              <w:rPr>
                <w:b/>
                <w:sz w:val="18"/>
                <w:szCs w:val="18"/>
              </w:rPr>
            </w:pPr>
          </w:p>
        </w:tc>
        <w:tc>
          <w:tcPr>
            <w:tcW w:w="1370" w:type="dxa"/>
          </w:tcPr>
          <w:p w14:paraId="251C0208" w14:textId="77777777" w:rsidR="00111954" w:rsidRPr="00F12DD3" w:rsidRDefault="00111954" w:rsidP="003E7D14">
            <w:pPr>
              <w:spacing w:before="40" w:after="120" w:line="240" w:lineRule="auto"/>
              <w:rPr>
                <w:b/>
                <w:sz w:val="18"/>
                <w:szCs w:val="18"/>
              </w:rPr>
            </w:pPr>
          </w:p>
        </w:tc>
        <w:tc>
          <w:tcPr>
            <w:tcW w:w="1370" w:type="dxa"/>
          </w:tcPr>
          <w:p w14:paraId="3E86A4BA" w14:textId="77777777" w:rsidR="00111954" w:rsidRPr="00F12DD3" w:rsidRDefault="00111954" w:rsidP="003E7D14">
            <w:pPr>
              <w:spacing w:before="40" w:after="120" w:line="240" w:lineRule="auto"/>
              <w:rPr>
                <w:b/>
                <w:sz w:val="18"/>
                <w:szCs w:val="18"/>
              </w:rPr>
            </w:pPr>
          </w:p>
        </w:tc>
        <w:tc>
          <w:tcPr>
            <w:tcW w:w="1487" w:type="dxa"/>
          </w:tcPr>
          <w:p w14:paraId="4E6A59C6" w14:textId="77777777" w:rsidR="00111954" w:rsidRPr="00F12DD3" w:rsidRDefault="00111954" w:rsidP="003E7D14">
            <w:pPr>
              <w:spacing w:before="40" w:after="120" w:line="240" w:lineRule="auto"/>
              <w:rPr>
                <w:b/>
                <w:sz w:val="18"/>
                <w:szCs w:val="18"/>
              </w:rPr>
            </w:pPr>
          </w:p>
        </w:tc>
      </w:tr>
      <w:tr w:rsidR="00111954" w:rsidRPr="00F12DD3" w14:paraId="7D26627A" w14:textId="77777777" w:rsidTr="00111954">
        <w:tc>
          <w:tcPr>
            <w:tcW w:w="2300" w:type="dxa"/>
          </w:tcPr>
          <w:p w14:paraId="442B1946" w14:textId="77777777" w:rsidR="00111954" w:rsidRPr="00F12DD3" w:rsidRDefault="00111954" w:rsidP="003E7D14">
            <w:pPr>
              <w:spacing w:before="40" w:after="120" w:line="240" w:lineRule="auto"/>
              <w:rPr>
                <w:b/>
                <w:sz w:val="18"/>
                <w:szCs w:val="18"/>
              </w:rPr>
            </w:pPr>
            <w:r w:rsidRPr="00F12DD3">
              <w:rPr>
                <w:b/>
                <w:sz w:val="18"/>
                <w:szCs w:val="18"/>
              </w:rPr>
              <w:t>Давление в шине (кПа)</w:t>
            </w:r>
          </w:p>
        </w:tc>
        <w:tc>
          <w:tcPr>
            <w:tcW w:w="1389" w:type="dxa"/>
          </w:tcPr>
          <w:p w14:paraId="4475781C" w14:textId="77777777" w:rsidR="00111954" w:rsidRPr="00F12DD3" w:rsidRDefault="00111954" w:rsidP="003E7D14">
            <w:pPr>
              <w:spacing w:before="40" w:after="120" w:line="240" w:lineRule="auto"/>
              <w:rPr>
                <w:b/>
                <w:sz w:val="18"/>
                <w:szCs w:val="18"/>
              </w:rPr>
            </w:pPr>
          </w:p>
        </w:tc>
        <w:tc>
          <w:tcPr>
            <w:tcW w:w="1370" w:type="dxa"/>
          </w:tcPr>
          <w:p w14:paraId="698D904D" w14:textId="77777777" w:rsidR="00111954" w:rsidRPr="00F12DD3" w:rsidRDefault="00111954" w:rsidP="003E7D14">
            <w:pPr>
              <w:spacing w:before="40" w:after="120" w:line="240" w:lineRule="auto"/>
              <w:rPr>
                <w:b/>
                <w:sz w:val="18"/>
                <w:szCs w:val="18"/>
              </w:rPr>
            </w:pPr>
          </w:p>
        </w:tc>
        <w:tc>
          <w:tcPr>
            <w:tcW w:w="1370" w:type="dxa"/>
          </w:tcPr>
          <w:p w14:paraId="76E5DAC5" w14:textId="77777777" w:rsidR="00111954" w:rsidRPr="00F12DD3" w:rsidRDefault="00111954" w:rsidP="003E7D14">
            <w:pPr>
              <w:spacing w:before="40" w:after="120" w:line="240" w:lineRule="auto"/>
              <w:rPr>
                <w:b/>
                <w:sz w:val="18"/>
                <w:szCs w:val="18"/>
              </w:rPr>
            </w:pPr>
          </w:p>
        </w:tc>
        <w:tc>
          <w:tcPr>
            <w:tcW w:w="1487" w:type="dxa"/>
          </w:tcPr>
          <w:p w14:paraId="6B06C0FC" w14:textId="77777777" w:rsidR="00111954" w:rsidRPr="00F12DD3" w:rsidRDefault="00111954" w:rsidP="003E7D14">
            <w:pPr>
              <w:spacing w:before="40" w:after="120" w:line="240" w:lineRule="auto"/>
              <w:rPr>
                <w:b/>
                <w:sz w:val="18"/>
                <w:szCs w:val="18"/>
              </w:rPr>
            </w:pPr>
          </w:p>
        </w:tc>
      </w:tr>
    </w:tbl>
    <w:p w14:paraId="5279F71D" w14:textId="77777777" w:rsidR="00111954" w:rsidRPr="00F12DD3" w:rsidRDefault="00111954" w:rsidP="004A6BD4">
      <w:pPr>
        <w:pStyle w:val="SingleTxtG"/>
        <w:tabs>
          <w:tab w:val="left" w:leader="dot" w:pos="1134"/>
          <w:tab w:val="left" w:pos="2127"/>
          <w:tab w:val="left" w:leader="dot" w:pos="8080"/>
        </w:tabs>
        <w:spacing w:before="120"/>
        <w:rPr>
          <w:b/>
          <w:vertAlign w:val="superscript"/>
        </w:rPr>
      </w:pPr>
      <w:r w:rsidRPr="00F12DD3">
        <w:rPr>
          <w:b/>
        </w:rPr>
        <w:t>5.</w:t>
      </w:r>
      <w:r w:rsidRPr="00F12DD3">
        <w:rPr>
          <w:b/>
        </w:rPr>
        <w:tab/>
        <w:t>Результаты испытаний: среднее значение полного замедления (м ∙ с</w:t>
      </w:r>
      <w:r w:rsidRPr="00F12DD3">
        <w:rPr>
          <w:b/>
          <w:vertAlign w:val="superscript"/>
        </w:rPr>
        <w:t>−2</w:t>
      </w:r>
      <w:r w:rsidRPr="00F12DD3">
        <w:rPr>
          <w:b/>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111954" w:rsidRPr="00F12DD3" w14:paraId="35337F2B" w14:textId="77777777" w:rsidTr="00111954">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2C09FE16" w14:textId="77777777" w:rsidR="00111954" w:rsidRPr="00F12DD3" w:rsidRDefault="00111954" w:rsidP="003E7D14">
            <w:pPr>
              <w:spacing w:before="80" w:after="80" w:line="200" w:lineRule="exact"/>
              <w:ind w:left="57" w:right="113"/>
              <w:rPr>
                <w:b/>
                <w:i/>
                <w:sz w:val="16"/>
                <w:szCs w:val="16"/>
              </w:rPr>
            </w:pPr>
            <w:r w:rsidRPr="00F12DD3">
              <w:rPr>
                <w:b/>
                <w:i/>
                <w:sz w:val="16"/>
                <w:szCs w:val="16"/>
              </w:rPr>
              <w:t>Номер прогона</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166550B6" w14:textId="77777777" w:rsidR="00111954" w:rsidRPr="00F12DD3" w:rsidRDefault="00111954" w:rsidP="003E7D14">
            <w:pPr>
              <w:spacing w:before="80" w:after="80" w:line="200" w:lineRule="exact"/>
              <w:ind w:left="57" w:right="113"/>
              <w:rPr>
                <w:b/>
                <w:i/>
                <w:sz w:val="16"/>
                <w:szCs w:val="16"/>
              </w:rPr>
            </w:pPr>
            <w:r w:rsidRPr="00F12DD3">
              <w:rPr>
                <w:b/>
                <w:i/>
                <w:sz w:val="16"/>
                <w:szCs w:val="16"/>
              </w:rPr>
              <w:t xml:space="preserve">СЭИШ </w:t>
            </w:r>
            <w:r w:rsidRPr="00F12DD3">
              <w:rPr>
                <w:b/>
                <w:i/>
                <w:sz w:val="16"/>
                <w:szCs w:val="16"/>
                <w:lang w:eastAsia="ja-JP"/>
              </w:rPr>
              <w:t>(</w:t>
            </w:r>
            <w:r w:rsidRPr="00F12DD3">
              <w:rPr>
                <w:b/>
                <w:bCs/>
                <w:i/>
                <w:iCs/>
                <w:sz w:val="16"/>
                <w:szCs w:val="16"/>
              </w:rPr>
              <w:t>первоначальное испытание на торможение</w:t>
            </w:r>
            <w:r w:rsidRPr="00F12DD3">
              <w:rPr>
                <w:b/>
                <w:i/>
                <w:sz w:val="16"/>
                <w:szCs w:val="16"/>
                <w:lang w:eastAsia="ja-JP"/>
              </w:rPr>
              <w:t>)</w:t>
            </w:r>
            <w:r w:rsidRPr="00F12DD3">
              <w:rPr>
                <w:b/>
                <w:i/>
                <w:sz w:val="16"/>
                <w:szCs w:val="16"/>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47D60ADE" w14:textId="77777777" w:rsidR="00111954" w:rsidRPr="00F12DD3" w:rsidRDefault="00111954" w:rsidP="003E7D14">
            <w:pPr>
              <w:spacing w:before="80" w:after="80" w:line="200" w:lineRule="exact"/>
              <w:ind w:left="57" w:right="113"/>
              <w:rPr>
                <w:b/>
                <w:i/>
                <w:sz w:val="16"/>
                <w:szCs w:val="16"/>
              </w:rPr>
            </w:pPr>
            <w:r w:rsidRPr="00F12DD3">
              <w:rPr>
                <w:b/>
                <w:bCs/>
                <w:i/>
                <w:sz w:val="16"/>
              </w:rPr>
              <w:t>Потенциальная шина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796BBBB0" w14:textId="77777777" w:rsidR="00111954" w:rsidRPr="00F12DD3" w:rsidRDefault="00111954" w:rsidP="003E7D14">
            <w:pPr>
              <w:spacing w:before="80" w:after="80" w:line="200" w:lineRule="exact"/>
              <w:ind w:left="57" w:right="113"/>
              <w:rPr>
                <w:b/>
                <w:i/>
                <w:sz w:val="16"/>
                <w:szCs w:val="16"/>
              </w:rPr>
            </w:pPr>
            <w:r w:rsidRPr="00F12DD3">
              <w:rPr>
                <w:b/>
                <w:bCs/>
                <w:i/>
                <w:sz w:val="16"/>
              </w:rPr>
              <w:t>Потенциальная шина 2</w:t>
            </w:r>
          </w:p>
        </w:tc>
        <w:tc>
          <w:tcPr>
            <w:tcW w:w="1453" w:type="dxa"/>
            <w:tcBorders>
              <w:top w:val="single" w:sz="4" w:space="0" w:color="auto"/>
              <w:left w:val="single" w:sz="4" w:space="0" w:color="auto"/>
              <w:bottom w:val="single" w:sz="12" w:space="0" w:color="auto"/>
              <w:right w:val="single" w:sz="4" w:space="0" w:color="auto"/>
            </w:tcBorders>
          </w:tcPr>
          <w:p w14:paraId="350C555C" w14:textId="77777777" w:rsidR="00111954" w:rsidRPr="00F12DD3" w:rsidRDefault="00111954" w:rsidP="003E7D14">
            <w:pPr>
              <w:spacing w:before="80" w:after="80" w:line="200" w:lineRule="exact"/>
              <w:ind w:left="57" w:right="113"/>
              <w:rPr>
                <w:b/>
                <w:i/>
                <w:sz w:val="16"/>
                <w:szCs w:val="16"/>
              </w:rPr>
            </w:pPr>
            <w:r w:rsidRPr="00F12DD3">
              <w:rPr>
                <w:b/>
                <w:i/>
                <w:sz w:val="16"/>
                <w:szCs w:val="16"/>
              </w:rPr>
              <w:t xml:space="preserve">СЭИШ (заключительное </w:t>
            </w:r>
            <w:r w:rsidRPr="00F12DD3">
              <w:rPr>
                <w:b/>
                <w:bCs/>
                <w:i/>
                <w:iCs/>
                <w:sz w:val="16"/>
                <w:szCs w:val="16"/>
              </w:rPr>
              <w:t>испытание на торможение</w:t>
            </w:r>
            <w:r w:rsidRPr="00F12DD3">
              <w:rPr>
                <w:b/>
                <w:i/>
                <w:sz w:val="16"/>
                <w:szCs w:val="16"/>
              </w:rPr>
              <w:t>)</w:t>
            </w:r>
          </w:p>
        </w:tc>
      </w:tr>
      <w:tr w:rsidR="00111954" w:rsidRPr="00F12DD3" w14:paraId="229D5870" w14:textId="77777777" w:rsidTr="00111954">
        <w:tc>
          <w:tcPr>
            <w:tcW w:w="1625" w:type="dxa"/>
            <w:tcBorders>
              <w:top w:val="single" w:sz="12" w:space="0" w:color="auto"/>
              <w:left w:val="single" w:sz="4" w:space="0" w:color="auto"/>
              <w:bottom w:val="single" w:sz="4" w:space="0" w:color="auto"/>
              <w:right w:val="single" w:sz="4" w:space="0" w:color="auto"/>
            </w:tcBorders>
            <w:shd w:val="clear" w:color="auto" w:fill="auto"/>
          </w:tcPr>
          <w:p w14:paraId="13A258CF" w14:textId="77777777" w:rsidR="00111954" w:rsidRPr="00F12DD3" w:rsidRDefault="00111954" w:rsidP="003E7D14">
            <w:pPr>
              <w:spacing w:before="40" w:after="40" w:line="220" w:lineRule="exact"/>
              <w:ind w:left="57" w:right="113"/>
              <w:rPr>
                <w:b/>
                <w:sz w:val="18"/>
                <w:szCs w:val="18"/>
              </w:rPr>
            </w:pPr>
            <w:r w:rsidRPr="00F12DD3">
              <w:rPr>
                <w:b/>
                <w:sz w:val="18"/>
                <w:szCs w:val="18"/>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5635BBEA" w14:textId="77777777" w:rsidR="00111954" w:rsidRPr="00F12DD3" w:rsidRDefault="00111954" w:rsidP="003E7D14">
            <w:pPr>
              <w:spacing w:before="40" w:after="40" w:line="220" w:lineRule="exact"/>
              <w:ind w:left="57" w:right="113"/>
              <w:rPr>
                <w:b/>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6676DB1E" w14:textId="77777777" w:rsidR="00111954" w:rsidRPr="00F12DD3" w:rsidRDefault="00111954" w:rsidP="003E7D14">
            <w:pPr>
              <w:spacing w:before="40" w:after="40" w:line="220" w:lineRule="exact"/>
              <w:ind w:left="57" w:right="113"/>
              <w:rPr>
                <w:b/>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78C1094D" w14:textId="77777777" w:rsidR="00111954" w:rsidRPr="00F12DD3" w:rsidRDefault="00111954" w:rsidP="003E7D14">
            <w:pPr>
              <w:spacing w:before="40" w:after="40" w:line="220" w:lineRule="exact"/>
              <w:ind w:left="57" w:right="113"/>
              <w:rPr>
                <w:b/>
                <w:sz w:val="18"/>
                <w:szCs w:val="18"/>
              </w:rPr>
            </w:pPr>
          </w:p>
        </w:tc>
        <w:tc>
          <w:tcPr>
            <w:tcW w:w="1453" w:type="dxa"/>
            <w:tcBorders>
              <w:top w:val="single" w:sz="12" w:space="0" w:color="auto"/>
              <w:left w:val="single" w:sz="4" w:space="0" w:color="auto"/>
              <w:bottom w:val="single" w:sz="4" w:space="0" w:color="auto"/>
              <w:right w:val="single" w:sz="4" w:space="0" w:color="auto"/>
            </w:tcBorders>
          </w:tcPr>
          <w:p w14:paraId="208ED565" w14:textId="77777777" w:rsidR="00111954" w:rsidRPr="00F12DD3" w:rsidRDefault="00111954" w:rsidP="003E7D14">
            <w:pPr>
              <w:spacing w:before="40" w:after="40" w:line="220" w:lineRule="exact"/>
              <w:ind w:left="57" w:right="113"/>
              <w:rPr>
                <w:b/>
                <w:sz w:val="18"/>
                <w:szCs w:val="18"/>
              </w:rPr>
            </w:pPr>
          </w:p>
        </w:tc>
      </w:tr>
      <w:tr w:rsidR="00111954" w:rsidRPr="00F12DD3" w14:paraId="2F54A006"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tcPr>
          <w:p w14:paraId="095684E0" w14:textId="77777777" w:rsidR="00111954" w:rsidRPr="00F12DD3" w:rsidRDefault="00111954" w:rsidP="003E7D14">
            <w:pPr>
              <w:spacing w:before="40" w:after="40" w:line="220" w:lineRule="exact"/>
              <w:ind w:left="57" w:right="113"/>
              <w:rPr>
                <w:b/>
                <w:sz w:val="18"/>
                <w:szCs w:val="18"/>
              </w:rPr>
            </w:pPr>
            <w:r w:rsidRPr="00F12DD3">
              <w:rPr>
                <w:b/>
                <w:sz w:val="18"/>
                <w:szCs w:val="18"/>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7344417"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B250179"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5B62DA4"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901A646" w14:textId="77777777" w:rsidR="00111954" w:rsidRPr="00F12DD3" w:rsidRDefault="00111954" w:rsidP="003E7D14">
            <w:pPr>
              <w:spacing w:before="40" w:after="40" w:line="220" w:lineRule="exact"/>
              <w:ind w:left="57" w:right="113"/>
              <w:rPr>
                <w:b/>
                <w:sz w:val="18"/>
                <w:szCs w:val="18"/>
              </w:rPr>
            </w:pPr>
          </w:p>
        </w:tc>
      </w:tr>
      <w:tr w:rsidR="00111954" w:rsidRPr="00F12DD3" w14:paraId="1F1B64D4"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tcPr>
          <w:p w14:paraId="5C8BE2CA" w14:textId="77777777" w:rsidR="00111954" w:rsidRPr="00F12DD3" w:rsidRDefault="00111954" w:rsidP="003E7D14">
            <w:pPr>
              <w:spacing w:before="40" w:after="40" w:line="220" w:lineRule="exact"/>
              <w:ind w:left="57" w:right="113"/>
              <w:rPr>
                <w:b/>
                <w:sz w:val="18"/>
                <w:szCs w:val="18"/>
              </w:rPr>
            </w:pPr>
            <w:r w:rsidRPr="00F12DD3">
              <w:rPr>
                <w:b/>
                <w:sz w:val="18"/>
                <w:szCs w:val="18"/>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D884CB3"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0F36FC0"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6131B5A"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660D163F" w14:textId="77777777" w:rsidR="00111954" w:rsidRPr="00F12DD3" w:rsidRDefault="00111954" w:rsidP="003E7D14">
            <w:pPr>
              <w:spacing w:before="40" w:after="40" w:line="220" w:lineRule="exact"/>
              <w:ind w:left="57" w:right="113"/>
              <w:rPr>
                <w:b/>
                <w:sz w:val="18"/>
                <w:szCs w:val="18"/>
              </w:rPr>
            </w:pPr>
          </w:p>
        </w:tc>
      </w:tr>
      <w:tr w:rsidR="00111954" w:rsidRPr="00F12DD3" w14:paraId="2C9BBC55"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tcPr>
          <w:p w14:paraId="78F7C8BE" w14:textId="77777777" w:rsidR="00111954" w:rsidRPr="00F12DD3" w:rsidRDefault="00111954" w:rsidP="003E7D14">
            <w:pPr>
              <w:spacing w:before="40" w:after="40" w:line="220" w:lineRule="exact"/>
              <w:ind w:left="57" w:right="113"/>
              <w:rPr>
                <w:b/>
                <w:sz w:val="18"/>
                <w:szCs w:val="18"/>
              </w:rPr>
            </w:pPr>
            <w:r w:rsidRPr="00F12DD3">
              <w:rPr>
                <w:b/>
                <w:sz w:val="18"/>
                <w:szCs w:val="18"/>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4DD15E9"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09E7345"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9B8FFED"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693EE31D" w14:textId="77777777" w:rsidR="00111954" w:rsidRPr="00F12DD3" w:rsidRDefault="00111954" w:rsidP="003E7D14">
            <w:pPr>
              <w:spacing w:before="40" w:after="40" w:line="220" w:lineRule="exact"/>
              <w:ind w:left="57" w:right="113"/>
              <w:rPr>
                <w:b/>
                <w:sz w:val="18"/>
                <w:szCs w:val="18"/>
              </w:rPr>
            </w:pPr>
          </w:p>
        </w:tc>
      </w:tr>
      <w:tr w:rsidR="00111954" w:rsidRPr="00F12DD3" w14:paraId="2D119267"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tcPr>
          <w:p w14:paraId="6D94D8D3" w14:textId="77777777" w:rsidR="00111954" w:rsidRPr="00F12DD3" w:rsidRDefault="00111954" w:rsidP="003E7D14">
            <w:pPr>
              <w:spacing w:before="40" w:after="40" w:line="220" w:lineRule="exact"/>
              <w:ind w:left="57" w:right="113"/>
              <w:rPr>
                <w:b/>
                <w:sz w:val="18"/>
                <w:szCs w:val="18"/>
              </w:rPr>
            </w:pPr>
            <w:r w:rsidRPr="00F12DD3">
              <w:rPr>
                <w:b/>
                <w:sz w:val="18"/>
                <w:szCs w:val="18"/>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24F0F97"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E15CDED"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589CE2D"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62B74CFE" w14:textId="77777777" w:rsidR="00111954" w:rsidRPr="00F12DD3" w:rsidRDefault="00111954" w:rsidP="003E7D14">
            <w:pPr>
              <w:spacing w:before="40" w:after="40" w:line="220" w:lineRule="exact"/>
              <w:ind w:left="57" w:right="113"/>
              <w:rPr>
                <w:b/>
                <w:sz w:val="18"/>
                <w:szCs w:val="18"/>
              </w:rPr>
            </w:pPr>
          </w:p>
        </w:tc>
      </w:tr>
      <w:tr w:rsidR="00111954" w:rsidRPr="00F12DD3" w14:paraId="71DFAA47"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tcPr>
          <w:p w14:paraId="162A4300" w14:textId="77777777" w:rsidR="00111954" w:rsidRPr="00F12DD3" w:rsidRDefault="00111954" w:rsidP="003E7D14">
            <w:pPr>
              <w:spacing w:before="40" w:after="40" w:line="220" w:lineRule="exact"/>
              <w:ind w:left="57" w:right="113"/>
              <w:rPr>
                <w:b/>
                <w:sz w:val="18"/>
                <w:szCs w:val="18"/>
              </w:rPr>
            </w:pPr>
            <w:r w:rsidRPr="00F12DD3">
              <w:rPr>
                <w:b/>
                <w:sz w:val="18"/>
                <w:szCs w:val="18"/>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E5918B6"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B15E36B"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1C26FE4"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B4B4695" w14:textId="77777777" w:rsidR="00111954" w:rsidRPr="00F12DD3" w:rsidRDefault="00111954" w:rsidP="003E7D14">
            <w:pPr>
              <w:spacing w:before="40" w:after="40" w:line="220" w:lineRule="exact"/>
              <w:ind w:left="57" w:right="113"/>
              <w:rPr>
                <w:b/>
                <w:sz w:val="18"/>
                <w:szCs w:val="18"/>
              </w:rPr>
            </w:pPr>
          </w:p>
        </w:tc>
      </w:tr>
      <w:tr w:rsidR="00111954" w:rsidRPr="00F12DD3" w14:paraId="7C56F855"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tcPr>
          <w:p w14:paraId="2C945211" w14:textId="77777777" w:rsidR="00111954" w:rsidRPr="00F12DD3" w:rsidRDefault="00111954" w:rsidP="003E7D14">
            <w:pPr>
              <w:spacing w:before="40" w:after="40" w:line="220" w:lineRule="exact"/>
              <w:ind w:left="57" w:right="113"/>
              <w:rPr>
                <w:b/>
                <w:sz w:val="18"/>
                <w:szCs w:val="18"/>
                <w:lang w:eastAsia="ja-JP"/>
              </w:rPr>
            </w:pPr>
            <w:r w:rsidRPr="00F12DD3">
              <w:rPr>
                <w:b/>
                <w:sz w:val="18"/>
                <w:szCs w:val="18"/>
                <w:lang w:eastAsia="ja-JP"/>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11D1BC9"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4BFBE0B"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AEA8589"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0211B4EF" w14:textId="77777777" w:rsidR="00111954" w:rsidRPr="00F12DD3" w:rsidRDefault="00111954" w:rsidP="003E7D14">
            <w:pPr>
              <w:spacing w:before="40" w:after="40" w:line="220" w:lineRule="exact"/>
              <w:ind w:left="57" w:right="113"/>
              <w:rPr>
                <w:b/>
                <w:sz w:val="18"/>
                <w:szCs w:val="18"/>
              </w:rPr>
            </w:pPr>
          </w:p>
        </w:tc>
      </w:tr>
      <w:tr w:rsidR="00111954" w:rsidRPr="00F12DD3" w14:paraId="55EB1D79"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tcPr>
          <w:p w14:paraId="2F81C7F9" w14:textId="77777777" w:rsidR="00111954" w:rsidRPr="00F12DD3" w:rsidRDefault="00111954" w:rsidP="003E7D14">
            <w:pPr>
              <w:spacing w:before="40" w:after="40" w:line="220" w:lineRule="exact"/>
              <w:ind w:left="57" w:right="113"/>
              <w:rPr>
                <w:b/>
                <w:sz w:val="18"/>
                <w:szCs w:val="18"/>
                <w:lang w:eastAsia="ja-JP"/>
              </w:rPr>
            </w:pPr>
            <w:r w:rsidRPr="00F12DD3">
              <w:rPr>
                <w:b/>
                <w:sz w:val="18"/>
                <w:szCs w:val="18"/>
                <w:lang w:eastAsia="ja-JP"/>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0E16603"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21350AB"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A0A5FDA"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3B0BFCB9" w14:textId="77777777" w:rsidR="00111954" w:rsidRPr="00F12DD3" w:rsidRDefault="00111954" w:rsidP="003E7D14">
            <w:pPr>
              <w:spacing w:before="40" w:after="40" w:line="220" w:lineRule="exact"/>
              <w:ind w:left="57" w:right="113"/>
              <w:rPr>
                <w:b/>
                <w:sz w:val="18"/>
                <w:szCs w:val="18"/>
              </w:rPr>
            </w:pPr>
          </w:p>
        </w:tc>
      </w:tr>
      <w:tr w:rsidR="00111954" w:rsidRPr="00F12DD3" w14:paraId="318B0D2D"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tcPr>
          <w:p w14:paraId="37D683BF" w14:textId="77777777" w:rsidR="00111954" w:rsidRPr="00F12DD3" w:rsidRDefault="00111954" w:rsidP="003E7D14">
            <w:pPr>
              <w:spacing w:before="40" w:after="40" w:line="220" w:lineRule="exact"/>
              <w:ind w:left="57" w:right="113"/>
              <w:rPr>
                <w:b/>
                <w:sz w:val="18"/>
                <w:szCs w:val="18"/>
                <w:lang w:eastAsia="ja-JP"/>
              </w:rPr>
            </w:pPr>
            <w:r w:rsidRPr="00F12DD3">
              <w:rPr>
                <w:b/>
                <w:sz w:val="18"/>
                <w:szCs w:val="18"/>
                <w:lang w:eastAsia="ja-JP"/>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B891998"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5A7A294"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B14D0BF"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48990614" w14:textId="77777777" w:rsidR="00111954" w:rsidRPr="00F12DD3" w:rsidRDefault="00111954" w:rsidP="003E7D14">
            <w:pPr>
              <w:spacing w:before="40" w:after="40" w:line="220" w:lineRule="exact"/>
              <w:ind w:left="57" w:right="113"/>
              <w:rPr>
                <w:b/>
                <w:sz w:val="18"/>
                <w:szCs w:val="18"/>
              </w:rPr>
            </w:pPr>
          </w:p>
        </w:tc>
      </w:tr>
      <w:tr w:rsidR="00111954" w:rsidRPr="00F12DD3" w14:paraId="1EC47665"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tcPr>
          <w:p w14:paraId="3E853E01"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8A89138"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5D7D78E"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4751DA2"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6BFE886C" w14:textId="77777777" w:rsidR="00111954" w:rsidRPr="00F12DD3" w:rsidRDefault="00111954" w:rsidP="003E7D14">
            <w:pPr>
              <w:spacing w:before="40" w:after="40" w:line="220" w:lineRule="exact"/>
              <w:ind w:left="57" w:right="113"/>
              <w:rPr>
                <w:b/>
                <w:sz w:val="18"/>
                <w:szCs w:val="18"/>
              </w:rPr>
            </w:pPr>
          </w:p>
        </w:tc>
      </w:tr>
      <w:tr w:rsidR="00111954" w:rsidRPr="00F12DD3" w14:paraId="65E6F449"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tcPr>
          <w:p w14:paraId="71FECE8A" w14:textId="77777777" w:rsidR="00111954" w:rsidRPr="00F12DD3" w:rsidRDefault="00111954" w:rsidP="003E7D14">
            <w:pPr>
              <w:spacing w:before="40" w:after="40" w:line="220" w:lineRule="exact"/>
              <w:ind w:left="57" w:right="113"/>
              <w:rPr>
                <w:b/>
                <w:sz w:val="18"/>
                <w:szCs w:val="18"/>
              </w:rPr>
            </w:pPr>
            <w:proofErr w:type="spellStart"/>
            <w:r w:rsidRPr="00F12DD3">
              <w:rPr>
                <w:b/>
                <w:i/>
                <w:sz w:val="18"/>
                <w:szCs w:val="18"/>
              </w:rPr>
              <w:t>d</w:t>
            </w:r>
            <w:r w:rsidRPr="00F12DD3">
              <w:rPr>
                <w:b/>
                <w:i/>
                <w:sz w:val="18"/>
                <w:szCs w:val="18"/>
                <w:vertAlign w:val="subscript"/>
              </w:rPr>
              <w:t>m,ave</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74679C5"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5BA5B4C"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94D5F8F"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4857A879" w14:textId="77777777" w:rsidR="00111954" w:rsidRPr="00F12DD3" w:rsidRDefault="00111954" w:rsidP="003E7D14">
            <w:pPr>
              <w:spacing w:before="40" w:after="40" w:line="220" w:lineRule="exact"/>
              <w:ind w:left="57" w:right="113"/>
              <w:rPr>
                <w:b/>
                <w:sz w:val="18"/>
                <w:szCs w:val="18"/>
              </w:rPr>
            </w:pPr>
          </w:p>
        </w:tc>
      </w:tr>
      <w:tr w:rsidR="00111954" w:rsidRPr="00F12DD3" w14:paraId="55ACC732"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6836758D" w14:textId="77777777" w:rsidR="00111954" w:rsidRPr="00F12DD3" w:rsidRDefault="00111954" w:rsidP="003E7D14">
            <w:pPr>
              <w:spacing w:before="40" w:after="40" w:line="220" w:lineRule="exact"/>
              <w:ind w:left="57" w:right="113"/>
              <w:rPr>
                <w:b/>
                <w:sz w:val="18"/>
                <w:szCs w:val="18"/>
              </w:rPr>
            </w:pPr>
            <w:proofErr w:type="spellStart"/>
            <w:r w:rsidRPr="00F12DD3">
              <w:rPr>
                <w:b/>
                <w:i/>
                <w:sz w:val="18"/>
                <w:szCs w:val="18"/>
              </w:rPr>
              <w:t>σ</w:t>
            </w:r>
            <w:r w:rsidRPr="00F12DD3">
              <w:rPr>
                <w:b/>
                <w:i/>
                <w:sz w:val="18"/>
                <w:szCs w:val="18"/>
                <w:vertAlign w:val="subscript"/>
              </w:rPr>
              <w:t>d</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C4884AF"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516D49C"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7E756DC"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30FC2F3B" w14:textId="77777777" w:rsidR="00111954" w:rsidRPr="00F12DD3" w:rsidRDefault="00111954" w:rsidP="003E7D14">
            <w:pPr>
              <w:spacing w:before="40" w:after="40" w:line="220" w:lineRule="exact"/>
              <w:ind w:left="57" w:right="113"/>
              <w:rPr>
                <w:b/>
                <w:sz w:val="18"/>
                <w:szCs w:val="18"/>
              </w:rPr>
            </w:pPr>
          </w:p>
        </w:tc>
      </w:tr>
      <w:tr w:rsidR="00111954" w:rsidRPr="00F12DD3" w14:paraId="69B2591A"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60629E0E" w14:textId="31566201" w:rsidR="00111954" w:rsidRPr="00F12DD3" w:rsidRDefault="00111954" w:rsidP="003E7D14">
            <w:pPr>
              <w:spacing w:before="40" w:after="40" w:line="220" w:lineRule="exact"/>
              <w:ind w:left="57" w:right="113"/>
              <w:rPr>
                <w:b/>
                <w:sz w:val="18"/>
                <w:szCs w:val="18"/>
              </w:rPr>
            </w:pPr>
            <w:proofErr w:type="spellStart"/>
            <w:r w:rsidRPr="00F12DD3">
              <w:rPr>
                <w:b/>
                <w:i/>
                <w:sz w:val="18"/>
                <w:szCs w:val="18"/>
              </w:rPr>
              <w:t>CV</w:t>
            </w:r>
            <w:r w:rsidRPr="00F12DD3">
              <w:rPr>
                <w:b/>
                <w:i/>
                <w:sz w:val="18"/>
                <w:szCs w:val="18"/>
                <w:vertAlign w:val="subscript"/>
              </w:rPr>
              <w:t>d</w:t>
            </w:r>
            <w:proofErr w:type="spellEnd"/>
            <w:r w:rsidRPr="00F12DD3">
              <w:rPr>
                <w:b/>
                <w:i/>
                <w:sz w:val="18"/>
                <w:szCs w:val="18"/>
                <w:vertAlign w:val="subscript"/>
              </w:rPr>
              <w:t xml:space="preserve"> </w:t>
            </w:r>
            <w:r w:rsidRPr="00F12DD3">
              <w:rPr>
                <w:b/>
                <w:sz w:val="18"/>
                <w:szCs w:val="18"/>
              </w:rPr>
              <w:t>(</w:t>
            </w:r>
            <w:r w:rsidRPr="00F12DD3">
              <w:rPr>
                <w:b/>
                <w:sz w:val="18"/>
                <w:szCs w:val="18"/>
              </w:rPr>
              <w:sym w:font="Symbol" w:char="F0A3"/>
            </w:r>
            <w:r w:rsidRPr="00F12DD3">
              <w:rPr>
                <w:b/>
                <w:sz w:val="18"/>
                <w:szCs w:val="18"/>
              </w:rPr>
              <w:t>6</w:t>
            </w:r>
            <w:r w:rsidR="0027105E">
              <w:rPr>
                <w:b/>
                <w:sz w:val="18"/>
                <w:szCs w:val="18"/>
              </w:rPr>
              <w:t xml:space="preserve"> %</w:t>
            </w:r>
            <w:r w:rsidRPr="00F12DD3">
              <w:rPr>
                <w:b/>
                <w:sz w:val="18"/>
                <w:szCs w:val="18"/>
              </w:rPr>
              <w:t>)</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2567792"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A35F8E1"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399853C"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43994329" w14:textId="77777777" w:rsidR="00111954" w:rsidRPr="00F12DD3" w:rsidRDefault="00111954" w:rsidP="003E7D14">
            <w:pPr>
              <w:spacing w:before="40" w:after="40" w:line="220" w:lineRule="exact"/>
              <w:ind w:left="57" w:right="113"/>
              <w:rPr>
                <w:b/>
                <w:sz w:val="18"/>
                <w:szCs w:val="18"/>
              </w:rPr>
            </w:pPr>
          </w:p>
        </w:tc>
      </w:tr>
      <w:tr w:rsidR="00111954" w:rsidRPr="00F12DD3" w14:paraId="6B430741"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7A113925" w14:textId="59FA8885" w:rsidR="00111954" w:rsidRPr="00F12DD3" w:rsidRDefault="00111954" w:rsidP="003E7D14">
            <w:pPr>
              <w:spacing w:before="40" w:after="40" w:line="220" w:lineRule="exact"/>
              <w:ind w:left="57" w:right="113"/>
              <w:rPr>
                <w:b/>
                <w:sz w:val="18"/>
                <w:szCs w:val="18"/>
              </w:rPr>
            </w:pPr>
            <m:oMath>
              <m:r>
                <m:rPr>
                  <m:sty m:val="bi"/>
                </m:rPr>
                <w:rPr>
                  <w:rFonts w:ascii="Cambria Math" w:hAnsi="Cambria Math"/>
                  <w:sz w:val="18"/>
                  <w:szCs w:val="18"/>
                </w:rPr>
                <m:t>CVal</m:t>
              </m:r>
              <m:d>
                <m:dPr>
                  <m:ctrlPr>
                    <w:rPr>
                      <w:rFonts w:ascii="Cambria Math" w:hAnsi="Cambria Math"/>
                      <w:b/>
                      <w:i/>
                      <w:sz w:val="18"/>
                      <w:szCs w:val="18"/>
                    </w:rPr>
                  </m:ctrlPr>
                </m:dPr>
                <m:e>
                  <m:sSub>
                    <m:sSubPr>
                      <m:ctrlPr>
                        <w:rPr>
                          <w:rFonts w:ascii="Cambria Math" w:hAnsi="Cambria Math"/>
                          <w:b/>
                          <w:i/>
                          <w:sz w:val="18"/>
                          <w:szCs w:val="18"/>
                        </w:rPr>
                      </m:ctrlPr>
                    </m:sSubPr>
                    <m:e>
                      <m:r>
                        <m:rPr>
                          <m:sty m:val="bi"/>
                        </m:rPr>
                        <w:rPr>
                          <w:rFonts w:ascii="Cambria Math" w:hAnsi="Cambria Math"/>
                          <w:sz w:val="18"/>
                          <w:szCs w:val="18"/>
                        </w:rPr>
                        <m:t>d</m:t>
                      </m:r>
                    </m:e>
                    <m:sub>
                      <m:r>
                        <m:rPr>
                          <m:nor/>
                        </m:rPr>
                        <w:rPr>
                          <w:b/>
                          <w:sz w:val="18"/>
                          <w:szCs w:val="18"/>
                        </w:rPr>
                        <m:t>m</m:t>
                      </m:r>
                    </m:sub>
                  </m:sSub>
                </m:e>
              </m:d>
            </m:oMath>
            <w:r w:rsidRPr="00F12DD3">
              <w:rPr>
                <w:b/>
                <w:sz w:val="18"/>
                <w:szCs w:val="18"/>
              </w:rPr>
              <w:t xml:space="preserve"> (</w:t>
            </w:r>
            <w:r w:rsidRPr="00F12DD3">
              <w:rPr>
                <w:b/>
                <w:sz w:val="18"/>
                <w:szCs w:val="18"/>
              </w:rPr>
              <w:sym w:font="Symbol" w:char="F0A3"/>
            </w:r>
            <w:r w:rsidRPr="00F12DD3">
              <w:rPr>
                <w:b/>
                <w:sz w:val="18"/>
                <w:szCs w:val="18"/>
              </w:rPr>
              <w:t>5</w:t>
            </w:r>
            <w:r w:rsidR="0027105E">
              <w:rPr>
                <w:b/>
                <w:sz w:val="18"/>
                <w:szCs w:val="18"/>
              </w:rPr>
              <w:t xml:space="preserve"> %</w:t>
            </w:r>
            <w:r w:rsidRPr="00F12DD3">
              <w:rPr>
                <w:b/>
                <w:sz w:val="18"/>
                <w:szCs w:val="18"/>
              </w:rPr>
              <w:t>)</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1CA4691"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801E18C"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B368C89"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46BA11A0" w14:textId="77777777" w:rsidR="00111954" w:rsidRPr="00F12DD3" w:rsidRDefault="00111954" w:rsidP="003E7D14">
            <w:pPr>
              <w:spacing w:before="40" w:after="40" w:line="220" w:lineRule="exact"/>
              <w:ind w:left="57" w:right="113"/>
              <w:rPr>
                <w:b/>
                <w:sz w:val="18"/>
                <w:szCs w:val="18"/>
              </w:rPr>
            </w:pPr>
          </w:p>
        </w:tc>
      </w:tr>
      <w:tr w:rsidR="00111954" w:rsidRPr="00F12DD3" w14:paraId="5A8A8C14"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057A4A8B" w14:textId="77777777" w:rsidR="00111954" w:rsidRPr="00F12DD3" w:rsidRDefault="00111954" w:rsidP="003E7D14">
            <w:pPr>
              <w:spacing w:before="40" w:after="40" w:line="220" w:lineRule="exact"/>
              <w:ind w:left="57" w:right="113"/>
              <w:rPr>
                <w:b/>
                <w:sz w:val="18"/>
                <w:szCs w:val="18"/>
              </w:rPr>
            </w:pPr>
            <w:proofErr w:type="spellStart"/>
            <w:r w:rsidRPr="00F12DD3">
              <w:rPr>
                <w:b/>
                <w:i/>
                <w:sz w:val="18"/>
                <w:szCs w:val="18"/>
              </w:rPr>
              <w:t>d</w:t>
            </w:r>
            <w:r w:rsidRPr="00F12DD3">
              <w:rPr>
                <w:b/>
                <w:iCs/>
                <w:sz w:val="18"/>
                <w:szCs w:val="18"/>
                <w:vertAlign w:val="subscript"/>
              </w:rPr>
              <w:t>m,adj</w:t>
            </w:r>
            <w:proofErr w:type="spellEnd"/>
            <w:r w:rsidRPr="00F12DD3">
              <w:rPr>
                <w:b/>
                <w:iCs/>
                <w:sz w:val="18"/>
                <w:szCs w:val="18"/>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F8A68C6"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BE24933"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31EF820"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621D239" w14:textId="77777777" w:rsidR="00111954" w:rsidRPr="00F12DD3" w:rsidRDefault="00111954" w:rsidP="003E7D14">
            <w:pPr>
              <w:spacing w:before="40" w:after="40" w:line="220" w:lineRule="exact"/>
              <w:ind w:left="57" w:right="113"/>
              <w:rPr>
                <w:b/>
                <w:sz w:val="18"/>
                <w:szCs w:val="18"/>
              </w:rPr>
            </w:pPr>
          </w:p>
        </w:tc>
      </w:tr>
      <w:tr w:rsidR="00111954" w:rsidRPr="00F12DD3" w14:paraId="46A56CBD" w14:textId="77777777" w:rsidTr="0011195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102CBE06" w14:textId="77777777" w:rsidR="00111954" w:rsidRPr="00F12DD3" w:rsidRDefault="00111954" w:rsidP="003E7D14">
            <w:pPr>
              <w:spacing w:beforeLines="40" w:before="96" w:afterLines="40" w:after="96" w:line="220" w:lineRule="exact"/>
              <w:ind w:left="-39"/>
              <w:rPr>
                <w:b/>
                <w:sz w:val="18"/>
                <w:szCs w:val="18"/>
              </w:rPr>
            </w:pPr>
            <w:r w:rsidRPr="00F12DD3">
              <w:rPr>
                <w:b/>
                <w:sz w:val="18"/>
                <w:szCs w:val="18"/>
              </w:rPr>
              <w:t>Коэффициент сцепления на льду</w:t>
            </w:r>
          </w:p>
        </w:tc>
        <w:tc>
          <w:tcPr>
            <w:tcW w:w="1453" w:type="dxa"/>
            <w:tcBorders>
              <w:bottom w:val="single" w:sz="12" w:space="0" w:color="auto"/>
            </w:tcBorders>
          </w:tcPr>
          <w:p w14:paraId="1F82AF18" w14:textId="77777777" w:rsidR="00111954" w:rsidRPr="00F12DD3" w:rsidRDefault="00111954" w:rsidP="003E7D14">
            <w:pPr>
              <w:spacing w:beforeLines="40" w:before="96" w:afterLines="40" w:after="96" w:line="220" w:lineRule="exact"/>
              <w:jc w:val="both"/>
              <w:rPr>
                <w:b/>
                <w:sz w:val="18"/>
                <w:szCs w:val="18"/>
              </w:rPr>
            </w:pPr>
            <w:r w:rsidRPr="00F12DD3">
              <w:rPr>
                <w:b/>
                <w:sz w:val="18"/>
                <w:szCs w:val="18"/>
              </w:rPr>
              <w:t>1,00</w:t>
            </w:r>
          </w:p>
        </w:tc>
        <w:tc>
          <w:tcPr>
            <w:tcW w:w="1453" w:type="dxa"/>
            <w:tcBorders>
              <w:bottom w:val="single" w:sz="12" w:space="0" w:color="auto"/>
            </w:tcBorders>
          </w:tcPr>
          <w:p w14:paraId="7383E70F" w14:textId="77777777" w:rsidR="00111954" w:rsidRPr="00F12DD3" w:rsidRDefault="00111954" w:rsidP="003E7D14">
            <w:pPr>
              <w:spacing w:beforeLines="40" w:before="96" w:afterLines="40" w:after="96" w:line="220" w:lineRule="exact"/>
              <w:jc w:val="center"/>
              <w:rPr>
                <w:b/>
                <w:sz w:val="18"/>
                <w:szCs w:val="18"/>
              </w:rPr>
            </w:pPr>
          </w:p>
        </w:tc>
        <w:tc>
          <w:tcPr>
            <w:tcW w:w="1453" w:type="dxa"/>
            <w:tcBorders>
              <w:bottom w:val="single" w:sz="12" w:space="0" w:color="auto"/>
            </w:tcBorders>
          </w:tcPr>
          <w:p w14:paraId="26442542" w14:textId="77777777" w:rsidR="00111954" w:rsidRPr="00F12DD3" w:rsidRDefault="00111954" w:rsidP="003E7D14">
            <w:pPr>
              <w:spacing w:beforeLines="40" w:before="96" w:afterLines="40" w:after="96" w:line="220" w:lineRule="exact"/>
              <w:jc w:val="center"/>
              <w:rPr>
                <w:b/>
                <w:sz w:val="18"/>
                <w:szCs w:val="18"/>
              </w:rPr>
            </w:pPr>
          </w:p>
        </w:tc>
        <w:tc>
          <w:tcPr>
            <w:tcW w:w="1453" w:type="dxa"/>
            <w:tcBorders>
              <w:bottom w:val="single" w:sz="12" w:space="0" w:color="auto"/>
              <w:tl2br w:val="single" w:sz="4" w:space="0" w:color="auto"/>
              <w:tr2bl w:val="single" w:sz="4" w:space="0" w:color="auto"/>
            </w:tcBorders>
          </w:tcPr>
          <w:p w14:paraId="1F5623BB" w14:textId="77777777" w:rsidR="00111954" w:rsidRPr="00F12DD3" w:rsidRDefault="00111954" w:rsidP="003E7D14">
            <w:pPr>
              <w:spacing w:beforeLines="40" w:before="96" w:afterLines="40" w:after="96" w:line="220" w:lineRule="exact"/>
              <w:jc w:val="center"/>
              <w:rPr>
                <w:b/>
                <w:sz w:val="18"/>
                <w:szCs w:val="18"/>
              </w:rPr>
            </w:pPr>
          </w:p>
        </w:tc>
      </w:tr>
    </w:tbl>
    <w:p w14:paraId="41940FAC" w14:textId="2BC58313" w:rsidR="00111954" w:rsidRPr="00F12DD3" w:rsidRDefault="00111954" w:rsidP="000507C2">
      <w:pPr>
        <w:pStyle w:val="SingleTxtG"/>
        <w:tabs>
          <w:tab w:val="clear" w:pos="1701"/>
          <w:tab w:val="left" w:pos="1700"/>
        </w:tabs>
        <w:spacing w:before="240"/>
        <w:ind w:left="1701" w:hanging="567"/>
        <w:rPr>
          <w:b/>
        </w:rPr>
      </w:pPr>
      <w:r w:rsidRPr="00F12DD3">
        <w:rPr>
          <w:b/>
        </w:rPr>
        <w:t xml:space="preserve">Часть 2 </w:t>
      </w:r>
      <w:r w:rsidR="000507C2" w:rsidRPr="000507C2">
        <w:rPr>
          <w:b/>
        </w:rPr>
        <w:t>—</w:t>
      </w:r>
      <w:r w:rsidRPr="00F12DD3">
        <w:rPr>
          <w:b/>
        </w:rPr>
        <w:t xml:space="preserve"> </w:t>
      </w:r>
      <w:r w:rsidRPr="00F12DD3">
        <w:rPr>
          <w:b/>
          <w:bCs/>
        </w:rPr>
        <w:t>Данные испытаний</w:t>
      </w:r>
      <w:r w:rsidRPr="00F12DD3">
        <w:rPr>
          <w:b/>
          <w:lang w:eastAsia="ja-JP"/>
        </w:rPr>
        <w:t>:</w:t>
      </w:r>
      <w:r w:rsidRPr="00F12DD3">
        <w:rPr>
          <w:b/>
        </w:rPr>
        <w:t xml:space="preserve"> </w:t>
      </w:r>
      <w:r w:rsidRPr="00F12DD3">
        <w:rPr>
          <w:b/>
          <w:lang w:eastAsia="ja-JP"/>
        </w:rPr>
        <w:t>3-й цикл испытаний на торможение</w:t>
      </w:r>
    </w:p>
    <w:p w14:paraId="682A1BB7" w14:textId="77777777" w:rsidR="00111954" w:rsidRPr="00F12DD3" w:rsidRDefault="00111954" w:rsidP="003E7D14">
      <w:pPr>
        <w:pStyle w:val="SingleTxtG"/>
        <w:tabs>
          <w:tab w:val="left" w:leader="dot" w:pos="8505"/>
        </w:tabs>
        <w:ind w:left="2268" w:hanging="1134"/>
        <w:rPr>
          <w:b/>
        </w:rPr>
      </w:pPr>
      <w:r w:rsidRPr="00F12DD3">
        <w:rPr>
          <w:b/>
        </w:rPr>
        <w:t>1.</w:t>
      </w:r>
      <w:r w:rsidRPr="00F12DD3">
        <w:rPr>
          <w:b/>
        </w:rPr>
        <w:tab/>
        <w:t xml:space="preserve">Дата испытания: </w:t>
      </w:r>
      <w:r w:rsidRPr="00F12DD3">
        <w:rPr>
          <w:b/>
        </w:rPr>
        <w:tab/>
      </w:r>
    </w:p>
    <w:p w14:paraId="32761A57" w14:textId="77777777" w:rsidR="00111954" w:rsidRPr="00F12DD3" w:rsidRDefault="00111954" w:rsidP="003E7D14">
      <w:pPr>
        <w:pStyle w:val="SingleTxtG"/>
        <w:tabs>
          <w:tab w:val="left" w:leader="dot" w:pos="8505"/>
        </w:tabs>
        <w:ind w:left="2268" w:hanging="1134"/>
        <w:rPr>
          <w:b/>
        </w:rPr>
      </w:pPr>
      <w:r w:rsidRPr="00F12DD3">
        <w:rPr>
          <w:b/>
          <w:lang w:eastAsia="ja-JP"/>
        </w:rPr>
        <w:t>2</w:t>
      </w:r>
      <w:r w:rsidRPr="00F12DD3">
        <w:rPr>
          <w:b/>
        </w:rPr>
        <w:t>.</w:t>
      </w:r>
      <w:r w:rsidRPr="00F12DD3">
        <w:rPr>
          <w:b/>
        </w:rPr>
        <w:tab/>
        <w:t xml:space="preserve">Местоположение испытательного трека: </w:t>
      </w:r>
      <w:r w:rsidRPr="00F12DD3">
        <w:rPr>
          <w:b/>
        </w:rPr>
        <w:tab/>
      </w:r>
    </w:p>
    <w:p w14:paraId="77DD53CB" w14:textId="77777777" w:rsidR="00111954" w:rsidRPr="00F12DD3" w:rsidRDefault="00111954" w:rsidP="003E7D14">
      <w:pPr>
        <w:pStyle w:val="SingleTxtG"/>
        <w:tabs>
          <w:tab w:val="left" w:leader="dot" w:pos="8505"/>
        </w:tabs>
        <w:ind w:left="2268" w:hanging="1134"/>
        <w:rPr>
          <w:b/>
        </w:rPr>
      </w:pPr>
      <w:r w:rsidRPr="00F12DD3">
        <w:rPr>
          <w:b/>
        </w:rPr>
        <w:t>2.1</w:t>
      </w:r>
      <w:r w:rsidRPr="00F12DD3">
        <w:rPr>
          <w:b/>
        </w:rPr>
        <w:tab/>
        <w:t>Характеристики испытательного трека:</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111954" w:rsidRPr="00F12DD3" w14:paraId="2E6DD3D1" w14:textId="77777777" w:rsidTr="00111954">
        <w:trPr>
          <w:tblHeader/>
        </w:trPr>
        <w:tc>
          <w:tcPr>
            <w:tcW w:w="2381" w:type="dxa"/>
            <w:tcBorders>
              <w:bottom w:val="single" w:sz="12" w:space="0" w:color="auto"/>
            </w:tcBorders>
            <w:shd w:val="clear" w:color="auto" w:fill="auto"/>
            <w:vAlign w:val="bottom"/>
          </w:tcPr>
          <w:p w14:paraId="00E48AEF" w14:textId="77777777" w:rsidR="00111954" w:rsidRPr="00F12DD3" w:rsidRDefault="00111954" w:rsidP="003E7D14">
            <w:pPr>
              <w:spacing w:before="80" w:after="80" w:line="200" w:lineRule="exact"/>
              <w:ind w:left="57" w:right="113"/>
              <w:rPr>
                <w:b/>
                <w:i/>
                <w:sz w:val="16"/>
              </w:rPr>
            </w:pPr>
          </w:p>
        </w:tc>
        <w:tc>
          <w:tcPr>
            <w:tcW w:w="1760" w:type="dxa"/>
            <w:tcBorders>
              <w:bottom w:val="single" w:sz="12" w:space="0" w:color="auto"/>
            </w:tcBorders>
            <w:shd w:val="clear" w:color="auto" w:fill="auto"/>
            <w:vAlign w:val="bottom"/>
          </w:tcPr>
          <w:p w14:paraId="5AB2B3C9" w14:textId="77777777" w:rsidR="00111954" w:rsidRPr="00F12DD3" w:rsidRDefault="00111954" w:rsidP="003E7D14">
            <w:pPr>
              <w:spacing w:before="80" w:after="80" w:line="200" w:lineRule="exact"/>
              <w:ind w:left="57" w:right="113"/>
              <w:rPr>
                <w:b/>
                <w:i/>
                <w:sz w:val="16"/>
                <w:szCs w:val="16"/>
              </w:rPr>
            </w:pPr>
            <w:r w:rsidRPr="00F12DD3">
              <w:rPr>
                <w:b/>
                <w:bCs/>
                <w:i/>
                <w:sz w:val="16"/>
              </w:rPr>
              <w:t>В начале испытания</w:t>
            </w:r>
          </w:p>
        </w:tc>
        <w:tc>
          <w:tcPr>
            <w:tcW w:w="1600" w:type="dxa"/>
            <w:tcBorders>
              <w:bottom w:val="single" w:sz="12" w:space="0" w:color="auto"/>
            </w:tcBorders>
            <w:shd w:val="clear" w:color="auto" w:fill="auto"/>
            <w:vAlign w:val="bottom"/>
          </w:tcPr>
          <w:p w14:paraId="14A8125F" w14:textId="77777777" w:rsidR="00111954" w:rsidRPr="00F12DD3" w:rsidRDefault="00111954" w:rsidP="003E7D14">
            <w:pPr>
              <w:spacing w:before="80" w:after="80" w:line="200" w:lineRule="exact"/>
              <w:ind w:left="57" w:right="68"/>
              <w:rPr>
                <w:b/>
                <w:i/>
                <w:sz w:val="16"/>
                <w:szCs w:val="16"/>
              </w:rPr>
            </w:pPr>
            <w:r w:rsidRPr="00F12DD3">
              <w:rPr>
                <w:b/>
                <w:bCs/>
                <w:i/>
                <w:sz w:val="16"/>
              </w:rPr>
              <w:t>В конце испытания</w:t>
            </w:r>
          </w:p>
        </w:tc>
        <w:tc>
          <w:tcPr>
            <w:tcW w:w="1629" w:type="dxa"/>
            <w:tcBorders>
              <w:bottom w:val="single" w:sz="12" w:space="0" w:color="auto"/>
            </w:tcBorders>
            <w:shd w:val="clear" w:color="auto" w:fill="auto"/>
            <w:vAlign w:val="bottom"/>
          </w:tcPr>
          <w:p w14:paraId="0ED5781E" w14:textId="77777777" w:rsidR="00111954" w:rsidRPr="00F12DD3" w:rsidRDefault="00111954" w:rsidP="003E7D14">
            <w:pPr>
              <w:spacing w:before="80" w:after="80" w:line="200" w:lineRule="exact"/>
              <w:ind w:left="113" w:right="113"/>
              <w:rPr>
                <w:b/>
                <w:i/>
                <w:sz w:val="16"/>
                <w:szCs w:val="16"/>
              </w:rPr>
            </w:pPr>
            <w:r w:rsidRPr="00F12DD3">
              <w:rPr>
                <w:b/>
                <w:bCs/>
                <w:i/>
                <w:sz w:val="16"/>
              </w:rPr>
              <w:t>Спецификация</w:t>
            </w:r>
          </w:p>
        </w:tc>
      </w:tr>
      <w:tr w:rsidR="00111954" w:rsidRPr="00F12DD3" w14:paraId="09397DE9" w14:textId="77777777" w:rsidTr="00111954">
        <w:tc>
          <w:tcPr>
            <w:tcW w:w="2381" w:type="dxa"/>
            <w:tcBorders>
              <w:top w:val="single" w:sz="12" w:space="0" w:color="auto"/>
              <w:bottom w:val="single" w:sz="4" w:space="0" w:color="auto"/>
            </w:tcBorders>
            <w:shd w:val="clear" w:color="auto" w:fill="auto"/>
            <w:vAlign w:val="bottom"/>
          </w:tcPr>
          <w:p w14:paraId="4663C640" w14:textId="77777777" w:rsidR="00111954" w:rsidRPr="00F12DD3" w:rsidRDefault="00111954" w:rsidP="003E7D14">
            <w:pPr>
              <w:spacing w:before="40" w:after="120" w:line="220" w:lineRule="exact"/>
              <w:ind w:left="57" w:right="113"/>
              <w:rPr>
                <w:b/>
                <w:sz w:val="18"/>
                <w:szCs w:val="18"/>
              </w:rPr>
            </w:pPr>
            <w:r w:rsidRPr="00F12DD3">
              <w:rPr>
                <w:b/>
                <w:bCs/>
                <w:sz w:val="18"/>
              </w:rPr>
              <w:t>Погода</w:t>
            </w:r>
          </w:p>
        </w:tc>
        <w:tc>
          <w:tcPr>
            <w:tcW w:w="1760" w:type="dxa"/>
            <w:tcBorders>
              <w:top w:val="single" w:sz="12" w:space="0" w:color="auto"/>
              <w:bottom w:val="single" w:sz="4" w:space="0" w:color="auto"/>
            </w:tcBorders>
            <w:shd w:val="clear" w:color="auto" w:fill="auto"/>
          </w:tcPr>
          <w:p w14:paraId="7CB97078" w14:textId="77777777" w:rsidR="00111954" w:rsidRPr="00F12DD3" w:rsidRDefault="00111954" w:rsidP="003E7D14">
            <w:pPr>
              <w:spacing w:before="40" w:after="120" w:line="220" w:lineRule="exact"/>
              <w:ind w:right="113"/>
              <w:rPr>
                <w:b/>
                <w:sz w:val="18"/>
                <w:szCs w:val="18"/>
              </w:rPr>
            </w:pPr>
          </w:p>
        </w:tc>
        <w:tc>
          <w:tcPr>
            <w:tcW w:w="1600" w:type="dxa"/>
            <w:tcBorders>
              <w:top w:val="single" w:sz="12" w:space="0" w:color="auto"/>
              <w:bottom w:val="single" w:sz="4" w:space="0" w:color="auto"/>
            </w:tcBorders>
            <w:shd w:val="clear" w:color="auto" w:fill="auto"/>
          </w:tcPr>
          <w:p w14:paraId="711CA905" w14:textId="77777777" w:rsidR="00111954" w:rsidRPr="00F12DD3" w:rsidRDefault="00111954" w:rsidP="003E7D14">
            <w:pPr>
              <w:spacing w:before="40" w:after="120" w:line="220" w:lineRule="exact"/>
              <w:ind w:right="113"/>
              <w:rPr>
                <w:b/>
                <w:sz w:val="18"/>
                <w:szCs w:val="18"/>
              </w:rPr>
            </w:pPr>
          </w:p>
        </w:tc>
        <w:tc>
          <w:tcPr>
            <w:tcW w:w="1629" w:type="dxa"/>
            <w:tcBorders>
              <w:top w:val="single" w:sz="12" w:space="0" w:color="auto"/>
              <w:bottom w:val="single" w:sz="4" w:space="0" w:color="auto"/>
            </w:tcBorders>
            <w:shd w:val="clear" w:color="auto" w:fill="auto"/>
          </w:tcPr>
          <w:p w14:paraId="738D27B7" w14:textId="77777777" w:rsidR="00111954" w:rsidRPr="00F12DD3" w:rsidRDefault="00111954" w:rsidP="003E7D14">
            <w:pPr>
              <w:spacing w:before="40" w:after="120" w:line="220" w:lineRule="exact"/>
              <w:ind w:left="113" w:right="113"/>
              <w:rPr>
                <w:b/>
                <w:sz w:val="18"/>
                <w:szCs w:val="18"/>
              </w:rPr>
            </w:pPr>
          </w:p>
        </w:tc>
      </w:tr>
      <w:tr w:rsidR="00111954" w:rsidRPr="00F12DD3" w14:paraId="54C7B4D0" w14:textId="77777777" w:rsidTr="00111954">
        <w:tc>
          <w:tcPr>
            <w:tcW w:w="2381" w:type="dxa"/>
            <w:tcBorders>
              <w:top w:val="single" w:sz="4" w:space="0" w:color="auto"/>
            </w:tcBorders>
            <w:shd w:val="clear" w:color="auto" w:fill="auto"/>
            <w:vAlign w:val="bottom"/>
          </w:tcPr>
          <w:p w14:paraId="7DA012CE" w14:textId="77777777" w:rsidR="00111954" w:rsidRPr="00F12DD3" w:rsidRDefault="00111954" w:rsidP="003E7D14">
            <w:pPr>
              <w:spacing w:before="40" w:after="120" w:line="220" w:lineRule="exact"/>
              <w:ind w:left="57" w:right="113"/>
              <w:rPr>
                <w:b/>
                <w:sz w:val="18"/>
                <w:szCs w:val="18"/>
              </w:rPr>
            </w:pPr>
            <w:r w:rsidRPr="00F12DD3">
              <w:rPr>
                <w:b/>
                <w:bCs/>
                <w:sz w:val="18"/>
              </w:rPr>
              <w:t>Температура окружающей среды</w:t>
            </w:r>
          </w:p>
        </w:tc>
        <w:tc>
          <w:tcPr>
            <w:tcW w:w="1760" w:type="dxa"/>
            <w:tcBorders>
              <w:top w:val="single" w:sz="4" w:space="0" w:color="auto"/>
            </w:tcBorders>
            <w:shd w:val="clear" w:color="auto" w:fill="auto"/>
          </w:tcPr>
          <w:p w14:paraId="00FE6DC3" w14:textId="77777777" w:rsidR="00111954" w:rsidRPr="00F12DD3" w:rsidRDefault="00111954" w:rsidP="003E7D14">
            <w:pPr>
              <w:spacing w:before="40" w:after="120" w:line="220" w:lineRule="exact"/>
              <w:ind w:right="113"/>
              <w:rPr>
                <w:b/>
                <w:sz w:val="18"/>
                <w:szCs w:val="18"/>
              </w:rPr>
            </w:pPr>
          </w:p>
        </w:tc>
        <w:tc>
          <w:tcPr>
            <w:tcW w:w="1600" w:type="dxa"/>
            <w:tcBorders>
              <w:top w:val="single" w:sz="4" w:space="0" w:color="auto"/>
            </w:tcBorders>
            <w:shd w:val="clear" w:color="auto" w:fill="auto"/>
          </w:tcPr>
          <w:p w14:paraId="3BC58E4F" w14:textId="77777777" w:rsidR="00111954" w:rsidRPr="00F12DD3" w:rsidRDefault="00111954" w:rsidP="003E7D14">
            <w:pPr>
              <w:spacing w:before="40" w:after="120" w:line="220" w:lineRule="exact"/>
              <w:ind w:right="113"/>
              <w:rPr>
                <w:b/>
                <w:sz w:val="18"/>
                <w:szCs w:val="18"/>
              </w:rPr>
            </w:pPr>
          </w:p>
        </w:tc>
        <w:tc>
          <w:tcPr>
            <w:tcW w:w="1629" w:type="dxa"/>
            <w:tcBorders>
              <w:top w:val="single" w:sz="4" w:space="0" w:color="auto"/>
            </w:tcBorders>
            <w:shd w:val="clear" w:color="auto" w:fill="auto"/>
          </w:tcPr>
          <w:p w14:paraId="24F13695" w14:textId="77777777" w:rsidR="00111954" w:rsidRPr="00F12DD3" w:rsidRDefault="00111954" w:rsidP="003E7D14">
            <w:pPr>
              <w:spacing w:before="40" w:after="120" w:line="220" w:lineRule="exact"/>
              <w:ind w:left="113" w:right="1"/>
              <w:rPr>
                <w:b/>
                <w:sz w:val="18"/>
                <w:szCs w:val="18"/>
              </w:rPr>
            </w:pPr>
            <w:r w:rsidRPr="00F12DD3">
              <w:rPr>
                <w:b/>
                <w:sz w:val="18"/>
                <w:szCs w:val="18"/>
              </w:rPr>
              <w:t>от −15 °C до +4 °C</w:t>
            </w:r>
          </w:p>
        </w:tc>
      </w:tr>
      <w:tr w:rsidR="00111954" w:rsidRPr="00F12DD3" w14:paraId="4B3F2782" w14:textId="77777777" w:rsidTr="00111954">
        <w:tc>
          <w:tcPr>
            <w:tcW w:w="2381" w:type="dxa"/>
            <w:shd w:val="clear" w:color="auto" w:fill="auto"/>
          </w:tcPr>
          <w:p w14:paraId="0C7082BB" w14:textId="77777777" w:rsidR="00111954" w:rsidRPr="00F12DD3" w:rsidRDefault="00111954" w:rsidP="003E7D14">
            <w:pPr>
              <w:spacing w:before="40" w:after="120" w:line="220" w:lineRule="exact"/>
              <w:ind w:left="57" w:right="113"/>
              <w:rPr>
                <w:b/>
                <w:sz w:val="18"/>
                <w:szCs w:val="18"/>
              </w:rPr>
            </w:pPr>
            <w:r w:rsidRPr="00F12DD3">
              <w:rPr>
                <w:b/>
                <w:bCs/>
                <w:sz w:val="18"/>
              </w:rPr>
              <w:t>Температура льда</w:t>
            </w:r>
          </w:p>
        </w:tc>
        <w:tc>
          <w:tcPr>
            <w:tcW w:w="1760" w:type="dxa"/>
            <w:shd w:val="clear" w:color="auto" w:fill="auto"/>
          </w:tcPr>
          <w:p w14:paraId="5353FA60" w14:textId="77777777" w:rsidR="00111954" w:rsidRPr="00F12DD3" w:rsidRDefault="00111954" w:rsidP="003E7D14">
            <w:pPr>
              <w:spacing w:before="40" w:after="120" w:line="220" w:lineRule="exact"/>
              <w:ind w:right="113"/>
              <w:rPr>
                <w:b/>
                <w:sz w:val="18"/>
                <w:szCs w:val="18"/>
              </w:rPr>
            </w:pPr>
          </w:p>
        </w:tc>
        <w:tc>
          <w:tcPr>
            <w:tcW w:w="1600" w:type="dxa"/>
            <w:shd w:val="clear" w:color="auto" w:fill="auto"/>
          </w:tcPr>
          <w:p w14:paraId="57B928CA" w14:textId="77777777" w:rsidR="00111954" w:rsidRPr="00F12DD3" w:rsidRDefault="00111954" w:rsidP="003E7D14">
            <w:pPr>
              <w:spacing w:before="40" w:after="120" w:line="220" w:lineRule="exact"/>
              <w:ind w:right="113"/>
              <w:rPr>
                <w:b/>
                <w:sz w:val="18"/>
                <w:szCs w:val="18"/>
              </w:rPr>
            </w:pPr>
          </w:p>
        </w:tc>
        <w:tc>
          <w:tcPr>
            <w:tcW w:w="1629" w:type="dxa"/>
            <w:shd w:val="clear" w:color="auto" w:fill="auto"/>
          </w:tcPr>
          <w:p w14:paraId="755EA725" w14:textId="77777777" w:rsidR="00111954" w:rsidRPr="00F12DD3" w:rsidRDefault="00111954" w:rsidP="003E7D14">
            <w:pPr>
              <w:spacing w:before="40" w:after="120" w:line="220" w:lineRule="exact"/>
              <w:ind w:left="113" w:right="1"/>
              <w:rPr>
                <w:b/>
                <w:sz w:val="18"/>
                <w:szCs w:val="18"/>
              </w:rPr>
            </w:pPr>
            <w:r w:rsidRPr="00F12DD3">
              <w:rPr>
                <w:b/>
                <w:sz w:val="18"/>
                <w:szCs w:val="18"/>
              </w:rPr>
              <w:t>от −15 °C до −5 °C</w:t>
            </w:r>
          </w:p>
        </w:tc>
      </w:tr>
      <w:tr w:rsidR="00111954" w:rsidRPr="00F12DD3" w14:paraId="6218C406" w14:textId="77777777" w:rsidTr="00111954">
        <w:tc>
          <w:tcPr>
            <w:tcW w:w="2381" w:type="dxa"/>
            <w:shd w:val="clear" w:color="auto" w:fill="auto"/>
          </w:tcPr>
          <w:p w14:paraId="50DB83D0" w14:textId="77777777" w:rsidR="00111954" w:rsidRPr="00F12DD3" w:rsidRDefault="00111954" w:rsidP="003E7D14">
            <w:pPr>
              <w:spacing w:before="40" w:after="120" w:line="220" w:lineRule="exact"/>
              <w:ind w:left="57" w:right="113"/>
              <w:rPr>
                <w:b/>
                <w:sz w:val="18"/>
                <w:szCs w:val="18"/>
              </w:rPr>
            </w:pPr>
            <w:r w:rsidRPr="00F12DD3">
              <w:rPr>
                <w:b/>
                <w:sz w:val="18"/>
                <w:szCs w:val="18"/>
              </w:rPr>
              <w:t>Прочее</w:t>
            </w:r>
          </w:p>
        </w:tc>
        <w:tc>
          <w:tcPr>
            <w:tcW w:w="1760" w:type="dxa"/>
            <w:shd w:val="clear" w:color="auto" w:fill="auto"/>
          </w:tcPr>
          <w:p w14:paraId="105C9762" w14:textId="77777777" w:rsidR="00111954" w:rsidRPr="00F12DD3" w:rsidRDefault="00111954" w:rsidP="003E7D14">
            <w:pPr>
              <w:spacing w:before="40" w:after="120" w:line="220" w:lineRule="exact"/>
              <w:ind w:right="113"/>
              <w:rPr>
                <w:b/>
                <w:sz w:val="18"/>
                <w:szCs w:val="18"/>
              </w:rPr>
            </w:pPr>
          </w:p>
        </w:tc>
        <w:tc>
          <w:tcPr>
            <w:tcW w:w="1600" w:type="dxa"/>
            <w:shd w:val="clear" w:color="auto" w:fill="auto"/>
          </w:tcPr>
          <w:p w14:paraId="4B2855C1" w14:textId="77777777" w:rsidR="00111954" w:rsidRPr="00F12DD3" w:rsidRDefault="00111954" w:rsidP="003E7D14">
            <w:pPr>
              <w:spacing w:before="40" w:after="120" w:line="220" w:lineRule="exact"/>
              <w:ind w:right="113"/>
              <w:rPr>
                <w:b/>
                <w:sz w:val="18"/>
                <w:szCs w:val="18"/>
              </w:rPr>
            </w:pPr>
          </w:p>
        </w:tc>
        <w:tc>
          <w:tcPr>
            <w:tcW w:w="1629" w:type="dxa"/>
            <w:shd w:val="clear" w:color="auto" w:fill="auto"/>
          </w:tcPr>
          <w:p w14:paraId="656EAE12" w14:textId="77777777" w:rsidR="00111954" w:rsidRPr="00F12DD3" w:rsidRDefault="00111954" w:rsidP="003E7D14">
            <w:pPr>
              <w:spacing w:before="40" w:after="120" w:line="220" w:lineRule="exact"/>
              <w:ind w:left="113" w:right="113"/>
              <w:rPr>
                <w:b/>
                <w:sz w:val="18"/>
                <w:szCs w:val="18"/>
              </w:rPr>
            </w:pPr>
          </w:p>
        </w:tc>
      </w:tr>
    </w:tbl>
    <w:p w14:paraId="6B251210" w14:textId="77777777" w:rsidR="00111954" w:rsidRPr="00F12DD3" w:rsidRDefault="00111954" w:rsidP="004A6BD4">
      <w:pPr>
        <w:pStyle w:val="SingleTxtG"/>
        <w:pageBreakBefore/>
        <w:tabs>
          <w:tab w:val="left" w:leader="dot" w:pos="8505"/>
        </w:tabs>
        <w:spacing w:before="120"/>
        <w:ind w:left="2268" w:hanging="1134"/>
        <w:rPr>
          <w:b/>
        </w:rPr>
      </w:pPr>
      <w:r w:rsidRPr="00F12DD3">
        <w:rPr>
          <w:b/>
        </w:rPr>
        <w:lastRenderedPageBreak/>
        <w:t>3.</w:t>
      </w:r>
      <w:r w:rsidRPr="00F12DD3">
        <w:rPr>
          <w:b/>
        </w:rPr>
        <w:tab/>
        <w:t>Испытательное транспортное средство (марка, модель и тип, год):</w:t>
      </w:r>
      <w:r w:rsidRPr="00F12DD3">
        <w:rPr>
          <w:b/>
        </w:rPr>
        <w:tab/>
      </w:r>
    </w:p>
    <w:p w14:paraId="0832E1A2" w14:textId="77777777" w:rsidR="00111954" w:rsidRPr="00F12DD3" w:rsidRDefault="00111954" w:rsidP="003E7D14">
      <w:pPr>
        <w:pStyle w:val="SingleTxtG"/>
        <w:tabs>
          <w:tab w:val="left" w:leader="dot" w:pos="8505"/>
        </w:tabs>
        <w:ind w:left="2268" w:hanging="1134"/>
        <w:rPr>
          <w:b/>
        </w:rPr>
      </w:pPr>
      <w:r w:rsidRPr="00F12DD3">
        <w:rPr>
          <w:b/>
        </w:rPr>
        <w:t>4.</w:t>
      </w:r>
      <w:r w:rsidRPr="00F12DD3">
        <w:rPr>
          <w:b/>
        </w:rPr>
        <w:tab/>
      </w:r>
      <w:r w:rsidRPr="00F12DD3">
        <w:rPr>
          <w:b/>
          <w:bCs/>
          <w:shd w:val="clear" w:color="auto" w:fill="FFFFFF"/>
        </w:rPr>
        <w:t>Подробные сведения и данные по испытуемой шине</w:t>
      </w:r>
      <w:r w:rsidRPr="00F12DD3">
        <w:rPr>
          <w:b/>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89"/>
        <w:gridCol w:w="1370"/>
        <w:gridCol w:w="1370"/>
        <w:gridCol w:w="1487"/>
      </w:tblGrid>
      <w:tr w:rsidR="00111954" w:rsidRPr="00F12DD3" w14:paraId="36B9DDE3" w14:textId="77777777" w:rsidTr="00111954">
        <w:tc>
          <w:tcPr>
            <w:tcW w:w="2300" w:type="dxa"/>
          </w:tcPr>
          <w:p w14:paraId="2306B408" w14:textId="77777777" w:rsidR="00111954" w:rsidRPr="00F12DD3" w:rsidRDefault="00111954" w:rsidP="003E7D14">
            <w:pPr>
              <w:spacing w:before="80" w:after="80" w:line="200" w:lineRule="exact"/>
              <w:jc w:val="center"/>
              <w:rPr>
                <w:b/>
                <w:sz w:val="24"/>
                <w:szCs w:val="24"/>
              </w:rPr>
            </w:pPr>
          </w:p>
        </w:tc>
        <w:tc>
          <w:tcPr>
            <w:tcW w:w="1389" w:type="dxa"/>
          </w:tcPr>
          <w:p w14:paraId="533568E1" w14:textId="77777777" w:rsidR="00111954" w:rsidRPr="00F12DD3" w:rsidRDefault="00111954" w:rsidP="003E7D14">
            <w:pPr>
              <w:spacing w:before="80" w:after="80" w:line="200" w:lineRule="exact"/>
              <w:rPr>
                <w:b/>
                <w:i/>
                <w:sz w:val="16"/>
                <w:szCs w:val="16"/>
              </w:rPr>
            </w:pPr>
            <w:r w:rsidRPr="00F12DD3">
              <w:rPr>
                <w:b/>
                <w:i/>
                <w:sz w:val="16"/>
                <w:szCs w:val="16"/>
              </w:rPr>
              <w:t xml:space="preserve">СЭИШ </w:t>
            </w:r>
            <w:r w:rsidRPr="00F12DD3">
              <w:rPr>
                <w:b/>
                <w:i/>
                <w:sz w:val="16"/>
                <w:szCs w:val="16"/>
                <w:lang w:eastAsia="ja-JP"/>
              </w:rPr>
              <w:t>(</w:t>
            </w:r>
            <w:r w:rsidRPr="00F12DD3">
              <w:rPr>
                <w:b/>
                <w:bCs/>
                <w:i/>
                <w:iCs/>
                <w:sz w:val="16"/>
                <w:szCs w:val="16"/>
              </w:rPr>
              <w:t>первоначальное испытание на торможение</w:t>
            </w:r>
            <w:r w:rsidRPr="00F12DD3">
              <w:rPr>
                <w:b/>
                <w:i/>
                <w:sz w:val="16"/>
                <w:szCs w:val="16"/>
                <w:lang w:eastAsia="ja-JP"/>
              </w:rPr>
              <w:t>)</w:t>
            </w:r>
            <w:r w:rsidRPr="00F12DD3">
              <w:rPr>
                <w:b/>
                <w:i/>
                <w:sz w:val="16"/>
                <w:szCs w:val="16"/>
              </w:rPr>
              <w:t xml:space="preserve"> </w:t>
            </w:r>
          </w:p>
        </w:tc>
        <w:tc>
          <w:tcPr>
            <w:tcW w:w="1370" w:type="dxa"/>
          </w:tcPr>
          <w:p w14:paraId="43054EA3" w14:textId="77777777" w:rsidR="00111954" w:rsidRPr="00F12DD3" w:rsidRDefault="00111954" w:rsidP="003E7D14">
            <w:pPr>
              <w:spacing w:before="80" w:after="80" w:line="200" w:lineRule="exact"/>
              <w:rPr>
                <w:b/>
                <w:i/>
                <w:sz w:val="16"/>
                <w:szCs w:val="16"/>
              </w:rPr>
            </w:pPr>
            <w:r w:rsidRPr="00F12DD3">
              <w:rPr>
                <w:b/>
                <w:bCs/>
                <w:i/>
                <w:sz w:val="16"/>
              </w:rPr>
              <w:t>Потенциальная шина 1</w:t>
            </w:r>
          </w:p>
        </w:tc>
        <w:tc>
          <w:tcPr>
            <w:tcW w:w="1370" w:type="dxa"/>
          </w:tcPr>
          <w:p w14:paraId="3DA6A752" w14:textId="77777777" w:rsidR="00111954" w:rsidRPr="00F12DD3" w:rsidRDefault="00111954" w:rsidP="003E7D14">
            <w:pPr>
              <w:spacing w:before="80" w:after="80" w:line="200" w:lineRule="exact"/>
              <w:rPr>
                <w:b/>
                <w:i/>
                <w:sz w:val="16"/>
                <w:szCs w:val="16"/>
              </w:rPr>
            </w:pPr>
            <w:r w:rsidRPr="00F12DD3">
              <w:rPr>
                <w:b/>
                <w:bCs/>
                <w:i/>
                <w:sz w:val="16"/>
              </w:rPr>
              <w:t>Потенциальная шина 2</w:t>
            </w:r>
          </w:p>
        </w:tc>
        <w:tc>
          <w:tcPr>
            <w:tcW w:w="1487" w:type="dxa"/>
          </w:tcPr>
          <w:p w14:paraId="3D6DC20A" w14:textId="77777777" w:rsidR="00111954" w:rsidRPr="00F12DD3" w:rsidRDefault="00111954" w:rsidP="003E7D14">
            <w:pPr>
              <w:spacing w:before="80" w:after="80" w:line="200" w:lineRule="exact"/>
              <w:rPr>
                <w:b/>
                <w:i/>
                <w:sz w:val="16"/>
                <w:szCs w:val="16"/>
              </w:rPr>
            </w:pPr>
            <w:r w:rsidRPr="00F12DD3">
              <w:rPr>
                <w:b/>
                <w:i/>
                <w:sz w:val="16"/>
                <w:szCs w:val="16"/>
              </w:rPr>
              <w:t xml:space="preserve">СЭИШ (заключительное </w:t>
            </w:r>
            <w:r w:rsidRPr="00F12DD3">
              <w:rPr>
                <w:b/>
                <w:bCs/>
                <w:i/>
                <w:iCs/>
                <w:sz w:val="16"/>
                <w:szCs w:val="16"/>
              </w:rPr>
              <w:t>испытание на торможение</w:t>
            </w:r>
            <w:r w:rsidRPr="00F12DD3">
              <w:rPr>
                <w:b/>
                <w:i/>
                <w:sz w:val="16"/>
                <w:szCs w:val="16"/>
              </w:rPr>
              <w:t>)</w:t>
            </w:r>
          </w:p>
        </w:tc>
      </w:tr>
      <w:tr w:rsidR="00111954" w:rsidRPr="00F12DD3" w14:paraId="1DEC5489" w14:textId="77777777" w:rsidTr="00111954">
        <w:tc>
          <w:tcPr>
            <w:tcW w:w="2300" w:type="dxa"/>
          </w:tcPr>
          <w:p w14:paraId="138228A8" w14:textId="77777777" w:rsidR="00111954" w:rsidRPr="00F12DD3" w:rsidRDefault="00111954" w:rsidP="003E7D14">
            <w:pPr>
              <w:spacing w:before="40" w:after="120" w:line="240" w:lineRule="auto"/>
              <w:rPr>
                <w:b/>
                <w:bCs/>
                <w:sz w:val="18"/>
                <w:szCs w:val="18"/>
              </w:rPr>
            </w:pPr>
            <w:r w:rsidRPr="00F12DD3">
              <w:rPr>
                <w:b/>
                <w:bCs/>
                <w:sz w:val="18"/>
                <w:szCs w:val="18"/>
                <w:shd w:val="clear" w:color="auto" w:fill="FFFFFF"/>
              </w:rPr>
              <w:t>Фирменное наименование</w:t>
            </w:r>
            <w:r w:rsidRPr="00F12DD3">
              <w:rPr>
                <w:sz w:val="18"/>
                <w:szCs w:val="18"/>
                <w:shd w:val="clear" w:color="auto" w:fill="FFFFFF"/>
              </w:rPr>
              <w:t xml:space="preserve"> </w:t>
            </w:r>
          </w:p>
        </w:tc>
        <w:tc>
          <w:tcPr>
            <w:tcW w:w="1389" w:type="dxa"/>
          </w:tcPr>
          <w:p w14:paraId="035E6AAF" w14:textId="77777777" w:rsidR="00111954" w:rsidRPr="00F12DD3" w:rsidRDefault="00111954" w:rsidP="003E7D14">
            <w:pPr>
              <w:spacing w:before="40" w:after="120" w:line="240" w:lineRule="auto"/>
              <w:rPr>
                <w:b/>
                <w:sz w:val="18"/>
                <w:szCs w:val="18"/>
              </w:rPr>
            </w:pPr>
          </w:p>
        </w:tc>
        <w:tc>
          <w:tcPr>
            <w:tcW w:w="1370" w:type="dxa"/>
          </w:tcPr>
          <w:p w14:paraId="582F7126" w14:textId="77777777" w:rsidR="00111954" w:rsidRPr="00F12DD3" w:rsidRDefault="00111954" w:rsidP="003E7D14">
            <w:pPr>
              <w:spacing w:before="40" w:after="120" w:line="240" w:lineRule="auto"/>
              <w:rPr>
                <w:b/>
                <w:sz w:val="18"/>
                <w:szCs w:val="18"/>
              </w:rPr>
            </w:pPr>
          </w:p>
        </w:tc>
        <w:tc>
          <w:tcPr>
            <w:tcW w:w="1370" w:type="dxa"/>
          </w:tcPr>
          <w:p w14:paraId="2F1493C6" w14:textId="77777777" w:rsidR="00111954" w:rsidRPr="00F12DD3" w:rsidRDefault="00111954" w:rsidP="003E7D14">
            <w:pPr>
              <w:spacing w:before="40" w:after="120" w:line="240" w:lineRule="auto"/>
              <w:rPr>
                <w:b/>
                <w:sz w:val="18"/>
                <w:szCs w:val="18"/>
              </w:rPr>
            </w:pPr>
          </w:p>
        </w:tc>
        <w:tc>
          <w:tcPr>
            <w:tcW w:w="1487" w:type="dxa"/>
          </w:tcPr>
          <w:p w14:paraId="4375EC05" w14:textId="77777777" w:rsidR="00111954" w:rsidRPr="00F12DD3" w:rsidRDefault="00111954" w:rsidP="003E7D14">
            <w:pPr>
              <w:spacing w:before="40" w:after="120" w:line="240" w:lineRule="auto"/>
              <w:rPr>
                <w:b/>
                <w:sz w:val="18"/>
                <w:szCs w:val="18"/>
              </w:rPr>
            </w:pPr>
          </w:p>
        </w:tc>
      </w:tr>
      <w:tr w:rsidR="00111954" w:rsidRPr="00F12DD3" w14:paraId="4790A356" w14:textId="77777777" w:rsidTr="00111954">
        <w:tc>
          <w:tcPr>
            <w:tcW w:w="2300" w:type="dxa"/>
          </w:tcPr>
          <w:p w14:paraId="0E73C1A5" w14:textId="77777777" w:rsidR="00111954" w:rsidRPr="00F12DD3" w:rsidRDefault="00111954" w:rsidP="003E7D14">
            <w:pPr>
              <w:spacing w:before="40" w:after="120" w:line="240" w:lineRule="auto"/>
              <w:rPr>
                <w:b/>
                <w:sz w:val="18"/>
                <w:szCs w:val="18"/>
              </w:rPr>
            </w:pPr>
            <w:r w:rsidRPr="00F12DD3">
              <w:rPr>
                <w:b/>
                <w:bCs/>
                <w:sz w:val="18"/>
                <w:szCs w:val="18"/>
              </w:rPr>
              <w:t>Торговое описание/ коммерческое название</w:t>
            </w:r>
          </w:p>
        </w:tc>
        <w:tc>
          <w:tcPr>
            <w:tcW w:w="1389" w:type="dxa"/>
          </w:tcPr>
          <w:p w14:paraId="09D8A16C" w14:textId="77777777" w:rsidR="00111954" w:rsidRPr="00F12DD3" w:rsidRDefault="00111954" w:rsidP="003E7D14">
            <w:pPr>
              <w:spacing w:before="40" w:after="120" w:line="240" w:lineRule="auto"/>
              <w:rPr>
                <w:b/>
                <w:sz w:val="18"/>
                <w:szCs w:val="18"/>
              </w:rPr>
            </w:pPr>
          </w:p>
        </w:tc>
        <w:tc>
          <w:tcPr>
            <w:tcW w:w="1370" w:type="dxa"/>
          </w:tcPr>
          <w:p w14:paraId="56B574D7" w14:textId="77777777" w:rsidR="00111954" w:rsidRPr="00F12DD3" w:rsidRDefault="00111954" w:rsidP="003E7D14">
            <w:pPr>
              <w:spacing w:before="40" w:after="120" w:line="240" w:lineRule="auto"/>
              <w:rPr>
                <w:b/>
                <w:sz w:val="18"/>
                <w:szCs w:val="18"/>
              </w:rPr>
            </w:pPr>
          </w:p>
        </w:tc>
        <w:tc>
          <w:tcPr>
            <w:tcW w:w="1370" w:type="dxa"/>
          </w:tcPr>
          <w:p w14:paraId="0A503653" w14:textId="77777777" w:rsidR="00111954" w:rsidRPr="00F12DD3" w:rsidRDefault="00111954" w:rsidP="003E7D14">
            <w:pPr>
              <w:spacing w:before="40" w:after="120" w:line="240" w:lineRule="auto"/>
              <w:rPr>
                <w:b/>
                <w:sz w:val="18"/>
                <w:szCs w:val="18"/>
              </w:rPr>
            </w:pPr>
          </w:p>
        </w:tc>
        <w:tc>
          <w:tcPr>
            <w:tcW w:w="1487" w:type="dxa"/>
          </w:tcPr>
          <w:p w14:paraId="4240B5F1" w14:textId="77777777" w:rsidR="00111954" w:rsidRPr="00F12DD3" w:rsidRDefault="00111954" w:rsidP="003E7D14">
            <w:pPr>
              <w:spacing w:before="40" w:after="120" w:line="240" w:lineRule="auto"/>
              <w:rPr>
                <w:b/>
                <w:sz w:val="18"/>
                <w:szCs w:val="18"/>
              </w:rPr>
            </w:pPr>
          </w:p>
        </w:tc>
      </w:tr>
      <w:tr w:rsidR="00111954" w:rsidRPr="00F12DD3" w14:paraId="20F35E9C" w14:textId="77777777" w:rsidTr="00111954">
        <w:tc>
          <w:tcPr>
            <w:tcW w:w="2300" w:type="dxa"/>
          </w:tcPr>
          <w:p w14:paraId="12D6EA58" w14:textId="77777777" w:rsidR="00111954" w:rsidRPr="00F12DD3" w:rsidRDefault="00111954" w:rsidP="003E7D14">
            <w:pPr>
              <w:spacing w:before="40" w:after="120" w:line="240" w:lineRule="auto"/>
              <w:rPr>
                <w:b/>
                <w:sz w:val="18"/>
                <w:szCs w:val="18"/>
              </w:rPr>
            </w:pPr>
            <w:r w:rsidRPr="00F12DD3">
              <w:rPr>
                <w:b/>
                <w:bCs/>
                <w:sz w:val="18"/>
                <w:szCs w:val="18"/>
                <w:shd w:val="clear" w:color="auto" w:fill="FFFFFF"/>
              </w:rPr>
              <w:t>Обозначение размеров шины</w:t>
            </w:r>
          </w:p>
        </w:tc>
        <w:tc>
          <w:tcPr>
            <w:tcW w:w="1389" w:type="dxa"/>
          </w:tcPr>
          <w:p w14:paraId="59E8EC1D" w14:textId="77777777" w:rsidR="00111954" w:rsidRPr="00F12DD3" w:rsidRDefault="00111954" w:rsidP="003E7D14">
            <w:pPr>
              <w:spacing w:before="40" w:after="120" w:line="240" w:lineRule="auto"/>
              <w:rPr>
                <w:b/>
                <w:sz w:val="18"/>
                <w:szCs w:val="18"/>
              </w:rPr>
            </w:pPr>
          </w:p>
        </w:tc>
        <w:tc>
          <w:tcPr>
            <w:tcW w:w="1370" w:type="dxa"/>
          </w:tcPr>
          <w:p w14:paraId="57B6EC93" w14:textId="77777777" w:rsidR="00111954" w:rsidRPr="00F12DD3" w:rsidRDefault="00111954" w:rsidP="003E7D14">
            <w:pPr>
              <w:spacing w:before="40" w:after="120" w:line="240" w:lineRule="auto"/>
              <w:rPr>
                <w:b/>
                <w:sz w:val="18"/>
                <w:szCs w:val="18"/>
              </w:rPr>
            </w:pPr>
          </w:p>
        </w:tc>
        <w:tc>
          <w:tcPr>
            <w:tcW w:w="1370" w:type="dxa"/>
          </w:tcPr>
          <w:p w14:paraId="1F9EADA7" w14:textId="77777777" w:rsidR="00111954" w:rsidRPr="00F12DD3" w:rsidRDefault="00111954" w:rsidP="003E7D14">
            <w:pPr>
              <w:spacing w:before="40" w:after="120" w:line="240" w:lineRule="auto"/>
              <w:rPr>
                <w:b/>
                <w:sz w:val="18"/>
                <w:szCs w:val="18"/>
              </w:rPr>
            </w:pPr>
          </w:p>
        </w:tc>
        <w:tc>
          <w:tcPr>
            <w:tcW w:w="1487" w:type="dxa"/>
          </w:tcPr>
          <w:p w14:paraId="2578A8E0" w14:textId="77777777" w:rsidR="00111954" w:rsidRPr="00F12DD3" w:rsidRDefault="00111954" w:rsidP="003E7D14">
            <w:pPr>
              <w:spacing w:before="40" w:after="120" w:line="240" w:lineRule="auto"/>
              <w:rPr>
                <w:b/>
                <w:sz w:val="18"/>
                <w:szCs w:val="18"/>
              </w:rPr>
            </w:pPr>
          </w:p>
        </w:tc>
      </w:tr>
      <w:tr w:rsidR="00111954" w:rsidRPr="00F12DD3" w14:paraId="297E8E25" w14:textId="77777777" w:rsidTr="00111954">
        <w:tc>
          <w:tcPr>
            <w:tcW w:w="2300" w:type="dxa"/>
          </w:tcPr>
          <w:p w14:paraId="33815A38" w14:textId="77777777" w:rsidR="00111954" w:rsidRPr="00F12DD3" w:rsidRDefault="00111954" w:rsidP="003E7D14">
            <w:pPr>
              <w:spacing w:before="40" w:after="120" w:line="240" w:lineRule="auto"/>
              <w:rPr>
                <w:b/>
                <w:sz w:val="18"/>
                <w:szCs w:val="18"/>
              </w:rPr>
            </w:pPr>
            <w:r w:rsidRPr="00F12DD3">
              <w:rPr>
                <w:b/>
                <w:bCs/>
                <w:sz w:val="18"/>
                <w:szCs w:val="18"/>
                <w:shd w:val="clear" w:color="auto" w:fill="FFFFFF"/>
              </w:rPr>
              <w:t>Эксплуатационное описание</w:t>
            </w:r>
          </w:p>
        </w:tc>
        <w:tc>
          <w:tcPr>
            <w:tcW w:w="1389" w:type="dxa"/>
          </w:tcPr>
          <w:p w14:paraId="046EDE21" w14:textId="77777777" w:rsidR="00111954" w:rsidRPr="00F12DD3" w:rsidRDefault="00111954" w:rsidP="003E7D14">
            <w:pPr>
              <w:spacing w:before="40" w:after="120" w:line="240" w:lineRule="auto"/>
              <w:rPr>
                <w:b/>
                <w:sz w:val="18"/>
                <w:szCs w:val="18"/>
              </w:rPr>
            </w:pPr>
          </w:p>
        </w:tc>
        <w:tc>
          <w:tcPr>
            <w:tcW w:w="1370" w:type="dxa"/>
          </w:tcPr>
          <w:p w14:paraId="2C4C4BEA" w14:textId="77777777" w:rsidR="00111954" w:rsidRPr="00F12DD3" w:rsidRDefault="00111954" w:rsidP="003E7D14">
            <w:pPr>
              <w:spacing w:before="40" w:after="120" w:line="240" w:lineRule="auto"/>
              <w:rPr>
                <w:b/>
                <w:sz w:val="18"/>
                <w:szCs w:val="18"/>
              </w:rPr>
            </w:pPr>
          </w:p>
        </w:tc>
        <w:tc>
          <w:tcPr>
            <w:tcW w:w="1370" w:type="dxa"/>
          </w:tcPr>
          <w:p w14:paraId="06092521" w14:textId="77777777" w:rsidR="00111954" w:rsidRPr="00F12DD3" w:rsidRDefault="00111954" w:rsidP="003E7D14">
            <w:pPr>
              <w:spacing w:before="40" w:after="120" w:line="240" w:lineRule="auto"/>
              <w:rPr>
                <w:b/>
                <w:sz w:val="18"/>
                <w:szCs w:val="18"/>
              </w:rPr>
            </w:pPr>
          </w:p>
        </w:tc>
        <w:tc>
          <w:tcPr>
            <w:tcW w:w="1487" w:type="dxa"/>
          </w:tcPr>
          <w:p w14:paraId="27E223A7" w14:textId="77777777" w:rsidR="00111954" w:rsidRPr="00F12DD3" w:rsidRDefault="00111954" w:rsidP="003E7D14">
            <w:pPr>
              <w:spacing w:before="40" w:after="120" w:line="240" w:lineRule="auto"/>
              <w:rPr>
                <w:b/>
                <w:sz w:val="18"/>
                <w:szCs w:val="18"/>
              </w:rPr>
            </w:pPr>
          </w:p>
        </w:tc>
      </w:tr>
      <w:tr w:rsidR="00111954" w:rsidRPr="00F12DD3" w14:paraId="49B1A0A2" w14:textId="77777777" w:rsidTr="00111954">
        <w:tc>
          <w:tcPr>
            <w:tcW w:w="2300" w:type="dxa"/>
          </w:tcPr>
          <w:p w14:paraId="771FD810" w14:textId="77777777" w:rsidR="00111954" w:rsidRPr="00F12DD3" w:rsidRDefault="00111954" w:rsidP="003E7D14">
            <w:pPr>
              <w:spacing w:before="40" w:after="120" w:line="240" w:lineRule="auto"/>
              <w:rPr>
                <w:b/>
                <w:sz w:val="18"/>
                <w:szCs w:val="18"/>
              </w:rPr>
            </w:pPr>
            <w:r w:rsidRPr="00F12DD3">
              <w:rPr>
                <w:b/>
                <w:bCs/>
                <w:sz w:val="18"/>
                <w:szCs w:val="18"/>
                <w:shd w:val="clear" w:color="auto" w:fill="FFFFFF"/>
              </w:rPr>
              <w:t>Код ширины испытательного обода</w:t>
            </w:r>
            <w:r w:rsidRPr="00F12DD3">
              <w:rPr>
                <w:sz w:val="18"/>
                <w:szCs w:val="18"/>
                <w:shd w:val="clear" w:color="auto" w:fill="FFFFFF"/>
              </w:rPr>
              <w:t xml:space="preserve"> </w:t>
            </w:r>
          </w:p>
        </w:tc>
        <w:tc>
          <w:tcPr>
            <w:tcW w:w="1389" w:type="dxa"/>
          </w:tcPr>
          <w:p w14:paraId="1BB0C79D" w14:textId="77777777" w:rsidR="00111954" w:rsidRPr="00F12DD3" w:rsidRDefault="00111954" w:rsidP="003E7D14">
            <w:pPr>
              <w:spacing w:before="40" w:after="120" w:line="240" w:lineRule="auto"/>
              <w:rPr>
                <w:b/>
                <w:sz w:val="18"/>
                <w:szCs w:val="18"/>
              </w:rPr>
            </w:pPr>
          </w:p>
        </w:tc>
        <w:tc>
          <w:tcPr>
            <w:tcW w:w="1370" w:type="dxa"/>
          </w:tcPr>
          <w:p w14:paraId="67E697CB" w14:textId="77777777" w:rsidR="00111954" w:rsidRPr="00F12DD3" w:rsidRDefault="00111954" w:rsidP="003E7D14">
            <w:pPr>
              <w:spacing w:before="40" w:after="120" w:line="240" w:lineRule="auto"/>
              <w:rPr>
                <w:b/>
                <w:sz w:val="18"/>
                <w:szCs w:val="18"/>
              </w:rPr>
            </w:pPr>
          </w:p>
        </w:tc>
        <w:tc>
          <w:tcPr>
            <w:tcW w:w="1370" w:type="dxa"/>
          </w:tcPr>
          <w:p w14:paraId="145A24B6" w14:textId="77777777" w:rsidR="00111954" w:rsidRPr="00F12DD3" w:rsidRDefault="00111954" w:rsidP="003E7D14">
            <w:pPr>
              <w:spacing w:before="40" w:after="120" w:line="240" w:lineRule="auto"/>
              <w:rPr>
                <w:b/>
                <w:sz w:val="18"/>
                <w:szCs w:val="18"/>
              </w:rPr>
            </w:pPr>
          </w:p>
        </w:tc>
        <w:tc>
          <w:tcPr>
            <w:tcW w:w="1487" w:type="dxa"/>
          </w:tcPr>
          <w:p w14:paraId="613F050D" w14:textId="77777777" w:rsidR="00111954" w:rsidRPr="00F12DD3" w:rsidRDefault="00111954" w:rsidP="003E7D14">
            <w:pPr>
              <w:spacing w:before="40" w:after="120" w:line="240" w:lineRule="auto"/>
              <w:rPr>
                <w:b/>
                <w:sz w:val="18"/>
                <w:szCs w:val="18"/>
              </w:rPr>
            </w:pPr>
          </w:p>
        </w:tc>
      </w:tr>
      <w:tr w:rsidR="00111954" w:rsidRPr="00F12DD3" w14:paraId="005331A5" w14:textId="77777777" w:rsidTr="00111954">
        <w:tc>
          <w:tcPr>
            <w:tcW w:w="2300" w:type="dxa"/>
          </w:tcPr>
          <w:p w14:paraId="3E6C49AF" w14:textId="77777777" w:rsidR="00111954" w:rsidRPr="00F12DD3" w:rsidRDefault="00111954" w:rsidP="003E7D14">
            <w:pPr>
              <w:spacing w:before="40" w:after="120" w:line="240" w:lineRule="auto"/>
              <w:rPr>
                <w:b/>
                <w:sz w:val="18"/>
                <w:szCs w:val="18"/>
              </w:rPr>
            </w:pPr>
            <w:r w:rsidRPr="00F12DD3">
              <w:rPr>
                <w:b/>
                <w:sz w:val="18"/>
                <w:szCs w:val="18"/>
              </w:rPr>
              <w:t>Нагрузка на шину FL/FR/RL/RR (кг)</w:t>
            </w:r>
          </w:p>
        </w:tc>
        <w:tc>
          <w:tcPr>
            <w:tcW w:w="1389" w:type="dxa"/>
          </w:tcPr>
          <w:p w14:paraId="5B538874" w14:textId="77777777" w:rsidR="00111954" w:rsidRPr="00F12DD3" w:rsidRDefault="00111954" w:rsidP="003E7D14">
            <w:pPr>
              <w:spacing w:before="40" w:after="120" w:line="240" w:lineRule="auto"/>
              <w:rPr>
                <w:b/>
                <w:sz w:val="18"/>
                <w:szCs w:val="18"/>
              </w:rPr>
            </w:pPr>
          </w:p>
        </w:tc>
        <w:tc>
          <w:tcPr>
            <w:tcW w:w="1370" w:type="dxa"/>
          </w:tcPr>
          <w:p w14:paraId="2EA6A7BA" w14:textId="77777777" w:rsidR="00111954" w:rsidRPr="00F12DD3" w:rsidRDefault="00111954" w:rsidP="003E7D14">
            <w:pPr>
              <w:spacing w:before="40" w:after="120" w:line="240" w:lineRule="auto"/>
              <w:rPr>
                <w:b/>
                <w:sz w:val="18"/>
                <w:szCs w:val="18"/>
              </w:rPr>
            </w:pPr>
          </w:p>
        </w:tc>
        <w:tc>
          <w:tcPr>
            <w:tcW w:w="1370" w:type="dxa"/>
          </w:tcPr>
          <w:p w14:paraId="4A7D5F64" w14:textId="77777777" w:rsidR="00111954" w:rsidRPr="00F12DD3" w:rsidRDefault="00111954" w:rsidP="003E7D14">
            <w:pPr>
              <w:spacing w:before="40" w:after="120" w:line="240" w:lineRule="auto"/>
              <w:rPr>
                <w:b/>
                <w:sz w:val="18"/>
                <w:szCs w:val="18"/>
              </w:rPr>
            </w:pPr>
          </w:p>
        </w:tc>
        <w:tc>
          <w:tcPr>
            <w:tcW w:w="1487" w:type="dxa"/>
          </w:tcPr>
          <w:p w14:paraId="46C14A7B" w14:textId="77777777" w:rsidR="00111954" w:rsidRPr="00F12DD3" w:rsidRDefault="00111954" w:rsidP="003E7D14">
            <w:pPr>
              <w:spacing w:before="40" w:after="120" w:line="240" w:lineRule="auto"/>
              <w:rPr>
                <w:b/>
                <w:sz w:val="18"/>
                <w:szCs w:val="18"/>
              </w:rPr>
            </w:pPr>
          </w:p>
        </w:tc>
      </w:tr>
      <w:tr w:rsidR="00111954" w:rsidRPr="00F12DD3" w14:paraId="46CB0B82" w14:textId="77777777" w:rsidTr="00111954">
        <w:tc>
          <w:tcPr>
            <w:tcW w:w="2300" w:type="dxa"/>
          </w:tcPr>
          <w:p w14:paraId="12A43C12" w14:textId="7DEDF716" w:rsidR="00111954" w:rsidRPr="00F12DD3" w:rsidRDefault="00111954" w:rsidP="003E7D14">
            <w:pPr>
              <w:spacing w:before="40" w:after="120" w:line="240" w:lineRule="auto"/>
              <w:rPr>
                <w:b/>
                <w:sz w:val="18"/>
                <w:szCs w:val="18"/>
              </w:rPr>
            </w:pPr>
            <w:r w:rsidRPr="00F12DD3">
              <w:rPr>
                <w:b/>
                <w:bCs/>
                <w:sz w:val="18"/>
                <w:szCs w:val="18"/>
              </w:rPr>
              <w:t>Коэффициент нагрузки на шину</w:t>
            </w:r>
            <w:r w:rsidRPr="00F12DD3">
              <w:rPr>
                <w:b/>
                <w:sz w:val="18"/>
                <w:szCs w:val="18"/>
              </w:rPr>
              <w:t xml:space="preserve"> (FL/FR/RL/RR) (</w:t>
            </w:r>
            <w:r w:rsidR="0027105E">
              <w:rPr>
                <w:b/>
                <w:sz w:val="18"/>
                <w:szCs w:val="18"/>
              </w:rPr>
              <w:t>%</w:t>
            </w:r>
            <w:r w:rsidRPr="00F12DD3">
              <w:rPr>
                <w:b/>
                <w:sz w:val="18"/>
                <w:szCs w:val="18"/>
              </w:rPr>
              <w:t>)</w:t>
            </w:r>
          </w:p>
        </w:tc>
        <w:tc>
          <w:tcPr>
            <w:tcW w:w="1389" w:type="dxa"/>
          </w:tcPr>
          <w:p w14:paraId="41A129B3" w14:textId="77777777" w:rsidR="00111954" w:rsidRPr="00F12DD3" w:rsidRDefault="00111954" w:rsidP="003E7D14">
            <w:pPr>
              <w:spacing w:before="40" w:after="120" w:line="240" w:lineRule="auto"/>
              <w:rPr>
                <w:b/>
                <w:sz w:val="18"/>
                <w:szCs w:val="18"/>
              </w:rPr>
            </w:pPr>
          </w:p>
        </w:tc>
        <w:tc>
          <w:tcPr>
            <w:tcW w:w="1370" w:type="dxa"/>
          </w:tcPr>
          <w:p w14:paraId="5EC991D9" w14:textId="77777777" w:rsidR="00111954" w:rsidRPr="00F12DD3" w:rsidRDefault="00111954" w:rsidP="003E7D14">
            <w:pPr>
              <w:spacing w:before="40" w:after="120" w:line="240" w:lineRule="auto"/>
              <w:rPr>
                <w:b/>
                <w:sz w:val="18"/>
                <w:szCs w:val="18"/>
              </w:rPr>
            </w:pPr>
          </w:p>
        </w:tc>
        <w:tc>
          <w:tcPr>
            <w:tcW w:w="1370" w:type="dxa"/>
          </w:tcPr>
          <w:p w14:paraId="75ED0B5E" w14:textId="77777777" w:rsidR="00111954" w:rsidRPr="00F12DD3" w:rsidRDefault="00111954" w:rsidP="003E7D14">
            <w:pPr>
              <w:spacing w:before="40" w:after="120" w:line="240" w:lineRule="auto"/>
              <w:rPr>
                <w:b/>
                <w:sz w:val="18"/>
                <w:szCs w:val="18"/>
              </w:rPr>
            </w:pPr>
          </w:p>
        </w:tc>
        <w:tc>
          <w:tcPr>
            <w:tcW w:w="1487" w:type="dxa"/>
          </w:tcPr>
          <w:p w14:paraId="21DA17AD" w14:textId="77777777" w:rsidR="00111954" w:rsidRPr="00F12DD3" w:rsidRDefault="00111954" w:rsidP="003E7D14">
            <w:pPr>
              <w:spacing w:before="40" w:after="120" w:line="240" w:lineRule="auto"/>
              <w:rPr>
                <w:b/>
                <w:sz w:val="18"/>
                <w:szCs w:val="18"/>
              </w:rPr>
            </w:pPr>
          </w:p>
        </w:tc>
      </w:tr>
      <w:tr w:rsidR="00111954" w:rsidRPr="00F12DD3" w14:paraId="030CDED0" w14:textId="77777777" w:rsidTr="00111954">
        <w:tc>
          <w:tcPr>
            <w:tcW w:w="2300" w:type="dxa"/>
          </w:tcPr>
          <w:p w14:paraId="768554E3" w14:textId="77777777" w:rsidR="00111954" w:rsidRPr="00F12DD3" w:rsidRDefault="00111954" w:rsidP="003E7D14">
            <w:pPr>
              <w:spacing w:before="40" w:after="120" w:line="240" w:lineRule="auto"/>
              <w:rPr>
                <w:b/>
                <w:sz w:val="18"/>
                <w:szCs w:val="18"/>
              </w:rPr>
            </w:pPr>
            <w:r w:rsidRPr="00F12DD3">
              <w:rPr>
                <w:b/>
                <w:sz w:val="18"/>
                <w:szCs w:val="18"/>
              </w:rPr>
              <w:t>Давление в шине (кПа)</w:t>
            </w:r>
          </w:p>
        </w:tc>
        <w:tc>
          <w:tcPr>
            <w:tcW w:w="1389" w:type="dxa"/>
          </w:tcPr>
          <w:p w14:paraId="7416806C" w14:textId="77777777" w:rsidR="00111954" w:rsidRPr="00F12DD3" w:rsidRDefault="00111954" w:rsidP="003E7D14">
            <w:pPr>
              <w:spacing w:before="40" w:after="120" w:line="240" w:lineRule="auto"/>
              <w:rPr>
                <w:b/>
                <w:sz w:val="18"/>
                <w:szCs w:val="18"/>
              </w:rPr>
            </w:pPr>
          </w:p>
        </w:tc>
        <w:tc>
          <w:tcPr>
            <w:tcW w:w="1370" w:type="dxa"/>
          </w:tcPr>
          <w:p w14:paraId="1E49A819" w14:textId="77777777" w:rsidR="00111954" w:rsidRPr="00F12DD3" w:rsidRDefault="00111954" w:rsidP="003E7D14">
            <w:pPr>
              <w:spacing w:before="40" w:after="120" w:line="240" w:lineRule="auto"/>
              <w:rPr>
                <w:b/>
                <w:sz w:val="18"/>
                <w:szCs w:val="18"/>
              </w:rPr>
            </w:pPr>
          </w:p>
        </w:tc>
        <w:tc>
          <w:tcPr>
            <w:tcW w:w="1370" w:type="dxa"/>
          </w:tcPr>
          <w:p w14:paraId="0AC27A1D" w14:textId="77777777" w:rsidR="00111954" w:rsidRPr="00F12DD3" w:rsidRDefault="00111954" w:rsidP="003E7D14">
            <w:pPr>
              <w:spacing w:before="40" w:after="120" w:line="240" w:lineRule="auto"/>
              <w:rPr>
                <w:b/>
                <w:sz w:val="18"/>
                <w:szCs w:val="18"/>
              </w:rPr>
            </w:pPr>
          </w:p>
        </w:tc>
        <w:tc>
          <w:tcPr>
            <w:tcW w:w="1487" w:type="dxa"/>
          </w:tcPr>
          <w:p w14:paraId="61D35265" w14:textId="77777777" w:rsidR="00111954" w:rsidRPr="00F12DD3" w:rsidRDefault="00111954" w:rsidP="003E7D14">
            <w:pPr>
              <w:spacing w:before="40" w:after="120" w:line="240" w:lineRule="auto"/>
              <w:rPr>
                <w:b/>
                <w:sz w:val="18"/>
                <w:szCs w:val="18"/>
              </w:rPr>
            </w:pPr>
          </w:p>
        </w:tc>
      </w:tr>
    </w:tbl>
    <w:p w14:paraId="0204DA3D" w14:textId="77777777" w:rsidR="00111954" w:rsidRPr="00F12DD3" w:rsidRDefault="00111954" w:rsidP="000507C2">
      <w:pPr>
        <w:pStyle w:val="SingleTxtG"/>
        <w:tabs>
          <w:tab w:val="left" w:leader="dot" w:pos="1134"/>
          <w:tab w:val="left" w:pos="2127"/>
          <w:tab w:val="left" w:leader="dot" w:pos="8080"/>
        </w:tabs>
        <w:spacing w:before="240"/>
        <w:rPr>
          <w:b/>
          <w:vertAlign w:val="superscript"/>
        </w:rPr>
      </w:pPr>
      <w:r w:rsidRPr="00F12DD3">
        <w:rPr>
          <w:b/>
        </w:rPr>
        <w:t>5.</w:t>
      </w:r>
      <w:r w:rsidRPr="00F12DD3">
        <w:rPr>
          <w:b/>
        </w:rPr>
        <w:tab/>
        <w:t>Результаты испытаний: среднее значение полного замедления (м ∙ с</w:t>
      </w:r>
      <w:r w:rsidRPr="00F12DD3">
        <w:rPr>
          <w:b/>
          <w:vertAlign w:val="superscript"/>
        </w:rPr>
        <w:t>−2</w:t>
      </w:r>
      <w:r w:rsidRPr="00F12DD3">
        <w:rPr>
          <w:b/>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111954" w:rsidRPr="00F12DD3" w14:paraId="3A97A0FB" w14:textId="77777777" w:rsidTr="00111954">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0F34F4F6" w14:textId="77777777" w:rsidR="00111954" w:rsidRPr="00F12DD3" w:rsidRDefault="00111954" w:rsidP="003E7D14">
            <w:pPr>
              <w:spacing w:before="80" w:after="80" w:line="200" w:lineRule="exact"/>
              <w:ind w:left="57" w:right="113"/>
              <w:rPr>
                <w:b/>
                <w:i/>
                <w:sz w:val="16"/>
                <w:szCs w:val="16"/>
              </w:rPr>
            </w:pPr>
            <w:r w:rsidRPr="00F12DD3">
              <w:rPr>
                <w:b/>
                <w:i/>
                <w:sz w:val="16"/>
                <w:szCs w:val="16"/>
              </w:rPr>
              <w:t>Номер прогона</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7DA62794" w14:textId="77777777" w:rsidR="00111954" w:rsidRPr="00F12DD3" w:rsidRDefault="00111954" w:rsidP="003E7D14">
            <w:pPr>
              <w:spacing w:before="80" w:after="80" w:line="200" w:lineRule="exact"/>
              <w:ind w:left="57" w:right="113"/>
              <w:rPr>
                <w:b/>
                <w:i/>
                <w:sz w:val="16"/>
                <w:szCs w:val="16"/>
              </w:rPr>
            </w:pPr>
            <w:r w:rsidRPr="00F12DD3">
              <w:rPr>
                <w:b/>
                <w:i/>
                <w:sz w:val="16"/>
                <w:szCs w:val="16"/>
              </w:rPr>
              <w:t xml:space="preserve">СЭИШ </w:t>
            </w:r>
            <w:r w:rsidRPr="00F12DD3">
              <w:rPr>
                <w:b/>
                <w:i/>
                <w:sz w:val="16"/>
                <w:szCs w:val="16"/>
                <w:lang w:eastAsia="ja-JP"/>
              </w:rPr>
              <w:t>(</w:t>
            </w:r>
            <w:r w:rsidRPr="00F12DD3">
              <w:rPr>
                <w:b/>
                <w:bCs/>
                <w:i/>
                <w:iCs/>
                <w:sz w:val="16"/>
                <w:szCs w:val="16"/>
              </w:rPr>
              <w:t>первоначальное испытание на торможение</w:t>
            </w:r>
            <w:r w:rsidRPr="00F12DD3">
              <w:rPr>
                <w:b/>
                <w:i/>
                <w:sz w:val="16"/>
                <w:szCs w:val="16"/>
                <w:lang w:eastAsia="ja-JP"/>
              </w:rPr>
              <w:t>)</w:t>
            </w:r>
            <w:r w:rsidRPr="00F12DD3">
              <w:rPr>
                <w:b/>
                <w:i/>
                <w:sz w:val="16"/>
                <w:szCs w:val="16"/>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6A496208" w14:textId="77777777" w:rsidR="00111954" w:rsidRPr="00F12DD3" w:rsidRDefault="00111954" w:rsidP="003E7D14">
            <w:pPr>
              <w:spacing w:before="80" w:after="80" w:line="200" w:lineRule="exact"/>
              <w:ind w:left="57" w:right="113"/>
              <w:rPr>
                <w:b/>
                <w:i/>
                <w:sz w:val="16"/>
                <w:szCs w:val="16"/>
              </w:rPr>
            </w:pPr>
            <w:r w:rsidRPr="00F12DD3">
              <w:rPr>
                <w:b/>
                <w:bCs/>
                <w:i/>
                <w:sz w:val="16"/>
              </w:rPr>
              <w:t>Потенциальная шина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1C42C41F" w14:textId="77777777" w:rsidR="00111954" w:rsidRPr="00F12DD3" w:rsidRDefault="00111954" w:rsidP="003E7D14">
            <w:pPr>
              <w:spacing w:before="80" w:after="80" w:line="200" w:lineRule="exact"/>
              <w:ind w:left="57" w:right="113"/>
              <w:rPr>
                <w:b/>
                <w:i/>
                <w:sz w:val="16"/>
                <w:szCs w:val="16"/>
              </w:rPr>
            </w:pPr>
            <w:r w:rsidRPr="00F12DD3">
              <w:rPr>
                <w:b/>
                <w:bCs/>
                <w:i/>
                <w:sz w:val="16"/>
              </w:rPr>
              <w:t>Потенциальная шина 2</w:t>
            </w:r>
          </w:p>
        </w:tc>
        <w:tc>
          <w:tcPr>
            <w:tcW w:w="1453" w:type="dxa"/>
            <w:tcBorders>
              <w:top w:val="single" w:sz="4" w:space="0" w:color="auto"/>
              <w:left w:val="single" w:sz="4" w:space="0" w:color="auto"/>
              <w:bottom w:val="single" w:sz="12" w:space="0" w:color="auto"/>
              <w:right w:val="single" w:sz="4" w:space="0" w:color="auto"/>
            </w:tcBorders>
          </w:tcPr>
          <w:p w14:paraId="486A8C5D" w14:textId="77777777" w:rsidR="00111954" w:rsidRPr="00F12DD3" w:rsidRDefault="00111954" w:rsidP="003E7D14">
            <w:pPr>
              <w:spacing w:before="80" w:after="80" w:line="200" w:lineRule="exact"/>
              <w:ind w:left="57" w:right="113"/>
              <w:rPr>
                <w:b/>
                <w:i/>
                <w:sz w:val="16"/>
                <w:szCs w:val="16"/>
              </w:rPr>
            </w:pPr>
            <w:r w:rsidRPr="00F12DD3">
              <w:rPr>
                <w:b/>
                <w:i/>
                <w:sz w:val="16"/>
                <w:szCs w:val="16"/>
              </w:rPr>
              <w:t xml:space="preserve">СЭИШ (заключительное </w:t>
            </w:r>
            <w:r w:rsidRPr="00F12DD3">
              <w:rPr>
                <w:b/>
                <w:bCs/>
                <w:i/>
                <w:iCs/>
                <w:sz w:val="16"/>
                <w:szCs w:val="16"/>
              </w:rPr>
              <w:t>испытание на торможение</w:t>
            </w:r>
            <w:r w:rsidRPr="00F12DD3">
              <w:rPr>
                <w:b/>
                <w:i/>
                <w:sz w:val="16"/>
                <w:szCs w:val="16"/>
              </w:rPr>
              <w:t>)</w:t>
            </w:r>
          </w:p>
        </w:tc>
      </w:tr>
      <w:tr w:rsidR="00111954" w:rsidRPr="00F12DD3" w14:paraId="584DAB4B" w14:textId="77777777" w:rsidTr="00111954">
        <w:tc>
          <w:tcPr>
            <w:tcW w:w="1625" w:type="dxa"/>
            <w:tcBorders>
              <w:top w:val="single" w:sz="12" w:space="0" w:color="auto"/>
              <w:left w:val="single" w:sz="4" w:space="0" w:color="auto"/>
              <w:bottom w:val="single" w:sz="4" w:space="0" w:color="auto"/>
              <w:right w:val="single" w:sz="4" w:space="0" w:color="auto"/>
            </w:tcBorders>
            <w:shd w:val="clear" w:color="auto" w:fill="auto"/>
          </w:tcPr>
          <w:p w14:paraId="660784D0" w14:textId="77777777" w:rsidR="00111954" w:rsidRPr="00F12DD3" w:rsidRDefault="00111954" w:rsidP="003E7D14">
            <w:pPr>
              <w:spacing w:before="40" w:after="40" w:line="220" w:lineRule="exact"/>
              <w:ind w:left="57" w:right="113"/>
              <w:rPr>
                <w:b/>
                <w:sz w:val="18"/>
                <w:szCs w:val="18"/>
              </w:rPr>
            </w:pPr>
            <w:r w:rsidRPr="00F12DD3">
              <w:rPr>
                <w:b/>
                <w:sz w:val="18"/>
                <w:szCs w:val="18"/>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497F1247" w14:textId="77777777" w:rsidR="00111954" w:rsidRPr="00F12DD3" w:rsidRDefault="00111954" w:rsidP="003E7D14">
            <w:pPr>
              <w:spacing w:before="40" w:after="40" w:line="220" w:lineRule="exact"/>
              <w:ind w:left="57" w:right="113"/>
              <w:rPr>
                <w:b/>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2AED0B28" w14:textId="77777777" w:rsidR="00111954" w:rsidRPr="00F12DD3" w:rsidRDefault="00111954" w:rsidP="003E7D14">
            <w:pPr>
              <w:spacing w:before="40" w:after="40" w:line="220" w:lineRule="exact"/>
              <w:ind w:left="57" w:right="113"/>
              <w:rPr>
                <w:b/>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62D1BD71" w14:textId="77777777" w:rsidR="00111954" w:rsidRPr="00F12DD3" w:rsidRDefault="00111954" w:rsidP="003E7D14">
            <w:pPr>
              <w:spacing w:before="40" w:after="40" w:line="220" w:lineRule="exact"/>
              <w:ind w:left="57" w:right="113"/>
              <w:rPr>
                <w:b/>
                <w:sz w:val="18"/>
                <w:szCs w:val="18"/>
              </w:rPr>
            </w:pPr>
          </w:p>
        </w:tc>
        <w:tc>
          <w:tcPr>
            <w:tcW w:w="1453" w:type="dxa"/>
            <w:tcBorders>
              <w:top w:val="single" w:sz="12" w:space="0" w:color="auto"/>
              <w:left w:val="single" w:sz="4" w:space="0" w:color="auto"/>
              <w:bottom w:val="single" w:sz="4" w:space="0" w:color="auto"/>
              <w:right w:val="single" w:sz="4" w:space="0" w:color="auto"/>
            </w:tcBorders>
          </w:tcPr>
          <w:p w14:paraId="235D95EF" w14:textId="77777777" w:rsidR="00111954" w:rsidRPr="00F12DD3" w:rsidRDefault="00111954" w:rsidP="003E7D14">
            <w:pPr>
              <w:spacing w:before="40" w:after="40" w:line="220" w:lineRule="exact"/>
              <w:ind w:left="57" w:right="113"/>
              <w:rPr>
                <w:b/>
                <w:sz w:val="18"/>
                <w:szCs w:val="18"/>
              </w:rPr>
            </w:pPr>
          </w:p>
        </w:tc>
      </w:tr>
      <w:tr w:rsidR="00111954" w:rsidRPr="00F12DD3" w14:paraId="1533C920"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tcPr>
          <w:p w14:paraId="36B1424D" w14:textId="77777777" w:rsidR="00111954" w:rsidRPr="00F12DD3" w:rsidRDefault="00111954" w:rsidP="003E7D14">
            <w:pPr>
              <w:spacing w:before="40" w:after="40" w:line="220" w:lineRule="exact"/>
              <w:ind w:left="57" w:right="113"/>
              <w:rPr>
                <w:b/>
                <w:sz w:val="18"/>
                <w:szCs w:val="18"/>
              </w:rPr>
            </w:pPr>
            <w:r w:rsidRPr="00F12DD3">
              <w:rPr>
                <w:b/>
                <w:sz w:val="18"/>
                <w:szCs w:val="18"/>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9494695"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B25AE54"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F9D8B16"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29ED71CF" w14:textId="77777777" w:rsidR="00111954" w:rsidRPr="00F12DD3" w:rsidRDefault="00111954" w:rsidP="003E7D14">
            <w:pPr>
              <w:spacing w:before="40" w:after="40" w:line="220" w:lineRule="exact"/>
              <w:ind w:left="57" w:right="113"/>
              <w:rPr>
                <w:b/>
                <w:sz w:val="18"/>
                <w:szCs w:val="18"/>
              </w:rPr>
            </w:pPr>
          </w:p>
        </w:tc>
      </w:tr>
      <w:tr w:rsidR="00111954" w:rsidRPr="00F12DD3" w14:paraId="7E65BD72"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tcPr>
          <w:p w14:paraId="7EB78991" w14:textId="77777777" w:rsidR="00111954" w:rsidRPr="00F12DD3" w:rsidRDefault="00111954" w:rsidP="003E7D14">
            <w:pPr>
              <w:spacing w:before="40" w:after="40" w:line="220" w:lineRule="exact"/>
              <w:ind w:left="57" w:right="113"/>
              <w:rPr>
                <w:b/>
                <w:sz w:val="18"/>
                <w:szCs w:val="18"/>
              </w:rPr>
            </w:pPr>
            <w:r w:rsidRPr="00F12DD3">
              <w:rPr>
                <w:b/>
                <w:sz w:val="18"/>
                <w:szCs w:val="18"/>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22581AD"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3ECA961"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92ADEC8"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3CB171C1" w14:textId="77777777" w:rsidR="00111954" w:rsidRPr="00F12DD3" w:rsidRDefault="00111954" w:rsidP="003E7D14">
            <w:pPr>
              <w:spacing w:before="40" w:after="40" w:line="220" w:lineRule="exact"/>
              <w:ind w:left="57" w:right="113"/>
              <w:rPr>
                <w:b/>
                <w:sz w:val="18"/>
                <w:szCs w:val="18"/>
              </w:rPr>
            </w:pPr>
          </w:p>
        </w:tc>
      </w:tr>
      <w:tr w:rsidR="00111954" w:rsidRPr="00F12DD3" w14:paraId="524F2CFC"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tcPr>
          <w:p w14:paraId="2021B16E" w14:textId="77777777" w:rsidR="00111954" w:rsidRPr="00F12DD3" w:rsidRDefault="00111954" w:rsidP="003E7D14">
            <w:pPr>
              <w:spacing w:before="40" w:after="40" w:line="220" w:lineRule="exact"/>
              <w:ind w:left="57" w:right="113"/>
              <w:rPr>
                <w:b/>
                <w:sz w:val="18"/>
                <w:szCs w:val="18"/>
              </w:rPr>
            </w:pPr>
            <w:r w:rsidRPr="00F12DD3">
              <w:rPr>
                <w:b/>
                <w:sz w:val="18"/>
                <w:szCs w:val="18"/>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7A09BE8"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789F00A"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1CAAAE5"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70ABF06" w14:textId="77777777" w:rsidR="00111954" w:rsidRPr="00F12DD3" w:rsidRDefault="00111954" w:rsidP="003E7D14">
            <w:pPr>
              <w:spacing w:before="40" w:after="40" w:line="220" w:lineRule="exact"/>
              <w:ind w:left="57" w:right="113"/>
              <w:rPr>
                <w:b/>
                <w:sz w:val="18"/>
                <w:szCs w:val="18"/>
              </w:rPr>
            </w:pPr>
          </w:p>
        </w:tc>
      </w:tr>
      <w:tr w:rsidR="00111954" w:rsidRPr="00F12DD3" w14:paraId="740494B3"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tcPr>
          <w:p w14:paraId="427DAE4B" w14:textId="77777777" w:rsidR="00111954" w:rsidRPr="00F12DD3" w:rsidRDefault="00111954" w:rsidP="003E7D14">
            <w:pPr>
              <w:spacing w:before="40" w:after="40" w:line="220" w:lineRule="exact"/>
              <w:ind w:left="57" w:right="113"/>
              <w:rPr>
                <w:b/>
                <w:sz w:val="18"/>
                <w:szCs w:val="18"/>
              </w:rPr>
            </w:pPr>
            <w:r w:rsidRPr="00F12DD3">
              <w:rPr>
                <w:b/>
                <w:sz w:val="18"/>
                <w:szCs w:val="18"/>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A94388D"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34A7A19"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B3AFB1A"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0C01579" w14:textId="77777777" w:rsidR="00111954" w:rsidRPr="00F12DD3" w:rsidRDefault="00111954" w:rsidP="003E7D14">
            <w:pPr>
              <w:spacing w:before="40" w:after="40" w:line="220" w:lineRule="exact"/>
              <w:ind w:left="57" w:right="113"/>
              <w:rPr>
                <w:b/>
                <w:sz w:val="18"/>
                <w:szCs w:val="18"/>
              </w:rPr>
            </w:pPr>
          </w:p>
        </w:tc>
      </w:tr>
      <w:tr w:rsidR="00111954" w:rsidRPr="00F12DD3" w14:paraId="6975066D"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tcPr>
          <w:p w14:paraId="6EC99DBF" w14:textId="77777777" w:rsidR="00111954" w:rsidRPr="00F12DD3" w:rsidRDefault="00111954" w:rsidP="003E7D14">
            <w:pPr>
              <w:spacing w:before="40" w:after="40" w:line="220" w:lineRule="exact"/>
              <w:ind w:left="57" w:right="113"/>
              <w:rPr>
                <w:b/>
                <w:sz w:val="18"/>
                <w:szCs w:val="18"/>
              </w:rPr>
            </w:pPr>
            <w:r w:rsidRPr="00F12DD3">
              <w:rPr>
                <w:b/>
                <w:sz w:val="18"/>
                <w:szCs w:val="18"/>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7B59901"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CBB9581"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3633D0B"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7129BE43" w14:textId="77777777" w:rsidR="00111954" w:rsidRPr="00F12DD3" w:rsidRDefault="00111954" w:rsidP="003E7D14">
            <w:pPr>
              <w:spacing w:before="40" w:after="40" w:line="220" w:lineRule="exact"/>
              <w:ind w:left="57" w:right="113"/>
              <w:rPr>
                <w:b/>
                <w:sz w:val="18"/>
                <w:szCs w:val="18"/>
              </w:rPr>
            </w:pPr>
          </w:p>
        </w:tc>
      </w:tr>
      <w:tr w:rsidR="00111954" w:rsidRPr="00F12DD3" w14:paraId="783EAADB"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tcPr>
          <w:p w14:paraId="498467A0" w14:textId="77777777" w:rsidR="00111954" w:rsidRPr="00F12DD3" w:rsidRDefault="00111954" w:rsidP="003E7D14">
            <w:pPr>
              <w:spacing w:before="40" w:after="40" w:line="220" w:lineRule="exact"/>
              <w:ind w:left="57" w:right="113"/>
              <w:rPr>
                <w:b/>
                <w:sz w:val="18"/>
                <w:szCs w:val="18"/>
                <w:lang w:eastAsia="ja-JP"/>
              </w:rPr>
            </w:pPr>
            <w:r w:rsidRPr="00F12DD3">
              <w:rPr>
                <w:b/>
                <w:sz w:val="18"/>
                <w:szCs w:val="18"/>
                <w:lang w:eastAsia="ja-JP"/>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78851C5"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3B5DAF1"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29D2A71"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271F130" w14:textId="77777777" w:rsidR="00111954" w:rsidRPr="00F12DD3" w:rsidRDefault="00111954" w:rsidP="003E7D14">
            <w:pPr>
              <w:spacing w:before="40" w:after="40" w:line="220" w:lineRule="exact"/>
              <w:ind w:left="57" w:right="113"/>
              <w:rPr>
                <w:b/>
                <w:sz w:val="18"/>
                <w:szCs w:val="18"/>
              </w:rPr>
            </w:pPr>
          </w:p>
        </w:tc>
      </w:tr>
      <w:tr w:rsidR="00111954" w:rsidRPr="00F12DD3" w14:paraId="3FE86C39"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tcPr>
          <w:p w14:paraId="172D8D65" w14:textId="77777777" w:rsidR="00111954" w:rsidRPr="00F12DD3" w:rsidRDefault="00111954" w:rsidP="003E7D14">
            <w:pPr>
              <w:spacing w:before="40" w:after="40" w:line="220" w:lineRule="exact"/>
              <w:ind w:left="57" w:right="113"/>
              <w:rPr>
                <w:b/>
                <w:sz w:val="18"/>
                <w:szCs w:val="18"/>
                <w:lang w:eastAsia="ja-JP"/>
              </w:rPr>
            </w:pPr>
            <w:r w:rsidRPr="00F12DD3">
              <w:rPr>
                <w:b/>
                <w:sz w:val="18"/>
                <w:szCs w:val="18"/>
                <w:lang w:eastAsia="ja-JP"/>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9961CA7"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ED61F04"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770A8F5"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80E83F0" w14:textId="77777777" w:rsidR="00111954" w:rsidRPr="00F12DD3" w:rsidRDefault="00111954" w:rsidP="003E7D14">
            <w:pPr>
              <w:spacing w:before="40" w:after="40" w:line="220" w:lineRule="exact"/>
              <w:ind w:left="57" w:right="113"/>
              <w:rPr>
                <w:b/>
                <w:sz w:val="18"/>
                <w:szCs w:val="18"/>
              </w:rPr>
            </w:pPr>
          </w:p>
        </w:tc>
      </w:tr>
      <w:tr w:rsidR="00111954" w:rsidRPr="00F12DD3" w14:paraId="4A3AC986"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tcPr>
          <w:p w14:paraId="528C9EF9" w14:textId="77777777" w:rsidR="00111954" w:rsidRPr="00F12DD3" w:rsidRDefault="00111954" w:rsidP="003E7D14">
            <w:pPr>
              <w:spacing w:before="40" w:after="40" w:line="220" w:lineRule="exact"/>
              <w:ind w:left="57" w:right="113"/>
              <w:rPr>
                <w:b/>
                <w:sz w:val="18"/>
                <w:szCs w:val="18"/>
                <w:lang w:eastAsia="ja-JP"/>
              </w:rPr>
            </w:pPr>
            <w:r w:rsidRPr="00F12DD3">
              <w:rPr>
                <w:b/>
                <w:sz w:val="18"/>
                <w:szCs w:val="18"/>
                <w:lang w:eastAsia="ja-JP"/>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7BB8F3E"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1734717"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E7B2A13"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060A0A53" w14:textId="77777777" w:rsidR="00111954" w:rsidRPr="00F12DD3" w:rsidRDefault="00111954" w:rsidP="003E7D14">
            <w:pPr>
              <w:spacing w:before="40" w:after="40" w:line="220" w:lineRule="exact"/>
              <w:ind w:left="57" w:right="113"/>
              <w:rPr>
                <w:b/>
                <w:sz w:val="18"/>
                <w:szCs w:val="18"/>
              </w:rPr>
            </w:pPr>
          </w:p>
        </w:tc>
      </w:tr>
      <w:tr w:rsidR="00111954" w:rsidRPr="00F12DD3" w14:paraId="2727142C"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tcPr>
          <w:p w14:paraId="4C51FC6F"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04E179A"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EEC2A4A"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51F2D54"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281ACC94" w14:textId="77777777" w:rsidR="00111954" w:rsidRPr="00F12DD3" w:rsidRDefault="00111954" w:rsidP="003E7D14">
            <w:pPr>
              <w:spacing w:before="40" w:after="40" w:line="220" w:lineRule="exact"/>
              <w:ind w:left="57" w:right="113"/>
              <w:rPr>
                <w:b/>
                <w:sz w:val="18"/>
                <w:szCs w:val="18"/>
              </w:rPr>
            </w:pPr>
          </w:p>
        </w:tc>
      </w:tr>
      <w:tr w:rsidR="00111954" w:rsidRPr="00F12DD3" w14:paraId="4467D290"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tcPr>
          <w:p w14:paraId="213D9DA0" w14:textId="77777777" w:rsidR="00111954" w:rsidRPr="00F12DD3" w:rsidRDefault="00111954" w:rsidP="003E7D14">
            <w:pPr>
              <w:spacing w:before="40" w:after="40" w:line="220" w:lineRule="exact"/>
              <w:ind w:left="57" w:right="113"/>
              <w:rPr>
                <w:b/>
                <w:sz w:val="18"/>
                <w:szCs w:val="18"/>
              </w:rPr>
            </w:pPr>
            <w:proofErr w:type="spellStart"/>
            <w:r w:rsidRPr="00F12DD3">
              <w:rPr>
                <w:b/>
                <w:i/>
                <w:sz w:val="18"/>
                <w:szCs w:val="18"/>
              </w:rPr>
              <w:t>d</w:t>
            </w:r>
            <w:r w:rsidRPr="00F12DD3">
              <w:rPr>
                <w:b/>
                <w:i/>
                <w:sz w:val="18"/>
                <w:szCs w:val="18"/>
                <w:vertAlign w:val="subscript"/>
              </w:rPr>
              <w:t>m,ave</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3D4BB18"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31A7BDC"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A0E6F3A"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26CDE8C7" w14:textId="77777777" w:rsidR="00111954" w:rsidRPr="00F12DD3" w:rsidRDefault="00111954" w:rsidP="003E7D14">
            <w:pPr>
              <w:spacing w:before="40" w:after="40" w:line="220" w:lineRule="exact"/>
              <w:ind w:left="57" w:right="113"/>
              <w:rPr>
                <w:b/>
                <w:sz w:val="18"/>
                <w:szCs w:val="18"/>
              </w:rPr>
            </w:pPr>
          </w:p>
        </w:tc>
      </w:tr>
      <w:tr w:rsidR="00111954" w:rsidRPr="00F12DD3" w14:paraId="59B21A50"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5E05C7F6" w14:textId="77777777" w:rsidR="00111954" w:rsidRPr="00F12DD3" w:rsidRDefault="00111954" w:rsidP="003E7D14">
            <w:pPr>
              <w:spacing w:before="40" w:after="40" w:line="220" w:lineRule="exact"/>
              <w:ind w:left="57" w:right="113"/>
              <w:rPr>
                <w:b/>
                <w:sz w:val="18"/>
                <w:szCs w:val="18"/>
              </w:rPr>
            </w:pPr>
            <w:proofErr w:type="spellStart"/>
            <w:r w:rsidRPr="00F12DD3">
              <w:rPr>
                <w:b/>
                <w:i/>
                <w:sz w:val="18"/>
                <w:szCs w:val="18"/>
              </w:rPr>
              <w:t>σ</w:t>
            </w:r>
            <w:r w:rsidRPr="00F12DD3">
              <w:rPr>
                <w:b/>
                <w:i/>
                <w:sz w:val="18"/>
                <w:szCs w:val="18"/>
                <w:vertAlign w:val="subscript"/>
              </w:rPr>
              <w:t>d</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ED5068E"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D69356C"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8336724"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6708DA78" w14:textId="77777777" w:rsidR="00111954" w:rsidRPr="00F12DD3" w:rsidRDefault="00111954" w:rsidP="003E7D14">
            <w:pPr>
              <w:spacing w:before="40" w:after="40" w:line="220" w:lineRule="exact"/>
              <w:ind w:left="57" w:right="113"/>
              <w:rPr>
                <w:b/>
                <w:sz w:val="18"/>
                <w:szCs w:val="18"/>
              </w:rPr>
            </w:pPr>
          </w:p>
        </w:tc>
      </w:tr>
      <w:tr w:rsidR="00111954" w:rsidRPr="00F12DD3" w14:paraId="0D581903"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20A85E68" w14:textId="6FD99FF8" w:rsidR="00111954" w:rsidRPr="00F12DD3" w:rsidRDefault="00111954" w:rsidP="003E7D14">
            <w:pPr>
              <w:spacing w:before="40" w:after="40" w:line="220" w:lineRule="exact"/>
              <w:ind w:left="57" w:right="113"/>
              <w:rPr>
                <w:b/>
                <w:sz w:val="18"/>
                <w:szCs w:val="18"/>
              </w:rPr>
            </w:pPr>
            <w:proofErr w:type="spellStart"/>
            <w:r w:rsidRPr="00F12DD3">
              <w:rPr>
                <w:b/>
                <w:i/>
                <w:sz w:val="18"/>
                <w:szCs w:val="18"/>
              </w:rPr>
              <w:t>CV</w:t>
            </w:r>
            <w:r w:rsidRPr="00F12DD3">
              <w:rPr>
                <w:b/>
                <w:i/>
                <w:sz w:val="18"/>
                <w:szCs w:val="18"/>
                <w:vertAlign w:val="subscript"/>
              </w:rPr>
              <w:t>d</w:t>
            </w:r>
            <w:proofErr w:type="spellEnd"/>
            <w:r w:rsidRPr="00F12DD3">
              <w:rPr>
                <w:b/>
                <w:i/>
                <w:sz w:val="18"/>
                <w:szCs w:val="18"/>
                <w:vertAlign w:val="subscript"/>
              </w:rPr>
              <w:t xml:space="preserve"> </w:t>
            </w:r>
            <w:r w:rsidRPr="00F12DD3">
              <w:rPr>
                <w:b/>
                <w:sz w:val="18"/>
                <w:szCs w:val="18"/>
              </w:rPr>
              <w:t>(</w:t>
            </w:r>
            <w:r w:rsidRPr="00F12DD3">
              <w:rPr>
                <w:b/>
                <w:sz w:val="18"/>
                <w:szCs w:val="18"/>
              </w:rPr>
              <w:sym w:font="Symbol" w:char="F0A3"/>
            </w:r>
            <w:r w:rsidRPr="00F12DD3">
              <w:rPr>
                <w:b/>
                <w:sz w:val="18"/>
                <w:szCs w:val="18"/>
              </w:rPr>
              <w:t>6</w:t>
            </w:r>
            <w:r w:rsidR="0027105E">
              <w:rPr>
                <w:b/>
                <w:sz w:val="18"/>
                <w:szCs w:val="18"/>
              </w:rPr>
              <w:t xml:space="preserve"> %</w:t>
            </w:r>
            <w:r w:rsidRPr="00F12DD3">
              <w:rPr>
                <w:b/>
                <w:sz w:val="18"/>
                <w:szCs w:val="18"/>
              </w:rPr>
              <w:t>)</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63A9278"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0120BDE"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F5E0A4F"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25BE3731" w14:textId="77777777" w:rsidR="00111954" w:rsidRPr="00F12DD3" w:rsidRDefault="00111954" w:rsidP="003E7D14">
            <w:pPr>
              <w:spacing w:before="40" w:after="40" w:line="220" w:lineRule="exact"/>
              <w:ind w:left="57" w:right="113"/>
              <w:rPr>
                <w:b/>
                <w:sz w:val="18"/>
                <w:szCs w:val="18"/>
              </w:rPr>
            </w:pPr>
          </w:p>
        </w:tc>
      </w:tr>
      <w:tr w:rsidR="00111954" w:rsidRPr="00F12DD3" w14:paraId="07ABFBCC"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07C44323" w14:textId="0ADAD120" w:rsidR="00111954" w:rsidRPr="00F12DD3" w:rsidRDefault="00111954" w:rsidP="003E7D14">
            <w:pPr>
              <w:spacing w:before="40" w:after="40" w:line="220" w:lineRule="exact"/>
              <w:ind w:left="57" w:right="113"/>
              <w:rPr>
                <w:b/>
                <w:sz w:val="18"/>
                <w:szCs w:val="18"/>
              </w:rPr>
            </w:pPr>
            <m:oMath>
              <m:r>
                <m:rPr>
                  <m:sty m:val="bi"/>
                </m:rPr>
                <w:rPr>
                  <w:rFonts w:ascii="Cambria Math" w:hAnsi="Cambria Math"/>
                  <w:sz w:val="18"/>
                  <w:szCs w:val="18"/>
                </w:rPr>
                <m:t>CVal</m:t>
              </m:r>
              <m:d>
                <m:dPr>
                  <m:ctrlPr>
                    <w:rPr>
                      <w:rFonts w:ascii="Cambria Math" w:hAnsi="Cambria Math"/>
                      <w:b/>
                      <w:i/>
                      <w:sz w:val="18"/>
                      <w:szCs w:val="18"/>
                    </w:rPr>
                  </m:ctrlPr>
                </m:dPr>
                <m:e>
                  <m:sSub>
                    <m:sSubPr>
                      <m:ctrlPr>
                        <w:rPr>
                          <w:rFonts w:ascii="Cambria Math" w:hAnsi="Cambria Math"/>
                          <w:b/>
                          <w:i/>
                          <w:sz w:val="18"/>
                          <w:szCs w:val="18"/>
                        </w:rPr>
                      </m:ctrlPr>
                    </m:sSubPr>
                    <m:e>
                      <m:r>
                        <m:rPr>
                          <m:sty m:val="bi"/>
                        </m:rPr>
                        <w:rPr>
                          <w:rFonts w:ascii="Cambria Math" w:hAnsi="Cambria Math"/>
                          <w:sz w:val="18"/>
                          <w:szCs w:val="18"/>
                        </w:rPr>
                        <m:t>d</m:t>
                      </m:r>
                    </m:e>
                    <m:sub>
                      <m:r>
                        <m:rPr>
                          <m:nor/>
                        </m:rPr>
                        <w:rPr>
                          <w:b/>
                          <w:sz w:val="18"/>
                          <w:szCs w:val="18"/>
                        </w:rPr>
                        <m:t>m</m:t>
                      </m:r>
                    </m:sub>
                  </m:sSub>
                </m:e>
              </m:d>
            </m:oMath>
            <w:r w:rsidRPr="00F12DD3">
              <w:rPr>
                <w:b/>
                <w:sz w:val="18"/>
                <w:szCs w:val="18"/>
              </w:rPr>
              <w:t xml:space="preserve"> (</w:t>
            </w:r>
            <w:r w:rsidRPr="00F12DD3">
              <w:rPr>
                <w:b/>
                <w:sz w:val="18"/>
                <w:szCs w:val="18"/>
              </w:rPr>
              <w:sym w:font="Symbol" w:char="F0A3"/>
            </w:r>
            <w:r w:rsidRPr="00F12DD3">
              <w:rPr>
                <w:b/>
                <w:sz w:val="18"/>
                <w:szCs w:val="18"/>
              </w:rPr>
              <w:t>5</w:t>
            </w:r>
            <w:r w:rsidR="0027105E">
              <w:rPr>
                <w:b/>
                <w:sz w:val="18"/>
                <w:szCs w:val="18"/>
              </w:rPr>
              <w:t xml:space="preserve"> %</w:t>
            </w:r>
            <w:r w:rsidRPr="00F12DD3">
              <w:rPr>
                <w:b/>
                <w:sz w:val="18"/>
                <w:szCs w:val="18"/>
              </w:rPr>
              <w:t>)</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F504E4A"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6D825AE"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D2A51E8"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B953F58" w14:textId="77777777" w:rsidR="00111954" w:rsidRPr="00F12DD3" w:rsidRDefault="00111954" w:rsidP="003E7D14">
            <w:pPr>
              <w:spacing w:before="40" w:after="40" w:line="220" w:lineRule="exact"/>
              <w:ind w:left="57" w:right="113"/>
              <w:rPr>
                <w:b/>
                <w:sz w:val="18"/>
                <w:szCs w:val="18"/>
              </w:rPr>
            </w:pPr>
          </w:p>
        </w:tc>
      </w:tr>
      <w:tr w:rsidR="00111954" w:rsidRPr="00F12DD3" w14:paraId="4312C78E" w14:textId="77777777" w:rsidTr="00111954">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6BE77901" w14:textId="77777777" w:rsidR="00111954" w:rsidRPr="00F12DD3" w:rsidRDefault="00111954" w:rsidP="003E7D14">
            <w:pPr>
              <w:spacing w:before="40" w:after="40" w:line="220" w:lineRule="exact"/>
              <w:ind w:left="57" w:right="113"/>
              <w:rPr>
                <w:b/>
                <w:sz w:val="18"/>
                <w:szCs w:val="18"/>
              </w:rPr>
            </w:pPr>
            <w:proofErr w:type="spellStart"/>
            <w:r w:rsidRPr="00F12DD3">
              <w:rPr>
                <w:b/>
                <w:i/>
                <w:sz w:val="18"/>
                <w:szCs w:val="18"/>
              </w:rPr>
              <w:t>d</w:t>
            </w:r>
            <w:r w:rsidRPr="00F12DD3">
              <w:rPr>
                <w:b/>
                <w:iCs/>
                <w:sz w:val="18"/>
                <w:szCs w:val="18"/>
                <w:vertAlign w:val="subscript"/>
              </w:rPr>
              <w:t>m,adj</w:t>
            </w:r>
            <w:proofErr w:type="spellEnd"/>
            <w:r w:rsidRPr="00F12DD3">
              <w:rPr>
                <w:b/>
                <w:iCs/>
                <w:sz w:val="18"/>
                <w:szCs w:val="18"/>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A1A0889"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3C63C45"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7030E5E" w14:textId="77777777" w:rsidR="00111954" w:rsidRPr="00F12DD3" w:rsidRDefault="00111954" w:rsidP="003E7D14">
            <w:pPr>
              <w:spacing w:before="40" w:after="40" w:line="220" w:lineRule="exact"/>
              <w:ind w:left="57" w:right="113"/>
              <w:rPr>
                <w:b/>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B4AE3D2" w14:textId="77777777" w:rsidR="00111954" w:rsidRPr="00F12DD3" w:rsidRDefault="00111954" w:rsidP="003E7D14">
            <w:pPr>
              <w:spacing w:before="40" w:after="40" w:line="220" w:lineRule="exact"/>
              <w:ind w:left="57" w:right="113"/>
              <w:rPr>
                <w:b/>
                <w:sz w:val="18"/>
                <w:szCs w:val="18"/>
              </w:rPr>
            </w:pPr>
          </w:p>
        </w:tc>
      </w:tr>
      <w:tr w:rsidR="00111954" w:rsidRPr="00F12DD3" w14:paraId="2D84B93A" w14:textId="77777777" w:rsidTr="0011195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427E6B60" w14:textId="77777777" w:rsidR="00111954" w:rsidRPr="00F12DD3" w:rsidRDefault="00111954" w:rsidP="003E7D14">
            <w:pPr>
              <w:spacing w:beforeLines="40" w:before="96" w:afterLines="40" w:after="96" w:line="220" w:lineRule="exact"/>
              <w:ind w:left="-39"/>
              <w:rPr>
                <w:b/>
                <w:sz w:val="18"/>
                <w:szCs w:val="18"/>
              </w:rPr>
            </w:pPr>
            <w:r w:rsidRPr="00F12DD3">
              <w:rPr>
                <w:b/>
                <w:sz w:val="18"/>
                <w:szCs w:val="18"/>
              </w:rPr>
              <w:t>Коэффициент сцепления на льду</w:t>
            </w:r>
          </w:p>
        </w:tc>
        <w:tc>
          <w:tcPr>
            <w:tcW w:w="1453" w:type="dxa"/>
            <w:tcBorders>
              <w:bottom w:val="single" w:sz="12" w:space="0" w:color="auto"/>
            </w:tcBorders>
          </w:tcPr>
          <w:p w14:paraId="06EA2515" w14:textId="77777777" w:rsidR="00111954" w:rsidRPr="00F12DD3" w:rsidRDefault="00111954" w:rsidP="003E7D14">
            <w:pPr>
              <w:spacing w:beforeLines="40" w:before="96" w:afterLines="40" w:after="96" w:line="220" w:lineRule="exact"/>
              <w:jc w:val="both"/>
              <w:rPr>
                <w:b/>
                <w:sz w:val="18"/>
                <w:szCs w:val="18"/>
              </w:rPr>
            </w:pPr>
            <w:r w:rsidRPr="00F12DD3">
              <w:rPr>
                <w:b/>
                <w:sz w:val="18"/>
                <w:szCs w:val="18"/>
              </w:rPr>
              <w:t>1,00</w:t>
            </w:r>
          </w:p>
        </w:tc>
        <w:tc>
          <w:tcPr>
            <w:tcW w:w="1453" w:type="dxa"/>
            <w:tcBorders>
              <w:bottom w:val="single" w:sz="12" w:space="0" w:color="auto"/>
            </w:tcBorders>
          </w:tcPr>
          <w:p w14:paraId="5F9D5CFC" w14:textId="77777777" w:rsidR="00111954" w:rsidRPr="00F12DD3" w:rsidRDefault="00111954" w:rsidP="003E7D14">
            <w:pPr>
              <w:spacing w:beforeLines="40" w:before="96" w:afterLines="40" w:after="96" w:line="220" w:lineRule="exact"/>
              <w:jc w:val="center"/>
              <w:rPr>
                <w:b/>
                <w:sz w:val="18"/>
                <w:szCs w:val="18"/>
              </w:rPr>
            </w:pPr>
          </w:p>
        </w:tc>
        <w:tc>
          <w:tcPr>
            <w:tcW w:w="1453" w:type="dxa"/>
            <w:tcBorders>
              <w:bottom w:val="single" w:sz="12" w:space="0" w:color="auto"/>
            </w:tcBorders>
          </w:tcPr>
          <w:p w14:paraId="33051EE4" w14:textId="77777777" w:rsidR="00111954" w:rsidRPr="00F12DD3" w:rsidRDefault="00111954" w:rsidP="003E7D14">
            <w:pPr>
              <w:spacing w:beforeLines="40" w:before="96" w:afterLines="40" w:after="96" w:line="220" w:lineRule="exact"/>
              <w:jc w:val="center"/>
              <w:rPr>
                <w:b/>
                <w:sz w:val="18"/>
                <w:szCs w:val="18"/>
              </w:rPr>
            </w:pPr>
          </w:p>
        </w:tc>
        <w:tc>
          <w:tcPr>
            <w:tcW w:w="1453" w:type="dxa"/>
            <w:tcBorders>
              <w:bottom w:val="single" w:sz="12" w:space="0" w:color="auto"/>
              <w:tl2br w:val="single" w:sz="4" w:space="0" w:color="auto"/>
              <w:tr2bl w:val="single" w:sz="4" w:space="0" w:color="auto"/>
            </w:tcBorders>
          </w:tcPr>
          <w:p w14:paraId="667EE785" w14:textId="77777777" w:rsidR="00111954" w:rsidRPr="00F12DD3" w:rsidRDefault="00111954" w:rsidP="003E7D14">
            <w:pPr>
              <w:spacing w:beforeLines="40" w:before="96" w:afterLines="40" w:after="96" w:line="220" w:lineRule="exact"/>
              <w:jc w:val="center"/>
              <w:rPr>
                <w:b/>
                <w:sz w:val="18"/>
                <w:szCs w:val="18"/>
              </w:rPr>
            </w:pPr>
          </w:p>
        </w:tc>
      </w:tr>
    </w:tbl>
    <w:p w14:paraId="57C2ACBA" w14:textId="51ABDBBC" w:rsidR="00111954" w:rsidRPr="000507C2" w:rsidRDefault="00111954" w:rsidP="003E7D14">
      <w:pPr>
        <w:pStyle w:val="SingleTxtG"/>
        <w:spacing w:before="120"/>
        <w:jc w:val="right"/>
        <w:rPr>
          <w:lang w:val="en-US"/>
        </w:rPr>
      </w:pPr>
      <w:r w:rsidRPr="00F12DD3">
        <w:t>»</w:t>
      </w:r>
      <w:r w:rsidR="000507C2">
        <w:rPr>
          <w:lang w:val="en-US"/>
        </w:rPr>
        <w:t>.</w:t>
      </w:r>
    </w:p>
    <w:p w14:paraId="6269406C" w14:textId="77777777" w:rsidR="00111954" w:rsidRPr="00F12DD3" w:rsidRDefault="00111954" w:rsidP="003E7D14">
      <w:pPr>
        <w:tabs>
          <w:tab w:val="right" w:pos="851"/>
        </w:tabs>
        <w:spacing w:before="360" w:after="240" w:line="300" w:lineRule="exact"/>
        <w:ind w:left="360" w:right="1134"/>
        <w:rPr>
          <w:rFonts w:eastAsia="Times New Roman"/>
          <w:b/>
          <w:bCs/>
          <w:sz w:val="28"/>
          <w:szCs w:val="28"/>
        </w:rPr>
      </w:pPr>
      <w:r w:rsidRPr="00F12DD3">
        <w:rPr>
          <w:rFonts w:eastAsia="Times New Roman"/>
          <w:b/>
          <w:bCs/>
          <w:sz w:val="28"/>
          <w:szCs w:val="28"/>
          <w:lang w:val="en-US"/>
        </w:rPr>
        <w:lastRenderedPageBreak/>
        <w:tab/>
        <w:t>II.</w:t>
      </w:r>
      <w:r w:rsidRPr="00F12DD3">
        <w:rPr>
          <w:rFonts w:eastAsia="Times New Roman"/>
          <w:b/>
          <w:bCs/>
          <w:sz w:val="28"/>
          <w:szCs w:val="28"/>
          <w:lang w:val="en-US"/>
        </w:rPr>
        <w:tab/>
      </w:r>
      <w:r w:rsidRPr="00F12DD3">
        <w:rPr>
          <w:rFonts w:eastAsia="Times New Roman"/>
          <w:b/>
          <w:bCs/>
          <w:sz w:val="28"/>
          <w:szCs w:val="28"/>
        </w:rPr>
        <w:t>Обоснование</w:t>
      </w:r>
    </w:p>
    <w:p w14:paraId="7AD95BCD" w14:textId="3C8A0BB7" w:rsidR="00111954" w:rsidRPr="00F12DD3" w:rsidRDefault="009F3EB5" w:rsidP="009F3EB5">
      <w:pPr>
        <w:spacing w:after="120"/>
        <w:ind w:left="1134" w:right="1134"/>
        <w:jc w:val="both"/>
      </w:pPr>
      <w:r w:rsidRPr="00F12DD3">
        <w:rPr>
          <w:rFonts w:eastAsiaTheme="minorEastAsia" w:cs="Times New Roman"/>
          <w:szCs w:val="20"/>
          <w:lang w:val="en-GB"/>
        </w:rPr>
        <w:t>1.</w:t>
      </w:r>
      <w:r w:rsidRPr="00F12DD3">
        <w:rPr>
          <w:rFonts w:eastAsiaTheme="minorEastAsia" w:cs="Times New Roman"/>
          <w:szCs w:val="20"/>
          <w:lang w:val="en-GB"/>
        </w:rPr>
        <w:tab/>
      </w:r>
      <w:r w:rsidR="00111954" w:rsidRPr="009F3EB5">
        <w:t>Редакционные исправления</w:t>
      </w:r>
      <w:r w:rsidR="00111954" w:rsidRPr="00F12DD3">
        <w:t>:</w:t>
      </w:r>
    </w:p>
    <w:p w14:paraId="7FA3CF3D" w14:textId="554E8772" w:rsidR="00111954" w:rsidRPr="009F3EB5" w:rsidRDefault="009F3EB5" w:rsidP="000507C2">
      <w:pPr>
        <w:pStyle w:val="Bullet1G"/>
      </w:pPr>
      <w:r w:rsidRPr="00F12DD3">
        <w:rPr>
          <w:rFonts w:ascii="Symbol" w:eastAsiaTheme="minorEastAsia" w:hAnsi="Symbol"/>
        </w:rPr>
        <w:tab/>
      </w:r>
      <w:r w:rsidR="00111954" w:rsidRPr="009F3EB5">
        <w:t>в тексте на английском языке во многих или ошибочных случаях написания прописные буквы были исправлены на строчные;</w:t>
      </w:r>
    </w:p>
    <w:p w14:paraId="4A525C75" w14:textId="40AF13F4" w:rsidR="00111954" w:rsidRPr="009F3EB5" w:rsidRDefault="009F3EB5" w:rsidP="000507C2">
      <w:pPr>
        <w:pStyle w:val="Bullet1G"/>
      </w:pPr>
      <w:r w:rsidRPr="00F12DD3">
        <w:rPr>
          <w:rFonts w:ascii="Symbol" w:eastAsiaTheme="minorEastAsia" w:hAnsi="Symbol"/>
        </w:rPr>
        <w:tab/>
      </w:r>
      <w:r w:rsidR="00111954" w:rsidRPr="009F3EB5">
        <w:t>обеспечена согласованность используемой терминологии, утраченная за годы последовательного внесения поправок;</w:t>
      </w:r>
    </w:p>
    <w:p w14:paraId="54B1D3BD" w14:textId="179D54EE" w:rsidR="00111954" w:rsidRPr="00F12DD3" w:rsidRDefault="009F3EB5" w:rsidP="000507C2">
      <w:pPr>
        <w:pStyle w:val="Bullet1G"/>
      </w:pPr>
      <w:r w:rsidRPr="009F3EB5">
        <w:rPr>
          <w:rFonts w:ascii="Symbol" w:eastAsiaTheme="minorEastAsia" w:hAnsi="Symbol"/>
        </w:rPr>
        <w:tab/>
      </w:r>
      <w:r w:rsidR="00111954" w:rsidRPr="009F3EB5">
        <w:t>исправлены неверные ссылки;</w:t>
      </w:r>
    </w:p>
    <w:p w14:paraId="4514CE54" w14:textId="09CFE769" w:rsidR="00111954" w:rsidRPr="009F3EB5" w:rsidRDefault="009F3EB5" w:rsidP="000507C2">
      <w:pPr>
        <w:pStyle w:val="Bullet1G"/>
      </w:pPr>
      <w:r w:rsidRPr="00111954">
        <w:rPr>
          <w:rFonts w:ascii="Symbol" w:eastAsiaTheme="minorEastAsia" w:hAnsi="Symbol"/>
        </w:rPr>
        <w:tab/>
      </w:r>
      <w:r w:rsidR="00111954" w:rsidRPr="009F3EB5">
        <w:t>форма представления некоторых определений, фигурирующих в пункте 2.20, была приведена в соответствие с установленной для других определений;</w:t>
      </w:r>
    </w:p>
    <w:p w14:paraId="4A3C5018" w14:textId="07ED5C6C" w:rsidR="00111954" w:rsidRPr="009F3EB5" w:rsidRDefault="009F3EB5" w:rsidP="000507C2">
      <w:pPr>
        <w:pStyle w:val="Bullet1G"/>
      </w:pPr>
      <w:r w:rsidRPr="00111954">
        <w:rPr>
          <w:rFonts w:ascii="Symbol" w:eastAsiaTheme="minorEastAsia" w:hAnsi="Symbol"/>
        </w:rPr>
        <w:tab/>
      </w:r>
      <w:r w:rsidR="00111954" w:rsidRPr="009F3EB5">
        <w:t>применительно к определениям «коэффициент сцепления с</w:t>
      </w:r>
      <w:r w:rsidR="00111954" w:rsidRPr="00F12DD3">
        <w:t> </w:t>
      </w:r>
      <w:r w:rsidR="00111954" w:rsidRPr="009F3EB5">
        <w:t>мокрым дорожным покрытием» и «коэффициент сцепления с заснеженным дорожным покрытием» было уточнено, что речь идет о безразмерных единицах для выражения эффективности сцепления с мокрым и за</w:t>
      </w:r>
      <w:r w:rsidR="00111954" w:rsidRPr="009F3EB5">
        <w:rPr>
          <w:shd w:val="clear" w:color="auto" w:fill="FFFFFF"/>
        </w:rPr>
        <w:t>снеженным дорожным покрытием, соответственно;</w:t>
      </w:r>
    </w:p>
    <w:p w14:paraId="06D991EC" w14:textId="4698156A" w:rsidR="00111954" w:rsidRPr="009F3EB5" w:rsidRDefault="009F3EB5" w:rsidP="009F3EB5">
      <w:pPr>
        <w:spacing w:after="120"/>
        <w:ind w:left="1134" w:right="1134"/>
        <w:jc w:val="both"/>
      </w:pPr>
      <w:r w:rsidRPr="00F12DD3">
        <w:rPr>
          <w:rFonts w:eastAsiaTheme="minorEastAsia" w:cs="Times New Roman"/>
          <w:szCs w:val="20"/>
        </w:rPr>
        <w:t>2.</w:t>
      </w:r>
      <w:r w:rsidRPr="00F12DD3">
        <w:rPr>
          <w:rFonts w:eastAsiaTheme="minorEastAsia" w:cs="Times New Roman"/>
          <w:szCs w:val="20"/>
        </w:rPr>
        <w:tab/>
      </w:r>
      <w:r w:rsidR="00111954" w:rsidRPr="009F3EB5">
        <w:rPr>
          <w:shd w:val="clear" w:color="auto" w:fill="FFFFFF"/>
        </w:rPr>
        <w:t>Определения, общие для нескольких процедур испытаний, были перенесены в пункт 2 основного текста Правил.</w:t>
      </w:r>
    </w:p>
    <w:p w14:paraId="63BFBF1B" w14:textId="59530417" w:rsidR="00111954" w:rsidRPr="009F3EB5" w:rsidRDefault="009F3EB5" w:rsidP="000507C2">
      <w:pPr>
        <w:pStyle w:val="SingleTxtG"/>
      </w:pPr>
      <w:r w:rsidRPr="00F12DD3">
        <w:rPr>
          <w:rFonts w:eastAsiaTheme="minorEastAsia"/>
        </w:rPr>
        <w:t>3.</w:t>
      </w:r>
      <w:r w:rsidRPr="00F12DD3">
        <w:rPr>
          <w:rFonts w:eastAsiaTheme="minorEastAsia"/>
        </w:rPr>
        <w:tab/>
      </w:r>
      <w:r w:rsidR="00111954" w:rsidRPr="009F3EB5">
        <w:t xml:space="preserve">Было включено определение «ледовая шина» </w:t>
      </w:r>
      <w:r w:rsidR="00111954" w:rsidRPr="009F3EB5">
        <w:rPr>
          <w:shd w:val="clear" w:color="auto" w:fill="FFFFFF"/>
        </w:rPr>
        <w:t xml:space="preserve">в соответствии с неофициальным документом GRBP-73-19. Как указано в этом документе, основной целью </w:t>
      </w:r>
      <w:r w:rsidR="00111954" w:rsidRPr="009F3EB5">
        <w:t>предложения является обособление в рамках области применения Правил № 117 ледовых шин от других шин для использования в тяжелых снежных условиях. Метод испытания для измерения эффективности сцепления на льду был разработан Международной организацией по стандартизации (ИСО); ею же установлено пороговое значение для идентификации ледовых шин. В качестве справочного материала можно рассматривать окончательный проект международного стандарта</w:t>
      </w:r>
      <w:r w:rsidR="000507C2">
        <w:rPr>
          <w:lang w:val="en-US"/>
        </w:rPr>
        <w:t> </w:t>
      </w:r>
      <w:r w:rsidR="00111954" w:rsidRPr="009F3EB5">
        <w:t>ИСО (FDIS) 19447. Ссылка на тот же стандарт ИСО дается в новом Регламенте (ЕС) 2020/740 Европейского союза по маркировке шин.</w:t>
      </w:r>
    </w:p>
    <w:p w14:paraId="4E136DBD" w14:textId="31A83C28" w:rsidR="00111954" w:rsidRPr="009F3EB5" w:rsidRDefault="009F3EB5" w:rsidP="009F3EB5">
      <w:pPr>
        <w:spacing w:after="120"/>
        <w:ind w:left="1134" w:right="1134"/>
        <w:jc w:val="both"/>
      </w:pPr>
      <w:r w:rsidRPr="00111954">
        <w:rPr>
          <w:rFonts w:eastAsiaTheme="minorEastAsia" w:cs="Times New Roman"/>
          <w:szCs w:val="20"/>
        </w:rPr>
        <w:t>4.</w:t>
      </w:r>
      <w:r w:rsidRPr="00111954">
        <w:rPr>
          <w:rFonts w:eastAsiaTheme="minorEastAsia" w:cs="Times New Roman"/>
          <w:szCs w:val="20"/>
        </w:rPr>
        <w:tab/>
      </w:r>
      <w:r w:rsidR="00111954" w:rsidRPr="009F3EB5">
        <w:t>Для идентификации ледовых шин было введено обозначение «</w:t>
      </w:r>
      <w:r w:rsidR="00111954" w:rsidRPr="00F12DD3">
        <w:t>Ice</w:t>
      </w:r>
      <w:r w:rsidR="00111954" w:rsidRPr="009F3EB5">
        <w:t xml:space="preserve"> </w:t>
      </w:r>
      <w:r w:rsidR="00111954" w:rsidRPr="00F12DD3">
        <w:t>Grip</w:t>
      </w:r>
      <w:r w:rsidR="00111954" w:rsidRPr="009F3EB5">
        <w:t>» («ледовая»). Соответствующая пиктограмма аналогична той, которая предписана Регламентом (ЕС) 2020/740 по маркировке шин, за исключением штриховки, которая удалена в порядке облегчения нанесения маркировки на боковину шины.</w:t>
      </w:r>
    </w:p>
    <w:p w14:paraId="5A65B9F5" w14:textId="04532CCF" w:rsidR="00111954" w:rsidRPr="009F3EB5" w:rsidRDefault="009F3EB5" w:rsidP="009F3EB5">
      <w:pPr>
        <w:spacing w:after="120"/>
        <w:ind w:left="1134" w:right="1134"/>
        <w:jc w:val="both"/>
      </w:pPr>
      <w:r w:rsidRPr="00111954">
        <w:rPr>
          <w:rFonts w:eastAsiaTheme="minorEastAsia" w:cs="Times New Roman"/>
          <w:szCs w:val="20"/>
        </w:rPr>
        <w:t>5.</w:t>
      </w:r>
      <w:r w:rsidRPr="00111954">
        <w:rPr>
          <w:rFonts w:eastAsiaTheme="minorEastAsia" w:cs="Times New Roman"/>
          <w:szCs w:val="20"/>
        </w:rPr>
        <w:tab/>
      </w:r>
      <w:r w:rsidR="00111954" w:rsidRPr="009F3EB5">
        <w:t>Сообразно другим правилам ООН, касающимся шин, пункты 8.2 и 8.2.1 были перегруппированы в целях обеспечения большей ясности, но без внесения изменений в предписания:</w:t>
      </w:r>
    </w:p>
    <w:p w14:paraId="0B9BE517" w14:textId="6FCAE103" w:rsidR="00111954" w:rsidRPr="009F3EB5" w:rsidRDefault="009F3EB5" w:rsidP="000507C2">
      <w:pPr>
        <w:pStyle w:val="Bullet1G"/>
      </w:pPr>
      <w:r w:rsidRPr="00F12DD3">
        <w:rPr>
          <w:rFonts w:ascii="Symbol" w:eastAsiaTheme="minorEastAsia" w:hAnsi="Symbol"/>
        </w:rPr>
        <w:tab/>
      </w:r>
      <w:r w:rsidR="00111954" w:rsidRPr="009F3EB5">
        <w:t>первая из предлагаемых поправок к разделу «Соответствие производства» уточняет суть и охват проверки, которая должна проводиться компетентным органом не реже одного раза в два года;</w:t>
      </w:r>
    </w:p>
    <w:p w14:paraId="76B06B35" w14:textId="552718B0" w:rsidR="00111954" w:rsidRPr="009F3EB5" w:rsidRDefault="009F3EB5" w:rsidP="000507C2">
      <w:pPr>
        <w:pStyle w:val="Bullet1G"/>
      </w:pPr>
      <w:r w:rsidRPr="00F12DD3">
        <w:rPr>
          <w:rFonts w:ascii="Symbol" w:eastAsiaTheme="minorEastAsia" w:hAnsi="Symbol"/>
        </w:rPr>
        <w:tab/>
      </w:r>
      <w:r w:rsidR="00111954" w:rsidRPr="009F3EB5">
        <w:rPr>
          <w:shd w:val="clear" w:color="auto" w:fill="FFFFFF"/>
        </w:rPr>
        <w:t>второе предложение по поправке призвано уточнить, что подразумевается под образцом, когда процедурой испытания охватывается более одной шины;</w:t>
      </w:r>
    </w:p>
    <w:p w14:paraId="690DD7DF" w14:textId="57EB07A8" w:rsidR="00111954" w:rsidRPr="009F3EB5" w:rsidRDefault="009F3EB5" w:rsidP="000507C2">
      <w:pPr>
        <w:pStyle w:val="Bullet1G"/>
      </w:pPr>
      <w:r w:rsidRPr="00F12DD3">
        <w:rPr>
          <w:rFonts w:ascii="Symbol" w:eastAsiaTheme="minorEastAsia" w:hAnsi="Symbol"/>
        </w:rPr>
        <w:tab/>
      </w:r>
      <w:r w:rsidR="00111954" w:rsidRPr="009F3EB5">
        <w:rPr>
          <w:shd w:val="clear" w:color="auto" w:fill="FFFFFF"/>
        </w:rPr>
        <w:t xml:space="preserve">третья поправка уточняет метод, подлежащий использованию в случае испытаний на проверку коэффициента сцепления с мокрым </w:t>
      </w:r>
      <w:r w:rsidR="00111954" w:rsidRPr="009F3EB5">
        <w:t>дорожным покрытием</w:t>
      </w:r>
      <w:r w:rsidR="00111954" w:rsidRPr="009F3EB5">
        <w:rPr>
          <w:shd w:val="clear" w:color="auto" w:fill="FFFFFF"/>
        </w:rPr>
        <w:t xml:space="preserve"> и эффективности сцепления на снегу, когда имеется более одного метода.</w:t>
      </w:r>
    </w:p>
    <w:p w14:paraId="531F7D86" w14:textId="77777777" w:rsidR="00111954" w:rsidRPr="00F12DD3" w:rsidRDefault="00111954" w:rsidP="003E7D14">
      <w:pPr>
        <w:spacing w:before="240"/>
        <w:jc w:val="center"/>
        <w:rPr>
          <w:u w:val="single"/>
        </w:rPr>
      </w:pPr>
      <w:r w:rsidRPr="00F12DD3">
        <w:rPr>
          <w:u w:val="single"/>
        </w:rPr>
        <w:tab/>
      </w:r>
      <w:r w:rsidRPr="00F12DD3">
        <w:rPr>
          <w:u w:val="single"/>
        </w:rPr>
        <w:tab/>
      </w:r>
      <w:r w:rsidRPr="00F12DD3">
        <w:rPr>
          <w:u w:val="single"/>
        </w:rPr>
        <w:tab/>
      </w:r>
    </w:p>
    <w:sectPr w:rsidR="00111954" w:rsidRPr="00F12DD3" w:rsidSect="001F2470">
      <w:headerReference w:type="even" r:id="rId51"/>
      <w:headerReference w:type="default" r:id="rId52"/>
      <w:footerReference w:type="even" r:id="rId53"/>
      <w:footerReference w:type="default" r:id="rId54"/>
      <w:footerReference w:type="first" r:id="rId5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E1F05" w14:textId="77777777" w:rsidR="00030256" w:rsidRPr="00A312BC" w:rsidRDefault="00030256" w:rsidP="00A312BC"/>
  </w:endnote>
  <w:endnote w:type="continuationSeparator" w:id="0">
    <w:p w14:paraId="00277ACD" w14:textId="77777777" w:rsidR="00030256" w:rsidRPr="00A312BC" w:rsidRDefault="0003025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WP Greek Courier">
    <w:altName w:val="Symbol"/>
    <w:charset w:val="02"/>
    <w:family w:val="modern"/>
    <w:pitch w:val="fixed"/>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30E23" w14:textId="0FACA9A4" w:rsidR="00030256" w:rsidRPr="001F2470" w:rsidRDefault="00030256">
    <w:pPr>
      <w:pStyle w:val="a9"/>
    </w:pPr>
    <w:r w:rsidRPr="001F2470">
      <w:rPr>
        <w:b/>
        <w:sz w:val="18"/>
      </w:rPr>
      <w:fldChar w:fldCharType="begin"/>
    </w:r>
    <w:r w:rsidRPr="001F2470">
      <w:rPr>
        <w:b/>
        <w:sz w:val="18"/>
      </w:rPr>
      <w:instrText xml:space="preserve"> PAGE  \* MERGEFORMAT </w:instrText>
    </w:r>
    <w:r w:rsidRPr="001F2470">
      <w:rPr>
        <w:b/>
        <w:sz w:val="18"/>
      </w:rPr>
      <w:fldChar w:fldCharType="separate"/>
    </w:r>
    <w:r w:rsidRPr="001F2470">
      <w:rPr>
        <w:b/>
        <w:noProof/>
        <w:sz w:val="18"/>
      </w:rPr>
      <w:t>2</w:t>
    </w:r>
    <w:r w:rsidRPr="001F2470">
      <w:rPr>
        <w:b/>
        <w:sz w:val="18"/>
      </w:rPr>
      <w:fldChar w:fldCharType="end"/>
    </w:r>
    <w:r>
      <w:rPr>
        <w:b/>
        <w:sz w:val="18"/>
      </w:rPr>
      <w:tab/>
    </w:r>
    <w:r>
      <w:t>GE.21-09119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9FB7" w14:textId="67F1A7F6" w:rsidR="00030256" w:rsidRPr="001F2470" w:rsidRDefault="00030256" w:rsidP="001F2470">
    <w:pPr>
      <w:pStyle w:val="a9"/>
      <w:tabs>
        <w:tab w:val="clear" w:pos="9639"/>
        <w:tab w:val="right" w:pos="9638"/>
      </w:tabs>
      <w:rPr>
        <w:b/>
        <w:sz w:val="18"/>
      </w:rPr>
    </w:pPr>
    <w:r>
      <w:t>GE.21-09119</w:t>
    </w:r>
    <w:r>
      <w:tab/>
    </w:r>
    <w:r w:rsidRPr="001F2470">
      <w:rPr>
        <w:b/>
        <w:sz w:val="18"/>
      </w:rPr>
      <w:fldChar w:fldCharType="begin"/>
    </w:r>
    <w:r w:rsidRPr="001F2470">
      <w:rPr>
        <w:b/>
        <w:sz w:val="18"/>
      </w:rPr>
      <w:instrText xml:space="preserve"> PAGE  \* MERGEFORMAT </w:instrText>
    </w:r>
    <w:r w:rsidRPr="001F2470">
      <w:rPr>
        <w:b/>
        <w:sz w:val="18"/>
      </w:rPr>
      <w:fldChar w:fldCharType="separate"/>
    </w:r>
    <w:r w:rsidRPr="001F2470">
      <w:rPr>
        <w:b/>
        <w:noProof/>
        <w:sz w:val="18"/>
      </w:rPr>
      <w:t>3</w:t>
    </w:r>
    <w:r w:rsidRPr="001F24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F53D3" w14:textId="7EF455F6" w:rsidR="00030256" w:rsidRPr="001F2470" w:rsidRDefault="00030256" w:rsidP="001F2470">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3B1B70C6" wp14:editId="64A8375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09119  (</w:t>
    </w:r>
    <w:proofErr w:type="gramEnd"/>
    <w:r>
      <w:t>R)</w:t>
    </w:r>
    <w:r>
      <w:rPr>
        <w:noProof/>
      </w:rPr>
      <w:drawing>
        <wp:anchor distT="0" distB="0" distL="114300" distR="114300" simplePos="0" relativeHeight="251659264" behindDoc="0" locked="0" layoutInCell="1" allowOverlap="1" wp14:anchorId="2BE41851" wp14:editId="32FA2E9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190721  210721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CD08A" w14:textId="77777777" w:rsidR="00030256" w:rsidRPr="001075E9" w:rsidRDefault="00030256" w:rsidP="001075E9">
      <w:pPr>
        <w:tabs>
          <w:tab w:val="right" w:pos="2155"/>
        </w:tabs>
        <w:spacing w:after="80" w:line="240" w:lineRule="auto"/>
        <w:ind w:left="680"/>
        <w:rPr>
          <w:u w:val="single"/>
        </w:rPr>
      </w:pPr>
      <w:r>
        <w:rPr>
          <w:u w:val="single"/>
        </w:rPr>
        <w:tab/>
      </w:r>
    </w:p>
  </w:footnote>
  <w:footnote w:type="continuationSeparator" w:id="0">
    <w:p w14:paraId="70CDCDE2" w14:textId="77777777" w:rsidR="00030256" w:rsidRDefault="00030256" w:rsidP="00407B78">
      <w:pPr>
        <w:tabs>
          <w:tab w:val="right" w:pos="2155"/>
        </w:tabs>
        <w:spacing w:after="80"/>
        <w:ind w:left="680"/>
        <w:rPr>
          <w:u w:val="single"/>
        </w:rPr>
      </w:pPr>
      <w:r>
        <w:rPr>
          <w:u w:val="single"/>
        </w:rPr>
        <w:tab/>
      </w:r>
    </w:p>
  </w:footnote>
  <w:footnote w:id="1">
    <w:p w14:paraId="2F3B7E9B" w14:textId="77777777" w:rsidR="00030256" w:rsidRPr="00272B42" w:rsidRDefault="00030256" w:rsidP="00111954">
      <w:pPr>
        <w:pStyle w:val="ae"/>
        <w:rPr>
          <w:szCs w:val="18"/>
        </w:rPr>
      </w:pPr>
      <w:r w:rsidRPr="00272B42">
        <w:rPr>
          <w:szCs w:val="18"/>
        </w:rPr>
        <w:tab/>
      </w:r>
      <w:r w:rsidRPr="00C04A80">
        <w:rPr>
          <w:rStyle w:val="ab"/>
          <w:sz w:val="20"/>
          <w:vertAlign w:val="baseline"/>
        </w:rPr>
        <w:t>*</w:t>
      </w:r>
      <w:r w:rsidRPr="00272B42">
        <w:rPr>
          <w:szCs w:val="18"/>
        </w:rPr>
        <w:tab/>
      </w:r>
      <w:r w:rsidRPr="00272B42">
        <w:rPr>
          <w:szCs w:val="18"/>
          <w:shd w:val="clear" w:color="auto" w:fill="FFFFFF"/>
        </w:rPr>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86977" w14:textId="042ED117" w:rsidR="00030256" w:rsidRPr="001F2470" w:rsidRDefault="00030256">
    <w:pPr>
      <w:pStyle w:val="a6"/>
    </w:pPr>
    <w:fldSimple w:instr=" TITLE  \* MERGEFORMAT ">
      <w:r w:rsidR="00392ADD">
        <w:t>ECE/TRANS/WP.29/GRBP/2021/17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FD26" w14:textId="1ACE6720" w:rsidR="00030256" w:rsidRPr="001F2470" w:rsidRDefault="00030256" w:rsidP="001F2470">
    <w:pPr>
      <w:pStyle w:val="a6"/>
      <w:jc w:val="right"/>
    </w:pPr>
    <w:fldSimple w:instr=" TITLE  \* MERGEFORMAT ">
      <w:r w:rsidR="00392ADD">
        <w:t>ECE/TRANS/WP.29/GRBP/2021/17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4"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5"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7"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8"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9"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0"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2"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13"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16"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1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1"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22"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3"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26"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19"/>
  </w:num>
  <w:num w:numId="2">
    <w:abstractNumId w:val="10"/>
  </w:num>
  <w:num w:numId="3">
    <w:abstractNumId w:val="14"/>
  </w:num>
  <w:num w:numId="4">
    <w:abstractNumId w:val="17"/>
  </w:num>
  <w:num w:numId="5">
    <w:abstractNumId w:val="2"/>
  </w:num>
  <w:num w:numId="6">
    <w:abstractNumId w:val="1"/>
  </w:num>
  <w:num w:numId="7">
    <w:abstractNumId w:val="5"/>
  </w:num>
  <w:num w:numId="8">
    <w:abstractNumId w:val="6"/>
  </w:num>
  <w:num w:numId="9">
    <w:abstractNumId w:val="25"/>
  </w:num>
  <w:num w:numId="10">
    <w:abstractNumId w:val="3"/>
  </w:num>
  <w:num w:numId="1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7"/>
  </w:num>
  <w:num w:numId="13">
    <w:abstractNumId w:val="8"/>
  </w:num>
  <w:num w:numId="14">
    <w:abstractNumId w:val="4"/>
  </w:num>
  <w:num w:numId="15">
    <w:abstractNumId w:val="12"/>
  </w:num>
  <w:num w:numId="16">
    <w:abstractNumId w:val="9"/>
  </w:num>
  <w:num w:numId="17">
    <w:abstractNumId w:val="11"/>
  </w:num>
  <w:num w:numId="18">
    <w:abstractNumId w:val="24"/>
  </w:num>
  <w:num w:numId="19">
    <w:abstractNumId w:val="21"/>
  </w:num>
  <w:num w:numId="20">
    <w:abstractNumId w:val="20"/>
  </w:num>
  <w:num w:numId="21">
    <w:abstractNumId w:val="18"/>
  </w:num>
  <w:num w:numId="22">
    <w:abstractNumId w:val="13"/>
  </w:num>
  <w:num w:numId="23">
    <w:abstractNumId w:val="22"/>
  </w:num>
  <w:num w:numId="24">
    <w:abstractNumId w:val="26"/>
  </w:num>
  <w:num w:numId="25">
    <w:abstractNumId w:val="23"/>
  </w:num>
  <w:num w:numId="26">
    <w:abstractNumId w:val="16"/>
  </w:num>
  <w:num w:numId="27">
    <w:abstractNumId w:val="15"/>
  </w:num>
  <w:num w:numId="28">
    <w:abstractNumId w:val="1"/>
  </w:num>
  <w:num w:numId="29">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F6"/>
    <w:rsid w:val="00030256"/>
    <w:rsid w:val="00033EE1"/>
    <w:rsid w:val="00042B72"/>
    <w:rsid w:val="000507C2"/>
    <w:rsid w:val="000558BD"/>
    <w:rsid w:val="000727BE"/>
    <w:rsid w:val="000B57E7"/>
    <w:rsid w:val="000B6373"/>
    <w:rsid w:val="000C17B2"/>
    <w:rsid w:val="000E4E5B"/>
    <w:rsid w:val="000F09DF"/>
    <w:rsid w:val="000F61B2"/>
    <w:rsid w:val="001075E9"/>
    <w:rsid w:val="00111954"/>
    <w:rsid w:val="0014152F"/>
    <w:rsid w:val="00170BDA"/>
    <w:rsid w:val="00180183"/>
    <w:rsid w:val="0018024D"/>
    <w:rsid w:val="0018649F"/>
    <w:rsid w:val="00196389"/>
    <w:rsid w:val="001B3EF6"/>
    <w:rsid w:val="001C7A89"/>
    <w:rsid w:val="001F2470"/>
    <w:rsid w:val="0023748F"/>
    <w:rsid w:val="00255343"/>
    <w:rsid w:val="0027105E"/>
    <w:rsid w:val="0027151D"/>
    <w:rsid w:val="002A2EFC"/>
    <w:rsid w:val="002B0106"/>
    <w:rsid w:val="002B363C"/>
    <w:rsid w:val="002B74B1"/>
    <w:rsid w:val="002C0E18"/>
    <w:rsid w:val="002D5AAC"/>
    <w:rsid w:val="002E4540"/>
    <w:rsid w:val="002E5067"/>
    <w:rsid w:val="002F405F"/>
    <w:rsid w:val="002F7EEC"/>
    <w:rsid w:val="00301299"/>
    <w:rsid w:val="00305C08"/>
    <w:rsid w:val="00307FB6"/>
    <w:rsid w:val="00317339"/>
    <w:rsid w:val="00322004"/>
    <w:rsid w:val="00332D23"/>
    <w:rsid w:val="003402C2"/>
    <w:rsid w:val="00381C24"/>
    <w:rsid w:val="00387CD4"/>
    <w:rsid w:val="00392ADD"/>
    <w:rsid w:val="003958D0"/>
    <w:rsid w:val="003A0D43"/>
    <w:rsid w:val="003A48CE"/>
    <w:rsid w:val="003B00E5"/>
    <w:rsid w:val="003E0B46"/>
    <w:rsid w:val="003E7D14"/>
    <w:rsid w:val="00407B78"/>
    <w:rsid w:val="00424203"/>
    <w:rsid w:val="00452493"/>
    <w:rsid w:val="00453318"/>
    <w:rsid w:val="00454AF2"/>
    <w:rsid w:val="00454E07"/>
    <w:rsid w:val="00472C5C"/>
    <w:rsid w:val="00485F8A"/>
    <w:rsid w:val="004A6BD4"/>
    <w:rsid w:val="004E05B7"/>
    <w:rsid w:val="0050108D"/>
    <w:rsid w:val="00513081"/>
    <w:rsid w:val="00517901"/>
    <w:rsid w:val="00526683"/>
    <w:rsid w:val="00526DB8"/>
    <w:rsid w:val="005639C1"/>
    <w:rsid w:val="005709E0"/>
    <w:rsid w:val="00572E19"/>
    <w:rsid w:val="0058021F"/>
    <w:rsid w:val="005961C8"/>
    <w:rsid w:val="005966F1"/>
    <w:rsid w:val="005C34C8"/>
    <w:rsid w:val="005D7914"/>
    <w:rsid w:val="005E2B41"/>
    <w:rsid w:val="005F0B42"/>
    <w:rsid w:val="00617A43"/>
    <w:rsid w:val="006345DB"/>
    <w:rsid w:val="00640F49"/>
    <w:rsid w:val="006558BF"/>
    <w:rsid w:val="00680D03"/>
    <w:rsid w:val="00681A10"/>
    <w:rsid w:val="006A1ED8"/>
    <w:rsid w:val="006B2CA9"/>
    <w:rsid w:val="006C2031"/>
    <w:rsid w:val="006D461A"/>
    <w:rsid w:val="006F1A92"/>
    <w:rsid w:val="006F35EE"/>
    <w:rsid w:val="006F7525"/>
    <w:rsid w:val="007021FF"/>
    <w:rsid w:val="00706E71"/>
    <w:rsid w:val="00712895"/>
    <w:rsid w:val="00734ACB"/>
    <w:rsid w:val="0075000B"/>
    <w:rsid w:val="00750BC1"/>
    <w:rsid w:val="00757357"/>
    <w:rsid w:val="00792497"/>
    <w:rsid w:val="00806737"/>
    <w:rsid w:val="00825F8D"/>
    <w:rsid w:val="00834B71"/>
    <w:rsid w:val="00860492"/>
    <w:rsid w:val="0086445C"/>
    <w:rsid w:val="008728F6"/>
    <w:rsid w:val="00894693"/>
    <w:rsid w:val="008A08D7"/>
    <w:rsid w:val="008A37C8"/>
    <w:rsid w:val="008A54C6"/>
    <w:rsid w:val="008B6909"/>
    <w:rsid w:val="008D53B6"/>
    <w:rsid w:val="008F7609"/>
    <w:rsid w:val="00906890"/>
    <w:rsid w:val="00911BE4"/>
    <w:rsid w:val="00951972"/>
    <w:rsid w:val="009608F3"/>
    <w:rsid w:val="00971B35"/>
    <w:rsid w:val="009A0E4A"/>
    <w:rsid w:val="009A24AC"/>
    <w:rsid w:val="009A2C40"/>
    <w:rsid w:val="009A3177"/>
    <w:rsid w:val="009C59D7"/>
    <w:rsid w:val="009C6FE6"/>
    <w:rsid w:val="009D7E7D"/>
    <w:rsid w:val="009E0296"/>
    <w:rsid w:val="009F3EB5"/>
    <w:rsid w:val="00A14DA8"/>
    <w:rsid w:val="00A312BC"/>
    <w:rsid w:val="00A66DE1"/>
    <w:rsid w:val="00A84021"/>
    <w:rsid w:val="00A84D35"/>
    <w:rsid w:val="00A90DAB"/>
    <w:rsid w:val="00A917B3"/>
    <w:rsid w:val="00A9354C"/>
    <w:rsid w:val="00AB4B51"/>
    <w:rsid w:val="00AC7C82"/>
    <w:rsid w:val="00B10CC7"/>
    <w:rsid w:val="00B36DF7"/>
    <w:rsid w:val="00B539E7"/>
    <w:rsid w:val="00B62458"/>
    <w:rsid w:val="00BA0E23"/>
    <w:rsid w:val="00BB1538"/>
    <w:rsid w:val="00BC18B2"/>
    <w:rsid w:val="00BC2F5C"/>
    <w:rsid w:val="00BD33EE"/>
    <w:rsid w:val="00BE1CC7"/>
    <w:rsid w:val="00C04A80"/>
    <w:rsid w:val="00C106D6"/>
    <w:rsid w:val="00C119AE"/>
    <w:rsid w:val="00C60F0C"/>
    <w:rsid w:val="00C71E84"/>
    <w:rsid w:val="00C805C9"/>
    <w:rsid w:val="00C92939"/>
    <w:rsid w:val="00CA1679"/>
    <w:rsid w:val="00CB151C"/>
    <w:rsid w:val="00CE5A1A"/>
    <w:rsid w:val="00CF55F6"/>
    <w:rsid w:val="00D33D63"/>
    <w:rsid w:val="00D37CBA"/>
    <w:rsid w:val="00D45B1F"/>
    <w:rsid w:val="00D5253A"/>
    <w:rsid w:val="00D53785"/>
    <w:rsid w:val="00D873A8"/>
    <w:rsid w:val="00D90028"/>
    <w:rsid w:val="00D90138"/>
    <w:rsid w:val="00D9145B"/>
    <w:rsid w:val="00DD6018"/>
    <w:rsid w:val="00DD78D1"/>
    <w:rsid w:val="00DE32CD"/>
    <w:rsid w:val="00DF5767"/>
    <w:rsid w:val="00DF71B9"/>
    <w:rsid w:val="00E12C5F"/>
    <w:rsid w:val="00E728FB"/>
    <w:rsid w:val="00E73F76"/>
    <w:rsid w:val="00EA2C9F"/>
    <w:rsid w:val="00EA420E"/>
    <w:rsid w:val="00ED0BDA"/>
    <w:rsid w:val="00EE142A"/>
    <w:rsid w:val="00EF1360"/>
    <w:rsid w:val="00EF3220"/>
    <w:rsid w:val="00F2523A"/>
    <w:rsid w:val="00F43903"/>
    <w:rsid w:val="00F46499"/>
    <w:rsid w:val="00F7782D"/>
    <w:rsid w:val="00F9161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7DD1C"/>
  <w15:docId w15:val="{B0EB35A4-F4F7-4066-8549-AF93F6D7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1"/>
    <w:basedOn w:val="a0"/>
    <w:next w:val="a0"/>
    <w:link w:val="10"/>
    <w:qFormat/>
    <w:rsid w:val="00617A43"/>
    <w:pPr>
      <w:keepNext/>
      <w:numPr>
        <w:numId w:val="6"/>
      </w:numPr>
      <w:tabs>
        <w:tab w:val="left" w:pos="567"/>
      </w:tabs>
      <w:jc w:val="both"/>
      <w:outlineLvl w:val="0"/>
    </w:pPr>
    <w:rPr>
      <w:rFonts w:eastAsia="Times New Roman" w:cs="Arial"/>
      <w:b/>
      <w:bCs/>
      <w:szCs w:val="32"/>
      <w:lang w:eastAsia="ru-RU"/>
    </w:rPr>
  </w:style>
  <w:style w:type="paragraph" w:styleId="2">
    <w:name w:val="heading 2"/>
    <w:aliases w:val="h2"/>
    <w:basedOn w:val="a0"/>
    <w:next w:val="a0"/>
    <w:link w:val="20"/>
    <w:qFormat/>
    <w:rsid w:val="009C6FE6"/>
    <w:pPr>
      <w:keepNext/>
      <w:numPr>
        <w:ilvl w:val="1"/>
        <w:numId w:val="6"/>
      </w:numPr>
      <w:outlineLvl w:val="1"/>
    </w:pPr>
    <w:rPr>
      <w:rFonts w:cs="Arial"/>
      <w:bCs/>
      <w:iCs/>
      <w:szCs w:val="28"/>
    </w:rPr>
  </w:style>
  <w:style w:type="paragraph" w:styleId="3">
    <w:name w:val="heading 3"/>
    <w:aliases w:val="h3"/>
    <w:basedOn w:val="a0"/>
    <w:next w:val="a0"/>
    <w:qFormat/>
    <w:rsid w:val="009C6FE6"/>
    <w:pPr>
      <w:keepNext/>
      <w:numPr>
        <w:ilvl w:val="2"/>
        <w:numId w:val="6"/>
      </w:numPr>
      <w:spacing w:before="240" w:after="60"/>
      <w:outlineLvl w:val="2"/>
    </w:pPr>
    <w:rPr>
      <w:rFonts w:ascii="Arial" w:hAnsi="Arial" w:cs="Arial"/>
      <w:b/>
      <w:bCs/>
      <w:sz w:val="26"/>
      <w:szCs w:val="26"/>
    </w:rPr>
  </w:style>
  <w:style w:type="paragraph" w:styleId="4">
    <w:name w:val="heading 4"/>
    <w:aliases w:val="h4"/>
    <w:basedOn w:val="a0"/>
    <w:next w:val="a0"/>
    <w:link w:val="40"/>
    <w:qFormat/>
    <w:rsid w:val="009C6FE6"/>
    <w:pPr>
      <w:keepNext/>
      <w:numPr>
        <w:ilvl w:val="3"/>
        <w:numId w:val="6"/>
      </w:numPr>
      <w:spacing w:before="240" w:after="60"/>
      <w:outlineLvl w:val="3"/>
    </w:pPr>
    <w:rPr>
      <w:b/>
      <w:bCs/>
      <w:sz w:val="28"/>
      <w:szCs w:val="28"/>
    </w:rPr>
  </w:style>
  <w:style w:type="paragraph" w:styleId="5">
    <w:name w:val="heading 5"/>
    <w:aliases w:val="h5"/>
    <w:basedOn w:val="a0"/>
    <w:next w:val="a0"/>
    <w:qFormat/>
    <w:rsid w:val="009C6FE6"/>
    <w:pPr>
      <w:numPr>
        <w:ilvl w:val="4"/>
        <w:numId w:val="6"/>
      </w:numPr>
      <w:spacing w:before="240" w:after="60"/>
      <w:outlineLvl w:val="4"/>
    </w:pPr>
    <w:rPr>
      <w:b/>
      <w:bCs/>
      <w:i/>
      <w:iCs/>
      <w:sz w:val="26"/>
      <w:szCs w:val="26"/>
    </w:rPr>
  </w:style>
  <w:style w:type="paragraph" w:styleId="6">
    <w:name w:val="heading 6"/>
    <w:aliases w:val="h6"/>
    <w:basedOn w:val="a0"/>
    <w:next w:val="a0"/>
    <w:qFormat/>
    <w:rsid w:val="009C6FE6"/>
    <w:pPr>
      <w:numPr>
        <w:ilvl w:val="5"/>
        <w:numId w:val="6"/>
      </w:numPr>
      <w:spacing w:before="240" w:after="60"/>
      <w:outlineLvl w:val="5"/>
    </w:pPr>
    <w:rPr>
      <w:b/>
      <w:bCs/>
      <w:sz w:val="22"/>
    </w:rPr>
  </w:style>
  <w:style w:type="paragraph" w:styleId="7">
    <w:name w:val="heading 7"/>
    <w:basedOn w:val="a0"/>
    <w:next w:val="a0"/>
    <w:qFormat/>
    <w:rsid w:val="009C6FE6"/>
    <w:pPr>
      <w:numPr>
        <w:ilvl w:val="6"/>
        <w:numId w:val="6"/>
      </w:numPr>
      <w:spacing w:before="240" w:after="60"/>
      <w:outlineLvl w:val="6"/>
    </w:pPr>
    <w:rPr>
      <w:sz w:val="24"/>
      <w:szCs w:val="24"/>
    </w:rPr>
  </w:style>
  <w:style w:type="paragraph" w:styleId="8">
    <w:name w:val="heading 8"/>
    <w:basedOn w:val="a0"/>
    <w:next w:val="a0"/>
    <w:qFormat/>
    <w:rsid w:val="009C6FE6"/>
    <w:pPr>
      <w:numPr>
        <w:ilvl w:val="7"/>
        <w:numId w:val="6"/>
      </w:numPr>
      <w:spacing w:before="240" w:after="60"/>
      <w:outlineLvl w:val="7"/>
    </w:pPr>
    <w:rPr>
      <w:i/>
      <w:iCs/>
      <w:sz w:val="24"/>
      <w:szCs w:val="24"/>
    </w:rPr>
  </w:style>
  <w:style w:type="paragraph" w:styleId="9">
    <w:name w:val="heading 9"/>
    <w:basedOn w:val="a0"/>
    <w:next w:val="a0"/>
    <w:qFormat/>
    <w:rsid w:val="009C6FE6"/>
    <w:pPr>
      <w:numPr>
        <w:ilvl w:val="8"/>
        <w:numId w:val="6"/>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BVI fnr, BVI fnr,Footnote symbol,Footnote,Footnote Reference Superscript,SUPERS,-E Fußnotenzeichen,Fußnotenzeichen"/>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ootnote Text Char,Fußnotentext,5_G_6,5_GR,_GR"/>
    <w:basedOn w:val="a0"/>
    <w:link w:val="af"/>
    <w:uiPriority w:val="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ootnote Text Char Знак,Fußnotentext Знак,5_G_6 Знак,5_GR Знак,_GR Знак"/>
    <w:basedOn w:val="a1"/>
    <w:link w:val="ae"/>
    <w:uiPriority w:val="1"/>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h1 Знак"/>
    <w:basedOn w:val="a1"/>
    <w:link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111954"/>
    <w:rPr>
      <w:lang w:val="ru-RU" w:eastAsia="en-US"/>
    </w:rPr>
  </w:style>
  <w:style w:type="paragraph" w:styleId="af4">
    <w:name w:val="Plain Text"/>
    <w:basedOn w:val="a0"/>
    <w:link w:val="af5"/>
    <w:rsid w:val="00111954"/>
    <w:rPr>
      <w:rFonts w:eastAsiaTheme="minorEastAsia" w:cs="Courier New"/>
      <w:szCs w:val="20"/>
      <w:lang w:val="en-GB"/>
    </w:rPr>
  </w:style>
  <w:style w:type="character" w:customStyle="1" w:styleId="af5">
    <w:name w:val="Текст Знак"/>
    <w:basedOn w:val="a1"/>
    <w:link w:val="af4"/>
    <w:rsid w:val="00111954"/>
    <w:rPr>
      <w:rFonts w:eastAsiaTheme="minorEastAsia" w:cs="Courier New"/>
      <w:lang w:val="en-GB" w:eastAsia="en-US"/>
    </w:rPr>
  </w:style>
  <w:style w:type="paragraph" w:styleId="af6">
    <w:name w:val="Body Text"/>
    <w:basedOn w:val="a0"/>
    <w:next w:val="a0"/>
    <w:link w:val="af7"/>
    <w:rsid w:val="00111954"/>
    <w:rPr>
      <w:rFonts w:eastAsiaTheme="minorEastAsia" w:cs="Times New Roman"/>
      <w:szCs w:val="20"/>
      <w:lang w:val="en-GB"/>
    </w:rPr>
  </w:style>
  <w:style w:type="character" w:customStyle="1" w:styleId="af7">
    <w:name w:val="Основной текст Знак"/>
    <w:basedOn w:val="a1"/>
    <w:link w:val="af6"/>
    <w:rsid w:val="00111954"/>
    <w:rPr>
      <w:rFonts w:eastAsiaTheme="minorEastAsia"/>
      <w:lang w:val="en-GB" w:eastAsia="en-US"/>
    </w:rPr>
  </w:style>
  <w:style w:type="paragraph" w:styleId="af8">
    <w:name w:val="Body Text Indent"/>
    <w:basedOn w:val="a0"/>
    <w:link w:val="af9"/>
    <w:rsid w:val="00111954"/>
    <w:pPr>
      <w:spacing w:after="120"/>
      <w:ind w:left="283"/>
    </w:pPr>
    <w:rPr>
      <w:rFonts w:eastAsiaTheme="minorEastAsia" w:cs="Times New Roman"/>
      <w:szCs w:val="20"/>
      <w:lang w:val="en-GB"/>
    </w:rPr>
  </w:style>
  <w:style w:type="character" w:customStyle="1" w:styleId="af9">
    <w:name w:val="Основной текст с отступом Знак"/>
    <w:basedOn w:val="a1"/>
    <w:link w:val="af8"/>
    <w:rsid w:val="00111954"/>
    <w:rPr>
      <w:rFonts w:eastAsiaTheme="minorEastAsia"/>
      <w:lang w:val="en-GB" w:eastAsia="en-US"/>
    </w:rPr>
  </w:style>
  <w:style w:type="paragraph" w:styleId="afa">
    <w:name w:val="Block Text"/>
    <w:basedOn w:val="a0"/>
    <w:rsid w:val="00111954"/>
    <w:pPr>
      <w:ind w:left="1440" w:right="1440"/>
    </w:pPr>
    <w:rPr>
      <w:rFonts w:eastAsiaTheme="minorEastAsia" w:cs="Times New Roman"/>
      <w:szCs w:val="20"/>
      <w:lang w:val="en-GB"/>
    </w:rPr>
  </w:style>
  <w:style w:type="character" w:styleId="afb">
    <w:name w:val="annotation reference"/>
    <w:rsid w:val="00111954"/>
    <w:rPr>
      <w:sz w:val="6"/>
    </w:rPr>
  </w:style>
  <w:style w:type="paragraph" w:styleId="afc">
    <w:name w:val="annotation text"/>
    <w:basedOn w:val="a0"/>
    <w:link w:val="afd"/>
    <w:uiPriority w:val="99"/>
    <w:rsid w:val="00111954"/>
    <w:rPr>
      <w:rFonts w:eastAsiaTheme="minorEastAsia" w:cs="Times New Roman"/>
      <w:szCs w:val="20"/>
      <w:lang w:val="en-GB"/>
    </w:rPr>
  </w:style>
  <w:style w:type="character" w:customStyle="1" w:styleId="afd">
    <w:name w:val="Текст примечания Знак"/>
    <w:basedOn w:val="a1"/>
    <w:link w:val="afc"/>
    <w:uiPriority w:val="99"/>
    <w:rsid w:val="00111954"/>
    <w:rPr>
      <w:rFonts w:eastAsiaTheme="minorEastAsia"/>
      <w:lang w:val="en-GB" w:eastAsia="en-US"/>
    </w:rPr>
  </w:style>
  <w:style w:type="character" w:styleId="afe">
    <w:name w:val="line number"/>
    <w:rsid w:val="00111954"/>
    <w:rPr>
      <w:sz w:val="14"/>
    </w:rPr>
  </w:style>
  <w:style w:type="numbering" w:styleId="111111">
    <w:name w:val="Outline List 2"/>
    <w:basedOn w:val="a3"/>
    <w:rsid w:val="00111954"/>
    <w:pPr>
      <w:numPr>
        <w:numId w:val="4"/>
      </w:numPr>
    </w:pPr>
  </w:style>
  <w:style w:type="numbering" w:styleId="1ai">
    <w:name w:val="Outline List 1"/>
    <w:basedOn w:val="a3"/>
    <w:rsid w:val="00111954"/>
    <w:pPr>
      <w:numPr>
        <w:numId w:val="5"/>
      </w:numPr>
    </w:pPr>
  </w:style>
  <w:style w:type="numbering" w:styleId="a">
    <w:name w:val="Outline List 3"/>
    <w:basedOn w:val="a3"/>
    <w:rsid w:val="00111954"/>
    <w:pPr>
      <w:numPr>
        <w:numId w:val="6"/>
      </w:numPr>
    </w:pPr>
  </w:style>
  <w:style w:type="paragraph" w:styleId="21">
    <w:name w:val="Body Text 2"/>
    <w:basedOn w:val="a0"/>
    <w:link w:val="22"/>
    <w:rsid w:val="00111954"/>
    <w:pPr>
      <w:spacing w:after="120" w:line="480" w:lineRule="auto"/>
    </w:pPr>
    <w:rPr>
      <w:rFonts w:eastAsiaTheme="minorEastAsia" w:cs="Times New Roman"/>
      <w:szCs w:val="20"/>
      <w:lang w:val="en-GB"/>
    </w:rPr>
  </w:style>
  <w:style w:type="character" w:customStyle="1" w:styleId="22">
    <w:name w:val="Основной текст 2 Знак"/>
    <w:basedOn w:val="a1"/>
    <w:link w:val="21"/>
    <w:rsid w:val="00111954"/>
    <w:rPr>
      <w:rFonts w:eastAsiaTheme="minorEastAsia"/>
      <w:lang w:val="en-GB" w:eastAsia="en-US"/>
    </w:rPr>
  </w:style>
  <w:style w:type="paragraph" w:styleId="30">
    <w:name w:val="Body Text 3"/>
    <w:basedOn w:val="a0"/>
    <w:link w:val="31"/>
    <w:rsid w:val="00111954"/>
    <w:pPr>
      <w:spacing w:after="120"/>
    </w:pPr>
    <w:rPr>
      <w:rFonts w:eastAsiaTheme="minorEastAsia" w:cs="Times New Roman"/>
      <w:sz w:val="16"/>
      <w:szCs w:val="16"/>
      <w:lang w:val="en-GB"/>
    </w:rPr>
  </w:style>
  <w:style w:type="character" w:customStyle="1" w:styleId="31">
    <w:name w:val="Основной текст 3 Знак"/>
    <w:basedOn w:val="a1"/>
    <w:link w:val="30"/>
    <w:rsid w:val="00111954"/>
    <w:rPr>
      <w:rFonts w:eastAsiaTheme="minorEastAsia"/>
      <w:sz w:val="16"/>
      <w:szCs w:val="16"/>
      <w:lang w:val="en-GB" w:eastAsia="en-US"/>
    </w:rPr>
  </w:style>
  <w:style w:type="paragraph" w:styleId="aff">
    <w:name w:val="Body Text First Indent"/>
    <w:basedOn w:val="af6"/>
    <w:link w:val="aff0"/>
    <w:rsid w:val="00111954"/>
    <w:pPr>
      <w:spacing w:after="120"/>
      <w:ind w:firstLine="210"/>
    </w:pPr>
  </w:style>
  <w:style w:type="character" w:customStyle="1" w:styleId="aff0">
    <w:name w:val="Красная строка Знак"/>
    <w:basedOn w:val="af7"/>
    <w:link w:val="aff"/>
    <w:rsid w:val="00111954"/>
    <w:rPr>
      <w:rFonts w:eastAsiaTheme="minorEastAsia"/>
      <w:lang w:val="en-GB" w:eastAsia="en-US"/>
    </w:rPr>
  </w:style>
  <w:style w:type="paragraph" w:styleId="23">
    <w:name w:val="Body Text First Indent 2"/>
    <w:basedOn w:val="af8"/>
    <w:link w:val="24"/>
    <w:rsid w:val="00111954"/>
    <w:pPr>
      <w:ind w:firstLine="210"/>
    </w:pPr>
  </w:style>
  <w:style w:type="character" w:customStyle="1" w:styleId="24">
    <w:name w:val="Красная строка 2 Знак"/>
    <w:basedOn w:val="af9"/>
    <w:link w:val="23"/>
    <w:rsid w:val="00111954"/>
    <w:rPr>
      <w:rFonts w:eastAsiaTheme="minorEastAsia"/>
      <w:lang w:val="en-GB" w:eastAsia="en-US"/>
    </w:rPr>
  </w:style>
  <w:style w:type="paragraph" w:styleId="25">
    <w:name w:val="Body Text Indent 2"/>
    <w:basedOn w:val="a0"/>
    <w:link w:val="26"/>
    <w:rsid w:val="00111954"/>
    <w:pPr>
      <w:spacing w:after="120" w:line="480" w:lineRule="auto"/>
      <w:ind w:left="283"/>
    </w:pPr>
    <w:rPr>
      <w:rFonts w:eastAsiaTheme="minorEastAsia" w:cs="Times New Roman"/>
      <w:szCs w:val="20"/>
      <w:lang w:val="en-GB"/>
    </w:rPr>
  </w:style>
  <w:style w:type="character" w:customStyle="1" w:styleId="26">
    <w:name w:val="Основной текст с отступом 2 Знак"/>
    <w:basedOn w:val="a1"/>
    <w:link w:val="25"/>
    <w:rsid w:val="00111954"/>
    <w:rPr>
      <w:rFonts w:eastAsiaTheme="minorEastAsia"/>
      <w:lang w:val="en-GB" w:eastAsia="en-US"/>
    </w:rPr>
  </w:style>
  <w:style w:type="paragraph" w:styleId="32">
    <w:name w:val="Body Text Indent 3"/>
    <w:basedOn w:val="a0"/>
    <w:link w:val="33"/>
    <w:rsid w:val="00111954"/>
    <w:pPr>
      <w:spacing w:after="120"/>
      <w:ind w:left="283"/>
    </w:pPr>
    <w:rPr>
      <w:rFonts w:eastAsiaTheme="minorEastAsia" w:cs="Times New Roman"/>
      <w:sz w:val="16"/>
      <w:szCs w:val="16"/>
      <w:lang w:val="en-GB"/>
    </w:rPr>
  </w:style>
  <w:style w:type="character" w:customStyle="1" w:styleId="33">
    <w:name w:val="Основной текст с отступом 3 Знак"/>
    <w:basedOn w:val="a1"/>
    <w:link w:val="32"/>
    <w:rsid w:val="00111954"/>
    <w:rPr>
      <w:rFonts w:eastAsiaTheme="minorEastAsia"/>
      <w:sz w:val="16"/>
      <w:szCs w:val="16"/>
      <w:lang w:val="en-GB" w:eastAsia="en-US"/>
    </w:rPr>
  </w:style>
  <w:style w:type="paragraph" w:styleId="aff1">
    <w:name w:val="Closing"/>
    <w:basedOn w:val="a0"/>
    <w:link w:val="aff2"/>
    <w:rsid w:val="00111954"/>
    <w:pPr>
      <w:ind w:left="4252"/>
    </w:pPr>
    <w:rPr>
      <w:rFonts w:eastAsiaTheme="minorEastAsia" w:cs="Times New Roman"/>
      <w:szCs w:val="20"/>
      <w:lang w:val="en-GB"/>
    </w:rPr>
  </w:style>
  <w:style w:type="character" w:customStyle="1" w:styleId="aff2">
    <w:name w:val="Прощание Знак"/>
    <w:basedOn w:val="a1"/>
    <w:link w:val="aff1"/>
    <w:rsid w:val="00111954"/>
    <w:rPr>
      <w:rFonts w:eastAsiaTheme="minorEastAsia"/>
      <w:lang w:val="en-GB" w:eastAsia="en-US"/>
    </w:rPr>
  </w:style>
  <w:style w:type="paragraph" w:styleId="aff3">
    <w:name w:val="Date"/>
    <w:basedOn w:val="a0"/>
    <w:next w:val="a0"/>
    <w:link w:val="aff4"/>
    <w:rsid w:val="00111954"/>
    <w:rPr>
      <w:rFonts w:eastAsiaTheme="minorEastAsia" w:cs="Times New Roman"/>
      <w:szCs w:val="20"/>
      <w:lang w:val="en-GB"/>
    </w:rPr>
  </w:style>
  <w:style w:type="character" w:customStyle="1" w:styleId="aff4">
    <w:name w:val="Дата Знак"/>
    <w:basedOn w:val="a1"/>
    <w:link w:val="aff3"/>
    <w:rsid w:val="00111954"/>
    <w:rPr>
      <w:rFonts w:eastAsiaTheme="minorEastAsia"/>
      <w:lang w:val="en-GB" w:eastAsia="en-US"/>
    </w:rPr>
  </w:style>
  <w:style w:type="paragraph" w:styleId="aff5">
    <w:name w:val="E-mail Signature"/>
    <w:basedOn w:val="a0"/>
    <w:link w:val="aff6"/>
    <w:rsid w:val="00111954"/>
    <w:rPr>
      <w:rFonts w:eastAsiaTheme="minorEastAsia" w:cs="Times New Roman"/>
      <w:szCs w:val="20"/>
      <w:lang w:val="en-GB"/>
    </w:rPr>
  </w:style>
  <w:style w:type="character" w:customStyle="1" w:styleId="aff6">
    <w:name w:val="Электронная подпись Знак"/>
    <w:basedOn w:val="a1"/>
    <w:link w:val="aff5"/>
    <w:rsid w:val="00111954"/>
    <w:rPr>
      <w:rFonts w:eastAsiaTheme="minorEastAsia"/>
      <w:lang w:val="en-GB" w:eastAsia="en-US"/>
    </w:rPr>
  </w:style>
  <w:style w:type="character" w:styleId="aff7">
    <w:name w:val="Emphasis"/>
    <w:qFormat/>
    <w:rsid w:val="00111954"/>
    <w:rPr>
      <w:i/>
      <w:iCs/>
    </w:rPr>
  </w:style>
  <w:style w:type="paragraph" w:styleId="27">
    <w:name w:val="envelope return"/>
    <w:basedOn w:val="a0"/>
    <w:rsid w:val="00111954"/>
    <w:rPr>
      <w:rFonts w:ascii="Arial" w:eastAsiaTheme="minorEastAsia" w:hAnsi="Arial" w:cs="Arial"/>
      <w:szCs w:val="20"/>
      <w:lang w:val="en-GB"/>
    </w:rPr>
  </w:style>
  <w:style w:type="character" w:styleId="HTML">
    <w:name w:val="HTML Acronym"/>
    <w:basedOn w:val="a1"/>
    <w:rsid w:val="00111954"/>
  </w:style>
  <w:style w:type="paragraph" w:styleId="HTML0">
    <w:name w:val="HTML Address"/>
    <w:basedOn w:val="a0"/>
    <w:link w:val="HTML1"/>
    <w:rsid w:val="00111954"/>
    <w:rPr>
      <w:rFonts w:eastAsiaTheme="minorEastAsia" w:cs="Times New Roman"/>
      <w:i/>
      <w:iCs/>
      <w:szCs w:val="20"/>
      <w:lang w:val="en-GB"/>
    </w:rPr>
  </w:style>
  <w:style w:type="character" w:customStyle="1" w:styleId="HTML1">
    <w:name w:val="Адрес HTML Знак"/>
    <w:basedOn w:val="a1"/>
    <w:link w:val="HTML0"/>
    <w:rsid w:val="00111954"/>
    <w:rPr>
      <w:rFonts w:eastAsiaTheme="minorEastAsia"/>
      <w:i/>
      <w:iCs/>
      <w:lang w:val="en-GB" w:eastAsia="en-US"/>
    </w:rPr>
  </w:style>
  <w:style w:type="character" w:styleId="HTML2">
    <w:name w:val="HTML Cite"/>
    <w:rsid w:val="00111954"/>
    <w:rPr>
      <w:i/>
      <w:iCs/>
    </w:rPr>
  </w:style>
  <w:style w:type="character" w:styleId="HTML3">
    <w:name w:val="HTML Code"/>
    <w:rsid w:val="00111954"/>
    <w:rPr>
      <w:rFonts w:ascii="Courier New" w:hAnsi="Courier New" w:cs="Courier New"/>
      <w:sz w:val="20"/>
      <w:szCs w:val="20"/>
    </w:rPr>
  </w:style>
  <w:style w:type="character" w:styleId="HTML4">
    <w:name w:val="HTML Definition"/>
    <w:rsid w:val="00111954"/>
    <w:rPr>
      <w:i/>
      <w:iCs/>
    </w:rPr>
  </w:style>
  <w:style w:type="character" w:styleId="HTML5">
    <w:name w:val="HTML Keyboard"/>
    <w:rsid w:val="00111954"/>
    <w:rPr>
      <w:rFonts w:ascii="Courier New" w:hAnsi="Courier New" w:cs="Courier New"/>
      <w:sz w:val="20"/>
      <w:szCs w:val="20"/>
    </w:rPr>
  </w:style>
  <w:style w:type="paragraph" w:styleId="HTML6">
    <w:name w:val="HTML Preformatted"/>
    <w:basedOn w:val="a0"/>
    <w:link w:val="HTML7"/>
    <w:rsid w:val="00111954"/>
    <w:rPr>
      <w:rFonts w:ascii="Courier New" w:eastAsiaTheme="minorEastAsia" w:hAnsi="Courier New" w:cs="Courier New"/>
      <w:szCs w:val="20"/>
      <w:lang w:val="en-GB"/>
    </w:rPr>
  </w:style>
  <w:style w:type="character" w:customStyle="1" w:styleId="HTML7">
    <w:name w:val="Стандартный HTML Знак"/>
    <w:basedOn w:val="a1"/>
    <w:link w:val="HTML6"/>
    <w:rsid w:val="00111954"/>
    <w:rPr>
      <w:rFonts w:ascii="Courier New" w:eastAsiaTheme="minorEastAsia" w:hAnsi="Courier New" w:cs="Courier New"/>
      <w:lang w:val="en-GB" w:eastAsia="en-US"/>
    </w:rPr>
  </w:style>
  <w:style w:type="character" w:styleId="HTML8">
    <w:name w:val="HTML Sample"/>
    <w:rsid w:val="00111954"/>
    <w:rPr>
      <w:rFonts w:ascii="Courier New" w:hAnsi="Courier New" w:cs="Courier New"/>
    </w:rPr>
  </w:style>
  <w:style w:type="character" w:styleId="HTML9">
    <w:name w:val="HTML Typewriter"/>
    <w:rsid w:val="00111954"/>
    <w:rPr>
      <w:rFonts w:ascii="Courier New" w:hAnsi="Courier New" w:cs="Courier New"/>
      <w:sz w:val="20"/>
      <w:szCs w:val="20"/>
    </w:rPr>
  </w:style>
  <w:style w:type="character" w:styleId="HTMLa">
    <w:name w:val="HTML Variable"/>
    <w:rsid w:val="00111954"/>
    <w:rPr>
      <w:i/>
      <w:iCs/>
    </w:rPr>
  </w:style>
  <w:style w:type="paragraph" w:styleId="aff8">
    <w:name w:val="List"/>
    <w:basedOn w:val="a0"/>
    <w:rsid w:val="00111954"/>
    <w:pPr>
      <w:ind w:left="283" w:hanging="283"/>
    </w:pPr>
    <w:rPr>
      <w:rFonts w:eastAsiaTheme="minorEastAsia" w:cs="Times New Roman"/>
      <w:szCs w:val="20"/>
      <w:lang w:val="en-GB"/>
    </w:rPr>
  </w:style>
  <w:style w:type="paragraph" w:styleId="28">
    <w:name w:val="List 2"/>
    <w:basedOn w:val="a0"/>
    <w:rsid w:val="00111954"/>
    <w:pPr>
      <w:ind w:left="566" w:hanging="283"/>
    </w:pPr>
    <w:rPr>
      <w:rFonts w:eastAsiaTheme="minorEastAsia" w:cs="Times New Roman"/>
      <w:szCs w:val="20"/>
      <w:lang w:val="en-GB"/>
    </w:rPr>
  </w:style>
  <w:style w:type="paragraph" w:styleId="34">
    <w:name w:val="List 3"/>
    <w:basedOn w:val="a0"/>
    <w:rsid w:val="00111954"/>
    <w:pPr>
      <w:ind w:left="849" w:hanging="283"/>
    </w:pPr>
    <w:rPr>
      <w:rFonts w:eastAsiaTheme="minorEastAsia" w:cs="Times New Roman"/>
      <w:szCs w:val="20"/>
      <w:lang w:val="en-GB"/>
    </w:rPr>
  </w:style>
  <w:style w:type="paragraph" w:styleId="41">
    <w:name w:val="List 4"/>
    <w:basedOn w:val="a0"/>
    <w:rsid w:val="00111954"/>
    <w:pPr>
      <w:ind w:left="1132" w:hanging="283"/>
    </w:pPr>
    <w:rPr>
      <w:rFonts w:eastAsiaTheme="minorEastAsia" w:cs="Times New Roman"/>
      <w:szCs w:val="20"/>
      <w:lang w:val="en-GB"/>
    </w:rPr>
  </w:style>
  <w:style w:type="paragraph" w:styleId="50">
    <w:name w:val="List 5"/>
    <w:basedOn w:val="a0"/>
    <w:rsid w:val="00111954"/>
    <w:pPr>
      <w:ind w:left="1415" w:hanging="283"/>
    </w:pPr>
    <w:rPr>
      <w:rFonts w:eastAsiaTheme="minorEastAsia" w:cs="Times New Roman"/>
      <w:szCs w:val="20"/>
      <w:lang w:val="en-GB"/>
    </w:rPr>
  </w:style>
  <w:style w:type="paragraph" w:styleId="aff9">
    <w:name w:val="List Bullet"/>
    <w:basedOn w:val="a0"/>
    <w:rsid w:val="00111954"/>
    <w:pPr>
      <w:tabs>
        <w:tab w:val="num" w:pos="360"/>
      </w:tabs>
      <w:ind w:left="360" w:hanging="360"/>
    </w:pPr>
    <w:rPr>
      <w:rFonts w:eastAsiaTheme="minorEastAsia" w:cs="Times New Roman"/>
      <w:szCs w:val="20"/>
      <w:lang w:val="en-GB"/>
    </w:rPr>
  </w:style>
  <w:style w:type="paragraph" w:styleId="29">
    <w:name w:val="List Bullet 2"/>
    <w:basedOn w:val="a0"/>
    <w:rsid w:val="00111954"/>
    <w:pPr>
      <w:tabs>
        <w:tab w:val="num" w:pos="643"/>
      </w:tabs>
      <w:ind w:left="643" w:hanging="360"/>
    </w:pPr>
    <w:rPr>
      <w:rFonts w:eastAsiaTheme="minorEastAsia" w:cs="Times New Roman"/>
      <w:szCs w:val="20"/>
      <w:lang w:val="en-GB"/>
    </w:rPr>
  </w:style>
  <w:style w:type="paragraph" w:styleId="35">
    <w:name w:val="List Bullet 3"/>
    <w:basedOn w:val="a0"/>
    <w:rsid w:val="00111954"/>
    <w:pPr>
      <w:tabs>
        <w:tab w:val="num" w:pos="926"/>
      </w:tabs>
      <w:ind w:left="926" w:hanging="360"/>
    </w:pPr>
    <w:rPr>
      <w:rFonts w:eastAsiaTheme="minorEastAsia" w:cs="Times New Roman"/>
      <w:szCs w:val="20"/>
      <w:lang w:val="en-GB"/>
    </w:rPr>
  </w:style>
  <w:style w:type="paragraph" w:styleId="42">
    <w:name w:val="List Bullet 4"/>
    <w:basedOn w:val="a0"/>
    <w:rsid w:val="00111954"/>
    <w:pPr>
      <w:tabs>
        <w:tab w:val="num" w:pos="1209"/>
      </w:tabs>
      <w:ind w:left="1209" w:hanging="360"/>
    </w:pPr>
    <w:rPr>
      <w:rFonts w:eastAsiaTheme="minorEastAsia" w:cs="Times New Roman"/>
      <w:szCs w:val="20"/>
      <w:lang w:val="en-GB"/>
    </w:rPr>
  </w:style>
  <w:style w:type="paragraph" w:styleId="51">
    <w:name w:val="List Bullet 5"/>
    <w:basedOn w:val="a0"/>
    <w:rsid w:val="00111954"/>
    <w:pPr>
      <w:tabs>
        <w:tab w:val="num" w:pos="1492"/>
      </w:tabs>
      <w:ind w:left="1492" w:hanging="360"/>
    </w:pPr>
    <w:rPr>
      <w:rFonts w:eastAsiaTheme="minorEastAsia" w:cs="Times New Roman"/>
      <w:szCs w:val="20"/>
      <w:lang w:val="en-GB"/>
    </w:rPr>
  </w:style>
  <w:style w:type="paragraph" w:styleId="affa">
    <w:name w:val="List Continue"/>
    <w:basedOn w:val="a0"/>
    <w:rsid w:val="00111954"/>
    <w:pPr>
      <w:spacing w:after="120"/>
      <w:ind w:left="283"/>
    </w:pPr>
    <w:rPr>
      <w:rFonts w:eastAsiaTheme="minorEastAsia" w:cs="Times New Roman"/>
      <w:szCs w:val="20"/>
      <w:lang w:val="en-GB"/>
    </w:rPr>
  </w:style>
  <w:style w:type="paragraph" w:styleId="2a">
    <w:name w:val="List Continue 2"/>
    <w:basedOn w:val="a0"/>
    <w:rsid w:val="00111954"/>
    <w:pPr>
      <w:spacing w:after="120"/>
      <w:ind w:left="566"/>
    </w:pPr>
    <w:rPr>
      <w:rFonts w:eastAsiaTheme="minorEastAsia" w:cs="Times New Roman"/>
      <w:szCs w:val="20"/>
      <w:lang w:val="en-GB"/>
    </w:rPr>
  </w:style>
  <w:style w:type="paragraph" w:styleId="36">
    <w:name w:val="List Continue 3"/>
    <w:basedOn w:val="a0"/>
    <w:rsid w:val="00111954"/>
    <w:pPr>
      <w:spacing w:after="120"/>
      <w:ind w:left="849"/>
    </w:pPr>
    <w:rPr>
      <w:rFonts w:eastAsiaTheme="minorEastAsia" w:cs="Times New Roman"/>
      <w:szCs w:val="20"/>
      <w:lang w:val="en-GB"/>
    </w:rPr>
  </w:style>
  <w:style w:type="paragraph" w:styleId="43">
    <w:name w:val="List Continue 4"/>
    <w:basedOn w:val="a0"/>
    <w:rsid w:val="00111954"/>
    <w:pPr>
      <w:spacing w:after="120"/>
      <w:ind w:left="1132"/>
    </w:pPr>
    <w:rPr>
      <w:rFonts w:eastAsiaTheme="minorEastAsia" w:cs="Times New Roman"/>
      <w:szCs w:val="20"/>
      <w:lang w:val="en-GB"/>
    </w:rPr>
  </w:style>
  <w:style w:type="paragraph" w:styleId="52">
    <w:name w:val="List Continue 5"/>
    <w:basedOn w:val="a0"/>
    <w:rsid w:val="00111954"/>
    <w:pPr>
      <w:spacing w:after="120"/>
      <w:ind w:left="1415"/>
    </w:pPr>
    <w:rPr>
      <w:rFonts w:eastAsiaTheme="minorEastAsia" w:cs="Times New Roman"/>
      <w:szCs w:val="20"/>
      <w:lang w:val="en-GB"/>
    </w:rPr>
  </w:style>
  <w:style w:type="paragraph" w:styleId="affb">
    <w:name w:val="List Number"/>
    <w:basedOn w:val="a0"/>
    <w:rsid w:val="00111954"/>
    <w:pPr>
      <w:tabs>
        <w:tab w:val="num" w:pos="360"/>
      </w:tabs>
      <w:ind w:left="360" w:hanging="360"/>
    </w:pPr>
    <w:rPr>
      <w:rFonts w:eastAsiaTheme="minorEastAsia" w:cs="Times New Roman"/>
      <w:szCs w:val="20"/>
      <w:lang w:val="en-GB"/>
    </w:rPr>
  </w:style>
  <w:style w:type="paragraph" w:styleId="2b">
    <w:name w:val="List Number 2"/>
    <w:basedOn w:val="a0"/>
    <w:rsid w:val="00111954"/>
    <w:pPr>
      <w:tabs>
        <w:tab w:val="num" w:pos="643"/>
      </w:tabs>
      <w:ind w:left="643" w:hanging="360"/>
    </w:pPr>
    <w:rPr>
      <w:rFonts w:eastAsiaTheme="minorEastAsia" w:cs="Times New Roman"/>
      <w:szCs w:val="20"/>
      <w:lang w:val="en-GB"/>
    </w:rPr>
  </w:style>
  <w:style w:type="paragraph" w:styleId="37">
    <w:name w:val="List Number 3"/>
    <w:basedOn w:val="a0"/>
    <w:rsid w:val="00111954"/>
    <w:pPr>
      <w:tabs>
        <w:tab w:val="num" w:pos="926"/>
      </w:tabs>
      <w:ind w:left="926" w:hanging="360"/>
    </w:pPr>
    <w:rPr>
      <w:rFonts w:eastAsiaTheme="minorEastAsia" w:cs="Times New Roman"/>
      <w:szCs w:val="20"/>
      <w:lang w:val="en-GB"/>
    </w:rPr>
  </w:style>
  <w:style w:type="paragraph" w:styleId="44">
    <w:name w:val="List Number 4"/>
    <w:basedOn w:val="a0"/>
    <w:rsid w:val="00111954"/>
    <w:pPr>
      <w:tabs>
        <w:tab w:val="num" w:pos="1209"/>
      </w:tabs>
      <w:ind w:left="1209" w:hanging="360"/>
    </w:pPr>
    <w:rPr>
      <w:rFonts w:eastAsiaTheme="minorEastAsia" w:cs="Times New Roman"/>
      <w:szCs w:val="20"/>
      <w:lang w:val="en-GB"/>
    </w:rPr>
  </w:style>
  <w:style w:type="paragraph" w:styleId="53">
    <w:name w:val="List Number 5"/>
    <w:basedOn w:val="a0"/>
    <w:rsid w:val="00111954"/>
    <w:pPr>
      <w:tabs>
        <w:tab w:val="num" w:pos="1275"/>
      </w:tabs>
      <w:ind w:left="1275" w:hanging="360"/>
    </w:pPr>
    <w:rPr>
      <w:rFonts w:eastAsiaTheme="minorEastAsia" w:cs="Times New Roman"/>
      <w:szCs w:val="20"/>
      <w:lang w:val="en-GB"/>
    </w:rPr>
  </w:style>
  <w:style w:type="paragraph" w:styleId="affc">
    <w:name w:val="Message Header"/>
    <w:basedOn w:val="a0"/>
    <w:link w:val="affd"/>
    <w:rsid w:val="001119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lang w:val="en-GB"/>
    </w:rPr>
  </w:style>
  <w:style w:type="character" w:customStyle="1" w:styleId="affd">
    <w:name w:val="Шапка Знак"/>
    <w:basedOn w:val="a1"/>
    <w:link w:val="affc"/>
    <w:rsid w:val="00111954"/>
    <w:rPr>
      <w:rFonts w:ascii="Arial" w:eastAsiaTheme="minorEastAsia" w:hAnsi="Arial" w:cs="Arial"/>
      <w:sz w:val="24"/>
      <w:szCs w:val="24"/>
      <w:shd w:val="pct20" w:color="auto" w:fill="auto"/>
      <w:lang w:val="en-GB" w:eastAsia="en-US"/>
    </w:rPr>
  </w:style>
  <w:style w:type="paragraph" w:styleId="affe">
    <w:name w:val="Normal (Web)"/>
    <w:basedOn w:val="a0"/>
    <w:uiPriority w:val="99"/>
    <w:rsid w:val="00111954"/>
    <w:rPr>
      <w:rFonts w:eastAsiaTheme="minorEastAsia" w:cs="Times New Roman"/>
      <w:sz w:val="24"/>
      <w:szCs w:val="24"/>
      <w:lang w:val="en-GB"/>
    </w:rPr>
  </w:style>
  <w:style w:type="paragraph" w:styleId="afff">
    <w:name w:val="Normal Indent"/>
    <w:basedOn w:val="a0"/>
    <w:rsid w:val="00111954"/>
    <w:pPr>
      <w:ind w:left="567"/>
    </w:pPr>
    <w:rPr>
      <w:rFonts w:eastAsiaTheme="minorEastAsia" w:cs="Times New Roman"/>
      <w:szCs w:val="20"/>
      <w:lang w:val="en-GB"/>
    </w:rPr>
  </w:style>
  <w:style w:type="paragraph" w:styleId="afff0">
    <w:name w:val="Note Heading"/>
    <w:basedOn w:val="a0"/>
    <w:next w:val="a0"/>
    <w:link w:val="afff1"/>
    <w:rsid w:val="00111954"/>
    <w:rPr>
      <w:rFonts w:eastAsiaTheme="minorEastAsia" w:cs="Times New Roman"/>
      <w:szCs w:val="20"/>
      <w:lang w:val="en-GB"/>
    </w:rPr>
  </w:style>
  <w:style w:type="character" w:customStyle="1" w:styleId="afff1">
    <w:name w:val="Заголовок записки Знак"/>
    <w:basedOn w:val="a1"/>
    <w:link w:val="afff0"/>
    <w:rsid w:val="00111954"/>
    <w:rPr>
      <w:rFonts w:eastAsiaTheme="minorEastAsia"/>
      <w:lang w:val="en-GB" w:eastAsia="en-US"/>
    </w:rPr>
  </w:style>
  <w:style w:type="paragraph" w:styleId="afff2">
    <w:name w:val="Salutation"/>
    <w:basedOn w:val="a0"/>
    <w:next w:val="a0"/>
    <w:link w:val="afff3"/>
    <w:rsid w:val="00111954"/>
    <w:rPr>
      <w:rFonts w:eastAsiaTheme="minorEastAsia" w:cs="Times New Roman"/>
      <w:szCs w:val="20"/>
      <w:lang w:val="en-GB"/>
    </w:rPr>
  </w:style>
  <w:style w:type="character" w:customStyle="1" w:styleId="afff3">
    <w:name w:val="Приветствие Знак"/>
    <w:basedOn w:val="a1"/>
    <w:link w:val="afff2"/>
    <w:rsid w:val="00111954"/>
    <w:rPr>
      <w:rFonts w:eastAsiaTheme="minorEastAsia"/>
      <w:lang w:val="en-GB" w:eastAsia="en-US"/>
    </w:rPr>
  </w:style>
  <w:style w:type="paragraph" w:styleId="afff4">
    <w:name w:val="Signature"/>
    <w:basedOn w:val="a0"/>
    <w:link w:val="afff5"/>
    <w:rsid w:val="00111954"/>
    <w:pPr>
      <w:ind w:left="4252"/>
    </w:pPr>
    <w:rPr>
      <w:rFonts w:eastAsiaTheme="minorEastAsia" w:cs="Times New Roman"/>
      <w:szCs w:val="20"/>
      <w:lang w:val="en-GB"/>
    </w:rPr>
  </w:style>
  <w:style w:type="character" w:customStyle="1" w:styleId="afff5">
    <w:name w:val="Подпись Знак"/>
    <w:basedOn w:val="a1"/>
    <w:link w:val="afff4"/>
    <w:rsid w:val="00111954"/>
    <w:rPr>
      <w:rFonts w:eastAsiaTheme="minorEastAsia"/>
      <w:lang w:val="en-GB" w:eastAsia="en-US"/>
    </w:rPr>
  </w:style>
  <w:style w:type="character" w:styleId="afff6">
    <w:name w:val="Strong"/>
    <w:qFormat/>
    <w:rsid w:val="00111954"/>
    <w:rPr>
      <w:b/>
      <w:bCs/>
    </w:rPr>
  </w:style>
  <w:style w:type="paragraph" w:styleId="afff7">
    <w:name w:val="Subtitle"/>
    <w:basedOn w:val="a0"/>
    <w:link w:val="afff8"/>
    <w:qFormat/>
    <w:rsid w:val="00111954"/>
    <w:pPr>
      <w:spacing w:after="60"/>
      <w:jc w:val="center"/>
      <w:outlineLvl w:val="1"/>
    </w:pPr>
    <w:rPr>
      <w:rFonts w:ascii="Arial" w:eastAsiaTheme="minorEastAsia" w:hAnsi="Arial" w:cs="Arial"/>
      <w:sz w:val="24"/>
      <w:szCs w:val="24"/>
      <w:lang w:val="en-GB"/>
    </w:rPr>
  </w:style>
  <w:style w:type="character" w:customStyle="1" w:styleId="afff8">
    <w:name w:val="Подзаголовок Знак"/>
    <w:basedOn w:val="a1"/>
    <w:link w:val="afff7"/>
    <w:rsid w:val="00111954"/>
    <w:rPr>
      <w:rFonts w:ascii="Arial" w:eastAsiaTheme="minorEastAsia" w:hAnsi="Arial" w:cs="Arial"/>
      <w:sz w:val="24"/>
      <w:szCs w:val="24"/>
      <w:lang w:val="en-GB" w:eastAsia="en-US"/>
    </w:rPr>
  </w:style>
  <w:style w:type="table" w:styleId="11">
    <w:name w:val="Table 3D effects 1"/>
    <w:basedOn w:val="a2"/>
    <w:rsid w:val="00111954"/>
    <w:pPr>
      <w:suppressAutoHyphens/>
      <w:spacing w:line="240" w:lineRule="atLeast"/>
    </w:pPr>
    <w:rPr>
      <w:rFonts w:eastAsiaTheme="minorEastAsia"/>
      <w:lang w:val="fr-BE" w:eastAsia="fr-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111954"/>
    <w:pPr>
      <w:suppressAutoHyphens/>
      <w:spacing w:line="240" w:lineRule="atLeast"/>
    </w:pPr>
    <w:rPr>
      <w:rFonts w:eastAsiaTheme="minorEastAsia"/>
      <w:lang w:val="fr-BE" w:eastAsia="fr-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rsid w:val="00111954"/>
    <w:pPr>
      <w:suppressAutoHyphens/>
      <w:spacing w:line="240" w:lineRule="atLeast"/>
    </w:pPr>
    <w:rPr>
      <w:rFonts w:eastAsiaTheme="minorEastAsia"/>
      <w:lang w:val="fr-BE" w:eastAsia="fr-B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111954"/>
    <w:pPr>
      <w:suppressAutoHyphens/>
      <w:spacing w:line="240" w:lineRule="atLeast"/>
    </w:pPr>
    <w:rPr>
      <w:rFonts w:eastAsiaTheme="minorEastAsia"/>
      <w:lang w:val="fr-BE" w:eastAsia="fr-B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111954"/>
    <w:pPr>
      <w:suppressAutoHyphens/>
      <w:spacing w:line="240" w:lineRule="atLeast"/>
    </w:pPr>
    <w:rPr>
      <w:rFonts w:eastAsiaTheme="minorEastAsia"/>
      <w:lang w:val="fr-BE" w:eastAsia="fr-B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rsid w:val="00111954"/>
    <w:pPr>
      <w:suppressAutoHyphens/>
      <w:spacing w:line="240" w:lineRule="atLeast"/>
    </w:pPr>
    <w:rPr>
      <w:rFonts w:eastAsiaTheme="minorEastAsia"/>
      <w:color w:val="000080"/>
      <w:lang w:val="fr-BE" w:eastAsia="fr-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111954"/>
    <w:pPr>
      <w:suppressAutoHyphens/>
      <w:spacing w:line="240" w:lineRule="atLeast"/>
    </w:pPr>
    <w:rPr>
      <w:rFonts w:eastAsiaTheme="minorEastAsia"/>
      <w:lang w:val="fr-BE" w:eastAsia="fr-B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111954"/>
    <w:pPr>
      <w:suppressAutoHyphens/>
      <w:spacing w:line="240" w:lineRule="atLeast"/>
    </w:pPr>
    <w:rPr>
      <w:rFonts w:eastAsiaTheme="minorEastAsia"/>
      <w:color w:val="FFFFFF"/>
      <w:lang w:val="fr-BE" w:eastAsia="fr-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111954"/>
    <w:pPr>
      <w:suppressAutoHyphens/>
      <w:spacing w:line="240" w:lineRule="atLeast"/>
    </w:pPr>
    <w:rPr>
      <w:rFonts w:eastAsiaTheme="minorEastAsia"/>
      <w:lang w:val="fr-BE" w:eastAsia="fr-B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rsid w:val="00111954"/>
    <w:pPr>
      <w:suppressAutoHyphens/>
      <w:spacing w:line="240" w:lineRule="atLeast"/>
    </w:pPr>
    <w:rPr>
      <w:rFonts w:eastAsiaTheme="minorEastAsia"/>
      <w:lang w:val="fr-BE" w:eastAsia="fr-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111954"/>
    <w:pPr>
      <w:suppressAutoHyphens/>
      <w:spacing w:line="240" w:lineRule="atLeast"/>
    </w:pPr>
    <w:rPr>
      <w:rFonts w:eastAsiaTheme="minorEastAsia"/>
      <w:b/>
      <w:bCs/>
      <w:lang w:val="fr-BE" w:eastAsia="fr-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111954"/>
    <w:pPr>
      <w:suppressAutoHyphens/>
      <w:spacing w:line="240" w:lineRule="atLeast"/>
    </w:pPr>
    <w:rPr>
      <w:rFonts w:eastAsiaTheme="minorEastAsia"/>
      <w:b/>
      <w:bCs/>
      <w:lang w:val="fr-BE" w:eastAsia="fr-B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rsid w:val="00111954"/>
    <w:pPr>
      <w:suppressAutoHyphens/>
      <w:spacing w:line="240" w:lineRule="atLeast"/>
    </w:pPr>
    <w:rPr>
      <w:rFonts w:eastAsiaTheme="minorEastAsia"/>
      <w:b/>
      <w:bCs/>
      <w:lang w:val="fr-BE" w:eastAsia="fr-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111954"/>
    <w:pPr>
      <w:suppressAutoHyphens/>
      <w:spacing w:line="240" w:lineRule="atLeast"/>
    </w:pPr>
    <w:rPr>
      <w:rFonts w:eastAsiaTheme="minorEastAsia"/>
      <w:lang w:val="fr-BE" w:eastAsia="fr-B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rsid w:val="00111954"/>
    <w:pPr>
      <w:suppressAutoHyphens/>
      <w:spacing w:line="240" w:lineRule="atLeast"/>
    </w:pPr>
    <w:rPr>
      <w:rFonts w:eastAsiaTheme="minorEastAsia"/>
      <w:lang w:val="fr-BE" w:eastAsia="fr-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rsid w:val="00111954"/>
    <w:pPr>
      <w:suppressAutoHyphens/>
      <w:spacing w:line="240" w:lineRule="atLeast"/>
    </w:pPr>
    <w:rPr>
      <w:rFonts w:eastAsiaTheme="minorEastAsia"/>
      <w:lang w:val="fr-BE" w:eastAsia="fr-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rsid w:val="00111954"/>
    <w:pPr>
      <w:suppressAutoHyphens/>
      <w:spacing w:line="240" w:lineRule="atLeast"/>
    </w:pPr>
    <w:rPr>
      <w:rFonts w:eastAsiaTheme="minorEastAsia"/>
      <w:lang w:val="fr-BE" w:eastAsia="fr-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rsid w:val="00111954"/>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111954"/>
    <w:pPr>
      <w:suppressAutoHyphens/>
      <w:spacing w:line="240" w:lineRule="atLeast"/>
    </w:pPr>
    <w:rPr>
      <w:rFonts w:eastAsiaTheme="minorEastAsia"/>
      <w:lang w:val="fr-BE" w:eastAsia="fr-B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rsid w:val="00111954"/>
    <w:pPr>
      <w:suppressAutoHyphens/>
      <w:spacing w:line="240" w:lineRule="atLeast"/>
    </w:pPr>
    <w:rPr>
      <w:rFonts w:eastAsiaTheme="minorEastAsia"/>
      <w:lang w:val="fr-BE" w:eastAsia="fr-B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111954"/>
    <w:pPr>
      <w:suppressAutoHyphens/>
      <w:spacing w:line="240" w:lineRule="atLeast"/>
    </w:pPr>
    <w:rPr>
      <w:rFonts w:eastAsiaTheme="minorEastAsia"/>
      <w:lang w:val="fr-BE" w:eastAsia="fr-B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rsid w:val="00111954"/>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rsid w:val="00111954"/>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rsid w:val="00111954"/>
    <w:pPr>
      <w:suppressAutoHyphens/>
      <w:spacing w:line="240" w:lineRule="atLeast"/>
    </w:pPr>
    <w:rPr>
      <w:rFonts w:eastAsiaTheme="minorEastAsia"/>
      <w:b/>
      <w:bCs/>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rsid w:val="00111954"/>
    <w:pPr>
      <w:suppressAutoHyphens/>
      <w:spacing w:line="240" w:lineRule="atLeast"/>
    </w:pPr>
    <w:rPr>
      <w:rFonts w:eastAsiaTheme="minorEastAsia"/>
      <w:lang w:val="fr-BE" w:eastAsia="fr-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111954"/>
    <w:pPr>
      <w:suppressAutoHyphens/>
      <w:spacing w:line="240" w:lineRule="atLeast"/>
    </w:pPr>
    <w:rPr>
      <w:rFonts w:eastAsiaTheme="minorEastAsia"/>
      <w:lang w:val="fr-BE" w:eastAsia="fr-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111954"/>
    <w:pPr>
      <w:suppressAutoHyphens/>
      <w:spacing w:line="240" w:lineRule="atLeast"/>
    </w:pPr>
    <w:rPr>
      <w:rFonts w:eastAsiaTheme="minorEastAsia"/>
      <w:lang w:val="fr-BE" w:eastAsia="fr-B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111954"/>
    <w:pPr>
      <w:suppressAutoHyphens/>
      <w:spacing w:line="240" w:lineRule="atLeast"/>
    </w:pPr>
    <w:rPr>
      <w:rFonts w:eastAsiaTheme="minorEastAsia"/>
      <w:lang w:val="fr-BE" w:eastAsia="fr-B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111954"/>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111954"/>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111954"/>
    <w:pPr>
      <w:suppressAutoHyphens/>
      <w:spacing w:line="240" w:lineRule="atLeast"/>
    </w:pPr>
    <w:rPr>
      <w:rFonts w:eastAsiaTheme="minorEastAsia"/>
      <w:lang w:val="fr-BE" w:eastAsia="fr-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111954"/>
    <w:pPr>
      <w:suppressAutoHyphens/>
      <w:spacing w:line="240" w:lineRule="atLeast"/>
    </w:pPr>
    <w:rPr>
      <w:rFonts w:eastAsiaTheme="minorEastAsia"/>
      <w:lang w:val="fr-BE" w:eastAsia="fr-B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111954"/>
    <w:pPr>
      <w:suppressAutoHyphens/>
      <w:spacing w:line="240" w:lineRule="atLeast"/>
    </w:pPr>
    <w:rPr>
      <w:rFonts w:eastAsiaTheme="minorEastAsia"/>
      <w:lang w:val="fr-BE" w:eastAsia="fr-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rsid w:val="00111954"/>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111954"/>
    <w:pPr>
      <w:suppressAutoHyphens/>
      <w:spacing w:line="240" w:lineRule="atLeast"/>
    </w:pPr>
    <w:rPr>
      <w:rFonts w:eastAsiaTheme="minorEastAsia"/>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111954"/>
    <w:pPr>
      <w:suppressAutoHyphens/>
      <w:spacing w:line="240" w:lineRule="atLeast"/>
    </w:pPr>
    <w:rPr>
      <w:rFonts w:eastAsiaTheme="minorEastAsia"/>
      <w:lang w:val="fr-BE" w:eastAsia="fr-B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rsid w:val="00111954"/>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111954"/>
    <w:pPr>
      <w:suppressAutoHyphens/>
      <w:spacing w:line="240" w:lineRule="atLeast"/>
    </w:pPr>
    <w:rPr>
      <w:rFonts w:eastAsiaTheme="minorEastAsia"/>
      <w:lang w:val="fr-BE" w:eastAsia="fr-B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111954"/>
    <w:pPr>
      <w:suppressAutoHyphens/>
      <w:spacing w:line="240" w:lineRule="atLeast"/>
    </w:pPr>
    <w:rPr>
      <w:rFonts w:eastAsiaTheme="minorEastAsia"/>
      <w:lang w:val="fr-BE" w:eastAsia="fr-B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rsid w:val="00111954"/>
    <w:pPr>
      <w:suppressAutoHyphens/>
      <w:spacing w:line="240" w:lineRule="atLeast"/>
    </w:pPr>
    <w:rPr>
      <w:rFonts w:eastAsiaTheme="minorEastAsia"/>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111954"/>
    <w:pPr>
      <w:suppressAutoHyphens/>
      <w:spacing w:line="240" w:lineRule="atLeast"/>
    </w:pPr>
    <w:rPr>
      <w:rFonts w:eastAsiaTheme="minorEastAsia"/>
      <w:lang w:val="fr-BE" w:eastAsia="fr-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111954"/>
    <w:pPr>
      <w:suppressAutoHyphens/>
      <w:spacing w:line="240" w:lineRule="atLeast"/>
    </w:pPr>
    <w:rPr>
      <w:rFonts w:eastAsiaTheme="minorEastAsia"/>
      <w:lang w:val="fr-BE" w:eastAsia="fr-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111954"/>
    <w:pPr>
      <w:suppressAutoHyphens/>
      <w:spacing w:line="240" w:lineRule="atLeast"/>
    </w:pPr>
    <w:rPr>
      <w:rFonts w:eastAsiaTheme="minorEastAsia"/>
      <w:lang w:val="fr-BE" w:eastAsia="fr-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111954"/>
    <w:pPr>
      <w:spacing w:before="240" w:after="60"/>
      <w:jc w:val="center"/>
      <w:outlineLvl w:val="0"/>
    </w:pPr>
    <w:rPr>
      <w:rFonts w:ascii="Arial" w:eastAsiaTheme="minorEastAsia" w:hAnsi="Arial" w:cs="Arial"/>
      <w:b/>
      <w:bCs/>
      <w:kern w:val="28"/>
      <w:sz w:val="32"/>
      <w:szCs w:val="32"/>
      <w:lang w:val="en-GB"/>
    </w:rPr>
  </w:style>
  <w:style w:type="character" w:customStyle="1" w:styleId="afffe">
    <w:name w:val="Заголовок Знак"/>
    <w:basedOn w:val="a1"/>
    <w:link w:val="afffd"/>
    <w:rsid w:val="00111954"/>
    <w:rPr>
      <w:rFonts w:ascii="Arial" w:eastAsiaTheme="minorEastAsia" w:hAnsi="Arial" w:cs="Arial"/>
      <w:b/>
      <w:bCs/>
      <w:kern w:val="28"/>
      <w:sz w:val="32"/>
      <w:szCs w:val="32"/>
      <w:lang w:val="en-GB" w:eastAsia="en-US"/>
    </w:rPr>
  </w:style>
  <w:style w:type="paragraph" w:styleId="affff">
    <w:name w:val="envelope address"/>
    <w:basedOn w:val="a0"/>
    <w:rsid w:val="00111954"/>
    <w:pPr>
      <w:framePr w:w="7920" w:h="1980" w:hRule="exact" w:hSpace="180" w:wrap="auto" w:hAnchor="page" w:xAlign="center" w:yAlign="bottom"/>
      <w:ind w:left="2880"/>
    </w:pPr>
    <w:rPr>
      <w:rFonts w:ascii="Arial" w:eastAsiaTheme="minorEastAsia" w:hAnsi="Arial" w:cs="Arial"/>
      <w:sz w:val="24"/>
      <w:szCs w:val="24"/>
      <w:lang w:val="en-GB"/>
    </w:rPr>
  </w:style>
  <w:style w:type="paragraph" w:customStyle="1" w:styleId="Paragraphedeliste1">
    <w:name w:val="Paragraphe de liste1"/>
    <w:basedOn w:val="a0"/>
    <w:qFormat/>
    <w:rsid w:val="00111954"/>
    <w:pPr>
      <w:ind w:left="720"/>
      <w:contextualSpacing/>
    </w:pPr>
    <w:rPr>
      <w:rFonts w:eastAsiaTheme="minorEastAsia" w:cs="Times New Roman"/>
      <w:szCs w:val="20"/>
      <w:lang w:val="en-GB"/>
    </w:rPr>
  </w:style>
  <w:style w:type="paragraph" w:styleId="affff0">
    <w:name w:val="annotation subject"/>
    <w:basedOn w:val="afc"/>
    <w:next w:val="afc"/>
    <w:link w:val="affff1"/>
    <w:rsid w:val="00111954"/>
    <w:rPr>
      <w:b/>
      <w:bCs/>
    </w:rPr>
  </w:style>
  <w:style w:type="character" w:customStyle="1" w:styleId="affff1">
    <w:name w:val="Тема примечания Знак"/>
    <w:basedOn w:val="afd"/>
    <w:link w:val="affff0"/>
    <w:rsid w:val="00111954"/>
    <w:rPr>
      <w:rFonts w:eastAsiaTheme="minorEastAsia"/>
      <w:b/>
      <w:bCs/>
      <w:lang w:val="en-GB" w:eastAsia="en-US"/>
    </w:rPr>
  </w:style>
  <w:style w:type="paragraph" w:styleId="affff2">
    <w:name w:val="List Paragraph"/>
    <w:basedOn w:val="a0"/>
    <w:uiPriority w:val="34"/>
    <w:qFormat/>
    <w:rsid w:val="00111954"/>
    <w:pPr>
      <w:ind w:left="720"/>
      <w:contextualSpacing/>
    </w:pPr>
    <w:rPr>
      <w:rFonts w:eastAsiaTheme="minorEastAsia" w:cs="Times New Roman"/>
      <w:szCs w:val="20"/>
      <w:lang w:val="en-GB"/>
    </w:rPr>
  </w:style>
  <w:style w:type="paragraph" w:customStyle="1" w:styleId="Default">
    <w:name w:val="Default"/>
    <w:rsid w:val="00111954"/>
    <w:pPr>
      <w:widowControl w:val="0"/>
      <w:autoSpaceDE w:val="0"/>
      <w:autoSpaceDN w:val="0"/>
      <w:adjustRightInd w:val="0"/>
    </w:pPr>
    <w:rPr>
      <w:rFonts w:eastAsiaTheme="minorEastAsia"/>
      <w:color w:val="000000"/>
      <w:sz w:val="24"/>
      <w:szCs w:val="24"/>
      <w:lang w:val="en-US" w:eastAsia="fr-BE"/>
    </w:rPr>
  </w:style>
  <w:style w:type="paragraph" w:customStyle="1" w:styleId="Terms">
    <w:name w:val="Term(s)"/>
    <w:basedOn w:val="a0"/>
    <w:rsid w:val="00111954"/>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cs="Times New Roman"/>
      <w:b/>
      <w:sz w:val="22"/>
      <w:lang w:val="en-GB"/>
    </w:rPr>
  </w:style>
  <w:style w:type="character" w:customStyle="1" w:styleId="citesec">
    <w:name w:val="cite_sec"/>
    <w:rsid w:val="00111954"/>
    <w:rPr>
      <w:rFonts w:ascii="Cambria" w:hAnsi="Cambria"/>
      <w:bdr w:val="none" w:sz="0" w:space="0" w:color="auto"/>
      <w:shd w:val="clear" w:color="auto" w:fill="FFCCCC"/>
    </w:rPr>
  </w:style>
  <w:style w:type="paragraph" w:customStyle="1" w:styleId="Tiret2">
    <w:name w:val="Tiret 2"/>
    <w:basedOn w:val="a0"/>
    <w:rsid w:val="00111954"/>
    <w:pPr>
      <w:numPr>
        <w:numId w:val="7"/>
      </w:numPr>
      <w:suppressAutoHyphens w:val="0"/>
      <w:spacing w:before="120" w:after="120" w:line="240" w:lineRule="auto"/>
      <w:jc w:val="both"/>
    </w:pPr>
    <w:rPr>
      <w:rFonts w:eastAsia="Times New Roman" w:cs="Times New Roman"/>
      <w:sz w:val="24"/>
      <w:szCs w:val="24"/>
      <w:lang w:val="en-GB" w:eastAsia="de-DE"/>
    </w:rPr>
  </w:style>
  <w:style w:type="character" w:styleId="affff3">
    <w:name w:val="Placeholder Text"/>
    <w:basedOn w:val="a1"/>
    <w:uiPriority w:val="99"/>
    <w:semiHidden/>
    <w:rsid w:val="00111954"/>
    <w:rPr>
      <w:color w:val="808080"/>
    </w:rPr>
  </w:style>
  <w:style w:type="paragraph" w:customStyle="1" w:styleId="Tablebody">
    <w:name w:val="Table body"/>
    <w:basedOn w:val="a0"/>
    <w:link w:val="TablebodyChar"/>
    <w:rsid w:val="00111954"/>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cs="Times New Roman"/>
      <w:lang w:val="en-GB"/>
    </w:rPr>
  </w:style>
  <w:style w:type="paragraph" w:customStyle="1" w:styleId="Tableheader">
    <w:name w:val="Table header"/>
    <w:basedOn w:val="Tablebody"/>
    <w:rsid w:val="00111954"/>
  </w:style>
  <w:style w:type="character" w:customStyle="1" w:styleId="TablebodyChar">
    <w:name w:val="Table body Char"/>
    <w:basedOn w:val="a1"/>
    <w:link w:val="Tablebody"/>
    <w:rsid w:val="00111954"/>
    <w:rPr>
      <w:rFonts w:ascii="Cambria" w:eastAsia="Calibri" w:hAnsi="Cambria"/>
      <w:szCs w:val="22"/>
      <w:lang w:val="en-GB" w:eastAsia="en-US"/>
    </w:rPr>
  </w:style>
  <w:style w:type="character" w:customStyle="1" w:styleId="HChGChar">
    <w:name w:val="_ H _Ch_G Char"/>
    <w:link w:val="HChG"/>
    <w:rsid w:val="00111954"/>
    <w:rPr>
      <w:b/>
      <w:sz w:val="28"/>
      <w:lang w:val="ru-RU" w:eastAsia="ru-RU"/>
    </w:rPr>
  </w:style>
  <w:style w:type="paragraph" w:customStyle="1" w:styleId="Heading51">
    <w:name w:val="Heading 51"/>
    <w:rsid w:val="0011195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111954"/>
    <w:pPr>
      <w:keepNext/>
      <w:keepLines/>
      <w:widowControl w:val="0"/>
      <w:tabs>
        <w:tab w:val="left" w:pos="-720"/>
      </w:tabs>
      <w:suppressAutoHyphens/>
    </w:pPr>
    <w:rPr>
      <w:rFonts w:ascii="Courier" w:hAnsi="Courier"/>
      <w:lang w:val="en-GB" w:eastAsia="en-US"/>
    </w:rPr>
  </w:style>
  <w:style w:type="paragraph" w:customStyle="1" w:styleId="Level1">
    <w:name w:val="Level 1"/>
    <w:basedOn w:val="a0"/>
    <w:rsid w:val="00111954"/>
    <w:pPr>
      <w:widowControl w:val="0"/>
      <w:numPr>
        <w:numId w:val="11"/>
      </w:numPr>
      <w:suppressAutoHyphens w:val="0"/>
      <w:autoSpaceDE w:val="0"/>
      <w:autoSpaceDN w:val="0"/>
      <w:adjustRightInd w:val="0"/>
      <w:spacing w:line="240" w:lineRule="auto"/>
      <w:ind w:left="720" w:hanging="720"/>
      <w:outlineLvl w:val="0"/>
    </w:pPr>
    <w:rPr>
      <w:rFonts w:ascii="Courier New" w:eastAsia="Times New Roman" w:hAnsi="Courier New" w:cs="Times New Roman"/>
      <w:szCs w:val="20"/>
      <w:lang w:val="en-US" w:eastAsia="it-IT"/>
    </w:rPr>
  </w:style>
  <w:style w:type="paragraph" w:styleId="affff4">
    <w:name w:val="caption"/>
    <w:basedOn w:val="a0"/>
    <w:next w:val="a0"/>
    <w:qFormat/>
    <w:rsid w:val="00111954"/>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eastAsia="Times New Roman" w:hAnsi="Courier New" w:cs="Courier New"/>
      <w:noProof/>
      <w:szCs w:val="20"/>
      <w:u w:val="single"/>
      <w:lang w:val="en-US" w:eastAsia="nb-NO"/>
    </w:rPr>
  </w:style>
  <w:style w:type="paragraph" w:customStyle="1" w:styleId="ParaNo">
    <w:name w:val="ParaNo."/>
    <w:basedOn w:val="a0"/>
    <w:rsid w:val="00111954"/>
    <w:pPr>
      <w:numPr>
        <w:numId w:val="8"/>
      </w:numPr>
      <w:tabs>
        <w:tab w:val="clear" w:pos="360"/>
      </w:tabs>
      <w:suppressAutoHyphens w:val="0"/>
      <w:spacing w:line="240" w:lineRule="auto"/>
    </w:pPr>
    <w:rPr>
      <w:rFonts w:eastAsia="Times New Roman" w:cs="Times New Roman"/>
      <w:sz w:val="24"/>
      <w:szCs w:val="20"/>
      <w:lang w:val="en-GB"/>
    </w:rPr>
  </w:style>
  <w:style w:type="paragraph" w:customStyle="1" w:styleId="Rom1">
    <w:name w:val="Rom1"/>
    <w:basedOn w:val="a0"/>
    <w:rsid w:val="00111954"/>
    <w:pPr>
      <w:numPr>
        <w:numId w:val="9"/>
      </w:numPr>
      <w:tabs>
        <w:tab w:val="clear" w:pos="504"/>
      </w:tabs>
      <w:suppressAutoHyphens w:val="0"/>
      <w:spacing w:line="240" w:lineRule="auto"/>
      <w:ind w:left="1145" w:hanging="465"/>
    </w:pPr>
    <w:rPr>
      <w:rFonts w:eastAsia="Times New Roman" w:cs="Times New Roman"/>
      <w:sz w:val="24"/>
      <w:szCs w:val="20"/>
      <w:lang w:val="en-GB"/>
    </w:rPr>
  </w:style>
  <w:style w:type="paragraph" w:customStyle="1" w:styleId="Rom2">
    <w:name w:val="Rom2"/>
    <w:basedOn w:val="a0"/>
    <w:rsid w:val="00111954"/>
    <w:pPr>
      <w:numPr>
        <w:numId w:val="10"/>
      </w:numPr>
      <w:tabs>
        <w:tab w:val="clear" w:pos="927"/>
      </w:tabs>
      <w:suppressAutoHyphens w:val="0"/>
      <w:spacing w:line="240" w:lineRule="auto"/>
      <w:ind w:left="1712" w:hanging="465"/>
    </w:pPr>
    <w:rPr>
      <w:rFonts w:eastAsia="Times New Roman" w:cs="Times New Roman"/>
      <w:sz w:val="24"/>
      <w:szCs w:val="20"/>
      <w:lang w:val="en-GB"/>
    </w:rPr>
  </w:style>
  <w:style w:type="paragraph" w:customStyle="1" w:styleId="Heading61">
    <w:name w:val="Heading 61"/>
    <w:rsid w:val="0011195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a0"/>
    <w:rsid w:val="0011195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imes New Roman" w:hAnsi="Courier" w:cs="Times New Roman"/>
      <w:sz w:val="24"/>
      <w:szCs w:val="20"/>
      <w:lang w:val="en-GB"/>
    </w:rPr>
  </w:style>
  <w:style w:type="paragraph" w:customStyle="1" w:styleId="Footer1">
    <w:name w:val="Footer1"/>
    <w:rsid w:val="00111954"/>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a0"/>
    <w:rsid w:val="00111954"/>
    <w:pPr>
      <w:widowControl w:val="0"/>
      <w:suppressAutoHyphens w:val="0"/>
      <w:spacing w:line="240" w:lineRule="auto"/>
    </w:pPr>
    <w:rPr>
      <w:rFonts w:ascii="Arial" w:eastAsia="Times New Roman" w:hAnsi="Arial" w:cs="Times New Roman"/>
      <w:sz w:val="24"/>
      <w:szCs w:val="20"/>
      <w:lang w:val="en-GB" w:eastAsia="de-DE"/>
    </w:rPr>
  </w:style>
  <w:style w:type="paragraph" w:customStyle="1" w:styleId="Frontpagetitle">
    <w:name w:val="Front page title"/>
    <w:rsid w:val="00111954"/>
    <w:pPr>
      <w:spacing w:line="264" w:lineRule="auto"/>
      <w:jc w:val="center"/>
    </w:pPr>
    <w:rPr>
      <w:rFonts w:ascii="Arial" w:hAnsi="Arial"/>
      <w:b/>
      <w:sz w:val="24"/>
      <w:lang w:val="en-GB" w:eastAsia="en-US"/>
    </w:rPr>
  </w:style>
  <w:style w:type="paragraph" w:customStyle="1" w:styleId="Point0">
    <w:name w:val="Point 0"/>
    <w:basedOn w:val="a0"/>
    <w:rsid w:val="00111954"/>
    <w:pPr>
      <w:suppressAutoHyphens w:val="0"/>
      <w:spacing w:before="120" w:after="120" w:line="240" w:lineRule="auto"/>
      <w:ind w:left="850" w:hanging="850"/>
      <w:jc w:val="both"/>
    </w:pPr>
    <w:rPr>
      <w:rFonts w:eastAsia="Times New Roman" w:cs="Times New Roman"/>
      <w:sz w:val="24"/>
      <w:szCs w:val="20"/>
      <w:lang w:val="en-GB" w:eastAsia="en-GB"/>
    </w:rPr>
  </w:style>
  <w:style w:type="paragraph" w:customStyle="1" w:styleId="para">
    <w:name w:val="para"/>
    <w:basedOn w:val="a0"/>
    <w:qFormat/>
    <w:rsid w:val="00111954"/>
    <w:pPr>
      <w:spacing w:after="120"/>
      <w:jc w:val="both"/>
    </w:pPr>
    <w:rPr>
      <w:rFonts w:eastAsia="Times New Roman" w:cs="Times New Roman"/>
      <w:szCs w:val="20"/>
      <w:lang w:val="en-GB"/>
    </w:rPr>
  </w:style>
  <w:style w:type="paragraph" w:customStyle="1" w:styleId="i">
    <w:name w:val="(i)"/>
    <w:basedOn w:val="a0"/>
    <w:qFormat/>
    <w:rsid w:val="00111954"/>
    <w:pPr>
      <w:spacing w:after="120"/>
      <w:ind w:left="3402" w:hanging="567"/>
      <w:jc w:val="both"/>
    </w:pPr>
    <w:rPr>
      <w:rFonts w:eastAsia="Times New Roman" w:cs="Times New Roman"/>
      <w:szCs w:val="20"/>
      <w:lang w:val="en-GB"/>
    </w:rPr>
  </w:style>
  <w:style w:type="paragraph" w:customStyle="1" w:styleId="affff5">
    <w:name w:val="(a)"/>
    <w:basedOn w:val="SingleTxtG"/>
    <w:qFormat/>
    <w:rsid w:val="00111954"/>
    <w:pPr>
      <w:tabs>
        <w:tab w:val="clear" w:pos="1701"/>
        <w:tab w:val="clear" w:pos="2268"/>
        <w:tab w:val="clear" w:pos="2835"/>
      </w:tabs>
      <w:spacing w:before="120"/>
      <w:ind w:leftChars="1134" w:left="2834" w:hangingChars="283" w:hanging="566"/>
    </w:pPr>
    <w:rPr>
      <w:bCs/>
      <w:lang w:val="en-GB"/>
    </w:rPr>
  </w:style>
  <w:style w:type="character" w:customStyle="1" w:styleId="SingleTxtGChar1">
    <w:name w:val="_ Single Txt_G Char1"/>
    <w:rsid w:val="00111954"/>
    <w:rPr>
      <w:lang w:val="en-GB" w:eastAsia="en-US" w:bidi="ar-SA"/>
    </w:rPr>
  </w:style>
  <w:style w:type="character" w:customStyle="1" w:styleId="H1GChar">
    <w:name w:val="_ H_1_G Char"/>
    <w:link w:val="H1G"/>
    <w:rsid w:val="00111954"/>
    <w:rPr>
      <w:b/>
      <w:sz w:val="24"/>
      <w:lang w:val="ru-RU" w:eastAsia="ru-RU"/>
    </w:rPr>
  </w:style>
  <w:style w:type="character" w:customStyle="1" w:styleId="H23GChar">
    <w:name w:val="_ H_2/3_G Char"/>
    <w:link w:val="H23G"/>
    <w:rsid w:val="00111954"/>
    <w:rPr>
      <w:b/>
      <w:lang w:val="ru-RU" w:eastAsia="ru-RU"/>
    </w:rPr>
  </w:style>
  <w:style w:type="character" w:customStyle="1" w:styleId="5GCharChar">
    <w:name w:val="5_G Char Char"/>
    <w:semiHidden/>
    <w:rsid w:val="00111954"/>
    <w:rPr>
      <w:sz w:val="18"/>
      <w:lang w:val="en-GB" w:eastAsia="en-US" w:bidi="ar-SA"/>
    </w:rPr>
  </w:style>
  <w:style w:type="character" w:customStyle="1" w:styleId="HeaderChar1">
    <w:name w:val="Header Char1"/>
    <w:aliases w:val="6_G Char1"/>
    <w:rsid w:val="00111954"/>
    <w:rPr>
      <w:b/>
      <w:sz w:val="18"/>
      <w:lang w:eastAsia="en-US"/>
    </w:rPr>
  </w:style>
  <w:style w:type="character" w:customStyle="1" w:styleId="WW-">
    <w:name w:val="WW-Основной шрифт абзаца"/>
    <w:rsid w:val="00111954"/>
  </w:style>
  <w:style w:type="character" w:customStyle="1" w:styleId="CharChar">
    <w:name w:val="Char Char"/>
    <w:rsid w:val="00111954"/>
    <w:rPr>
      <w:sz w:val="24"/>
      <w:szCs w:val="24"/>
      <w:lang w:eastAsia="ar-SA"/>
    </w:rPr>
  </w:style>
  <w:style w:type="character" w:customStyle="1" w:styleId="40">
    <w:name w:val="Заголовок 4 Знак"/>
    <w:aliases w:val="h4 Знак"/>
    <w:link w:val="4"/>
    <w:locked/>
    <w:rsid w:val="00111954"/>
    <w:rPr>
      <w:rFonts w:eastAsiaTheme="minorHAnsi" w:cstheme="minorBidi"/>
      <w:b/>
      <w:bCs/>
      <w:sz w:val="28"/>
      <w:szCs w:val="28"/>
      <w:lang w:val="ru-RU" w:eastAsia="en-US"/>
    </w:rPr>
  </w:style>
  <w:style w:type="paragraph" w:customStyle="1" w:styleId="NormalCentered">
    <w:name w:val="Normal Centered"/>
    <w:basedOn w:val="a0"/>
    <w:rsid w:val="00111954"/>
    <w:pPr>
      <w:suppressAutoHyphens w:val="0"/>
      <w:spacing w:before="120" w:after="120" w:line="240" w:lineRule="auto"/>
      <w:jc w:val="center"/>
    </w:pPr>
    <w:rPr>
      <w:rFonts w:eastAsia="MS Mincho" w:cs="Times New Roman"/>
      <w:sz w:val="24"/>
      <w:szCs w:val="20"/>
      <w:lang w:val="en-GB"/>
    </w:rPr>
  </w:style>
  <w:style w:type="character" w:customStyle="1" w:styleId="20">
    <w:name w:val="Заголовок 2 Знак"/>
    <w:aliases w:val="h2 Знак"/>
    <w:link w:val="2"/>
    <w:locked/>
    <w:rsid w:val="00111954"/>
    <w:rPr>
      <w:rFonts w:eastAsiaTheme="minorHAnsi" w:cs="Arial"/>
      <w:bCs/>
      <w:iCs/>
      <w:szCs w:val="28"/>
      <w:lang w:val="ru-RU" w:eastAsia="en-US"/>
    </w:rPr>
  </w:style>
  <w:style w:type="paragraph" w:customStyle="1" w:styleId="xl26">
    <w:name w:val="xl26"/>
    <w:basedOn w:val="a0"/>
    <w:rsid w:val="00111954"/>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a0"/>
    <w:rsid w:val="00111954"/>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cs="Times New Roman"/>
      <w:b/>
      <w:bCs/>
      <w:sz w:val="24"/>
      <w:szCs w:val="24"/>
      <w:lang w:val="en-CA"/>
    </w:rPr>
  </w:style>
  <w:style w:type="paragraph" w:customStyle="1" w:styleId="Text1">
    <w:name w:val="Text 1"/>
    <w:basedOn w:val="a0"/>
    <w:rsid w:val="00111954"/>
    <w:pPr>
      <w:suppressAutoHyphens w:val="0"/>
      <w:spacing w:before="120" w:after="120" w:line="240" w:lineRule="auto"/>
      <w:ind w:left="850"/>
      <w:jc w:val="both"/>
    </w:pPr>
    <w:rPr>
      <w:rFonts w:eastAsia="Times New Roman" w:cs="Times New Roman"/>
      <w:sz w:val="24"/>
      <w:szCs w:val="24"/>
      <w:lang w:val="en-GB" w:eastAsia="de-DE"/>
    </w:rPr>
  </w:style>
  <w:style w:type="paragraph" w:customStyle="1" w:styleId="Point1">
    <w:name w:val="Point 1"/>
    <w:basedOn w:val="a0"/>
    <w:rsid w:val="00111954"/>
    <w:pPr>
      <w:suppressAutoHyphens w:val="0"/>
      <w:spacing w:before="120" w:after="120" w:line="240" w:lineRule="auto"/>
      <w:ind w:left="1417" w:hanging="567"/>
      <w:jc w:val="both"/>
    </w:pPr>
    <w:rPr>
      <w:rFonts w:eastAsia="Times New Roman" w:cs="Times New Roman"/>
      <w:sz w:val="24"/>
      <w:szCs w:val="24"/>
      <w:lang w:val="en-GB" w:eastAsia="de-DE"/>
    </w:rPr>
  </w:style>
  <w:style w:type="paragraph" w:customStyle="1" w:styleId="Point2">
    <w:name w:val="Point 2"/>
    <w:basedOn w:val="a0"/>
    <w:rsid w:val="00111954"/>
    <w:pPr>
      <w:suppressAutoHyphens w:val="0"/>
      <w:spacing w:before="120" w:after="120" w:line="240" w:lineRule="auto"/>
      <w:ind w:left="1984" w:hanging="567"/>
      <w:jc w:val="both"/>
    </w:pPr>
    <w:rPr>
      <w:rFonts w:eastAsia="Times New Roman" w:cs="Times New Roman"/>
      <w:sz w:val="24"/>
      <w:szCs w:val="24"/>
      <w:lang w:val="en-GB" w:eastAsia="de-DE"/>
    </w:rPr>
  </w:style>
  <w:style w:type="paragraph" w:customStyle="1" w:styleId="ManualHeading2">
    <w:name w:val="Manual Heading 2"/>
    <w:basedOn w:val="a0"/>
    <w:next w:val="a0"/>
    <w:rsid w:val="00111954"/>
    <w:pPr>
      <w:keepNext/>
      <w:tabs>
        <w:tab w:val="left" w:pos="850"/>
      </w:tabs>
      <w:suppressAutoHyphens w:val="0"/>
      <w:spacing w:before="120" w:after="120" w:line="240" w:lineRule="auto"/>
      <w:ind w:left="850" w:hanging="850"/>
      <w:jc w:val="both"/>
      <w:outlineLvl w:val="1"/>
    </w:pPr>
    <w:rPr>
      <w:rFonts w:eastAsia="Times New Roman" w:cs="Times New Roman"/>
      <w:b/>
      <w:sz w:val="24"/>
      <w:szCs w:val="24"/>
      <w:lang w:val="en-GB" w:eastAsia="de-DE"/>
    </w:rPr>
  </w:style>
  <w:style w:type="paragraph" w:customStyle="1" w:styleId="ManualHeading3">
    <w:name w:val="Manual Heading 3"/>
    <w:basedOn w:val="a0"/>
    <w:next w:val="a0"/>
    <w:rsid w:val="00111954"/>
    <w:pPr>
      <w:keepNext/>
      <w:tabs>
        <w:tab w:val="left" w:pos="850"/>
      </w:tabs>
      <w:suppressAutoHyphens w:val="0"/>
      <w:spacing w:before="120" w:after="120" w:line="240" w:lineRule="auto"/>
      <w:ind w:left="850" w:hanging="850"/>
      <w:jc w:val="both"/>
      <w:outlineLvl w:val="2"/>
    </w:pPr>
    <w:rPr>
      <w:rFonts w:eastAsia="Times New Roman" w:cs="Times New Roman"/>
      <w:i/>
      <w:sz w:val="24"/>
      <w:szCs w:val="24"/>
      <w:lang w:val="en-GB" w:eastAsia="de-DE"/>
    </w:rPr>
  </w:style>
  <w:style w:type="paragraph" w:customStyle="1" w:styleId="ManualHeading4">
    <w:name w:val="Manual Heading 4"/>
    <w:basedOn w:val="a0"/>
    <w:next w:val="a0"/>
    <w:rsid w:val="00111954"/>
    <w:pPr>
      <w:keepNext/>
      <w:tabs>
        <w:tab w:val="left" w:pos="850"/>
      </w:tabs>
      <w:suppressAutoHyphens w:val="0"/>
      <w:spacing w:before="120" w:after="120" w:line="240" w:lineRule="auto"/>
      <w:ind w:left="850" w:hanging="850"/>
      <w:jc w:val="both"/>
      <w:outlineLvl w:val="3"/>
    </w:pPr>
    <w:rPr>
      <w:rFonts w:eastAsia="Times New Roman" w:cs="Times New Roman"/>
      <w:sz w:val="24"/>
      <w:szCs w:val="24"/>
      <w:lang w:val="en-GB" w:eastAsia="de-DE"/>
    </w:rPr>
  </w:style>
  <w:style w:type="paragraph" w:customStyle="1" w:styleId="ListDash">
    <w:name w:val="List Dash"/>
    <w:basedOn w:val="a0"/>
    <w:rsid w:val="00111954"/>
    <w:pPr>
      <w:numPr>
        <w:numId w:val="12"/>
      </w:numPr>
      <w:suppressAutoHyphens w:val="0"/>
      <w:spacing w:before="120" w:after="120" w:line="240" w:lineRule="auto"/>
      <w:jc w:val="both"/>
    </w:pPr>
    <w:rPr>
      <w:rFonts w:eastAsia="Times New Roman" w:cs="Times New Roman"/>
      <w:sz w:val="24"/>
      <w:szCs w:val="24"/>
      <w:lang w:val="en-GB" w:eastAsia="de-DE"/>
    </w:rPr>
  </w:style>
  <w:style w:type="paragraph" w:customStyle="1" w:styleId="Point010pt">
    <w:name w:val="Point 0 + 10 pt"/>
    <w:aliases w:val="Left:  1.94 cm,Hanging:  2.12 cm"/>
    <w:basedOn w:val="ManualHeading2"/>
    <w:rsid w:val="00111954"/>
    <w:rPr>
      <w:b w:val="0"/>
      <w:sz w:val="20"/>
      <w:szCs w:val="20"/>
    </w:rPr>
  </w:style>
  <w:style w:type="paragraph" w:customStyle="1" w:styleId="ParaNo0">
    <w:name w:val="(ParaNo.)"/>
    <w:basedOn w:val="a0"/>
    <w:rsid w:val="00111954"/>
    <w:pPr>
      <w:numPr>
        <w:numId w:val="13"/>
      </w:numPr>
      <w:suppressAutoHyphens w:val="0"/>
      <w:spacing w:line="240" w:lineRule="auto"/>
    </w:pPr>
    <w:rPr>
      <w:rFonts w:eastAsia="Times New Roman" w:cs="Times New Roman"/>
      <w:sz w:val="24"/>
      <w:szCs w:val="20"/>
      <w:lang w:val="en-GB"/>
    </w:rPr>
  </w:style>
  <w:style w:type="paragraph" w:styleId="affff6">
    <w:name w:val="Revision"/>
    <w:hidden/>
    <w:semiHidden/>
    <w:rsid w:val="00111954"/>
    <w:rPr>
      <w:sz w:val="24"/>
      <w:szCs w:val="24"/>
      <w:lang w:val="en-GB" w:eastAsia="en-US"/>
    </w:rPr>
  </w:style>
  <w:style w:type="paragraph" w:styleId="affff7">
    <w:name w:val="No Spacing"/>
    <w:link w:val="affff8"/>
    <w:qFormat/>
    <w:rsid w:val="00111954"/>
    <w:rPr>
      <w:rFonts w:ascii="Calibri" w:hAnsi="Calibri"/>
      <w:sz w:val="22"/>
      <w:szCs w:val="22"/>
      <w:lang w:val="fr-FR" w:eastAsia="en-US"/>
    </w:rPr>
  </w:style>
  <w:style w:type="character" w:customStyle="1" w:styleId="affff8">
    <w:name w:val="Без интервала Знак"/>
    <w:link w:val="affff7"/>
    <w:locked/>
    <w:rsid w:val="00111954"/>
    <w:rPr>
      <w:rFonts w:ascii="Calibri" w:hAnsi="Calibri"/>
      <w:sz w:val="22"/>
      <w:szCs w:val="22"/>
      <w:lang w:val="fr-FR" w:eastAsia="en-US"/>
    </w:rPr>
  </w:style>
  <w:style w:type="paragraph" w:customStyle="1" w:styleId="Text2">
    <w:name w:val="Text 2"/>
    <w:basedOn w:val="a0"/>
    <w:rsid w:val="00111954"/>
    <w:pPr>
      <w:suppressAutoHyphens w:val="0"/>
      <w:spacing w:before="120" w:after="120" w:line="240" w:lineRule="auto"/>
      <w:ind w:left="850"/>
      <w:jc w:val="both"/>
    </w:pPr>
    <w:rPr>
      <w:rFonts w:eastAsia="Times New Roman" w:cs="Times New Roman"/>
      <w:sz w:val="24"/>
      <w:szCs w:val="24"/>
      <w:lang w:val="en-GB" w:eastAsia="de-DE"/>
    </w:rPr>
  </w:style>
  <w:style w:type="paragraph" w:customStyle="1" w:styleId="Text3">
    <w:name w:val="Text 3"/>
    <w:basedOn w:val="a0"/>
    <w:rsid w:val="00111954"/>
    <w:pPr>
      <w:suppressAutoHyphens w:val="0"/>
      <w:spacing w:before="120" w:after="120" w:line="240" w:lineRule="auto"/>
      <w:ind w:left="850"/>
      <w:jc w:val="both"/>
    </w:pPr>
    <w:rPr>
      <w:rFonts w:eastAsia="Times New Roman" w:cs="Times New Roman"/>
      <w:sz w:val="24"/>
      <w:szCs w:val="24"/>
      <w:lang w:val="en-GB" w:eastAsia="de-DE"/>
    </w:rPr>
  </w:style>
  <w:style w:type="paragraph" w:customStyle="1" w:styleId="Text4">
    <w:name w:val="Text 4"/>
    <w:basedOn w:val="a0"/>
    <w:rsid w:val="00111954"/>
    <w:pPr>
      <w:numPr>
        <w:numId w:val="19"/>
      </w:numPr>
      <w:tabs>
        <w:tab w:val="clear" w:pos="283"/>
      </w:tabs>
      <w:suppressAutoHyphens w:val="0"/>
      <w:spacing w:before="120" w:after="120" w:line="240" w:lineRule="auto"/>
      <w:ind w:left="850" w:firstLine="0"/>
      <w:jc w:val="both"/>
    </w:pPr>
    <w:rPr>
      <w:rFonts w:eastAsia="Times New Roman" w:cs="Times New Roman"/>
      <w:sz w:val="24"/>
      <w:szCs w:val="24"/>
      <w:lang w:val="en-GB" w:eastAsia="de-DE"/>
    </w:rPr>
  </w:style>
  <w:style w:type="paragraph" w:styleId="18">
    <w:name w:val="toc 1"/>
    <w:basedOn w:val="a0"/>
    <w:next w:val="a0"/>
    <w:uiPriority w:val="39"/>
    <w:rsid w:val="00111954"/>
    <w:pPr>
      <w:tabs>
        <w:tab w:val="right" w:leader="dot" w:pos="9071"/>
      </w:tabs>
      <w:suppressAutoHyphens w:val="0"/>
      <w:spacing w:before="60" w:after="120" w:line="240" w:lineRule="auto"/>
      <w:ind w:left="850" w:hanging="850"/>
    </w:pPr>
    <w:rPr>
      <w:rFonts w:eastAsia="Times New Roman" w:cs="Times New Roman"/>
      <w:sz w:val="24"/>
      <w:szCs w:val="24"/>
      <w:lang w:val="en-GB" w:eastAsia="de-DE"/>
    </w:rPr>
  </w:style>
  <w:style w:type="paragraph" w:styleId="2f3">
    <w:name w:val="toc 2"/>
    <w:basedOn w:val="a0"/>
    <w:next w:val="a0"/>
    <w:rsid w:val="00111954"/>
    <w:pPr>
      <w:tabs>
        <w:tab w:val="right" w:leader="dot" w:pos="9071"/>
      </w:tabs>
      <w:suppressAutoHyphens w:val="0"/>
      <w:spacing w:before="60" w:after="120" w:line="240" w:lineRule="auto"/>
      <w:ind w:left="850" w:hanging="850"/>
    </w:pPr>
    <w:rPr>
      <w:rFonts w:eastAsia="Times New Roman" w:cs="Times New Roman"/>
      <w:sz w:val="24"/>
      <w:szCs w:val="24"/>
      <w:lang w:val="en-GB" w:eastAsia="de-DE"/>
    </w:rPr>
  </w:style>
  <w:style w:type="paragraph" w:styleId="3e">
    <w:name w:val="toc 3"/>
    <w:basedOn w:val="a0"/>
    <w:next w:val="a0"/>
    <w:rsid w:val="00111954"/>
    <w:pPr>
      <w:tabs>
        <w:tab w:val="right" w:leader="dot" w:pos="9071"/>
      </w:tabs>
      <w:suppressAutoHyphens w:val="0"/>
      <w:spacing w:before="60" w:after="120" w:line="240" w:lineRule="auto"/>
      <w:ind w:left="850" w:hanging="850"/>
    </w:pPr>
    <w:rPr>
      <w:rFonts w:eastAsia="Times New Roman" w:cs="Times New Roman"/>
      <w:sz w:val="24"/>
      <w:szCs w:val="24"/>
      <w:lang w:val="en-GB" w:eastAsia="de-DE"/>
    </w:rPr>
  </w:style>
  <w:style w:type="paragraph" w:styleId="48">
    <w:name w:val="toc 4"/>
    <w:basedOn w:val="a0"/>
    <w:next w:val="a0"/>
    <w:rsid w:val="00111954"/>
    <w:pPr>
      <w:tabs>
        <w:tab w:val="right" w:leader="dot" w:pos="9071"/>
      </w:tabs>
      <w:suppressAutoHyphens w:val="0"/>
      <w:spacing w:before="60" w:after="120" w:line="240" w:lineRule="auto"/>
      <w:ind w:left="850" w:hanging="850"/>
    </w:pPr>
    <w:rPr>
      <w:rFonts w:eastAsia="Times New Roman" w:cs="Times New Roman"/>
      <w:sz w:val="24"/>
      <w:szCs w:val="24"/>
      <w:lang w:val="en-GB" w:eastAsia="de-DE"/>
    </w:rPr>
  </w:style>
  <w:style w:type="paragraph" w:styleId="56">
    <w:name w:val="toc 5"/>
    <w:basedOn w:val="a0"/>
    <w:next w:val="a0"/>
    <w:rsid w:val="00111954"/>
    <w:pPr>
      <w:tabs>
        <w:tab w:val="right" w:leader="dot" w:pos="9071"/>
      </w:tabs>
      <w:suppressAutoHyphens w:val="0"/>
      <w:spacing w:before="300" w:after="120" w:line="240" w:lineRule="auto"/>
    </w:pPr>
    <w:rPr>
      <w:rFonts w:eastAsia="Times New Roman" w:cs="Times New Roman"/>
      <w:sz w:val="24"/>
      <w:szCs w:val="24"/>
      <w:lang w:val="en-GB" w:eastAsia="de-DE"/>
    </w:rPr>
  </w:style>
  <w:style w:type="paragraph" w:styleId="61">
    <w:name w:val="toc 6"/>
    <w:basedOn w:val="a0"/>
    <w:next w:val="a0"/>
    <w:rsid w:val="00111954"/>
    <w:pPr>
      <w:tabs>
        <w:tab w:val="right" w:leader="dot" w:pos="9071"/>
      </w:tabs>
      <w:suppressAutoHyphens w:val="0"/>
      <w:spacing w:before="240" w:after="120" w:line="240" w:lineRule="auto"/>
    </w:pPr>
    <w:rPr>
      <w:rFonts w:eastAsia="Times New Roman" w:cs="Times New Roman"/>
      <w:sz w:val="24"/>
      <w:szCs w:val="24"/>
      <w:lang w:val="en-GB" w:eastAsia="de-DE"/>
    </w:rPr>
  </w:style>
  <w:style w:type="paragraph" w:styleId="71">
    <w:name w:val="toc 7"/>
    <w:basedOn w:val="a0"/>
    <w:next w:val="a0"/>
    <w:rsid w:val="00111954"/>
    <w:pPr>
      <w:tabs>
        <w:tab w:val="right" w:leader="dot" w:pos="9071"/>
      </w:tabs>
      <w:suppressAutoHyphens w:val="0"/>
      <w:spacing w:before="180" w:after="120" w:line="240" w:lineRule="auto"/>
    </w:pPr>
    <w:rPr>
      <w:rFonts w:eastAsia="Times New Roman" w:cs="Times New Roman"/>
      <w:sz w:val="24"/>
      <w:szCs w:val="24"/>
      <w:lang w:val="en-GB" w:eastAsia="de-DE"/>
    </w:rPr>
  </w:style>
  <w:style w:type="paragraph" w:styleId="81">
    <w:name w:val="toc 8"/>
    <w:basedOn w:val="a0"/>
    <w:next w:val="a0"/>
    <w:rsid w:val="00111954"/>
    <w:pPr>
      <w:tabs>
        <w:tab w:val="right" w:leader="dot" w:pos="9071"/>
      </w:tabs>
      <w:suppressAutoHyphens w:val="0"/>
      <w:spacing w:before="120" w:after="120" w:line="240" w:lineRule="auto"/>
    </w:pPr>
    <w:rPr>
      <w:rFonts w:eastAsia="Times New Roman" w:cs="Times New Roman"/>
      <w:sz w:val="24"/>
      <w:szCs w:val="24"/>
      <w:lang w:val="en-GB" w:eastAsia="de-DE"/>
    </w:rPr>
  </w:style>
  <w:style w:type="paragraph" w:styleId="90">
    <w:name w:val="toc 9"/>
    <w:basedOn w:val="a0"/>
    <w:next w:val="a0"/>
    <w:rsid w:val="00111954"/>
    <w:pPr>
      <w:tabs>
        <w:tab w:val="right" w:leader="dot" w:pos="9071"/>
      </w:tabs>
      <w:suppressAutoHyphens w:val="0"/>
      <w:spacing w:before="120" w:after="120" w:line="240" w:lineRule="auto"/>
      <w:jc w:val="both"/>
    </w:pPr>
    <w:rPr>
      <w:rFonts w:eastAsia="Times New Roman" w:cs="Times New Roman"/>
      <w:sz w:val="24"/>
      <w:szCs w:val="24"/>
      <w:lang w:val="en-GB" w:eastAsia="de-DE"/>
    </w:rPr>
  </w:style>
  <w:style w:type="paragraph" w:customStyle="1" w:styleId="HeaderLandscape">
    <w:name w:val="HeaderLandscape"/>
    <w:basedOn w:val="a0"/>
    <w:rsid w:val="00111954"/>
    <w:pPr>
      <w:tabs>
        <w:tab w:val="right" w:pos="14003"/>
      </w:tabs>
      <w:suppressAutoHyphens w:val="0"/>
      <w:spacing w:before="120" w:after="120" w:line="240" w:lineRule="auto"/>
      <w:jc w:val="both"/>
    </w:pPr>
    <w:rPr>
      <w:rFonts w:eastAsia="Times New Roman" w:cs="Times New Roman"/>
      <w:sz w:val="24"/>
      <w:szCs w:val="24"/>
      <w:lang w:val="en-GB" w:eastAsia="de-DE"/>
    </w:rPr>
  </w:style>
  <w:style w:type="paragraph" w:customStyle="1" w:styleId="FooterLandscape">
    <w:name w:val="FooterLandscape"/>
    <w:basedOn w:val="a0"/>
    <w:rsid w:val="00111954"/>
    <w:pPr>
      <w:tabs>
        <w:tab w:val="center" w:pos="7285"/>
        <w:tab w:val="center" w:pos="10913"/>
        <w:tab w:val="right" w:pos="15137"/>
      </w:tabs>
      <w:suppressAutoHyphens w:val="0"/>
      <w:spacing w:before="360" w:line="240" w:lineRule="auto"/>
      <w:ind w:left="-567" w:right="-567"/>
    </w:pPr>
    <w:rPr>
      <w:rFonts w:eastAsia="Times New Roman" w:cs="Times New Roman"/>
      <w:sz w:val="24"/>
      <w:szCs w:val="24"/>
      <w:lang w:val="en-GB" w:eastAsia="de-DE"/>
    </w:rPr>
  </w:style>
  <w:style w:type="paragraph" w:customStyle="1" w:styleId="NormalLeft">
    <w:name w:val="Normal Left"/>
    <w:basedOn w:val="a0"/>
    <w:rsid w:val="00111954"/>
    <w:pPr>
      <w:suppressAutoHyphens w:val="0"/>
      <w:spacing w:before="120" w:after="120" w:line="240" w:lineRule="auto"/>
    </w:pPr>
    <w:rPr>
      <w:rFonts w:eastAsia="Times New Roman" w:cs="Times New Roman"/>
      <w:sz w:val="24"/>
      <w:szCs w:val="24"/>
      <w:lang w:val="en-GB" w:eastAsia="de-DE"/>
    </w:rPr>
  </w:style>
  <w:style w:type="paragraph" w:customStyle="1" w:styleId="NormalRight">
    <w:name w:val="Normal Right"/>
    <w:basedOn w:val="a0"/>
    <w:rsid w:val="00111954"/>
    <w:pPr>
      <w:suppressAutoHyphens w:val="0"/>
      <w:spacing w:before="120" w:after="120" w:line="240" w:lineRule="auto"/>
      <w:jc w:val="right"/>
    </w:pPr>
    <w:rPr>
      <w:rFonts w:eastAsia="Times New Roman" w:cs="Times New Roman"/>
      <w:sz w:val="24"/>
      <w:szCs w:val="24"/>
      <w:lang w:val="en-GB" w:eastAsia="de-DE"/>
    </w:rPr>
  </w:style>
  <w:style w:type="paragraph" w:customStyle="1" w:styleId="QuotedText">
    <w:name w:val="Quoted Text"/>
    <w:basedOn w:val="a0"/>
    <w:rsid w:val="00111954"/>
    <w:pPr>
      <w:suppressAutoHyphens w:val="0"/>
      <w:spacing w:before="120" w:after="120" w:line="240" w:lineRule="auto"/>
      <w:ind w:left="1417"/>
      <w:jc w:val="both"/>
    </w:pPr>
    <w:rPr>
      <w:rFonts w:eastAsia="Times New Roman" w:cs="Times New Roman"/>
      <w:sz w:val="24"/>
      <w:szCs w:val="24"/>
      <w:lang w:val="en-GB" w:eastAsia="de-DE"/>
    </w:rPr>
  </w:style>
  <w:style w:type="paragraph" w:customStyle="1" w:styleId="Point3">
    <w:name w:val="Point 3"/>
    <w:basedOn w:val="a0"/>
    <w:rsid w:val="00111954"/>
    <w:pPr>
      <w:suppressAutoHyphens w:val="0"/>
      <w:spacing w:before="120" w:after="120" w:line="240" w:lineRule="auto"/>
      <w:ind w:left="2551" w:hanging="567"/>
      <w:jc w:val="both"/>
    </w:pPr>
    <w:rPr>
      <w:rFonts w:eastAsia="Times New Roman" w:cs="Times New Roman"/>
      <w:sz w:val="24"/>
      <w:szCs w:val="24"/>
      <w:lang w:val="en-GB" w:eastAsia="de-DE"/>
    </w:rPr>
  </w:style>
  <w:style w:type="paragraph" w:customStyle="1" w:styleId="Point4">
    <w:name w:val="Point 4"/>
    <w:basedOn w:val="a0"/>
    <w:rsid w:val="00111954"/>
    <w:pPr>
      <w:suppressAutoHyphens w:val="0"/>
      <w:spacing w:before="120" w:after="120" w:line="240" w:lineRule="auto"/>
      <w:ind w:left="3118" w:hanging="567"/>
      <w:jc w:val="both"/>
    </w:pPr>
    <w:rPr>
      <w:rFonts w:eastAsia="Times New Roman" w:cs="Times New Roman"/>
      <w:sz w:val="24"/>
      <w:szCs w:val="24"/>
      <w:lang w:val="en-GB" w:eastAsia="de-DE"/>
    </w:rPr>
  </w:style>
  <w:style w:type="paragraph" w:customStyle="1" w:styleId="Tiret0">
    <w:name w:val="Tiret 0"/>
    <w:basedOn w:val="Point0"/>
    <w:rsid w:val="00111954"/>
    <w:pPr>
      <w:numPr>
        <w:numId w:val="14"/>
      </w:numPr>
    </w:pPr>
    <w:rPr>
      <w:szCs w:val="24"/>
      <w:lang w:eastAsia="de-DE"/>
    </w:rPr>
  </w:style>
  <w:style w:type="paragraph" w:customStyle="1" w:styleId="Tiret1">
    <w:name w:val="Tiret 1"/>
    <w:basedOn w:val="Point1"/>
    <w:rsid w:val="00111954"/>
    <w:pPr>
      <w:numPr>
        <w:numId w:val="15"/>
      </w:numPr>
    </w:pPr>
  </w:style>
  <w:style w:type="paragraph" w:customStyle="1" w:styleId="Tiret3">
    <w:name w:val="Tiret 3"/>
    <w:basedOn w:val="Point3"/>
    <w:rsid w:val="00111954"/>
    <w:pPr>
      <w:numPr>
        <w:numId w:val="16"/>
      </w:numPr>
    </w:pPr>
  </w:style>
  <w:style w:type="paragraph" w:customStyle="1" w:styleId="Tiret4">
    <w:name w:val="Tiret 4"/>
    <w:basedOn w:val="Point4"/>
    <w:rsid w:val="00111954"/>
    <w:pPr>
      <w:numPr>
        <w:numId w:val="17"/>
      </w:numPr>
    </w:pPr>
  </w:style>
  <w:style w:type="paragraph" w:customStyle="1" w:styleId="PointDouble0">
    <w:name w:val="PointDouble 0"/>
    <w:basedOn w:val="a0"/>
    <w:rsid w:val="00111954"/>
    <w:pPr>
      <w:tabs>
        <w:tab w:val="left" w:pos="850"/>
      </w:tabs>
      <w:suppressAutoHyphens w:val="0"/>
      <w:spacing w:before="120" w:after="120" w:line="240" w:lineRule="auto"/>
      <w:ind w:left="1417" w:hanging="1417"/>
      <w:jc w:val="both"/>
    </w:pPr>
    <w:rPr>
      <w:rFonts w:eastAsia="Times New Roman" w:cs="Times New Roman"/>
      <w:sz w:val="24"/>
      <w:szCs w:val="24"/>
      <w:lang w:val="en-GB" w:eastAsia="de-DE"/>
    </w:rPr>
  </w:style>
  <w:style w:type="paragraph" w:customStyle="1" w:styleId="PointDouble1">
    <w:name w:val="PointDouble 1"/>
    <w:basedOn w:val="a0"/>
    <w:rsid w:val="00111954"/>
    <w:pPr>
      <w:tabs>
        <w:tab w:val="left" w:pos="1417"/>
      </w:tabs>
      <w:suppressAutoHyphens w:val="0"/>
      <w:spacing w:before="120" w:after="120" w:line="240" w:lineRule="auto"/>
      <w:ind w:left="1984" w:hanging="1134"/>
      <w:jc w:val="both"/>
    </w:pPr>
    <w:rPr>
      <w:rFonts w:eastAsia="Times New Roman" w:cs="Times New Roman"/>
      <w:sz w:val="24"/>
      <w:szCs w:val="24"/>
      <w:lang w:val="en-GB" w:eastAsia="de-DE"/>
    </w:rPr>
  </w:style>
  <w:style w:type="paragraph" w:customStyle="1" w:styleId="PointDouble2">
    <w:name w:val="PointDouble 2"/>
    <w:basedOn w:val="a0"/>
    <w:rsid w:val="00111954"/>
    <w:pPr>
      <w:tabs>
        <w:tab w:val="left" w:pos="1984"/>
      </w:tabs>
      <w:suppressAutoHyphens w:val="0"/>
      <w:spacing w:before="120" w:after="120" w:line="240" w:lineRule="auto"/>
      <w:ind w:left="2551" w:hanging="1134"/>
      <w:jc w:val="both"/>
    </w:pPr>
    <w:rPr>
      <w:rFonts w:eastAsia="Times New Roman" w:cs="Times New Roman"/>
      <w:sz w:val="24"/>
      <w:szCs w:val="24"/>
      <w:lang w:val="en-GB" w:eastAsia="de-DE"/>
    </w:rPr>
  </w:style>
  <w:style w:type="paragraph" w:customStyle="1" w:styleId="PointDouble3">
    <w:name w:val="PointDouble 3"/>
    <w:basedOn w:val="a0"/>
    <w:rsid w:val="00111954"/>
    <w:pPr>
      <w:tabs>
        <w:tab w:val="left" w:pos="2551"/>
      </w:tabs>
      <w:suppressAutoHyphens w:val="0"/>
      <w:spacing w:before="120" w:after="120" w:line="240" w:lineRule="auto"/>
      <w:ind w:left="3118" w:hanging="1134"/>
      <w:jc w:val="both"/>
    </w:pPr>
    <w:rPr>
      <w:rFonts w:eastAsia="Times New Roman" w:cs="Times New Roman"/>
      <w:sz w:val="24"/>
      <w:szCs w:val="24"/>
      <w:lang w:val="en-GB" w:eastAsia="de-DE"/>
    </w:rPr>
  </w:style>
  <w:style w:type="paragraph" w:customStyle="1" w:styleId="PointDouble4">
    <w:name w:val="PointDouble 4"/>
    <w:basedOn w:val="a0"/>
    <w:rsid w:val="00111954"/>
    <w:pPr>
      <w:tabs>
        <w:tab w:val="left" w:pos="3118"/>
      </w:tabs>
      <w:suppressAutoHyphens w:val="0"/>
      <w:spacing w:before="120" w:after="120" w:line="240" w:lineRule="auto"/>
      <w:ind w:left="3685" w:hanging="1134"/>
      <w:jc w:val="both"/>
    </w:pPr>
    <w:rPr>
      <w:rFonts w:eastAsia="Times New Roman" w:cs="Times New Roman"/>
      <w:sz w:val="24"/>
      <w:szCs w:val="24"/>
      <w:lang w:val="en-GB" w:eastAsia="de-DE"/>
    </w:rPr>
  </w:style>
  <w:style w:type="paragraph" w:customStyle="1" w:styleId="PointTriple0">
    <w:name w:val="PointTriple 0"/>
    <w:basedOn w:val="a0"/>
    <w:rsid w:val="00111954"/>
    <w:pPr>
      <w:tabs>
        <w:tab w:val="left" w:pos="850"/>
        <w:tab w:val="left" w:pos="1417"/>
      </w:tabs>
      <w:suppressAutoHyphens w:val="0"/>
      <w:spacing w:before="120" w:after="120" w:line="240" w:lineRule="auto"/>
      <w:ind w:left="1984" w:hanging="1984"/>
      <w:jc w:val="both"/>
    </w:pPr>
    <w:rPr>
      <w:rFonts w:eastAsia="Times New Roman" w:cs="Times New Roman"/>
      <w:sz w:val="24"/>
      <w:szCs w:val="24"/>
      <w:lang w:val="en-GB" w:eastAsia="de-DE"/>
    </w:rPr>
  </w:style>
  <w:style w:type="paragraph" w:customStyle="1" w:styleId="PointTriple1">
    <w:name w:val="PointTriple 1"/>
    <w:basedOn w:val="a0"/>
    <w:rsid w:val="00111954"/>
    <w:pPr>
      <w:tabs>
        <w:tab w:val="left" w:pos="1417"/>
        <w:tab w:val="left" w:pos="1984"/>
      </w:tabs>
      <w:suppressAutoHyphens w:val="0"/>
      <w:spacing w:before="120" w:after="120" w:line="240" w:lineRule="auto"/>
      <w:ind w:left="2551" w:hanging="1701"/>
      <w:jc w:val="both"/>
    </w:pPr>
    <w:rPr>
      <w:rFonts w:eastAsia="Times New Roman" w:cs="Times New Roman"/>
      <w:sz w:val="24"/>
      <w:szCs w:val="24"/>
      <w:lang w:val="en-GB" w:eastAsia="de-DE"/>
    </w:rPr>
  </w:style>
  <w:style w:type="paragraph" w:customStyle="1" w:styleId="PointTriple2">
    <w:name w:val="PointTriple 2"/>
    <w:basedOn w:val="a0"/>
    <w:rsid w:val="00111954"/>
    <w:pPr>
      <w:tabs>
        <w:tab w:val="left" w:pos="1984"/>
        <w:tab w:val="left" w:pos="2551"/>
      </w:tabs>
      <w:suppressAutoHyphens w:val="0"/>
      <w:spacing w:before="120" w:after="120" w:line="240" w:lineRule="auto"/>
      <w:ind w:left="3118" w:hanging="1701"/>
      <w:jc w:val="both"/>
    </w:pPr>
    <w:rPr>
      <w:rFonts w:eastAsia="Times New Roman" w:cs="Times New Roman"/>
      <w:sz w:val="24"/>
      <w:szCs w:val="24"/>
      <w:lang w:val="en-GB" w:eastAsia="de-DE"/>
    </w:rPr>
  </w:style>
  <w:style w:type="paragraph" w:customStyle="1" w:styleId="PointTriple3">
    <w:name w:val="PointTriple 3"/>
    <w:basedOn w:val="a0"/>
    <w:rsid w:val="00111954"/>
    <w:pPr>
      <w:tabs>
        <w:tab w:val="left" w:pos="2551"/>
        <w:tab w:val="left" w:pos="3118"/>
      </w:tabs>
      <w:suppressAutoHyphens w:val="0"/>
      <w:spacing w:before="120" w:after="120" w:line="240" w:lineRule="auto"/>
      <w:ind w:left="3685" w:hanging="1701"/>
      <w:jc w:val="both"/>
    </w:pPr>
    <w:rPr>
      <w:rFonts w:eastAsia="Times New Roman" w:cs="Times New Roman"/>
      <w:sz w:val="24"/>
      <w:szCs w:val="24"/>
      <w:lang w:val="en-GB" w:eastAsia="de-DE"/>
    </w:rPr>
  </w:style>
  <w:style w:type="paragraph" w:customStyle="1" w:styleId="PointTriple4">
    <w:name w:val="PointTriple 4"/>
    <w:basedOn w:val="a0"/>
    <w:rsid w:val="00111954"/>
    <w:pPr>
      <w:tabs>
        <w:tab w:val="left" w:pos="3118"/>
        <w:tab w:val="left" w:pos="3685"/>
      </w:tabs>
      <w:suppressAutoHyphens w:val="0"/>
      <w:spacing w:before="120" w:after="120" w:line="240" w:lineRule="auto"/>
      <w:ind w:left="4252" w:hanging="1701"/>
      <w:jc w:val="both"/>
    </w:pPr>
    <w:rPr>
      <w:rFonts w:eastAsia="Times New Roman" w:cs="Times New Roman"/>
      <w:sz w:val="24"/>
      <w:szCs w:val="24"/>
      <w:lang w:val="en-GB" w:eastAsia="de-DE"/>
    </w:rPr>
  </w:style>
  <w:style w:type="paragraph" w:customStyle="1" w:styleId="NumPar1">
    <w:name w:val="NumPar 1"/>
    <w:basedOn w:val="a0"/>
    <w:next w:val="Text1"/>
    <w:rsid w:val="00111954"/>
    <w:pPr>
      <w:numPr>
        <w:numId w:val="18"/>
      </w:numPr>
      <w:suppressAutoHyphens w:val="0"/>
      <w:spacing w:before="120" w:after="120" w:line="240" w:lineRule="auto"/>
      <w:jc w:val="both"/>
    </w:pPr>
    <w:rPr>
      <w:rFonts w:eastAsia="Times New Roman" w:cs="Times New Roman"/>
      <w:sz w:val="24"/>
      <w:szCs w:val="24"/>
      <w:lang w:val="en-GB" w:eastAsia="de-DE"/>
    </w:rPr>
  </w:style>
  <w:style w:type="paragraph" w:customStyle="1" w:styleId="NumPar2">
    <w:name w:val="NumPar 2"/>
    <w:basedOn w:val="a0"/>
    <w:next w:val="Text2"/>
    <w:rsid w:val="00111954"/>
    <w:pPr>
      <w:numPr>
        <w:ilvl w:val="1"/>
        <w:numId w:val="18"/>
      </w:numPr>
      <w:suppressAutoHyphens w:val="0"/>
      <w:spacing w:before="120" w:after="120" w:line="240" w:lineRule="auto"/>
      <w:jc w:val="both"/>
    </w:pPr>
    <w:rPr>
      <w:rFonts w:eastAsia="Times New Roman" w:cs="Times New Roman"/>
      <w:sz w:val="24"/>
      <w:szCs w:val="24"/>
      <w:lang w:val="en-GB" w:eastAsia="de-DE"/>
    </w:rPr>
  </w:style>
  <w:style w:type="paragraph" w:customStyle="1" w:styleId="NumPar3">
    <w:name w:val="NumPar 3"/>
    <w:basedOn w:val="a0"/>
    <w:next w:val="Text3"/>
    <w:rsid w:val="00111954"/>
    <w:pPr>
      <w:numPr>
        <w:ilvl w:val="2"/>
        <w:numId w:val="18"/>
      </w:numPr>
      <w:suppressAutoHyphens w:val="0"/>
      <w:spacing w:before="120" w:after="120" w:line="240" w:lineRule="auto"/>
      <w:jc w:val="both"/>
    </w:pPr>
    <w:rPr>
      <w:rFonts w:eastAsia="Times New Roman" w:cs="Times New Roman"/>
      <w:sz w:val="24"/>
      <w:szCs w:val="24"/>
      <w:lang w:val="en-GB" w:eastAsia="de-DE"/>
    </w:rPr>
  </w:style>
  <w:style w:type="paragraph" w:customStyle="1" w:styleId="NumPar4">
    <w:name w:val="NumPar 4"/>
    <w:basedOn w:val="a0"/>
    <w:next w:val="Text4"/>
    <w:rsid w:val="00111954"/>
    <w:pPr>
      <w:numPr>
        <w:ilvl w:val="3"/>
        <w:numId w:val="18"/>
      </w:numPr>
      <w:suppressAutoHyphens w:val="0"/>
      <w:spacing w:before="120" w:after="120" w:line="240" w:lineRule="auto"/>
      <w:jc w:val="both"/>
    </w:pPr>
    <w:rPr>
      <w:rFonts w:eastAsia="Times New Roman" w:cs="Times New Roman"/>
      <w:sz w:val="24"/>
      <w:szCs w:val="24"/>
      <w:lang w:val="en-GB" w:eastAsia="de-DE"/>
    </w:rPr>
  </w:style>
  <w:style w:type="paragraph" w:customStyle="1" w:styleId="ManualNumPar1">
    <w:name w:val="Manual NumPar 1"/>
    <w:basedOn w:val="a0"/>
    <w:next w:val="Text1"/>
    <w:rsid w:val="00111954"/>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ManualNumPar2">
    <w:name w:val="Manual NumPar 2"/>
    <w:basedOn w:val="a0"/>
    <w:next w:val="Text2"/>
    <w:rsid w:val="00111954"/>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ManualNumPar3">
    <w:name w:val="Manual NumPar 3"/>
    <w:basedOn w:val="a0"/>
    <w:next w:val="Text3"/>
    <w:rsid w:val="00111954"/>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ManualNumPar4">
    <w:name w:val="Manual NumPar 4"/>
    <w:basedOn w:val="a0"/>
    <w:next w:val="Text4"/>
    <w:rsid w:val="00111954"/>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QuotedNumPar">
    <w:name w:val="Quoted NumPar"/>
    <w:basedOn w:val="a0"/>
    <w:rsid w:val="00111954"/>
    <w:pPr>
      <w:suppressAutoHyphens w:val="0"/>
      <w:spacing w:before="120" w:after="120" w:line="240" w:lineRule="auto"/>
      <w:ind w:left="1417" w:hanging="567"/>
      <w:jc w:val="both"/>
    </w:pPr>
    <w:rPr>
      <w:rFonts w:eastAsia="Times New Roman" w:cs="Times New Roman"/>
      <w:sz w:val="24"/>
      <w:szCs w:val="24"/>
      <w:lang w:val="en-GB" w:eastAsia="de-DE"/>
    </w:rPr>
  </w:style>
  <w:style w:type="paragraph" w:customStyle="1" w:styleId="ManualHeading1">
    <w:name w:val="Manual Heading 1"/>
    <w:basedOn w:val="a0"/>
    <w:next w:val="Text1"/>
    <w:rsid w:val="00111954"/>
    <w:pPr>
      <w:keepNext/>
      <w:tabs>
        <w:tab w:val="left" w:pos="850"/>
      </w:tabs>
      <w:suppressAutoHyphens w:val="0"/>
      <w:spacing w:before="360" w:after="120" w:line="240" w:lineRule="auto"/>
      <w:ind w:left="850" w:hanging="850"/>
      <w:jc w:val="both"/>
      <w:outlineLvl w:val="0"/>
    </w:pPr>
    <w:rPr>
      <w:rFonts w:eastAsia="Times New Roman" w:cs="Times New Roman"/>
      <w:b/>
      <w:smallCaps/>
      <w:sz w:val="24"/>
      <w:szCs w:val="24"/>
      <w:lang w:val="en-GB" w:eastAsia="de-DE"/>
    </w:rPr>
  </w:style>
  <w:style w:type="paragraph" w:customStyle="1" w:styleId="ChapterTitle">
    <w:name w:val="ChapterTitle"/>
    <w:basedOn w:val="a0"/>
    <w:next w:val="a0"/>
    <w:rsid w:val="00111954"/>
    <w:pPr>
      <w:keepNext/>
      <w:suppressAutoHyphens w:val="0"/>
      <w:spacing w:before="120" w:after="360" w:line="240" w:lineRule="auto"/>
      <w:jc w:val="center"/>
    </w:pPr>
    <w:rPr>
      <w:rFonts w:eastAsia="Times New Roman" w:cs="Times New Roman"/>
      <w:b/>
      <w:sz w:val="32"/>
      <w:szCs w:val="24"/>
      <w:lang w:val="en-GB" w:eastAsia="de-DE"/>
    </w:rPr>
  </w:style>
  <w:style w:type="paragraph" w:customStyle="1" w:styleId="PartTitle">
    <w:name w:val="PartTitle"/>
    <w:basedOn w:val="a0"/>
    <w:next w:val="ChapterTitle"/>
    <w:rsid w:val="00111954"/>
    <w:pPr>
      <w:keepNext/>
      <w:pageBreakBefore/>
      <w:suppressAutoHyphens w:val="0"/>
      <w:spacing w:before="120" w:after="360" w:line="240" w:lineRule="auto"/>
      <w:jc w:val="center"/>
    </w:pPr>
    <w:rPr>
      <w:rFonts w:eastAsia="Times New Roman" w:cs="Times New Roman"/>
      <w:b/>
      <w:sz w:val="36"/>
      <w:szCs w:val="24"/>
      <w:lang w:val="en-GB" w:eastAsia="de-DE"/>
    </w:rPr>
  </w:style>
  <w:style w:type="paragraph" w:customStyle="1" w:styleId="SectionTitle">
    <w:name w:val="SectionTitle"/>
    <w:basedOn w:val="a0"/>
    <w:next w:val="1"/>
    <w:rsid w:val="00111954"/>
    <w:pPr>
      <w:keepNext/>
      <w:suppressAutoHyphens w:val="0"/>
      <w:spacing w:before="120" w:after="360" w:line="240" w:lineRule="auto"/>
      <w:jc w:val="center"/>
    </w:pPr>
    <w:rPr>
      <w:rFonts w:eastAsia="Times New Roman" w:cs="Times New Roman"/>
      <w:b/>
      <w:smallCaps/>
      <w:sz w:val="28"/>
      <w:szCs w:val="24"/>
      <w:lang w:val="en-GB" w:eastAsia="de-DE"/>
    </w:rPr>
  </w:style>
  <w:style w:type="paragraph" w:customStyle="1" w:styleId="ListBullet1">
    <w:name w:val="List Bullet 1"/>
    <w:basedOn w:val="a0"/>
    <w:rsid w:val="00111954"/>
    <w:pPr>
      <w:numPr>
        <w:numId w:val="20"/>
      </w:numPr>
      <w:suppressAutoHyphens w:val="0"/>
      <w:spacing w:before="120" w:after="120" w:line="240" w:lineRule="auto"/>
      <w:jc w:val="both"/>
    </w:pPr>
    <w:rPr>
      <w:rFonts w:eastAsia="Times New Roman" w:cs="Times New Roman"/>
      <w:sz w:val="24"/>
      <w:szCs w:val="24"/>
      <w:lang w:val="en-GB" w:eastAsia="de-DE"/>
    </w:rPr>
  </w:style>
  <w:style w:type="paragraph" w:customStyle="1" w:styleId="ListDash1">
    <w:name w:val="List Dash 1"/>
    <w:basedOn w:val="a0"/>
    <w:rsid w:val="00111954"/>
    <w:pPr>
      <w:numPr>
        <w:numId w:val="21"/>
      </w:numPr>
      <w:suppressAutoHyphens w:val="0"/>
      <w:spacing w:before="120" w:after="120" w:line="240" w:lineRule="auto"/>
      <w:jc w:val="both"/>
    </w:pPr>
    <w:rPr>
      <w:rFonts w:eastAsia="Times New Roman" w:cs="Times New Roman"/>
      <w:sz w:val="24"/>
      <w:szCs w:val="24"/>
      <w:lang w:val="en-GB" w:eastAsia="de-DE"/>
    </w:rPr>
  </w:style>
  <w:style w:type="paragraph" w:customStyle="1" w:styleId="ListDash2">
    <w:name w:val="List Dash 2"/>
    <w:basedOn w:val="a0"/>
    <w:rsid w:val="00111954"/>
    <w:pPr>
      <w:numPr>
        <w:numId w:val="22"/>
      </w:numPr>
      <w:suppressAutoHyphens w:val="0"/>
      <w:spacing w:before="120" w:after="120" w:line="240" w:lineRule="auto"/>
      <w:jc w:val="both"/>
    </w:pPr>
    <w:rPr>
      <w:rFonts w:eastAsia="Times New Roman" w:cs="Times New Roman"/>
      <w:sz w:val="24"/>
      <w:szCs w:val="24"/>
      <w:lang w:val="en-GB" w:eastAsia="de-DE"/>
    </w:rPr>
  </w:style>
  <w:style w:type="paragraph" w:customStyle="1" w:styleId="ListDash3">
    <w:name w:val="List Dash 3"/>
    <w:basedOn w:val="a0"/>
    <w:rsid w:val="00111954"/>
    <w:pPr>
      <w:numPr>
        <w:numId w:val="23"/>
      </w:numPr>
      <w:suppressAutoHyphens w:val="0"/>
      <w:spacing w:before="120" w:after="120" w:line="240" w:lineRule="auto"/>
      <w:jc w:val="both"/>
    </w:pPr>
    <w:rPr>
      <w:rFonts w:eastAsia="Times New Roman" w:cs="Times New Roman"/>
      <w:sz w:val="24"/>
      <w:szCs w:val="24"/>
      <w:lang w:val="en-GB" w:eastAsia="de-DE"/>
    </w:rPr>
  </w:style>
  <w:style w:type="paragraph" w:customStyle="1" w:styleId="ListDash4">
    <w:name w:val="List Dash 4"/>
    <w:basedOn w:val="a0"/>
    <w:rsid w:val="00111954"/>
    <w:pPr>
      <w:numPr>
        <w:numId w:val="24"/>
      </w:numPr>
      <w:suppressAutoHyphens w:val="0"/>
      <w:spacing w:before="120" w:after="120" w:line="240" w:lineRule="auto"/>
      <w:jc w:val="both"/>
    </w:pPr>
    <w:rPr>
      <w:rFonts w:eastAsia="Times New Roman" w:cs="Times New Roman"/>
      <w:sz w:val="24"/>
      <w:szCs w:val="24"/>
      <w:lang w:val="en-GB" w:eastAsia="de-DE"/>
    </w:rPr>
  </w:style>
  <w:style w:type="paragraph" w:customStyle="1" w:styleId="ListNumber1">
    <w:name w:val="List Number 1"/>
    <w:basedOn w:val="Text1"/>
    <w:rsid w:val="00111954"/>
    <w:pPr>
      <w:numPr>
        <w:numId w:val="25"/>
      </w:numPr>
    </w:pPr>
  </w:style>
  <w:style w:type="paragraph" w:customStyle="1" w:styleId="ListNumberLevel2">
    <w:name w:val="List Number (Level 2)"/>
    <w:basedOn w:val="a0"/>
    <w:rsid w:val="00111954"/>
    <w:pPr>
      <w:tabs>
        <w:tab w:val="num" w:pos="1417"/>
      </w:tabs>
      <w:suppressAutoHyphens w:val="0"/>
      <w:spacing w:before="120" w:after="120" w:line="240" w:lineRule="auto"/>
      <w:ind w:left="1417" w:hanging="708"/>
      <w:jc w:val="both"/>
    </w:pPr>
    <w:rPr>
      <w:rFonts w:eastAsia="Times New Roman" w:cs="Times New Roman"/>
      <w:sz w:val="24"/>
      <w:szCs w:val="24"/>
      <w:lang w:val="en-GB" w:eastAsia="de-DE"/>
    </w:rPr>
  </w:style>
  <w:style w:type="paragraph" w:customStyle="1" w:styleId="ListNumber1Level2">
    <w:name w:val="List Number 1 (Level 2)"/>
    <w:basedOn w:val="Text1"/>
    <w:rsid w:val="00111954"/>
    <w:pPr>
      <w:numPr>
        <w:ilvl w:val="1"/>
        <w:numId w:val="25"/>
      </w:numPr>
    </w:pPr>
  </w:style>
  <w:style w:type="paragraph" w:customStyle="1" w:styleId="ListNumber2Level2">
    <w:name w:val="List Number 2 (Level 2)"/>
    <w:basedOn w:val="Text2"/>
    <w:rsid w:val="00111954"/>
    <w:pPr>
      <w:tabs>
        <w:tab w:val="num" w:pos="2268"/>
      </w:tabs>
      <w:ind w:left="2268" w:hanging="708"/>
    </w:pPr>
  </w:style>
  <w:style w:type="paragraph" w:customStyle="1" w:styleId="ListNumber3Level2">
    <w:name w:val="List Number 3 (Level 2)"/>
    <w:basedOn w:val="Text3"/>
    <w:rsid w:val="00111954"/>
    <w:pPr>
      <w:tabs>
        <w:tab w:val="num" w:pos="2268"/>
      </w:tabs>
      <w:ind w:left="2268" w:hanging="708"/>
    </w:pPr>
  </w:style>
  <w:style w:type="paragraph" w:customStyle="1" w:styleId="ListNumber4Level2">
    <w:name w:val="List Number 4 (Level 2)"/>
    <w:basedOn w:val="Text4"/>
    <w:rsid w:val="00111954"/>
    <w:pPr>
      <w:numPr>
        <w:numId w:val="0"/>
      </w:numPr>
      <w:tabs>
        <w:tab w:val="num" w:pos="2268"/>
      </w:tabs>
      <w:ind w:left="2268" w:hanging="708"/>
    </w:pPr>
  </w:style>
  <w:style w:type="paragraph" w:customStyle="1" w:styleId="ListNumberLevel3">
    <w:name w:val="List Number (Level 3)"/>
    <w:basedOn w:val="a0"/>
    <w:rsid w:val="00111954"/>
    <w:pPr>
      <w:tabs>
        <w:tab w:val="num" w:pos="2126"/>
      </w:tabs>
      <w:suppressAutoHyphens w:val="0"/>
      <w:spacing w:before="120" w:after="120" w:line="240" w:lineRule="auto"/>
      <w:ind w:left="2126" w:hanging="709"/>
      <w:jc w:val="both"/>
    </w:pPr>
    <w:rPr>
      <w:rFonts w:eastAsia="Times New Roman" w:cs="Times New Roman"/>
      <w:sz w:val="24"/>
      <w:szCs w:val="24"/>
      <w:lang w:val="en-GB" w:eastAsia="de-DE"/>
    </w:rPr>
  </w:style>
  <w:style w:type="paragraph" w:customStyle="1" w:styleId="ListNumber1Level3">
    <w:name w:val="List Number 1 (Level 3)"/>
    <w:basedOn w:val="Text1"/>
    <w:rsid w:val="00111954"/>
    <w:pPr>
      <w:numPr>
        <w:ilvl w:val="2"/>
        <w:numId w:val="25"/>
      </w:numPr>
    </w:pPr>
  </w:style>
  <w:style w:type="paragraph" w:customStyle="1" w:styleId="ListNumber2Level3">
    <w:name w:val="List Number 2 (Level 3)"/>
    <w:basedOn w:val="Text2"/>
    <w:rsid w:val="00111954"/>
    <w:pPr>
      <w:tabs>
        <w:tab w:val="num" w:pos="2977"/>
      </w:tabs>
      <w:ind w:left="2977" w:hanging="709"/>
    </w:pPr>
  </w:style>
  <w:style w:type="paragraph" w:customStyle="1" w:styleId="ListNumber3Level3">
    <w:name w:val="List Number 3 (Level 3)"/>
    <w:basedOn w:val="Text3"/>
    <w:rsid w:val="00111954"/>
    <w:pPr>
      <w:tabs>
        <w:tab w:val="num" w:pos="2977"/>
      </w:tabs>
      <w:ind w:left="2977" w:hanging="709"/>
    </w:pPr>
  </w:style>
  <w:style w:type="paragraph" w:customStyle="1" w:styleId="ListNumber4Level3">
    <w:name w:val="List Number 4 (Level 3)"/>
    <w:basedOn w:val="Text4"/>
    <w:rsid w:val="00111954"/>
    <w:pPr>
      <w:numPr>
        <w:numId w:val="0"/>
      </w:numPr>
      <w:tabs>
        <w:tab w:val="num" w:pos="2977"/>
      </w:tabs>
      <w:ind w:left="2977" w:hanging="709"/>
    </w:pPr>
  </w:style>
  <w:style w:type="paragraph" w:customStyle="1" w:styleId="ListNumberLevel4">
    <w:name w:val="List Number (Level 4)"/>
    <w:basedOn w:val="a0"/>
    <w:rsid w:val="00111954"/>
    <w:pPr>
      <w:tabs>
        <w:tab w:val="num" w:pos="2835"/>
      </w:tabs>
      <w:suppressAutoHyphens w:val="0"/>
      <w:spacing w:before="120" w:after="120" w:line="240" w:lineRule="auto"/>
      <w:ind w:left="2835" w:hanging="709"/>
      <w:jc w:val="both"/>
    </w:pPr>
    <w:rPr>
      <w:rFonts w:eastAsia="Times New Roman" w:cs="Times New Roman"/>
      <w:sz w:val="24"/>
      <w:szCs w:val="24"/>
      <w:lang w:val="en-GB" w:eastAsia="de-DE"/>
    </w:rPr>
  </w:style>
  <w:style w:type="paragraph" w:customStyle="1" w:styleId="ListNumber1Level4">
    <w:name w:val="List Number 1 (Level 4)"/>
    <w:basedOn w:val="Text1"/>
    <w:rsid w:val="00111954"/>
    <w:pPr>
      <w:numPr>
        <w:ilvl w:val="3"/>
        <w:numId w:val="25"/>
      </w:numPr>
    </w:pPr>
  </w:style>
  <w:style w:type="paragraph" w:customStyle="1" w:styleId="ListNumber2Level4">
    <w:name w:val="List Number 2 (Level 4)"/>
    <w:basedOn w:val="Text2"/>
    <w:rsid w:val="00111954"/>
    <w:pPr>
      <w:tabs>
        <w:tab w:val="num" w:pos="3686"/>
      </w:tabs>
      <w:ind w:left="3686" w:hanging="709"/>
    </w:pPr>
  </w:style>
  <w:style w:type="paragraph" w:customStyle="1" w:styleId="ListNumber3Level4">
    <w:name w:val="List Number 3 (Level 4)"/>
    <w:basedOn w:val="Text3"/>
    <w:rsid w:val="00111954"/>
    <w:pPr>
      <w:tabs>
        <w:tab w:val="num" w:pos="3686"/>
      </w:tabs>
      <w:ind w:left="3686" w:hanging="709"/>
    </w:pPr>
  </w:style>
  <w:style w:type="paragraph" w:customStyle="1" w:styleId="ListNumber4Level4">
    <w:name w:val="List Number 4 (Level 4)"/>
    <w:basedOn w:val="Text4"/>
    <w:rsid w:val="00111954"/>
    <w:pPr>
      <w:numPr>
        <w:numId w:val="0"/>
      </w:numPr>
      <w:tabs>
        <w:tab w:val="num" w:pos="3686"/>
      </w:tabs>
      <w:ind w:left="3686" w:hanging="709"/>
    </w:pPr>
  </w:style>
  <w:style w:type="paragraph" w:customStyle="1" w:styleId="TableTitle">
    <w:name w:val="Table Title"/>
    <w:basedOn w:val="a0"/>
    <w:next w:val="a0"/>
    <w:rsid w:val="00111954"/>
    <w:pPr>
      <w:suppressAutoHyphens w:val="0"/>
      <w:spacing w:before="120" w:after="120" w:line="240" w:lineRule="auto"/>
      <w:jc w:val="center"/>
    </w:pPr>
    <w:rPr>
      <w:rFonts w:eastAsia="Times New Roman" w:cs="Times New Roman"/>
      <w:b/>
      <w:sz w:val="24"/>
      <w:szCs w:val="24"/>
      <w:lang w:val="en-GB" w:eastAsia="de-DE"/>
    </w:rPr>
  </w:style>
  <w:style w:type="character" w:customStyle="1" w:styleId="Marker">
    <w:name w:val="Marker"/>
    <w:rsid w:val="00111954"/>
    <w:rPr>
      <w:rFonts w:cs="Times New Roman"/>
      <w:color w:val="0000FF"/>
    </w:rPr>
  </w:style>
  <w:style w:type="character" w:customStyle="1" w:styleId="Marker1">
    <w:name w:val="Marker1"/>
    <w:rsid w:val="00111954"/>
    <w:rPr>
      <w:rFonts w:cs="Times New Roman"/>
      <w:color w:val="008000"/>
    </w:rPr>
  </w:style>
  <w:style w:type="character" w:customStyle="1" w:styleId="Marker2">
    <w:name w:val="Marker2"/>
    <w:rsid w:val="00111954"/>
    <w:rPr>
      <w:rFonts w:cs="Times New Roman"/>
      <w:color w:val="FF0000"/>
    </w:rPr>
  </w:style>
  <w:style w:type="paragraph" w:customStyle="1" w:styleId="En-ttedetabledesmatires1">
    <w:name w:val="En-tête de table des matières1"/>
    <w:basedOn w:val="a0"/>
    <w:next w:val="a0"/>
    <w:rsid w:val="00111954"/>
    <w:pPr>
      <w:suppressAutoHyphens w:val="0"/>
      <w:spacing w:before="120" w:after="240" w:line="240" w:lineRule="auto"/>
      <w:jc w:val="center"/>
    </w:pPr>
    <w:rPr>
      <w:rFonts w:eastAsia="Times New Roman" w:cs="Times New Roman"/>
      <w:b/>
      <w:sz w:val="28"/>
      <w:szCs w:val="24"/>
      <w:lang w:val="en-GB" w:eastAsia="de-DE"/>
    </w:rPr>
  </w:style>
  <w:style w:type="paragraph" w:customStyle="1" w:styleId="Annexetitreacte">
    <w:name w:val="Annexe titre (acte)"/>
    <w:basedOn w:val="a0"/>
    <w:next w:val="a0"/>
    <w:rsid w:val="00111954"/>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Annexetitreexposglobal">
    <w:name w:val="Annexe titre (exposé global)"/>
    <w:basedOn w:val="a0"/>
    <w:next w:val="a0"/>
    <w:rsid w:val="00111954"/>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Annexetitreexpos">
    <w:name w:val="Annexe titre (exposé)"/>
    <w:basedOn w:val="a0"/>
    <w:next w:val="a0"/>
    <w:rsid w:val="00111954"/>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Annexetitrefichefinacte">
    <w:name w:val="Annexe titre (fiche fin. acte)"/>
    <w:basedOn w:val="a0"/>
    <w:next w:val="a0"/>
    <w:rsid w:val="00111954"/>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Annexetitrefichefinglobale">
    <w:name w:val="Annexe titre (fiche fin. globale)"/>
    <w:basedOn w:val="a0"/>
    <w:next w:val="a0"/>
    <w:rsid w:val="00111954"/>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Annexetitreglobale">
    <w:name w:val="Annexe titre (globale)"/>
    <w:basedOn w:val="a0"/>
    <w:next w:val="a0"/>
    <w:rsid w:val="00111954"/>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Applicationdirecte">
    <w:name w:val="Application directe"/>
    <w:basedOn w:val="a0"/>
    <w:next w:val="Fait"/>
    <w:rsid w:val="00111954"/>
    <w:pPr>
      <w:suppressAutoHyphens w:val="0"/>
      <w:spacing w:before="480" w:after="120" w:line="240" w:lineRule="auto"/>
      <w:jc w:val="both"/>
    </w:pPr>
    <w:rPr>
      <w:rFonts w:eastAsia="Times New Roman" w:cs="Times New Roman"/>
      <w:sz w:val="24"/>
      <w:szCs w:val="24"/>
      <w:lang w:val="en-GB" w:eastAsia="de-DE"/>
    </w:rPr>
  </w:style>
  <w:style w:type="paragraph" w:customStyle="1" w:styleId="Fait">
    <w:name w:val="Fait à"/>
    <w:basedOn w:val="a0"/>
    <w:next w:val="Institutionquisigne"/>
    <w:rsid w:val="00111954"/>
    <w:pPr>
      <w:keepNext/>
      <w:suppressAutoHyphens w:val="0"/>
      <w:spacing w:before="120" w:line="240" w:lineRule="auto"/>
      <w:jc w:val="both"/>
    </w:pPr>
    <w:rPr>
      <w:rFonts w:eastAsia="Times New Roman" w:cs="Times New Roman"/>
      <w:sz w:val="24"/>
      <w:szCs w:val="24"/>
      <w:lang w:val="en-GB" w:eastAsia="de-DE"/>
    </w:rPr>
  </w:style>
  <w:style w:type="paragraph" w:customStyle="1" w:styleId="Institutionquisigne">
    <w:name w:val="Institution qui signe"/>
    <w:basedOn w:val="a0"/>
    <w:next w:val="Personnequisigne"/>
    <w:rsid w:val="00111954"/>
    <w:pPr>
      <w:keepNext/>
      <w:tabs>
        <w:tab w:val="left" w:pos="4252"/>
      </w:tabs>
      <w:suppressAutoHyphens w:val="0"/>
      <w:spacing w:before="720" w:line="240" w:lineRule="auto"/>
      <w:jc w:val="both"/>
    </w:pPr>
    <w:rPr>
      <w:rFonts w:eastAsia="Times New Roman" w:cs="Times New Roman"/>
      <w:i/>
      <w:sz w:val="24"/>
      <w:szCs w:val="24"/>
      <w:lang w:val="en-GB" w:eastAsia="de-DE"/>
    </w:rPr>
  </w:style>
  <w:style w:type="paragraph" w:customStyle="1" w:styleId="Personnequisigne">
    <w:name w:val="Personne qui signe"/>
    <w:basedOn w:val="a0"/>
    <w:next w:val="Institutionquisigne"/>
    <w:rsid w:val="00111954"/>
    <w:pPr>
      <w:tabs>
        <w:tab w:val="left" w:pos="4252"/>
      </w:tabs>
      <w:suppressAutoHyphens w:val="0"/>
      <w:spacing w:line="240" w:lineRule="auto"/>
    </w:pPr>
    <w:rPr>
      <w:rFonts w:eastAsia="Times New Roman" w:cs="Times New Roman"/>
      <w:i/>
      <w:sz w:val="24"/>
      <w:szCs w:val="24"/>
      <w:lang w:val="en-GB" w:eastAsia="de-DE"/>
    </w:rPr>
  </w:style>
  <w:style w:type="paragraph" w:customStyle="1" w:styleId="Avertissementtitre">
    <w:name w:val="Avertissement titre"/>
    <w:basedOn w:val="a0"/>
    <w:next w:val="a0"/>
    <w:rsid w:val="00111954"/>
    <w:pPr>
      <w:keepNext/>
      <w:numPr>
        <w:numId w:val="26"/>
      </w:numPr>
      <w:tabs>
        <w:tab w:val="clear" w:pos="709"/>
      </w:tabs>
      <w:suppressAutoHyphens w:val="0"/>
      <w:spacing w:before="480" w:after="120" w:line="240" w:lineRule="auto"/>
      <w:ind w:left="0" w:firstLine="0"/>
      <w:jc w:val="both"/>
    </w:pPr>
    <w:rPr>
      <w:rFonts w:eastAsia="Times New Roman" w:cs="Times New Roman"/>
      <w:sz w:val="24"/>
      <w:szCs w:val="24"/>
      <w:u w:val="single"/>
      <w:lang w:val="en-GB" w:eastAsia="de-DE"/>
    </w:rPr>
  </w:style>
  <w:style w:type="paragraph" w:customStyle="1" w:styleId="Confidence">
    <w:name w:val="Confidence"/>
    <w:basedOn w:val="a0"/>
    <w:next w:val="a0"/>
    <w:rsid w:val="00111954"/>
    <w:pPr>
      <w:suppressAutoHyphens w:val="0"/>
      <w:spacing w:before="360" w:after="120" w:line="240" w:lineRule="auto"/>
      <w:jc w:val="center"/>
    </w:pPr>
    <w:rPr>
      <w:rFonts w:eastAsia="Times New Roman" w:cs="Times New Roman"/>
      <w:sz w:val="24"/>
      <w:szCs w:val="24"/>
      <w:lang w:val="en-GB" w:eastAsia="de-DE"/>
    </w:rPr>
  </w:style>
  <w:style w:type="paragraph" w:customStyle="1" w:styleId="Confidentialit">
    <w:name w:val="Confidentialité"/>
    <w:basedOn w:val="a0"/>
    <w:next w:val="Statut"/>
    <w:rsid w:val="00111954"/>
    <w:pPr>
      <w:suppressAutoHyphens w:val="0"/>
      <w:spacing w:before="240" w:after="240" w:line="240" w:lineRule="auto"/>
      <w:ind w:left="5103"/>
      <w:jc w:val="both"/>
    </w:pPr>
    <w:rPr>
      <w:rFonts w:eastAsia="Times New Roman" w:cs="Times New Roman"/>
      <w:sz w:val="24"/>
      <w:szCs w:val="24"/>
      <w:u w:val="single"/>
      <w:lang w:val="en-GB" w:eastAsia="de-DE"/>
    </w:rPr>
  </w:style>
  <w:style w:type="paragraph" w:customStyle="1" w:styleId="Statut">
    <w:name w:val="Statut"/>
    <w:basedOn w:val="a0"/>
    <w:next w:val="Typedudocument"/>
    <w:rsid w:val="00111954"/>
    <w:pPr>
      <w:suppressAutoHyphens w:val="0"/>
      <w:spacing w:before="360" w:line="240" w:lineRule="auto"/>
      <w:jc w:val="center"/>
    </w:pPr>
    <w:rPr>
      <w:rFonts w:eastAsia="Times New Roman" w:cs="Times New Roman"/>
      <w:sz w:val="24"/>
      <w:szCs w:val="24"/>
      <w:lang w:val="en-GB" w:eastAsia="de-DE"/>
    </w:rPr>
  </w:style>
  <w:style w:type="paragraph" w:customStyle="1" w:styleId="Typedudocument">
    <w:name w:val="Type du document"/>
    <w:basedOn w:val="a0"/>
    <w:next w:val="Datedadoption"/>
    <w:rsid w:val="00111954"/>
    <w:pPr>
      <w:suppressAutoHyphens w:val="0"/>
      <w:spacing w:before="360" w:line="240" w:lineRule="auto"/>
      <w:jc w:val="center"/>
    </w:pPr>
    <w:rPr>
      <w:rFonts w:eastAsia="Times New Roman" w:cs="Times New Roman"/>
      <w:b/>
      <w:sz w:val="24"/>
      <w:szCs w:val="24"/>
      <w:lang w:val="en-GB" w:eastAsia="de-DE"/>
    </w:rPr>
  </w:style>
  <w:style w:type="paragraph" w:customStyle="1" w:styleId="Datedadoption">
    <w:name w:val="Date d'adoption"/>
    <w:basedOn w:val="a0"/>
    <w:next w:val="Titreobjet"/>
    <w:rsid w:val="00111954"/>
    <w:pPr>
      <w:suppressAutoHyphens w:val="0"/>
      <w:spacing w:before="360" w:line="240" w:lineRule="auto"/>
      <w:jc w:val="center"/>
    </w:pPr>
    <w:rPr>
      <w:rFonts w:eastAsia="Times New Roman" w:cs="Times New Roman"/>
      <w:b/>
      <w:sz w:val="24"/>
      <w:szCs w:val="24"/>
      <w:lang w:val="en-GB" w:eastAsia="de-DE"/>
    </w:rPr>
  </w:style>
  <w:style w:type="paragraph" w:customStyle="1" w:styleId="Titreobjet">
    <w:name w:val="Titre objet"/>
    <w:basedOn w:val="a0"/>
    <w:next w:val="Sous-titreobjet"/>
    <w:rsid w:val="00111954"/>
    <w:pPr>
      <w:suppressAutoHyphens w:val="0"/>
      <w:spacing w:before="360" w:after="360" w:line="240" w:lineRule="auto"/>
      <w:jc w:val="center"/>
    </w:pPr>
    <w:rPr>
      <w:rFonts w:eastAsia="Times New Roman" w:cs="Times New Roman"/>
      <w:b/>
      <w:sz w:val="24"/>
      <w:szCs w:val="24"/>
      <w:lang w:val="en-GB" w:eastAsia="de-DE"/>
    </w:rPr>
  </w:style>
  <w:style w:type="paragraph" w:customStyle="1" w:styleId="Sous-titreobjet">
    <w:name w:val="Sous-titre objet"/>
    <w:basedOn w:val="a0"/>
    <w:rsid w:val="00111954"/>
    <w:pPr>
      <w:suppressAutoHyphens w:val="0"/>
      <w:spacing w:line="240" w:lineRule="auto"/>
      <w:jc w:val="center"/>
    </w:pPr>
    <w:rPr>
      <w:rFonts w:eastAsia="Times New Roman" w:cs="Times New Roman"/>
      <w:b/>
      <w:sz w:val="24"/>
      <w:szCs w:val="24"/>
      <w:lang w:val="en-GB" w:eastAsia="de-DE"/>
    </w:rPr>
  </w:style>
  <w:style w:type="paragraph" w:customStyle="1" w:styleId="Considrant">
    <w:name w:val="Considérant"/>
    <w:basedOn w:val="a0"/>
    <w:rsid w:val="00111954"/>
    <w:pPr>
      <w:numPr>
        <w:numId w:val="27"/>
      </w:numPr>
      <w:suppressAutoHyphens w:val="0"/>
      <w:spacing w:before="120" w:after="120" w:line="240" w:lineRule="auto"/>
      <w:jc w:val="both"/>
    </w:pPr>
    <w:rPr>
      <w:rFonts w:eastAsia="Times New Roman" w:cs="Times New Roman"/>
      <w:sz w:val="24"/>
      <w:szCs w:val="24"/>
      <w:lang w:val="en-GB" w:eastAsia="de-DE"/>
    </w:rPr>
  </w:style>
  <w:style w:type="paragraph" w:customStyle="1" w:styleId="Corrigendum">
    <w:name w:val="Corrigendum"/>
    <w:basedOn w:val="a0"/>
    <w:next w:val="a0"/>
    <w:rsid w:val="00111954"/>
    <w:pPr>
      <w:suppressAutoHyphens w:val="0"/>
      <w:spacing w:after="240" w:line="240" w:lineRule="auto"/>
    </w:pPr>
    <w:rPr>
      <w:rFonts w:eastAsia="Times New Roman" w:cs="Times New Roman"/>
      <w:sz w:val="24"/>
      <w:szCs w:val="24"/>
      <w:lang w:val="en-GB" w:eastAsia="de-DE"/>
    </w:rPr>
  </w:style>
  <w:style w:type="paragraph" w:customStyle="1" w:styleId="Emission">
    <w:name w:val="Emission"/>
    <w:basedOn w:val="a0"/>
    <w:next w:val="Rfrenceinstitutionelle"/>
    <w:rsid w:val="00111954"/>
    <w:pPr>
      <w:suppressAutoHyphens w:val="0"/>
      <w:spacing w:line="240" w:lineRule="auto"/>
      <w:ind w:left="5103"/>
    </w:pPr>
    <w:rPr>
      <w:rFonts w:eastAsia="Times New Roman" w:cs="Times New Roman"/>
      <w:sz w:val="24"/>
      <w:szCs w:val="24"/>
      <w:lang w:val="en-GB" w:eastAsia="de-DE"/>
    </w:rPr>
  </w:style>
  <w:style w:type="paragraph" w:customStyle="1" w:styleId="Rfrenceinstitutionelle">
    <w:name w:val="Référence institutionelle"/>
    <w:basedOn w:val="a0"/>
    <w:next w:val="Statut"/>
    <w:rsid w:val="00111954"/>
    <w:pPr>
      <w:suppressAutoHyphens w:val="0"/>
      <w:spacing w:after="240" w:line="240" w:lineRule="auto"/>
      <w:ind w:left="5103"/>
    </w:pPr>
    <w:rPr>
      <w:rFonts w:eastAsia="Times New Roman" w:cs="Times New Roman"/>
      <w:sz w:val="24"/>
      <w:szCs w:val="24"/>
      <w:lang w:val="en-GB" w:eastAsia="de-DE"/>
    </w:rPr>
  </w:style>
  <w:style w:type="paragraph" w:customStyle="1" w:styleId="Exposdesmotifstitre">
    <w:name w:val="Exposé des motifs titre"/>
    <w:basedOn w:val="a0"/>
    <w:next w:val="a0"/>
    <w:rsid w:val="00111954"/>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Exposdesmotifstitreglobal">
    <w:name w:val="Exposé des motifs titre (global)"/>
    <w:basedOn w:val="a0"/>
    <w:next w:val="a0"/>
    <w:rsid w:val="00111954"/>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Formuledadoption">
    <w:name w:val="Formule d'adoption"/>
    <w:basedOn w:val="a0"/>
    <w:next w:val="Titrearticle"/>
    <w:rsid w:val="00111954"/>
    <w:pPr>
      <w:keepNext/>
      <w:suppressAutoHyphens w:val="0"/>
      <w:spacing w:before="120" w:after="120" w:line="240" w:lineRule="auto"/>
      <w:jc w:val="both"/>
    </w:pPr>
    <w:rPr>
      <w:rFonts w:eastAsia="Times New Roman" w:cs="Times New Roman"/>
      <w:sz w:val="24"/>
      <w:szCs w:val="24"/>
      <w:lang w:val="en-GB" w:eastAsia="de-DE"/>
    </w:rPr>
  </w:style>
  <w:style w:type="paragraph" w:customStyle="1" w:styleId="Titrearticle">
    <w:name w:val="Titre article"/>
    <w:basedOn w:val="a0"/>
    <w:next w:val="a0"/>
    <w:rsid w:val="00111954"/>
    <w:pPr>
      <w:keepNext/>
      <w:suppressAutoHyphens w:val="0"/>
      <w:spacing w:before="360" w:after="120" w:line="240" w:lineRule="auto"/>
      <w:jc w:val="center"/>
    </w:pPr>
    <w:rPr>
      <w:rFonts w:eastAsia="Times New Roman" w:cs="Times New Roman"/>
      <w:i/>
      <w:sz w:val="24"/>
      <w:szCs w:val="24"/>
      <w:lang w:val="en-GB" w:eastAsia="de-DE"/>
    </w:rPr>
  </w:style>
  <w:style w:type="paragraph" w:customStyle="1" w:styleId="Institutionquiagit">
    <w:name w:val="Institution qui agit"/>
    <w:basedOn w:val="a0"/>
    <w:next w:val="a0"/>
    <w:rsid w:val="00111954"/>
    <w:pPr>
      <w:keepNext/>
      <w:suppressAutoHyphens w:val="0"/>
      <w:spacing w:before="600" w:after="120" w:line="240" w:lineRule="auto"/>
      <w:jc w:val="both"/>
    </w:pPr>
    <w:rPr>
      <w:rFonts w:eastAsia="Times New Roman" w:cs="Times New Roman"/>
      <w:sz w:val="24"/>
      <w:szCs w:val="24"/>
      <w:lang w:val="en-GB" w:eastAsia="de-DE"/>
    </w:rPr>
  </w:style>
  <w:style w:type="paragraph" w:customStyle="1" w:styleId="Langue">
    <w:name w:val="Langue"/>
    <w:basedOn w:val="a0"/>
    <w:next w:val="Rfrenceinterne"/>
    <w:rsid w:val="00111954"/>
    <w:pPr>
      <w:suppressAutoHyphens w:val="0"/>
      <w:spacing w:after="600" w:line="240" w:lineRule="auto"/>
      <w:jc w:val="center"/>
    </w:pPr>
    <w:rPr>
      <w:rFonts w:eastAsia="Times New Roman" w:cs="Times New Roman"/>
      <w:b/>
      <w:caps/>
      <w:sz w:val="24"/>
      <w:szCs w:val="24"/>
      <w:lang w:val="en-GB" w:eastAsia="de-DE"/>
    </w:rPr>
  </w:style>
  <w:style w:type="paragraph" w:customStyle="1" w:styleId="Rfrenceinterne">
    <w:name w:val="Référence interne"/>
    <w:basedOn w:val="a0"/>
    <w:next w:val="Nomdelinstitution"/>
    <w:rsid w:val="00111954"/>
    <w:pPr>
      <w:suppressAutoHyphens w:val="0"/>
      <w:spacing w:after="600" w:line="240" w:lineRule="auto"/>
      <w:jc w:val="center"/>
    </w:pPr>
    <w:rPr>
      <w:rFonts w:eastAsia="Times New Roman" w:cs="Times New Roman"/>
      <w:b/>
      <w:sz w:val="24"/>
      <w:szCs w:val="24"/>
      <w:lang w:val="en-GB" w:eastAsia="de-DE"/>
    </w:rPr>
  </w:style>
  <w:style w:type="paragraph" w:customStyle="1" w:styleId="Nomdelinstitution">
    <w:name w:val="Nom de l'institution"/>
    <w:basedOn w:val="a0"/>
    <w:next w:val="Emission"/>
    <w:rsid w:val="00111954"/>
    <w:pPr>
      <w:suppressAutoHyphens w:val="0"/>
      <w:spacing w:line="240" w:lineRule="auto"/>
    </w:pPr>
    <w:rPr>
      <w:rFonts w:ascii="Arial" w:eastAsia="Times New Roman" w:hAnsi="Arial" w:cs="Arial"/>
      <w:sz w:val="24"/>
      <w:szCs w:val="24"/>
      <w:lang w:val="en-GB" w:eastAsia="de-DE"/>
    </w:rPr>
  </w:style>
  <w:style w:type="paragraph" w:customStyle="1" w:styleId="Langueoriginale">
    <w:name w:val="Langue originale"/>
    <w:basedOn w:val="a0"/>
    <w:next w:val="Phrasefinale"/>
    <w:rsid w:val="00111954"/>
    <w:pPr>
      <w:suppressAutoHyphens w:val="0"/>
      <w:spacing w:before="360" w:after="120" w:line="240" w:lineRule="auto"/>
      <w:jc w:val="center"/>
    </w:pPr>
    <w:rPr>
      <w:rFonts w:eastAsia="Times New Roman" w:cs="Times New Roman"/>
      <w:caps/>
      <w:sz w:val="24"/>
      <w:szCs w:val="24"/>
      <w:lang w:val="en-GB" w:eastAsia="de-DE"/>
    </w:rPr>
  </w:style>
  <w:style w:type="paragraph" w:customStyle="1" w:styleId="Phrasefinale">
    <w:name w:val="Phrase finale"/>
    <w:basedOn w:val="a0"/>
    <w:next w:val="a0"/>
    <w:rsid w:val="00111954"/>
    <w:pPr>
      <w:suppressAutoHyphens w:val="0"/>
      <w:spacing w:before="360" w:line="240" w:lineRule="auto"/>
      <w:jc w:val="center"/>
    </w:pPr>
    <w:rPr>
      <w:rFonts w:eastAsia="Times New Roman" w:cs="Times New Roman"/>
      <w:sz w:val="24"/>
      <w:szCs w:val="24"/>
      <w:lang w:val="en-GB" w:eastAsia="de-DE"/>
    </w:rPr>
  </w:style>
  <w:style w:type="paragraph" w:customStyle="1" w:styleId="ManualConsidrant">
    <w:name w:val="Manual Considérant"/>
    <w:basedOn w:val="a0"/>
    <w:rsid w:val="00111954"/>
    <w:pPr>
      <w:suppressAutoHyphens w:val="0"/>
      <w:spacing w:before="120" w:after="120" w:line="240" w:lineRule="auto"/>
      <w:ind w:left="709" w:hanging="709"/>
      <w:jc w:val="both"/>
    </w:pPr>
    <w:rPr>
      <w:rFonts w:eastAsia="Times New Roman" w:cs="Times New Roman"/>
      <w:sz w:val="24"/>
      <w:szCs w:val="24"/>
      <w:lang w:val="en-GB" w:eastAsia="de-DE"/>
    </w:rPr>
  </w:style>
  <w:style w:type="paragraph" w:customStyle="1" w:styleId="Prliminairetitre">
    <w:name w:val="Préliminaire titre"/>
    <w:basedOn w:val="a0"/>
    <w:next w:val="a0"/>
    <w:rsid w:val="00111954"/>
    <w:pPr>
      <w:suppressAutoHyphens w:val="0"/>
      <w:spacing w:before="360" w:after="360" w:line="240" w:lineRule="auto"/>
      <w:jc w:val="center"/>
    </w:pPr>
    <w:rPr>
      <w:rFonts w:eastAsia="Times New Roman" w:cs="Times New Roman"/>
      <w:b/>
      <w:sz w:val="24"/>
      <w:szCs w:val="24"/>
      <w:lang w:val="en-GB" w:eastAsia="de-DE"/>
    </w:rPr>
  </w:style>
  <w:style w:type="paragraph" w:customStyle="1" w:styleId="Prliminairetype">
    <w:name w:val="Préliminaire type"/>
    <w:basedOn w:val="a0"/>
    <w:next w:val="a0"/>
    <w:rsid w:val="00111954"/>
    <w:pPr>
      <w:suppressAutoHyphens w:val="0"/>
      <w:spacing w:before="360" w:line="240" w:lineRule="auto"/>
      <w:jc w:val="center"/>
    </w:pPr>
    <w:rPr>
      <w:rFonts w:eastAsia="Times New Roman" w:cs="Times New Roman"/>
      <w:b/>
      <w:sz w:val="24"/>
      <w:szCs w:val="24"/>
      <w:lang w:val="en-GB" w:eastAsia="de-DE"/>
    </w:rPr>
  </w:style>
  <w:style w:type="paragraph" w:customStyle="1" w:styleId="Rfrenceinterinstitutionelle">
    <w:name w:val="Référence interinstitutionelle"/>
    <w:basedOn w:val="a0"/>
    <w:next w:val="Statut"/>
    <w:rsid w:val="00111954"/>
    <w:pPr>
      <w:suppressAutoHyphens w:val="0"/>
      <w:spacing w:line="240" w:lineRule="auto"/>
      <w:ind w:left="5103"/>
    </w:pPr>
    <w:rPr>
      <w:rFonts w:eastAsia="Times New Roman" w:cs="Times New Roman"/>
      <w:sz w:val="24"/>
      <w:szCs w:val="24"/>
      <w:lang w:val="en-GB" w:eastAsia="de-DE"/>
    </w:rPr>
  </w:style>
  <w:style w:type="paragraph" w:customStyle="1" w:styleId="Rfrenceinterinstitutionelleprliminaire">
    <w:name w:val="Référence interinstitutionelle (préliminaire)"/>
    <w:basedOn w:val="a0"/>
    <w:next w:val="a0"/>
    <w:rsid w:val="00111954"/>
    <w:pPr>
      <w:suppressAutoHyphens w:val="0"/>
      <w:spacing w:line="240" w:lineRule="auto"/>
      <w:ind w:left="5103"/>
    </w:pPr>
    <w:rPr>
      <w:rFonts w:eastAsia="Times New Roman" w:cs="Times New Roman"/>
      <w:sz w:val="24"/>
      <w:szCs w:val="24"/>
      <w:lang w:val="en-GB" w:eastAsia="de-DE"/>
    </w:rPr>
  </w:style>
  <w:style w:type="paragraph" w:customStyle="1" w:styleId="Sous-titreobjetprliminaire">
    <w:name w:val="Sous-titre objet (préliminaire)"/>
    <w:basedOn w:val="a0"/>
    <w:rsid w:val="00111954"/>
    <w:pPr>
      <w:suppressAutoHyphens w:val="0"/>
      <w:spacing w:line="240" w:lineRule="auto"/>
      <w:jc w:val="center"/>
    </w:pPr>
    <w:rPr>
      <w:rFonts w:eastAsia="Times New Roman" w:cs="Times New Roman"/>
      <w:b/>
      <w:sz w:val="24"/>
      <w:szCs w:val="24"/>
      <w:lang w:val="en-GB" w:eastAsia="de-DE"/>
    </w:rPr>
  </w:style>
  <w:style w:type="paragraph" w:customStyle="1" w:styleId="Statutprliminaire">
    <w:name w:val="Statut (préliminaire)"/>
    <w:basedOn w:val="a0"/>
    <w:next w:val="a0"/>
    <w:rsid w:val="00111954"/>
    <w:pPr>
      <w:suppressAutoHyphens w:val="0"/>
      <w:spacing w:before="360" w:line="240" w:lineRule="auto"/>
      <w:jc w:val="center"/>
    </w:pPr>
    <w:rPr>
      <w:rFonts w:eastAsia="Times New Roman" w:cs="Times New Roman"/>
      <w:sz w:val="24"/>
      <w:szCs w:val="24"/>
      <w:lang w:val="en-GB" w:eastAsia="de-DE"/>
    </w:rPr>
  </w:style>
  <w:style w:type="paragraph" w:customStyle="1" w:styleId="Titreobjetprliminaire">
    <w:name w:val="Titre objet (préliminaire)"/>
    <w:basedOn w:val="a0"/>
    <w:next w:val="a0"/>
    <w:rsid w:val="00111954"/>
    <w:pPr>
      <w:suppressAutoHyphens w:val="0"/>
      <w:spacing w:before="360" w:after="360" w:line="240" w:lineRule="auto"/>
      <w:jc w:val="center"/>
    </w:pPr>
    <w:rPr>
      <w:rFonts w:eastAsia="Times New Roman" w:cs="Times New Roman"/>
      <w:b/>
      <w:sz w:val="24"/>
      <w:szCs w:val="24"/>
      <w:lang w:val="en-GB" w:eastAsia="de-DE"/>
    </w:rPr>
  </w:style>
  <w:style w:type="paragraph" w:customStyle="1" w:styleId="Typedudocumentprliminaire">
    <w:name w:val="Type du document (préliminaire)"/>
    <w:basedOn w:val="a0"/>
    <w:next w:val="a0"/>
    <w:rsid w:val="00111954"/>
    <w:pPr>
      <w:suppressAutoHyphens w:val="0"/>
      <w:spacing w:before="360" w:line="240" w:lineRule="auto"/>
      <w:jc w:val="center"/>
    </w:pPr>
    <w:rPr>
      <w:rFonts w:eastAsia="Times New Roman" w:cs="Times New Roman"/>
      <w:b/>
      <w:sz w:val="24"/>
      <w:szCs w:val="24"/>
      <w:lang w:val="en-GB" w:eastAsia="de-DE"/>
    </w:rPr>
  </w:style>
  <w:style w:type="character" w:customStyle="1" w:styleId="Added">
    <w:name w:val="Added"/>
    <w:rsid w:val="00111954"/>
    <w:rPr>
      <w:rFonts w:cs="Times New Roman"/>
      <w:b/>
      <w:u w:val="single"/>
    </w:rPr>
  </w:style>
  <w:style w:type="character" w:customStyle="1" w:styleId="Deleted">
    <w:name w:val="Deleted"/>
    <w:rsid w:val="00111954"/>
    <w:rPr>
      <w:rFonts w:cs="Times New Roman"/>
      <w:strike/>
    </w:rPr>
  </w:style>
  <w:style w:type="paragraph" w:customStyle="1" w:styleId="Address">
    <w:name w:val="Address"/>
    <w:basedOn w:val="a0"/>
    <w:next w:val="a0"/>
    <w:rsid w:val="00111954"/>
    <w:pPr>
      <w:keepLines/>
      <w:suppressAutoHyphens w:val="0"/>
      <w:spacing w:before="120" w:after="120" w:line="360" w:lineRule="auto"/>
      <w:ind w:left="3402"/>
    </w:pPr>
    <w:rPr>
      <w:rFonts w:eastAsia="Times New Roman" w:cs="Times New Roman"/>
      <w:sz w:val="24"/>
      <w:szCs w:val="24"/>
      <w:lang w:val="en-GB" w:eastAsia="de-DE"/>
    </w:rPr>
  </w:style>
  <w:style w:type="paragraph" w:customStyle="1" w:styleId="Fichefinancirestandardtitre">
    <w:name w:val="Fiche financière (standard) titre"/>
    <w:basedOn w:val="a0"/>
    <w:next w:val="a0"/>
    <w:rsid w:val="00111954"/>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Fichefinancirestandardtitreacte">
    <w:name w:val="Fiche financière (standard) titre (acte)"/>
    <w:basedOn w:val="a0"/>
    <w:next w:val="a0"/>
    <w:rsid w:val="00111954"/>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Fichefinanciretravailtitre">
    <w:name w:val="Fiche financière (travail) titre"/>
    <w:basedOn w:val="a0"/>
    <w:next w:val="a0"/>
    <w:rsid w:val="00111954"/>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Fichefinanciretravailtitreacte">
    <w:name w:val="Fiche financière (travail) titre (acte)"/>
    <w:basedOn w:val="a0"/>
    <w:next w:val="a0"/>
    <w:rsid w:val="00111954"/>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Fichefinancireattributiontitre">
    <w:name w:val="Fiche financière (attribution) titre"/>
    <w:basedOn w:val="a0"/>
    <w:next w:val="a0"/>
    <w:rsid w:val="00111954"/>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Fichefinancireattributiontitreacte">
    <w:name w:val="Fiche financière (attribution) titre (acte)"/>
    <w:basedOn w:val="a0"/>
    <w:next w:val="a0"/>
    <w:rsid w:val="00111954"/>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Objetexterne">
    <w:name w:val="Objet externe"/>
    <w:basedOn w:val="a0"/>
    <w:next w:val="a0"/>
    <w:rsid w:val="00111954"/>
    <w:pPr>
      <w:suppressAutoHyphens w:val="0"/>
      <w:spacing w:before="120" w:after="120" w:line="240" w:lineRule="auto"/>
      <w:jc w:val="both"/>
    </w:pPr>
    <w:rPr>
      <w:rFonts w:eastAsia="Times New Roman" w:cs="Times New Roman"/>
      <w:i/>
      <w:caps/>
      <w:sz w:val="24"/>
      <w:szCs w:val="24"/>
      <w:lang w:val="en-GB" w:eastAsia="de-DE"/>
    </w:rPr>
  </w:style>
  <w:style w:type="character" w:customStyle="1" w:styleId="MTEquationSection">
    <w:name w:val="MTEquationSection"/>
    <w:rsid w:val="00111954"/>
    <w:rPr>
      <w:rFonts w:cs="Times New Roman"/>
      <w:color w:val="FF0000"/>
      <w:sz w:val="16"/>
      <w:szCs w:val="16"/>
    </w:rPr>
  </w:style>
  <w:style w:type="paragraph" w:customStyle="1" w:styleId="ISOMB">
    <w:name w:val="ISO_MB"/>
    <w:basedOn w:val="a0"/>
    <w:rsid w:val="00111954"/>
    <w:pPr>
      <w:suppressAutoHyphens w:val="0"/>
      <w:spacing w:before="210" w:line="210" w:lineRule="exact"/>
    </w:pPr>
    <w:rPr>
      <w:rFonts w:ascii="Arial" w:eastAsia="MS Mincho" w:hAnsi="Arial" w:cs="Arial"/>
      <w:sz w:val="18"/>
      <w:szCs w:val="18"/>
      <w:lang w:val="en-GB"/>
    </w:rPr>
  </w:style>
  <w:style w:type="paragraph" w:customStyle="1" w:styleId="ISOClause">
    <w:name w:val="ISO_Clause"/>
    <w:basedOn w:val="a0"/>
    <w:rsid w:val="00111954"/>
    <w:pPr>
      <w:suppressAutoHyphens w:val="0"/>
      <w:spacing w:before="210" w:line="210" w:lineRule="exact"/>
    </w:pPr>
    <w:rPr>
      <w:rFonts w:ascii="Arial" w:eastAsia="MS Mincho" w:hAnsi="Arial" w:cs="Arial"/>
      <w:sz w:val="18"/>
      <w:szCs w:val="18"/>
      <w:lang w:val="en-GB"/>
    </w:rPr>
  </w:style>
  <w:style w:type="paragraph" w:customStyle="1" w:styleId="ISOParagraph">
    <w:name w:val="ISO_Paragraph"/>
    <w:basedOn w:val="a0"/>
    <w:rsid w:val="00111954"/>
    <w:pPr>
      <w:suppressAutoHyphens w:val="0"/>
      <w:spacing w:before="210" w:line="210" w:lineRule="exact"/>
    </w:pPr>
    <w:rPr>
      <w:rFonts w:ascii="Arial" w:eastAsia="MS Mincho" w:hAnsi="Arial" w:cs="Arial"/>
      <w:sz w:val="18"/>
      <w:szCs w:val="18"/>
      <w:lang w:val="en-GB"/>
    </w:rPr>
  </w:style>
  <w:style w:type="paragraph" w:customStyle="1" w:styleId="ISOCommType">
    <w:name w:val="ISO_Comm_Type"/>
    <w:basedOn w:val="a0"/>
    <w:rsid w:val="00111954"/>
    <w:pPr>
      <w:suppressAutoHyphens w:val="0"/>
      <w:spacing w:before="210" w:line="210" w:lineRule="exact"/>
    </w:pPr>
    <w:rPr>
      <w:rFonts w:ascii="Arial" w:eastAsia="MS Mincho" w:hAnsi="Arial" w:cs="Arial"/>
      <w:sz w:val="18"/>
      <w:szCs w:val="18"/>
      <w:lang w:val="en-GB"/>
    </w:rPr>
  </w:style>
  <w:style w:type="paragraph" w:customStyle="1" w:styleId="ISOComments">
    <w:name w:val="ISO_Comments"/>
    <w:basedOn w:val="a0"/>
    <w:rsid w:val="00111954"/>
    <w:pPr>
      <w:suppressAutoHyphens w:val="0"/>
      <w:spacing w:before="210" w:line="210" w:lineRule="exact"/>
    </w:pPr>
    <w:rPr>
      <w:rFonts w:ascii="Arial" w:eastAsia="MS Mincho" w:hAnsi="Arial" w:cs="Arial"/>
      <w:sz w:val="18"/>
      <w:szCs w:val="18"/>
      <w:lang w:val="en-GB"/>
    </w:rPr>
  </w:style>
  <w:style w:type="paragraph" w:customStyle="1" w:styleId="ISOChange">
    <w:name w:val="ISO_Change"/>
    <w:basedOn w:val="a0"/>
    <w:rsid w:val="00111954"/>
    <w:pPr>
      <w:suppressAutoHyphens w:val="0"/>
      <w:spacing w:before="210" w:line="210" w:lineRule="exact"/>
    </w:pPr>
    <w:rPr>
      <w:rFonts w:ascii="Arial" w:eastAsia="MS Mincho" w:hAnsi="Arial" w:cs="Arial"/>
      <w:sz w:val="18"/>
      <w:szCs w:val="18"/>
      <w:lang w:val="en-GB"/>
    </w:rPr>
  </w:style>
  <w:style w:type="paragraph" w:customStyle="1" w:styleId="ISOSecretObservations">
    <w:name w:val="ISO_Secret_Observations"/>
    <w:basedOn w:val="a0"/>
    <w:rsid w:val="00111954"/>
    <w:pPr>
      <w:suppressAutoHyphens w:val="0"/>
      <w:spacing w:before="210" w:line="210" w:lineRule="exact"/>
    </w:pPr>
    <w:rPr>
      <w:rFonts w:ascii="Arial" w:eastAsia="MS Mincho" w:hAnsi="Arial" w:cs="Arial"/>
      <w:sz w:val="18"/>
      <w:szCs w:val="18"/>
      <w:lang w:val="en-GB"/>
    </w:rPr>
  </w:style>
  <w:style w:type="paragraph" w:styleId="19">
    <w:name w:val="index 1"/>
    <w:basedOn w:val="a0"/>
    <w:next w:val="a0"/>
    <w:autoRedefine/>
    <w:rsid w:val="00111954"/>
    <w:pPr>
      <w:ind w:left="200" w:hanging="200"/>
    </w:pPr>
    <w:rPr>
      <w:rFonts w:eastAsia="Times New Roman" w:cs="Times New Roman"/>
      <w:szCs w:val="20"/>
      <w:lang w:val="en-GB"/>
    </w:rPr>
  </w:style>
  <w:style w:type="paragraph" w:styleId="affff9">
    <w:name w:val="index heading"/>
    <w:basedOn w:val="a0"/>
    <w:next w:val="19"/>
    <w:rsid w:val="00111954"/>
    <w:pPr>
      <w:keepNext/>
      <w:suppressAutoHyphens w:val="0"/>
      <w:spacing w:before="400" w:after="210" w:line="230" w:lineRule="atLeast"/>
      <w:jc w:val="center"/>
    </w:pPr>
    <w:rPr>
      <w:rFonts w:ascii="Arial" w:eastAsia="MS Mincho" w:hAnsi="Arial" w:cs="Times New Roman"/>
      <w:szCs w:val="20"/>
      <w:lang w:val="en-GB" w:eastAsia="ja-JP"/>
    </w:rPr>
  </w:style>
  <w:style w:type="table" w:customStyle="1" w:styleId="TableGrid1">
    <w:name w:val="Table Grid1"/>
    <w:basedOn w:val="a2"/>
    <w:next w:val="ad"/>
    <w:semiHidden/>
    <w:rsid w:val="00111954"/>
    <w:pPr>
      <w:suppressAutoHyphens/>
      <w:spacing w:line="240" w:lineRule="atLeast"/>
    </w:pPr>
    <w:rPr>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R">
    <w:name w:val="_ Single Txt_GR"/>
    <w:basedOn w:val="a0"/>
    <w:link w:val="SingleTxtGR0"/>
    <w:qFormat/>
    <w:rsid w:val="00111954"/>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R0">
    <w:name w:val="_ Single Txt_GR Знак"/>
    <w:basedOn w:val="a1"/>
    <w:link w:val="SingleTxtGR"/>
    <w:rsid w:val="00111954"/>
    <w:rPr>
      <w:spacing w:val="4"/>
      <w:w w:val="103"/>
      <w:kern w:val="14"/>
      <w:lang w:val="ru-RU" w:eastAsia="en-US"/>
    </w:rPr>
  </w:style>
  <w:style w:type="paragraph" w:customStyle="1" w:styleId="H23GR">
    <w:name w:val="_ H_2/3_GR"/>
    <w:basedOn w:val="a0"/>
    <w:next w:val="a0"/>
    <w:link w:val="H23GR0"/>
    <w:qFormat/>
    <w:rsid w:val="00111954"/>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character" w:customStyle="1" w:styleId="H23GR0">
    <w:name w:val="_ H_2/3_GR Знак"/>
    <w:basedOn w:val="a1"/>
    <w:link w:val="H23GR"/>
    <w:rsid w:val="00111954"/>
    <w:rPr>
      <w:b/>
      <w:spacing w:val="4"/>
      <w:w w:val="103"/>
      <w:kern w:val="14"/>
      <w:lang w:val="ru-RU" w:eastAsia="ru-RU"/>
    </w:rPr>
  </w:style>
  <w:style w:type="paragraph" w:customStyle="1" w:styleId="SingleTxt">
    <w:name w:val="__Single Txt"/>
    <w:basedOn w:val="a0"/>
    <w:qFormat/>
    <w:rsid w:val="0011195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EastAsia" w:cs="Times New Roman"/>
      <w:spacing w:val="4"/>
      <w:w w:val="103"/>
      <w:kern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oleObject" Target="embeddings/oleObject4.bin"/><Relationship Id="rId39" Type="http://schemas.openxmlformats.org/officeDocument/2006/relationships/image" Target="media/image23.wmf"/><Relationship Id="rId21" Type="http://schemas.openxmlformats.org/officeDocument/2006/relationships/image" Target="media/image12.wmf"/><Relationship Id="rId34" Type="http://schemas.openxmlformats.org/officeDocument/2006/relationships/image" Target="media/image20.wmf"/><Relationship Id="rId42" Type="http://schemas.openxmlformats.org/officeDocument/2006/relationships/image" Target="media/image26.wmf"/><Relationship Id="rId47" Type="http://schemas.openxmlformats.org/officeDocument/2006/relationships/oleObject" Target="embeddings/oleObject10.bin"/><Relationship Id="rId50" Type="http://schemas.openxmlformats.org/officeDocument/2006/relationships/image" Target="media/image32.emf"/><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wmf"/><Relationship Id="rId25" Type="http://schemas.openxmlformats.org/officeDocument/2006/relationships/image" Target="media/image15.wmf"/><Relationship Id="rId33" Type="http://schemas.openxmlformats.org/officeDocument/2006/relationships/oleObject" Target="embeddings/oleObject7.bin"/><Relationship Id="rId38" Type="http://schemas.openxmlformats.org/officeDocument/2006/relationships/image" Target="media/image22.wmf"/><Relationship Id="rId46"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oleObject" Target="embeddings/oleObject2.bin"/><Relationship Id="rId29" Type="http://schemas.openxmlformats.org/officeDocument/2006/relationships/image" Target="media/image17.wmf"/><Relationship Id="rId41" Type="http://schemas.openxmlformats.org/officeDocument/2006/relationships/image" Target="media/image25.wm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image" Target="media/image19.wmf"/><Relationship Id="rId37" Type="http://schemas.openxmlformats.org/officeDocument/2006/relationships/oleObject" Target="embeddings/oleObject9.bin"/><Relationship Id="rId40" Type="http://schemas.openxmlformats.org/officeDocument/2006/relationships/image" Target="media/image24.wmf"/><Relationship Id="rId45" Type="http://schemas.openxmlformats.org/officeDocument/2006/relationships/image" Target="media/image29.wmf"/><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png"/><Relationship Id="rId28" Type="http://schemas.openxmlformats.org/officeDocument/2006/relationships/oleObject" Target="embeddings/oleObject5.bin"/><Relationship Id="rId36" Type="http://schemas.openxmlformats.org/officeDocument/2006/relationships/image" Target="media/image21.wmf"/><Relationship Id="rId49" Type="http://schemas.openxmlformats.org/officeDocument/2006/relationships/oleObject" Target="embeddings/oleObject11.bin"/><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wmf"/><Relationship Id="rId31" Type="http://schemas.openxmlformats.org/officeDocument/2006/relationships/image" Target="media/image18.wmf"/><Relationship Id="rId44" Type="http://schemas.openxmlformats.org/officeDocument/2006/relationships/image" Target="media/image28.wmf"/><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oleObject" Target="embeddings/oleObject3.bin"/><Relationship Id="rId27" Type="http://schemas.openxmlformats.org/officeDocument/2006/relationships/image" Target="media/image16.wmf"/><Relationship Id="rId30" Type="http://schemas.openxmlformats.org/officeDocument/2006/relationships/oleObject" Target="embeddings/oleObject6.bin"/><Relationship Id="rId35" Type="http://schemas.openxmlformats.org/officeDocument/2006/relationships/oleObject" Target="embeddings/oleObject8.bin"/><Relationship Id="rId43" Type="http://schemas.openxmlformats.org/officeDocument/2006/relationships/image" Target="media/image27.wmf"/><Relationship Id="rId48" Type="http://schemas.openxmlformats.org/officeDocument/2006/relationships/image" Target="media/image31.wmf"/><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eader" Target="header1.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4.gif"/><Relationship Id="rId1" Type="http://schemas.openxmlformats.org/officeDocument/2006/relationships/image" Target="media/image3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4F8FA-61E6-4593-A31E-F8424215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2</TotalTime>
  <Pages>65</Pages>
  <Words>18042</Words>
  <Characters>115835</Characters>
  <Application>Microsoft Office Word</Application>
  <DocSecurity>0</DocSecurity>
  <Lines>4455</Lines>
  <Paragraphs>1968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ECE/TRANS/WP.29/GRBP/2021/17</vt:lpstr>
      <vt:lpstr>A/</vt:lpstr>
      <vt:lpstr>A/</vt:lpstr>
    </vt:vector>
  </TitlesOfParts>
  <Company>DCM</Company>
  <LinksUpToDate>false</LinksUpToDate>
  <CharactersWithSpaces>131909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ECE/TRANS/WP.29/GRBP/2021/17</dc:title>
  <dc:subject/>
  <dc:creator>Svetlana PROKOUDINA</dc:creator>
  <cp:keywords/>
  <cp:lastModifiedBy>Tatiana Chvets</cp:lastModifiedBy>
  <cp:revision>3</cp:revision>
  <cp:lastPrinted>2021-07-21T12:28:00Z</cp:lastPrinted>
  <dcterms:created xsi:type="dcterms:W3CDTF">2021-07-21T12:28:00Z</dcterms:created>
  <dcterms:modified xsi:type="dcterms:W3CDTF">2021-07-21T12:29:00Z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