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BB937" w14:textId="7C696A8B" w:rsidR="00990072" w:rsidRPr="00563619" w:rsidRDefault="00990072" w:rsidP="00563619">
      <w:pPr>
        <w:pStyle w:val="HChG"/>
        <w:tabs>
          <w:tab w:val="clear" w:pos="851"/>
        </w:tabs>
        <w:ind w:left="567" w:right="566" w:firstLine="0"/>
        <w:jc w:val="center"/>
        <w:rPr>
          <w:rFonts w:asciiTheme="majorBidi" w:hAnsiTheme="majorBidi" w:cstheme="majorBidi"/>
          <w:bCs/>
          <w:szCs w:val="28"/>
        </w:rPr>
      </w:pPr>
      <w:r>
        <w:rPr>
          <w:rFonts w:asciiTheme="majorBidi" w:hAnsiTheme="majorBidi"/>
        </w:rPr>
        <w:t xml:space="preserve">Proposal for amendments to </w:t>
      </w:r>
      <w:r w:rsidR="00563619">
        <w:rPr>
          <w:rFonts w:asciiTheme="majorBidi" w:hAnsiTheme="majorBidi"/>
        </w:rPr>
        <w:t>ECE/TRANS/WP.29/GRVA/2022/7</w:t>
      </w:r>
    </w:p>
    <w:p w14:paraId="235D0BDE" w14:textId="341BCDF9" w:rsidR="00932FC4" w:rsidRDefault="00FB1691" w:rsidP="002369CF">
      <w:pPr>
        <w:pStyle w:val="HChG"/>
        <w:ind w:right="567"/>
        <w:rPr>
          <w:rFonts w:asciiTheme="majorBidi" w:hAnsiTheme="majorBidi" w:cstheme="majorBidi"/>
        </w:rPr>
      </w:pPr>
      <w:r w:rsidRPr="002369CF">
        <w:rPr>
          <w:rFonts w:asciiTheme="majorBidi" w:hAnsiTheme="majorBidi" w:cstheme="majorBidi"/>
        </w:rPr>
        <w:tab/>
      </w:r>
      <w:r w:rsidR="009E1BD9" w:rsidRPr="002369CF">
        <w:rPr>
          <w:rFonts w:asciiTheme="majorBidi" w:hAnsiTheme="majorBidi" w:cstheme="majorBidi"/>
        </w:rPr>
        <w:t>I.</w:t>
      </w:r>
      <w:r w:rsidR="009E1BD9" w:rsidRPr="002369CF">
        <w:rPr>
          <w:rFonts w:asciiTheme="majorBidi" w:hAnsiTheme="majorBidi" w:cstheme="majorBidi"/>
        </w:rPr>
        <w:tab/>
        <w:t>Proposal</w:t>
      </w:r>
    </w:p>
    <w:p w14:paraId="09611A98" w14:textId="5166CFFD" w:rsidR="0012660C" w:rsidRPr="008C2B53" w:rsidRDefault="00456A35" w:rsidP="0012660C">
      <w:pPr>
        <w:keepNext/>
        <w:keepLines/>
        <w:suppressAutoHyphens w:val="0"/>
        <w:autoSpaceDE w:val="0"/>
        <w:autoSpaceDN w:val="0"/>
        <w:adjustRightInd w:val="0"/>
        <w:spacing w:after="120" w:line="240" w:lineRule="auto"/>
        <w:ind w:left="1134"/>
        <w:rPr>
          <w:rFonts w:eastAsia="Times New Roman"/>
          <w:i/>
          <w:iCs/>
          <w:lang w:eastAsia="nl-NL"/>
        </w:rPr>
      </w:pPr>
      <w:r>
        <w:rPr>
          <w:rFonts w:eastAsia="Times New Roman"/>
          <w:i/>
          <w:iCs/>
          <w:lang w:eastAsia="nl-NL"/>
        </w:rPr>
        <w:t xml:space="preserve">Introduction, </w:t>
      </w:r>
      <w:r w:rsidRPr="00456A35">
        <w:rPr>
          <w:rFonts w:eastAsia="Times New Roman"/>
          <w:iCs/>
          <w:lang w:eastAsia="nl-NL"/>
        </w:rPr>
        <w:t>amend</w:t>
      </w:r>
      <w:r w:rsidR="0012660C" w:rsidRPr="008C2B53">
        <w:rPr>
          <w:rFonts w:eastAsia="Times New Roman"/>
          <w:i/>
          <w:iCs/>
          <w:lang w:eastAsia="nl-NL"/>
        </w:rPr>
        <w:t xml:space="preserve"> </w:t>
      </w:r>
      <w:r w:rsidR="0012660C" w:rsidRPr="008C2B53">
        <w:rPr>
          <w:rFonts w:eastAsia="Times New Roman"/>
          <w:lang w:eastAsia="nl-NL"/>
        </w:rPr>
        <w:t>to read:</w:t>
      </w:r>
    </w:p>
    <w:p w14:paraId="60B831E1" w14:textId="3AC0B3B4" w:rsidR="00B74599" w:rsidRPr="00456A35" w:rsidRDefault="00BF1259" w:rsidP="00600261">
      <w:pPr>
        <w:spacing w:after="120" w:line="240" w:lineRule="auto"/>
        <w:ind w:leftChars="567" w:left="1134" w:rightChars="566" w:right="1132"/>
        <w:jc w:val="both"/>
        <w:rPr>
          <w:bCs/>
          <w:lang w:eastAsia="ja-JP"/>
        </w:rPr>
      </w:pPr>
      <w:r w:rsidRPr="00456A35">
        <w:rPr>
          <w:lang w:eastAsia="ja-JP"/>
        </w:rPr>
        <w:t>“</w:t>
      </w:r>
      <w:r w:rsidR="00B74599" w:rsidRPr="00456A35">
        <w:rPr>
          <w:bCs/>
          <w:lang w:eastAsia="ja-JP"/>
        </w:rPr>
        <w:t xml:space="preserve">The original intention of this Regulation </w:t>
      </w:r>
      <w:r w:rsidR="00A805A2" w:rsidRPr="00456A35">
        <w:rPr>
          <w:bCs/>
          <w:lang w:eastAsia="ja-JP"/>
        </w:rPr>
        <w:t>was</w:t>
      </w:r>
      <w:r w:rsidR="00B74599" w:rsidRPr="00456A35">
        <w:rPr>
          <w:bCs/>
          <w:lang w:eastAsia="ja-JP"/>
        </w:rPr>
        <w:t xml:space="preserve"> to establish uniform provisions for advanced emergency braking systems (AEBS) fitted to motor vehicles of the </w:t>
      </w:r>
      <w:r w:rsidR="00342447">
        <w:rPr>
          <w:bCs/>
          <w:lang w:eastAsia="ja-JP"/>
        </w:rPr>
        <w:t>C</w:t>
      </w:r>
      <w:r w:rsidR="00B74599" w:rsidRPr="00456A35">
        <w:rPr>
          <w:bCs/>
          <w:lang w:eastAsia="ja-JP"/>
        </w:rPr>
        <w:t>ategories M</w:t>
      </w:r>
      <w:r w:rsidR="00B74599" w:rsidRPr="00600261">
        <w:rPr>
          <w:bCs/>
          <w:vertAlign w:val="subscript"/>
          <w:lang w:eastAsia="ja-JP"/>
        </w:rPr>
        <w:t>2</w:t>
      </w:r>
      <w:r w:rsidR="00B74599" w:rsidRPr="00456A35">
        <w:rPr>
          <w:bCs/>
          <w:lang w:eastAsia="ja-JP"/>
        </w:rPr>
        <w:t>, M</w:t>
      </w:r>
      <w:r w:rsidR="00B74599" w:rsidRPr="00600261">
        <w:rPr>
          <w:bCs/>
          <w:vertAlign w:val="subscript"/>
          <w:lang w:eastAsia="ja-JP"/>
        </w:rPr>
        <w:t>3</w:t>
      </w:r>
      <w:r w:rsidR="00B74599" w:rsidRPr="00456A35">
        <w:rPr>
          <w:bCs/>
          <w:lang w:eastAsia="ja-JP"/>
        </w:rPr>
        <w:t>, N</w:t>
      </w:r>
      <w:r w:rsidR="00B74599" w:rsidRPr="00600261">
        <w:rPr>
          <w:bCs/>
          <w:vertAlign w:val="subscript"/>
          <w:lang w:eastAsia="ja-JP"/>
        </w:rPr>
        <w:t>2</w:t>
      </w:r>
      <w:r w:rsidR="00B74599" w:rsidRPr="00456A35">
        <w:rPr>
          <w:bCs/>
          <w:lang w:eastAsia="ja-JP"/>
        </w:rPr>
        <w:t xml:space="preserve"> and N</w:t>
      </w:r>
      <w:r w:rsidR="00B74599" w:rsidRPr="00600261">
        <w:rPr>
          <w:bCs/>
          <w:vertAlign w:val="subscript"/>
          <w:lang w:eastAsia="ja-JP"/>
        </w:rPr>
        <w:t>3</w:t>
      </w:r>
      <w:r w:rsidR="00B74599" w:rsidRPr="00456A35">
        <w:rPr>
          <w:bCs/>
          <w:lang w:eastAsia="ja-JP"/>
        </w:rPr>
        <w:t xml:space="preserve"> primarily used under monotonous highway driving conditions. This revision of Regulation</w:t>
      </w:r>
      <w:r w:rsidR="00600261">
        <w:rPr>
          <w:bCs/>
          <w:lang w:eastAsia="ja-JP"/>
        </w:rPr>
        <w:t xml:space="preserve"> No.</w:t>
      </w:r>
      <w:r w:rsidR="00B74599" w:rsidRPr="00456A35">
        <w:rPr>
          <w:bCs/>
          <w:lang w:eastAsia="ja-JP"/>
        </w:rPr>
        <w:t xml:space="preserve"> 131 extends the scope to new scenarios like city driving.</w:t>
      </w:r>
    </w:p>
    <w:p w14:paraId="155E5BE2" w14:textId="617AB3F4"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 xml:space="preserve">While, in general, those vehicle categories will benefit from the fitment of an AEBS, there are sub-groups where the benefit is rather uncertain because of their specific usage (e.g. buses with standing passengers i.e. Classes I, II and A, </w:t>
      </w:r>
      <w:r w:rsidR="005C4C9D">
        <w:rPr>
          <w:bCs/>
          <w:lang w:eastAsia="ja-JP"/>
        </w:rPr>
        <w:t>C</w:t>
      </w:r>
      <w:r w:rsidRPr="00456A35">
        <w:rPr>
          <w:bCs/>
          <w:lang w:eastAsia="ja-JP"/>
        </w:rPr>
        <w:t xml:space="preserve">ategory G vehicles, construction vehicles, etc.). Regardless from the benefit, there are other sub-groups where the installation of AEBS would be technically difficult or not feasible (e.g. position of the sensor on vehicles of </w:t>
      </w:r>
      <w:r w:rsidR="00342447">
        <w:rPr>
          <w:bCs/>
          <w:lang w:eastAsia="ja-JP"/>
        </w:rPr>
        <w:t>C</w:t>
      </w:r>
      <w:r w:rsidRPr="00456A35">
        <w:rPr>
          <w:bCs/>
          <w:lang w:eastAsia="ja-JP"/>
        </w:rPr>
        <w:t>ategory G, construction vehicles mainly used in off-road areas and gravel tracks, special purpose vehicles and vehicles with front mounted equipment, etc.). In some cases, there may be a possibility of false emergency braking events because of vehicle design constraints.</w:t>
      </w:r>
    </w:p>
    <w:p w14:paraId="3B452F04" w14:textId="6A732224"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 xml:space="preserve">The AEBS is designed to deal with specific critical traffic situations with an operational intervention as an </w:t>
      </w:r>
      <w:r w:rsidR="00CC4AE4" w:rsidRPr="00456A35">
        <w:rPr>
          <w:bCs/>
          <w:lang w:eastAsia="ja-JP"/>
        </w:rPr>
        <w:t xml:space="preserve">assistance </w:t>
      </w:r>
      <w:r w:rsidRPr="00456A35">
        <w:rPr>
          <w:bCs/>
          <w:lang w:eastAsia="ja-JP"/>
        </w:rPr>
        <w:t>system for the driver. This Regulation cannot cover all the traffic conditions and infrastructure features in the type-approval process; this Regulation recognises that the performances required in this Regulation cannot be achieved in all conditions (vehicle condition, road adhesion, weather conditions, noise of external radar sources, deteriorated road infrastructure and traffic scenarios etc. may affect the system performances). While the system should meet the expected performance under the specified conditions, actual conditions and features in the real world may additionally influence performance and should not result in false warnings or false braking to the extent that they encourage the driver to switch the system off. Some other conditions affecting the performance may indeed be encountered in the future (e.g. new infrastructure type). The list may then be upgraded to acknowledge for the gained experience.</w:t>
      </w:r>
    </w:p>
    <w:p w14:paraId="68296D30" w14:textId="77777777"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 xml:space="preserve">The system shall automatically detect a potential forward collision with another vehicle </w:t>
      </w:r>
      <w:r w:rsidRPr="00563619">
        <w:rPr>
          <w:bCs/>
          <w:strike/>
          <w:highlight w:val="yellow"/>
          <w:lang w:eastAsia="ja-JP"/>
        </w:rPr>
        <w:t>and with a pedestrian crossing the path of the vehicle</w:t>
      </w:r>
      <w:r w:rsidRPr="00456A35">
        <w:rPr>
          <w:bCs/>
          <w:lang w:eastAsia="ja-JP"/>
        </w:rPr>
        <w:t xml:space="preserve">, provide the driver with a warning and activate the vehicle braking system to decelerate the vehicle with the purpose of avoiding or mitigating the severity of a collision. </w:t>
      </w:r>
    </w:p>
    <w:p w14:paraId="184EC83F" w14:textId="3D81256A"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 xml:space="preserve">The system shall only operate in driving situations where braking will avoid or mitigate the severity of an accident and shall </w:t>
      </w:r>
      <w:r w:rsidR="00FA2B0B" w:rsidRPr="00456A35">
        <w:rPr>
          <w:bCs/>
          <w:lang w:eastAsia="ja-JP"/>
        </w:rPr>
        <w:t>avoid intervening</w:t>
      </w:r>
      <w:r w:rsidR="003F39ED" w:rsidRPr="00456A35">
        <w:rPr>
          <w:bCs/>
          <w:lang w:eastAsia="ja-JP"/>
        </w:rPr>
        <w:t xml:space="preserve"> </w:t>
      </w:r>
      <w:r w:rsidRPr="00456A35">
        <w:rPr>
          <w:bCs/>
          <w:lang w:eastAsia="ja-JP"/>
        </w:rPr>
        <w:t>in uncritical driving situations.</w:t>
      </w:r>
    </w:p>
    <w:p w14:paraId="2164CB64" w14:textId="77777777"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In the case of a failure in the system, the safe operation of the vehicle shall not be endangered.</w:t>
      </w:r>
    </w:p>
    <w:p w14:paraId="32DB7F24" w14:textId="77777777"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 xml:space="preserve">The system shall provide as a minimum an acoustic or haptic warning, which may also be a sharp deceleration, so that an inattentive driver is made aware of a critical situation, if time permits. There are, however, situations where a warning cannot be given in time for the driver to appropriately react, such as collisions </w:t>
      </w:r>
      <w:r w:rsidRPr="00563619">
        <w:rPr>
          <w:bCs/>
          <w:strike/>
          <w:highlight w:val="yellow"/>
          <w:lang w:eastAsia="ja-JP"/>
        </w:rPr>
        <w:t>with pedestrian or</w:t>
      </w:r>
      <w:r w:rsidRPr="00456A35">
        <w:rPr>
          <w:bCs/>
          <w:lang w:eastAsia="ja-JP"/>
        </w:rPr>
        <w:t xml:space="preserve"> with strongly decelerating preceding vehicles. In these cases, the warning may be given at the time that an emergency brake intervention starts.</w:t>
      </w:r>
    </w:p>
    <w:p w14:paraId="29A94A51" w14:textId="77777777"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During any action taken by the system (the warning and emergency braking phases), the driver can, at any time through a conscious action like an accelerator kick-down or a swerving action that results in enough change of direction not to hit the target, take control and override the system.</w:t>
      </w:r>
    </w:p>
    <w:p w14:paraId="5E94CEC7" w14:textId="7A8BF98D" w:rsidR="00B74599" w:rsidRPr="00456A35" w:rsidRDefault="00B74599" w:rsidP="00600261">
      <w:pPr>
        <w:spacing w:after="120" w:line="240" w:lineRule="auto"/>
        <w:ind w:leftChars="567" w:left="1134" w:rightChars="566" w:right="1132"/>
        <w:jc w:val="both"/>
        <w:rPr>
          <w:bCs/>
          <w:lang w:eastAsia="ja-JP"/>
        </w:rPr>
      </w:pPr>
      <w:r w:rsidRPr="00456A35">
        <w:rPr>
          <w:bCs/>
          <w:lang w:eastAsia="ja-JP"/>
        </w:rPr>
        <w:t xml:space="preserve">While from a traffic safety perspective, it would be appreciable to require automated collision avoidance for all heavy vehicles up to their maximum driving speed, the prevention of false positive reactions limits the current maximum performance. This revision of </w:t>
      </w:r>
      <w:r w:rsidR="00140511">
        <w:rPr>
          <w:bCs/>
          <w:lang w:eastAsia="ja-JP"/>
        </w:rPr>
        <w:t xml:space="preserve">UN </w:t>
      </w:r>
      <w:r w:rsidRPr="00456A35">
        <w:rPr>
          <w:bCs/>
          <w:lang w:eastAsia="ja-JP"/>
        </w:rPr>
        <w:t>Regulation</w:t>
      </w:r>
      <w:r w:rsidR="00140511">
        <w:rPr>
          <w:bCs/>
          <w:lang w:eastAsia="ja-JP"/>
        </w:rPr>
        <w:t xml:space="preserve"> No. </w:t>
      </w:r>
      <w:r w:rsidRPr="00456A35">
        <w:rPr>
          <w:bCs/>
          <w:lang w:eastAsia="ja-JP"/>
        </w:rPr>
        <w:t xml:space="preserve">131 is accounting for the fact that active safety systems in general have made a giant leap over the </w:t>
      </w:r>
      <w:r w:rsidR="0054779E" w:rsidRPr="00456A35">
        <w:rPr>
          <w:bCs/>
          <w:lang w:eastAsia="ja-JP"/>
        </w:rPr>
        <w:t xml:space="preserve">2010’s </w:t>
      </w:r>
      <w:r w:rsidRPr="00456A35">
        <w:rPr>
          <w:bCs/>
          <w:lang w:eastAsia="ja-JP"/>
        </w:rPr>
        <w:t>with respect to their performance in avoiding or mitigating accidents with an ever increasing variety of collision partners.</w:t>
      </w:r>
    </w:p>
    <w:p w14:paraId="372B55F2" w14:textId="1CFCA7E3" w:rsidR="00BF1259" w:rsidRPr="008C2B53" w:rsidRDefault="00B74599" w:rsidP="00600261">
      <w:pPr>
        <w:spacing w:afterLines="50" w:after="120" w:line="240" w:lineRule="auto"/>
        <w:ind w:leftChars="567" w:left="1134" w:rightChars="566" w:right="1132"/>
        <w:jc w:val="both"/>
        <w:rPr>
          <w:b/>
          <w:bCs/>
          <w:lang w:eastAsia="ja-JP"/>
        </w:rPr>
      </w:pPr>
      <w:r w:rsidRPr="00456A35">
        <w:rPr>
          <w:bCs/>
          <w:lang w:eastAsia="ja-JP"/>
        </w:rPr>
        <w:lastRenderedPageBreak/>
        <w:t xml:space="preserve">There should be an ambition to produce Advanced Emergency Braking systems for heavy vehicles that go beyond what is required in this revision of </w:t>
      </w:r>
      <w:r w:rsidR="002B2701">
        <w:rPr>
          <w:bCs/>
          <w:lang w:eastAsia="ja-JP"/>
        </w:rPr>
        <w:t xml:space="preserve">UN </w:t>
      </w:r>
      <w:r w:rsidRPr="00456A35">
        <w:rPr>
          <w:bCs/>
          <w:lang w:eastAsia="ja-JP"/>
        </w:rPr>
        <w:t>Regulation</w:t>
      </w:r>
      <w:r w:rsidR="002B2701">
        <w:rPr>
          <w:bCs/>
          <w:lang w:eastAsia="ja-JP"/>
        </w:rPr>
        <w:t xml:space="preserve"> No.</w:t>
      </w:r>
      <w:r w:rsidRPr="00456A35">
        <w:rPr>
          <w:bCs/>
          <w:lang w:eastAsia="ja-JP"/>
        </w:rPr>
        <w:t xml:space="preserve"> 131, namely: to avoid accidents with other vehicles up to the maximum driving speed</w:t>
      </w:r>
      <w:r w:rsidR="007758D3" w:rsidRPr="007758D3">
        <w:rPr>
          <w:bCs/>
          <w:strike/>
          <w:color w:val="C00000"/>
          <w:lang w:eastAsia="ja-JP"/>
        </w:rPr>
        <w:t xml:space="preserve">, to avoid accidents with pedestrians up to speeds comparable to those required from passenger cars (see UN Regulation No. 152)  </w:t>
      </w:r>
      <w:r w:rsidRPr="00456A35">
        <w:rPr>
          <w:bCs/>
          <w:lang w:eastAsia="ja-JP"/>
        </w:rPr>
        <w:t xml:space="preserve"> and to avoid collisions with </w:t>
      </w:r>
      <w:r w:rsidR="00B03718" w:rsidRPr="007758D3">
        <w:rPr>
          <w:rFonts w:hint="eastAsia"/>
          <w:bCs/>
          <w:color w:val="C00000"/>
          <w:lang w:eastAsia="ja-JP"/>
        </w:rPr>
        <w:t>pedestrians and</w:t>
      </w:r>
      <w:r w:rsidR="00B03718">
        <w:rPr>
          <w:rFonts w:hint="eastAsia"/>
          <w:bCs/>
          <w:lang w:eastAsia="ja-JP"/>
        </w:rPr>
        <w:t xml:space="preserve"> </w:t>
      </w:r>
      <w:r w:rsidRPr="00456A35">
        <w:rPr>
          <w:bCs/>
          <w:lang w:eastAsia="ja-JP"/>
        </w:rPr>
        <w:t>bicycles. To support this level of ambition, the state of technology should be closely monitored and requirements in this regulation regularly adapted as appropriate.</w:t>
      </w:r>
      <w:r w:rsidR="00BF1259" w:rsidRPr="00456A35">
        <w:rPr>
          <w:lang w:eastAsia="ja-JP"/>
        </w:rPr>
        <w:t>”</w:t>
      </w:r>
    </w:p>
    <w:p w14:paraId="384DDB8D" w14:textId="77777777" w:rsidR="00BF513E" w:rsidRDefault="00BF513E" w:rsidP="00806E51">
      <w:pPr>
        <w:keepNext/>
        <w:keepLines/>
        <w:suppressAutoHyphens w:val="0"/>
        <w:autoSpaceDE w:val="0"/>
        <w:autoSpaceDN w:val="0"/>
        <w:adjustRightInd w:val="0"/>
        <w:spacing w:after="120" w:line="240" w:lineRule="auto"/>
        <w:ind w:left="1134" w:rightChars="566" w:right="1132"/>
        <w:rPr>
          <w:rFonts w:eastAsia="Times New Roman"/>
          <w:i/>
          <w:iCs/>
          <w:lang w:eastAsia="nl-NL"/>
        </w:rPr>
      </w:pPr>
    </w:p>
    <w:p w14:paraId="55339B7A" w14:textId="6E00D828" w:rsidR="0012660C" w:rsidRDefault="000A56E5" w:rsidP="00806E51">
      <w:pPr>
        <w:keepNext/>
        <w:keepLines/>
        <w:suppressAutoHyphens w:val="0"/>
        <w:autoSpaceDE w:val="0"/>
        <w:autoSpaceDN w:val="0"/>
        <w:adjustRightInd w:val="0"/>
        <w:spacing w:after="120" w:line="240" w:lineRule="auto"/>
        <w:ind w:left="1134" w:rightChars="566" w:right="1132"/>
        <w:rPr>
          <w:rFonts w:eastAsia="Times New Roman"/>
          <w:iCs/>
          <w:lang w:eastAsia="nl-NL"/>
        </w:rPr>
      </w:pPr>
      <w:r>
        <w:rPr>
          <w:rFonts w:eastAsia="Times New Roman"/>
          <w:i/>
          <w:iCs/>
          <w:lang w:eastAsia="nl-NL"/>
        </w:rPr>
        <w:t xml:space="preserve"> Paragraph 1</w:t>
      </w:r>
      <w:r w:rsidR="0012660C" w:rsidRPr="008C2B53">
        <w:rPr>
          <w:rFonts w:eastAsia="Times New Roman"/>
          <w:i/>
          <w:iCs/>
          <w:lang w:eastAsia="nl-NL"/>
        </w:rPr>
        <w:t xml:space="preserve">, </w:t>
      </w:r>
      <w:r w:rsidR="0012660C" w:rsidRPr="008C2B53">
        <w:rPr>
          <w:rFonts w:eastAsia="Times New Roman"/>
          <w:iCs/>
          <w:lang w:eastAsia="nl-NL"/>
        </w:rPr>
        <w:t>amend to:</w:t>
      </w:r>
    </w:p>
    <w:p w14:paraId="31716F6E" w14:textId="0DA75BFB" w:rsidR="00456A35" w:rsidRPr="008C2B53" w:rsidRDefault="00456A35" w:rsidP="00806E51">
      <w:pPr>
        <w:keepNext/>
        <w:keepLines/>
        <w:suppressAutoHyphens w:val="0"/>
        <w:autoSpaceDE w:val="0"/>
        <w:autoSpaceDN w:val="0"/>
        <w:adjustRightInd w:val="0"/>
        <w:spacing w:after="120" w:line="240" w:lineRule="auto"/>
        <w:ind w:left="1134" w:rightChars="566" w:right="1132"/>
        <w:rPr>
          <w:rFonts w:eastAsia="Times New Roman"/>
          <w:iCs/>
          <w:lang w:eastAsia="nl-NL"/>
        </w:rPr>
      </w:pPr>
      <w:r>
        <w:rPr>
          <w:rFonts w:eastAsia="Times New Roman"/>
          <w:i/>
          <w:iCs/>
          <w:lang w:eastAsia="nl-NL"/>
        </w:rPr>
        <w:tab/>
      </w:r>
      <w:r>
        <w:rPr>
          <w:rFonts w:eastAsia="Times New Roman"/>
          <w:i/>
          <w:iCs/>
          <w:lang w:eastAsia="nl-NL"/>
        </w:rPr>
        <w:tab/>
      </w:r>
      <w:r>
        <w:rPr>
          <w:rFonts w:eastAsia="Times New Roman"/>
          <w:i/>
          <w:iCs/>
          <w:lang w:eastAsia="nl-NL"/>
        </w:rPr>
        <w:tab/>
        <w:t>…</w:t>
      </w:r>
    </w:p>
    <w:p w14:paraId="6CD3C025" w14:textId="20DD89EC" w:rsidR="000B4D53" w:rsidRPr="00456A35" w:rsidRDefault="00456A35" w:rsidP="00456A35">
      <w:pPr>
        <w:spacing w:after="120"/>
        <w:ind w:left="2835" w:right="1134" w:hanging="567"/>
        <w:jc w:val="both"/>
        <w:rPr>
          <w:rFonts w:asciiTheme="majorBidi" w:hAnsiTheme="majorBidi"/>
        </w:rPr>
      </w:pPr>
      <w:r w:rsidRPr="000A56E5">
        <w:rPr>
          <w:rFonts w:asciiTheme="majorBidi" w:hAnsiTheme="majorBidi"/>
        </w:rPr>
        <w:t xml:space="preserve"> </w:t>
      </w:r>
      <w:r w:rsidR="000674D4" w:rsidRPr="000A56E5">
        <w:rPr>
          <w:rFonts w:asciiTheme="majorBidi" w:hAnsiTheme="majorBidi"/>
        </w:rPr>
        <w:t>(b)</w:t>
      </w:r>
      <w:r w:rsidR="000674D4" w:rsidRPr="000A56E5">
        <w:rPr>
          <w:rFonts w:asciiTheme="majorBidi" w:hAnsiTheme="majorBidi"/>
        </w:rPr>
        <w:tab/>
      </w:r>
      <w:r w:rsidRPr="00456A35">
        <w:rPr>
          <w:rFonts w:asciiTheme="majorBidi" w:hAnsiTheme="majorBidi"/>
          <w:b/>
        </w:rPr>
        <w:t>[reserved]</w:t>
      </w:r>
    </w:p>
    <w:p w14:paraId="3CADADDD" w14:textId="755D3587" w:rsidR="000F3E59" w:rsidRPr="008C2B53" w:rsidRDefault="000F3E59" w:rsidP="000F3E59">
      <w:pPr>
        <w:keepNext/>
        <w:keepLines/>
        <w:suppressAutoHyphens w:val="0"/>
        <w:autoSpaceDE w:val="0"/>
        <w:autoSpaceDN w:val="0"/>
        <w:adjustRightInd w:val="0"/>
        <w:spacing w:after="120" w:line="240" w:lineRule="auto"/>
        <w:ind w:left="1134" w:rightChars="566" w:right="1132"/>
        <w:rPr>
          <w:rFonts w:eastAsia="Times New Roman"/>
          <w:i/>
          <w:iCs/>
          <w:lang w:eastAsia="nl-NL"/>
        </w:rPr>
      </w:pPr>
      <w:r w:rsidRPr="008C2B53">
        <w:rPr>
          <w:rFonts w:eastAsia="Times New Roman"/>
          <w:i/>
          <w:iCs/>
          <w:lang w:eastAsia="nl-NL"/>
        </w:rPr>
        <w:t>Paragraph 2.</w:t>
      </w:r>
      <w:r w:rsidR="00456A35">
        <w:rPr>
          <w:rFonts w:eastAsia="Times New Roman"/>
          <w:i/>
          <w:iCs/>
          <w:lang w:eastAsia="nl-NL"/>
        </w:rPr>
        <w:t>8</w:t>
      </w:r>
      <w:r w:rsidRPr="008C2B53">
        <w:rPr>
          <w:rFonts w:eastAsia="Times New Roman"/>
          <w:i/>
          <w:iCs/>
          <w:lang w:eastAsia="nl-NL"/>
        </w:rPr>
        <w:t xml:space="preserve">., </w:t>
      </w:r>
      <w:r w:rsidRPr="008C2B53">
        <w:rPr>
          <w:rFonts w:eastAsia="Times New Roman"/>
          <w:iCs/>
          <w:lang w:eastAsia="nl-NL"/>
        </w:rPr>
        <w:t>amend to read:</w:t>
      </w:r>
    </w:p>
    <w:p w14:paraId="6D2D95FB" w14:textId="44BCA25B" w:rsidR="000F3E59" w:rsidRDefault="000F3E59" w:rsidP="00456A35">
      <w:pPr>
        <w:pStyle w:val="SingleTxtG"/>
        <w:ind w:left="2268" w:hanging="1134"/>
        <w:rPr>
          <w:rFonts w:asciiTheme="majorBidi" w:hAnsiTheme="majorBidi"/>
          <w:sz w:val="20"/>
          <w:szCs w:val="20"/>
        </w:rPr>
      </w:pPr>
      <w:r w:rsidRPr="008C2B53">
        <w:rPr>
          <w:rFonts w:asciiTheme="majorBidi" w:hAnsiTheme="majorBidi"/>
          <w:sz w:val="20"/>
          <w:szCs w:val="20"/>
        </w:rPr>
        <w:t>2.</w:t>
      </w:r>
      <w:r w:rsidR="00456A35">
        <w:rPr>
          <w:rFonts w:asciiTheme="majorBidi" w:hAnsiTheme="majorBidi"/>
          <w:sz w:val="20"/>
          <w:szCs w:val="20"/>
        </w:rPr>
        <w:t>8</w:t>
      </w:r>
      <w:r w:rsidRPr="008C2B53">
        <w:rPr>
          <w:rFonts w:asciiTheme="majorBidi" w:hAnsiTheme="majorBidi"/>
          <w:sz w:val="20"/>
          <w:szCs w:val="20"/>
        </w:rPr>
        <w:t>.</w:t>
      </w:r>
      <w:r w:rsidRPr="008C2B53">
        <w:rPr>
          <w:rFonts w:asciiTheme="majorBidi" w:hAnsiTheme="majorBidi"/>
          <w:sz w:val="20"/>
          <w:szCs w:val="20"/>
        </w:rPr>
        <w:tab/>
      </w:r>
      <w:r w:rsidR="00456A35" w:rsidRPr="00456A35">
        <w:rPr>
          <w:rFonts w:asciiTheme="majorBidi" w:hAnsiTheme="majorBidi"/>
          <w:b/>
          <w:sz w:val="20"/>
          <w:szCs w:val="20"/>
        </w:rPr>
        <w:tab/>
        <w:t>[reserved]</w:t>
      </w:r>
      <w:r w:rsidR="00456A35">
        <w:rPr>
          <w:rFonts w:asciiTheme="majorBidi" w:hAnsiTheme="majorBidi"/>
          <w:sz w:val="20"/>
          <w:szCs w:val="20"/>
        </w:rPr>
        <w:t xml:space="preserve"> </w:t>
      </w:r>
    </w:p>
    <w:p w14:paraId="7CAEFE6E" w14:textId="2DA3F14C" w:rsidR="00456A35" w:rsidRPr="008C2B53" w:rsidRDefault="00456A35" w:rsidP="00456A35">
      <w:pPr>
        <w:keepNext/>
        <w:keepLines/>
        <w:suppressAutoHyphens w:val="0"/>
        <w:autoSpaceDE w:val="0"/>
        <w:autoSpaceDN w:val="0"/>
        <w:adjustRightInd w:val="0"/>
        <w:spacing w:after="120" w:line="240" w:lineRule="auto"/>
        <w:ind w:left="1134" w:rightChars="566" w:right="1132"/>
        <w:rPr>
          <w:rFonts w:eastAsia="Times New Roman"/>
          <w:i/>
          <w:iCs/>
          <w:lang w:eastAsia="nl-NL"/>
        </w:rPr>
      </w:pPr>
      <w:r w:rsidRPr="008C2B53">
        <w:rPr>
          <w:rFonts w:eastAsia="Times New Roman"/>
          <w:i/>
          <w:iCs/>
          <w:lang w:eastAsia="nl-NL"/>
        </w:rPr>
        <w:t>Paragraph </w:t>
      </w:r>
      <w:r>
        <w:rPr>
          <w:rFonts w:eastAsia="Times New Roman"/>
          <w:i/>
          <w:iCs/>
          <w:lang w:eastAsia="nl-NL"/>
        </w:rPr>
        <w:t>5.1.1.3.</w:t>
      </w:r>
      <w:r w:rsidRPr="008C2B53">
        <w:rPr>
          <w:rFonts w:eastAsia="Times New Roman"/>
          <w:i/>
          <w:iCs/>
          <w:lang w:eastAsia="nl-NL"/>
        </w:rPr>
        <w:t xml:space="preserve">, </w:t>
      </w:r>
      <w:r w:rsidRPr="008C2B53">
        <w:rPr>
          <w:rFonts w:eastAsia="Times New Roman"/>
          <w:iCs/>
          <w:lang w:eastAsia="nl-NL"/>
        </w:rPr>
        <w:t>amend to read:</w:t>
      </w:r>
    </w:p>
    <w:p w14:paraId="6063B606" w14:textId="688054CB" w:rsidR="00456A35" w:rsidRDefault="00456A35" w:rsidP="00456A35">
      <w:pPr>
        <w:pStyle w:val="SingleTxtG"/>
        <w:ind w:left="2268" w:hanging="1134"/>
        <w:rPr>
          <w:rFonts w:asciiTheme="majorBidi" w:hAnsiTheme="majorBidi"/>
          <w:sz w:val="20"/>
          <w:szCs w:val="20"/>
        </w:rPr>
      </w:pPr>
      <w:r>
        <w:rPr>
          <w:rFonts w:asciiTheme="majorBidi" w:hAnsiTheme="majorBidi"/>
          <w:sz w:val="20"/>
          <w:szCs w:val="20"/>
        </w:rPr>
        <w:t>5.1.1.3.</w:t>
      </w:r>
      <w:r w:rsidRPr="008C2B53">
        <w:rPr>
          <w:rFonts w:asciiTheme="majorBidi" w:hAnsiTheme="majorBidi"/>
          <w:sz w:val="20"/>
          <w:szCs w:val="20"/>
        </w:rPr>
        <w:tab/>
      </w:r>
      <w:r w:rsidRPr="00456A35">
        <w:rPr>
          <w:rFonts w:asciiTheme="majorBidi" w:hAnsiTheme="majorBidi"/>
          <w:b/>
          <w:sz w:val="20"/>
          <w:szCs w:val="20"/>
        </w:rPr>
        <w:tab/>
        <w:t>[reserved]</w:t>
      </w:r>
      <w:r>
        <w:rPr>
          <w:rFonts w:asciiTheme="majorBidi" w:hAnsiTheme="majorBidi"/>
          <w:sz w:val="20"/>
          <w:szCs w:val="20"/>
        </w:rPr>
        <w:t xml:space="preserve"> </w:t>
      </w:r>
    </w:p>
    <w:p w14:paraId="1E41DAD2" w14:textId="739D93E7" w:rsidR="00456A35" w:rsidRDefault="00456A35" w:rsidP="00456A35">
      <w:pPr>
        <w:pStyle w:val="SingleTxtG"/>
        <w:ind w:left="2268" w:hanging="1134"/>
        <w:rPr>
          <w:rFonts w:asciiTheme="majorBidi" w:hAnsiTheme="majorBidi"/>
          <w:sz w:val="20"/>
          <w:szCs w:val="20"/>
        </w:rPr>
      </w:pPr>
      <w:r>
        <w:rPr>
          <w:rFonts w:asciiTheme="majorBidi" w:hAnsiTheme="majorBidi"/>
          <w:sz w:val="20"/>
          <w:szCs w:val="20"/>
        </w:rPr>
        <w:t>Paragraph 5.2.2., amend to read and remove all subparagraphs of 5.2.2.:</w:t>
      </w:r>
    </w:p>
    <w:p w14:paraId="1392AD1C" w14:textId="7F4003FE" w:rsidR="00456A35" w:rsidRDefault="00456A35" w:rsidP="00456A35">
      <w:pPr>
        <w:pStyle w:val="SingleTxtG"/>
        <w:ind w:left="2268" w:hanging="1134"/>
        <w:rPr>
          <w:rFonts w:asciiTheme="majorBidi" w:hAnsiTheme="majorBidi"/>
          <w:b/>
          <w:sz w:val="20"/>
          <w:szCs w:val="20"/>
        </w:rPr>
      </w:pPr>
      <w:r>
        <w:rPr>
          <w:rFonts w:asciiTheme="majorBidi" w:hAnsiTheme="majorBidi"/>
          <w:sz w:val="20"/>
          <w:szCs w:val="20"/>
        </w:rPr>
        <w:t>5.2.2.</w:t>
      </w:r>
      <w:r>
        <w:rPr>
          <w:rFonts w:asciiTheme="majorBidi" w:hAnsiTheme="majorBidi"/>
          <w:sz w:val="20"/>
          <w:szCs w:val="20"/>
        </w:rPr>
        <w:tab/>
      </w:r>
      <w:r w:rsidRPr="00456A35">
        <w:rPr>
          <w:rFonts w:asciiTheme="majorBidi" w:hAnsiTheme="majorBidi"/>
          <w:b/>
          <w:sz w:val="20"/>
          <w:szCs w:val="20"/>
        </w:rPr>
        <w:t>[reserved]</w:t>
      </w:r>
    </w:p>
    <w:p w14:paraId="6BE1C182" w14:textId="06647F25" w:rsidR="00456A35" w:rsidRPr="008C2B53" w:rsidRDefault="00456A35" w:rsidP="00456A35">
      <w:pPr>
        <w:keepNext/>
        <w:keepLines/>
        <w:suppressAutoHyphens w:val="0"/>
        <w:autoSpaceDE w:val="0"/>
        <w:autoSpaceDN w:val="0"/>
        <w:adjustRightInd w:val="0"/>
        <w:spacing w:after="120" w:line="240" w:lineRule="auto"/>
        <w:ind w:left="1134" w:rightChars="566" w:right="1132"/>
        <w:rPr>
          <w:rFonts w:eastAsia="Times New Roman"/>
          <w:i/>
          <w:iCs/>
          <w:lang w:eastAsia="nl-NL"/>
        </w:rPr>
      </w:pPr>
      <w:r w:rsidRPr="008C2B53">
        <w:rPr>
          <w:rFonts w:eastAsia="Times New Roman"/>
          <w:i/>
          <w:iCs/>
          <w:lang w:eastAsia="nl-NL"/>
        </w:rPr>
        <w:t>Paragraph </w:t>
      </w:r>
      <w:r>
        <w:rPr>
          <w:rFonts w:eastAsia="Times New Roman"/>
          <w:i/>
          <w:iCs/>
          <w:lang w:eastAsia="nl-NL"/>
        </w:rPr>
        <w:t>6.</w:t>
      </w:r>
      <w:proofErr w:type="gramStart"/>
      <w:r>
        <w:rPr>
          <w:rFonts w:eastAsia="Times New Roman"/>
          <w:i/>
          <w:iCs/>
          <w:lang w:eastAsia="nl-NL"/>
        </w:rPr>
        <w:t>3.2..</w:t>
      </w:r>
      <w:proofErr w:type="gramEnd"/>
      <w:r w:rsidRPr="008C2B53">
        <w:rPr>
          <w:rFonts w:eastAsia="Times New Roman"/>
          <w:i/>
          <w:iCs/>
          <w:lang w:eastAsia="nl-NL"/>
        </w:rPr>
        <w:t xml:space="preserve">, </w:t>
      </w:r>
      <w:r w:rsidRPr="008C2B53">
        <w:rPr>
          <w:rFonts w:eastAsia="Times New Roman"/>
          <w:iCs/>
          <w:lang w:eastAsia="nl-NL"/>
        </w:rPr>
        <w:t>amend to read:</w:t>
      </w:r>
    </w:p>
    <w:p w14:paraId="4EC99B0D" w14:textId="71FF5739" w:rsidR="00456A35" w:rsidRDefault="00456A35" w:rsidP="00456A35">
      <w:pPr>
        <w:pStyle w:val="SingleTxtG"/>
        <w:ind w:left="2268" w:hanging="1134"/>
        <w:rPr>
          <w:rFonts w:asciiTheme="majorBidi" w:hAnsiTheme="majorBidi"/>
          <w:sz w:val="20"/>
          <w:szCs w:val="20"/>
        </w:rPr>
      </w:pPr>
      <w:r>
        <w:rPr>
          <w:rFonts w:asciiTheme="majorBidi" w:hAnsiTheme="majorBidi"/>
          <w:sz w:val="20"/>
          <w:szCs w:val="20"/>
        </w:rPr>
        <w:t>6.3.2.</w:t>
      </w:r>
      <w:r w:rsidRPr="008C2B53">
        <w:rPr>
          <w:rFonts w:asciiTheme="majorBidi" w:hAnsiTheme="majorBidi"/>
          <w:sz w:val="20"/>
          <w:szCs w:val="20"/>
        </w:rPr>
        <w:tab/>
      </w:r>
      <w:r w:rsidRPr="00456A35">
        <w:rPr>
          <w:rFonts w:asciiTheme="majorBidi" w:hAnsiTheme="majorBidi"/>
          <w:b/>
          <w:sz w:val="20"/>
          <w:szCs w:val="20"/>
        </w:rPr>
        <w:tab/>
        <w:t>[reserved]</w:t>
      </w:r>
    </w:p>
    <w:p w14:paraId="60E54B1A" w14:textId="178EBB82" w:rsidR="00456A35" w:rsidRDefault="00456A35" w:rsidP="00456A35">
      <w:pPr>
        <w:pStyle w:val="SingleTxtG"/>
        <w:ind w:left="2268" w:hanging="1134"/>
        <w:rPr>
          <w:rFonts w:asciiTheme="majorBidi" w:hAnsiTheme="majorBidi"/>
          <w:sz w:val="20"/>
          <w:szCs w:val="20"/>
        </w:rPr>
      </w:pPr>
      <w:r>
        <w:rPr>
          <w:rFonts w:asciiTheme="majorBidi" w:hAnsiTheme="majorBidi"/>
          <w:sz w:val="20"/>
          <w:szCs w:val="20"/>
        </w:rPr>
        <w:t>Paragraph 6.6., amend to read and remove all subparagraphs of 6.6.:</w:t>
      </w:r>
    </w:p>
    <w:p w14:paraId="577F18CF" w14:textId="11347C46" w:rsidR="00456A35" w:rsidRDefault="00456A35" w:rsidP="00456A35">
      <w:pPr>
        <w:pStyle w:val="SingleTxtG"/>
        <w:ind w:left="2268" w:hanging="1134"/>
        <w:rPr>
          <w:rFonts w:asciiTheme="majorBidi" w:hAnsiTheme="majorBidi"/>
          <w:b/>
          <w:sz w:val="20"/>
          <w:szCs w:val="20"/>
        </w:rPr>
      </w:pPr>
      <w:r>
        <w:rPr>
          <w:rFonts w:asciiTheme="majorBidi" w:hAnsiTheme="majorBidi"/>
          <w:sz w:val="20"/>
          <w:szCs w:val="20"/>
        </w:rPr>
        <w:t>6.6.</w:t>
      </w:r>
      <w:r>
        <w:rPr>
          <w:rFonts w:asciiTheme="majorBidi" w:hAnsiTheme="majorBidi"/>
          <w:sz w:val="20"/>
          <w:szCs w:val="20"/>
        </w:rPr>
        <w:tab/>
      </w:r>
      <w:r w:rsidRPr="00456A35">
        <w:rPr>
          <w:rFonts w:asciiTheme="majorBidi" w:hAnsiTheme="majorBidi"/>
          <w:b/>
          <w:sz w:val="20"/>
          <w:szCs w:val="20"/>
        </w:rPr>
        <w:t>[reserved]</w:t>
      </w:r>
    </w:p>
    <w:p w14:paraId="2D09B916" w14:textId="18787A72" w:rsidR="00456A35" w:rsidRDefault="00456A35" w:rsidP="00456A35">
      <w:pPr>
        <w:pStyle w:val="SingleTxtG"/>
        <w:ind w:left="2268" w:hanging="1134"/>
        <w:rPr>
          <w:rFonts w:asciiTheme="majorBidi" w:hAnsiTheme="majorBidi"/>
          <w:sz w:val="20"/>
          <w:szCs w:val="20"/>
        </w:rPr>
      </w:pPr>
      <w:r>
        <w:rPr>
          <w:rFonts w:asciiTheme="majorBidi" w:hAnsiTheme="majorBidi"/>
          <w:sz w:val="20"/>
          <w:szCs w:val="20"/>
        </w:rPr>
        <w:t>Paragraph 6.9.1., amend to read:</w:t>
      </w:r>
    </w:p>
    <w:p w14:paraId="0E375AEC" w14:textId="6803A9F5" w:rsidR="00456A35" w:rsidRDefault="00456A35" w:rsidP="00456A35">
      <w:pPr>
        <w:spacing w:after="120"/>
        <w:ind w:left="2268" w:right="1134" w:hanging="1134"/>
        <w:jc w:val="both"/>
        <w:rPr>
          <w:lang w:val="en-US"/>
        </w:rPr>
      </w:pPr>
      <w:r w:rsidRPr="00A21490">
        <w:rPr>
          <w:lang w:val="en-US"/>
        </w:rPr>
        <w:t>6.9.1.</w:t>
      </w:r>
      <w:r w:rsidRPr="00A21490">
        <w:rPr>
          <w:lang w:val="en-US"/>
        </w:rPr>
        <w:tab/>
      </w:r>
      <w:r w:rsidRPr="00A21490">
        <w:rPr>
          <w:lang w:val="en-US"/>
        </w:rPr>
        <w:tab/>
        <w:t xml:space="preserve">Any of the above test scenarios, where a scenario describes one test setup at one subject vehicle speed at one load condition </w:t>
      </w:r>
      <w:r w:rsidRPr="003A15F1">
        <w:rPr>
          <w:strike/>
          <w:highlight w:val="yellow"/>
          <w:lang w:val="en-US"/>
        </w:rPr>
        <w:t>of one category (Vehicle to Vehicle, Vehicle to Pedestrian)</w:t>
      </w:r>
      <w:r w:rsidRPr="00A21490">
        <w:rPr>
          <w:lang w:val="en-US"/>
        </w:rPr>
        <w:t xml:space="preserve">, shall be performed </w:t>
      </w:r>
      <w:r w:rsidR="003A15F1" w:rsidRPr="003A15F1">
        <w:rPr>
          <w:highlight w:val="yellow"/>
          <w:lang w:val="en-US"/>
        </w:rPr>
        <w:t>twice</w:t>
      </w:r>
      <w:r w:rsidRPr="00A21490">
        <w:rPr>
          <w:lang w:val="en-US"/>
        </w:rPr>
        <w:t>. If one of the two test runs fails to meet the required performance, the test may be repeated once. A test scenario shall be accounted as passed if the required performance is met in two test runs. The number of failed tests runs within one category shall not exceed:</w:t>
      </w:r>
    </w:p>
    <w:p w14:paraId="23A06156" w14:textId="77777777" w:rsidR="00456A35" w:rsidRPr="00A21490" w:rsidRDefault="00456A35" w:rsidP="00456A35">
      <w:pPr>
        <w:spacing w:after="120"/>
        <w:ind w:left="2835" w:right="1134" w:hanging="567"/>
        <w:jc w:val="both"/>
        <w:rPr>
          <w:lang w:val="en-US"/>
        </w:rPr>
      </w:pPr>
      <w:r w:rsidRPr="00A21490">
        <w:rPr>
          <w:rFonts w:eastAsia="SimSun"/>
          <w:lang w:val="en-US"/>
        </w:rPr>
        <w:t>(a)</w:t>
      </w:r>
      <w:r w:rsidRPr="00A21490">
        <w:rPr>
          <w:rFonts w:eastAsia="SimSun"/>
          <w:lang w:val="en-US"/>
        </w:rPr>
        <w:tab/>
      </w:r>
      <w:r w:rsidRPr="00A21490">
        <w:rPr>
          <w:lang w:val="en-US"/>
        </w:rPr>
        <w:t xml:space="preserve">10.0 per cent of the performed test runs for the Vehicle to Vehicle tests; </w:t>
      </w:r>
    </w:p>
    <w:p w14:paraId="08D9B924" w14:textId="5DD10BCC" w:rsidR="00456A35" w:rsidRDefault="00456A35" w:rsidP="00456A35">
      <w:pPr>
        <w:spacing w:after="120"/>
        <w:ind w:left="2268" w:right="1134" w:hanging="1134"/>
        <w:jc w:val="both"/>
        <w:rPr>
          <w:b/>
          <w:lang w:val="en-US"/>
        </w:rPr>
      </w:pPr>
      <w:r>
        <w:rPr>
          <w:lang w:val="en-US"/>
        </w:rPr>
        <w:tab/>
        <w:t>(b)</w:t>
      </w:r>
      <w:r>
        <w:rPr>
          <w:lang w:val="en-US"/>
        </w:rPr>
        <w:tab/>
      </w:r>
      <w:r w:rsidRPr="00456A35">
        <w:rPr>
          <w:b/>
          <w:lang w:val="en-US"/>
        </w:rPr>
        <w:t>[reserved]</w:t>
      </w:r>
    </w:p>
    <w:p w14:paraId="4A192963" w14:textId="77777777" w:rsidR="00C456A5" w:rsidRPr="008C2B53" w:rsidRDefault="00C456A5" w:rsidP="00C456A5">
      <w:pPr>
        <w:keepNext/>
        <w:keepLines/>
        <w:suppressAutoHyphens w:val="0"/>
        <w:autoSpaceDE w:val="0"/>
        <w:autoSpaceDN w:val="0"/>
        <w:adjustRightInd w:val="0"/>
        <w:spacing w:after="120" w:line="240" w:lineRule="auto"/>
        <w:ind w:left="1134"/>
        <w:rPr>
          <w:rFonts w:eastAsia="Times New Roman"/>
          <w:i/>
          <w:iCs/>
          <w:lang w:eastAsia="nl-NL"/>
        </w:rPr>
      </w:pPr>
      <w:r w:rsidRPr="008C2B53">
        <w:rPr>
          <w:rFonts w:eastAsia="Times New Roman"/>
          <w:i/>
          <w:iCs/>
          <w:lang w:eastAsia="nl-NL"/>
        </w:rPr>
        <w:t xml:space="preserve">Paragraph 12.2., </w:t>
      </w:r>
      <w:r w:rsidRPr="008C2B53">
        <w:rPr>
          <w:rFonts w:eastAsia="Times New Roman"/>
          <w:iCs/>
          <w:lang w:eastAsia="nl-NL"/>
        </w:rPr>
        <w:t>amend to read:</w:t>
      </w:r>
    </w:p>
    <w:p w14:paraId="4255A4B0" w14:textId="3F2CF6D9" w:rsidR="00C456A5" w:rsidRPr="008C2B53" w:rsidRDefault="00C456A5" w:rsidP="009D7A56">
      <w:pPr>
        <w:pStyle w:val="SingleTxtG"/>
        <w:ind w:left="2268" w:hanging="1134"/>
        <w:rPr>
          <w:rFonts w:ascii="Times New Roman" w:hAnsi="Times New Roman" w:cs="Times New Roman"/>
          <w:bCs/>
          <w:sz w:val="20"/>
          <w:szCs w:val="20"/>
        </w:rPr>
      </w:pPr>
      <w:r w:rsidRPr="008C2B53">
        <w:rPr>
          <w:rFonts w:ascii="Times New Roman" w:hAnsi="Times New Roman" w:cs="Times New Roman"/>
          <w:bCs/>
          <w:sz w:val="20"/>
          <w:szCs w:val="20"/>
        </w:rPr>
        <w:t>12.2.</w:t>
      </w:r>
      <w:r>
        <w:rPr>
          <w:rFonts w:ascii="Times New Roman" w:hAnsi="Times New Roman" w:cs="Times New Roman"/>
          <w:bCs/>
          <w:sz w:val="20"/>
          <w:szCs w:val="20"/>
        </w:rPr>
        <w:tab/>
      </w:r>
      <w:r w:rsidRPr="008C2B53">
        <w:rPr>
          <w:rFonts w:ascii="Times New Roman" w:hAnsi="Times New Roman" w:cs="Times New Roman"/>
          <w:bCs/>
          <w:sz w:val="20"/>
          <w:szCs w:val="20"/>
        </w:rPr>
        <w:t>Transitional provisions applicable to the 02 series of amendments</w:t>
      </w:r>
    </w:p>
    <w:p w14:paraId="6A9BD917" w14:textId="77777777" w:rsidR="00C456A5" w:rsidRPr="008C2B53" w:rsidRDefault="00C456A5" w:rsidP="00C456A5">
      <w:pPr>
        <w:spacing w:beforeLines="50" w:before="120" w:after="120"/>
        <w:ind w:left="2268" w:right="1134" w:hanging="1134"/>
        <w:jc w:val="both"/>
      </w:pPr>
      <w:r w:rsidRPr="008C2B53">
        <w:rPr>
          <w:bCs/>
        </w:rPr>
        <w:t>12.2</w:t>
      </w:r>
      <w:r w:rsidRPr="008C2B53">
        <w:t>.1.</w:t>
      </w:r>
      <w:r w:rsidRPr="008C2B53">
        <w:tab/>
        <w:t>As from the official date of entry into force of the 02 series of amendments, no Contracting Party applying this Regulation shall refuse to grant or refuse to accept type approvals under this Regulation as amended by the 02 series of amendments.</w:t>
      </w:r>
    </w:p>
    <w:p w14:paraId="50DFCC62" w14:textId="00661DF4" w:rsidR="00A20C3F" w:rsidRPr="00A20C3F" w:rsidRDefault="00A20C3F" w:rsidP="00C456A5">
      <w:pPr>
        <w:spacing w:after="120"/>
        <w:ind w:left="2268" w:right="1134" w:hanging="1134"/>
        <w:jc w:val="both"/>
        <w:rPr>
          <w:b/>
          <w:bCs/>
        </w:rPr>
      </w:pPr>
      <w:r w:rsidRPr="00AA1CB2">
        <w:rPr>
          <w:b/>
          <w:bCs/>
          <w:highlight w:val="green"/>
        </w:rPr>
        <w:t>Alternative 1:</w:t>
      </w:r>
    </w:p>
    <w:p w14:paraId="6897C519" w14:textId="080BE502" w:rsidR="00A20C3F" w:rsidRPr="00A20C3F" w:rsidRDefault="00A20C3F" w:rsidP="00A20C3F">
      <w:pPr>
        <w:spacing w:beforeLines="50" w:before="120" w:after="120"/>
        <w:ind w:left="2268" w:right="1134" w:hanging="1134"/>
        <w:jc w:val="both"/>
      </w:pPr>
      <w:r w:rsidRPr="00A20C3F">
        <w:t>12.2.2 and following, remove (02 series will always be optional to 01 series, but will be superseded by 03 series)</w:t>
      </w:r>
    </w:p>
    <w:p w14:paraId="3F5F9F8A" w14:textId="2890C06D" w:rsidR="00A20C3F" w:rsidRPr="00A20C3F" w:rsidRDefault="00A20C3F" w:rsidP="00C456A5">
      <w:pPr>
        <w:spacing w:after="120"/>
        <w:ind w:left="2268" w:right="1134" w:hanging="1134"/>
        <w:jc w:val="both"/>
        <w:rPr>
          <w:b/>
          <w:bCs/>
        </w:rPr>
      </w:pPr>
      <w:r w:rsidRPr="00AA1CB2">
        <w:rPr>
          <w:b/>
          <w:bCs/>
          <w:highlight w:val="green"/>
        </w:rPr>
        <w:t>Alternative 2:</w:t>
      </w:r>
    </w:p>
    <w:p w14:paraId="77E4296F" w14:textId="43633B1E" w:rsidR="00C456A5" w:rsidRPr="008C2B53" w:rsidRDefault="00C456A5" w:rsidP="00C456A5">
      <w:pPr>
        <w:spacing w:after="120"/>
        <w:ind w:left="2268" w:right="1134" w:hanging="1134"/>
        <w:jc w:val="both"/>
        <w:rPr>
          <w:lang w:eastAsia="ja-JP"/>
        </w:rPr>
      </w:pPr>
      <w:r w:rsidRPr="008C2B53">
        <w:rPr>
          <w:bCs/>
        </w:rPr>
        <w:t>12.2</w:t>
      </w:r>
      <w:r w:rsidRPr="008C2B53">
        <w:t>.2.</w:t>
      </w:r>
      <w:r w:rsidRPr="008C2B53">
        <w:tab/>
      </w:r>
      <w:r w:rsidRPr="008C2B53">
        <w:tab/>
        <w:t xml:space="preserve">As </w:t>
      </w:r>
      <w:r w:rsidRPr="008C2B53">
        <w:rPr>
          <w:lang w:eastAsia="ja-JP"/>
        </w:rPr>
        <w:t>from</w:t>
      </w:r>
      <w:r w:rsidRPr="008C2B53">
        <w:t xml:space="preserve"> [</w:t>
      </w:r>
      <w:r w:rsidRPr="00AA1CB2">
        <w:rPr>
          <w:strike/>
          <w:highlight w:val="yellow"/>
        </w:rPr>
        <w:t>20XX</w:t>
      </w:r>
      <w:r w:rsidRPr="008C2B53">
        <w:t xml:space="preserve"> </w:t>
      </w:r>
      <w:r w:rsidRPr="008C2B53">
        <w:rPr>
          <w:b/>
          <w:bCs/>
        </w:rPr>
        <w:t xml:space="preserve">1 </w:t>
      </w:r>
      <w:r>
        <w:rPr>
          <w:b/>
          <w:bCs/>
        </w:rPr>
        <w:t>September</w:t>
      </w:r>
      <w:r w:rsidRPr="008C2B53">
        <w:rPr>
          <w:b/>
          <w:bCs/>
        </w:rPr>
        <w:t xml:space="preserve"> 202</w:t>
      </w:r>
      <w:r>
        <w:rPr>
          <w:b/>
          <w:bCs/>
        </w:rPr>
        <w:t>4</w:t>
      </w:r>
      <w:r w:rsidRPr="008C2B53">
        <w:t>], Contracting Parties applying this Regulation shall not be obliged to accept type approvals to the preceding series of amendments, first issued after [</w:t>
      </w:r>
      <w:r w:rsidRPr="00AA1CB2">
        <w:rPr>
          <w:strike/>
          <w:highlight w:val="yellow"/>
        </w:rPr>
        <w:t>20XX</w:t>
      </w:r>
      <w:r w:rsidRPr="008C2B53">
        <w:t xml:space="preserve"> </w:t>
      </w:r>
      <w:r w:rsidRPr="008C2B53">
        <w:rPr>
          <w:b/>
          <w:bCs/>
        </w:rPr>
        <w:t>1 September 20</w:t>
      </w:r>
      <w:r>
        <w:rPr>
          <w:b/>
          <w:bCs/>
        </w:rPr>
        <w:t>24</w:t>
      </w:r>
      <w:r w:rsidRPr="008C2B53">
        <w:t>].</w:t>
      </w:r>
    </w:p>
    <w:p w14:paraId="07167E9D" w14:textId="7ACE0F3F" w:rsidR="00C456A5" w:rsidRPr="008C2B53" w:rsidRDefault="00C456A5" w:rsidP="00C456A5">
      <w:pPr>
        <w:spacing w:after="120"/>
        <w:ind w:left="2268" w:right="1134" w:hanging="1134"/>
        <w:jc w:val="both"/>
        <w:rPr>
          <w:lang w:eastAsia="ja-JP"/>
        </w:rPr>
      </w:pPr>
      <w:r w:rsidRPr="008C2B53">
        <w:t>12.2.3.</w:t>
      </w:r>
      <w:r w:rsidRPr="008C2B53">
        <w:tab/>
        <w:t>Until [</w:t>
      </w:r>
      <w:r w:rsidRPr="00AA1CB2">
        <w:rPr>
          <w:strike/>
          <w:highlight w:val="yellow"/>
        </w:rPr>
        <w:t>20XX+3</w:t>
      </w:r>
      <w:r w:rsidRPr="008C2B53">
        <w:t xml:space="preserve"> </w:t>
      </w:r>
      <w:r w:rsidRPr="008C2B53">
        <w:rPr>
          <w:b/>
          <w:bCs/>
        </w:rPr>
        <w:t>1 September 20</w:t>
      </w:r>
      <w:r>
        <w:rPr>
          <w:b/>
          <w:bCs/>
        </w:rPr>
        <w:t>27</w:t>
      </w:r>
      <w:r w:rsidRPr="008C2B53">
        <w:t>], Contracting Parties applying this Regulation shall accept type approvals to the preceding series of amendments, first issued before [</w:t>
      </w:r>
      <w:r w:rsidRPr="00AA1CB2">
        <w:rPr>
          <w:strike/>
          <w:highlight w:val="yellow"/>
        </w:rPr>
        <w:t>20XX</w:t>
      </w:r>
      <w:r w:rsidRPr="008C2B53">
        <w:t xml:space="preserve"> </w:t>
      </w:r>
      <w:r w:rsidRPr="008C2B53">
        <w:rPr>
          <w:b/>
          <w:bCs/>
        </w:rPr>
        <w:t>1 September 20</w:t>
      </w:r>
      <w:r>
        <w:rPr>
          <w:b/>
          <w:bCs/>
        </w:rPr>
        <w:t>24</w:t>
      </w:r>
      <w:r w:rsidRPr="008C2B53">
        <w:t>].</w:t>
      </w:r>
    </w:p>
    <w:p w14:paraId="0D1718A5" w14:textId="3B06BC39" w:rsidR="00C456A5" w:rsidRPr="00C456A5" w:rsidRDefault="00C456A5" w:rsidP="00456A35">
      <w:pPr>
        <w:spacing w:after="120"/>
        <w:ind w:left="2268" w:right="1134" w:hanging="1134"/>
        <w:jc w:val="both"/>
      </w:pPr>
      <w:r w:rsidRPr="008C2B53">
        <w:lastRenderedPageBreak/>
        <w:t>12.2.4.</w:t>
      </w:r>
      <w:r w:rsidRPr="008C2B53">
        <w:tab/>
        <w:t xml:space="preserve">As </w:t>
      </w:r>
      <w:r w:rsidRPr="008C2B53">
        <w:rPr>
          <w:lang w:eastAsia="ja-JP"/>
        </w:rPr>
        <w:t>from</w:t>
      </w:r>
      <w:r w:rsidRPr="008C2B53">
        <w:t xml:space="preserve"> [</w:t>
      </w:r>
      <w:r w:rsidRPr="00AA1CB2">
        <w:rPr>
          <w:strike/>
          <w:highlight w:val="yellow"/>
        </w:rPr>
        <w:t>20XX+3</w:t>
      </w:r>
      <w:r w:rsidRPr="008C2B53">
        <w:t xml:space="preserve"> </w:t>
      </w:r>
      <w:r w:rsidRPr="008C2B53">
        <w:rPr>
          <w:b/>
          <w:bCs/>
        </w:rPr>
        <w:t>1 September 20</w:t>
      </w:r>
      <w:r>
        <w:rPr>
          <w:b/>
          <w:bCs/>
        </w:rPr>
        <w:t>27</w:t>
      </w:r>
      <w:r w:rsidRPr="008C2B53">
        <w:t>], Contracting Parties applying this Regulation shall not be obliged to accept type approvals issued to the preceding series of amendments to this Regulation.</w:t>
      </w:r>
    </w:p>
    <w:p w14:paraId="37BE79C9" w14:textId="65BC8A6B" w:rsidR="00456A35" w:rsidRDefault="00456A35" w:rsidP="00456A35">
      <w:pPr>
        <w:spacing w:after="120"/>
        <w:ind w:left="2268" w:right="1134" w:hanging="1134"/>
        <w:jc w:val="both"/>
        <w:rPr>
          <w:lang w:val="en-US"/>
        </w:rPr>
      </w:pPr>
      <w:r w:rsidRPr="00AA1CB2">
        <w:rPr>
          <w:i/>
          <w:iCs/>
          <w:lang w:val="en-US"/>
        </w:rPr>
        <w:t>Annex 1, paragraph 10.2.,</w:t>
      </w:r>
      <w:r>
        <w:rPr>
          <w:lang w:val="en-US"/>
        </w:rPr>
        <w:t xml:space="preserve"> amend to read:</w:t>
      </w:r>
    </w:p>
    <w:p w14:paraId="0D8BD408" w14:textId="519DAD7F" w:rsidR="00456A35" w:rsidRDefault="00456A35" w:rsidP="00456A35">
      <w:pPr>
        <w:spacing w:after="120"/>
        <w:ind w:left="2268" w:right="1134" w:hanging="1134"/>
        <w:jc w:val="both"/>
        <w:rPr>
          <w:b/>
          <w:lang w:val="en-US"/>
        </w:rPr>
      </w:pPr>
      <w:r>
        <w:rPr>
          <w:lang w:val="en-US"/>
        </w:rPr>
        <w:t>10.2.</w:t>
      </w:r>
      <w:r>
        <w:rPr>
          <w:lang w:val="en-US"/>
        </w:rPr>
        <w:tab/>
      </w:r>
      <w:r w:rsidRPr="00456A35">
        <w:rPr>
          <w:b/>
          <w:lang w:val="en-US"/>
        </w:rPr>
        <w:t>[reserved]</w:t>
      </w:r>
    </w:p>
    <w:p w14:paraId="2915B5E2" w14:textId="4AD203AA" w:rsidR="00456A35" w:rsidRPr="00AA1CB2" w:rsidRDefault="00456A35" w:rsidP="00456A35">
      <w:pPr>
        <w:spacing w:after="120"/>
        <w:ind w:left="2268" w:right="1134" w:hanging="1134"/>
        <w:jc w:val="both"/>
        <w:rPr>
          <w:lang w:val="en-US"/>
        </w:rPr>
      </w:pPr>
      <w:r w:rsidRPr="00AA1CB2">
        <w:rPr>
          <w:i/>
          <w:iCs/>
          <w:lang w:val="en-US"/>
        </w:rPr>
        <w:t xml:space="preserve">Annex 2, </w:t>
      </w:r>
      <w:r w:rsidRPr="00AA1CB2">
        <w:rPr>
          <w:lang w:val="en-US"/>
        </w:rPr>
        <w:t>amend to read:</w:t>
      </w:r>
    </w:p>
    <w:p w14:paraId="75E37D07" w14:textId="257FC657" w:rsidR="00456A35" w:rsidRDefault="00456A35" w:rsidP="00456A35">
      <w:pPr>
        <w:spacing w:after="120"/>
        <w:ind w:left="2268" w:right="1134" w:hanging="1134"/>
        <w:jc w:val="both"/>
        <w:rPr>
          <w:lang w:val="en-US"/>
        </w:rPr>
      </w:pPr>
      <w:r>
        <w:rPr>
          <w:lang w:val="en-US"/>
        </w:rPr>
        <w:tab/>
        <w:t>…</w:t>
      </w:r>
    </w:p>
    <w:p w14:paraId="5D2B0C62" w14:textId="28AFEF5B" w:rsidR="00456A35" w:rsidRDefault="00456A35" w:rsidP="00456A35">
      <w:pPr>
        <w:spacing w:after="120"/>
        <w:ind w:left="2268" w:right="1134" w:hanging="1134"/>
        <w:jc w:val="both"/>
        <w:rPr>
          <w:lang w:val="en-US"/>
        </w:rPr>
      </w:pPr>
      <w:r>
        <w:rPr>
          <w:lang w:val="en-US"/>
        </w:rPr>
        <w:tab/>
      </w:r>
      <w:r w:rsidRPr="00456A35">
        <w:rPr>
          <w:lang w:val="en-US"/>
        </w:rPr>
        <w:t>The above approval mark affixed to a vehicle shows that the vehicle type concerned has been approved in Belgium (E 6) with regard to the Advanced Emergency Braking Systems (AEBS) pursuant to UN Regulation No. </w:t>
      </w:r>
      <w:r w:rsidRPr="00456A35">
        <w:rPr>
          <w:rFonts w:hint="eastAsia"/>
          <w:lang w:val="en-US"/>
        </w:rPr>
        <w:t>131</w:t>
      </w:r>
      <w:r w:rsidRPr="00456A35">
        <w:rPr>
          <w:lang w:val="en-US"/>
        </w:rPr>
        <w:t xml:space="preserve"> (marked with C for Vehicle to Vehicle</w:t>
      </w:r>
      <w:r w:rsidRPr="00456A35">
        <w:rPr>
          <w:strike/>
          <w:lang w:val="en-US"/>
        </w:rPr>
        <w:t>, P for Vehicle to Pedestrian</w:t>
      </w:r>
      <w:r w:rsidRPr="00456A35">
        <w:rPr>
          <w:lang w:val="en-US"/>
        </w:rPr>
        <w:t>). The first two digits of the approval number indicate that the approval was granted in accordance with the requirements of UN Regulation No. 131 in its original form.</w:t>
      </w:r>
    </w:p>
    <w:p w14:paraId="007E3899" w14:textId="7FBDB922" w:rsidR="00456A35" w:rsidRDefault="00456A35" w:rsidP="00456A35">
      <w:pPr>
        <w:spacing w:after="120"/>
        <w:ind w:left="2268" w:right="1134" w:hanging="1134"/>
        <w:jc w:val="both"/>
        <w:rPr>
          <w:lang w:val="en-US"/>
        </w:rPr>
      </w:pPr>
      <w:r w:rsidRPr="00AA1CB2">
        <w:rPr>
          <w:i/>
          <w:iCs/>
          <w:lang w:val="en-US"/>
        </w:rPr>
        <w:t xml:space="preserve">Annex 3, Appendix 2, Scenario </w:t>
      </w:r>
      <w:r w:rsidR="00B03718">
        <w:rPr>
          <w:i/>
          <w:iCs/>
          <w:lang w:val="en-US"/>
        </w:rPr>
        <w:t>3</w:t>
      </w:r>
      <w:r w:rsidRPr="00AA1CB2">
        <w:rPr>
          <w:i/>
          <w:iCs/>
          <w:lang w:val="en-US"/>
        </w:rPr>
        <w:t>,</w:t>
      </w:r>
      <w:r>
        <w:rPr>
          <w:lang w:val="en-US"/>
        </w:rPr>
        <w:t xml:space="preserve"> amend to read:</w:t>
      </w:r>
    </w:p>
    <w:p w14:paraId="367DBA3F" w14:textId="65DAE843" w:rsidR="00456A35" w:rsidRDefault="00456A35" w:rsidP="00456A35">
      <w:pPr>
        <w:spacing w:after="120"/>
        <w:ind w:left="2268" w:right="1134" w:hanging="1134"/>
        <w:jc w:val="both"/>
        <w:rPr>
          <w:lang w:val="en-US"/>
        </w:rPr>
      </w:pPr>
      <w:r>
        <w:rPr>
          <w:lang w:val="en-US"/>
        </w:rPr>
        <w:tab/>
        <w:t>Scenario 3</w:t>
      </w:r>
    </w:p>
    <w:p w14:paraId="4B43A14E" w14:textId="2C743DF8" w:rsidR="00BA04E6" w:rsidRDefault="00456A35" w:rsidP="00BA04E6">
      <w:pPr>
        <w:spacing w:after="120"/>
        <w:ind w:left="2268" w:right="1134" w:hanging="1134"/>
        <w:jc w:val="both"/>
        <w:rPr>
          <w:b/>
          <w:lang w:val="en-US"/>
        </w:rPr>
      </w:pPr>
      <w:r w:rsidRPr="00456A35">
        <w:rPr>
          <w:b/>
          <w:lang w:val="en-US"/>
        </w:rPr>
        <w:tab/>
      </w:r>
    </w:p>
    <w:p w14:paraId="3D47B152" w14:textId="0F7AC9F6" w:rsidR="00BA04E6" w:rsidRPr="00BA04E6" w:rsidRDefault="00BA04E6" w:rsidP="00BA04E6">
      <w:pPr>
        <w:spacing w:after="120"/>
        <w:ind w:left="2268" w:right="1134"/>
        <w:jc w:val="both"/>
        <w:rPr>
          <w:color w:val="C00000"/>
          <w:lang w:val="en-US"/>
        </w:rPr>
      </w:pPr>
      <w:r w:rsidRPr="00BA04E6">
        <w:rPr>
          <w:color w:val="C00000"/>
          <w:lang w:val="en-US"/>
        </w:rPr>
        <w:t>…</w:t>
      </w:r>
    </w:p>
    <w:p w14:paraId="1FA916A2" w14:textId="40A5A53C" w:rsidR="0095007F" w:rsidRPr="0095007F" w:rsidRDefault="00BA04E6" w:rsidP="0095007F">
      <w:pPr>
        <w:spacing w:after="120"/>
        <w:ind w:leftChars="567" w:left="2268" w:right="1134" w:hangingChars="567" w:hanging="1134"/>
        <w:jc w:val="both"/>
        <w:rPr>
          <w:bCs/>
          <w:color w:val="C00000"/>
        </w:rPr>
      </w:pPr>
      <w:r w:rsidRPr="00BA04E6">
        <w:rPr>
          <w:bCs/>
          <w:color w:val="C00000"/>
        </w:rPr>
        <w:t xml:space="preserve">3.1. </w:t>
      </w:r>
      <w:r w:rsidRPr="00BA04E6">
        <w:rPr>
          <w:bCs/>
          <w:color w:val="C00000"/>
        </w:rPr>
        <w:tab/>
        <w:t>In this scenario, the subject vehicle drives a small radius curved road of which the guard pipes are constructed to the outer side, and a stationary vehicle (M</w:t>
      </w:r>
      <w:r w:rsidRPr="00BA04E6">
        <w:rPr>
          <w:bCs/>
          <w:color w:val="C00000"/>
          <w:vertAlign w:val="subscript"/>
        </w:rPr>
        <w:t>1</w:t>
      </w:r>
      <w:r w:rsidRPr="00BA04E6">
        <w:rPr>
          <w:bCs/>
          <w:color w:val="C00000"/>
        </w:rPr>
        <w:t xml:space="preserve"> category</w:t>
      </w:r>
      <w:r w:rsidRPr="00BA04E6">
        <w:rPr>
          <w:color w:val="C00000"/>
        </w:rPr>
        <w:t xml:space="preserve">) </w:t>
      </w:r>
      <w:r w:rsidRPr="00BA04E6">
        <w:rPr>
          <w:strike/>
          <w:color w:val="C00000"/>
        </w:rPr>
        <w:t>or a stationary pedestrian target</w:t>
      </w:r>
      <w:r w:rsidRPr="00BA04E6">
        <w:rPr>
          <w:color w:val="C00000"/>
        </w:rPr>
        <w:t xml:space="preserve"> i</w:t>
      </w:r>
      <w:r w:rsidRPr="00BA04E6">
        <w:rPr>
          <w:bCs/>
          <w:color w:val="C00000"/>
        </w:rPr>
        <w:t>s positioned just outside of the guard pipes</w:t>
      </w:r>
      <w:r w:rsidRPr="00BA04E6">
        <w:rPr>
          <w:bCs/>
          <w:color w:val="C00000"/>
          <w:lang w:eastAsia="ja-JP"/>
        </w:rPr>
        <w:t xml:space="preserve"> and where on the extension of the centre of the lane</w:t>
      </w:r>
      <w:r w:rsidRPr="00BA04E6">
        <w:rPr>
          <w:bCs/>
          <w:color w:val="C00000"/>
        </w:rPr>
        <w:t>.</w:t>
      </w:r>
    </w:p>
    <w:p w14:paraId="2C256D66" w14:textId="77777777" w:rsidR="0095007F" w:rsidRPr="0095007F" w:rsidRDefault="0095007F" w:rsidP="0095007F">
      <w:pPr>
        <w:spacing w:after="120"/>
        <w:ind w:leftChars="567" w:left="2268" w:right="1134" w:hangingChars="567" w:hanging="1134"/>
        <w:jc w:val="both"/>
        <w:rPr>
          <w:bCs/>
          <w:color w:val="C00000"/>
        </w:rPr>
      </w:pPr>
      <w:r w:rsidRPr="0095007F">
        <w:rPr>
          <w:bCs/>
          <w:color w:val="C00000"/>
        </w:rPr>
        <w:t xml:space="preserve">3.2. </w:t>
      </w:r>
      <w:r w:rsidRPr="0095007F">
        <w:rPr>
          <w:bCs/>
          <w:color w:val="C00000"/>
        </w:rPr>
        <w:tab/>
        <w:t>An example of the detail scenario:</w:t>
      </w:r>
    </w:p>
    <w:p w14:paraId="32E2B4DA" w14:textId="77777777" w:rsidR="0095007F" w:rsidRPr="0095007F" w:rsidRDefault="0095007F" w:rsidP="0095007F">
      <w:pPr>
        <w:spacing w:after="120"/>
        <w:ind w:leftChars="1134" w:left="2268" w:right="1134"/>
        <w:jc w:val="both"/>
        <w:rPr>
          <w:bCs/>
          <w:color w:val="C00000"/>
        </w:rPr>
      </w:pPr>
      <w:r w:rsidRPr="0095007F">
        <w:rPr>
          <w:bCs/>
          <w:color w:val="C00000"/>
        </w:rPr>
        <w:t xml:space="preserve">The subject vehicle drives at a speed of 30 (with a tolerance of +0/-2 km/h) km/h toward the curve of which the radius is not more than 25 m at the outer side of the road, and decelerates by braking to a speed of not less than 22 km/h at a point where the subject vehicle enters the curve. The TTC to the stationary object is not more than 1.6 seconds at when the subject vehicle begins to turn in the curve. In the curve, the subject vehicle drives outer lane than the centre of the road. After that, the subject vehicle </w:t>
      </w:r>
      <w:proofErr w:type="gramStart"/>
      <w:r w:rsidRPr="0095007F">
        <w:rPr>
          <w:bCs/>
          <w:color w:val="C00000"/>
        </w:rPr>
        <w:t>continue</w:t>
      </w:r>
      <w:proofErr w:type="gramEnd"/>
      <w:r w:rsidRPr="0095007F">
        <w:rPr>
          <w:bCs/>
          <w:color w:val="C00000"/>
        </w:rPr>
        <w:t xml:space="preserve"> to turn in the curve at a constant speed of not less than 21 km/h. The TTC to the stationary object is not more than 1.1 second at when the overlap ratio between the subject vehicle and the stationary vehicle becomes 0%</w:t>
      </w:r>
      <w:r w:rsidRPr="00E10C3A">
        <w:rPr>
          <w:bCs/>
          <w:strike/>
          <w:color w:val="C00000"/>
        </w:rPr>
        <w:t>, or at when the offset ratio between the subject vehicle and the centre of the stationary pedestrian target becomes -100%</w:t>
      </w:r>
      <w:r w:rsidRPr="0095007F">
        <w:rPr>
          <w:bCs/>
          <w:color w:val="C00000"/>
        </w:rPr>
        <w:t>.</w:t>
      </w:r>
    </w:p>
    <w:p w14:paraId="132B1795" w14:textId="77777777" w:rsidR="0095007F" w:rsidRPr="0095007F" w:rsidRDefault="0095007F" w:rsidP="00BA04E6">
      <w:pPr>
        <w:spacing w:after="120"/>
        <w:ind w:leftChars="567" w:left="2272" w:right="1134" w:hangingChars="567" w:hanging="1138"/>
        <w:jc w:val="both"/>
        <w:rPr>
          <w:b/>
          <w:color w:val="C00000"/>
        </w:rPr>
      </w:pPr>
    </w:p>
    <w:p w14:paraId="17B1B6B3" w14:textId="2F13630F" w:rsidR="00AA1CB2" w:rsidRPr="00AA1CB2" w:rsidRDefault="00AA1CB2" w:rsidP="00AA1CB2">
      <w:pPr>
        <w:pStyle w:val="SingleTxtG"/>
        <w:jc w:val="center"/>
        <w:rPr>
          <w:u w:val="single"/>
          <w:lang w:val="en-US"/>
        </w:rPr>
      </w:pPr>
      <w:r>
        <w:rPr>
          <w:u w:val="single"/>
          <w:lang w:val="en-US"/>
        </w:rPr>
        <w:tab/>
      </w:r>
      <w:r>
        <w:rPr>
          <w:u w:val="single"/>
          <w:lang w:val="en-US"/>
        </w:rPr>
        <w:tab/>
      </w:r>
      <w:r>
        <w:rPr>
          <w:u w:val="single"/>
          <w:lang w:val="en-US"/>
        </w:rPr>
        <w:tab/>
      </w:r>
    </w:p>
    <w:p w14:paraId="31E8B559" w14:textId="4781E495" w:rsidR="00456A35" w:rsidRPr="00456A35" w:rsidRDefault="00456A35" w:rsidP="00456A35">
      <w:pPr>
        <w:spacing w:after="120"/>
        <w:ind w:left="2268" w:right="1134" w:hanging="1134"/>
        <w:jc w:val="both"/>
      </w:pPr>
    </w:p>
    <w:p w14:paraId="5EBCDB56" w14:textId="77777777" w:rsidR="00456A35" w:rsidRPr="00456A35" w:rsidRDefault="00456A35" w:rsidP="00456A35">
      <w:pPr>
        <w:pStyle w:val="SingleTxtG"/>
        <w:ind w:left="2268" w:hanging="1134"/>
        <w:rPr>
          <w:rFonts w:asciiTheme="majorBidi" w:hAnsiTheme="majorBidi"/>
          <w:b/>
          <w:sz w:val="20"/>
          <w:szCs w:val="20"/>
          <w:lang w:val="en-US"/>
        </w:rPr>
      </w:pPr>
    </w:p>
    <w:p w14:paraId="6BC217E5" w14:textId="77777777" w:rsidR="00456A35" w:rsidRDefault="00456A35" w:rsidP="00456A35">
      <w:pPr>
        <w:pStyle w:val="SingleTxtG"/>
        <w:ind w:left="2268" w:hanging="1134"/>
        <w:rPr>
          <w:rFonts w:asciiTheme="majorBidi" w:hAnsiTheme="majorBidi"/>
          <w:sz w:val="20"/>
          <w:szCs w:val="20"/>
        </w:rPr>
      </w:pPr>
    </w:p>
    <w:p w14:paraId="55E629DF" w14:textId="77777777" w:rsidR="00456A35" w:rsidRDefault="00456A35" w:rsidP="00456A35">
      <w:pPr>
        <w:pStyle w:val="SingleTxtG"/>
        <w:ind w:left="2268" w:hanging="1134"/>
        <w:rPr>
          <w:rFonts w:asciiTheme="majorBidi" w:hAnsiTheme="majorBidi"/>
          <w:b/>
          <w:sz w:val="20"/>
          <w:szCs w:val="20"/>
        </w:rPr>
      </w:pPr>
    </w:p>
    <w:p w14:paraId="4F924DFD" w14:textId="77777777" w:rsidR="00456A35" w:rsidRPr="008C2B53" w:rsidRDefault="00456A35" w:rsidP="00456A35">
      <w:pPr>
        <w:pStyle w:val="SingleTxtG"/>
        <w:ind w:left="2268" w:hanging="1134"/>
        <w:rPr>
          <w:rFonts w:asciiTheme="majorBidi" w:hAnsiTheme="majorBidi"/>
          <w:sz w:val="20"/>
          <w:szCs w:val="20"/>
        </w:rPr>
      </w:pPr>
    </w:p>
    <w:sectPr w:rsidR="00456A35" w:rsidRPr="008C2B53" w:rsidSect="00F24811">
      <w:footerReference w:type="default" r:id="rId11"/>
      <w:headerReference w:type="first" r:id="rId12"/>
      <w:footnotePr>
        <w:numStart w:val="3"/>
      </w:foot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A2716" w14:textId="77777777" w:rsidR="00C82E35" w:rsidRDefault="00C82E35" w:rsidP="00B628F7">
      <w:pPr>
        <w:spacing w:line="240" w:lineRule="auto"/>
      </w:pPr>
      <w:r>
        <w:separator/>
      </w:r>
    </w:p>
  </w:endnote>
  <w:endnote w:type="continuationSeparator" w:id="0">
    <w:p w14:paraId="14274C89" w14:textId="77777777" w:rsidR="00C82E35" w:rsidRDefault="00C82E35" w:rsidP="00B628F7">
      <w:pPr>
        <w:spacing w:line="240" w:lineRule="auto"/>
      </w:pPr>
      <w:r>
        <w:continuationSeparator/>
      </w:r>
    </w:p>
  </w:endnote>
  <w:endnote w:type="continuationNotice" w:id="1">
    <w:p w14:paraId="72177892" w14:textId="77777777" w:rsidR="00C82E35" w:rsidRDefault="00C82E35" w:rsidP="00B628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1389" w14:textId="7583496E" w:rsidR="000822F1" w:rsidRPr="000822F1" w:rsidRDefault="000822F1" w:rsidP="000822F1">
    <w:pPr>
      <w:pStyle w:val="Footer"/>
      <w:jc w:val="right"/>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8C6C0" w14:textId="77777777" w:rsidR="00C82E35" w:rsidRPr="00D27D5E" w:rsidRDefault="00C82E35" w:rsidP="00C7180E">
      <w:pPr>
        <w:tabs>
          <w:tab w:val="right" w:pos="2155"/>
        </w:tabs>
        <w:spacing w:after="80" w:line="240" w:lineRule="auto"/>
        <w:ind w:left="680"/>
        <w:rPr>
          <w:u w:val="single"/>
        </w:rPr>
      </w:pPr>
      <w:r>
        <w:rPr>
          <w:u w:val="single"/>
        </w:rPr>
        <w:tab/>
      </w:r>
    </w:p>
  </w:footnote>
  <w:footnote w:type="continuationSeparator" w:id="0">
    <w:p w14:paraId="2941B3FE" w14:textId="77777777" w:rsidR="00C82E35" w:rsidRDefault="00C82E35" w:rsidP="00C7180E">
      <w:pPr>
        <w:spacing w:line="240" w:lineRule="auto"/>
      </w:pPr>
      <w:r>
        <w:continuationSeparator/>
      </w:r>
    </w:p>
  </w:footnote>
  <w:footnote w:type="continuationNotice" w:id="1">
    <w:p w14:paraId="7DE918A0" w14:textId="77777777" w:rsidR="00C82E35" w:rsidRDefault="00C82E35" w:rsidP="00B628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90072" w14:paraId="3A03F862" w14:textId="77777777" w:rsidTr="00990072">
      <w:trPr>
        <w:trHeight w:val="282"/>
      </w:trPr>
      <w:tc>
        <w:tcPr>
          <w:tcW w:w="4814" w:type="dxa"/>
        </w:tcPr>
        <w:p w14:paraId="6316CFD9" w14:textId="72BCEA3D" w:rsidR="00990072" w:rsidRPr="00664110" w:rsidRDefault="00990072" w:rsidP="00990072">
          <w:pPr>
            <w:pStyle w:val="Header"/>
          </w:pPr>
          <w:r w:rsidRPr="00662833">
            <w:rPr>
              <w:bCs/>
            </w:rPr>
            <w:t xml:space="preserve">Submitted by </w:t>
          </w:r>
          <w:r>
            <w:rPr>
              <w:bCs/>
            </w:rPr>
            <w:t>the expert</w:t>
          </w:r>
          <w:r w:rsidR="00EA55E6">
            <w:rPr>
              <w:bCs/>
            </w:rPr>
            <w:t xml:space="preserve"> from </w:t>
          </w:r>
          <w:r w:rsidR="00CB666F">
            <w:rPr>
              <w:bCs/>
            </w:rPr>
            <w:t>Japan</w:t>
          </w:r>
          <w:r w:rsidR="00664110">
            <w:rPr>
              <w:bCs/>
            </w:rPr>
            <w:br/>
          </w:r>
        </w:p>
        <w:p w14:paraId="7D30B0EA" w14:textId="77777777" w:rsidR="00990072" w:rsidRDefault="00990072" w:rsidP="00990072">
          <w:pPr>
            <w:pStyle w:val="Header"/>
          </w:pPr>
        </w:p>
      </w:tc>
      <w:tc>
        <w:tcPr>
          <w:tcW w:w="4815" w:type="dxa"/>
        </w:tcPr>
        <w:p w14:paraId="4FFFEF3A" w14:textId="070024B8" w:rsidR="00990072" w:rsidRPr="00662833" w:rsidRDefault="00990072" w:rsidP="00990072">
          <w:pPr>
            <w:pStyle w:val="Header"/>
            <w:ind w:left="1422"/>
            <w:rPr>
              <w:b/>
              <w:bCs/>
            </w:rPr>
          </w:pPr>
          <w:r w:rsidRPr="00662833">
            <w:rPr>
              <w:bCs/>
              <w:u w:val="single"/>
            </w:rPr>
            <w:t>Informal document</w:t>
          </w:r>
          <w:r w:rsidRPr="00F21D62">
            <w:rPr>
              <w:bCs/>
            </w:rPr>
            <w:t xml:space="preserve"> </w:t>
          </w:r>
          <w:r w:rsidRPr="00F21D62">
            <w:rPr>
              <w:b/>
              <w:bCs/>
            </w:rPr>
            <w:t>GRVA-</w:t>
          </w:r>
          <w:r w:rsidR="00C13228">
            <w:rPr>
              <w:b/>
              <w:bCs/>
            </w:rPr>
            <w:t>12</w:t>
          </w:r>
          <w:r w:rsidRPr="00F21D62">
            <w:rPr>
              <w:b/>
              <w:bCs/>
            </w:rPr>
            <w:t>-</w:t>
          </w:r>
          <w:r w:rsidR="00EA55E6">
            <w:rPr>
              <w:b/>
              <w:bCs/>
            </w:rPr>
            <w:t>4</w:t>
          </w:r>
          <w:r w:rsidR="001044BE">
            <w:rPr>
              <w:b/>
              <w:bCs/>
            </w:rPr>
            <w:t>6</w:t>
          </w:r>
          <w:r>
            <w:br/>
          </w:r>
          <w:r w:rsidR="00C13228">
            <w:rPr>
              <w:bCs/>
            </w:rPr>
            <w:t>12</w:t>
          </w:r>
          <w:r>
            <w:rPr>
              <w:bCs/>
            </w:rPr>
            <w:t>th</w:t>
          </w:r>
          <w:r w:rsidRPr="00662833">
            <w:rPr>
              <w:bCs/>
            </w:rPr>
            <w:t xml:space="preserve"> GRVA, </w:t>
          </w:r>
          <w:r>
            <w:rPr>
              <w:bCs/>
            </w:rPr>
            <w:t>2</w:t>
          </w:r>
          <w:r w:rsidR="00C13228">
            <w:rPr>
              <w:bCs/>
            </w:rPr>
            <w:t>4</w:t>
          </w:r>
          <w:r>
            <w:rPr>
              <w:bCs/>
            </w:rPr>
            <w:t>-2</w:t>
          </w:r>
          <w:r w:rsidR="00C13228">
            <w:rPr>
              <w:bCs/>
            </w:rPr>
            <w:t>8</w:t>
          </w:r>
          <w:r>
            <w:rPr>
              <w:bCs/>
            </w:rPr>
            <w:t xml:space="preserve"> </w:t>
          </w:r>
          <w:r w:rsidR="00C13228">
            <w:rPr>
              <w:bCs/>
            </w:rPr>
            <w:t>January</w:t>
          </w:r>
          <w:r w:rsidRPr="00662833">
            <w:rPr>
              <w:bCs/>
            </w:rPr>
            <w:t xml:space="preserve"> 20</w:t>
          </w:r>
          <w:r>
            <w:rPr>
              <w:bCs/>
            </w:rPr>
            <w:t>2</w:t>
          </w:r>
          <w:r w:rsidR="00C13228">
            <w:rPr>
              <w:bCs/>
            </w:rPr>
            <w:t>2</w:t>
          </w:r>
        </w:p>
        <w:p w14:paraId="28896567" w14:textId="77777777" w:rsidR="00990072" w:rsidRDefault="00990072" w:rsidP="00990072">
          <w:pPr>
            <w:pStyle w:val="Header"/>
            <w:ind w:left="1422"/>
          </w:pPr>
          <w:r w:rsidRPr="00662833">
            <w:rPr>
              <w:bCs/>
            </w:rPr>
            <w:t xml:space="preserve">Agenda item </w:t>
          </w:r>
          <w:r>
            <w:rPr>
              <w:bCs/>
            </w:rPr>
            <w:t>7</w:t>
          </w:r>
        </w:p>
      </w:tc>
    </w:tr>
  </w:tbl>
  <w:p w14:paraId="207C32F6" w14:textId="77777777" w:rsidR="000822F1" w:rsidRPr="003D6BDF" w:rsidRDefault="000822F1" w:rsidP="003762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E13818"/>
    <w:multiLevelType w:val="hybridMultilevel"/>
    <w:tmpl w:val="110402C2"/>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D0A5FE4"/>
    <w:multiLevelType w:val="hybridMultilevel"/>
    <w:tmpl w:val="F51A7A06"/>
    <w:lvl w:ilvl="0" w:tplc="0A4EBA7E">
      <w:start w:val="1"/>
      <w:numFmt w:val="lowerRoman"/>
      <w:lvlText w:val="(%1)"/>
      <w:lvlJc w:val="left"/>
      <w:pPr>
        <w:ind w:left="4048" w:hanging="720"/>
      </w:pPr>
      <w:rPr>
        <w:rFonts w:hint="default"/>
      </w:rPr>
    </w:lvl>
    <w:lvl w:ilvl="1" w:tplc="04090017" w:tentative="1">
      <w:start w:val="1"/>
      <w:numFmt w:val="aiueoFullWidth"/>
      <w:lvlText w:val="(%2)"/>
      <w:lvlJc w:val="left"/>
      <w:pPr>
        <w:ind w:left="4168" w:hanging="420"/>
      </w:pPr>
    </w:lvl>
    <w:lvl w:ilvl="2" w:tplc="04090011" w:tentative="1">
      <w:start w:val="1"/>
      <w:numFmt w:val="decimalEnclosedCircle"/>
      <w:lvlText w:val="%3"/>
      <w:lvlJc w:val="left"/>
      <w:pPr>
        <w:ind w:left="4588" w:hanging="420"/>
      </w:pPr>
    </w:lvl>
    <w:lvl w:ilvl="3" w:tplc="0409000F" w:tentative="1">
      <w:start w:val="1"/>
      <w:numFmt w:val="decimal"/>
      <w:lvlText w:val="%4."/>
      <w:lvlJc w:val="left"/>
      <w:pPr>
        <w:ind w:left="5008" w:hanging="420"/>
      </w:pPr>
    </w:lvl>
    <w:lvl w:ilvl="4" w:tplc="04090017" w:tentative="1">
      <w:start w:val="1"/>
      <w:numFmt w:val="aiueoFullWidth"/>
      <w:lvlText w:val="(%5)"/>
      <w:lvlJc w:val="left"/>
      <w:pPr>
        <w:ind w:left="5428" w:hanging="420"/>
      </w:pPr>
    </w:lvl>
    <w:lvl w:ilvl="5" w:tplc="04090011" w:tentative="1">
      <w:start w:val="1"/>
      <w:numFmt w:val="decimalEnclosedCircle"/>
      <w:lvlText w:val="%6"/>
      <w:lvlJc w:val="left"/>
      <w:pPr>
        <w:ind w:left="5848" w:hanging="420"/>
      </w:pPr>
    </w:lvl>
    <w:lvl w:ilvl="6" w:tplc="0409000F" w:tentative="1">
      <w:start w:val="1"/>
      <w:numFmt w:val="decimal"/>
      <w:lvlText w:val="%7."/>
      <w:lvlJc w:val="left"/>
      <w:pPr>
        <w:ind w:left="6268" w:hanging="420"/>
      </w:pPr>
    </w:lvl>
    <w:lvl w:ilvl="7" w:tplc="04090017" w:tentative="1">
      <w:start w:val="1"/>
      <w:numFmt w:val="aiueoFullWidth"/>
      <w:lvlText w:val="(%8)"/>
      <w:lvlJc w:val="left"/>
      <w:pPr>
        <w:ind w:left="6688" w:hanging="420"/>
      </w:pPr>
    </w:lvl>
    <w:lvl w:ilvl="8" w:tplc="04090011" w:tentative="1">
      <w:start w:val="1"/>
      <w:numFmt w:val="decimalEnclosedCircle"/>
      <w:lvlText w:val="%9"/>
      <w:lvlJc w:val="left"/>
      <w:pPr>
        <w:ind w:left="7108" w:hanging="420"/>
      </w:pPr>
    </w:lvl>
  </w:abstractNum>
  <w:abstractNum w:abstractNumId="6" w15:restartNumberingAfterBreak="0">
    <w:nsid w:val="0E6E5591"/>
    <w:multiLevelType w:val="hybridMultilevel"/>
    <w:tmpl w:val="A4A4B124"/>
    <w:lvl w:ilvl="0" w:tplc="04070001">
      <w:start w:val="1"/>
      <w:numFmt w:val="bullet"/>
      <w:lvlText w:val=""/>
      <w:lvlJc w:val="left"/>
      <w:pPr>
        <w:ind w:left="3348" w:hanging="360"/>
      </w:pPr>
      <w:rPr>
        <w:rFonts w:ascii="Symbol" w:hAnsi="Symbol" w:hint="default"/>
      </w:rPr>
    </w:lvl>
    <w:lvl w:ilvl="1" w:tplc="04070003">
      <w:start w:val="1"/>
      <w:numFmt w:val="bullet"/>
      <w:lvlText w:val="o"/>
      <w:lvlJc w:val="left"/>
      <w:pPr>
        <w:ind w:left="4068" w:hanging="360"/>
      </w:pPr>
      <w:rPr>
        <w:rFonts w:ascii="Courier New" w:hAnsi="Courier New" w:cs="Courier New" w:hint="default"/>
      </w:rPr>
    </w:lvl>
    <w:lvl w:ilvl="2" w:tplc="04070005">
      <w:start w:val="1"/>
      <w:numFmt w:val="bullet"/>
      <w:lvlText w:val=""/>
      <w:lvlJc w:val="left"/>
      <w:pPr>
        <w:ind w:left="4788" w:hanging="360"/>
      </w:pPr>
      <w:rPr>
        <w:rFonts w:ascii="Wingdings" w:hAnsi="Wingdings" w:hint="default"/>
      </w:rPr>
    </w:lvl>
    <w:lvl w:ilvl="3" w:tplc="04070001">
      <w:start w:val="1"/>
      <w:numFmt w:val="bullet"/>
      <w:lvlText w:val=""/>
      <w:lvlJc w:val="left"/>
      <w:pPr>
        <w:ind w:left="5508" w:hanging="360"/>
      </w:pPr>
      <w:rPr>
        <w:rFonts w:ascii="Symbol" w:hAnsi="Symbol" w:hint="default"/>
      </w:rPr>
    </w:lvl>
    <w:lvl w:ilvl="4" w:tplc="04070003">
      <w:start w:val="1"/>
      <w:numFmt w:val="bullet"/>
      <w:lvlText w:val="o"/>
      <w:lvlJc w:val="left"/>
      <w:pPr>
        <w:ind w:left="6228" w:hanging="360"/>
      </w:pPr>
      <w:rPr>
        <w:rFonts w:ascii="Courier New" w:hAnsi="Courier New" w:cs="Courier New" w:hint="default"/>
      </w:rPr>
    </w:lvl>
    <w:lvl w:ilvl="5" w:tplc="04070005">
      <w:start w:val="1"/>
      <w:numFmt w:val="bullet"/>
      <w:lvlText w:val=""/>
      <w:lvlJc w:val="left"/>
      <w:pPr>
        <w:ind w:left="6948" w:hanging="360"/>
      </w:pPr>
      <w:rPr>
        <w:rFonts w:ascii="Wingdings" w:hAnsi="Wingdings" w:hint="default"/>
      </w:rPr>
    </w:lvl>
    <w:lvl w:ilvl="6" w:tplc="04070001">
      <w:start w:val="1"/>
      <w:numFmt w:val="bullet"/>
      <w:lvlText w:val=""/>
      <w:lvlJc w:val="left"/>
      <w:pPr>
        <w:ind w:left="7668" w:hanging="360"/>
      </w:pPr>
      <w:rPr>
        <w:rFonts w:ascii="Symbol" w:hAnsi="Symbol" w:hint="default"/>
      </w:rPr>
    </w:lvl>
    <w:lvl w:ilvl="7" w:tplc="04070003">
      <w:start w:val="1"/>
      <w:numFmt w:val="bullet"/>
      <w:lvlText w:val="o"/>
      <w:lvlJc w:val="left"/>
      <w:pPr>
        <w:ind w:left="8388" w:hanging="360"/>
      </w:pPr>
      <w:rPr>
        <w:rFonts w:ascii="Courier New" w:hAnsi="Courier New" w:cs="Courier New" w:hint="default"/>
      </w:rPr>
    </w:lvl>
    <w:lvl w:ilvl="8" w:tplc="04070005">
      <w:start w:val="1"/>
      <w:numFmt w:val="bullet"/>
      <w:lvlText w:val=""/>
      <w:lvlJc w:val="left"/>
      <w:pPr>
        <w:ind w:left="9108" w:hanging="360"/>
      </w:pPr>
      <w:rPr>
        <w:rFonts w:ascii="Wingdings" w:hAnsi="Wingdings" w:hint="default"/>
      </w:rPr>
    </w:lvl>
  </w:abstractNum>
  <w:abstractNum w:abstractNumId="7" w15:restartNumberingAfterBreak="0">
    <w:nsid w:val="124760DC"/>
    <w:multiLevelType w:val="hybridMultilevel"/>
    <w:tmpl w:val="EA8A70E0"/>
    <w:lvl w:ilvl="0" w:tplc="FFFFFFFF">
      <w:start w:val="1"/>
      <w:numFmt w:val="lowerLetter"/>
      <w:lvlText w:val="(%1)"/>
      <w:lvlJc w:val="left"/>
      <w:pPr>
        <w:ind w:left="2968" w:hanging="360"/>
      </w:pPr>
      <w:rPr>
        <w:rFonts w:hint="default"/>
      </w:rPr>
    </w:lvl>
    <w:lvl w:ilvl="1" w:tplc="FFFFFFFF">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8" w15:restartNumberingAfterBreak="0">
    <w:nsid w:val="13501F5F"/>
    <w:multiLevelType w:val="hybridMultilevel"/>
    <w:tmpl w:val="EA8A70E0"/>
    <w:lvl w:ilvl="0" w:tplc="FFFFFFFF">
      <w:start w:val="1"/>
      <w:numFmt w:val="lowerLetter"/>
      <w:lvlText w:val="(%1)"/>
      <w:lvlJc w:val="left"/>
      <w:pPr>
        <w:ind w:left="2968" w:hanging="360"/>
      </w:pPr>
      <w:rPr>
        <w:rFonts w:hint="default"/>
      </w:rPr>
    </w:lvl>
    <w:lvl w:ilvl="1" w:tplc="FFFFFFFF">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9"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C622FB"/>
    <w:multiLevelType w:val="hybridMultilevel"/>
    <w:tmpl w:val="E2AEBC50"/>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11" w15:restartNumberingAfterBreak="0">
    <w:nsid w:val="267E6114"/>
    <w:multiLevelType w:val="hybridMultilevel"/>
    <w:tmpl w:val="30EEAB92"/>
    <w:lvl w:ilvl="0" w:tplc="04070001">
      <w:start w:val="1"/>
      <w:numFmt w:val="bullet"/>
      <w:lvlText w:val=""/>
      <w:lvlJc w:val="left"/>
      <w:pPr>
        <w:ind w:left="3348" w:hanging="360"/>
      </w:pPr>
      <w:rPr>
        <w:rFonts w:ascii="Symbol" w:hAnsi="Symbol" w:hint="default"/>
      </w:rPr>
    </w:lvl>
    <w:lvl w:ilvl="1" w:tplc="04070003">
      <w:start w:val="1"/>
      <w:numFmt w:val="bullet"/>
      <w:lvlText w:val="o"/>
      <w:lvlJc w:val="left"/>
      <w:pPr>
        <w:ind w:left="4068" w:hanging="360"/>
      </w:pPr>
      <w:rPr>
        <w:rFonts w:ascii="Courier New" w:hAnsi="Courier New" w:cs="Courier New" w:hint="default"/>
      </w:rPr>
    </w:lvl>
    <w:lvl w:ilvl="2" w:tplc="04070005">
      <w:start w:val="1"/>
      <w:numFmt w:val="bullet"/>
      <w:lvlText w:val=""/>
      <w:lvlJc w:val="left"/>
      <w:pPr>
        <w:ind w:left="4788" w:hanging="360"/>
      </w:pPr>
      <w:rPr>
        <w:rFonts w:ascii="Wingdings" w:hAnsi="Wingdings" w:hint="default"/>
      </w:rPr>
    </w:lvl>
    <w:lvl w:ilvl="3" w:tplc="04070001">
      <w:start w:val="1"/>
      <w:numFmt w:val="bullet"/>
      <w:lvlText w:val=""/>
      <w:lvlJc w:val="left"/>
      <w:pPr>
        <w:ind w:left="5508" w:hanging="360"/>
      </w:pPr>
      <w:rPr>
        <w:rFonts w:ascii="Symbol" w:hAnsi="Symbol" w:hint="default"/>
      </w:rPr>
    </w:lvl>
    <w:lvl w:ilvl="4" w:tplc="04070003">
      <w:start w:val="1"/>
      <w:numFmt w:val="bullet"/>
      <w:lvlText w:val="o"/>
      <w:lvlJc w:val="left"/>
      <w:pPr>
        <w:ind w:left="6228" w:hanging="360"/>
      </w:pPr>
      <w:rPr>
        <w:rFonts w:ascii="Courier New" w:hAnsi="Courier New" w:cs="Courier New" w:hint="default"/>
      </w:rPr>
    </w:lvl>
    <w:lvl w:ilvl="5" w:tplc="04070005">
      <w:start w:val="1"/>
      <w:numFmt w:val="bullet"/>
      <w:lvlText w:val=""/>
      <w:lvlJc w:val="left"/>
      <w:pPr>
        <w:ind w:left="6948" w:hanging="360"/>
      </w:pPr>
      <w:rPr>
        <w:rFonts w:ascii="Wingdings" w:hAnsi="Wingdings" w:hint="default"/>
      </w:rPr>
    </w:lvl>
    <w:lvl w:ilvl="6" w:tplc="04070001">
      <w:start w:val="1"/>
      <w:numFmt w:val="bullet"/>
      <w:lvlText w:val=""/>
      <w:lvlJc w:val="left"/>
      <w:pPr>
        <w:ind w:left="7668" w:hanging="360"/>
      </w:pPr>
      <w:rPr>
        <w:rFonts w:ascii="Symbol" w:hAnsi="Symbol" w:hint="default"/>
      </w:rPr>
    </w:lvl>
    <w:lvl w:ilvl="7" w:tplc="04070003">
      <w:start w:val="1"/>
      <w:numFmt w:val="bullet"/>
      <w:lvlText w:val="o"/>
      <w:lvlJc w:val="left"/>
      <w:pPr>
        <w:ind w:left="8388" w:hanging="360"/>
      </w:pPr>
      <w:rPr>
        <w:rFonts w:ascii="Courier New" w:hAnsi="Courier New" w:cs="Courier New" w:hint="default"/>
      </w:rPr>
    </w:lvl>
    <w:lvl w:ilvl="8" w:tplc="04070005">
      <w:start w:val="1"/>
      <w:numFmt w:val="bullet"/>
      <w:lvlText w:val=""/>
      <w:lvlJc w:val="left"/>
      <w:pPr>
        <w:ind w:left="9108" w:hanging="360"/>
      </w:pPr>
      <w:rPr>
        <w:rFonts w:ascii="Wingdings" w:hAnsi="Wingdings" w:hint="default"/>
      </w:rPr>
    </w:lvl>
  </w:abstractNum>
  <w:abstractNum w:abstractNumId="12" w15:restartNumberingAfterBreak="0">
    <w:nsid w:val="29E3358E"/>
    <w:multiLevelType w:val="hybridMultilevel"/>
    <w:tmpl w:val="EA8A70E0"/>
    <w:lvl w:ilvl="0" w:tplc="FFFFFFFF">
      <w:start w:val="1"/>
      <w:numFmt w:val="lowerLetter"/>
      <w:lvlText w:val="(%1)"/>
      <w:lvlJc w:val="left"/>
      <w:pPr>
        <w:ind w:left="2968" w:hanging="360"/>
      </w:pPr>
      <w:rPr>
        <w:rFonts w:hint="default"/>
      </w:rPr>
    </w:lvl>
    <w:lvl w:ilvl="1" w:tplc="FFFFFFFF">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1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4" w15:restartNumberingAfterBreak="0">
    <w:nsid w:val="2CBD1A65"/>
    <w:multiLevelType w:val="hybridMultilevel"/>
    <w:tmpl w:val="31D87432"/>
    <w:lvl w:ilvl="0" w:tplc="FE3007A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0281C38"/>
    <w:multiLevelType w:val="hybridMultilevel"/>
    <w:tmpl w:val="C7ACCC2A"/>
    <w:lvl w:ilvl="0" w:tplc="FFFFFFFF">
      <w:start w:val="1"/>
      <w:numFmt w:val="lowerLetter"/>
      <w:lvlText w:val="(%1)"/>
      <w:lvlJc w:val="left"/>
      <w:pPr>
        <w:ind w:left="2628" w:hanging="360"/>
      </w:pPr>
    </w:lvl>
    <w:lvl w:ilvl="1" w:tplc="FFFFFFFF">
      <w:start w:val="1"/>
      <w:numFmt w:val="lowerLetter"/>
      <w:lvlText w:val="%2."/>
      <w:lvlJc w:val="left"/>
      <w:pPr>
        <w:ind w:left="3348" w:hanging="360"/>
      </w:p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abstractNum w:abstractNumId="16" w15:restartNumberingAfterBreak="0">
    <w:nsid w:val="3AAB0482"/>
    <w:multiLevelType w:val="hybridMultilevel"/>
    <w:tmpl w:val="EA8A70E0"/>
    <w:lvl w:ilvl="0" w:tplc="041C1F50">
      <w:start w:val="1"/>
      <w:numFmt w:val="lowerLetter"/>
      <w:lvlText w:val="(%1)"/>
      <w:lvlJc w:val="left"/>
      <w:pPr>
        <w:ind w:left="2968" w:hanging="360"/>
      </w:pPr>
      <w:rPr>
        <w:rFonts w:hint="default"/>
      </w:rPr>
    </w:lvl>
    <w:lvl w:ilvl="1" w:tplc="08090003">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abstractNum w:abstractNumId="1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3ED23BB1"/>
    <w:multiLevelType w:val="hybridMultilevel"/>
    <w:tmpl w:val="8CDA2EBA"/>
    <w:lvl w:ilvl="0" w:tplc="0FF21986">
      <w:start w:val="1"/>
      <w:numFmt w:val="upp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0" w15:restartNumberingAfterBreak="0">
    <w:nsid w:val="41437089"/>
    <w:multiLevelType w:val="hybridMultilevel"/>
    <w:tmpl w:val="26EA54A6"/>
    <w:lvl w:ilvl="0" w:tplc="04070001">
      <w:start w:val="1"/>
      <w:numFmt w:val="bullet"/>
      <w:lvlText w:val=""/>
      <w:lvlJc w:val="left"/>
      <w:pPr>
        <w:ind w:left="3195" w:hanging="360"/>
      </w:pPr>
      <w:rPr>
        <w:rFonts w:ascii="Symbol" w:hAnsi="Symbol" w:hint="default"/>
      </w:rPr>
    </w:lvl>
    <w:lvl w:ilvl="1" w:tplc="04070019">
      <w:start w:val="1"/>
      <w:numFmt w:val="lowerLetter"/>
      <w:lvlText w:val="%2."/>
      <w:lvlJc w:val="left"/>
      <w:pPr>
        <w:ind w:left="3915" w:hanging="360"/>
      </w:pPr>
    </w:lvl>
    <w:lvl w:ilvl="2" w:tplc="0407001B">
      <w:start w:val="1"/>
      <w:numFmt w:val="lowerRoman"/>
      <w:lvlText w:val="%3."/>
      <w:lvlJc w:val="right"/>
      <w:pPr>
        <w:ind w:left="4635" w:hanging="180"/>
      </w:pPr>
    </w:lvl>
    <w:lvl w:ilvl="3" w:tplc="0407000F">
      <w:start w:val="1"/>
      <w:numFmt w:val="decimal"/>
      <w:lvlText w:val="%4."/>
      <w:lvlJc w:val="left"/>
      <w:pPr>
        <w:ind w:left="5355" w:hanging="360"/>
      </w:pPr>
    </w:lvl>
    <w:lvl w:ilvl="4" w:tplc="04070019">
      <w:start w:val="1"/>
      <w:numFmt w:val="lowerLetter"/>
      <w:lvlText w:val="%5."/>
      <w:lvlJc w:val="left"/>
      <w:pPr>
        <w:ind w:left="6075" w:hanging="360"/>
      </w:pPr>
    </w:lvl>
    <w:lvl w:ilvl="5" w:tplc="0407001B">
      <w:start w:val="1"/>
      <w:numFmt w:val="lowerRoman"/>
      <w:lvlText w:val="%6."/>
      <w:lvlJc w:val="right"/>
      <w:pPr>
        <w:ind w:left="6795" w:hanging="180"/>
      </w:pPr>
    </w:lvl>
    <w:lvl w:ilvl="6" w:tplc="0407000F">
      <w:start w:val="1"/>
      <w:numFmt w:val="decimal"/>
      <w:lvlText w:val="%7."/>
      <w:lvlJc w:val="left"/>
      <w:pPr>
        <w:ind w:left="7515" w:hanging="360"/>
      </w:pPr>
    </w:lvl>
    <w:lvl w:ilvl="7" w:tplc="04070019">
      <w:start w:val="1"/>
      <w:numFmt w:val="lowerLetter"/>
      <w:lvlText w:val="%8."/>
      <w:lvlJc w:val="left"/>
      <w:pPr>
        <w:ind w:left="8235" w:hanging="360"/>
      </w:pPr>
    </w:lvl>
    <w:lvl w:ilvl="8" w:tplc="0407001B">
      <w:start w:val="1"/>
      <w:numFmt w:val="lowerRoman"/>
      <w:lvlText w:val="%9."/>
      <w:lvlJc w:val="right"/>
      <w:pPr>
        <w:ind w:left="8955" w:hanging="180"/>
      </w:pPr>
    </w:lvl>
  </w:abstractNum>
  <w:abstractNum w:abstractNumId="21" w15:restartNumberingAfterBreak="0">
    <w:nsid w:val="44AF3943"/>
    <w:multiLevelType w:val="hybridMultilevel"/>
    <w:tmpl w:val="EA8A70E0"/>
    <w:lvl w:ilvl="0" w:tplc="FFFFFFFF">
      <w:start w:val="1"/>
      <w:numFmt w:val="lowerLetter"/>
      <w:lvlText w:val="(%1)"/>
      <w:lvlJc w:val="left"/>
      <w:pPr>
        <w:ind w:left="2968" w:hanging="360"/>
      </w:pPr>
      <w:rPr>
        <w:rFonts w:hint="default"/>
      </w:rPr>
    </w:lvl>
    <w:lvl w:ilvl="1" w:tplc="FFFFFFFF">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22"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3" w15:restartNumberingAfterBreak="0">
    <w:nsid w:val="46E87B57"/>
    <w:multiLevelType w:val="hybridMultilevel"/>
    <w:tmpl w:val="E0862174"/>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24" w15:restartNumberingAfterBreak="0">
    <w:nsid w:val="47247861"/>
    <w:multiLevelType w:val="hybridMultilevel"/>
    <w:tmpl w:val="AFB41E5C"/>
    <w:lvl w:ilvl="0" w:tplc="DF0A18D2">
      <w:start w:val="1"/>
      <w:numFmt w:val="lowerLetter"/>
      <w:lvlText w:val="(%1)"/>
      <w:lvlJc w:val="left"/>
      <w:pPr>
        <w:ind w:left="1474" w:hanging="360"/>
      </w:pPr>
      <w:rPr>
        <w:rFonts w:hint="default"/>
      </w:r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25" w15:restartNumberingAfterBreak="0">
    <w:nsid w:val="4C970320"/>
    <w:multiLevelType w:val="hybridMultilevel"/>
    <w:tmpl w:val="0548090C"/>
    <w:lvl w:ilvl="0" w:tplc="04070001">
      <w:start w:val="1"/>
      <w:numFmt w:val="bullet"/>
      <w:lvlText w:val=""/>
      <w:lvlJc w:val="left"/>
      <w:pPr>
        <w:ind w:left="3348" w:hanging="360"/>
      </w:pPr>
      <w:rPr>
        <w:rFonts w:ascii="Symbol" w:hAnsi="Symbol" w:hint="default"/>
      </w:rPr>
    </w:lvl>
    <w:lvl w:ilvl="1" w:tplc="04070003">
      <w:start w:val="1"/>
      <w:numFmt w:val="bullet"/>
      <w:lvlText w:val="o"/>
      <w:lvlJc w:val="left"/>
      <w:pPr>
        <w:ind w:left="4068" w:hanging="360"/>
      </w:pPr>
      <w:rPr>
        <w:rFonts w:ascii="Courier New" w:hAnsi="Courier New" w:cs="Courier New" w:hint="default"/>
      </w:rPr>
    </w:lvl>
    <w:lvl w:ilvl="2" w:tplc="04070005">
      <w:start w:val="1"/>
      <w:numFmt w:val="bullet"/>
      <w:lvlText w:val=""/>
      <w:lvlJc w:val="left"/>
      <w:pPr>
        <w:ind w:left="4788" w:hanging="360"/>
      </w:pPr>
      <w:rPr>
        <w:rFonts w:ascii="Wingdings" w:hAnsi="Wingdings" w:hint="default"/>
      </w:rPr>
    </w:lvl>
    <w:lvl w:ilvl="3" w:tplc="04070001">
      <w:start w:val="1"/>
      <w:numFmt w:val="bullet"/>
      <w:lvlText w:val=""/>
      <w:lvlJc w:val="left"/>
      <w:pPr>
        <w:ind w:left="5508" w:hanging="360"/>
      </w:pPr>
      <w:rPr>
        <w:rFonts w:ascii="Symbol" w:hAnsi="Symbol" w:hint="default"/>
      </w:rPr>
    </w:lvl>
    <w:lvl w:ilvl="4" w:tplc="04070003">
      <w:start w:val="1"/>
      <w:numFmt w:val="bullet"/>
      <w:lvlText w:val="o"/>
      <w:lvlJc w:val="left"/>
      <w:pPr>
        <w:ind w:left="6228" w:hanging="360"/>
      </w:pPr>
      <w:rPr>
        <w:rFonts w:ascii="Courier New" w:hAnsi="Courier New" w:cs="Courier New" w:hint="default"/>
      </w:rPr>
    </w:lvl>
    <w:lvl w:ilvl="5" w:tplc="04070005">
      <w:start w:val="1"/>
      <w:numFmt w:val="bullet"/>
      <w:lvlText w:val=""/>
      <w:lvlJc w:val="left"/>
      <w:pPr>
        <w:ind w:left="6948" w:hanging="360"/>
      </w:pPr>
      <w:rPr>
        <w:rFonts w:ascii="Wingdings" w:hAnsi="Wingdings" w:hint="default"/>
      </w:rPr>
    </w:lvl>
    <w:lvl w:ilvl="6" w:tplc="04070001">
      <w:start w:val="1"/>
      <w:numFmt w:val="bullet"/>
      <w:lvlText w:val=""/>
      <w:lvlJc w:val="left"/>
      <w:pPr>
        <w:ind w:left="7668" w:hanging="360"/>
      </w:pPr>
      <w:rPr>
        <w:rFonts w:ascii="Symbol" w:hAnsi="Symbol" w:hint="default"/>
      </w:rPr>
    </w:lvl>
    <w:lvl w:ilvl="7" w:tplc="04070003">
      <w:start w:val="1"/>
      <w:numFmt w:val="bullet"/>
      <w:lvlText w:val="o"/>
      <w:lvlJc w:val="left"/>
      <w:pPr>
        <w:ind w:left="8388" w:hanging="360"/>
      </w:pPr>
      <w:rPr>
        <w:rFonts w:ascii="Courier New" w:hAnsi="Courier New" w:cs="Courier New" w:hint="default"/>
      </w:rPr>
    </w:lvl>
    <w:lvl w:ilvl="8" w:tplc="04070005">
      <w:start w:val="1"/>
      <w:numFmt w:val="bullet"/>
      <w:lvlText w:val=""/>
      <w:lvlJc w:val="left"/>
      <w:pPr>
        <w:ind w:left="9108" w:hanging="360"/>
      </w:pPr>
      <w:rPr>
        <w:rFonts w:ascii="Wingdings" w:hAnsi="Wingdings" w:hint="default"/>
      </w:rPr>
    </w:lvl>
  </w:abstractNum>
  <w:abstractNum w:abstractNumId="26" w15:restartNumberingAfterBreak="0">
    <w:nsid w:val="4D5D380E"/>
    <w:multiLevelType w:val="hybridMultilevel"/>
    <w:tmpl w:val="EA8A70E0"/>
    <w:lvl w:ilvl="0" w:tplc="FFFFFFFF">
      <w:start w:val="1"/>
      <w:numFmt w:val="lowerLetter"/>
      <w:lvlText w:val="(%1)"/>
      <w:lvlJc w:val="left"/>
      <w:pPr>
        <w:ind w:left="2968" w:hanging="360"/>
      </w:pPr>
      <w:rPr>
        <w:rFonts w:hint="default"/>
      </w:rPr>
    </w:lvl>
    <w:lvl w:ilvl="1" w:tplc="FFFFFFFF">
      <w:start w:val="1"/>
      <w:numFmt w:val="bullet"/>
      <w:lvlText w:val="o"/>
      <w:lvlJc w:val="left"/>
      <w:pPr>
        <w:ind w:left="3688" w:hanging="360"/>
      </w:pPr>
      <w:rPr>
        <w:rFonts w:ascii="Courier New" w:hAnsi="Courier New" w:cs="Courier New" w:hint="default"/>
      </w:rPr>
    </w:lvl>
    <w:lvl w:ilvl="2" w:tplc="FFFFFFFF" w:tentative="1">
      <w:start w:val="1"/>
      <w:numFmt w:val="bullet"/>
      <w:lvlText w:val=""/>
      <w:lvlJc w:val="left"/>
      <w:pPr>
        <w:ind w:left="4408" w:hanging="360"/>
      </w:pPr>
      <w:rPr>
        <w:rFonts w:ascii="Wingdings" w:hAnsi="Wingdings" w:hint="default"/>
      </w:rPr>
    </w:lvl>
    <w:lvl w:ilvl="3" w:tplc="FFFFFFFF" w:tentative="1">
      <w:start w:val="1"/>
      <w:numFmt w:val="bullet"/>
      <w:lvlText w:val=""/>
      <w:lvlJc w:val="left"/>
      <w:pPr>
        <w:ind w:left="5128" w:hanging="360"/>
      </w:pPr>
      <w:rPr>
        <w:rFonts w:ascii="Symbol" w:hAnsi="Symbol" w:hint="default"/>
      </w:rPr>
    </w:lvl>
    <w:lvl w:ilvl="4" w:tplc="FFFFFFFF" w:tentative="1">
      <w:start w:val="1"/>
      <w:numFmt w:val="bullet"/>
      <w:lvlText w:val="o"/>
      <w:lvlJc w:val="left"/>
      <w:pPr>
        <w:ind w:left="5848" w:hanging="360"/>
      </w:pPr>
      <w:rPr>
        <w:rFonts w:ascii="Courier New" w:hAnsi="Courier New" w:cs="Courier New" w:hint="default"/>
      </w:rPr>
    </w:lvl>
    <w:lvl w:ilvl="5" w:tplc="FFFFFFFF" w:tentative="1">
      <w:start w:val="1"/>
      <w:numFmt w:val="bullet"/>
      <w:lvlText w:val=""/>
      <w:lvlJc w:val="left"/>
      <w:pPr>
        <w:ind w:left="6568" w:hanging="360"/>
      </w:pPr>
      <w:rPr>
        <w:rFonts w:ascii="Wingdings" w:hAnsi="Wingdings" w:hint="default"/>
      </w:rPr>
    </w:lvl>
    <w:lvl w:ilvl="6" w:tplc="FFFFFFFF" w:tentative="1">
      <w:start w:val="1"/>
      <w:numFmt w:val="bullet"/>
      <w:lvlText w:val=""/>
      <w:lvlJc w:val="left"/>
      <w:pPr>
        <w:ind w:left="7288" w:hanging="360"/>
      </w:pPr>
      <w:rPr>
        <w:rFonts w:ascii="Symbol" w:hAnsi="Symbol" w:hint="default"/>
      </w:rPr>
    </w:lvl>
    <w:lvl w:ilvl="7" w:tplc="FFFFFFFF" w:tentative="1">
      <w:start w:val="1"/>
      <w:numFmt w:val="bullet"/>
      <w:lvlText w:val="o"/>
      <w:lvlJc w:val="left"/>
      <w:pPr>
        <w:ind w:left="8008" w:hanging="360"/>
      </w:pPr>
      <w:rPr>
        <w:rFonts w:ascii="Courier New" w:hAnsi="Courier New" w:cs="Courier New" w:hint="default"/>
      </w:rPr>
    </w:lvl>
    <w:lvl w:ilvl="8" w:tplc="FFFFFFFF" w:tentative="1">
      <w:start w:val="1"/>
      <w:numFmt w:val="bullet"/>
      <w:lvlText w:val=""/>
      <w:lvlJc w:val="left"/>
      <w:pPr>
        <w:ind w:left="8728" w:hanging="360"/>
      </w:pPr>
      <w:rPr>
        <w:rFonts w:ascii="Wingdings" w:hAnsi="Wingdings" w:hint="default"/>
      </w:rPr>
    </w:lvl>
  </w:abstractNum>
  <w:abstractNum w:abstractNumId="27" w15:restartNumberingAfterBreak="0">
    <w:nsid w:val="50103348"/>
    <w:multiLevelType w:val="hybridMultilevel"/>
    <w:tmpl w:val="069835D0"/>
    <w:lvl w:ilvl="0" w:tplc="DF626DD0">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ED41FD"/>
    <w:multiLevelType w:val="hybridMultilevel"/>
    <w:tmpl w:val="AD60B06C"/>
    <w:lvl w:ilvl="0" w:tplc="08090017">
      <w:start w:val="1"/>
      <w:numFmt w:val="lowerLetter"/>
      <w:lvlText w:val="%1)"/>
      <w:lvlJc w:val="left"/>
      <w:pPr>
        <w:ind w:left="2771" w:hanging="360"/>
      </w:pPr>
      <w:rPr>
        <w:rFonts w:hint="default"/>
        <w:b/>
        <w:bCs/>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29" w15:restartNumberingAfterBreak="0">
    <w:nsid w:val="5C60228C"/>
    <w:multiLevelType w:val="hybridMultilevel"/>
    <w:tmpl w:val="5E8EE078"/>
    <w:lvl w:ilvl="0" w:tplc="369C572A">
      <w:start w:val="2"/>
      <w:numFmt w:val="bullet"/>
      <w:lvlText w:val=""/>
      <w:lvlJc w:val="left"/>
      <w:pPr>
        <w:ind w:left="2838" w:hanging="360"/>
      </w:pPr>
      <w:rPr>
        <w:rFonts w:ascii="Symbol" w:eastAsia="Times New Roman" w:hAnsi="Symbol" w:cs="Times New Roman" w:hint="default"/>
      </w:rPr>
    </w:lvl>
    <w:lvl w:ilvl="1" w:tplc="08090003" w:tentative="1">
      <w:start w:val="1"/>
      <w:numFmt w:val="bullet"/>
      <w:lvlText w:val="o"/>
      <w:lvlJc w:val="left"/>
      <w:pPr>
        <w:ind w:left="3558" w:hanging="360"/>
      </w:pPr>
      <w:rPr>
        <w:rFonts w:ascii="Courier New" w:hAnsi="Courier New" w:cs="Courier New" w:hint="default"/>
      </w:rPr>
    </w:lvl>
    <w:lvl w:ilvl="2" w:tplc="08090005" w:tentative="1">
      <w:start w:val="1"/>
      <w:numFmt w:val="bullet"/>
      <w:lvlText w:val=""/>
      <w:lvlJc w:val="left"/>
      <w:pPr>
        <w:ind w:left="4278" w:hanging="360"/>
      </w:pPr>
      <w:rPr>
        <w:rFonts w:ascii="Wingdings" w:hAnsi="Wingdings" w:hint="default"/>
      </w:rPr>
    </w:lvl>
    <w:lvl w:ilvl="3" w:tplc="08090001" w:tentative="1">
      <w:start w:val="1"/>
      <w:numFmt w:val="bullet"/>
      <w:lvlText w:val=""/>
      <w:lvlJc w:val="left"/>
      <w:pPr>
        <w:ind w:left="4998" w:hanging="360"/>
      </w:pPr>
      <w:rPr>
        <w:rFonts w:ascii="Symbol" w:hAnsi="Symbol" w:hint="default"/>
      </w:rPr>
    </w:lvl>
    <w:lvl w:ilvl="4" w:tplc="08090003" w:tentative="1">
      <w:start w:val="1"/>
      <w:numFmt w:val="bullet"/>
      <w:lvlText w:val="o"/>
      <w:lvlJc w:val="left"/>
      <w:pPr>
        <w:ind w:left="5718" w:hanging="360"/>
      </w:pPr>
      <w:rPr>
        <w:rFonts w:ascii="Courier New" w:hAnsi="Courier New" w:cs="Courier New" w:hint="default"/>
      </w:rPr>
    </w:lvl>
    <w:lvl w:ilvl="5" w:tplc="08090005" w:tentative="1">
      <w:start w:val="1"/>
      <w:numFmt w:val="bullet"/>
      <w:lvlText w:val=""/>
      <w:lvlJc w:val="left"/>
      <w:pPr>
        <w:ind w:left="6438" w:hanging="360"/>
      </w:pPr>
      <w:rPr>
        <w:rFonts w:ascii="Wingdings" w:hAnsi="Wingdings" w:hint="default"/>
      </w:rPr>
    </w:lvl>
    <w:lvl w:ilvl="6" w:tplc="08090001" w:tentative="1">
      <w:start w:val="1"/>
      <w:numFmt w:val="bullet"/>
      <w:lvlText w:val=""/>
      <w:lvlJc w:val="left"/>
      <w:pPr>
        <w:ind w:left="7158" w:hanging="360"/>
      </w:pPr>
      <w:rPr>
        <w:rFonts w:ascii="Symbol" w:hAnsi="Symbol" w:hint="default"/>
      </w:rPr>
    </w:lvl>
    <w:lvl w:ilvl="7" w:tplc="08090003" w:tentative="1">
      <w:start w:val="1"/>
      <w:numFmt w:val="bullet"/>
      <w:lvlText w:val="o"/>
      <w:lvlJc w:val="left"/>
      <w:pPr>
        <w:ind w:left="7878" w:hanging="360"/>
      </w:pPr>
      <w:rPr>
        <w:rFonts w:ascii="Courier New" w:hAnsi="Courier New" w:cs="Courier New" w:hint="default"/>
      </w:rPr>
    </w:lvl>
    <w:lvl w:ilvl="8" w:tplc="08090005" w:tentative="1">
      <w:start w:val="1"/>
      <w:numFmt w:val="bullet"/>
      <w:lvlText w:val=""/>
      <w:lvlJc w:val="left"/>
      <w:pPr>
        <w:ind w:left="8598" w:hanging="360"/>
      </w:pPr>
      <w:rPr>
        <w:rFonts w:ascii="Wingdings" w:hAnsi="Wingdings" w:hint="default"/>
      </w:r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0F5645B"/>
    <w:multiLevelType w:val="hybridMultilevel"/>
    <w:tmpl w:val="A204EDEC"/>
    <w:lvl w:ilvl="0" w:tplc="040C000F">
      <w:start w:val="1"/>
      <w:numFmt w:val="decimal"/>
      <w:lvlText w:val="%1."/>
      <w:lvlJc w:val="left"/>
      <w:pPr>
        <w:ind w:left="1834" w:hanging="360"/>
      </w:pPr>
    </w:lvl>
    <w:lvl w:ilvl="1" w:tplc="08090019">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3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748F6F5C"/>
    <w:multiLevelType w:val="hybridMultilevel"/>
    <w:tmpl w:val="9452AE56"/>
    <w:lvl w:ilvl="0" w:tplc="AB46216E">
      <w:start w:val="1"/>
      <w:numFmt w:val="lowerLetter"/>
      <w:lvlText w:val="%1)"/>
      <w:lvlJc w:val="left"/>
      <w:pPr>
        <w:ind w:left="720" w:hanging="360"/>
      </w:pPr>
      <w:rPr>
        <w:b/>
        <w:bCs/>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1D51D3"/>
    <w:multiLevelType w:val="hybridMultilevel"/>
    <w:tmpl w:val="E2AEBC50"/>
    <w:lvl w:ilvl="0" w:tplc="299EF670">
      <w:start w:val="1"/>
      <w:numFmt w:val="upperLetter"/>
      <w:lvlText w:val="(%1)"/>
      <w:lvlJc w:val="left"/>
      <w:pPr>
        <w:ind w:left="2628" w:hanging="360"/>
      </w:p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start w:val="1"/>
      <w:numFmt w:val="decimal"/>
      <w:lvlText w:val="%4."/>
      <w:lvlJc w:val="left"/>
      <w:pPr>
        <w:ind w:left="3948" w:hanging="420"/>
      </w:pPr>
    </w:lvl>
    <w:lvl w:ilvl="4" w:tplc="04090017">
      <w:start w:val="1"/>
      <w:numFmt w:val="aiueoFullWidth"/>
      <w:lvlText w:val="(%5)"/>
      <w:lvlJc w:val="left"/>
      <w:pPr>
        <w:ind w:left="4368" w:hanging="420"/>
      </w:pPr>
    </w:lvl>
    <w:lvl w:ilvl="5" w:tplc="04090011">
      <w:start w:val="1"/>
      <w:numFmt w:val="decimalEnclosedCircle"/>
      <w:lvlText w:val="%6"/>
      <w:lvlJc w:val="left"/>
      <w:pPr>
        <w:ind w:left="4788" w:hanging="420"/>
      </w:pPr>
    </w:lvl>
    <w:lvl w:ilvl="6" w:tplc="0409000F">
      <w:start w:val="1"/>
      <w:numFmt w:val="decimal"/>
      <w:lvlText w:val="%7."/>
      <w:lvlJc w:val="left"/>
      <w:pPr>
        <w:ind w:left="5208" w:hanging="420"/>
      </w:pPr>
    </w:lvl>
    <w:lvl w:ilvl="7" w:tplc="04090017">
      <w:start w:val="1"/>
      <w:numFmt w:val="aiueoFullWidth"/>
      <w:lvlText w:val="(%8)"/>
      <w:lvlJc w:val="left"/>
      <w:pPr>
        <w:ind w:left="5628" w:hanging="420"/>
      </w:pPr>
    </w:lvl>
    <w:lvl w:ilvl="8" w:tplc="04090011">
      <w:start w:val="1"/>
      <w:numFmt w:val="decimalEnclosedCircle"/>
      <w:lvlText w:val="%9"/>
      <w:lvlJc w:val="left"/>
      <w:pPr>
        <w:ind w:left="6048" w:hanging="420"/>
      </w:pPr>
    </w:lvl>
  </w:abstractNum>
  <w:abstractNum w:abstractNumId="36" w15:restartNumberingAfterBreak="0">
    <w:nsid w:val="7B815D50"/>
    <w:multiLevelType w:val="hybridMultilevel"/>
    <w:tmpl w:val="82EC17BC"/>
    <w:lvl w:ilvl="0" w:tplc="138435CE">
      <w:start w:val="1"/>
      <w:numFmt w:val="lowerRoman"/>
      <w:lvlText w:val="(%1)"/>
      <w:lvlJc w:val="left"/>
      <w:pPr>
        <w:ind w:left="3555" w:hanging="72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37"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8"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9" w15:restartNumberingAfterBreak="0">
    <w:nsid w:val="7D5326FB"/>
    <w:multiLevelType w:val="hybridMultilevel"/>
    <w:tmpl w:val="C7ACCC2A"/>
    <w:lvl w:ilvl="0" w:tplc="041C1F50">
      <w:start w:val="1"/>
      <w:numFmt w:val="lowerLetter"/>
      <w:lvlText w:val="(%1)"/>
      <w:lvlJc w:val="left"/>
      <w:pPr>
        <w:ind w:left="2628" w:hanging="360"/>
      </w:p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num w:numId="1">
    <w:abstractNumId w:val="33"/>
  </w:num>
  <w:num w:numId="2">
    <w:abstractNumId w:val="17"/>
  </w:num>
  <w:num w:numId="3">
    <w:abstractNumId w:val="30"/>
  </w:num>
  <w:num w:numId="4">
    <w:abstractNumId w:val="9"/>
  </w:num>
  <w:num w:numId="5">
    <w:abstractNumId w:val="2"/>
  </w:num>
  <w:num w:numId="6">
    <w:abstractNumId w:val="22"/>
  </w:num>
  <w:num w:numId="7">
    <w:abstractNumId w:val="18"/>
  </w:num>
  <w:num w:numId="8">
    <w:abstractNumId w:val="38"/>
  </w:num>
  <w:num w:numId="9">
    <w:abstractNumId w:val="13"/>
  </w:num>
  <w:num w:numId="10">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4"/>
  </w:num>
  <w:num w:numId="12">
    <w:abstractNumId w:val="1"/>
  </w:num>
  <w:num w:numId="13">
    <w:abstractNumId w:val="29"/>
  </w:num>
  <w:num w:numId="14">
    <w:abstractNumId w:val="37"/>
  </w:num>
  <w:num w:numId="15">
    <w:abstractNumId w:val="28"/>
  </w:num>
  <w:num w:numId="16">
    <w:abstractNumId w:val="27"/>
  </w:num>
  <w:num w:numId="17">
    <w:abstractNumId w:val="34"/>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0"/>
    <w:lvlOverride w:ilvl="0">
      <w:lvl w:ilvl="0">
        <w:start w:val="1"/>
        <w:numFmt w:val="decimal"/>
        <w:pStyle w:val="Level1"/>
        <w:lvlText w:val="1.%1_"/>
        <w:lvlJc w:val="left"/>
        <w:pPr>
          <w:ind w:left="0" w:firstLine="0"/>
        </w:pPr>
        <w:rPr>
          <w:rFonts w:ascii="Arial" w:hAnsi="Arial" w:cs="Arial"/>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abstractNumId w:val="18"/>
    <w:lvlOverride w:ilvl="0">
      <w:startOverride w:val="1"/>
    </w:lvlOverride>
  </w:num>
  <w:num w:numId="23">
    <w:abstractNumId w:val="38"/>
    <w:lvlOverride w:ilvl="0">
      <w:startOverride w:val="1"/>
    </w:lvlOverride>
  </w:num>
  <w:num w:numId="24">
    <w:abstractNumId w:val="13"/>
    <w:lvlOverride w:ilvl="0">
      <w:startOverride w:val="1"/>
    </w:lvlOverride>
  </w:num>
  <w:num w:numId="25">
    <w:abstractNumId w:val="3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9"/>
  </w:num>
  <w:num w:numId="32">
    <w:abstractNumId w:val="32"/>
  </w:num>
  <w:num w:numId="33">
    <w:abstractNumId w:val="11"/>
  </w:num>
  <w:num w:numId="34">
    <w:abstractNumId w:val="6"/>
  </w:num>
  <w:num w:numId="35">
    <w:abstractNumId w:val="25"/>
  </w:num>
  <w:num w:numId="36">
    <w:abstractNumId w:val="39"/>
  </w:num>
  <w:num w:numId="37">
    <w:abstractNumId w:val="20"/>
  </w:num>
  <w:num w:numId="38">
    <w:abstractNumId w:val="15"/>
  </w:num>
  <w:num w:numId="39">
    <w:abstractNumId w:val="16"/>
  </w:num>
  <w:num w:numId="40">
    <w:abstractNumId w:val="3"/>
  </w:num>
  <w:num w:numId="41">
    <w:abstractNumId w:val="26"/>
  </w:num>
  <w:num w:numId="42">
    <w:abstractNumId w:val="7"/>
  </w:num>
  <w:num w:numId="43">
    <w:abstractNumId w:val="5"/>
  </w:num>
  <w:num w:numId="44">
    <w:abstractNumId w:val="8"/>
  </w:num>
  <w:num w:numId="45">
    <w:abstractNumId w:val="21"/>
  </w:num>
  <w:num w:numId="46">
    <w:abstractNumId w:val="36"/>
  </w:num>
  <w:num w:numId="4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BE" w:vendorID="64" w:dllVersion="6" w:nlCheck="1" w:checkStyle="1"/>
  <w:activeWritingStyle w:appName="MSWord" w:lang="es-ES" w:vendorID="64" w:dllVersion="0" w:nlCheck="1" w:checkStyle="0"/>
  <w:activeWritingStyle w:appName="MSWord" w:lang="es-ES" w:vendorID="64" w:dllVersion="6" w:nlCheck="1" w:checkStyle="0"/>
  <w:activeWritingStyle w:appName="MSWord" w:lang="ja-JP" w:vendorID="64" w:dllVersion="6" w:nlCheck="1" w:checkStyle="1"/>
  <w:activeWritingStyle w:appName="MSWord" w:lang="fr-FR" w:vendorID="64" w:dllVersion="0" w:nlCheck="1" w:checkStyle="0"/>
  <w:activeWritingStyle w:appName="MSWord" w:lang="ja-JP"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v:textbox inset="5.85pt,.7pt,5.85pt,.7pt"/>
    </o:shapedefaults>
  </w:hdrShapeDefaults>
  <w:footnotePr>
    <w:numStart w:val="3"/>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8C9"/>
    <w:rsid w:val="00001E10"/>
    <w:rsid w:val="000026AF"/>
    <w:rsid w:val="00003A95"/>
    <w:rsid w:val="00003BAD"/>
    <w:rsid w:val="000044CC"/>
    <w:rsid w:val="000047D9"/>
    <w:rsid w:val="00004EBE"/>
    <w:rsid w:val="00004F57"/>
    <w:rsid w:val="00005710"/>
    <w:rsid w:val="00005AFD"/>
    <w:rsid w:val="0000603C"/>
    <w:rsid w:val="000064BF"/>
    <w:rsid w:val="00006E9C"/>
    <w:rsid w:val="00006F3D"/>
    <w:rsid w:val="00007FAF"/>
    <w:rsid w:val="000106E8"/>
    <w:rsid w:val="00010972"/>
    <w:rsid w:val="00011707"/>
    <w:rsid w:val="00011EEB"/>
    <w:rsid w:val="000126F2"/>
    <w:rsid w:val="00013231"/>
    <w:rsid w:val="00014959"/>
    <w:rsid w:val="00016AC5"/>
    <w:rsid w:val="00020252"/>
    <w:rsid w:val="000208BB"/>
    <w:rsid w:val="00020AB9"/>
    <w:rsid w:val="00020CD4"/>
    <w:rsid w:val="000215B9"/>
    <w:rsid w:val="00021FBB"/>
    <w:rsid w:val="00022D47"/>
    <w:rsid w:val="00026B70"/>
    <w:rsid w:val="00026C25"/>
    <w:rsid w:val="00027D4C"/>
    <w:rsid w:val="00030ADE"/>
    <w:rsid w:val="00030E2E"/>
    <w:rsid w:val="000312C0"/>
    <w:rsid w:val="00031CA3"/>
    <w:rsid w:val="00031E15"/>
    <w:rsid w:val="00031EFC"/>
    <w:rsid w:val="00033336"/>
    <w:rsid w:val="000338E1"/>
    <w:rsid w:val="00035F50"/>
    <w:rsid w:val="000403DA"/>
    <w:rsid w:val="00040DFF"/>
    <w:rsid w:val="00041ECD"/>
    <w:rsid w:val="000434A9"/>
    <w:rsid w:val="00044002"/>
    <w:rsid w:val="00052C97"/>
    <w:rsid w:val="00052F65"/>
    <w:rsid w:val="00053AD5"/>
    <w:rsid w:val="00056173"/>
    <w:rsid w:val="00056841"/>
    <w:rsid w:val="000571C0"/>
    <w:rsid w:val="00057396"/>
    <w:rsid w:val="00057CFF"/>
    <w:rsid w:val="00063692"/>
    <w:rsid w:val="00063A73"/>
    <w:rsid w:val="00063D37"/>
    <w:rsid w:val="00065CD5"/>
    <w:rsid w:val="00065FEE"/>
    <w:rsid w:val="00066DC1"/>
    <w:rsid w:val="000674D4"/>
    <w:rsid w:val="0007053C"/>
    <w:rsid w:val="00070A6D"/>
    <w:rsid w:val="000721D0"/>
    <w:rsid w:val="00072556"/>
    <w:rsid w:val="00074793"/>
    <w:rsid w:val="000758F4"/>
    <w:rsid w:val="00075A2F"/>
    <w:rsid w:val="00075C17"/>
    <w:rsid w:val="000767D7"/>
    <w:rsid w:val="00076815"/>
    <w:rsid w:val="00077693"/>
    <w:rsid w:val="00080850"/>
    <w:rsid w:val="00081562"/>
    <w:rsid w:val="000822F1"/>
    <w:rsid w:val="00082C36"/>
    <w:rsid w:val="00082D40"/>
    <w:rsid w:val="0008393C"/>
    <w:rsid w:val="00083F5E"/>
    <w:rsid w:val="00084B17"/>
    <w:rsid w:val="00086FF5"/>
    <w:rsid w:val="000873D2"/>
    <w:rsid w:val="00087E39"/>
    <w:rsid w:val="000912DD"/>
    <w:rsid w:val="00091A11"/>
    <w:rsid w:val="00091E84"/>
    <w:rsid w:val="00091F44"/>
    <w:rsid w:val="0009234E"/>
    <w:rsid w:val="00093ECB"/>
    <w:rsid w:val="0009435E"/>
    <w:rsid w:val="00095EB1"/>
    <w:rsid w:val="00096362"/>
    <w:rsid w:val="000977EF"/>
    <w:rsid w:val="00097C31"/>
    <w:rsid w:val="00097D7E"/>
    <w:rsid w:val="000A1272"/>
    <w:rsid w:val="000A1317"/>
    <w:rsid w:val="000A2564"/>
    <w:rsid w:val="000A25E7"/>
    <w:rsid w:val="000A268E"/>
    <w:rsid w:val="000A2852"/>
    <w:rsid w:val="000A29D5"/>
    <w:rsid w:val="000A2C0C"/>
    <w:rsid w:val="000A2D72"/>
    <w:rsid w:val="000A500E"/>
    <w:rsid w:val="000A5442"/>
    <w:rsid w:val="000A56E5"/>
    <w:rsid w:val="000A59AC"/>
    <w:rsid w:val="000A61D4"/>
    <w:rsid w:val="000B016E"/>
    <w:rsid w:val="000B2475"/>
    <w:rsid w:val="000B2693"/>
    <w:rsid w:val="000B2865"/>
    <w:rsid w:val="000B422A"/>
    <w:rsid w:val="000B45D5"/>
    <w:rsid w:val="000B4C98"/>
    <w:rsid w:val="000B4D53"/>
    <w:rsid w:val="000B62BC"/>
    <w:rsid w:val="000B6A12"/>
    <w:rsid w:val="000B6EE4"/>
    <w:rsid w:val="000B76AC"/>
    <w:rsid w:val="000C012F"/>
    <w:rsid w:val="000C1D17"/>
    <w:rsid w:val="000C376D"/>
    <w:rsid w:val="000C62A5"/>
    <w:rsid w:val="000D0093"/>
    <w:rsid w:val="000D0DB0"/>
    <w:rsid w:val="000D1046"/>
    <w:rsid w:val="000D22C8"/>
    <w:rsid w:val="000D2C26"/>
    <w:rsid w:val="000D4643"/>
    <w:rsid w:val="000D4C4A"/>
    <w:rsid w:val="000E06AA"/>
    <w:rsid w:val="000E2333"/>
    <w:rsid w:val="000E40FD"/>
    <w:rsid w:val="000E4374"/>
    <w:rsid w:val="000E465E"/>
    <w:rsid w:val="000E4DEA"/>
    <w:rsid w:val="000E5B23"/>
    <w:rsid w:val="000E73E2"/>
    <w:rsid w:val="000E7498"/>
    <w:rsid w:val="000F04EC"/>
    <w:rsid w:val="000F190F"/>
    <w:rsid w:val="000F1FA0"/>
    <w:rsid w:val="000F2A46"/>
    <w:rsid w:val="000F3A4B"/>
    <w:rsid w:val="000F3C75"/>
    <w:rsid w:val="000F3E59"/>
    <w:rsid w:val="000F41F2"/>
    <w:rsid w:val="000F54CF"/>
    <w:rsid w:val="000F6114"/>
    <w:rsid w:val="000F755E"/>
    <w:rsid w:val="00100890"/>
    <w:rsid w:val="00100F9C"/>
    <w:rsid w:val="00103158"/>
    <w:rsid w:val="00103337"/>
    <w:rsid w:val="001044BE"/>
    <w:rsid w:val="001053C5"/>
    <w:rsid w:val="0010544E"/>
    <w:rsid w:val="0010680E"/>
    <w:rsid w:val="00110B4B"/>
    <w:rsid w:val="00112F2A"/>
    <w:rsid w:val="001138D6"/>
    <w:rsid w:val="001138F1"/>
    <w:rsid w:val="0011447A"/>
    <w:rsid w:val="001153AA"/>
    <w:rsid w:val="00115602"/>
    <w:rsid w:val="00116992"/>
    <w:rsid w:val="00116BCE"/>
    <w:rsid w:val="00120502"/>
    <w:rsid w:val="00121E37"/>
    <w:rsid w:val="0012207D"/>
    <w:rsid w:val="00122BAD"/>
    <w:rsid w:val="00122BBA"/>
    <w:rsid w:val="00122F16"/>
    <w:rsid w:val="00123DCD"/>
    <w:rsid w:val="00124221"/>
    <w:rsid w:val="001249D5"/>
    <w:rsid w:val="0012660C"/>
    <w:rsid w:val="00126CAC"/>
    <w:rsid w:val="00127A1B"/>
    <w:rsid w:val="00130D9B"/>
    <w:rsid w:val="00131376"/>
    <w:rsid w:val="001319D1"/>
    <w:rsid w:val="0013403F"/>
    <w:rsid w:val="00135C0D"/>
    <w:rsid w:val="00136077"/>
    <w:rsid w:val="0014040C"/>
    <w:rsid w:val="00140511"/>
    <w:rsid w:val="001421C7"/>
    <w:rsid w:val="00142654"/>
    <w:rsid w:val="001426D9"/>
    <w:rsid w:val="0014372B"/>
    <w:rsid w:val="001441DB"/>
    <w:rsid w:val="001462C7"/>
    <w:rsid w:val="001467C6"/>
    <w:rsid w:val="001509B1"/>
    <w:rsid w:val="001529E2"/>
    <w:rsid w:val="001534D0"/>
    <w:rsid w:val="00153756"/>
    <w:rsid w:val="00154296"/>
    <w:rsid w:val="001556F0"/>
    <w:rsid w:val="001558DA"/>
    <w:rsid w:val="00160540"/>
    <w:rsid w:val="00161A5C"/>
    <w:rsid w:val="00161B22"/>
    <w:rsid w:val="00162C1A"/>
    <w:rsid w:val="00164B1E"/>
    <w:rsid w:val="00165489"/>
    <w:rsid w:val="0017009F"/>
    <w:rsid w:val="0017182C"/>
    <w:rsid w:val="001724D4"/>
    <w:rsid w:val="00172B48"/>
    <w:rsid w:val="00172DFB"/>
    <w:rsid w:val="0017484D"/>
    <w:rsid w:val="00174AC2"/>
    <w:rsid w:val="00175458"/>
    <w:rsid w:val="00177007"/>
    <w:rsid w:val="0018055C"/>
    <w:rsid w:val="001808C0"/>
    <w:rsid w:val="00186C01"/>
    <w:rsid w:val="00186EE9"/>
    <w:rsid w:val="0018775C"/>
    <w:rsid w:val="001901A6"/>
    <w:rsid w:val="00191307"/>
    <w:rsid w:val="00191E05"/>
    <w:rsid w:val="0019245A"/>
    <w:rsid w:val="00192EEB"/>
    <w:rsid w:val="001930D6"/>
    <w:rsid w:val="001939D9"/>
    <w:rsid w:val="00193D17"/>
    <w:rsid w:val="00193D41"/>
    <w:rsid w:val="001A1371"/>
    <w:rsid w:val="001A20FB"/>
    <w:rsid w:val="001A293E"/>
    <w:rsid w:val="001A3BD8"/>
    <w:rsid w:val="001A4CFF"/>
    <w:rsid w:val="001A4F1F"/>
    <w:rsid w:val="001A5167"/>
    <w:rsid w:val="001A5FF0"/>
    <w:rsid w:val="001A7FA6"/>
    <w:rsid w:val="001B03B6"/>
    <w:rsid w:val="001B094F"/>
    <w:rsid w:val="001B2B2E"/>
    <w:rsid w:val="001B3152"/>
    <w:rsid w:val="001B3E24"/>
    <w:rsid w:val="001B6F40"/>
    <w:rsid w:val="001C1C2A"/>
    <w:rsid w:val="001C35D9"/>
    <w:rsid w:val="001C5CBA"/>
    <w:rsid w:val="001C60AE"/>
    <w:rsid w:val="001C6712"/>
    <w:rsid w:val="001C7674"/>
    <w:rsid w:val="001C785B"/>
    <w:rsid w:val="001D0BB4"/>
    <w:rsid w:val="001D0D93"/>
    <w:rsid w:val="001D106D"/>
    <w:rsid w:val="001D3C3E"/>
    <w:rsid w:val="001D51BC"/>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12F7"/>
    <w:rsid w:val="001F36E0"/>
    <w:rsid w:val="001F3D01"/>
    <w:rsid w:val="001F5C85"/>
    <w:rsid w:val="001F6A57"/>
    <w:rsid w:val="001F70BF"/>
    <w:rsid w:val="001F70DB"/>
    <w:rsid w:val="001F718A"/>
    <w:rsid w:val="00200877"/>
    <w:rsid w:val="00201312"/>
    <w:rsid w:val="002013C5"/>
    <w:rsid w:val="00207580"/>
    <w:rsid w:val="00210916"/>
    <w:rsid w:val="00210DB7"/>
    <w:rsid w:val="00210F1B"/>
    <w:rsid w:val="00211CF5"/>
    <w:rsid w:val="00215F7F"/>
    <w:rsid w:val="00216B0A"/>
    <w:rsid w:val="00217631"/>
    <w:rsid w:val="00217A86"/>
    <w:rsid w:val="00217C5A"/>
    <w:rsid w:val="00217FD9"/>
    <w:rsid w:val="00220B19"/>
    <w:rsid w:val="00221688"/>
    <w:rsid w:val="0022169F"/>
    <w:rsid w:val="00221FEE"/>
    <w:rsid w:val="0022213D"/>
    <w:rsid w:val="002232AF"/>
    <w:rsid w:val="002235DE"/>
    <w:rsid w:val="00223B89"/>
    <w:rsid w:val="00224EB0"/>
    <w:rsid w:val="002253A1"/>
    <w:rsid w:val="002258D9"/>
    <w:rsid w:val="00225A8C"/>
    <w:rsid w:val="00226A36"/>
    <w:rsid w:val="00227537"/>
    <w:rsid w:val="00227853"/>
    <w:rsid w:val="00230500"/>
    <w:rsid w:val="00232EE1"/>
    <w:rsid w:val="00234853"/>
    <w:rsid w:val="00234945"/>
    <w:rsid w:val="00234D78"/>
    <w:rsid w:val="00234F39"/>
    <w:rsid w:val="002351C6"/>
    <w:rsid w:val="00235B87"/>
    <w:rsid w:val="00235EA2"/>
    <w:rsid w:val="00236080"/>
    <w:rsid w:val="002369CF"/>
    <w:rsid w:val="00236B01"/>
    <w:rsid w:val="002375DC"/>
    <w:rsid w:val="002404CA"/>
    <w:rsid w:val="002414BC"/>
    <w:rsid w:val="0024298F"/>
    <w:rsid w:val="00244494"/>
    <w:rsid w:val="00244861"/>
    <w:rsid w:val="00244AB1"/>
    <w:rsid w:val="00244B9C"/>
    <w:rsid w:val="00246D93"/>
    <w:rsid w:val="00247143"/>
    <w:rsid w:val="00251356"/>
    <w:rsid w:val="002513A6"/>
    <w:rsid w:val="00251EC7"/>
    <w:rsid w:val="00251FEA"/>
    <w:rsid w:val="002528D2"/>
    <w:rsid w:val="002547BE"/>
    <w:rsid w:val="00255B35"/>
    <w:rsid w:val="002566D1"/>
    <w:rsid w:val="00256BE1"/>
    <w:rsid w:val="00257EDD"/>
    <w:rsid w:val="0026002A"/>
    <w:rsid w:val="0026282B"/>
    <w:rsid w:val="0026323B"/>
    <w:rsid w:val="0026485E"/>
    <w:rsid w:val="00264ABF"/>
    <w:rsid w:val="002659F1"/>
    <w:rsid w:val="0026653D"/>
    <w:rsid w:val="00266AA5"/>
    <w:rsid w:val="00267552"/>
    <w:rsid w:val="0027076C"/>
    <w:rsid w:val="00271C7C"/>
    <w:rsid w:val="0027316B"/>
    <w:rsid w:val="0027317D"/>
    <w:rsid w:val="00273210"/>
    <w:rsid w:val="002736BC"/>
    <w:rsid w:val="00273E43"/>
    <w:rsid w:val="00275704"/>
    <w:rsid w:val="00275CE6"/>
    <w:rsid w:val="00276AE3"/>
    <w:rsid w:val="00280B52"/>
    <w:rsid w:val="00281F8D"/>
    <w:rsid w:val="00282B0D"/>
    <w:rsid w:val="00284604"/>
    <w:rsid w:val="00284C1D"/>
    <w:rsid w:val="002850E4"/>
    <w:rsid w:val="00285232"/>
    <w:rsid w:val="0028555E"/>
    <w:rsid w:val="002864FF"/>
    <w:rsid w:val="00286EE7"/>
    <w:rsid w:val="002873BA"/>
    <w:rsid w:val="00287B39"/>
    <w:rsid w:val="00287E79"/>
    <w:rsid w:val="0029070F"/>
    <w:rsid w:val="0029084B"/>
    <w:rsid w:val="0029099F"/>
    <w:rsid w:val="00290DE0"/>
    <w:rsid w:val="00290E5E"/>
    <w:rsid w:val="00291021"/>
    <w:rsid w:val="002928F9"/>
    <w:rsid w:val="00293F81"/>
    <w:rsid w:val="00294131"/>
    <w:rsid w:val="0029413F"/>
    <w:rsid w:val="00295EE3"/>
    <w:rsid w:val="00296703"/>
    <w:rsid w:val="002A06B9"/>
    <w:rsid w:val="002A073F"/>
    <w:rsid w:val="002A0C4C"/>
    <w:rsid w:val="002A2947"/>
    <w:rsid w:val="002A3620"/>
    <w:rsid w:val="002A49E3"/>
    <w:rsid w:val="002A566E"/>
    <w:rsid w:val="002A5D07"/>
    <w:rsid w:val="002A5F7C"/>
    <w:rsid w:val="002A755C"/>
    <w:rsid w:val="002A7F83"/>
    <w:rsid w:val="002B1A69"/>
    <w:rsid w:val="002B2097"/>
    <w:rsid w:val="002B2701"/>
    <w:rsid w:val="002B49CF"/>
    <w:rsid w:val="002B4A1E"/>
    <w:rsid w:val="002B4C06"/>
    <w:rsid w:val="002B50B3"/>
    <w:rsid w:val="002B5D55"/>
    <w:rsid w:val="002B678A"/>
    <w:rsid w:val="002B6B5B"/>
    <w:rsid w:val="002C209F"/>
    <w:rsid w:val="002C20C9"/>
    <w:rsid w:val="002C27FB"/>
    <w:rsid w:val="002C2BCA"/>
    <w:rsid w:val="002C2DDE"/>
    <w:rsid w:val="002C48F0"/>
    <w:rsid w:val="002C52F8"/>
    <w:rsid w:val="002C5671"/>
    <w:rsid w:val="002C7D8F"/>
    <w:rsid w:val="002D03BC"/>
    <w:rsid w:val="002D1D35"/>
    <w:rsid w:val="002D1E85"/>
    <w:rsid w:val="002D25F8"/>
    <w:rsid w:val="002D2D6F"/>
    <w:rsid w:val="002D30C5"/>
    <w:rsid w:val="002D505E"/>
    <w:rsid w:val="002D7E40"/>
    <w:rsid w:val="002E07AF"/>
    <w:rsid w:val="002E130D"/>
    <w:rsid w:val="002E289D"/>
    <w:rsid w:val="002E36D6"/>
    <w:rsid w:val="002F03FC"/>
    <w:rsid w:val="002F149D"/>
    <w:rsid w:val="002F2F4D"/>
    <w:rsid w:val="002F32A9"/>
    <w:rsid w:val="002F509E"/>
    <w:rsid w:val="002F55CB"/>
    <w:rsid w:val="002F7163"/>
    <w:rsid w:val="002F7A22"/>
    <w:rsid w:val="00300FF7"/>
    <w:rsid w:val="003016B7"/>
    <w:rsid w:val="0030185D"/>
    <w:rsid w:val="0030200C"/>
    <w:rsid w:val="00304348"/>
    <w:rsid w:val="00307921"/>
    <w:rsid w:val="00310241"/>
    <w:rsid w:val="00310F0B"/>
    <w:rsid w:val="0031206A"/>
    <w:rsid w:val="00312868"/>
    <w:rsid w:val="00313F8C"/>
    <w:rsid w:val="00314912"/>
    <w:rsid w:val="003154CA"/>
    <w:rsid w:val="00315AC1"/>
    <w:rsid w:val="00317CE1"/>
    <w:rsid w:val="0032003D"/>
    <w:rsid w:val="00320A63"/>
    <w:rsid w:val="003223B1"/>
    <w:rsid w:val="00323E6E"/>
    <w:rsid w:val="003245AA"/>
    <w:rsid w:val="00324A16"/>
    <w:rsid w:val="00324C80"/>
    <w:rsid w:val="00324ED2"/>
    <w:rsid w:val="0032688E"/>
    <w:rsid w:val="00326BAA"/>
    <w:rsid w:val="003278BE"/>
    <w:rsid w:val="003309BB"/>
    <w:rsid w:val="00330B02"/>
    <w:rsid w:val="00330F9C"/>
    <w:rsid w:val="00331014"/>
    <w:rsid w:val="003316C9"/>
    <w:rsid w:val="00332171"/>
    <w:rsid w:val="003321F0"/>
    <w:rsid w:val="00333F78"/>
    <w:rsid w:val="00333FC8"/>
    <w:rsid w:val="003346A4"/>
    <w:rsid w:val="00334A30"/>
    <w:rsid w:val="00335ECC"/>
    <w:rsid w:val="003360FB"/>
    <w:rsid w:val="003368CE"/>
    <w:rsid w:val="00336E96"/>
    <w:rsid w:val="003373EC"/>
    <w:rsid w:val="00337A82"/>
    <w:rsid w:val="00340C35"/>
    <w:rsid w:val="003417C9"/>
    <w:rsid w:val="00341A51"/>
    <w:rsid w:val="00342447"/>
    <w:rsid w:val="00342FE6"/>
    <w:rsid w:val="003433EF"/>
    <w:rsid w:val="00344278"/>
    <w:rsid w:val="003476EE"/>
    <w:rsid w:val="003479CF"/>
    <w:rsid w:val="003503A6"/>
    <w:rsid w:val="003505CC"/>
    <w:rsid w:val="003515AA"/>
    <w:rsid w:val="003516B6"/>
    <w:rsid w:val="00352A6A"/>
    <w:rsid w:val="00352E3F"/>
    <w:rsid w:val="00352EAF"/>
    <w:rsid w:val="003530BB"/>
    <w:rsid w:val="00353757"/>
    <w:rsid w:val="0035451F"/>
    <w:rsid w:val="00355C82"/>
    <w:rsid w:val="00355EB4"/>
    <w:rsid w:val="003566F3"/>
    <w:rsid w:val="0036009A"/>
    <w:rsid w:val="003613E8"/>
    <w:rsid w:val="003616B6"/>
    <w:rsid w:val="00362494"/>
    <w:rsid w:val="00363CC2"/>
    <w:rsid w:val="003641AA"/>
    <w:rsid w:val="003664DB"/>
    <w:rsid w:val="00366BB7"/>
    <w:rsid w:val="00370E0F"/>
    <w:rsid w:val="0037364C"/>
    <w:rsid w:val="00374106"/>
    <w:rsid w:val="0037534E"/>
    <w:rsid w:val="003757EB"/>
    <w:rsid w:val="003759C0"/>
    <w:rsid w:val="00376254"/>
    <w:rsid w:val="00377B82"/>
    <w:rsid w:val="003810F1"/>
    <w:rsid w:val="0038132C"/>
    <w:rsid w:val="00381537"/>
    <w:rsid w:val="00382247"/>
    <w:rsid w:val="003822EB"/>
    <w:rsid w:val="00382712"/>
    <w:rsid w:val="00382A65"/>
    <w:rsid w:val="00382C2B"/>
    <w:rsid w:val="0038439E"/>
    <w:rsid w:val="003846A5"/>
    <w:rsid w:val="00384E17"/>
    <w:rsid w:val="00385095"/>
    <w:rsid w:val="00385A09"/>
    <w:rsid w:val="00385AD0"/>
    <w:rsid w:val="003865FE"/>
    <w:rsid w:val="0038715D"/>
    <w:rsid w:val="00387337"/>
    <w:rsid w:val="00390284"/>
    <w:rsid w:val="00392EF2"/>
    <w:rsid w:val="0039549B"/>
    <w:rsid w:val="00395DFE"/>
    <w:rsid w:val="00396D92"/>
    <w:rsid w:val="00396F0D"/>
    <w:rsid w:val="003976D5"/>
    <w:rsid w:val="003A02E3"/>
    <w:rsid w:val="003A06A0"/>
    <w:rsid w:val="003A0FE8"/>
    <w:rsid w:val="003A15F1"/>
    <w:rsid w:val="003A16A1"/>
    <w:rsid w:val="003A2922"/>
    <w:rsid w:val="003A648A"/>
    <w:rsid w:val="003A66D0"/>
    <w:rsid w:val="003A6D04"/>
    <w:rsid w:val="003A7C2D"/>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B7A7F"/>
    <w:rsid w:val="003C260D"/>
    <w:rsid w:val="003C5FF9"/>
    <w:rsid w:val="003C670C"/>
    <w:rsid w:val="003C6965"/>
    <w:rsid w:val="003C77FD"/>
    <w:rsid w:val="003D0881"/>
    <w:rsid w:val="003D0FE4"/>
    <w:rsid w:val="003D1A38"/>
    <w:rsid w:val="003D1DF3"/>
    <w:rsid w:val="003D31FE"/>
    <w:rsid w:val="003D329B"/>
    <w:rsid w:val="003D3FFB"/>
    <w:rsid w:val="003D4183"/>
    <w:rsid w:val="003D46A7"/>
    <w:rsid w:val="003D67DD"/>
    <w:rsid w:val="003D6C68"/>
    <w:rsid w:val="003D77CD"/>
    <w:rsid w:val="003D7981"/>
    <w:rsid w:val="003E121D"/>
    <w:rsid w:val="003E26FD"/>
    <w:rsid w:val="003E2DD0"/>
    <w:rsid w:val="003E2DDD"/>
    <w:rsid w:val="003E4109"/>
    <w:rsid w:val="003E47BB"/>
    <w:rsid w:val="003E4906"/>
    <w:rsid w:val="003E4A29"/>
    <w:rsid w:val="003E4C2C"/>
    <w:rsid w:val="003E54DA"/>
    <w:rsid w:val="003E5FD6"/>
    <w:rsid w:val="003E78CB"/>
    <w:rsid w:val="003F143E"/>
    <w:rsid w:val="003F39ED"/>
    <w:rsid w:val="003F411D"/>
    <w:rsid w:val="003F6314"/>
    <w:rsid w:val="004003AC"/>
    <w:rsid w:val="00400B00"/>
    <w:rsid w:val="00400C93"/>
    <w:rsid w:val="004022D7"/>
    <w:rsid w:val="004031C6"/>
    <w:rsid w:val="00403A3A"/>
    <w:rsid w:val="00405116"/>
    <w:rsid w:val="00406D74"/>
    <w:rsid w:val="0040756C"/>
    <w:rsid w:val="0040778C"/>
    <w:rsid w:val="00407E5A"/>
    <w:rsid w:val="0041067B"/>
    <w:rsid w:val="004109F5"/>
    <w:rsid w:val="00410EB7"/>
    <w:rsid w:val="00411A77"/>
    <w:rsid w:val="00412F22"/>
    <w:rsid w:val="004130A2"/>
    <w:rsid w:val="004159D0"/>
    <w:rsid w:val="00415CB3"/>
    <w:rsid w:val="0041618F"/>
    <w:rsid w:val="004206C2"/>
    <w:rsid w:val="00420992"/>
    <w:rsid w:val="004220C4"/>
    <w:rsid w:val="00422576"/>
    <w:rsid w:val="00422687"/>
    <w:rsid w:val="00423A31"/>
    <w:rsid w:val="004249E7"/>
    <w:rsid w:val="00425B1F"/>
    <w:rsid w:val="0042677D"/>
    <w:rsid w:val="00426C6C"/>
    <w:rsid w:val="00427493"/>
    <w:rsid w:val="00427A74"/>
    <w:rsid w:val="004302BF"/>
    <w:rsid w:val="00430390"/>
    <w:rsid w:val="004305CC"/>
    <w:rsid w:val="0043072D"/>
    <w:rsid w:val="00430E44"/>
    <w:rsid w:val="0043114C"/>
    <w:rsid w:val="00431325"/>
    <w:rsid w:val="00431B80"/>
    <w:rsid w:val="00433A25"/>
    <w:rsid w:val="004346E7"/>
    <w:rsid w:val="00434D73"/>
    <w:rsid w:val="00434F04"/>
    <w:rsid w:val="00434FE2"/>
    <w:rsid w:val="00440D4C"/>
    <w:rsid w:val="004411E2"/>
    <w:rsid w:val="004432FB"/>
    <w:rsid w:val="004446D7"/>
    <w:rsid w:val="00444F64"/>
    <w:rsid w:val="0044538B"/>
    <w:rsid w:val="004456D6"/>
    <w:rsid w:val="00447D77"/>
    <w:rsid w:val="004507F9"/>
    <w:rsid w:val="00451D07"/>
    <w:rsid w:val="00451D74"/>
    <w:rsid w:val="004526AB"/>
    <w:rsid w:val="004538FB"/>
    <w:rsid w:val="004542DD"/>
    <w:rsid w:val="00455ADF"/>
    <w:rsid w:val="00456A35"/>
    <w:rsid w:val="00457AA3"/>
    <w:rsid w:val="00460CBD"/>
    <w:rsid w:val="00460E56"/>
    <w:rsid w:val="004615C9"/>
    <w:rsid w:val="00461996"/>
    <w:rsid w:val="00461C7B"/>
    <w:rsid w:val="0046210E"/>
    <w:rsid w:val="0046586D"/>
    <w:rsid w:val="00465DCE"/>
    <w:rsid w:val="0046637D"/>
    <w:rsid w:val="004679EC"/>
    <w:rsid w:val="00467E41"/>
    <w:rsid w:val="004703A1"/>
    <w:rsid w:val="0047052B"/>
    <w:rsid w:val="0047180C"/>
    <w:rsid w:val="004720B1"/>
    <w:rsid w:val="00473A46"/>
    <w:rsid w:val="00473A8F"/>
    <w:rsid w:val="00473D03"/>
    <w:rsid w:val="00474636"/>
    <w:rsid w:val="00474CC3"/>
    <w:rsid w:val="00475366"/>
    <w:rsid w:val="004774D5"/>
    <w:rsid w:val="00477766"/>
    <w:rsid w:val="00477F99"/>
    <w:rsid w:val="0048239C"/>
    <w:rsid w:val="004833A0"/>
    <w:rsid w:val="00484D67"/>
    <w:rsid w:val="00485DE5"/>
    <w:rsid w:val="00485E51"/>
    <w:rsid w:val="00487482"/>
    <w:rsid w:val="00490450"/>
    <w:rsid w:val="00491A0E"/>
    <w:rsid w:val="00491CCA"/>
    <w:rsid w:val="00491EF7"/>
    <w:rsid w:val="00493293"/>
    <w:rsid w:val="004936E1"/>
    <w:rsid w:val="004952ED"/>
    <w:rsid w:val="00495E6B"/>
    <w:rsid w:val="004A0551"/>
    <w:rsid w:val="004A11ED"/>
    <w:rsid w:val="004A16FB"/>
    <w:rsid w:val="004A18D3"/>
    <w:rsid w:val="004A3ECD"/>
    <w:rsid w:val="004A43C2"/>
    <w:rsid w:val="004A4841"/>
    <w:rsid w:val="004A4F67"/>
    <w:rsid w:val="004A659B"/>
    <w:rsid w:val="004A6D80"/>
    <w:rsid w:val="004A7442"/>
    <w:rsid w:val="004B2711"/>
    <w:rsid w:val="004B32D2"/>
    <w:rsid w:val="004B3446"/>
    <w:rsid w:val="004B4A7F"/>
    <w:rsid w:val="004C0D3F"/>
    <w:rsid w:val="004C1A2F"/>
    <w:rsid w:val="004C350D"/>
    <w:rsid w:val="004C49FF"/>
    <w:rsid w:val="004C593F"/>
    <w:rsid w:val="004C6FF0"/>
    <w:rsid w:val="004C772B"/>
    <w:rsid w:val="004D0D86"/>
    <w:rsid w:val="004D1440"/>
    <w:rsid w:val="004D1F31"/>
    <w:rsid w:val="004D2005"/>
    <w:rsid w:val="004D3124"/>
    <w:rsid w:val="004D40F5"/>
    <w:rsid w:val="004D51C1"/>
    <w:rsid w:val="004D6F75"/>
    <w:rsid w:val="004E22AE"/>
    <w:rsid w:val="004E37D4"/>
    <w:rsid w:val="004E3C7C"/>
    <w:rsid w:val="004E577C"/>
    <w:rsid w:val="004E5A1B"/>
    <w:rsid w:val="004E5BF0"/>
    <w:rsid w:val="004E7423"/>
    <w:rsid w:val="004E75F2"/>
    <w:rsid w:val="004F147A"/>
    <w:rsid w:val="004F20D1"/>
    <w:rsid w:val="004F3FEE"/>
    <w:rsid w:val="004F40A4"/>
    <w:rsid w:val="004F4991"/>
    <w:rsid w:val="004F62C7"/>
    <w:rsid w:val="004F70BF"/>
    <w:rsid w:val="005004AA"/>
    <w:rsid w:val="0050085B"/>
    <w:rsid w:val="00500D21"/>
    <w:rsid w:val="00500F57"/>
    <w:rsid w:val="005011EC"/>
    <w:rsid w:val="0050159F"/>
    <w:rsid w:val="005018B1"/>
    <w:rsid w:val="00501950"/>
    <w:rsid w:val="0050202F"/>
    <w:rsid w:val="00502348"/>
    <w:rsid w:val="00502C64"/>
    <w:rsid w:val="00503783"/>
    <w:rsid w:val="00504348"/>
    <w:rsid w:val="00504A9D"/>
    <w:rsid w:val="00505101"/>
    <w:rsid w:val="00510FAC"/>
    <w:rsid w:val="005119B5"/>
    <w:rsid w:val="005121E5"/>
    <w:rsid w:val="005125B1"/>
    <w:rsid w:val="00513139"/>
    <w:rsid w:val="00514DBB"/>
    <w:rsid w:val="00515329"/>
    <w:rsid w:val="00517465"/>
    <w:rsid w:val="00520E3E"/>
    <w:rsid w:val="00521FA0"/>
    <w:rsid w:val="00522538"/>
    <w:rsid w:val="00524746"/>
    <w:rsid w:val="0052484D"/>
    <w:rsid w:val="00524975"/>
    <w:rsid w:val="005266E4"/>
    <w:rsid w:val="00527164"/>
    <w:rsid w:val="0052788D"/>
    <w:rsid w:val="00527C2C"/>
    <w:rsid w:val="0053032B"/>
    <w:rsid w:val="00532F20"/>
    <w:rsid w:val="00533050"/>
    <w:rsid w:val="0053585A"/>
    <w:rsid w:val="005368BB"/>
    <w:rsid w:val="005374DB"/>
    <w:rsid w:val="005374EF"/>
    <w:rsid w:val="00542549"/>
    <w:rsid w:val="00543141"/>
    <w:rsid w:val="0054385B"/>
    <w:rsid w:val="0054387F"/>
    <w:rsid w:val="00543D5E"/>
    <w:rsid w:val="00543ECE"/>
    <w:rsid w:val="00543F36"/>
    <w:rsid w:val="00544FF7"/>
    <w:rsid w:val="00545628"/>
    <w:rsid w:val="0054708F"/>
    <w:rsid w:val="0054779E"/>
    <w:rsid w:val="00547B6E"/>
    <w:rsid w:val="005506E1"/>
    <w:rsid w:val="00550DCE"/>
    <w:rsid w:val="00551039"/>
    <w:rsid w:val="005529C4"/>
    <w:rsid w:val="00552C54"/>
    <w:rsid w:val="0055434B"/>
    <w:rsid w:val="00554948"/>
    <w:rsid w:val="005552D8"/>
    <w:rsid w:val="005561F0"/>
    <w:rsid w:val="0055705C"/>
    <w:rsid w:val="00561109"/>
    <w:rsid w:val="00563619"/>
    <w:rsid w:val="005641A3"/>
    <w:rsid w:val="00566215"/>
    <w:rsid w:val="005677A3"/>
    <w:rsid w:val="00567A90"/>
    <w:rsid w:val="00570A19"/>
    <w:rsid w:val="0057146D"/>
    <w:rsid w:val="00571D98"/>
    <w:rsid w:val="00571F41"/>
    <w:rsid w:val="00571FCA"/>
    <w:rsid w:val="00572229"/>
    <w:rsid w:val="00574006"/>
    <w:rsid w:val="005740D6"/>
    <w:rsid w:val="005745CB"/>
    <w:rsid w:val="00574797"/>
    <w:rsid w:val="005747E6"/>
    <w:rsid w:val="00575BDF"/>
    <w:rsid w:val="0057717F"/>
    <w:rsid w:val="00580D4D"/>
    <w:rsid w:val="0058232E"/>
    <w:rsid w:val="00583051"/>
    <w:rsid w:val="005837D4"/>
    <w:rsid w:val="00586086"/>
    <w:rsid w:val="00586F91"/>
    <w:rsid w:val="005873D4"/>
    <w:rsid w:val="0059056D"/>
    <w:rsid w:val="0059140F"/>
    <w:rsid w:val="00591529"/>
    <w:rsid w:val="00592787"/>
    <w:rsid w:val="00593AE3"/>
    <w:rsid w:val="005940A9"/>
    <w:rsid w:val="00594DBE"/>
    <w:rsid w:val="00595576"/>
    <w:rsid w:val="005955AC"/>
    <w:rsid w:val="005955D4"/>
    <w:rsid w:val="00595A9D"/>
    <w:rsid w:val="00595BE4"/>
    <w:rsid w:val="00595E9B"/>
    <w:rsid w:val="00596DF4"/>
    <w:rsid w:val="005A2017"/>
    <w:rsid w:val="005A3CDD"/>
    <w:rsid w:val="005A3FB2"/>
    <w:rsid w:val="005A4618"/>
    <w:rsid w:val="005A5681"/>
    <w:rsid w:val="005A59AF"/>
    <w:rsid w:val="005A59B9"/>
    <w:rsid w:val="005A5D25"/>
    <w:rsid w:val="005A6107"/>
    <w:rsid w:val="005A636F"/>
    <w:rsid w:val="005A744A"/>
    <w:rsid w:val="005B0C41"/>
    <w:rsid w:val="005B1865"/>
    <w:rsid w:val="005B27C4"/>
    <w:rsid w:val="005B29E5"/>
    <w:rsid w:val="005B3A4B"/>
    <w:rsid w:val="005B4A47"/>
    <w:rsid w:val="005B5842"/>
    <w:rsid w:val="005B675C"/>
    <w:rsid w:val="005B6B4E"/>
    <w:rsid w:val="005B7268"/>
    <w:rsid w:val="005B76A3"/>
    <w:rsid w:val="005B7C28"/>
    <w:rsid w:val="005B7C94"/>
    <w:rsid w:val="005B7EFA"/>
    <w:rsid w:val="005C01F0"/>
    <w:rsid w:val="005C198B"/>
    <w:rsid w:val="005C287B"/>
    <w:rsid w:val="005C3DAE"/>
    <w:rsid w:val="005C4C9D"/>
    <w:rsid w:val="005C5325"/>
    <w:rsid w:val="005C56F1"/>
    <w:rsid w:val="005C5C67"/>
    <w:rsid w:val="005C5DEB"/>
    <w:rsid w:val="005C647F"/>
    <w:rsid w:val="005C6DD6"/>
    <w:rsid w:val="005D1EB2"/>
    <w:rsid w:val="005D23D8"/>
    <w:rsid w:val="005D3C69"/>
    <w:rsid w:val="005D4546"/>
    <w:rsid w:val="005D4FDB"/>
    <w:rsid w:val="005D7A51"/>
    <w:rsid w:val="005D7FAF"/>
    <w:rsid w:val="005E00E6"/>
    <w:rsid w:val="005E278D"/>
    <w:rsid w:val="005E2BE9"/>
    <w:rsid w:val="005E2FF0"/>
    <w:rsid w:val="005E5D1F"/>
    <w:rsid w:val="005E62B3"/>
    <w:rsid w:val="005E70B7"/>
    <w:rsid w:val="005E7959"/>
    <w:rsid w:val="005E7A0D"/>
    <w:rsid w:val="005E7BC7"/>
    <w:rsid w:val="005F0D33"/>
    <w:rsid w:val="005F131D"/>
    <w:rsid w:val="005F3278"/>
    <w:rsid w:val="005F4443"/>
    <w:rsid w:val="005F4B14"/>
    <w:rsid w:val="005F583F"/>
    <w:rsid w:val="005F5902"/>
    <w:rsid w:val="005F5C4D"/>
    <w:rsid w:val="005F61D5"/>
    <w:rsid w:val="005F6722"/>
    <w:rsid w:val="005F69A2"/>
    <w:rsid w:val="005F6A2D"/>
    <w:rsid w:val="005F74B9"/>
    <w:rsid w:val="00600261"/>
    <w:rsid w:val="00601AE0"/>
    <w:rsid w:val="006029D7"/>
    <w:rsid w:val="00603391"/>
    <w:rsid w:val="006051C6"/>
    <w:rsid w:val="00605AD4"/>
    <w:rsid w:val="00611457"/>
    <w:rsid w:val="00611D43"/>
    <w:rsid w:val="00612849"/>
    <w:rsid w:val="00612D48"/>
    <w:rsid w:val="00613A7C"/>
    <w:rsid w:val="006142EA"/>
    <w:rsid w:val="00614877"/>
    <w:rsid w:val="00615307"/>
    <w:rsid w:val="0061609F"/>
    <w:rsid w:val="0061685D"/>
    <w:rsid w:val="00616B45"/>
    <w:rsid w:val="0062089A"/>
    <w:rsid w:val="006214DF"/>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4D24"/>
    <w:rsid w:val="006475CB"/>
    <w:rsid w:val="00647831"/>
    <w:rsid w:val="00651A05"/>
    <w:rsid w:val="006523E9"/>
    <w:rsid w:val="00653AC8"/>
    <w:rsid w:val="00653DFE"/>
    <w:rsid w:val="00654382"/>
    <w:rsid w:val="006543D8"/>
    <w:rsid w:val="00654A53"/>
    <w:rsid w:val="00654A61"/>
    <w:rsid w:val="0065530F"/>
    <w:rsid w:val="00656290"/>
    <w:rsid w:val="00661205"/>
    <w:rsid w:val="00661275"/>
    <w:rsid w:val="00661989"/>
    <w:rsid w:val="00662497"/>
    <w:rsid w:val="00664110"/>
    <w:rsid w:val="0066626D"/>
    <w:rsid w:val="00667476"/>
    <w:rsid w:val="00670AF2"/>
    <w:rsid w:val="00672A3F"/>
    <w:rsid w:val="006731C6"/>
    <w:rsid w:val="0067568A"/>
    <w:rsid w:val="00680E32"/>
    <w:rsid w:val="0068157D"/>
    <w:rsid w:val="00681745"/>
    <w:rsid w:val="006817DA"/>
    <w:rsid w:val="00682317"/>
    <w:rsid w:val="0068252A"/>
    <w:rsid w:val="006826ED"/>
    <w:rsid w:val="0068285B"/>
    <w:rsid w:val="006833F6"/>
    <w:rsid w:val="00683F05"/>
    <w:rsid w:val="00683F89"/>
    <w:rsid w:val="0068426A"/>
    <w:rsid w:val="006844DE"/>
    <w:rsid w:val="00685843"/>
    <w:rsid w:val="006863E9"/>
    <w:rsid w:val="0068710D"/>
    <w:rsid w:val="0069079F"/>
    <w:rsid w:val="006919AC"/>
    <w:rsid w:val="006919F2"/>
    <w:rsid w:val="006932EC"/>
    <w:rsid w:val="00693F24"/>
    <w:rsid w:val="006942B2"/>
    <w:rsid w:val="00694E01"/>
    <w:rsid w:val="00695EC4"/>
    <w:rsid w:val="00696277"/>
    <w:rsid w:val="00696525"/>
    <w:rsid w:val="0069778A"/>
    <w:rsid w:val="006A12E1"/>
    <w:rsid w:val="006A4E46"/>
    <w:rsid w:val="006A51C7"/>
    <w:rsid w:val="006A57AE"/>
    <w:rsid w:val="006A5867"/>
    <w:rsid w:val="006A58D7"/>
    <w:rsid w:val="006B0D40"/>
    <w:rsid w:val="006B0D9D"/>
    <w:rsid w:val="006B1399"/>
    <w:rsid w:val="006B289F"/>
    <w:rsid w:val="006B3605"/>
    <w:rsid w:val="006B4590"/>
    <w:rsid w:val="006B499C"/>
    <w:rsid w:val="006B4B33"/>
    <w:rsid w:val="006B59C7"/>
    <w:rsid w:val="006B7504"/>
    <w:rsid w:val="006C0BC6"/>
    <w:rsid w:val="006C1F0C"/>
    <w:rsid w:val="006C340C"/>
    <w:rsid w:val="006C3DFC"/>
    <w:rsid w:val="006C455D"/>
    <w:rsid w:val="006C6CC6"/>
    <w:rsid w:val="006C6D72"/>
    <w:rsid w:val="006D09AF"/>
    <w:rsid w:val="006D1D1C"/>
    <w:rsid w:val="006D5776"/>
    <w:rsid w:val="006D5E16"/>
    <w:rsid w:val="006D666F"/>
    <w:rsid w:val="006D6C2E"/>
    <w:rsid w:val="006E101B"/>
    <w:rsid w:val="006E1570"/>
    <w:rsid w:val="006E2B95"/>
    <w:rsid w:val="006E3228"/>
    <w:rsid w:val="006E392F"/>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982"/>
    <w:rsid w:val="00703CD1"/>
    <w:rsid w:val="00705D6B"/>
    <w:rsid w:val="00706101"/>
    <w:rsid w:val="00706385"/>
    <w:rsid w:val="007077CC"/>
    <w:rsid w:val="00710302"/>
    <w:rsid w:val="00712A3F"/>
    <w:rsid w:val="00712A77"/>
    <w:rsid w:val="007133A6"/>
    <w:rsid w:val="007133B7"/>
    <w:rsid w:val="00714245"/>
    <w:rsid w:val="007156AB"/>
    <w:rsid w:val="007156D8"/>
    <w:rsid w:val="007176C1"/>
    <w:rsid w:val="007203FD"/>
    <w:rsid w:val="0072047B"/>
    <w:rsid w:val="00721699"/>
    <w:rsid w:val="00722EA0"/>
    <w:rsid w:val="00724AE4"/>
    <w:rsid w:val="00724DA7"/>
    <w:rsid w:val="0072656C"/>
    <w:rsid w:val="00727706"/>
    <w:rsid w:val="0072796F"/>
    <w:rsid w:val="007279A6"/>
    <w:rsid w:val="00730966"/>
    <w:rsid w:val="00732610"/>
    <w:rsid w:val="007338CE"/>
    <w:rsid w:val="00736313"/>
    <w:rsid w:val="007365F5"/>
    <w:rsid w:val="00737C31"/>
    <w:rsid w:val="00741615"/>
    <w:rsid w:val="00742B2A"/>
    <w:rsid w:val="00746901"/>
    <w:rsid w:val="00746F5E"/>
    <w:rsid w:val="00747976"/>
    <w:rsid w:val="00747AF0"/>
    <w:rsid w:val="007512D2"/>
    <w:rsid w:val="00752303"/>
    <w:rsid w:val="00752869"/>
    <w:rsid w:val="00752E98"/>
    <w:rsid w:val="007532D1"/>
    <w:rsid w:val="00754D6F"/>
    <w:rsid w:val="00754FCB"/>
    <w:rsid w:val="00755E58"/>
    <w:rsid w:val="00756A19"/>
    <w:rsid w:val="00756FE9"/>
    <w:rsid w:val="00760E48"/>
    <w:rsid w:val="00762229"/>
    <w:rsid w:val="00762AD7"/>
    <w:rsid w:val="00763866"/>
    <w:rsid w:val="00763C21"/>
    <w:rsid w:val="00764136"/>
    <w:rsid w:val="00765A25"/>
    <w:rsid w:val="0076604D"/>
    <w:rsid w:val="00766D06"/>
    <w:rsid w:val="00766E2D"/>
    <w:rsid w:val="0077044E"/>
    <w:rsid w:val="00770873"/>
    <w:rsid w:val="00772738"/>
    <w:rsid w:val="00773B1A"/>
    <w:rsid w:val="00774992"/>
    <w:rsid w:val="00774A6C"/>
    <w:rsid w:val="007758D3"/>
    <w:rsid w:val="00776037"/>
    <w:rsid w:val="007761E5"/>
    <w:rsid w:val="00776213"/>
    <w:rsid w:val="007764BD"/>
    <w:rsid w:val="00776D02"/>
    <w:rsid w:val="007774AE"/>
    <w:rsid w:val="007805D5"/>
    <w:rsid w:val="007817A0"/>
    <w:rsid w:val="0078569B"/>
    <w:rsid w:val="00785D38"/>
    <w:rsid w:val="007906E3"/>
    <w:rsid w:val="00790F2F"/>
    <w:rsid w:val="007911A6"/>
    <w:rsid w:val="007918DA"/>
    <w:rsid w:val="00791FAB"/>
    <w:rsid w:val="00792EED"/>
    <w:rsid w:val="007944C3"/>
    <w:rsid w:val="007947B8"/>
    <w:rsid w:val="00794F5C"/>
    <w:rsid w:val="00796A95"/>
    <w:rsid w:val="007A1123"/>
    <w:rsid w:val="007A16B7"/>
    <w:rsid w:val="007A2C4B"/>
    <w:rsid w:val="007A3EFC"/>
    <w:rsid w:val="007A4735"/>
    <w:rsid w:val="007A4C56"/>
    <w:rsid w:val="007A4F58"/>
    <w:rsid w:val="007A5D0C"/>
    <w:rsid w:val="007A5EE2"/>
    <w:rsid w:val="007A680D"/>
    <w:rsid w:val="007A6D5C"/>
    <w:rsid w:val="007B0442"/>
    <w:rsid w:val="007B262A"/>
    <w:rsid w:val="007B4219"/>
    <w:rsid w:val="007B4780"/>
    <w:rsid w:val="007B5717"/>
    <w:rsid w:val="007B612A"/>
    <w:rsid w:val="007B6CC6"/>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3A4"/>
    <w:rsid w:val="007D7D70"/>
    <w:rsid w:val="007E0236"/>
    <w:rsid w:val="007E18AC"/>
    <w:rsid w:val="007E1B56"/>
    <w:rsid w:val="007E24F5"/>
    <w:rsid w:val="007E336B"/>
    <w:rsid w:val="007E543C"/>
    <w:rsid w:val="007E6467"/>
    <w:rsid w:val="007E69C3"/>
    <w:rsid w:val="007E7A4F"/>
    <w:rsid w:val="007E7AD9"/>
    <w:rsid w:val="007F0EDF"/>
    <w:rsid w:val="007F14A8"/>
    <w:rsid w:val="007F211A"/>
    <w:rsid w:val="007F2BB5"/>
    <w:rsid w:val="007F3451"/>
    <w:rsid w:val="007F4161"/>
    <w:rsid w:val="007F43AA"/>
    <w:rsid w:val="007F500F"/>
    <w:rsid w:val="007F55CB"/>
    <w:rsid w:val="007F5985"/>
    <w:rsid w:val="007F5B4A"/>
    <w:rsid w:val="007F5C89"/>
    <w:rsid w:val="007F5E6B"/>
    <w:rsid w:val="007F659C"/>
    <w:rsid w:val="007F6DEE"/>
    <w:rsid w:val="007F7C34"/>
    <w:rsid w:val="007F7E75"/>
    <w:rsid w:val="008001FE"/>
    <w:rsid w:val="00800F23"/>
    <w:rsid w:val="00803E45"/>
    <w:rsid w:val="0080683F"/>
    <w:rsid w:val="00806E51"/>
    <w:rsid w:val="0081002F"/>
    <w:rsid w:val="008113EE"/>
    <w:rsid w:val="00811E60"/>
    <w:rsid w:val="00812C1A"/>
    <w:rsid w:val="00812FA1"/>
    <w:rsid w:val="00813409"/>
    <w:rsid w:val="00814573"/>
    <w:rsid w:val="008146CB"/>
    <w:rsid w:val="00814D60"/>
    <w:rsid w:val="0081503D"/>
    <w:rsid w:val="008161E4"/>
    <w:rsid w:val="00816460"/>
    <w:rsid w:val="0081684C"/>
    <w:rsid w:val="00816B02"/>
    <w:rsid w:val="00816F91"/>
    <w:rsid w:val="00817E17"/>
    <w:rsid w:val="0082022E"/>
    <w:rsid w:val="00820B33"/>
    <w:rsid w:val="0082127C"/>
    <w:rsid w:val="00821AE9"/>
    <w:rsid w:val="00822C41"/>
    <w:rsid w:val="00822F79"/>
    <w:rsid w:val="008237D3"/>
    <w:rsid w:val="008237EB"/>
    <w:rsid w:val="00824601"/>
    <w:rsid w:val="00825763"/>
    <w:rsid w:val="00826B0A"/>
    <w:rsid w:val="00826F41"/>
    <w:rsid w:val="00830A28"/>
    <w:rsid w:val="008317F6"/>
    <w:rsid w:val="00831F87"/>
    <w:rsid w:val="00836DF9"/>
    <w:rsid w:val="00841310"/>
    <w:rsid w:val="00842FBE"/>
    <w:rsid w:val="00843097"/>
    <w:rsid w:val="008446C8"/>
    <w:rsid w:val="00844750"/>
    <w:rsid w:val="0084488A"/>
    <w:rsid w:val="0084609A"/>
    <w:rsid w:val="00846B2B"/>
    <w:rsid w:val="008475EC"/>
    <w:rsid w:val="00852F5C"/>
    <w:rsid w:val="00853C6B"/>
    <w:rsid w:val="008555F7"/>
    <w:rsid w:val="00855B64"/>
    <w:rsid w:val="00856639"/>
    <w:rsid w:val="00856B6B"/>
    <w:rsid w:val="00856D39"/>
    <w:rsid w:val="00857E87"/>
    <w:rsid w:val="00860332"/>
    <w:rsid w:val="00862738"/>
    <w:rsid w:val="008630E8"/>
    <w:rsid w:val="008631C4"/>
    <w:rsid w:val="008638A2"/>
    <w:rsid w:val="00864575"/>
    <w:rsid w:val="00864846"/>
    <w:rsid w:val="0086542A"/>
    <w:rsid w:val="00866A05"/>
    <w:rsid w:val="00866AAE"/>
    <w:rsid w:val="00867AAA"/>
    <w:rsid w:val="00867C56"/>
    <w:rsid w:val="00870AA1"/>
    <w:rsid w:val="008714FE"/>
    <w:rsid w:val="00872413"/>
    <w:rsid w:val="00873CE3"/>
    <w:rsid w:val="00873FD6"/>
    <w:rsid w:val="008742CA"/>
    <w:rsid w:val="008809F4"/>
    <w:rsid w:val="00880C0E"/>
    <w:rsid w:val="0088411C"/>
    <w:rsid w:val="00884EC1"/>
    <w:rsid w:val="008878ED"/>
    <w:rsid w:val="00887CB8"/>
    <w:rsid w:val="00887F65"/>
    <w:rsid w:val="00890250"/>
    <w:rsid w:val="00891FA6"/>
    <w:rsid w:val="008923BE"/>
    <w:rsid w:val="00893025"/>
    <w:rsid w:val="00895A9D"/>
    <w:rsid w:val="008962BF"/>
    <w:rsid w:val="00896428"/>
    <w:rsid w:val="00896604"/>
    <w:rsid w:val="008A008A"/>
    <w:rsid w:val="008A0BBD"/>
    <w:rsid w:val="008A2F31"/>
    <w:rsid w:val="008A3266"/>
    <w:rsid w:val="008A51BA"/>
    <w:rsid w:val="008A6088"/>
    <w:rsid w:val="008A7BF6"/>
    <w:rsid w:val="008B04B3"/>
    <w:rsid w:val="008B0FF5"/>
    <w:rsid w:val="008B2C53"/>
    <w:rsid w:val="008B44C4"/>
    <w:rsid w:val="008B5251"/>
    <w:rsid w:val="008B623C"/>
    <w:rsid w:val="008B6473"/>
    <w:rsid w:val="008B755A"/>
    <w:rsid w:val="008B7879"/>
    <w:rsid w:val="008B7A09"/>
    <w:rsid w:val="008C0809"/>
    <w:rsid w:val="008C2181"/>
    <w:rsid w:val="008C2B53"/>
    <w:rsid w:val="008C2BCD"/>
    <w:rsid w:val="008C3758"/>
    <w:rsid w:val="008C39AC"/>
    <w:rsid w:val="008C3E86"/>
    <w:rsid w:val="008C52FB"/>
    <w:rsid w:val="008C726C"/>
    <w:rsid w:val="008C750E"/>
    <w:rsid w:val="008D1566"/>
    <w:rsid w:val="008D280F"/>
    <w:rsid w:val="008D3919"/>
    <w:rsid w:val="008D633C"/>
    <w:rsid w:val="008D6B47"/>
    <w:rsid w:val="008E21DC"/>
    <w:rsid w:val="008E23EB"/>
    <w:rsid w:val="008E254C"/>
    <w:rsid w:val="008E33F2"/>
    <w:rsid w:val="008E421A"/>
    <w:rsid w:val="008E4410"/>
    <w:rsid w:val="008E65BE"/>
    <w:rsid w:val="008E7FAE"/>
    <w:rsid w:val="008E7FF3"/>
    <w:rsid w:val="008F0F36"/>
    <w:rsid w:val="008F273B"/>
    <w:rsid w:val="008F40F0"/>
    <w:rsid w:val="008F4C12"/>
    <w:rsid w:val="008F52B9"/>
    <w:rsid w:val="008F65D5"/>
    <w:rsid w:val="008F7654"/>
    <w:rsid w:val="008F78C9"/>
    <w:rsid w:val="00900333"/>
    <w:rsid w:val="00901556"/>
    <w:rsid w:val="00901B67"/>
    <w:rsid w:val="0090221C"/>
    <w:rsid w:val="0090234E"/>
    <w:rsid w:val="00902B7D"/>
    <w:rsid w:val="009035C3"/>
    <w:rsid w:val="0090498A"/>
    <w:rsid w:val="0090537B"/>
    <w:rsid w:val="00905C1B"/>
    <w:rsid w:val="00905FBF"/>
    <w:rsid w:val="00906137"/>
    <w:rsid w:val="00906D1B"/>
    <w:rsid w:val="009072E7"/>
    <w:rsid w:val="00907709"/>
    <w:rsid w:val="00907B9F"/>
    <w:rsid w:val="00907F37"/>
    <w:rsid w:val="009117E5"/>
    <w:rsid w:val="00911BF7"/>
    <w:rsid w:val="00914243"/>
    <w:rsid w:val="009142A9"/>
    <w:rsid w:val="009145B8"/>
    <w:rsid w:val="00915524"/>
    <w:rsid w:val="00915924"/>
    <w:rsid w:val="00916FD3"/>
    <w:rsid w:val="00917113"/>
    <w:rsid w:val="009200A6"/>
    <w:rsid w:val="009211D4"/>
    <w:rsid w:val="0092120E"/>
    <w:rsid w:val="00921A6F"/>
    <w:rsid w:val="00922924"/>
    <w:rsid w:val="00922FEB"/>
    <w:rsid w:val="00923B33"/>
    <w:rsid w:val="009256F3"/>
    <w:rsid w:val="0092636B"/>
    <w:rsid w:val="009267F1"/>
    <w:rsid w:val="009269A7"/>
    <w:rsid w:val="00926AEC"/>
    <w:rsid w:val="00926ED4"/>
    <w:rsid w:val="00927449"/>
    <w:rsid w:val="009279E7"/>
    <w:rsid w:val="00930172"/>
    <w:rsid w:val="009327FF"/>
    <w:rsid w:val="00932E6A"/>
    <w:rsid w:val="00932FC4"/>
    <w:rsid w:val="00933855"/>
    <w:rsid w:val="00934D4C"/>
    <w:rsid w:val="009356B2"/>
    <w:rsid w:val="00935EF8"/>
    <w:rsid w:val="00936F5A"/>
    <w:rsid w:val="009403B5"/>
    <w:rsid w:val="00940406"/>
    <w:rsid w:val="00940519"/>
    <w:rsid w:val="00947028"/>
    <w:rsid w:val="009470BD"/>
    <w:rsid w:val="009470D4"/>
    <w:rsid w:val="00947D67"/>
    <w:rsid w:val="00947FEC"/>
    <w:rsid w:val="0095007F"/>
    <w:rsid w:val="00952FDB"/>
    <w:rsid w:val="0095330D"/>
    <w:rsid w:val="00955275"/>
    <w:rsid w:val="009556DB"/>
    <w:rsid w:val="00955888"/>
    <w:rsid w:val="00955E22"/>
    <w:rsid w:val="00956529"/>
    <w:rsid w:val="00957AEC"/>
    <w:rsid w:val="0096030F"/>
    <w:rsid w:val="009617B3"/>
    <w:rsid w:val="0096457A"/>
    <w:rsid w:val="009646C2"/>
    <w:rsid w:val="0096487B"/>
    <w:rsid w:val="00965573"/>
    <w:rsid w:val="00966C87"/>
    <w:rsid w:val="00970910"/>
    <w:rsid w:val="00970F6B"/>
    <w:rsid w:val="00974560"/>
    <w:rsid w:val="00974D4F"/>
    <w:rsid w:val="00975749"/>
    <w:rsid w:val="00976576"/>
    <w:rsid w:val="00977EC8"/>
    <w:rsid w:val="00977FCC"/>
    <w:rsid w:val="00980780"/>
    <w:rsid w:val="0098109C"/>
    <w:rsid w:val="00981231"/>
    <w:rsid w:val="00981C43"/>
    <w:rsid w:val="009837A7"/>
    <w:rsid w:val="00983DA0"/>
    <w:rsid w:val="00985795"/>
    <w:rsid w:val="00990072"/>
    <w:rsid w:val="00990EAE"/>
    <w:rsid w:val="00991117"/>
    <w:rsid w:val="0099167F"/>
    <w:rsid w:val="00993764"/>
    <w:rsid w:val="009938FB"/>
    <w:rsid w:val="00993F1D"/>
    <w:rsid w:val="00993F72"/>
    <w:rsid w:val="00994394"/>
    <w:rsid w:val="009948E3"/>
    <w:rsid w:val="009949B8"/>
    <w:rsid w:val="00994CF2"/>
    <w:rsid w:val="009959A0"/>
    <w:rsid w:val="00995C0D"/>
    <w:rsid w:val="00995D02"/>
    <w:rsid w:val="00996E86"/>
    <w:rsid w:val="00997495"/>
    <w:rsid w:val="009A09FE"/>
    <w:rsid w:val="009A2F78"/>
    <w:rsid w:val="009A321F"/>
    <w:rsid w:val="009A6A9E"/>
    <w:rsid w:val="009A6CAC"/>
    <w:rsid w:val="009A7026"/>
    <w:rsid w:val="009B4389"/>
    <w:rsid w:val="009B4422"/>
    <w:rsid w:val="009B56D2"/>
    <w:rsid w:val="009B59BD"/>
    <w:rsid w:val="009B6249"/>
    <w:rsid w:val="009B6614"/>
    <w:rsid w:val="009B7AE1"/>
    <w:rsid w:val="009C00A3"/>
    <w:rsid w:val="009C0AEF"/>
    <w:rsid w:val="009C111C"/>
    <w:rsid w:val="009C112F"/>
    <w:rsid w:val="009C2E6F"/>
    <w:rsid w:val="009C4191"/>
    <w:rsid w:val="009C5DA3"/>
    <w:rsid w:val="009C6D88"/>
    <w:rsid w:val="009C78AF"/>
    <w:rsid w:val="009C7A79"/>
    <w:rsid w:val="009C7F56"/>
    <w:rsid w:val="009D243D"/>
    <w:rsid w:val="009D254C"/>
    <w:rsid w:val="009D379C"/>
    <w:rsid w:val="009D3A8C"/>
    <w:rsid w:val="009D4CD0"/>
    <w:rsid w:val="009D5963"/>
    <w:rsid w:val="009D64C4"/>
    <w:rsid w:val="009D73F2"/>
    <w:rsid w:val="009D74B2"/>
    <w:rsid w:val="009D7A56"/>
    <w:rsid w:val="009E1BD9"/>
    <w:rsid w:val="009E1D72"/>
    <w:rsid w:val="009E2992"/>
    <w:rsid w:val="009E2D25"/>
    <w:rsid w:val="009E38B3"/>
    <w:rsid w:val="009E4EC5"/>
    <w:rsid w:val="009E551E"/>
    <w:rsid w:val="009E5F97"/>
    <w:rsid w:val="009E6013"/>
    <w:rsid w:val="009E78BE"/>
    <w:rsid w:val="009E7956"/>
    <w:rsid w:val="009E7B93"/>
    <w:rsid w:val="009E7C39"/>
    <w:rsid w:val="009F06D7"/>
    <w:rsid w:val="009F21B4"/>
    <w:rsid w:val="009F336E"/>
    <w:rsid w:val="009F3A13"/>
    <w:rsid w:val="009F491D"/>
    <w:rsid w:val="009F523E"/>
    <w:rsid w:val="009F5977"/>
    <w:rsid w:val="009F631E"/>
    <w:rsid w:val="009F6506"/>
    <w:rsid w:val="009F6C79"/>
    <w:rsid w:val="009F74FC"/>
    <w:rsid w:val="009F7776"/>
    <w:rsid w:val="00A00448"/>
    <w:rsid w:val="00A00472"/>
    <w:rsid w:val="00A00AA3"/>
    <w:rsid w:val="00A00E5C"/>
    <w:rsid w:val="00A01F3B"/>
    <w:rsid w:val="00A02502"/>
    <w:rsid w:val="00A025A9"/>
    <w:rsid w:val="00A0313F"/>
    <w:rsid w:val="00A033D4"/>
    <w:rsid w:val="00A03B33"/>
    <w:rsid w:val="00A04774"/>
    <w:rsid w:val="00A04F71"/>
    <w:rsid w:val="00A050FA"/>
    <w:rsid w:val="00A0547A"/>
    <w:rsid w:val="00A06A3B"/>
    <w:rsid w:val="00A06B7D"/>
    <w:rsid w:val="00A0791B"/>
    <w:rsid w:val="00A103AF"/>
    <w:rsid w:val="00A10A82"/>
    <w:rsid w:val="00A10C5A"/>
    <w:rsid w:val="00A130E1"/>
    <w:rsid w:val="00A16245"/>
    <w:rsid w:val="00A20C3F"/>
    <w:rsid w:val="00A2129B"/>
    <w:rsid w:val="00A21A8C"/>
    <w:rsid w:val="00A21D61"/>
    <w:rsid w:val="00A2205A"/>
    <w:rsid w:val="00A231B8"/>
    <w:rsid w:val="00A239E6"/>
    <w:rsid w:val="00A23CD3"/>
    <w:rsid w:val="00A2492E"/>
    <w:rsid w:val="00A24ECB"/>
    <w:rsid w:val="00A24FEE"/>
    <w:rsid w:val="00A25953"/>
    <w:rsid w:val="00A274C5"/>
    <w:rsid w:val="00A27564"/>
    <w:rsid w:val="00A31525"/>
    <w:rsid w:val="00A31E3F"/>
    <w:rsid w:val="00A326FA"/>
    <w:rsid w:val="00A332F7"/>
    <w:rsid w:val="00A33FE8"/>
    <w:rsid w:val="00A34891"/>
    <w:rsid w:val="00A34EA6"/>
    <w:rsid w:val="00A353B5"/>
    <w:rsid w:val="00A35E18"/>
    <w:rsid w:val="00A36B24"/>
    <w:rsid w:val="00A36FF4"/>
    <w:rsid w:val="00A372A5"/>
    <w:rsid w:val="00A40EC7"/>
    <w:rsid w:val="00A40F0B"/>
    <w:rsid w:val="00A4200B"/>
    <w:rsid w:val="00A42CF3"/>
    <w:rsid w:val="00A43C91"/>
    <w:rsid w:val="00A44CBC"/>
    <w:rsid w:val="00A4537D"/>
    <w:rsid w:val="00A4689F"/>
    <w:rsid w:val="00A47870"/>
    <w:rsid w:val="00A47E50"/>
    <w:rsid w:val="00A508A3"/>
    <w:rsid w:val="00A510FD"/>
    <w:rsid w:val="00A52538"/>
    <w:rsid w:val="00A5265C"/>
    <w:rsid w:val="00A53ACA"/>
    <w:rsid w:val="00A54792"/>
    <w:rsid w:val="00A54969"/>
    <w:rsid w:val="00A55260"/>
    <w:rsid w:val="00A5529C"/>
    <w:rsid w:val="00A55C74"/>
    <w:rsid w:val="00A566C8"/>
    <w:rsid w:val="00A56E41"/>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50B"/>
    <w:rsid w:val="00A70B81"/>
    <w:rsid w:val="00A70EF3"/>
    <w:rsid w:val="00A71547"/>
    <w:rsid w:val="00A72FF4"/>
    <w:rsid w:val="00A7351C"/>
    <w:rsid w:val="00A735D5"/>
    <w:rsid w:val="00A759B0"/>
    <w:rsid w:val="00A805A2"/>
    <w:rsid w:val="00A81CFD"/>
    <w:rsid w:val="00A825BE"/>
    <w:rsid w:val="00A83EB5"/>
    <w:rsid w:val="00A84F1F"/>
    <w:rsid w:val="00A85E2F"/>
    <w:rsid w:val="00A900EE"/>
    <w:rsid w:val="00A90EA8"/>
    <w:rsid w:val="00A91C44"/>
    <w:rsid w:val="00A92B70"/>
    <w:rsid w:val="00A92D2C"/>
    <w:rsid w:val="00A965F0"/>
    <w:rsid w:val="00A97264"/>
    <w:rsid w:val="00AA031C"/>
    <w:rsid w:val="00AA03AE"/>
    <w:rsid w:val="00AA0F25"/>
    <w:rsid w:val="00AA1369"/>
    <w:rsid w:val="00AA1CB2"/>
    <w:rsid w:val="00AA477F"/>
    <w:rsid w:val="00AA4811"/>
    <w:rsid w:val="00AA4BE8"/>
    <w:rsid w:val="00AA5797"/>
    <w:rsid w:val="00AA596A"/>
    <w:rsid w:val="00AA6EED"/>
    <w:rsid w:val="00AB0F5C"/>
    <w:rsid w:val="00AB1023"/>
    <w:rsid w:val="00AB1261"/>
    <w:rsid w:val="00AB1522"/>
    <w:rsid w:val="00AB1F08"/>
    <w:rsid w:val="00AB21D5"/>
    <w:rsid w:val="00AB2FDE"/>
    <w:rsid w:val="00AB6EDD"/>
    <w:rsid w:val="00AB7415"/>
    <w:rsid w:val="00AB77E9"/>
    <w:rsid w:val="00AB79C4"/>
    <w:rsid w:val="00AC0701"/>
    <w:rsid w:val="00AC070D"/>
    <w:rsid w:val="00AC0B8C"/>
    <w:rsid w:val="00AC133C"/>
    <w:rsid w:val="00AC1F11"/>
    <w:rsid w:val="00AC2D3E"/>
    <w:rsid w:val="00AC3388"/>
    <w:rsid w:val="00AC5A5C"/>
    <w:rsid w:val="00AC67A1"/>
    <w:rsid w:val="00AC6BD8"/>
    <w:rsid w:val="00AC7977"/>
    <w:rsid w:val="00AC7CEE"/>
    <w:rsid w:val="00AC7F9F"/>
    <w:rsid w:val="00AD0233"/>
    <w:rsid w:val="00AD05C5"/>
    <w:rsid w:val="00AD195B"/>
    <w:rsid w:val="00AD32DA"/>
    <w:rsid w:val="00AD3944"/>
    <w:rsid w:val="00AD56A1"/>
    <w:rsid w:val="00AD655E"/>
    <w:rsid w:val="00AD6D48"/>
    <w:rsid w:val="00AD79AF"/>
    <w:rsid w:val="00AE017E"/>
    <w:rsid w:val="00AE1636"/>
    <w:rsid w:val="00AE1EF3"/>
    <w:rsid w:val="00AE344A"/>
    <w:rsid w:val="00AE352C"/>
    <w:rsid w:val="00AE3CD3"/>
    <w:rsid w:val="00AE46F2"/>
    <w:rsid w:val="00AE471B"/>
    <w:rsid w:val="00AE5BE1"/>
    <w:rsid w:val="00AE656F"/>
    <w:rsid w:val="00AE6C9F"/>
    <w:rsid w:val="00AE794F"/>
    <w:rsid w:val="00AF0051"/>
    <w:rsid w:val="00AF12ED"/>
    <w:rsid w:val="00AF154C"/>
    <w:rsid w:val="00AF163A"/>
    <w:rsid w:val="00AF2205"/>
    <w:rsid w:val="00AF2A5D"/>
    <w:rsid w:val="00AF2CB6"/>
    <w:rsid w:val="00AF357C"/>
    <w:rsid w:val="00AF4DE6"/>
    <w:rsid w:val="00AF5028"/>
    <w:rsid w:val="00AF53F8"/>
    <w:rsid w:val="00AF5974"/>
    <w:rsid w:val="00AF5FC2"/>
    <w:rsid w:val="00AF60F3"/>
    <w:rsid w:val="00AF64DB"/>
    <w:rsid w:val="00AF6CD8"/>
    <w:rsid w:val="00AF7776"/>
    <w:rsid w:val="00AF7C70"/>
    <w:rsid w:val="00B008E5"/>
    <w:rsid w:val="00B00FD0"/>
    <w:rsid w:val="00B01CBA"/>
    <w:rsid w:val="00B01D76"/>
    <w:rsid w:val="00B02185"/>
    <w:rsid w:val="00B03718"/>
    <w:rsid w:val="00B04922"/>
    <w:rsid w:val="00B054AC"/>
    <w:rsid w:val="00B05529"/>
    <w:rsid w:val="00B05C24"/>
    <w:rsid w:val="00B06D18"/>
    <w:rsid w:val="00B10598"/>
    <w:rsid w:val="00B11FED"/>
    <w:rsid w:val="00B127ED"/>
    <w:rsid w:val="00B13EB4"/>
    <w:rsid w:val="00B14169"/>
    <w:rsid w:val="00B14B9E"/>
    <w:rsid w:val="00B15178"/>
    <w:rsid w:val="00B1539F"/>
    <w:rsid w:val="00B16A36"/>
    <w:rsid w:val="00B1710A"/>
    <w:rsid w:val="00B17200"/>
    <w:rsid w:val="00B17EA8"/>
    <w:rsid w:val="00B20C7B"/>
    <w:rsid w:val="00B20E76"/>
    <w:rsid w:val="00B21B20"/>
    <w:rsid w:val="00B224A2"/>
    <w:rsid w:val="00B23483"/>
    <w:rsid w:val="00B2387D"/>
    <w:rsid w:val="00B2541E"/>
    <w:rsid w:val="00B257A7"/>
    <w:rsid w:val="00B26156"/>
    <w:rsid w:val="00B3009F"/>
    <w:rsid w:val="00B300FC"/>
    <w:rsid w:val="00B30B28"/>
    <w:rsid w:val="00B3105C"/>
    <w:rsid w:val="00B311C6"/>
    <w:rsid w:val="00B32E2D"/>
    <w:rsid w:val="00B33A4C"/>
    <w:rsid w:val="00B33BD2"/>
    <w:rsid w:val="00B362E9"/>
    <w:rsid w:val="00B367AE"/>
    <w:rsid w:val="00B37AF1"/>
    <w:rsid w:val="00B40320"/>
    <w:rsid w:val="00B412F8"/>
    <w:rsid w:val="00B421FC"/>
    <w:rsid w:val="00B42B76"/>
    <w:rsid w:val="00B4466B"/>
    <w:rsid w:val="00B45DAB"/>
    <w:rsid w:val="00B50306"/>
    <w:rsid w:val="00B5229B"/>
    <w:rsid w:val="00B55818"/>
    <w:rsid w:val="00B55AD2"/>
    <w:rsid w:val="00B55B9C"/>
    <w:rsid w:val="00B56F9E"/>
    <w:rsid w:val="00B573AF"/>
    <w:rsid w:val="00B574CF"/>
    <w:rsid w:val="00B60307"/>
    <w:rsid w:val="00B60C1E"/>
    <w:rsid w:val="00B61990"/>
    <w:rsid w:val="00B622C6"/>
    <w:rsid w:val="00B62377"/>
    <w:rsid w:val="00B628F7"/>
    <w:rsid w:val="00B62A61"/>
    <w:rsid w:val="00B62D79"/>
    <w:rsid w:val="00B63E3C"/>
    <w:rsid w:val="00B640FD"/>
    <w:rsid w:val="00B648D1"/>
    <w:rsid w:val="00B6578C"/>
    <w:rsid w:val="00B65E00"/>
    <w:rsid w:val="00B65F1A"/>
    <w:rsid w:val="00B66018"/>
    <w:rsid w:val="00B67B2E"/>
    <w:rsid w:val="00B706B3"/>
    <w:rsid w:val="00B7082F"/>
    <w:rsid w:val="00B70BC8"/>
    <w:rsid w:val="00B70D0E"/>
    <w:rsid w:val="00B7109F"/>
    <w:rsid w:val="00B7198D"/>
    <w:rsid w:val="00B71C8F"/>
    <w:rsid w:val="00B727FB"/>
    <w:rsid w:val="00B743A3"/>
    <w:rsid w:val="00B74599"/>
    <w:rsid w:val="00B76764"/>
    <w:rsid w:val="00B778BF"/>
    <w:rsid w:val="00B80BAB"/>
    <w:rsid w:val="00B82010"/>
    <w:rsid w:val="00B8212B"/>
    <w:rsid w:val="00B8407F"/>
    <w:rsid w:val="00B847AB"/>
    <w:rsid w:val="00B84A6F"/>
    <w:rsid w:val="00B84CF0"/>
    <w:rsid w:val="00B85AC0"/>
    <w:rsid w:val="00B85D99"/>
    <w:rsid w:val="00B85F65"/>
    <w:rsid w:val="00B86747"/>
    <w:rsid w:val="00B90B75"/>
    <w:rsid w:val="00B910EA"/>
    <w:rsid w:val="00B93127"/>
    <w:rsid w:val="00B93E72"/>
    <w:rsid w:val="00B945F6"/>
    <w:rsid w:val="00B94603"/>
    <w:rsid w:val="00B9713C"/>
    <w:rsid w:val="00B97DD0"/>
    <w:rsid w:val="00BA04E6"/>
    <w:rsid w:val="00BA070A"/>
    <w:rsid w:val="00BA1B8E"/>
    <w:rsid w:val="00BA2010"/>
    <w:rsid w:val="00BA38A9"/>
    <w:rsid w:val="00BA4CAC"/>
    <w:rsid w:val="00BA5929"/>
    <w:rsid w:val="00BB14FC"/>
    <w:rsid w:val="00BB1E2D"/>
    <w:rsid w:val="00BB2014"/>
    <w:rsid w:val="00BB2905"/>
    <w:rsid w:val="00BB2CA1"/>
    <w:rsid w:val="00BB2D16"/>
    <w:rsid w:val="00BB572B"/>
    <w:rsid w:val="00BB71A7"/>
    <w:rsid w:val="00BB74F6"/>
    <w:rsid w:val="00BC1A38"/>
    <w:rsid w:val="00BC4943"/>
    <w:rsid w:val="00BC59A3"/>
    <w:rsid w:val="00BC6718"/>
    <w:rsid w:val="00BC69AB"/>
    <w:rsid w:val="00BC6A32"/>
    <w:rsid w:val="00BD4063"/>
    <w:rsid w:val="00BD453D"/>
    <w:rsid w:val="00BD605A"/>
    <w:rsid w:val="00BD6524"/>
    <w:rsid w:val="00BD71C8"/>
    <w:rsid w:val="00BD7D09"/>
    <w:rsid w:val="00BD7D90"/>
    <w:rsid w:val="00BE04D0"/>
    <w:rsid w:val="00BE1132"/>
    <w:rsid w:val="00BE1425"/>
    <w:rsid w:val="00BE1E8E"/>
    <w:rsid w:val="00BE258D"/>
    <w:rsid w:val="00BE757F"/>
    <w:rsid w:val="00BE7B88"/>
    <w:rsid w:val="00BF0556"/>
    <w:rsid w:val="00BF1259"/>
    <w:rsid w:val="00BF140E"/>
    <w:rsid w:val="00BF1FC8"/>
    <w:rsid w:val="00BF2655"/>
    <w:rsid w:val="00BF3588"/>
    <w:rsid w:val="00BF3A94"/>
    <w:rsid w:val="00BF3AD2"/>
    <w:rsid w:val="00BF4401"/>
    <w:rsid w:val="00BF4DA3"/>
    <w:rsid w:val="00BF5007"/>
    <w:rsid w:val="00BF50C3"/>
    <w:rsid w:val="00BF513E"/>
    <w:rsid w:val="00BF54D9"/>
    <w:rsid w:val="00BF5778"/>
    <w:rsid w:val="00BF7620"/>
    <w:rsid w:val="00BF7B79"/>
    <w:rsid w:val="00C000F3"/>
    <w:rsid w:val="00C02294"/>
    <w:rsid w:val="00C02CCE"/>
    <w:rsid w:val="00C04A87"/>
    <w:rsid w:val="00C05A00"/>
    <w:rsid w:val="00C061E3"/>
    <w:rsid w:val="00C06622"/>
    <w:rsid w:val="00C07F85"/>
    <w:rsid w:val="00C07FEE"/>
    <w:rsid w:val="00C12017"/>
    <w:rsid w:val="00C12A0A"/>
    <w:rsid w:val="00C13162"/>
    <w:rsid w:val="00C13228"/>
    <w:rsid w:val="00C15C47"/>
    <w:rsid w:val="00C160B0"/>
    <w:rsid w:val="00C17138"/>
    <w:rsid w:val="00C17154"/>
    <w:rsid w:val="00C178F6"/>
    <w:rsid w:val="00C17B18"/>
    <w:rsid w:val="00C17D36"/>
    <w:rsid w:val="00C200F0"/>
    <w:rsid w:val="00C21796"/>
    <w:rsid w:val="00C22A5C"/>
    <w:rsid w:val="00C23B00"/>
    <w:rsid w:val="00C23C95"/>
    <w:rsid w:val="00C24B53"/>
    <w:rsid w:val="00C24E22"/>
    <w:rsid w:val="00C250F8"/>
    <w:rsid w:val="00C261F8"/>
    <w:rsid w:val="00C2665A"/>
    <w:rsid w:val="00C267DB"/>
    <w:rsid w:val="00C27035"/>
    <w:rsid w:val="00C271C9"/>
    <w:rsid w:val="00C30707"/>
    <w:rsid w:val="00C31FB9"/>
    <w:rsid w:val="00C320D3"/>
    <w:rsid w:val="00C324DB"/>
    <w:rsid w:val="00C33100"/>
    <w:rsid w:val="00C33148"/>
    <w:rsid w:val="00C334AB"/>
    <w:rsid w:val="00C33C9D"/>
    <w:rsid w:val="00C33CFF"/>
    <w:rsid w:val="00C344F9"/>
    <w:rsid w:val="00C36180"/>
    <w:rsid w:val="00C377E5"/>
    <w:rsid w:val="00C40B6A"/>
    <w:rsid w:val="00C40F37"/>
    <w:rsid w:val="00C4127C"/>
    <w:rsid w:val="00C439CC"/>
    <w:rsid w:val="00C43D3B"/>
    <w:rsid w:val="00C4413B"/>
    <w:rsid w:val="00C456A5"/>
    <w:rsid w:val="00C46F28"/>
    <w:rsid w:val="00C500A0"/>
    <w:rsid w:val="00C5031E"/>
    <w:rsid w:val="00C50868"/>
    <w:rsid w:val="00C50D8C"/>
    <w:rsid w:val="00C52995"/>
    <w:rsid w:val="00C53421"/>
    <w:rsid w:val="00C53BAF"/>
    <w:rsid w:val="00C53CCE"/>
    <w:rsid w:val="00C54AA6"/>
    <w:rsid w:val="00C56563"/>
    <w:rsid w:val="00C60530"/>
    <w:rsid w:val="00C60F3C"/>
    <w:rsid w:val="00C62B29"/>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80E"/>
    <w:rsid w:val="00C71920"/>
    <w:rsid w:val="00C71FD7"/>
    <w:rsid w:val="00C741D1"/>
    <w:rsid w:val="00C75EF3"/>
    <w:rsid w:val="00C7630C"/>
    <w:rsid w:val="00C773AB"/>
    <w:rsid w:val="00C77729"/>
    <w:rsid w:val="00C80611"/>
    <w:rsid w:val="00C821B9"/>
    <w:rsid w:val="00C82E35"/>
    <w:rsid w:val="00C833D7"/>
    <w:rsid w:val="00C83515"/>
    <w:rsid w:val="00C8410B"/>
    <w:rsid w:val="00C852AB"/>
    <w:rsid w:val="00C86F0C"/>
    <w:rsid w:val="00C87753"/>
    <w:rsid w:val="00C87E09"/>
    <w:rsid w:val="00C90C3B"/>
    <w:rsid w:val="00C91629"/>
    <w:rsid w:val="00C91F72"/>
    <w:rsid w:val="00C940E9"/>
    <w:rsid w:val="00C94120"/>
    <w:rsid w:val="00C95441"/>
    <w:rsid w:val="00C958F9"/>
    <w:rsid w:val="00CA095F"/>
    <w:rsid w:val="00CA0976"/>
    <w:rsid w:val="00CA1678"/>
    <w:rsid w:val="00CA2251"/>
    <w:rsid w:val="00CA49A6"/>
    <w:rsid w:val="00CA4C8D"/>
    <w:rsid w:val="00CA53AD"/>
    <w:rsid w:val="00CA6C08"/>
    <w:rsid w:val="00CB0FEF"/>
    <w:rsid w:val="00CB1E8C"/>
    <w:rsid w:val="00CB1F1C"/>
    <w:rsid w:val="00CB2BD7"/>
    <w:rsid w:val="00CB6267"/>
    <w:rsid w:val="00CB666F"/>
    <w:rsid w:val="00CB7294"/>
    <w:rsid w:val="00CC1003"/>
    <w:rsid w:val="00CC103C"/>
    <w:rsid w:val="00CC1082"/>
    <w:rsid w:val="00CC1C1C"/>
    <w:rsid w:val="00CC3D35"/>
    <w:rsid w:val="00CC4A6B"/>
    <w:rsid w:val="00CC4AE4"/>
    <w:rsid w:val="00CC4BD4"/>
    <w:rsid w:val="00CC4D37"/>
    <w:rsid w:val="00CC4D91"/>
    <w:rsid w:val="00CC671B"/>
    <w:rsid w:val="00CC7BAE"/>
    <w:rsid w:val="00CD1A71"/>
    <w:rsid w:val="00CD1FBB"/>
    <w:rsid w:val="00CD29C6"/>
    <w:rsid w:val="00CD6189"/>
    <w:rsid w:val="00CD7B96"/>
    <w:rsid w:val="00CE0B21"/>
    <w:rsid w:val="00CE1C27"/>
    <w:rsid w:val="00CE32FE"/>
    <w:rsid w:val="00CE396F"/>
    <w:rsid w:val="00CE5A9C"/>
    <w:rsid w:val="00CE678F"/>
    <w:rsid w:val="00CE67E4"/>
    <w:rsid w:val="00CE6D4D"/>
    <w:rsid w:val="00CE7227"/>
    <w:rsid w:val="00CF1FD3"/>
    <w:rsid w:val="00CF3277"/>
    <w:rsid w:val="00CF36EA"/>
    <w:rsid w:val="00CF4B46"/>
    <w:rsid w:val="00CF7154"/>
    <w:rsid w:val="00CF7825"/>
    <w:rsid w:val="00D016B5"/>
    <w:rsid w:val="00D0170F"/>
    <w:rsid w:val="00D01FC7"/>
    <w:rsid w:val="00D0268D"/>
    <w:rsid w:val="00D030CC"/>
    <w:rsid w:val="00D034F1"/>
    <w:rsid w:val="00D04F50"/>
    <w:rsid w:val="00D061F7"/>
    <w:rsid w:val="00D07667"/>
    <w:rsid w:val="00D07DB2"/>
    <w:rsid w:val="00D1086E"/>
    <w:rsid w:val="00D119B4"/>
    <w:rsid w:val="00D11B17"/>
    <w:rsid w:val="00D11BEB"/>
    <w:rsid w:val="00D11DC3"/>
    <w:rsid w:val="00D1302D"/>
    <w:rsid w:val="00D1387A"/>
    <w:rsid w:val="00D142CE"/>
    <w:rsid w:val="00D14345"/>
    <w:rsid w:val="00D14BF9"/>
    <w:rsid w:val="00D15A60"/>
    <w:rsid w:val="00D15ED1"/>
    <w:rsid w:val="00D1660C"/>
    <w:rsid w:val="00D16C77"/>
    <w:rsid w:val="00D17398"/>
    <w:rsid w:val="00D17433"/>
    <w:rsid w:val="00D176B6"/>
    <w:rsid w:val="00D17B3B"/>
    <w:rsid w:val="00D17C33"/>
    <w:rsid w:val="00D20C35"/>
    <w:rsid w:val="00D218F8"/>
    <w:rsid w:val="00D22106"/>
    <w:rsid w:val="00D246FE"/>
    <w:rsid w:val="00D247EA"/>
    <w:rsid w:val="00D24F7F"/>
    <w:rsid w:val="00D25915"/>
    <w:rsid w:val="00D27D5E"/>
    <w:rsid w:val="00D301FC"/>
    <w:rsid w:val="00D308C8"/>
    <w:rsid w:val="00D30ABC"/>
    <w:rsid w:val="00D30BB4"/>
    <w:rsid w:val="00D3293B"/>
    <w:rsid w:val="00D33093"/>
    <w:rsid w:val="00D33F2B"/>
    <w:rsid w:val="00D371F4"/>
    <w:rsid w:val="00D41667"/>
    <w:rsid w:val="00D43775"/>
    <w:rsid w:val="00D46E12"/>
    <w:rsid w:val="00D46E84"/>
    <w:rsid w:val="00D47A16"/>
    <w:rsid w:val="00D5046F"/>
    <w:rsid w:val="00D50FEF"/>
    <w:rsid w:val="00D52760"/>
    <w:rsid w:val="00D52B50"/>
    <w:rsid w:val="00D52F2A"/>
    <w:rsid w:val="00D544B1"/>
    <w:rsid w:val="00D55DE4"/>
    <w:rsid w:val="00D568F9"/>
    <w:rsid w:val="00D569A4"/>
    <w:rsid w:val="00D57082"/>
    <w:rsid w:val="00D57C1E"/>
    <w:rsid w:val="00D57F5B"/>
    <w:rsid w:val="00D60301"/>
    <w:rsid w:val="00D604F1"/>
    <w:rsid w:val="00D60A3F"/>
    <w:rsid w:val="00D6191C"/>
    <w:rsid w:val="00D6246A"/>
    <w:rsid w:val="00D62857"/>
    <w:rsid w:val="00D62ED8"/>
    <w:rsid w:val="00D64256"/>
    <w:rsid w:val="00D6454D"/>
    <w:rsid w:val="00D660EB"/>
    <w:rsid w:val="00D66103"/>
    <w:rsid w:val="00D6627D"/>
    <w:rsid w:val="00D665E8"/>
    <w:rsid w:val="00D6707F"/>
    <w:rsid w:val="00D6796C"/>
    <w:rsid w:val="00D67F98"/>
    <w:rsid w:val="00D70CB9"/>
    <w:rsid w:val="00D70CC0"/>
    <w:rsid w:val="00D722EF"/>
    <w:rsid w:val="00D72950"/>
    <w:rsid w:val="00D72D55"/>
    <w:rsid w:val="00D74C4B"/>
    <w:rsid w:val="00D74E03"/>
    <w:rsid w:val="00D762B3"/>
    <w:rsid w:val="00D774C8"/>
    <w:rsid w:val="00D777A9"/>
    <w:rsid w:val="00D77BA7"/>
    <w:rsid w:val="00D81761"/>
    <w:rsid w:val="00D83FA9"/>
    <w:rsid w:val="00D84D21"/>
    <w:rsid w:val="00D8648E"/>
    <w:rsid w:val="00D86731"/>
    <w:rsid w:val="00D86AA6"/>
    <w:rsid w:val="00D90151"/>
    <w:rsid w:val="00D909E9"/>
    <w:rsid w:val="00D91A12"/>
    <w:rsid w:val="00D92FFC"/>
    <w:rsid w:val="00D934E3"/>
    <w:rsid w:val="00D93BBE"/>
    <w:rsid w:val="00D9454D"/>
    <w:rsid w:val="00D95E12"/>
    <w:rsid w:val="00D96184"/>
    <w:rsid w:val="00D96343"/>
    <w:rsid w:val="00D965BF"/>
    <w:rsid w:val="00D96AB5"/>
    <w:rsid w:val="00DA0CA9"/>
    <w:rsid w:val="00DA153B"/>
    <w:rsid w:val="00DA25A4"/>
    <w:rsid w:val="00DA309C"/>
    <w:rsid w:val="00DA3544"/>
    <w:rsid w:val="00DA57D4"/>
    <w:rsid w:val="00DA628F"/>
    <w:rsid w:val="00DA7636"/>
    <w:rsid w:val="00DA7672"/>
    <w:rsid w:val="00DA76F2"/>
    <w:rsid w:val="00DA7D5F"/>
    <w:rsid w:val="00DB0AC3"/>
    <w:rsid w:val="00DB11F7"/>
    <w:rsid w:val="00DB3CDF"/>
    <w:rsid w:val="00DB4793"/>
    <w:rsid w:val="00DB57ED"/>
    <w:rsid w:val="00DC0CBC"/>
    <w:rsid w:val="00DC0FAD"/>
    <w:rsid w:val="00DC1260"/>
    <w:rsid w:val="00DC2CD5"/>
    <w:rsid w:val="00DC300F"/>
    <w:rsid w:val="00DC3937"/>
    <w:rsid w:val="00DC4500"/>
    <w:rsid w:val="00DC728C"/>
    <w:rsid w:val="00DD04E1"/>
    <w:rsid w:val="00DD0AF5"/>
    <w:rsid w:val="00DD13E6"/>
    <w:rsid w:val="00DD356F"/>
    <w:rsid w:val="00DD3686"/>
    <w:rsid w:val="00DD36B2"/>
    <w:rsid w:val="00DD4545"/>
    <w:rsid w:val="00DD4580"/>
    <w:rsid w:val="00DD4D8B"/>
    <w:rsid w:val="00DD4EBB"/>
    <w:rsid w:val="00DD5323"/>
    <w:rsid w:val="00DD620B"/>
    <w:rsid w:val="00DD6E2C"/>
    <w:rsid w:val="00DD798E"/>
    <w:rsid w:val="00DD7D02"/>
    <w:rsid w:val="00DE01E3"/>
    <w:rsid w:val="00DE17DD"/>
    <w:rsid w:val="00DE17E5"/>
    <w:rsid w:val="00DE2650"/>
    <w:rsid w:val="00DE3ABE"/>
    <w:rsid w:val="00DE41A3"/>
    <w:rsid w:val="00DE429A"/>
    <w:rsid w:val="00DE6B21"/>
    <w:rsid w:val="00DE6D90"/>
    <w:rsid w:val="00DE7B66"/>
    <w:rsid w:val="00DF002F"/>
    <w:rsid w:val="00DF0045"/>
    <w:rsid w:val="00DF01A7"/>
    <w:rsid w:val="00DF1466"/>
    <w:rsid w:val="00DF1F3D"/>
    <w:rsid w:val="00DF1FA1"/>
    <w:rsid w:val="00DF2254"/>
    <w:rsid w:val="00DF3E13"/>
    <w:rsid w:val="00DF4673"/>
    <w:rsid w:val="00DF638D"/>
    <w:rsid w:val="00DF6C90"/>
    <w:rsid w:val="00DF70E6"/>
    <w:rsid w:val="00DF7C4C"/>
    <w:rsid w:val="00DF7C9D"/>
    <w:rsid w:val="00E00595"/>
    <w:rsid w:val="00E00749"/>
    <w:rsid w:val="00E00F52"/>
    <w:rsid w:val="00E020E0"/>
    <w:rsid w:val="00E0244D"/>
    <w:rsid w:val="00E02A4F"/>
    <w:rsid w:val="00E03D1D"/>
    <w:rsid w:val="00E04CA6"/>
    <w:rsid w:val="00E05B8A"/>
    <w:rsid w:val="00E0727F"/>
    <w:rsid w:val="00E10C3A"/>
    <w:rsid w:val="00E1103B"/>
    <w:rsid w:val="00E117DD"/>
    <w:rsid w:val="00E14106"/>
    <w:rsid w:val="00E14E3E"/>
    <w:rsid w:val="00E15261"/>
    <w:rsid w:val="00E1534C"/>
    <w:rsid w:val="00E16C22"/>
    <w:rsid w:val="00E171BA"/>
    <w:rsid w:val="00E176B9"/>
    <w:rsid w:val="00E17BA7"/>
    <w:rsid w:val="00E20C48"/>
    <w:rsid w:val="00E23086"/>
    <w:rsid w:val="00E23C22"/>
    <w:rsid w:val="00E24682"/>
    <w:rsid w:val="00E259A2"/>
    <w:rsid w:val="00E25CEE"/>
    <w:rsid w:val="00E2613F"/>
    <w:rsid w:val="00E26674"/>
    <w:rsid w:val="00E27742"/>
    <w:rsid w:val="00E30023"/>
    <w:rsid w:val="00E30C44"/>
    <w:rsid w:val="00E35030"/>
    <w:rsid w:val="00E357F2"/>
    <w:rsid w:val="00E36953"/>
    <w:rsid w:val="00E37CB5"/>
    <w:rsid w:val="00E40656"/>
    <w:rsid w:val="00E41CDF"/>
    <w:rsid w:val="00E4254B"/>
    <w:rsid w:val="00E42753"/>
    <w:rsid w:val="00E42D23"/>
    <w:rsid w:val="00E42F9B"/>
    <w:rsid w:val="00E4343C"/>
    <w:rsid w:val="00E43D05"/>
    <w:rsid w:val="00E43F62"/>
    <w:rsid w:val="00E4432E"/>
    <w:rsid w:val="00E4491D"/>
    <w:rsid w:val="00E44F2D"/>
    <w:rsid w:val="00E4543A"/>
    <w:rsid w:val="00E46429"/>
    <w:rsid w:val="00E467D9"/>
    <w:rsid w:val="00E46DA4"/>
    <w:rsid w:val="00E508D1"/>
    <w:rsid w:val="00E54854"/>
    <w:rsid w:val="00E55247"/>
    <w:rsid w:val="00E55D71"/>
    <w:rsid w:val="00E560B7"/>
    <w:rsid w:val="00E56EDF"/>
    <w:rsid w:val="00E572A2"/>
    <w:rsid w:val="00E61025"/>
    <w:rsid w:val="00E61A2F"/>
    <w:rsid w:val="00E621FA"/>
    <w:rsid w:val="00E62C16"/>
    <w:rsid w:val="00E632D5"/>
    <w:rsid w:val="00E63421"/>
    <w:rsid w:val="00E65778"/>
    <w:rsid w:val="00E667D2"/>
    <w:rsid w:val="00E67BA4"/>
    <w:rsid w:val="00E708FB"/>
    <w:rsid w:val="00E711B3"/>
    <w:rsid w:val="00E726D3"/>
    <w:rsid w:val="00E72813"/>
    <w:rsid w:val="00E72A5D"/>
    <w:rsid w:val="00E72F58"/>
    <w:rsid w:val="00E73900"/>
    <w:rsid w:val="00E80853"/>
    <w:rsid w:val="00E8089F"/>
    <w:rsid w:val="00E81887"/>
    <w:rsid w:val="00E81E94"/>
    <w:rsid w:val="00E82607"/>
    <w:rsid w:val="00E82FCB"/>
    <w:rsid w:val="00E83B16"/>
    <w:rsid w:val="00E840F4"/>
    <w:rsid w:val="00E8441C"/>
    <w:rsid w:val="00E845F3"/>
    <w:rsid w:val="00E8491D"/>
    <w:rsid w:val="00E84BE7"/>
    <w:rsid w:val="00E84E79"/>
    <w:rsid w:val="00E8510B"/>
    <w:rsid w:val="00E86C0D"/>
    <w:rsid w:val="00E87079"/>
    <w:rsid w:val="00E90EA6"/>
    <w:rsid w:val="00E931D7"/>
    <w:rsid w:val="00E9737F"/>
    <w:rsid w:val="00EA1745"/>
    <w:rsid w:val="00EA199A"/>
    <w:rsid w:val="00EA230F"/>
    <w:rsid w:val="00EA233B"/>
    <w:rsid w:val="00EA31C2"/>
    <w:rsid w:val="00EA3596"/>
    <w:rsid w:val="00EA38AE"/>
    <w:rsid w:val="00EA438F"/>
    <w:rsid w:val="00EA49D4"/>
    <w:rsid w:val="00EA55E6"/>
    <w:rsid w:val="00EA5630"/>
    <w:rsid w:val="00EA7714"/>
    <w:rsid w:val="00EB04A0"/>
    <w:rsid w:val="00EB0A65"/>
    <w:rsid w:val="00EB0DE6"/>
    <w:rsid w:val="00EB187A"/>
    <w:rsid w:val="00EB35B1"/>
    <w:rsid w:val="00EB4A84"/>
    <w:rsid w:val="00EB5434"/>
    <w:rsid w:val="00EB66C4"/>
    <w:rsid w:val="00EB6FF1"/>
    <w:rsid w:val="00EB72C9"/>
    <w:rsid w:val="00EB79F3"/>
    <w:rsid w:val="00EB7C7C"/>
    <w:rsid w:val="00EC1E20"/>
    <w:rsid w:val="00EC23C7"/>
    <w:rsid w:val="00EC36C2"/>
    <w:rsid w:val="00EC4CE9"/>
    <w:rsid w:val="00EC4D8D"/>
    <w:rsid w:val="00EC4F16"/>
    <w:rsid w:val="00EC50FB"/>
    <w:rsid w:val="00EC73B2"/>
    <w:rsid w:val="00EC7D25"/>
    <w:rsid w:val="00ED0791"/>
    <w:rsid w:val="00ED0A27"/>
    <w:rsid w:val="00ED17F4"/>
    <w:rsid w:val="00ED2ECB"/>
    <w:rsid w:val="00ED2EDD"/>
    <w:rsid w:val="00ED31E3"/>
    <w:rsid w:val="00ED3503"/>
    <w:rsid w:val="00ED4709"/>
    <w:rsid w:val="00ED64FA"/>
    <w:rsid w:val="00EE080E"/>
    <w:rsid w:val="00EE0D0F"/>
    <w:rsid w:val="00EE2EA3"/>
    <w:rsid w:val="00EE4721"/>
    <w:rsid w:val="00EE7E85"/>
    <w:rsid w:val="00EF1486"/>
    <w:rsid w:val="00EF2CAC"/>
    <w:rsid w:val="00EF37FC"/>
    <w:rsid w:val="00EF3A5B"/>
    <w:rsid w:val="00EF6183"/>
    <w:rsid w:val="00EF73A7"/>
    <w:rsid w:val="00F00678"/>
    <w:rsid w:val="00F014F3"/>
    <w:rsid w:val="00F01516"/>
    <w:rsid w:val="00F028DA"/>
    <w:rsid w:val="00F049E2"/>
    <w:rsid w:val="00F06C2A"/>
    <w:rsid w:val="00F07B09"/>
    <w:rsid w:val="00F11975"/>
    <w:rsid w:val="00F14002"/>
    <w:rsid w:val="00F145B6"/>
    <w:rsid w:val="00F15C00"/>
    <w:rsid w:val="00F1612A"/>
    <w:rsid w:val="00F1644D"/>
    <w:rsid w:val="00F16AC6"/>
    <w:rsid w:val="00F16B81"/>
    <w:rsid w:val="00F16F05"/>
    <w:rsid w:val="00F20322"/>
    <w:rsid w:val="00F20C8B"/>
    <w:rsid w:val="00F21980"/>
    <w:rsid w:val="00F22461"/>
    <w:rsid w:val="00F22E5C"/>
    <w:rsid w:val="00F2407D"/>
    <w:rsid w:val="00F2438C"/>
    <w:rsid w:val="00F2443D"/>
    <w:rsid w:val="00F24811"/>
    <w:rsid w:val="00F24AD4"/>
    <w:rsid w:val="00F24C9F"/>
    <w:rsid w:val="00F260DE"/>
    <w:rsid w:val="00F26376"/>
    <w:rsid w:val="00F30372"/>
    <w:rsid w:val="00F30D47"/>
    <w:rsid w:val="00F3201D"/>
    <w:rsid w:val="00F32F3E"/>
    <w:rsid w:val="00F34AF5"/>
    <w:rsid w:val="00F353C4"/>
    <w:rsid w:val="00F36266"/>
    <w:rsid w:val="00F4016A"/>
    <w:rsid w:val="00F425E2"/>
    <w:rsid w:val="00F43193"/>
    <w:rsid w:val="00F437B8"/>
    <w:rsid w:val="00F44CBD"/>
    <w:rsid w:val="00F5070F"/>
    <w:rsid w:val="00F55073"/>
    <w:rsid w:val="00F55242"/>
    <w:rsid w:val="00F55E20"/>
    <w:rsid w:val="00F55E23"/>
    <w:rsid w:val="00F56037"/>
    <w:rsid w:val="00F56F99"/>
    <w:rsid w:val="00F57129"/>
    <w:rsid w:val="00F578B2"/>
    <w:rsid w:val="00F610A1"/>
    <w:rsid w:val="00F614CA"/>
    <w:rsid w:val="00F61576"/>
    <w:rsid w:val="00F619FB"/>
    <w:rsid w:val="00F6284B"/>
    <w:rsid w:val="00F62DA4"/>
    <w:rsid w:val="00F63E7E"/>
    <w:rsid w:val="00F651B9"/>
    <w:rsid w:val="00F662A7"/>
    <w:rsid w:val="00F6679D"/>
    <w:rsid w:val="00F66822"/>
    <w:rsid w:val="00F67B55"/>
    <w:rsid w:val="00F704DB"/>
    <w:rsid w:val="00F70BDE"/>
    <w:rsid w:val="00F72F89"/>
    <w:rsid w:val="00F739E6"/>
    <w:rsid w:val="00F74474"/>
    <w:rsid w:val="00F745CA"/>
    <w:rsid w:val="00F74775"/>
    <w:rsid w:val="00F74FF2"/>
    <w:rsid w:val="00F766CB"/>
    <w:rsid w:val="00F7681B"/>
    <w:rsid w:val="00F76F68"/>
    <w:rsid w:val="00F775DA"/>
    <w:rsid w:val="00F804D4"/>
    <w:rsid w:val="00F80AD3"/>
    <w:rsid w:val="00F822AD"/>
    <w:rsid w:val="00F838E8"/>
    <w:rsid w:val="00F83AD4"/>
    <w:rsid w:val="00F83B50"/>
    <w:rsid w:val="00F848C5"/>
    <w:rsid w:val="00F856CE"/>
    <w:rsid w:val="00F870FA"/>
    <w:rsid w:val="00F87BC6"/>
    <w:rsid w:val="00F909A4"/>
    <w:rsid w:val="00F930A3"/>
    <w:rsid w:val="00F938CC"/>
    <w:rsid w:val="00F96B3F"/>
    <w:rsid w:val="00FA051D"/>
    <w:rsid w:val="00FA1873"/>
    <w:rsid w:val="00FA2B0B"/>
    <w:rsid w:val="00FA4E0E"/>
    <w:rsid w:val="00FA5A79"/>
    <w:rsid w:val="00FA6E4F"/>
    <w:rsid w:val="00FB00CB"/>
    <w:rsid w:val="00FB0BFE"/>
    <w:rsid w:val="00FB122F"/>
    <w:rsid w:val="00FB1691"/>
    <w:rsid w:val="00FB3292"/>
    <w:rsid w:val="00FB43DE"/>
    <w:rsid w:val="00FB4C51"/>
    <w:rsid w:val="00FB72C1"/>
    <w:rsid w:val="00FB786B"/>
    <w:rsid w:val="00FC0F63"/>
    <w:rsid w:val="00FC2A5A"/>
    <w:rsid w:val="00FC3500"/>
    <w:rsid w:val="00FC7755"/>
    <w:rsid w:val="00FD0726"/>
    <w:rsid w:val="00FD1C37"/>
    <w:rsid w:val="00FD387F"/>
    <w:rsid w:val="00FD42A0"/>
    <w:rsid w:val="00FD4CEE"/>
    <w:rsid w:val="00FD533C"/>
    <w:rsid w:val="00FD795B"/>
    <w:rsid w:val="00FE0465"/>
    <w:rsid w:val="00FE1732"/>
    <w:rsid w:val="00FE19D6"/>
    <w:rsid w:val="00FE20D9"/>
    <w:rsid w:val="00FE2AFA"/>
    <w:rsid w:val="00FE30B5"/>
    <w:rsid w:val="00FE48DF"/>
    <w:rsid w:val="00FE4C6A"/>
    <w:rsid w:val="00FE4F51"/>
    <w:rsid w:val="00FE5748"/>
    <w:rsid w:val="00FE63D4"/>
    <w:rsid w:val="00FF0EFD"/>
    <w:rsid w:val="00FF1DBD"/>
    <w:rsid w:val="00FF2A3F"/>
    <w:rsid w:val="00FF44A6"/>
    <w:rsid w:val="00FF46D9"/>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CDA82A5"/>
  <w15:docId w15:val="{9F0FCB7D-06A2-480E-81D6-E063F5A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0A3"/>
    <w:pPr>
      <w:suppressAutoHyphens/>
      <w:spacing w:line="240" w:lineRule="atLeast"/>
    </w:pPr>
    <w:rPr>
      <w:lang w:val="en-GB"/>
    </w:rPr>
  </w:style>
  <w:style w:type="paragraph" w:styleId="Heading1">
    <w:name w:val="heading 1"/>
    <w:basedOn w:val="Normal"/>
    <w:next w:val="Normal"/>
    <w:link w:val="Heading1Char"/>
    <w:qFormat/>
    <w:rsid w:val="00F909A4"/>
    <w:pPr>
      <w:keepNext/>
      <w:keepLines/>
      <w:numPr>
        <w:numId w:val="5"/>
      </w:numPr>
      <w:spacing w:before="240"/>
      <w:outlineLvl w:val="0"/>
    </w:pPr>
    <w:rPr>
      <w:rFonts w:asciiTheme="majorHAnsi" w:eastAsiaTheme="majorEastAsia" w:hAnsiTheme="majorHAnsi" w:cstheme="majorBidi"/>
      <w:color w:val="365F91" w:themeColor="accent1" w:themeShade="BF"/>
      <w:sz w:val="32"/>
      <w:szCs w:val="32"/>
      <w:lang w:val="fr-CH" w:eastAsia="en-US"/>
    </w:rPr>
  </w:style>
  <w:style w:type="paragraph" w:styleId="Heading2">
    <w:name w:val="heading 2"/>
    <w:aliases w:val="h2"/>
    <w:basedOn w:val="Normal"/>
    <w:next w:val="Normal"/>
    <w:link w:val="Heading2Char"/>
    <w:semiHidden/>
    <w:unhideWhenUsed/>
    <w:qFormat/>
    <w:rsid w:val="00F909A4"/>
    <w:pPr>
      <w:numPr>
        <w:ilvl w:val="1"/>
        <w:numId w:val="5"/>
      </w:numPr>
      <w:outlineLvl w:val="1"/>
    </w:pPr>
    <w:rPr>
      <w:lang w:val="fr-CH" w:eastAsia="en-US"/>
    </w:rPr>
  </w:style>
  <w:style w:type="paragraph" w:styleId="Heading3">
    <w:name w:val="heading 3"/>
    <w:aliases w:val="h3"/>
    <w:basedOn w:val="Normal"/>
    <w:next w:val="Normal"/>
    <w:link w:val="Heading3Char"/>
    <w:semiHidden/>
    <w:unhideWhenUsed/>
    <w:qFormat/>
    <w:rsid w:val="00F909A4"/>
    <w:pPr>
      <w:numPr>
        <w:ilvl w:val="2"/>
        <w:numId w:val="5"/>
      </w:numPr>
      <w:outlineLvl w:val="2"/>
    </w:pPr>
    <w:rPr>
      <w:lang w:val="fr-CH" w:eastAsia="en-US"/>
    </w:rPr>
  </w:style>
  <w:style w:type="paragraph" w:styleId="Heading4">
    <w:name w:val="heading 4"/>
    <w:aliases w:val="h4"/>
    <w:basedOn w:val="Normal"/>
    <w:next w:val="Normal"/>
    <w:link w:val="Heading4Char"/>
    <w:semiHidden/>
    <w:unhideWhenUsed/>
    <w:qFormat/>
    <w:rsid w:val="00F909A4"/>
    <w:pPr>
      <w:numPr>
        <w:ilvl w:val="3"/>
        <w:numId w:val="5"/>
      </w:numPr>
      <w:outlineLvl w:val="3"/>
    </w:pPr>
    <w:rPr>
      <w:lang w:val="fr-CH" w:eastAsia="en-US"/>
    </w:rPr>
  </w:style>
  <w:style w:type="paragraph" w:styleId="Heading5">
    <w:name w:val="heading 5"/>
    <w:aliases w:val="h5"/>
    <w:basedOn w:val="Normal"/>
    <w:next w:val="Normal"/>
    <w:link w:val="Heading5Char"/>
    <w:semiHidden/>
    <w:unhideWhenUsed/>
    <w:qFormat/>
    <w:rsid w:val="00F909A4"/>
    <w:pPr>
      <w:numPr>
        <w:ilvl w:val="4"/>
        <w:numId w:val="5"/>
      </w:numPr>
      <w:outlineLvl w:val="4"/>
    </w:pPr>
    <w:rPr>
      <w:lang w:val="fr-CH" w:eastAsia="en-US"/>
    </w:rPr>
  </w:style>
  <w:style w:type="paragraph" w:styleId="Heading6">
    <w:name w:val="heading 6"/>
    <w:aliases w:val="h6"/>
    <w:basedOn w:val="Normal"/>
    <w:next w:val="Normal"/>
    <w:link w:val="Heading6Char"/>
    <w:semiHidden/>
    <w:unhideWhenUsed/>
    <w:qFormat/>
    <w:rsid w:val="00F909A4"/>
    <w:pPr>
      <w:numPr>
        <w:ilvl w:val="5"/>
        <w:numId w:val="5"/>
      </w:numPr>
      <w:outlineLvl w:val="5"/>
    </w:pPr>
    <w:rPr>
      <w:lang w:val="fr-CH" w:eastAsia="en-US"/>
    </w:rPr>
  </w:style>
  <w:style w:type="paragraph" w:styleId="Heading7">
    <w:name w:val="heading 7"/>
    <w:basedOn w:val="Normal"/>
    <w:next w:val="Normal"/>
    <w:link w:val="Heading7Char"/>
    <w:uiPriority w:val="99"/>
    <w:semiHidden/>
    <w:unhideWhenUsed/>
    <w:qFormat/>
    <w:rsid w:val="00F909A4"/>
    <w:pPr>
      <w:numPr>
        <w:ilvl w:val="6"/>
        <w:numId w:val="5"/>
      </w:numPr>
      <w:outlineLvl w:val="6"/>
    </w:pPr>
    <w:rPr>
      <w:lang w:val="fr-CH" w:eastAsia="en-US"/>
    </w:rPr>
  </w:style>
  <w:style w:type="paragraph" w:styleId="Heading8">
    <w:name w:val="heading 8"/>
    <w:basedOn w:val="Normal"/>
    <w:next w:val="Normal"/>
    <w:link w:val="Heading8Char"/>
    <w:uiPriority w:val="99"/>
    <w:semiHidden/>
    <w:unhideWhenUsed/>
    <w:qFormat/>
    <w:rsid w:val="00F909A4"/>
    <w:pPr>
      <w:numPr>
        <w:ilvl w:val="7"/>
        <w:numId w:val="5"/>
      </w:numPr>
      <w:outlineLvl w:val="7"/>
    </w:pPr>
    <w:rPr>
      <w:lang w:val="fr-CH" w:eastAsia="en-US"/>
    </w:rPr>
  </w:style>
  <w:style w:type="paragraph" w:styleId="Heading9">
    <w:name w:val="heading 9"/>
    <w:basedOn w:val="Normal"/>
    <w:next w:val="Normal"/>
    <w:link w:val="Heading9Char"/>
    <w:uiPriority w:val="99"/>
    <w:semiHidden/>
    <w:unhideWhenUsed/>
    <w:qFormat/>
    <w:rsid w:val="00F909A4"/>
    <w:pPr>
      <w:numPr>
        <w:ilvl w:val="8"/>
        <w:numId w:val="5"/>
      </w:numPr>
      <w:outlineLvl w:val="8"/>
    </w:pPr>
    <w:rPr>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rsid w:val="00F909A4"/>
    <w:pPr>
      <w:keepNext/>
      <w:keepLines/>
      <w:tabs>
        <w:tab w:val="right" w:pos="851"/>
      </w:tabs>
      <w:spacing w:before="240" w:after="240" w:line="360" w:lineRule="exact"/>
      <w:ind w:left="1134" w:right="1134" w:hanging="1134"/>
    </w:pPr>
    <w:rPr>
      <w:b/>
      <w:sz w:val="34"/>
      <w:lang w:val="fr-CH" w:eastAsia="en-US"/>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F909A4"/>
    <w:pPr>
      <w:keepNext/>
      <w:keepLines/>
      <w:tabs>
        <w:tab w:val="right" w:pos="851"/>
      </w:tabs>
      <w:spacing w:before="240" w:after="120" w:line="240" w:lineRule="exact"/>
      <w:ind w:left="1134" w:right="1134" w:hanging="1134"/>
    </w:pPr>
    <w:rPr>
      <w:b/>
      <w:lang w:val="fr-CH" w:eastAsia="en-US"/>
    </w:rPr>
  </w:style>
  <w:style w:type="paragraph" w:customStyle="1" w:styleId="H4G">
    <w:name w:val="_ H_4_G"/>
    <w:basedOn w:val="Normal"/>
    <w:next w:val="Normal"/>
    <w:uiPriority w:val="99"/>
    <w:rsid w:val="00F909A4"/>
    <w:pPr>
      <w:keepNext/>
      <w:keepLines/>
      <w:tabs>
        <w:tab w:val="right" w:pos="851"/>
      </w:tabs>
      <w:spacing w:before="240" w:after="120" w:line="240" w:lineRule="exact"/>
      <w:ind w:left="1134" w:right="1134" w:hanging="1134"/>
    </w:pPr>
    <w:rPr>
      <w:i/>
      <w:lang w:val="fr-CH" w:eastAsia="en-US"/>
    </w:rPr>
  </w:style>
  <w:style w:type="paragraph" w:customStyle="1" w:styleId="H56G">
    <w:name w:val="_ H_5/6_G"/>
    <w:basedOn w:val="Normal"/>
    <w:next w:val="Normal"/>
    <w:link w:val="H56GChar"/>
    <w:rsid w:val="00F909A4"/>
    <w:pPr>
      <w:keepNext/>
      <w:keepLines/>
      <w:tabs>
        <w:tab w:val="right" w:pos="851"/>
      </w:tabs>
      <w:spacing w:before="240" w:after="120" w:line="240" w:lineRule="exact"/>
      <w:ind w:left="1134" w:right="1134" w:hanging="1134"/>
    </w:pPr>
    <w:rPr>
      <w:rFonts w:asciiTheme="minorHAnsi" w:eastAsiaTheme="minorEastAsia" w:hAnsiTheme="minorHAnsi" w:cstheme="minorBidi"/>
      <w:sz w:val="22"/>
      <w:szCs w:val="22"/>
      <w:lang w:val="fr-CH" w:eastAsia="en-US"/>
    </w:rPr>
  </w:style>
  <w:style w:type="paragraph" w:customStyle="1" w:styleId="SingleTxtG">
    <w:name w:val="_ Single Txt_G"/>
    <w:basedOn w:val="Normal"/>
    <w:link w:val="SingleTxtGChar"/>
    <w:qFormat/>
    <w:rsid w:val="008F4C12"/>
    <w:pPr>
      <w:spacing w:after="120"/>
      <w:ind w:left="1134" w:right="1134"/>
      <w:jc w:val="both"/>
    </w:pPr>
    <w:rPr>
      <w:rFonts w:asciiTheme="minorHAnsi" w:eastAsiaTheme="minorEastAsia" w:hAnsiTheme="minorHAnsi" w:cstheme="minorBidi"/>
      <w:sz w:val="22"/>
      <w:szCs w:val="22"/>
      <w:lang w:eastAsia="en-US"/>
    </w:rPr>
  </w:style>
  <w:style w:type="paragraph" w:customStyle="1" w:styleId="SLG">
    <w:name w:val="__S_L_G"/>
    <w:basedOn w:val="Normal"/>
    <w:next w:val="Normal"/>
    <w:uiPriority w:val="99"/>
    <w:rsid w:val="00F909A4"/>
    <w:pPr>
      <w:keepNext/>
      <w:keepLines/>
      <w:spacing w:before="240" w:after="240" w:line="580" w:lineRule="exact"/>
      <w:ind w:left="1134" w:right="1134"/>
    </w:pPr>
    <w:rPr>
      <w:b/>
      <w:sz w:val="56"/>
      <w:lang w:val="fr-CH" w:eastAsia="en-US"/>
    </w:rPr>
  </w:style>
  <w:style w:type="paragraph" w:customStyle="1" w:styleId="SMG">
    <w:name w:val="__S_M_G"/>
    <w:basedOn w:val="Normal"/>
    <w:next w:val="Normal"/>
    <w:uiPriority w:val="99"/>
    <w:rsid w:val="00F909A4"/>
    <w:pPr>
      <w:keepNext/>
      <w:keepLines/>
      <w:spacing w:before="240" w:after="240" w:line="420" w:lineRule="exact"/>
      <w:ind w:left="1134" w:right="1134"/>
    </w:pPr>
    <w:rPr>
      <w:b/>
      <w:sz w:val="40"/>
      <w:lang w:val="fr-CH" w:eastAsia="en-US"/>
    </w:rPr>
  </w:style>
  <w:style w:type="paragraph" w:customStyle="1" w:styleId="SSG">
    <w:name w:val="__S_S_G"/>
    <w:basedOn w:val="Normal"/>
    <w:next w:val="Normal"/>
    <w:uiPriority w:val="99"/>
    <w:rsid w:val="00F909A4"/>
    <w:pPr>
      <w:keepNext/>
      <w:keepLines/>
      <w:spacing w:before="240" w:after="240" w:line="300" w:lineRule="exact"/>
      <w:ind w:left="1134" w:right="1134"/>
    </w:pPr>
    <w:rPr>
      <w:b/>
      <w:sz w:val="28"/>
      <w:lang w:val="fr-CH" w:eastAsia="en-US"/>
    </w:rPr>
  </w:style>
  <w:style w:type="paragraph" w:customStyle="1" w:styleId="XLargeG">
    <w:name w:val="__XLarge_G"/>
    <w:basedOn w:val="Normal"/>
    <w:next w:val="Normal"/>
    <w:uiPriority w:val="99"/>
    <w:rsid w:val="00F909A4"/>
    <w:pPr>
      <w:keepNext/>
      <w:keepLines/>
      <w:spacing w:before="240" w:after="240" w:line="420" w:lineRule="exact"/>
      <w:ind w:left="1134" w:right="1134"/>
    </w:pPr>
    <w:rPr>
      <w:b/>
      <w:sz w:val="40"/>
      <w:lang w:val="fr-CH" w:eastAsia="en-US"/>
    </w:rPr>
  </w:style>
  <w:style w:type="paragraph" w:customStyle="1" w:styleId="Bullet1G">
    <w:name w:val="_Bullet 1_G"/>
    <w:basedOn w:val="Normal"/>
    <w:uiPriority w:val="99"/>
    <w:rsid w:val="00F909A4"/>
    <w:pPr>
      <w:numPr>
        <w:numId w:val="1"/>
      </w:numPr>
      <w:spacing w:after="120"/>
      <w:ind w:right="1134"/>
      <w:jc w:val="both"/>
    </w:pPr>
    <w:rPr>
      <w:lang w:val="fr-CH" w:eastAsia="en-US"/>
    </w:rPr>
  </w:style>
  <w:style w:type="paragraph" w:customStyle="1" w:styleId="Bullet2G">
    <w:name w:val="_Bullet 2_G"/>
    <w:basedOn w:val="Normal"/>
    <w:uiPriority w:val="99"/>
    <w:rsid w:val="00F909A4"/>
    <w:pPr>
      <w:numPr>
        <w:numId w:val="2"/>
      </w:numPr>
      <w:spacing w:after="120"/>
      <w:ind w:right="1134"/>
      <w:jc w:val="both"/>
    </w:pPr>
    <w:rPr>
      <w:lang w:val="fr-CH" w:eastAsia="en-US"/>
    </w:rPr>
  </w:style>
  <w:style w:type="character" w:styleId="FootnoteReference">
    <w:name w:val="footnote reference"/>
    <w:aliases w:val="4_G,(Footnote Reference),-E Fußnotenzeichen,BVI fnr, BVI fnr,Footnote symbol,Footnote,Footnote Reference Superscript,SUPERS,4_GR"/>
    <w:qFormat/>
    <w:rsid w:val="00D11B17"/>
    <w:rPr>
      <w:rFonts w:ascii="Times New Roman" w:hAnsi="Times New Roman"/>
      <w:sz w:val="18"/>
      <w:vertAlign w:val="superscript"/>
      <w:lang w:val="fr-CH"/>
    </w:rPr>
  </w:style>
  <w:style w:type="character" w:styleId="EndnoteReference">
    <w:name w:val="endnote reference"/>
    <w:aliases w:val="1_G"/>
    <w:semiHidden/>
    <w:unhideWhenUsed/>
    <w:rsid w:val="00F909A4"/>
    <w:rPr>
      <w:rFonts w:ascii="Times New Roman" w:hAnsi="Times New Roman" w:cs="Times New Roman" w:hint="default"/>
      <w:sz w:val="18"/>
      <w:vertAlign w:val="superscript"/>
      <w:lang w:val="fr-CH"/>
    </w:rPr>
  </w:style>
  <w:style w:type="paragraph" w:styleId="Header">
    <w:name w:val="header"/>
    <w:aliases w:val="6_G"/>
    <w:basedOn w:val="Normal"/>
    <w:link w:val="HeaderChar"/>
    <w:uiPriority w:val="99"/>
    <w:unhideWhenUsed/>
    <w:qFormat/>
    <w:rsid w:val="004D0D86"/>
    <w:pPr>
      <w:tabs>
        <w:tab w:val="center" w:pos="4513"/>
        <w:tab w:val="right" w:pos="9026"/>
      </w:tabs>
      <w:spacing w:line="240" w:lineRule="auto"/>
    </w:pPr>
  </w:style>
  <w:style w:type="paragraph" w:styleId="FootnoteText">
    <w:name w:val="footnote text"/>
    <w:aliases w:val="5_G,PP,5_G_6,Footnote Text Char,-E Fußnotentext,footnote text,Fußnotentext Ursprung,Footnote Text Char Char Char Char,Footnote Text1,Footnote Text Char Char Char,Fußnotentext Char Char,Fußnotentext Char2,Fußn"/>
    <w:basedOn w:val="Normal"/>
    <w:link w:val="FootnoteTextChar2"/>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semiHidden/>
    <w:unhideWhenUsed/>
    <w:rsid w:val="00F909A4"/>
    <w:rPr>
      <w:rFonts w:asciiTheme="minorHAnsi" w:eastAsiaTheme="minorEastAsia" w:hAnsiTheme="minorHAnsi" w:cstheme="minorBidi"/>
      <w:szCs w:val="22"/>
      <w:lang w:val="fr-CH" w:eastAsia="en-US"/>
    </w:rPr>
  </w:style>
  <w:style w:type="character" w:styleId="PageNumber">
    <w:name w:val="page number"/>
    <w:aliases w:val="7_G"/>
    <w:semiHidden/>
    <w:unhideWhenUsed/>
    <w:rsid w:val="00F909A4"/>
    <w:rPr>
      <w:rFonts w:ascii="Times New Roman" w:hAnsi="Times New Roman" w:cs="Times New Roman" w:hint="default"/>
      <w:b/>
      <w:bCs w:val="0"/>
      <w:sz w:val="18"/>
      <w:lang w:val="fr-CH"/>
    </w:rPr>
  </w:style>
  <w:style w:type="paragraph" w:styleId="Footer">
    <w:name w:val="footer"/>
    <w:aliases w:val="3_G"/>
    <w:basedOn w:val="Normal"/>
    <w:link w:val="FooterChar"/>
    <w:uiPriority w:val="99"/>
    <w:unhideWhenUsed/>
    <w:rsid w:val="004D0D86"/>
    <w:pPr>
      <w:tabs>
        <w:tab w:val="center" w:pos="4513"/>
        <w:tab w:val="right" w:pos="9026"/>
      </w:tabs>
      <w:spacing w:line="240" w:lineRule="auto"/>
    </w:pPr>
  </w:style>
  <w:style w:type="table" w:styleId="TableGrid">
    <w:name w:val="Table Grid"/>
    <w:basedOn w:val="TableNormal"/>
    <w:uiPriority w:val="5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909A4"/>
    <w:rPr>
      <w:sz w:val="16"/>
      <w:szCs w:val="16"/>
    </w:rPr>
  </w:style>
  <w:style w:type="paragraph" w:styleId="CommentText">
    <w:name w:val="annotation text"/>
    <w:basedOn w:val="Normal"/>
    <w:link w:val="CommentTextChar"/>
    <w:uiPriority w:val="99"/>
    <w:unhideWhenUsed/>
    <w:rsid w:val="00F909A4"/>
    <w:rPr>
      <w:lang w:val="fr-CH" w:eastAsia="en-US"/>
    </w:rPr>
  </w:style>
  <w:style w:type="paragraph" w:styleId="CommentSubject">
    <w:name w:val="annotation subject"/>
    <w:basedOn w:val="CommentText"/>
    <w:next w:val="CommentText"/>
    <w:link w:val="CommentSubjectChar"/>
    <w:uiPriority w:val="99"/>
    <w:semiHidden/>
    <w:unhideWhenUsed/>
    <w:rsid w:val="00F909A4"/>
    <w:rPr>
      <w:b/>
      <w:bCs/>
    </w:rPr>
  </w:style>
  <w:style w:type="paragraph" w:styleId="BalloonText">
    <w:name w:val="Balloon Text"/>
    <w:basedOn w:val="Normal"/>
    <w:link w:val="BalloonTextChar"/>
    <w:uiPriority w:val="99"/>
    <w:semiHidden/>
    <w:unhideWhenUsed/>
    <w:rsid w:val="00B1710A"/>
    <w:pPr>
      <w:spacing w:line="240" w:lineRule="auto"/>
    </w:pPr>
    <w:rPr>
      <w:rFonts w:ascii="Segoe UI" w:hAnsi="Segoe UI" w:cs="Segoe UI"/>
      <w:sz w:val="18"/>
      <w:szCs w:val="18"/>
    </w:rPr>
  </w:style>
  <w:style w:type="paragraph" w:customStyle="1" w:styleId="a">
    <w:name w:val="Содержимое таблицы"/>
    <w:basedOn w:val="BodyText"/>
    <w:uiPriority w:val="99"/>
    <w:rsid w:val="0029070F"/>
    <w:pPr>
      <w:suppressLineNumbers/>
      <w:spacing w:line="240" w:lineRule="auto"/>
    </w:pPr>
    <w:rPr>
      <w:sz w:val="24"/>
      <w:szCs w:val="24"/>
      <w:lang w:val="ru-RU" w:eastAsia="ar-SA"/>
    </w:rPr>
  </w:style>
  <w:style w:type="paragraph" w:styleId="BodyText">
    <w:name w:val="Body Text"/>
    <w:basedOn w:val="Normal"/>
    <w:link w:val="BodyTextChar"/>
    <w:uiPriority w:val="99"/>
    <w:semiHidden/>
    <w:unhideWhenUsed/>
    <w:rsid w:val="00F909A4"/>
    <w:pPr>
      <w:spacing w:after="120"/>
    </w:pPr>
    <w:rPr>
      <w:lang w:val="fr-CH" w:eastAsia="en-US"/>
    </w:rPr>
  </w:style>
  <w:style w:type="paragraph" w:customStyle="1" w:styleId="Default">
    <w:name w:val="Default"/>
    <w:uiPriority w:val="99"/>
    <w:rsid w:val="00F909A4"/>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uiPriority w:val="99"/>
    <w:semiHidden/>
    <w:unhideWhenUsed/>
    <w:rsid w:val="00F909A4"/>
    <w:pPr>
      <w:suppressAutoHyphens w:val="0"/>
      <w:spacing w:after="120" w:line="480" w:lineRule="auto"/>
      <w:ind w:left="283"/>
    </w:pPr>
    <w:rPr>
      <w:sz w:val="24"/>
      <w:szCs w:val="24"/>
      <w:lang w:val="fr-FR"/>
    </w:rPr>
  </w:style>
  <w:style w:type="character" w:customStyle="1" w:styleId="SingleTxtGChar">
    <w:name w:val="_ Single Txt_G Char"/>
    <w:link w:val="SingleTxtG"/>
    <w:qFormat/>
    <w:rsid w:val="001249D5"/>
    <w:rPr>
      <w:rFonts w:asciiTheme="minorHAnsi" w:eastAsiaTheme="minorEastAsia" w:hAnsiTheme="minorHAnsi" w:cstheme="minorBidi"/>
      <w:sz w:val="22"/>
      <w:szCs w:val="22"/>
      <w:lang w:val="en-GB" w:eastAsia="en-US"/>
    </w:rPr>
  </w:style>
  <w:style w:type="character" w:customStyle="1" w:styleId="FootnoteTextChar2">
    <w:name w:val="Footnote Text Char2"/>
    <w:aliases w:val="5_G Char,PP Char,5_G_6 Char1,Footnote Text Char Char1,-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uiPriority w:val="99"/>
    <w:semiHidden/>
    <w:unhideWhenUsed/>
    <w:rsid w:val="00F909A4"/>
    <w:pPr>
      <w:spacing w:after="120"/>
      <w:ind w:left="283"/>
    </w:pPr>
    <w:rPr>
      <w:lang w:val="fr-CH" w:eastAsia="en-US"/>
    </w:rPr>
  </w:style>
  <w:style w:type="character" w:customStyle="1" w:styleId="WW8Num2z0">
    <w:name w:val="WW8Num2z0"/>
    <w:rsid w:val="004D3124"/>
    <w:rPr>
      <w:rFonts w:ascii="Symbol" w:hAnsi="Symbol"/>
    </w:rPr>
  </w:style>
  <w:style w:type="character" w:customStyle="1" w:styleId="H56GChar">
    <w:name w:val="_ H_5/6_G Char"/>
    <w:link w:val="H56G"/>
    <w:rsid w:val="004D3124"/>
    <w:rPr>
      <w:rFonts w:asciiTheme="minorHAnsi" w:eastAsiaTheme="minorEastAsia" w:hAnsiTheme="minorHAnsi" w:cstheme="minorBidi"/>
      <w:sz w:val="22"/>
      <w:szCs w:val="22"/>
      <w:lang w:val="fr-CH" w:eastAsia="en-US"/>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lang w:val="en-GB"/>
    </w:rPr>
  </w:style>
  <w:style w:type="paragraph" w:customStyle="1" w:styleId="para">
    <w:name w:val="para"/>
    <w:basedOn w:val="Normal"/>
    <w:link w:val="paraChar"/>
    <w:qFormat/>
    <w:rsid w:val="00F909A4"/>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BodyTextChar">
    <w:name w:val="Body Text Char"/>
    <w:link w:val="BodyText"/>
    <w:uiPriority w:val="99"/>
    <w:semiHidden/>
    <w:rsid w:val="00F00678"/>
    <w:rPr>
      <w:rFonts w:eastAsia="MS Mincho"/>
      <w:lang w:val="fr-CH" w:eastAsia="en-US"/>
    </w:rPr>
  </w:style>
  <w:style w:type="character" w:customStyle="1" w:styleId="BodyTextIndentChar">
    <w:name w:val="Body Text Indent Char"/>
    <w:link w:val="BodyTextIndent"/>
    <w:uiPriority w:val="99"/>
    <w:semiHidden/>
    <w:rsid w:val="00F00678"/>
    <w:rPr>
      <w:rFonts w:eastAsia="MS Mincho"/>
      <w:lang w:val="fr-CH" w:eastAsia="en-US"/>
    </w:rPr>
  </w:style>
  <w:style w:type="character" w:customStyle="1" w:styleId="paraChar">
    <w:name w:val="para Char"/>
    <w:link w:val="para"/>
    <w:rsid w:val="00F00678"/>
    <w:rPr>
      <w:rFonts w:asciiTheme="minorHAnsi" w:eastAsiaTheme="minorEastAsia" w:hAnsiTheme="minorHAnsi" w:cstheme="minorBidi"/>
      <w:sz w:val="22"/>
      <w:szCs w:val="22"/>
      <w:lang w:val="en-GB"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uiPriority w:val="99"/>
    <w:semiHidden/>
    <w:unhideWhenUsed/>
    <w:rsid w:val="00F909A4"/>
    <w:pPr>
      <w:suppressAutoHyphens w:val="0"/>
      <w:spacing w:before="100" w:beforeAutospacing="1" w:after="100" w:afterAutospacing="1" w:line="240" w:lineRule="auto"/>
    </w:pPr>
    <w:rPr>
      <w:sz w:val="24"/>
      <w:szCs w:val="24"/>
      <w:lang w:eastAsia="en-GB"/>
    </w:rPr>
  </w:style>
  <w:style w:type="character" w:styleId="Hyperlink">
    <w:name w:val="Hyperlink"/>
    <w:uiPriority w:val="99"/>
    <w:semiHidden/>
    <w:unhideWhenUsed/>
    <w:rsid w:val="00F909A4"/>
    <w:rPr>
      <w:color w:val="0000FF"/>
      <w:u w:val="single"/>
    </w:rPr>
  </w:style>
  <w:style w:type="character" w:customStyle="1" w:styleId="FooterChar">
    <w:name w:val="Footer Char"/>
    <w:aliases w:val="3_G Char"/>
    <w:link w:val="Footer"/>
    <w:uiPriority w:val="99"/>
    <w:rsid w:val="00070A6D"/>
    <w:rPr>
      <w:lang w:val="en-GB"/>
    </w:rPr>
  </w:style>
  <w:style w:type="character" w:customStyle="1" w:styleId="Document4">
    <w:name w:val="Document 4"/>
    <w:rPr>
      <w:b/>
      <w:bCs/>
      <w:i/>
      <w:iCs/>
      <w:sz w:val="22"/>
      <w:szCs w:val="22"/>
    </w:rPr>
  </w:style>
  <w:style w:type="paragraph" w:customStyle="1" w:styleId="ManualNumPar1">
    <w:name w:val="Manual NumPar 1"/>
    <w:basedOn w:val="Normal"/>
    <w:next w:val="Normal"/>
    <w:uiPriority w:val="99"/>
    <w:rsid w:val="00F909A4"/>
    <w:pPr>
      <w:suppressAutoHyphens w:val="0"/>
      <w:spacing w:before="120" w:after="120" w:line="240" w:lineRule="auto"/>
      <w:ind w:left="851" w:hanging="851"/>
      <w:jc w:val="both"/>
    </w:pPr>
    <w:rPr>
      <w:sz w:val="24"/>
      <w:lang w:eastAsia="ja-JP"/>
    </w:rPr>
  </w:style>
  <w:style w:type="paragraph" w:customStyle="1" w:styleId="Text1">
    <w:name w:val="Text 1"/>
    <w:basedOn w:val="Normal"/>
    <w:uiPriority w:val="99"/>
    <w:rsid w:val="00F909A4"/>
    <w:pPr>
      <w:suppressAutoHyphens w:val="0"/>
      <w:spacing w:before="120" w:after="120" w:line="240" w:lineRule="auto"/>
      <w:ind w:left="851"/>
      <w:jc w:val="both"/>
    </w:pPr>
    <w:rPr>
      <w:sz w:val="24"/>
      <w:lang w:eastAsia="ja-JP"/>
    </w:rPr>
  </w:style>
  <w:style w:type="paragraph" w:styleId="ListParagraph">
    <w:name w:val="List Paragraph"/>
    <w:basedOn w:val="Normal"/>
    <w:uiPriority w:val="34"/>
    <w:qFormat/>
    <w:rsid w:val="00F909A4"/>
    <w:pPr>
      <w:ind w:left="720"/>
      <w:contextualSpacing/>
    </w:pPr>
    <w:rPr>
      <w:lang w:val="fr-CH" w:eastAsia="en-US"/>
    </w:rPr>
  </w:style>
  <w:style w:type="paragraph" w:styleId="NoSpacing">
    <w:name w:val="No Spacing"/>
    <w:uiPriority w:val="1"/>
    <w:qFormat/>
    <w:rsid w:val="00F909A4"/>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style>
  <w:style w:type="paragraph" w:customStyle="1" w:styleId="TxBrp5">
    <w:name w:val="TxBr_p5"/>
    <w:basedOn w:val="Normal"/>
    <w:uiPriority w:val="99"/>
    <w:rsid w:val="00F909A4"/>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uiPriority w:val="99"/>
    <w:semiHidden/>
    <w:unhideWhenUsed/>
    <w:rsid w:val="00F909A4"/>
    <w:rPr>
      <w:lang w:eastAsia="en-US"/>
    </w:rPr>
  </w:style>
  <w:style w:type="character" w:customStyle="1" w:styleId="E-mailSignatureChar">
    <w:name w:val="E-mail Signature Char"/>
    <w:link w:val="E-mailSignature"/>
    <w:uiPriority w:val="99"/>
    <w:semiHidden/>
    <w:rsid w:val="00E726D3"/>
    <w:rPr>
      <w:rFonts w:eastAsia="MS Mincho"/>
      <w:lang w:val="en-GB" w:eastAsia="en-US"/>
    </w:rPr>
  </w:style>
  <w:style w:type="paragraph" w:styleId="List">
    <w:name w:val="List"/>
    <w:basedOn w:val="Normal"/>
    <w:uiPriority w:val="99"/>
    <w:semiHidden/>
    <w:unhideWhenUsed/>
    <w:rsid w:val="00F909A4"/>
    <w:pPr>
      <w:ind w:left="283" w:hanging="283"/>
    </w:pPr>
    <w:rPr>
      <w:lang w:eastAsia="en-US"/>
    </w:rPr>
  </w:style>
  <w:style w:type="character" w:customStyle="1" w:styleId="Heading1Char">
    <w:name w:val="Heading 1 Char"/>
    <w:link w:val="Heading1"/>
    <w:rsid w:val="003C260D"/>
    <w:rPr>
      <w:rFonts w:asciiTheme="majorHAnsi" w:eastAsiaTheme="majorEastAsia" w:hAnsiTheme="majorHAnsi" w:cstheme="majorBidi"/>
      <w:color w:val="365F91" w:themeColor="accent1" w:themeShade="BF"/>
      <w:sz w:val="32"/>
      <w:szCs w:val="32"/>
      <w:lang w:val="fr-CH" w:eastAsia="en-US"/>
    </w:rPr>
  </w:style>
  <w:style w:type="character" w:customStyle="1" w:styleId="Heading2Char">
    <w:name w:val="Heading 2 Char"/>
    <w:aliases w:val="h2 Char"/>
    <w:link w:val="Heading2"/>
    <w:semiHidden/>
    <w:rsid w:val="003C260D"/>
    <w:rPr>
      <w:lang w:val="fr-CH" w:eastAsia="en-US"/>
    </w:rPr>
  </w:style>
  <w:style w:type="character" w:customStyle="1" w:styleId="Heading3Char">
    <w:name w:val="Heading 3 Char"/>
    <w:aliases w:val="h3 Char"/>
    <w:link w:val="Heading3"/>
    <w:semiHidden/>
    <w:rsid w:val="003C260D"/>
    <w:rPr>
      <w:lang w:val="fr-CH" w:eastAsia="en-US"/>
    </w:rPr>
  </w:style>
  <w:style w:type="character" w:customStyle="1" w:styleId="Heading4Char">
    <w:name w:val="Heading 4 Char"/>
    <w:aliases w:val="h4 Char"/>
    <w:link w:val="Heading4"/>
    <w:semiHidden/>
    <w:rsid w:val="003C260D"/>
    <w:rPr>
      <w:lang w:val="fr-CH" w:eastAsia="en-US"/>
    </w:rPr>
  </w:style>
  <w:style w:type="character" w:customStyle="1" w:styleId="Heading5Char">
    <w:name w:val="Heading 5 Char"/>
    <w:aliases w:val="h5 Char"/>
    <w:link w:val="Heading5"/>
    <w:semiHidden/>
    <w:rsid w:val="003C260D"/>
    <w:rPr>
      <w:lang w:val="fr-CH" w:eastAsia="en-US"/>
    </w:rPr>
  </w:style>
  <w:style w:type="character" w:customStyle="1" w:styleId="Heading6Char">
    <w:name w:val="Heading 6 Char"/>
    <w:aliases w:val="h6 Char"/>
    <w:link w:val="Heading6"/>
    <w:semiHidden/>
    <w:rsid w:val="003C260D"/>
    <w:rPr>
      <w:lang w:val="fr-CH" w:eastAsia="en-US"/>
    </w:rPr>
  </w:style>
  <w:style w:type="character" w:customStyle="1" w:styleId="Heading7Char">
    <w:name w:val="Heading 7 Char"/>
    <w:link w:val="Heading7"/>
    <w:uiPriority w:val="99"/>
    <w:semiHidden/>
    <w:rsid w:val="003C260D"/>
    <w:rPr>
      <w:rFonts w:eastAsia="MS Mincho"/>
      <w:lang w:val="fr-CH" w:eastAsia="en-US"/>
    </w:rPr>
  </w:style>
  <w:style w:type="character" w:customStyle="1" w:styleId="Heading8Char">
    <w:name w:val="Heading 8 Char"/>
    <w:link w:val="Heading8"/>
    <w:uiPriority w:val="99"/>
    <w:semiHidden/>
    <w:rsid w:val="003C260D"/>
    <w:rPr>
      <w:rFonts w:eastAsia="MS Mincho"/>
      <w:lang w:val="fr-CH" w:eastAsia="en-US"/>
    </w:rPr>
  </w:style>
  <w:style w:type="character" w:customStyle="1" w:styleId="Heading9Char">
    <w:name w:val="Heading 9 Char"/>
    <w:link w:val="Heading9"/>
    <w:uiPriority w:val="99"/>
    <w:semiHidden/>
    <w:rsid w:val="003C260D"/>
    <w:rPr>
      <w:rFonts w:eastAsia="MS Mincho"/>
      <w:lang w:val="fr-CH" w:eastAsia="en-US"/>
    </w:rPr>
  </w:style>
  <w:style w:type="paragraph" w:styleId="PlainText">
    <w:name w:val="Plain Text"/>
    <w:basedOn w:val="Normal"/>
    <w:link w:val="PlainTextChar"/>
    <w:uiPriority w:val="99"/>
    <w:semiHidden/>
    <w:unhideWhenUsed/>
    <w:rsid w:val="00F909A4"/>
    <w:rPr>
      <w:rFonts w:cs="Courier New"/>
      <w:lang w:eastAsia="en-US"/>
    </w:rPr>
  </w:style>
  <w:style w:type="character" w:customStyle="1" w:styleId="PlainTextChar">
    <w:name w:val="Plain Text Char"/>
    <w:link w:val="PlainText"/>
    <w:uiPriority w:val="99"/>
    <w:semiHidden/>
    <w:rsid w:val="003C260D"/>
    <w:rPr>
      <w:rFonts w:eastAsia="MS Mincho" w:cs="Courier New"/>
      <w:lang w:val="en-GB" w:eastAsia="en-US"/>
    </w:rPr>
  </w:style>
  <w:style w:type="paragraph" w:styleId="BlockText">
    <w:name w:val="Block Text"/>
    <w:basedOn w:val="Normal"/>
    <w:uiPriority w:val="99"/>
    <w:semiHidden/>
    <w:unhideWhenUsed/>
    <w:rsid w:val="00F909A4"/>
    <w:pPr>
      <w:ind w:left="1440" w:right="1440"/>
    </w:pPr>
    <w:rPr>
      <w:lang w:eastAsia="en-US"/>
    </w:rPr>
  </w:style>
  <w:style w:type="character" w:customStyle="1" w:styleId="EndnoteTextChar">
    <w:name w:val="Endnote Text Char"/>
    <w:aliases w:val="2_G Char"/>
    <w:link w:val="EndnoteText"/>
    <w:semiHidden/>
    <w:rsid w:val="003C260D"/>
    <w:rPr>
      <w:rFonts w:asciiTheme="minorHAnsi" w:eastAsiaTheme="minorEastAsia" w:hAnsiTheme="minorHAnsi" w:cstheme="minorBidi"/>
      <w:sz w:val="18"/>
      <w:szCs w:val="22"/>
      <w:lang w:val="fr-CH" w:eastAsia="en-US"/>
    </w:rPr>
  </w:style>
  <w:style w:type="character" w:customStyle="1" w:styleId="CommentTextChar">
    <w:name w:val="Comment Text Char"/>
    <w:link w:val="CommentText"/>
    <w:uiPriority w:val="99"/>
    <w:rsid w:val="003C260D"/>
    <w:rPr>
      <w:rFonts w:eastAsia="MS Mincho"/>
      <w:lang w:val="fr-CH" w:eastAsia="en-US"/>
    </w:rPr>
  </w:style>
  <w:style w:type="character" w:styleId="LineNumber">
    <w:name w:val="line number"/>
    <w:semiHidden/>
    <w:unhideWhenUsed/>
    <w:rsid w:val="00F909A4"/>
    <w:rPr>
      <w:sz w:val="14"/>
    </w:rPr>
  </w:style>
  <w:style w:type="numbering" w:styleId="111111">
    <w:name w:val="Outline List 2"/>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basedOn w:val="Normal"/>
    <w:link w:val="BodyText2Char"/>
    <w:uiPriority w:val="99"/>
    <w:semiHidden/>
    <w:unhideWhenUsed/>
    <w:rsid w:val="00F909A4"/>
    <w:pPr>
      <w:spacing w:after="120" w:line="480" w:lineRule="auto"/>
    </w:pPr>
    <w:rPr>
      <w:lang w:eastAsia="en-US"/>
    </w:rPr>
  </w:style>
  <w:style w:type="character" w:customStyle="1" w:styleId="BodyText2Char">
    <w:name w:val="Body Text 2 Char"/>
    <w:link w:val="BodyText2"/>
    <w:uiPriority w:val="99"/>
    <w:semiHidden/>
    <w:rsid w:val="003C260D"/>
    <w:rPr>
      <w:rFonts w:eastAsia="MS Mincho"/>
      <w:lang w:val="en-GB" w:eastAsia="en-US"/>
    </w:rPr>
  </w:style>
  <w:style w:type="paragraph" w:styleId="BodyText3">
    <w:name w:val="Body Text 3"/>
    <w:basedOn w:val="Normal"/>
    <w:link w:val="BodyText3Char"/>
    <w:uiPriority w:val="99"/>
    <w:semiHidden/>
    <w:unhideWhenUsed/>
    <w:rsid w:val="00F909A4"/>
    <w:pPr>
      <w:spacing w:after="120"/>
    </w:pPr>
    <w:rPr>
      <w:sz w:val="16"/>
      <w:szCs w:val="16"/>
      <w:lang w:eastAsia="en-US"/>
    </w:rPr>
  </w:style>
  <w:style w:type="character" w:customStyle="1" w:styleId="BodyText3Char">
    <w:name w:val="Body Text 3 Char"/>
    <w:link w:val="BodyText3"/>
    <w:uiPriority w:val="99"/>
    <w:semiHidden/>
    <w:rsid w:val="003C260D"/>
    <w:rPr>
      <w:rFonts w:eastAsia="MS Mincho"/>
      <w:sz w:val="16"/>
      <w:szCs w:val="16"/>
      <w:lang w:val="en-GB" w:eastAsia="en-US"/>
    </w:rPr>
  </w:style>
  <w:style w:type="paragraph" w:styleId="BodyTextFirstIndent">
    <w:name w:val="Body Text First Indent"/>
    <w:basedOn w:val="BodyText"/>
    <w:link w:val="BodyTextFirstIndentChar"/>
    <w:uiPriority w:val="99"/>
    <w:semiHidden/>
    <w:unhideWhenUsed/>
    <w:rsid w:val="00F909A4"/>
    <w:pPr>
      <w:ind w:firstLine="210"/>
    </w:pPr>
    <w:rPr>
      <w:lang w:val="en-GB"/>
    </w:rPr>
  </w:style>
  <w:style w:type="character" w:customStyle="1" w:styleId="BodyTextFirstIndentChar">
    <w:name w:val="Body Text First Indent Char"/>
    <w:link w:val="BodyTextFirstIndent"/>
    <w:uiPriority w:val="99"/>
    <w:semiHidden/>
    <w:rsid w:val="003C260D"/>
    <w:rPr>
      <w:rFonts w:eastAsia="MS Mincho"/>
      <w:lang w:val="en-GB" w:eastAsia="en-US"/>
    </w:rPr>
  </w:style>
  <w:style w:type="paragraph" w:styleId="BodyTextFirstIndent2">
    <w:name w:val="Body Text First Indent 2"/>
    <w:basedOn w:val="BodyTextIndent"/>
    <w:link w:val="BodyTextFirstIndent2Char"/>
    <w:uiPriority w:val="99"/>
    <w:semiHidden/>
    <w:unhideWhenUsed/>
    <w:rsid w:val="00F909A4"/>
    <w:pPr>
      <w:ind w:firstLine="210"/>
    </w:pPr>
    <w:rPr>
      <w:lang w:val="en-GB"/>
    </w:rPr>
  </w:style>
  <w:style w:type="character" w:customStyle="1" w:styleId="BodyTextFirstIndent2Char">
    <w:name w:val="Body Text First Indent 2 Char"/>
    <w:link w:val="BodyTextFirstIndent2"/>
    <w:uiPriority w:val="99"/>
    <w:semiHidden/>
    <w:rsid w:val="003C260D"/>
    <w:rPr>
      <w:rFonts w:eastAsia="MS Mincho"/>
      <w:lang w:val="en-GB" w:eastAsia="en-US"/>
    </w:rPr>
  </w:style>
  <w:style w:type="character" w:customStyle="1" w:styleId="BodyTextIndent2Char">
    <w:name w:val="Body Text Indent 2 Char"/>
    <w:link w:val="BodyTextIndent2"/>
    <w:uiPriority w:val="99"/>
    <w:semiHidden/>
    <w:rsid w:val="003C260D"/>
    <w:rPr>
      <w:rFonts w:eastAsia="MS Mincho"/>
      <w:sz w:val="24"/>
      <w:szCs w:val="24"/>
    </w:rPr>
  </w:style>
  <w:style w:type="paragraph" w:styleId="BodyTextIndent3">
    <w:name w:val="Body Text Indent 3"/>
    <w:basedOn w:val="Normal"/>
    <w:link w:val="BodyTextIndent3Char"/>
    <w:uiPriority w:val="99"/>
    <w:semiHidden/>
    <w:unhideWhenUsed/>
    <w:rsid w:val="00F909A4"/>
    <w:pPr>
      <w:spacing w:after="120"/>
      <w:ind w:left="283"/>
    </w:pPr>
    <w:rPr>
      <w:sz w:val="16"/>
      <w:szCs w:val="16"/>
      <w:lang w:eastAsia="en-US"/>
    </w:rPr>
  </w:style>
  <w:style w:type="character" w:customStyle="1" w:styleId="BodyTextIndent3Char">
    <w:name w:val="Body Text Indent 3 Char"/>
    <w:link w:val="BodyTextIndent3"/>
    <w:uiPriority w:val="99"/>
    <w:semiHidden/>
    <w:rsid w:val="003C260D"/>
    <w:rPr>
      <w:rFonts w:eastAsia="MS Mincho"/>
      <w:sz w:val="16"/>
      <w:szCs w:val="16"/>
      <w:lang w:val="en-GB" w:eastAsia="en-US"/>
    </w:rPr>
  </w:style>
  <w:style w:type="paragraph" w:styleId="Closing">
    <w:name w:val="Closing"/>
    <w:basedOn w:val="Normal"/>
    <w:link w:val="ClosingChar"/>
    <w:uiPriority w:val="99"/>
    <w:semiHidden/>
    <w:unhideWhenUsed/>
    <w:rsid w:val="00F909A4"/>
    <w:pPr>
      <w:ind w:left="4252"/>
    </w:pPr>
    <w:rPr>
      <w:lang w:eastAsia="en-US"/>
    </w:rPr>
  </w:style>
  <w:style w:type="character" w:customStyle="1" w:styleId="ClosingChar">
    <w:name w:val="Closing Char"/>
    <w:link w:val="Closing"/>
    <w:uiPriority w:val="99"/>
    <w:semiHidden/>
    <w:rsid w:val="003C260D"/>
    <w:rPr>
      <w:rFonts w:eastAsia="MS Mincho"/>
      <w:lang w:val="en-GB" w:eastAsia="en-US"/>
    </w:rPr>
  </w:style>
  <w:style w:type="paragraph" w:styleId="Date">
    <w:name w:val="Date"/>
    <w:basedOn w:val="Normal"/>
    <w:next w:val="Normal"/>
    <w:link w:val="DateChar"/>
    <w:uiPriority w:val="99"/>
    <w:semiHidden/>
    <w:unhideWhenUsed/>
    <w:rsid w:val="00F909A4"/>
    <w:rPr>
      <w:lang w:eastAsia="en-US"/>
    </w:rPr>
  </w:style>
  <w:style w:type="character" w:customStyle="1" w:styleId="DateChar">
    <w:name w:val="Date Char"/>
    <w:link w:val="Date"/>
    <w:uiPriority w:val="99"/>
    <w:semiHidden/>
    <w:rsid w:val="003C260D"/>
    <w:rPr>
      <w:rFonts w:eastAsia="MS Mincho"/>
      <w:lang w:val="en-GB" w:eastAsia="en-US"/>
    </w:rPr>
  </w:style>
  <w:style w:type="character" w:styleId="Emphasis">
    <w:name w:val="Emphasis"/>
    <w:qFormat/>
    <w:rsid w:val="003C260D"/>
    <w:rPr>
      <w:i/>
      <w:iCs/>
    </w:rPr>
  </w:style>
  <w:style w:type="paragraph" w:styleId="EnvelopeReturn">
    <w:name w:val="envelope return"/>
    <w:basedOn w:val="Normal"/>
    <w:uiPriority w:val="99"/>
    <w:semiHidden/>
    <w:unhideWhenUsed/>
    <w:rsid w:val="00F909A4"/>
    <w:rPr>
      <w:rFonts w:ascii="Arial" w:hAnsi="Arial" w:cs="Arial"/>
      <w:lang w:eastAsia="en-US"/>
    </w:rPr>
  </w:style>
  <w:style w:type="character" w:styleId="FollowedHyperlink">
    <w:name w:val="FollowedHyperlink"/>
    <w:semiHidden/>
    <w:unhideWhenUsed/>
    <w:rsid w:val="00F909A4"/>
    <w:rPr>
      <w:strike w:val="0"/>
      <w:dstrike w:val="0"/>
      <w:color w:val="auto"/>
      <w:u w:val="none"/>
      <w:effect w:val="none"/>
    </w:rPr>
  </w:style>
  <w:style w:type="character" w:styleId="HTMLAcronym">
    <w:name w:val="HTML Acronym"/>
    <w:rsid w:val="003C260D"/>
  </w:style>
  <w:style w:type="paragraph" w:styleId="HTMLAddress">
    <w:name w:val="HTML Address"/>
    <w:basedOn w:val="Normal"/>
    <w:link w:val="HTMLAddressChar"/>
    <w:semiHidden/>
    <w:unhideWhenUsed/>
    <w:rsid w:val="00F909A4"/>
    <w:rPr>
      <w:i/>
      <w:iCs/>
      <w:lang w:eastAsia="en-US"/>
    </w:rPr>
  </w:style>
  <w:style w:type="character" w:customStyle="1" w:styleId="HTMLAddressChar">
    <w:name w:val="HTML Address Char"/>
    <w:link w:val="HTMLAddress"/>
    <w:semiHidden/>
    <w:rsid w:val="003C260D"/>
    <w:rPr>
      <w:i/>
      <w:iCs/>
      <w:lang w:val="en-GB" w:eastAsia="en-US"/>
    </w:rPr>
  </w:style>
  <w:style w:type="character" w:styleId="HTMLCite">
    <w:name w:val="HTML Cite"/>
    <w:rsid w:val="003C260D"/>
    <w:rPr>
      <w:i/>
      <w:iCs/>
    </w:rPr>
  </w:style>
  <w:style w:type="character" w:styleId="HTMLCode">
    <w:name w:val="HTML Code"/>
    <w:semiHidden/>
    <w:unhideWhenUsed/>
    <w:rsid w:val="00F909A4"/>
    <w:rPr>
      <w:rFonts w:ascii="Courier New" w:eastAsia="Times New Roman" w:hAnsi="Courier New" w:cs="Courier New" w:hint="default"/>
      <w:sz w:val="20"/>
      <w:szCs w:val="20"/>
    </w:rPr>
  </w:style>
  <w:style w:type="character" w:styleId="HTMLDefinition">
    <w:name w:val="HTML Definition"/>
    <w:rsid w:val="003C260D"/>
    <w:rPr>
      <w:i/>
      <w:iCs/>
    </w:rPr>
  </w:style>
  <w:style w:type="character" w:styleId="HTMLKeyboard">
    <w:name w:val="HTML Keyboard"/>
    <w:semiHidden/>
    <w:unhideWhenUsed/>
    <w:rsid w:val="00F909A4"/>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90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link w:val="HTMLPreformatted"/>
    <w:semiHidden/>
    <w:rsid w:val="003C260D"/>
    <w:rPr>
      <w:rFonts w:ascii="Courier New" w:eastAsia="MS Mincho" w:hAnsi="Courier New" w:cs="Courier New"/>
      <w:lang w:val="en-GB" w:eastAsia="en-US"/>
    </w:rPr>
  </w:style>
  <w:style w:type="character" w:styleId="HTMLSample">
    <w:name w:val="HTML Sample"/>
    <w:semiHidden/>
    <w:unhideWhenUsed/>
    <w:rsid w:val="00F909A4"/>
    <w:rPr>
      <w:rFonts w:ascii="Courier New" w:eastAsia="Times New Roman" w:hAnsi="Courier New" w:cs="Courier New" w:hint="default"/>
    </w:rPr>
  </w:style>
  <w:style w:type="character" w:styleId="HTMLTypewriter">
    <w:name w:val="HTML Typewriter"/>
    <w:semiHidden/>
    <w:unhideWhenUsed/>
    <w:rsid w:val="00F909A4"/>
    <w:rPr>
      <w:rFonts w:ascii="Courier New" w:eastAsia="Times New Roman" w:hAnsi="Courier New" w:cs="Courier New" w:hint="default"/>
      <w:sz w:val="20"/>
      <w:szCs w:val="20"/>
    </w:rPr>
  </w:style>
  <w:style w:type="character" w:styleId="HTMLVariable">
    <w:name w:val="HTML Variable"/>
    <w:rsid w:val="003C260D"/>
    <w:rPr>
      <w:i/>
      <w:iCs/>
    </w:rPr>
  </w:style>
  <w:style w:type="paragraph" w:styleId="List2">
    <w:name w:val="List 2"/>
    <w:basedOn w:val="Normal"/>
    <w:uiPriority w:val="99"/>
    <w:semiHidden/>
    <w:unhideWhenUsed/>
    <w:rsid w:val="00F909A4"/>
    <w:pPr>
      <w:ind w:left="566" w:hanging="283"/>
    </w:pPr>
    <w:rPr>
      <w:lang w:eastAsia="en-US"/>
    </w:rPr>
  </w:style>
  <w:style w:type="paragraph" w:styleId="List3">
    <w:name w:val="List 3"/>
    <w:basedOn w:val="Normal"/>
    <w:uiPriority w:val="99"/>
    <w:semiHidden/>
    <w:unhideWhenUsed/>
    <w:rsid w:val="00F909A4"/>
    <w:pPr>
      <w:ind w:left="849" w:hanging="283"/>
    </w:pPr>
    <w:rPr>
      <w:lang w:eastAsia="en-US"/>
    </w:rPr>
  </w:style>
  <w:style w:type="paragraph" w:styleId="List4">
    <w:name w:val="List 4"/>
    <w:basedOn w:val="Normal"/>
    <w:uiPriority w:val="99"/>
    <w:semiHidden/>
    <w:unhideWhenUsed/>
    <w:rsid w:val="00F909A4"/>
    <w:pPr>
      <w:ind w:left="1132" w:hanging="283"/>
    </w:pPr>
    <w:rPr>
      <w:lang w:eastAsia="en-US"/>
    </w:rPr>
  </w:style>
  <w:style w:type="paragraph" w:styleId="List5">
    <w:name w:val="List 5"/>
    <w:basedOn w:val="Normal"/>
    <w:uiPriority w:val="99"/>
    <w:semiHidden/>
    <w:unhideWhenUsed/>
    <w:rsid w:val="00F909A4"/>
    <w:pPr>
      <w:ind w:left="1415" w:hanging="283"/>
    </w:pPr>
    <w:rPr>
      <w:lang w:eastAsia="en-US"/>
    </w:rPr>
  </w:style>
  <w:style w:type="paragraph" w:styleId="ListBullet">
    <w:name w:val="List Bullet"/>
    <w:basedOn w:val="Normal"/>
    <w:uiPriority w:val="99"/>
    <w:semiHidden/>
    <w:unhideWhenUsed/>
    <w:rsid w:val="00F909A4"/>
    <w:pPr>
      <w:tabs>
        <w:tab w:val="num" w:pos="360"/>
      </w:tabs>
      <w:ind w:left="360" w:hanging="360"/>
    </w:pPr>
    <w:rPr>
      <w:lang w:eastAsia="en-US"/>
    </w:rPr>
  </w:style>
  <w:style w:type="paragraph" w:styleId="ListBullet2">
    <w:name w:val="List Bullet 2"/>
    <w:basedOn w:val="Normal"/>
    <w:uiPriority w:val="99"/>
    <w:semiHidden/>
    <w:unhideWhenUsed/>
    <w:rsid w:val="00F909A4"/>
    <w:pPr>
      <w:tabs>
        <w:tab w:val="num" w:pos="643"/>
      </w:tabs>
      <w:ind w:left="643" w:hanging="360"/>
    </w:pPr>
    <w:rPr>
      <w:lang w:eastAsia="en-US"/>
    </w:rPr>
  </w:style>
  <w:style w:type="paragraph" w:styleId="ListBullet3">
    <w:name w:val="List Bullet 3"/>
    <w:basedOn w:val="Normal"/>
    <w:uiPriority w:val="99"/>
    <w:semiHidden/>
    <w:unhideWhenUsed/>
    <w:rsid w:val="00F909A4"/>
    <w:pPr>
      <w:tabs>
        <w:tab w:val="num" w:pos="926"/>
      </w:tabs>
      <w:ind w:left="926" w:hanging="360"/>
    </w:pPr>
    <w:rPr>
      <w:lang w:eastAsia="en-US"/>
    </w:rPr>
  </w:style>
  <w:style w:type="paragraph" w:styleId="ListBullet4">
    <w:name w:val="List Bullet 4"/>
    <w:basedOn w:val="Normal"/>
    <w:uiPriority w:val="99"/>
    <w:semiHidden/>
    <w:unhideWhenUsed/>
    <w:rsid w:val="00F909A4"/>
    <w:pPr>
      <w:tabs>
        <w:tab w:val="num" w:pos="1209"/>
      </w:tabs>
      <w:ind w:left="1209" w:hanging="360"/>
    </w:pPr>
    <w:rPr>
      <w:lang w:eastAsia="en-US"/>
    </w:rPr>
  </w:style>
  <w:style w:type="paragraph" w:styleId="ListBullet5">
    <w:name w:val="List Bullet 5"/>
    <w:basedOn w:val="Normal"/>
    <w:uiPriority w:val="99"/>
    <w:semiHidden/>
    <w:unhideWhenUsed/>
    <w:rsid w:val="00F909A4"/>
    <w:pPr>
      <w:tabs>
        <w:tab w:val="num" w:pos="1492"/>
      </w:tabs>
      <w:ind w:left="1492" w:hanging="360"/>
    </w:pPr>
    <w:rPr>
      <w:lang w:eastAsia="en-US"/>
    </w:rPr>
  </w:style>
  <w:style w:type="paragraph" w:styleId="ListContinue">
    <w:name w:val="List Continue"/>
    <w:basedOn w:val="Normal"/>
    <w:uiPriority w:val="99"/>
    <w:semiHidden/>
    <w:unhideWhenUsed/>
    <w:rsid w:val="00F909A4"/>
    <w:pPr>
      <w:spacing w:after="120"/>
      <w:ind w:left="283"/>
    </w:pPr>
    <w:rPr>
      <w:lang w:eastAsia="en-US"/>
    </w:rPr>
  </w:style>
  <w:style w:type="paragraph" w:styleId="ListContinue2">
    <w:name w:val="List Continue 2"/>
    <w:basedOn w:val="Normal"/>
    <w:uiPriority w:val="99"/>
    <w:semiHidden/>
    <w:unhideWhenUsed/>
    <w:rsid w:val="00F909A4"/>
    <w:pPr>
      <w:spacing w:after="120"/>
      <w:ind w:left="566"/>
    </w:pPr>
    <w:rPr>
      <w:lang w:eastAsia="en-US"/>
    </w:rPr>
  </w:style>
  <w:style w:type="paragraph" w:styleId="ListContinue3">
    <w:name w:val="List Continue 3"/>
    <w:basedOn w:val="Normal"/>
    <w:uiPriority w:val="99"/>
    <w:semiHidden/>
    <w:unhideWhenUsed/>
    <w:rsid w:val="00F909A4"/>
    <w:pPr>
      <w:spacing w:after="120"/>
      <w:ind w:left="849"/>
    </w:pPr>
    <w:rPr>
      <w:lang w:eastAsia="en-US"/>
    </w:rPr>
  </w:style>
  <w:style w:type="paragraph" w:styleId="ListContinue4">
    <w:name w:val="List Continue 4"/>
    <w:basedOn w:val="Normal"/>
    <w:uiPriority w:val="99"/>
    <w:semiHidden/>
    <w:unhideWhenUsed/>
    <w:rsid w:val="00F909A4"/>
    <w:pPr>
      <w:spacing w:after="120"/>
      <w:ind w:left="1132"/>
    </w:pPr>
    <w:rPr>
      <w:lang w:eastAsia="en-US"/>
    </w:rPr>
  </w:style>
  <w:style w:type="paragraph" w:styleId="ListContinue5">
    <w:name w:val="List Continue 5"/>
    <w:basedOn w:val="Normal"/>
    <w:uiPriority w:val="99"/>
    <w:semiHidden/>
    <w:unhideWhenUsed/>
    <w:rsid w:val="00F909A4"/>
    <w:pPr>
      <w:spacing w:after="120"/>
      <w:ind w:left="1415"/>
    </w:pPr>
    <w:rPr>
      <w:lang w:eastAsia="en-US"/>
    </w:rPr>
  </w:style>
  <w:style w:type="paragraph" w:styleId="ListNumber">
    <w:name w:val="List Number"/>
    <w:basedOn w:val="Normal"/>
    <w:uiPriority w:val="99"/>
    <w:semiHidden/>
    <w:unhideWhenUsed/>
    <w:rsid w:val="00F909A4"/>
    <w:pPr>
      <w:tabs>
        <w:tab w:val="num" w:pos="360"/>
      </w:tabs>
      <w:ind w:left="360" w:hanging="360"/>
    </w:pPr>
    <w:rPr>
      <w:lang w:eastAsia="en-US"/>
    </w:rPr>
  </w:style>
  <w:style w:type="paragraph" w:styleId="ListNumber2">
    <w:name w:val="List Number 2"/>
    <w:basedOn w:val="Normal"/>
    <w:uiPriority w:val="99"/>
    <w:semiHidden/>
    <w:unhideWhenUsed/>
    <w:rsid w:val="00F909A4"/>
    <w:pPr>
      <w:tabs>
        <w:tab w:val="num" w:pos="643"/>
      </w:tabs>
      <w:ind w:left="643" w:hanging="360"/>
    </w:pPr>
    <w:rPr>
      <w:lang w:eastAsia="en-US"/>
    </w:rPr>
  </w:style>
  <w:style w:type="paragraph" w:styleId="ListNumber3">
    <w:name w:val="List Number 3"/>
    <w:basedOn w:val="Normal"/>
    <w:uiPriority w:val="99"/>
    <w:semiHidden/>
    <w:unhideWhenUsed/>
    <w:rsid w:val="00F909A4"/>
    <w:pPr>
      <w:tabs>
        <w:tab w:val="num" w:pos="926"/>
      </w:tabs>
      <w:ind w:left="926" w:hanging="360"/>
    </w:pPr>
    <w:rPr>
      <w:lang w:eastAsia="en-US"/>
    </w:rPr>
  </w:style>
  <w:style w:type="paragraph" w:styleId="ListNumber4">
    <w:name w:val="List Number 4"/>
    <w:basedOn w:val="Normal"/>
    <w:uiPriority w:val="99"/>
    <w:semiHidden/>
    <w:unhideWhenUsed/>
    <w:rsid w:val="00F909A4"/>
    <w:pPr>
      <w:tabs>
        <w:tab w:val="num" w:pos="1209"/>
      </w:tabs>
      <w:ind w:left="1209" w:hanging="360"/>
    </w:pPr>
    <w:rPr>
      <w:lang w:eastAsia="en-US"/>
    </w:rPr>
  </w:style>
  <w:style w:type="paragraph" w:styleId="ListNumber5">
    <w:name w:val="List Number 5"/>
    <w:basedOn w:val="Normal"/>
    <w:uiPriority w:val="99"/>
    <w:semiHidden/>
    <w:unhideWhenUsed/>
    <w:rsid w:val="00F909A4"/>
    <w:pPr>
      <w:tabs>
        <w:tab w:val="num" w:pos="1492"/>
      </w:tabs>
      <w:ind w:left="1492" w:hanging="360"/>
    </w:pPr>
    <w:rPr>
      <w:lang w:eastAsia="en-US"/>
    </w:rPr>
  </w:style>
  <w:style w:type="paragraph" w:styleId="MessageHeader">
    <w:name w:val="Message Header"/>
    <w:basedOn w:val="Normal"/>
    <w:link w:val="MessageHeaderChar"/>
    <w:uiPriority w:val="99"/>
    <w:semiHidden/>
    <w:unhideWhenUsed/>
    <w:rsid w:val="00F909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link w:val="MessageHeader"/>
    <w:uiPriority w:val="99"/>
    <w:semiHidden/>
    <w:rsid w:val="003C260D"/>
    <w:rPr>
      <w:rFonts w:ascii="Arial" w:eastAsia="MS Mincho" w:hAnsi="Arial" w:cs="Arial"/>
      <w:sz w:val="24"/>
      <w:szCs w:val="24"/>
      <w:shd w:val="pct20" w:color="auto" w:fill="auto"/>
      <w:lang w:val="en-GB" w:eastAsia="en-US"/>
    </w:rPr>
  </w:style>
  <w:style w:type="paragraph" w:styleId="NormalIndent">
    <w:name w:val="Normal Indent"/>
    <w:basedOn w:val="Normal"/>
    <w:uiPriority w:val="99"/>
    <w:semiHidden/>
    <w:unhideWhenUsed/>
    <w:rsid w:val="00F909A4"/>
    <w:pPr>
      <w:ind w:left="567"/>
    </w:pPr>
    <w:rPr>
      <w:lang w:eastAsia="en-US"/>
    </w:rPr>
  </w:style>
  <w:style w:type="paragraph" w:styleId="NoteHeading">
    <w:name w:val="Note Heading"/>
    <w:basedOn w:val="Normal"/>
    <w:next w:val="Normal"/>
    <w:link w:val="NoteHeadingChar"/>
    <w:uiPriority w:val="99"/>
    <w:semiHidden/>
    <w:unhideWhenUsed/>
    <w:rsid w:val="00F909A4"/>
    <w:rPr>
      <w:lang w:eastAsia="en-US"/>
    </w:rPr>
  </w:style>
  <w:style w:type="character" w:customStyle="1" w:styleId="NoteHeadingChar">
    <w:name w:val="Note Heading Char"/>
    <w:link w:val="NoteHeading"/>
    <w:uiPriority w:val="99"/>
    <w:semiHidden/>
    <w:rsid w:val="003C260D"/>
    <w:rPr>
      <w:rFonts w:eastAsia="MS Mincho"/>
      <w:lang w:val="en-GB" w:eastAsia="en-US"/>
    </w:rPr>
  </w:style>
  <w:style w:type="paragraph" w:styleId="Salutation">
    <w:name w:val="Salutation"/>
    <w:basedOn w:val="Normal"/>
    <w:next w:val="Normal"/>
    <w:link w:val="SalutationChar"/>
    <w:uiPriority w:val="99"/>
    <w:semiHidden/>
    <w:unhideWhenUsed/>
    <w:rsid w:val="00F909A4"/>
    <w:rPr>
      <w:lang w:eastAsia="en-US"/>
    </w:rPr>
  </w:style>
  <w:style w:type="character" w:customStyle="1" w:styleId="SalutationChar">
    <w:name w:val="Salutation Char"/>
    <w:link w:val="Salutation"/>
    <w:uiPriority w:val="99"/>
    <w:semiHidden/>
    <w:rsid w:val="003C260D"/>
    <w:rPr>
      <w:rFonts w:eastAsia="MS Mincho"/>
      <w:lang w:val="en-GB" w:eastAsia="en-US"/>
    </w:rPr>
  </w:style>
  <w:style w:type="paragraph" w:styleId="Signature">
    <w:name w:val="Signature"/>
    <w:basedOn w:val="Normal"/>
    <w:link w:val="SignatureChar"/>
    <w:uiPriority w:val="99"/>
    <w:semiHidden/>
    <w:unhideWhenUsed/>
    <w:rsid w:val="00F909A4"/>
    <w:pPr>
      <w:ind w:left="4252"/>
    </w:pPr>
    <w:rPr>
      <w:lang w:eastAsia="en-US"/>
    </w:rPr>
  </w:style>
  <w:style w:type="character" w:customStyle="1" w:styleId="SignatureChar">
    <w:name w:val="Signature Char"/>
    <w:link w:val="Signature"/>
    <w:uiPriority w:val="99"/>
    <w:semiHidden/>
    <w:rsid w:val="003C260D"/>
    <w:rPr>
      <w:rFonts w:eastAsia="MS Mincho"/>
      <w:lang w:val="en-GB" w:eastAsia="en-US"/>
    </w:rPr>
  </w:style>
  <w:style w:type="character" w:styleId="Strong">
    <w:name w:val="Strong"/>
    <w:qFormat/>
    <w:rsid w:val="003C260D"/>
    <w:rPr>
      <w:b/>
      <w:bCs/>
    </w:rPr>
  </w:style>
  <w:style w:type="paragraph" w:styleId="Subtitle">
    <w:name w:val="Subtitle"/>
    <w:basedOn w:val="Normal"/>
    <w:link w:val="SubtitleChar"/>
    <w:uiPriority w:val="99"/>
    <w:qFormat/>
    <w:rsid w:val="003C260D"/>
    <w:pPr>
      <w:spacing w:after="60"/>
      <w:jc w:val="center"/>
      <w:outlineLvl w:val="1"/>
    </w:pPr>
    <w:rPr>
      <w:rFonts w:ascii="Arial" w:hAnsi="Arial" w:cs="Arial"/>
      <w:sz w:val="24"/>
      <w:szCs w:val="24"/>
    </w:rPr>
  </w:style>
  <w:style w:type="character" w:customStyle="1" w:styleId="SubtitleChar">
    <w:name w:val="Subtitle Char"/>
    <w:link w:val="Subtitle"/>
    <w:uiPriority w:val="99"/>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3C260D"/>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3C260D"/>
    <w:rPr>
      <w:rFonts w:ascii="Arial" w:hAnsi="Arial" w:cs="Arial"/>
      <w:b/>
      <w:bCs/>
      <w:kern w:val="28"/>
      <w:sz w:val="32"/>
      <w:szCs w:val="32"/>
      <w:lang w:eastAsia="en-US"/>
    </w:rPr>
  </w:style>
  <w:style w:type="paragraph" w:styleId="EnvelopeAddress">
    <w:name w:val="envelope address"/>
    <w:basedOn w:val="Normal"/>
    <w:uiPriority w:val="99"/>
    <w:semiHidden/>
    <w:unhideWhenUsed/>
    <w:rsid w:val="00F909A4"/>
    <w:pPr>
      <w:framePr w:w="7920" w:h="1980" w:hSpace="180" w:wrap="auto" w:hAnchor="page" w:xAlign="center" w:yAlign="bottom"/>
      <w:ind w:left="2880"/>
    </w:pPr>
    <w:rPr>
      <w:rFonts w:ascii="Arial" w:hAnsi="Arial" w:cs="Arial"/>
      <w:sz w:val="24"/>
      <w:szCs w:val="24"/>
      <w:lang w:eastAsia="en-US"/>
    </w:rPr>
  </w:style>
  <w:style w:type="character" w:customStyle="1" w:styleId="BalloonTextChar">
    <w:name w:val="Balloon Text Char"/>
    <w:link w:val="BalloonText"/>
    <w:uiPriority w:val="99"/>
    <w:semiHidden/>
    <w:rsid w:val="003C260D"/>
    <w:rPr>
      <w:rFonts w:ascii="Segoe UI" w:hAnsi="Segoe UI" w:cs="Segoe UI"/>
      <w:sz w:val="18"/>
      <w:szCs w:val="18"/>
      <w:lang w:val="en-GB"/>
    </w:rPr>
  </w:style>
  <w:style w:type="character" w:customStyle="1" w:styleId="WW-">
    <w:name w:val="WW-Основной шрифт абзаца"/>
    <w:rsid w:val="003C260D"/>
  </w:style>
  <w:style w:type="paragraph" w:styleId="Caption">
    <w:name w:val="caption"/>
    <w:basedOn w:val="Normal"/>
    <w:next w:val="Normal"/>
    <w:uiPriority w:val="99"/>
    <w:semiHidden/>
    <w:unhideWhenUsed/>
    <w:qFormat/>
    <w:rsid w:val="00F909A4"/>
    <w:pPr>
      <w:spacing w:after="200" w:line="240" w:lineRule="auto"/>
    </w:pPr>
    <w:rPr>
      <w:b/>
      <w:bCs/>
      <w:color w:val="4F81BD"/>
      <w:sz w:val="18"/>
      <w:szCs w:val="18"/>
      <w:lang w:val="ru-RU" w:eastAsia="ar-SA"/>
    </w:rPr>
  </w:style>
  <w:style w:type="paragraph" w:styleId="Revision">
    <w:name w:val="Revision"/>
    <w:uiPriority w:val="99"/>
    <w:semiHidden/>
    <w:rsid w:val="00F909A4"/>
    <w:rPr>
      <w:lang w:val="en-GB" w:eastAsia="en-US"/>
    </w:rPr>
  </w:style>
  <w:style w:type="character" w:customStyle="1" w:styleId="CommentSubjectChar">
    <w:name w:val="Comment Subject Char"/>
    <w:link w:val="CommentSubject"/>
    <w:uiPriority w:val="99"/>
    <w:semiHidden/>
    <w:rsid w:val="003C260D"/>
    <w:rPr>
      <w:rFonts w:eastAsia="MS Mincho"/>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semiHidden/>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uiPriority w:val="99"/>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uiPriority w:val="99"/>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uiPriority w:val="99"/>
    <w:qFormat/>
    <w:rsid w:val="00F909A4"/>
    <w:pPr>
      <w:widowControl w:val="0"/>
      <w:suppressAutoHyphens w:val="0"/>
      <w:spacing w:after="120" w:line="240" w:lineRule="exact"/>
      <w:ind w:left="2268" w:right="1134" w:hanging="1134"/>
      <w:jc w:val="both"/>
    </w:pPr>
    <w:rPr>
      <w:lang w:val="en-US" w:eastAsia="en-US"/>
    </w:rPr>
  </w:style>
  <w:style w:type="paragraph" w:customStyle="1" w:styleId="p3">
    <w:name w:val="p3"/>
    <w:basedOn w:val="Normal"/>
    <w:next w:val="Normal"/>
    <w:uiPriority w:val="99"/>
    <w:rsid w:val="00F909A4"/>
    <w:pPr>
      <w:suppressAutoHyphens w:val="0"/>
      <w:overflowPunct w:val="0"/>
      <w:autoSpaceDE w:val="0"/>
      <w:autoSpaceDN w:val="0"/>
      <w:adjustRightInd w:val="0"/>
      <w:spacing w:after="220" w:line="240" w:lineRule="auto"/>
      <w:jc w:val="both"/>
    </w:pPr>
    <w:rPr>
      <w:rFonts w:ascii="Helvetica" w:hAnsi="Helvetica"/>
      <w:color w:val="000000"/>
      <w:lang w:val="fr-FR" w:eastAsia="en-US"/>
    </w:rPr>
  </w:style>
  <w:style w:type="character" w:customStyle="1" w:styleId="zzISOSTDAutomation">
    <w:name w:val="zzISOSTDAutomation"/>
    <w:rsid w:val="008A7BF6"/>
    <w:rPr>
      <w:b/>
    </w:rPr>
  </w:style>
  <w:style w:type="paragraph" w:customStyle="1" w:styleId="Normalparagraph">
    <w:name w:val="Normal.paragraph"/>
    <w:uiPriority w:val="99"/>
    <w:rsid w:val="00F909A4"/>
    <w:pPr>
      <w:widowControl w:val="0"/>
      <w:overflowPunct w:val="0"/>
      <w:autoSpaceDE w:val="0"/>
      <w:autoSpaceDN w:val="0"/>
      <w:adjustRightInd w:val="0"/>
      <w:spacing w:after="220"/>
      <w:jc w:val="both"/>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rPr>
  </w:style>
  <w:style w:type="paragraph" w:customStyle="1" w:styleId="Figuretitle">
    <w:name w:val="Figure title"/>
    <w:basedOn w:val="Normal"/>
    <w:next w:val="Normal"/>
    <w:uiPriority w:val="99"/>
    <w:rsid w:val="00F909A4"/>
    <w:pPr>
      <w:overflowPunct w:val="0"/>
      <w:autoSpaceDE w:val="0"/>
      <w:autoSpaceDN w:val="0"/>
      <w:adjustRightInd w:val="0"/>
      <w:spacing w:before="220" w:after="220" w:line="220" w:lineRule="exact"/>
      <w:jc w:val="center"/>
    </w:pPr>
    <w:rPr>
      <w:rFonts w:ascii="Helvetica" w:hAnsi="Helvetica"/>
      <w:b/>
      <w:color w:val="000000"/>
      <w:lang w:val="fr-FR" w:eastAsia="en-US"/>
    </w:rPr>
  </w:style>
  <w:style w:type="table" w:customStyle="1" w:styleId="TableGrid30">
    <w:name w:val="Table Grid3"/>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uiPriority w:val="99"/>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FootnoteTextChar1">
    <w:name w:val="Footnote Text Char1"/>
    <w:aliases w:val="5_G Char1,PP Char2,Footnote Text Char Char,Fußnotentext Char1,5_G_6 Char"/>
    <w:uiPriority w:val="99"/>
    <w:locked/>
    <w:rsid w:val="00930172"/>
    <w:rPr>
      <w:sz w:val="18"/>
      <w:lang w:val="en-GB" w:eastAsia="en-US" w:bidi="ar-SA"/>
    </w:rPr>
  </w:style>
  <w:style w:type="paragraph" w:customStyle="1" w:styleId="ParaNo0">
    <w:name w:val="(ParaNo.)"/>
    <w:basedOn w:val="Normal"/>
    <w:uiPriority w:val="99"/>
    <w:rsid w:val="00F909A4"/>
    <w:pPr>
      <w:numPr>
        <w:numId w:val="20"/>
      </w:numPr>
      <w:suppressAutoHyphens w:val="0"/>
      <w:spacing w:line="240" w:lineRule="auto"/>
    </w:pPr>
    <w:rPr>
      <w:rFonts w:eastAsiaTheme="minorEastAsia"/>
      <w:sz w:val="24"/>
      <w:lang w:eastAsia="en-US"/>
    </w:rPr>
  </w:style>
  <w:style w:type="paragraph" w:customStyle="1" w:styleId="Rvision1">
    <w:name w:val="Révision1"/>
    <w:uiPriority w:val="99"/>
    <w:semiHidden/>
    <w:rsid w:val="00F909A4"/>
    <w:rPr>
      <w:rFonts w:eastAsiaTheme="minorEastAsia"/>
      <w:sz w:val="24"/>
      <w:szCs w:val="24"/>
      <w:lang w:val="en-GB" w:eastAsia="en-US"/>
    </w:rPr>
  </w:style>
  <w:style w:type="paragraph" w:customStyle="1" w:styleId="Sansinterligne1">
    <w:name w:val="Sans interligne1"/>
    <w:link w:val="SansinterligneCar"/>
    <w:qFormat/>
    <w:rsid w:val="00F909A4"/>
    <w:rPr>
      <w:rFonts w:ascii="Calibri" w:eastAsiaTheme="minorEastAsia" w:hAnsi="Calibri" w:cs="Calibri"/>
      <w:sz w:val="22"/>
      <w:szCs w:val="22"/>
      <w:lang w:val="en-GB" w:eastAsia="en-US"/>
    </w:rPr>
  </w:style>
  <w:style w:type="character" w:customStyle="1" w:styleId="SansinterligneCar">
    <w:name w:val="Sans interligne Car"/>
    <w:link w:val="Sansinterligne1"/>
    <w:rsid w:val="00A72FF4"/>
    <w:rPr>
      <w:rFonts w:ascii="Calibri" w:eastAsiaTheme="minorEastAsia" w:hAnsi="Calibri" w:cs="Calibri"/>
      <w:sz w:val="22"/>
      <w:szCs w:val="22"/>
      <w:lang w:val="en-GB" w:eastAsia="en-US"/>
    </w:rPr>
  </w:style>
  <w:style w:type="paragraph" w:customStyle="1" w:styleId="Paragraphedeliste1">
    <w:name w:val="Paragraphe de liste1"/>
    <w:basedOn w:val="Normal"/>
    <w:uiPriority w:val="34"/>
    <w:qFormat/>
    <w:rsid w:val="00A72FF4"/>
    <w:pPr>
      <w:ind w:left="720"/>
      <w:contextualSpacing/>
    </w:pPr>
    <w:rPr>
      <w:rFonts w:eastAsiaTheme="minorEastAsia"/>
    </w:rPr>
  </w:style>
  <w:style w:type="paragraph" w:customStyle="1" w:styleId="Titre51">
    <w:name w:val="Titre 51"/>
    <w:uiPriority w:val="99"/>
    <w:rsid w:val="00F909A4"/>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Document1">
    <w:name w:val="Document 1"/>
    <w:uiPriority w:val="99"/>
    <w:rsid w:val="00F909A4"/>
    <w:pPr>
      <w:keepNext/>
      <w:keepLines/>
      <w:widowControl w:val="0"/>
      <w:tabs>
        <w:tab w:val="left" w:pos="-720"/>
      </w:tabs>
      <w:suppressAutoHyphens/>
    </w:pPr>
    <w:rPr>
      <w:rFonts w:ascii="Courier" w:eastAsiaTheme="minorEastAsia" w:hAnsi="Courier"/>
      <w:lang w:val="en-GB" w:eastAsia="en-US"/>
    </w:rPr>
  </w:style>
  <w:style w:type="paragraph" w:customStyle="1" w:styleId="Level1">
    <w:name w:val="Level 1"/>
    <w:basedOn w:val="Normal"/>
    <w:uiPriority w:val="99"/>
    <w:rsid w:val="00F909A4"/>
    <w:pPr>
      <w:widowControl w:val="0"/>
      <w:numPr>
        <w:numId w:val="21"/>
      </w:numPr>
      <w:suppressAutoHyphens w:val="0"/>
      <w:autoSpaceDE w:val="0"/>
      <w:autoSpaceDN w:val="0"/>
      <w:adjustRightInd w:val="0"/>
      <w:spacing w:line="240" w:lineRule="auto"/>
      <w:outlineLvl w:val="0"/>
    </w:pPr>
    <w:rPr>
      <w:rFonts w:ascii="Courier New" w:eastAsiaTheme="minorEastAsia" w:hAnsi="Courier New"/>
      <w:lang w:val="en-US" w:eastAsia="it-IT"/>
    </w:rPr>
  </w:style>
  <w:style w:type="paragraph" w:customStyle="1" w:styleId="ParaNo">
    <w:name w:val="ParaNo."/>
    <w:basedOn w:val="Normal"/>
    <w:uiPriority w:val="99"/>
    <w:rsid w:val="00F909A4"/>
    <w:pPr>
      <w:numPr>
        <w:numId w:val="22"/>
      </w:numPr>
      <w:suppressAutoHyphens w:val="0"/>
      <w:spacing w:line="240" w:lineRule="auto"/>
    </w:pPr>
    <w:rPr>
      <w:rFonts w:eastAsiaTheme="minorEastAsia"/>
      <w:sz w:val="24"/>
      <w:lang w:eastAsia="en-US"/>
    </w:rPr>
  </w:style>
  <w:style w:type="paragraph" w:customStyle="1" w:styleId="Rom1">
    <w:name w:val="Rom1"/>
    <w:basedOn w:val="Normal"/>
    <w:uiPriority w:val="99"/>
    <w:rsid w:val="00F909A4"/>
    <w:pPr>
      <w:numPr>
        <w:numId w:val="23"/>
      </w:numPr>
      <w:suppressAutoHyphens w:val="0"/>
      <w:spacing w:line="240" w:lineRule="auto"/>
      <w:ind w:left="1145" w:hanging="465"/>
    </w:pPr>
    <w:rPr>
      <w:rFonts w:eastAsiaTheme="minorEastAsia"/>
      <w:sz w:val="24"/>
      <w:lang w:eastAsia="en-US"/>
    </w:rPr>
  </w:style>
  <w:style w:type="paragraph" w:customStyle="1" w:styleId="Rom2">
    <w:name w:val="Rom2"/>
    <w:basedOn w:val="Normal"/>
    <w:uiPriority w:val="99"/>
    <w:rsid w:val="00F909A4"/>
    <w:pPr>
      <w:numPr>
        <w:numId w:val="24"/>
      </w:numPr>
      <w:suppressAutoHyphens w:val="0"/>
      <w:spacing w:line="240" w:lineRule="auto"/>
      <w:ind w:left="1712" w:hanging="465"/>
    </w:pPr>
    <w:rPr>
      <w:rFonts w:eastAsiaTheme="minorEastAsia"/>
      <w:sz w:val="24"/>
      <w:lang w:eastAsia="en-US"/>
    </w:rPr>
  </w:style>
  <w:style w:type="paragraph" w:customStyle="1" w:styleId="Titre61">
    <w:name w:val="Titre 61"/>
    <w:uiPriority w:val="99"/>
    <w:rsid w:val="00F909A4"/>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Normal"/>
    <w:uiPriority w:val="99"/>
    <w:rsid w:val="00A72FF4"/>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paragraph" w:customStyle="1" w:styleId="Pieddepage1">
    <w:name w:val="Pied de page1"/>
    <w:uiPriority w:val="99"/>
    <w:rsid w:val="00F909A4"/>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Normal"/>
    <w:uiPriority w:val="99"/>
    <w:rsid w:val="00A72FF4"/>
    <w:pPr>
      <w:widowControl w:val="0"/>
      <w:suppressAutoHyphens w:val="0"/>
      <w:spacing w:line="240" w:lineRule="auto"/>
    </w:pPr>
    <w:rPr>
      <w:rFonts w:ascii="Arial" w:eastAsiaTheme="minorEastAsia" w:hAnsi="Arial"/>
      <w:sz w:val="24"/>
      <w:lang w:eastAsia="de-DE"/>
    </w:rPr>
  </w:style>
  <w:style w:type="table" w:customStyle="1" w:styleId="Effetsdetableau3D11">
    <w:name w:val="Effets de tableau 3D 11"/>
    <w:basedOn w:val="TableNormal"/>
    <w:next w:val="Table3Deffects1"/>
    <w:semiHidden/>
    <w:rsid w:val="00A72FF4"/>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A72FF4"/>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A72FF4"/>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A72FF4"/>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A72FF4"/>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A72FF4"/>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A72FF4"/>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A72FF4"/>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A72FF4"/>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A72FF4"/>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A72FF4"/>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A72FF4"/>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A72FF4"/>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A72FF4"/>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A72FF4"/>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A72FF4"/>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A72FF4"/>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A72FF4"/>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A72FF4"/>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A72FF4"/>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A72FF4"/>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A72FF4"/>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A72FF4"/>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A72FF4"/>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A72FF4"/>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A72FF4"/>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A72FF4"/>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A72FF4"/>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A72FF4"/>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A72FF4"/>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uiPriority w:val="99"/>
    <w:rsid w:val="00F909A4"/>
    <w:pPr>
      <w:spacing w:line="264" w:lineRule="auto"/>
      <w:jc w:val="center"/>
    </w:pPr>
    <w:rPr>
      <w:rFonts w:ascii="Arial" w:eastAsiaTheme="minorEastAsia" w:hAnsi="Arial"/>
      <w:b/>
      <w:sz w:val="24"/>
      <w:lang w:val="en-GB" w:eastAsia="en-US"/>
    </w:rPr>
  </w:style>
  <w:style w:type="paragraph" w:customStyle="1" w:styleId="Point0">
    <w:name w:val="Point 0"/>
    <w:basedOn w:val="Normal"/>
    <w:uiPriority w:val="99"/>
    <w:rsid w:val="00A72FF4"/>
    <w:pPr>
      <w:suppressAutoHyphens w:val="0"/>
      <w:spacing w:before="120" w:after="120" w:line="240" w:lineRule="auto"/>
      <w:ind w:left="850" w:hanging="850"/>
      <w:jc w:val="both"/>
    </w:pPr>
    <w:rPr>
      <w:rFonts w:eastAsiaTheme="minorEastAsia"/>
      <w:sz w:val="24"/>
      <w:lang w:eastAsia="en-GB"/>
    </w:rPr>
  </w:style>
  <w:style w:type="table" w:customStyle="1" w:styleId="Grilledutableau1">
    <w:name w:val="Grille du tableau1"/>
    <w:basedOn w:val="TableNormal"/>
    <w:next w:val="TableGrid"/>
    <w:uiPriority w:val="59"/>
    <w:rsid w:val="00A72FF4"/>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uiPriority w:val="99"/>
    <w:qFormat/>
    <w:rsid w:val="00F909A4"/>
    <w:pPr>
      <w:numPr>
        <w:numId w:val="11"/>
      </w:numPr>
      <w:suppressAutoHyphens w:val="0"/>
      <w:spacing w:line="240" w:lineRule="auto"/>
      <w:contextualSpacing w:val="0"/>
      <w:jc w:val="both"/>
    </w:pPr>
    <w:rPr>
      <w:rFonts w:asciiTheme="minorHAnsi" w:eastAsiaTheme="minorEastAsia" w:hAnsiTheme="minorHAnsi" w:cstheme="minorBidi"/>
      <w:sz w:val="24"/>
      <w:szCs w:val="24"/>
      <w:lang w:val="en-US" w:eastAsia="ja-JP"/>
    </w:rPr>
  </w:style>
  <w:style w:type="character" w:customStyle="1" w:styleId="bulletpointChar">
    <w:name w:val="bullet point Char"/>
    <w:link w:val="bulletpoint"/>
    <w:uiPriority w:val="99"/>
    <w:rsid w:val="00A72FF4"/>
    <w:rPr>
      <w:rFonts w:asciiTheme="minorHAnsi" w:eastAsiaTheme="minorEastAsia" w:hAnsiTheme="minorHAnsi" w:cstheme="minorBidi"/>
      <w:sz w:val="24"/>
      <w:szCs w:val="24"/>
      <w:lang w:val="en-US" w:eastAsia="ja-JP"/>
    </w:rPr>
  </w:style>
  <w:style w:type="paragraph" w:customStyle="1" w:styleId="bulletpoints2">
    <w:name w:val="bullet points 2"/>
    <w:basedOn w:val="Normal"/>
    <w:uiPriority w:val="99"/>
    <w:qFormat/>
    <w:rsid w:val="00A72FF4"/>
    <w:pPr>
      <w:numPr>
        <w:ilvl w:val="1"/>
        <w:numId w:val="12"/>
      </w:numPr>
      <w:suppressAutoHyphens w:val="0"/>
      <w:spacing w:line="240" w:lineRule="auto"/>
      <w:ind w:left="993" w:hanging="284"/>
    </w:pPr>
    <w:rPr>
      <w:color w:val="000000"/>
      <w:lang w:eastAsia="ja-JP"/>
    </w:rPr>
  </w:style>
  <w:style w:type="paragraph" w:customStyle="1" w:styleId="a1">
    <w:name w:val="(a)"/>
    <w:basedOn w:val="para"/>
    <w:uiPriority w:val="99"/>
    <w:qFormat/>
    <w:rsid w:val="00A72FF4"/>
    <w:pPr>
      <w:ind w:left="2835" w:hanging="567"/>
    </w:pPr>
    <w:rPr>
      <w:rFonts w:eastAsia="Yu Mincho"/>
      <w:lang w:val="x-none"/>
    </w:rPr>
  </w:style>
  <w:style w:type="paragraph" w:customStyle="1" w:styleId="i">
    <w:name w:val="(i)"/>
    <w:basedOn w:val="a1"/>
    <w:uiPriority w:val="99"/>
    <w:qFormat/>
    <w:rsid w:val="00A72FF4"/>
    <w:pPr>
      <w:ind w:left="3402"/>
    </w:pPr>
  </w:style>
  <w:style w:type="paragraph" w:customStyle="1" w:styleId="bloc">
    <w:name w:val="bloc"/>
    <w:basedOn w:val="para"/>
    <w:uiPriority w:val="99"/>
    <w:qFormat/>
    <w:rsid w:val="00A72FF4"/>
    <w:pPr>
      <w:ind w:firstLine="0"/>
    </w:pPr>
    <w:rPr>
      <w:rFonts w:eastAsia="Yu Mincho"/>
      <w:lang w:val="x-none"/>
    </w:rPr>
  </w:style>
  <w:style w:type="paragraph" w:styleId="TOC1">
    <w:name w:val="toc 1"/>
    <w:basedOn w:val="Normal"/>
    <w:next w:val="Normal"/>
    <w:autoRedefine/>
    <w:uiPriority w:val="39"/>
    <w:semiHidden/>
    <w:unhideWhenUsed/>
    <w:rsid w:val="00F909A4"/>
    <w:pPr>
      <w:tabs>
        <w:tab w:val="left" w:pos="440"/>
        <w:tab w:val="right" w:leader="dot" w:pos="9072"/>
        <w:tab w:val="right" w:pos="9639"/>
      </w:tabs>
      <w:spacing w:after="120"/>
      <w:ind w:left="1134" w:hanging="567"/>
    </w:pPr>
    <w:rPr>
      <w:rFonts w:eastAsia="Yu Mincho"/>
      <w:lang w:eastAsia="en-US"/>
    </w:rPr>
  </w:style>
  <w:style w:type="table" w:customStyle="1" w:styleId="Grilledutableau2">
    <w:name w:val="Grille du tableau2"/>
    <w:basedOn w:val="TableNormal"/>
    <w:next w:val="TableGrid"/>
    <w:uiPriority w:val="59"/>
    <w:rsid w:val="00A72FF4"/>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A72FF4"/>
    <w:pPr>
      <w:widowControl w:val="0"/>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A72FF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A72FF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A72FF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71D98"/>
    <w:rPr>
      <w:i/>
      <w:iCs/>
      <w:color w:val="404040" w:themeColor="text1" w:themeTint="BF"/>
    </w:rPr>
  </w:style>
  <w:style w:type="character" w:customStyle="1" w:styleId="Heading2Char1">
    <w:name w:val="Heading 2 Char1"/>
    <w:aliases w:val="h2 Char1"/>
    <w:basedOn w:val="DefaultParagraphFont"/>
    <w:semiHidden/>
    <w:rsid w:val="00571D98"/>
    <w:rPr>
      <w:rFonts w:asciiTheme="majorHAnsi" w:eastAsiaTheme="majorEastAsia" w:hAnsiTheme="majorHAnsi" w:cstheme="majorBidi"/>
      <w:color w:val="365F91" w:themeColor="accent1" w:themeShade="BF"/>
      <w:sz w:val="26"/>
      <w:szCs w:val="26"/>
      <w:lang w:val="fr-CH" w:eastAsia="en-US"/>
    </w:rPr>
  </w:style>
  <w:style w:type="character" w:customStyle="1" w:styleId="Heading3Char1">
    <w:name w:val="Heading 3 Char1"/>
    <w:aliases w:val="h3 Char1"/>
    <w:basedOn w:val="DefaultParagraphFont"/>
    <w:semiHidden/>
    <w:rsid w:val="00571D98"/>
    <w:rPr>
      <w:rFonts w:asciiTheme="majorHAnsi" w:eastAsiaTheme="majorEastAsia" w:hAnsiTheme="majorHAnsi" w:cstheme="majorBidi"/>
      <w:color w:val="243F60" w:themeColor="accent1" w:themeShade="7F"/>
      <w:sz w:val="24"/>
      <w:szCs w:val="24"/>
      <w:lang w:val="fr-CH" w:eastAsia="en-US"/>
    </w:rPr>
  </w:style>
  <w:style w:type="character" w:customStyle="1" w:styleId="Heading4Char1">
    <w:name w:val="Heading 4 Char1"/>
    <w:aliases w:val="h4 Char1"/>
    <w:basedOn w:val="DefaultParagraphFont"/>
    <w:semiHidden/>
    <w:rsid w:val="00571D98"/>
    <w:rPr>
      <w:rFonts w:asciiTheme="majorHAnsi" w:eastAsiaTheme="majorEastAsia" w:hAnsiTheme="majorHAnsi" w:cstheme="majorBidi"/>
      <w:i/>
      <w:iCs/>
      <w:color w:val="365F91" w:themeColor="accent1" w:themeShade="BF"/>
      <w:lang w:val="fr-CH" w:eastAsia="en-US"/>
    </w:rPr>
  </w:style>
  <w:style w:type="character" w:customStyle="1" w:styleId="Heading5Char1">
    <w:name w:val="Heading 5 Char1"/>
    <w:aliases w:val="h5 Char1"/>
    <w:basedOn w:val="DefaultParagraphFont"/>
    <w:semiHidden/>
    <w:rsid w:val="00571D98"/>
    <w:rPr>
      <w:rFonts w:asciiTheme="majorHAnsi" w:eastAsiaTheme="majorEastAsia" w:hAnsiTheme="majorHAnsi" w:cstheme="majorBidi"/>
      <w:color w:val="365F91" w:themeColor="accent1" w:themeShade="BF"/>
      <w:lang w:val="fr-CH" w:eastAsia="en-US"/>
    </w:rPr>
  </w:style>
  <w:style w:type="character" w:customStyle="1" w:styleId="Heading6Char1">
    <w:name w:val="Heading 6 Char1"/>
    <w:aliases w:val="h6 Char1"/>
    <w:basedOn w:val="DefaultParagraphFont"/>
    <w:semiHidden/>
    <w:rsid w:val="00571D98"/>
    <w:rPr>
      <w:rFonts w:asciiTheme="majorHAnsi" w:eastAsiaTheme="majorEastAsia" w:hAnsiTheme="majorHAnsi" w:cstheme="majorBidi"/>
      <w:color w:val="243F60" w:themeColor="accent1" w:themeShade="7F"/>
      <w:lang w:val="fr-CH" w:eastAsia="en-US"/>
    </w:rPr>
  </w:style>
  <w:style w:type="paragraph" w:customStyle="1" w:styleId="msonormal0">
    <w:name w:val="msonormal"/>
    <w:basedOn w:val="Normal"/>
    <w:uiPriority w:val="99"/>
    <w:rsid w:val="00571D98"/>
    <w:pPr>
      <w:suppressAutoHyphens w:val="0"/>
      <w:spacing w:before="100" w:beforeAutospacing="1" w:after="100" w:afterAutospacing="1" w:line="240" w:lineRule="auto"/>
    </w:pPr>
    <w:rPr>
      <w:sz w:val="24"/>
      <w:szCs w:val="24"/>
      <w:lang w:eastAsia="en-GB"/>
    </w:rPr>
  </w:style>
  <w:style w:type="character" w:customStyle="1" w:styleId="HeaderChar1">
    <w:name w:val="Header Char1"/>
    <w:aliases w:val="6_G Char1"/>
    <w:basedOn w:val="DefaultParagraphFont"/>
    <w:uiPriority w:val="99"/>
    <w:semiHidden/>
    <w:rsid w:val="00571D98"/>
    <w:rPr>
      <w:rFonts w:ascii="Times New Roman" w:eastAsia="MS Mincho" w:hAnsi="Times New Roman" w:cs="Times New Roman"/>
      <w:sz w:val="20"/>
      <w:szCs w:val="20"/>
      <w:lang w:val="fr-CH" w:eastAsia="en-US"/>
    </w:rPr>
  </w:style>
  <w:style w:type="character" w:customStyle="1" w:styleId="FooterChar1">
    <w:name w:val="Footer Char1"/>
    <w:aliases w:val="3_G Char1"/>
    <w:basedOn w:val="DefaultParagraphFont"/>
    <w:uiPriority w:val="99"/>
    <w:semiHidden/>
    <w:rsid w:val="00571D98"/>
    <w:rPr>
      <w:rFonts w:ascii="Times New Roman" w:eastAsia="MS Mincho" w:hAnsi="Times New Roman" w:cs="Times New Roman"/>
      <w:sz w:val="20"/>
      <w:szCs w:val="20"/>
      <w:lang w:val="fr-CH" w:eastAsia="en-US"/>
    </w:rPr>
  </w:style>
  <w:style w:type="character" w:customStyle="1" w:styleId="EndnoteTextChar1">
    <w:name w:val="Endnote Text Char1"/>
    <w:aliases w:val="2_G Char1"/>
    <w:basedOn w:val="DefaultParagraphFont"/>
    <w:semiHidden/>
    <w:rsid w:val="00571D9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5161">
      <w:bodyDiv w:val="1"/>
      <w:marLeft w:val="0"/>
      <w:marRight w:val="0"/>
      <w:marTop w:val="0"/>
      <w:marBottom w:val="0"/>
      <w:divBdr>
        <w:top w:val="none" w:sz="0" w:space="0" w:color="auto"/>
        <w:left w:val="none" w:sz="0" w:space="0" w:color="auto"/>
        <w:bottom w:val="none" w:sz="0" w:space="0" w:color="auto"/>
        <w:right w:val="none" w:sz="0" w:space="0" w:color="auto"/>
      </w:divBdr>
    </w:div>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 w:id="578977451">
          <w:marLeft w:val="0"/>
          <w:marRight w:val="0"/>
          <w:marTop w:val="0"/>
          <w:marBottom w:val="0"/>
          <w:divBdr>
            <w:top w:val="none" w:sz="0" w:space="0" w:color="auto"/>
            <w:left w:val="none" w:sz="0" w:space="0" w:color="auto"/>
            <w:bottom w:val="none" w:sz="0" w:space="0" w:color="auto"/>
            <w:right w:val="none" w:sz="0" w:space="0" w:color="auto"/>
          </w:divBdr>
        </w:div>
      </w:divsChild>
    </w:div>
    <w:div w:id="394744266">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61121491">
      <w:bodyDiv w:val="1"/>
      <w:marLeft w:val="0"/>
      <w:marRight w:val="0"/>
      <w:marTop w:val="0"/>
      <w:marBottom w:val="0"/>
      <w:divBdr>
        <w:top w:val="none" w:sz="0" w:space="0" w:color="auto"/>
        <w:left w:val="none" w:sz="0" w:space="0" w:color="auto"/>
        <w:bottom w:val="none" w:sz="0" w:space="0" w:color="auto"/>
        <w:right w:val="none" w:sz="0" w:space="0" w:color="auto"/>
      </w:divBdr>
    </w:div>
    <w:div w:id="468980075">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956717119">
      <w:bodyDiv w:val="1"/>
      <w:marLeft w:val="0"/>
      <w:marRight w:val="0"/>
      <w:marTop w:val="0"/>
      <w:marBottom w:val="0"/>
      <w:divBdr>
        <w:top w:val="none" w:sz="0" w:space="0" w:color="auto"/>
        <w:left w:val="none" w:sz="0" w:space="0" w:color="auto"/>
        <w:bottom w:val="none" w:sz="0" w:space="0" w:color="auto"/>
        <w:right w:val="none" w:sz="0" w:space="0" w:color="auto"/>
      </w:divBdr>
    </w:div>
    <w:div w:id="1135491003">
      <w:bodyDiv w:val="1"/>
      <w:marLeft w:val="0"/>
      <w:marRight w:val="0"/>
      <w:marTop w:val="0"/>
      <w:marBottom w:val="0"/>
      <w:divBdr>
        <w:top w:val="none" w:sz="0" w:space="0" w:color="auto"/>
        <w:left w:val="none" w:sz="0" w:space="0" w:color="auto"/>
        <w:bottom w:val="none" w:sz="0" w:space="0" w:color="auto"/>
        <w:right w:val="none" w:sz="0" w:space="0" w:color="auto"/>
      </w:divBdr>
    </w:div>
    <w:div w:id="1346980986">
      <w:bodyDiv w:val="1"/>
      <w:marLeft w:val="0"/>
      <w:marRight w:val="0"/>
      <w:marTop w:val="0"/>
      <w:marBottom w:val="0"/>
      <w:divBdr>
        <w:top w:val="none" w:sz="0" w:space="0" w:color="auto"/>
        <w:left w:val="none" w:sz="0" w:space="0" w:color="auto"/>
        <w:bottom w:val="none" w:sz="0" w:space="0" w:color="auto"/>
        <w:right w:val="none" w:sz="0" w:space="0" w:color="auto"/>
      </w:divBdr>
    </w:div>
    <w:div w:id="1389259118">
      <w:bodyDiv w:val="1"/>
      <w:marLeft w:val="0"/>
      <w:marRight w:val="0"/>
      <w:marTop w:val="0"/>
      <w:marBottom w:val="0"/>
      <w:divBdr>
        <w:top w:val="none" w:sz="0" w:space="0" w:color="auto"/>
        <w:left w:val="none" w:sz="0" w:space="0" w:color="auto"/>
        <w:bottom w:val="none" w:sz="0" w:space="0" w:color="auto"/>
        <w:right w:val="none" w:sz="0" w:space="0" w:color="auto"/>
      </w:divBdr>
    </w:div>
    <w:div w:id="1440445747">
      <w:bodyDiv w:val="1"/>
      <w:marLeft w:val="0"/>
      <w:marRight w:val="0"/>
      <w:marTop w:val="0"/>
      <w:marBottom w:val="0"/>
      <w:divBdr>
        <w:top w:val="none" w:sz="0" w:space="0" w:color="auto"/>
        <w:left w:val="none" w:sz="0" w:space="0" w:color="auto"/>
        <w:bottom w:val="none" w:sz="0" w:space="0" w:color="auto"/>
        <w:right w:val="none" w:sz="0" w:space="0" w:color="auto"/>
      </w:divBdr>
    </w:div>
    <w:div w:id="1756635494">
      <w:bodyDiv w:val="1"/>
      <w:marLeft w:val="0"/>
      <w:marRight w:val="0"/>
      <w:marTop w:val="0"/>
      <w:marBottom w:val="0"/>
      <w:divBdr>
        <w:top w:val="none" w:sz="0" w:space="0" w:color="auto"/>
        <w:left w:val="none" w:sz="0" w:space="0" w:color="auto"/>
        <w:bottom w:val="none" w:sz="0" w:space="0" w:color="auto"/>
        <w:right w:val="none" w:sz="0" w:space="0" w:color="auto"/>
      </w:divBdr>
    </w:div>
    <w:div w:id="1989745121">
      <w:bodyDiv w:val="1"/>
      <w:marLeft w:val="0"/>
      <w:marRight w:val="0"/>
      <w:marTop w:val="0"/>
      <w:marBottom w:val="0"/>
      <w:divBdr>
        <w:top w:val="none" w:sz="0" w:space="0" w:color="auto"/>
        <w:left w:val="none" w:sz="0" w:space="0" w:color="auto"/>
        <w:bottom w:val="none" w:sz="0" w:space="0" w:color="auto"/>
        <w:right w:val="none" w:sz="0" w:space="0" w:color="auto"/>
      </w:divBdr>
    </w:div>
    <w:div w:id="2066756146">
      <w:bodyDiv w:val="1"/>
      <w:marLeft w:val="0"/>
      <w:marRight w:val="0"/>
      <w:marTop w:val="0"/>
      <w:marBottom w:val="0"/>
      <w:divBdr>
        <w:top w:val="none" w:sz="0" w:space="0" w:color="auto"/>
        <w:left w:val="none" w:sz="0" w:space="0" w:color="auto"/>
        <w:bottom w:val="none" w:sz="0" w:space="0" w:color="auto"/>
        <w:right w:val="none" w:sz="0" w:space="0" w:color="auto"/>
      </w:divBdr>
    </w:div>
    <w:div w:id="21166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E7667-44E9-4C97-9944-D1E59AD6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A8266-FED3-4E65-ABE8-53EF32D66B50}">
  <ds:schemaRefs>
    <ds:schemaRef ds:uri="http://schemas.microsoft.com/sharepoint/v3/contenttype/forms"/>
  </ds:schemaRefs>
</ds:datastoreItem>
</file>

<file path=customXml/itemProps3.xml><?xml version="1.0" encoding="utf-8"?>
<ds:datastoreItem xmlns:ds="http://schemas.openxmlformats.org/officeDocument/2006/customXml" ds:itemID="{0766440D-F3A2-41B4-BB60-74865907A4AB}">
  <ds:schemaRefs>
    <ds:schemaRef ds:uri="http://schemas.openxmlformats.org/officeDocument/2006/bibliography"/>
  </ds:schemaRefs>
</ds:datastoreItem>
</file>

<file path=customXml/itemProps4.xml><?xml version="1.0" encoding="utf-8"?>
<ds:datastoreItem xmlns:ds="http://schemas.openxmlformats.org/officeDocument/2006/customXml" ds:itemID="{72EC6B22-708F-4EAE-91AE-42EA15E643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1393</Words>
  <Characters>7259</Characters>
  <Application>Microsoft Office Word</Application>
  <DocSecurity>0</DocSecurity>
  <Lines>139</Lines>
  <Paragraphs>59</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ECE/TRANS/WP.29/GRVA/2020/26</vt:lpstr>
      <vt:lpstr>ECE/TRANS/WP.29/GRVA/2020/26</vt:lpstr>
      <vt:lpstr>ECE/TRANS/WP.29/GRVA/2020/26</vt:lpstr>
      <vt:lpstr>ECE/TRANS/WP.29/GRVA/2019/17</vt:lpstr>
    </vt:vector>
  </TitlesOfParts>
  <Company>CSD</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ECE/TRANS/WP.29/GRVA/2020/26</dc:title>
  <dc:subject>2009102</dc:subject>
  <dc:creator>Corinne</dc:creator>
  <cp:keywords/>
  <dc:description/>
  <cp:lastModifiedBy>Francois Guichard</cp:lastModifiedBy>
  <cp:revision>7</cp:revision>
  <cp:lastPrinted>2020-07-08T09:05:00Z</cp:lastPrinted>
  <dcterms:created xsi:type="dcterms:W3CDTF">2022-01-27T07:08:00Z</dcterms:created>
  <dcterms:modified xsi:type="dcterms:W3CDTF">2022-01-27T09:20:00Z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