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0ABA9829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D25C3C">
              <w:t>31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51C76061" w:rsidR="006B3551" w:rsidRDefault="00997E61" w:rsidP="006B3551">
            <w:pPr>
              <w:spacing w:line="240" w:lineRule="exact"/>
            </w:pPr>
            <w:r>
              <w:t xml:space="preserve">31 </w:t>
            </w:r>
            <w:r w:rsidR="00DD7B52">
              <w:t>Decem</w:t>
            </w:r>
            <w:r w:rsidR="006B3551">
              <w:t>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52BAC4E7" w:rsidR="006B3551" w:rsidRDefault="006B3551" w:rsidP="006B3551">
      <w:r>
        <w:t xml:space="preserve">Item </w:t>
      </w:r>
      <w:r w:rsidR="007B4D32">
        <w:t>4.8.11</w:t>
      </w:r>
      <w:r>
        <w:t xml:space="preserve"> of the provisional agenda</w:t>
      </w:r>
    </w:p>
    <w:p w14:paraId="02EE06FD" w14:textId="3739C6AA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054B33">
        <w:rPr>
          <w:b/>
        </w:rPr>
        <w:t>GRSG</w:t>
      </w:r>
    </w:p>
    <w:p w14:paraId="008EC326" w14:textId="7ED91C6E" w:rsidR="006B3551" w:rsidRDefault="006B3551" w:rsidP="006B3551">
      <w:pPr>
        <w:pStyle w:val="HChG"/>
      </w:pPr>
      <w:r>
        <w:tab/>
      </w:r>
      <w:r>
        <w:tab/>
      </w:r>
      <w:r w:rsidR="00587B4B">
        <w:rPr>
          <w:color w:val="000000"/>
          <w:sz w:val="27"/>
          <w:szCs w:val="27"/>
        </w:rPr>
        <w:t xml:space="preserve">Proposal for supplement </w:t>
      </w:r>
      <w:r w:rsidR="00581FF9">
        <w:rPr>
          <w:color w:val="000000"/>
          <w:sz w:val="27"/>
          <w:szCs w:val="27"/>
        </w:rPr>
        <w:t>0</w:t>
      </w:r>
      <w:r w:rsidR="00587B4B">
        <w:rPr>
          <w:color w:val="000000"/>
          <w:sz w:val="27"/>
          <w:szCs w:val="27"/>
        </w:rPr>
        <w:t>4 to the 03 series of amendments to UN Regulation No. 18 (Anti-theft of motor vehicles</w:t>
      </w:r>
      <w:r w:rsidR="00581FF9">
        <w:rPr>
          <w:color w:val="000000"/>
          <w:sz w:val="27"/>
          <w:szCs w:val="27"/>
        </w:rPr>
        <w:t>)</w:t>
      </w:r>
    </w:p>
    <w:p w14:paraId="48239928" w14:textId="5FDA6F32" w:rsidR="00F65548" w:rsidRDefault="006B3551" w:rsidP="00F65548">
      <w:pPr>
        <w:pStyle w:val="HChG"/>
        <w:rPr>
          <w:szCs w:val="24"/>
        </w:rPr>
      </w:pPr>
      <w:r>
        <w:tab/>
      </w:r>
      <w:r>
        <w:tab/>
      </w:r>
      <w:r w:rsidR="00F65548" w:rsidRPr="00A96F13">
        <w:rPr>
          <w:szCs w:val="24"/>
        </w:rPr>
        <w:t>Submitted</w:t>
      </w:r>
      <w:r w:rsidR="00F65548" w:rsidRPr="0036339F">
        <w:rPr>
          <w:szCs w:val="24"/>
        </w:rPr>
        <w:t xml:space="preserve"> by the </w:t>
      </w:r>
      <w:r w:rsidR="00F65548">
        <w:rPr>
          <w:szCs w:val="24"/>
        </w:rPr>
        <w:t xml:space="preserve">Working Party on </w:t>
      </w:r>
      <w:r w:rsidR="00F65548" w:rsidRPr="00B60FC0">
        <w:rPr>
          <w:szCs w:val="24"/>
        </w:rPr>
        <w:t xml:space="preserve">General Safety </w:t>
      </w:r>
      <w:r w:rsidR="00F65548">
        <w:rPr>
          <w:szCs w:val="24"/>
        </w:rPr>
        <w:t xml:space="preserve">Provisions </w:t>
      </w:r>
      <w:r w:rsidR="00997E61" w:rsidRPr="00DF1C42">
        <w:rPr>
          <w:rStyle w:val="FootnoteReference"/>
          <w:sz w:val="20"/>
          <w:szCs w:val="24"/>
        </w:rPr>
        <w:footnoteReference w:customMarkFollows="1" w:id="2"/>
        <w:t>*</w:t>
      </w:r>
      <w:r w:rsidR="00997E61" w:rsidRPr="00DF1C42">
        <w:rPr>
          <w:sz w:val="20"/>
          <w:szCs w:val="24"/>
          <w:vertAlign w:val="superscript"/>
        </w:rPr>
        <w:t xml:space="preserve">, </w:t>
      </w:r>
      <w:r w:rsidR="00997E61" w:rsidRPr="00DF1C42">
        <w:rPr>
          <w:rStyle w:val="FootnoteReference"/>
          <w:sz w:val="20"/>
          <w:szCs w:val="24"/>
        </w:rPr>
        <w:footnoteReference w:customMarkFollows="1" w:id="3"/>
        <w:t>**</w:t>
      </w:r>
    </w:p>
    <w:p w14:paraId="553016E0" w14:textId="27DEDFA9" w:rsidR="00F51FFD" w:rsidRDefault="00F51FFD" w:rsidP="00F51FFD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General Safety </w:t>
      </w:r>
      <w:r>
        <w:rPr>
          <w:szCs w:val="24"/>
        </w:rPr>
        <w:t>Provisions</w:t>
      </w:r>
      <w:r>
        <w:rPr>
          <w:lang w:val="en-US"/>
        </w:rPr>
        <w:t xml:space="preserve"> (GRSG) at its 122nd session (</w:t>
      </w:r>
      <w:r w:rsidRPr="0078793E">
        <w:t>ECE/TRANS/WP.29/GRSG/</w:t>
      </w:r>
      <w:r w:rsidR="00E833B3">
        <w:t>98,</w:t>
      </w:r>
      <w:r w:rsidRPr="0078793E">
        <w:t xml:space="preserve"> para</w:t>
      </w:r>
      <w:r w:rsidR="00E833B3">
        <w:t>s</w:t>
      </w:r>
      <w:r w:rsidRPr="0078793E">
        <w:t xml:space="preserve">. </w:t>
      </w:r>
      <w:r w:rsidR="007B4D32">
        <w:t>52-53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D25C3C">
        <w:rPr>
          <w:lang w:val="en-US"/>
        </w:rPr>
        <w:t xml:space="preserve">on </w:t>
      </w:r>
      <w:r w:rsidRPr="00D25C3C">
        <w:rPr>
          <w:lang w:eastAsia="en-GB"/>
        </w:rPr>
        <w:t>ECE/TRANS/WP.29/GRSG/202</w:t>
      </w:r>
      <w:r w:rsidR="00D25C3C" w:rsidRPr="00D25C3C">
        <w:rPr>
          <w:lang w:eastAsia="en-GB"/>
        </w:rPr>
        <w:t>0/28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5440931C" w14:textId="77777777" w:rsidR="002F7EC8" w:rsidRPr="002F7EC8" w:rsidRDefault="002F7EC8" w:rsidP="002F7EC8">
      <w:pPr>
        <w:spacing w:after="120"/>
        <w:ind w:left="1134" w:right="1134"/>
        <w:jc w:val="both"/>
        <w:rPr>
          <w:iCs/>
        </w:rPr>
      </w:pPr>
      <w:r w:rsidRPr="002F7EC8">
        <w:rPr>
          <w:i/>
        </w:rPr>
        <w:lastRenderedPageBreak/>
        <w:t xml:space="preserve">Insert a new paragraph 1.3., </w:t>
      </w:r>
      <w:r w:rsidRPr="002F7EC8">
        <w:rPr>
          <w:iCs/>
        </w:rPr>
        <w:t>to read:</w:t>
      </w:r>
    </w:p>
    <w:p w14:paraId="4C58866B" w14:textId="39E64BDA" w:rsidR="002F7EC8" w:rsidRDefault="002F7EC8" w:rsidP="002F7EC8">
      <w:pPr>
        <w:spacing w:after="120"/>
        <w:ind w:left="2268" w:right="1134" w:hanging="1134"/>
        <w:jc w:val="both"/>
      </w:pPr>
      <w:r w:rsidRPr="002F7EC8">
        <w:t xml:space="preserve">“1.3. </w:t>
      </w:r>
      <w:r w:rsidRPr="002F7EC8">
        <w:tab/>
        <w:t>Vehicles approved in accordance with the provisions of Regulation No. </w:t>
      </w:r>
      <w:r w:rsidR="00B630DD">
        <w:t>161</w:t>
      </w:r>
      <w:r w:rsidRPr="002F7EC8">
        <w:t xml:space="preserve"> are deemed to comply with this Regulation.”</w:t>
      </w:r>
    </w:p>
    <w:p w14:paraId="28761B8B" w14:textId="560B7CBC" w:rsidR="002F7EC8" w:rsidRDefault="002F7EC8" w:rsidP="002F7EC8">
      <w:pPr>
        <w:spacing w:after="120"/>
        <w:ind w:left="2268" w:right="1134" w:hanging="1134"/>
        <w:jc w:val="both"/>
      </w:pPr>
    </w:p>
    <w:p w14:paraId="43E7FB10" w14:textId="01A92C6A" w:rsidR="001C6663" w:rsidRPr="00234781" w:rsidRDefault="00234781" w:rsidP="00234781">
      <w:pPr>
        <w:spacing w:after="120"/>
        <w:ind w:left="2268" w:right="1134" w:hanging="1134"/>
        <w:jc w:val="center"/>
        <w:rPr>
          <w:i/>
        </w:rPr>
      </w:pPr>
      <w:r>
        <w:t>_______________</w:t>
      </w:r>
    </w:p>
    <w:sectPr w:rsidR="001C6663" w:rsidRPr="0023478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0B8D3" w14:textId="77777777" w:rsidR="00A74390" w:rsidRDefault="00A74390"/>
  </w:endnote>
  <w:endnote w:type="continuationSeparator" w:id="0">
    <w:p w14:paraId="3D23007D" w14:textId="77777777" w:rsidR="00A74390" w:rsidRDefault="00A74390"/>
  </w:endnote>
  <w:endnote w:type="continuationNotice" w:id="1">
    <w:p w14:paraId="7B625E5A" w14:textId="77777777" w:rsidR="00A74390" w:rsidRDefault="00A74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74B2" w14:textId="56ACCC45" w:rsidR="00CB34E6" w:rsidRDefault="00CB34E6" w:rsidP="00CB34E6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34937D89" wp14:editId="1943BCC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254796" w14:textId="0A7B77AD" w:rsidR="00CB34E6" w:rsidRPr="00CB34E6" w:rsidRDefault="00CB34E6" w:rsidP="00CB34E6">
    <w:pPr>
      <w:pStyle w:val="Footer"/>
      <w:ind w:right="1134"/>
      <w:rPr>
        <w:sz w:val="20"/>
      </w:rPr>
    </w:pPr>
    <w:r>
      <w:rPr>
        <w:sz w:val="20"/>
      </w:rPr>
      <w:t>GE.21-19878(E)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6672F1C" wp14:editId="47C7361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F7EE" w14:textId="77777777" w:rsidR="00A74390" w:rsidRPr="000B175B" w:rsidRDefault="00A743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53141C" w14:textId="77777777" w:rsidR="00A74390" w:rsidRPr="00FC68B7" w:rsidRDefault="00A743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BC9E72" w14:textId="77777777" w:rsidR="00A74390" w:rsidRDefault="00A74390"/>
  </w:footnote>
  <w:footnote w:id="2">
    <w:p w14:paraId="273B253F" w14:textId="2CA66C06" w:rsidR="00997E61" w:rsidRPr="00DF1C42" w:rsidRDefault="00997E61">
      <w:pPr>
        <w:pStyle w:val="FootnoteText"/>
        <w:rPr>
          <w:szCs w:val="18"/>
          <w:lang w:val="en-US"/>
        </w:rPr>
      </w:pPr>
      <w:r>
        <w:rPr>
          <w:rStyle w:val="FootnoteReference"/>
        </w:rPr>
        <w:tab/>
      </w:r>
      <w:r w:rsidRPr="00DF1C42">
        <w:rPr>
          <w:rStyle w:val="FootnoteReference"/>
          <w:sz w:val="20"/>
        </w:rPr>
        <w:t>*</w:t>
      </w:r>
      <w:r>
        <w:rPr>
          <w:rStyle w:val="FootnoteReference"/>
          <w:sz w:val="20"/>
          <w:vertAlign w:val="baseline"/>
        </w:rPr>
        <w:tab/>
      </w:r>
      <w:r w:rsidR="00DF1C42" w:rsidRPr="00DF1C42">
        <w:rPr>
          <w:szCs w:val="18"/>
        </w:rPr>
        <w:t>This document was scheduled for publication after the standard publication date owing to circumstances beyond the submitter's control.</w:t>
      </w:r>
    </w:p>
  </w:footnote>
  <w:footnote w:id="3">
    <w:p w14:paraId="59E8CA19" w14:textId="28A50B72" w:rsidR="00997E61" w:rsidRPr="00997E61" w:rsidRDefault="00997E61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DF1C42">
        <w:rPr>
          <w:rStyle w:val="FootnoteReference"/>
          <w:sz w:val="20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 xml:space="preserve">In accordance with the programme of work of the Inland Transport Committee for </w:t>
      </w:r>
      <w:r>
        <w:t>2022 as outlined in proposed programme budget for 2022</w:t>
      </w:r>
      <w:r w:rsidRPr="001D00B0">
        <w:t xml:space="preserve"> </w:t>
      </w:r>
      <w:r w:rsidRPr="00202D4A">
        <w:t>(A/76/6 (part V sect. 20) para 20.76)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2B775798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D25C3C"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8CA094D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54B33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03E7"/>
    <w:rsid w:val="001C4B9C"/>
    <w:rsid w:val="001C6663"/>
    <w:rsid w:val="001C7895"/>
    <w:rsid w:val="001D26DF"/>
    <w:rsid w:val="001F1599"/>
    <w:rsid w:val="001F19C4"/>
    <w:rsid w:val="00202D4A"/>
    <w:rsid w:val="002043F0"/>
    <w:rsid w:val="00211E0B"/>
    <w:rsid w:val="00216128"/>
    <w:rsid w:val="00232575"/>
    <w:rsid w:val="00234781"/>
    <w:rsid w:val="00247258"/>
    <w:rsid w:val="00257CAC"/>
    <w:rsid w:val="0027237A"/>
    <w:rsid w:val="0029684D"/>
    <w:rsid w:val="002974E9"/>
    <w:rsid w:val="002A306B"/>
    <w:rsid w:val="002A7F94"/>
    <w:rsid w:val="002B109A"/>
    <w:rsid w:val="002C6D45"/>
    <w:rsid w:val="002D6E53"/>
    <w:rsid w:val="002F046D"/>
    <w:rsid w:val="002F3023"/>
    <w:rsid w:val="002F7EC8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1BAE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72EC7"/>
    <w:rsid w:val="00581FF9"/>
    <w:rsid w:val="00584173"/>
    <w:rsid w:val="005845BB"/>
    <w:rsid w:val="00587B4B"/>
    <w:rsid w:val="00595520"/>
    <w:rsid w:val="005A05C8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701E"/>
    <w:rsid w:val="00720F52"/>
    <w:rsid w:val="0072632A"/>
    <w:rsid w:val="00726CC5"/>
    <w:rsid w:val="007358E8"/>
    <w:rsid w:val="00736ECE"/>
    <w:rsid w:val="0074533B"/>
    <w:rsid w:val="007643BC"/>
    <w:rsid w:val="00780C68"/>
    <w:rsid w:val="0078793E"/>
    <w:rsid w:val="007959FE"/>
    <w:rsid w:val="007A0CF1"/>
    <w:rsid w:val="007B4D32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97E61"/>
    <w:rsid w:val="009A7B81"/>
    <w:rsid w:val="009B64F6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62486"/>
    <w:rsid w:val="00A72F22"/>
    <w:rsid w:val="00A733BC"/>
    <w:rsid w:val="00A74390"/>
    <w:rsid w:val="00A748A6"/>
    <w:rsid w:val="00A76A69"/>
    <w:rsid w:val="00A879A4"/>
    <w:rsid w:val="00AA0FF8"/>
    <w:rsid w:val="00AA1644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630DD"/>
    <w:rsid w:val="00B70B63"/>
    <w:rsid w:val="00B72A1E"/>
    <w:rsid w:val="00B81E12"/>
    <w:rsid w:val="00BA339B"/>
    <w:rsid w:val="00BB23CC"/>
    <w:rsid w:val="00BB4868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A53C2"/>
    <w:rsid w:val="00CB348D"/>
    <w:rsid w:val="00CB34E6"/>
    <w:rsid w:val="00CD46F5"/>
    <w:rsid w:val="00CE4A8F"/>
    <w:rsid w:val="00CF071D"/>
    <w:rsid w:val="00D0123D"/>
    <w:rsid w:val="00D15B04"/>
    <w:rsid w:val="00D2031B"/>
    <w:rsid w:val="00D25C3C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D7B52"/>
    <w:rsid w:val="00DF1C42"/>
    <w:rsid w:val="00DF7CAE"/>
    <w:rsid w:val="00E423C0"/>
    <w:rsid w:val="00E6414C"/>
    <w:rsid w:val="00E7260F"/>
    <w:rsid w:val="00E833B3"/>
    <w:rsid w:val="00E854EC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1FFD"/>
    <w:rsid w:val="00F56D63"/>
    <w:rsid w:val="00F609A9"/>
    <w:rsid w:val="00F65548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F51FF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971</Characters>
  <Application>Microsoft Office Word</Application>
  <DocSecurity>0</DocSecurity>
  <Lines>34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ECE/TRANS/WP.29/2022/31</dc:title>
  <dc:subject>2119878</dc:subject>
  <dc:creator>Lucille</dc:creator>
  <cp:keywords/>
  <dc:description/>
  <cp:lastModifiedBy>Anni Vi Tirol</cp:lastModifiedBy>
  <cp:revision>2</cp:revision>
  <cp:lastPrinted>2009-02-18T09:36:00Z</cp:lastPrinted>
  <dcterms:created xsi:type="dcterms:W3CDTF">2021-12-31T07:53:00Z</dcterms:created>
  <dcterms:modified xsi:type="dcterms:W3CDTF">2021-12-31T07:53:00Z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