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F50A8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EB612D" w14:textId="77777777" w:rsidR="002D5AAC" w:rsidRDefault="002D5AAC" w:rsidP="00BF42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BFBEFF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B3095F1" w14:textId="30090525" w:rsidR="002D5AAC" w:rsidRDefault="00BF42C2" w:rsidP="00BF42C2">
            <w:pPr>
              <w:jc w:val="right"/>
            </w:pPr>
            <w:r w:rsidRPr="00BF42C2">
              <w:rPr>
                <w:sz w:val="40"/>
              </w:rPr>
              <w:t>ECE</w:t>
            </w:r>
            <w:r>
              <w:t>/TRANS/WP.29/2022/22</w:t>
            </w:r>
          </w:p>
        </w:tc>
      </w:tr>
      <w:tr w:rsidR="002D5AAC" w14:paraId="2DF4495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A1BDE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20591F" wp14:editId="4407A6F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00019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115719" w14:textId="77777777" w:rsidR="002D5AAC" w:rsidRDefault="00BF42C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D9ADBC" w14:textId="77777777" w:rsidR="00BF42C2" w:rsidRDefault="00BF42C2" w:rsidP="00BF42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December 2021</w:t>
            </w:r>
          </w:p>
          <w:p w14:paraId="09FA1C35" w14:textId="77777777" w:rsidR="00BF42C2" w:rsidRDefault="00BF42C2" w:rsidP="00BF42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34AF70B" w14:textId="603D9C6D" w:rsidR="00BF42C2" w:rsidRPr="008D53B6" w:rsidRDefault="00BF42C2" w:rsidP="00BF42C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FAF9C5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2E6631A" w14:textId="77777777" w:rsidR="00BF42C2" w:rsidRPr="00BF42C2" w:rsidRDefault="00BF42C2" w:rsidP="00BF42C2">
      <w:pPr>
        <w:spacing w:before="120"/>
        <w:rPr>
          <w:sz w:val="28"/>
          <w:szCs w:val="28"/>
        </w:rPr>
      </w:pPr>
      <w:r w:rsidRPr="00BF42C2">
        <w:rPr>
          <w:sz w:val="28"/>
          <w:szCs w:val="28"/>
        </w:rPr>
        <w:t>Комитет по внутреннему транспорту</w:t>
      </w:r>
    </w:p>
    <w:p w14:paraId="3B74B563" w14:textId="5113DD7C" w:rsidR="00BF42C2" w:rsidRPr="00BF42C2" w:rsidRDefault="00BF42C2" w:rsidP="00BF42C2">
      <w:pPr>
        <w:spacing w:before="120"/>
        <w:rPr>
          <w:b/>
          <w:sz w:val="24"/>
          <w:szCs w:val="24"/>
        </w:rPr>
      </w:pPr>
      <w:r w:rsidRPr="00BF42C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F42C2">
        <w:rPr>
          <w:b/>
          <w:bCs/>
          <w:sz w:val="24"/>
          <w:szCs w:val="24"/>
        </w:rPr>
        <w:t>в области транспортных средств</w:t>
      </w:r>
    </w:p>
    <w:p w14:paraId="075F61BF" w14:textId="77777777" w:rsidR="00BF42C2" w:rsidRPr="00303761" w:rsidRDefault="00BF42C2" w:rsidP="00BF42C2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шестая сессия</w:t>
      </w:r>
    </w:p>
    <w:p w14:paraId="71359A80" w14:textId="77777777" w:rsidR="00BF42C2" w:rsidRPr="00303761" w:rsidRDefault="00BF42C2" w:rsidP="00BF42C2">
      <w:r>
        <w:t>Женева, 8–11 марта 2022 года</w:t>
      </w:r>
    </w:p>
    <w:p w14:paraId="30751098" w14:textId="77777777" w:rsidR="00BF42C2" w:rsidRPr="00303761" w:rsidRDefault="00BF42C2" w:rsidP="00BF42C2">
      <w:r>
        <w:t>Пункт 4.8.2 предварительной повестки дня</w:t>
      </w:r>
    </w:p>
    <w:p w14:paraId="160A66DF" w14:textId="77777777" w:rsidR="00BF42C2" w:rsidRDefault="00BF42C2" w:rsidP="00BF42C2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9482385" w14:textId="576F0073" w:rsidR="00BF42C2" w:rsidRPr="00303761" w:rsidRDefault="00BF42C2" w:rsidP="00BF42C2">
      <w:pPr>
        <w:rPr>
          <w:b/>
        </w:rPr>
      </w:pPr>
      <w:r>
        <w:rPr>
          <w:b/>
          <w:bCs/>
        </w:rPr>
        <w:t xml:space="preserve">Рассмотрение проектов поправок </w:t>
      </w:r>
      <w:r>
        <w:rPr>
          <w:b/>
          <w:bCs/>
        </w:rPr>
        <w:br/>
      </w:r>
      <w:r>
        <w:rPr>
          <w:b/>
          <w:bCs/>
        </w:rPr>
        <w:t xml:space="preserve">к существующим правилам ООН, </w:t>
      </w:r>
      <w:r>
        <w:rPr>
          <w:b/>
          <w:bCs/>
        </w:rPr>
        <w:br/>
      </w:r>
      <w:r>
        <w:rPr>
          <w:b/>
          <w:bCs/>
        </w:rPr>
        <w:t>представленных GRSG</w:t>
      </w:r>
    </w:p>
    <w:p w14:paraId="0F878D52" w14:textId="4703B6EE" w:rsidR="00BF42C2" w:rsidRPr="00303761" w:rsidRDefault="00BF42C2" w:rsidP="00BF42C2">
      <w:pPr>
        <w:pStyle w:val="HChG"/>
      </w:pPr>
      <w:r>
        <w:tab/>
      </w:r>
      <w:r>
        <w:tab/>
        <w:t>Предложение по дополнению 4 к поправкам серии 01 к</w:t>
      </w:r>
      <w:r>
        <w:rPr>
          <w:lang w:val="fr-CH"/>
        </w:rPr>
        <w:t> </w:t>
      </w:r>
      <w:r>
        <w:t>Правилам № 121 ООН (идентификация органов управления, контрольных сигналов и индикаторов)</w:t>
      </w:r>
    </w:p>
    <w:p w14:paraId="5E453AC2" w14:textId="77777777" w:rsidR="00BF42C2" w:rsidRPr="00BF42C2" w:rsidRDefault="00BF42C2" w:rsidP="00BF42C2">
      <w:pPr>
        <w:pStyle w:val="H1G"/>
        <w:rPr>
          <w:b w:val="0"/>
          <w:bCs/>
          <w:szCs w:val="24"/>
        </w:rPr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BF42C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BF42C2">
        <w:rPr>
          <w:b w:val="0"/>
          <w:bCs/>
        </w:rPr>
        <w:t xml:space="preserve"> </w:t>
      </w:r>
    </w:p>
    <w:p w14:paraId="20EC189E" w14:textId="36951DCD" w:rsidR="00BF42C2" w:rsidRPr="00303761" w:rsidRDefault="00BF42C2" w:rsidP="00BF42C2">
      <w:pPr>
        <w:pStyle w:val="SingleTxtG"/>
        <w:ind w:firstLine="567"/>
      </w:pPr>
      <w:r>
        <w:t>Воспроизведенный ниже текст был принят Рабочей группой по общим предписаниям, касающимся безопасности (GRSG), на ее сто двадцать второй сессии (ECE/TRANS/WP.29/GRSG/101, п</w:t>
      </w:r>
      <w:r w:rsidRPr="00BF42C2">
        <w:t>.</w:t>
      </w:r>
      <w:r>
        <w:rPr>
          <w:lang w:val="fr-CH"/>
        </w:rPr>
        <w:t> </w:t>
      </w:r>
      <w:r>
        <w:t>90). В его основу положен документ ECE/TRANS/</w:t>
      </w:r>
      <w:r w:rsidRPr="00F0163E">
        <w:t xml:space="preserve"> </w:t>
      </w:r>
      <w:r>
        <w:t>WP.29/GRSG/2021/30.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</w:t>
      </w:r>
      <w:r w:rsidR="00F0163E" w:rsidRPr="00F0163E">
        <w:t xml:space="preserve"> </w:t>
      </w:r>
      <w:r>
        <w:t xml:space="preserve">года. </w:t>
      </w:r>
    </w:p>
    <w:p w14:paraId="1C792DB5" w14:textId="77777777" w:rsidR="00BF42C2" w:rsidRPr="00303761" w:rsidRDefault="00BF42C2" w:rsidP="00BF42C2">
      <w:pPr>
        <w:pStyle w:val="SingleTxtG"/>
        <w:ind w:firstLine="567"/>
      </w:pPr>
      <w:r w:rsidRPr="00303761">
        <w:br w:type="page"/>
      </w:r>
    </w:p>
    <w:p w14:paraId="6FDB3717" w14:textId="77777777" w:rsidR="00BF42C2" w:rsidRDefault="00BF42C2" w:rsidP="00BF42C2">
      <w:pPr>
        <w:pStyle w:val="af3"/>
        <w:tabs>
          <w:tab w:val="left" w:pos="2835"/>
        </w:tabs>
        <w:spacing w:before="120" w:after="120"/>
        <w:ind w:left="1287" w:right="1134"/>
        <w:rPr>
          <w:lang w:val="ru-RU"/>
        </w:rPr>
      </w:pPr>
      <w:r>
        <w:rPr>
          <w:i/>
          <w:iCs/>
          <w:lang w:val="ru-RU"/>
        </w:rPr>
        <w:lastRenderedPageBreak/>
        <w:t>Taблицу 1</w:t>
      </w:r>
      <w:r>
        <w:rPr>
          <w:lang w:val="ru-RU"/>
        </w:rPr>
        <w:t xml:space="preserve"> изменить следующим образом (пересмотрев текст сноски </w:t>
      </w:r>
      <w:r w:rsidRPr="00BF42C2">
        <w:rPr>
          <w:sz w:val="18"/>
          <w:szCs w:val="18"/>
          <w:vertAlign w:val="superscript"/>
          <w:lang w:val="ru-RU"/>
        </w:rPr>
        <w:t>16</w:t>
      </w:r>
      <w:r>
        <w:rPr>
          <w:lang w:val="ru-RU"/>
        </w:rPr>
        <w:t xml:space="preserve">): </w:t>
      </w:r>
    </w:p>
    <w:p w14:paraId="47DD725A" w14:textId="77777777" w:rsidR="00BF42C2" w:rsidRPr="00303761" w:rsidRDefault="00BF42C2" w:rsidP="00BF42C2">
      <w:pPr>
        <w:pStyle w:val="af3"/>
        <w:tabs>
          <w:tab w:val="left" w:pos="2835"/>
        </w:tabs>
        <w:spacing w:before="120" w:after="120"/>
        <w:ind w:left="1287" w:right="1134"/>
        <w:rPr>
          <w:lang w:val="ru-RU"/>
        </w:rPr>
      </w:pPr>
      <w:r>
        <w:rPr>
          <w:lang w:val="ru-RU"/>
        </w:rPr>
        <w:t>«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536"/>
        <w:gridCol w:w="1301"/>
        <w:gridCol w:w="1036"/>
        <w:gridCol w:w="945"/>
      </w:tblGrid>
      <w:tr w:rsidR="00BF42C2" w:rsidRPr="00BF42C2" w14:paraId="016C263F" w14:textId="77777777" w:rsidTr="00BF42C2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78D06C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BF42C2">
              <w:rPr>
                <w:rFonts w:cs="Times New Roman"/>
                <w:i/>
                <w:sz w:val="1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E07E06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BF42C2">
              <w:rPr>
                <w:rFonts w:cs="Times New Roman"/>
                <w:i/>
                <w:sz w:val="16"/>
              </w:rPr>
              <w:t>Колонка 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4F8E42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bCs/>
                <w:i/>
                <w:sz w:val="16"/>
              </w:rPr>
            </w:pPr>
            <w:r w:rsidRPr="00BF42C2">
              <w:rPr>
                <w:rFonts w:cs="Times New Roman"/>
                <w:i/>
                <w:sz w:val="16"/>
              </w:rPr>
              <w:t>Колонка 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117143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BF42C2">
              <w:rPr>
                <w:rFonts w:cs="Times New Roman"/>
                <w:i/>
                <w:sz w:val="16"/>
              </w:rPr>
              <w:t>Колонка 3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32F7C5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BF42C2">
              <w:rPr>
                <w:rFonts w:cs="Times New Roman"/>
                <w:i/>
                <w:sz w:val="16"/>
              </w:rPr>
              <w:t>Колонка 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583815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BF42C2">
              <w:rPr>
                <w:rFonts w:cs="Times New Roman"/>
                <w:i/>
                <w:sz w:val="16"/>
              </w:rPr>
              <w:t>Колонка 5</w:t>
            </w:r>
          </w:p>
        </w:tc>
      </w:tr>
      <w:tr w:rsidR="00BF42C2" w:rsidRPr="00BF42C2" w14:paraId="645B95B7" w14:textId="77777777" w:rsidTr="00BF42C2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03FDE1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2F83CA" w14:textId="4F9F6F14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BF42C2">
              <w:rPr>
                <w:rFonts w:cs="Times New Roman"/>
                <w:i/>
                <w:sz w:val="16"/>
              </w:rPr>
              <w:t>Сигнал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DFE188" w14:textId="327520F1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BF42C2">
              <w:rPr>
                <w:rFonts w:cs="Times New Roman"/>
                <w:i/>
                <w:sz w:val="16"/>
              </w:rPr>
              <w:t>Условное обозначение</w:t>
            </w:r>
            <w:r w:rsidRPr="00BF42C2">
              <w:rPr>
                <w:rFonts w:cs="Times New Roman"/>
                <w:i/>
                <w:sz w:val="18"/>
                <w:szCs w:val="24"/>
                <w:vertAlign w:val="superscript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DBEFB4" w14:textId="527D8CC0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BF42C2">
              <w:rPr>
                <w:rFonts w:cs="Times New Roman"/>
                <w:i/>
                <w:sz w:val="16"/>
              </w:rPr>
              <w:t>Функция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87A94D" w14:textId="358D7B5D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BF42C2">
              <w:rPr>
                <w:rFonts w:cs="Times New Roman"/>
                <w:i/>
                <w:sz w:val="16"/>
              </w:rPr>
              <w:t>Освещение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76D1CE" w14:textId="0FC281EB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BF42C2">
              <w:rPr>
                <w:rFonts w:cs="Times New Roman"/>
                <w:i/>
                <w:sz w:val="16"/>
              </w:rPr>
              <w:t>Цвет</w:t>
            </w:r>
          </w:p>
        </w:tc>
      </w:tr>
      <w:tr w:rsidR="00BF42C2" w:rsidRPr="00BF42C2" w14:paraId="771253EF" w14:textId="77777777" w:rsidTr="00BF42C2">
        <w:trPr>
          <w:cantSplit/>
          <w:trHeight w:hRule="exact" w:val="113"/>
          <w:tblHeader/>
        </w:trPr>
        <w:tc>
          <w:tcPr>
            <w:tcW w:w="568" w:type="dxa"/>
            <w:tcBorders>
              <w:top w:val="single" w:sz="12" w:space="0" w:color="auto"/>
            </w:tcBorders>
            <w:shd w:val="clear" w:color="auto" w:fill="auto"/>
          </w:tcPr>
          <w:p w14:paraId="228C8C4F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14:paraId="04EF6847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shd w:val="clear" w:color="auto" w:fill="auto"/>
          </w:tcPr>
          <w:p w14:paraId="6F801A65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auto"/>
          </w:tcPr>
          <w:p w14:paraId="20819426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</w:tcPr>
          <w:p w14:paraId="261D283C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</w:tcPr>
          <w:p w14:paraId="479D42A3" w14:textId="77777777" w:rsidR="00BF42C2" w:rsidRPr="00BF42C2" w:rsidRDefault="00BF42C2" w:rsidP="00BF42C2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</w:p>
        </w:tc>
      </w:tr>
      <w:tr w:rsidR="00BF42C2" w:rsidRPr="00BF42C2" w14:paraId="5E75F6D7" w14:textId="77777777" w:rsidTr="00BF42C2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78EBBBD6" w14:textId="77777777" w:rsidR="00BF42C2" w:rsidRPr="00BF42C2" w:rsidRDefault="00BF42C2" w:rsidP="00BF42C2">
            <w:pPr>
              <w:spacing w:before="40" w:after="120"/>
              <w:ind w:right="113"/>
              <w:rPr>
                <w:rFonts w:cs="Times New Roman"/>
              </w:rPr>
            </w:pPr>
            <w:r w:rsidRPr="00BF42C2">
              <w:rPr>
                <w:rFonts w:cs="Times New Roman"/>
              </w:rPr>
              <w:t>42a.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AC22FA9" w14:textId="2CF0BAE6" w:rsidR="00BF42C2" w:rsidRPr="00BF42C2" w:rsidRDefault="00BF42C2" w:rsidP="00BF42C2">
            <w:pPr>
              <w:spacing w:before="40" w:after="120"/>
              <w:ind w:right="113"/>
              <w:rPr>
                <w:rFonts w:cs="Times New Roman"/>
              </w:rPr>
            </w:pPr>
            <w:r w:rsidRPr="00BF42C2">
              <w:rPr>
                <w:rFonts w:cs="Times New Roman"/>
              </w:rPr>
              <w:t xml:space="preserve">Указатель низкого давления в шинах </w:t>
            </w:r>
            <w:r>
              <w:rPr>
                <w:rFonts w:cs="Times New Roman"/>
              </w:rPr>
              <w:br/>
            </w:r>
            <w:r w:rsidRPr="00BF42C2">
              <w:rPr>
                <w:rFonts w:cs="Times New Roman"/>
              </w:rPr>
              <w:t>(в том числе неисправность)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76AB257B" w14:textId="77777777" w:rsidR="00BF42C2" w:rsidRPr="00BF42C2" w:rsidRDefault="00BF42C2" w:rsidP="00BF42C2">
            <w:pPr>
              <w:spacing w:before="40" w:after="120"/>
              <w:ind w:right="113"/>
              <w:jc w:val="center"/>
              <w:rPr>
                <w:rFonts w:cs="Times New Roman"/>
              </w:rPr>
            </w:pPr>
            <w:r w:rsidRPr="00BF42C2">
              <w:rPr>
                <w:rFonts w:cs="Times New Roman"/>
                <w:noProof/>
                <w:lang w:eastAsia="nl-NL"/>
              </w:rPr>
              <w:drawing>
                <wp:inline distT="0" distB="0" distL="0" distR="0" wp14:anchorId="5970279A" wp14:editId="3EAC3555">
                  <wp:extent cx="546100" cy="532130"/>
                  <wp:effectExtent l="0" t="0" r="6350" b="1270"/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30000" contrast="-3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2C2">
              <w:rPr>
                <w:rFonts w:cs="Times New Roman"/>
                <w:sz w:val="18"/>
                <w:szCs w:val="20"/>
                <w:vertAlign w:val="superscript"/>
              </w:rPr>
              <w:t>16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auto"/>
          </w:tcPr>
          <w:p w14:paraId="1EC9DDA4" w14:textId="77777777" w:rsidR="00BF42C2" w:rsidRPr="00BF42C2" w:rsidRDefault="00BF42C2" w:rsidP="00BF42C2">
            <w:pPr>
              <w:spacing w:before="40" w:after="120"/>
              <w:ind w:right="113"/>
              <w:rPr>
                <w:rFonts w:cs="Times New Roman"/>
              </w:rPr>
            </w:pPr>
            <w:r w:rsidRPr="00BF42C2">
              <w:rPr>
                <w:rFonts w:cs="Times New Roman"/>
              </w:rPr>
              <w:t>Контрольный сигнал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14:paraId="41489D17" w14:textId="77777777" w:rsidR="00BF42C2" w:rsidRPr="00BF42C2" w:rsidRDefault="00BF42C2" w:rsidP="00BF42C2">
            <w:pPr>
              <w:spacing w:before="40" w:after="120"/>
              <w:ind w:right="113"/>
              <w:rPr>
                <w:rFonts w:cs="Times New Roman"/>
              </w:rPr>
            </w:pPr>
            <w:r w:rsidRPr="00BF42C2">
              <w:rPr>
                <w:rFonts w:cs="Times New Roman"/>
              </w:rPr>
              <w:t>Да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19BF6442" w14:textId="77777777" w:rsidR="00BF42C2" w:rsidRPr="00BF42C2" w:rsidRDefault="00BF42C2" w:rsidP="00BF42C2">
            <w:pPr>
              <w:spacing w:before="40" w:after="120"/>
              <w:ind w:right="113"/>
              <w:rPr>
                <w:rFonts w:cs="Times New Roman"/>
              </w:rPr>
            </w:pPr>
            <w:r w:rsidRPr="00BF42C2">
              <w:rPr>
                <w:rFonts w:cs="Times New Roman"/>
              </w:rPr>
              <w:t>Желтый</w:t>
            </w:r>
          </w:p>
        </w:tc>
      </w:tr>
      <w:tr w:rsidR="00BF42C2" w:rsidRPr="00BF42C2" w14:paraId="66811DCE" w14:textId="77777777" w:rsidTr="00BF42C2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8B7F27" w14:textId="77777777" w:rsidR="00BF42C2" w:rsidRPr="00BF42C2" w:rsidRDefault="00BF42C2" w:rsidP="00BF42C2">
            <w:pPr>
              <w:spacing w:before="40" w:after="120"/>
              <w:ind w:right="113"/>
              <w:rPr>
                <w:rFonts w:cs="Times New Roman"/>
              </w:rPr>
            </w:pPr>
            <w:r w:rsidRPr="00BF42C2">
              <w:rPr>
                <w:rFonts w:cs="Times New Roman"/>
              </w:rPr>
              <w:t>42b.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99EE54" w14:textId="4FCC365F" w:rsidR="00BF42C2" w:rsidRPr="00BF42C2" w:rsidRDefault="00BF42C2" w:rsidP="00BF42C2">
            <w:pPr>
              <w:spacing w:before="40" w:after="120"/>
              <w:ind w:right="113"/>
              <w:rPr>
                <w:rFonts w:cs="Times New Roman"/>
              </w:rPr>
            </w:pPr>
            <w:r w:rsidRPr="00BF42C2">
              <w:rPr>
                <w:rFonts w:cs="Times New Roman"/>
              </w:rPr>
              <w:t xml:space="preserve">Указатель низкого давления в шинах </w:t>
            </w:r>
            <w:r>
              <w:rPr>
                <w:rFonts w:cs="Times New Roman"/>
              </w:rPr>
              <w:br/>
            </w:r>
            <w:r w:rsidRPr="00BF42C2">
              <w:rPr>
                <w:rFonts w:cs="Times New Roman"/>
              </w:rPr>
              <w:t>(в том числе неисправность), который позволяет идентифицировать соответствующую шину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45913C3" w14:textId="77777777" w:rsidR="00BF42C2" w:rsidRPr="00BF42C2" w:rsidRDefault="00BF42C2" w:rsidP="00BF42C2">
            <w:pPr>
              <w:spacing w:before="40" w:after="120"/>
              <w:ind w:right="113"/>
              <w:jc w:val="center"/>
              <w:rPr>
                <w:rFonts w:cs="Times New Roman"/>
                <w:vertAlign w:val="superscript"/>
              </w:rPr>
            </w:pPr>
            <w:r w:rsidRPr="00BF42C2">
              <w:rPr>
                <w:rFonts w:cs="Times New Roman"/>
                <w:noProof/>
                <w:vertAlign w:val="superscript"/>
                <w:lang w:eastAsia="nl-NL"/>
              </w:rPr>
              <w:drawing>
                <wp:inline distT="0" distB="0" distL="0" distR="0" wp14:anchorId="6F86D76A" wp14:editId="23030009">
                  <wp:extent cx="546100" cy="695960"/>
                  <wp:effectExtent l="0" t="0" r="6350" b="8890"/>
                  <wp:docPr id="38" name="Picture 38" descr="VehicleDisplay_n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VehicleDisplay_n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2C2">
              <w:rPr>
                <w:rFonts w:cs="Times New Roman"/>
                <w:sz w:val="18"/>
                <w:szCs w:val="20"/>
                <w:vertAlign w:val="superscript"/>
              </w:rPr>
              <w:t>16, 17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57F470" w14:textId="77777777" w:rsidR="00BF42C2" w:rsidRPr="00BF42C2" w:rsidRDefault="00BF42C2" w:rsidP="00BF42C2">
            <w:pPr>
              <w:spacing w:before="40" w:after="120"/>
              <w:ind w:right="113"/>
              <w:rPr>
                <w:rFonts w:cs="Times New Roman"/>
              </w:rPr>
            </w:pPr>
            <w:r w:rsidRPr="00BF42C2">
              <w:rPr>
                <w:rFonts w:cs="Times New Roman"/>
              </w:rPr>
              <w:t>Контрольный сигнал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4922EF" w14:textId="77777777" w:rsidR="00BF42C2" w:rsidRPr="00BF42C2" w:rsidRDefault="00BF42C2" w:rsidP="00BF42C2">
            <w:pPr>
              <w:spacing w:before="40" w:after="120"/>
              <w:ind w:right="113"/>
              <w:rPr>
                <w:rFonts w:cs="Times New Roman"/>
              </w:rPr>
            </w:pPr>
            <w:r w:rsidRPr="00BF42C2">
              <w:rPr>
                <w:rFonts w:cs="Times New Roman"/>
              </w:rPr>
              <w:t>Да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CE1824" w14:textId="77777777" w:rsidR="00BF42C2" w:rsidRPr="00BF42C2" w:rsidRDefault="00BF42C2" w:rsidP="00BF42C2">
            <w:pPr>
              <w:spacing w:before="40" w:after="120"/>
              <w:ind w:right="113"/>
              <w:rPr>
                <w:rFonts w:cs="Times New Roman"/>
              </w:rPr>
            </w:pPr>
            <w:r w:rsidRPr="00BF42C2">
              <w:rPr>
                <w:rFonts w:cs="Times New Roman"/>
              </w:rPr>
              <w:t>Желтый</w:t>
            </w:r>
          </w:p>
        </w:tc>
      </w:tr>
    </w:tbl>
    <w:p w14:paraId="02614414" w14:textId="77777777" w:rsidR="00BF42C2" w:rsidRPr="00BF42C2" w:rsidRDefault="00BF42C2" w:rsidP="00BF42C2">
      <w:pPr>
        <w:pStyle w:val="ad"/>
        <w:tabs>
          <w:tab w:val="clear" w:pos="1021"/>
          <w:tab w:val="right" w:pos="900"/>
          <w:tab w:val="right" w:pos="1700"/>
          <w:tab w:val="right" w:pos="2100"/>
        </w:tabs>
        <w:spacing w:before="120"/>
        <w:ind w:left="1503" w:hanging="301"/>
      </w:pPr>
      <w:r w:rsidRPr="00BF42C2">
        <w:t>...</w:t>
      </w:r>
    </w:p>
    <w:p w14:paraId="687D5761" w14:textId="77777777" w:rsidR="00BF42C2" w:rsidRPr="00303761" w:rsidRDefault="00BF42C2" w:rsidP="00BF42C2">
      <w:pPr>
        <w:pStyle w:val="ad"/>
        <w:tabs>
          <w:tab w:val="clear" w:pos="1021"/>
          <w:tab w:val="right" w:pos="900"/>
          <w:tab w:val="right" w:pos="1700"/>
          <w:tab w:val="right" w:pos="2100"/>
        </w:tabs>
        <w:ind w:left="1503" w:hanging="301"/>
      </w:pPr>
      <w:r>
        <w:rPr>
          <w:vertAlign w:val="superscript"/>
        </w:rPr>
        <w:t>16</w:t>
      </w:r>
      <w:r>
        <w:tab/>
      </w:r>
      <w:r>
        <w:tab/>
        <w:t>Кроме того, любой из этих контрольных сигналов низкого давления в шинах может использоваться для указания на неисправность в системе контроля давления в шинах (СКДШ), системе подкачки шин (СПШ) и центральной системе накачки шин (ЦСНШ).</w:t>
      </w:r>
    </w:p>
    <w:p w14:paraId="2B8E1336" w14:textId="2624536B" w:rsidR="00BF42C2" w:rsidRPr="00BF42C2" w:rsidRDefault="00BF42C2" w:rsidP="00BF42C2">
      <w:pPr>
        <w:pStyle w:val="ad"/>
        <w:tabs>
          <w:tab w:val="clear" w:pos="1021"/>
          <w:tab w:val="right" w:pos="900"/>
          <w:tab w:val="right" w:pos="1700"/>
          <w:tab w:val="right" w:pos="2100"/>
        </w:tabs>
        <w:ind w:left="1503" w:hanging="301"/>
        <w:rPr>
          <w:lang w:val="fr-CH"/>
        </w:rPr>
      </w:pPr>
      <w:r>
        <w:t>...</w:t>
      </w:r>
      <w:r w:rsidRPr="00BF42C2">
        <w:rPr>
          <w:sz w:val="20"/>
          <w:szCs w:val="22"/>
        </w:rPr>
        <w:t>»</w:t>
      </w:r>
      <w:r w:rsidRPr="00BF42C2">
        <w:rPr>
          <w:sz w:val="20"/>
          <w:szCs w:val="22"/>
          <w:lang w:val="fr-CH"/>
        </w:rPr>
        <w:t>.</w:t>
      </w:r>
    </w:p>
    <w:p w14:paraId="0483C979" w14:textId="77777777" w:rsidR="00BF42C2" w:rsidRPr="00EE5A92" w:rsidRDefault="00BF42C2" w:rsidP="00BF42C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8304DC" w14:textId="77777777" w:rsidR="00E12C5F" w:rsidRPr="008D53B6" w:rsidRDefault="00E12C5F" w:rsidP="00D9145B"/>
    <w:sectPr w:rsidR="00E12C5F" w:rsidRPr="008D53B6" w:rsidSect="00BF42C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A5D2A" w14:textId="77777777" w:rsidR="00252CCF" w:rsidRPr="00A312BC" w:rsidRDefault="00252CCF" w:rsidP="00A312BC"/>
  </w:endnote>
  <w:endnote w:type="continuationSeparator" w:id="0">
    <w:p w14:paraId="17191D68" w14:textId="77777777" w:rsidR="00252CCF" w:rsidRPr="00A312BC" w:rsidRDefault="00252CC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FC11" w14:textId="72F1E8F8" w:rsidR="00BF42C2" w:rsidRPr="00BF42C2" w:rsidRDefault="00BF42C2">
    <w:pPr>
      <w:pStyle w:val="a8"/>
    </w:pPr>
    <w:r w:rsidRPr="00BF42C2">
      <w:rPr>
        <w:b/>
        <w:sz w:val="18"/>
      </w:rPr>
      <w:fldChar w:fldCharType="begin"/>
    </w:r>
    <w:r w:rsidRPr="00BF42C2">
      <w:rPr>
        <w:b/>
        <w:sz w:val="18"/>
      </w:rPr>
      <w:instrText xml:space="preserve"> PAGE  \* MERGEFORMAT </w:instrText>
    </w:r>
    <w:r w:rsidRPr="00BF42C2">
      <w:rPr>
        <w:b/>
        <w:sz w:val="18"/>
      </w:rPr>
      <w:fldChar w:fldCharType="separate"/>
    </w:r>
    <w:r w:rsidRPr="00BF42C2">
      <w:rPr>
        <w:b/>
        <w:noProof/>
        <w:sz w:val="18"/>
      </w:rPr>
      <w:t>2</w:t>
    </w:r>
    <w:r w:rsidRPr="00BF42C2">
      <w:rPr>
        <w:b/>
        <w:sz w:val="18"/>
      </w:rPr>
      <w:fldChar w:fldCharType="end"/>
    </w:r>
    <w:r>
      <w:rPr>
        <w:b/>
        <w:sz w:val="18"/>
      </w:rPr>
      <w:tab/>
    </w:r>
    <w:r>
      <w:t>GE.21-19508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1477E" w14:textId="6CEAF2AE" w:rsidR="00BF42C2" w:rsidRPr="00BF42C2" w:rsidRDefault="00BF42C2" w:rsidP="00BF42C2">
    <w:pPr>
      <w:pStyle w:val="a8"/>
      <w:tabs>
        <w:tab w:val="clear" w:pos="9639"/>
        <w:tab w:val="right" w:pos="9638"/>
      </w:tabs>
      <w:rPr>
        <w:b/>
        <w:sz w:val="18"/>
      </w:rPr>
    </w:pPr>
    <w:r>
      <w:t>GE.21-19508</w:t>
    </w:r>
    <w:r>
      <w:tab/>
    </w:r>
    <w:r w:rsidRPr="00BF42C2">
      <w:rPr>
        <w:b/>
        <w:sz w:val="18"/>
      </w:rPr>
      <w:fldChar w:fldCharType="begin"/>
    </w:r>
    <w:r w:rsidRPr="00BF42C2">
      <w:rPr>
        <w:b/>
        <w:sz w:val="18"/>
      </w:rPr>
      <w:instrText xml:space="preserve"> PAGE  \* MERGEFORMAT </w:instrText>
    </w:r>
    <w:r w:rsidRPr="00BF42C2">
      <w:rPr>
        <w:b/>
        <w:sz w:val="18"/>
      </w:rPr>
      <w:fldChar w:fldCharType="separate"/>
    </w:r>
    <w:r w:rsidRPr="00BF42C2">
      <w:rPr>
        <w:b/>
        <w:noProof/>
        <w:sz w:val="18"/>
      </w:rPr>
      <w:t>3</w:t>
    </w:r>
    <w:r w:rsidRPr="00BF42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823B" w14:textId="0BAD36E4" w:rsidR="00042B72" w:rsidRPr="00BF42C2" w:rsidRDefault="00BF42C2" w:rsidP="00BF42C2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2239113" wp14:editId="05C9237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21-19508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64AF125" wp14:editId="182A4DE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110122  110122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E48F8" w14:textId="77777777" w:rsidR="00252CCF" w:rsidRPr="001075E9" w:rsidRDefault="00252CC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02161F" w14:textId="77777777" w:rsidR="00252CCF" w:rsidRDefault="00252CC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251CEE" w14:textId="31254D73" w:rsidR="00BF42C2" w:rsidRPr="00DC2C16" w:rsidRDefault="00BF42C2" w:rsidP="00BF42C2">
      <w:pPr>
        <w:pStyle w:val="ad"/>
      </w:pPr>
      <w:r>
        <w:tab/>
      </w:r>
      <w:r w:rsidRPr="00BF42C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fr-CH"/>
        </w:rPr>
        <w:t> </w:t>
      </w:r>
      <w:r>
        <w:t>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D6CE0" w14:textId="75B3EFAB" w:rsidR="00BF42C2" w:rsidRPr="00BF42C2" w:rsidRDefault="00BF42C2">
    <w:pPr>
      <w:pStyle w:val="a5"/>
    </w:pPr>
    <w:fldSimple w:instr=" TITLE  \* MERGEFORMAT ">
      <w:r w:rsidR="00E3586F">
        <w:t>ECE/TRANS/WP.29/2022/22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1662C" w14:textId="4398AB8F" w:rsidR="00BF42C2" w:rsidRPr="00BF42C2" w:rsidRDefault="00BF42C2" w:rsidP="00BF42C2">
    <w:pPr>
      <w:pStyle w:val="a5"/>
      <w:jc w:val="right"/>
    </w:pPr>
    <w:fldSimple w:instr=" TITLE  \* MERGEFORMAT ">
      <w:r w:rsidR="00E3586F">
        <w:t>ECE/TRANS/WP.29/2022/22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C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477D"/>
    <w:rsid w:val="00196389"/>
    <w:rsid w:val="001B3EF6"/>
    <w:rsid w:val="001C7A89"/>
    <w:rsid w:val="002123EB"/>
    <w:rsid w:val="00252CCF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7D42"/>
    <w:rsid w:val="0050108D"/>
    <w:rsid w:val="00511949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42C2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5AA9"/>
    <w:rsid w:val="00E3586F"/>
    <w:rsid w:val="00E73F76"/>
    <w:rsid w:val="00EA2C9F"/>
    <w:rsid w:val="00EA420E"/>
    <w:rsid w:val="00ED0BDA"/>
    <w:rsid w:val="00EE142A"/>
    <w:rsid w:val="00EF1360"/>
    <w:rsid w:val="00EF3220"/>
    <w:rsid w:val="00F0163E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881FB9"/>
  <w15:docId w15:val="{BBAB9B33-A6F6-4CF4-A923-FFA70A6A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F42C2"/>
    <w:rPr>
      <w:lang w:val="ru-RU" w:eastAsia="en-US"/>
    </w:rPr>
  </w:style>
  <w:style w:type="paragraph" w:styleId="af3">
    <w:name w:val="List Paragraph"/>
    <w:basedOn w:val="a"/>
    <w:uiPriority w:val="34"/>
    <w:qFormat/>
    <w:rsid w:val="00BF42C2"/>
    <w:pPr>
      <w:ind w:left="720"/>
      <w:contextualSpacing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EFF11-C180-40CF-BFB6-03288B7C703F}"/>
</file>

<file path=customXml/itemProps2.xml><?xml version="1.0" encoding="utf-8"?>
<ds:datastoreItem xmlns:ds="http://schemas.openxmlformats.org/officeDocument/2006/customXml" ds:itemID="{757E59A5-AAD1-4CB5-8553-1EE921672375}"/>
</file>

<file path=customXml/itemProps3.xml><?xml version="1.0" encoding="utf-8"?>
<ds:datastoreItem xmlns:ds="http://schemas.openxmlformats.org/officeDocument/2006/customXml" ds:itemID="{AFF5473F-27F7-4CD2-88F3-30F6B87A01F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242</Words>
  <Characters>1622</Characters>
  <Application>Microsoft Office Word</Application>
  <DocSecurity>0</DocSecurity>
  <Lines>147</Lines>
  <Paragraphs>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ECE/TRANS/WP.29/2022/22</vt:lpstr>
      <vt:lpstr>A/</vt:lpstr>
      <vt:lpstr>A/</vt:lpstr>
    </vt:vector>
  </TitlesOfParts>
  <Company>DCM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ECE/TRANS/WP.29/2022/22</dc:title>
  <dc:subject/>
  <dc:creator>Elena IZOTOVA</dc:creator>
  <cp:keywords/>
  <cp:lastModifiedBy>Elena IZOTOVA</cp:lastModifiedBy>
  <cp:revision>3</cp:revision>
  <cp:lastPrinted>2022-01-11T12:04:00Z</cp:lastPrinted>
  <dcterms:created xsi:type="dcterms:W3CDTF">2022-01-11T12:04:00Z</dcterms:created>
  <dcterms:modified xsi:type="dcterms:W3CDTF">2022-01-11T12:04:00Z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