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67C57B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0839500" w14:textId="77777777" w:rsidR="00F35BAF" w:rsidRPr="00DB58B5" w:rsidRDefault="00F35BAF" w:rsidP="00ED36C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2F7DA3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97C740A" w14:textId="2128BF9F" w:rsidR="00F35BAF" w:rsidRPr="00DB58B5" w:rsidRDefault="00ED36C2" w:rsidP="00ED36C2">
            <w:pPr>
              <w:jc w:val="right"/>
            </w:pPr>
            <w:r w:rsidRPr="00ED36C2">
              <w:rPr>
                <w:sz w:val="40"/>
              </w:rPr>
              <w:t>ECE</w:t>
            </w:r>
            <w:r>
              <w:t>/TRANS/WP.29/2022/22</w:t>
            </w:r>
          </w:p>
        </w:tc>
      </w:tr>
      <w:tr w:rsidR="00F35BAF" w:rsidRPr="00DB58B5" w14:paraId="396D4B6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B3D9DC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3C69E53" wp14:editId="15B4A14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DBECF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8C4D337" w14:textId="77777777" w:rsidR="00F35BAF" w:rsidRDefault="00ED36C2" w:rsidP="00C97039">
            <w:pPr>
              <w:spacing w:before="240"/>
            </w:pPr>
            <w:r>
              <w:t>Distr. générale</w:t>
            </w:r>
          </w:p>
          <w:p w14:paraId="4CF3FA03" w14:textId="77777777" w:rsidR="00ED36C2" w:rsidRDefault="00ED36C2" w:rsidP="00ED36C2">
            <w:pPr>
              <w:spacing w:line="240" w:lineRule="exact"/>
            </w:pPr>
            <w:r>
              <w:t>22 décembre 2021</w:t>
            </w:r>
          </w:p>
          <w:p w14:paraId="6F4B77F2" w14:textId="77777777" w:rsidR="00ED36C2" w:rsidRDefault="00ED36C2" w:rsidP="00ED36C2">
            <w:pPr>
              <w:spacing w:line="240" w:lineRule="exact"/>
            </w:pPr>
            <w:r>
              <w:t>Français</w:t>
            </w:r>
          </w:p>
          <w:p w14:paraId="511F50D8" w14:textId="5088675C" w:rsidR="00ED36C2" w:rsidRPr="00DB58B5" w:rsidRDefault="00ED36C2" w:rsidP="00ED36C2">
            <w:pPr>
              <w:spacing w:line="240" w:lineRule="exact"/>
            </w:pPr>
            <w:r>
              <w:t>Original : anglais</w:t>
            </w:r>
          </w:p>
        </w:tc>
      </w:tr>
    </w:tbl>
    <w:p w14:paraId="30F1AB1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23C9B6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65939A8" w14:textId="247B5F1B" w:rsidR="00ED36C2" w:rsidRPr="00ED36C2" w:rsidRDefault="00ED36C2" w:rsidP="00ED36C2">
      <w:pPr>
        <w:spacing w:before="120"/>
        <w:rPr>
          <w:b/>
          <w:sz w:val="24"/>
          <w:szCs w:val="24"/>
          <w:lang w:val="fr-FR"/>
        </w:rPr>
      </w:pPr>
      <w:r w:rsidRPr="00ED36C2">
        <w:rPr>
          <w:b/>
          <w:bCs/>
          <w:sz w:val="24"/>
          <w:szCs w:val="24"/>
          <w:lang w:val="fr-FR"/>
        </w:rPr>
        <w:t xml:space="preserve">Forum mondial de l’harmonisation </w:t>
      </w:r>
      <w:r w:rsidRPr="00ED36C2">
        <w:rPr>
          <w:b/>
          <w:bCs/>
          <w:sz w:val="24"/>
          <w:szCs w:val="24"/>
          <w:lang w:val="fr-FR"/>
        </w:rPr>
        <w:br/>
      </w:r>
      <w:r w:rsidRPr="00ED36C2">
        <w:rPr>
          <w:b/>
          <w:bCs/>
          <w:sz w:val="24"/>
          <w:szCs w:val="24"/>
          <w:lang w:val="fr-FR"/>
        </w:rPr>
        <w:t>des Règlements concernant les véhicules</w:t>
      </w:r>
    </w:p>
    <w:p w14:paraId="4805998E" w14:textId="24307A38" w:rsidR="00ED36C2" w:rsidRPr="007459D2" w:rsidRDefault="00ED36C2" w:rsidP="00ED36C2">
      <w:pPr>
        <w:tabs>
          <w:tab w:val="center" w:pos="4819"/>
        </w:tabs>
        <w:spacing w:before="120"/>
        <w:rPr>
          <w:b/>
          <w:lang w:val="fr-FR"/>
        </w:rPr>
      </w:pPr>
      <w:r w:rsidRPr="007459D2">
        <w:rPr>
          <w:b/>
          <w:bCs/>
          <w:lang w:val="fr-FR"/>
        </w:rPr>
        <w:t>186</w:t>
      </w:r>
      <w:r w:rsidRPr="007459D2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> </w:t>
      </w:r>
      <w:r w:rsidRPr="007459D2">
        <w:rPr>
          <w:b/>
          <w:bCs/>
          <w:lang w:val="fr-FR"/>
        </w:rPr>
        <w:t>session</w:t>
      </w:r>
    </w:p>
    <w:p w14:paraId="19E0A6EB" w14:textId="77777777" w:rsidR="00ED36C2" w:rsidRPr="007459D2" w:rsidRDefault="00ED36C2" w:rsidP="00ED36C2">
      <w:pPr>
        <w:rPr>
          <w:lang w:val="fr-FR"/>
        </w:rPr>
      </w:pPr>
      <w:r w:rsidRPr="007459D2">
        <w:rPr>
          <w:lang w:val="fr-FR"/>
        </w:rPr>
        <w:t>Genève, 8-11 mars 2022</w:t>
      </w:r>
    </w:p>
    <w:p w14:paraId="5A70400A" w14:textId="77777777" w:rsidR="00ED36C2" w:rsidRPr="007459D2" w:rsidRDefault="00ED36C2" w:rsidP="00ED36C2">
      <w:pPr>
        <w:rPr>
          <w:lang w:val="fr-FR"/>
        </w:rPr>
      </w:pPr>
      <w:r w:rsidRPr="007459D2">
        <w:rPr>
          <w:lang w:val="fr-FR"/>
        </w:rPr>
        <w:t>Point 4.8.2 de l</w:t>
      </w:r>
      <w:r>
        <w:rPr>
          <w:lang w:val="fr-FR"/>
        </w:rPr>
        <w:t>’</w:t>
      </w:r>
      <w:r w:rsidRPr="007459D2">
        <w:rPr>
          <w:lang w:val="fr-FR"/>
        </w:rPr>
        <w:t>ordre du jour provisoire</w:t>
      </w:r>
    </w:p>
    <w:p w14:paraId="1F55A217" w14:textId="2F67BA08" w:rsidR="00ED36C2" w:rsidRDefault="00ED36C2" w:rsidP="00ED36C2">
      <w:pPr>
        <w:rPr>
          <w:b/>
          <w:bCs/>
          <w:lang w:val="fr-FR"/>
        </w:rPr>
      </w:pPr>
      <w:r w:rsidRPr="007459D2"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:</w:t>
      </w:r>
    </w:p>
    <w:p w14:paraId="333819C2" w14:textId="69DED417" w:rsidR="00ED36C2" w:rsidRPr="007459D2" w:rsidRDefault="00ED36C2" w:rsidP="00ED36C2">
      <w:pPr>
        <w:rPr>
          <w:b/>
          <w:lang w:val="fr-FR"/>
        </w:rPr>
      </w:pPr>
      <w:r w:rsidRPr="007459D2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7459D2">
        <w:rPr>
          <w:b/>
          <w:bCs/>
          <w:lang w:val="fr-FR"/>
        </w:rPr>
        <w:t xml:space="preserve">amendements à </w:t>
      </w:r>
      <w:r>
        <w:rPr>
          <w:b/>
          <w:bCs/>
          <w:lang w:val="fr-FR"/>
        </w:rPr>
        <w:br/>
      </w:r>
      <w:r w:rsidRPr="007459D2">
        <w:rPr>
          <w:b/>
          <w:bCs/>
          <w:lang w:val="fr-FR"/>
        </w:rPr>
        <w:t>des Règlements ONU existants, soumis par le GRSG</w:t>
      </w:r>
    </w:p>
    <w:p w14:paraId="0A40F34F" w14:textId="3D548CCB" w:rsidR="00ED36C2" w:rsidRDefault="00ED36C2" w:rsidP="00ED36C2">
      <w:pPr>
        <w:pStyle w:val="HChG"/>
        <w:rPr>
          <w:lang w:val="fr-FR"/>
        </w:rPr>
      </w:pPr>
      <w:r w:rsidRPr="007459D2">
        <w:rPr>
          <w:lang w:val="fr-FR"/>
        </w:rPr>
        <w:tab/>
      </w:r>
      <w:r w:rsidRPr="007459D2">
        <w:rPr>
          <w:lang w:val="fr-FR"/>
        </w:rPr>
        <w:tab/>
        <w:t>Proposition de complément 4 à la série 01 d</w:t>
      </w:r>
      <w:r>
        <w:rPr>
          <w:lang w:val="fr-FR"/>
        </w:rPr>
        <w:t>’</w:t>
      </w:r>
      <w:r w:rsidRPr="007459D2">
        <w:rPr>
          <w:lang w:val="fr-FR"/>
        </w:rPr>
        <w:t>amendements au</w:t>
      </w:r>
      <w:r>
        <w:rPr>
          <w:lang w:val="fr-FR"/>
        </w:rPr>
        <w:t> </w:t>
      </w:r>
      <w:r w:rsidRPr="007459D2">
        <w:rPr>
          <w:lang w:val="fr-FR"/>
        </w:rPr>
        <w:t>Règlement ONU n</w:t>
      </w:r>
      <w:r w:rsidRPr="007459D2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7459D2">
        <w:rPr>
          <w:lang w:val="fr-FR"/>
        </w:rPr>
        <w:t>121 (Identification des commandes manuelles, des témoins et des indicateurs)</w:t>
      </w:r>
    </w:p>
    <w:p w14:paraId="78C2CA47" w14:textId="640BE753" w:rsidR="00ED36C2" w:rsidRDefault="00ED36C2" w:rsidP="00ED36C2">
      <w:pPr>
        <w:pStyle w:val="H1G"/>
        <w:rPr>
          <w:lang w:val="fr-FR"/>
        </w:rPr>
      </w:pPr>
      <w:r w:rsidRPr="007459D2">
        <w:rPr>
          <w:lang w:val="fr-FR"/>
        </w:rPr>
        <w:tab/>
      </w:r>
      <w:r w:rsidRPr="007459D2">
        <w:rPr>
          <w:lang w:val="fr-FR"/>
        </w:rPr>
        <w:tab/>
        <w:t>Communication du Groupe de travail des dispositions générales d</w:t>
      </w:r>
      <w:r>
        <w:rPr>
          <w:lang w:val="fr-FR"/>
        </w:rPr>
        <w:t>e </w:t>
      </w:r>
      <w:r w:rsidRPr="007459D2">
        <w:rPr>
          <w:lang w:val="fr-FR"/>
        </w:rPr>
        <w:t>sécurité</w:t>
      </w:r>
      <w:r w:rsidRPr="00ED36C2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63D708EA" w14:textId="41C11603" w:rsidR="00ED36C2" w:rsidRDefault="00ED36C2" w:rsidP="00ED36C2">
      <w:pPr>
        <w:pStyle w:val="SingleTxtG"/>
        <w:ind w:firstLine="567"/>
        <w:rPr>
          <w:lang w:val="fr-FR"/>
        </w:rPr>
      </w:pPr>
      <w:r w:rsidRPr="007459D2">
        <w:rPr>
          <w:lang w:val="fr-FR"/>
        </w:rPr>
        <w:t>Le texte ci-après a été adopté par le Groupe de travail des dispositions générales de sécurité (GRSG) à sa 122</w:t>
      </w:r>
      <w:r w:rsidRPr="007459D2">
        <w:rPr>
          <w:vertAlign w:val="superscript"/>
          <w:lang w:val="fr-FR"/>
        </w:rPr>
        <w:t>e</w:t>
      </w:r>
      <w:r w:rsidR="00E91485">
        <w:rPr>
          <w:lang w:val="fr-FR"/>
        </w:rPr>
        <w:t> </w:t>
      </w:r>
      <w:r w:rsidRPr="007459D2">
        <w:rPr>
          <w:lang w:val="fr-FR"/>
        </w:rPr>
        <w:t>session (ECE/TRANS/WP.29/GRSG/101, par.</w:t>
      </w:r>
      <w:r>
        <w:rPr>
          <w:lang w:val="fr-FR"/>
        </w:rPr>
        <w:t> </w:t>
      </w:r>
      <w:r w:rsidRPr="007459D2">
        <w:rPr>
          <w:lang w:val="fr-FR"/>
        </w:rPr>
        <w:t>90). Il est fondé sur le document ECE/TRANS/WP.29/GRSG/2021/30. Il est soumis au Forum mondial de l</w:t>
      </w:r>
      <w:r>
        <w:rPr>
          <w:lang w:val="fr-FR"/>
        </w:rPr>
        <w:t>’</w:t>
      </w:r>
      <w:r w:rsidRPr="007459D2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7459D2">
        <w:rPr>
          <w:lang w:val="fr-FR"/>
        </w:rPr>
        <w:t>administration de l</w:t>
      </w:r>
      <w:r>
        <w:rPr>
          <w:lang w:val="fr-FR"/>
        </w:rPr>
        <w:t>’</w:t>
      </w:r>
      <w:r w:rsidRPr="007459D2">
        <w:rPr>
          <w:lang w:val="fr-FR"/>
        </w:rPr>
        <w:t>Accord de 1958 (AC.1) pour examen à leurs sessions de mars 2022.</w:t>
      </w:r>
      <w:r>
        <w:rPr>
          <w:lang w:val="fr-FR"/>
        </w:rPr>
        <w:t xml:space="preserve"> </w:t>
      </w:r>
    </w:p>
    <w:p w14:paraId="4B7DF46A" w14:textId="77777777" w:rsidR="00ED36C2" w:rsidRPr="007459D2" w:rsidRDefault="00ED36C2" w:rsidP="00ED36C2">
      <w:pPr>
        <w:pStyle w:val="SingleTxtG"/>
        <w:ind w:firstLine="567"/>
        <w:rPr>
          <w:lang w:val="fr-FR"/>
        </w:rPr>
      </w:pPr>
      <w:r w:rsidRPr="007459D2">
        <w:rPr>
          <w:lang w:val="fr-FR"/>
        </w:rPr>
        <w:br w:type="page"/>
      </w:r>
    </w:p>
    <w:p w14:paraId="3A166691" w14:textId="15C96E57" w:rsidR="00ED36C2" w:rsidRPr="007459D2" w:rsidRDefault="00ED36C2" w:rsidP="00ED36C2">
      <w:pPr>
        <w:pStyle w:val="SingleTxtG"/>
        <w:rPr>
          <w:lang w:val="fr-FR"/>
        </w:rPr>
      </w:pPr>
      <w:r w:rsidRPr="007459D2">
        <w:rPr>
          <w:i/>
          <w:iCs/>
          <w:lang w:val="fr-FR"/>
        </w:rPr>
        <w:lastRenderedPageBreak/>
        <w:t>Tableau 1</w:t>
      </w:r>
      <w:r w:rsidRPr="007459D2">
        <w:rPr>
          <w:lang w:val="fr-FR"/>
        </w:rPr>
        <w:t xml:space="preserve">, lire (note de bas de page </w:t>
      </w:r>
      <w:r w:rsidRPr="00E91485">
        <w:rPr>
          <w:lang w:val="fr-FR"/>
        </w:rPr>
        <w:t>16</w:t>
      </w:r>
      <w:r w:rsidRPr="007459D2">
        <w:rPr>
          <w:lang w:val="fr-FR"/>
        </w:rPr>
        <w:t xml:space="preserve"> révisée)</w:t>
      </w:r>
      <w:r>
        <w:rPr>
          <w:lang w:val="fr-FR"/>
        </w:rPr>
        <w:t> :</w:t>
      </w:r>
    </w:p>
    <w:p w14:paraId="08699D46" w14:textId="77777777" w:rsidR="00ED36C2" w:rsidRPr="007459D2" w:rsidRDefault="00ED36C2" w:rsidP="00ED36C2">
      <w:pPr>
        <w:pStyle w:val="SingleTxtG"/>
        <w:rPr>
          <w:lang w:val="fr-FR"/>
        </w:rPr>
      </w:pPr>
      <w:r w:rsidRPr="007459D2">
        <w:rPr>
          <w:lang w:val="fr-FR"/>
        </w:rPr>
        <w:t>« 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3699"/>
        <w:gridCol w:w="1364"/>
        <w:gridCol w:w="1364"/>
        <w:gridCol w:w="1364"/>
        <w:gridCol w:w="1364"/>
      </w:tblGrid>
      <w:tr w:rsidR="00ED36C2" w:rsidRPr="00ED36C2" w14:paraId="0377F59F" w14:textId="77777777" w:rsidTr="00E91485">
        <w:trPr>
          <w:cantSplit/>
          <w:tblHeader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C33CAD" w14:textId="77777777" w:rsidR="00ED36C2" w:rsidRPr="00ED36C2" w:rsidRDefault="00ED36C2" w:rsidP="00ED36C2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ED36C2">
              <w:rPr>
                <w:i/>
                <w:sz w:val="16"/>
                <w:lang w:val="fr-FR"/>
              </w:rPr>
              <w:t>N</w:t>
            </w:r>
            <w:r w:rsidRPr="00ED36C2">
              <w:rPr>
                <w:i/>
                <w:sz w:val="16"/>
                <w:vertAlign w:val="superscript"/>
                <w:lang w:val="fr-FR"/>
              </w:rPr>
              <w:t>o</w:t>
            </w:r>
          </w:p>
        </w:tc>
        <w:tc>
          <w:tcPr>
            <w:tcW w:w="3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FBA62C" w14:textId="77777777" w:rsidR="00ED36C2" w:rsidRPr="00ED36C2" w:rsidRDefault="00ED36C2" w:rsidP="00ED36C2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ED36C2">
              <w:rPr>
                <w:i/>
                <w:sz w:val="16"/>
                <w:lang w:val="fr-FR"/>
              </w:rPr>
              <w:t>Colonne 1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2299FC" w14:textId="77777777" w:rsidR="00ED36C2" w:rsidRPr="00ED36C2" w:rsidRDefault="00ED36C2" w:rsidP="00ED36C2">
            <w:pPr>
              <w:spacing w:before="80" w:after="80" w:line="200" w:lineRule="exact"/>
              <w:ind w:right="113"/>
              <w:rPr>
                <w:bCs/>
                <w:i/>
                <w:sz w:val="16"/>
                <w:lang w:val="fr-FR"/>
              </w:rPr>
            </w:pPr>
            <w:r w:rsidRPr="00ED36C2">
              <w:rPr>
                <w:i/>
                <w:sz w:val="16"/>
                <w:lang w:val="fr-FR"/>
              </w:rPr>
              <w:t>Colonne 2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7A34A3" w14:textId="77777777" w:rsidR="00ED36C2" w:rsidRPr="00ED36C2" w:rsidRDefault="00ED36C2" w:rsidP="00ED36C2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ED36C2">
              <w:rPr>
                <w:i/>
                <w:sz w:val="16"/>
                <w:lang w:val="fr-FR"/>
              </w:rPr>
              <w:t>Colonne 3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420DC1" w14:textId="77777777" w:rsidR="00ED36C2" w:rsidRPr="00ED36C2" w:rsidRDefault="00ED36C2" w:rsidP="00ED36C2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ED36C2">
              <w:rPr>
                <w:i/>
                <w:sz w:val="16"/>
                <w:lang w:val="fr-FR"/>
              </w:rPr>
              <w:t>Colonne 4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169C53" w14:textId="77777777" w:rsidR="00ED36C2" w:rsidRPr="00ED36C2" w:rsidRDefault="00ED36C2" w:rsidP="00ED36C2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ED36C2">
              <w:rPr>
                <w:i/>
                <w:sz w:val="16"/>
                <w:lang w:val="fr-FR"/>
              </w:rPr>
              <w:t>Colonne 5</w:t>
            </w:r>
          </w:p>
        </w:tc>
      </w:tr>
      <w:tr w:rsidR="00ED36C2" w:rsidRPr="00ED36C2" w14:paraId="60AEACE7" w14:textId="77777777" w:rsidTr="00E91485">
        <w:trPr>
          <w:cantSplit/>
          <w:tblHeader/>
        </w:trPr>
        <w:tc>
          <w:tcPr>
            <w:tcW w:w="4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168398" w14:textId="77777777" w:rsidR="00ED36C2" w:rsidRPr="00ED36C2" w:rsidRDefault="00ED36C2" w:rsidP="00ED36C2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</w:p>
        </w:tc>
        <w:tc>
          <w:tcPr>
            <w:tcW w:w="36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C325D9" w14:textId="77777777" w:rsidR="00ED36C2" w:rsidRPr="00ED36C2" w:rsidRDefault="00ED36C2" w:rsidP="00ED36C2">
            <w:pPr>
              <w:spacing w:before="80" w:after="80" w:line="200" w:lineRule="exact"/>
              <w:ind w:right="113"/>
              <w:rPr>
                <w:bCs/>
                <w:i/>
                <w:sz w:val="16"/>
                <w:lang w:val="fr-FR"/>
              </w:rPr>
            </w:pPr>
            <w:r w:rsidRPr="00ED36C2">
              <w:rPr>
                <w:i/>
                <w:sz w:val="16"/>
                <w:lang w:val="fr-FR"/>
              </w:rPr>
              <w:t>Équipement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8FE88C" w14:textId="65F01FC2" w:rsidR="00ED36C2" w:rsidRPr="00ED36C2" w:rsidRDefault="00ED36C2" w:rsidP="00ED36C2">
            <w:pPr>
              <w:spacing w:before="80" w:after="80" w:line="200" w:lineRule="exact"/>
              <w:ind w:right="113"/>
              <w:rPr>
                <w:bCs/>
                <w:i/>
                <w:sz w:val="16"/>
                <w:lang w:val="fr-FR"/>
              </w:rPr>
            </w:pPr>
            <w:r w:rsidRPr="00ED36C2">
              <w:rPr>
                <w:i/>
                <w:sz w:val="16"/>
                <w:lang w:val="fr-FR"/>
              </w:rPr>
              <w:t>Symbole</w:t>
            </w:r>
            <w:r w:rsidRPr="00ED36C2">
              <w:rPr>
                <w:iCs/>
                <w:sz w:val="14"/>
                <w:szCs w:val="14"/>
                <w:vertAlign w:val="superscript"/>
                <w:lang w:val="fr-FR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D9204C" w14:textId="77777777" w:rsidR="00ED36C2" w:rsidRPr="00ED36C2" w:rsidRDefault="00ED36C2" w:rsidP="00ED36C2">
            <w:pPr>
              <w:spacing w:before="80" w:after="80" w:line="200" w:lineRule="exact"/>
              <w:ind w:right="113"/>
              <w:rPr>
                <w:bCs/>
                <w:i/>
                <w:sz w:val="16"/>
                <w:lang w:val="fr-FR"/>
              </w:rPr>
            </w:pPr>
            <w:r w:rsidRPr="00ED36C2">
              <w:rPr>
                <w:i/>
                <w:sz w:val="16"/>
                <w:lang w:val="fr-FR"/>
              </w:rPr>
              <w:t>Fonction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B8CA7D" w14:textId="77777777" w:rsidR="00ED36C2" w:rsidRPr="00ED36C2" w:rsidRDefault="00ED36C2" w:rsidP="00ED36C2">
            <w:pPr>
              <w:spacing w:before="80" w:after="80" w:line="200" w:lineRule="exact"/>
              <w:ind w:right="113"/>
              <w:rPr>
                <w:bCs/>
                <w:i/>
                <w:sz w:val="16"/>
                <w:lang w:val="fr-FR"/>
              </w:rPr>
            </w:pPr>
            <w:r w:rsidRPr="00ED36C2">
              <w:rPr>
                <w:i/>
                <w:sz w:val="16"/>
                <w:lang w:val="fr-FR"/>
              </w:rPr>
              <w:t>Éclairage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3D172B" w14:textId="77777777" w:rsidR="00ED36C2" w:rsidRPr="00ED36C2" w:rsidRDefault="00ED36C2" w:rsidP="00ED36C2">
            <w:pPr>
              <w:spacing w:before="80" w:after="80" w:line="200" w:lineRule="exact"/>
              <w:ind w:right="113"/>
              <w:rPr>
                <w:bCs/>
                <w:i/>
                <w:sz w:val="16"/>
                <w:lang w:val="fr-FR"/>
              </w:rPr>
            </w:pPr>
            <w:r w:rsidRPr="00ED36C2">
              <w:rPr>
                <w:i/>
                <w:sz w:val="16"/>
                <w:lang w:val="fr-FR"/>
              </w:rPr>
              <w:t>Couleur</w:t>
            </w:r>
          </w:p>
        </w:tc>
      </w:tr>
      <w:tr w:rsidR="00ED36C2" w:rsidRPr="00ED36C2" w14:paraId="0958CEC6" w14:textId="77777777" w:rsidTr="00ED36C2">
        <w:trPr>
          <w:cantSplit/>
        </w:trPr>
        <w:tc>
          <w:tcPr>
            <w:tcW w:w="482" w:type="dxa"/>
            <w:shd w:val="clear" w:color="auto" w:fill="auto"/>
          </w:tcPr>
          <w:p w14:paraId="282C036B" w14:textId="77777777" w:rsidR="00ED36C2" w:rsidRPr="00ED36C2" w:rsidRDefault="00ED36C2" w:rsidP="00ED36C2">
            <w:pPr>
              <w:spacing w:before="40" w:after="120"/>
              <w:ind w:right="113"/>
              <w:rPr>
                <w:lang w:val="fr-FR"/>
              </w:rPr>
            </w:pPr>
            <w:r w:rsidRPr="00ED36C2">
              <w:rPr>
                <w:lang w:val="fr-FR"/>
              </w:rPr>
              <w:t>42a</w:t>
            </w:r>
          </w:p>
        </w:tc>
        <w:tc>
          <w:tcPr>
            <w:tcW w:w="3699" w:type="dxa"/>
            <w:shd w:val="clear" w:color="auto" w:fill="auto"/>
          </w:tcPr>
          <w:p w14:paraId="3B8BF01F" w14:textId="77777777" w:rsidR="00ED36C2" w:rsidRPr="00ED36C2" w:rsidRDefault="00ED36C2" w:rsidP="00ED36C2">
            <w:pPr>
              <w:spacing w:before="40" w:after="120"/>
              <w:ind w:right="113"/>
              <w:rPr>
                <w:lang w:val="fr-FR"/>
              </w:rPr>
            </w:pPr>
            <w:r w:rsidRPr="00ED36C2">
              <w:rPr>
                <w:lang w:val="fr-FR"/>
              </w:rPr>
              <w:t>Sous-gonflage des pneumatiques</w:t>
            </w:r>
            <w:r w:rsidRPr="00ED36C2">
              <w:rPr>
                <w:lang w:val="fr-FR"/>
              </w:rPr>
              <w:br/>
              <w:t>(y compris défaut de fonctionnement)</w:t>
            </w:r>
          </w:p>
        </w:tc>
        <w:tc>
          <w:tcPr>
            <w:tcW w:w="1364" w:type="dxa"/>
            <w:shd w:val="clear" w:color="auto" w:fill="auto"/>
          </w:tcPr>
          <w:p w14:paraId="02879D59" w14:textId="77777777" w:rsidR="00ED36C2" w:rsidRPr="00ED36C2" w:rsidRDefault="00ED36C2" w:rsidP="00ED36C2">
            <w:pPr>
              <w:spacing w:before="40" w:after="120"/>
              <w:ind w:right="113"/>
              <w:jc w:val="center"/>
              <w:rPr>
                <w:lang w:val="fr-FR"/>
              </w:rPr>
            </w:pPr>
            <w:r w:rsidRPr="00ED36C2">
              <w:rPr>
                <w:noProof/>
                <w:lang w:val="fr-FR" w:eastAsia="nl-NL"/>
              </w:rPr>
              <w:drawing>
                <wp:inline distT="0" distB="0" distL="0" distR="0" wp14:anchorId="588F8BD5" wp14:editId="15F443C5">
                  <wp:extent cx="546100" cy="532130"/>
                  <wp:effectExtent l="0" t="0" r="6350" b="1270"/>
                  <wp:docPr id="5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30000" contrast="-3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6C2">
              <w:rPr>
                <w:sz w:val="18"/>
                <w:szCs w:val="18"/>
                <w:vertAlign w:val="superscript"/>
                <w:lang w:val="fr-FR"/>
              </w:rPr>
              <w:t>16</w:t>
            </w:r>
          </w:p>
        </w:tc>
        <w:tc>
          <w:tcPr>
            <w:tcW w:w="1364" w:type="dxa"/>
            <w:shd w:val="clear" w:color="auto" w:fill="auto"/>
          </w:tcPr>
          <w:p w14:paraId="27AC08C5" w14:textId="77777777" w:rsidR="00ED36C2" w:rsidRPr="00ED36C2" w:rsidRDefault="00ED36C2" w:rsidP="00ED36C2">
            <w:pPr>
              <w:spacing w:before="40" w:after="120"/>
              <w:ind w:right="113"/>
              <w:rPr>
                <w:lang w:val="fr-FR"/>
              </w:rPr>
            </w:pPr>
            <w:r w:rsidRPr="00ED36C2">
              <w:rPr>
                <w:lang w:val="fr-FR"/>
              </w:rPr>
              <w:t>Témoin</w:t>
            </w:r>
          </w:p>
        </w:tc>
        <w:tc>
          <w:tcPr>
            <w:tcW w:w="1364" w:type="dxa"/>
            <w:shd w:val="clear" w:color="auto" w:fill="auto"/>
          </w:tcPr>
          <w:p w14:paraId="0DD93235" w14:textId="77777777" w:rsidR="00ED36C2" w:rsidRPr="00ED36C2" w:rsidRDefault="00ED36C2" w:rsidP="00ED36C2">
            <w:pPr>
              <w:spacing w:before="40" w:after="120"/>
              <w:ind w:right="113"/>
              <w:rPr>
                <w:lang w:val="fr-FR"/>
              </w:rPr>
            </w:pPr>
            <w:r w:rsidRPr="00ED36C2">
              <w:rPr>
                <w:lang w:val="fr-FR"/>
              </w:rPr>
              <w:t>Oui</w:t>
            </w:r>
          </w:p>
        </w:tc>
        <w:tc>
          <w:tcPr>
            <w:tcW w:w="1364" w:type="dxa"/>
            <w:shd w:val="clear" w:color="auto" w:fill="auto"/>
          </w:tcPr>
          <w:p w14:paraId="6067CE0E" w14:textId="77777777" w:rsidR="00ED36C2" w:rsidRPr="00ED36C2" w:rsidRDefault="00ED36C2" w:rsidP="00ED36C2">
            <w:pPr>
              <w:spacing w:before="40" w:after="120"/>
              <w:ind w:right="113"/>
              <w:rPr>
                <w:lang w:val="fr-FR"/>
              </w:rPr>
            </w:pPr>
            <w:r w:rsidRPr="00ED36C2">
              <w:rPr>
                <w:lang w:val="fr-FR"/>
              </w:rPr>
              <w:t>Jaune</w:t>
            </w:r>
          </w:p>
        </w:tc>
      </w:tr>
      <w:tr w:rsidR="00ED36C2" w:rsidRPr="00ED36C2" w14:paraId="4E807BD9" w14:textId="77777777" w:rsidTr="00ED36C2">
        <w:trPr>
          <w:cantSplit/>
        </w:trPr>
        <w:tc>
          <w:tcPr>
            <w:tcW w:w="482" w:type="dxa"/>
            <w:tcBorders>
              <w:bottom w:val="single" w:sz="12" w:space="0" w:color="auto"/>
            </w:tcBorders>
            <w:shd w:val="clear" w:color="auto" w:fill="auto"/>
          </w:tcPr>
          <w:p w14:paraId="2F0133AF" w14:textId="77777777" w:rsidR="00ED36C2" w:rsidRPr="00ED36C2" w:rsidRDefault="00ED36C2" w:rsidP="00ED36C2">
            <w:pPr>
              <w:spacing w:before="40" w:after="120"/>
              <w:ind w:right="113"/>
              <w:rPr>
                <w:lang w:val="fr-FR"/>
              </w:rPr>
            </w:pPr>
            <w:r w:rsidRPr="00ED36C2">
              <w:rPr>
                <w:lang w:val="fr-FR"/>
              </w:rPr>
              <w:t>42b</w:t>
            </w:r>
          </w:p>
        </w:tc>
        <w:tc>
          <w:tcPr>
            <w:tcW w:w="3699" w:type="dxa"/>
            <w:tcBorders>
              <w:bottom w:val="single" w:sz="12" w:space="0" w:color="auto"/>
            </w:tcBorders>
            <w:shd w:val="clear" w:color="auto" w:fill="auto"/>
          </w:tcPr>
          <w:p w14:paraId="5C288B6D" w14:textId="77777777" w:rsidR="00ED36C2" w:rsidRPr="00ED36C2" w:rsidRDefault="00ED36C2" w:rsidP="00ED36C2">
            <w:pPr>
              <w:spacing w:before="40" w:after="120"/>
              <w:ind w:right="113"/>
              <w:rPr>
                <w:lang w:val="fr-FR"/>
              </w:rPr>
            </w:pPr>
            <w:r w:rsidRPr="00ED36C2">
              <w:rPr>
                <w:lang w:val="fr-FR"/>
              </w:rPr>
              <w:t>Sous-gonflage des pneumatiques</w:t>
            </w:r>
            <w:r w:rsidRPr="00ED36C2">
              <w:rPr>
                <w:lang w:val="fr-FR"/>
              </w:rPr>
              <w:br/>
              <w:t xml:space="preserve">(y compris défaut de fonctionnement) </w:t>
            </w:r>
            <w:r w:rsidRPr="00ED36C2">
              <w:rPr>
                <w:lang w:val="fr-FR"/>
              </w:rPr>
              <w:br/>
              <w:t>avec indication du pneumatique concerné</w:t>
            </w:r>
          </w:p>
        </w:tc>
        <w:tc>
          <w:tcPr>
            <w:tcW w:w="1364" w:type="dxa"/>
            <w:tcBorders>
              <w:bottom w:val="single" w:sz="12" w:space="0" w:color="auto"/>
            </w:tcBorders>
            <w:shd w:val="clear" w:color="auto" w:fill="auto"/>
          </w:tcPr>
          <w:p w14:paraId="1A79C00C" w14:textId="77777777" w:rsidR="00ED36C2" w:rsidRPr="00ED36C2" w:rsidRDefault="00ED36C2" w:rsidP="00ED36C2">
            <w:pPr>
              <w:spacing w:before="40" w:after="120"/>
              <w:ind w:right="113"/>
              <w:jc w:val="center"/>
              <w:rPr>
                <w:vertAlign w:val="superscript"/>
                <w:lang w:val="fr-FR"/>
              </w:rPr>
            </w:pPr>
            <w:r w:rsidRPr="00ED36C2">
              <w:rPr>
                <w:noProof/>
                <w:vertAlign w:val="superscript"/>
                <w:lang w:val="fr-FR" w:eastAsia="nl-NL"/>
              </w:rPr>
              <w:drawing>
                <wp:inline distT="0" distB="0" distL="0" distR="0" wp14:anchorId="56D8AACA" wp14:editId="511CF97F">
                  <wp:extent cx="546100" cy="695960"/>
                  <wp:effectExtent l="0" t="0" r="6350" b="8890"/>
                  <wp:docPr id="4" name="Picture 38" descr="VehicleDisplay_n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VehicleDisplay_n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6C2">
              <w:rPr>
                <w:sz w:val="18"/>
                <w:szCs w:val="18"/>
                <w:vertAlign w:val="superscript"/>
                <w:lang w:val="fr-FR"/>
              </w:rPr>
              <w:t>16, 17</w:t>
            </w:r>
          </w:p>
        </w:tc>
        <w:tc>
          <w:tcPr>
            <w:tcW w:w="1364" w:type="dxa"/>
            <w:tcBorders>
              <w:bottom w:val="single" w:sz="12" w:space="0" w:color="auto"/>
            </w:tcBorders>
            <w:shd w:val="clear" w:color="auto" w:fill="auto"/>
          </w:tcPr>
          <w:p w14:paraId="4BC951F8" w14:textId="77777777" w:rsidR="00ED36C2" w:rsidRPr="00ED36C2" w:rsidRDefault="00ED36C2" w:rsidP="00ED36C2">
            <w:pPr>
              <w:spacing w:before="40" w:after="120"/>
              <w:ind w:right="113"/>
              <w:rPr>
                <w:lang w:val="fr-FR"/>
              </w:rPr>
            </w:pPr>
            <w:r w:rsidRPr="00ED36C2">
              <w:rPr>
                <w:lang w:val="fr-FR"/>
              </w:rPr>
              <w:t>Témoin</w:t>
            </w:r>
          </w:p>
        </w:tc>
        <w:tc>
          <w:tcPr>
            <w:tcW w:w="1364" w:type="dxa"/>
            <w:tcBorders>
              <w:bottom w:val="single" w:sz="12" w:space="0" w:color="auto"/>
            </w:tcBorders>
            <w:shd w:val="clear" w:color="auto" w:fill="auto"/>
          </w:tcPr>
          <w:p w14:paraId="055A671F" w14:textId="77777777" w:rsidR="00ED36C2" w:rsidRPr="00ED36C2" w:rsidRDefault="00ED36C2" w:rsidP="00ED36C2">
            <w:pPr>
              <w:spacing w:before="40" w:after="120"/>
              <w:ind w:right="113"/>
              <w:rPr>
                <w:lang w:val="fr-FR"/>
              </w:rPr>
            </w:pPr>
            <w:r w:rsidRPr="00ED36C2">
              <w:rPr>
                <w:lang w:val="fr-FR"/>
              </w:rPr>
              <w:t>Oui</w:t>
            </w:r>
          </w:p>
        </w:tc>
        <w:tc>
          <w:tcPr>
            <w:tcW w:w="1364" w:type="dxa"/>
            <w:tcBorders>
              <w:bottom w:val="single" w:sz="12" w:space="0" w:color="auto"/>
            </w:tcBorders>
            <w:shd w:val="clear" w:color="auto" w:fill="auto"/>
          </w:tcPr>
          <w:p w14:paraId="7832C36F" w14:textId="77777777" w:rsidR="00ED36C2" w:rsidRPr="00ED36C2" w:rsidRDefault="00ED36C2" w:rsidP="00ED36C2">
            <w:pPr>
              <w:spacing w:before="40" w:after="120"/>
              <w:ind w:right="113"/>
              <w:rPr>
                <w:lang w:val="fr-FR"/>
              </w:rPr>
            </w:pPr>
            <w:r w:rsidRPr="00ED36C2">
              <w:rPr>
                <w:lang w:val="fr-FR"/>
              </w:rPr>
              <w:t>Jaune</w:t>
            </w:r>
          </w:p>
        </w:tc>
      </w:tr>
    </w:tbl>
    <w:p w14:paraId="321C1DDB" w14:textId="3D2EF890" w:rsidR="00ED36C2" w:rsidRPr="00E91485" w:rsidRDefault="00ED36C2" w:rsidP="00E91485">
      <w:pPr>
        <w:pStyle w:val="SingleTxtG"/>
        <w:spacing w:before="120" w:after="0" w:line="220" w:lineRule="atLeast"/>
        <w:rPr>
          <w:sz w:val="18"/>
          <w:szCs w:val="18"/>
          <w:lang w:val="fr-FR"/>
        </w:rPr>
      </w:pPr>
      <w:r w:rsidRPr="00E91485">
        <w:rPr>
          <w:sz w:val="18"/>
          <w:szCs w:val="18"/>
          <w:lang w:val="fr-FR"/>
        </w:rPr>
        <w:t>…</w:t>
      </w:r>
    </w:p>
    <w:p w14:paraId="7BB23538" w14:textId="24465951" w:rsidR="00ED36C2" w:rsidRPr="007459D2" w:rsidRDefault="00ED36C2" w:rsidP="00ED36C2">
      <w:pPr>
        <w:pStyle w:val="Notedebasdepage"/>
        <w:rPr>
          <w:lang w:val="fr-FR"/>
        </w:rPr>
      </w:pPr>
      <w:r>
        <w:rPr>
          <w:vertAlign w:val="superscript"/>
          <w:lang w:val="fr-FR"/>
        </w:rPr>
        <w:tab/>
      </w:r>
      <w:r w:rsidRPr="007459D2">
        <w:rPr>
          <w:vertAlign w:val="superscript"/>
          <w:lang w:val="fr-FR"/>
        </w:rPr>
        <w:t>16</w:t>
      </w:r>
      <w:r w:rsidRPr="007459D2">
        <w:rPr>
          <w:lang w:val="fr-FR"/>
        </w:rPr>
        <w:tab/>
      </w:r>
      <w:r w:rsidRPr="007459D2">
        <w:rPr>
          <w:lang w:val="fr-FR"/>
        </w:rPr>
        <w:tab/>
        <w:t>En outre, l</w:t>
      </w:r>
      <w:r>
        <w:rPr>
          <w:lang w:val="fr-FR"/>
        </w:rPr>
        <w:t>’</w:t>
      </w:r>
      <w:r w:rsidRPr="007459D2">
        <w:rPr>
          <w:lang w:val="fr-FR"/>
        </w:rPr>
        <w:t>un ou l</w:t>
      </w:r>
      <w:r>
        <w:rPr>
          <w:lang w:val="fr-FR"/>
        </w:rPr>
        <w:t>’</w:t>
      </w:r>
      <w:r w:rsidRPr="007459D2">
        <w:rPr>
          <w:lang w:val="fr-FR"/>
        </w:rPr>
        <w:t>autre des témoins de sous-gonflage des pneumatiques peut servir à signaler un défaut de fonctionnement du système de surveillance de la pression des pneumatiques, du système de regonflage des pneumatiques et du système central de gonflage des pneumatiques.</w:t>
      </w:r>
    </w:p>
    <w:p w14:paraId="7EB09D4D" w14:textId="77777777" w:rsidR="00ED36C2" w:rsidRPr="007459D2" w:rsidRDefault="00ED36C2" w:rsidP="00E91485">
      <w:pPr>
        <w:pStyle w:val="SingleTxtG"/>
        <w:spacing w:line="220" w:lineRule="atLeast"/>
        <w:rPr>
          <w:lang w:val="fr-FR"/>
        </w:rPr>
      </w:pPr>
      <w:r w:rsidRPr="00E91485">
        <w:rPr>
          <w:sz w:val="18"/>
          <w:szCs w:val="18"/>
          <w:lang w:val="fr-FR"/>
        </w:rPr>
        <w:t>…</w:t>
      </w:r>
      <w:r w:rsidRPr="007459D2">
        <w:rPr>
          <w:lang w:val="fr-FR"/>
        </w:rPr>
        <w:t> ».</w:t>
      </w:r>
    </w:p>
    <w:p w14:paraId="7EA512A4" w14:textId="313C009C" w:rsidR="00F9573C" w:rsidRPr="00ED36C2" w:rsidRDefault="00ED36C2" w:rsidP="00ED36C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ED36C2" w:rsidSect="00ED36C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19A51" w14:textId="77777777" w:rsidR="006A1CD3" w:rsidRDefault="006A1CD3" w:rsidP="00F95C08">
      <w:pPr>
        <w:spacing w:line="240" w:lineRule="auto"/>
      </w:pPr>
    </w:p>
  </w:endnote>
  <w:endnote w:type="continuationSeparator" w:id="0">
    <w:p w14:paraId="37F88685" w14:textId="77777777" w:rsidR="006A1CD3" w:rsidRPr="00AC3823" w:rsidRDefault="006A1CD3" w:rsidP="00AC3823">
      <w:pPr>
        <w:pStyle w:val="Pieddepage"/>
      </w:pPr>
    </w:p>
  </w:endnote>
  <w:endnote w:type="continuationNotice" w:id="1">
    <w:p w14:paraId="39A0FAE1" w14:textId="77777777" w:rsidR="006A1CD3" w:rsidRDefault="006A1C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7A893" w14:textId="513826E2" w:rsidR="00ED36C2" w:rsidRPr="00ED36C2" w:rsidRDefault="00ED36C2" w:rsidP="00ED36C2">
    <w:pPr>
      <w:pStyle w:val="Pieddepage"/>
      <w:tabs>
        <w:tab w:val="right" w:pos="9638"/>
      </w:tabs>
    </w:pPr>
    <w:r w:rsidRPr="00ED36C2">
      <w:rPr>
        <w:b/>
        <w:sz w:val="18"/>
      </w:rPr>
      <w:fldChar w:fldCharType="begin"/>
    </w:r>
    <w:r w:rsidRPr="00ED36C2">
      <w:rPr>
        <w:b/>
        <w:sz w:val="18"/>
      </w:rPr>
      <w:instrText xml:space="preserve"> PAGE  \* MERGEFORMAT </w:instrText>
    </w:r>
    <w:r w:rsidRPr="00ED36C2">
      <w:rPr>
        <w:b/>
        <w:sz w:val="18"/>
      </w:rPr>
      <w:fldChar w:fldCharType="separate"/>
    </w:r>
    <w:r w:rsidRPr="00ED36C2">
      <w:rPr>
        <w:b/>
        <w:noProof/>
        <w:sz w:val="18"/>
      </w:rPr>
      <w:t>2</w:t>
    </w:r>
    <w:r w:rsidRPr="00ED36C2">
      <w:rPr>
        <w:b/>
        <w:sz w:val="18"/>
      </w:rPr>
      <w:fldChar w:fldCharType="end"/>
    </w:r>
    <w:r>
      <w:rPr>
        <w:b/>
        <w:sz w:val="18"/>
      </w:rPr>
      <w:tab/>
    </w:r>
    <w:r>
      <w:t>GE.21-19508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E6A33" w14:textId="0EF123D1" w:rsidR="00ED36C2" w:rsidRPr="00ED36C2" w:rsidRDefault="00ED36C2" w:rsidP="00ED36C2">
    <w:pPr>
      <w:pStyle w:val="Pieddepage"/>
      <w:tabs>
        <w:tab w:val="right" w:pos="9638"/>
      </w:tabs>
      <w:rPr>
        <w:b/>
        <w:sz w:val="18"/>
      </w:rPr>
    </w:pPr>
    <w:r>
      <w:t>GE.21-19508</w:t>
    </w:r>
    <w:r>
      <w:tab/>
    </w:r>
    <w:r w:rsidRPr="00ED36C2">
      <w:rPr>
        <w:b/>
        <w:sz w:val="18"/>
      </w:rPr>
      <w:fldChar w:fldCharType="begin"/>
    </w:r>
    <w:r w:rsidRPr="00ED36C2">
      <w:rPr>
        <w:b/>
        <w:sz w:val="18"/>
      </w:rPr>
      <w:instrText xml:space="preserve"> PAGE  \* MERGEFORMAT </w:instrText>
    </w:r>
    <w:r w:rsidRPr="00ED36C2">
      <w:rPr>
        <w:b/>
        <w:sz w:val="18"/>
      </w:rPr>
      <w:fldChar w:fldCharType="separate"/>
    </w:r>
    <w:r w:rsidRPr="00ED36C2">
      <w:rPr>
        <w:b/>
        <w:noProof/>
        <w:sz w:val="18"/>
      </w:rPr>
      <w:t>3</w:t>
    </w:r>
    <w:r w:rsidRPr="00ED36C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11682" w14:textId="5737E1D3" w:rsidR="007F20FA" w:rsidRPr="00ED36C2" w:rsidRDefault="00ED36C2" w:rsidP="00ED36C2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8CA36AA" wp14:editId="1C3F865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21-19508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C1FF9E2" wp14:editId="546C0E9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210122    210122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D0E4B" w14:textId="77777777" w:rsidR="006A1CD3" w:rsidRPr="00AC3823" w:rsidRDefault="006A1CD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1FB3D1" w14:textId="77777777" w:rsidR="006A1CD3" w:rsidRPr="00AC3823" w:rsidRDefault="006A1CD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3A317D" w14:textId="77777777" w:rsidR="006A1CD3" w:rsidRPr="00AC3823" w:rsidRDefault="006A1CD3">
      <w:pPr>
        <w:spacing w:line="240" w:lineRule="auto"/>
        <w:rPr>
          <w:sz w:val="2"/>
          <w:szCs w:val="2"/>
        </w:rPr>
      </w:pPr>
    </w:p>
  </w:footnote>
  <w:footnote w:id="2">
    <w:p w14:paraId="5F9C6F7A" w14:textId="17E97F7D" w:rsidR="00ED36C2" w:rsidRPr="00DC2C16" w:rsidRDefault="00ED36C2" w:rsidP="00ED36C2">
      <w:pPr>
        <w:pStyle w:val="Notedebasdepage"/>
      </w:pPr>
      <w:r w:rsidRPr="00ED36C2">
        <w:rPr>
          <w:sz w:val="20"/>
          <w:lang w:val="fr-FR"/>
        </w:rPr>
        <w:tab/>
        <w:t>*</w:t>
      </w:r>
      <w:r w:rsidRPr="00ED36C2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 2022 (A/76/6 (Sect.</w:t>
      </w:r>
      <w:r>
        <w:rPr>
          <w:lang w:val="fr-FR"/>
        </w:rPr>
        <w:t> </w:t>
      </w:r>
      <w:r>
        <w:rPr>
          <w:lang w:val="fr-FR"/>
        </w:rPr>
        <w:t>20), par.</w:t>
      </w:r>
      <w:r>
        <w:rPr>
          <w:lang w:val="fr-FR"/>
        </w:rPr>
        <w:t> </w:t>
      </w:r>
      <w:r>
        <w:rPr>
          <w:lang w:val="fr-FR"/>
        </w:rPr>
        <w:t>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90F2B" w14:textId="316C8665" w:rsidR="00ED36C2" w:rsidRPr="00ED36C2" w:rsidRDefault="00ED36C2">
    <w:pPr>
      <w:pStyle w:val="En-tte"/>
    </w:pPr>
    <w:fldSimple w:instr=" TITLE  \* MERGEFORMAT ">
      <w:r>
        <w:t>ECE/TRANS/WP.29/2022/22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EE68B" w14:textId="778EAEB1" w:rsidR="00ED36C2" w:rsidRPr="00ED36C2" w:rsidRDefault="00ED36C2" w:rsidP="00ED36C2">
    <w:pPr>
      <w:pStyle w:val="En-tte"/>
      <w:jc w:val="right"/>
    </w:pPr>
    <w:fldSimple w:instr=" TITLE  \* MERGEFORMAT ">
      <w:r>
        <w:t>ECE/TRANS/WP.29/2022/22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D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26201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A1CD3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91485"/>
    <w:rsid w:val="00EA6547"/>
    <w:rsid w:val="00ED36C2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19DCCC"/>
  <w15:docId w15:val="{911358C5-75F9-44A2-B2B7-FAAD273F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ED36C2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ED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0F707-EB3B-4769-9FDF-CF6E7BC8509C}"/>
</file>

<file path=customXml/itemProps2.xml><?xml version="1.0" encoding="utf-8"?>
<ds:datastoreItem xmlns:ds="http://schemas.openxmlformats.org/officeDocument/2006/customXml" ds:itemID="{34788CD1-364D-45BC-B3BA-92CED8343378}"/>
</file>

<file path=customXml/itemProps3.xml><?xml version="1.0" encoding="utf-8"?>
<ds:datastoreItem xmlns:ds="http://schemas.openxmlformats.org/officeDocument/2006/customXml" ds:itemID="{5A874090-F755-40BB-9606-9C33F5437E8E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223</Words>
  <Characters>1565</Characters>
  <Application>Microsoft Office Word</Application>
  <DocSecurity>0</DocSecurity>
  <Lines>130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ECE/TRANS/WP.29/2022/22</vt:lpstr>
    </vt:vector>
  </TitlesOfParts>
  <Company>DCM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ECE/TRANS/WP.29/2022/22</dc:title>
  <dc:subject/>
  <dc:creator>Nicolas MORIN</dc:creator>
  <cp:keywords/>
  <cp:lastModifiedBy>Nicolas Morin</cp:lastModifiedBy>
  <cp:revision>2</cp:revision>
  <cp:lastPrinted>2014-05-14T10:59:00Z</cp:lastPrinted>
  <dcterms:created xsi:type="dcterms:W3CDTF">2022-01-21T09:36:00Z</dcterms:created>
  <dcterms:modified xsi:type="dcterms:W3CDTF">2022-01-21T09:36:00Z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