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1BBB" w14:textId="77777777" w:rsidR="0059580A" w:rsidRDefault="0059580A" w:rsidP="00E03A64"/>
    <w:p w14:paraId="6E50BB22" w14:textId="7D28CCEB" w:rsidR="00E03A64" w:rsidRPr="008254CC" w:rsidRDefault="00E03A64" w:rsidP="00E03A64">
      <w:pPr>
        <w:keepNext/>
        <w:keepLines/>
        <w:tabs>
          <w:tab w:val="right" w:pos="851"/>
        </w:tabs>
        <w:spacing w:before="360" w:after="240" w:line="300" w:lineRule="exact"/>
        <w:ind w:left="1134" w:right="1134" w:hanging="1134"/>
        <w:rPr>
          <w:b/>
          <w:sz w:val="24"/>
          <w:szCs w:val="24"/>
          <w:lang w:val="en-US"/>
        </w:rPr>
      </w:pPr>
      <w:r w:rsidRPr="00E03A64">
        <w:rPr>
          <w:b/>
          <w:sz w:val="28"/>
          <w:lang w:val="en-US"/>
        </w:rPr>
        <w:tab/>
      </w:r>
      <w:r w:rsidRPr="00E03A64">
        <w:rPr>
          <w:b/>
          <w:sz w:val="28"/>
          <w:lang w:val="en-US"/>
        </w:rPr>
        <w:tab/>
      </w:r>
      <w:r w:rsidR="00024F17" w:rsidRPr="00024F17">
        <w:rPr>
          <w:b/>
          <w:sz w:val="28"/>
          <w:lang w:val="en-US"/>
        </w:rPr>
        <w:t xml:space="preserve">Proposal for </w:t>
      </w:r>
      <w:r w:rsidR="00656F00">
        <w:rPr>
          <w:b/>
          <w:sz w:val="28"/>
          <w:lang w:val="en-US"/>
        </w:rPr>
        <w:t>Supplement 2 to the</w:t>
      </w:r>
      <w:r w:rsidR="00024F17" w:rsidRPr="00024F17">
        <w:rPr>
          <w:b/>
          <w:sz w:val="28"/>
          <w:lang w:val="en-US"/>
        </w:rPr>
        <w:t xml:space="preserve"> 06 series of amendments of UN Regulation No. 22 (Protective helmets)</w:t>
      </w:r>
    </w:p>
    <w:p w14:paraId="2A27FE44" w14:textId="77777777" w:rsidR="00E03A64" w:rsidRPr="008254CC" w:rsidRDefault="00E03A64" w:rsidP="00E03A64">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r>
      <w:r w:rsidR="00024F17" w:rsidRPr="00024F17">
        <w:rPr>
          <w:b/>
          <w:sz w:val="24"/>
          <w:lang w:val="en-US"/>
        </w:rPr>
        <w:t xml:space="preserve">Submitted by the experts from the </w:t>
      </w:r>
      <w:r w:rsidR="00451930">
        <w:rPr>
          <w:b/>
          <w:sz w:val="24"/>
          <w:lang w:val="en-US"/>
        </w:rPr>
        <w:t>[</w:t>
      </w:r>
      <w:r w:rsidR="0001155F">
        <w:rPr>
          <w:b/>
          <w:sz w:val="24"/>
          <w:lang w:val="en-US"/>
        </w:rPr>
        <w:t>Ad Hoc Group of Interested Experts on Accessories for Protective Helmets under UN Regulation No.22 (APH-UNREG22)</w:t>
      </w:r>
      <w:r w:rsidR="00451930">
        <w:rPr>
          <w:b/>
          <w:sz w:val="24"/>
          <w:lang w:val="en-US"/>
        </w:rPr>
        <w:t>]</w:t>
      </w:r>
    </w:p>
    <w:p w14:paraId="5B52345E" w14:textId="77777777" w:rsidR="00E03A64" w:rsidRPr="00E03A64" w:rsidRDefault="002E55EE" w:rsidP="00E03A64">
      <w:pPr>
        <w:spacing w:after="120"/>
        <w:ind w:left="1134" w:right="1134" w:firstLine="567"/>
        <w:jc w:val="both"/>
        <w:rPr>
          <w:lang w:val="en-US"/>
        </w:rPr>
      </w:pPr>
      <w:r>
        <w:rPr>
          <w:lang w:val="en-US"/>
        </w:rPr>
        <w:t xml:space="preserve">The text reproduced below was prepared </w:t>
      </w:r>
      <w:r w:rsidR="00024F17" w:rsidRPr="00024F17">
        <w:rPr>
          <w:lang w:val="en-US"/>
        </w:rPr>
        <w:t xml:space="preserve">Submitted by the experts from the </w:t>
      </w:r>
      <w:r w:rsidR="00451930">
        <w:rPr>
          <w:lang w:val="en-US"/>
        </w:rPr>
        <w:t>[</w:t>
      </w:r>
      <w:r w:rsidR="0001155F" w:rsidRPr="0001155F">
        <w:rPr>
          <w:lang w:val="en-US"/>
        </w:rPr>
        <w:t>Ad Hoc Group of Interested Experts on Accessories for Protective Helmets under UN Regulation No.22</w:t>
      </w:r>
      <w:r w:rsidR="00451930">
        <w:rPr>
          <w:lang w:val="en-US"/>
        </w:rPr>
        <w:t>]</w:t>
      </w:r>
      <w:r w:rsidR="00024F17" w:rsidRPr="0001155F">
        <w:rPr>
          <w:lang w:val="en-US"/>
        </w:rPr>
        <w:t xml:space="preserve"> </w:t>
      </w:r>
      <w:r w:rsidR="00024F17">
        <w:rPr>
          <w:lang w:val="en-US"/>
        </w:rPr>
        <w:t xml:space="preserve">aiming to introduce some corrigendum to the approved proposal.  Modifications </w:t>
      </w:r>
      <w:r w:rsidR="0001155F">
        <w:rPr>
          <w:lang w:val="en-US"/>
        </w:rPr>
        <w:t>to document ECE/TRANS/WP.29/2021/24e</w:t>
      </w:r>
      <w:r w:rsidR="008254CC">
        <w:rPr>
          <w:lang w:val="en-US"/>
        </w:rPr>
        <w:t xml:space="preserve"> are marked in bold </w:t>
      </w:r>
      <w:r w:rsidR="00F35DC4">
        <w:rPr>
          <w:lang w:val="en-US"/>
        </w:rPr>
        <w:t xml:space="preserve">for new </w:t>
      </w:r>
      <w:r w:rsidR="008254CC">
        <w:rPr>
          <w:lang w:val="en-US"/>
        </w:rPr>
        <w:t xml:space="preserve">or strikethrough </w:t>
      </w:r>
      <w:r w:rsidR="00F35DC4">
        <w:rPr>
          <w:lang w:val="en-US"/>
        </w:rPr>
        <w:t xml:space="preserve">for deleted </w:t>
      </w:r>
      <w:r w:rsidR="008254CC">
        <w:rPr>
          <w:lang w:val="en-US"/>
        </w:rPr>
        <w:t>characters</w:t>
      </w:r>
      <w:r w:rsidR="00E03A64" w:rsidRPr="00E03A64">
        <w:rPr>
          <w:lang w:val="en-US"/>
        </w:rPr>
        <w:t xml:space="preserve">. </w:t>
      </w:r>
    </w:p>
    <w:p w14:paraId="2635E220" w14:textId="77777777" w:rsidR="00E03A64" w:rsidRPr="00CE117D" w:rsidRDefault="00E03A64" w:rsidP="00CE117D">
      <w:pPr>
        <w:pStyle w:val="ListParagraph"/>
        <w:keepNext/>
        <w:keepLines/>
        <w:numPr>
          <w:ilvl w:val="0"/>
          <w:numId w:val="47"/>
        </w:numPr>
        <w:tabs>
          <w:tab w:val="right" w:pos="851"/>
        </w:tabs>
        <w:spacing w:before="360" w:after="240" w:line="300" w:lineRule="exact"/>
        <w:ind w:right="1134"/>
        <w:rPr>
          <w:b/>
          <w:sz w:val="28"/>
        </w:rPr>
      </w:pPr>
      <w:r w:rsidRPr="00CE117D">
        <w:rPr>
          <w:b/>
          <w:sz w:val="28"/>
        </w:rPr>
        <w:t>Proposal</w:t>
      </w:r>
    </w:p>
    <w:p w14:paraId="1455BC88" w14:textId="77777777" w:rsidR="00830AF7" w:rsidRPr="00226897" w:rsidRDefault="00830AF7" w:rsidP="00830AF7">
      <w:pPr>
        <w:pStyle w:val="SingleTxtG"/>
        <w:rPr>
          <w:i/>
          <w:iCs/>
        </w:rPr>
      </w:pPr>
      <w:r>
        <w:rPr>
          <w:i/>
          <w:iCs/>
        </w:rPr>
        <w:t>Paragraph 5.4.4.1.2.2</w:t>
      </w:r>
      <w:r w:rsidRPr="00226897">
        <w:rPr>
          <w:i/>
          <w:iCs/>
        </w:rPr>
        <w:t xml:space="preserve">.1., </w:t>
      </w:r>
      <w:r w:rsidRPr="00226897">
        <w:t>amend to read:</w:t>
      </w:r>
      <w:r w:rsidRPr="00226897">
        <w:rPr>
          <w:i/>
          <w:iCs/>
        </w:rPr>
        <w:t xml:space="preserve"> </w:t>
      </w:r>
    </w:p>
    <w:p w14:paraId="382E580B" w14:textId="77777777" w:rsidR="00830AF7" w:rsidRDefault="00830AF7" w:rsidP="00830AF7">
      <w:pPr>
        <w:pStyle w:val="SingleTxtG"/>
        <w:ind w:left="2268" w:hanging="1134"/>
      </w:pPr>
    </w:p>
    <w:p w14:paraId="64F45F08" w14:textId="77777777" w:rsidR="00830AF7" w:rsidRPr="00830AF7" w:rsidRDefault="00830AF7" w:rsidP="00830AF7">
      <w:pPr>
        <w:pStyle w:val="SingleTxtG"/>
        <w:ind w:left="2268" w:hanging="1134"/>
      </w:pPr>
      <w:r w:rsidRPr="00830AF7">
        <w:t>5.4.4.1.2.2.1. For universal accessory, a dash and one or various symbols as applicable:</w:t>
      </w:r>
    </w:p>
    <w:p w14:paraId="0DEEA939" w14:textId="77777777" w:rsidR="00830AF7" w:rsidRPr="008E3AB2" w:rsidRDefault="00830AF7" w:rsidP="00830AF7">
      <w:pPr>
        <w:pStyle w:val="SingleTxtG"/>
        <w:ind w:left="2268" w:hanging="1134"/>
        <w:rPr>
          <w:b/>
        </w:rPr>
      </w:pPr>
      <w:r w:rsidRPr="00830AF7">
        <w:tab/>
      </w:r>
      <w:r w:rsidRPr="008E3AB2">
        <w:rPr>
          <w:b/>
        </w:rPr>
        <w:t>For components</w:t>
      </w:r>
    </w:p>
    <w:p w14:paraId="17DEB817" w14:textId="77777777" w:rsidR="00830AF7" w:rsidRPr="008E3AB2" w:rsidRDefault="00830AF7" w:rsidP="00830AF7">
      <w:pPr>
        <w:pStyle w:val="SingleTxtG"/>
        <w:ind w:left="2268"/>
      </w:pPr>
      <w:r w:rsidRPr="008E3AB2">
        <w:t>"S" or "S45": “S” if the universal accessory include speakers whose maximum diameter is 40 mm or “S45” if the universal accessory include speakers whose maximum diameter is between 40 and 45 mm.</w:t>
      </w:r>
    </w:p>
    <w:p w14:paraId="56490FAA" w14:textId="77777777" w:rsidR="00830AF7" w:rsidRPr="008E3AB2" w:rsidRDefault="00830AF7" w:rsidP="00830AF7">
      <w:pPr>
        <w:pStyle w:val="SingleTxtG"/>
        <w:ind w:left="2268"/>
      </w:pPr>
      <w:r w:rsidRPr="008E3AB2">
        <w:t>"M" if the universal accessory include microphone</w:t>
      </w:r>
    </w:p>
    <w:p w14:paraId="4BEAC745" w14:textId="77777777" w:rsidR="00830AF7" w:rsidRPr="00830AF7" w:rsidRDefault="00830AF7" w:rsidP="00830AF7">
      <w:pPr>
        <w:pStyle w:val="SingleTxtG"/>
        <w:ind w:left="2268"/>
      </w:pPr>
      <w:r w:rsidRPr="008E3AB2">
        <w:rPr>
          <w:b/>
        </w:rPr>
        <w:t>For locations:</w:t>
      </w:r>
      <w:r w:rsidRPr="00830AF7">
        <w:t xml:space="preserve"> </w:t>
      </w:r>
    </w:p>
    <w:p w14:paraId="08EB8C18" w14:textId="77777777" w:rsidR="00830AF7" w:rsidRPr="00830AF7" w:rsidRDefault="00830AF7" w:rsidP="00830AF7">
      <w:pPr>
        <w:pStyle w:val="SingleTxtG"/>
        <w:ind w:left="2268"/>
      </w:pPr>
      <w:r w:rsidRPr="00830AF7">
        <w:t>“F” if the universal accessory is to be installed or has a component to be installed in the front side area of the helmet</w:t>
      </w:r>
    </w:p>
    <w:p w14:paraId="4F6A2905" w14:textId="77777777" w:rsidR="00830AF7" w:rsidRPr="00830AF7" w:rsidRDefault="00830AF7" w:rsidP="00830AF7">
      <w:pPr>
        <w:pStyle w:val="SingleTxtG"/>
        <w:ind w:left="2268"/>
      </w:pPr>
      <w:r w:rsidRPr="00830AF7">
        <w:t xml:space="preserve">“L” if the universal accessory is to be installed or has a component to be installed in the side and </w:t>
      </w:r>
    </w:p>
    <w:p w14:paraId="36B4766A" w14:textId="77777777" w:rsidR="00830AF7" w:rsidRPr="00830AF7" w:rsidRDefault="00830AF7" w:rsidP="00830AF7">
      <w:pPr>
        <w:pStyle w:val="SingleTxtG"/>
        <w:ind w:left="2268"/>
      </w:pPr>
      <w:r w:rsidRPr="00830AF7">
        <w:t>“R” if the universal accessory is to be installed or has a component to be installed in the rear area of the helmet</w:t>
      </w:r>
    </w:p>
    <w:p w14:paraId="442F92EE" w14:textId="77777777" w:rsidR="00830AF7" w:rsidRPr="008E3AB2" w:rsidRDefault="00830AF7" w:rsidP="00830AF7">
      <w:pPr>
        <w:pStyle w:val="ListParagraph"/>
        <w:keepNext/>
        <w:keepLines/>
        <w:tabs>
          <w:tab w:val="right" w:pos="851"/>
        </w:tabs>
        <w:spacing w:before="360" w:after="240" w:line="300" w:lineRule="exact"/>
        <w:ind w:left="2268" w:right="1134"/>
        <w:rPr>
          <w:b/>
          <w:sz w:val="28"/>
          <w:lang w:val="en-US"/>
        </w:rPr>
      </w:pPr>
      <w:r w:rsidRPr="008E3AB2">
        <w:rPr>
          <w:b/>
        </w:rPr>
        <w:t>If an accessory has different components which need to be fitted in different locations of the helmet, be it “F”,”L” and/or “R”, the location markings will be put into brackets and separated among them by a “+” symbol.</w:t>
      </w:r>
    </w:p>
    <w:p w14:paraId="702486CE" w14:textId="77777777" w:rsidR="00CE117D" w:rsidRPr="008E3AB2" w:rsidRDefault="00CE117D" w:rsidP="00CE117D">
      <w:pPr>
        <w:pStyle w:val="SingleTxtG"/>
        <w:ind w:left="2268" w:hanging="1134"/>
        <w:rPr>
          <w:bCs/>
        </w:rPr>
      </w:pPr>
      <w:r w:rsidRPr="008E3AB2">
        <w:rPr>
          <w:bCs/>
          <w:i/>
          <w:iCs/>
        </w:rPr>
        <w:t>Insert a new paragraph 6.19.11</w:t>
      </w:r>
      <w:r w:rsidRPr="008E3AB2">
        <w:rPr>
          <w:bCs/>
        </w:rPr>
        <w:t>., to read:</w:t>
      </w:r>
    </w:p>
    <w:p w14:paraId="44547E94" w14:textId="77777777" w:rsidR="00C1087D" w:rsidRPr="008E3AB2" w:rsidRDefault="00C1087D" w:rsidP="00C1087D">
      <w:pPr>
        <w:tabs>
          <w:tab w:val="left" w:pos="2300"/>
          <w:tab w:val="left" w:pos="2800"/>
        </w:tabs>
        <w:spacing w:after="120"/>
        <w:ind w:left="2268" w:right="1134" w:hanging="1134"/>
        <w:jc w:val="both"/>
        <w:rPr>
          <w:b/>
          <w:bCs/>
        </w:rPr>
      </w:pPr>
      <w:r w:rsidRPr="008E3AB2">
        <w:rPr>
          <w:b/>
          <w:bCs/>
        </w:rPr>
        <w:t>6.19.11.</w:t>
      </w:r>
      <w:r w:rsidRPr="008E3AB2">
        <w:rPr>
          <w:b/>
          <w:bCs/>
        </w:rPr>
        <w:tab/>
        <w:t>If an accessory can be mounted in different locations in a helmet and for this needs different supports, each of the supports shall bear an indelible mark with one of the following symbols:</w:t>
      </w:r>
    </w:p>
    <w:p w14:paraId="73096DB1" w14:textId="77777777" w:rsidR="002379E1" w:rsidRDefault="00C1087D" w:rsidP="00C1087D">
      <w:pPr>
        <w:tabs>
          <w:tab w:val="left" w:pos="2300"/>
          <w:tab w:val="left" w:pos="2800"/>
        </w:tabs>
        <w:spacing w:after="120"/>
        <w:ind w:left="2268" w:right="1134" w:hanging="1134"/>
        <w:jc w:val="both"/>
        <w:rPr>
          <w:b/>
          <w:bCs/>
        </w:rPr>
      </w:pPr>
      <w:r w:rsidRPr="008E3AB2">
        <w:rPr>
          <w:b/>
          <w:bCs/>
        </w:rPr>
        <w:tab/>
        <w:t xml:space="preserve">“FR” For </w:t>
      </w:r>
      <w:r w:rsidR="009B26DF" w:rsidRPr="008E3AB2">
        <w:rPr>
          <w:b/>
          <w:bCs/>
        </w:rPr>
        <w:t>Front R</w:t>
      </w:r>
      <w:r w:rsidRPr="008E3AB2">
        <w:rPr>
          <w:b/>
          <w:bCs/>
        </w:rPr>
        <w:t>ight side fitting</w:t>
      </w:r>
    </w:p>
    <w:p w14:paraId="6E0F0E56" w14:textId="77777777" w:rsidR="002379E1" w:rsidRDefault="002379E1" w:rsidP="00C1087D">
      <w:pPr>
        <w:tabs>
          <w:tab w:val="left" w:pos="2300"/>
          <w:tab w:val="left" w:pos="2800"/>
        </w:tabs>
        <w:spacing w:after="120"/>
        <w:ind w:left="2268" w:right="1134" w:hanging="1134"/>
        <w:jc w:val="both"/>
        <w:rPr>
          <w:b/>
          <w:bCs/>
        </w:rPr>
      </w:pPr>
    </w:p>
    <w:p w14:paraId="31BD9692" w14:textId="4BC20A39" w:rsidR="00C1087D" w:rsidRPr="008E3AB2" w:rsidRDefault="00C1087D" w:rsidP="00C1087D">
      <w:pPr>
        <w:tabs>
          <w:tab w:val="left" w:pos="2300"/>
          <w:tab w:val="left" w:pos="2800"/>
        </w:tabs>
        <w:spacing w:after="120"/>
        <w:ind w:left="2268" w:right="1134" w:hanging="1134"/>
        <w:jc w:val="both"/>
        <w:rPr>
          <w:b/>
          <w:bCs/>
        </w:rPr>
      </w:pPr>
      <w:r w:rsidRPr="008E3AB2">
        <w:rPr>
          <w:b/>
          <w:bCs/>
        </w:rPr>
        <w:tab/>
        <w:t>“FL” For</w:t>
      </w:r>
      <w:r w:rsidR="009B26DF" w:rsidRPr="008E3AB2">
        <w:rPr>
          <w:b/>
          <w:bCs/>
        </w:rPr>
        <w:t xml:space="preserve"> Front L</w:t>
      </w:r>
      <w:r w:rsidRPr="008E3AB2">
        <w:rPr>
          <w:b/>
          <w:bCs/>
        </w:rPr>
        <w:t>eft side fitting</w:t>
      </w:r>
    </w:p>
    <w:p w14:paraId="51462998" w14:textId="77777777" w:rsidR="00C1087D" w:rsidRPr="008E3AB2" w:rsidRDefault="00C1087D" w:rsidP="00C1087D">
      <w:pPr>
        <w:tabs>
          <w:tab w:val="left" w:pos="2300"/>
          <w:tab w:val="left" w:pos="2800"/>
        </w:tabs>
        <w:spacing w:after="120"/>
        <w:ind w:left="2268" w:right="1134" w:hanging="1134"/>
        <w:jc w:val="both"/>
        <w:rPr>
          <w:b/>
          <w:bCs/>
        </w:rPr>
      </w:pPr>
      <w:r w:rsidRPr="008E3AB2">
        <w:rPr>
          <w:b/>
          <w:bCs/>
        </w:rPr>
        <w:tab/>
        <w:t xml:space="preserve">“LR” For </w:t>
      </w:r>
      <w:r w:rsidR="009B26DF" w:rsidRPr="008E3AB2">
        <w:rPr>
          <w:b/>
          <w:bCs/>
        </w:rPr>
        <w:t>side R</w:t>
      </w:r>
      <w:r w:rsidRPr="008E3AB2">
        <w:rPr>
          <w:b/>
          <w:bCs/>
        </w:rPr>
        <w:t>ight fitting</w:t>
      </w:r>
    </w:p>
    <w:p w14:paraId="0BB67BCC" w14:textId="77777777" w:rsidR="00C1087D" w:rsidRPr="008E3AB2" w:rsidRDefault="00C1087D" w:rsidP="00C1087D">
      <w:pPr>
        <w:tabs>
          <w:tab w:val="left" w:pos="2300"/>
          <w:tab w:val="left" w:pos="2800"/>
        </w:tabs>
        <w:spacing w:after="120"/>
        <w:ind w:left="2268" w:right="1134" w:hanging="1134"/>
        <w:jc w:val="both"/>
        <w:rPr>
          <w:b/>
          <w:bCs/>
        </w:rPr>
      </w:pPr>
      <w:r w:rsidRPr="008E3AB2">
        <w:rPr>
          <w:b/>
          <w:bCs/>
        </w:rPr>
        <w:tab/>
        <w:t xml:space="preserve">“LL” For </w:t>
      </w:r>
      <w:r w:rsidR="009B26DF" w:rsidRPr="008E3AB2">
        <w:rPr>
          <w:b/>
          <w:bCs/>
        </w:rPr>
        <w:t>side L</w:t>
      </w:r>
      <w:r w:rsidRPr="008E3AB2">
        <w:rPr>
          <w:b/>
          <w:bCs/>
        </w:rPr>
        <w:t>eft fitting</w:t>
      </w:r>
    </w:p>
    <w:p w14:paraId="72B7F0D6" w14:textId="77777777" w:rsidR="00C1087D" w:rsidRPr="008E3AB2" w:rsidRDefault="00C1087D" w:rsidP="00C1087D">
      <w:pPr>
        <w:tabs>
          <w:tab w:val="left" w:pos="2300"/>
          <w:tab w:val="left" w:pos="2800"/>
        </w:tabs>
        <w:spacing w:after="120"/>
        <w:ind w:left="2268" w:right="1134" w:hanging="1134"/>
        <w:jc w:val="both"/>
        <w:rPr>
          <w:b/>
          <w:bCs/>
        </w:rPr>
      </w:pPr>
      <w:r w:rsidRPr="008E3AB2">
        <w:rPr>
          <w:b/>
          <w:bCs/>
        </w:rPr>
        <w:tab/>
        <w:t xml:space="preserve">“R” For rear fitting </w:t>
      </w:r>
    </w:p>
    <w:p w14:paraId="159F36A2" w14:textId="77777777" w:rsidR="00C1087D" w:rsidRPr="008E3AB2" w:rsidRDefault="00C1087D" w:rsidP="00C1087D">
      <w:pPr>
        <w:tabs>
          <w:tab w:val="left" w:pos="2300"/>
          <w:tab w:val="left" w:pos="2800"/>
        </w:tabs>
        <w:spacing w:after="120"/>
        <w:ind w:left="2268" w:right="1134" w:hanging="1134"/>
        <w:jc w:val="both"/>
        <w:rPr>
          <w:b/>
          <w:bCs/>
        </w:rPr>
      </w:pPr>
      <w:r w:rsidRPr="008E3AB2">
        <w:rPr>
          <w:b/>
          <w:bCs/>
        </w:rPr>
        <w:tab/>
        <w:t>The marking will be done in a visible surface when the support is attached to the helmet.</w:t>
      </w:r>
    </w:p>
    <w:p w14:paraId="17FFA61E" w14:textId="77777777" w:rsidR="00C1087D" w:rsidRDefault="00C1087D" w:rsidP="00C1087D">
      <w:pPr>
        <w:pStyle w:val="SingleTxtG"/>
        <w:ind w:left="2268" w:hanging="1134"/>
        <w:rPr>
          <w:b/>
          <w:bCs/>
        </w:rPr>
      </w:pPr>
      <w:r w:rsidRPr="008E3AB2">
        <w:rPr>
          <w:b/>
          <w:bCs/>
        </w:rPr>
        <w:tab/>
        <w:t>The markings will be of at least 8 mm height</w:t>
      </w:r>
    </w:p>
    <w:p w14:paraId="45948864" w14:textId="77777777" w:rsidR="00C1087D" w:rsidRPr="00CE117D" w:rsidRDefault="00C1087D" w:rsidP="00CE117D">
      <w:pPr>
        <w:pStyle w:val="SingleTxtG"/>
        <w:ind w:left="2268" w:hanging="1134"/>
        <w:rPr>
          <w:bCs/>
        </w:rPr>
      </w:pPr>
    </w:p>
    <w:p w14:paraId="6E4146B5" w14:textId="77777777" w:rsidR="00B03E05" w:rsidRPr="00226897" w:rsidRDefault="00B03E05" w:rsidP="00B03E05">
      <w:pPr>
        <w:pStyle w:val="SingleTxtG"/>
        <w:rPr>
          <w:i/>
          <w:iCs/>
        </w:rPr>
      </w:pPr>
      <w:r w:rsidRPr="00226897">
        <w:rPr>
          <w:i/>
          <w:iCs/>
        </w:rPr>
        <w:t xml:space="preserve">Paragraph 14.1., </w:t>
      </w:r>
      <w:r w:rsidRPr="00226897">
        <w:t>amend to read:</w:t>
      </w:r>
      <w:r w:rsidRPr="00226897">
        <w:rPr>
          <w:i/>
          <w:iCs/>
        </w:rPr>
        <w:t xml:space="preserve"> </w:t>
      </w:r>
    </w:p>
    <w:p w14:paraId="59427A8C" w14:textId="77777777" w:rsidR="00B03E05" w:rsidRPr="00226897" w:rsidRDefault="00A12F96" w:rsidP="00B03E05">
      <w:pPr>
        <w:pStyle w:val="SingleTxtG"/>
        <w:ind w:left="2268" w:hanging="1134"/>
      </w:pPr>
      <w:r>
        <w:t>“</w:t>
      </w:r>
      <w:r w:rsidR="00B03E05" w:rsidRPr="00226897">
        <w:t>14.1.</w:t>
      </w:r>
      <w:r w:rsidR="00B03E05" w:rsidRPr="00226897">
        <w:tab/>
      </w:r>
      <w:r w:rsidR="00B03E05" w:rsidRPr="00226897">
        <w:tab/>
        <w:t>…</w:t>
      </w:r>
    </w:p>
    <w:p w14:paraId="6664432B" w14:textId="77777777" w:rsidR="00B03E05" w:rsidRPr="00226897" w:rsidRDefault="00A12F96" w:rsidP="00B03E05">
      <w:pPr>
        <w:pStyle w:val="SingleTxtG"/>
        <w:ind w:left="2268"/>
      </w:pPr>
      <w:r>
        <w:t>“</w:t>
      </w:r>
      <w:r w:rsidR="00B03E05" w:rsidRPr="00226897">
        <w:t>Does</w:t>
      </w:r>
      <w:r w:rsidR="00B03E05" w:rsidRPr="00226897">
        <w:rPr>
          <w:spacing w:val="-7"/>
        </w:rPr>
        <w:t xml:space="preserve"> </w:t>
      </w:r>
      <w:r w:rsidR="00B03E05" w:rsidRPr="00226897">
        <w:t>not</w:t>
      </w:r>
      <w:r w:rsidR="00B03E05" w:rsidRPr="00226897">
        <w:rPr>
          <w:spacing w:val="-7"/>
        </w:rPr>
        <w:t xml:space="preserve"> </w:t>
      </w:r>
      <w:r w:rsidR="00B03E05" w:rsidRPr="00226897">
        <w:t>protect</w:t>
      </w:r>
      <w:r w:rsidR="00B03E05" w:rsidRPr="00226897">
        <w:rPr>
          <w:spacing w:val="-6"/>
        </w:rPr>
        <w:t xml:space="preserve"> </w:t>
      </w:r>
      <w:r w:rsidR="00B03E05" w:rsidRPr="00226897">
        <w:t>chin</w:t>
      </w:r>
      <w:r w:rsidR="00B03E05" w:rsidRPr="00226897">
        <w:rPr>
          <w:spacing w:val="-7"/>
        </w:rPr>
        <w:t xml:space="preserve"> </w:t>
      </w:r>
      <w:r w:rsidR="00B03E05" w:rsidRPr="00226897">
        <w:t>from</w:t>
      </w:r>
      <w:r w:rsidR="00B03E05" w:rsidRPr="00226897">
        <w:rPr>
          <w:spacing w:val="-7"/>
        </w:rPr>
        <w:t xml:space="preserve"> </w:t>
      </w:r>
      <w:r w:rsidR="00B03E05" w:rsidRPr="00226897">
        <w:t>impacts</w:t>
      </w:r>
      <w:r>
        <w:t>”</w:t>
      </w:r>
      <w:r w:rsidR="00B03E05" w:rsidRPr="00226897">
        <w:rPr>
          <w:spacing w:val="-6"/>
        </w:rPr>
        <w:t xml:space="preserve"> </w:t>
      </w:r>
      <w:r w:rsidR="00B03E05" w:rsidRPr="00226897">
        <w:t>together</w:t>
      </w:r>
      <w:r w:rsidR="00B03E05" w:rsidRPr="00226897">
        <w:rPr>
          <w:spacing w:val="-7"/>
        </w:rPr>
        <w:t xml:space="preserve"> </w:t>
      </w:r>
      <w:r w:rsidR="00B03E05" w:rsidRPr="00226897">
        <w:t>with</w:t>
      </w:r>
      <w:r w:rsidR="00B03E05" w:rsidRPr="00226897">
        <w:rPr>
          <w:spacing w:val="-7"/>
        </w:rPr>
        <w:t xml:space="preserve"> </w:t>
      </w:r>
      <w:r w:rsidR="00B03E05" w:rsidRPr="00226897">
        <w:t>the</w:t>
      </w:r>
      <w:r w:rsidR="00B03E05" w:rsidRPr="00226897">
        <w:rPr>
          <w:spacing w:val="-6"/>
        </w:rPr>
        <w:t xml:space="preserve"> </w:t>
      </w:r>
      <w:r w:rsidR="00B03E05" w:rsidRPr="00226897">
        <w:t>symbol indicating</w:t>
      </w:r>
      <w:r w:rsidR="00B03E05" w:rsidRPr="00226897">
        <w:rPr>
          <w:spacing w:val="-7"/>
        </w:rPr>
        <w:t xml:space="preserve"> </w:t>
      </w:r>
      <w:r w:rsidR="00B03E05" w:rsidRPr="00226897">
        <w:t>the</w:t>
      </w:r>
      <w:r w:rsidR="00B03E05" w:rsidRPr="00226897">
        <w:rPr>
          <w:spacing w:val="-6"/>
        </w:rPr>
        <w:t xml:space="preserve"> </w:t>
      </w:r>
      <w:r w:rsidR="00B03E05" w:rsidRPr="00226897">
        <w:t>unsuitability</w:t>
      </w:r>
      <w:r w:rsidR="00B03E05" w:rsidRPr="00226897">
        <w:rPr>
          <w:spacing w:val="-6"/>
        </w:rPr>
        <w:t xml:space="preserve"> </w:t>
      </w:r>
      <w:r w:rsidR="00B03E05" w:rsidRPr="00226897">
        <w:t>of</w:t>
      </w:r>
      <w:r w:rsidR="00B03E05" w:rsidRPr="00226897">
        <w:rPr>
          <w:spacing w:val="-7"/>
        </w:rPr>
        <w:t xml:space="preserve"> </w:t>
      </w:r>
      <w:r w:rsidR="00B03E05" w:rsidRPr="00226897">
        <w:t>the</w:t>
      </w:r>
      <w:r w:rsidR="00B03E05" w:rsidRPr="00226897">
        <w:rPr>
          <w:spacing w:val="-6"/>
        </w:rPr>
        <w:t xml:space="preserve"> </w:t>
      </w:r>
      <w:r w:rsidR="00B03E05" w:rsidRPr="00226897">
        <w:t>lower</w:t>
      </w:r>
      <w:r w:rsidR="00B03E05" w:rsidRPr="00226897">
        <w:rPr>
          <w:spacing w:val="-7"/>
        </w:rPr>
        <w:t xml:space="preserve"> </w:t>
      </w:r>
      <w:r w:rsidR="00B03E05" w:rsidRPr="00226897">
        <w:t>face</w:t>
      </w:r>
      <w:r w:rsidR="00B03E05" w:rsidRPr="00226897">
        <w:rPr>
          <w:spacing w:val="-6"/>
        </w:rPr>
        <w:t xml:space="preserve"> </w:t>
      </w:r>
      <w:r w:rsidR="00B03E05" w:rsidRPr="00226897">
        <w:t>cover</w:t>
      </w:r>
      <w:r w:rsidR="00B03E05" w:rsidRPr="00226897">
        <w:rPr>
          <w:spacing w:val="-6"/>
        </w:rPr>
        <w:t xml:space="preserve"> </w:t>
      </w:r>
      <w:r w:rsidR="00B03E05" w:rsidRPr="00226897">
        <w:t>to</w:t>
      </w:r>
      <w:r w:rsidR="00B03E05" w:rsidRPr="00226897">
        <w:rPr>
          <w:spacing w:val="-7"/>
        </w:rPr>
        <w:t xml:space="preserve"> </w:t>
      </w:r>
      <w:r w:rsidR="00B03E05" w:rsidRPr="00226897">
        <w:t>offer</w:t>
      </w:r>
      <w:r w:rsidR="00B03E05" w:rsidRPr="00226897">
        <w:rPr>
          <w:spacing w:val="-6"/>
        </w:rPr>
        <w:t xml:space="preserve"> </w:t>
      </w:r>
      <w:r w:rsidR="00B03E05" w:rsidRPr="00226897">
        <w:t>any protection</w:t>
      </w:r>
      <w:r w:rsidR="00B03E05" w:rsidRPr="00226897">
        <w:rPr>
          <w:spacing w:val="-8"/>
        </w:rPr>
        <w:t xml:space="preserve"> </w:t>
      </w:r>
      <w:r w:rsidR="00B03E05" w:rsidRPr="00226897">
        <w:t>against</w:t>
      </w:r>
      <w:r w:rsidR="00B03E05" w:rsidRPr="00226897">
        <w:rPr>
          <w:spacing w:val="-8"/>
        </w:rPr>
        <w:t xml:space="preserve"> </w:t>
      </w:r>
      <w:r w:rsidR="00B03E05" w:rsidRPr="00226897">
        <w:t>impacts</w:t>
      </w:r>
      <w:r w:rsidR="00B03E05" w:rsidRPr="00226897">
        <w:rPr>
          <w:spacing w:val="-8"/>
        </w:rPr>
        <w:t xml:space="preserve"> </w:t>
      </w:r>
      <w:r w:rsidR="00B03E05" w:rsidRPr="00226897">
        <w:t>to</w:t>
      </w:r>
      <w:r w:rsidR="00B03E05" w:rsidRPr="00226897">
        <w:rPr>
          <w:spacing w:val="-7"/>
        </w:rPr>
        <w:t xml:space="preserve"> </w:t>
      </w:r>
      <w:r w:rsidR="00B03E05" w:rsidRPr="00226897">
        <w:t>the</w:t>
      </w:r>
      <w:r w:rsidR="00B03E05" w:rsidRPr="00226897">
        <w:rPr>
          <w:spacing w:val="-8"/>
        </w:rPr>
        <w:t xml:space="preserve"> </w:t>
      </w:r>
      <w:r w:rsidR="00B03E05" w:rsidRPr="00226897">
        <w:t>chin.</w:t>
      </w:r>
    </w:p>
    <w:p w14:paraId="2F71C18F" w14:textId="77777777" w:rsidR="00B03E05" w:rsidRPr="00B03E05" w:rsidRDefault="00B03E05" w:rsidP="00B03E05">
      <w:pPr>
        <w:pStyle w:val="SingleTxtG"/>
        <w:ind w:left="2268"/>
        <w:rPr>
          <w:bCs/>
        </w:rPr>
      </w:pPr>
      <w:r w:rsidRPr="00B03E05">
        <w:rPr>
          <w:bCs/>
        </w:rPr>
        <w:t>If the helmet is ready for accessories:</w:t>
      </w:r>
    </w:p>
    <w:p w14:paraId="3A1B44DF" w14:textId="77777777" w:rsidR="00B03E05" w:rsidRPr="00B03E05" w:rsidRDefault="00B03E05" w:rsidP="00B03E05">
      <w:pPr>
        <w:pStyle w:val="SingleTxtG"/>
        <w:ind w:left="2268"/>
        <w:rPr>
          <w:bCs/>
        </w:rPr>
      </w:pPr>
      <w:r w:rsidRPr="00B03E05">
        <w:rPr>
          <w:bCs/>
        </w:rPr>
        <w:t>A clear description on where to install the accessories by using the reference mark or marks of paragraph 6.3. as well as clear indications on how to fit the speakers and/or microphone or any other component if it is the case.</w:t>
      </w:r>
    </w:p>
    <w:p w14:paraId="432DE226" w14:textId="77777777" w:rsidR="00B03E05" w:rsidRPr="00B03E05" w:rsidRDefault="00B03E05" w:rsidP="00B03E05">
      <w:pPr>
        <w:pStyle w:val="SingleTxtG"/>
        <w:ind w:left="2268"/>
        <w:rPr>
          <w:bCs/>
          <w:spacing w:val="-7"/>
        </w:rPr>
      </w:pPr>
      <w:r w:rsidRPr="00B03E05">
        <w:rPr>
          <w:bCs/>
          <w:spacing w:val="-7"/>
        </w:rPr>
        <w:t>A general warning shall be given to the user concerning the danger of making any alterations or additions to the helmet or visor, without the approval of the Type Approval Authority, that may decrease safety for the user.</w:t>
      </w:r>
    </w:p>
    <w:p w14:paraId="52499C0D" w14:textId="77777777" w:rsidR="00B03E05" w:rsidRPr="00B03E05" w:rsidRDefault="00B03E05" w:rsidP="00B03E05">
      <w:pPr>
        <w:pStyle w:val="SingleTxtG"/>
        <w:ind w:left="2268" w:hanging="1134"/>
        <w:rPr>
          <w:bCs/>
          <w:spacing w:val="-7"/>
        </w:rPr>
      </w:pPr>
      <w:r w:rsidRPr="00226897">
        <w:rPr>
          <w:b/>
          <w:bCs/>
          <w:spacing w:val="-7"/>
        </w:rPr>
        <w:tab/>
      </w:r>
      <w:r w:rsidRPr="00B03E05">
        <w:rPr>
          <w:bCs/>
          <w:spacing w:val="-7"/>
        </w:rPr>
        <w:tab/>
        <w:t>A general warning shall be given to the user concerning the danger of fitting non homologated accessories. Only homologated accessories will maintain the helmet safety.</w:t>
      </w:r>
    </w:p>
    <w:p w14:paraId="6CF48D2A" w14:textId="77777777" w:rsidR="00B03E05" w:rsidRPr="008E3AB2" w:rsidRDefault="00B03E05" w:rsidP="00B03E05">
      <w:pPr>
        <w:pStyle w:val="SingleTxtG"/>
        <w:ind w:left="2268" w:hanging="1134"/>
        <w:rPr>
          <w:spacing w:val="-7"/>
        </w:rPr>
      </w:pPr>
      <w:r w:rsidRPr="00226897">
        <w:rPr>
          <w:b/>
          <w:bCs/>
          <w:spacing w:val="-7"/>
        </w:rPr>
        <w:tab/>
      </w:r>
      <w:r w:rsidRPr="00226897">
        <w:rPr>
          <w:b/>
          <w:bCs/>
          <w:spacing w:val="-7"/>
        </w:rPr>
        <w:tab/>
      </w:r>
      <w:r w:rsidRPr="00B03E05">
        <w:rPr>
          <w:bCs/>
          <w:spacing w:val="-7"/>
        </w:rPr>
        <w:t xml:space="preserve">A general warning shall be given to the user stating that no accessory shall be </w:t>
      </w:r>
      <w:r w:rsidRPr="008E3AB2">
        <w:rPr>
          <w:bCs/>
          <w:spacing w:val="-7"/>
        </w:rPr>
        <w:t>mounted on the helmet if some of the symbols</w:t>
      </w:r>
      <w:r w:rsidRPr="008E3AB2">
        <w:rPr>
          <w:b/>
          <w:bCs/>
          <w:spacing w:val="-7"/>
        </w:rPr>
        <w:t xml:space="preserve">, other than location fitting symbols, </w:t>
      </w:r>
      <w:r w:rsidRPr="008E3AB2">
        <w:rPr>
          <w:bCs/>
          <w:spacing w:val="-7"/>
        </w:rPr>
        <w:t>marked in the accessory homologation is not marked in the helmet homologation label</w:t>
      </w:r>
      <w:r w:rsidRPr="008E3AB2">
        <w:rPr>
          <w:spacing w:val="-7"/>
        </w:rPr>
        <w:t>.</w:t>
      </w:r>
    </w:p>
    <w:p w14:paraId="7CD87A6B" w14:textId="77777777" w:rsidR="009D31F9" w:rsidRDefault="00B03E05" w:rsidP="009D31F9">
      <w:pPr>
        <w:pStyle w:val="SingleTxtG"/>
        <w:ind w:left="2268" w:hanging="1134"/>
        <w:rPr>
          <w:b/>
          <w:spacing w:val="-7"/>
        </w:rPr>
      </w:pPr>
      <w:r w:rsidRPr="008E3AB2">
        <w:rPr>
          <w:spacing w:val="-7"/>
        </w:rPr>
        <w:tab/>
      </w:r>
      <w:r w:rsidRPr="008E3AB2">
        <w:rPr>
          <w:b/>
          <w:spacing w:val="-7"/>
        </w:rPr>
        <w:t xml:space="preserve">For location fitting symbols, </w:t>
      </w:r>
      <w:r w:rsidR="00751489" w:rsidRPr="008E3AB2">
        <w:rPr>
          <w:b/>
          <w:spacing w:val="-7"/>
        </w:rPr>
        <w:t>“F”, “L” and “R”, a universal</w:t>
      </w:r>
      <w:r w:rsidRPr="008E3AB2">
        <w:rPr>
          <w:b/>
          <w:spacing w:val="-7"/>
        </w:rPr>
        <w:t xml:space="preserve"> accessory will be able to be fitted if it is supplied with a support</w:t>
      </w:r>
      <w:r w:rsidR="00751489" w:rsidRPr="008E3AB2">
        <w:rPr>
          <w:b/>
          <w:spacing w:val="-7"/>
        </w:rPr>
        <w:t xml:space="preserve"> or supports</w:t>
      </w:r>
      <w:r w:rsidRPr="008E3AB2">
        <w:rPr>
          <w:b/>
          <w:spacing w:val="-7"/>
        </w:rPr>
        <w:t xml:space="preserve"> marked with helmet available accessories fitting locations</w:t>
      </w:r>
      <w:r w:rsidR="00C805A3" w:rsidRPr="008E3AB2">
        <w:rPr>
          <w:b/>
          <w:spacing w:val="-7"/>
        </w:rPr>
        <w:t>. The support used shall match the helmet location used</w:t>
      </w:r>
      <w:r w:rsidR="00751489" w:rsidRPr="008E3AB2">
        <w:rPr>
          <w:spacing w:val="-7"/>
        </w:rPr>
        <w:t>.</w:t>
      </w:r>
      <w:r w:rsidR="00C1087D" w:rsidRPr="008E3AB2">
        <w:rPr>
          <w:spacing w:val="-7"/>
        </w:rPr>
        <w:t xml:space="preserve"> </w:t>
      </w:r>
      <w:r w:rsidR="009D31F9" w:rsidRPr="008E3AB2">
        <w:rPr>
          <w:b/>
          <w:spacing w:val="-7"/>
        </w:rPr>
        <w:t>The support marking will add, after the “F” and “R” marking of fitting locations, the symbols “R</w:t>
      </w:r>
      <w:proofErr w:type="gramStart"/>
      <w:r w:rsidR="009D31F9" w:rsidRPr="008E3AB2">
        <w:rPr>
          <w:b/>
          <w:spacing w:val="-7"/>
        </w:rPr>
        <w:t>”,  if</w:t>
      </w:r>
      <w:proofErr w:type="gramEnd"/>
      <w:r w:rsidR="009D31F9" w:rsidRPr="008E3AB2">
        <w:rPr>
          <w:b/>
          <w:spacing w:val="-7"/>
        </w:rPr>
        <w:t xml:space="preserve"> it has to be fitted on the right side of the helmet, or “</w:t>
      </w:r>
      <w:proofErr w:type="spellStart"/>
      <w:r w:rsidR="009D31F9" w:rsidRPr="008E3AB2">
        <w:rPr>
          <w:b/>
          <w:spacing w:val="-7"/>
        </w:rPr>
        <w:t>L”if</w:t>
      </w:r>
      <w:proofErr w:type="spellEnd"/>
      <w:r w:rsidR="009D31F9" w:rsidRPr="008E3AB2">
        <w:rPr>
          <w:b/>
          <w:spacing w:val="-7"/>
        </w:rPr>
        <w:t xml:space="preserve"> it has to be fitted on the left side of the helmet.</w:t>
      </w:r>
    </w:p>
    <w:p w14:paraId="17DD45F2" w14:textId="77777777" w:rsidR="00B03E05" w:rsidRDefault="00C374D7" w:rsidP="00B03E05">
      <w:pPr>
        <w:pStyle w:val="SingleTxtG"/>
        <w:ind w:left="2268"/>
        <w:rPr>
          <w:b/>
          <w:spacing w:val="-7"/>
        </w:rPr>
      </w:pPr>
      <w:r w:rsidRPr="008E3AB2">
        <w:rPr>
          <w:b/>
          <w:spacing w:val="-7"/>
        </w:rPr>
        <w:t>When the accessory has different components to be fitted in different helmet locations, accessory locations marking between brackets and with a “+” symbol in between location markings, the helmet shall bear all the accessory locations marking displayed between brackets.</w:t>
      </w:r>
    </w:p>
    <w:p w14:paraId="1ED11E1F" w14:textId="77777777" w:rsidR="00C374D7" w:rsidRDefault="00C374D7" w:rsidP="00B03E05">
      <w:pPr>
        <w:pStyle w:val="SingleTxtG"/>
        <w:ind w:left="2268"/>
        <w:rPr>
          <w:b/>
          <w:bCs/>
        </w:rPr>
      </w:pPr>
    </w:p>
    <w:p w14:paraId="577D507F" w14:textId="77777777" w:rsidR="00751489" w:rsidRPr="00E03A64" w:rsidRDefault="00751489" w:rsidP="00751489">
      <w:pPr>
        <w:tabs>
          <w:tab w:val="left" w:pos="2300"/>
          <w:tab w:val="left" w:pos="2800"/>
        </w:tabs>
        <w:spacing w:after="120"/>
        <w:ind w:left="2268" w:right="1134" w:hanging="1134"/>
        <w:jc w:val="both"/>
        <w:rPr>
          <w:i/>
        </w:rPr>
      </w:pPr>
      <w:r w:rsidRPr="00E03A64">
        <w:rPr>
          <w:i/>
        </w:rPr>
        <w:t xml:space="preserve">Paragraph </w:t>
      </w:r>
      <w:r>
        <w:rPr>
          <w:i/>
        </w:rPr>
        <w:t>14.8.,</w:t>
      </w:r>
      <w:r w:rsidRPr="00E03A64">
        <w:rPr>
          <w:i/>
        </w:rPr>
        <w:t xml:space="preserve"> </w:t>
      </w:r>
      <w:r w:rsidRPr="00E03A64">
        <w:t>amend to read</w:t>
      </w:r>
      <w:r w:rsidRPr="00E03A64">
        <w:rPr>
          <w:iCs/>
        </w:rPr>
        <w:t>:</w:t>
      </w:r>
    </w:p>
    <w:p w14:paraId="7D85EBAE" w14:textId="77777777" w:rsidR="00751489" w:rsidRDefault="00751489" w:rsidP="00B03E05">
      <w:pPr>
        <w:pStyle w:val="SingleTxtG"/>
        <w:ind w:left="2268"/>
        <w:rPr>
          <w:b/>
          <w:bCs/>
        </w:rPr>
      </w:pPr>
    </w:p>
    <w:p w14:paraId="15AF605C" w14:textId="77777777" w:rsidR="00751489" w:rsidRPr="00751489" w:rsidRDefault="00A12F96" w:rsidP="00751489">
      <w:pPr>
        <w:pStyle w:val="SingleTxtG"/>
        <w:ind w:left="2268" w:hanging="1134"/>
        <w:rPr>
          <w:bCs/>
          <w:spacing w:val="-7"/>
        </w:rPr>
      </w:pPr>
      <w:r>
        <w:t>“</w:t>
      </w:r>
      <w:r w:rsidR="00751489" w:rsidRPr="00751489">
        <w:rPr>
          <w:bCs/>
        </w:rPr>
        <w:t>14.8.</w:t>
      </w:r>
      <w:r w:rsidR="00751489" w:rsidRPr="00751489">
        <w:rPr>
          <w:bCs/>
        </w:rPr>
        <w:tab/>
      </w:r>
      <w:r w:rsidR="00751489" w:rsidRPr="00751489">
        <w:rPr>
          <w:bCs/>
        </w:rPr>
        <w:tab/>
        <w:t>Every</w:t>
      </w:r>
      <w:r w:rsidR="00751489" w:rsidRPr="00751489">
        <w:rPr>
          <w:bCs/>
          <w:spacing w:val="-6"/>
        </w:rPr>
        <w:t xml:space="preserve"> universal accessory </w:t>
      </w:r>
      <w:r w:rsidR="00751489" w:rsidRPr="00751489">
        <w:rPr>
          <w:bCs/>
        </w:rPr>
        <w:t>placed</w:t>
      </w:r>
      <w:r w:rsidR="00751489" w:rsidRPr="00751489">
        <w:rPr>
          <w:bCs/>
          <w:spacing w:val="-5"/>
        </w:rPr>
        <w:t xml:space="preserve"> </w:t>
      </w:r>
      <w:r w:rsidR="00751489" w:rsidRPr="00751489">
        <w:rPr>
          <w:bCs/>
        </w:rPr>
        <w:t>on</w:t>
      </w:r>
      <w:r w:rsidR="00751489" w:rsidRPr="00751489">
        <w:rPr>
          <w:bCs/>
          <w:spacing w:val="-6"/>
        </w:rPr>
        <w:t xml:space="preserve"> </w:t>
      </w:r>
      <w:r w:rsidR="00751489" w:rsidRPr="00751489">
        <w:rPr>
          <w:bCs/>
        </w:rPr>
        <w:t>the</w:t>
      </w:r>
      <w:r w:rsidR="00751489" w:rsidRPr="00751489">
        <w:rPr>
          <w:bCs/>
          <w:spacing w:val="-6"/>
        </w:rPr>
        <w:t xml:space="preserve"> </w:t>
      </w:r>
      <w:r w:rsidR="00751489" w:rsidRPr="00751489">
        <w:rPr>
          <w:bCs/>
        </w:rPr>
        <w:t>market</w:t>
      </w:r>
      <w:r w:rsidR="00751489" w:rsidRPr="00751489">
        <w:rPr>
          <w:bCs/>
          <w:spacing w:val="-5"/>
        </w:rPr>
        <w:t xml:space="preserve"> </w:t>
      </w:r>
      <w:r w:rsidR="00751489" w:rsidRPr="00751489">
        <w:rPr>
          <w:bCs/>
        </w:rPr>
        <w:t>shall</w:t>
      </w:r>
      <w:r w:rsidR="00751489" w:rsidRPr="00751489">
        <w:rPr>
          <w:bCs/>
          <w:spacing w:val="-6"/>
        </w:rPr>
        <w:t xml:space="preserve"> </w:t>
      </w:r>
      <w:r w:rsidR="00751489" w:rsidRPr="00751489">
        <w:rPr>
          <w:bCs/>
        </w:rPr>
        <w:t>be</w:t>
      </w:r>
      <w:r w:rsidR="00751489" w:rsidRPr="00751489">
        <w:rPr>
          <w:bCs/>
          <w:spacing w:val="5"/>
        </w:rPr>
        <w:t xml:space="preserve"> </w:t>
      </w:r>
      <w:r w:rsidR="00751489" w:rsidRPr="00751489">
        <w:rPr>
          <w:bCs/>
        </w:rPr>
        <w:t>accompanied</w:t>
      </w:r>
      <w:r w:rsidR="00751489" w:rsidRPr="00751489">
        <w:rPr>
          <w:bCs/>
          <w:spacing w:val="-6"/>
        </w:rPr>
        <w:t xml:space="preserve"> </w:t>
      </w:r>
      <w:r w:rsidR="00751489" w:rsidRPr="00751489">
        <w:rPr>
          <w:bCs/>
        </w:rPr>
        <w:t>by</w:t>
      </w:r>
      <w:r w:rsidR="00751489" w:rsidRPr="00751489">
        <w:rPr>
          <w:bCs/>
          <w:spacing w:val="-6"/>
        </w:rPr>
        <w:t xml:space="preserve"> </w:t>
      </w:r>
      <w:r w:rsidR="00751489" w:rsidRPr="00751489">
        <w:rPr>
          <w:bCs/>
        </w:rPr>
        <w:t>information</w:t>
      </w:r>
      <w:r w:rsidR="00751489" w:rsidRPr="00751489">
        <w:rPr>
          <w:bCs/>
          <w:spacing w:val="-6"/>
        </w:rPr>
        <w:t xml:space="preserve"> </w:t>
      </w:r>
      <w:r w:rsidR="00751489" w:rsidRPr="00751489">
        <w:rPr>
          <w:bCs/>
        </w:rPr>
        <w:t>in</w:t>
      </w:r>
      <w:r w:rsidR="00751489" w:rsidRPr="00751489">
        <w:rPr>
          <w:bCs/>
          <w:spacing w:val="-6"/>
        </w:rPr>
        <w:t xml:space="preserve"> </w:t>
      </w:r>
      <w:r w:rsidR="00751489" w:rsidRPr="00751489">
        <w:rPr>
          <w:bCs/>
        </w:rPr>
        <w:t>the</w:t>
      </w:r>
      <w:r w:rsidR="00751489" w:rsidRPr="00751489">
        <w:rPr>
          <w:bCs/>
          <w:spacing w:val="-6"/>
        </w:rPr>
        <w:t xml:space="preserve"> </w:t>
      </w:r>
      <w:r w:rsidR="00751489" w:rsidRPr="00751489">
        <w:rPr>
          <w:bCs/>
        </w:rPr>
        <w:t>national</w:t>
      </w:r>
      <w:r w:rsidR="00751489" w:rsidRPr="00751489">
        <w:rPr>
          <w:bCs/>
          <w:spacing w:val="-6"/>
        </w:rPr>
        <w:t xml:space="preserve"> </w:t>
      </w:r>
      <w:r w:rsidR="00751489" w:rsidRPr="00751489">
        <w:rPr>
          <w:bCs/>
        </w:rPr>
        <w:t>language,</w:t>
      </w:r>
      <w:r w:rsidR="00751489" w:rsidRPr="00751489">
        <w:rPr>
          <w:bCs/>
          <w:spacing w:val="-6"/>
        </w:rPr>
        <w:t xml:space="preserve"> </w:t>
      </w:r>
      <w:r w:rsidR="00751489" w:rsidRPr="00751489">
        <w:rPr>
          <w:bCs/>
        </w:rPr>
        <w:t>or</w:t>
      </w:r>
      <w:r w:rsidR="00751489" w:rsidRPr="00751489">
        <w:rPr>
          <w:bCs/>
          <w:spacing w:val="-7"/>
        </w:rPr>
        <w:t xml:space="preserve"> </w:t>
      </w:r>
      <w:r w:rsidR="00751489" w:rsidRPr="00751489">
        <w:rPr>
          <w:bCs/>
        </w:rPr>
        <w:t>in</w:t>
      </w:r>
      <w:r w:rsidR="00751489" w:rsidRPr="00751489">
        <w:rPr>
          <w:bCs/>
          <w:spacing w:val="-6"/>
        </w:rPr>
        <w:t xml:space="preserve"> </w:t>
      </w:r>
      <w:r w:rsidR="00751489" w:rsidRPr="00751489">
        <w:rPr>
          <w:bCs/>
        </w:rPr>
        <w:t>at</w:t>
      </w:r>
      <w:r w:rsidR="00751489" w:rsidRPr="00751489">
        <w:rPr>
          <w:bCs/>
          <w:spacing w:val="-6"/>
        </w:rPr>
        <w:t xml:space="preserve"> </w:t>
      </w:r>
      <w:r w:rsidR="00751489" w:rsidRPr="00751489">
        <w:rPr>
          <w:bCs/>
        </w:rPr>
        <w:t>least</w:t>
      </w:r>
      <w:r w:rsidR="00751489" w:rsidRPr="00751489">
        <w:rPr>
          <w:bCs/>
          <w:spacing w:val="-6"/>
        </w:rPr>
        <w:t xml:space="preserve"> </w:t>
      </w:r>
      <w:r w:rsidR="00751489" w:rsidRPr="00751489">
        <w:rPr>
          <w:bCs/>
        </w:rPr>
        <w:t>one</w:t>
      </w:r>
      <w:r w:rsidR="00751489" w:rsidRPr="00751489">
        <w:rPr>
          <w:bCs/>
          <w:spacing w:val="-6"/>
        </w:rPr>
        <w:t xml:space="preserve"> </w:t>
      </w:r>
      <w:r w:rsidR="00751489" w:rsidRPr="00751489">
        <w:rPr>
          <w:bCs/>
        </w:rPr>
        <w:t>of</w:t>
      </w:r>
      <w:r w:rsidR="00751489" w:rsidRPr="00751489">
        <w:rPr>
          <w:bCs/>
          <w:spacing w:val="5"/>
        </w:rPr>
        <w:t xml:space="preserve"> </w:t>
      </w:r>
      <w:r w:rsidR="00751489" w:rsidRPr="00751489">
        <w:rPr>
          <w:bCs/>
        </w:rPr>
        <w:t>the</w:t>
      </w:r>
      <w:r w:rsidR="00751489" w:rsidRPr="00751489">
        <w:rPr>
          <w:bCs/>
          <w:spacing w:val="-8"/>
        </w:rPr>
        <w:t xml:space="preserve"> </w:t>
      </w:r>
      <w:r w:rsidR="00751489" w:rsidRPr="00751489">
        <w:rPr>
          <w:bCs/>
        </w:rPr>
        <w:t>national</w:t>
      </w:r>
      <w:r w:rsidR="00751489" w:rsidRPr="00751489">
        <w:rPr>
          <w:bCs/>
          <w:spacing w:val="-8"/>
        </w:rPr>
        <w:t xml:space="preserve"> </w:t>
      </w:r>
      <w:r w:rsidR="00751489" w:rsidRPr="00751489">
        <w:rPr>
          <w:bCs/>
        </w:rPr>
        <w:t>languages,</w:t>
      </w:r>
      <w:r w:rsidR="00751489" w:rsidRPr="00751489">
        <w:rPr>
          <w:bCs/>
          <w:spacing w:val="-7"/>
        </w:rPr>
        <w:t xml:space="preserve"> </w:t>
      </w:r>
      <w:r w:rsidR="00751489" w:rsidRPr="00751489">
        <w:rPr>
          <w:bCs/>
        </w:rPr>
        <w:t>of</w:t>
      </w:r>
      <w:r w:rsidR="00751489" w:rsidRPr="00751489">
        <w:rPr>
          <w:bCs/>
          <w:spacing w:val="-8"/>
        </w:rPr>
        <w:t xml:space="preserve"> </w:t>
      </w:r>
      <w:r w:rsidR="00751489" w:rsidRPr="00751489">
        <w:rPr>
          <w:bCs/>
        </w:rPr>
        <w:t>the</w:t>
      </w:r>
      <w:r w:rsidR="00751489" w:rsidRPr="00751489">
        <w:rPr>
          <w:bCs/>
          <w:spacing w:val="-8"/>
        </w:rPr>
        <w:t xml:space="preserve"> </w:t>
      </w:r>
      <w:r w:rsidR="00751489" w:rsidRPr="00751489">
        <w:rPr>
          <w:bCs/>
        </w:rPr>
        <w:t>country</w:t>
      </w:r>
      <w:r w:rsidR="00751489" w:rsidRPr="00751489">
        <w:rPr>
          <w:bCs/>
          <w:spacing w:val="-7"/>
        </w:rPr>
        <w:t xml:space="preserve"> </w:t>
      </w:r>
      <w:r w:rsidR="00751489" w:rsidRPr="00751489">
        <w:rPr>
          <w:bCs/>
        </w:rPr>
        <w:t>of</w:t>
      </w:r>
      <w:r w:rsidR="00751489" w:rsidRPr="00751489">
        <w:rPr>
          <w:bCs/>
          <w:spacing w:val="-9"/>
        </w:rPr>
        <w:t xml:space="preserve"> </w:t>
      </w:r>
      <w:r w:rsidR="00751489" w:rsidRPr="00751489">
        <w:rPr>
          <w:bCs/>
        </w:rPr>
        <w:t>destination.</w:t>
      </w:r>
      <w:r w:rsidR="00751489" w:rsidRPr="00751489">
        <w:rPr>
          <w:bCs/>
          <w:spacing w:val="-7"/>
        </w:rPr>
        <w:t xml:space="preserve"> </w:t>
      </w:r>
    </w:p>
    <w:p w14:paraId="42851193" w14:textId="77777777" w:rsidR="002379E1" w:rsidRDefault="00751489" w:rsidP="00751489">
      <w:pPr>
        <w:pStyle w:val="SingleTxtG"/>
        <w:ind w:left="2268" w:hanging="1134"/>
        <w:rPr>
          <w:bCs/>
          <w:spacing w:val="-7"/>
        </w:rPr>
      </w:pPr>
      <w:r w:rsidRPr="00751489">
        <w:rPr>
          <w:bCs/>
          <w:spacing w:val="-7"/>
        </w:rPr>
        <w:lastRenderedPageBreak/>
        <w:tab/>
      </w:r>
    </w:p>
    <w:p w14:paraId="04105D80" w14:textId="52A5ED15" w:rsidR="00751489" w:rsidRPr="00751489" w:rsidRDefault="00751489" w:rsidP="00751489">
      <w:pPr>
        <w:pStyle w:val="SingleTxtG"/>
        <w:ind w:left="2268" w:hanging="1134"/>
        <w:rPr>
          <w:bCs/>
          <w:spacing w:val="-7"/>
        </w:rPr>
      </w:pPr>
      <w:r w:rsidRPr="00751489">
        <w:rPr>
          <w:bCs/>
          <w:spacing w:val="-7"/>
        </w:rPr>
        <w:tab/>
      </w:r>
      <w:r w:rsidRPr="00751489">
        <w:rPr>
          <w:bCs/>
        </w:rPr>
        <w:t>This</w:t>
      </w:r>
      <w:r w:rsidRPr="00751489">
        <w:rPr>
          <w:bCs/>
          <w:spacing w:val="-8"/>
        </w:rPr>
        <w:t xml:space="preserve"> </w:t>
      </w:r>
      <w:r w:rsidRPr="00751489">
        <w:rPr>
          <w:bCs/>
        </w:rPr>
        <w:t>information</w:t>
      </w:r>
      <w:r w:rsidRPr="00751489">
        <w:rPr>
          <w:bCs/>
          <w:spacing w:val="-8"/>
        </w:rPr>
        <w:t xml:space="preserve"> </w:t>
      </w:r>
      <w:r w:rsidRPr="00751489">
        <w:rPr>
          <w:bCs/>
        </w:rPr>
        <w:t>shall</w:t>
      </w:r>
      <w:r w:rsidRPr="00751489">
        <w:rPr>
          <w:bCs/>
          <w:spacing w:val="5"/>
        </w:rPr>
        <w:t xml:space="preserve"> </w:t>
      </w:r>
      <w:r w:rsidRPr="00751489">
        <w:rPr>
          <w:bCs/>
        </w:rPr>
        <w:t>contain</w:t>
      </w:r>
      <w:r w:rsidRPr="00751489">
        <w:rPr>
          <w:bCs/>
          <w:spacing w:val="-7"/>
        </w:rPr>
        <w:t xml:space="preserve"> </w:t>
      </w:r>
      <w:r w:rsidRPr="00751489">
        <w:rPr>
          <w:bCs/>
        </w:rPr>
        <w:t>advice</w:t>
      </w:r>
      <w:r w:rsidRPr="00751489">
        <w:rPr>
          <w:bCs/>
          <w:spacing w:val="-6"/>
        </w:rPr>
        <w:t xml:space="preserve"> </w:t>
      </w:r>
      <w:r w:rsidRPr="00751489">
        <w:rPr>
          <w:bCs/>
        </w:rPr>
        <w:t>on</w:t>
      </w:r>
      <w:r w:rsidRPr="00751489">
        <w:rPr>
          <w:bCs/>
          <w:spacing w:val="-6"/>
        </w:rPr>
        <w:t xml:space="preserve"> how to install it in the suitable helmets and </w:t>
      </w:r>
      <w:r w:rsidRPr="00751489">
        <w:rPr>
          <w:bCs/>
        </w:rPr>
        <w:t>information</w:t>
      </w:r>
      <w:r w:rsidRPr="00751489">
        <w:rPr>
          <w:bCs/>
          <w:spacing w:val="-9"/>
        </w:rPr>
        <w:t xml:space="preserve"> </w:t>
      </w:r>
      <w:r w:rsidRPr="00751489">
        <w:rPr>
          <w:bCs/>
        </w:rPr>
        <w:t>on</w:t>
      </w:r>
      <w:r w:rsidRPr="00751489">
        <w:rPr>
          <w:bCs/>
          <w:spacing w:val="-9"/>
        </w:rPr>
        <w:t xml:space="preserve"> </w:t>
      </w:r>
      <w:r w:rsidRPr="00751489">
        <w:rPr>
          <w:bCs/>
        </w:rPr>
        <w:t>those</w:t>
      </w:r>
      <w:r w:rsidRPr="00751489">
        <w:rPr>
          <w:bCs/>
          <w:spacing w:val="-8"/>
        </w:rPr>
        <w:t xml:space="preserve"> </w:t>
      </w:r>
      <w:r w:rsidRPr="00751489">
        <w:rPr>
          <w:bCs/>
        </w:rPr>
        <w:t>aspects</w:t>
      </w:r>
      <w:r w:rsidRPr="00751489">
        <w:rPr>
          <w:bCs/>
          <w:spacing w:val="-9"/>
        </w:rPr>
        <w:t xml:space="preserve"> </w:t>
      </w:r>
      <w:r w:rsidRPr="00751489">
        <w:rPr>
          <w:bCs/>
        </w:rPr>
        <w:t>specified</w:t>
      </w:r>
      <w:r w:rsidRPr="00751489">
        <w:rPr>
          <w:bCs/>
          <w:spacing w:val="-8"/>
        </w:rPr>
        <w:t xml:space="preserve"> </w:t>
      </w:r>
      <w:r w:rsidRPr="00751489">
        <w:rPr>
          <w:bCs/>
        </w:rPr>
        <w:t>in</w:t>
      </w:r>
      <w:r w:rsidRPr="00751489">
        <w:rPr>
          <w:bCs/>
          <w:spacing w:val="-9"/>
        </w:rPr>
        <w:t xml:space="preserve"> </w:t>
      </w:r>
      <w:r w:rsidRPr="00751489">
        <w:rPr>
          <w:bCs/>
        </w:rPr>
        <w:t>paragraphs</w:t>
      </w:r>
      <w:r w:rsidRPr="00751489">
        <w:rPr>
          <w:bCs/>
          <w:spacing w:val="-9"/>
        </w:rPr>
        <w:t xml:space="preserve"> </w:t>
      </w:r>
      <w:r w:rsidRPr="00751489">
        <w:rPr>
          <w:bCs/>
        </w:rPr>
        <w:t>14.6.1. to</w:t>
      </w:r>
      <w:r w:rsidRPr="00751489">
        <w:rPr>
          <w:bCs/>
          <w:spacing w:val="-7"/>
        </w:rPr>
        <w:t xml:space="preserve"> </w:t>
      </w:r>
      <w:r w:rsidRPr="00751489">
        <w:rPr>
          <w:bCs/>
        </w:rPr>
        <w:t>14.6.2.</w:t>
      </w:r>
      <w:r w:rsidRPr="00751489">
        <w:rPr>
          <w:bCs/>
          <w:spacing w:val="-7"/>
        </w:rPr>
        <w:t xml:space="preserve"> The instructions shall refer to the helmet owner manual for the right installation place.</w:t>
      </w:r>
    </w:p>
    <w:p w14:paraId="02DFB432" w14:textId="77777777" w:rsidR="00751489" w:rsidRPr="008E3AB2" w:rsidRDefault="00751489" w:rsidP="00751489">
      <w:pPr>
        <w:pStyle w:val="SingleTxtG"/>
        <w:ind w:left="2268" w:hanging="1134"/>
        <w:rPr>
          <w:bCs/>
          <w:spacing w:val="-7"/>
        </w:rPr>
      </w:pPr>
      <w:r w:rsidRPr="00226897">
        <w:rPr>
          <w:b/>
          <w:bCs/>
          <w:spacing w:val="-7"/>
        </w:rPr>
        <w:tab/>
      </w:r>
      <w:r w:rsidRPr="00751489">
        <w:rPr>
          <w:bCs/>
          <w:spacing w:val="-7"/>
        </w:rPr>
        <w:tab/>
        <w:t xml:space="preserve">A general warning shall be given to the user stating that no accessory shall be </w:t>
      </w:r>
      <w:r w:rsidRPr="008E3AB2">
        <w:rPr>
          <w:bCs/>
          <w:spacing w:val="-7"/>
        </w:rPr>
        <w:t xml:space="preserve">mounted on helmets whose symbols, </w:t>
      </w:r>
      <w:r w:rsidRPr="008E3AB2">
        <w:rPr>
          <w:b/>
          <w:bCs/>
          <w:spacing w:val="-7"/>
        </w:rPr>
        <w:t>other than location fitting symbols,</w:t>
      </w:r>
      <w:r w:rsidRPr="008E3AB2">
        <w:rPr>
          <w:bCs/>
          <w:spacing w:val="-7"/>
        </w:rPr>
        <w:t xml:space="preserve"> marked in the helmet homologation label do not include all the symbols marked in the accessory homologation label. </w:t>
      </w:r>
    </w:p>
    <w:p w14:paraId="5B109A95" w14:textId="77777777" w:rsidR="00EE6CD1" w:rsidRPr="008E3AB2" w:rsidRDefault="00EE6CD1" w:rsidP="00EE6CD1">
      <w:pPr>
        <w:pStyle w:val="SingleTxtG"/>
        <w:ind w:left="2268" w:hanging="1134"/>
        <w:rPr>
          <w:b/>
          <w:spacing w:val="-7"/>
        </w:rPr>
      </w:pPr>
      <w:r w:rsidRPr="008E3AB2">
        <w:rPr>
          <w:b/>
          <w:spacing w:val="-7"/>
        </w:rPr>
        <w:tab/>
        <w:t>A warning shall be given to the user stating that:</w:t>
      </w:r>
    </w:p>
    <w:p w14:paraId="27073DB8" w14:textId="77777777" w:rsidR="00EE6CD1" w:rsidRPr="008E3AB2" w:rsidRDefault="00EE6CD1" w:rsidP="00EE6CD1">
      <w:pPr>
        <w:pStyle w:val="SingleTxtG"/>
        <w:numPr>
          <w:ilvl w:val="0"/>
          <w:numId w:val="48"/>
        </w:numPr>
        <w:rPr>
          <w:b/>
          <w:spacing w:val="-7"/>
        </w:rPr>
      </w:pPr>
      <w:r w:rsidRPr="008E3AB2">
        <w:rPr>
          <w:b/>
          <w:spacing w:val="-7"/>
        </w:rPr>
        <w:t>For location fitting symbols, “F”, “L” and “R”, the accessory will be able to be fitted if it is supplied with a support or supports marked with helmet available accessories fitting locations. The support used shall match the helmet location used</w:t>
      </w:r>
      <w:r w:rsidRPr="008E3AB2">
        <w:rPr>
          <w:spacing w:val="-7"/>
        </w:rPr>
        <w:t xml:space="preserve">. </w:t>
      </w:r>
      <w:r w:rsidRPr="008E3AB2">
        <w:rPr>
          <w:b/>
          <w:spacing w:val="-7"/>
        </w:rPr>
        <w:t>The support marking is adding, after the “F” and “R” marking of fitting locations, the symbols “R</w:t>
      </w:r>
      <w:proofErr w:type="gramStart"/>
      <w:r w:rsidRPr="008E3AB2">
        <w:rPr>
          <w:b/>
          <w:spacing w:val="-7"/>
        </w:rPr>
        <w:t>”,  if</w:t>
      </w:r>
      <w:proofErr w:type="gramEnd"/>
      <w:r w:rsidRPr="008E3AB2">
        <w:rPr>
          <w:b/>
          <w:spacing w:val="-7"/>
        </w:rPr>
        <w:t xml:space="preserve"> it has to be fitted on the right side of the helmet, or “</w:t>
      </w:r>
      <w:proofErr w:type="spellStart"/>
      <w:r w:rsidRPr="008E3AB2">
        <w:rPr>
          <w:b/>
          <w:spacing w:val="-7"/>
        </w:rPr>
        <w:t>L”if</w:t>
      </w:r>
      <w:proofErr w:type="spellEnd"/>
      <w:r w:rsidRPr="008E3AB2">
        <w:rPr>
          <w:b/>
          <w:spacing w:val="-7"/>
        </w:rPr>
        <w:t xml:space="preserve"> it has to be fitted on the left side of the helmet.</w:t>
      </w:r>
    </w:p>
    <w:p w14:paraId="5BD7826D" w14:textId="77777777" w:rsidR="00EE6CD1" w:rsidRPr="008E3AB2" w:rsidRDefault="00EE6CD1" w:rsidP="00EE6CD1">
      <w:pPr>
        <w:pStyle w:val="SingleTxtG"/>
        <w:numPr>
          <w:ilvl w:val="0"/>
          <w:numId w:val="48"/>
        </w:numPr>
        <w:rPr>
          <w:b/>
          <w:spacing w:val="-7"/>
        </w:rPr>
      </w:pPr>
      <w:r w:rsidRPr="008E3AB2">
        <w:rPr>
          <w:b/>
          <w:spacing w:val="-7"/>
        </w:rPr>
        <w:t xml:space="preserve">When the accessory has different components to be fitted in different helmet locations, </w:t>
      </w:r>
      <w:r w:rsidR="001E263E" w:rsidRPr="008E3AB2">
        <w:rPr>
          <w:b/>
          <w:spacing w:val="-7"/>
        </w:rPr>
        <w:t xml:space="preserve">the </w:t>
      </w:r>
      <w:r w:rsidRPr="008E3AB2">
        <w:rPr>
          <w:b/>
          <w:spacing w:val="-7"/>
        </w:rPr>
        <w:t xml:space="preserve">accessory locations marking </w:t>
      </w:r>
      <w:r w:rsidR="001E263E" w:rsidRPr="008E3AB2">
        <w:rPr>
          <w:b/>
          <w:spacing w:val="-7"/>
        </w:rPr>
        <w:t xml:space="preserve">are </w:t>
      </w:r>
      <w:r w:rsidRPr="008E3AB2">
        <w:rPr>
          <w:b/>
          <w:spacing w:val="-7"/>
        </w:rPr>
        <w:t>between brackets and with a “+” symbol in between location markings, the helmet shall bear all the accessory locations marking displayed between brackets.</w:t>
      </w:r>
    </w:p>
    <w:p w14:paraId="75B36D7B" w14:textId="77777777" w:rsidR="009A0D9D" w:rsidRPr="008E3AB2" w:rsidRDefault="00751489" w:rsidP="00EE6CD1">
      <w:pPr>
        <w:pStyle w:val="SingleTxtG"/>
        <w:ind w:left="2268" w:hanging="1134"/>
        <w:rPr>
          <w:b/>
          <w:spacing w:val="-7"/>
        </w:rPr>
      </w:pPr>
      <w:r w:rsidRPr="008E3AB2">
        <w:rPr>
          <w:b/>
          <w:spacing w:val="-7"/>
        </w:rPr>
        <w:tab/>
      </w:r>
      <w:r w:rsidR="009A0D9D" w:rsidRPr="008E3AB2">
        <w:rPr>
          <w:b/>
          <w:spacing w:val="-7"/>
        </w:rPr>
        <w:t xml:space="preserve">A warning shall be given to the user both in the packaging and in the </w:t>
      </w:r>
      <w:proofErr w:type="spellStart"/>
      <w:proofErr w:type="gramStart"/>
      <w:r w:rsidR="009A0D9D" w:rsidRPr="008E3AB2">
        <w:rPr>
          <w:b/>
          <w:spacing w:val="-7"/>
        </w:rPr>
        <w:t>owners</w:t>
      </w:r>
      <w:proofErr w:type="gramEnd"/>
      <w:r w:rsidR="009A0D9D" w:rsidRPr="008E3AB2">
        <w:rPr>
          <w:b/>
          <w:spacing w:val="-7"/>
        </w:rPr>
        <w:t xml:space="preserve"> manual</w:t>
      </w:r>
      <w:proofErr w:type="spellEnd"/>
      <w:r w:rsidR="009A0D9D" w:rsidRPr="008E3AB2">
        <w:rPr>
          <w:b/>
          <w:spacing w:val="-7"/>
        </w:rPr>
        <w:t xml:space="preserve"> indicating the left or right mounting position possibilities of the accessory.</w:t>
      </w:r>
    </w:p>
    <w:p w14:paraId="7F7BF85F" w14:textId="77777777" w:rsidR="0056438B" w:rsidRDefault="00A12F96" w:rsidP="00A12F96">
      <w:pPr>
        <w:tabs>
          <w:tab w:val="left" w:pos="2300"/>
          <w:tab w:val="left" w:pos="2800"/>
        </w:tabs>
        <w:spacing w:after="120"/>
        <w:ind w:left="2268" w:right="1134" w:hanging="1134"/>
        <w:rPr>
          <w:i/>
        </w:rPr>
      </w:pPr>
      <w:r w:rsidRPr="008E3AB2">
        <w:rPr>
          <w:i/>
        </w:rPr>
        <w:t xml:space="preserve">Annex 2C, amend </w:t>
      </w:r>
      <w:r w:rsidRPr="008E3AB2">
        <w:t>to read:</w:t>
      </w:r>
    </w:p>
    <w:p w14:paraId="51F45BE8" w14:textId="77777777" w:rsidR="00CE0B49" w:rsidRDefault="00A12F96" w:rsidP="00D82F64">
      <w:pPr>
        <w:tabs>
          <w:tab w:val="left" w:pos="2300"/>
          <w:tab w:val="left" w:pos="2800"/>
        </w:tabs>
        <w:spacing w:after="120"/>
        <w:ind w:left="2268" w:right="1134" w:hanging="1134"/>
        <w:jc w:val="both"/>
      </w:pPr>
      <w:proofErr w:type="gramStart"/>
      <w:r>
        <w:t>“ Annex</w:t>
      </w:r>
      <w:proofErr w:type="gramEnd"/>
      <w:r>
        <w:t xml:space="preserve"> 2C </w:t>
      </w:r>
      <w:r w:rsidR="004E6B65">
        <w:t xml:space="preserve"> </w:t>
      </w:r>
      <w:r w:rsidR="004E6B65" w:rsidRPr="004E6B65">
        <w:rPr>
          <w:b/>
          <w:w w:val="105"/>
        </w:rPr>
        <w:t>Example of the arrangement of the approval mark for an accessory</w:t>
      </w:r>
    </w:p>
    <w:p w14:paraId="2676B5D0" w14:textId="77777777" w:rsidR="00934453" w:rsidRDefault="00934453" w:rsidP="00D82F64">
      <w:pPr>
        <w:tabs>
          <w:tab w:val="left" w:pos="2300"/>
          <w:tab w:val="left" w:pos="2800"/>
        </w:tabs>
        <w:spacing w:after="120"/>
        <w:ind w:left="2268" w:right="1134" w:hanging="1134"/>
        <w:jc w:val="both"/>
      </w:pPr>
    </w:p>
    <w:p w14:paraId="3329C0EF" w14:textId="77777777" w:rsidR="00934453" w:rsidRDefault="00934453" w:rsidP="00D82F64">
      <w:pPr>
        <w:tabs>
          <w:tab w:val="left" w:pos="2300"/>
          <w:tab w:val="left" w:pos="2800"/>
        </w:tabs>
        <w:spacing w:after="120"/>
        <w:ind w:left="2268" w:right="1134" w:hanging="1134"/>
        <w:jc w:val="both"/>
        <w:rPr>
          <w:w w:val="105"/>
        </w:rPr>
      </w:pPr>
      <w:r w:rsidRPr="00934453">
        <w:rPr>
          <w:w w:val="105"/>
          <w:sz w:val="28"/>
          <w:szCs w:val="28"/>
        </w:rPr>
        <w:t>Example of the arrangement of the approval mark for a universal accessory</w:t>
      </w:r>
      <w:r>
        <w:rPr>
          <w:w w:val="105"/>
        </w:rPr>
        <w:t>...</w:t>
      </w:r>
    </w:p>
    <w:p w14:paraId="63DB5887" w14:textId="77777777" w:rsidR="00934453" w:rsidRDefault="00934453" w:rsidP="00D82F64">
      <w:pPr>
        <w:tabs>
          <w:tab w:val="left" w:pos="2300"/>
          <w:tab w:val="left" w:pos="2800"/>
        </w:tabs>
        <w:spacing w:after="120"/>
        <w:ind w:left="2268" w:right="1134" w:hanging="1134"/>
        <w:jc w:val="both"/>
        <w:rPr>
          <w:w w:val="105"/>
        </w:rPr>
      </w:pPr>
    </w:p>
    <w:p w14:paraId="70E02CB9" w14:textId="77777777" w:rsidR="00934453" w:rsidRDefault="00934453" w:rsidP="00D82F64">
      <w:pPr>
        <w:tabs>
          <w:tab w:val="left" w:pos="2300"/>
          <w:tab w:val="left" w:pos="2800"/>
        </w:tabs>
        <w:spacing w:after="120"/>
        <w:ind w:left="2268" w:right="1134" w:hanging="1134"/>
        <w:jc w:val="both"/>
        <w:rPr>
          <w:iCs/>
          <w:w w:val="105"/>
          <w:u w:color="000000"/>
        </w:rPr>
      </w:pPr>
      <w:r>
        <w:rPr>
          <w:w w:val="105"/>
        </w:rPr>
        <w:t>.....</w:t>
      </w:r>
      <w:r w:rsidRPr="00934453">
        <w:rPr>
          <w:iCs/>
          <w:color w:val="FF0000"/>
          <w:w w:val="105"/>
          <w:u w:color="000000"/>
        </w:rPr>
        <w:t xml:space="preserve"> </w:t>
      </w:r>
      <w:r w:rsidRPr="00934453">
        <w:rPr>
          <w:iCs/>
          <w:w w:val="105"/>
          <w:u w:color="000000"/>
        </w:rPr>
        <w:t>without any tool for checking.</w:t>
      </w:r>
    </w:p>
    <w:p w14:paraId="78C54FEC" w14:textId="77777777" w:rsidR="00934453" w:rsidRPr="008E3AB2" w:rsidRDefault="00934453" w:rsidP="00934453">
      <w:pPr>
        <w:pStyle w:val="HChG"/>
        <w:rPr>
          <w:color w:val="FF0000"/>
          <w:w w:val="105"/>
        </w:rPr>
      </w:pPr>
      <w:r w:rsidRPr="008E3AB2">
        <w:rPr>
          <w:w w:val="105"/>
        </w:rPr>
        <w:tab/>
      </w:r>
      <w:r w:rsidRPr="008E3AB2">
        <w:rPr>
          <w:w w:val="105"/>
        </w:rPr>
        <w:tab/>
        <w:t>Example of the arrangement of the approval mark for a universal accessory that will use two helmet locations</w:t>
      </w:r>
    </w:p>
    <w:p w14:paraId="44981210" w14:textId="6B9E283B" w:rsidR="00934453" w:rsidRPr="008E3AB2" w:rsidRDefault="00934453" w:rsidP="002379E1">
      <w:pPr>
        <w:jc w:val="center"/>
      </w:pPr>
      <w:r w:rsidRPr="008E3AB2">
        <w:rPr>
          <w:noProof/>
          <w:lang w:val="es-ES" w:eastAsia="es-ES"/>
        </w:rPr>
        <w:drawing>
          <wp:inline distT="0" distB="0" distL="0" distR="0" wp14:anchorId="7AD9CFBF" wp14:editId="3E700C8C">
            <wp:extent cx="4198288" cy="1362377"/>
            <wp:effectExtent l="0" t="0" r="0" b="9525"/>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9871" cy="1366136"/>
                    </a:xfrm>
                    <a:prstGeom prst="rect">
                      <a:avLst/>
                    </a:prstGeom>
                  </pic:spPr>
                </pic:pic>
              </a:graphicData>
            </a:graphic>
          </wp:inline>
        </w:drawing>
      </w:r>
    </w:p>
    <w:p w14:paraId="4B9F4D27" w14:textId="77777777" w:rsidR="002379E1" w:rsidRDefault="002379E1" w:rsidP="00934453">
      <w:pPr>
        <w:pStyle w:val="SingleTxtG"/>
        <w:ind w:firstLine="468"/>
        <w:rPr>
          <w:b/>
          <w:w w:val="105"/>
        </w:rPr>
      </w:pPr>
    </w:p>
    <w:p w14:paraId="25082AB9" w14:textId="77777777" w:rsidR="002379E1" w:rsidRDefault="002379E1" w:rsidP="00934453">
      <w:pPr>
        <w:pStyle w:val="SingleTxtG"/>
        <w:ind w:firstLine="468"/>
        <w:rPr>
          <w:b/>
          <w:w w:val="105"/>
        </w:rPr>
      </w:pPr>
    </w:p>
    <w:p w14:paraId="467532D9" w14:textId="77777777" w:rsidR="002379E1" w:rsidRDefault="002379E1" w:rsidP="00934453">
      <w:pPr>
        <w:pStyle w:val="SingleTxtG"/>
        <w:ind w:firstLine="468"/>
        <w:rPr>
          <w:b/>
          <w:w w:val="105"/>
        </w:rPr>
      </w:pPr>
    </w:p>
    <w:p w14:paraId="18F9B712" w14:textId="2D7A4351" w:rsidR="00934453" w:rsidRPr="008E3AB2" w:rsidRDefault="00934453" w:rsidP="00934453">
      <w:pPr>
        <w:pStyle w:val="SingleTxtG"/>
        <w:ind w:firstLine="468"/>
        <w:rPr>
          <w:b/>
        </w:rPr>
      </w:pPr>
      <w:r w:rsidRPr="008E3AB2">
        <w:rPr>
          <w:b/>
          <w:w w:val="105"/>
        </w:rPr>
        <w:t>The</w:t>
      </w:r>
      <w:r w:rsidRPr="008E3AB2">
        <w:rPr>
          <w:b/>
          <w:spacing w:val="-6"/>
          <w:w w:val="105"/>
        </w:rPr>
        <w:t xml:space="preserve"> </w:t>
      </w:r>
      <w:r w:rsidRPr="008E3AB2">
        <w:rPr>
          <w:b/>
          <w:w w:val="105"/>
        </w:rPr>
        <w:t>above</w:t>
      </w:r>
      <w:r w:rsidRPr="008E3AB2">
        <w:rPr>
          <w:b/>
          <w:spacing w:val="-5"/>
          <w:w w:val="105"/>
        </w:rPr>
        <w:t xml:space="preserve"> </w:t>
      </w:r>
      <w:r w:rsidRPr="008E3AB2">
        <w:rPr>
          <w:b/>
          <w:w w:val="105"/>
        </w:rPr>
        <w:t>approval</w:t>
      </w:r>
      <w:r w:rsidRPr="008E3AB2">
        <w:rPr>
          <w:b/>
          <w:spacing w:val="-6"/>
          <w:w w:val="105"/>
        </w:rPr>
        <w:t xml:space="preserve"> </w:t>
      </w:r>
      <w:r w:rsidRPr="008E3AB2">
        <w:rPr>
          <w:b/>
          <w:w w:val="105"/>
        </w:rPr>
        <w:t>mark</w:t>
      </w:r>
      <w:r w:rsidRPr="008E3AB2">
        <w:rPr>
          <w:b/>
          <w:spacing w:val="-5"/>
          <w:w w:val="105"/>
        </w:rPr>
        <w:t xml:space="preserve"> </w:t>
      </w:r>
      <w:r w:rsidRPr="008E3AB2">
        <w:rPr>
          <w:b/>
          <w:w w:val="105"/>
        </w:rPr>
        <w:t>affixed</w:t>
      </w:r>
      <w:r w:rsidRPr="008E3AB2">
        <w:rPr>
          <w:b/>
          <w:spacing w:val="-6"/>
          <w:w w:val="105"/>
        </w:rPr>
        <w:t xml:space="preserve"> </w:t>
      </w:r>
      <w:r w:rsidRPr="008E3AB2">
        <w:rPr>
          <w:b/>
          <w:w w:val="105"/>
        </w:rPr>
        <w:t>to</w:t>
      </w:r>
      <w:r w:rsidRPr="008E3AB2">
        <w:rPr>
          <w:b/>
          <w:spacing w:val="-5"/>
          <w:w w:val="105"/>
        </w:rPr>
        <w:t xml:space="preserve"> </w:t>
      </w:r>
      <w:r w:rsidRPr="008E3AB2">
        <w:rPr>
          <w:b/>
          <w:w w:val="105"/>
        </w:rPr>
        <w:t>a</w:t>
      </w:r>
      <w:r w:rsidRPr="008E3AB2">
        <w:rPr>
          <w:b/>
          <w:spacing w:val="-6"/>
          <w:w w:val="105"/>
        </w:rPr>
        <w:t xml:space="preserve"> universal accessory</w:t>
      </w:r>
      <w:r w:rsidRPr="008E3AB2">
        <w:rPr>
          <w:b/>
          <w:spacing w:val="-5"/>
          <w:w w:val="105"/>
        </w:rPr>
        <w:t xml:space="preserve"> </w:t>
      </w:r>
      <w:r w:rsidRPr="008E3AB2">
        <w:rPr>
          <w:b/>
          <w:w w:val="105"/>
        </w:rPr>
        <w:t>shows</w:t>
      </w:r>
      <w:r w:rsidRPr="008E3AB2">
        <w:rPr>
          <w:b/>
          <w:spacing w:val="-5"/>
          <w:w w:val="105"/>
        </w:rPr>
        <w:t xml:space="preserve"> </w:t>
      </w:r>
      <w:r w:rsidRPr="008E3AB2">
        <w:rPr>
          <w:b/>
          <w:w w:val="105"/>
        </w:rPr>
        <w:t>that</w:t>
      </w:r>
      <w:r w:rsidRPr="008E3AB2">
        <w:rPr>
          <w:b/>
          <w:spacing w:val="-6"/>
          <w:w w:val="105"/>
        </w:rPr>
        <w:t xml:space="preserve"> </w:t>
      </w:r>
      <w:r w:rsidRPr="008E3AB2">
        <w:rPr>
          <w:b/>
          <w:w w:val="105"/>
        </w:rPr>
        <w:t>the</w:t>
      </w:r>
      <w:r w:rsidRPr="008E3AB2">
        <w:rPr>
          <w:b/>
          <w:spacing w:val="-5"/>
          <w:w w:val="105"/>
        </w:rPr>
        <w:t xml:space="preserve"> universal</w:t>
      </w:r>
      <w:r w:rsidRPr="008E3AB2">
        <w:rPr>
          <w:b/>
          <w:strike/>
          <w:spacing w:val="-5"/>
          <w:w w:val="105"/>
        </w:rPr>
        <w:t xml:space="preserve"> </w:t>
      </w:r>
      <w:r w:rsidRPr="008E3AB2">
        <w:rPr>
          <w:b/>
          <w:spacing w:val="-5"/>
          <w:w w:val="105"/>
        </w:rPr>
        <w:t>accessory</w:t>
      </w:r>
      <w:r w:rsidRPr="008E3AB2">
        <w:rPr>
          <w:b/>
          <w:spacing w:val="-6"/>
          <w:w w:val="105"/>
        </w:rPr>
        <w:t xml:space="preserve"> </w:t>
      </w:r>
      <w:r w:rsidRPr="008E3AB2">
        <w:rPr>
          <w:b/>
          <w:w w:val="105"/>
        </w:rPr>
        <w:t>type</w:t>
      </w:r>
      <w:r w:rsidRPr="008E3AB2">
        <w:rPr>
          <w:b/>
          <w:w w:val="104"/>
        </w:rPr>
        <w:t xml:space="preserve"> </w:t>
      </w:r>
      <w:r w:rsidRPr="008E3AB2">
        <w:rPr>
          <w:b/>
          <w:w w:val="105"/>
        </w:rPr>
        <w:t>concerned</w:t>
      </w:r>
      <w:r w:rsidRPr="008E3AB2">
        <w:rPr>
          <w:b/>
          <w:spacing w:val="-8"/>
          <w:w w:val="105"/>
        </w:rPr>
        <w:t xml:space="preserve"> </w:t>
      </w:r>
      <w:r w:rsidRPr="008E3AB2">
        <w:rPr>
          <w:b/>
          <w:w w:val="105"/>
        </w:rPr>
        <w:t>has</w:t>
      </w:r>
      <w:r w:rsidRPr="008E3AB2">
        <w:rPr>
          <w:b/>
          <w:spacing w:val="-7"/>
          <w:w w:val="105"/>
        </w:rPr>
        <w:t xml:space="preserve"> </w:t>
      </w:r>
      <w:r w:rsidRPr="008E3AB2">
        <w:rPr>
          <w:b/>
          <w:w w:val="105"/>
        </w:rPr>
        <w:t>been</w:t>
      </w:r>
      <w:r w:rsidRPr="008E3AB2">
        <w:rPr>
          <w:b/>
          <w:spacing w:val="-7"/>
          <w:w w:val="105"/>
        </w:rPr>
        <w:t xml:space="preserve"> </w:t>
      </w:r>
      <w:r w:rsidRPr="008E3AB2">
        <w:rPr>
          <w:b/>
          <w:w w:val="105"/>
        </w:rPr>
        <w:t>approved</w:t>
      </w:r>
      <w:r w:rsidRPr="008E3AB2">
        <w:rPr>
          <w:b/>
          <w:spacing w:val="-7"/>
          <w:w w:val="105"/>
        </w:rPr>
        <w:t xml:space="preserve"> </w:t>
      </w:r>
      <w:r w:rsidRPr="008E3AB2">
        <w:rPr>
          <w:b/>
          <w:w w:val="105"/>
        </w:rPr>
        <w:t>in</w:t>
      </w:r>
      <w:r w:rsidRPr="008E3AB2">
        <w:rPr>
          <w:b/>
          <w:spacing w:val="-8"/>
          <w:w w:val="105"/>
        </w:rPr>
        <w:t xml:space="preserve"> </w:t>
      </w:r>
      <w:r w:rsidRPr="008E3AB2">
        <w:rPr>
          <w:b/>
          <w:w w:val="105"/>
        </w:rPr>
        <w:t>the</w:t>
      </w:r>
      <w:r w:rsidRPr="008E3AB2">
        <w:rPr>
          <w:b/>
          <w:spacing w:val="-7"/>
          <w:w w:val="105"/>
        </w:rPr>
        <w:t xml:space="preserve"> </w:t>
      </w:r>
      <w:r w:rsidRPr="008E3AB2">
        <w:rPr>
          <w:b/>
          <w:w w:val="105"/>
        </w:rPr>
        <w:t>Netherlands</w:t>
      </w:r>
      <w:r w:rsidRPr="008E3AB2">
        <w:rPr>
          <w:b/>
          <w:spacing w:val="-7"/>
          <w:w w:val="105"/>
        </w:rPr>
        <w:t xml:space="preserve"> </w:t>
      </w:r>
      <w:r w:rsidRPr="008E3AB2">
        <w:rPr>
          <w:b/>
          <w:w w:val="105"/>
        </w:rPr>
        <w:t>(E 4)</w:t>
      </w:r>
      <w:r w:rsidRPr="008E3AB2">
        <w:rPr>
          <w:b/>
          <w:spacing w:val="-7"/>
          <w:w w:val="105"/>
        </w:rPr>
        <w:t xml:space="preserve"> </w:t>
      </w:r>
      <w:r w:rsidRPr="008E3AB2">
        <w:rPr>
          <w:b/>
          <w:w w:val="105"/>
        </w:rPr>
        <w:t>under</w:t>
      </w:r>
      <w:r w:rsidRPr="008E3AB2">
        <w:rPr>
          <w:b/>
          <w:spacing w:val="-8"/>
          <w:w w:val="105"/>
        </w:rPr>
        <w:t xml:space="preserve"> </w:t>
      </w:r>
      <w:r w:rsidRPr="008E3AB2">
        <w:rPr>
          <w:b/>
          <w:w w:val="105"/>
        </w:rPr>
        <w:t>approval</w:t>
      </w:r>
      <w:r w:rsidRPr="008E3AB2">
        <w:rPr>
          <w:b/>
          <w:w w:val="104"/>
        </w:rPr>
        <w:t xml:space="preserve"> </w:t>
      </w:r>
      <w:r w:rsidRPr="008E3AB2">
        <w:rPr>
          <w:b/>
          <w:w w:val="105"/>
        </w:rPr>
        <w:t>number</w:t>
      </w:r>
      <w:r w:rsidRPr="008E3AB2">
        <w:rPr>
          <w:b/>
          <w:spacing w:val="-5"/>
          <w:w w:val="105"/>
        </w:rPr>
        <w:t xml:space="preserve"> </w:t>
      </w:r>
      <w:r w:rsidRPr="008E3AB2">
        <w:rPr>
          <w:b/>
          <w:w w:val="105"/>
        </w:rPr>
        <w:t>065413. The</w:t>
      </w:r>
      <w:r w:rsidRPr="008E3AB2">
        <w:rPr>
          <w:b/>
          <w:spacing w:val="-7"/>
          <w:w w:val="105"/>
        </w:rPr>
        <w:t xml:space="preserve"> </w:t>
      </w:r>
      <w:r w:rsidRPr="008E3AB2">
        <w:rPr>
          <w:b/>
          <w:w w:val="105"/>
        </w:rPr>
        <w:t>approval</w:t>
      </w:r>
      <w:r w:rsidRPr="008E3AB2">
        <w:rPr>
          <w:b/>
          <w:spacing w:val="-7"/>
          <w:w w:val="105"/>
        </w:rPr>
        <w:t xml:space="preserve"> </w:t>
      </w:r>
      <w:r w:rsidRPr="008E3AB2">
        <w:rPr>
          <w:b/>
          <w:w w:val="105"/>
        </w:rPr>
        <w:t>number</w:t>
      </w:r>
      <w:r w:rsidRPr="008E3AB2">
        <w:rPr>
          <w:b/>
          <w:spacing w:val="-6"/>
          <w:w w:val="105"/>
        </w:rPr>
        <w:t xml:space="preserve"> </w:t>
      </w:r>
      <w:r w:rsidRPr="008E3AB2">
        <w:rPr>
          <w:b/>
          <w:w w:val="105"/>
        </w:rPr>
        <w:t>shows</w:t>
      </w:r>
      <w:r w:rsidRPr="008E3AB2">
        <w:rPr>
          <w:b/>
          <w:spacing w:val="-7"/>
          <w:w w:val="105"/>
        </w:rPr>
        <w:t xml:space="preserve"> </w:t>
      </w:r>
      <w:r w:rsidRPr="008E3AB2">
        <w:rPr>
          <w:b/>
          <w:w w:val="105"/>
        </w:rPr>
        <w:t>that</w:t>
      </w:r>
      <w:r w:rsidRPr="008E3AB2">
        <w:rPr>
          <w:b/>
          <w:spacing w:val="-7"/>
          <w:w w:val="105"/>
        </w:rPr>
        <w:t xml:space="preserve"> </w:t>
      </w:r>
      <w:r w:rsidRPr="008E3AB2">
        <w:rPr>
          <w:b/>
          <w:w w:val="105"/>
        </w:rPr>
        <w:t>approval</w:t>
      </w:r>
      <w:r w:rsidRPr="008E3AB2">
        <w:rPr>
          <w:b/>
          <w:spacing w:val="-6"/>
          <w:w w:val="105"/>
        </w:rPr>
        <w:t xml:space="preserve"> </w:t>
      </w:r>
      <w:r w:rsidRPr="008E3AB2">
        <w:rPr>
          <w:b/>
          <w:w w:val="105"/>
        </w:rPr>
        <w:t>was</w:t>
      </w:r>
      <w:r w:rsidRPr="008E3AB2">
        <w:rPr>
          <w:b/>
          <w:spacing w:val="-7"/>
          <w:w w:val="105"/>
        </w:rPr>
        <w:t xml:space="preserve"> </w:t>
      </w:r>
      <w:r w:rsidRPr="008E3AB2">
        <w:rPr>
          <w:b/>
          <w:w w:val="105"/>
        </w:rPr>
        <w:t>granted</w:t>
      </w:r>
      <w:r w:rsidRPr="008E3AB2">
        <w:rPr>
          <w:b/>
          <w:spacing w:val="-6"/>
          <w:w w:val="105"/>
        </w:rPr>
        <w:t xml:space="preserve"> </w:t>
      </w:r>
      <w:r w:rsidRPr="008E3AB2">
        <w:rPr>
          <w:b/>
          <w:w w:val="105"/>
        </w:rPr>
        <w:t>in accordance</w:t>
      </w:r>
      <w:r w:rsidRPr="008E3AB2">
        <w:rPr>
          <w:b/>
          <w:spacing w:val="-8"/>
          <w:w w:val="105"/>
        </w:rPr>
        <w:t xml:space="preserve"> </w:t>
      </w:r>
      <w:r w:rsidRPr="008E3AB2">
        <w:rPr>
          <w:b/>
          <w:w w:val="105"/>
        </w:rPr>
        <w:t>with</w:t>
      </w:r>
      <w:r w:rsidRPr="008E3AB2">
        <w:rPr>
          <w:b/>
          <w:spacing w:val="-8"/>
          <w:w w:val="105"/>
        </w:rPr>
        <w:t xml:space="preserve"> </w:t>
      </w:r>
      <w:r w:rsidRPr="008E3AB2">
        <w:rPr>
          <w:b/>
          <w:w w:val="105"/>
        </w:rPr>
        <w:t>the</w:t>
      </w:r>
      <w:r w:rsidRPr="008E3AB2">
        <w:rPr>
          <w:b/>
          <w:spacing w:val="-8"/>
          <w:w w:val="105"/>
        </w:rPr>
        <w:t xml:space="preserve"> </w:t>
      </w:r>
      <w:r w:rsidRPr="008E3AB2">
        <w:rPr>
          <w:b/>
          <w:w w:val="105"/>
        </w:rPr>
        <w:t>requirements</w:t>
      </w:r>
      <w:r w:rsidRPr="008E3AB2">
        <w:rPr>
          <w:b/>
          <w:spacing w:val="-7"/>
          <w:w w:val="105"/>
        </w:rPr>
        <w:t xml:space="preserve"> </w:t>
      </w:r>
      <w:r w:rsidRPr="008E3AB2">
        <w:rPr>
          <w:b/>
          <w:w w:val="105"/>
        </w:rPr>
        <w:t>of</w:t>
      </w:r>
      <w:r w:rsidRPr="008E3AB2">
        <w:rPr>
          <w:b/>
          <w:spacing w:val="-8"/>
          <w:w w:val="105"/>
        </w:rPr>
        <w:t xml:space="preserve"> </w:t>
      </w:r>
      <w:r w:rsidRPr="008E3AB2">
        <w:rPr>
          <w:b/>
          <w:w w:val="105"/>
        </w:rPr>
        <w:t>the</w:t>
      </w:r>
      <w:r w:rsidRPr="008E3AB2">
        <w:rPr>
          <w:b/>
          <w:spacing w:val="-8"/>
          <w:w w:val="105"/>
        </w:rPr>
        <w:t xml:space="preserve"> </w:t>
      </w:r>
      <w:r w:rsidRPr="008E3AB2">
        <w:rPr>
          <w:b/>
          <w:w w:val="105"/>
        </w:rPr>
        <w:t>Regulation</w:t>
      </w:r>
      <w:r w:rsidRPr="008E3AB2">
        <w:rPr>
          <w:b/>
          <w:spacing w:val="-8"/>
          <w:w w:val="105"/>
        </w:rPr>
        <w:t xml:space="preserve"> </w:t>
      </w:r>
      <w:r w:rsidRPr="008E3AB2">
        <w:rPr>
          <w:b/>
          <w:w w:val="105"/>
        </w:rPr>
        <w:t>incorporating</w:t>
      </w:r>
      <w:r w:rsidRPr="008E3AB2">
        <w:rPr>
          <w:b/>
          <w:spacing w:val="-7"/>
          <w:w w:val="105"/>
        </w:rPr>
        <w:t xml:space="preserve"> </w:t>
      </w:r>
      <w:r w:rsidRPr="008E3AB2">
        <w:rPr>
          <w:b/>
          <w:w w:val="105"/>
        </w:rPr>
        <w:t>the</w:t>
      </w:r>
      <w:r w:rsidRPr="008E3AB2">
        <w:rPr>
          <w:b/>
          <w:spacing w:val="-8"/>
          <w:w w:val="105"/>
        </w:rPr>
        <w:t xml:space="preserve"> </w:t>
      </w:r>
      <w:r w:rsidRPr="008E3AB2">
        <w:rPr>
          <w:b/>
          <w:w w:val="105"/>
        </w:rPr>
        <w:t>06</w:t>
      </w:r>
      <w:r w:rsidRPr="008E3AB2">
        <w:rPr>
          <w:b/>
          <w:spacing w:val="-8"/>
          <w:w w:val="105"/>
        </w:rPr>
        <w:t xml:space="preserve"> </w:t>
      </w:r>
      <w:r w:rsidRPr="008E3AB2">
        <w:rPr>
          <w:b/>
          <w:w w:val="105"/>
        </w:rPr>
        <w:t>series</w:t>
      </w:r>
      <w:r w:rsidRPr="008E3AB2">
        <w:rPr>
          <w:b/>
          <w:w w:val="104"/>
        </w:rPr>
        <w:t xml:space="preserve"> </w:t>
      </w:r>
      <w:r w:rsidRPr="008E3AB2">
        <w:rPr>
          <w:b/>
          <w:w w:val="105"/>
        </w:rPr>
        <w:t>of</w:t>
      </w:r>
      <w:r w:rsidRPr="008E3AB2">
        <w:rPr>
          <w:b/>
          <w:spacing w:val="-7"/>
          <w:w w:val="105"/>
        </w:rPr>
        <w:t xml:space="preserve"> </w:t>
      </w:r>
      <w:r w:rsidRPr="008E3AB2">
        <w:rPr>
          <w:b/>
          <w:w w:val="105"/>
        </w:rPr>
        <w:t>amendments</w:t>
      </w:r>
      <w:r w:rsidRPr="008E3AB2">
        <w:rPr>
          <w:b/>
          <w:spacing w:val="-6"/>
          <w:w w:val="105"/>
        </w:rPr>
        <w:t xml:space="preserve"> </w:t>
      </w:r>
      <w:r w:rsidRPr="008E3AB2">
        <w:rPr>
          <w:b/>
          <w:w w:val="105"/>
        </w:rPr>
        <w:t>at</w:t>
      </w:r>
      <w:r w:rsidRPr="008E3AB2">
        <w:rPr>
          <w:b/>
          <w:spacing w:val="-6"/>
          <w:w w:val="105"/>
        </w:rPr>
        <w:t xml:space="preserve"> </w:t>
      </w:r>
      <w:r w:rsidRPr="008E3AB2">
        <w:rPr>
          <w:b/>
          <w:w w:val="105"/>
        </w:rPr>
        <w:t>the</w:t>
      </w:r>
      <w:r w:rsidRPr="008E3AB2">
        <w:rPr>
          <w:b/>
          <w:spacing w:val="-6"/>
          <w:w w:val="105"/>
        </w:rPr>
        <w:t xml:space="preserve"> </w:t>
      </w:r>
      <w:r w:rsidRPr="008E3AB2">
        <w:rPr>
          <w:b/>
          <w:w w:val="105"/>
        </w:rPr>
        <w:t>time</w:t>
      </w:r>
      <w:r w:rsidRPr="008E3AB2">
        <w:rPr>
          <w:b/>
          <w:spacing w:val="-6"/>
          <w:w w:val="105"/>
        </w:rPr>
        <w:t xml:space="preserve"> </w:t>
      </w:r>
      <w:r w:rsidRPr="008E3AB2">
        <w:rPr>
          <w:b/>
          <w:w w:val="105"/>
        </w:rPr>
        <w:t>of</w:t>
      </w:r>
      <w:r w:rsidRPr="008E3AB2">
        <w:rPr>
          <w:b/>
          <w:spacing w:val="-6"/>
          <w:w w:val="105"/>
        </w:rPr>
        <w:t xml:space="preserve"> </w:t>
      </w:r>
      <w:r w:rsidRPr="008E3AB2">
        <w:rPr>
          <w:b/>
          <w:w w:val="105"/>
        </w:rPr>
        <w:t>approval,</w:t>
      </w:r>
      <w:r w:rsidRPr="008E3AB2">
        <w:rPr>
          <w:b/>
          <w:spacing w:val="-7"/>
          <w:w w:val="105"/>
        </w:rPr>
        <w:t xml:space="preserve"> </w:t>
      </w:r>
      <w:r w:rsidRPr="008E3AB2">
        <w:rPr>
          <w:b/>
          <w:w w:val="105"/>
        </w:rPr>
        <w:t>that</w:t>
      </w:r>
      <w:r w:rsidRPr="008E3AB2">
        <w:rPr>
          <w:b/>
          <w:spacing w:val="-6"/>
          <w:w w:val="105"/>
        </w:rPr>
        <w:t xml:space="preserve"> </w:t>
      </w:r>
      <w:r w:rsidRPr="008E3AB2">
        <w:rPr>
          <w:b/>
          <w:w w:val="105"/>
        </w:rPr>
        <w:t>its</w:t>
      </w:r>
      <w:r w:rsidRPr="008E3AB2">
        <w:rPr>
          <w:b/>
          <w:spacing w:val="-6"/>
          <w:w w:val="105"/>
        </w:rPr>
        <w:t xml:space="preserve"> </w:t>
      </w:r>
      <w:r w:rsidRPr="008E3AB2">
        <w:rPr>
          <w:b/>
          <w:w w:val="105"/>
        </w:rPr>
        <w:t>production</w:t>
      </w:r>
      <w:r w:rsidRPr="008E3AB2">
        <w:rPr>
          <w:b/>
          <w:spacing w:val="-6"/>
          <w:w w:val="105"/>
        </w:rPr>
        <w:t xml:space="preserve"> </w:t>
      </w:r>
      <w:r w:rsidRPr="008E3AB2">
        <w:rPr>
          <w:b/>
          <w:w w:val="105"/>
        </w:rPr>
        <w:t>batch is</w:t>
      </w:r>
      <w:r w:rsidRPr="008E3AB2">
        <w:rPr>
          <w:b/>
          <w:w w:val="104"/>
        </w:rPr>
        <w:t xml:space="preserve"> </w:t>
      </w:r>
      <w:r w:rsidRPr="008E3AB2">
        <w:rPr>
          <w:b/>
          <w:w w:val="105"/>
        </w:rPr>
        <w:t>1952 and that is approved for Side and Rear mounting, each mounting position used by one accessory component, and has Microphone and Speakers.</w:t>
      </w:r>
    </w:p>
    <w:p w14:paraId="3EF0FD6A" w14:textId="77777777" w:rsidR="00934453" w:rsidRPr="008E3AB2" w:rsidRDefault="00934453" w:rsidP="00934453">
      <w:pPr>
        <w:pStyle w:val="SingleTxtG"/>
        <w:rPr>
          <w:b/>
          <w:w w:val="105"/>
        </w:rPr>
      </w:pPr>
      <w:r w:rsidRPr="008E3AB2">
        <w:rPr>
          <w:b/>
          <w:i/>
          <w:iCs/>
          <w:w w:val="105"/>
          <w:u w:color="000000"/>
        </w:rPr>
        <w:t>Note</w:t>
      </w:r>
      <w:r w:rsidRPr="008E3AB2">
        <w:rPr>
          <w:b/>
          <w:w w:val="105"/>
        </w:rPr>
        <w:t>:</w:t>
      </w:r>
      <w:r w:rsidRPr="008E3AB2">
        <w:rPr>
          <w:b/>
          <w:w w:val="105"/>
        </w:rPr>
        <w:tab/>
        <w:t>The</w:t>
      </w:r>
      <w:r w:rsidRPr="008E3AB2">
        <w:rPr>
          <w:b/>
          <w:spacing w:val="-7"/>
          <w:w w:val="105"/>
        </w:rPr>
        <w:t xml:space="preserve"> </w:t>
      </w:r>
      <w:r w:rsidRPr="008E3AB2">
        <w:rPr>
          <w:b/>
          <w:w w:val="105"/>
        </w:rPr>
        <w:t>approval</w:t>
      </w:r>
      <w:r w:rsidRPr="008E3AB2">
        <w:rPr>
          <w:b/>
          <w:spacing w:val="-7"/>
          <w:w w:val="105"/>
        </w:rPr>
        <w:t xml:space="preserve"> </w:t>
      </w:r>
      <w:r w:rsidRPr="008E3AB2">
        <w:rPr>
          <w:b/>
          <w:w w:val="105"/>
        </w:rPr>
        <w:t>number</w:t>
      </w:r>
      <w:r w:rsidRPr="008E3AB2">
        <w:rPr>
          <w:b/>
          <w:spacing w:val="-6"/>
          <w:w w:val="105"/>
        </w:rPr>
        <w:t xml:space="preserve"> </w:t>
      </w:r>
      <w:r w:rsidRPr="008E3AB2">
        <w:rPr>
          <w:b/>
          <w:w w:val="105"/>
        </w:rPr>
        <w:t>and</w:t>
      </w:r>
      <w:r w:rsidRPr="008E3AB2">
        <w:rPr>
          <w:b/>
          <w:spacing w:val="-7"/>
          <w:w w:val="105"/>
        </w:rPr>
        <w:t xml:space="preserve"> </w:t>
      </w:r>
      <w:r w:rsidRPr="008E3AB2">
        <w:rPr>
          <w:b/>
          <w:w w:val="105"/>
        </w:rPr>
        <w:t>the</w:t>
      </w:r>
      <w:r w:rsidRPr="008E3AB2">
        <w:rPr>
          <w:b/>
          <w:spacing w:val="-7"/>
          <w:w w:val="105"/>
        </w:rPr>
        <w:t xml:space="preserve"> </w:t>
      </w:r>
      <w:r w:rsidRPr="008E3AB2">
        <w:rPr>
          <w:b/>
          <w:w w:val="105"/>
        </w:rPr>
        <w:t>production</w:t>
      </w:r>
      <w:r w:rsidRPr="008E3AB2">
        <w:rPr>
          <w:b/>
          <w:spacing w:val="-6"/>
          <w:w w:val="105"/>
        </w:rPr>
        <w:t xml:space="preserve"> </w:t>
      </w:r>
      <w:r w:rsidRPr="008E3AB2">
        <w:rPr>
          <w:b/>
          <w:w w:val="105"/>
        </w:rPr>
        <w:t>batch number</w:t>
      </w:r>
      <w:r w:rsidRPr="008E3AB2">
        <w:rPr>
          <w:b/>
          <w:spacing w:val="-7"/>
          <w:w w:val="105"/>
        </w:rPr>
        <w:t xml:space="preserve"> </w:t>
      </w:r>
      <w:r w:rsidRPr="008E3AB2">
        <w:rPr>
          <w:b/>
          <w:w w:val="105"/>
        </w:rPr>
        <w:t>shall</w:t>
      </w:r>
      <w:r w:rsidRPr="008E3AB2">
        <w:rPr>
          <w:b/>
          <w:spacing w:val="-6"/>
          <w:w w:val="105"/>
        </w:rPr>
        <w:t xml:space="preserve"> </w:t>
      </w:r>
      <w:r w:rsidRPr="008E3AB2">
        <w:rPr>
          <w:b/>
          <w:w w:val="105"/>
        </w:rPr>
        <w:t>be</w:t>
      </w:r>
      <w:r w:rsidRPr="008E3AB2">
        <w:rPr>
          <w:b/>
          <w:spacing w:val="-7"/>
          <w:w w:val="105"/>
        </w:rPr>
        <w:t xml:space="preserve"> </w:t>
      </w:r>
      <w:r w:rsidRPr="008E3AB2">
        <w:rPr>
          <w:b/>
          <w:w w:val="105"/>
        </w:rPr>
        <w:t>placed</w:t>
      </w:r>
      <w:r w:rsidRPr="008E3AB2">
        <w:rPr>
          <w:b/>
          <w:w w:val="104"/>
        </w:rPr>
        <w:t xml:space="preserve"> </w:t>
      </w:r>
      <w:r w:rsidRPr="008E3AB2">
        <w:rPr>
          <w:b/>
          <w:w w:val="105"/>
        </w:rPr>
        <w:t>close</w:t>
      </w:r>
      <w:r w:rsidRPr="008E3AB2">
        <w:rPr>
          <w:b/>
          <w:spacing w:val="-5"/>
          <w:w w:val="105"/>
        </w:rPr>
        <w:t xml:space="preserve"> </w:t>
      </w:r>
      <w:r w:rsidRPr="008E3AB2">
        <w:rPr>
          <w:b/>
          <w:w w:val="105"/>
        </w:rPr>
        <w:t>to</w:t>
      </w:r>
      <w:r w:rsidRPr="008E3AB2">
        <w:rPr>
          <w:b/>
          <w:spacing w:val="-5"/>
          <w:w w:val="105"/>
        </w:rPr>
        <w:t xml:space="preserve"> </w:t>
      </w:r>
      <w:r w:rsidRPr="008E3AB2">
        <w:rPr>
          <w:b/>
          <w:w w:val="105"/>
        </w:rPr>
        <w:t>the</w:t>
      </w:r>
      <w:r w:rsidRPr="008E3AB2">
        <w:rPr>
          <w:b/>
          <w:spacing w:val="-4"/>
          <w:w w:val="105"/>
        </w:rPr>
        <w:t xml:space="preserve"> </w:t>
      </w:r>
      <w:r w:rsidRPr="008E3AB2">
        <w:rPr>
          <w:b/>
          <w:w w:val="105"/>
        </w:rPr>
        <w:t>circle</w:t>
      </w:r>
      <w:r w:rsidRPr="008E3AB2">
        <w:rPr>
          <w:b/>
          <w:spacing w:val="-5"/>
          <w:w w:val="105"/>
        </w:rPr>
        <w:t xml:space="preserve"> </w:t>
      </w:r>
      <w:r w:rsidRPr="008E3AB2">
        <w:rPr>
          <w:b/>
          <w:w w:val="105"/>
        </w:rPr>
        <w:t>and</w:t>
      </w:r>
      <w:r w:rsidRPr="008E3AB2">
        <w:rPr>
          <w:b/>
          <w:spacing w:val="-4"/>
          <w:w w:val="105"/>
        </w:rPr>
        <w:t xml:space="preserve"> </w:t>
      </w:r>
      <w:r w:rsidRPr="008E3AB2">
        <w:rPr>
          <w:b/>
          <w:w w:val="105"/>
        </w:rPr>
        <w:t>either</w:t>
      </w:r>
      <w:r w:rsidRPr="008E3AB2">
        <w:rPr>
          <w:b/>
          <w:spacing w:val="-5"/>
          <w:w w:val="105"/>
        </w:rPr>
        <w:t xml:space="preserve"> </w:t>
      </w:r>
      <w:r w:rsidRPr="008E3AB2">
        <w:rPr>
          <w:b/>
          <w:w w:val="105"/>
        </w:rPr>
        <w:t>above</w:t>
      </w:r>
      <w:r w:rsidRPr="008E3AB2">
        <w:rPr>
          <w:b/>
          <w:spacing w:val="-5"/>
          <w:w w:val="105"/>
        </w:rPr>
        <w:t xml:space="preserve"> </w:t>
      </w:r>
      <w:r w:rsidRPr="008E3AB2">
        <w:rPr>
          <w:b/>
          <w:w w:val="105"/>
        </w:rPr>
        <w:t>or</w:t>
      </w:r>
      <w:r w:rsidRPr="008E3AB2">
        <w:rPr>
          <w:b/>
          <w:spacing w:val="-4"/>
          <w:w w:val="105"/>
        </w:rPr>
        <w:t xml:space="preserve"> </w:t>
      </w:r>
      <w:r w:rsidRPr="008E3AB2">
        <w:rPr>
          <w:b/>
          <w:w w:val="105"/>
        </w:rPr>
        <w:t>below</w:t>
      </w:r>
      <w:r w:rsidRPr="008E3AB2">
        <w:rPr>
          <w:b/>
          <w:spacing w:val="-5"/>
          <w:w w:val="105"/>
        </w:rPr>
        <w:t xml:space="preserve"> </w:t>
      </w:r>
      <w:r w:rsidRPr="008E3AB2">
        <w:rPr>
          <w:b/>
          <w:w w:val="105"/>
        </w:rPr>
        <w:t>the</w:t>
      </w:r>
      <w:r w:rsidRPr="008E3AB2">
        <w:rPr>
          <w:b/>
          <w:spacing w:val="-4"/>
          <w:w w:val="105"/>
        </w:rPr>
        <w:t xml:space="preserve"> </w:t>
      </w:r>
      <w:r w:rsidRPr="008E3AB2">
        <w:rPr>
          <w:b/>
          <w:w w:val="105"/>
        </w:rPr>
        <w:t>letter</w:t>
      </w:r>
      <w:r w:rsidRPr="008E3AB2">
        <w:rPr>
          <w:b/>
          <w:spacing w:val="-5"/>
          <w:w w:val="105"/>
        </w:rPr>
        <w:t xml:space="preserve"> </w:t>
      </w:r>
      <w:r w:rsidRPr="008E3AB2">
        <w:rPr>
          <w:b/>
          <w:w w:val="105"/>
        </w:rPr>
        <w:t>"E"</w:t>
      </w:r>
      <w:r w:rsidRPr="008E3AB2">
        <w:rPr>
          <w:b/>
          <w:spacing w:val="-5"/>
          <w:w w:val="105"/>
        </w:rPr>
        <w:t xml:space="preserve"> </w:t>
      </w:r>
      <w:r w:rsidRPr="008E3AB2">
        <w:rPr>
          <w:b/>
          <w:w w:val="105"/>
        </w:rPr>
        <w:t>or</w:t>
      </w:r>
      <w:r w:rsidRPr="008E3AB2">
        <w:rPr>
          <w:b/>
          <w:spacing w:val="-4"/>
          <w:w w:val="105"/>
        </w:rPr>
        <w:t xml:space="preserve"> </w:t>
      </w:r>
      <w:r w:rsidRPr="008E3AB2">
        <w:rPr>
          <w:b/>
          <w:w w:val="105"/>
        </w:rPr>
        <w:t>to</w:t>
      </w:r>
      <w:r w:rsidRPr="008E3AB2">
        <w:rPr>
          <w:b/>
          <w:spacing w:val="-5"/>
          <w:w w:val="105"/>
        </w:rPr>
        <w:t xml:space="preserve"> </w:t>
      </w:r>
      <w:r w:rsidRPr="008E3AB2">
        <w:rPr>
          <w:b/>
          <w:w w:val="105"/>
        </w:rPr>
        <w:t>the</w:t>
      </w:r>
      <w:r w:rsidRPr="008E3AB2">
        <w:rPr>
          <w:b/>
          <w:spacing w:val="-4"/>
          <w:w w:val="105"/>
        </w:rPr>
        <w:t xml:space="preserve"> </w:t>
      </w:r>
      <w:r w:rsidRPr="008E3AB2">
        <w:rPr>
          <w:b/>
          <w:w w:val="105"/>
        </w:rPr>
        <w:t>left</w:t>
      </w:r>
      <w:r w:rsidRPr="008E3AB2">
        <w:rPr>
          <w:b/>
          <w:spacing w:val="-5"/>
          <w:w w:val="105"/>
        </w:rPr>
        <w:t xml:space="preserve"> </w:t>
      </w:r>
      <w:r w:rsidRPr="008E3AB2">
        <w:rPr>
          <w:b/>
          <w:w w:val="105"/>
        </w:rPr>
        <w:t>or</w:t>
      </w:r>
      <w:r w:rsidRPr="008E3AB2">
        <w:rPr>
          <w:b/>
          <w:w w:val="104"/>
        </w:rPr>
        <w:t xml:space="preserve"> </w:t>
      </w:r>
      <w:r w:rsidRPr="008E3AB2">
        <w:rPr>
          <w:b/>
          <w:w w:val="105"/>
        </w:rPr>
        <w:t>right</w:t>
      </w:r>
      <w:r w:rsidRPr="008E3AB2">
        <w:rPr>
          <w:b/>
          <w:spacing w:val="-5"/>
          <w:w w:val="105"/>
        </w:rPr>
        <w:t xml:space="preserve"> </w:t>
      </w:r>
      <w:r w:rsidRPr="008E3AB2">
        <w:rPr>
          <w:b/>
          <w:w w:val="105"/>
        </w:rPr>
        <w:t>of</w:t>
      </w:r>
      <w:r w:rsidRPr="008E3AB2">
        <w:rPr>
          <w:b/>
          <w:spacing w:val="-4"/>
          <w:w w:val="105"/>
        </w:rPr>
        <w:t xml:space="preserve"> </w:t>
      </w:r>
      <w:r w:rsidRPr="008E3AB2">
        <w:rPr>
          <w:b/>
          <w:w w:val="105"/>
        </w:rPr>
        <w:t>that</w:t>
      </w:r>
      <w:r w:rsidRPr="008E3AB2">
        <w:rPr>
          <w:b/>
          <w:spacing w:val="-4"/>
          <w:w w:val="105"/>
        </w:rPr>
        <w:t xml:space="preserve"> </w:t>
      </w:r>
      <w:r w:rsidRPr="008E3AB2">
        <w:rPr>
          <w:b/>
          <w:w w:val="105"/>
        </w:rPr>
        <w:t>letter. The</w:t>
      </w:r>
      <w:r w:rsidRPr="008E3AB2">
        <w:rPr>
          <w:b/>
          <w:spacing w:val="-6"/>
          <w:w w:val="105"/>
        </w:rPr>
        <w:t xml:space="preserve"> </w:t>
      </w:r>
      <w:r w:rsidRPr="008E3AB2">
        <w:rPr>
          <w:b/>
          <w:w w:val="105"/>
        </w:rPr>
        <w:t>digits</w:t>
      </w:r>
      <w:r w:rsidRPr="008E3AB2">
        <w:rPr>
          <w:b/>
          <w:spacing w:val="-6"/>
          <w:w w:val="105"/>
        </w:rPr>
        <w:t xml:space="preserve"> </w:t>
      </w:r>
      <w:r w:rsidRPr="008E3AB2">
        <w:rPr>
          <w:b/>
          <w:w w:val="105"/>
        </w:rPr>
        <w:t>of</w:t>
      </w:r>
      <w:r w:rsidRPr="008E3AB2">
        <w:rPr>
          <w:b/>
          <w:spacing w:val="-6"/>
          <w:w w:val="105"/>
        </w:rPr>
        <w:t xml:space="preserve"> </w:t>
      </w:r>
      <w:r w:rsidRPr="008E3AB2">
        <w:rPr>
          <w:b/>
          <w:w w:val="105"/>
        </w:rPr>
        <w:t>the</w:t>
      </w:r>
      <w:r w:rsidRPr="008E3AB2">
        <w:rPr>
          <w:b/>
          <w:spacing w:val="-6"/>
          <w:w w:val="105"/>
        </w:rPr>
        <w:t xml:space="preserve"> </w:t>
      </w:r>
      <w:r w:rsidRPr="008E3AB2">
        <w:rPr>
          <w:b/>
          <w:w w:val="105"/>
        </w:rPr>
        <w:t>approval</w:t>
      </w:r>
      <w:r w:rsidRPr="008E3AB2">
        <w:rPr>
          <w:b/>
          <w:spacing w:val="-6"/>
          <w:w w:val="105"/>
        </w:rPr>
        <w:t xml:space="preserve"> </w:t>
      </w:r>
      <w:r w:rsidRPr="008E3AB2">
        <w:rPr>
          <w:b/>
          <w:w w:val="105"/>
        </w:rPr>
        <w:t>number</w:t>
      </w:r>
      <w:r w:rsidRPr="008E3AB2">
        <w:rPr>
          <w:b/>
          <w:spacing w:val="-6"/>
          <w:w w:val="105"/>
        </w:rPr>
        <w:t xml:space="preserve"> </w:t>
      </w:r>
      <w:r w:rsidRPr="008E3AB2">
        <w:rPr>
          <w:b/>
          <w:w w:val="105"/>
        </w:rPr>
        <w:t>and</w:t>
      </w:r>
      <w:r w:rsidRPr="008E3AB2">
        <w:rPr>
          <w:b/>
          <w:spacing w:val="-6"/>
          <w:w w:val="105"/>
        </w:rPr>
        <w:t xml:space="preserve"> </w:t>
      </w:r>
      <w:r w:rsidRPr="008E3AB2">
        <w:rPr>
          <w:b/>
          <w:w w:val="105"/>
        </w:rPr>
        <w:t>of</w:t>
      </w:r>
      <w:r w:rsidRPr="008E3AB2">
        <w:rPr>
          <w:b/>
          <w:spacing w:val="-6"/>
          <w:w w:val="105"/>
        </w:rPr>
        <w:t xml:space="preserve"> </w:t>
      </w:r>
      <w:r w:rsidRPr="008E3AB2">
        <w:rPr>
          <w:b/>
          <w:w w:val="105"/>
        </w:rPr>
        <w:t>the</w:t>
      </w:r>
      <w:r w:rsidRPr="008E3AB2">
        <w:rPr>
          <w:b/>
          <w:spacing w:val="-5"/>
          <w:w w:val="105"/>
        </w:rPr>
        <w:t xml:space="preserve"> </w:t>
      </w:r>
      <w:r w:rsidRPr="008E3AB2">
        <w:rPr>
          <w:b/>
          <w:w w:val="105"/>
        </w:rPr>
        <w:t>production</w:t>
      </w:r>
      <w:r w:rsidRPr="008E3AB2">
        <w:rPr>
          <w:b/>
          <w:w w:val="104"/>
        </w:rPr>
        <w:t xml:space="preserve"> batch</w:t>
      </w:r>
      <w:r w:rsidRPr="008E3AB2">
        <w:rPr>
          <w:b/>
          <w:spacing w:val="-5"/>
          <w:w w:val="105"/>
        </w:rPr>
        <w:t xml:space="preserve"> </w:t>
      </w:r>
      <w:r w:rsidRPr="008E3AB2">
        <w:rPr>
          <w:b/>
          <w:w w:val="105"/>
        </w:rPr>
        <w:t>number</w:t>
      </w:r>
      <w:r w:rsidRPr="008E3AB2">
        <w:rPr>
          <w:b/>
          <w:spacing w:val="-5"/>
          <w:w w:val="105"/>
        </w:rPr>
        <w:t xml:space="preserve"> </w:t>
      </w:r>
      <w:r w:rsidRPr="008E3AB2">
        <w:rPr>
          <w:b/>
          <w:w w:val="105"/>
        </w:rPr>
        <w:t>shall</w:t>
      </w:r>
      <w:r w:rsidRPr="008E3AB2">
        <w:rPr>
          <w:b/>
          <w:spacing w:val="-5"/>
          <w:w w:val="105"/>
        </w:rPr>
        <w:t xml:space="preserve"> </w:t>
      </w:r>
      <w:r w:rsidRPr="008E3AB2">
        <w:rPr>
          <w:b/>
          <w:w w:val="105"/>
        </w:rPr>
        <w:t>be</w:t>
      </w:r>
      <w:r w:rsidRPr="008E3AB2">
        <w:rPr>
          <w:b/>
          <w:spacing w:val="-4"/>
          <w:w w:val="105"/>
        </w:rPr>
        <w:t xml:space="preserve"> </w:t>
      </w:r>
      <w:r w:rsidRPr="008E3AB2">
        <w:rPr>
          <w:b/>
          <w:w w:val="105"/>
        </w:rPr>
        <w:t>on</w:t>
      </w:r>
      <w:r w:rsidRPr="008E3AB2">
        <w:rPr>
          <w:b/>
          <w:spacing w:val="-5"/>
          <w:w w:val="105"/>
        </w:rPr>
        <w:t xml:space="preserve"> </w:t>
      </w:r>
      <w:r w:rsidRPr="008E3AB2">
        <w:rPr>
          <w:b/>
          <w:w w:val="105"/>
        </w:rPr>
        <w:t>the</w:t>
      </w:r>
      <w:r w:rsidRPr="008E3AB2">
        <w:rPr>
          <w:b/>
          <w:spacing w:val="-5"/>
          <w:w w:val="105"/>
        </w:rPr>
        <w:t xml:space="preserve"> </w:t>
      </w:r>
      <w:r w:rsidRPr="008E3AB2">
        <w:rPr>
          <w:b/>
          <w:w w:val="105"/>
        </w:rPr>
        <w:t>same</w:t>
      </w:r>
      <w:r w:rsidRPr="008E3AB2">
        <w:rPr>
          <w:b/>
          <w:spacing w:val="-5"/>
          <w:w w:val="105"/>
        </w:rPr>
        <w:t xml:space="preserve"> </w:t>
      </w:r>
      <w:r w:rsidRPr="008E3AB2">
        <w:rPr>
          <w:b/>
          <w:w w:val="105"/>
        </w:rPr>
        <w:t>side</w:t>
      </w:r>
      <w:r w:rsidRPr="008E3AB2">
        <w:rPr>
          <w:b/>
          <w:spacing w:val="-4"/>
          <w:w w:val="105"/>
        </w:rPr>
        <w:t xml:space="preserve"> </w:t>
      </w:r>
      <w:r w:rsidRPr="008E3AB2">
        <w:rPr>
          <w:b/>
          <w:w w:val="105"/>
        </w:rPr>
        <w:t>of</w:t>
      </w:r>
      <w:r w:rsidRPr="008E3AB2">
        <w:rPr>
          <w:b/>
          <w:spacing w:val="-5"/>
          <w:w w:val="105"/>
        </w:rPr>
        <w:t xml:space="preserve"> </w:t>
      </w:r>
      <w:r w:rsidRPr="008E3AB2">
        <w:rPr>
          <w:b/>
          <w:w w:val="105"/>
        </w:rPr>
        <w:t>the</w:t>
      </w:r>
      <w:r w:rsidRPr="008E3AB2">
        <w:rPr>
          <w:b/>
          <w:spacing w:val="-5"/>
          <w:w w:val="105"/>
        </w:rPr>
        <w:t xml:space="preserve"> </w:t>
      </w:r>
      <w:r w:rsidRPr="008E3AB2">
        <w:rPr>
          <w:b/>
          <w:w w:val="105"/>
        </w:rPr>
        <w:t>letter</w:t>
      </w:r>
      <w:r w:rsidRPr="008E3AB2">
        <w:rPr>
          <w:b/>
          <w:spacing w:val="-4"/>
          <w:w w:val="105"/>
        </w:rPr>
        <w:t xml:space="preserve"> </w:t>
      </w:r>
      <w:r w:rsidRPr="008E3AB2">
        <w:rPr>
          <w:b/>
          <w:w w:val="105"/>
        </w:rPr>
        <w:t>"E"</w:t>
      </w:r>
      <w:r w:rsidRPr="008E3AB2">
        <w:rPr>
          <w:b/>
          <w:spacing w:val="-5"/>
          <w:w w:val="105"/>
        </w:rPr>
        <w:t xml:space="preserve"> </w:t>
      </w:r>
      <w:r w:rsidRPr="008E3AB2">
        <w:rPr>
          <w:b/>
          <w:w w:val="105"/>
        </w:rPr>
        <w:t>and</w:t>
      </w:r>
      <w:r w:rsidRPr="008E3AB2">
        <w:rPr>
          <w:b/>
          <w:spacing w:val="-5"/>
          <w:w w:val="105"/>
        </w:rPr>
        <w:t xml:space="preserve"> </w:t>
      </w:r>
      <w:r w:rsidRPr="008E3AB2">
        <w:rPr>
          <w:b/>
          <w:w w:val="105"/>
        </w:rPr>
        <w:t>face</w:t>
      </w:r>
      <w:r w:rsidRPr="008E3AB2">
        <w:rPr>
          <w:b/>
          <w:spacing w:val="-5"/>
          <w:w w:val="105"/>
        </w:rPr>
        <w:t xml:space="preserve"> </w:t>
      </w:r>
      <w:r w:rsidRPr="008E3AB2">
        <w:rPr>
          <w:b/>
          <w:w w:val="105"/>
        </w:rPr>
        <w:t>the</w:t>
      </w:r>
      <w:r w:rsidRPr="008E3AB2">
        <w:rPr>
          <w:b/>
          <w:spacing w:val="-4"/>
          <w:w w:val="105"/>
        </w:rPr>
        <w:t xml:space="preserve"> </w:t>
      </w:r>
      <w:r w:rsidRPr="008E3AB2">
        <w:rPr>
          <w:b/>
          <w:w w:val="105"/>
        </w:rPr>
        <w:t>same</w:t>
      </w:r>
      <w:r w:rsidRPr="008E3AB2">
        <w:rPr>
          <w:b/>
          <w:w w:val="104"/>
        </w:rPr>
        <w:t xml:space="preserve"> </w:t>
      </w:r>
      <w:r w:rsidRPr="008E3AB2">
        <w:rPr>
          <w:b/>
          <w:w w:val="105"/>
        </w:rPr>
        <w:t>direction. The</w:t>
      </w:r>
      <w:r w:rsidRPr="008E3AB2">
        <w:rPr>
          <w:b/>
          <w:spacing w:val="-6"/>
          <w:w w:val="105"/>
        </w:rPr>
        <w:t xml:space="preserve"> </w:t>
      </w:r>
      <w:r w:rsidRPr="008E3AB2">
        <w:rPr>
          <w:b/>
          <w:w w:val="105"/>
        </w:rPr>
        <w:t>use</w:t>
      </w:r>
      <w:r w:rsidRPr="008E3AB2">
        <w:rPr>
          <w:b/>
          <w:spacing w:val="-6"/>
          <w:w w:val="105"/>
        </w:rPr>
        <w:t xml:space="preserve"> </w:t>
      </w:r>
      <w:r w:rsidRPr="008E3AB2">
        <w:rPr>
          <w:b/>
          <w:w w:val="105"/>
        </w:rPr>
        <w:t>of</w:t>
      </w:r>
      <w:r w:rsidRPr="008E3AB2">
        <w:rPr>
          <w:b/>
          <w:spacing w:val="-6"/>
          <w:w w:val="105"/>
        </w:rPr>
        <w:t xml:space="preserve"> </w:t>
      </w:r>
      <w:r w:rsidRPr="008E3AB2">
        <w:rPr>
          <w:b/>
          <w:w w:val="105"/>
        </w:rPr>
        <w:t>Roman</w:t>
      </w:r>
      <w:r w:rsidRPr="008E3AB2">
        <w:rPr>
          <w:b/>
          <w:spacing w:val="-6"/>
          <w:w w:val="105"/>
        </w:rPr>
        <w:t xml:space="preserve"> </w:t>
      </w:r>
      <w:r w:rsidRPr="008E3AB2">
        <w:rPr>
          <w:b/>
          <w:w w:val="105"/>
        </w:rPr>
        <w:t>numerals</w:t>
      </w:r>
      <w:r w:rsidRPr="008E3AB2">
        <w:rPr>
          <w:b/>
          <w:spacing w:val="-5"/>
          <w:w w:val="105"/>
        </w:rPr>
        <w:t xml:space="preserve"> </w:t>
      </w:r>
      <w:r w:rsidRPr="008E3AB2">
        <w:rPr>
          <w:b/>
          <w:w w:val="105"/>
        </w:rPr>
        <w:t>as</w:t>
      </w:r>
      <w:r w:rsidRPr="008E3AB2">
        <w:rPr>
          <w:b/>
          <w:spacing w:val="-6"/>
          <w:w w:val="105"/>
        </w:rPr>
        <w:t xml:space="preserve"> </w:t>
      </w:r>
      <w:r w:rsidRPr="008E3AB2">
        <w:rPr>
          <w:b/>
          <w:w w:val="105"/>
        </w:rPr>
        <w:t>approval</w:t>
      </w:r>
      <w:r w:rsidRPr="008E3AB2">
        <w:rPr>
          <w:b/>
          <w:spacing w:val="-6"/>
          <w:w w:val="105"/>
        </w:rPr>
        <w:t xml:space="preserve"> </w:t>
      </w:r>
      <w:r w:rsidRPr="008E3AB2">
        <w:rPr>
          <w:b/>
          <w:w w:val="105"/>
        </w:rPr>
        <w:t>numbers</w:t>
      </w:r>
      <w:r w:rsidRPr="008E3AB2">
        <w:rPr>
          <w:b/>
          <w:spacing w:val="-6"/>
          <w:w w:val="105"/>
        </w:rPr>
        <w:t xml:space="preserve"> </w:t>
      </w:r>
      <w:r w:rsidRPr="008E3AB2">
        <w:rPr>
          <w:b/>
          <w:w w:val="105"/>
        </w:rPr>
        <w:t>should</w:t>
      </w:r>
      <w:r w:rsidRPr="008E3AB2">
        <w:rPr>
          <w:b/>
          <w:spacing w:val="-6"/>
          <w:w w:val="105"/>
        </w:rPr>
        <w:t xml:space="preserve"> </w:t>
      </w:r>
      <w:r w:rsidRPr="008E3AB2">
        <w:rPr>
          <w:b/>
          <w:w w:val="105"/>
        </w:rPr>
        <w:t>be</w:t>
      </w:r>
      <w:r w:rsidRPr="008E3AB2">
        <w:rPr>
          <w:b/>
          <w:spacing w:val="-5"/>
          <w:w w:val="105"/>
        </w:rPr>
        <w:t xml:space="preserve"> </w:t>
      </w:r>
      <w:r w:rsidRPr="008E3AB2">
        <w:rPr>
          <w:b/>
          <w:w w:val="105"/>
        </w:rPr>
        <w:t>avoided</w:t>
      </w:r>
      <w:r w:rsidRPr="008E3AB2">
        <w:rPr>
          <w:b/>
          <w:spacing w:val="-6"/>
          <w:w w:val="105"/>
        </w:rPr>
        <w:t xml:space="preserve"> </w:t>
      </w:r>
      <w:r w:rsidRPr="008E3AB2">
        <w:rPr>
          <w:b/>
          <w:w w:val="105"/>
        </w:rPr>
        <w:t>so</w:t>
      </w:r>
      <w:r w:rsidRPr="008E3AB2">
        <w:rPr>
          <w:b/>
          <w:w w:val="104"/>
        </w:rPr>
        <w:t xml:space="preserve"> </w:t>
      </w:r>
      <w:r w:rsidRPr="008E3AB2">
        <w:rPr>
          <w:b/>
          <w:w w:val="105"/>
        </w:rPr>
        <w:t>as</w:t>
      </w:r>
      <w:r w:rsidRPr="008E3AB2">
        <w:rPr>
          <w:b/>
          <w:spacing w:val="-7"/>
          <w:w w:val="105"/>
        </w:rPr>
        <w:t xml:space="preserve"> </w:t>
      </w:r>
      <w:r w:rsidRPr="008E3AB2">
        <w:rPr>
          <w:b/>
          <w:w w:val="105"/>
        </w:rPr>
        <w:t>to</w:t>
      </w:r>
      <w:r w:rsidRPr="008E3AB2">
        <w:rPr>
          <w:b/>
          <w:spacing w:val="-7"/>
          <w:w w:val="105"/>
        </w:rPr>
        <w:t xml:space="preserve"> </w:t>
      </w:r>
      <w:r w:rsidRPr="008E3AB2">
        <w:rPr>
          <w:b/>
          <w:w w:val="105"/>
        </w:rPr>
        <w:t>prevent</w:t>
      </w:r>
      <w:r w:rsidRPr="008E3AB2">
        <w:rPr>
          <w:b/>
          <w:spacing w:val="-6"/>
          <w:w w:val="105"/>
        </w:rPr>
        <w:t xml:space="preserve"> </w:t>
      </w:r>
      <w:r w:rsidRPr="008E3AB2">
        <w:rPr>
          <w:b/>
          <w:w w:val="105"/>
        </w:rPr>
        <w:t>any</w:t>
      </w:r>
      <w:r w:rsidRPr="008E3AB2">
        <w:rPr>
          <w:b/>
          <w:spacing w:val="-7"/>
          <w:w w:val="105"/>
        </w:rPr>
        <w:t xml:space="preserve"> </w:t>
      </w:r>
      <w:r w:rsidRPr="008E3AB2">
        <w:rPr>
          <w:b/>
          <w:w w:val="105"/>
        </w:rPr>
        <w:t>confusion</w:t>
      </w:r>
      <w:r w:rsidRPr="008E3AB2">
        <w:rPr>
          <w:b/>
          <w:spacing w:val="-6"/>
          <w:w w:val="105"/>
        </w:rPr>
        <w:t xml:space="preserve"> </w:t>
      </w:r>
      <w:r w:rsidRPr="008E3AB2">
        <w:rPr>
          <w:b/>
          <w:w w:val="105"/>
        </w:rPr>
        <w:t>with</w:t>
      </w:r>
      <w:r w:rsidRPr="008E3AB2">
        <w:rPr>
          <w:b/>
          <w:spacing w:val="-7"/>
          <w:w w:val="105"/>
        </w:rPr>
        <w:t xml:space="preserve"> </w:t>
      </w:r>
      <w:r w:rsidRPr="008E3AB2">
        <w:rPr>
          <w:b/>
          <w:w w:val="105"/>
        </w:rPr>
        <w:t>other</w:t>
      </w:r>
      <w:r w:rsidRPr="008E3AB2">
        <w:rPr>
          <w:b/>
          <w:spacing w:val="-6"/>
          <w:w w:val="105"/>
        </w:rPr>
        <w:t xml:space="preserve"> </w:t>
      </w:r>
      <w:r w:rsidRPr="008E3AB2">
        <w:rPr>
          <w:b/>
          <w:w w:val="105"/>
        </w:rPr>
        <w:t>symbols.</w:t>
      </w:r>
    </w:p>
    <w:p w14:paraId="3E36971C" w14:textId="77777777" w:rsidR="00934453" w:rsidRPr="008E3AB2" w:rsidRDefault="00934453" w:rsidP="00934453">
      <w:pPr>
        <w:pStyle w:val="SingleTxtG"/>
        <w:rPr>
          <w:b/>
          <w:w w:val="105"/>
        </w:rPr>
      </w:pPr>
      <w:r w:rsidRPr="008E3AB2">
        <w:rPr>
          <w:b/>
          <w:iCs/>
          <w:w w:val="105"/>
          <w:u w:color="000000"/>
        </w:rPr>
        <w:t>Due to space restrictions, the approval number could be placed on the side of the accessory facing to the helmet provided that the accessory will have a support plate and that can be easily detachable without any tool for checking.</w:t>
      </w:r>
    </w:p>
    <w:p w14:paraId="4F4FF193" w14:textId="77777777" w:rsidR="00934453" w:rsidRPr="008E3AB2" w:rsidRDefault="00934453" w:rsidP="00934453"/>
    <w:p w14:paraId="48F37D87" w14:textId="77777777" w:rsidR="00934453" w:rsidRDefault="00934453" w:rsidP="00934453">
      <w:pPr>
        <w:pStyle w:val="HChG"/>
        <w:rPr>
          <w:w w:val="105"/>
        </w:rPr>
      </w:pPr>
      <w:r w:rsidRPr="008E3AB2">
        <w:rPr>
          <w:color w:val="0070C0"/>
        </w:rPr>
        <w:tab/>
      </w:r>
      <w:r w:rsidRPr="008E3AB2">
        <w:rPr>
          <w:color w:val="0070C0"/>
        </w:rPr>
        <w:tab/>
      </w:r>
      <w:r w:rsidRPr="008E3AB2">
        <w:rPr>
          <w:w w:val="105"/>
        </w:rPr>
        <w:t>Example of the arrangement of the approval mark for a universal accessory that can use two helmet locations</w:t>
      </w:r>
    </w:p>
    <w:p w14:paraId="402377D0" w14:textId="0101ABD7" w:rsidR="00934453" w:rsidRDefault="00934453" w:rsidP="00934453">
      <w:r>
        <w:t xml:space="preserve">               </w:t>
      </w:r>
      <w:r w:rsidRPr="00E64429">
        <w:rPr>
          <w:noProof/>
          <w:lang w:val="es-ES" w:eastAsia="es-ES"/>
        </w:rPr>
        <w:drawing>
          <wp:inline distT="0" distB="0" distL="0" distR="0" wp14:anchorId="5C5F0942" wp14:editId="3BB3EFC2">
            <wp:extent cx="4852959" cy="1524855"/>
            <wp:effectExtent l="0" t="0" r="5080" b="0"/>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79588" cy="1533222"/>
                    </a:xfrm>
                    <a:prstGeom prst="rect">
                      <a:avLst/>
                    </a:prstGeom>
                  </pic:spPr>
                </pic:pic>
              </a:graphicData>
            </a:graphic>
          </wp:inline>
        </w:drawing>
      </w:r>
    </w:p>
    <w:p w14:paraId="3829F9B9" w14:textId="77777777" w:rsidR="002379E1" w:rsidRPr="00E64429" w:rsidRDefault="002379E1" w:rsidP="00934453"/>
    <w:p w14:paraId="2BB84340" w14:textId="77777777" w:rsidR="00934453" w:rsidRPr="008E3AB2" w:rsidRDefault="00934453" w:rsidP="00934453">
      <w:pPr>
        <w:pStyle w:val="SingleTxtG"/>
        <w:ind w:firstLine="468"/>
        <w:rPr>
          <w:b/>
        </w:rPr>
      </w:pPr>
      <w:r w:rsidRPr="00934453">
        <w:rPr>
          <w:b/>
        </w:rPr>
        <w:tab/>
      </w:r>
      <w:r w:rsidRPr="008E3AB2">
        <w:rPr>
          <w:b/>
          <w:w w:val="105"/>
        </w:rPr>
        <w:t>The</w:t>
      </w:r>
      <w:r w:rsidRPr="008E3AB2">
        <w:rPr>
          <w:b/>
          <w:spacing w:val="-6"/>
          <w:w w:val="105"/>
        </w:rPr>
        <w:t xml:space="preserve"> </w:t>
      </w:r>
      <w:r w:rsidRPr="008E3AB2">
        <w:rPr>
          <w:b/>
          <w:w w:val="105"/>
        </w:rPr>
        <w:t>above</w:t>
      </w:r>
      <w:r w:rsidRPr="008E3AB2">
        <w:rPr>
          <w:b/>
          <w:spacing w:val="-5"/>
          <w:w w:val="105"/>
        </w:rPr>
        <w:t xml:space="preserve"> </w:t>
      </w:r>
      <w:r w:rsidRPr="008E3AB2">
        <w:rPr>
          <w:b/>
          <w:w w:val="105"/>
        </w:rPr>
        <w:t>approval</w:t>
      </w:r>
      <w:r w:rsidRPr="008E3AB2">
        <w:rPr>
          <w:b/>
          <w:spacing w:val="-6"/>
          <w:w w:val="105"/>
        </w:rPr>
        <w:t xml:space="preserve"> </w:t>
      </w:r>
      <w:r w:rsidRPr="008E3AB2">
        <w:rPr>
          <w:b/>
          <w:w w:val="105"/>
        </w:rPr>
        <w:t>mark</w:t>
      </w:r>
      <w:r w:rsidRPr="008E3AB2">
        <w:rPr>
          <w:b/>
          <w:spacing w:val="-5"/>
          <w:w w:val="105"/>
        </w:rPr>
        <w:t xml:space="preserve"> </w:t>
      </w:r>
      <w:r w:rsidRPr="008E3AB2">
        <w:rPr>
          <w:b/>
          <w:w w:val="105"/>
        </w:rPr>
        <w:t>affixed</w:t>
      </w:r>
      <w:r w:rsidRPr="008E3AB2">
        <w:rPr>
          <w:b/>
          <w:spacing w:val="-6"/>
          <w:w w:val="105"/>
        </w:rPr>
        <w:t xml:space="preserve"> </w:t>
      </w:r>
      <w:r w:rsidRPr="008E3AB2">
        <w:rPr>
          <w:b/>
          <w:w w:val="105"/>
        </w:rPr>
        <w:t>to</w:t>
      </w:r>
      <w:r w:rsidRPr="008E3AB2">
        <w:rPr>
          <w:b/>
          <w:spacing w:val="-5"/>
          <w:w w:val="105"/>
        </w:rPr>
        <w:t xml:space="preserve"> </w:t>
      </w:r>
      <w:r w:rsidRPr="008E3AB2">
        <w:rPr>
          <w:b/>
          <w:w w:val="105"/>
        </w:rPr>
        <w:t>a</w:t>
      </w:r>
      <w:r w:rsidRPr="008E3AB2">
        <w:rPr>
          <w:b/>
          <w:spacing w:val="-6"/>
          <w:w w:val="105"/>
        </w:rPr>
        <w:t xml:space="preserve"> universal accessory</w:t>
      </w:r>
      <w:r w:rsidRPr="008E3AB2">
        <w:rPr>
          <w:b/>
          <w:spacing w:val="-5"/>
          <w:w w:val="105"/>
        </w:rPr>
        <w:t xml:space="preserve"> </w:t>
      </w:r>
      <w:r w:rsidRPr="008E3AB2">
        <w:rPr>
          <w:b/>
          <w:w w:val="105"/>
        </w:rPr>
        <w:t>shows</w:t>
      </w:r>
      <w:r w:rsidRPr="008E3AB2">
        <w:rPr>
          <w:b/>
          <w:spacing w:val="-5"/>
          <w:w w:val="105"/>
        </w:rPr>
        <w:t xml:space="preserve"> </w:t>
      </w:r>
      <w:r w:rsidRPr="008E3AB2">
        <w:rPr>
          <w:b/>
          <w:w w:val="105"/>
        </w:rPr>
        <w:t>that</w:t>
      </w:r>
      <w:r w:rsidRPr="008E3AB2">
        <w:rPr>
          <w:b/>
          <w:spacing w:val="-6"/>
          <w:w w:val="105"/>
        </w:rPr>
        <w:t xml:space="preserve"> </w:t>
      </w:r>
      <w:r w:rsidRPr="008E3AB2">
        <w:rPr>
          <w:b/>
          <w:w w:val="105"/>
        </w:rPr>
        <w:t>the</w:t>
      </w:r>
      <w:r w:rsidRPr="008E3AB2">
        <w:rPr>
          <w:b/>
          <w:spacing w:val="-5"/>
          <w:w w:val="105"/>
        </w:rPr>
        <w:t xml:space="preserve"> universal</w:t>
      </w:r>
      <w:r w:rsidRPr="008E3AB2">
        <w:rPr>
          <w:b/>
          <w:strike/>
          <w:spacing w:val="-5"/>
          <w:w w:val="105"/>
        </w:rPr>
        <w:t xml:space="preserve"> </w:t>
      </w:r>
      <w:r w:rsidRPr="008E3AB2">
        <w:rPr>
          <w:b/>
          <w:spacing w:val="-5"/>
          <w:w w:val="105"/>
        </w:rPr>
        <w:t>accessory</w:t>
      </w:r>
      <w:r w:rsidRPr="008E3AB2">
        <w:rPr>
          <w:b/>
          <w:spacing w:val="-6"/>
          <w:w w:val="105"/>
        </w:rPr>
        <w:t xml:space="preserve"> </w:t>
      </w:r>
      <w:r w:rsidRPr="008E3AB2">
        <w:rPr>
          <w:b/>
          <w:w w:val="105"/>
        </w:rPr>
        <w:t>type</w:t>
      </w:r>
      <w:r w:rsidRPr="008E3AB2">
        <w:rPr>
          <w:b/>
          <w:w w:val="104"/>
        </w:rPr>
        <w:t xml:space="preserve"> </w:t>
      </w:r>
      <w:r w:rsidRPr="008E3AB2">
        <w:rPr>
          <w:b/>
          <w:w w:val="105"/>
        </w:rPr>
        <w:t>concerned</w:t>
      </w:r>
      <w:r w:rsidRPr="008E3AB2">
        <w:rPr>
          <w:b/>
          <w:spacing w:val="-8"/>
          <w:w w:val="105"/>
        </w:rPr>
        <w:t xml:space="preserve"> </w:t>
      </w:r>
      <w:r w:rsidRPr="008E3AB2">
        <w:rPr>
          <w:b/>
          <w:w w:val="105"/>
        </w:rPr>
        <w:t>has</w:t>
      </w:r>
      <w:r w:rsidRPr="008E3AB2">
        <w:rPr>
          <w:b/>
          <w:spacing w:val="-7"/>
          <w:w w:val="105"/>
        </w:rPr>
        <w:t xml:space="preserve"> </w:t>
      </w:r>
      <w:r w:rsidRPr="008E3AB2">
        <w:rPr>
          <w:b/>
          <w:w w:val="105"/>
        </w:rPr>
        <w:t>been</w:t>
      </w:r>
      <w:r w:rsidRPr="008E3AB2">
        <w:rPr>
          <w:b/>
          <w:spacing w:val="-7"/>
          <w:w w:val="105"/>
        </w:rPr>
        <w:t xml:space="preserve"> </w:t>
      </w:r>
      <w:r w:rsidRPr="008E3AB2">
        <w:rPr>
          <w:b/>
          <w:w w:val="105"/>
        </w:rPr>
        <w:t>approved</w:t>
      </w:r>
      <w:r w:rsidRPr="008E3AB2">
        <w:rPr>
          <w:b/>
          <w:spacing w:val="-7"/>
          <w:w w:val="105"/>
        </w:rPr>
        <w:t xml:space="preserve"> </w:t>
      </w:r>
      <w:r w:rsidRPr="008E3AB2">
        <w:rPr>
          <w:b/>
          <w:w w:val="105"/>
        </w:rPr>
        <w:t>in</w:t>
      </w:r>
      <w:r w:rsidRPr="008E3AB2">
        <w:rPr>
          <w:b/>
          <w:spacing w:val="-8"/>
          <w:w w:val="105"/>
        </w:rPr>
        <w:t xml:space="preserve"> </w:t>
      </w:r>
      <w:r w:rsidRPr="008E3AB2">
        <w:rPr>
          <w:b/>
          <w:w w:val="105"/>
        </w:rPr>
        <w:t>the</w:t>
      </w:r>
      <w:r w:rsidRPr="008E3AB2">
        <w:rPr>
          <w:b/>
          <w:spacing w:val="-7"/>
          <w:w w:val="105"/>
        </w:rPr>
        <w:t xml:space="preserve"> </w:t>
      </w:r>
      <w:r w:rsidRPr="008E3AB2">
        <w:rPr>
          <w:b/>
          <w:w w:val="105"/>
        </w:rPr>
        <w:t>Netherlands</w:t>
      </w:r>
      <w:r w:rsidRPr="008E3AB2">
        <w:rPr>
          <w:b/>
          <w:spacing w:val="-7"/>
          <w:w w:val="105"/>
        </w:rPr>
        <w:t xml:space="preserve"> </w:t>
      </w:r>
      <w:r w:rsidRPr="008E3AB2">
        <w:rPr>
          <w:b/>
          <w:w w:val="105"/>
        </w:rPr>
        <w:t>(E 4)</w:t>
      </w:r>
      <w:r w:rsidRPr="008E3AB2">
        <w:rPr>
          <w:b/>
          <w:spacing w:val="-7"/>
          <w:w w:val="105"/>
        </w:rPr>
        <w:t xml:space="preserve"> </w:t>
      </w:r>
      <w:r w:rsidRPr="008E3AB2">
        <w:rPr>
          <w:b/>
          <w:w w:val="105"/>
        </w:rPr>
        <w:t>under</w:t>
      </w:r>
      <w:r w:rsidRPr="008E3AB2">
        <w:rPr>
          <w:b/>
          <w:spacing w:val="-8"/>
          <w:w w:val="105"/>
        </w:rPr>
        <w:t xml:space="preserve"> </w:t>
      </w:r>
      <w:r w:rsidRPr="008E3AB2">
        <w:rPr>
          <w:b/>
          <w:w w:val="105"/>
        </w:rPr>
        <w:t>approval</w:t>
      </w:r>
      <w:r w:rsidRPr="008E3AB2">
        <w:rPr>
          <w:b/>
          <w:w w:val="104"/>
        </w:rPr>
        <w:t xml:space="preserve"> </w:t>
      </w:r>
      <w:r w:rsidRPr="008E3AB2">
        <w:rPr>
          <w:b/>
          <w:w w:val="105"/>
        </w:rPr>
        <w:t>number</w:t>
      </w:r>
      <w:r w:rsidRPr="008E3AB2">
        <w:rPr>
          <w:b/>
          <w:spacing w:val="-5"/>
          <w:w w:val="105"/>
        </w:rPr>
        <w:t xml:space="preserve"> </w:t>
      </w:r>
      <w:r w:rsidRPr="008E3AB2">
        <w:rPr>
          <w:b/>
          <w:w w:val="105"/>
        </w:rPr>
        <w:t>065413. The</w:t>
      </w:r>
      <w:r w:rsidRPr="008E3AB2">
        <w:rPr>
          <w:b/>
          <w:spacing w:val="-7"/>
          <w:w w:val="105"/>
        </w:rPr>
        <w:t xml:space="preserve"> </w:t>
      </w:r>
      <w:r w:rsidRPr="008E3AB2">
        <w:rPr>
          <w:b/>
          <w:w w:val="105"/>
        </w:rPr>
        <w:t>approval</w:t>
      </w:r>
      <w:r w:rsidRPr="008E3AB2">
        <w:rPr>
          <w:b/>
          <w:spacing w:val="-7"/>
          <w:w w:val="105"/>
        </w:rPr>
        <w:t xml:space="preserve"> </w:t>
      </w:r>
      <w:r w:rsidRPr="008E3AB2">
        <w:rPr>
          <w:b/>
          <w:w w:val="105"/>
        </w:rPr>
        <w:t>number</w:t>
      </w:r>
      <w:r w:rsidRPr="008E3AB2">
        <w:rPr>
          <w:b/>
          <w:spacing w:val="-6"/>
          <w:w w:val="105"/>
        </w:rPr>
        <w:t xml:space="preserve"> </w:t>
      </w:r>
      <w:r w:rsidRPr="008E3AB2">
        <w:rPr>
          <w:b/>
          <w:w w:val="105"/>
        </w:rPr>
        <w:t>shows</w:t>
      </w:r>
      <w:r w:rsidRPr="008E3AB2">
        <w:rPr>
          <w:b/>
          <w:spacing w:val="-7"/>
          <w:w w:val="105"/>
        </w:rPr>
        <w:t xml:space="preserve"> </w:t>
      </w:r>
      <w:r w:rsidRPr="008E3AB2">
        <w:rPr>
          <w:b/>
          <w:w w:val="105"/>
        </w:rPr>
        <w:t>that</w:t>
      </w:r>
      <w:r w:rsidRPr="008E3AB2">
        <w:rPr>
          <w:b/>
          <w:spacing w:val="-7"/>
          <w:w w:val="105"/>
        </w:rPr>
        <w:t xml:space="preserve"> </w:t>
      </w:r>
      <w:r w:rsidRPr="008E3AB2">
        <w:rPr>
          <w:b/>
          <w:w w:val="105"/>
        </w:rPr>
        <w:t>approval</w:t>
      </w:r>
      <w:r w:rsidRPr="008E3AB2">
        <w:rPr>
          <w:b/>
          <w:spacing w:val="-6"/>
          <w:w w:val="105"/>
        </w:rPr>
        <w:t xml:space="preserve"> </w:t>
      </w:r>
      <w:r w:rsidRPr="008E3AB2">
        <w:rPr>
          <w:b/>
          <w:w w:val="105"/>
        </w:rPr>
        <w:t>was</w:t>
      </w:r>
      <w:r w:rsidRPr="008E3AB2">
        <w:rPr>
          <w:b/>
          <w:spacing w:val="-7"/>
          <w:w w:val="105"/>
        </w:rPr>
        <w:t xml:space="preserve"> </w:t>
      </w:r>
      <w:r w:rsidRPr="008E3AB2">
        <w:rPr>
          <w:b/>
          <w:w w:val="105"/>
        </w:rPr>
        <w:t>granted</w:t>
      </w:r>
      <w:r w:rsidRPr="008E3AB2">
        <w:rPr>
          <w:b/>
          <w:spacing w:val="-6"/>
          <w:w w:val="105"/>
        </w:rPr>
        <w:t xml:space="preserve"> </w:t>
      </w:r>
      <w:r w:rsidRPr="008E3AB2">
        <w:rPr>
          <w:b/>
          <w:w w:val="105"/>
        </w:rPr>
        <w:t>in accordance</w:t>
      </w:r>
      <w:r w:rsidRPr="008E3AB2">
        <w:rPr>
          <w:b/>
          <w:spacing w:val="-8"/>
          <w:w w:val="105"/>
        </w:rPr>
        <w:t xml:space="preserve"> </w:t>
      </w:r>
      <w:r w:rsidRPr="008E3AB2">
        <w:rPr>
          <w:b/>
          <w:w w:val="105"/>
        </w:rPr>
        <w:t>with</w:t>
      </w:r>
      <w:r w:rsidRPr="008E3AB2">
        <w:rPr>
          <w:b/>
          <w:spacing w:val="-8"/>
          <w:w w:val="105"/>
        </w:rPr>
        <w:t xml:space="preserve"> </w:t>
      </w:r>
      <w:r w:rsidRPr="008E3AB2">
        <w:rPr>
          <w:b/>
          <w:w w:val="105"/>
        </w:rPr>
        <w:t>the</w:t>
      </w:r>
      <w:r w:rsidRPr="008E3AB2">
        <w:rPr>
          <w:b/>
          <w:spacing w:val="-8"/>
          <w:w w:val="105"/>
        </w:rPr>
        <w:t xml:space="preserve"> </w:t>
      </w:r>
      <w:r w:rsidRPr="008E3AB2">
        <w:rPr>
          <w:b/>
          <w:w w:val="105"/>
        </w:rPr>
        <w:t>requirements</w:t>
      </w:r>
      <w:r w:rsidRPr="008E3AB2">
        <w:rPr>
          <w:b/>
          <w:spacing w:val="-7"/>
          <w:w w:val="105"/>
        </w:rPr>
        <w:t xml:space="preserve"> </w:t>
      </w:r>
      <w:r w:rsidRPr="008E3AB2">
        <w:rPr>
          <w:b/>
          <w:w w:val="105"/>
        </w:rPr>
        <w:t>of</w:t>
      </w:r>
      <w:r w:rsidRPr="008E3AB2">
        <w:rPr>
          <w:b/>
          <w:spacing w:val="-8"/>
          <w:w w:val="105"/>
        </w:rPr>
        <w:t xml:space="preserve"> </w:t>
      </w:r>
      <w:r w:rsidRPr="008E3AB2">
        <w:rPr>
          <w:b/>
          <w:w w:val="105"/>
        </w:rPr>
        <w:t>the</w:t>
      </w:r>
      <w:r w:rsidRPr="008E3AB2">
        <w:rPr>
          <w:b/>
          <w:spacing w:val="-8"/>
          <w:w w:val="105"/>
        </w:rPr>
        <w:t xml:space="preserve"> </w:t>
      </w:r>
      <w:r w:rsidRPr="008E3AB2">
        <w:rPr>
          <w:b/>
          <w:w w:val="105"/>
        </w:rPr>
        <w:t>Regulation</w:t>
      </w:r>
      <w:r w:rsidRPr="008E3AB2">
        <w:rPr>
          <w:b/>
          <w:spacing w:val="-8"/>
          <w:w w:val="105"/>
        </w:rPr>
        <w:t xml:space="preserve"> </w:t>
      </w:r>
      <w:r w:rsidRPr="008E3AB2">
        <w:rPr>
          <w:b/>
          <w:w w:val="105"/>
        </w:rPr>
        <w:t>incorporating</w:t>
      </w:r>
      <w:r w:rsidRPr="008E3AB2">
        <w:rPr>
          <w:b/>
          <w:spacing w:val="-7"/>
          <w:w w:val="105"/>
        </w:rPr>
        <w:t xml:space="preserve"> </w:t>
      </w:r>
      <w:r w:rsidRPr="008E3AB2">
        <w:rPr>
          <w:b/>
          <w:w w:val="105"/>
        </w:rPr>
        <w:t>the</w:t>
      </w:r>
      <w:r w:rsidRPr="008E3AB2">
        <w:rPr>
          <w:b/>
          <w:spacing w:val="-8"/>
          <w:w w:val="105"/>
        </w:rPr>
        <w:t xml:space="preserve"> </w:t>
      </w:r>
      <w:r w:rsidRPr="008E3AB2">
        <w:rPr>
          <w:b/>
          <w:w w:val="105"/>
        </w:rPr>
        <w:t>06</w:t>
      </w:r>
      <w:r w:rsidRPr="008E3AB2">
        <w:rPr>
          <w:b/>
          <w:spacing w:val="-8"/>
          <w:w w:val="105"/>
        </w:rPr>
        <w:t xml:space="preserve"> </w:t>
      </w:r>
      <w:r w:rsidRPr="008E3AB2">
        <w:rPr>
          <w:b/>
          <w:w w:val="105"/>
        </w:rPr>
        <w:t>series</w:t>
      </w:r>
      <w:r w:rsidRPr="008E3AB2">
        <w:rPr>
          <w:b/>
          <w:w w:val="104"/>
        </w:rPr>
        <w:t xml:space="preserve"> </w:t>
      </w:r>
      <w:r w:rsidRPr="008E3AB2">
        <w:rPr>
          <w:b/>
          <w:w w:val="105"/>
        </w:rPr>
        <w:t>of</w:t>
      </w:r>
      <w:r w:rsidRPr="008E3AB2">
        <w:rPr>
          <w:b/>
          <w:spacing w:val="-7"/>
          <w:w w:val="105"/>
        </w:rPr>
        <w:t xml:space="preserve"> </w:t>
      </w:r>
      <w:r w:rsidRPr="008E3AB2">
        <w:rPr>
          <w:b/>
          <w:w w:val="105"/>
        </w:rPr>
        <w:t>amendments</w:t>
      </w:r>
      <w:r w:rsidRPr="008E3AB2">
        <w:rPr>
          <w:b/>
          <w:spacing w:val="-6"/>
          <w:w w:val="105"/>
        </w:rPr>
        <w:t xml:space="preserve"> </w:t>
      </w:r>
      <w:r w:rsidRPr="008E3AB2">
        <w:rPr>
          <w:b/>
          <w:w w:val="105"/>
        </w:rPr>
        <w:t>at</w:t>
      </w:r>
      <w:r w:rsidRPr="008E3AB2">
        <w:rPr>
          <w:b/>
          <w:spacing w:val="-6"/>
          <w:w w:val="105"/>
        </w:rPr>
        <w:t xml:space="preserve"> </w:t>
      </w:r>
      <w:r w:rsidRPr="008E3AB2">
        <w:rPr>
          <w:b/>
          <w:w w:val="105"/>
        </w:rPr>
        <w:t>the</w:t>
      </w:r>
      <w:r w:rsidRPr="008E3AB2">
        <w:rPr>
          <w:b/>
          <w:spacing w:val="-6"/>
          <w:w w:val="105"/>
        </w:rPr>
        <w:t xml:space="preserve"> </w:t>
      </w:r>
      <w:r w:rsidRPr="008E3AB2">
        <w:rPr>
          <w:b/>
          <w:w w:val="105"/>
        </w:rPr>
        <w:t>time</w:t>
      </w:r>
      <w:r w:rsidRPr="008E3AB2">
        <w:rPr>
          <w:b/>
          <w:spacing w:val="-6"/>
          <w:w w:val="105"/>
        </w:rPr>
        <w:t xml:space="preserve"> </w:t>
      </w:r>
      <w:r w:rsidRPr="008E3AB2">
        <w:rPr>
          <w:b/>
          <w:w w:val="105"/>
        </w:rPr>
        <w:t>of</w:t>
      </w:r>
      <w:r w:rsidRPr="008E3AB2">
        <w:rPr>
          <w:b/>
          <w:spacing w:val="-6"/>
          <w:w w:val="105"/>
        </w:rPr>
        <w:t xml:space="preserve"> </w:t>
      </w:r>
      <w:r w:rsidRPr="008E3AB2">
        <w:rPr>
          <w:b/>
          <w:w w:val="105"/>
        </w:rPr>
        <w:t>approval,</w:t>
      </w:r>
      <w:r w:rsidRPr="008E3AB2">
        <w:rPr>
          <w:b/>
          <w:spacing w:val="-7"/>
          <w:w w:val="105"/>
        </w:rPr>
        <w:t xml:space="preserve"> </w:t>
      </w:r>
      <w:r w:rsidRPr="008E3AB2">
        <w:rPr>
          <w:b/>
          <w:w w:val="105"/>
        </w:rPr>
        <w:t>that</w:t>
      </w:r>
      <w:r w:rsidRPr="008E3AB2">
        <w:rPr>
          <w:b/>
          <w:spacing w:val="-6"/>
          <w:w w:val="105"/>
        </w:rPr>
        <w:t xml:space="preserve"> </w:t>
      </w:r>
      <w:r w:rsidRPr="008E3AB2">
        <w:rPr>
          <w:b/>
          <w:w w:val="105"/>
        </w:rPr>
        <w:t>its</w:t>
      </w:r>
      <w:r w:rsidRPr="008E3AB2">
        <w:rPr>
          <w:b/>
          <w:spacing w:val="-6"/>
          <w:w w:val="105"/>
        </w:rPr>
        <w:t xml:space="preserve"> </w:t>
      </w:r>
      <w:r w:rsidRPr="008E3AB2">
        <w:rPr>
          <w:b/>
          <w:w w:val="105"/>
        </w:rPr>
        <w:t>production</w:t>
      </w:r>
      <w:r w:rsidRPr="008E3AB2">
        <w:rPr>
          <w:b/>
          <w:spacing w:val="-6"/>
          <w:w w:val="105"/>
        </w:rPr>
        <w:t xml:space="preserve"> </w:t>
      </w:r>
      <w:r w:rsidRPr="008E3AB2">
        <w:rPr>
          <w:b/>
          <w:w w:val="105"/>
        </w:rPr>
        <w:t>batch is</w:t>
      </w:r>
      <w:r w:rsidRPr="008E3AB2">
        <w:rPr>
          <w:b/>
          <w:w w:val="104"/>
        </w:rPr>
        <w:t xml:space="preserve"> </w:t>
      </w:r>
      <w:r w:rsidRPr="008E3AB2">
        <w:rPr>
          <w:b/>
          <w:w w:val="105"/>
        </w:rPr>
        <w:t>1952 and that is approved for Front or Side mounting and has Microphone and Speakers.</w:t>
      </w:r>
    </w:p>
    <w:p w14:paraId="56F8BC2D" w14:textId="77777777" w:rsidR="00934453" w:rsidRPr="008E3AB2" w:rsidRDefault="00934453" w:rsidP="00934453">
      <w:pPr>
        <w:pStyle w:val="SingleTxtG"/>
        <w:rPr>
          <w:b/>
          <w:w w:val="105"/>
        </w:rPr>
      </w:pPr>
      <w:r w:rsidRPr="008E3AB2">
        <w:rPr>
          <w:b/>
          <w:i/>
          <w:iCs/>
          <w:w w:val="105"/>
          <w:u w:color="000000"/>
        </w:rPr>
        <w:t>Note</w:t>
      </w:r>
      <w:r w:rsidRPr="008E3AB2">
        <w:rPr>
          <w:b/>
          <w:w w:val="105"/>
        </w:rPr>
        <w:t>:</w:t>
      </w:r>
      <w:r w:rsidRPr="008E3AB2">
        <w:rPr>
          <w:b/>
          <w:w w:val="105"/>
        </w:rPr>
        <w:tab/>
        <w:t>The</w:t>
      </w:r>
      <w:r w:rsidRPr="008E3AB2">
        <w:rPr>
          <w:b/>
          <w:spacing w:val="-7"/>
          <w:w w:val="105"/>
        </w:rPr>
        <w:t xml:space="preserve"> </w:t>
      </w:r>
      <w:r w:rsidRPr="008E3AB2">
        <w:rPr>
          <w:b/>
          <w:w w:val="105"/>
        </w:rPr>
        <w:t>approval</w:t>
      </w:r>
      <w:r w:rsidRPr="008E3AB2">
        <w:rPr>
          <w:b/>
          <w:spacing w:val="-7"/>
          <w:w w:val="105"/>
        </w:rPr>
        <w:t xml:space="preserve"> </w:t>
      </w:r>
      <w:r w:rsidRPr="008E3AB2">
        <w:rPr>
          <w:b/>
          <w:w w:val="105"/>
        </w:rPr>
        <w:t>number</w:t>
      </w:r>
      <w:r w:rsidRPr="008E3AB2">
        <w:rPr>
          <w:b/>
          <w:spacing w:val="-6"/>
          <w:w w:val="105"/>
        </w:rPr>
        <w:t xml:space="preserve"> </w:t>
      </w:r>
      <w:r w:rsidRPr="008E3AB2">
        <w:rPr>
          <w:b/>
          <w:w w:val="105"/>
        </w:rPr>
        <w:t>and</w:t>
      </w:r>
      <w:r w:rsidRPr="008E3AB2">
        <w:rPr>
          <w:b/>
          <w:spacing w:val="-7"/>
          <w:w w:val="105"/>
        </w:rPr>
        <w:t xml:space="preserve"> </w:t>
      </w:r>
      <w:r w:rsidRPr="008E3AB2">
        <w:rPr>
          <w:b/>
          <w:w w:val="105"/>
        </w:rPr>
        <w:t>the</w:t>
      </w:r>
      <w:r w:rsidRPr="008E3AB2">
        <w:rPr>
          <w:b/>
          <w:spacing w:val="-7"/>
          <w:w w:val="105"/>
        </w:rPr>
        <w:t xml:space="preserve"> </w:t>
      </w:r>
      <w:r w:rsidRPr="008E3AB2">
        <w:rPr>
          <w:b/>
          <w:w w:val="105"/>
        </w:rPr>
        <w:t>production</w:t>
      </w:r>
      <w:r w:rsidRPr="008E3AB2">
        <w:rPr>
          <w:b/>
          <w:spacing w:val="-6"/>
          <w:w w:val="105"/>
        </w:rPr>
        <w:t xml:space="preserve"> </w:t>
      </w:r>
      <w:r w:rsidRPr="008E3AB2">
        <w:rPr>
          <w:b/>
          <w:w w:val="105"/>
        </w:rPr>
        <w:t>batch number</w:t>
      </w:r>
      <w:r w:rsidRPr="008E3AB2">
        <w:rPr>
          <w:b/>
          <w:spacing w:val="-7"/>
          <w:w w:val="105"/>
        </w:rPr>
        <w:t xml:space="preserve"> </w:t>
      </w:r>
      <w:r w:rsidRPr="008E3AB2">
        <w:rPr>
          <w:b/>
          <w:w w:val="105"/>
        </w:rPr>
        <w:t>shall</w:t>
      </w:r>
      <w:r w:rsidRPr="008E3AB2">
        <w:rPr>
          <w:b/>
          <w:spacing w:val="-6"/>
          <w:w w:val="105"/>
        </w:rPr>
        <w:t xml:space="preserve"> </w:t>
      </w:r>
      <w:r w:rsidRPr="008E3AB2">
        <w:rPr>
          <w:b/>
          <w:w w:val="105"/>
        </w:rPr>
        <w:t>be</w:t>
      </w:r>
      <w:r w:rsidRPr="008E3AB2">
        <w:rPr>
          <w:b/>
          <w:spacing w:val="-7"/>
          <w:w w:val="105"/>
        </w:rPr>
        <w:t xml:space="preserve"> </w:t>
      </w:r>
      <w:r w:rsidRPr="008E3AB2">
        <w:rPr>
          <w:b/>
          <w:w w:val="105"/>
        </w:rPr>
        <w:t>placed</w:t>
      </w:r>
      <w:r w:rsidRPr="008E3AB2">
        <w:rPr>
          <w:b/>
          <w:w w:val="104"/>
        </w:rPr>
        <w:t xml:space="preserve"> </w:t>
      </w:r>
      <w:r w:rsidRPr="008E3AB2">
        <w:rPr>
          <w:b/>
          <w:w w:val="105"/>
        </w:rPr>
        <w:t>close</w:t>
      </w:r>
      <w:r w:rsidRPr="008E3AB2">
        <w:rPr>
          <w:b/>
          <w:spacing w:val="-5"/>
          <w:w w:val="105"/>
        </w:rPr>
        <w:t xml:space="preserve"> </w:t>
      </w:r>
      <w:r w:rsidRPr="008E3AB2">
        <w:rPr>
          <w:b/>
          <w:w w:val="105"/>
        </w:rPr>
        <w:t>to</w:t>
      </w:r>
      <w:r w:rsidRPr="008E3AB2">
        <w:rPr>
          <w:b/>
          <w:spacing w:val="-5"/>
          <w:w w:val="105"/>
        </w:rPr>
        <w:t xml:space="preserve"> </w:t>
      </w:r>
      <w:r w:rsidRPr="008E3AB2">
        <w:rPr>
          <w:b/>
          <w:w w:val="105"/>
        </w:rPr>
        <w:t>the</w:t>
      </w:r>
      <w:r w:rsidRPr="008E3AB2">
        <w:rPr>
          <w:b/>
          <w:spacing w:val="-4"/>
          <w:w w:val="105"/>
        </w:rPr>
        <w:t xml:space="preserve"> </w:t>
      </w:r>
      <w:r w:rsidRPr="008E3AB2">
        <w:rPr>
          <w:b/>
          <w:w w:val="105"/>
        </w:rPr>
        <w:t>circle</w:t>
      </w:r>
      <w:r w:rsidRPr="008E3AB2">
        <w:rPr>
          <w:b/>
          <w:spacing w:val="-5"/>
          <w:w w:val="105"/>
        </w:rPr>
        <w:t xml:space="preserve"> </w:t>
      </w:r>
      <w:r w:rsidRPr="008E3AB2">
        <w:rPr>
          <w:b/>
          <w:w w:val="105"/>
        </w:rPr>
        <w:t>and</w:t>
      </w:r>
      <w:r w:rsidRPr="008E3AB2">
        <w:rPr>
          <w:b/>
          <w:spacing w:val="-4"/>
          <w:w w:val="105"/>
        </w:rPr>
        <w:t xml:space="preserve"> </w:t>
      </w:r>
      <w:r w:rsidRPr="008E3AB2">
        <w:rPr>
          <w:b/>
          <w:w w:val="105"/>
        </w:rPr>
        <w:t>either</w:t>
      </w:r>
      <w:r w:rsidRPr="008E3AB2">
        <w:rPr>
          <w:b/>
          <w:spacing w:val="-5"/>
          <w:w w:val="105"/>
        </w:rPr>
        <w:t xml:space="preserve"> </w:t>
      </w:r>
      <w:r w:rsidRPr="008E3AB2">
        <w:rPr>
          <w:b/>
          <w:w w:val="105"/>
        </w:rPr>
        <w:t>above</w:t>
      </w:r>
      <w:r w:rsidRPr="008E3AB2">
        <w:rPr>
          <w:b/>
          <w:spacing w:val="-5"/>
          <w:w w:val="105"/>
        </w:rPr>
        <w:t xml:space="preserve"> </w:t>
      </w:r>
      <w:r w:rsidRPr="008E3AB2">
        <w:rPr>
          <w:b/>
          <w:w w:val="105"/>
        </w:rPr>
        <w:t>or</w:t>
      </w:r>
      <w:r w:rsidRPr="008E3AB2">
        <w:rPr>
          <w:b/>
          <w:spacing w:val="-4"/>
          <w:w w:val="105"/>
        </w:rPr>
        <w:t xml:space="preserve"> </w:t>
      </w:r>
      <w:r w:rsidRPr="008E3AB2">
        <w:rPr>
          <w:b/>
          <w:w w:val="105"/>
        </w:rPr>
        <w:t>below</w:t>
      </w:r>
      <w:r w:rsidRPr="008E3AB2">
        <w:rPr>
          <w:b/>
          <w:spacing w:val="-5"/>
          <w:w w:val="105"/>
        </w:rPr>
        <w:t xml:space="preserve"> </w:t>
      </w:r>
      <w:r w:rsidRPr="008E3AB2">
        <w:rPr>
          <w:b/>
          <w:w w:val="105"/>
        </w:rPr>
        <w:t>the</w:t>
      </w:r>
      <w:r w:rsidRPr="008E3AB2">
        <w:rPr>
          <w:b/>
          <w:spacing w:val="-4"/>
          <w:w w:val="105"/>
        </w:rPr>
        <w:t xml:space="preserve"> </w:t>
      </w:r>
      <w:r w:rsidRPr="008E3AB2">
        <w:rPr>
          <w:b/>
          <w:w w:val="105"/>
        </w:rPr>
        <w:t>letter</w:t>
      </w:r>
      <w:r w:rsidRPr="008E3AB2">
        <w:rPr>
          <w:b/>
          <w:spacing w:val="-5"/>
          <w:w w:val="105"/>
        </w:rPr>
        <w:t xml:space="preserve"> </w:t>
      </w:r>
      <w:r w:rsidRPr="008E3AB2">
        <w:rPr>
          <w:b/>
          <w:w w:val="105"/>
        </w:rPr>
        <w:t>"E"</w:t>
      </w:r>
      <w:r w:rsidRPr="008E3AB2">
        <w:rPr>
          <w:b/>
          <w:spacing w:val="-5"/>
          <w:w w:val="105"/>
        </w:rPr>
        <w:t xml:space="preserve"> </w:t>
      </w:r>
      <w:r w:rsidRPr="008E3AB2">
        <w:rPr>
          <w:b/>
          <w:w w:val="105"/>
        </w:rPr>
        <w:t>or</w:t>
      </w:r>
      <w:r w:rsidRPr="008E3AB2">
        <w:rPr>
          <w:b/>
          <w:spacing w:val="-4"/>
          <w:w w:val="105"/>
        </w:rPr>
        <w:t xml:space="preserve"> </w:t>
      </w:r>
      <w:r w:rsidRPr="008E3AB2">
        <w:rPr>
          <w:b/>
          <w:w w:val="105"/>
        </w:rPr>
        <w:t>to</w:t>
      </w:r>
      <w:r w:rsidRPr="008E3AB2">
        <w:rPr>
          <w:b/>
          <w:spacing w:val="-5"/>
          <w:w w:val="105"/>
        </w:rPr>
        <w:t xml:space="preserve"> </w:t>
      </w:r>
      <w:r w:rsidRPr="008E3AB2">
        <w:rPr>
          <w:b/>
          <w:w w:val="105"/>
        </w:rPr>
        <w:t>the</w:t>
      </w:r>
      <w:r w:rsidRPr="008E3AB2">
        <w:rPr>
          <w:b/>
          <w:spacing w:val="-4"/>
          <w:w w:val="105"/>
        </w:rPr>
        <w:t xml:space="preserve"> </w:t>
      </w:r>
      <w:r w:rsidRPr="008E3AB2">
        <w:rPr>
          <w:b/>
          <w:w w:val="105"/>
        </w:rPr>
        <w:t>left</w:t>
      </w:r>
      <w:r w:rsidRPr="008E3AB2">
        <w:rPr>
          <w:b/>
          <w:spacing w:val="-5"/>
          <w:w w:val="105"/>
        </w:rPr>
        <w:t xml:space="preserve"> </w:t>
      </w:r>
      <w:r w:rsidRPr="008E3AB2">
        <w:rPr>
          <w:b/>
          <w:w w:val="105"/>
        </w:rPr>
        <w:t>or</w:t>
      </w:r>
      <w:r w:rsidRPr="008E3AB2">
        <w:rPr>
          <w:b/>
          <w:w w:val="104"/>
        </w:rPr>
        <w:t xml:space="preserve"> </w:t>
      </w:r>
      <w:r w:rsidRPr="008E3AB2">
        <w:rPr>
          <w:b/>
          <w:w w:val="105"/>
        </w:rPr>
        <w:t>right</w:t>
      </w:r>
      <w:r w:rsidRPr="008E3AB2">
        <w:rPr>
          <w:b/>
          <w:spacing w:val="-5"/>
          <w:w w:val="105"/>
        </w:rPr>
        <w:t xml:space="preserve"> </w:t>
      </w:r>
      <w:r w:rsidRPr="008E3AB2">
        <w:rPr>
          <w:b/>
          <w:w w:val="105"/>
        </w:rPr>
        <w:t>of</w:t>
      </w:r>
      <w:r w:rsidRPr="008E3AB2">
        <w:rPr>
          <w:b/>
          <w:spacing w:val="-4"/>
          <w:w w:val="105"/>
        </w:rPr>
        <w:t xml:space="preserve"> </w:t>
      </w:r>
      <w:r w:rsidRPr="008E3AB2">
        <w:rPr>
          <w:b/>
          <w:w w:val="105"/>
        </w:rPr>
        <w:t>that</w:t>
      </w:r>
      <w:r w:rsidRPr="008E3AB2">
        <w:rPr>
          <w:b/>
          <w:spacing w:val="-4"/>
          <w:w w:val="105"/>
        </w:rPr>
        <w:t xml:space="preserve"> </w:t>
      </w:r>
      <w:r w:rsidRPr="008E3AB2">
        <w:rPr>
          <w:b/>
          <w:w w:val="105"/>
        </w:rPr>
        <w:t>letter. The</w:t>
      </w:r>
      <w:r w:rsidRPr="008E3AB2">
        <w:rPr>
          <w:b/>
          <w:spacing w:val="-6"/>
          <w:w w:val="105"/>
        </w:rPr>
        <w:t xml:space="preserve"> </w:t>
      </w:r>
      <w:r w:rsidRPr="008E3AB2">
        <w:rPr>
          <w:b/>
          <w:w w:val="105"/>
        </w:rPr>
        <w:t>digits</w:t>
      </w:r>
      <w:r w:rsidRPr="008E3AB2">
        <w:rPr>
          <w:b/>
          <w:spacing w:val="-6"/>
          <w:w w:val="105"/>
        </w:rPr>
        <w:t xml:space="preserve"> </w:t>
      </w:r>
      <w:r w:rsidRPr="008E3AB2">
        <w:rPr>
          <w:b/>
          <w:w w:val="105"/>
        </w:rPr>
        <w:t>of</w:t>
      </w:r>
      <w:r w:rsidRPr="008E3AB2">
        <w:rPr>
          <w:b/>
          <w:spacing w:val="-6"/>
          <w:w w:val="105"/>
        </w:rPr>
        <w:t xml:space="preserve"> </w:t>
      </w:r>
      <w:r w:rsidRPr="008E3AB2">
        <w:rPr>
          <w:b/>
          <w:w w:val="105"/>
        </w:rPr>
        <w:t>the</w:t>
      </w:r>
      <w:r w:rsidRPr="008E3AB2">
        <w:rPr>
          <w:b/>
          <w:spacing w:val="-6"/>
          <w:w w:val="105"/>
        </w:rPr>
        <w:t xml:space="preserve"> </w:t>
      </w:r>
      <w:r w:rsidRPr="008E3AB2">
        <w:rPr>
          <w:b/>
          <w:w w:val="105"/>
        </w:rPr>
        <w:t>approval</w:t>
      </w:r>
      <w:r w:rsidRPr="008E3AB2">
        <w:rPr>
          <w:b/>
          <w:spacing w:val="-6"/>
          <w:w w:val="105"/>
        </w:rPr>
        <w:t xml:space="preserve"> </w:t>
      </w:r>
      <w:r w:rsidRPr="008E3AB2">
        <w:rPr>
          <w:b/>
          <w:w w:val="105"/>
        </w:rPr>
        <w:t>number</w:t>
      </w:r>
      <w:r w:rsidRPr="008E3AB2">
        <w:rPr>
          <w:b/>
          <w:spacing w:val="-6"/>
          <w:w w:val="105"/>
        </w:rPr>
        <w:t xml:space="preserve"> </w:t>
      </w:r>
      <w:r w:rsidRPr="008E3AB2">
        <w:rPr>
          <w:b/>
          <w:w w:val="105"/>
        </w:rPr>
        <w:t>and</w:t>
      </w:r>
      <w:r w:rsidRPr="008E3AB2">
        <w:rPr>
          <w:b/>
          <w:spacing w:val="-6"/>
          <w:w w:val="105"/>
        </w:rPr>
        <w:t xml:space="preserve"> </w:t>
      </w:r>
      <w:r w:rsidRPr="008E3AB2">
        <w:rPr>
          <w:b/>
          <w:w w:val="105"/>
        </w:rPr>
        <w:t>of</w:t>
      </w:r>
      <w:r w:rsidRPr="008E3AB2">
        <w:rPr>
          <w:b/>
          <w:spacing w:val="-6"/>
          <w:w w:val="105"/>
        </w:rPr>
        <w:t xml:space="preserve"> </w:t>
      </w:r>
      <w:r w:rsidRPr="008E3AB2">
        <w:rPr>
          <w:b/>
          <w:w w:val="105"/>
        </w:rPr>
        <w:t>the</w:t>
      </w:r>
      <w:r w:rsidRPr="008E3AB2">
        <w:rPr>
          <w:b/>
          <w:spacing w:val="-5"/>
          <w:w w:val="105"/>
        </w:rPr>
        <w:t xml:space="preserve"> </w:t>
      </w:r>
      <w:r w:rsidRPr="008E3AB2">
        <w:rPr>
          <w:b/>
          <w:w w:val="105"/>
        </w:rPr>
        <w:t>production</w:t>
      </w:r>
      <w:r w:rsidRPr="008E3AB2">
        <w:rPr>
          <w:b/>
          <w:w w:val="104"/>
        </w:rPr>
        <w:t xml:space="preserve"> batch</w:t>
      </w:r>
      <w:r w:rsidRPr="008E3AB2">
        <w:rPr>
          <w:b/>
          <w:spacing w:val="-5"/>
          <w:w w:val="105"/>
        </w:rPr>
        <w:t xml:space="preserve"> </w:t>
      </w:r>
      <w:r w:rsidRPr="008E3AB2">
        <w:rPr>
          <w:b/>
          <w:w w:val="105"/>
        </w:rPr>
        <w:t>number</w:t>
      </w:r>
      <w:r w:rsidRPr="008E3AB2">
        <w:rPr>
          <w:b/>
          <w:spacing w:val="-5"/>
          <w:w w:val="105"/>
        </w:rPr>
        <w:t xml:space="preserve"> </w:t>
      </w:r>
      <w:r w:rsidRPr="008E3AB2">
        <w:rPr>
          <w:b/>
          <w:w w:val="105"/>
        </w:rPr>
        <w:t>shall</w:t>
      </w:r>
      <w:r w:rsidRPr="008E3AB2">
        <w:rPr>
          <w:b/>
          <w:spacing w:val="-5"/>
          <w:w w:val="105"/>
        </w:rPr>
        <w:t xml:space="preserve"> </w:t>
      </w:r>
      <w:r w:rsidRPr="008E3AB2">
        <w:rPr>
          <w:b/>
          <w:w w:val="105"/>
        </w:rPr>
        <w:t>be</w:t>
      </w:r>
      <w:r w:rsidRPr="008E3AB2">
        <w:rPr>
          <w:b/>
          <w:spacing w:val="-4"/>
          <w:w w:val="105"/>
        </w:rPr>
        <w:t xml:space="preserve"> </w:t>
      </w:r>
      <w:r w:rsidRPr="008E3AB2">
        <w:rPr>
          <w:b/>
          <w:w w:val="105"/>
        </w:rPr>
        <w:t>on</w:t>
      </w:r>
      <w:r w:rsidRPr="008E3AB2">
        <w:rPr>
          <w:b/>
          <w:spacing w:val="-5"/>
          <w:w w:val="105"/>
        </w:rPr>
        <w:t xml:space="preserve"> </w:t>
      </w:r>
      <w:r w:rsidRPr="008E3AB2">
        <w:rPr>
          <w:b/>
          <w:w w:val="105"/>
        </w:rPr>
        <w:t>the</w:t>
      </w:r>
      <w:r w:rsidRPr="008E3AB2">
        <w:rPr>
          <w:b/>
          <w:spacing w:val="-5"/>
          <w:w w:val="105"/>
        </w:rPr>
        <w:t xml:space="preserve"> </w:t>
      </w:r>
      <w:r w:rsidRPr="008E3AB2">
        <w:rPr>
          <w:b/>
          <w:w w:val="105"/>
        </w:rPr>
        <w:t>same</w:t>
      </w:r>
      <w:r w:rsidRPr="008E3AB2">
        <w:rPr>
          <w:b/>
          <w:spacing w:val="-5"/>
          <w:w w:val="105"/>
        </w:rPr>
        <w:t xml:space="preserve"> </w:t>
      </w:r>
      <w:r w:rsidRPr="008E3AB2">
        <w:rPr>
          <w:b/>
          <w:w w:val="105"/>
        </w:rPr>
        <w:t>side</w:t>
      </w:r>
      <w:r w:rsidRPr="008E3AB2">
        <w:rPr>
          <w:b/>
          <w:spacing w:val="-4"/>
          <w:w w:val="105"/>
        </w:rPr>
        <w:t xml:space="preserve"> </w:t>
      </w:r>
      <w:r w:rsidRPr="008E3AB2">
        <w:rPr>
          <w:b/>
          <w:w w:val="105"/>
        </w:rPr>
        <w:t>of</w:t>
      </w:r>
      <w:r w:rsidRPr="008E3AB2">
        <w:rPr>
          <w:b/>
          <w:spacing w:val="-5"/>
          <w:w w:val="105"/>
        </w:rPr>
        <w:t xml:space="preserve"> </w:t>
      </w:r>
      <w:r w:rsidRPr="008E3AB2">
        <w:rPr>
          <w:b/>
          <w:w w:val="105"/>
        </w:rPr>
        <w:t>the</w:t>
      </w:r>
      <w:r w:rsidRPr="008E3AB2">
        <w:rPr>
          <w:b/>
          <w:spacing w:val="-5"/>
          <w:w w:val="105"/>
        </w:rPr>
        <w:t xml:space="preserve"> </w:t>
      </w:r>
      <w:r w:rsidRPr="008E3AB2">
        <w:rPr>
          <w:b/>
          <w:w w:val="105"/>
        </w:rPr>
        <w:t>letter</w:t>
      </w:r>
      <w:r w:rsidRPr="008E3AB2">
        <w:rPr>
          <w:b/>
          <w:spacing w:val="-4"/>
          <w:w w:val="105"/>
        </w:rPr>
        <w:t xml:space="preserve"> </w:t>
      </w:r>
      <w:r w:rsidRPr="008E3AB2">
        <w:rPr>
          <w:b/>
          <w:w w:val="105"/>
        </w:rPr>
        <w:t>"E"</w:t>
      </w:r>
      <w:r w:rsidRPr="008E3AB2">
        <w:rPr>
          <w:b/>
          <w:spacing w:val="-5"/>
          <w:w w:val="105"/>
        </w:rPr>
        <w:t xml:space="preserve"> </w:t>
      </w:r>
      <w:r w:rsidRPr="008E3AB2">
        <w:rPr>
          <w:b/>
          <w:w w:val="105"/>
        </w:rPr>
        <w:t>and</w:t>
      </w:r>
      <w:r w:rsidRPr="008E3AB2">
        <w:rPr>
          <w:b/>
          <w:spacing w:val="-5"/>
          <w:w w:val="105"/>
        </w:rPr>
        <w:t xml:space="preserve"> </w:t>
      </w:r>
      <w:r w:rsidRPr="008E3AB2">
        <w:rPr>
          <w:b/>
          <w:w w:val="105"/>
        </w:rPr>
        <w:t>face</w:t>
      </w:r>
      <w:r w:rsidRPr="008E3AB2">
        <w:rPr>
          <w:b/>
          <w:spacing w:val="-5"/>
          <w:w w:val="105"/>
        </w:rPr>
        <w:t xml:space="preserve"> </w:t>
      </w:r>
      <w:r w:rsidRPr="008E3AB2">
        <w:rPr>
          <w:b/>
          <w:w w:val="105"/>
        </w:rPr>
        <w:t>the</w:t>
      </w:r>
      <w:r w:rsidRPr="008E3AB2">
        <w:rPr>
          <w:b/>
          <w:spacing w:val="-4"/>
          <w:w w:val="105"/>
        </w:rPr>
        <w:t xml:space="preserve"> </w:t>
      </w:r>
      <w:r w:rsidRPr="008E3AB2">
        <w:rPr>
          <w:b/>
          <w:w w:val="105"/>
        </w:rPr>
        <w:t>same</w:t>
      </w:r>
      <w:r w:rsidRPr="008E3AB2">
        <w:rPr>
          <w:b/>
          <w:w w:val="104"/>
        </w:rPr>
        <w:t xml:space="preserve"> </w:t>
      </w:r>
      <w:r w:rsidRPr="008E3AB2">
        <w:rPr>
          <w:b/>
          <w:w w:val="105"/>
        </w:rPr>
        <w:t>direction. The</w:t>
      </w:r>
      <w:r w:rsidRPr="008E3AB2">
        <w:rPr>
          <w:b/>
          <w:spacing w:val="-6"/>
          <w:w w:val="105"/>
        </w:rPr>
        <w:t xml:space="preserve"> </w:t>
      </w:r>
      <w:r w:rsidRPr="008E3AB2">
        <w:rPr>
          <w:b/>
          <w:w w:val="105"/>
        </w:rPr>
        <w:t>use</w:t>
      </w:r>
      <w:r w:rsidRPr="008E3AB2">
        <w:rPr>
          <w:b/>
          <w:spacing w:val="-6"/>
          <w:w w:val="105"/>
        </w:rPr>
        <w:t xml:space="preserve"> </w:t>
      </w:r>
      <w:r w:rsidRPr="008E3AB2">
        <w:rPr>
          <w:b/>
          <w:w w:val="105"/>
        </w:rPr>
        <w:t>of</w:t>
      </w:r>
      <w:r w:rsidRPr="008E3AB2">
        <w:rPr>
          <w:b/>
          <w:spacing w:val="-6"/>
          <w:w w:val="105"/>
        </w:rPr>
        <w:t xml:space="preserve"> </w:t>
      </w:r>
      <w:r w:rsidRPr="008E3AB2">
        <w:rPr>
          <w:b/>
          <w:w w:val="105"/>
        </w:rPr>
        <w:t>Roman</w:t>
      </w:r>
      <w:r w:rsidRPr="008E3AB2">
        <w:rPr>
          <w:b/>
          <w:spacing w:val="-6"/>
          <w:w w:val="105"/>
        </w:rPr>
        <w:t xml:space="preserve"> </w:t>
      </w:r>
      <w:r w:rsidRPr="008E3AB2">
        <w:rPr>
          <w:b/>
          <w:w w:val="105"/>
        </w:rPr>
        <w:t>numerals</w:t>
      </w:r>
      <w:r w:rsidRPr="008E3AB2">
        <w:rPr>
          <w:b/>
          <w:spacing w:val="-5"/>
          <w:w w:val="105"/>
        </w:rPr>
        <w:t xml:space="preserve"> </w:t>
      </w:r>
      <w:r w:rsidRPr="008E3AB2">
        <w:rPr>
          <w:b/>
          <w:w w:val="105"/>
        </w:rPr>
        <w:t>as</w:t>
      </w:r>
      <w:r w:rsidRPr="008E3AB2">
        <w:rPr>
          <w:b/>
          <w:spacing w:val="-6"/>
          <w:w w:val="105"/>
        </w:rPr>
        <w:t xml:space="preserve"> </w:t>
      </w:r>
      <w:r w:rsidRPr="008E3AB2">
        <w:rPr>
          <w:b/>
          <w:w w:val="105"/>
        </w:rPr>
        <w:t>approval</w:t>
      </w:r>
      <w:r w:rsidRPr="008E3AB2">
        <w:rPr>
          <w:b/>
          <w:spacing w:val="-6"/>
          <w:w w:val="105"/>
        </w:rPr>
        <w:t xml:space="preserve"> </w:t>
      </w:r>
      <w:r w:rsidRPr="008E3AB2">
        <w:rPr>
          <w:b/>
          <w:w w:val="105"/>
        </w:rPr>
        <w:t>numbers</w:t>
      </w:r>
      <w:r w:rsidRPr="008E3AB2">
        <w:rPr>
          <w:b/>
          <w:spacing w:val="-6"/>
          <w:w w:val="105"/>
        </w:rPr>
        <w:t xml:space="preserve"> </w:t>
      </w:r>
      <w:r w:rsidRPr="008E3AB2">
        <w:rPr>
          <w:b/>
          <w:w w:val="105"/>
        </w:rPr>
        <w:t>should</w:t>
      </w:r>
      <w:r w:rsidRPr="008E3AB2">
        <w:rPr>
          <w:b/>
          <w:spacing w:val="-6"/>
          <w:w w:val="105"/>
        </w:rPr>
        <w:t xml:space="preserve"> </w:t>
      </w:r>
      <w:r w:rsidRPr="008E3AB2">
        <w:rPr>
          <w:b/>
          <w:w w:val="105"/>
        </w:rPr>
        <w:t>be</w:t>
      </w:r>
      <w:r w:rsidRPr="008E3AB2">
        <w:rPr>
          <w:b/>
          <w:spacing w:val="-5"/>
          <w:w w:val="105"/>
        </w:rPr>
        <w:t xml:space="preserve"> </w:t>
      </w:r>
      <w:r w:rsidRPr="008E3AB2">
        <w:rPr>
          <w:b/>
          <w:w w:val="105"/>
        </w:rPr>
        <w:t>avoided</w:t>
      </w:r>
      <w:r w:rsidRPr="008E3AB2">
        <w:rPr>
          <w:b/>
          <w:spacing w:val="-6"/>
          <w:w w:val="105"/>
        </w:rPr>
        <w:t xml:space="preserve"> </w:t>
      </w:r>
      <w:r w:rsidRPr="008E3AB2">
        <w:rPr>
          <w:b/>
          <w:w w:val="105"/>
        </w:rPr>
        <w:t>so</w:t>
      </w:r>
      <w:r w:rsidRPr="008E3AB2">
        <w:rPr>
          <w:b/>
          <w:w w:val="104"/>
        </w:rPr>
        <w:t xml:space="preserve"> </w:t>
      </w:r>
      <w:r w:rsidRPr="008E3AB2">
        <w:rPr>
          <w:b/>
          <w:w w:val="105"/>
        </w:rPr>
        <w:t>as</w:t>
      </w:r>
      <w:r w:rsidRPr="008E3AB2">
        <w:rPr>
          <w:b/>
          <w:spacing w:val="-7"/>
          <w:w w:val="105"/>
        </w:rPr>
        <w:t xml:space="preserve"> </w:t>
      </w:r>
      <w:r w:rsidRPr="008E3AB2">
        <w:rPr>
          <w:b/>
          <w:w w:val="105"/>
        </w:rPr>
        <w:t>to</w:t>
      </w:r>
      <w:r w:rsidRPr="008E3AB2">
        <w:rPr>
          <w:b/>
          <w:spacing w:val="-7"/>
          <w:w w:val="105"/>
        </w:rPr>
        <w:t xml:space="preserve"> </w:t>
      </w:r>
      <w:r w:rsidRPr="008E3AB2">
        <w:rPr>
          <w:b/>
          <w:w w:val="105"/>
        </w:rPr>
        <w:t>prevent</w:t>
      </w:r>
      <w:r w:rsidRPr="008E3AB2">
        <w:rPr>
          <w:b/>
          <w:spacing w:val="-6"/>
          <w:w w:val="105"/>
        </w:rPr>
        <w:t xml:space="preserve"> </w:t>
      </w:r>
      <w:r w:rsidRPr="008E3AB2">
        <w:rPr>
          <w:b/>
          <w:w w:val="105"/>
        </w:rPr>
        <w:t>any</w:t>
      </w:r>
      <w:r w:rsidRPr="008E3AB2">
        <w:rPr>
          <w:b/>
          <w:spacing w:val="-7"/>
          <w:w w:val="105"/>
        </w:rPr>
        <w:t xml:space="preserve"> </w:t>
      </w:r>
      <w:r w:rsidRPr="008E3AB2">
        <w:rPr>
          <w:b/>
          <w:w w:val="105"/>
        </w:rPr>
        <w:t>confusion</w:t>
      </w:r>
      <w:r w:rsidRPr="008E3AB2">
        <w:rPr>
          <w:b/>
          <w:spacing w:val="-6"/>
          <w:w w:val="105"/>
        </w:rPr>
        <w:t xml:space="preserve"> </w:t>
      </w:r>
      <w:r w:rsidRPr="008E3AB2">
        <w:rPr>
          <w:b/>
          <w:w w:val="105"/>
        </w:rPr>
        <w:t>with</w:t>
      </w:r>
      <w:r w:rsidRPr="008E3AB2">
        <w:rPr>
          <w:b/>
          <w:spacing w:val="-7"/>
          <w:w w:val="105"/>
        </w:rPr>
        <w:t xml:space="preserve"> </w:t>
      </w:r>
      <w:r w:rsidRPr="008E3AB2">
        <w:rPr>
          <w:b/>
          <w:w w:val="105"/>
        </w:rPr>
        <w:t>other</w:t>
      </w:r>
      <w:r w:rsidRPr="008E3AB2">
        <w:rPr>
          <w:b/>
          <w:spacing w:val="-6"/>
          <w:w w:val="105"/>
        </w:rPr>
        <w:t xml:space="preserve"> </w:t>
      </w:r>
      <w:r w:rsidRPr="008E3AB2">
        <w:rPr>
          <w:b/>
          <w:w w:val="105"/>
        </w:rPr>
        <w:t>symbols.</w:t>
      </w:r>
    </w:p>
    <w:p w14:paraId="1F57E098" w14:textId="77777777" w:rsidR="00934453" w:rsidRPr="00934453" w:rsidRDefault="00934453" w:rsidP="00934453">
      <w:pPr>
        <w:pStyle w:val="SingleTxtG"/>
        <w:rPr>
          <w:b/>
          <w:w w:val="105"/>
        </w:rPr>
      </w:pPr>
      <w:r w:rsidRPr="008E3AB2">
        <w:rPr>
          <w:b/>
          <w:iCs/>
          <w:w w:val="105"/>
          <w:u w:color="000000"/>
        </w:rPr>
        <w:t>Due to space restrictions, the approval number could be placed on the side of the accessory facing to the helmet provided that the accessory will have a support plate and that can be easily detachable without any tool for checking.</w:t>
      </w:r>
    </w:p>
    <w:p w14:paraId="6A7DCBCB" w14:textId="77777777" w:rsidR="00600FB1" w:rsidRDefault="00934453" w:rsidP="00934453">
      <w:pPr>
        <w:pStyle w:val="HChG"/>
        <w:rPr>
          <w:color w:val="0070C0"/>
        </w:rPr>
      </w:pPr>
      <w:r>
        <w:rPr>
          <w:color w:val="0070C0"/>
        </w:rPr>
        <w:lastRenderedPageBreak/>
        <w:tab/>
      </w:r>
      <w:r>
        <w:rPr>
          <w:color w:val="0070C0"/>
        </w:rPr>
        <w:tab/>
      </w:r>
    </w:p>
    <w:p w14:paraId="094FDD52" w14:textId="5B0F6E5F" w:rsidR="00934453" w:rsidRPr="00934453" w:rsidRDefault="00600FB1" w:rsidP="00934453">
      <w:pPr>
        <w:pStyle w:val="HChG"/>
        <w:rPr>
          <w:b w:val="0"/>
        </w:rPr>
      </w:pPr>
      <w:r>
        <w:rPr>
          <w:color w:val="0070C0"/>
        </w:rPr>
        <w:tab/>
      </w:r>
      <w:r>
        <w:rPr>
          <w:color w:val="0070C0"/>
        </w:rPr>
        <w:tab/>
      </w:r>
      <w:r w:rsidR="00934453" w:rsidRPr="00934453">
        <w:rPr>
          <w:b w:val="0"/>
          <w:w w:val="105"/>
        </w:rPr>
        <w:t>Example of the arrangement of the approval mark for an specific accessory</w:t>
      </w:r>
      <w:proofErr w:type="gramStart"/>
      <w:r w:rsidR="00934453" w:rsidRPr="00934453">
        <w:rPr>
          <w:b w:val="0"/>
          <w:w w:val="105"/>
        </w:rPr>
        <w:t>.....</w:t>
      </w:r>
      <w:proofErr w:type="gramEnd"/>
    </w:p>
    <w:p w14:paraId="57EA4BCF" w14:textId="77777777" w:rsidR="00934453" w:rsidRPr="00934453" w:rsidRDefault="00934453" w:rsidP="00934453">
      <w:pPr>
        <w:pStyle w:val="SingleTxtG"/>
        <w:ind w:firstLine="468"/>
      </w:pPr>
      <w:r w:rsidRPr="00934453">
        <w:t>........</w:t>
      </w:r>
      <w:r w:rsidRPr="00934453">
        <w:rPr>
          <w:w w:val="105"/>
        </w:rPr>
        <w:t xml:space="preserve"> that</w:t>
      </w:r>
      <w:r w:rsidRPr="00934453">
        <w:rPr>
          <w:spacing w:val="-6"/>
          <w:w w:val="105"/>
        </w:rPr>
        <w:t xml:space="preserve"> </w:t>
      </w:r>
      <w:r w:rsidRPr="00934453">
        <w:rPr>
          <w:w w:val="105"/>
        </w:rPr>
        <w:t>its</w:t>
      </w:r>
      <w:r w:rsidRPr="00934453">
        <w:rPr>
          <w:spacing w:val="-6"/>
          <w:w w:val="105"/>
        </w:rPr>
        <w:t xml:space="preserve"> </w:t>
      </w:r>
      <w:r w:rsidRPr="00934453">
        <w:rPr>
          <w:w w:val="105"/>
        </w:rPr>
        <w:t>production</w:t>
      </w:r>
      <w:r w:rsidRPr="00934453">
        <w:rPr>
          <w:spacing w:val="-6"/>
          <w:w w:val="105"/>
        </w:rPr>
        <w:t xml:space="preserve"> </w:t>
      </w:r>
      <w:r w:rsidRPr="00934453">
        <w:rPr>
          <w:w w:val="105"/>
        </w:rPr>
        <w:t>batch is</w:t>
      </w:r>
      <w:r w:rsidRPr="00934453">
        <w:rPr>
          <w:w w:val="104"/>
        </w:rPr>
        <w:t xml:space="preserve"> </w:t>
      </w:r>
      <w:r w:rsidRPr="00934453">
        <w:rPr>
          <w:w w:val="105"/>
        </w:rPr>
        <w:t xml:space="preserve">1952.”  </w:t>
      </w:r>
    </w:p>
    <w:p w14:paraId="526B26CE" w14:textId="77777777" w:rsidR="00934453" w:rsidRPr="00A12F96" w:rsidRDefault="00934453" w:rsidP="00D82F64">
      <w:pPr>
        <w:tabs>
          <w:tab w:val="left" w:pos="2300"/>
          <w:tab w:val="left" w:pos="2800"/>
        </w:tabs>
        <w:spacing w:after="120"/>
        <w:ind w:left="2268" w:right="1134" w:hanging="1134"/>
        <w:jc w:val="both"/>
      </w:pPr>
    </w:p>
    <w:p w14:paraId="73BC882C" w14:textId="77777777" w:rsidR="00794BD2" w:rsidRDefault="00794BD2" w:rsidP="00CE0B49">
      <w:pPr>
        <w:tabs>
          <w:tab w:val="left" w:pos="2300"/>
          <w:tab w:val="left" w:pos="2800"/>
        </w:tabs>
        <w:spacing w:after="120"/>
        <w:ind w:left="2268" w:right="1134" w:hanging="1134"/>
        <w:jc w:val="both"/>
        <w:rPr>
          <w:i/>
        </w:rPr>
      </w:pPr>
    </w:p>
    <w:p w14:paraId="22C0E9EF" w14:textId="77777777" w:rsidR="004E6B65" w:rsidRPr="00226897" w:rsidRDefault="004E6B65" w:rsidP="004E6B65">
      <w:pPr>
        <w:pStyle w:val="para"/>
        <w:rPr>
          <w:lang w:eastAsia="fr-FR"/>
        </w:rPr>
      </w:pPr>
      <w:r w:rsidRPr="00226897">
        <w:rPr>
          <w:i/>
          <w:iCs/>
          <w:lang w:eastAsia="fr-FR"/>
        </w:rPr>
        <w:t xml:space="preserve">Annex 8, </w:t>
      </w:r>
      <w:r>
        <w:rPr>
          <w:i/>
          <w:iCs/>
          <w:lang w:eastAsia="fr-FR"/>
        </w:rPr>
        <w:t>amend</w:t>
      </w:r>
      <w:r w:rsidRPr="00226897">
        <w:rPr>
          <w:i/>
          <w:iCs/>
          <w:lang w:eastAsia="fr-FR"/>
        </w:rPr>
        <w:t xml:space="preserve"> figure 1d, </w:t>
      </w:r>
      <w:r w:rsidRPr="00226897">
        <w:rPr>
          <w:lang w:eastAsia="fr-FR"/>
        </w:rPr>
        <w:t>to read:</w:t>
      </w:r>
    </w:p>
    <w:p w14:paraId="5DDB49AB" w14:textId="77777777" w:rsidR="004E6B65" w:rsidRPr="00226897" w:rsidRDefault="004E6B65" w:rsidP="004E6B65">
      <w:pPr>
        <w:pStyle w:val="para"/>
        <w:ind w:left="1134" w:firstLine="0"/>
        <w:jc w:val="left"/>
        <w:rPr>
          <w:b/>
          <w:bCs/>
          <w:w w:val="105"/>
        </w:rPr>
      </w:pPr>
      <w:r w:rsidRPr="00226897">
        <w:t>"Figure 1d</w:t>
      </w:r>
      <w:r w:rsidRPr="00226897">
        <w:br/>
      </w:r>
      <w:r w:rsidRPr="00226897">
        <w:rPr>
          <w:b/>
          <w:bCs/>
          <w:w w:val="105"/>
        </w:rPr>
        <w:t>Example</w:t>
      </w:r>
      <w:r w:rsidRPr="00226897">
        <w:rPr>
          <w:b/>
          <w:bCs/>
          <w:spacing w:val="-7"/>
          <w:w w:val="105"/>
        </w:rPr>
        <w:t xml:space="preserve"> </w:t>
      </w:r>
      <w:r w:rsidRPr="00226897">
        <w:rPr>
          <w:b/>
          <w:bCs/>
          <w:w w:val="105"/>
        </w:rPr>
        <w:t>of</w:t>
      </w:r>
      <w:r w:rsidRPr="00226897">
        <w:rPr>
          <w:b/>
          <w:bCs/>
          <w:spacing w:val="-7"/>
          <w:w w:val="105"/>
        </w:rPr>
        <w:t xml:space="preserve"> </w:t>
      </w:r>
      <w:r w:rsidRPr="00226897">
        <w:rPr>
          <w:b/>
          <w:bCs/>
          <w:w w:val="105"/>
        </w:rPr>
        <w:t>a</w:t>
      </w:r>
      <w:r w:rsidRPr="00226897">
        <w:rPr>
          <w:b/>
          <w:bCs/>
          <w:spacing w:val="-7"/>
          <w:w w:val="105"/>
        </w:rPr>
        <w:t xml:space="preserve"> helmet simulator </w:t>
      </w:r>
      <w:r w:rsidRPr="00226897">
        <w:rPr>
          <w:b/>
          <w:bCs/>
          <w:w w:val="105"/>
        </w:rPr>
        <w:t>for</w:t>
      </w:r>
      <w:r w:rsidRPr="00226897">
        <w:rPr>
          <w:b/>
          <w:bCs/>
          <w:spacing w:val="-7"/>
          <w:w w:val="105"/>
        </w:rPr>
        <w:t xml:space="preserve"> accessories </w:t>
      </w:r>
      <w:r w:rsidRPr="00226897">
        <w:rPr>
          <w:b/>
          <w:bCs/>
          <w:w w:val="105"/>
        </w:rPr>
        <w:t>projections</w:t>
      </w:r>
      <w:r w:rsidRPr="00226897">
        <w:rPr>
          <w:b/>
          <w:bCs/>
          <w:spacing w:val="-7"/>
          <w:w w:val="105"/>
        </w:rPr>
        <w:t xml:space="preserve"> </w:t>
      </w:r>
      <w:r w:rsidRPr="00226897">
        <w:rPr>
          <w:b/>
          <w:bCs/>
          <w:w w:val="105"/>
        </w:rPr>
        <w:t>and</w:t>
      </w:r>
      <w:r w:rsidRPr="00226897">
        <w:rPr>
          <w:b/>
          <w:bCs/>
          <w:spacing w:val="-7"/>
          <w:w w:val="105"/>
        </w:rPr>
        <w:t xml:space="preserve"> </w:t>
      </w:r>
      <w:r w:rsidRPr="00226897">
        <w:rPr>
          <w:b/>
          <w:bCs/>
          <w:w w:val="105"/>
        </w:rPr>
        <w:t>surface</w:t>
      </w:r>
      <w:r w:rsidRPr="00226897">
        <w:rPr>
          <w:b/>
          <w:bCs/>
          <w:w w:val="104"/>
        </w:rPr>
        <w:t xml:space="preserve"> </w:t>
      </w:r>
      <w:r w:rsidRPr="00226897">
        <w:rPr>
          <w:b/>
          <w:bCs/>
          <w:w w:val="105"/>
        </w:rPr>
        <w:t>friction</w:t>
      </w:r>
      <w:r w:rsidRPr="00226897">
        <w:rPr>
          <w:b/>
          <w:bCs/>
          <w:spacing w:val="-10"/>
          <w:w w:val="105"/>
        </w:rPr>
        <w:t xml:space="preserve"> </w:t>
      </w:r>
      <w:r w:rsidRPr="00226897">
        <w:rPr>
          <w:b/>
          <w:bCs/>
          <w:w w:val="105"/>
        </w:rPr>
        <w:t>(method</w:t>
      </w:r>
      <w:r w:rsidRPr="00226897">
        <w:rPr>
          <w:b/>
          <w:bCs/>
          <w:spacing w:val="-10"/>
          <w:w w:val="105"/>
        </w:rPr>
        <w:t xml:space="preserve"> </w:t>
      </w:r>
      <w:r w:rsidRPr="00226897">
        <w:rPr>
          <w:b/>
          <w:bCs/>
          <w:w w:val="105"/>
        </w:rPr>
        <w:t>B)</w:t>
      </w:r>
    </w:p>
    <w:p w14:paraId="40A608C7" w14:textId="77777777" w:rsidR="004E6B65" w:rsidRPr="00226897" w:rsidRDefault="005C69F1" w:rsidP="002379E1">
      <w:pPr>
        <w:pStyle w:val="para"/>
        <w:ind w:left="567" w:firstLine="0"/>
        <w:jc w:val="center"/>
        <w:rPr>
          <w:b/>
          <w:bCs/>
          <w:w w:val="105"/>
        </w:rPr>
      </w:pPr>
      <w:r w:rsidRPr="00226897">
        <w:rPr>
          <w:b/>
          <w:bCs/>
          <w:noProof/>
          <w:w w:val="105"/>
          <w:lang w:val="es-ES" w:eastAsia="es-ES"/>
        </w:rPr>
        <mc:AlternateContent>
          <mc:Choice Requires="wps">
            <w:drawing>
              <wp:anchor distT="45720" distB="45720" distL="114300" distR="114300" simplePos="0" relativeHeight="251658240" behindDoc="0" locked="0" layoutInCell="1" allowOverlap="1" wp14:anchorId="39A5FEC3" wp14:editId="01979428">
                <wp:simplePos x="0" y="0"/>
                <wp:positionH relativeFrom="column">
                  <wp:posOffset>3062854</wp:posOffset>
                </wp:positionH>
                <wp:positionV relativeFrom="paragraph">
                  <wp:posOffset>2759407</wp:posOffset>
                </wp:positionV>
                <wp:extent cx="2413000" cy="1012825"/>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012825"/>
                        </a:xfrm>
                        <a:prstGeom prst="rect">
                          <a:avLst/>
                        </a:prstGeom>
                        <a:solidFill>
                          <a:srgbClr val="FFFFFF"/>
                        </a:solidFill>
                        <a:ln w="9525">
                          <a:noFill/>
                          <a:miter lim="800000"/>
                          <a:headEnd/>
                          <a:tailEnd/>
                        </a:ln>
                      </wps:spPr>
                      <wps:txbx>
                        <w:txbxContent>
                          <w:p w14:paraId="6FEF996A" w14:textId="77777777" w:rsidR="004E6B65" w:rsidRPr="00CD6525" w:rsidRDefault="004E6B65" w:rsidP="004E6B65">
                            <w:pPr>
                              <w:rPr>
                                <w:rFonts w:asciiTheme="majorBidi" w:hAnsiTheme="majorBidi" w:cstheme="majorBidi"/>
                                <w:b/>
                                <w:bCs/>
                                <w:sz w:val="16"/>
                                <w:szCs w:val="16"/>
                              </w:rPr>
                            </w:pPr>
                            <w:r w:rsidRPr="00CD6525">
                              <w:rPr>
                                <w:rFonts w:asciiTheme="majorBidi" w:hAnsiTheme="majorBidi" w:cstheme="majorBidi"/>
                                <w:b/>
                                <w:bCs/>
                                <w:i/>
                                <w:iCs/>
                                <w:sz w:val="16"/>
                                <w:szCs w:val="16"/>
                              </w:rPr>
                              <w:t>Note</w:t>
                            </w:r>
                            <w:r w:rsidRPr="00CD6525">
                              <w:rPr>
                                <w:rFonts w:asciiTheme="majorBidi" w:hAnsiTheme="majorBidi" w:cstheme="majorBidi"/>
                                <w:b/>
                                <w:bCs/>
                                <w:sz w:val="16"/>
                                <w:szCs w:val="16"/>
                              </w:rPr>
                              <w:t>: The thickness of the external edge profile is given by the overlapping of two 3 + 3 mm thick polycarbonate sheets. The inside constitutes the frame of the device, the outside can be replaced if damaged.</w:t>
                            </w:r>
                          </w:p>
                          <w:p w14:paraId="55DD6DAB" w14:textId="77777777" w:rsidR="004E6B65" w:rsidRPr="00CD6525" w:rsidRDefault="004E6B65" w:rsidP="004E6B65">
                            <w:pPr>
                              <w:jc w:val="right"/>
                              <w:rPr>
                                <w:rFonts w:asciiTheme="majorBidi" w:hAnsiTheme="majorBidi" w:cstheme="majorBidi"/>
                                <w:b/>
                                <w:bCs/>
                                <w:sz w:val="16"/>
                                <w:szCs w:val="16"/>
                              </w:rPr>
                            </w:pPr>
                            <w:r w:rsidRPr="00CD6525">
                              <w:rPr>
                                <w:rFonts w:asciiTheme="majorBidi" w:hAnsiTheme="majorBidi" w:cstheme="majorBidi"/>
                                <w:b/>
                                <w:bCs/>
                                <w:sz w:val="16"/>
                                <w:szCs w:val="16"/>
                              </w:rPr>
                              <w:t>Helmet simulacrum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5FEC3" id="_x0000_t202" coordsize="21600,21600" o:spt="202" path="m,l,21600r21600,l21600,xe">
                <v:stroke joinstyle="miter"/>
                <v:path gradientshapeok="t" o:connecttype="rect"/>
              </v:shapetype>
              <v:shape id="Text Box 2" o:spid="_x0000_s1026" type="#_x0000_t202" style="position:absolute;left:0;text-align:left;margin-left:241.15pt;margin-top:217.3pt;width:190pt;height:7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" stroked="f">
                <v:textbox>
                  <w:txbxContent>
                    <w:p w14:paraId="6FEF996A" w14:textId="77777777" w:rsidR="004E6B65" w:rsidRPr="00CD6525" w:rsidRDefault="004E6B65" w:rsidP="004E6B65">
                      <w:pPr>
                        <w:rPr>
                          <w:rFonts w:asciiTheme="majorBidi" w:hAnsiTheme="majorBidi" w:cstheme="majorBidi"/>
                          <w:b/>
                          <w:bCs/>
                          <w:sz w:val="16"/>
                          <w:szCs w:val="16"/>
                        </w:rPr>
                      </w:pPr>
                      <w:r w:rsidRPr="00CD6525">
                        <w:rPr>
                          <w:rFonts w:asciiTheme="majorBidi" w:hAnsiTheme="majorBidi" w:cstheme="majorBidi"/>
                          <w:b/>
                          <w:bCs/>
                          <w:i/>
                          <w:iCs/>
                          <w:sz w:val="16"/>
                          <w:szCs w:val="16"/>
                        </w:rPr>
                        <w:t>Note</w:t>
                      </w:r>
                      <w:r w:rsidRPr="00CD6525">
                        <w:rPr>
                          <w:rFonts w:asciiTheme="majorBidi" w:hAnsiTheme="majorBidi" w:cstheme="majorBidi"/>
                          <w:b/>
                          <w:bCs/>
                          <w:sz w:val="16"/>
                          <w:szCs w:val="16"/>
                        </w:rPr>
                        <w:t>: The thickness of the external edge profile is given by the overlapping of two 3 + 3 mm thick polycarbonate sheets. The inside constitutes the frame of the device, the outside can be replaced if damaged.</w:t>
                      </w:r>
                    </w:p>
                    <w:p w14:paraId="55DD6DAB" w14:textId="77777777" w:rsidR="004E6B65" w:rsidRPr="00CD6525" w:rsidRDefault="004E6B65" w:rsidP="004E6B65">
                      <w:pPr>
                        <w:jc w:val="right"/>
                        <w:rPr>
                          <w:rFonts w:asciiTheme="majorBidi" w:hAnsiTheme="majorBidi" w:cstheme="majorBidi"/>
                          <w:b/>
                          <w:bCs/>
                          <w:sz w:val="16"/>
                          <w:szCs w:val="16"/>
                        </w:rPr>
                      </w:pPr>
                      <w:r w:rsidRPr="00CD6525">
                        <w:rPr>
                          <w:rFonts w:asciiTheme="majorBidi" w:hAnsiTheme="majorBidi" w:cstheme="majorBidi"/>
                          <w:b/>
                          <w:bCs/>
                          <w:sz w:val="16"/>
                          <w:szCs w:val="16"/>
                        </w:rPr>
                        <w:t>Helmet simulacrum</w:t>
                      </w:r>
                    </w:p>
                  </w:txbxContent>
                </v:textbox>
              </v:shape>
            </w:pict>
          </mc:Fallback>
        </mc:AlternateContent>
      </w:r>
      <w:r w:rsidR="004E6B65" w:rsidRPr="004E6B65">
        <w:rPr>
          <w:b/>
          <w:bCs/>
          <w:noProof/>
          <w:w w:val="105"/>
          <w:lang w:val="es-ES" w:eastAsia="es-ES"/>
        </w:rPr>
        <w:drawing>
          <wp:inline distT="0" distB="0" distL="0" distR="0" wp14:anchorId="09B3BFDC" wp14:editId="4FD42001">
            <wp:extent cx="5389723" cy="3939540"/>
            <wp:effectExtent l="0" t="0" r="190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0190" cy="3939881"/>
                    </a:xfrm>
                    <a:prstGeom prst="rect">
                      <a:avLst/>
                    </a:prstGeom>
                  </pic:spPr>
                </pic:pic>
              </a:graphicData>
            </a:graphic>
          </wp:inline>
        </w:drawing>
      </w:r>
    </w:p>
    <w:p w14:paraId="1AF789B4" w14:textId="38C9C56B" w:rsidR="004E6B65" w:rsidRDefault="004E6B65" w:rsidP="004E6B65">
      <w:pPr>
        <w:pStyle w:val="para"/>
        <w:ind w:left="1134" w:firstLine="0"/>
        <w:jc w:val="left"/>
        <w:rPr>
          <w:bCs/>
          <w:w w:val="105"/>
        </w:rPr>
      </w:pPr>
      <w:r>
        <w:rPr>
          <w:bCs/>
          <w:i/>
          <w:w w:val="105"/>
        </w:rPr>
        <w:t xml:space="preserve">Annex 20, </w:t>
      </w:r>
      <w:r w:rsidR="00FE1565">
        <w:rPr>
          <w:bCs/>
          <w:i/>
          <w:w w:val="105"/>
        </w:rPr>
        <w:t xml:space="preserve">Part 1, paragraph </w:t>
      </w:r>
      <w:r w:rsidR="00F77093">
        <w:rPr>
          <w:bCs/>
          <w:i/>
          <w:w w:val="105"/>
        </w:rPr>
        <w:t>1.</w:t>
      </w:r>
      <w:r>
        <w:rPr>
          <w:bCs/>
          <w:i/>
          <w:w w:val="105"/>
        </w:rPr>
        <w:t xml:space="preserve">3., amend </w:t>
      </w:r>
      <w:r>
        <w:rPr>
          <w:bCs/>
          <w:w w:val="105"/>
        </w:rPr>
        <w:t>to read:</w:t>
      </w:r>
    </w:p>
    <w:p w14:paraId="7F7CA4DE" w14:textId="45820520" w:rsidR="004E6B65" w:rsidRDefault="00EA0182" w:rsidP="004E6B65">
      <w:pPr>
        <w:tabs>
          <w:tab w:val="left" w:pos="1701"/>
        </w:tabs>
        <w:ind w:left="2268" w:hanging="1134"/>
        <w:jc w:val="both"/>
      </w:pPr>
      <w:r>
        <w:t>“</w:t>
      </w:r>
      <w:r w:rsidR="00F77093">
        <w:t>1.</w:t>
      </w:r>
      <w:r w:rsidR="004E6B65" w:rsidRPr="004E6B65">
        <w:t>3.</w:t>
      </w:r>
      <w:r w:rsidR="004E6B65" w:rsidRPr="004E6B65">
        <w:tab/>
      </w:r>
      <w:r w:rsidR="004E6B65" w:rsidRPr="004E6B65">
        <w:tab/>
        <w:t>Mechanical characterization of the speakers:</w:t>
      </w:r>
    </w:p>
    <w:p w14:paraId="6BCDE37D" w14:textId="77777777" w:rsidR="00EA0182" w:rsidRDefault="00EA0182" w:rsidP="004E6B65">
      <w:pPr>
        <w:tabs>
          <w:tab w:val="left" w:pos="1701"/>
        </w:tabs>
        <w:ind w:left="2268" w:hanging="1134"/>
        <w:jc w:val="both"/>
      </w:pPr>
    </w:p>
    <w:p w14:paraId="549D2294" w14:textId="02087853" w:rsidR="00EA0182" w:rsidRPr="00EA0182" w:rsidRDefault="00F77093" w:rsidP="00EA0182">
      <w:pPr>
        <w:pStyle w:val="SingleTxtG"/>
        <w:ind w:left="2268" w:hanging="1134"/>
        <w:rPr>
          <w:b/>
          <w:bCs/>
        </w:rPr>
      </w:pPr>
      <w:r>
        <w:rPr>
          <w:b/>
          <w:bCs/>
        </w:rPr>
        <w:t>1.</w:t>
      </w:r>
      <w:r w:rsidR="00EA0182" w:rsidRPr="00EA0182">
        <w:rPr>
          <w:b/>
          <w:bCs/>
        </w:rPr>
        <w:t>3.1.</w:t>
      </w:r>
      <w:r w:rsidR="00EA0182" w:rsidRPr="00EA0182">
        <w:rPr>
          <w:b/>
          <w:bCs/>
        </w:rPr>
        <w:tab/>
      </w:r>
      <w:r w:rsidR="00EA0182" w:rsidRPr="00EA0182">
        <w:rPr>
          <w:b/>
          <w:bCs/>
        </w:rPr>
        <w:tab/>
        <w:t xml:space="preserve">The speaker, with a height of more than 5 mm, shall be placed between two parallel plates by means of which a known load can be applied, the surface of the plates shall be large enough to contain a circle of at least 65 mm in diameter. </w:t>
      </w:r>
    </w:p>
    <w:p w14:paraId="2B445E76" w14:textId="3CF9509A" w:rsidR="00EA0182" w:rsidRPr="00EA0182" w:rsidRDefault="00F77093" w:rsidP="00EA0182">
      <w:pPr>
        <w:pStyle w:val="ListParagraph"/>
        <w:tabs>
          <w:tab w:val="left" w:pos="2268"/>
        </w:tabs>
        <w:ind w:left="1134"/>
        <w:jc w:val="both"/>
        <w:rPr>
          <w:b/>
        </w:rPr>
      </w:pPr>
      <w:r>
        <w:rPr>
          <w:b/>
        </w:rPr>
        <w:t>1.</w:t>
      </w:r>
      <w:r w:rsidR="00FE1565">
        <w:rPr>
          <w:b/>
        </w:rPr>
        <w:t>3.</w:t>
      </w:r>
      <w:r w:rsidR="00C8294B">
        <w:rPr>
          <w:b/>
        </w:rPr>
        <w:t>1.1</w:t>
      </w:r>
      <w:r w:rsidR="00EA0182" w:rsidRPr="00EA0182">
        <w:rPr>
          <w:b/>
        </w:rPr>
        <w:t>.</w:t>
      </w:r>
      <w:r w:rsidR="00EA0182" w:rsidRPr="00EA0182">
        <w:rPr>
          <w:b/>
        </w:rPr>
        <w:tab/>
        <w:t>Procedure</w:t>
      </w:r>
    </w:p>
    <w:p w14:paraId="78E88E69" w14:textId="77777777" w:rsidR="00EA0182" w:rsidRPr="00EA0182" w:rsidRDefault="00EA0182" w:rsidP="00EA0182">
      <w:pPr>
        <w:pStyle w:val="SingleTxtG"/>
        <w:ind w:left="2268"/>
        <w:rPr>
          <w:b/>
          <w:bCs/>
        </w:rPr>
      </w:pPr>
      <w:r w:rsidRPr="00EA0182">
        <w:rPr>
          <w:b/>
          <w:bCs/>
        </w:rPr>
        <w:t xml:space="preserve">The speaker shall be tested with all the foams, attachment films or layers. </w:t>
      </w:r>
    </w:p>
    <w:p w14:paraId="0CAC3F2B" w14:textId="7A0A24A0" w:rsidR="00EA0182" w:rsidRPr="00EA0182" w:rsidRDefault="00EA0182" w:rsidP="00EA0182">
      <w:pPr>
        <w:pStyle w:val="SingleTxtG"/>
        <w:ind w:left="2268" w:hanging="1134"/>
        <w:rPr>
          <w:b/>
          <w:bCs/>
        </w:rPr>
      </w:pPr>
      <w:r w:rsidRPr="00EA0182">
        <w:rPr>
          <w:b/>
          <w:bCs/>
        </w:rPr>
        <w:tab/>
      </w:r>
      <w:r w:rsidRPr="00EA0182">
        <w:rPr>
          <w:b/>
          <w:bCs/>
        </w:rPr>
        <w:tab/>
        <w:t>The speaker is placed on the lower support of the universal traction machine.</w:t>
      </w:r>
      <w:r w:rsidR="00600FB1">
        <w:rPr>
          <w:b/>
          <w:bCs/>
        </w:rPr>
        <w:t xml:space="preserve"> </w:t>
      </w:r>
    </w:p>
    <w:p w14:paraId="1D1AB644" w14:textId="77777777" w:rsidR="00600FB1" w:rsidRDefault="00EA0182" w:rsidP="00EA0182">
      <w:pPr>
        <w:pStyle w:val="SingleTxtG"/>
        <w:tabs>
          <w:tab w:val="left" w:pos="2268"/>
        </w:tabs>
        <w:ind w:left="2268" w:hanging="1134"/>
        <w:rPr>
          <w:b/>
          <w:bCs/>
        </w:rPr>
      </w:pPr>
      <w:r w:rsidRPr="00EA0182">
        <w:rPr>
          <w:b/>
          <w:bCs/>
        </w:rPr>
        <w:tab/>
      </w:r>
    </w:p>
    <w:p w14:paraId="35E0E162" w14:textId="77777777" w:rsidR="00600FB1" w:rsidRDefault="00600FB1" w:rsidP="00EA0182">
      <w:pPr>
        <w:pStyle w:val="SingleTxtG"/>
        <w:tabs>
          <w:tab w:val="left" w:pos="2268"/>
        </w:tabs>
        <w:ind w:left="2268" w:hanging="1134"/>
        <w:rPr>
          <w:b/>
          <w:bCs/>
        </w:rPr>
      </w:pPr>
    </w:p>
    <w:p w14:paraId="47001330" w14:textId="0F333450" w:rsidR="00EA0182" w:rsidRPr="00EA0182" w:rsidRDefault="00600FB1" w:rsidP="00EA0182">
      <w:pPr>
        <w:pStyle w:val="SingleTxtG"/>
        <w:tabs>
          <w:tab w:val="left" w:pos="2268"/>
        </w:tabs>
        <w:ind w:left="2268" w:hanging="1134"/>
        <w:rPr>
          <w:b/>
          <w:bCs/>
        </w:rPr>
      </w:pPr>
      <w:r>
        <w:rPr>
          <w:b/>
          <w:bCs/>
        </w:rPr>
        <w:tab/>
      </w:r>
      <w:r w:rsidR="00EA0182" w:rsidRPr="00EA0182">
        <w:rPr>
          <w:b/>
          <w:bCs/>
        </w:rPr>
        <w:t>The upper plate of the universal traction machine shall be brought closer to the test speaker without contact.</w:t>
      </w:r>
    </w:p>
    <w:p w14:paraId="498B536B" w14:textId="3B15F021" w:rsidR="002379E1" w:rsidRDefault="00EA0182" w:rsidP="00EA0182">
      <w:pPr>
        <w:pStyle w:val="SingleTxtG"/>
        <w:tabs>
          <w:tab w:val="left" w:pos="2268"/>
        </w:tabs>
        <w:ind w:left="2268" w:hanging="1134"/>
        <w:rPr>
          <w:b/>
          <w:bCs/>
        </w:rPr>
      </w:pPr>
      <w:r w:rsidRPr="00EA0182">
        <w:rPr>
          <w:b/>
          <w:bCs/>
        </w:rPr>
        <w:tab/>
      </w:r>
      <w:r w:rsidRPr="00EA0182">
        <w:rPr>
          <w:b/>
          <w:bCs/>
        </w:rPr>
        <w:tab/>
        <w:t>Set the zero force setting.</w:t>
      </w:r>
    </w:p>
    <w:p w14:paraId="63319552" w14:textId="7C28690E" w:rsidR="00EA0182" w:rsidRPr="00EA0182" w:rsidRDefault="00AB6C71" w:rsidP="00EA0182">
      <w:pPr>
        <w:pStyle w:val="SingleTxtG"/>
        <w:tabs>
          <w:tab w:val="left" w:pos="2268"/>
        </w:tabs>
        <w:ind w:left="2268" w:hanging="1134"/>
        <w:rPr>
          <w:b/>
          <w:bCs/>
        </w:rPr>
      </w:pPr>
      <w:r>
        <w:rPr>
          <w:b/>
          <w:bCs/>
        </w:rPr>
        <w:tab/>
      </w:r>
      <w:r w:rsidR="00EA0182" w:rsidRPr="00EA0182">
        <w:rPr>
          <w:b/>
          <w:bCs/>
        </w:rPr>
        <w:t>Bring the upper plate of the universal traction machine into contact with the speaker until the force reaches a value of 0.</w:t>
      </w:r>
      <w:r w:rsidR="002E211B">
        <w:rPr>
          <w:b/>
          <w:bCs/>
        </w:rPr>
        <w:t>0</w:t>
      </w:r>
      <w:r w:rsidR="00EA0182" w:rsidRPr="00EA0182">
        <w:rPr>
          <w:b/>
          <w:bCs/>
        </w:rPr>
        <w:t xml:space="preserve">1 </w:t>
      </w:r>
      <w:proofErr w:type="spellStart"/>
      <w:r w:rsidR="00EA0182" w:rsidRPr="00EA0182">
        <w:rPr>
          <w:b/>
          <w:bCs/>
        </w:rPr>
        <w:t>kN.</w:t>
      </w:r>
      <w:proofErr w:type="spellEnd"/>
    </w:p>
    <w:p w14:paraId="003A4A1A" w14:textId="77777777" w:rsidR="00EA0182" w:rsidRPr="00EA0182" w:rsidRDefault="00EA0182" w:rsidP="00EA0182">
      <w:pPr>
        <w:pStyle w:val="SingleTxtG"/>
        <w:tabs>
          <w:tab w:val="left" w:pos="2268"/>
        </w:tabs>
        <w:ind w:left="2268" w:hanging="1134"/>
        <w:rPr>
          <w:b/>
          <w:bCs/>
        </w:rPr>
      </w:pPr>
      <w:r w:rsidRPr="00EA0182">
        <w:rPr>
          <w:b/>
          <w:bCs/>
        </w:rPr>
        <w:tab/>
      </w:r>
      <w:r w:rsidRPr="00EA0182">
        <w:rPr>
          <w:b/>
          <w:bCs/>
        </w:rPr>
        <w:tab/>
        <w:t>Measure the distance between the two supports.</w:t>
      </w:r>
    </w:p>
    <w:p w14:paraId="57397CB8" w14:textId="77777777" w:rsidR="00EA0182" w:rsidRPr="00EA0182" w:rsidRDefault="00EA0182" w:rsidP="00EA0182">
      <w:pPr>
        <w:pStyle w:val="SingleTxtG"/>
        <w:tabs>
          <w:tab w:val="left" w:pos="2268"/>
        </w:tabs>
        <w:ind w:left="2268" w:hanging="1134"/>
        <w:rPr>
          <w:b/>
          <w:bCs/>
        </w:rPr>
      </w:pPr>
      <w:r w:rsidRPr="00EA0182">
        <w:rPr>
          <w:b/>
          <w:bCs/>
        </w:rPr>
        <w:tab/>
      </w:r>
      <w:r w:rsidRPr="00EA0182">
        <w:rPr>
          <w:b/>
          <w:bCs/>
        </w:rPr>
        <w:tab/>
        <w:t>Set the zero displacement setting.</w:t>
      </w:r>
    </w:p>
    <w:p w14:paraId="53727E4E" w14:textId="359C44B5" w:rsidR="00EA0182" w:rsidRPr="00EA0182" w:rsidRDefault="00EA0182" w:rsidP="00EA0182">
      <w:pPr>
        <w:pStyle w:val="SingleTxtG"/>
        <w:ind w:left="2268" w:hanging="1134"/>
        <w:rPr>
          <w:b/>
          <w:bCs/>
        </w:rPr>
      </w:pPr>
      <w:r w:rsidRPr="00EA0182">
        <w:rPr>
          <w:b/>
          <w:bCs/>
        </w:rPr>
        <w:tab/>
        <w:t>Start the cru</w:t>
      </w:r>
      <w:r w:rsidR="002845F5">
        <w:rPr>
          <w:b/>
          <w:bCs/>
        </w:rPr>
        <w:t>sh test at a constant speed of 1</w:t>
      </w:r>
      <w:r w:rsidRPr="00EA0182">
        <w:rPr>
          <w:b/>
          <w:bCs/>
        </w:rPr>
        <w:t>0 mm/min.  Record force vs distance at a minimum sampling rate of 10 Hz.</w:t>
      </w:r>
    </w:p>
    <w:p w14:paraId="6A6447EE" w14:textId="77777777" w:rsidR="00EA0182" w:rsidRPr="00EA0182" w:rsidRDefault="00EA0182" w:rsidP="00EA0182">
      <w:pPr>
        <w:pStyle w:val="SingleTxtG"/>
        <w:tabs>
          <w:tab w:val="left" w:pos="2268"/>
        </w:tabs>
        <w:ind w:left="2268" w:hanging="1134"/>
        <w:rPr>
          <w:b/>
          <w:bCs/>
        </w:rPr>
      </w:pPr>
      <w:r w:rsidRPr="00EA0182">
        <w:rPr>
          <w:b/>
          <w:bCs/>
        </w:rPr>
        <w:tab/>
      </w:r>
      <w:r w:rsidRPr="00EA0182">
        <w:rPr>
          <w:b/>
          <w:bCs/>
        </w:rPr>
        <w:tab/>
        <w:t>The test ends when the force reaches</w:t>
      </w:r>
      <w:r w:rsidR="00363BDE">
        <w:rPr>
          <w:b/>
          <w:bCs/>
        </w:rPr>
        <w:t xml:space="preserve"> 10</w:t>
      </w:r>
      <w:r w:rsidR="003D154A">
        <w:rPr>
          <w:b/>
          <w:bCs/>
        </w:rPr>
        <w:t xml:space="preserve"> </w:t>
      </w:r>
      <w:proofErr w:type="spellStart"/>
      <w:r w:rsidR="003D154A">
        <w:rPr>
          <w:b/>
          <w:bCs/>
        </w:rPr>
        <w:t>kN.</w:t>
      </w:r>
      <w:proofErr w:type="spellEnd"/>
    </w:p>
    <w:p w14:paraId="24286E3F" w14:textId="77777777" w:rsidR="00EA0182" w:rsidRPr="00EA0182" w:rsidRDefault="00EA0182" w:rsidP="00EA0182">
      <w:pPr>
        <w:pStyle w:val="SingleTxtG"/>
        <w:ind w:left="2268"/>
        <w:rPr>
          <w:b/>
          <w:bCs/>
        </w:rPr>
      </w:pPr>
      <w:r w:rsidRPr="00EA0182">
        <w:rPr>
          <w:b/>
          <w:bCs/>
        </w:rPr>
        <w:t>The obtained chart for the speakers shall fall below the line defining the upper corridor limit.</w:t>
      </w:r>
    </w:p>
    <w:p w14:paraId="3E1A393C" w14:textId="77777777" w:rsidR="00EA0182" w:rsidRPr="00EA0182" w:rsidRDefault="00EA0182" w:rsidP="00EA0182">
      <w:pPr>
        <w:rPr>
          <w:b/>
        </w:rPr>
      </w:pPr>
      <w:r w:rsidRPr="00EA0182">
        <w:rPr>
          <w:b/>
        </w:rPr>
        <w:t>Figure 4</w:t>
      </w:r>
    </w:p>
    <w:p w14:paraId="0F127E2E" w14:textId="77777777" w:rsidR="00EA0182" w:rsidRPr="00EA0182" w:rsidRDefault="00EA0182" w:rsidP="00EA0182">
      <w:pPr>
        <w:pStyle w:val="ListParagraph"/>
        <w:ind w:left="1134"/>
        <w:jc w:val="both"/>
        <w:rPr>
          <w:b/>
        </w:rPr>
      </w:pPr>
      <w:r w:rsidRPr="00EA0182">
        <w:rPr>
          <w:b/>
          <w:noProof/>
          <w:lang w:val="es-ES" w:eastAsia="es-ES"/>
        </w:rPr>
        <mc:AlternateContent>
          <mc:Choice Requires="wps">
            <w:drawing>
              <wp:anchor distT="0" distB="0" distL="114300" distR="114300" simplePos="0" relativeHeight="251658241" behindDoc="0" locked="0" layoutInCell="1" allowOverlap="1" wp14:anchorId="17DCB256" wp14:editId="08B25D45">
                <wp:simplePos x="0" y="0"/>
                <wp:positionH relativeFrom="column">
                  <wp:posOffset>5106670</wp:posOffset>
                </wp:positionH>
                <wp:positionV relativeFrom="paragraph">
                  <wp:posOffset>37465</wp:posOffset>
                </wp:positionV>
                <wp:extent cx="939800" cy="304800"/>
                <wp:effectExtent l="0" t="0" r="0" b="0"/>
                <wp:wrapNone/>
                <wp:docPr id="1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4800"/>
                        </a:xfrm>
                        <a:prstGeom prst="rect">
                          <a:avLst/>
                        </a:prstGeom>
                        <a:noFill/>
                        <a:ln w="9525">
                          <a:noFill/>
                          <a:miter lim="800000"/>
                          <a:headEnd/>
                          <a:tailEnd/>
                        </a:ln>
                      </wps:spPr>
                      <wps:txbx>
                        <w:txbxContent>
                          <w:p w14:paraId="680A5B4B" w14:textId="77777777" w:rsidR="00EA0182" w:rsidRPr="006D0B44" w:rsidRDefault="00EA0182" w:rsidP="00EA0182">
                            <w:r w:rsidRPr="006D0B44">
                              <w:t>Force (</w:t>
                            </w:r>
                            <w:proofErr w:type="spellStart"/>
                            <w:r>
                              <w:t>k</w:t>
                            </w:r>
                            <w:r w:rsidRPr="006D0B44">
                              <w:t>N</w:t>
                            </w:r>
                            <w:proofErr w:type="spellEnd"/>
                            <w:r w:rsidRPr="006D0B4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CB256" id="Cuadro de texto 2" o:spid="_x0000_s1027" type="#_x0000_t202" style="position:absolute;left:0;text-align:left;margin-left:402.1pt;margin-top:2.95pt;width:74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" filled="f" stroked="f">
                <v:textbox>
                  <w:txbxContent>
                    <w:p w14:paraId="680A5B4B" w14:textId="77777777" w:rsidR="00EA0182" w:rsidRPr="006D0B44" w:rsidRDefault="00EA0182" w:rsidP="00EA0182">
                      <w:r w:rsidRPr="006D0B44">
                        <w:t>Force (</w:t>
                      </w:r>
                      <w:proofErr w:type="spellStart"/>
                      <w:r>
                        <w:t>k</w:t>
                      </w:r>
                      <w:r w:rsidRPr="006D0B44">
                        <w:t>N</w:t>
                      </w:r>
                      <w:proofErr w:type="spellEnd"/>
                      <w:r w:rsidRPr="006D0B44">
                        <w:t>)</w:t>
                      </w:r>
                    </w:p>
                  </w:txbxContent>
                </v:textbox>
              </v:shape>
            </w:pict>
          </mc:Fallback>
        </mc:AlternateContent>
      </w:r>
      <w:r w:rsidRPr="00EA0182">
        <w:rPr>
          <w:b/>
        </w:rPr>
        <w:t>Speakers quasi static crush test corridor</w:t>
      </w:r>
    </w:p>
    <w:p w14:paraId="537F53D9" w14:textId="77777777" w:rsidR="00EA0182" w:rsidRPr="00BC0BBA" w:rsidRDefault="00EA0182" w:rsidP="00EA0182">
      <w:pPr>
        <w:pStyle w:val="ListParagraph"/>
        <w:ind w:left="1134"/>
        <w:jc w:val="both"/>
        <w:rPr>
          <w:b/>
          <w:color w:val="0070C0"/>
        </w:rPr>
      </w:pPr>
    </w:p>
    <w:p w14:paraId="56C07AF5" w14:textId="77777777" w:rsidR="00EA0182" w:rsidRPr="00BC0BBA" w:rsidRDefault="00EA0182" w:rsidP="00EA0182">
      <w:pPr>
        <w:rPr>
          <w:color w:val="0070C0"/>
        </w:rPr>
      </w:pPr>
      <w:r w:rsidRPr="007F6D14">
        <w:rPr>
          <w:noProof/>
          <w:color w:val="0070C0"/>
          <w:lang w:val="es-ES" w:eastAsia="es-ES"/>
        </w:rPr>
        <mc:AlternateContent>
          <mc:Choice Requires="wps">
            <w:drawing>
              <wp:anchor distT="0" distB="0" distL="114300" distR="114300" simplePos="0" relativeHeight="251658246" behindDoc="0" locked="0" layoutInCell="1" allowOverlap="1" wp14:anchorId="3DB0D33E" wp14:editId="43A4CDAF">
                <wp:simplePos x="0" y="0"/>
                <wp:positionH relativeFrom="column">
                  <wp:posOffset>5598160</wp:posOffset>
                </wp:positionH>
                <wp:positionV relativeFrom="paragraph">
                  <wp:posOffset>2280920</wp:posOffset>
                </wp:positionV>
                <wp:extent cx="184150" cy="247650"/>
                <wp:effectExtent l="0" t="0" r="0" b="0"/>
                <wp:wrapNone/>
                <wp:docPr id="3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47650"/>
                        </a:xfrm>
                        <a:prstGeom prst="rect">
                          <a:avLst/>
                        </a:prstGeom>
                        <a:noFill/>
                        <a:ln w="9525">
                          <a:noFill/>
                          <a:miter lim="800000"/>
                          <a:headEnd/>
                          <a:tailEnd/>
                        </a:ln>
                      </wps:spPr>
                      <wps:txbx>
                        <w:txbxContent>
                          <w:p w14:paraId="4228D90B" w14:textId="77777777" w:rsidR="00EA0182" w:rsidRDefault="00EA0182" w:rsidP="00EA0182">
                            <w:pPr>
                              <w:rPr>
                                <w:sz w:val="16"/>
                                <w:szCs w:val="16"/>
                                <w:lang w:val="es-ES"/>
                              </w:rPr>
                            </w:pPr>
                            <w:r>
                              <w:rPr>
                                <w:sz w:val="16"/>
                                <w:szCs w:val="16"/>
                                <w:lang w:val="es-ES"/>
                              </w:rPr>
                              <w:t>0</w:t>
                            </w:r>
                            <w:r>
                              <w:rPr>
                                <w:noProof/>
                                <w:sz w:val="16"/>
                                <w:szCs w:val="16"/>
                                <w:lang w:val="es-ES" w:eastAsia="es-ES"/>
                              </w:rPr>
                              <w:drawing>
                                <wp:inline distT="0" distB="0" distL="0" distR="0" wp14:anchorId="729611DC" wp14:editId="02380B48">
                                  <wp:extent cx="0" cy="0"/>
                                  <wp:effectExtent l="0" t="0" r="0" b="0"/>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41B428E" w14:textId="77777777" w:rsidR="00EA0182" w:rsidRDefault="00EA0182" w:rsidP="00EA0182">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0D33E" id="_x0000_s1028" type="#_x0000_t202" style="position:absolute;margin-left:440.8pt;margin-top:179.6pt;width:14.5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" filled="f" stroked="f">
                <v:textbox>
                  <w:txbxContent>
                    <w:p w14:paraId="4228D90B" w14:textId="77777777" w:rsidR="00EA0182" w:rsidRDefault="00EA0182" w:rsidP="00EA0182">
                      <w:pPr>
                        <w:rPr>
                          <w:sz w:val="16"/>
                          <w:szCs w:val="16"/>
                          <w:lang w:val="es-ES"/>
                        </w:rPr>
                      </w:pPr>
                      <w:r>
                        <w:rPr>
                          <w:sz w:val="16"/>
                          <w:szCs w:val="16"/>
                          <w:lang w:val="es-ES"/>
                        </w:rPr>
                        <w:t>0</w:t>
                      </w:r>
                      <w:r>
                        <w:rPr>
                          <w:noProof/>
                          <w:sz w:val="16"/>
                          <w:szCs w:val="16"/>
                          <w:lang w:val="es-ES" w:eastAsia="es-ES"/>
                        </w:rPr>
                        <w:drawing>
                          <wp:inline distT="0" distB="0" distL="0" distR="0" wp14:anchorId="729611DC" wp14:editId="02380B48">
                            <wp:extent cx="0" cy="0"/>
                            <wp:effectExtent l="0" t="0" r="0" b="0"/>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341B428E" w14:textId="77777777" w:rsidR="00EA0182" w:rsidRDefault="00EA0182" w:rsidP="00EA0182">
                      <w:pPr>
                        <w:rPr>
                          <w:sz w:val="16"/>
                          <w:szCs w:val="16"/>
                          <w:lang w:val="es-ES"/>
                        </w:rPr>
                      </w:pPr>
                    </w:p>
                  </w:txbxContent>
                </v:textbox>
              </v:shape>
            </w:pict>
          </mc:Fallback>
        </mc:AlternateContent>
      </w:r>
      <w:r w:rsidRPr="007F6D14">
        <w:rPr>
          <w:noProof/>
          <w:color w:val="0070C0"/>
          <w:lang w:val="es-ES" w:eastAsia="es-ES"/>
        </w:rPr>
        <mc:AlternateContent>
          <mc:Choice Requires="wps">
            <w:drawing>
              <wp:anchor distT="0" distB="0" distL="114300" distR="114300" simplePos="0" relativeHeight="251658245" behindDoc="0" locked="0" layoutInCell="1" allowOverlap="1" wp14:anchorId="24739C73" wp14:editId="0245B482">
                <wp:simplePos x="0" y="0"/>
                <wp:positionH relativeFrom="column">
                  <wp:posOffset>5598160</wp:posOffset>
                </wp:positionH>
                <wp:positionV relativeFrom="paragraph">
                  <wp:posOffset>2160270</wp:posOffset>
                </wp:positionV>
                <wp:extent cx="184150" cy="247650"/>
                <wp:effectExtent l="0" t="0" r="0" b="0"/>
                <wp:wrapNone/>
                <wp:docPr id="3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47650"/>
                        </a:xfrm>
                        <a:prstGeom prst="rect">
                          <a:avLst/>
                        </a:prstGeom>
                        <a:noFill/>
                        <a:ln w="9525">
                          <a:noFill/>
                          <a:miter lim="800000"/>
                          <a:headEnd/>
                          <a:tailEnd/>
                        </a:ln>
                      </wps:spPr>
                      <wps:txbx>
                        <w:txbxContent>
                          <w:p w14:paraId="4B793993" w14:textId="77777777" w:rsidR="00EA0182" w:rsidRDefault="00EA0182" w:rsidP="00EA0182">
                            <w:pPr>
                              <w:rPr>
                                <w:sz w:val="16"/>
                                <w:szCs w:val="16"/>
                                <w:lang w:val="es-ES"/>
                              </w:rPr>
                            </w:pPr>
                            <w:r>
                              <w:rPr>
                                <w:sz w:val="16"/>
                                <w:szCs w:val="16"/>
                                <w:lang w:val="es-ES"/>
                              </w:rPr>
                              <w:t>1</w:t>
                            </w:r>
                            <w:r>
                              <w:rPr>
                                <w:noProof/>
                                <w:sz w:val="16"/>
                                <w:szCs w:val="16"/>
                                <w:lang w:val="es-ES" w:eastAsia="es-ES"/>
                              </w:rPr>
                              <w:drawing>
                                <wp:inline distT="0" distB="0" distL="0" distR="0" wp14:anchorId="3B15694D" wp14:editId="3F7585E4">
                                  <wp:extent cx="0" cy="0"/>
                                  <wp:effectExtent l="0" t="0" r="0" b="0"/>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4A2A24F" w14:textId="77777777" w:rsidR="00EA0182" w:rsidRDefault="00EA0182" w:rsidP="00EA0182">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9C73" id="_x0000_s1029" type="#_x0000_t202" style="position:absolute;margin-left:440.8pt;margin-top:170.1pt;width:14.5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" filled="f" stroked="f">
                <v:textbox>
                  <w:txbxContent>
                    <w:p w14:paraId="4B793993" w14:textId="77777777" w:rsidR="00EA0182" w:rsidRDefault="00EA0182" w:rsidP="00EA0182">
                      <w:pPr>
                        <w:rPr>
                          <w:sz w:val="16"/>
                          <w:szCs w:val="16"/>
                          <w:lang w:val="es-ES"/>
                        </w:rPr>
                      </w:pPr>
                      <w:r>
                        <w:rPr>
                          <w:sz w:val="16"/>
                          <w:szCs w:val="16"/>
                          <w:lang w:val="es-ES"/>
                        </w:rPr>
                        <w:t>1</w:t>
                      </w:r>
                      <w:r>
                        <w:rPr>
                          <w:noProof/>
                          <w:sz w:val="16"/>
                          <w:szCs w:val="16"/>
                          <w:lang w:val="es-ES" w:eastAsia="es-ES"/>
                        </w:rPr>
                        <w:drawing>
                          <wp:inline distT="0" distB="0" distL="0" distR="0" wp14:anchorId="3B15694D" wp14:editId="3F7585E4">
                            <wp:extent cx="0" cy="0"/>
                            <wp:effectExtent l="0" t="0" r="0" b="0"/>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4A2A24F" w14:textId="77777777" w:rsidR="00EA0182" w:rsidRDefault="00EA0182" w:rsidP="00EA0182">
                      <w:pPr>
                        <w:rPr>
                          <w:sz w:val="16"/>
                          <w:szCs w:val="16"/>
                          <w:lang w:val="es-ES"/>
                        </w:rPr>
                      </w:pPr>
                    </w:p>
                  </w:txbxContent>
                </v:textbox>
              </v:shape>
            </w:pict>
          </mc:Fallback>
        </mc:AlternateContent>
      </w:r>
      <w:r w:rsidRPr="007F6D14">
        <w:rPr>
          <w:noProof/>
          <w:color w:val="0070C0"/>
          <w:lang w:val="es-ES" w:eastAsia="es-ES"/>
        </w:rPr>
        <mc:AlternateContent>
          <mc:Choice Requires="wps">
            <w:drawing>
              <wp:anchor distT="0" distB="0" distL="114300" distR="114300" simplePos="0" relativeHeight="251658244" behindDoc="0" locked="0" layoutInCell="1" allowOverlap="1" wp14:anchorId="472A92B4" wp14:editId="474AD511">
                <wp:simplePos x="0" y="0"/>
                <wp:positionH relativeFrom="column">
                  <wp:posOffset>5547360</wp:posOffset>
                </wp:positionH>
                <wp:positionV relativeFrom="paragraph">
                  <wp:posOffset>1931670</wp:posOffset>
                </wp:positionV>
                <wp:extent cx="331470" cy="228600"/>
                <wp:effectExtent l="0" t="0" r="0" b="0"/>
                <wp:wrapNone/>
                <wp:docPr id="3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28600"/>
                        </a:xfrm>
                        <a:prstGeom prst="rect">
                          <a:avLst/>
                        </a:prstGeom>
                        <a:noFill/>
                        <a:ln w="9525">
                          <a:noFill/>
                          <a:miter lim="800000"/>
                          <a:headEnd/>
                          <a:tailEnd/>
                        </a:ln>
                      </wps:spPr>
                      <wps:txbx>
                        <w:txbxContent>
                          <w:p w14:paraId="2AF2E1F4" w14:textId="77777777" w:rsidR="00EA0182" w:rsidRDefault="00EA0182" w:rsidP="00EA0182">
                            <w:pPr>
                              <w:rPr>
                                <w:sz w:val="16"/>
                                <w:szCs w:val="16"/>
                                <w:lang w:val="es-ES"/>
                              </w:rPr>
                            </w:pPr>
                            <w:r w:rsidRPr="007F6D14">
                              <w:rPr>
                                <w:sz w:val="16"/>
                                <w:szCs w:val="16"/>
                                <w:lang w:val="es-ES"/>
                              </w:rPr>
                              <w:t>4,7</w:t>
                            </w:r>
                          </w:p>
                          <w:p w14:paraId="42D30B9B" w14:textId="77777777" w:rsidR="00EA0182" w:rsidRDefault="00EA0182" w:rsidP="00EA0182">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A92B4" id="_x0000_s1030" type="#_x0000_t202" style="position:absolute;margin-left:436.8pt;margin-top:152.1pt;width:26.1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" filled="f" stroked="f">
                <v:textbox>
                  <w:txbxContent>
                    <w:p w14:paraId="2AF2E1F4" w14:textId="77777777" w:rsidR="00EA0182" w:rsidRDefault="00EA0182" w:rsidP="00EA0182">
                      <w:pPr>
                        <w:rPr>
                          <w:sz w:val="16"/>
                          <w:szCs w:val="16"/>
                          <w:lang w:val="es-ES"/>
                        </w:rPr>
                      </w:pPr>
                      <w:r w:rsidRPr="007F6D14">
                        <w:rPr>
                          <w:sz w:val="16"/>
                          <w:szCs w:val="16"/>
                          <w:lang w:val="es-ES"/>
                        </w:rPr>
                        <w:t>4,7</w:t>
                      </w:r>
                    </w:p>
                    <w:p w14:paraId="42D30B9B" w14:textId="77777777" w:rsidR="00EA0182" w:rsidRDefault="00EA0182" w:rsidP="00EA0182">
                      <w:pPr>
                        <w:rPr>
                          <w:sz w:val="16"/>
                          <w:szCs w:val="16"/>
                          <w:lang w:val="es-ES"/>
                        </w:rPr>
                      </w:pPr>
                    </w:p>
                  </w:txbxContent>
                </v:textbox>
              </v:shape>
            </w:pict>
          </mc:Fallback>
        </mc:AlternateContent>
      </w:r>
      <w:r w:rsidRPr="00D76261">
        <w:rPr>
          <w:noProof/>
          <w:color w:val="0070C0"/>
          <w:lang w:val="es-ES" w:eastAsia="es-ES"/>
        </w:rPr>
        <mc:AlternateContent>
          <mc:Choice Requires="wps">
            <w:drawing>
              <wp:anchor distT="0" distB="0" distL="114300" distR="114300" simplePos="0" relativeHeight="251658243" behindDoc="0" locked="0" layoutInCell="1" allowOverlap="1" wp14:anchorId="1CDCB735" wp14:editId="5A6D3169">
                <wp:simplePos x="0" y="0"/>
                <wp:positionH relativeFrom="column">
                  <wp:posOffset>5547360</wp:posOffset>
                </wp:positionH>
                <wp:positionV relativeFrom="paragraph">
                  <wp:posOffset>223520</wp:posOffset>
                </wp:positionV>
                <wp:extent cx="394970" cy="1612900"/>
                <wp:effectExtent l="0" t="0" r="0" b="6350"/>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612900"/>
                        </a:xfrm>
                        <a:prstGeom prst="rect">
                          <a:avLst/>
                        </a:prstGeom>
                        <a:noFill/>
                        <a:ln w="9525">
                          <a:noFill/>
                          <a:miter lim="800000"/>
                          <a:headEnd/>
                          <a:tailEnd/>
                        </a:ln>
                      </wps:spPr>
                      <wps:txbx>
                        <w:txbxContent>
                          <w:p w14:paraId="4F377C1F" w14:textId="77777777" w:rsidR="00EA0182" w:rsidRPr="00D76261" w:rsidRDefault="00EA0182" w:rsidP="00EA0182">
                            <w:pPr>
                              <w:rPr>
                                <w:sz w:val="16"/>
                                <w:szCs w:val="16"/>
                                <w:lang w:val="es-ES"/>
                              </w:rPr>
                            </w:pPr>
                            <w:r w:rsidRPr="00D76261">
                              <w:rPr>
                                <w:sz w:val="16"/>
                                <w:szCs w:val="16"/>
                                <w:lang w:val="es-ES"/>
                              </w:rPr>
                              <w:t>25</w:t>
                            </w:r>
                          </w:p>
                          <w:p w14:paraId="1EA18D93" w14:textId="77777777" w:rsidR="00EA0182" w:rsidRPr="00D76261" w:rsidRDefault="00EA0182" w:rsidP="00EA0182">
                            <w:pPr>
                              <w:rPr>
                                <w:sz w:val="16"/>
                                <w:szCs w:val="16"/>
                                <w:lang w:val="es-ES"/>
                              </w:rPr>
                            </w:pPr>
                          </w:p>
                          <w:p w14:paraId="36C111DA" w14:textId="77777777" w:rsidR="00EA0182" w:rsidRPr="00D76261" w:rsidRDefault="00EA0182" w:rsidP="00EA0182">
                            <w:pPr>
                              <w:rPr>
                                <w:sz w:val="16"/>
                                <w:szCs w:val="16"/>
                                <w:lang w:val="es-ES"/>
                              </w:rPr>
                            </w:pPr>
                          </w:p>
                          <w:p w14:paraId="27D69CAE" w14:textId="77777777" w:rsidR="00EA0182" w:rsidRPr="00D76261" w:rsidRDefault="00EA0182" w:rsidP="00EA0182">
                            <w:pPr>
                              <w:rPr>
                                <w:sz w:val="16"/>
                                <w:szCs w:val="16"/>
                                <w:lang w:val="es-ES"/>
                              </w:rPr>
                            </w:pPr>
                            <w:r w:rsidRPr="00D76261">
                              <w:rPr>
                                <w:sz w:val="16"/>
                                <w:szCs w:val="16"/>
                                <w:lang w:val="es-ES"/>
                              </w:rPr>
                              <w:t>20</w:t>
                            </w:r>
                          </w:p>
                          <w:p w14:paraId="6F4599CC" w14:textId="77777777" w:rsidR="00EA0182" w:rsidRDefault="00EA0182" w:rsidP="00EA0182">
                            <w:pPr>
                              <w:rPr>
                                <w:sz w:val="16"/>
                                <w:szCs w:val="16"/>
                                <w:lang w:val="es-ES"/>
                              </w:rPr>
                            </w:pPr>
                          </w:p>
                          <w:p w14:paraId="5C2A181A" w14:textId="77777777" w:rsidR="00EA0182" w:rsidRDefault="00EA0182" w:rsidP="00EA0182">
                            <w:pPr>
                              <w:spacing w:line="240" w:lineRule="auto"/>
                              <w:rPr>
                                <w:sz w:val="16"/>
                                <w:szCs w:val="16"/>
                                <w:lang w:val="es-ES"/>
                              </w:rPr>
                            </w:pPr>
                          </w:p>
                          <w:p w14:paraId="55EB73FD" w14:textId="77777777" w:rsidR="00EA0182" w:rsidRPr="00D76261" w:rsidRDefault="00EA0182" w:rsidP="00EA0182">
                            <w:pPr>
                              <w:spacing w:line="240" w:lineRule="auto"/>
                              <w:rPr>
                                <w:sz w:val="16"/>
                                <w:szCs w:val="16"/>
                                <w:lang w:val="es-ES"/>
                              </w:rPr>
                            </w:pPr>
                            <w:r w:rsidRPr="00D76261">
                              <w:rPr>
                                <w:sz w:val="16"/>
                                <w:szCs w:val="16"/>
                                <w:lang w:val="es-ES"/>
                              </w:rPr>
                              <w:t>15</w:t>
                            </w:r>
                          </w:p>
                          <w:p w14:paraId="44CD82E2" w14:textId="77777777" w:rsidR="00EA0182" w:rsidRPr="00D76261" w:rsidRDefault="00EA0182" w:rsidP="00EA0182">
                            <w:pPr>
                              <w:rPr>
                                <w:sz w:val="16"/>
                                <w:szCs w:val="16"/>
                                <w:lang w:val="es-ES"/>
                              </w:rPr>
                            </w:pPr>
                          </w:p>
                          <w:p w14:paraId="1B22E701" w14:textId="77777777" w:rsidR="00EA0182" w:rsidRDefault="00EA0182" w:rsidP="00EA0182">
                            <w:pPr>
                              <w:rPr>
                                <w:sz w:val="16"/>
                                <w:szCs w:val="16"/>
                                <w:lang w:val="es-ES"/>
                              </w:rPr>
                            </w:pPr>
                          </w:p>
                          <w:p w14:paraId="2504CF1B" w14:textId="77777777" w:rsidR="00EA0182" w:rsidRPr="00D76261" w:rsidRDefault="00EA0182" w:rsidP="00EA0182">
                            <w:pPr>
                              <w:rPr>
                                <w:sz w:val="16"/>
                                <w:szCs w:val="16"/>
                                <w:lang w:val="es-ES"/>
                              </w:rPr>
                            </w:pPr>
                            <w:r w:rsidRPr="00D76261">
                              <w:rPr>
                                <w:sz w:val="16"/>
                                <w:szCs w:val="16"/>
                                <w:lang w:val="es-ES"/>
                              </w:rPr>
                              <w:t>10</w:t>
                            </w:r>
                          </w:p>
                          <w:p w14:paraId="448A0C0F" w14:textId="77777777" w:rsidR="00EA0182" w:rsidRPr="00D76261" w:rsidRDefault="00EA0182" w:rsidP="00EA0182">
                            <w:pPr>
                              <w:rPr>
                                <w:sz w:val="16"/>
                                <w:szCs w:val="16"/>
                                <w:lang w:val="es-ES"/>
                              </w:rPr>
                            </w:pPr>
                          </w:p>
                          <w:p w14:paraId="7EFD7FB3" w14:textId="77777777" w:rsidR="00EA0182" w:rsidRPr="00D76261" w:rsidRDefault="00EA0182" w:rsidP="00EA0182">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CB735" id="_x0000_s1031" type="#_x0000_t202" style="position:absolute;margin-left:436.8pt;margin-top:17.6pt;width:31.1pt;height:1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" filled="f" stroked="f">
                <v:textbox>
                  <w:txbxContent>
                    <w:p w14:paraId="4F377C1F" w14:textId="77777777" w:rsidR="00EA0182" w:rsidRPr="00D76261" w:rsidRDefault="00EA0182" w:rsidP="00EA0182">
                      <w:pPr>
                        <w:rPr>
                          <w:sz w:val="16"/>
                          <w:szCs w:val="16"/>
                          <w:lang w:val="es-ES"/>
                        </w:rPr>
                      </w:pPr>
                      <w:r w:rsidRPr="00D76261">
                        <w:rPr>
                          <w:sz w:val="16"/>
                          <w:szCs w:val="16"/>
                          <w:lang w:val="es-ES"/>
                        </w:rPr>
                        <w:t>25</w:t>
                      </w:r>
                    </w:p>
                    <w:p w14:paraId="1EA18D93" w14:textId="77777777" w:rsidR="00EA0182" w:rsidRPr="00D76261" w:rsidRDefault="00EA0182" w:rsidP="00EA0182">
                      <w:pPr>
                        <w:rPr>
                          <w:sz w:val="16"/>
                          <w:szCs w:val="16"/>
                          <w:lang w:val="es-ES"/>
                        </w:rPr>
                      </w:pPr>
                    </w:p>
                    <w:p w14:paraId="36C111DA" w14:textId="77777777" w:rsidR="00EA0182" w:rsidRPr="00D76261" w:rsidRDefault="00EA0182" w:rsidP="00EA0182">
                      <w:pPr>
                        <w:rPr>
                          <w:sz w:val="16"/>
                          <w:szCs w:val="16"/>
                          <w:lang w:val="es-ES"/>
                        </w:rPr>
                      </w:pPr>
                    </w:p>
                    <w:p w14:paraId="27D69CAE" w14:textId="77777777" w:rsidR="00EA0182" w:rsidRPr="00D76261" w:rsidRDefault="00EA0182" w:rsidP="00EA0182">
                      <w:pPr>
                        <w:rPr>
                          <w:sz w:val="16"/>
                          <w:szCs w:val="16"/>
                          <w:lang w:val="es-ES"/>
                        </w:rPr>
                      </w:pPr>
                      <w:r w:rsidRPr="00D76261">
                        <w:rPr>
                          <w:sz w:val="16"/>
                          <w:szCs w:val="16"/>
                          <w:lang w:val="es-ES"/>
                        </w:rPr>
                        <w:t>20</w:t>
                      </w:r>
                    </w:p>
                    <w:p w14:paraId="6F4599CC" w14:textId="77777777" w:rsidR="00EA0182" w:rsidRDefault="00EA0182" w:rsidP="00EA0182">
                      <w:pPr>
                        <w:rPr>
                          <w:sz w:val="16"/>
                          <w:szCs w:val="16"/>
                          <w:lang w:val="es-ES"/>
                        </w:rPr>
                      </w:pPr>
                    </w:p>
                    <w:p w14:paraId="5C2A181A" w14:textId="77777777" w:rsidR="00EA0182" w:rsidRDefault="00EA0182" w:rsidP="00EA0182">
                      <w:pPr>
                        <w:spacing w:line="240" w:lineRule="auto"/>
                        <w:rPr>
                          <w:sz w:val="16"/>
                          <w:szCs w:val="16"/>
                          <w:lang w:val="es-ES"/>
                        </w:rPr>
                      </w:pPr>
                    </w:p>
                    <w:p w14:paraId="55EB73FD" w14:textId="77777777" w:rsidR="00EA0182" w:rsidRPr="00D76261" w:rsidRDefault="00EA0182" w:rsidP="00EA0182">
                      <w:pPr>
                        <w:spacing w:line="240" w:lineRule="auto"/>
                        <w:rPr>
                          <w:sz w:val="16"/>
                          <w:szCs w:val="16"/>
                          <w:lang w:val="es-ES"/>
                        </w:rPr>
                      </w:pPr>
                      <w:r w:rsidRPr="00D76261">
                        <w:rPr>
                          <w:sz w:val="16"/>
                          <w:szCs w:val="16"/>
                          <w:lang w:val="es-ES"/>
                        </w:rPr>
                        <w:t>15</w:t>
                      </w:r>
                    </w:p>
                    <w:p w14:paraId="44CD82E2" w14:textId="77777777" w:rsidR="00EA0182" w:rsidRPr="00D76261" w:rsidRDefault="00EA0182" w:rsidP="00EA0182">
                      <w:pPr>
                        <w:rPr>
                          <w:sz w:val="16"/>
                          <w:szCs w:val="16"/>
                          <w:lang w:val="es-ES"/>
                        </w:rPr>
                      </w:pPr>
                    </w:p>
                    <w:p w14:paraId="1B22E701" w14:textId="77777777" w:rsidR="00EA0182" w:rsidRDefault="00EA0182" w:rsidP="00EA0182">
                      <w:pPr>
                        <w:rPr>
                          <w:sz w:val="16"/>
                          <w:szCs w:val="16"/>
                          <w:lang w:val="es-ES"/>
                        </w:rPr>
                      </w:pPr>
                    </w:p>
                    <w:p w14:paraId="2504CF1B" w14:textId="77777777" w:rsidR="00EA0182" w:rsidRPr="00D76261" w:rsidRDefault="00EA0182" w:rsidP="00EA0182">
                      <w:pPr>
                        <w:rPr>
                          <w:sz w:val="16"/>
                          <w:szCs w:val="16"/>
                          <w:lang w:val="es-ES"/>
                        </w:rPr>
                      </w:pPr>
                      <w:r w:rsidRPr="00D76261">
                        <w:rPr>
                          <w:sz w:val="16"/>
                          <w:szCs w:val="16"/>
                          <w:lang w:val="es-ES"/>
                        </w:rPr>
                        <w:t>10</w:t>
                      </w:r>
                    </w:p>
                    <w:p w14:paraId="448A0C0F" w14:textId="77777777" w:rsidR="00EA0182" w:rsidRPr="00D76261" w:rsidRDefault="00EA0182" w:rsidP="00EA0182">
                      <w:pPr>
                        <w:rPr>
                          <w:sz w:val="16"/>
                          <w:szCs w:val="16"/>
                          <w:lang w:val="es-ES"/>
                        </w:rPr>
                      </w:pPr>
                    </w:p>
                    <w:p w14:paraId="7EFD7FB3" w14:textId="77777777" w:rsidR="00EA0182" w:rsidRPr="00D76261" w:rsidRDefault="00EA0182" w:rsidP="00EA0182">
                      <w:pPr>
                        <w:rPr>
                          <w:sz w:val="16"/>
                          <w:szCs w:val="16"/>
                          <w:lang w:val="es-ES"/>
                        </w:rPr>
                      </w:pPr>
                    </w:p>
                  </w:txbxContent>
                </v:textbox>
              </v:shape>
            </w:pict>
          </mc:Fallback>
        </mc:AlternateContent>
      </w:r>
      <w:r w:rsidRPr="00D76261">
        <w:rPr>
          <w:noProof/>
          <w:color w:val="0070C0"/>
          <w:lang w:val="es-ES" w:eastAsia="es-ES"/>
        </w:rPr>
        <w:drawing>
          <wp:inline distT="0" distB="0" distL="0" distR="0" wp14:anchorId="2A0D7C16" wp14:editId="625E23E5">
            <wp:extent cx="5612130" cy="2468245"/>
            <wp:effectExtent l="0" t="0" r="7620" b="8255"/>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2468245"/>
                    </a:xfrm>
                    <a:prstGeom prst="rect">
                      <a:avLst/>
                    </a:prstGeom>
                  </pic:spPr>
                </pic:pic>
              </a:graphicData>
            </a:graphic>
          </wp:inline>
        </w:drawing>
      </w:r>
    </w:p>
    <w:p w14:paraId="3139DBA7" w14:textId="77777777" w:rsidR="00EA0182" w:rsidRPr="00F77093" w:rsidRDefault="00EA0182" w:rsidP="00EA0182">
      <w:r w:rsidRPr="00F77093">
        <w:t xml:space="preserve">     12          11          10          9             8            7             6           5            4             3            2            1            0                                   </w:t>
      </w:r>
    </w:p>
    <w:p w14:paraId="13AC568F" w14:textId="77777777" w:rsidR="00EA0182" w:rsidRPr="00F77093" w:rsidRDefault="00EA0182" w:rsidP="00EA0182">
      <w:pPr>
        <w:pStyle w:val="ListParagraph"/>
        <w:ind w:left="1134"/>
        <w:jc w:val="both"/>
        <w:rPr>
          <w:b/>
          <w:color w:val="0070C0"/>
        </w:rPr>
      </w:pPr>
      <w:r w:rsidRPr="00BC0BBA">
        <w:rPr>
          <w:noProof/>
          <w:color w:val="0070C0"/>
          <w:lang w:val="es-ES" w:eastAsia="es-ES"/>
        </w:rPr>
        <mc:AlternateContent>
          <mc:Choice Requires="wps">
            <w:drawing>
              <wp:anchor distT="0" distB="0" distL="114300" distR="114300" simplePos="0" relativeHeight="251658242" behindDoc="0" locked="0" layoutInCell="1" allowOverlap="1" wp14:anchorId="5093E21B" wp14:editId="5455FE73">
                <wp:simplePos x="0" y="0"/>
                <wp:positionH relativeFrom="column">
                  <wp:posOffset>324485</wp:posOffset>
                </wp:positionH>
                <wp:positionV relativeFrom="paragraph">
                  <wp:posOffset>0</wp:posOffset>
                </wp:positionV>
                <wp:extent cx="5723255" cy="281305"/>
                <wp:effectExtent l="0" t="0" r="0" b="4445"/>
                <wp:wrapNone/>
                <wp:docPr id="1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1305"/>
                        </a:xfrm>
                        <a:prstGeom prst="rect">
                          <a:avLst/>
                        </a:prstGeom>
                        <a:noFill/>
                        <a:ln w="9525">
                          <a:noFill/>
                          <a:miter lim="800000"/>
                          <a:headEnd/>
                          <a:tailEnd/>
                        </a:ln>
                      </wps:spPr>
                      <wps:txbx>
                        <w:txbxContent>
                          <w:p w14:paraId="7EDEC4D9" w14:textId="77777777" w:rsidR="00EA0182" w:rsidRPr="00EA0182" w:rsidRDefault="00EA0182" w:rsidP="00EA0182">
                            <w:pPr>
                              <w:ind w:left="142"/>
                              <w:rPr>
                                <w:b/>
                              </w:rPr>
                            </w:pPr>
                            <w:r w:rsidRPr="00EA0182">
                              <w:rPr>
                                <w:b/>
                              </w:rPr>
                              <w:t xml:space="preserve">                                                     Abs</w:t>
                            </w:r>
                            <w:r w:rsidR="003D154A">
                              <w:rPr>
                                <w:b/>
                              </w:rPr>
                              <w:t>olute compression distance (mm</w:t>
                            </w:r>
                            <w:proofErr w:type="gramStart"/>
                            <w:r w:rsidR="003D154A">
                              <w:rPr>
                                <w:b/>
                              </w:rPr>
                              <w:t>)</w:t>
                            </w:r>
                            <w:r w:rsidRPr="00EA0182">
                              <w:rPr>
                                <w:b/>
                              </w:rPr>
                              <w:t xml:space="preserve"> </w:t>
                            </w:r>
                            <w:r w:rsidR="003D154A">
                              <w:rPr>
                                <w:b/>
                                <w:bCs/>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3E21B" id="_x0000_s1032" type="#_x0000_t202" style="position:absolute;left:0;text-align:left;margin-left:25.55pt;margin-top:0;width:450.65pt;height:2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" filled="f" stroked="f">
                <v:textbox>
                  <w:txbxContent>
                    <w:p w14:paraId="7EDEC4D9" w14:textId="77777777" w:rsidR="00EA0182" w:rsidRPr="00EA0182" w:rsidRDefault="00EA0182" w:rsidP="00EA0182">
                      <w:pPr>
                        <w:ind w:left="142"/>
                        <w:rPr>
                          <w:b/>
                        </w:rPr>
                      </w:pPr>
                      <w:r w:rsidRPr="00EA0182">
                        <w:rPr>
                          <w:b/>
                        </w:rPr>
                        <w:t xml:space="preserve">                                                     Abs</w:t>
                      </w:r>
                      <w:r w:rsidR="003D154A">
                        <w:rPr>
                          <w:b/>
                        </w:rPr>
                        <w:t>olute compression distance (mm</w:t>
                      </w:r>
                      <w:proofErr w:type="gramStart"/>
                      <w:r w:rsidR="003D154A">
                        <w:rPr>
                          <w:b/>
                        </w:rPr>
                        <w:t>)</w:t>
                      </w:r>
                      <w:r w:rsidRPr="00EA0182">
                        <w:rPr>
                          <w:b/>
                        </w:rPr>
                        <w:t xml:space="preserve"> </w:t>
                      </w:r>
                      <w:r w:rsidR="003D154A">
                        <w:rPr>
                          <w:b/>
                          <w:bCs/>
                        </w:rPr>
                        <w:t>”</w:t>
                      </w:r>
                      <w:proofErr w:type="gramEnd"/>
                    </w:p>
                  </w:txbxContent>
                </v:textbox>
              </v:shape>
            </w:pict>
          </mc:Fallback>
        </mc:AlternateContent>
      </w:r>
    </w:p>
    <w:p w14:paraId="55816AF7" w14:textId="77777777" w:rsidR="00EA0182" w:rsidRPr="00F77093" w:rsidRDefault="00EA0182" w:rsidP="00EA0182">
      <w:pPr>
        <w:pStyle w:val="ListParagraph"/>
        <w:ind w:left="1134"/>
        <w:jc w:val="both"/>
        <w:rPr>
          <w:b/>
          <w:color w:val="0070C0"/>
        </w:rPr>
      </w:pPr>
    </w:p>
    <w:p w14:paraId="1D1A81AE" w14:textId="1261BC1B" w:rsidR="00EA0182" w:rsidRDefault="00EA0182" w:rsidP="00EA0182">
      <w:pPr>
        <w:pStyle w:val="para"/>
        <w:ind w:left="1134" w:firstLine="0"/>
        <w:jc w:val="left"/>
        <w:rPr>
          <w:bCs/>
          <w:w w:val="105"/>
        </w:rPr>
      </w:pPr>
      <w:r w:rsidRPr="002379E1">
        <w:rPr>
          <w:bCs/>
          <w:i/>
          <w:w w:val="105"/>
        </w:rPr>
        <w:t xml:space="preserve">Annex 20, </w:t>
      </w:r>
      <w:r w:rsidR="00073CE1" w:rsidRPr="002379E1">
        <w:rPr>
          <w:bCs/>
          <w:i/>
          <w:w w:val="105"/>
        </w:rPr>
        <w:t xml:space="preserve">Part 1, paragraph </w:t>
      </w:r>
      <w:r w:rsidR="00F77093" w:rsidRPr="002379E1">
        <w:rPr>
          <w:bCs/>
          <w:i/>
          <w:w w:val="105"/>
        </w:rPr>
        <w:t>1.</w:t>
      </w:r>
      <w:r w:rsidR="00073CE1" w:rsidRPr="002379E1">
        <w:rPr>
          <w:bCs/>
          <w:i/>
          <w:w w:val="105"/>
        </w:rPr>
        <w:t>4.1.</w:t>
      </w:r>
      <w:r w:rsidRPr="002379E1">
        <w:rPr>
          <w:bCs/>
          <w:i/>
          <w:w w:val="105"/>
        </w:rPr>
        <w:t xml:space="preserve"> , amend </w:t>
      </w:r>
      <w:r w:rsidRPr="002379E1">
        <w:rPr>
          <w:bCs/>
          <w:w w:val="105"/>
        </w:rPr>
        <w:t>to read:</w:t>
      </w:r>
    </w:p>
    <w:p w14:paraId="51B95958" w14:textId="49D8A11E" w:rsidR="00ED014F" w:rsidRPr="005E00E9" w:rsidRDefault="00ED014F" w:rsidP="00ED014F">
      <w:pPr>
        <w:keepNext/>
        <w:keepLines/>
        <w:tabs>
          <w:tab w:val="right" w:pos="851"/>
        </w:tabs>
        <w:spacing w:before="360" w:after="240" w:line="300" w:lineRule="exact"/>
        <w:ind w:left="1134" w:right="1134" w:hanging="1134"/>
        <w:rPr>
          <w:b/>
          <w:sz w:val="28"/>
        </w:rPr>
      </w:pPr>
      <w:r w:rsidRPr="005E00E9">
        <w:rPr>
          <w:b/>
          <w:sz w:val="28"/>
        </w:rPr>
        <w:tab/>
      </w:r>
      <w:r w:rsidRPr="005E00E9">
        <w:rPr>
          <w:b/>
          <w:sz w:val="28"/>
        </w:rPr>
        <w:tab/>
      </w:r>
      <w:bookmarkStart w:id="0" w:name="_Toc355617340"/>
      <w:r w:rsidR="00F77093">
        <w:rPr>
          <w:b/>
          <w:sz w:val="28"/>
        </w:rPr>
        <w:t>1.</w:t>
      </w:r>
      <w:r w:rsidR="00745281">
        <w:rPr>
          <w:b/>
          <w:sz w:val="28"/>
        </w:rPr>
        <w:t xml:space="preserve">4.1 </w:t>
      </w:r>
      <w:r w:rsidR="00745281">
        <w:rPr>
          <w:b/>
          <w:sz w:val="28"/>
        </w:rPr>
        <w:tab/>
      </w:r>
      <w:r w:rsidRPr="005E00E9">
        <w:rPr>
          <w:b/>
          <w:sz w:val="28"/>
        </w:rPr>
        <w:t xml:space="preserve">Definition of deformable </w:t>
      </w:r>
      <w:r>
        <w:rPr>
          <w:b/>
          <w:sz w:val="28"/>
        </w:rPr>
        <w:t>speaker simulator</w:t>
      </w:r>
      <w:bookmarkEnd w:id="0"/>
    </w:p>
    <w:p w14:paraId="4EA55837" w14:textId="0E792E51" w:rsidR="00ED014F" w:rsidRPr="00ED014F" w:rsidRDefault="00F77093" w:rsidP="00ED014F">
      <w:pPr>
        <w:tabs>
          <w:tab w:val="left" w:pos="-720"/>
          <w:tab w:val="left" w:pos="2268"/>
        </w:tabs>
        <w:suppressAutoHyphens w:val="0"/>
        <w:spacing w:after="120"/>
        <w:ind w:left="2268" w:right="1133" w:hanging="1134"/>
        <w:jc w:val="both"/>
        <w:rPr>
          <w:b/>
          <w:lang w:val="en-US"/>
        </w:rPr>
      </w:pPr>
      <w:r>
        <w:rPr>
          <w:b/>
          <w:lang w:val="en-US"/>
        </w:rPr>
        <w:t>1.</w:t>
      </w:r>
      <w:r w:rsidR="00745281">
        <w:rPr>
          <w:b/>
          <w:lang w:val="en-US"/>
        </w:rPr>
        <w:t>4.1.1</w:t>
      </w:r>
      <w:r w:rsidR="00ED014F" w:rsidRPr="00ED014F">
        <w:rPr>
          <w:b/>
          <w:lang w:val="en-US"/>
        </w:rPr>
        <w:t>.</w:t>
      </w:r>
      <w:r w:rsidR="00ED014F" w:rsidRPr="00ED014F">
        <w:rPr>
          <w:b/>
          <w:lang w:val="en-US"/>
        </w:rPr>
        <w:tab/>
        <w:t>Component and material specifications</w:t>
      </w:r>
    </w:p>
    <w:p w14:paraId="38361F41" w14:textId="66D5D9AF" w:rsidR="00ED014F" w:rsidRPr="00ED014F" w:rsidRDefault="00ED014F" w:rsidP="00ED014F">
      <w:pPr>
        <w:tabs>
          <w:tab w:val="left" w:pos="-720"/>
          <w:tab w:val="left" w:pos="2268"/>
        </w:tabs>
        <w:suppressAutoHyphens w:val="0"/>
        <w:spacing w:after="120"/>
        <w:ind w:left="2268" w:right="1133" w:hanging="1134"/>
        <w:jc w:val="both"/>
        <w:rPr>
          <w:b/>
          <w:lang w:val="en-US"/>
        </w:rPr>
      </w:pPr>
      <w:r w:rsidRPr="00ED014F">
        <w:rPr>
          <w:b/>
          <w:lang w:val="en-US"/>
        </w:rPr>
        <w:tab/>
        <w:t xml:space="preserve">The </w:t>
      </w:r>
      <w:r w:rsidR="00F424C5">
        <w:rPr>
          <w:b/>
          <w:lang w:val="en-US"/>
        </w:rPr>
        <w:t xml:space="preserve">speaker </w:t>
      </w:r>
      <w:r w:rsidR="00F424C5" w:rsidRPr="002379E1">
        <w:rPr>
          <w:b/>
          <w:lang w:val="en-US"/>
        </w:rPr>
        <w:t>simulator is</w:t>
      </w:r>
      <w:r w:rsidRPr="002379E1">
        <w:rPr>
          <w:b/>
          <w:lang w:val="en-US"/>
        </w:rPr>
        <w:t xml:space="preserve"> illustrated in Figure </w:t>
      </w:r>
      <w:r w:rsidR="00FA4CDF" w:rsidRPr="002379E1">
        <w:rPr>
          <w:b/>
          <w:lang w:val="en-US"/>
        </w:rPr>
        <w:t>5</w:t>
      </w:r>
      <w:r w:rsidRPr="002379E1">
        <w:rPr>
          <w:b/>
          <w:lang w:val="en-US"/>
        </w:rPr>
        <w:t xml:space="preserve"> of this annex. The dimensions of the individual components of the speaker</w:t>
      </w:r>
      <w:r w:rsidRPr="00ED014F">
        <w:rPr>
          <w:b/>
          <w:lang w:val="en-US"/>
        </w:rPr>
        <w:t xml:space="preserve"> simulator are listed separately below.</w:t>
      </w:r>
      <w:r w:rsidR="00E44060">
        <w:rPr>
          <w:b/>
          <w:lang w:val="en-US"/>
        </w:rPr>
        <w:t xml:space="preserve">  The below layers are a possible construction methodology, alternative possibilities are valid provided that they will fulfill the requirements of 1.4.1.3.</w:t>
      </w:r>
    </w:p>
    <w:p w14:paraId="0F59E253" w14:textId="4850D462" w:rsidR="00ED014F" w:rsidRPr="00ED014F" w:rsidRDefault="00F77093" w:rsidP="00ED014F">
      <w:pPr>
        <w:tabs>
          <w:tab w:val="left" w:pos="2268"/>
          <w:tab w:val="left" w:pos="3969"/>
        </w:tabs>
        <w:suppressAutoHyphens w:val="0"/>
        <w:spacing w:after="120"/>
        <w:ind w:left="2268" w:right="1133" w:hanging="1134"/>
        <w:jc w:val="both"/>
        <w:rPr>
          <w:b/>
          <w:lang w:val="en-US"/>
        </w:rPr>
      </w:pPr>
      <w:r>
        <w:rPr>
          <w:b/>
          <w:lang w:val="en-US"/>
        </w:rPr>
        <w:t>1.</w:t>
      </w:r>
      <w:r w:rsidR="00745281">
        <w:rPr>
          <w:b/>
          <w:lang w:val="en-US"/>
        </w:rPr>
        <w:t>4.</w:t>
      </w:r>
      <w:r w:rsidR="00ED014F" w:rsidRPr="00ED014F">
        <w:rPr>
          <w:b/>
          <w:lang w:val="en-US"/>
        </w:rPr>
        <w:t>1</w:t>
      </w:r>
      <w:r w:rsidR="00745281">
        <w:rPr>
          <w:b/>
          <w:lang w:val="en-US"/>
        </w:rPr>
        <w:t>.</w:t>
      </w:r>
      <w:r w:rsidR="00073CE1">
        <w:rPr>
          <w:b/>
          <w:lang w:val="en-US"/>
        </w:rPr>
        <w:t>1.1</w:t>
      </w:r>
      <w:r w:rsidR="00745281">
        <w:rPr>
          <w:b/>
          <w:lang w:val="en-US"/>
        </w:rPr>
        <w:t>.</w:t>
      </w:r>
      <w:r w:rsidR="00ED014F" w:rsidRPr="00ED014F">
        <w:rPr>
          <w:b/>
          <w:lang w:val="en-US"/>
        </w:rPr>
        <w:tab/>
        <w:t>Layer 1: Headform facing sheet</w:t>
      </w:r>
    </w:p>
    <w:p w14:paraId="064C383D" w14:textId="77777777" w:rsidR="00ED014F" w:rsidRPr="00ED014F" w:rsidRDefault="00ED014F" w:rsidP="00ED014F">
      <w:pPr>
        <w:tabs>
          <w:tab w:val="left" w:pos="-720"/>
          <w:tab w:val="left" w:pos="2268"/>
          <w:tab w:val="left" w:pos="3969"/>
        </w:tabs>
        <w:suppressAutoHyphens w:val="0"/>
        <w:ind w:left="2268" w:right="1134"/>
        <w:jc w:val="both"/>
        <w:rPr>
          <w:b/>
          <w:lang w:val="en-US"/>
        </w:rPr>
      </w:pPr>
      <w:r w:rsidRPr="00ED014F">
        <w:rPr>
          <w:b/>
          <w:lang w:val="en-US"/>
        </w:rPr>
        <w:t>Dimensions</w:t>
      </w:r>
    </w:p>
    <w:p w14:paraId="35162479" w14:textId="77777777" w:rsidR="00ED014F" w:rsidRPr="00ED014F" w:rsidRDefault="00B85357" w:rsidP="00ED014F">
      <w:pPr>
        <w:tabs>
          <w:tab w:val="left" w:pos="-1032"/>
          <w:tab w:val="left" w:pos="-720"/>
          <w:tab w:val="left" w:pos="2268"/>
          <w:tab w:val="left" w:pos="3969"/>
        </w:tabs>
        <w:suppressAutoHyphens w:val="0"/>
        <w:ind w:left="2268" w:right="1134"/>
        <w:jc w:val="both"/>
        <w:rPr>
          <w:b/>
          <w:lang w:val="en-US"/>
        </w:rPr>
      </w:pPr>
      <w:r>
        <w:rPr>
          <w:b/>
          <w:lang w:val="en-US"/>
        </w:rPr>
        <w:t>Diameter:</w:t>
      </w:r>
      <w:r>
        <w:rPr>
          <w:b/>
          <w:lang w:val="en-US"/>
        </w:rPr>
        <w:tab/>
        <w:t>40 mm</w:t>
      </w:r>
      <w:r w:rsidR="00ED014F" w:rsidRPr="00ED014F">
        <w:rPr>
          <w:b/>
          <w:lang w:val="en-US"/>
        </w:rPr>
        <w:t xml:space="preserve"> </w:t>
      </w:r>
    </w:p>
    <w:p w14:paraId="2D820528"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Tolerance:</w:t>
      </w:r>
      <w:r w:rsidRPr="00ED014F">
        <w:rPr>
          <w:b/>
          <w:lang w:val="en-US"/>
        </w:rPr>
        <w:tab/>
        <w:t>+0-1 mm</w:t>
      </w:r>
    </w:p>
    <w:p w14:paraId="700CA925" w14:textId="77777777" w:rsidR="00ED014F" w:rsidRPr="00ED014F" w:rsidRDefault="00ED014F" w:rsidP="00ED014F">
      <w:pPr>
        <w:tabs>
          <w:tab w:val="left" w:pos="-720"/>
          <w:tab w:val="left" w:pos="2268"/>
          <w:tab w:val="left" w:pos="3969"/>
        </w:tabs>
        <w:suppressAutoHyphens w:val="0"/>
        <w:ind w:left="2268" w:right="1134"/>
        <w:jc w:val="both"/>
        <w:rPr>
          <w:b/>
          <w:lang w:val="en-US"/>
        </w:rPr>
      </w:pPr>
      <w:r w:rsidRPr="00ED014F">
        <w:rPr>
          <w:b/>
          <w:lang w:val="en-US"/>
        </w:rPr>
        <w:t>Thickness:</w:t>
      </w:r>
      <w:r w:rsidRPr="00ED014F">
        <w:rPr>
          <w:b/>
          <w:lang w:val="en-US"/>
        </w:rPr>
        <w:tab/>
        <w:t>1 mm ± 0.07 mm</w:t>
      </w:r>
    </w:p>
    <w:p w14:paraId="30C1D393" w14:textId="77777777" w:rsidR="00ED014F" w:rsidRPr="00ED014F" w:rsidRDefault="00ED014F" w:rsidP="00ED014F">
      <w:pPr>
        <w:tabs>
          <w:tab w:val="left" w:pos="-720"/>
          <w:tab w:val="left" w:pos="2268"/>
          <w:tab w:val="left" w:pos="3969"/>
        </w:tabs>
        <w:suppressAutoHyphens w:val="0"/>
        <w:spacing w:after="120"/>
        <w:ind w:left="2268" w:right="1133"/>
        <w:jc w:val="both"/>
        <w:rPr>
          <w:b/>
          <w:lang w:val="en-US"/>
        </w:rPr>
      </w:pPr>
      <w:r w:rsidRPr="00ED014F">
        <w:rPr>
          <w:b/>
          <w:lang w:val="en-US"/>
        </w:rPr>
        <w:lastRenderedPageBreak/>
        <w:t>Material:</w:t>
      </w:r>
      <w:r w:rsidRPr="00ED014F">
        <w:rPr>
          <w:b/>
          <w:lang w:val="en-US"/>
        </w:rPr>
        <w:tab/>
      </w:r>
      <w:proofErr w:type="spellStart"/>
      <w:r w:rsidRPr="00ED014F">
        <w:rPr>
          <w:b/>
          <w:lang w:val="en-US"/>
        </w:rPr>
        <w:t>Aluminium</w:t>
      </w:r>
      <w:proofErr w:type="spellEnd"/>
      <w:r w:rsidRPr="00ED014F">
        <w:rPr>
          <w:b/>
          <w:lang w:val="en-US"/>
        </w:rPr>
        <w:t xml:space="preserve"> 5251/5052 (ISO 209, part 1)</w:t>
      </w:r>
    </w:p>
    <w:p w14:paraId="24D72F0F" w14:textId="77777777" w:rsidR="00600FB1" w:rsidRDefault="00600FB1" w:rsidP="00ED014F">
      <w:pPr>
        <w:tabs>
          <w:tab w:val="left" w:pos="2268"/>
        </w:tabs>
        <w:suppressAutoHyphens w:val="0"/>
        <w:spacing w:after="120"/>
        <w:ind w:left="2268" w:right="1133" w:hanging="1134"/>
        <w:jc w:val="both"/>
        <w:rPr>
          <w:b/>
          <w:lang w:val="en-US"/>
        </w:rPr>
      </w:pPr>
    </w:p>
    <w:p w14:paraId="16DE6DDF" w14:textId="3A6A8E05" w:rsidR="00ED014F" w:rsidRPr="00ED014F" w:rsidRDefault="00F77093" w:rsidP="00ED014F">
      <w:pPr>
        <w:tabs>
          <w:tab w:val="left" w:pos="2268"/>
        </w:tabs>
        <w:suppressAutoHyphens w:val="0"/>
        <w:spacing w:after="120"/>
        <w:ind w:left="2268" w:right="1133" w:hanging="1134"/>
        <w:jc w:val="both"/>
        <w:rPr>
          <w:b/>
          <w:lang w:val="en-US"/>
        </w:rPr>
      </w:pPr>
      <w:r>
        <w:rPr>
          <w:b/>
          <w:lang w:val="en-US"/>
        </w:rPr>
        <w:t>1.</w:t>
      </w:r>
      <w:r w:rsidR="00745281">
        <w:rPr>
          <w:b/>
          <w:lang w:val="en-US"/>
        </w:rPr>
        <w:t>4.1.</w:t>
      </w:r>
      <w:r w:rsidR="00073CE1">
        <w:rPr>
          <w:b/>
          <w:lang w:val="en-US"/>
        </w:rPr>
        <w:t>1.2.</w:t>
      </w:r>
      <w:r w:rsidR="00ED014F" w:rsidRPr="00ED014F">
        <w:rPr>
          <w:b/>
          <w:lang w:val="en-US"/>
        </w:rPr>
        <w:tab/>
        <w:t xml:space="preserve">Layer 2: Outer honeycomb block. </w:t>
      </w:r>
      <w:proofErr w:type="spellStart"/>
      <w:r w:rsidR="00ED014F" w:rsidRPr="00ED014F">
        <w:rPr>
          <w:b/>
          <w:lang w:val="en-US"/>
        </w:rPr>
        <w:t>Precrushed</w:t>
      </w:r>
      <w:proofErr w:type="spellEnd"/>
      <w:r w:rsidR="00ED014F" w:rsidRPr="00ED014F">
        <w:rPr>
          <w:b/>
          <w:lang w:val="en-US"/>
        </w:rPr>
        <w:t xml:space="preserve"> around 6mm.</w:t>
      </w:r>
      <w:r w:rsidR="000F3D80">
        <w:rPr>
          <w:b/>
          <w:lang w:val="en-US"/>
        </w:rPr>
        <w:t xml:space="preserve"> </w:t>
      </w:r>
    </w:p>
    <w:p w14:paraId="6E29B1B7" w14:textId="77777777" w:rsidR="00ED014F" w:rsidRPr="00ED014F" w:rsidRDefault="00ED014F" w:rsidP="00ED014F">
      <w:pPr>
        <w:tabs>
          <w:tab w:val="left" w:pos="2268"/>
          <w:tab w:val="left" w:pos="3969"/>
        </w:tabs>
        <w:suppressAutoHyphens w:val="0"/>
        <w:spacing w:after="120"/>
        <w:ind w:left="2268" w:right="1133"/>
        <w:outlineLvl w:val="5"/>
        <w:rPr>
          <w:b/>
          <w:lang w:eastAsia="sv-SE"/>
        </w:rPr>
      </w:pPr>
      <w:r w:rsidRPr="00ED014F">
        <w:rPr>
          <w:b/>
          <w:lang w:eastAsia="sv-SE"/>
        </w:rPr>
        <w:t>Dimensions:</w:t>
      </w:r>
    </w:p>
    <w:p w14:paraId="5093B20A" w14:textId="77777777" w:rsidR="00E30124"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Diameter:</w:t>
      </w:r>
      <w:r w:rsidRPr="00ED014F">
        <w:rPr>
          <w:b/>
          <w:lang w:val="en-US"/>
        </w:rPr>
        <w:tab/>
        <w:t xml:space="preserve">40 mm (in direction of honeycomb ribbon </w:t>
      </w:r>
      <w:r w:rsidR="007C72A7">
        <w:rPr>
          <w:b/>
          <w:lang w:val="en-US"/>
        </w:rPr>
        <w:tab/>
      </w:r>
      <w:r w:rsidRPr="00ED014F">
        <w:rPr>
          <w:b/>
          <w:lang w:val="en-US"/>
        </w:rPr>
        <w:t xml:space="preserve">axis) </w:t>
      </w:r>
      <w:r w:rsidR="00E30124" w:rsidRPr="00E30124">
        <w:rPr>
          <w:b/>
        </w:rPr>
        <w:t>L- and W-Direction</w:t>
      </w:r>
      <w:r w:rsidR="00E30124" w:rsidRPr="00E30124">
        <w:rPr>
          <w:b/>
          <w:lang w:val="en-US"/>
        </w:rPr>
        <w:t xml:space="preserve"> </w:t>
      </w:r>
    </w:p>
    <w:p w14:paraId="4D220D83"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Tolerance:</w:t>
      </w:r>
      <w:r w:rsidRPr="00ED014F">
        <w:rPr>
          <w:b/>
          <w:lang w:val="en-US"/>
        </w:rPr>
        <w:tab/>
        <w:t>+0-1 mm</w:t>
      </w:r>
    </w:p>
    <w:p w14:paraId="2E6D394D" w14:textId="77777777" w:rsidR="00ED014F" w:rsidRPr="00ED014F" w:rsidRDefault="00ED014F" w:rsidP="00ED014F">
      <w:pPr>
        <w:pStyle w:val="a0"/>
        <w:spacing w:after="0"/>
        <w:rPr>
          <w:b/>
          <w:vertAlign w:val="superscript"/>
          <w:lang w:val="en-US"/>
        </w:rPr>
      </w:pPr>
      <w:r w:rsidRPr="00ED014F">
        <w:rPr>
          <w:b/>
          <w:lang w:val="en-US"/>
        </w:rPr>
        <w:t>Depth:</w:t>
      </w:r>
      <w:r w:rsidRPr="00ED014F">
        <w:rPr>
          <w:b/>
          <w:lang w:val="en-US"/>
        </w:rPr>
        <w:tab/>
      </w:r>
      <w:r w:rsidRPr="00ED014F">
        <w:rPr>
          <w:b/>
          <w:lang w:val="en-US"/>
        </w:rPr>
        <w:tab/>
        <w:t xml:space="preserve">6 mm (in direction of honeycomb cell axes) </w:t>
      </w:r>
    </w:p>
    <w:p w14:paraId="2F3C093A" w14:textId="77777777" w:rsidR="00ED014F" w:rsidRPr="00ED014F" w:rsidRDefault="00ED014F" w:rsidP="00ED014F">
      <w:pPr>
        <w:pStyle w:val="a0"/>
        <w:spacing w:after="0"/>
        <w:rPr>
          <w:b/>
          <w:lang w:val="en-US"/>
        </w:rPr>
      </w:pPr>
      <w:r w:rsidRPr="00ED014F">
        <w:rPr>
          <w:b/>
          <w:lang w:val="en-US"/>
        </w:rPr>
        <w:t>Tolerance:</w:t>
      </w:r>
      <w:r w:rsidRPr="00ED014F">
        <w:rPr>
          <w:b/>
          <w:lang w:val="en-US"/>
        </w:rPr>
        <w:tab/>
      </w:r>
      <w:r w:rsidRPr="00ED014F">
        <w:rPr>
          <w:b/>
          <w:lang w:val="en-US"/>
        </w:rPr>
        <w:tab/>
      </w:r>
      <w:r w:rsidRPr="00E0236E">
        <w:rPr>
          <w:b/>
          <w:lang w:val="en-US"/>
        </w:rPr>
        <w:t xml:space="preserve">±0,1 mm </w:t>
      </w:r>
    </w:p>
    <w:p w14:paraId="2D3AD023" w14:textId="77777777" w:rsidR="00ED014F" w:rsidRPr="00ED014F" w:rsidRDefault="00ED014F" w:rsidP="00ED014F">
      <w:pPr>
        <w:tabs>
          <w:tab w:val="left" w:pos="-1032"/>
          <w:tab w:val="left" w:pos="-720"/>
          <w:tab w:val="left" w:pos="2268"/>
          <w:tab w:val="left" w:pos="3969"/>
        </w:tabs>
        <w:suppressAutoHyphens w:val="0"/>
        <w:spacing w:after="120"/>
        <w:ind w:left="2268" w:right="1133"/>
        <w:jc w:val="both"/>
        <w:rPr>
          <w:b/>
          <w:lang w:val="en-US"/>
        </w:rPr>
      </w:pPr>
      <w:r w:rsidRPr="00ED014F">
        <w:rPr>
          <w:b/>
          <w:lang w:val="en-US"/>
        </w:rPr>
        <w:t>Material:</w:t>
      </w:r>
      <w:r w:rsidRPr="00ED014F">
        <w:rPr>
          <w:b/>
          <w:lang w:val="en-US"/>
        </w:rPr>
        <w:tab/>
      </w:r>
      <w:proofErr w:type="spellStart"/>
      <w:r w:rsidRPr="00ED014F">
        <w:rPr>
          <w:b/>
          <w:lang w:val="en-US"/>
        </w:rPr>
        <w:t>Aluminium</w:t>
      </w:r>
      <w:proofErr w:type="spellEnd"/>
      <w:r w:rsidRPr="00ED014F">
        <w:rPr>
          <w:b/>
          <w:lang w:val="en-US"/>
        </w:rPr>
        <w:t xml:space="preserve"> 3003 (ISO 209, Part 1)</w:t>
      </w:r>
    </w:p>
    <w:p w14:paraId="444F8EEE"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Foil Thickness:</w:t>
      </w:r>
      <w:r w:rsidRPr="00ED014F">
        <w:rPr>
          <w:b/>
          <w:lang w:val="en-US"/>
        </w:rPr>
        <w:tab/>
        <w:t>0.076 mm ± 15 per cent</w:t>
      </w:r>
    </w:p>
    <w:p w14:paraId="3B2B0D7D"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Cell Size:</w:t>
      </w:r>
      <w:r w:rsidRPr="00ED014F">
        <w:rPr>
          <w:b/>
          <w:lang w:val="en-US"/>
        </w:rPr>
        <w:tab/>
        <w:t>9.5 mm ± 20 per cent</w:t>
      </w:r>
    </w:p>
    <w:p w14:paraId="7DB143C1" w14:textId="77777777" w:rsidR="00ED014F" w:rsidRPr="00ED014F" w:rsidRDefault="00ED014F" w:rsidP="00ED014F">
      <w:pPr>
        <w:tabs>
          <w:tab w:val="left" w:pos="-1032"/>
          <w:tab w:val="left" w:pos="2268"/>
          <w:tab w:val="left" w:pos="3969"/>
        </w:tabs>
        <w:suppressAutoHyphens w:val="0"/>
        <w:ind w:left="2268" w:right="1134"/>
        <w:jc w:val="both"/>
        <w:rPr>
          <w:b/>
          <w:lang w:val="en-US"/>
        </w:rPr>
      </w:pPr>
      <w:r w:rsidRPr="00ED014F">
        <w:rPr>
          <w:b/>
          <w:lang w:val="en-US"/>
        </w:rPr>
        <w:t>Density:</w:t>
      </w:r>
      <w:r w:rsidRPr="00ED014F">
        <w:rPr>
          <w:b/>
          <w:lang w:val="en-US"/>
        </w:rPr>
        <w:tab/>
        <w:t>57.7 kg/m</w:t>
      </w:r>
      <w:r w:rsidRPr="00ED014F">
        <w:rPr>
          <w:b/>
          <w:vertAlign w:val="superscript"/>
          <w:lang w:val="en-US"/>
        </w:rPr>
        <w:t xml:space="preserve">3 </w:t>
      </w:r>
      <w:r w:rsidRPr="00ED014F">
        <w:rPr>
          <w:b/>
          <w:lang w:val="en-US"/>
        </w:rPr>
        <w:t>± 20 per cent</w:t>
      </w:r>
    </w:p>
    <w:p w14:paraId="14815108" w14:textId="77777777" w:rsidR="00ED014F" w:rsidRPr="00ED014F" w:rsidRDefault="00ED014F" w:rsidP="00ED014F">
      <w:pPr>
        <w:tabs>
          <w:tab w:val="left" w:pos="-1032"/>
          <w:tab w:val="left" w:pos="2268"/>
          <w:tab w:val="left" w:pos="3969"/>
        </w:tabs>
        <w:suppressAutoHyphens w:val="0"/>
        <w:spacing w:after="120"/>
        <w:ind w:left="2268" w:right="1133"/>
        <w:jc w:val="both"/>
        <w:rPr>
          <w:b/>
          <w:lang w:val="en-US"/>
        </w:rPr>
      </w:pPr>
      <w:r w:rsidRPr="00ED014F">
        <w:rPr>
          <w:b/>
          <w:lang w:val="en-US"/>
        </w:rPr>
        <w:t>Crush Strength:</w:t>
      </w:r>
      <w:r w:rsidRPr="00ED014F">
        <w:rPr>
          <w:b/>
          <w:lang w:val="en-US"/>
        </w:rPr>
        <w:tab/>
        <w:t>0.827 MPa ± 10 per cent</w:t>
      </w:r>
    </w:p>
    <w:p w14:paraId="400E5495" w14:textId="733A4538" w:rsidR="00ED014F" w:rsidRPr="00ED014F" w:rsidRDefault="00F77093" w:rsidP="00ED014F">
      <w:pPr>
        <w:tabs>
          <w:tab w:val="left" w:pos="-1032"/>
          <w:tab w:val="left" w:pos="2268"/>
          <w:tab w:val="left" w:pos="3828"/>
        </w:tabs>
        <w:suppressAutoHyphens w:val="0"/>
        <w:spacing w:after="120"/>
        <w:ind w:left="2268" w:right="1133" w:hanging="1134"/>
        <w:jc w:val="both"/>
        <w:rPr>
          <w:b/>
          <w:lang w:val="en-US"/>
        </w:rPr>
      </w:pPr>
      <w:r>
        <w:rPr>
          <w:b/>
          <w:lang w:val="en-US"/>
        </w:rPr>
        <w:t>1.</w:t>
      </w:r>
      <w:r w:rsidR="00745281">
        <w:rPr>
          <w:b/>
          <w:lang w:val="en-US"/>
        </w:rPr>
        <w:t>4.1.</w:t>
      </w:r>
      <w:r w:rsidR="00073CE1">
        <w:rPr>
          <w:b/>
          <w:lang w:val="en-US"/>
        </w:rPr>
        <w:t>1.3.</w:t>
      </w:r>
      <w:r w:rsidR="00ED014F" w:rsidRPr="00ED014F">
        <w:rPr>
          <w:b/>
          <w:lang w:val="en-US"/>
        </w:rPr>
        <w:tab/>
        <w:t>Layer 3: Intermediate bonding layer</w:t>
      </w:r>
    </w:p>
    <w:p w14:paraId="00CFA635" w14:textId="77777777" w:rsidR="00ED014F" w:rsidRPr="00ED014F" w:rsidRDefault="00ED014F" w:rsidP="00ED014F">
      <w:pPr>
        <w:tabs>
          <w:tab w:val="left" w:pos="-720"/>
          <w:tab w:val="left" w:pos="2268"/>
          <w:tab w:val="left" w:pos="3969"/>
        </w:tabs>
        <w:suppressAutoHyphens w:val="0"/>
        <w:ind w:left="2268" w:right="1134"/>
        <w:jc w:val="both"/>
        <w:rPr>
          <w:b/>
          <w:lang w:val="en-US"/>
        </w:rPr>
      </w:pPr>
      <w:r w:rsidRPr="00ED014F">
        <w:rPr>
          <w:b/>
          <w:lang w:val="en-US"/>
        </w:rPr>
        <w:t>Dimensions</w:t>
      </w:r>
    </w:p>
    <w:p w14:paraId="3927FD12" w14:textId="77777777" w:rsidR="00ED014F" w:rsidRPr="00ED014F" w:rsidRDefault="00346D02" w:rsidP="00ED014F">
      <w:pPr>
        <w:tabs>
          <w:tab w:val="left" w:pos="-1032"/>
          <w:tab w:val="left" w:pos="-720"/>
          <w:tab w:val="left" w:pos="2268"/>
          <w:tab w:val="left" w:pos="3969"/>
        </w:tabs>
        <w:suppressAutoHyphens w:val="0"/>
        <w:ind w:left="2268" w:right="1134"/>
        <w:jc w:val="both"/>
        <w:rPr>
          <w:b/>
          <w:lang w:val="en-US"/>
        </w:rPr>
      </w:pPr>
      <w:r>
        <w:rPr>
          <w:b/>
          <w:lang w:val="en-US"/>
        </w:rPr>
        <w:t>Diameter:</w:t>
      </w:r>
      <w:r>
        <w:rPr>
          <w:b/>
          <w:lang w:val="en-US"/>
        </w:rPr>
        <w:tab/>
        <w:t>40 mm</w:t>
      </w:r>
      <w:r w:rsidR="00ED014F" w:rsidRPr="00ED014F">
        <w:rPr>
          <w:b/>
          <w:lang w:val="en-US"/>
        </w:rPr>
        <w:t xml:space="preserve"> </w:t>
      </w:r>
    </w:p>
    <w:p w14:paraId="4E246FC2"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Tolerance:</w:t>
      </w:r>
      <w:r w:rsidRPr="00ED014F">
        <w:rPr>
          <w:b/>
          <w:lang w:val="en-US"/>
        </w:rPr>
        <w:tab/>
        <w:t>+0-1 mm</w:t>
      </w:r>
    </w:p>
    <w:p w14:paraId="66E05112" w14:textId="77777777" w:rsidR="00ED014F" w:rsidRPr="00ED014F" w:rsidRDefault="00ED014F" w:rsidP="00ED014F">
      <w:pPr>
        <w:tabs>
          <w:tab w:val="left" w:pos="-720"/>
          <w:tab w:val="left" w:pos="2268"/>
          <w:tab w:val="left" w:pos="3969"/>
        </w:tabs>
        <w:suppressAutoHyphens w:val="0"/>
        <w:ind w:left="2268" w:right="1134"/>
        <w:jc w:val="both"/>
        <w:rPr>
          <w:b/>
          <w:lang w:val="en-US"/>
        </w:rPr>
      </w:pPr>
      <w:r w:rsidRPr="00ED014F">
        <w:rPr>
          <w:b/>
          <w:lang w:val="en-US"/>
        </w:rPr>
        <w:t>Thickness:</w:t>
      </w:r>
      <w:r w:rsidRPr="00ED014F">
        <w:rPr>
          <w:b/>
          <w:lang w:val="en-US"/>
        </w:rPr>
        <w:tab/>
        <w:t>1 mm ± 0.07 mm</w:t>
      </w:r>
    </w:p>
    <w:p w14:paraId="46931973" w14:textId="77777777" w:rsidR="00ED014F" w:rsidRPr="00ED014F" w:rsidRDefault="00ED014F" w:rsidP="00ED014F">
      <w:pPr>
        <w:tabs>
          <w:tab w:val="left" w:pos="-720"/>
          <w:tab w:val="left" w:pos="2268"/>
          <w:tab w:val="left" w:pos="3969"/>
        </w:tabs>
        <w:suppressAutoHyphens w:val="0"/>
        <w:spacing w:after="120"/>
        <w:ind w:left="2268" w:right="1133"/>
        <w:jc w:val="both"/>
        <w:rPr>
          <w:b/>
          <w:lang w:val="en-US"/>
        </w:rPr>
      </w:pPr>
      <w:r w:rsidRPr="00ED014F">
        <w:rPr>
          <w:b/>
          <w:lang w:val="en-US"/>
        </w:rPr>
        <w:t>Material:</w:t>
      </w:r>
      <w:r w:rsidRPr="00ED014F">
        <w:rPr>
          <w:b/>
          <w:lang w:val="en-US"/>
        </w:rPr>
        <w:tab/>
      </w:r>
      <w:proofErr w:type="spellStart"/>
      <w:r w:rsidRPr="00ED014F">
        <w:rPr>
          <w:b/>
          <w:lang w:val="en-US"/>
        </w:rPr>
        <w:t>Aluminium</w:t>
      </w:r>
      <w:proofErr w:type="spellEnd"/>
      <w:r w:rsidRPr="00ED014F">
        <w:rPr>
          <w:b/>
          <w:lang w:val="en-US"/>
        </w:rPr>
        <w:t xml:space="preserve"> 5251/5052 (ISO 209, part 1)</w:t>
      </w:r>
    </w:p>
    <w:p w14:paraId="14441890" w14:textId="16A716A9" w:rsidR="00ED014F" w:rsidRPr="00ED014F" w:rsidRDefault="00F77093" w:rsidP="00ED014F">
      <w:pPr>
        <w:tabs>
          <w:tab w:val="left" w:pos="-1032"/>
          <w:tab w:val="left" w:pos="2268"/>
          <w:tab w:val="left" w:pos="3828"/>
        </w:tabs>
        <w:suppressAutoHyphens w:val="0"/>
        <w:spacing w:after="120"/>
        <w:ind w:left="2268" w:right="1133" w:hanging="1134"/>
        <w:jc w:val="both"/>
        <w:rPr>
          <w:b/>
          <w:lang w:val="en-US"/>
        </w:rPr>
      </w:pPr>
      <w:r>
        <w:rPr>
          <w:b/>
          <w:lang w:val="en-US"/>
        </w:rPr>
        <w:t>1.</w:t>
      </w:r>
      <w:r w:rsidR="00ED014F" w:rsidRPr="00ED014F">
        <w:rPr>
          <w:b/>
          <w:lang w:val="en-US"/>
        </w:rPr>
        <w:t>4</w:t>
      </w:r>
      <w:r w:rsidR="00745281">
        <w:rPr>
          <w:b/>
          <w:lang w:val="en-US"/>
        </w:rPr>
        <w:t>.1.</w:t>
      </w:r>
      <w:r w:rsidR="00073CE1">
        <w:rPr>
          <w:b/>
          <w:lang w:val="en-US"/>
        </w:rPr>
        <w:t>1.4.</w:t>
      </w:r>
      <w:r w:rsidR="00ED014F" w:rsidRPr="00ED014F">
        <w:rPr>
          <w:b/>
          <w:lang w:val="en-US"/>
        </w:rPr>
        <w:t xml:space="preserve"> </w:t>
      </w:r>
      <w:r w:rsidR="00ED014F" w:rsidRPr="00ED014F">
        <w:rPr>
          <w:b/>
          <w:lang w:val="en-US"/>
        </w:rPr>
        <w:tab/>
        <w:t xml:space="preserve">Layer 4: Inner honeycomb block. </w:t>
      </w:r>
      <w:proofErr w:type="spellStart"/>
      <w:r w:rsidR="00ED014F" w:rsidRPr="00ED014F">
        <w:rPr>
          <w:b/>
          <w:lang w:val="en-US"/>
        </w:rPr>
        <w:t>Precrushed</w:t>
      </w:r>
      <w:proofErr w:type="spellEnd"/>
      <w:r w:rsidR="00ED014F" w:rsidRPr="00ED014F">
        <w:rPr>
          <w:b/>
          <w:lang w:val="en-US"/>
        </w:rPr>
        <w:t xml:space="preserve"> around 6mm.</w:t>
      </w:r>
    </w:p>
    <w:p w14:paraId="136F003E" w14:textId="77777777" w:rsidR="00ED014F" w:rsidRPr="00ED014F" w:rsidRDefault="00ED014F" w:rsidP="00ED014F">
      <w:pPr>
        <w:tabs>
          <w:tab w:val="left" w:pos="-1032"/>
          <w:tab w:val="left" w:pos="-720"/>
          <w:tab w:val="left" w:pos="2268"/>
          <w:tab w:val="left" w:pos="3828"/>
        </w:tabs>
        <w:suppressAutoHyphens w:val="0"/>
        <w:spacing w:after="120"/>
        <w:ind w:left="2268" w:right="1133"/>
        <w:jc w:val="both"/>
        <w:rPr>
          <w:b/>
          <w:lang w:val="en-US"/>
        </w:rPr>
      </w:pPr>
      <w:r w:rsidRPr="00ED014F">
        <w:rPr>
          <w:b/>
          <w:lang w:val="en-US"/>
        </w:rPr>
        <w:t>Dimensions:</w:t>
      </w:r>
    </w:p>
    <w:p w14:paraId="2468F948" w14:textId="77777777" w:rsidR="00E30124" w:rsidRDefault="00ED014F" w:rsidP="00ED014F">
      <w:pPr>
        <w:tabs>
          <w:tab w:val="left" w:pos="-1032"/>
          <w:tab w:val="left" w:pos="-720"/>
          <w:tab w:val="left" w:pos="2268"/>
          <w:tab w:val="left" w:pos="3969"/>
        </w:tabs>
        <w:suppressAutoHyphens w:val="0"/>
        <w:ind w:left="2268" w:right="1134"/>
        <w:jc w:val="both"/>
        <w:rPr>
          <w:b/>
        </w:rPr>
      </w:pPr>
      <w:r w:rsidRPr="00ED014F">
        <w:rPr>
          <w:b/>
          <w:lang w:val="en-US"/>
        </w:rPr>
        <w:t>Diameter:</w:t>
      </w:r>
      <w:r w:rsidRPr="00ED014F">
        <w:rPr>
          <w:b/>
          <w:lang w:val="en-US"/>
        </w:rPr>
        <w:tab/>
        <w:t xml:space="preserve">40 mm (in direction of honeycomb ribbon </w:t>
      </w:r>
      <w:r w:rsidR="007C72A7">
        <w:rPr>
          <w:b/>
          <w:lang w:val="en-US"/>
        </w:rPr>
        <w:tab/>
      </w:r>
      <w:r w:rsidRPr="00ED014F">
        <w:rPr>
          <w:b/>
          <w:lang w:val="en-US"/>
        </w:rPr>
        <w:t>axis)</w:t>
      </w:r>
      <w:r w:rsidR="00E30124" w:rsidRPr="00E30124">
        <w:rPr>
          <w:b/>
        </w:rPr>
        <w:t xml:space="preserve"> L-and W-Direction</w:t>
      </w:r>
    </w:p>
    <w:p w14:paraId="6A2FFFD1"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Tolerance:</w:t>
      </w:r>
      <w:r w:rsidRPr="00ED014F">
        <w:rPr>
          <w:b/>
          <w:lang w:val="en-US"/>
        </w:rPr>
        <w:tab/>
        <w:t xml:space="preserve">+0-1 mm </w:t>
      </w:r>
    </w:p>
    <w:p w14:paraId="4E75EBC3" w14:textId="77777777" w:rsidR="00ED014F" w:rsidRPr="00ED014F" w:rsidRDefault="00ED014F" w:rsidP="00ED014F">
      <w:pPr>
        <w:pStyle w:val="a0"/>
        <w:spacing w:after="0"/>
        <w:rPr>
          <w:b/>
          <w:vertAlign w:val="superscript"/>
          <w:lang w:val="en-US"/>
        </w:rPr>
      </w:pPr>
      <w:r w:rsidRPr="00ED014F">
        <w:rPr>
          <w:b/>
          <w:lang w:val="en-US"/>
        </w:rPr>
        <w:t>Depth:</w:t>
      </w:r>
      <w:r w:rsidRPr="00ED014F">
        <w:rPr>
          <w:b/>
          <w:lang w:val="en-US"/>
        </w:rPr>
        <w:tab/>
      </w:r>
      <w:r w:rsidRPr="00ED014F">
        <w:rPr>
          <w:b/>
          <w:lang w:val="en-US"/>
        </w:rPr>
        <w:tab/>
        <w:t xml:space="preserve">3.4 mm (in direction of honeycomb cell axes) </w:t>
      </w:r>
    </w:p>
    <w:p w14:paraId="1CE274D4" w14:textId="77777777" w:rsidR="00ED014F" w:rsidRPr="00E0236E" w:rsidRDefault="00ED014F" w:rsidP="00ED014F">
      <w:pPr>
        <w:pStyle w:val="a0"/>
        <w:spacing w:after="0"/>
        <w:rPr>
          <w:b/>
          <w:lang w:val="en-US"/>
        </w:rPr>
      </w:pPr>
      <w:r w:rsidRPr="00ED014F">
        <w:rPr>
          <w:b/>
          <w:lang w:val="en-US"/>
        </w:rPr>
        <w:t>Tolerance:</w:t>
      </w:r>
      <w:r w:rsidRPr="00ED014F">
        <w:rPr>
          <w:b/>
          <w:lang w:val="en-US"/>
        </w:rPr>
        <w:tab/>
      </w:r>
      <w:r w:rsidRPr="00ED014F">
        <w:rPr>
          <w:b/>
          <w:lang w:val="en-US"/>
        </w:rPr>
        <w:tab/>
      </w:r>
      <w:r w:rsidRPr="00E0236E">
        <w:rPr>
          <w:b/>
          <w:lang w:val="en-US"/>
        </w:rPr>
        <w:t xml:space="preserve">±0,1 mm </w:t>
      </w:r>
    </w:p>
    <w:p w14:paraId="36A8AC74" w14:textId="77777777" w:rsidR="00ED014F" w:rsidRPr="00ED014F" w:rsidRDefault="00ED014F" w:rsidP="00ED014F">
      <w:pPr>
        <w:tabs>
          <w:tab w:val="left" w:pos="-1032"/>
          <w:tab w:val="left" w:pos="-720"/>
          <w:tab w:val="left" w:pos="2268"/>
          <w:tab w:val="left" w:pos="3969"/>
        </w:tabs>
        <w:suppressAutoHyphens w:val="0"/>
        <w:spacing w:after="120"/>
        <w:ind w:left="2268" w:right="1133"/>
        <w:jc w:val="both"/>
        <w:rPr>
          <w:b/>
          <w:lang w:val="en-US"/>
        </w:rPr>
      </w:pPr>
      <w:r w:rsidRPr="00ED014F">
        <w:rPr>
          <w:b/>
          <w:lang w:val="en-US"/>
        </w:rPr>
        <w:t>Material:</w:t>
      </w:r>
      <w:r w:rsidRPr="00ED014F">
        <w:rPr>
          <w:b/>
          <w:lang w:val="en-US"/>
        </w:rPr>
        <w:tab/>
      </w:r>
      <w:proofErr w:type="spellStart"/>
      <w:r w:rsidRPr="00ED014F">
        <w:rPr>
          <w:b/>
          <w:lang w:val="en-US"/>
        </w:rPr>
        <w:t>Aluminium</w:t>
      </w:r>
      <w:proofErr w:type="spellEnd"/>
      <w:r w:rsidRPr="00ED014F">
        <w:rPr>
          <w:b/>
          <w:lang w:val="en-US"/>
        </w:rPr>
        <w:t xml:space="preserve"> 5056 (ISO 209, Part 1)</w:t>
      </w:r>
    </w:p>
    <w:p w14:paraId="7FECA3E5"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Foil Thickness:</w:t>
      </w:r>
      <w:r w:rsidRPr="00ED014F">
        <w:rPr>
          <w:b/>
          <w:lang w:val="en-US"/>
        </w:rPr>
        <w:tab/>
        <w:t>0.038 mm ± 15 per cent</w:t>
      </w:r>
    </w:p>
    <w:p w14:paraId="34588C84"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Cell Size:</w:t>
      </w:r>
      <w:r w:rsidRPr="00ED014F">
        <w:rPr>
          <w:b/>
          <w:lang w:val="en-US"/>
        </w:rPr>
        <w:tab/>
        <w:t>3.175 mm ± 20 per cent</w:t>
      </w:r>
    </w:p>
    <w:p w14:paraId="44137566"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Density:</w:t>
      </w:r>
      <w:r w:rsidRPr="00ED014F">
        <w:rPr>
          <w:b/>
          <w:lang w:val="en-US"/>
        </w:rPr>
        <w:tab/>
        <w:t>97.71 kg/m</w:t>
      </w:r>
      <w:r w:rsidRPr="00ED014F">
        <w:rPr>
          <w:b/>
          <w:vertAlign w:val="superscript"/>
          <w:lang w:val="en-US"/>
        </w:rPr>
        <w:t>3</w:t>
      </w:r>
      <w:r w:rsidRPr="00ED014F">
        <w:rPr>
          <w:b/>
          <w:lang w:val="en-US"/>
        </w:rPr>
        <w:t xml:space="preserve"> ± 20 per cent</w:t>
      </w:r>
    </w:p>
    <w:p w14:paraId="398BB4E7" w14:textId="77777777" w:rsidR="00ED014F" w:rsidRPr="00ED014F" w:rsidRDefault="00ED014F" w:rsidP="00ED014F">
      <w:pPr>
        <w:tabs>
          <w:tab w:val="left" w:pos="2268"/>
          <w:tab w:val="left" w:pos="3969"/>
        </w:tabs>
        <w:suppressAutoHyphens w:val="0"/>
        <w:spacing w:after="120"/>
        <w:ind w:left="2268" w:right="1134"/>
        <w:jc w:val="both"/>
        <w:rPr>
          <w:b/>
          <w:vertAlign w:val="superscript"/>
          <w:lang w:val="en-US"/>
        </w:rPr>
      </w:pPr>
      <w:r w:rsidRPr="00ED014F">
        <w:rPr>
          <w:b/>
          <w:lang w:val="en-US"/>
        </w:rPr>
        <w:t>Crush Strength:</w:t>
      </w:r>
      <w:r w:rsidRPr="00ED014F">
        <w:rPr>
          <w:b/>
          <w:lang w:val="en-US"/>
        </w:rPr>
        <w:tab/>
        <w:t xml:space="preserve">3.689 MPa ± 10 per cent </w:t>
      </w:r>
    </w:p>
    <w:p w14:paraId="3FA7DC82" w14:textId="2F476308" w:rsidR="00ED014F" w:rsidRPr="00ED014F" w:rsidRDefault="00F77093" w:rsidP="00ED014F">
      <w:pPr>
        <w:tabs>
          <w:tab w:val="left" w:pos="-720"/>
          <w:tab w:val="left" w:pos="2268"/>
          <w:tab w:val="left" w:pos="3828"/>
        </w:tabs>
        <w:suppressAutoHyphens w:val="0"/>
        <w:spacing w:after="120"/>
        <w:ind w:left="1134" w:right="1133"/>
        <w:jc w:val="both"/>
        <w:rPr>
          <w:b/>
          <w:lang w:val="en-US"/>
        </w:rPr>
      </w:pPr>
      <w:r>
        <w:rPr>
          <w:b/>
          <w:lang w:val="en-US"/>
        </w:rPr>
        <w:t>1.</w:t>
      </w:r>
      <w:r w:rsidR="00745281">
        <w:rPr>
          <w:b/>
          <w:lang w:val="en-US"/>
        </w:rPr>
        <w:t>4.1.</w:t>
      </w:r>
      <w:r w:rsidR="00073CE1">
        <w:rPr>
          <w:b/>
          <w:lang w:val="en-US"/>
        </w:rPr>
        <w:t>1.5.</w:t>
      </w:r>
      <w:r w:rsidR="00ED014F" w:rsidRPr="00ED014F">
        <w:rPr>
          <w:b/>
          <w:lang w:val="en-US"/>
        </w:rPr>
        <w:tab/>
        <w:t>Layer 5: Backing sheet</w:t>
      </w:r>
    </w:p>
    <w:p w14:paraId="25C331DB"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Diameter:</w:t>
      </w:r>
      <w:r w:rsidRPr="00ED014F">
        <w:rPr>
          <w:b/>
          <w:lang w:val="en-US"/>
        </w:rPr>
        <w:tab/>
        <w:t xml:space="preserve">40 mm/45 mm </w:t>
      </w:r>
    </w:p>
    <w:p w14:paraId="4C5C751A" w14:textId="77777777" w:rsidR="00ED014F" w:rsidRPr="00ED014F" w:rsidRDefault="00ED014F" w:rsidP="00ED014F">
      <w:pPr>
        <w:tabs>
          <w:tab w:val="left" w:pos="-1032"/>
          <w:tab w:val="left" w:pos="-720"/>
          <w:tab w:val="left" w:pos="2268"/>
          <w:tab w:val="left" w:pos="3969"/>
        </w:tabs>
        <w:suppressAutoHyphens w:val="0"/>
        <w:ind w:left="2268" w:right="1134"/>
        <w:jc w:val="both"/>
        <w:rPr>
          <w:b/>
          <w:lang w:val="en-US"/>
        </w:rPr>
      </w:pPr>
      <w:r w:rsidRPr="00ED014F">
        <w:rPr>
          <w:b/>
          <w:lang w:val="en-US"/>
        </w:rPr>
        <w:t>Tolerance:</w:t>
      </w:r>
      <w:r w:rsidRPr="00ED014F">
        <w:rPr>
          <w:b/>
          <w:lang w:val="en-US"/>
        </w:rPr>
        <w:tab/>
        <w:t>+0-1 mm</w:t>
      </w:r>
    </w:p>
    <w:p w14:paraId="1205386C" w14:textId="77777777" w:rsidR="00ED014F" w:rsidRPr="00ED014F" w:rsidRDefault="00ED014F" w:rsidP="00ED014F">
      <w:pPr>
        <w:tabs>
          <w:tab w:val="left" w:pos="-720"/>
          <w:tab w:val="left" w:pos="2268"/>
          <w:tab w:val="left" w:pos="3969"/>
        </w:tabs>
        <w:suppressAutoHyphens w:val="0"/>
        <w:ind w:left="2268" w:right="1134"/>
        <w:jc w:val="both"/>
        <w:rPr>
          <w:b/>
          <w:lang w:val="en-US"/>
        </w:rPr>
      </w:pPr>
      <w:r w:rsidRPr="00ED014F">
        <w:rPr>
          <w:b/>
          <w:lang w:val="en-US"/>
        </w:rPr>
        <w:t>Thickness:</w:t>
      </w:r>
      <w:r w:rsidRPr="00ED014F">
        <w:rPr>
          <w:b/>
          <w:lang w:val="en-US"/>
        </w:rPr>
        <w:tab/>
        <w:t>1 mm ± 0.07 mm</w:t>
      </w:r>
    </w:p>
    <w:p w14:paraId="6D522FC5" w14:textId="77777777" w:rsidR="00ED014F" w:rsidRPr="00ED014F" w:rsidRDefault="00ED014F" w:rsidP="00ED014F">
      <w:pPr>
        <w:tabs>
          <w:tab w:val="left" w:pos="-720"/>
          <w:tab w:val="left" w:pos="2268"/>
          <w:tab w:val="left" w:pos="3828"/>
        </w:tabs>
        <w:suppressAutoHyphens w:val="0"/>
        <w:ind w:left="2268" w:right="1134"/>
        <w:jc w:val="both"/>
        <w:rPr>
          <w:b/>
          <w:lang w:val="en-US"/>
        </w:rPr>
      </w:pPr>
      <w:r w:rsidRPr="00ED014F">
        <w:rPr>
          <w:b/>
          <w:lang w:val="en-US"/>
        </w:rPr>
        <w:t>Material:</w:t>
      </w:r>
      <w:r w:rsidRPr="00ED014F">
        <w:rPr>
          <w:b/>
          <w:lang w:val="en-US"/>
        </w:rPr>
        <w:tab/>
        <w:t xml:space="preserve">  </w:t>
      </w:r>
      <w:proofErr w:type="spellStart"/>
      <w:r w:rsidRPr="00ED014F">
        <w:rPr>
          <w:b/>
          <w:lang w:val="en-US"/>
        </w:rPr>
        <w:t>Aluminium</w:t>
      </w:r>
      <w:proofErr w:type="spellEnd"/>
      <w:r w:rsidRPr="00ED014F">
        <w:rPr>
          <w:b/>
          <w:lang w:val="en-US"/>
        </w:rPr>
        <w:t xml:space="preserve"> 5251/5052 (ISO 209, part 1)</w:t>
      </w:r>
    </w:p>
    <w:p w14:paraId="04FF7CAD" w14:textId="77777777" w:rsidR="00ED014F" w:rsidRPr="00ED014F" w:rsidRDefault="00ED014F" w:rsidP="00ED014F">
      <w:pPr>
        <w:tabs>
          <w:tab w:val="left" w:pos="-720"/>
          <w:tab w:val="left" w:pos="2268"/>
          <w:tab w:val="left" w:pos="3828"/>
        </w:tabs>
        <w:suppressAutoHyphens w:val="0"/>
        <w:ind w:left="2268" w:right="1134"/>
        <w:jc w:val="both"/>
        <w:rPr>
          <w:b/>
          <w:lang w:val="en-US"/>
        </w:rPr>
      </w:pPr>
    </w:p>
    <w:p w14:paraId="585E9FBC" w14:textId="35942388" w:rsidR="00ED014F" w:rsidRPr="00ED014F" w:rsidRDefault="00F77093" w:rsidP="00ED014F">
      <w:pPr>
        <w:keepNext/>
        <w:tabs>
          <w:tab w:val="left" w:pos="-720"/>
          <w:tab w:val="left" w:pos="2268"/>
        </w:tabs>
        <w:suppressAutoHyphens w:val="0"/>
        <w:spacing w:after="120"/>
        <w:ind w:left="2268" w:right="1133" w:hanging="1134"/>
        <w:jc w:val="both"/>
        <w:outlineLvl w:val="0"/>
        <w:rPr>
          <w:b/>
          <w:u w:val="single"/>
          <w:lang w:val="en-US"/>
        </w:rPr>
      </w:pPr>
      <w:bookmarkStart w:id="1" w:name="_Toc355617341"/>
      <w:r>
        <w:rPr>
          <w:b/>
          <w:lang w:val="en-US"/>
        </w:rPr>
        <w:t>1.</w:t>
      </w:r>
      <w:r w:rsidR="00073CE1">
        <w:rPr>
          <w:b/>
          <w:lang w:val="en-US"/>
        </w:rPr>
        <w:t>4.1.1.6.</w:t>
      </w:r>
      <w:r w:rsidR="00ED014F" w:rsidRPr="00ED014F">
        <w:rPr>
          <w:b/>
          <w:lang w:val="en-US"/>
        </w:rPr>
        <w:tab/>
        <w:t>Adhesive</w:t>
      </w:r>
      <w:bookmarkEnd w:id="1"/>
    </w:p>
    <w:p w14:paraId="4122D38D" w14:textId="77777777" w:rsidR="00ED014F" w:rsidRDefault="00ED014F" w:rsidP="00ED014F">
      <w:pPr>
        <w:tabs>
          <w:tab w:val="left" w:pos="-720"/>
          <w:tab w:val="left" w:pos="2268"/>
        </w:tabs>
        <w:suppressAutoHyphens w:val="0"/>
        <w:spacing w:after="120"/>
        <w:ind w:left="2268" w:right="1133" w:hanging="1134"/>
        <w:jc w:val="both"/>
        <w:rPr>
          <w:b/>
          <w:lang w:val="en-US"/>
        </w:rPr>
      </w:pPr>
      <w:r w:rsidRPr="00ED014F">
        <w:rPr>
          <w:b/>
          <w:lang w:val="en-US"/>
        </w:rPr>
        <w:tab/>
      </w:r>
      <w:r w:rsidR="005A1DC4" w:rsidRPr="005A1DC4">
        <w:rPr>
          <w:b/>
          <w:lang w:val="en-US"/>
        </w:rPr>
        <w:t xml:space="preserve">The adhesive to be used throughout should be a two-part polyurethane (such as Ciba-Geigy XB5090/1 resin with XB5304 hardener, or equivalent). </w:t>
      </w:r>
    </w:p>
    <w:p w14:paraId="3F1BB254" w14:textId="77777777" w:rsidR="00AA37E2" w:rsidRDefault="00AA37E2" w:rsidP="00AA37E2">
      <w:pPr>
        <w:rPr>
          <w:b/>
        </w:rPr>
      </w:pPr>
    </w:p>
    <w:p w14:paraId="051CB0A9" w14:textId="77777777" w:rsidR="00600FB1" w:rsidRDefault="00600FB1" w:rsidP="00AA37E2">
      <w:pPr>
        <w:rPr>
          <w:b/>
        </w:rPr>
      </w:pPr>
    </w:p>
    <w:p w14:paraId="1C2AF3C6" w14:textId="77777777" w:rsidR="00600FB1" w:rsidRDefault="00600FB1" w:rsidP="00AA37E2">
      <w:pPr>
        <w:rPr>
          <w:b/>
        </w:rPr>
      </w:pPr>
    </w:p>
    <w:p w14:paraId="687D7E9E" w14:textId="77777777" w:rsidR="00600FB1" w:rsidRDefault="00600FB1" w:rsidP="00AA37E2">
      <w:pPr>
        <w:rPr>
          <w:b/>
        </w:rPr>
      </w:pPr>
    </w:p>
    <w:p w14:paraId="187C919B" w14:textId="77777777" w:rsidR="00600FB1" w:rsidRDefault="00600FB1" w:rsidP="00AA37E2">
      <w:pPr>
        <w:rPr>
          <w:b/>
        </w:rPr>
      </w:pPr>
    </w:p>
    <w:p w14:paraId="3057339E" w14:textId="77777777" w:rsidR="00600FB1" w:rsidRDefault="00600FB1" w:rsidP="00AA37E2">
      <w:pPr>
        <w:rPr>
          <w:b/>
        </w:rPr>
      </w:pPr>
    </w:p>
    <w:p w14:paraId="44E21313" w14:textId="77777777" w:rsidR="00600FB1" w:rsidRDefault="00600FB1" w:rsidP="00AA37E2">
      <w:pPr>
        <w:rPr>
          <w:b/>
        </w:rPr>
      </w:pPr>
    </w:p>
    <w:p w14:paraId="6ED69F6F" w14:textId="77777777" w:rsidR="00600FB1" w:rsidRDefault="00600FB1" w:rsidP="00AA37E2">
      <w:pPr>
        <w:rPr>
          <w:b/>
        </w:rPr>
      </w:pPr>
    </w:p>
    <w:p w14:paraId="74894CCA" w14:textId="77777777" w:rsidR="00600FB1" w:rsidRDefault="00600FB1" w:rsidP="00AA37E2">
      <w:pPr>
        <w:rPr>
          <w:b/>
        </w:rPr>
      </w:pPr>
    </w:p>
    <w:p w14:paraId="24950F58" w14:textId="3AAF5CD6" w:rsidR="00AA37E2" w:rsidRPr="00ED014F" w:rsidRDefault="00FA3BBA" w:rsidP="00AA37E2">
      <w:pPr>
        <w:rPr>
          <w:b/>
        </w:rPr>
      </w:pPr>
      <w:r w:rsidRPr="00600FB1">
        <w:rPr>
          <w:b/>
        </w:rPr>
        <w:t>Figure 5</w:t>
      </w:r>
    </w:p>
    <w:p w14:paraId="057A59BF" w14:textId="77777777" w:rsidR="00AA37E2" w:rsidRPr="00ED014F" w:rsidRDefault="00AA37E2" w:rsidP="00AA37E2">
      <w:pPr>
        <w:rPr>
          <w:b/>
        </w:rPr>
      </w:pPr>
      <w:r w:rsidRPr="00ED014F">
        <w:rPr>
          <w:b/>
        </w:rPr>
        <w:tab/>
      </w:r>
      <w:r w:rsidRPr="00ED014F">
        <w:rPr>
          <w:b/>
        </w:rPr>
        <w:tab/>
        <w:t xml:space="preserve">Speaker simulator </w:t>
      </w:r>
    </w:p>
    <w:p w14:paraId="41D19F65" w14:textId="77777777" w:rsidR="00AA37E2" w:rsidRDefault="00AA37E2" w:rsidP="00AA37E2">
      <w:pPr>
        <w:tabs>
          <w:tab w:val="left" w:pos="1701"/>
        </w:tabs>
        <w:ind w:left="2268" w:hanging="1134"/>
        <w:jc w:val="both"/>
      </w:pPr>
    </w:p>
    <w:p w14:paraId="21DCC993" w14:textId="77777777" w:rsidR="00AA37E2" w:rsidRDefault="00AA37E2" w:rsidP="00AA37E2">
      <w:pPr>
        <w:tabs>
          <w:tab w:val="left" w:pos="1701"/>
        </w:tabs>
        <w:ind w:left="2268" w:hanging="1134"/>
        <w:jc w:val="both"/>
      </w:pPr>
      <w:r>
        <w:rPr>
          <w:noProof/>
          <w:lang w:val="es-ES" w:eastAsia="es-ES"/>
        </w:rPr>
        <mc:AlternateContent>
          <mc:Choice Requires="wps">
            <w:drawing>
              <wp:anchor distT="0" distB="0" distL="114300" distR="114300" simplePos="0" relativeHeight="251658256" behindDoc="0" locked="0" layoutInCell="1" allowOverlap="1" wp14:anchorId="63E22346" wp14:editId="75702857">
                <wp:simplePos x="0" y="0"/>
                <wp:positionH relativeFrom="column">
                  <wp:posOffset>1472565</wp:posOffset>
                </wp:positionH>
                <wp:positionV relativeFrom="paragraph">
                  <wp:posOffset>-1905</wp:posOffset>
                </wp:positionV>
                <wp:extent cx="678180" cy="140398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4C8D094C" w14:textId="77777777" w:rsidR="00AA37E2" w:rsidRPr="00671942" w:rsidRDefault="00AA37E2" w:rsidP="00AA37E2">
                            <w:pPr>
                              <w:rPr>
                                <w:lang w:val="es-ES"/>
                              </w:rPr>
                            </w:pPr>
                            <w:proofErr w:type="spellStart"/>
                            <w:r>
                              <w:rPr>
                                <w:lang w:val="es-ES"/>
                              </w:rPr>
                              <w:t>Layer</w:t>
                            </w:r>
                            <w:proofErr w:type="spellEnd"/>
                            <w:r>
                              <w:rPr>
                                <w:lang w:val="es-ES"/>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22346" id="_x0000_s1033" type="#_x0000_t202" style="position:absolute;left:0;text-align:left;margin-left:115.95pt;margin-top:-.15pt;width:53.4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" filled="f" stroked="f">
                <v:textbox style="mso-fit-shape-to-text:t">
                  <w:txbxContent>
                    <w:p w14:paraId="4C8D094C" w14:textId="77777777" w:rsidR="00AA37E2" w:rsidRPr="00671942" w:rsidRDefault="00AA37E2" w:rsidP="00AA37E2">
                      <w:pPr>
                        <w:rPr>
                          <w:lang w:val="es-ES"/>
                        </w:rPr>
                      </w:pPr>
                      <w:proofErr w:type="spellStart"/>
                      <w:r>
                        <w:rPr>
                          <w:lang w:val="es-ES"/>
                        </w:rPr>
                        <w:t>Layer</w:t>
                      </w:r>
                      <w:proofErr w:type="spellEnd"/>
                      <w:r>
                        <w:rPr>
                          <w:lang w:val="es-ES"/>
                        </w:rPr>
                        <w:t xml:space="preserve"> 3</w:t>
                      </w:r>
                    </w:p>
                  </w:txbxContent>
                </v:textbox>
              </v:shape>
            </w:pict>
          </mc:Fallback>
        </mc:AlternateContent>
      </w:r>
      <w:r>
        <w:rPr>
          <w:noProof/>
          <w:lang w:val="es-ES" w:eastAsia="es-ES"/>
        </w:rPr>
        <mc:AlternateContent>
          <mc:Choice Requires="wps">
            <w:drawing>
              <wp:anchor distT="0" distB="0" distL="114300" distR="114300" simplePos="0" relativeHeight="251658255" behindDoc="0" locked="0" layoutInCell="1" allowOverlap="1" wp14:anchorId="6AC891BB" wp14:editId="2B8BA427">
                <wp:simplePos x="0" y="0"/>
                <wp:positionH relativeFrom="column">
                  <wp:posOffset>687705</wp:posOffset>
                </wp:positionH>
                <wp:positionV relativeFrom="paragraph">
                  <wp:posOffset>2306955</wp:posOffset>
                </wp:positionV>
                <wp:extent cx="678180" cy="140398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7FBCAC07" w14:textId="77777777" w:rsidR="00AA37E2" w:rsidRPr="00671942" w:rsidRDefault="00AA37E2" w:rsidP="00AA37E2">
                            <w:pPr>
                              <w:rPr>
                                <w:lang w:val="es-ES"/>
                              </w:rPr>
                            </w:pPr>
                            <w:proofErr w:type="spellStart"/>
                            <w:r>
                              <w:rPr>
                                <w:lang w:val="es-ES"/>
                              </w:rPr>
                              <w:t>Layer</w:t>
                            </w:r>
                            <w:proofErr w:type="spellEnd"/>
                            <w:r>
                              <w:rPr>
                                <w:lang w:val="es-ES"/>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891BB" id="_x0000_s1034" type="#_x0000_t202" style="position:absolute;left:0;text-align:left;margin-left:54.15pt;margin-top:181.65pt;width:53.4pt;height:110.55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" filled="f" stroked="f">
                <v:textbox style="mso-fit-shape-to-text:t">
                  <w:txbxContent>
                    <w:p w14:paraId="7FBCAC07" w14:textId="77777777" w:rsidR="00AA37E2" w:rsidRPr="00671942" w:rsidRDefault="00AA37E2" w:rsidP="00AA37E2">
                      <w:pPr>
                        <w:rPr>
                          <w:lang w:val="es-ES"/>
                        </w:rPr>
                      </w:pPr>
                      <w:proofErr w:type="spellStart"/>
                      <w:r>
                        <w:rPr>
                          <w:lang w:val="es-ES"/>
                        </w:rPr>
                        <w:t>Layer</w:t>
                      </w:r>
                      <w:proofErr w:type="spellEnd"/>
                      <w:r>
                        <w:rPr>
                          <w:lang w:val="es-ES"/>
                        </w:rPr>
                        <w:t xml:space="preserve"> 5</w:t>
                      </w:r>
                    </w:p>
                  </w:txbxContent>
                </v:textbox>
              </v:shape>
            </w:pict>
          </mc:Fallback>
        </mc:AlternateContent>
      </w:r>
      <w:r>
        <w:rPr>
          <w:noProof/>
          <w:lang w:val="es-ES" w:eastAsia="es-ES"/>
        </w:rPr>
        <mc:AlternateContent>
          <mc:Choice Requires="wps">
            <w:drawing>
              <wp:anchor distT="0" distB="0" distL="114300" distR="114300" simplePos="0" relativeHeight="251658252" behindDoc="0" locked="0" layoutInCell="1" allowOverlap="1" wp14:anchorId="27253154" wp14:editId="58E23017">
                <wp:simplePos x="0" y="0"/>
                <wp:positionH relativeFrom="column">
                  <wp:posOffset>2143125</wp:posOffset>
                </wp:positionH>
                <wp:positionV relativeFrom="paragraph">
                  <wp:posOffset>2360295</wp:posOffset>
                </wp:positionV>
                <wp:extent cx="67818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70670AE8" w14:textId="77777777" w:rsidR="00AA37E2" w:rsidRPr="00671942" w:rsidRDefault="00AA37E2" w:rsidP="00AA37E2">
                            <w:pPr>
                              <w:rPr>
                                <w:lang w:val="es-ES"/>
                              </w:rPr>
                            </w:pPr>
                            <w:proofErr w:type="spellStart"/>
                            <w:r>
                              <w:rPr>
                                <w:lang w:val="es-ES"/>
                              </w:rPr>
                              <w:t>Layer</w:t>
                            </w:r>
                            <w:proofErr w:type="spellEnd"/>
                            <w:r>
                              <w:rPr>
                                <w:lang w:val="es-ES"/>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53154" id="_x0000_s1035" type="#_x0000_t202" style="position:absolute;left:0;text-align:left;margin-left:168.75pt;margin-top:185.85pt;width:53.4pt;height:110.55pt;z-index:2516582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" filled="f" stroked="f">
                <v:textbox style="mso-fit-shape-to-text:t">
                  <w:txbxContent>
                    <w:p w14:paraId="70670AE8" w14:textId="77777777" w:rsidR="00AA37E2" w:rsidRPr="00671942" w:rsidRDefault="00AA37E2" w:rsidP="00AA37E2">
                      <w:pPr>
                        <w:rPr>
                          <w:lang w:val="es-ES"/>
                        </w:rPr>
                      </w:pPr>
                      <w:proofErr w:type="spellStart"/>
                      <w:r>
                        <w:rPr>
                          <w:lang w:val="es-ES"/>
                        </w:rPr>
                        <w:t>Layer</w:t>
                      </w:r>
                      <w:proofErr w:type="spellEnd"/>
                      <w:r>
                        <w:rPr>
                          <w:lang w:val="es-ES"/>
                        </w:rPr>
                        <w:t xml:space="preserve"> 1</w:t>
                      </w:r>
                    </w:p>
                  </w:txbxContent>
                </v:textbox>
              </v:shape>
            </w:pict>
          </mc:Fallback>
        </mc:AlternateContent>
      </w:r>
      <w:r>
        <w:rPr>
          <w:noProof/>
          <w:lang w:val="es-ES" w:eastAsia="es-ES"/>
        </w:rPr>
        <mc:AlternateContent>
          <mc:Choice Requires="wps">
            <w:drawing>
              <wp:anchor distT="0" distB="0" distL="114300" distR="114300" simplePos="0" relativeHeight="251658248" behindDoc="0" locked="0" layoutInCell="1" allowOverlap="1" wp14:anchorId="785BD49E" wp14:editId="75F8B1AC">
                <wp:simplePos x="0" y="0"/>
                <wp:positionH relativeFrom="column">
                  <wp:posOffset>1716405</wp:posOffset>
                </wp:positionH>
                <wp:positionV relativeFrom="paragraph">
                  <wp:posOffset>2002155</wp:posOffset>
                </wp:positionV>
                <wp:extent cx="304800" cy="769620"/>
                <wp:effectExtent l="57150" t="38100" r="19050" b="30480"/>
                <wp:wrapNone/>
                <wp:docPr id="4" name="4 Conector recto de flecha"/>
                <wp:cNvGraphicFramePr/>
                <a:graphic xmlns:a="http://schemas.openxmlformats.org/drawingml/2006/main">
                  <a:graphicData uri="http://schemas.microsoft.com/office/word/2010/wordprocessingShape">
                    <wps:wsp>
                      <wps:cNvCnPr/>
                      <wps:spPr>
                        <a:xfrm flipH="1" flipV="1">
                          <a:off x="0" y="0"/>
                          <a:ext cx="304800" cy="769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83DD7D" id="_x0000_t32" coordsize="21600,21600" o:spt="32" o:oned="t" path="m,l21600,21600e" filled="f">
                <v:path arrowok="t" fillok="f" o:connecttype="none"/>
                <o:lock v:ext="edit" shapetype="t"/>
              </v:shapetype>
              <v:shape id="4 Conector recto de flecha" o:spid="_x0000_s1026" type="#_x0000_t32" style="position:absolute;margin-left:135.15pt;margin-top:157.65pt;width:24pt;height:60.6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" strokecolor="#4472c4 [3204]" strokeweight=".5pt">
                <v:stroke endarrow="open" joinstyle="miter"/>
              </v:shape>
            </w:pict>
          </mc:Fallback>
        </mc:AlternateContent>
      </w:r>
      <w:r>
        <w:rPr>
          <w:noProof/>
          <w:lang w:val="es-ES" w:eastAsia="es-ES"/>
        </w:rPr>
        <mc:AlternateContent>
          <mc:Choice Requires="wps">
            <w:drawing>
              <wp:anchor distT="0" distB="0" distL="114300" distR="114300" simplePos="0" relativeHeight="251658251" behindDoc="0" locked="0" layoutInCell="1" allowOverlap="1" wp14:anchorId="60C5127C" wp14:editId="03631AC2">
                <wp:simplePos x="0" y="0"/>
                <wp:positionH relativeFrom="column">
                  <wp:posOffset>1030605</wp:posOffset>
                </wp:positionH>
                <wp:positionV relativeFrom="paragraph">
                  <wp:posOffset>1743075</wp:posOffset>
                </wp:positionV>
                <wp:extent cx="335280" cy="624840"/>
                <wp:effectExtent l="0" t="38100" r="64770" b="22860"/>
                <wp:wrapNone/>
                <wp:docPr id="7" name="7 Conector recto de flecha"/>
                <wp:cNvGraphicFramePr/>
                <a:graphic xmlns:a="http://schemas.openxmlformats.org/drawingml/2006/main">
                  <a:graphicData uri="http://schemas.microsoft.com/office/word/2010/wordprocessingShape">
                    <wps:wsp>
                      <wps:cNvCnPr/>
                      <wps:spPr>
                        <a:xfrm flipV="1">
                          <a:off x="0" y="0"/>
                          <a:ext cx="335280" cy="624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CCAF9" id="7 Conector recto de flecha" o:spid="_x0000_s1026" type="#_x0000_t32" style="position:absolute;margin-left:81.15pt;margin-top:137.25pt;width:26.4pt;height:49.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" strokecolor="#4472c4 [3204]" strokeweight=".5pt">
                <v:stroke endarrow="open" joinstyle="miter"/>
              </v:shape>
            </w:pict>
          </mc:Fallback>
        </mc:AlternateContent>
      </w:r>
      <w:r>
        <w:rPr>
          <w:noProof/>
          <w:lang w:val="es-ES" w:eastAsia="es-ES"/>
        </w:rPr>
        <mc:AlternateContent>
          <mc:Choice Requires="wps">
            <w:drawing>
              <wp:anchor distT="0" distB="0" distL="114300" distR="114300" simplePos="0" relativeHeight="251658250" behindDoc="0" locked="0" layoutInCell="1" allowOverlap="1" wp14:anchorId="0C0633AF" wp14:editId="64F984AF">
                <wp:simplePos x="0" y="0"/>
                <wp:positionH relativeFrom="column">
                  <wp:posOffset>1503045</wp:posOffset>
                </wp:positionH>
                <wp:positionV relativeFrom="paragraph">
                  <wp:posOffset>2032635</wp:posOffset>
                </wp:positionV>
                <wp:extent cx="0" cy="739140"/>
                <wp:effectExtent l="95250" t="38100" r="57150" b="22860"/>
                <wp:wrapNone/>
                <wp:docPr id="6" name="6 Conector recto de flecha"/>
                <wp:cNvGraphicFramePr/>
                <a:graphic xmlns:a="http://schemas.openxmlformats.org/drawingml/2006/main">
                  <a:graphicData uri="http://schemas.microsoft.com/office/word/2010/wordprocessingShape">
                    <wps:wsp>
                      <wps:cNvCnPr/>
                      <wps:spPr>
                        <a:xfrm flipV="1">
                          <a:off x="0" y="0"/>
                          <a:ext cx="0" cy="739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EEE18" id="6 Conector recto de flecha" o:spid="_x0000_s1026" type="#_x0000_t32" style="position:absolute;margin-left:118.35pt;margin-top:160.05pt;width:0;height:58.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" strokecolor="#4472c4 [3204]" strokeweight=".5pt">
                <v:stroke endarrow="open" joinstyle="miter"/>
              </v:shape>
            </w:pict>
          </mc:Fallback>
        </mc:AlternateContent>
      </w:r>
      <w:r>
        <w:rPr>
          <w:noProof/>
          <w:lang w:val="es-ES" w:eastAsia="es-ES"/>
        </w:rPr>
        <mc:AlternateContent>
          <mc:Choice Requires="wps">
            <w:drawing>
              <wp:anchor distT="0" distB="0" distL="114300" distR="114300" simplePos="0" relativeHeight="251658249" behindDoc="0" locked="0" layoutInCell="1" allowOverlap="1" wp14:anchorId="53640BAF" wp14:editId="402117CF">
                <wp:simplePos x="0" y="0"/>
                <wp:positionH relativeFrom="column">
                  <wp:posOffset>1533525</wp:posOffset>
                </wp:positionH>
                <wp:positionV relativeFrom="paragraph">
                  <wp:posOffset>180975</wp:posOffset>
                </wp:positionV>
                <wp:extent cx="0" cy="259080"/>
                <wp:effectExtent l="95250" t="0" r="57150" b="64770"/>
                <wp:wrapNone/>
                <wp:docPr id="5" name="5 Conector recto de flecha"/>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57A24" id="5 Conector recto de flecha" o:spid="_x0000_s1026" type="#_x0000_t32" style="position:absolute;margin-left:120.75pt;margin-top:14.25pt;width:0;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" strokecolor="#4472c4 [3204]" strokeweight=".5pt">
                <v:stroke endarrow="open" joinstyle="miter"/>
              </v:shape>
            </w:pict>
          </mc:Fallback>
        </mc:AlternateContent>
      </w:r>
      <w:r>
        <w:rPr>
          <w:noProof/>
          <w:lang w:val="es-ES" w:eastAsia="es-ES"/>
        </w:rPr>
        <mc:AlternateContent>
          <mc:Choice Requires="wps">
            <w:drawing>
              <wp:anchor distT="0" distB="0" distL="114300" distR="114300" simplePos="0" relativeHeight="251658247" behindDoc="0" locked="0" layoutInCell="1" allowOverlap="1" wp14:anchorId="509B34DE" wp14:editId="6D480C3A">
                <wp:simplePos x="0" y="0"/>
                <wp:positionH relativeFrom="column">
                  <wp:posOffset>1899285</wp:posOffset>
                </wp:positionH>
                <wp:positionV relativeFrom="paragraph">
                  <wp:posOffset>2002155</wp:posOffset>
                </wp:positionV>
                <wp:extent cx="289560" cy="480060"/>
                <wp:effectExtent l="38100" t="38100" r="34290" b="15240"/>
                <wp:wrapNone/>
                <wp:docPr id="3" name="3 Conector recto de flecha"/>
                <wp:cNvGraphicFramePr/>
                <a:graphic xmlns:a="http://schemas.openxmlformats.org/drawingml/2006/main">
                  <a:graphicData uri="http://schemas.microsoft.com/office/word/2010/wordprocessingShape">
                    <wps:wsp>
                      <wps:cNvCnPr/>
                      <wps:spPr>
                        <a:xfrm flipH="1" flipV="1">
                          <a:off x="0" y="0"/>
                          <a:ext cx="289560" cy="480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BAC1B" id="3 Conector recto de flecha" o:spid="_x0000_s1026" type="#_x0000_t32" style="position:absolute;margin-left:149.55pt;margin-top:157.65pt;width:22.8pt;height:37.8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" strokecolor="#4472c4 [3204]" strokeweight=".5pt">
                <v:stroke endarrow="open" joinstyle="miter"/>
              </v:shape>
            </w:pict>
          </mc:Fallback>
        </mc:AlternateContent>
      </w:r>
      <w:r w:rsidRPr="006B0A1A">
        <w:rPr>
          <w:noProof/>
          <w:lang w:val="es-ES" w:eastAsia="es-ES"/>
        </w:rPr>
        <w:drawing>
          <wp:inline distT="0" distB="0" distL="0" distR="0" wp14:anchorId="0009F646" wp14:editId="19398FCF">
            <wp:extent cx="1745131" cy="2552921"/>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45131" cy="2552921"/>
                    </a:xfrm>
                    <a:prstGeom prst="rect">
                      <a:avLst/>
                    </a:prstGeom>
                  </pic:spPr>
                </pic:pic>
              </a:graphicData>
            </a:graphic>
          </wp:inline>
        </w:drawing>
      </w:r>
    </w:p>
    <w:p w14:paraId="2E2DC4C0" w14:textId="77777777" w:rsidR="00AA37E2" w:rsidRDefault="00AA37E2" w:rsidP="00AA37E2">
      <w:pPr>
        <w:tabs>
          <w:tab w:val="left" w:pos="1701"/>
        </w:tabs>
        <w:ind w:left="2268" w:hanging="1134"/>
        <w:jc w:val="both"/>
      </w:pPr>
      <w:r>
        <w:rPr>
          <w:noProof/>
          <w:lang w:val="es-ES" w:eastAsia="es-ES"/>
        </w:rPr>
        <mc:AlternateContent>
          <mc:Choice Requires="wps">
            <w:drawing>
              <wp:anchor distT="0" distB="0" distL="114300" distR="114300" simplePos="0" relativeHeight="251658253" behindDoc="0" locked="0" layoutInCell="1" allowOverlap="1" wp14:anchorId="504EAA67" wp14:editId="74EC0D5F">
                <wp:simplePos x="0" y="0"/>
                <wp:positionH relativeFrom="column">
                  <wp:posOffset>1952625</wp:posOffset>
                </wp:positionH>
                <wp:positionV relativeFrom="paragraph">
                  <wp:posOffset>112395</wp:posOffset>
                </wp:positionV>
                <wp:extent cx="678180" cy="140398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5822FF86" w14:textId="77777777" w:rsidR="00AA37E2" w:rsidRPr="00671942" w:rsidRDefault="00AA37E2" w:rsidP="00AA37E2">
                            <w:pPr>
                              <w:rPr>
                                <w:lang w:val="es-ES"/>
                              </w:rPr>
                            </w:pPr>
                            <w:proofErr w:type="spellStart"/>
                            <w:r>
                              <w:rPr>
                                <w:lang w:val="es-ES"/>
                              </w:rPr>
                              <w:t>Layer</w:t>
                            </w:r>
                            <w:proofErr w:type="spellEnd"/>
                            <w:r>
                              <w:rPr>
                                <w:lang w:val="es-ES"/>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EAA67" id="_x0000_s1036" type="#_x0000_t202" style="position:absolute;left:0;text-align:left;margin-left:153.75pt;margin-top:8.85pt;width:53.4pt;height:110.55pt;z-index:2516582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" filled="f" stroked="f">
                <v:textbox style="mso-fit-shape-to-text:t">
                  <w:txbxContent>
                    <w:p w14:paraId="5822FF86" w14:textId="77777777" w:rsidR="00AA37E2" w:rsidRPr="00671942" w:rsidRDefault="00AA37E2" w:rsidP="00AA37E2">
                      <w:pPr>
                        <w:rPr>
                          <w:lang w:val="es-ES"/>
                        </w:rPr>
                      </w:pPr>
                      <w:proofErr w:type="spellStart"/>
                      <w:r>
                        <w:rPr>
                          <w:lang w:val="es-ES"/>
                        </w:rPr>
                        <w:t>Layer</w:t>
                      </w:r>
                      <w:proofErr w:type="spellEnd"/>
                      <w:r>
                        <w:rPr>
                          <w:lang w:val="es-ES"/>
                        </w:rPr>
                        <w:t xml:space="preserve"> 2</w:t>
                      </w:r>
                    </w:p>
                  </w:txbxContent>
                </v:textbox>
              </v:shape>
            </w:pict>
          </mc:Fallback>
        </mc:AlternateContent>
      </w:r>
    </w:p>
    <w:p w14:paraId="2CE1C401" w14:textId="77777777" w:rsidR="00AA37E2" w:rsidRPr="004E6B65" w:rsidRDefault="00AA37E2" w:rsidP="00AA37E2">
      <w:pPr>
        <w:tabs>
          <w:tab w:val="left" w:pos="1701"/>
        </w:tabs>
        <w:ind w:left="2268" w:hanging="1134"/>
        <w:jc w:val="both"/>
      </w:pPr>
      <w:r>
        <w:rPr>
          <w:noProof/>
          <w:lang w:val="es-ES" w:eastAsia="es-ES"/>
        </w:rPr>
        <mc:AlternateContent>
          <mc:Choice Requires="wps">
            <w:drawing>
              <wp:anchor distT="0" distB="0" distL="114300" distR="114300" simplePos="0" relativeHeight="251658254" behindDoc="0" locked="0" layoutInCell="1" allowOverlap="1" wp14:anchorId="1EC9E8FB" wp14:editId="42FB9536">
                <wp:simplePos x="0" y="0"/>
                <wp:positionH relativeFrom="column">
                  <wp:posOffset>1190625</wp:posOffset>
                </wp:positionH>
                <wp:positionV relativeFrom="paragraph">
                  <wp:posOffset>-1905</wp:posOffset>
                </wp:positionV>
                <wp:extent cx="678180"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14:paraId="274A68E8" w14:textId="77777777" w:rsidR="00AA37E2" w:rsidRPr="00671942" w:rsidRDefault="00AA37E2" w:rsidP="00AA37E2">
                            <w:pPr>
                              <w:rPr>
                                <w:lang w:val="es-ES"/>
                              </w:rPr>
                            </w:pPr>
                            <w:proofErr w:type="spellStart"/>
                            <w:r>
                              <w:rPr>
                                <w:lang w:val="es-ES"/>
                              </w:rPr>
                              <w:t>Layer</w:t>
                            </w:r>
                            <w:proofErr w:type="spellEnd"/>
                            <w:r>
                              <w:rPr>
                                <w:lang w:val="es-ES"/>
                              </w:rPr>
                              <w:t xml:space="preserv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9E8FB" id="_x0000_s1037" type="#_x0000_t202" style="position:absolute;left:0;text-align:left;margin-left:93.75pt;margin-top:-.15pt;width:53.4pt;height:110.55pt;z-index:25165825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" filled="f" stroked="f">
                <v:textbox style="mso-fit-shape-to-text:t">
                  <w:txbxContent>
                    <w:p w14:paraId="274A68E8" w14:textId="77777777" w:rsidR="00AA37E2" w:rsidRPr="00671942" w:rsidRDefault="00AA37E2" w:rsidP="00AA37E2">
                      <w:pPr>
                        <w:rPr>
                          <w:lang w:val="es-ES"/>
                        </w:rPr>
                      </w:pPr>
                      <w:proofErr w:type="spellStart"/>
                      <w:r>
                        <w:rPr>
                          <w:lang w:val="es-ES"/>
                        </w:rPr>
                        <w:t>Layer</w:t>
                      </w:r>
                      <w:proofErr w:type="spellEnd"/>
                      <w:r>
                        <w:rPr>
                          <w:lang w:val="es-ES"/>
                        </w:rPr>
                        <w:t xml:space="preserve"> 4</w:t>
                      </w:r>
                    </w:p>
                  </w:txbxContent>
                </v:textbox>
              </v:shape>
            </w:pict>
          </mc:Fallback>
        </mc:AlternateContent>
      </w:r>
    </w:p>
    <w:p w14:paraId="6C29346D" w14:textId="77777777" w:rsidR="0084028F" w:rsidRPr="0084028F" w:rsidRDefault="0084028F" w:rsidP="0084028F">
      <w:pPr>
        <w:pStyle w:val="ListParagraph"/>
        <w:tabs>
          <w:tab w:val="left" w:pos="-720"/>
          <w:tab w:val="left" w:pos="2268"/>
        </w:tabs>
        <w:suppressAutoHyphens w:val="0"/>
        <w:spacing w:after="120"/>
        <w:ind w:left="2274" w:right="1133"/>
        <w:jc w:val="both"/>
        <w:rPr>
          <w:b/>
          <w:lang w:val="en-US"/>
        </w:rPr>
      </w:pPr>
    </w:p>
    <w:p w14:paraId="03CD202E" w14:textId="77777777" w:rsidR="003A6885" w:rsidRDefault="003A6885" w:rsidP="00ED014F">
      <w:pPr>
        <w:tabs>
          <w:tab w:val="left" w:pos="-720"/>
          <w:tab w:val="left" w:pos="2268"/>
        </w:tabs>
        <w:suppressAutoHyphens w:val="0"/>
        <w:spacing w:after="120"/>
        <w:ind w:left="2268" w:right="1133" w:hanging="1134"/>
        <w:jc w:val="both"/>
        <w:rPr>
          <w:b/>
          <w:lang w:val="en-US"/>
        </w:rPr>
      </w:pPr>
    </w:p>
    <w:p w14:paraId="6F582B72" w14:textId="72617D6D" w:rsidR="00ED014F" w:rsidRPr="00600FB1" w:rsidRDefault="00F77093" w:rsidP="00ED014F">
      <w:pPr>
        <w:tabs>
          <w:tab w:val="left" w:pos="-720"/>
          <w:tab w:val="left" w:pos="2268"/>
        </w:tabs>
        <w:suppressAutoHyphens w:val="0"/>
        <w:spacing w:after="120"/>
        <w:ind w:left="2268" w:right="1133" w:hanging="1134"/>
        <w:jc w:val="both"/>
        <w:rPr>
          <w:b/>
          <w:lang w:val="en-US"/>
        </w:rPr>
      </w:pPr>
      <w:r>
        <w:rPr>
          <w:b/>
          <w:lang w:val="en-US"/>
        </w:rPr>
        <w:t>1.</w:t>
      </w:r>
      <w:r w:rsidR="00073CE1">
        <w:rPr>
          <w:b/>
          <w:lang w:val="en-US"/>
        </w:rPr>
        <w:t>4.1.2</w:t>
      </w:r>
      <w:r w:rsidR="00ED014F" w:rsidRPr="00ED014F">
        <w:rPr>
          <w:b/>
          <w:lang w:val="en-US"/>
        </w:rPr>
        <w:t>.</w:t>
      </w:r>
      <w:r w:rsidR="00ED014F" w:rsidRPr="00ED014F">
        <w:rPr>
          <w:b/>
          <w:lang w:val="en-US"/>
        </w:rPr>
        <w:tab/>
      </w:r>
      <w:r w:rsidR="00ED014F" w:rsidRPr="00600FB1">
        <w:rPr>
          <w:b/>
          <w:lang w:val="en-US"/>
        </w:rPr>
        <w:t>Aluminum honeycomb certification</w:t>
      </w:r>
      <w:r w:rsidR="00AA37E2" w:rsidRPr="00600FB1">
        <w:rPr>
          <w:b/>
          <w:lang w:val="en-US"/>
        </w:rPr>
        <w:t xml:space="preserve"> and simulator characterization</w:t>
      </w:r>
    </w:p>
    <w:p w14:paraId="2487B119" w14:textId="65515E37" w:rsidR="00ED014F" w:rsidRPr="00600FB1" w:rsidRDefault="00F77093" w:rsidP="00AA37E2">
      <w:pPr>
        <w:tabs>
          <w:tab w:val="left" w:pos="-720"/>
          <w:tab w:val="left" w:pos="2268"/>
        </w:tabs>
        <w:suppressAutoHyphens w:val="0"/>
        <w:spacing w:after="120"/>
        <w:ind w:left="2268" w:right="1133" w:hanging="1134"/>
        <w:jc w:val="both"/>
        <w:rPr>
          <w:b/>
          <w:lang w:val="en-US"/>
        </w:rPr>
      </w:pPr>
      <w:r w:rsidRPr="00600FB1">
        <w:rPr>
          <w:b/>
          <w:lang w:val="en-US"/>
        </w:rPr>
        <w:t>1.</w:t>
      </w:r>
      <w:r w:rsidR="00073CE1" w:rsidRPr="00600FB1">
        <w:rPr>
          <w:b/>
          <w:lang w:val="en-US"/>
        </w:rPr>
        <w:t>4.1.2.1</w:t>
      </w:r>
      <w:r w:rsidR="00745281" w:rsidRPr="00600FB1">
        <w:rPr>
          <w:b/>
          <w:lang w:val="en-US"/>
        </w:rPr>
        <w:t>.</w:t>
      </w:r>
      <w:r w:rsidR="00AA37E2" w:rsidRPr="00600FB1">
        <w:rPr>
          <w:b/>
          <w:lang w:val="en-US"/>
        </w:rPr>
        <w:t xml:space="preserve"> </w:t>
      </w:r>
      <w:r w:rsidR="00ED014F" w:rsidRPr="00600FB1">
        <w:rPr>
          <w:b/>
          <w:lang w:val="en-US"/>
        </w:rPr>
        <w:tab/>
        <w:t xml:space="preserve">A certificate of the </w:t>
      </w:r>
      <w:proofErr w:type="spellStart"/>
      <w:r w:rsidR="00ED014F" w:rsidRPr="00600FB1">
        <w:rPr>
          <w:b/>
          <w:lang w:val="en-US"/>
        </w:rPr>
        <w:t>aluminium</w:t>
      </w:r>
      <w:proofErr w:type="spellEnd"/>
      <w:r w:rsidR="00ED014F" w:rsidRPr="00600FB1">
        <w:rPr>
          <w:b/>
          <w:lang w:val="en-US"/>
        </w:rPr>
        <w:t xml:space="preserve"> honeycomb performances will be necessary to ensure that the prescriptions of the above paragraph </w:t>
      </w:r>
      <w:r w:rsidRPr="00600FB1">
        <w:rPr>
          <w:b/>
          <w:lang w:val="en-US"/>
        </w:rPr>
        <w:t>1.</w:t>
      </w:r>
      <w:r w:rsidR="00FA4CDF" w:rsidRPr="00600FB1">
        <w:rPr>
          <w:b/>
          <w:lang w:val="en-US"/>
        </w:rPr>
        <w:t>4.</w:t>
      </w:r>
      <w:r w:rsidR="00ED014F" w:rsidRPr="00600FB1">
        <w:rPr>
          <w:b/>
          <w:lang w:val="en-US"/>
        </w:rPr>
        <w:t>1</w:t>
      </w:r>
      <w:r w:rsidR="00FA4CDF" w:rsidRPr="00600FB1">
        <w:rPr>
          <w:b/>
          <w:lang w:val="en-US"/>
        </w:rPr>
        <w:t>.</w:t>
      </w:r>
      <w:r w:rsidR="000C47E5" w:rsidRPr="00600FB1">
        <w:rPr>
          <w:b/>
          <w:lang w:val="en-US"/>
        </w:rPr>
        <w:t>1</w:t>
      </w:r>
      <w:r w:rsidR="00FA4CDF" w:rsidRPr="00600FB1">
        <w:rPr>
          <w:b/>
          <w:lang w:val="en-US"/>
        </w:rPr>
        <w:t>.</w:t>
      </w:r>
      <w:r w:rsidR="00ED014F" w:rsidRPr="00600FB1">
        <w:rPr>
          <w:b/>
          <w:lang w:val="en-US"/>
        </w:rPr>
        <w:t xml:space="preserve"> will be fulfilled.</w:t>
      </w:r>
    </w:p>
    <w:p w14:paraId="04A1C927" w14:textId="097D9150" w:rsidR="00AA37E2" w:rsidRPr="00600FB1" w:rsidRDefault="00F77093" w:rsidP="00AA37E2">
      <w:pPr>
        <w:tabs>
          <w:tab w:val="left" w:pos="-720"/>
          <w:tab w:val="left" w:pos="2268"/>
        </w:tabs>
        <w:suppressAutoHyphens w:val="0"/>
        <w:spacing w:after="120"/>
        <w:ind w:left="2268" w:right="1133" w:hanging="1134"/>
        <w:jc w:val="both"/>
        <w:rPr>
          <w:b/>
          <w:lang w:val="en-US"/>
        </w:rPr>
      </w:pPr>
      <w:r w:rsidRPr="00600FB1">
        <w:rPr>
          <w:b/>
          <w:lang w:val="en-US"/>
        </w:rPr>
        <w:t>1.</w:t>
      </w:r>
      <w:r w:rsidR="00073CE1" w:rsidRPr="00600FB1">
        <w:rPr>
          <w:b/>
          <w:lang w:val="en-US"/>
        </w:rPr>
        <w:t>4.</w:t>
      </w:r>
      <w:r w:rsidR="00745281" w:rsidRPr="00600FB1">
        <w:rPr>
          <w:b/>
          <w:lang w:val="en-US"/>
        </w:rPr>
        <w:t>1.</w:t>
      </w:r>
      <w:r w:rsidR="00B72780" w:rsidRPr="00600FB1">
        <w:rPr>
          <w:b/>
          <w:lang w:val="en-US"/>
        </w:rPr>
        <w:t>3</w:t>
      </w:r>
      <w:r w:rsidR="00073CE1" w:rsidRPr="00600FB1">
        <w:rPr>
          <w:b/>
          <w:lang w:val="en-US"/>
        </w:rPr>
        <w:t>.</w:t>
      </w:r>
      <w:r w:rsidR="00AA37E2" w:rsidRPr="00600FB1">
        <w:rPr>
          <w:b/>
          <w:lang w:val="en-US"/>
        </w:rPr>
        <w:tab/>
        <w:t>Simulator performance check</w:t>
      </w:r>
    </w:p>
    <w:p w14:paraId="4DAE9211" w14:textId="69497E1D" w:rsidR="00B620DB" w:rsidRPr="00600FB1" w:rsidRDefault="00F77093" w:rsidP="00B620DB">
      <w:pPr>
        <w:tabs>
          <w:tab w:val="left" w:pos="-720"/>
          <w:tab w:val="left" w:pos="2268"/>
        </w:tabs>
        <w:suppressAutoHyphens w:val="0"/>
        <w:spacing w:after="120"/>
        <w:ind w:left="2268" w:right="1133" w:hanging="1134"/>
        <w:jc w:val="both"/>
        <w:rPr>
          <w:b/>
          <w:lang w:val="en-US"/>
        </w:rPr>
      </w:pPr>
      <w:r w:rsidRPr="00600FB1">
        <w:rPr>
          <w:b/>
          <w:lang w:val="en-US"/>
        </w:rPr>
        <w:t>1.</w:t>
      </w:r>
      <w:r w:rsidR="00073CE1" w:rsidRPr="00600FB1">
        <w:rPr>
          <w:b/>
          <w:lang w:val="en-US"/>
        </w:rPr>
        <w:t>4.1.</w:t>
      </w:r>
      <w:r w:rsidR="00B72780" w:rsidRPr="00600FB1">
        <w:rPr>
          <w:b/>
          <w:lang w:val="en-US"/>
        </w:rPr>
        <w:t>3</w:t>
      </w:r>
      <w:r w:rsidR="00073CE1" w:rsidRPr="00600FB1">
        <w:rPr>
          <w:b/>
          <w:lang w:val="en-US"/>
        </w:rPr>
        <w:t>.1.</w:t>
      </w:r>
      <w:r w:rsidR="00AA37E2" w:rsidRPr="00600FB1">
        <w:rPr>
          <w:b/>
          <w:lang w:val="en-US"/>
        </w:rPr>
        <w:tab/>
        <w:t xml:space="preserve">To ensure the proper </w:t>
      </w:r>
      <w:proofErr w:type="spellStart"/>
      <w:r w:rsidR="00AA37E2" w:rsidRPr="00600FB1">
        <w:rPr>
          <w:b/>
          <w:lang w:val="en-US"/>
        </w:rPr>
        <w:t>behaviour</w:t>
      </w:r>
      <w:proofErr w:type="spellEnd"/>
      <w:r w:rsidR="00AA37E2" w:rsidRPr="00600FB1">
        <w:rPr>
          <w:b/>
          <w:lang w:val="en-US"/>
        </w:rPr>
        <w:t xml:space="preserve"> of the speaker simulator, the TS shall ensure that the force-deformation curve will lay with</w:t>
      </w:r>
      <w:r w:rsidR="00775F15" w:rsidRPr="00600FB1">
        <w:rPr>
          <w:b/>
          <w:lang w:val="en-US"/>
        </w:rPr>
        <w:t>in the limits stated in Figure 6</w:t>
      </w:r>
      <w:r w:rsidR="00BF3D22" w:rsidRPr="00600FB1">
        <w:rPr>
          <w:b/>
          <w:lang w:val="en-US"/>
        </w:rPr>
        <w:t>.</w:t>
      </w:r>
    </w:p>
    <w:p w14:paraId="0802CB5A" w14:textId="3405FB1A" w:rsidR="00B620DB" w:rsidRDefault="00F503AF" w:rsidP="00B620DB">
      <w:pPr>
        <w:rPr>
          <w:b/>
        </w:rPr>
      </w:pPr>
      <w:r w:rsidRPr="00600FB1">
        <w:rPr>
          <w:b/>
        </w:rPr>
        <w:t>Figure 6</w:t>
      </w:r>
    </w:p>
    <w:p w14:paraId="726950AA" w14:textId="647EEA76" w:rsidR="00D061FB" w:rsidRDefault="0009752E" w:rsidP="00D061FB">
      <w:pPr>
        <w:pStyle w:val="a0"/>
        <w:ind w:left="1134"/>
        <w:rPr>
          <w:b/>
          <w:lang w:val="en-US"/>
        </w:rPr>
      </w:pPr>
      <w:r w:rsidRPr="00023F3D">
        <w:rPr>
          <w:b/>
          <w:noProof/>
          <w:highlight w:val="yellow"/>
          <w:lang w:val="es-ES" w:eastAsia="es-ES"/>
        </w:rPr>
        <mc:AlternateContent>
          <mc:Choice Requires="wps">
            <w:drawing>
              <wp:anchor distT="0" distB="0" distL="114300" distR="114300" simplePos="0" relativeHeight="251658267" behindDoc="0" locked="0" layoutInCell="1" allowOverlap="1" wp14:anchorId="0C02B185" wp14:editId="7CBF7786">
                <wp:simplePos x="0" y="0"/>
                <wp:positionH relativeFrom="column">
                  <wp:posOffset>5438775</wp:posOffset>
                </wp:positionH>
                <wp:positionV relativeFrom="paragraph">
                  <wp:posOffset>8890</wp:posOffset>
                </wp:positionV>
                <wp:extent cx="939800" cy="304800"/>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04800"/>
                        </a:xfrm>
                        <a:prstGeom prst="rect">
                          <a:avLst/>
                        </a:prstGeom>
                        <a:noFill/>
                        <a:ln w="9525">
                          <a:noFill/>
                          <a:miter lim="800000"/>
                          <a:headEnd/>
                          <a:tailEnd/>
                        </a:ln>
                      </wps:spPr>
                      <wps:txbx>
                        <w:txbxContent>
                          <w:p w14:paraId="6176F919" w14:textId="77777777" w:rsidR="00D061FB" w:rsidRPr="001C1A51" w:rsidRDefault="00D061FB" w:rsidP="00D061FB">
                            <w:pPr>
                              <w:rPr>
                                <w:sz w:val="16"/>
                                <w:szCs w:val="16"/>
                              </w:rPr>
                            </w:pPr>
                            <w:r w:rsidRPr="001C1A51">
                              <w:rPr>
                                <w:sz w:val="16"/>
                                <w:szCs w:val="16"/>
                              </w:rPr>
                              <w:t>Force (</w:t>
                            </w:r>
                            <w:proofErr w:type="spellStart"/>
                            <w:r w:rsidRPr="001C1A51">
                              <w:rPr>
                                <w:sz w:val="16"/>
                                <w:szCs w:val="16"/>
                              </w:rPr>
                              <w:t>kN</w:t>
                            </w:r>
                            <w:proofErr w:type="spellEnd"/>
                            <w:r w:rsidRPr="001C1A5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2B185" id="_x0000_s1038" type="#_x0000_t202" style="position:absolute;left:0;text-align:left;margin-left:428.25pt;margin-top:.7pt;width:74pt;height:24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" filled="f" stroked="f">
                <v:textbox>
                  <w:txbxContent>
                    <w:p w14:paraId="6176F919" w14:textId="77777777" w:rsidR="00D061FB" w:rsidRPr="001C1A51" w:rsidRDefault="00D061FB" w:rsidP="00D061FB">
                      <w:pPr>
                        <w:rPr>
                          <w:sz w:val="16"/>
                          <w:szCs w:val="16"/>
                        </w:rPr>
                      </w:pPr>
                      <w:r w:rsidRPr="001C1A51">
                        <w:rPr>
                          <w:sz w:val="16"/>
                          <w:szCs w:val="16"/>
                        </w:rPr>
                        <w:t>Force (</w:t>
                      </w:r>
                      <w:proofErr w:type="spellStart"/>
                      <w:r w:rsidRPr="001C1A51">
                        <w:rPr>
                          <w:sz w:val="16"/>
                          <w:szCs w:val="16"/>
                        </w:rPr>
                        <w:t>kN</w:t>
                      </w:r>
                      <w:proofErr w:type="spellEnd"/>
                      <w:r w:rsidRPr="001C1A51">
                        <w:rPr>
                          <w:sz w:val="16"/>
                          <w:szCs w:val="16"/>
                        </w:rPr>
                        <w:t>)</w:t>
                      </w:r>
                    </w:p>
                  </w:txbxContent>
                </v:textbox>
              </v:shape>
            </w:pict>
          </mc:Fallback>
        </mc:AlternateContent>
      </w:r>
      <w:r w:rsidR="00D061FB" w:rsidRPr="00E31A3D">
        <w:rPr>
          <w:noProof/>
          <w:color w:val="0070C0"/>
          <w:lang w:val="es-ES" w:eastAsia="es-ES"/>
        </w:rPr>
        <mc:AlternateContent>
          <mc:Choice Requires="wps">
            <w:drawing>
              <wp:anchor distT="0" distB="0" distL="114300" distR="114300" simplePos="0" relativeHeight="251658265" behindDoc="0" locked="0" layoutInCell="1" allowOverlap="1" wp14:anchorId="1E8DD0D6" wp14:editId="4191518C">
                <wp:simplePos x="0" y="0"/>
                <wp:positionH relativeFrom="column">
                  <wp:posOffset>5581015</wp:posOffset>
                </wp:positionH>
                <wp:positionV relativeFrom="paragraph">
                  <wp:posOffset>207645</wp:posOffset>
                </wp:positionV>
                <wp:extent cx="411480" cy="167640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676400"/>
                        </a:xfrm>
                        <a:prstGeom prst="rect">
                          <a:avLst/>
                        </a:prstGeom>
                        <a:noFill/>
                        <a:ln w="9525">
                          <a:noFill/>
                          <a:miter lim="800000"/>
                          <a:headEnd/>
                          <a:tailEnd/>
                        </a:ln>
                      </wps:spPr>
                      <wps:txbx>
                        <w:txbxContent>
                          <w:p w14:paraId="2921EEE5" w14:textId="77777777" w:rsidR="00D061FB" w:rsidRDefault="00D061FB" w:rsidP="00D061FB">
                            <w:pPr>
                              <w:rPr>
                                <w:sz w:val="16"/>
                                <w:szCs w:val="16"/>
                                <w:lang w:val="es-ES"/>
                              </w:rPr>
                            </w:pPr>
                            <w:r>
                              <w:rPr>
                                <w:sz w:val="16"/>
                                <w:szCs w:val="16"/>
                                <w:lang w:val="es-ES"/>
                              </w:rPr>
                              <w:t>10</w:t>
                            </w:r>
                          </w:p>
                          <w:p w14:paraId="15D67F2A" w14:textId="77777777" w:rsidR="00D061FB" w:rsidRDefault="00D061FB" w:rsidP="00D061FB">
                            <w:pPr>
                              <w:rPr>
                                <w:sz w:val="16"/>
                                <w:szCs w:val="16"/>
                                <w:lang w:val="es-ES"/>
                              </w:rPr>
                            </w:pPr>
                          </w:p>
                          <w:p w14:paraId="60D93C08" w14:textId="77777777" w:rsidR="00D061FB" w:rsidRDefault="00D061FB" w:rsidP="00D061FB">
                            <w:pPr>
                              <w:rPr>
                                <w:sz w:val="16"/>
                                <w:szCs w:val="16"/>
                                <w:lang w:val="es-ES"/>
                              </w:rPr>
                            </w:pPr>
                          </w:p>
                          <w:p w14:paraId="08E0ED94" w14:textId="77777777" w:rsidR="00D061FB" w:rsidRDefault="00D061FB" w:rsidP="00D061FB">
                            <w:pPr>
                              <w:rPr>
                                <w:sz w:val="16"/>
                                <w:szCs w:val="16"/>
                                <w:lang w:val="es-ES"/>
                              </w:rPr>
                            </w:pPr>
                            <w:r>
                              <w:rPr>
                                <w:sz w:val="16"/>
                                <w:szCs w:val="16"/>
                                <w:lang w:val="es-ES"/>
                              </w:rPr>
                              <w:t>8</w:t>
                            </w:r>
                          </w:p>
                          <w:p w14:paraId="3807051B" w14:textId="77777777" w:rsidR="00D061FB" w:rsidRDefault="00D061FB" w:rsidP="00D061FB">
                            <w:pPr>
                              <w:rPr>
                                <w:sz w:val="16"/>
                                <w:szCs w:val="16"/>
                                <w:lang w:val="es-ES"/>
                              </w:rPr>
                            </w:pPr>
                          </w:p>
                          <w:p w14:paraId="005BBB72" w14:textId="77777777" w:rsidR="00D061FB" w:rsidRDefault="00D061FB" w:rsidP="00D061FB">
                            <w:pPr>
                              <w:rPr>
                                <w:sz w:val="16"/>
                                <w:szCs w:val="16"/>
                                <w:lang w:val="es-ES"/>
                              </w:rPr>
                            </w:pPr>
                          </w:p>
                          <w:p w14:paraId="5A32C7B3" w14:textId="77777777" w:rsidR="00D061FB" w:rsidRDefault="00D061FB" w:rsidP="00D061FB">
                            <w:pPr>
                              <w:rPr>
                                <w:sz w:val="16"/>
                                <w:szCs w:val="16"/>
                                <w:lang w:val="es-ES"/>
                              </w:rPr>
                            </w:pPr>
                            <w:r>
                              <w:rPr>
                                <w:sz w:val="16"/>
                                <w:szCs w:val="16"/>
                                <w:lang w:val="es-ES"/>
                              </w:rPr>
                              <w:t>6</w:t>
                            </w:r>
                          </w:p>
                          <w:p w14:paraId="6923FC36" w14:textId="77777777" w:rsidR="00D061FB" w:rsidRDefault="00D061FB" w:rsidP="00D061FB">
                            <w:pPr>
                              <w:rPr>
                                <w:sz w:val="16"/>
                                <w:szCs w:val="16"/>
                                <w:lang w:val="es-ES"/>
                              </w:rPr>
                            </w:pPr>
                          </w:p>
                          <w:p w14:paraId="248F9835" w14:textId="77777777" w:rsidR="00D061FB" w:rsidRDefault="00D061FB" w:rsidP="00D061FB">
                            <w:pPr>
                              <w:rPr>
                                <w:sz w:val="16"/>
                                <w:szCs w:val="16"/>
                                <w:lang w:val="es-ES"/>
                              </w:rPr>
                            </w:pPr>
                          </w:p>
                          <w:p w14:paraId="33CEF502" w14:textId="77777777" w:rsidR="00D061FB" w:rsidRDefault="00D061FB" w:rsidP="00D061FB">
                            <w:pPr>
                              <w:rPr>
                                <w:sz w:val="16"/>
                                <w:szCs w:val="16"/>
                                <w:lang w:val="es-ES"/>
                              </w:rPr>
                            </w:pPr>
                            <w:r>
                              <w:rPr>
                                <w:sz w:val="16"/>
                                <w:szCs w:val="16"/>
                                <w:lang w:val="es-ES"/>
                              </w:rPr>
                              <w:t>4</w:t>
                            </w:r>
                          </w:p>
                          <w:p w14:paraId="259A19B5" w14:textId="77777777" w:rsidR="00D061FB" w:rsidRDefault="00D061FB" w:rsidP="00D061FB">
                            <w:pPr>
                              <w:rPr>
                                <w:sz w:val="16"/>
                                <w:szCs w:val="16"/>
                                <w:lang w:val="es-ES"/>
                              </w:rPr>
                            </w:pPr>
                          </w:p>
                          <w:p w14:paraId="23D8EF46" w14:textId="77777777" w:rsidR="00D061FB" w:rsidRDefault="00D061FB" w:rsidP="00D061FB">
                            <w:pPr>
                              <w:rPr>
                                <w:sz w:val="16"/>
                                <w:szCs w:val="16"/>
                                <w:lang w:val="es-ES"/>
                              </w:rPr>
                            </w:pPr>
                          </w:p>
                          <w:p w14:paraId="546024F3" w14:textId="77777777" w:rsidR="00D061FB" w:rsidRDefault="00D061FB" w:rsidP="00D061FB">
                            <w:pPr>
                              <w:rPr>
                                <w:sz w:val="16"/>
                                <w:szCs w:val="16"/>
                                <w:lang w:val="es-ES"/>
                              </w:rPr>
                            </w:pPr>
                          </w:p>
                          <w:p w14:paraId="077653ED" w14:textId="77777777" w:rsidR="00D061FB" w:rsidRPr="00E31A3D" w:rsidRDefault="00D061FB" w:rsidP="00D061FB">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DD0D6" id="_x0000_s1039" type="#_x0000_t202" style="position:absolute;left:0;text-align:left;margin-left:439.45pt;margin-top:16.35pt;width:32.4pt;height:13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" filled="f" stroked="f">
                <v:textbox>
                  <w:txbxContent>
                    <w:p w14:paraId="2921EEE5" w14:textId="77777777" w:rsidR="00D061FB" w:rsidRDefault="00D061FB" w:rsidP="00D061FB">
                      <w:pPr>
                        <w:rPr>
                          <w:sz w:val="16"/>
                          <w:szCs w:val="16"/>
                          <w:lang w:val="es-ES"/>
                        </w:rPr>
                      </w:pPr>
                      <w:r>
                        <w:rPr>
                          <w:sz w:val="16"/>
                          <w:szCs w:val="16"/>
                          <w:lang w:val="es-ES"/>
                        </w:rPr>
                        <w:t>10</w:t>
                      </w:r>
                    </w:p>
                    <w:p w14:paraId="15D67F2A" w14:textId="77777777" w:rsidR="00D061FB" w:rsidRDefault="00D061FB" w:rsidP="00D061FB">
                      <w:pPr>
                        <w:rPr>
                          <w:sz w:val="16"/>
                          <w:szCs w:val="16"/>
                          <w:lang w:val="es-ES"/>
                        </w:rPr>
                      </w:pPr>
                    </w:p>
                    <w:p w14:paraId="60D93C08" w14:textId="77777777" w:rsidR="00D061FB" w:rsidRDefault="00D061FB" w:rsidP="00D061FB">
                      <w:pPr>
                        <w:rPr>
                          <w:sz w:val="16"/>
                          <w:szCs w:val="16"/>
                          <w:lang w:val="es-ES"/>
                        </w:rPr>
                      </w:pPr>
                    </w:p>
                    <w:p w14:paraId="08E0ED94" w14:textId="77777777" w:rsidR="00D061FB" w:rsidRDefault="00D061FB" w:rsidP="00D061FB">
                      <w:pPr>
                        <w:rPr>
                          <w:sz w:val="16"/>
                          <w:szCs w:val="16"/>
                          <w:lang w:val="es-ES"/>
                        </w:rPr>
                      </w:pPr>
                      <w:r>
                        <w:rPr>
                          <w:sz w:val="16"/>
                          <w:szCs w:val="16"/>
                          <w:lang w:val="es-ES"/>
                        </w:rPr>
                        <w:t>8</w:t>
                      </w:r>
                    </w:p>
                    <w:p w14:paraId="3807051B" w14:textId="77777777" w:rsidR="00D061FB" w:rsidRDefault="00D061FB" w:rsidP="00D061FB">
                      <w:pPr>
                        <w:rPr>
                          <w:sz w:val="16"/>
                          <w:szCs w:val="16"/>
                          <w:lang w:val="es-ES"/>
                        </w:rPr>
                      </w:pPr>
                    </w:p>
                    <w:p w14:paraId="005BBB72" w14:textId="77777777" w:rsidR="00D061FB" w:rsidRDefault="00D061FB" w:rsidP="00D061FB">
                      <w:pPr>
                        <w:rPr>
                          <w:sz w:val="16"/>
                          <w:szCs w:val="16"/>
                          <w:lang w:val="es-ES"/>
                        </w:rPr>
                      </w:pPr>
                    </w:p>
                    <w:p w14:paraId="5A32C7B3" w14:textId="77777777" w:rsidR="00D061FB" w:rsidRDefault="00D061FB" w:rsidP="00D061FB">
                      <w:pPr>
                        <w:rPr>
                          <w:sz w:val="16"/>
                          <w:szCs w:val="16"/>
                          <w:lang w:val="es-ES"/>
                        </w:rPr>
                      </w:pPr>
                      <w:r>
                        <w:rPr>
                          <w:sz w:val="16"/>
                          <w:szCs w:val="16"/>
                          <w:lang w:val="es-ES"/>
                        </w:rPr>
                        <w:t>6</w:t>
                      </w:r>
                    </w:p>
                    <w:p w14:paraId="6923FC36" w14:textId="77777777" w:rsidR="00D061FB" w:rsidRDefault="00D061FB" w:rsidP="00D061FB">
                      <w:pPr>
                        <w:rPr>
                          <w:sz w:val="16"/>
                          <w:szCs w:val="16"/>
                          <w:lang w:val="es-ES"/>
                        </w:rPr>
                      </w:pPr>
                    </w:p>
                    <w:p w14:paraId="248F9835" w14:textId="77777777" w:rsidR="00D061FB" w:rsidRDefault="00D061FB" w:rsidP="00D061FB">
                      <w:pPr>
                        <w:rPr>
                          <w:sz w:val="16"/>
                          <w:szCs w:val="16"/>
                          <w:lang w:val="es-ES"/>
                        </w:rPr>
                      </w:pPr>
                    </w:p>
                    <w:p w14:paraId="33CEF502" w14:textId="77777777" w:rsidR="00D061FB" w:rsidRDefault="00D061FB" w:rsidP="00D061FB">
                      <w:pPr>
                        <w:rPr>
                          <w:sz w:val="16"/>
                          <w:szCs w:val="16"/>
                          <w:lang w:val="es-ES"/>
                        </w:rPr>
                      </w:pPr>
                      <w:r>
                        <w:rPr>
                          <w:sz w:val="16"/>
                          <w:szCs w:val="16"/>
                          <w:lang w:val="es-ES"/>
                        </w:rPr>
                        <w:t>4</w:t>
                      </w:r>
                    </w:p>
                    <w:p w14:paraId="259A19B5" w14:textId="77777777" w:rsidR="00D061FB" w:rsidRDefault="00D061FB" w:rsidP="00D061FB">
                      <w:pPr>
                        <w:rPr>
                          <w:sz w:val="16"/>
                          <w:szCs w:val="16"/>
                          <w:lang w:val="es-ES"/>
                        </w:rPr>
                      </w:pPr>
                    </w:p>
                    <w:p w14:paraId="23D8EF46" w14:textId="77777777" w:rsidR="00D061FB" w:rsidRDefault="00D061FB" w:rsidP="00D061FB">
                      <w:pPr>
                        <w:rPr>
                          <w:sz w:val="16"/>
                          <w:szCs w:val="16"/>
                          <w:lang w:val="es-ES"/>
                        </w:rPr>
                      </w:pPr>
                    </w:p>
                    <w:p w14:paraId="546024F3" w14:textId="77777777" w:rsidR="00D061FB" w:rsidRDefault="00D061FB" w:rsidP="00D061FB">
                      <w:pPr>
                        <w:rPr>
                          <w:sz w:val="16"/>
                          <w:szCs w:val="16"/>
                          <w:lang w:val="es-ES"/>
                        </w:rPr>
                      </w:pPr>
                    </w:p>
                    <w:p w14:paraId="077653ED" w14:textId="77777777" w:rsidR="00D061FB" w:rsidRPr="00E31A3D" w:rsidRDefault="00D061FB" w:rsidP="00D061FB">
                      <w:pPr>
                        <w:rPr>
                          <w:sz w:val="16"/>
                          <w:szCs w:val="16"/>
                          <w:lang w:val="es-ES"/>
                        </w:rPr>
                      </w:pPr>
                    </w:p>
                  </w:txbxContent>
                </v:textbox>
              </v:shape>
            </w:pict>
          </mc:Fallback>
        </mc:AlternateContent>
      </w:r>
      <w:r w:rsidR="00D061FB" w:rsidRPr="00403D56">
        <w:rPr>
          <w:b/>
          <w:noProof/>
          <w:lang w:val="es-ES" w:eastAsia="es-ES"/>
        </w:rPr>
        <mc:AlternateContent>
          <mc:Choice Requires="wps">
            <w:drawing>
              <wp:anchor distT="0" distB="0" distL="114300" distR="114300" simplePos="0" relativeHeight="251658264" behindDoc="0" locked="0" layoutInCell="1" allowOverlap="1" wp14:anchorId="7EF23D59" wp14:editId="2E288934">
                <wp:simplePos x="0" y="0"/>
                <wp:positionH relativeFrom="column">
                  <wp:posOffset>-540385</wp:posOffset>
                </wp:positionH>
                <wp:positionV relativeFrom="paragraph">
                  <wp:posOffset>215265</wp:posOffset>
                </wp:positionV>
                <wp:extent cx="6369050" cy="297815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2978150"/>
                        </a:xfrm>
                        <a:prstGeom prst="rect">
                          <a:avLst/>
                        </a:prstGeom>
                        <a:noFill/>
                        <a:ln w="9525">
                          <a:noFill/>
                          <a:miter lim="800000"/>
                          <a:headEnd/>
                          <a:tailEnd/>
                        </a:ln>
                      </wps:spPr>
                      <wps:txbx>
                        <w:txbxContent>
                          <w:p w14:paraId="617E4FD0" w14:textId="77777777" w:rsidR="00D061FB" w:rsidRDefault="00D061FB" w:rsidP="00D061FB">
                            <w:r w:rsidRPr="003A778E">
                              <w:rPr>
                                <w:noProof/>
                              </w:rPr>
                              <w:drawing>
                                <wp:inline distT="0" distB="0" distL="0" distR="0" wp14:anchorId="45C8B88D" wp14:editId="405CD8D5">
                                  <wp:extent cx="6080865" cy="2407920"/>
                                  <wp:effectExtent l="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98267" cy="24148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3D59" id="_x0000_s1040" type="#_x0000_t202" style="position:absolute;left:0;text-align:left;margin-left:-42.55pt;margin-top:16.95pt;width:501.5pt;height:23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" filled="f" stroked="f">
                <v:textbox>
                  <w:txbxContent>
                    <w:p w14:paraId="617E4FD0" w14:textId="77777777" w:rsidR="00D061FB" w:rsidRDefault="00D061FB" w:rsidP="00D061FB">
                      <w:r w:rsidRPr="003A778E">
                        <w:rPr>
                          <w:noProof/>
                        </w:rPr>
                        <w:drawing>
                          <wp:inline distT="0" distB="0" distL="0" distR="0" wp14:anchorId="45C8B88D" wp14:editId="405CD8D5">
                            <wp:extent cx="6080865" cy="2407920"/>
                            <wp:effectExtent l="0" t="0" r="0" b="0"/>
                            <wp:docPr id="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98267" cy="2414811"/>
                                    </a:xfrm>
                                    <a:prstGeom prst="rect">
                                      <a:avLst/>
                                    </a:prstGeom>
                                  </pic:spPr>
                                </pic:pic>
                              </a:graphicData>
                            </a:graphic>
                          </wp:inline>
                        </w:drawing>
                      </w:r>
                    </w:p>
                  </w:txbxContent>
                </v:textbox>
              </v:shape>
            </w:pict>
          </mc:Fallback>
        </mc:AlternateContent>
      </w:r>
      <w:r w:rsidR="00D061FB">
        <w:rPr>
          <w:b/>
          <w:lang w:val="en-US"/>
        </w:rPr>
        <w:t>Speaker simulator force-deformation corridor</w:t>
      </w:r>
    </w:p>
    <w:p w14:paraId="4D4889CF" w14:textId="77777777" w:rsidR="00D061FB" w:rsidRDefault="00D061FB" w:rsidP="00D061FB">
      <w:pPr>
        <w:pStyle w:val="a0"/>
        <w:ind w:left="1134"/>
        <w:rPr>
          <w:b/>
          <w:lang w:val="en-US"/>
        </w:rPr>
      </w:pPr>
    </w:p>
    <w:p w14:paraId="72DBB45F" w14:textId="77777777" w:rsidR="00D061FB" w:rsidRDefault="00D061FB" w:rsidP="00D061FB">
      <w:pPr>
        <w:pStyle w:val="a0"/>
        <w:ind w:left="567"/>
        <w:rPr>
          <w:b/>
          <w:lang w:val="en-US"/>
        </w:rPr>
      </w:pPr>
    </w:p>
    <w:p w14:paraId="71A3891C" w14:textId="77777777" w:rsidR="00D061FB" w:rsidRDefault="00D061FB" w:rsidP="00D061FB">
      <w:pPr>
        <w:pStyle w:val="a0"/>
        <w:ind w:left="567"/>
        <w:rPr>
          <w:b/>
          <w:lang w:val="en-US"/>
        </w:rPr>
      </w:pPr>
    </w:p>
    <w:p w14:paraId="29CFE6E4" w14:textId="77777777" w:rsidR="00D061FB" w:rsidRDefault="00D061FB" w:rsidP="00D061FB">
      <w:pPr>
        <w:pStyle w:val="a0"/>
        <w:ind w:left="567"/>
        <w:rPr>
          <w:b/>
          <w:lang w:val="en-US"/>
        </w:rPr>
      </w:pPr>
    </w:p>
    <w:p w14:paraId="27D98C13" w14:textId="77777777" w:rsidR="00D061FB" w:rsidRDefault="00D061FB" w:rsidP="00D061FB">
      <w:pPr>
        <w:pStyle w:val="a0"/>
        <w:ind w:left="567"/>
        <w:rPr>
          <w:b/>
          <w:lang w:val="en-US"/>
        </w:rPr>
      </w:pPr>
    </w:p>
    <w:p w14:paraId="5FDF872C" w14:textId="77777777" w:rsidR="00D061FB" w:rsidRDefault="00D061FB" w:rsidP="00D061FB">
      <w:pPr>
        <w:pStyle w:val="a0"/>
        <w:ind w:left="567"/>
        <w:rPr>
          <w:b/>
          <w:lang w:val="en-US"/>
        </w:rPr>
      </w:pPr>
    </w:p>
    <w:p w14:paraId="1D518DC2" w14:textId="77777777" w:rsidR="00D061FB" w:rsidRDefault="00D061FB" w:rsidP="00D061FB">
      <w:pPr>
        <w:pStyle w:val="a0"/>
        <w:ind w:left="567"/>
        <w:rPr>
          <w:b/>
          <w:lang w:val="en-US"/>
        </w:rPr>
      </w:pPr>
    </w:p>
    <w:p w14:paraId="5CB81F18" w14:textId="77777777" w:rsidR="00D061FB" w:rsidRDefault="00D061FB" w:rsidP="00D061FB">
      <w:pPr>
        <w:pStyle w:val="a0"/>
        <w:ind w:left="567"/>
        <w:rPr>
          <w:b/>
          <w:lang w:val="en-US"/>
        </w:rPr>
      </w:pPr>
      <w:r w:rsidRPr="00E31A3D">
        <w:rPr>
          <w:noProof/>
          <w:color w:val="0070C0"/>
          <w:lang w:val="es-ES" w:eastAsia="es-ES"/>
        </w:rPr>
        <mc:AlternateContent>
          <mc:Choice Requires="wps">
            <w:drawing>
              <wp:anchor distT="0" distB="0" distL="114300" distR="114300" simplePos="0" relativeHeight="251658266" behindDoc="0" locked="0" layoutInCell="1" allowOverlap="1" wp14:anchorId="64244BC2" wp14:editId="5F7B3056">
                <wp:simplePos x="0" y="0"/>
                <wp:positionH relativeFrom="column">
                  <wp:posOffset>5581015</wp:posOffset>
                </wp:positionH>
                <wp:positionV relativeFrom="paragraph">
                  <wp:posOffset>188595</wp:posOffset>
                </wp:positionV>
                <wp:extent cx="457200" cy="67310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73100"/>
                        </a:xfrm>
                        <a:prstGeom prst="rect">
                          <a:avLst/>
                        </a:prstGeom>
                        <a:noFill/>
                        <a:ln w="9525">
                          <a:noFill/>
                          <a:miter lim="800000"/>
                          <a:headEnd/>
                          <a:tailEnd/>
                        </a:ln>
                      </wps:spPr>
                      <wps:txbx>
                        <w:txbxContent>
                          <w:p w14:paraId="44F73487" w14:textId="77777777" w:rsidR="00D061FB" w:rsidRDefault="00D061FB" w:rsidP="00D061FB">
                            <w:pPr>
                              <w:rPr>
                                <w:sz w:val="16"/>
                                <w:szCs w:val="16"/>
                                <w:lang w:val="es-ES"/>
                              </w:rPr>
                            </w:pPr>
                          </w:p>
                          <w:p w14:paraId="5AA6EE04" w14:textId="77777777" w:rsidR="00D061FB" w:rsidRPr="003A778E" w:rsidRDefault="00D061FB" w:rsidP="00D061FB">
                            <w:pPr>
                              <w:rPr>
                                <w:sz w:val="16"/>
                                <w:szCs w:val="16"/>
                                <w:lang w:val="es-ES"/>
                              </w:rPr>
                            </w:pPr>
                            <w:bookmarkStart w:id="2" w:name="_Hlk89251856"/>
                            <w:r w:rsidRPr="003A778E">
                              <w:rPr>
                                <w:sz w:val="16"/>
                                <w:szCs w:val="16"/>
                                <w:lang w:val="es-ES"/>
                              </w:rPr>
                              <w:t>1,40</w:t>
                            </w:r>
                          </w:p>
                          <w:p w14:paraId="5105FA86" w14:textId="77777777" w:rsidR="00D061FB" w:rsidRPr="003A778E" w:rsidRDefault="00D061FB" w:rsidP="00D061FB">
                            <w:pPr>
                              <w:rPr>
                                <w:sz w:val="16"/>
                                <w:szCs w:val="16"/>
                                <w:lang w:val="es-ES"/>
                              </w:rPr>
                            </w:pPr>
                            <w:r w:rsidRPr="003A778E">
                              <w:rPr>
                                <w:sz w:val="16"/>
                                <w:szCs w:val="16"/>
                                <w:lang w:val="es-ES"/>
                              </w:rPr>
                              <w:t>0,60</w:t>
                            </w:r>
                          </w:p>
                          <w:bookmarkEnd w:id="2"/>
                          <w:p w14:paraId="6D68D62C" w14:textId="77777777" w:rsidR="00D061FB" w:rsidRDefault="00D061FB" w:rsidP="00D061FB">
                            <w:pPr>
                              <w:rPr>
                                <w:sz w:val="16"/>
                                <w:szCs w:val="16"/>
                                <w:lang w:val="es-ES"/>
                              </w:rPr>
                            </w:pPr>
                          </w:p>
                          <w:p w14:paraId="69ED3A9C" w14:textId="77777777" w:rsidR="00D061FB" w:rsidRDefault="00D061FB" w:rsidP="00D061FB">
                            <w:pPr>
                              <w:rPr>
                                <w:sz w:val="16"/>
                                <w:szCs w:val="16"/>
                                <w:lang w:val="es-ES"/>
                              </w:rPr>
                            </w:pPr>
                          </w:p>
                          <w:p w14:paraId="4CEE70C7" w14:textId="77777777" w:rsidR="00D061FB" w:rsidRPr="00E31A3D" w:rsidRDefault="00D061FB" w:rsidP="00D061FB">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44BC2" id="_x0000_s1041" type="#_x0000_t202" style="position:absolute;left:0;text-align:left;margin-left:439.45pt;margin-top:14.85pt;width:36pt;height:53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" filled="f" stroked="f">
                <v:textbox>
                  <w:txbxContent>
                    <w:p w14:paraId="44F73487" w14:textId="77777777" w:rsidR="00D061FB" w:rsidRDefault="00D061FB" w:rsidP="00D061FB">
                      <w:pPr>
                        <w:rPr>
                          <w:sz w:val="16"/>
                          <w:szCs w:val="16"/>
                          <w:lang w:val="es-ES"/>
                        </w:rPr>
                      </w:pPr>
                    </w:p>
                    <w:p w14:paraId="5AA6EE04" w14:textId="77777777" w:rsidR="00D061FB" w:rsidRPr="003A778E" w:rsidRDefault="00D061FB" w:rsidP="00D061FB">
                      <w:pPr>
                        <w:rPr>
                          <w:sz w:val="16"/>
                          <w:szCs w:val="16"/>
                          <w:lang w:val="es-ES"/>
                        </w:rPr>
                      </w:pPr>
                      <w:bookmarkStart w:id="3" w:name="_Hlk89251856"/>
                      <w:r w:rsidRPr="003A778E">
                        <w:rPr>
                          <w:sz w:val="16"/>
                          <w:szCs w:val="16"/>
                          <w:lang w:val="es-ES"/>
                        </w:rPr>
                        <w:t>1,40</w:t>
                      </w:r>
                    </w:p>
                    <w:p w14:paraId="5105FA86" w14:textId="77777777" w:rsidR="00D061FB" w:rsidRPr="003A778E" w:rsidRDefault="00D061FB" w:rsidP="00D061FB">
                      <w:pPr>
                        <w:rPr>
                          <w:sz w:val="16"/>
                          <w:szCs w:val="16"/>
                          <w:lang w:val="es-ES"/>
                        </w:rPr>
                      </w:pPr>
                      <w:r w:rsidRPr="003A778E">
                        <w:rPr>
                          <w:sz w:val="16"/>
                          <w:szCs w:val="16"/>
                          <w:lang w:val="es-ES"/>
                        </w:rPr>
                        <w:t>0,60</w:t>
                      </w:r>
                    </w:p>
                    <w:bookmarkEnd w:id="3"/>
                    <w:p w14:paraId="6D68D62C" w14:textId="77777777" w:rsidR="00D061FB" w:rsidRDefault="00D061FB" w:rsidP="00D061FB">
                      <w:pPr>
                        <w:rPr>
                          <w:sz w:val="16"/>
                          <w:szCs w:val="16"/>
                          <w:lang w:val="es-ES"/>
                        </w:rPr>
                      </w:pPr>
                    </w:p>
                    <w:p w14:paraId="69ED3A9C" w14:textId="77777777" w:rsidR="00D061FB" w:rsidRDefault="00D061FB" w:rsidP="00D061FB">
                      <w:pPr>
                        <w:rPr>
                          <w:sz w:val="16"/>
                          <w:szCs w:val="16"/>
                          <w:lang w:val="es-ES"/>
                        </w:rPr>
                      </w:pPr>
                    </w:p>
                    <w:p w14:paraId="4CEE70C7" w14:textId="77777777" w:rsidR="00D061FB" w:rsidRPr="00E31A3D" w:rsidRDefault="00D061FB" w:rsidP="00D061FB">
                      <w:pPr>
                        <w:rPr>
                          <w:sz w:val="16"/>
                          <w:szCs w:val="16"/>
                          <w:lang w:val="es-ES"/>
                        </w:rPr>
                      </w:pPr>
                    </w:p>
                  </w:txbxContent>
                </v:textbox>
              </v:shape>
            </w:pict>
          </mc:Fallback>
        </mc:AlternateContent>
      </w:r>
    </w:p>
    <w:p w14:paraId="63B21595" w14:textId="77777777" w:rsidR="00D061FB" w:rsidRPr="00EA0182" w:rsidRDefault="00D061FB" w:rsidP="00B620DB">
      <w:pPr>
        <w:rPr>
          <w:b/>
        </w:rPr>
      </w:pPr>
    </w:p>
    <w:p w14:paraId="1BD7AA7C" w14:textId="77777777" w:rsidR="00D919C5" w:rsidRDefault="00D919C5" w:rsidP="00B620DB">
      <w:pPr>
        <w:pStyle w:val="a0"/>
        <w:ind w:left="567"/>
        <w:rPr>
          <w:b/>
          <w:lang w:val="en-US"/>
        </w:rPr>
      </w:pPr>
    </w:p>
    <w:p w14:paraId="3BB4171C" w14:textId="4E52011E" w:rsidR="00D919C5" w:rsidRDefault="00D061FB" w:rsidP="00B620DB">
      <w:pPr>
        <w:pStyle w:val="a0"/>
        <w:ind w:left="567"/>
        <w:rPr>
          <w:b/>
          <w:lang w:val="en-US"/>
        </w:rPr>
      </w:pPr>
      <w:r>
        <w:rPr>
          <w:b/>
          <w:noProof/>
          <w:lang w:val="es-ES" w:eastAsia="es-ES"/>
        </w:rPr>
        <mc:AlternateContent>
          <mc:Choice Requires="wps">
            <w:drawing>
              <wp:anchor distT="0" distB="0" distL="114300" distR="114300" simplePos="0" relativeHeight="251658268" behindDoc="0" locked="0" layoutInCell="1" allowOverlap="1" wp14:anchorId="11083827" wp14:editId="406AB482">
                <wp:simplePos x="0" y="0"/>
                <wp:positionH relativeFrom="margin">
                  <wp:align>right</wp:align>
                </wp:positionH>
                <wp:positionV relativeFrom="paragraph">
                  <wp:posOffset>170815</wp:posOffset>
                </wp:positionV>
                <wp:extent cx="6242050" cy="247650"/>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62420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B85BA" w14:textId="77777777" w:rsidR="00D061FB" w:rsidRPr="00403D56" w:rsidRDefault="00D061FB" w:rsidP="00D061FB">
                            <w:pPr>
                              <w:rPr>
                                <w:sz w:val="16"/>
                                <w:szCs w:val="16"/>
                              </w:rPr>
                            </w:pPr>
                            <w:r>
                              <w:t xml:space="preserve"> </w:t>
                            </w:r>
                            <w:r w:rsidRPr="003A778E">
                              <w:rPr>
                                <w:sz w:val="14"/>
                                <w:szCs w:val="14"/>
                              </w:rPr>
                              <w:t xml:space="preserve">12  </w:t>
                            </w:r>
                            <w:r>
                              <w:rPr>
                                <w:sz w:val="14"/>
                                <w:szCs w:val="14"/>
                              </w:rPr>
                              <w:t xml:space="preserve"> </w:t>
                            </w:r>
                            <w:r w:rsidRPr="003A778E">
                              <w:rPr>
                                <w:sz w:val="14"/>
                                <w:szCs w:val="14"/>
                              </w:rPr>
                              <w:t xml:space="preserve">  11,5     </w:t>
                            </w:r>
                            <w:r>
                              <w:rPr>
                                <w:sz w:val="14"/>
                                <w:szCs w:val="14"/>
                              </w:rPr>
                              <w:t xml:space="preserve">  </w:t>
                            </w:r>
                            <w:r w:rsidRPr="003A778E">
                              <w:rPr>
                                <w:sz w:val="14"/>
                                <w:szCs w:val="14"/>
                              </w:rPr>
                              <w:t xml:space="preserve">11           </w:t>
                            </w:r>
                            <w:r>
                              <w:rPr>
                                <w:sz w:val="14"/>
                                <w:szCs w:val="14"/>
                              </w:rPr>
                              <w:t xml:space="preserve">    </w:t>
                            </w:r>
                            <w:r w:rsidRPr="003A778E">
                              <w:rPr>
                                <w:sz w:val="14"/>
                                <w:szCs w:val="14"/>
                              </w:rPr>
                              <w:t xml:space="preserve">   10  </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9,5  </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 9      </w:t>
                            </w:r>
                            <w:r>
                              <w:rPr>
                                <w:sz w:val="14"/>
                                <w:szCs w:val="14"/>
                              </w:rPr>
                              <w:t xml:space="preserve">              </w:t>
                            </w:r>
                            <w:r w:rsidRPr="003A778E">
                              <w:rPr>
                                <w:sz w:val="14"/>
                                <w:szCs w:val="14"/>
                              </w:rPr>
                              <w:t xml:space="preserve">8   </w:t>
                            </w:r>
                            <w:r>
                              <w:rPr>
                                <w:sz w:val="14"/>
                                <w:szCs w:val="14"/>
                              </w:rPr>
                              <w:t xml:space="preserve"> </w:t>
                            </w:r>
                            <w:r w:rsidRPr="003A778E">
                              <w:rPr>
                                <w:sz w:val="14"/>
                                <w:szCs w:val="14"/>
                              </w:rPr>
                              <w:t xml:space="preserve"> </w:t>
                            </w:r>
                            <w:r>
                              <w:rPr>
                                <w:sz w:val="14"/>
                                <w:szCs w:val="14"/>
                              </w:rPr>
                              <w:t xml:space="preserve">   </w:t>
                            </w:r>
                            <w:r w:rsidRPr="003A778E">
                              <w:rPr>
                                <w:sz w:val="14"/>
                                <w:szCs w:val="14"/>
                              </w:rPr>
                              <w:t>7,5</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7 </w:t>
                            </w:r>
                            <w:r>
                              <w:rPr>
                                <w:sz w:val="14"/>
                                <w:szCs w:val="14"/>
                              </w:rPr>
                              <w:t xml:space="preserve">  </w:t>
                            </w:r>
                            <w:r w:rsidRPr="003A778E">
                              <w:rPr>
                                <w:sz w:val="14"/>
                                <w:szCs w:val="14"/>
                              </w:rPr>
                              <w:t>6,8</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6,4   6                  </w:t>
                            </w:r>
                            <w:r>
                              <w:rPr>
                                <w:sz w:val="14"/>
                                <w:szCs w:val="14"/>
                              </w:rPr>
                              <w:t xml:space="preserve">  </w:t>
                            </w:r>
                            <w:r w:rsidRPr="003A778E">
                              <w:rPr>
                                <w:sz w:val="14"/>
                                <w:szCs w:val="14"/>
                              </w:rPr>
                              <w:t xml:space="preserve">5              </w:t>
                            </w:r>
                            <w:r>
                              <w:rPr>
                                <w:sz w:val="14"/>
                                <w:szCs w:val="14"/>
                              </w:rPr>
                              <w:t xml:space="preserve">   </w:t>
                            </w:r>
                            <w:r w:rsidRPr="003A778E">
                              <w:rPr>
                                <w:sz w:val="14"/>
                                <w:szCs w:val="14"/>
                              </w:rPr>
                              <w:t xml:space="preserve">   4             </w:t>
                            </w:r>
                            <w:r>
                              <w:rPr>
                                <w:sz w:val="14"/>
                                <w:szCs w:val="14"/>
                              </w:rPr>
                              <w:t xml:space="preserve">   </w:t>
                            </w:r>
                            <w:r w:rsidRPr="003A778E">
                              <w:rPr>
                                <w:sz w:val="14"/>
                                <w:szCs w:val="14"/>
                              </w:rPr>
                              <w:t xml:space="preserve">    3                 </w:t>
                            </w:r>
                            <w:r>
                              <w:rPr>
                                <w:sz w:val="14"/>
                                <w:szCs w:val="14"/>
                              </w:rPr>
                              <w:t xml:space="preserve">    </w:t>
                            </w:r>
                            <w:r w:rsidRPr="003A778E">
                              <w:rPr>
                                <w:sz w:val="14"/>
                                <w:szCs w:val="14"/>
                              </w:rPr>
                              <w:t xml:space="preserve">2            </w:t>
                            </w:r>
                            <w:r>
                              <w:rPr>
                                <w:sz w:val="14"/>
                                <w:szCs w:val="14"/>
                              </w:rPr>
                              <w:t xml:space="preserve">  </w:t>
                            </w:r>
                            <w:r w:rsidRPr="003A778E">
                              <w:rPr>
                                <w:sz w:val="14"/>
                                <w:szCs w:val="14"/>
                              </w:rPr>
                              <w:t xml:space="preserve">      1</w:t>
                            </w:r>
                            <w:r w:rsidRPr="00403D56">
                              <w:rPr>
                                <w:sz w:val="16"/>
                                <w:szCs w:val="16"/>
                              </w:rPr>
                              <w:t xml:space="preserve">      </w:t>
                            </w:r>
                            <w:r>
                              <w:rPr>
                                <w:sz w:val="16"/>
                                <w:szCs w:val="16"/>
                              </w:rPr>
                              <w:t xml:space="preserve">     </w:t>
                            </w:r>
                            <w:r w:rsidRPr="00403D56">
                              <w:rPr>
                                <w:sz w:val="16"/>
                                <w:szCs w:val="16"/>
                              </w:rP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83827" id="16 Cuadro de texto" o:spid="_x0000_s1042" type="#_x0000_t202" style="position:absolute;left:0;text-align:left;margin-left:440.3pt;margin-top:13.45pt;width:491.5pt;height:19.5pt;z-index:2516582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" filled="f" stroked="f" strokeweight=".5pt">
                <v:textbox>
                  <w:txbxContent>
                    <w:p w14:paraId="4A6B85BA" w14:textId="77777777" w:rsidR="00D061FB" w:rsidRPr="00403D56" w:rsidRDefault="00D061FB" w:rsidP="00D061FB">
                      <w:pPr>
                        <w:rPr>
                          <w:sz w:val="16"/>
                          <w:szCs w:val="16"/>
                        </w:rPr>
                      </w:pPr>
                      <w:r>
                        <w:t xml:space="preserve"> </w:t>
                      </w:r>
                      <w:r w:rsidRPr="003A778E">
                        <w:rPr>
                          <w:sz w:val="14"/>
                          <w:szCs w:val="14"/>
                        </w:rPr>
                        <w:t xml:space="preserve">12  </w:t>
                      </w:r>
                      <w:r>
                        <w:rPr>
                          <w:sz w:val="14"/>
                          <w:szCs w:val="14"/>
                        </w:rPr>
                        <w:t xml:space="preserve"> </w:t>
                      </w:r>
                      <w:r w:rsidRPr="003A778E">
                        <w:rPr>
                          <w:sz w:val="14"/>
                          <w:szCs w:val="14"/>
                        </w:rPr>
                        <w:t xml:space="preserve">  11,5     </w:t>
                      </w:r>
                      <w:r>
                        <w:rPr>
                          <w:sz w:val="14"/>
                          <w:szCs w:val="14"/>
                        </w:rPr>
                        <w:t xml:space="preserve">  </w:t>
                      </w:r>
                      <w:r w:rsidRPr="003A778E">
                        <w:rPr>
                          <w:sz w:val="14"/>
                          <w:szCs w:val="14"/>
                        </w:rPr>
                        <w:t xml:space="preserve">11           </w:t>
                      </w:r>
                      <w:r>
                        <w:rPr>
                          <w:sz w:val="14"/>
                          <w:szCs w:val="14"/>
                        </w:rPr>
                        <w:t xml:space="preserve">    </w:t>
                      </w:r>
                      <w:r w:rsidRPr="003A778E">
                        <w:rPr>
                          <w:sz w:val="14"/>
                          <w:szCs w:val="14"/>
                        </w:rPr>
                        <w:t xml:space="preserve">   10  </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9,5  </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 9      </w:t>
                      </w:r>
                      <w:r>
                        <w:rPr>
                          <w:sz w:val="14"/>
                          <w:szCs w:val="14"/>
                        </w:rPr>
                        <w:t xml:space="preserve">              </w:t>
                      </w:r>
                      <w:r w:rsidRPr="003A778E">
                        <w:rPr>
                          <w:sz w:val="14"/>
                          <w:szCs w:val="14"/>
                        </w:rPr>
                        <w:t xml:space="preserve">8   </w:t>
                      </w:r>
                      <w:r>
                        <w:rPr>
                          <w:sz w:val="14"/>
                          <w:szCs w:val="14"/>
                        </w:rPr>
                        <w:t xml:space="preserve"> </w:t>
                      </w:r>
                      <w:r w:rsidRPr="003A778E">
                        <w:rPr>
                          <w:sz w:val="14"/>
                          <w:szCs w:val="14"/>
                        </w:rPr>
                        <w:t xml:space="preserve"> </w:t>
                      </w:r>
                      <w:r>
                        <w:rPr>
                          <w:sz w:val="14"/>
                          <w:szCs w:val="14"/>
                        </w:rPr>
                        <w:t xml:space="preserve">   </w:t>
                      </w:r>
                      <w:r w:rsidRPr="003A778E">
                        <w:rPr>
                          <w:sz w:val="14"/>
                          <w:szCs w:val="14"/>
                        </w:rPr>
                        <w:t>7,5</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7 </w:t>
                      </w:r>
                      <w:r>
                        <w:rPr>
                          <w:sz w:val="14"/>
                          <w:szCs w:val="14"/>
                        </w:rPr>
                        <w:t xml:space="preserve">  </w:t>
                      </w:r>
                      <w:r w:rsidRPr="003A778E">
                        <w:rPr>
                          <w:sz w:val="14"/>
                          <w:szCs w:val="14"/>
                        </w:rPr>
                        <w:t>6,8</w:t>
                      </w:r>
                      <w:r>
                        <w:rPr>
                          <w:sz w:val="14"/>
                          <w:szCs w:val="14"/>
                        </w:rPr>
                        <w:t xml:space="preserve">  </w:t>
                      </w:r>
                      <w:r w:rsidRPr="003A778E">
                        <w:rPr>
                          <w:sz w:val="14"/>
                          <w:szCs w:val="14"/>
                        </w:rPr>
                        <w:t xml:space="preserve"> </w:t>
                      </w:r>
                      <w:r>
                        <w:rPr>
                          <w:sz w:val="14"/>
                          <w:szCs w:val="14"/>
                        </w:rPr>
                        <w:t xml:space="preserve"> </w:t>
                      </w:r>
                      <w:r w:rsidRPr="003A778E">
                        <w:rPr>
                          <w:sz w:val="14"/>
                          <w:szCs w:val="14"/>
                        </w:rPr>
                        <w:t xml:space="preserve">6,4   6                  </w:t>
                      </w:r>
                      <w:r>
                        <w:rPr>
                          <w:sz w:val="14"/>
                          <w:szCs w:val="14"/>
                        </w:rPr>
                        <w:t xml:space="preserve">  </w:t>
                      </w:r>
                      <w:r w:rsidRPr="003A778E">
                        <w:rPr>
                          <w:sz w:val="14"/>
                          <w:szCs w:val="14"/>
                        </w:rPr>
                        <w:t xml:space="preserve">5              </w:t>
                      </w:r>
                      <w:r>
                        <w:rPr>
                          <w:sz w:val="14"/>
                          <w:szCs w:val="14"/>
                        </w:rPr>
                        <w:t xml:space="preserve">   </w:t>
                      </w:r>
                      <w:r w:rsidRPr="003A778E">
                        <w:rPr>
                          <w:sz w:val="14"/>
                          <w:szCs w:val="14"/>
                        </w:rPr>
                        <w:t xml:space="preserve">   4             </w:t>
                      </w:r>
                      <w:r>
                        <w:rPr>
                          <w:sz w:val="14"/>
                          <w:szCs w:val="14"/>
                        </w:rPr>
                        <w:t xml:space="preserve">   </w:t>
                      </w:r>
                      <w:r w:rsidRPr="003A778E">
                        <w:rPr>
                          <w:sz w:val="14"/>
                          <w:szCs w:val="14"/>
                        </w:rPr>
                        <w:t xml:space="preserve">    3                 </w:t>
                      </w:r>
                      <w:r>
                        <w:rPr>
                          <w:sz w:val="14"/>
                          <w:szCs w:val="14"/>
                        </w:rPr>
                        <w:t xml:space="preserve">    </w:t>
                      </w:r>
                      <w:r w:rsidRPr="003A778E">
                        <w:rPr>
                          <w:sz w:val="14"/>
                          <w:szCs w:val="14"/>
                        </w:rPr>
                        <w:t xml:space="preserve">2            </w:t>
                      </w:r>
                      <w:r>
                        <w:rPr>
                          <w:sz w:val="14"/>
                          <w:szCs w:val="14"/>
                        </w:rPr>
                        <w:t xml:space="preserve">  </w:t>
                      </w:r>
                      <w:r w:rsidRPr="003A778E">
                        <w:rPr>
                          <w:sz w:val="14"/>
                          <w:szCs w:val="14"/>
                        </w:rPr>
                        <w:t xml:space="preserve">      1</w:t>
                      </w:r>
                      <w:r w:rsidRPr="00403D56">
                        <w:rPr>
                          <w:sz w:val="16"/>
                          <w:szCs w:val="16"/>
                        </w:rPr>
                        <w:t xml:space="preserve">      </w:t>
                      </w:r>
                      <w:r>
                        <w:rPr>
                          <w:sz w:val="16"/>
                          <w:szCs w:val="16"/>
                        </w:rPr>
                        <w:t xml:space="preserve">     </w:t>
                      </w:r>
                      <w:r w:rsidRPr="00403D56">
                        <w:rPr>
                          <w:sz w:val="16"/>
                          <w:szCs w:val="16"/>
                        </w:rPr>
                        <w:t xml:space="preserve">      0</w:t>
                      </w:r>
                    </w:p>
                  </w:txbxContent>
                </v:textbox>
                <w10:wrap anchorx="margin"/>
              </v:shape>
            </w:pict>
          </mc:Fallback>
        </mc:AlternateContent>
      </w:r>
    </w:p>
    <w:p w14:paraId="06E772A1" w14:textId="1EEB4340" w:rsidR="00D919C5" w:rsidRDefault="00D919C5" w:rsidP="00B620DB">
      <w:pPr>
        <w:pStyle w:val="a0"/>
        <w:ind w:left="567"/>
        <w:rPr>
          <w:b/>
          <w:lang w:val="en-US"/>
        </w:rPr>
      </w:pPr>
    </w:p>
    <w:p w14:paraId="78253BB7" w14:textId="427FA88B" w:rsidR="00D919C5" w:rsidRDefault="009B6864" w:rsidP="00B620DB">
      <w:pPr>
        <w:pStyle w:val="a0"/>
        <w:ind w:left="567"/>
        <w:rPr>
          <w:b/>
          <w:lang w:val="en-US"/>
        </w:rPr>
      </w:pPr>
      <w:r>
        <w:rPr>
          <w:b/>
          <w:noProof/>
          <w:lang w:val="es-ES" w:eastAsia="es-ES"/>
        </w:rPr>
        <mc:AlternateContent>
          <mc:Choice Requires="wps">
            <w:drawing>
              <wp:anchor distT="0" distB="0" distL="114300" distR="114300" simplePos="0" relativeHeight="251658269" behindDoc="0" locked="0" layoutInCell="1" allowOverlap="1" wp14:anchorId="17509424" wp14:editId="6863D3C1">
                <wp:simplePos x="0" y="0"/>
                <wp:positionH relativeFrom="column">
                  <wp:posOffset>1485900</wp:posOffset>
                </wp:positionH>
                <wp:positionV relativeFrom="paragraph">
                  <wp:posOffset>8890</wp:posOffset>
                </wp:positionV>
                <wp:extent cx="2329180" cy="273050"/>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23291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94480" w14:textId="77777777" w:rsidR="009B6864" w:rsidRDefault="009B6864" w:rsidP="009B6864">
                            <w:r w:rsidRPr="00EA0182">
                              <w:rPr>
                                <w:b/>
                              </w:rPr>
                              <w:t>Abs</w:t>
                            </w:r>
                            <w:r>
                              <w:rPr>
                                <w:b/>
                              </w:rPr>
                              <w:t>olute compression distance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509424" id="17 Cuadro de texto" o:spid="_x0000_s1043" type="#_x0000_t202" style="position:absolute;left:0;text-align:left;margin-left:117pt;margin-top:.7pt;width:183.4pt;height:21.5pt;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" filled="f" stroked="f" strokeweight=".5pt">
                <v:textbox>
                  <w:txbxContent>
                    <w:p w14:paraId="42494480" w14:textId="77777777" w:rsidR="009B6864" w:rsidRDefault="009B6864" w:rsidP="009B6864">
                      <w:r w:rsidRPr="00EA0182">
                        <w:rPr>
                          <w:b/>
                        </w:rPr>
                        <w:t>Abs</w:t>
                      </w:r>
                      <w:r>
                        <w:rPr>
                          <w:b/>
                        </w:rPr>
                        <w:t>olute compression distance (mm)</w:t>
                      </w:r>
                    </w:p>
                  </w:txbxContent>
                </v:textbox>
              </v:shape>
            </w:pict>
          </mc:Fallback>
        </mc:AlternateContent>
      </w:r>
    </w:p>
    <w:p w14:paraId="4770C248" w14:textId="77777777" w:rsidR="00D919C5" w:rsidRDefault="00D919C5" w:rsidP="00B620DB">
      <w:pPr>
        <w:pStyle w:val="a0"/>
        <w:ind w:left="567"/>
        <w:rPr>
          <w:b/>
          <w:lang w:val="en-US"/>
        </w:rPr>
      </w:pPr>
    </w:p>
    <w:p w14:paraId="3A2FFC0E" w14:textId="77777777" w:rsidR="00600FB1" w:rsidRDefault="00600FB1" w:rsidP="00745281">
      <w:pPr>
        <w:pStyle w:val="a0"/>
        <w:ind w:left="2268" w:hanging="1128"/>
        <w:rPr>
          <w:b/>
          <w:lang w:val="en-US"/>
        </w:rPr>
      </w:pPr>
    </w:p>
    <w:p w14:paraId="4BDA2616" w14:textId="74E2C1C1" w:rsidR="00BF3D22" w:rsidRDefault="00F77093" w:rsidP="00745281">
      <w:pPr>
        <w:pStyle w:val="a0"/>
        <w:ind w:left="2268" w:hanging="1128"/>
        <w:rPr>
          <w:b/>
          <w:lang w:val="en-US"/>
        </w:rPr>
      </w:pPr>
      <w:r>
        <w:rPr>
          <w:b/>
          <w:lang w:val="en-US"/>
        </w:rPr>
        <w:t>1.</w:t>
      </w:r>
      <w:r w:rsidR="00073CE1">
        <w:rPr>
          <w:b/>
          <w:lang w:val="en-US"/>
        </w:rPr>
        <w:t>4.1</w:t>
      </w:r>
      <w:r w:rsidR="00B72780">
        <w:rPr>
          <w:b/>
          <w:lang w:val="en-US"/>
        </w:rPr>
        <w:t>.3</w:t>
      </w:r>
      <w:r w:rsidR="00073CE1">
        <w:rPr>
          <w:b/>
          <w:lang w:val="en-US"/>
        </w:rPr>
        <w:t>.2.</w:t>
      </w:r>
      <w:r w:rsidR="00A72B37">
        <w:rPr>
          <w:b/>
          <w:lang w:val="en-US"/>
        </w:rPr>
        <w:tab/>
      </w:r>
      <w:r w:rsidR="00A72B37">
        <w:rPr>
          <w:b/>
          <w:lang w:val="en-US"/>
        </w:rPr>
        <w:tab/>
        <w:t>I</w:t>
      </w:r>
      <w:r w:rsidR="00D919C5">
        <w:rPr>
          <w:b/>
          <w:lang w:val="en-US"/>
        </w:rPr>
        <w:t xml:space="preserve">f the force-deformation curve of the simulator </w:t>
      </w:r>
      <w:proofErr w:type="gramStart"/>
      <w:r w:rsidR="00D919C5">
        <w:rPr>
          <w:b/>
          <w:lang w:val="en-US"/>
        </w:rPr>
        <w:t>pass</w:t>
      </w:r>
      <w:proofErr w:type="gramEnd"/>
      <w:r w:rsidR="00D919C5">
        <w:rPr>
          <w:b/>
          <w:lang w:val="en-US"/>
        </w:rPr>
        <w:t xml:space="preserve"> over the upper corridor limit or below the lower corridor limit by no more than 0,5 mm, the simulator is considered to pass.</w:t>
      </w:r>
    </w:p>
    <w:p w14:paraId="0AF40358" w14:textId="51124138" w:rsidR="00BF3D22" w:rsidRPr="00600FB1" w:rsidRDefault="00F77093" w:rsidP="00745281">
      <w:pPr>
        <w:pStyle w:val="a0"/>
        <w:ind w:left="2268" w:hanging="1128"/>
        <w:rPr>
          <w:b/>
          <w:lang w:val="en-US"/>
        </w:rPr>
      </w:pPr>
      <w:r>
        <w:rPr>
          <w:b/>
          <w:lang w:val="en-US"/>
        </w:rPr>
        <w:t>1.</w:t>
      </w:r>
      <w:r w:rsidR="00073CE1">
        <w:rPr>
          <w:b/>
          <w:lang w:val="en-US"/>
        </w:rPr>
        <w:t>4.1</w:t>
      </w:r>
      <w:r w:rsidR="00B72780">
        <w:rPr>
          <w:b/>
          <w:lang w:val="en-US"/>
        </w:rPr>
        <w:t>.3</w:t>
      </w:r>
      <w:r w:rsidR="00073CE1">
        <w:rPr>
          <w:b/>
          <w:lang w:val="en-US"/>
        </w:rPr>
        <w:t>.3.</w:t>
      </w:r>
      <w:r w:rsidR="00BF3D22">
        <w:rPr>
          <w:b/>
          <w:lang w:val="en-US"/>
        </w:rPr>
        <w:tab/>
      </w:r>
      <w:r w:rsidR="00BF3D22">
        <w:rPr>
          <w:b/>
          <w:lang w:val="en-US"/>
        </w:rPr>
        <w:tab/>
        <w:t>For every batch of simulators manufactured, the Technical Service will proceed to check that the performance of the simulator</w:t>
      </w:r>
      <w:r w:rsidR="00D10B13">
        <w:rPr>
          <w:b/>
          <w:lang w:val="en-US"/>
        </w:rPr>
        <w:t xml:space="preserve"> batch</w:t>
      </w:r>
      <w:r w:rsidR="00BF3D22">
        <w:rPr>
          <w:b/>
          <w:lang w:val="en-US"/>
        </w:rPr>
        <w:t xml:space="preserve"> </w:t>
      </w:r>
      <w:r w:rsidR="00BF3D22" w:rsidRPr="00600FB1">
        <w:rPr>
          <w:b/>
          <w:lang w:val="en-US"/>
        </w:rPr>
        <w:t xml:space="preserve">corresponds to the requirements of paragraph </w:t>
      </w:r>
      <w:r w:rsidRPr="00600FB1">
        <w:rPr>
          <w:b/>
          <w:lang w:val="en-US"/>
        </w:rPr>
        <w:t>1.</w:t>
      </w:r>
      <w:r w:rsidR="00DA13E8" w:rsidRPr="00600FB1">
        <w:rPr>
          <w:b/>
          <w:lang w:val="en-US"/>
        </w:rPr>
        <w:t>4.1.</w:t>
      </w:r>
      <w:r w:rsidR="00B72780" w:rsidRPr="00600FB1">
        <w:rPr>
          <w:b/>
          <w:lang w:val="en-US"/>
        </w:rPr>
        <w:t>3</w:t>
      </w:r>
      <w:r w:rsidR="00DA13E8" w:rsidRPr="00600FB1">
        <w:rPr>
          <w:b/>
          <w:lang w:val="en-US"/>
        </w:rPr>
        <w:t>.</w:t>
      </w:r>
      <w:r w:rsidR="00B72780" w:rsidRPr="00600FB1">
        <w:rPr>
          <w:b/>
          <w:lang w:val="en-US"/>
        </w:rPr>
        <w:t>1</w:t>
      </w:r>
      <w:r w:rsidR="00BF3D22" w:rsidRPr="00600FB1">
        <w:rPr>
          <w:b/>
          <w:lang w:val="en-US"/>
        </w:rPr>
        <w:t xml:space="preserve"> </w:t>
      </w:r>
      <w:proofErr w:type="gramStart"/>
      <w:r w:rsidR="00BF3D22" w:rsidRPr="00600FB1">
        <w:rPr>
          <w:b/>
          <w:lang w:val="en-US"/>
        </w:rPr>
        <w:t xml:space="preserve">and </w:t>
      </w:r>
      <w:r w:rsidR="00DA13E8" w:rsidRPr="00600FB1">
        <w:rPr>
          <w:b/>
          <w:lang w:val="en-US"/>
        </w:rPr>
        <w:t xml:space="preserve"> </w:t>
      </w:r>
      <w:r w:rsidRPr="00600FB1">
        <w:rPr>
          <w:b/>
          <w:lang w:val="en-US"/>
        </w:rPr>
        <w:t>1.</w:t>
      </w:r>
      <w:r w:rsidR="00DA13E8" w:rsidRPr="00600FB1">
        <w:rPr>
          <w:b/>
          <w:lang w:val="en-US"/>
        </w:rPr>
        <w:t>4.1.</w:t>
      </w:r>
      <w:r w:rsidR="00B72780" w:rsidRPr="00600FB1">
        <w:rPr>
          <w:b/>
          <w:lang w:val="en-US"/>
        </w:rPr>
        <w:t>3</w:t>
      </w:r>
      <w:r w:rsidR="00DA13E8" w:rsidRPr="00600FB1">
        <w:rPr>
          <w:b/>
          <w:lang w:val="en-US"/>
        </w:rPr>
        <w:t>.2.</w:t>
      </w:r>
      <w:proofErr w:type="gramEnd"/>
      <w:r w:rsidR="00DA13E8" w:rsidRPr="00600FB1">
        <w:rPr>
          <w:b/>
          <w:lang w:val="en-US"/>
        </w:rPr>
        <w:t xml:space="preserve"> </w:t>
      </w:r>
      <w:r w:rsidR="00BF3D22" w:rsidRPr="00600FB1">
        <w:rPr>
          <w:b/>
          <w:lang w:val="en-US"/>
        </w:rPr>
        <w:t>above.</w:t>
      </w:r>
      <w:r w:rsidR="00D10B13" w:rsidRPr="00600FB1">
        <w:rPr>
          <w:b/>
          <w:lang w:val="en-US"/>
        </w:rPr>
        <w:t xml:space="preserve"> The </w:t>
      </w:r>
      <w:r w:rsidR="00CA13A3" w:rsidRPr="00600FB1">
        <w:rPr>
          <w:b/>
          <w:lang w:val="en-US"/>
        </w:rPr>
        <w:t xml:space="preserve">statistical method used for batch acceptance shall be filed by the TS. </w:t>
      </w:r>
    </w:p>
    <w:p w14:paraId="4E310948" w14:textId="350D0AF5" w:rsidR="00BF3D22" w:rsidRPr="00997ACB" w:rsidRDefault="00F77093" w:rsidP="00EA60BF">
      <w:pPr>
        <w:pStyle w:val="a0"/>
        <w:ind w:left="2268" w:hanging="1128"/>
        <w:rPr>
          <w:b/>
          <w:lang w:val="en-US"/>
        </w:rPr>
      </w:pPr>
      <w:r w:rsidRPr="00600FB1">
        <w:rPr>
          <w:b/>
          <w:lang w:val="en-US"/>
        </w:rPr>
        <w:t>1.</w:t>
      </w:r>
      <w:r w:rsidR="00073CE1" w:rsidRPr="00600FB1">
        <w:rPr>
          <w:b/>
          <w:lang w:val="en-US"/>
        </w:rPr>
        <w:t>4.1.</w:t>
      </w:r>
      <w:r w:rsidR="00B72780" w:rsidRPr="00600FB1">
        <w:rPr>
          <w:b/>
          <w:lang w:val="en-US"/>
        </w:rPr>
        <w:t>3</w:t>
      </w:r>
      <w:r w:rsidR="00073CE1" w:rsidRPr="00600FB1">
        <w:rPr>
          <w:b/>
          <w:lang w:val="en-US"/>
        </w:rPr>
        <w:t>.4.</w:t>
      </w:r>
      <w:r w:rsidR="00BF3D22" w:rsidRPr="00600FB1">
        <w:rPr>
          <w:b/>
          <w:lang w:val="en-US"/>
        </w:rPr>
        <w:tab/>
        <w:t xml:space="preserve">The testing procedure for the simulator will be the one defined in Annex 20, </w:t>
      </w:r>
      <w:r w:rsidR="001E6E1A" w:rsidRPr="00600FB1">
        <w:rPr>
          <w:b/>
          <w:lang w:val="en-US"/>
        </w:rPr>
        <w:t xml:space="preserve">Part 1, </w:t>
      </w:r>
      <w:r w:rsidR="00BF3D22" w:rsidRPr="00600FB1">
        <w:rPr>
          <w:b/>
          <w:lang w:val="en-US"/>
        </w:rPr>
        <w:t>paragrap</w:t>
      </w:r>
      <w:r w:rsidR="001E6E1A" w:rsidRPr="00600FB1">
        <w:rPr>
          <w:b/>
          <w:lang w:val="en-US"/>
        </w:rPr>
        <w:t xml:space="preserve">h </w:t>
      </w:r>
      <w:r w:rsidR="00997ACB" w:rsidRPr="00600FB1">
        <w:rPr>
          <w:b/>
          <w:lang w:val="en-US"/>
        </w:rPr>
        <w:t>1.3.1.1.</w:t>
      </w:r>
    </w:p>
    <w:p w14:paraId="4A3DDF7B" w14:textId="00A775D7" w:rsidR="00ED014F" w:rsidRPr="00ED014F" w:rsidRDefault="00F77093" w:rsidP="00ED014F">
      <w:pPr>
        <w:pStyle w:val="a0"/>
        <w:ind w:left="1701"/>
        <w:rPr>
          <w:b/>
          <w:lang w:val="en-US"/>
        </w:rPr>
      </w:pPr>
      <w:r>
        <w:rPr>
          <w:b/>
          <w:lang w:val="en-US"/>
        </w:rPr>
        <w:t>1.</w:t>
      </w:r>
      <w:r w:rsidR="00073CE1">
        <w:rPr>
          <w:b/>
          <w:lang w:val="en-US"/>
        </w:rPr>
        <w:t>4.1.</w:t>
      </w:r>
      <w:r w:rsidR="00B72780">
        <w:rPr>
          <w:b/>
          <w:lang w:val="en-US"/>
        </w:rPr>
        <w:t>4</w:t>
      </w:r>
      <w:r w:rsidR="00073CE1">
        <w:rPr>
          <w:b/>
          <w:lang w:val="en-US"/>
        </w:rPr>
        <w:t>.</w:t>
      </w:r>
      <w:r w:rsidR="00ED014F" w:rsidRPr="00ED014F">
        <w:rPr>
          <w:b/>
          <w:lang w:val="en-US"/>
        </w:rPr>
        <w:t xml:space="preserve"> </w:t>
      </w:r>
      <w:r w:rsidR="00EA60BF">
        <w:rPr>
          <w:b/>
          <w:lang w:val="en-US"/>
        </w:rPr>
        <w:tab/>
      </w:r>
      <w:proofErr w:type="spellStart"/>
      <w:r w:rsidR="00ED014F" w:rsidRPr="00ED014F">
        <w:rPr>
          <w:b/>
          <w:lang w:val="en-US"/>
        </w:rPr>
        <w:t>Precrush</w:t>
      </w:r>
      <w:proofErr w:type="spellEnd"/>
      <w:r w:rsidR="00ED014F" w:rsidRPr="00ED014F">
        <w:rPr>
          <w:b/>
          <w:lang w:val="en-US"/>
        </w:rPr>
        <w:t xml:space="preserve"> requirements for honeycomb parts</w:t>
      </w:r>
    </w:p>
    <w:p w14:paraId="42B340BC" w14:textId="77777777" w:rsidR="00ED014F" w:rsidRPr="00ED014F" w:rsidRDefault="00ED014F" w:rsidP="00ED014F">
      <w:pPr>
        <w:pStyle w:val="a0"/>
        <w:ind w:left="2268"/>
        <w:jc w:val="left"/>
        <w:rPr>
          <w:b/>
          <w:lang w:val="en-US"/>
        </w:rPr>
      </w:pPr>
      <w:r w:rsidRPr="00ED014F">
        <w:rPr>
          <w:b/>
          <w:lang w:val="en-US"/>
        </w:rPr>
        <w:tab/>
        <w:t xml:space="preserve">In order to avoid the first deformation peak force which is typical for honeycomb materials, a </w:t>
      </w:r>
      <w:proofErr w:type="spellStart"/>
      <w:r w:rsidRPr="00ED014F">
        <w:rPr>
          <w:b/>
          <w:lang w:val="en-US"/>
        </w:rPr>
        <w:t>precrush</w:t>
      </w:r>
      <w:proofErr w:type="spellEnd"/>
      <w:r w:rsidRPr="00ED014F">
        <w:rPr>
          <w:b/>
          <w:lang w:val="en-US"/>
        </w:rPr>
        <w:t xml:space="preserve"> of layer 2 and layer 4 described above will be necessary.</w:t>
      </w:r>
    </w:p>
    <w:p w14:paraId="71C737F9" w14:textId="77777777" w:rsidR="00ED014F" w:rsidRPr="00ED014F" w:rsidRDefault="00ED014F" w:rsidP="00ED014F">
      <w:pPr>
        <w:pStyle w:val="a0"/>
        <w:ind w:left="2268"/>
        <w:jc w:val="left"/>
        <w:rPr>
          <w:b/>
          <w:lang w:val="en-US"/>
        </w:rPr>
      </w:pPr>
      <w:r w:rsidRPr="00ED014F">
        <w:rPr>
          <w:b/>
          <w:lang w:val="en-US"/>
        </w:rPr>
        <w:tab/>
        <w:t xml:space="preserve">The dimensions laid down in </w:t>
      </w:r>
      <w:proofErr w:type="spellStart"/>
      <w:r w:rsidRPr="00ED014F">
        <w:rPr>
          <w:b/>
          <w:lang w:val="en-US"/>
        </w:rPr>
        <w:t>paragrah</w:t>
      </w:r>
      <w:proofErr w:type="spellEnd"/>
      <w:r w:rsidRPr="00ED014F">
        <w:rPr>
          <w:b/>
          <w:lang w:val="en-US"/>
        </w:rPr>
        <w:t xml:space="preserve"> 1 above for the honeycomb layers will be after </w:t>
      </w:r>
      <w:proofErr w:type="spellStart"/>
      <w:r w:rsidRPr="00ED014F">
        <w:rPr>
          <w:b/>
          <w:lang w:val="en-US"/>
        </w:rPr>
        <w:t>precrush</w:t>
      </w:r>
      <w:proofErr w:type="spellEnd"/>
      <w:r w:rsidRPr="00ED014F">
        <w:rPr>
          <w:b/>
          <w:lang w:val="en-US"/>
        </w:rPr>
        <w:t>.</w:t>
      </w:r>
    </w:p>
    <w:p w14:paraId="02BB36D5" w14:textId="6E7A1DD3" w:rsidR="00ED014F" w:rsidRPr="00ED014F" w:rsidRDefault="00ED014F" w:rsidP="00EA60BF">
      <w:pPr>
        <w:pStyle w:val="a0"/>
        <w:ind w:left="2268" w:firstLine="0"/>
        <w:jc w:val="left"/>
        <w:rPr>
          <w:b/>
          <w:lang w:val="en-US"/>
        </w:rPr>
      </w:pPr>
      <w:r w:rsidRPr="00ED014F">
        <w:rPr>
          <w:b/>
          <w:lang w:val="en-US"/>
        </w:rPr>
        <w:t>For layer 2, the initial thickness dimension of the honeycomb will</w:t>
      </w:r>
      <w:r w:rsidR="00EA60BF">
        <w:rPr>
          <w:b/>
          <w:lang w:val="en-US"/>
        </w:rPr>
        <w:t xml:space="preserve"> </w:t>
      </w:r>
      <w:r w:rsidRPr="00ED014F">
        <w:rPr>
          <w:b/>
          <w:lang w:val="en-US"/>
        </w:rPr>
        <w:t xml:space="preserve">be </w:t>
      </w:r>
      <w:r w:rsidR="0051684C">
        <w:rPr>
          <w:b/>
          <w:lang w:val="en-US"/>
        </w:rPr>
        <w:t xml:space="preserve">12 </w:t>
      </w:r>
      <w:r w:rsidRPr="00ED014F">
        <w:rPr>
          <w:b/>
          <w:lang w:val="en-US"/>
        </w:rPr>
        <w:t>mm.</w:t>
      </w:r>
    </w:p>
    <w:p w14:paraId="63334818" w14:textId="77777777" w:rsidR="00ED014F" w:rsidRDefault="00ED014F" w:rsidP="00EA60BF">
      <w:pPr>
        <w:pStyle w:val="a0"/>
        <w:ind w:left="2268" w:firstLine="0"/>
        <w:jc w:val="left"/>
        <w:rPr>
          <w:b/>
          <w:lang w:val="en-US"/>
        </w:rPr>
      </w:pPr>
      <w:r w:rsidRPr="00ED014F">
        <w:rPr>
          <w:b/>
          <w:lang w:val="en-US"/>
        </w:rPr>
        <w:t>For layer 4, the initial thickness dimension of the honeycomb will be 9 mm.</w:t>
      </w:r>
    </w:p>
    <w:p w14:paraId="41619BD6" w14:textId="77777777" w:rsidR="000F3D80" w:rsidRDefault="000F3D80" w:rsidP="00ED014F">
      <w:pPr>
        <w:pStyle w:val="a0"/>
        <w:jc w:val="left"/>
        <w:rPr>
          <w:b/>
          <w:lang w:val="en-US"/>
        </w:rPr>
      </w:pPr>
      <w:proofErr w:type="spellStart"/>
      <w:r>
        <w:rPr>
          <w:b/>
          <w:lang w:val="en-US"/>
        </w:rPr>
        <w:t>Precrushed</w:t>
      </w:r>
      <w:proofErr w:type="spellEnd"/>
      <w:r>
        <w:rPr>
          <w:b/>
          <w:lang w:val="en-US"/>
        </w:rPr>
        <w:t xml:space="preserve"> side of Layer 2 shall be bonded to Layer 1.</w:t>
      </w:r>
    </w:p>
    <w:p w14:paraId="58A4266D" w14:textId="77777777" w:rsidR="000F3D80" w:rsidRPr="00ED014F" w:rsidRDefault="000F3D80" w:rsidP="00ED014F">
      <w:pPr>
        <w:pStyle w:val="a0"/>
        <w:jc w:val="left"/>
        <w:rPr>
          <w:b/>
          <w:lang w:val="en-US"/>
        </w:rPr>
      </w:pPr>
      <w:proofErr w:type="spellStart"/>
      <w:r>
        <w:rPr>
          <w:b/>
          <w:lang w:val="en-US"/>
        </w:rPr>
        <w:t>Precrushed</w:t>
      </w:r>
      <w:proofErr w:type="spellEnd"/>
      <w:r>
        <w:rPr>
          <w:b/>
          <w:lang w:val="en-US"/>
        </w:rPr>
        <w:t xml:space="preserve"> side of Layer 4 shall be bonded to Layer 3.</w:t>
      </w:r>
    </w:p>
    <w:p w14:paraId="2C62FA97" w14:textId="46DA0212" w:rsidR="00ED014F" w:rsidRDefault="00ED014F" w:rsidP="00ED014F">
      <w:pPr>
        <w:rPr>
          <w:b/>
        </w:rPr>
      </w:pPr>
    </w:p>
    <w:p w14:paraId="343E2C37" w14:textId="2CC6D5E1" w:rsidR="00EA60BF" w:rsidRDefault="00EA60BF" w:rsidP="00EA60BF">
      <w:pPr>
        <w:tabs>
          <w:tab w:val="left" w:pos="1701"/>
        </w:tabs>
        <w:ind w:left="2268" w:hanging="1134"/>
        <w:jc w:val="both"/>
        <w:rPr>
          <w:bCs/>
          <w:w w:val="105"/>
        </w:rPr>
      </w:pPr>
      <w:r>
        <w:rPr>
          <w:bCs/>
          <w:i/>
          <w:w w:val="105"/>
        </w:rPr>
        <w:t xml:space="preserve">Annex 20, </w:t>
      </w:r>
      <w:r w:rsidR="00F914EC">
        <w:rPr>
          <w:bCs/>
          <w:i/>
          <w:w w:val="105"/>
        </w:rPr>
        <w:t xml:space="preserve">Part 2, paragraph </w:t>
      </w:r>
      <w:r w:rsidR="00F77093">
        <w:rPr>
          <w:bCs/>
          <w:i/>
          <w:w w:val="105"/>
        </w:rPr>
        <w:t>2.</w:t>
      </w:r>
      <w:r>
        <w:rPr>
          <w:bCs/>
          <w:i/>
          <w:w w:val="105"/>
        </w:rPr>
        <w:t xml:space="preserve">1., change Figure 6 </w:t>
      </w:r>
      <w:r w:rsidRPr="001D12FA">
        <w:rPr>
          <w:bCs/>
          <w:w w:val="105"/>
        </w:rPr>
        <w:t>to read:</w:t>
      </w:r>
    </w:p>
    <w:p w14:paraId="503302A9" w14:textId="77777777" w:rsidR="00EA60BF" w:rsidRDefault="00EA60BF" w:rsidP="00EA60BF">
      <w:pPr>
        <w:tabs>
          <w:tab w:val="left" w:pos="1701"/>
        </w:tabs>
        <w:ind w:left="2268" w:hanging="1134"/>
        <w:jc w:val="both"/>
        <w:rPr>
          <w:i/>
        </w:rPr>
      </w:pPr>
    </w:p>
    <w:p w14:paraId="520F5810" w14:textId="77777777" w:rsidR="00600FB1" w:rsidRDefault="00EA60BF" w:rsidP="00EA60BF">
      <w:pPr>
        <w:pStyle w:val="ListParagraph"/>
        <w:ind w:left="1134"/>
        <w:rPr>
          <w:b/>
        </w:rPr>
      </w:pPr>
      <w:r w:rsidRPr="00600FB1">
        <w:rPr>
          <w:b/>
        </w:rPr>
        <w:t>“</w:t>
      </w:r>
      <w:r w:rsidR="00F914EC" w:rsidRPr="00600FB1">
        <w:t xml:space="preserve">Figure </w:t>
      </w:r>
      <w:r w:rsidR="00F914EC" w:rsidRPr="00600FB1">
        <w:rPr>
          <w:b/>
        </w:rPr>
        <w:t>7</w:t>
      </w:r>
    </w:p>
    <w:p w14:paraId="4FF9EE93" w14:textId="6F7E0EEC" w:rsidR="00EA60BF" w:rsidRPr="00927F74" w:rsidRDefault="00EA60BF" w:rsidP="00EA60BF">
      <w:pPr>
        <w:pStyle w:val="ListParagraph"/>
        <w:ind w:left="1134"/>
      </w:pPr>
      <w:r w:rsidRPr="00927F74">
        <w:br/>
      </w:r>
      <w:r w:rsidRPr="00927F74">
        <w:rPr>
          <w:bCs/>
        </w:rPr>
        <w:t>Free protective padding space for accessories clamping for front and side locations of UA helmets</w:t>
      </w:r>
    </w:p>
    <w:p w14:paraId="42426DCC" w14:textId="77777777" w:rsidR="00EA60BF" w:rsidRPr="001D12FA" w:rsidRDefault="00EA60BF" w:rsidP="00EA60BF">
      <w:pPr>
        <w:tabs>
          <w:tab w:val="left" w:pos="1701"/>
        </w:tabs>
        <w:ind w:left="2268" w:hanging="1134"/>
        <w:jc w:val="both"/>
      </w:pPr>
      <w:r w:rsidRPr="00BC0BBA">
        <w:rPr>
          <w:noProof/>
          <w:color w:val="FF0000"/>
          <w:lang w:val="es-ES" w:eastAsia="es-ES"/>
        </w:rPr>
        <mc:AlternateContent>
          <mc:Choice Requires="wps">
            <w:drawing>
              <wp:anchor distT="0" distB="0" distL="114300" distR="114300" simplePos="0" relativeHeight="251658257" behindDoc="0" locked="0" layoutInCell="1" allowOverlap="1" wp14:anchorId="2675ACD8" wp14:editId="0B74B463">
                <wp:simplePos x="0" y="0"/>
                <wp:positionH relativeFrom="column">
                  <wp:posOffset>1092835</wp:posOffset>
                </wp:positionH>
                <wp:positionV relativeFrom="paragraph">
                  <wp:posOffset>82550</wp:posOffset>
                </wp:positionV>
                <wp:extent cx="2374265" cy="250190"/>
                <wp:effectExtent l="0" t="0" r="0" b="0"/>
                <wp:wrapNone/>
                <wp:docPr id="1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0190"/>
                        </a:xfrm>
                        <a:prstGeom prst="rect">
                          <a:avLst/>
                        </a:prstGeom>
                        <a:noFill/>
                        <a:ln w="9525">
                          <a:noFill/>
                          <a:miter lim="800000"/>
                          <a:headEnd/>
                          <a:tailEnd/>
                        </a:ln>
                      </wps:spPr>
                      <wps:txbx>
                        <w:txbxContent>
                          <w:p w14:paraId="5062B217" w14:textId="77777777" w:rsidR="00EA60BF" w:rsidRPr="00927F74" w:rsidRDefault="00EA60BF" w:rsidP="00EA60BF">
                            <w:pPr>
                              <w:rPr>
                                <w:bCs/>
                              </w:rPr>
                            </w:pPr>
                            <w:r w:rsidRPr="00927F74">
                              <w:rPr>
                                <w:bCs/>
                              </w:rPr>
                              <w:t>Helmet outer shell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75ACD8" id="_x0000_s1044" type="#_x0000_t202" style="position:absolute;left:0;text-align:left;margin-left:86.05pt;margin-top:6.5pt;width:186.95pt;height:19.7pt;z-index:251658257;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" filled="f" stroked="f">
                <v:textbox>
                  <w:txbxContent>
                    <w:p w14:paraId="5062B217" w14:textId="77777777" w:rsidR="00EA60BF" w:rsidRPr="00927F74" w:rsidRDefault="00EA60BF" w:rsidP="00EA60BF">
                      <w:pPr>
                        <w:rPr>
                          <w:bCs/>
                        </w:rPr>
                      </w:pPr>
                      <w:r w:rsidRPr="00927F74">
                        <w:rPr>
                          <w:bCs/>
                        </w:rPr>
                        <w:t>Helmet outer shell</w:t>
                      </w:r>
                    </w:p>
                  </w:txbxContent>
                </v:textbox>
              </v:shape>
            </w:pict>
          </mc:Fallback>
        </mc:AlternateContent>
      </w:r>
    </w:p>
    <w:p w14:paraId="097AF046" w14:textId="77777777" w:rsidR="00EA60BF" w:rsidRDefault="00EA60BF" w:rsidP="00EA60BF">
      <w:pPr>
        <w:tabs>
          <w:tab w:val="left" w:pos="1701"/>
        </w:tabs>
        <w:ind w:left="2268" w:hanging="1134"/>
        <w:jc w:val="both"/>
        <w:rPr>
          <w:i/>
        </w:rPr>
      </w:pPr>
      <w:r w:rsidRPr="00BC0BBA">
        <w:rPr>
          <w:noProof/>
          <w:color w:val="FF0000"/>
          <w:lang w:val="es-ES" w:eastAsia="es-ES"/>
        </w:rPr>
        <w:lastRenderedPageBreak/>
        <mc:AlternateContent>
          <mc:Choice Requires="wps">
            <w:drawing>
              <wp:anchor distT="0" distB="0" distL="114300" distR="114300" simplePos="0" relativeHeight="251658263" behindDoc="0" locked="0" layoutInCell="1" allowOverlap="1" wp14:anchorId="1738EC3F" wp14:editId="7DCBDBCA">
                <wp:simplePos x="0" y="0"/>
                <wp:positionH relativeFrom="column">
                  <wp:posOffset>1725295</wp:posOffset>
                </wp:positionH>
                <wp:positionV relativeFrom="paragraph">
                  <wp:posOffset>2983865</wp:posOffset>
                </wp:positionV>
                <wp:extent cx="549275" cy="250190"/>
                <wp:effectExtent l="0" t="0" r="0" b="0"/>
                <wp:wrapNone/>
                <wp:docPr id="1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50190"/>
                        </a:xfrm>
                        <a:prstGeom prst="rect">
                          <a:avLst/>
                        </a:prstGeom>
                        <a:noFill/>
                        <a:ln w="9525">
                          <a:noFill/>
                          <a:miter lim="800000"/>
                          <a:headEnd/>
                          <a:tailEnd/>
                        </a:ln>
                      </wps:spPr>
                      <wps:txbx>
                        <w:txbxContent>
                          <w:p w14:paraId="75570DCB" w14:textId="77777777" w:rsidR="00EA60BF" w:rsidRPr="00927F74" w:rsidRDefault="00EA60BF" w:rsidP="00EA60BF">
                            <w:pPr>
                              <w:rPr>
                                <w:b/>
                              </w:rPr>
                            </w:pPr>
                            <w:r w:rsidRPr="00927F74">
                              <w:rPr>
                                <w:b/>
                              </w:rPr>
                              <w:t>7 mm</w:t>
                            </w:r>
                          </w:p>
                          <w:p w14:paraId="27B9251A" w14:textId="77777777" w:rsidR="00EA60BF" w:rsidRPr="00C57D60" w:rsidRDefault="00EA60BF" w:rsidP="00EA60BF">
                            <w:r>
                              <w:t xml:space="preserve"> </w:t>
                            </w:r>
                            <w:r w:rsidRPr="00C57D60">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8EC3F" id="_x0000_s1045" type="#_x0000_t202" style="position:absolute;left:0;text-align:left;margin-left:135.85pt;margin-top:234.95pt;width:43.25pt;height:19.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" filled="f" stroked="f">
                <v:textbox>
                  <w:txbxContent>
                    <w:p w14:paraId="75570DCB" w14:textId="77777777" w:rsidR="00EA60BF" w:rsidRPr="00927F74" w:rsidRDefault="00EA60BF" w:rsidP="00EA60BF">
                      <w:pPr>
                        <w:rPr>
                          <w:b/>
                        </w:rPr>
                      </w:pPr>
                      <w:r w:rsidRPr="00927F74">
                        <w:rPr>
                          <w:b/>
                        </w:rPr>
                        <w:t>7 mm</w:t>
                      </w:r>
                    </w:p>
                    <w:p w14:paraId="27B9251A" w14:textId="77777777" w:rsidR="00EA60BF" w:rsidRPr="00C57D60" w:rsidRDefault="00EA60BF" w:rsidP="00EA60BF">
                      <w:r>
                        <w:t xml:space="preserve"> </w:t>
                      </w:r>
                      <w:r w:rsidRPr="00C57D60">
                        <w:t>mm</w:t>
                      </w:r>
                    </w:p>
                  </w:txbxContent>
                </v:textbox>
              </v:shape>
            </w:pict>
          </mc:Fallback>
        </mc:AlternateContent>
      </w:r>
      <w:r w:rsidRPr="00BC0BBA">
        <w:rPr>
          <w:noProof/>
          <w:color w:val="FF0000"/>
          <w:lang w:val="es-ES" w:eastAsia="es-ES"/>
        </w:rPr>
        <mc:AlternateContent>
          <mc:Choice Requires="wps">
            <w:drawing>
              <wp:anchor distT="0" distB="0" distL="114300" distR="114300" simplePos="0" relativeHeight="251658262" behindDoc="0" locked="0" layoutInCell="1" allowOverlap="1" wp14:anchorId="10BBC959" wp14:editId="0F2823A4">
                <wp:simplePos x="0" y="0"/>
                <wp:positionH relativeFrom="column">
                  <wp:posOffset>1974850</wp:posOffset>
                </wp:positionH>
                <wp:positionV relativeFrom="paragraph">
                  <wp:posOffset>125095</wp:posOffset>
                </wp:positionV>
                <wp:extent cx="527685" cy="233680"/>
                <wp:effectExtent l="0" t="0" r="0" b="0"/>
                <wp:wrapNone/>
                <wp:docPr id="1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33680"/>
                        </a:xfrm>
                        <a:prstGeom prst="rect">
                          <a:avLst/>
                        </a:prstGeom>
                        <a:noFill/>
                        <a:ln w="9525">
                          <a:noFill/>
                          <a:miter lim="800000"/>
                          <a:headEnd/>
                          <a:tailEnd/>
                        </a:ln>
                      </wps:spPr>
                      <wps:txbx>
                        <w:txbxContent>
                          <w:p w14:paraId="04D10FC5" w14:textId="77777777" w:rsidR="00EA60BF" w:rsidRPr="00C57D60" w:rsidRDefault="00EA60BF" w:rsidP="00EA60BF">
                            <w:r w:rsidRPr="00C57D60">
                              <w:t>4</w:t>
                            </w:r>
                            <w:r>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BC959" id="_x0000_s1046" type="#_x0000_t202" style="position:absolute;left:0;text-align:left;margin-left:155.5pt;margin-top:9.85pt;width:41.55pt;height:18.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" filled="f" stroked="f">
                <v:textbox>
                  <w:txbxContent>
                    <w:p w14:paraId="04D10FC5" w14:textId="77777777" w:rsidR="00EA60BF" w:rsidRPr="00C57D60" w:rsidRDefault="00EA60BF" w:rsidP="00EA60BF">
                      <w:r w:rsidRPr="00C57D60">
                        <w:t>4</w:t>
                      </w:r>
                      <w:r>
                        <w:t>mm</w:t>
                      </w:r>
                    </w:p>
                  </w:txbxContent>
                </v:textbox>
              </v:shape>
            </w:pict>
          </mc:Fallback>
        </mc:AlternateContent>
      </w:r>
      <w:r w:rsidRPr="00BC0BBA">
        <w:rPr>
          <w:noProof/>
          <w:color w:val="FF0000"/>
          <w:lang w:val="es-ES" w:eastAsia="es-ES"/>
        </w:rPr>
        <mc:AlternateContent>
          <mc:Choice Requires="wps">
            <w:drawing>
              <wp:anchor distT="0" distB="0" distL="114300" distR="114300" simplePos="0" relativeHeight="251658261" behindDoc="0" locked="0" layoutInCell="1" allowOverlap="1" wp14:anchorId="11EC08EC" wp14:editId="271EFE02">
                <wp:simplePos x="0" y="0"/>
                <wp:positionH relativeFrom="column">
                  <wp:posOffset>1090295</wp:posOffset>
                </wp:positionH>
                <wp:positionV relativeFrom="paragraph">
                  <wp:posOffset>272415</wp:posOffset>
                </wp:positionV>
                <wp:extent cx="484415" cy="233680"/>
                <wp:effectExtent l="0" t="0" r="0" b="0"/>
                <wp:wrapNone/>
                <wp:docPr id="1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15" cy="233680"/>
                        </a:xfrm>
                        <a:prstGeom prst="rect">
                          <a:avLst/>
                        </a:prstGeom>
                        <a:noFill/>
                        <a:ln w="9525">
                          <a:noFill/>
                          <a:miter lim="800000"/>
                          <a:headEnd/>
                          <a:tailEnd/>
                        </a:ln>
                      </wps:spPr>
                      <wps:txbx>
                        <w:txbxContent>
                          <w:p w14:paraId="6356AA51" w14:textId="77777777" w:rsidR="00EA60BF" w:rsidRPr="00C57D60" w:rsidRDefault="00EA60BF" w:rsidP="00EA60BF">
                            <w:r>
                              <w:t>3mm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C08EC" id="_x0000_s1047" type="#_x0000_t202" style="position:absolute;left:0;text-align:left;margin-left:85.85pt;margin-top:21.45pt;width:38.15pt;height:18.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" filled="f" stroked="f">
                <v:textbox>
                  <w:txbxContent>
                    <w:p w14:paraId="6356AA51" w14:textId="77777777" w:rsidR="00EA60BF" w:rsidRPr="00C57D60" w:rsidRDefault="00EA60BF" w:rsidP="00EA60BF">
                      <w:r>
                        <w:t>3mm</w:t>
                      </w:r>
                    </w:p>
                  </w:txbxContent>
                </v:textbox>
              </v:shape>
            </w:pict>
          </mc:Fallback>
        </mc:AlternateContent>
      </w:r>
      <w:r w:rsidRPr="00BC0BBA">
        <w:rPr>
          <w:noProof/>
          <w:color w:val="FF0000"/>
          <w:lang w:val="es-ES" w:eastAsia="es-ES"/>
        </w:rPr>
        <mc:AlternateContent>
          <mc:Choice Requires="wps">
            <w:drawing>
              <wp:anchor distT="0" distB="0" distL="114300" distR="114300" simplePos="0" relativeHeight="251658260" behindDoc="0" locked="0" layoutInCell="1" allowOverlap="1" wp14:anchorId="6B035603" wp14:editId="7A078F46">
                <wp:simplePos x="0" y="0"/>
                <wp:positionH relativeFrom="column">
                  <wp:posOffset>626110</wp:posOffset>
                </wp:positionH>
                <wp:positionV relativeFrom="paragraph">
                  <wp:posOffset>1473835</wp:posOffset>
                </wp:positionV>
                <wp:extent cx="549275" cy="249555"/>
                <wp:effectExtent l="0" t="0" r="635" b="0"/>
                <wp:wrapNone/>
                <wp:docPr id="1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9275" cy="249555"/>
                        </a:xfrm>
                        <a:prstGeom prst="rect">
                          <a:avLst/>
                        </a:prstGeom>
                        <a:noFill/>
                        <a:ln w="9525">
                          <a:noFill/>
                          <a:miter lim="800000"/>
                          <a:headEnd/>
                          <a:tailEnd/>
                        </a:ln>
                      </wps:spPr>
                      <wps:txbx>
                        <w:txbxContent>
                          <w:p w14:paraId="0ED0D6A5" w14:textId="77777777" w:rsidR="00EA60BF" w:rsidRPr="00C57D60" w:rsidRDefault="00EA60BF" w:rsidP="00EA60BF">
                            <w:r w:rsidRPr="00C57D60">
                              <w:t>57</w:t>
                            </w:r>
                            <w:r>
                              <w:t xml:space="preserve"> </w:t>
                            </w:r>
                            <w:r w:rsidRPr="00C57D60">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35603" id="_x0000_s1048" type="#_x0000_t202" style="position:absolute;left:0;text-align:left;margin-left:49.3pt;margin-top:116.05pt;width:43.25pt;height:19.65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" filled="f" stroked="f">
                <v:textbox>
                  <w:txbxContent>
                    <w:p w14:paraId="0ED0D6A5" w14:textId="77777777" w:rsidR="00EA60BF" w:rsidRPr="00C57D60" w:rsidRDefault="00EA60BF" w:rsidP="00EA60BF">
                      <w:r w:rsidRPr="00C57D60">
                        <w:t>57</w:t>
                      </w:r>
                      <w:r>
                        <w:t xml:space="preserve"> </w:t>
                      </w:r>
                      <w:r w:rsidRPr="00C57D60">
                        <w:t>mm</w:t>
                      </w:r>
                    </w:p>
                  </w:txbxContent>
                </v:textbox>
              </v:shape>
            </w:pict>
          </mc:Fallback>
        </mc:AlternateContent>
      </w:r>
      <w:r w:rsidRPr="00BC0BBA">
        <w:rPr>
          <w:noProof/>
          <w:color w:val="FF0000"/>
          <w:lang w:val="es-ES" w:eastAsia="es-ES"/>
        </w:rPr>
        <mc:AlternateContent>
          <mc:Choice Requires="wps">
            <w:drawing>
              <wp:anchor distT="0" distB="0" distL="114300" distR="114300" simplePos="0" relativeHeight="251658259" behindDoc="0" locked="0" layoutInCell="1" allowOverlap="1" wp14:anchorId="0F1056B6" wp14:editId="00DB3559">
                <wp:simplePos x="0" y="0"/>
                <wp:positionH relativeFrom="column">
                  <wp:posOffset>1090930</wp:posOffset>
                </wp:positionH>
                <wp:positionV relativeFrom="paragraph">
                  <wp:posOffset>1773555</wp:posOffset>
                </wp:positionV>
                <wp:extent cx="549275" cy="250190"/>
                <wp:effectExtent l="0" t="0" r="317" b="0"/>
                <wp:wrapNone/>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9275" cy="250190"/>
                        </a:xfrm>
                        <a:prstGeom prst="rect">
                          <a:avLst/>
                        </a:prstGeom>
                        <a:noFill/>
                        <a:ln w="9525">
                          <a:noFill/>
                          <a:miter lim="800000"/>
                          <a:headEnd/>
                          <a:tailEnd/>
                        </a:ln>
                      </wps:spPr>
                      <wps:txbx>
                        <w:txbxContent>
                          <w:p w14:paraId="7CC73D06" w14:textId="77777777" w:rsidR="00EA60BF" w:rsidRDefault="00EA60BF" w:rsidP="00EA60BF">
                            <w:r>
                              <w:t>30 mm</w:t>
                            </w:r>
                          </w:p>
                          <w:p w14:paraId="027CFB28" w14:textId="77777777" w:rsidR="00EA60BF" w:rsidRPr="00C57D60" w:rsidRDefault="00EA60BF" w:rsidP="00EA60BF">
                            <w:r>
                              <w:t xml:space="preserve"> </w:t>
                            </w:r>
                            <w:r w:rsidRPr="00C57D60">
                              <w:t>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056B6" id="_x0000_s1049" type="#_x0000_t202" style="position:absolute;left:0;text-align:left;margin-left:85.9pt;margin-top:139.65pt;width:43.25pt;height:19.7pt;rotation:-9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" filled="f" stroked="f">
                <v:textbox>
                  <w:txbxContent>
                    <w:p w14:paraId="7CC73D06" w14:textId="77777777" w:rsidR="00EA60BF" w:rsidRDefault="00EA60BF" w:rsidP="00EA60BF">
                      <w:r>
                        <w:t>30 mm</w:t>
                      </w:r>
                    </w:p>
                    <w:p w14:paraId="027CFB28" w14:textId="77777777" w:rsidR="00EA60BF" w:rsidRPr="00C57D60" w:rsidRDefault="00EA60BF" w:rsidP="00EA60BF">
                      <w:r>
                        <w:t xml:space="preserve"> </w:t>
                      </w:r>
                      <w:r w:rsidRPr="00C57D60">
                        <w:t>mm</w:t>
                      </w:r>
                    </w:p>
                  </w:txbxContent>
                </v:textbox>
              </v:shape>
            </w:pict>
          </mc:Fallback>
        </mc:AlternateContent>
      </w:r>
      <w:r w:rsidRPr="00BC0BBA">
        <w:rPr>
          <w:noProof/>
          <w:color w:val="FF0000"/>
          <w:lang w:val="es-ES" w:eastAsia="es-ES"/>
        </w:rPr>
        <mc:AlternateContent>
          <mc:Choice Requires="wps">
            <w:drawing>
              <wp:anchor distT="0" distB="0" distL="114300" distR="114300" simplePos="0" relativeHeight="251658258" behindDoc="0" locked="0" layoutInCell="1" allowOverlap="1" wp14:anchorId="749A57C4" wp14:editId="6026027F">
                <wp:simplePos x="0" y="0"/>
                <wp:positionH relativeFrom="column">
                  <wp:posOffset>2097405</wp:posOffset>
                </wp:positionH>
                <wp:positionV relativeFrom="paragraph">
                  <wp:posOffset>694690</wp:posOffset>
                </wp:positionV>
                <wp:extent cx="2374265" cy="140398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FBBD745" w14:textId="77777777" w:rsidR="00EA60BF" w:rsidRPr="00927F74" w:rsidRDefault="00EA60BF" w:rsidP="00EA60BF">
                            <w:pPr>
                              <w:rPr>
                                <w:bCs/>
                              </w:rPr>
                            </w:pPr>
                            <w:r w:rsidRPr="00927F74">
                              <w:rPr>
                                <w:bCs/>
                              </w:rPr>
                              <w:t>Cross section plane perpendicular to the helmet lower edge at the centre point of the protective padding free space length. The lower helmet edge shall be straight in all the clamping length.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9A57C4" id="_x0000_s1050" type="#_x0000_t202" style="position:absolute;left:0;text-align:left;margin-left:165.15pt;margin-top:54.7pt;width:186.95pt;height:110.55pt;z-index:25165825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WJFwIAAAQ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" filled="f" stroked="f">
                <v:textbox style="mso-fit-shape-to-text:t">
                  <w:txbxContent>
                    <w:p w14:paraId="0FBBD745" w14:textId="77777777" w:rsidR="00EA60BF" w:rsidRPr="00927F74" w:rsidRDefault="00EA60BF" w:rsidP="00EA60BF">
                      <w:pPr>
                        <w:rPr>
                          <w:bCs/>
                        </w:rPr>
                      </w:pPr>
                      <w:r w:rsidRPr="00927F74">
                        <w:rPr>
                          <w:bCs/>
                        </w:rPr>
                        <w:t>Cross section plane perpendicular to the helmet lower edge at the centre point of the protective padding free space length. The lower helmet edge shall be straight in all the clamping length.</w:t>
                      </w:r>
                    </w:p>
                  </w:txbxContent>
                </v:textbox>
              </v:shape>
            </w:pict>
          </mc:Fallback>
        </mc:AlternateContent>
      </w:r>
      <w:r w:rsidRPr="00BC0BBA">
        <w:rPr>
          <w:noProof/>
          <w:color w:val="FF0000"/>
          <w:lang w:val="es-ES" w:eastAsia="es-ES"/>
        </w:rPr>
        <w:drawing>
          <wp:inline distT="0" distB="0" distL="0" distR="0" wp14:anchorId="2D3AB71A" wp14:editId="4413F22C">
            <wp:extent cx="3295650" cy="3332629"/>
            <wp:effectExtent l="0" t="0" r="0" b="1270"/>
            <wp:docPr id="1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24804" cy="3362110"/>
                    </a:xfrm>
                    <a:prstGeom prst="rect">
                      <a:avLst/>
                    </a:prstGeom>
                  </pic:spPr>
                </pic:pic>
              </a:graphicData>
            </a:graphic>
          </wp:inline>
        </w:drawing>
      </w:r>
    </w:p>
    <w:p w14:paraId="4C6053A5" w14:textId="77777777" w:rsidR="00EA60BF" w:rsidRDefault="00EA60BF" w:rsidP="00EA60BF">
      <w:pPr>
        <w:tabs>
          <w:tab w:val="left" w:pos="1701"/>
        </w:tabs>
        <w:ind w:left="2268" w:hanging="1134"/>
        <w:jc w:val="both"/>
        <w:rPr>
          <w:i/>
        </w:rPr>
      </w:pPr>
    </w:p>
    <w:p w14:paraId="348E410F" w14:textId="46956151" w:rsidR="00EA60BF" w:rsidRDefault="00EA60BF" w:rsidP="00ED014F">
      <w:pPr>
        <w:rPr>
          <w:b/>
        </w:rPr>
      </w:pPr>
    </w:p>
    <w:p w14:paraId="3CF804DB" w14:textId="3E126191" w:rsidR="00B70B5F" w:rsidRPr="00600FB1" w:rsidRDefault="00B70B5F" w:rsidP="00B70B5F">
      <w:pPr>
        <w:pStyle w:val="para"/>
        <w:ind w:left="1134" w:firstLine="0"/>
        <w:jc w:val="left"/>
        <w:rPr>
          <w:bCs/>
          <w:w w:val="105"/>
        </w:rPr>
      </w:pPr>
      <w:r w:rsidRPr="00600FB1">
        <w:rPr>
          <w:bCs/>
          <w:i/>
          <w:w w:val="105"/>
        </w:rPr>
        <w:t xml:space="preserve">Annex 20, </w:t>
      </w:r>
      <w:r w:rsidR="00F36685" w:rsidRPr="00600FB1">
        <w:rPr>
          <w:bCs/>
          <w:i/>
          <w:w w:val="105"/>
        </w:rPr>
        <w:t xml:space="preserve">Part 2, </w:t>
      </w:r>
      <w:r w:rsidRPr="00600FB1">
        <w:rPr>
          <w:bCs/>
          <w:i/>
          <w:w w:val="105"/>
        </w:rPr>
        <w:t xml:space="preserve">paragraph </w:t>
      </w:r>
      <w:r w:rsidR="00F77093" w:rsidRPr="00600FB1">
        <w:rPr>
          <w:bCs/>
          <w:i/>
          <w:w w:val="105"/>
        </w:rPr>
        <w:t>2.</w:t>
      </w:r>
      <w:r w:rsidR="00F36685" w:rsidRPr="00600FB1">
        <w:rPr>
          <w:bCs/>
          <w:i/>
          <w:w w:val="105"/>
        </w:rPr>
        <w:t>2.</w:t>
      </w:r>
      <w:r w:rsidRPr="00600FB1">
        <w:rPr>
          <w:bCs/>
          <w:i/>
          <w:w w:val="105"/>
        </w:rPr>
        <w:t xml:space="preserve"> , amend </w:t>
      </w:r>
      <w:r w:rsidRPr="00600FB1">
        <w:rPr>
          <w:bCs/>
          <w:w w:val="105"/>
        </w:rPr>
        <w:t>to read:</w:t>
      </w:r>
    </w:p>
    <w:p w14:paraId="4126B44A" w14:textId="4374A07E" w:rsidR="00B70B5F" w:rsidRPr="00600FB1" w:rsidRDefault="00F36685" w:rsidP="00B70B5F">
      <w:pPr>
        <w:pStyle w:val="SingleTxtG"/>
        <w:ind w:left="2268" w:hanging="1134"/>
      </w:pPr>
      <w:r w:rsidRPr="00600FB1">
        <w:t>2</w:t>
      </w:r>
      <w:r w:rsidR="00F77093" w:rsidRPr="00600FB1">
        <w:t>.2</w:t>
      </w:r>
      <w:r w:rsidRPr="00600FB1">
        <w:t>.</w:t>
      </w:r>
      <w:r w:rsidR="00B70B5F" w:rsidRPr="00600FB1">
        <w:tab/>
        <w:t>Helmet clamping free space dimensions for rear mounting</w:t>
      </w:r>
    </w:p>
    <w:p w14:paraId="6BC34341" w14:textId="72C41BE9" w:rsidR="00B70B5F" w:rsidRPr="00600FB1" w:rsidRDefault="00B70B5F" w:rsidP="0017008E">
      <w:pPr>
        <w:ind w:left="2268" w:right="992"/>
      </w:pPr>
      <w:r w:rsidRPr="00600FB1">
        <w:t xml:space="preserve">The helmet shall allow the insertion of metal sheets of 1 mm thickness and </w:t>
      </w:r>
      <w:r w:rsidRPr="00600FB1">
        <w:rPr>
          <w:b/>
          <w:bCs/>
        </w:rPr>
        <w:t>55</w:t>
      </w:r>
      <w:r w:rsidRPr="00600FB1">
        <w:t xml:space="preserve"> mm height and </w:t>
      </w:r>
      <w:r w:rsidRPr="00600FB1">
        <w:rPr>
          <w:b/>
          <w:bCs/>
        </w:rPr>
        <w:t>56</w:t>
      </w:r>
      <w:r w:rsidRPr="00600FB1">
        <w:t xml:space="preserve"> mm width, as one of the possible ………</w:t>
      </w:r>
    </w:p>
    <w:p w14:paraId="214A0354" w14:textId="2F6E7825" w:rsidR="00B70B5F" w:rsidRPr="00600FB1" w:rsidRDefault="00B70B5F" w:rsidP="00B70B5F"/>
    <w:p w14:paraId="7F9A0A84" w14:textId="2ADF96EC" w:rsidR="00B70B5F" w:rsidRPr="00600FB1" w:rsidRDefault="00B70B5F" w:rsidP="00B70B5F">
      <w:pPr>
        <w:pStyle w:val="para"/>
        <w:ind w:left="1134" w:firstLine="0"/>
        <w:jc w:val="left"/>
        <w:rPr>
          <w:bCs/>
          <w:w w:val="105"/>
        </w:rPr>
      </w:pPr>
      <w:r w:rsidRPr="00600FB1">
        <w:rPr>
          <w:bCs/>
          <w:i/>
          <w:w w:val="105"/>
        </w:rPr>
        <w:t xml:space="preserve">Annex 20, </w:t>
      </w:r>
      <w:r w:rsidR="00F36685" w:rsidRPr="00600FB1">
        <w:rPr>
          <w:bCs/>
          <w:i/>
          <w:w w:val="105"/>
        </w:rPr>
        <w:t xml:space="preserve">Part 2, </w:t>
      </w:r>
      <w:r w:rsidRPr="00600FB1">
        <w:rPr>
          <w:bCs/>
          <w:i/>
          <w:w w:val="105"/>
        </w:rPr>
        <w:t>paragraph</w:t>
      </w:r>
      <w:r w:rsidR="00F77093" w:rsidRPr="00600FB1">
        <w:rPr>
          <w:bCs/>
          <w:i/>
          <w:w w:val="105"/>
        </w:rPr>
        <w:t xml:space="preserve"> 2.</w:t>
      </w:r>
      <w:r w:rsidRPr="00600FB1">
        <w:rPr>
          <w:bCs/>
          <w:i/>
          <w:w w:val="105"/>
        </w:rPr>
        <w:t xml:space="preserve">3. , amend </w:t>
      </w:r>
      <w:r w:rsidRPr="00600FB1">
        <w:rPr>
          <w:bCs/>
          <w:w w:val="105"/>
        </w:rPr>
        <w:t>to read:</w:t>
      </w:r>
    </w:p>
    <w:p w14:paraId="46B13AAB" w14:textId="0BDCEA95" w:rsidR="00B70B5F" w:rsidRPr="00B70B5F" w:rsidRDefault="00F77093" w:rsidP="0017008E">
      <w:pPr>
        <w:pStyle w:val="para"/>
        <w:ind w:left="2259" w:hanging="1125"/>
        <w:rPr>
          <w:w w:val="105"/>
        </w:rPr>
      </w:pPr>
      <w:r w:rsidRPr="00600FB1">
        <w:t>2.</w:t>
      </w:r>
      <w:r w:rsidR="00B70B5F" w:rsidRPr="00600FB1">
        <w:t>3.</w:t>
      </w:r>
      <w:r w:rsidR="00B70B5F" w:rsidRPr="00600FB1">
        <w:tab/>
      </w:r>
      <w:r w:rsidR="00B70B5F" w:rsidRPr="00600FB1">
        <w:tab/>
        <w:t>The bonding area, if protective padding clamping space is not provided by the helmet or if it is offered as alternative by the helmet manufacturer, shall be a continuous surface of convex curvature without</w:t>
      </w:r>
      <w:r w:rsidR="00B70B5F" w:rsidRPr="00F914EC">
        <w:t xml:space="preserve"> or with a slight curvature radius in which a rectangle of minimum dimensions of </w:t>
      </w:r>
      <w:r w:rsidR="00B70B5F" w:rsidRPr="00F914EC">
        <w:rPr>
          <w:b/>
          <w:bCs/>
        </w:rPr>
        <w:t>40</w:t>
      </w:r>
      <w:r w:rsidR="00B70B5F" w:rsidRPr="00F914EC">
        <w:t xml:space="preserve"> mm height by </w:t>
      </w:r>
      <w:r w:rsidR="00B70B5F" w:rsidRPr="00F914EC">
        <w:rPr>
          <w:b/>
          <w:bCs/>
        </w:rPr>
        <w:t>80</w:t>
      </w:r>
      <w:r w:rsidR="00B70B5F" w:rsidRPr="00F914EC">
        <w:t xml:space="preserve"> mm length can be inserted.   ………</w:t>
      </w:r>
    </w:p>
    <w:p w14:paraId="3017C729" w14:textId="1C0D5682" w:rsidR="00E03A64" w:rsidRPr="00B70B5F" w:rsidRDefault="00AE16CE" w:rsidP="00E03A64">
      <w:pPr>
        <w:keepNext/>
        <w:keepLines/>
        <w:tabs>
          <w:tab w:val="right" w:pos="851"/>
        </w:tabs>
        <w:spacing w:before="360" w:after="240" w:line="300" w:lineRule="exact"/>
        <w:ind w:left="1134" w:right="1134" w:hanging="1134"/>
        <w:rPr>
          <w:b/>
          <w:sz w:val="28"/>
          <w:lang w:val="it-IT"/>
        </w:rPr>
      </w:pPr>
      <w:r w:rsidRPr="00B70B5F">
        <w:rPr>
          <w:b/>
          <w:sz w:val="28"/>
          <w:lang w:val="it-IT"/>
        </w:rPr>
        <w:t>II</w:t>
      </w:r>
      <w:r w:rsidR="00E03A64" w:rsidRPr="00B70B5F">
        <w:rPr>
          <w:b/>
          <w:sz w:val="28"/>
          <w:lang w:val="it-IT"/>
        </w:rPr>
        <w:t>.</w:t>
      </w:r>
      <w:r w:rsidR="00E03A64" w:rsidRPr="00B70B5F">
        <w:rPr>
          <w:b/>
          <w:sz w:val="28"/>
          <w:lang w:val="it-IT"/>
        </w:rPr>
        <w:tab/>
        <w:t>Justification</w:t>
      </w:r>
    </w:p>
    <w:p w14:paraId="1B402EFD" w14:textId="0631ED68" w:rsidR="009244F2" w:rsidRDefault="009244F2" w:rsidP="00CB35DC">
      <w:pPr>
        <w:numPr>
          <w:ilvl w:val="0"/>
          <w:numId w:val="39"/>
        </w:numPr>
        <w:spacing w:after="120"/>
        <w:ind w:right="1134"/>
        <w:jc w:val="both"/>
        <w:rPr>
          <w:szCs w:val="19"/>
          <w:lang w:val="en-US"/>
        </w:rPr>
      </w:pPr>
      <w:r w:rsidRPr="009244F2">
        <w:rPr>
          <w:szCs w:val="19"/>
          <w:lang w:val="en-US"/>
        </w:rPr>
        <w:t>A</w:t>
      </w:r>
      <w:r w:rsidR="001572B5">
        <w:rPr>
          <w:szCs w:val="19"/>
          <w:lang w:val="en-US"/>
        </w:rPr>
        <w:t>dded an a</w:t>
      </w:r>
      <w:r w:rsidRPr="009244F2">
        <w:rPr>
          <w:szCs w:val="19"/>
          <w:lang w:val="en-US"/>
        </w:rPr>
        <w:t xml:space="preserve">dditional </w:t>
      </w:r>
      <w:r w:rsidR="001572B5">
        <w:rPr>
          <w:szCs w:val="19"/>
          <w:lang w:val="en-US"/>
        </w:rPr>
        <w:t>clarification on accessories marking when the same accessory can be fitted in F and L locations by using different supports</w:t>
      </w:r>
      <w:r w:rsidR="00FE7FEA">
        <w:rPr>
          <w:szCs w:val="19"/>
          <w:lang w:val="en-US"/>
        </w:rPr>
        <w:t>. Also the need to mark the accessory to indicate if the accessory has components to be attached to different helmet locations at the same time is addressed for a better clarification to the user.</w:t>
      </w:r>
      <w:r w:rsidR="001572B5">
        <w:rPr>
          <w:szCs w:val="19"/>
          <w:lang w:val="en-US"/>
        </w:rPr>
        <w:t xml:space="preserve">  </w:t>
      </w:r>
    </w:p>
    <w:p w14:paraId="08575124" w14:textId="42C203EC" w:rsidR="002B671A" w:rsidRDefault="001572B5" w:rsidP="00CB35DC">
      <w:pPr>
        <w:numPr>
          <w:ilvl w:val="0"/>
          <w:numId w:val="39"/>
        </w:numPr>
        <w:spacing w:after="120"/>
        <w:ind w:right="1134"/>
        <w:jc w:val="both"/>
        <w:rPr>
          <w:szCs w:val="19"/>
          <w:lang w:val="en-US"/>
        </w:rPr>
      </w:pPr>
      <w:r>
        <w:rPr>
          <w:szCs w:val="19"/>
          <w:lang w:val="en-US"/>
        </w:rPr>
        <w:t>Added information to</w:t>
      </w:r>
      <w:r w:rsidR="007C1644">
        <w:rPr>
          <w:szCs w:val="19"/>
          <w:lang w:val="en-US"/>
        </w:rPr>
        <w:t xml:space="preserve"> user</w:t>
      </w:r>
      <w:r w:rsidR="00EE0BDA">
        <w:rPr>
          <w:szCs w:val="19"/>
          <w:lang w:val="en-US"/>
        </w:rPr>
        <w:t xml:space="preserve"> manual to clarify point 1</w:t>
      </w:r>
      <w:r w:rsidR="00FE7FEA">
        <w:rPr>
          <w:szCs w:val="19"/>
          <w:lang w:val="en-US"/>
        </w:rPr>
        <w:t xml:space="preserve"> above.</w:t>
      </w:r>
    </w:p>
    <w:p w14:paraId="18D09285" w14:textId="281D3D6B" w:rsidR="00BB57CD" w:rsidRDefault="001572B5" w:rsidP="00BB57CD">
      <w:pPr>
        <w:numPr>
          <w:ilvl w:val="0"/>
          <w:numId w:val="39"/>
        </w:numPr>
        <w:spacing w:after="120"/>
        <w:ind w:right="1134"/>
        <w:jc w:val="both"/>
        <w:rPr>
          <w:szCs w:val="19"/>
          <w:lang w:val="en-US"/>
        </w:rPr>
      </w:pPr>
      <w:r>
        <w:rPr>
          <w:szCs w:val="19"/>
          <w:lang w:val="en-US"/>
        </w:rPr>
        <w:t xml:space="preserve">Added title in Annex 2C </w:t>
      </w:r>
      <w:r w:rsidR="0069054A">
        <w:rPr>
          <w:szCs w:val="19"/>
          <w:lang w:val="en-US"/>
        </w:rPr>
        <w:t>which has to mention marking for all accessories</w:t>
      </w:r>
      <w:r w:rsidR="00FE7FEA">
        <w:rPr>
          <w:szCs w:val="19"/>
          <w:lang w:val="en-US"/>
        </w:rPr>
        <w:t>.</w:t>
      </w:r>
    </w:p>
    <w:p w14:paraId="1491B3E3" w14:textId="04C9ECB2" w:rsidR="00EE0BDA" w:rsidRPr="00BB57CD" w:rsidRDefault="00EE0BDA" w:rsidP="00BB57CD">
      <w:pPr>
        <w:numPr>
          <w:ilvl w:val="0"/>
          <w:numId w:val="39"/>
        </w:numPr>
        <w:spacing w:after="120"/>
        <w:ind w:right="1134"/>
        <w:jc w:val="both"/>
        <w:rPr>
          <w:szCs w:val="19"/>
          <w:lang w:val="en-US"/>
        </w:rPr>
      </w:pPr>
      <w:r>
        <w:rPr>
          <w:szCs w:val="19"/>
          <w:lang w:val="en-US"/>
        </w:rPr>
        <w:t>Addition of example markings in Annex 2C</w:t>
      </w:r>
      <w:r w:rsidR="00E9753D">
        <w:rPr>
          <w:szCs w:val="19"/>
          <w:lang w:val="en-US"/>
        </w:rPr>
        <w:t xml:space="preserve"> to clarify point 1 above</w:t>
      </w:r>
      <w:r w:rsidR="00FE7FEA">
        <w:rPr>
          <w:szCs w:val="19"/>
          <w:lang w:val="en-US"/>
        </w:rPr>
        <w:t>.</w:t>
      </w:r>
    </w:p>
    <w:p w14:paraId="34AECE74" w14:textId="20DDF236" w:rsidR="00BB57CD" w:rsidRDefault="001572B5" w:rsidP="00BB57CD">
      <w:pPr>
        <w:numPr>
          <w:ilvl w:val="0"/>
          <w:numId w:val="39"/>
        </w:numPr>
        <w:spacing w:after="120"/>
        <w:ind w:right="1134"/>
        <w:jc w:val="both"/>
        <w:rPr>
          <w:szCs w:val="19"/>
          <w:lang w:val="en-US"/>
        </w:rPr>
      </w:pPr>
      <w:r>
        <w:rPr>
          <w:szCs w:val="19"/>
          <w:lang w:val="en-US"/>
        </w:rPr>
        <w:t>Modified a measurement of helmet simulator</w:t>
      </w:r>
      <w:r w:rsidR="00FE7FEA">
        <w:rPr>
          <w:szCs w:val="19"/>
          <w:lang w:val="en-US"/>
        </w:rPr>
        <w:t>, Annex 8,</w:t>
      </w:r>
      <w:r>
        <w:rPr>
          <w:szCs w:val="19"/>
          <w:lang w:val="en-US"/>
        </w:rPr>
        <w:t xml:space="preserve"> because of a </w:t>
      </w:r>
      <w:r w:rsidR="00FE7FEA">
        <w:rPr>
          <w:szCs w:val="19"/>
          <w:lang w:val="en-US"/>
        </w:rPr>
        <w:t xml:space="preserve">typing </w:t>
      </w:r>
      <w:r>
        <w:rPr>
          <w:szCs w:val="19"/>
          <w:lang w:val="en-US"/>
        </w:rPr>
        <w:t>mistake</w:t>
      </w:r>
      <w:r w:rsidR="00FE7FEA">
        <w:rPr>
          <w:szCs w:val="19"/>
          <w:lang w:val="en-US"/>
        </w:rPr>
        <w:t>.</w:t>
      </w:r>
      <w:r>
        <w:rPr>
          <w:szCs w:val="19"/>
          <w:lang w:val="en-US"/>
        </w:rPr>
        <w:t xml:space="preserve"> </w:t>
      </w:r>
    </w:p>
    <w:p w14:paraId="3132FA74" w14:textId="5970BFC7" w:rsidR="001572B5" w:rsidRDefault="001572B5" w:rsidP="00BB57CD">
      <w:pPr>
        <w:numPr>
          <w:ilvl w:val="0"/>
          <w:numId w:val="39"/>
        </w:numPr>
        <w:spacing w:after="120"/>
        <w:ind w:right="1134"/>
        <w:jc w:val="both"/>
        <w:rPr>
          <w:szCs w:val="19"/>
          <w:lang w:val="en-US"/>
        </w:rPr>
      </w:pPr>
      <w:r w:rsidRPr="001572B5">
        <w:rPr>
          <w:szCs w:val="19"/>
          <w:lang w:val="en-US"/>
        </w:rPr>
        <w:t xml:space="preserve">Modified testing method </w:t>
      </w:r>
      <w:r w:rsidR="004C538B">
        <w:rPr>
          <w:szCs w:val="19"/>
          <w:lang w:val="en-US"/>
        </w:rPr>
        <w:t>and limits</w:t>
      </w:r>
      <w:r w:rsidR="004C538B" w:rsidRPr="001572B5">
        <w:rPr>
          <w:szCs w:val="19"/>
          <w:lang w:val="en-US"/>
        </w:rPr>
        <w:t xml:space="preserve"> </w:t>
      </w:r>
      <w:r w:rsidRPr="001572B5">
        <w:rPr>
          <w:szCs w:val="19"/>
          <w:lang w:val="en-US"/>
        </w:rPr>
        <w:t xml:space="preserve">for </w:t>
      </w:r>
      <w:proofErr w:type="gramStart"/>
      <w:r w:rsidRPr="001572B5">
        <w:rPr>
          <w:szCs w:val="19"/>
          <w:lang w:val="en-US"/>
        </w:rPr>
        <w:t>speakers</w:t>
      </w:r>
      <w:proofErr w:type="gramEnd"/>
      <w:r w:rsidRPr="001572B5">
        <w:rPr>
          <w:szCs w:val="19"/>
          <w:lang w:val="en-US"/>
        </w:rPr>
        <w:t xml:space="preserve"> characterization</w:t>
      </w:r>
      <w:r>
        <w:rPr>
          <w:szCs w:val="19"/>
          <w:lang w:val="en-US"/>
        </w:rPr>
        <w:t xml:space="preserve"> </w:t>
      </w:r>
      <w:r w:rsidR="00FE7FEA">
        <w:rPr>
          <w:szCs w:val="19"/>
          <w:lang w:val="en-US"/>
        </w:rPr>
        <w:t xml:space="preserve">to be consistent with the </w:t>
      </w:r>
      <w:r w:rsidR="004C538B">
        <w:rPr>
          <w:szCs w:val="19"/>
          <w:lang w:val="en-US"/>
        </w:rPr>
        <w:t xml:space="preserve">new </w:t>
      </w:r>
      <w:r w:rsidR="00FE7FEA">
        <w:rPr>
          <w:szCs w:val="19"/>
          <w:lang w:val="en-US"/>
        </w:rPr>
        <w:t xml:space="preserve">proposed </w:t>
      </w:r>
      <w:r w:rsidR="004C538B">
        <w:rPr>
          <w:szCs w:val="19"/>
          <w:lang w:val="en-US"/>
        </w:rPr>
        <w:t xml:space="preserve">deformable </w:t>
      </w:r>
      <w:r w:rsidR="00FE7FEA">
        <w:rPr>
          <w:szCs w:val="19"/>
          <w:lang w:val="en-US"/>
        </w:rPr>
        <w:t>speaker simulator mechanical characteristics.</w:t>
      </w:r>
    </w:p>
    <w:p w14:paraId="0BBF0478" w14:textId="6B02AE0C" w:rsidR="00F222CF" w:rsidRDefault="001572B5" w:rsidP="00BB57CD">
      <w:pPr>
        <w:numPr>
          <w:ilvl w:val="0"/>
          <w:numId w:val="39"/>
        </w:numPr>
        <w:spacing w:after="120"/>
        <w:ind w:right="1134"/>
        <w:jc w:val="both"/>
        <w:rPr>
          <w:szCs w:val="19"/>
          <w:lang w:val="en-US"/>
        </w:rPr>
      </w:pPr>
      <w:r>
        <w:rPr>
          <w:szCs w:val="19"/>
          <w:lang w:val="en-US"/>
        </w:rPr>
        <w:lastRenderedPageBreak/>
        <w:t>Modified definition of speaker simulator</w:t>
      </w:r>
      <w:r w:rsidR="00FE7FEA">
        <w:rPr>
          <w:szCs w:val="19"/>
          <w:lang w:val="en-US"/>
        </w:rPr>
        <w:t xml:space="preserve"> to introduce a deformable speaker </w:t>
      </w:r>
      <w:proofErr w:type="gramStart"/>
      <w:r w:rsidR="00FE7FEA">
        <w:rPr>
          <w:szCs w:val="19"/>
          <w:lang w:val="en-US"/>
        </w:rPr>
        <w:t>simulator</w:t>
      </w:r>
      <w:r w:rsidR="004C538B">
        <w:rPr>
          <w:szCs w:val="19"/>
          <w:lang w:val="en-US"/>
        </w:rPr>
        <w:t xml:space="preserve">, </w:t>
      </w:r>
      <w:r w:rsidR="00FE7FEA">
        <w:rPr>
          <w:szCs w:val="19"/>
          <w:lang w:val="en-US"/>
        </w:rPr>
        <w:t xml:space="preserve"> which</w:t>
      </w:r>
      <w:proofErr w:type="gramEnd"/>
      <w:r w:rsidR="00FE7FEA">
        <w:rPr>
          <w:szCs w:val="19"/>
          <w:lang w:val="en-US"/>
        </w:rPr>
        <w:t xml:space="preserve"> better represents the </w:t>
      </w:r>
      <w:proofErr w:type="spellStart"/>
      <w:r w:rsidR="00FE7FEA">
        <w:rPr>
          <w:szCs w:val="19"/>
          <w:lang w:val="en-US"/>
        </w:rPr>
        <w:t>behaviour</w:t>
      </w:r>
      <w:proofErr w:type="spellEnd"/>
      <w:r w:rsidR="00FE7FEA">
        <w:rPr>
          <w:szCs w:val="19"/>
          <w:lang w:val="en-US"/>
        </w:rPr>
        <w:t xml:space="preserve"> of actual speakers, to </w:t>
      </w:r>
      <w:r w:rsidR="004C538B">
        <w:rPr>
          <w:szCs w:val="19"/>
          <w:lang w:val="en-US"/>
        </w:rPr>
        <w:t>do</w:t>
      </w:r>
      <w:r w:rsidR="00FE7FEA">
        <w:rPr>
          <w:szCs w:val="19"/>
          <w:lang w:val="en-US"/>
        </w:rPr>
        <w:t xml:space="preserve"> a more realistic </w:t>
      </w:r>
      <w:r w:rsidR="004C538B">
        <w:rPr>
          <w:szCs w:val="19"/>
          <w:lang w:val="en-US"/>
        </w:rPr>
        <w:t xml:space="preserve">helmet </w:t>
      </w:r>
      <w:r w:rsidR="00FE7FEA">
        <w:rPr>
          <w:szCs w:val="19"/>
          <w:lang w:val="en-US"/>
        </w:rPr>
        <w:t>test.</w:t>
      </w:r>
    </w:p>
    <w:p w14:paraId="3A1B1848" w14:textId="090CA54F" w:rsidR="00BB57CD" w:rsidRPr="001572B5" w:rsidRDefault="00F222CF" w:rsidP="00BB57CD">
      <w:pPr>
        <w:numPr>
          <w:ilvl w:val="0"/>
          <w:numId w:val="39"/>
        </w:numPr>
        <w:spacing w:after="120"/>
        <w:ind w:right="1134"/>
        <w:jc w:val="both"/>
        <w:rPr>
          <w:szCs w:val="19"/>
          <w:lang w:val="en-US"/>
        </w:rPr>
      </w:pPr>
      <w:r>
        <w:rPr>
          <w:szCs w:val="19"/>
          <w:lang w:val="en-US"/>
        </w:rPr>
        <w:t>Modified protective padding free space for accessories clamping</w:t>
      </w:r>
      <w:r w:rsidR="00FE7FEA">
        <w:rPr>
          <w:szCs w:val="19"/>
          <w:lang w:val="en-US"/>
        </w:rPr>
        <w:t xml:space="preserve"> because of a typing mistake.</w:t>
      </w:r>
      <w:r w:rsidR="001572B5">
        <w:rPr>
          <w:szCs w:val="19"/>
          <w:lang w:val="en-US"/>
        </w:rPr>
        <w:t xml:space="preserve"> </w:t>
      </w:r>
    </w:p>
    <w:p w14:paraId="3C7F4DD6" w14:textId="09BF7456" w:rsidR="00910528" w:rsidRPr="00A17AC0" w:rsidRDefault="00910528" w:rsidP="00D637A6">
      <w:pPr>
        <w:spacing w:after="120"/>
        <w:ind w:left="1710" w:right="1134"/>
        <w:jc w:val="both"/>
        <w:rPr>
          <w:szCs w:val="19"/>
          <w:lang w:val="en-US"/>
        </w:rPr>
      </w:pPr>
    </w:p>
    <w:sectPr w:rsidR="00910528" w:rsidRPr="00A17AC0" w:rsidSect="0051684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418" w:left="1701" w:header="1134" w:footer="11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823D" w14:textId="77777777" w:rsidR="00AC04E0" w:rsidRDefault="00AC04E0"/>
  </w:endnote>
  <w:endnote w:type="continuationSeparator" w:id="0">
    <w:p w14:paraId="61664E0D" w14:textId="77777777" w:rsidR="00AC04E0" w:rsidRDefault="00AC04E0"/>
  </w:endnote>
  <w:endnote w:type="continuationNotice" w:id="1">
    <w:p w14:paraId="5765A0F2" w14:textId="77777777" w:rsidR="00AC04E0" w:rsidRDefault="00AC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ED2F" w14:textId="77777777" w:rsidR="00B64F35" w:rsidRDefault="00B64F35">
    <w:pPr>
      <w:pStyle w:val="Footer"/>
      <w:jc w:val="right"/>
    </w:pPr>
    <w:r>
      <w:fldChar w:fldCharType="begin"/>
    </w:r>
    <w:r>
      <w:instrText>PAGE   \* MERGEFORMAT</w:instrText>
    </w:r>
    <w:r>
      <w:fldChar w:fldCharType="separate"/>
    </w:r>
    <w:r w:rsidR="00045E72" w:rsidRPr="00045E72">
      <w:rPr>
        <w:noProof/>
        <w:lang w:val="it-IT"/>
      </w:rPr>
      <w:t>8</w:t>
    </w:r>
    <w:r>
      <w:fldChar w:fldCharType="end"/>
    </w:r>
  </w:p>
  <w:p w14:paraId="11D9EC15" w14:textId="77777777" w:rsidR="00B64F35" w:rsidRDefault="00B6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99F" w14:textId="77777777" w:rsidR="00B64F35" w:rsidRDefault="00B64F35">
    <w:pPr>
      <w:pStyle w:val="Footer"/>
      <w:jc w:val="right"/>
    </w:pPr>
    <w:r>
      <w:fldChar w:fldCharType="begin"/>
    </w:r>
    <w:r>
      <w:instrText>PAGE   \* MERGEFORMAT</w:instrText>
    </w:r>
    <w:r>
      <w:fldChar w:fldCharType="separate"/>
    </w:r>
    <w:r w:rsidR="00045E72" w:rsidRPr="00045E72">
      <w:rPr>
        <w:noProof/>
        <w:lang w:val="it-IT"/>
      </w:rPr>
      <w:t>9</w:t>
    </w:r>
    <w:r>
      <w:fldChar w:fldCharType="end"/>
    </w:r>
  </w:p>
  <w:p w14:paraId="2CB970FD" w14:textId="77777777" w:rsidR="00B64F35" w:rsidRDefault="00B6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59CF" w14:textId="77777777" w:rsidR="00B64F35" w:rsidRDefault="00B64F35">
    <w:pPr>
      <w:pStyle w:val="Footer"/>
      <w:jc w:val="right"/>
    </w:pPr>
    <w:r>
      <w:fldChar w:fldCharType="begin"/>
    </w:r>
    <w:r>
      <w:instrText>PAGE   \* MERGEFORMAT</w:instrText>
    </w:r>
    <w:r>
      <w:fldChar w:fldCharType="separate"/>
    </w:r>
    <w:r w:rsidR="00E44060" w:rsidRPr="00E44060">
      <w:rPr>
        <w:noProof/>
        <w:lang w:val="it-IT"/>
      </w:rPr>
      <w:t>1</w:t>
    </w:r>
    <w:r>
      <w:fldChar w:fldCharType="end"/>
    </w:r>
  </w:p>
  <w:p w14:paraId="6EC5141E" w14:textId="77777777" w:rsidR="00B64F35" w:rsidRDefault="00B6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EB51" w14:textId="77777777" w:rsidR="00AC04E0" w:rsidRPr="00D27D5E" w:rsidRDefault="00AC04E0" w:rsidP="00D27D5E">
      <w:pPr>
        <w:tabs>
          <w:tab w:val="right" w:pos="2155"/>
        </w:tabs>
        <w:spacing w:after="80"/>
        <w:ind w:left="680"/>
        <w:rPr>
          <w:u w:val="single"/>
        </w:rPr>
      </w:pPr>
      <w:r>
        <w:rPr>
          <w:u w:val="single"/>
        </w:rPr>
        <w:tab/>
      </w:r>
    </w:p>
  </w:footnote>
  <w:footnote w:type="continuationSeparator" w:id="0">
    <w:p w14:paraId="0D7CB6DB" w14:textId="77777777" w:rsidR="00AC04E0" w:rsidRDefault="00AC04E0">
      <w:r>
        <w:rPr>
          <w:u w:val="single"/>
        </w:rPr>
        <w:tab/>
      </w:r>
      <w:r>
        <w:rPr>
          <w:u w:val="single"/>
        </w:rPr>
        <w:tab/>
      </w:r>
      <w:r>
        <w:rPr>
          <w:u w:val="single"/>
        </w:rPr>
        <w:tab/>
      </w:r>
      <w:r>
        <w:rPr>
          <w:u w:val="single"/>
        </w:rPr>
        <w:tab/>
      </w:r>
    </w:p>
  </w:footnote>
  <w:footnote w:type="continuationNotice" w:id="1">
    <w:p w14:paraId="33221977" w14:textId="77777777" w:rsidR="00AC04E0" w:rsidRDefault="00AC0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B9D4" w14:textId="77777777" w:rsidR="002F5083" w:rsidRPr="002F5083" w:rsidRDefault="002F5083" w:rsidP="002F5083">
    <w:pPr>
      <w:pStyle w:val="Header"/>
      <w:jc w:val="right"/>
      <w:rPr>
        <w:color w:val="FF000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C01" w14:textId="77777777" w:rsidR="002F5083" w:rsidRPr="002F5083" w:rsidRDefault="002F5083" w:rsidP="002F5083">
    <w:pPr>
      <w:pStyle w:val="Header"/>
      <w:jc w:val="right"/>
      <w:rPr>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000" w:firstRow="0" w:lastRow="0" w:firstColumn="0" w:lastColumn="0" w:noHBand="0" w:noVBand="0"/>
    </w:tblPr>
    <w:tblGrid>
      <w:gridCol w:w="4962"/>
      <w:gridCol w:w="4960"/>
    </w:tblGrid>
    <w:tr w:rsidR="0059580A" w:rsidRPr="00144582" w14:paraId="54C3839D" w14:textId="77777777" w:rsidTr="00FE0192">
      <w:tc>
        <w:tcPr>
          <w:tcW w:w="4961" w:type="dxa"/>
          <w:shd w:val="clear" w:color="auto" w:fill="auto"/>
        </w:tcPr>
        <w:p w14:paraId="18E414CC" w14:textId="77777777" w:rsidR="0059580A" w:rsidRPr="0059580A" w:rsidRDefault="00024F17" w:rsidP="0001155F">
          <w:pPr>
            <w:tabs>
              <w:tab w:val="center" w:pos="4677"/>
              <w:tab w:val="right" w:pos="9355"/>
            </w:tabs>
            <w:spacing w:line="240" w:lineRule="auto"/>
            <w:rPr>
              <w:color w:val="00000A"/>
              <w:lang w:eastAsia="ar-SA"/>
            </w:rPr>
          </w:pPr>
          <w:r w:rsidRPr="00024F17">
            <w:rPr>
              <w:color w:val="00000A"/>
              <w:lang w:eastAsia="ar-SA"/>
            </w:rPr>
            <w:t xml:space="preserve">Submitted by the experts from the </w:t>
          </w:r>
          <w:r w:rsidR="00451930">
            <w:rPr>
              <w:color w:val="00000A"/>
              <w:lang w:eastAsia="ar-SA"/>
            </w:rPr>
            <w:t>[</w:t>
          </w:r>
          <w:r w:rsidR="0001155F">
            <w:rPr>
              <w:color w:val="00000A"/>
              <w:lang w:eastAsia="ar-SA"/>
            </w:rPr>
            <w:t xml:space="preserve">AHG of interested experts on accessories </w:t>
          </w:r>
          <w:r w:rsidRPr="00024F17">
            <w:rPr>
              <w:color w:val="00000A"/>
              <w:lang w:eastAsia="ar-SA"/>
            </w:rPr>
            <w:t>on UN Regulation No. 22</w:t>
          </w:r>
          <w:r w:rsidR="00451930">
            <w:rPr>
              <w:color w:val="00000A"/>
              <w:lang w:eastAsia="ar-SA"/>
            </w:rPr>
            <w:t>]</w:t>
          </w:r>
        </w:p>
      </w:tc>
      <w:tc>
        <w:tcPr>
          <w:tcW w:w="4960" w:type="dxa"/>
          <w:shd w:val="clear" w:color="auto" w:fill="auto"/>
        </w:tcPr>
        <w:p w14:paraId="00FE9F8B" w14:textId="6C54445F" w:rsidR="0059580A" w:rsidRPr="0059580A" w:rsidRDefault="0059580A" w:rsidP="0059580A">
          <w:pPr>
            <w:spacing w:line="240" w:lineRule="auto"/>
            <w:ind w:left="176"/>
            <w:rPr>
              <w:color w:val="00000A"/>
              <w:lang w:eastAsia="ar-SA"/>
            </w:rPr>
          </w:pPr>
          <w:r w:rsidRPr="0059580A">
            <w:rPr>
              <w:color w:val="00000A"/>
              <w:u w:val="single"/>
              <w:lang w:eastAsia="ar-SA"/>
            </w:rPr>
            <w:t>Informal document</w:t>
          </w:r>
          <w:r w:rsidRPr="0059580A">
            <w:rPr>
              <w:color w:val="00000A"/>
              <w:lang w:eastAsia="ar-SA"/>
            </w:rPr>
            <w:t xml:space="preserve"> </w:t>
          </w:r>
          <w:r w:rsidR="0001155F">
            <w:rPr>
              <w:b/>
              <w:bCs/>
              <w:color w:val="00000A"/>
              <w:lang w:eastAsia="ar-SA"/>
            </w:rPr>
            <w:t>GRSP-70</w:t>
          </w:r>
          <w:r w:rsidRPr="0059580A">
            <w:rPr>
              <w:b/>
              <w:bCs/>
              <w:color w:val="00000A"/>
              <w:lang w:eastAsia="ar-SA"/>
            </w:rPr>
            <w:t>-</w:t>
          </w:r>
          <w:r w:rsidR="00151C0B">
            <w:rPr>
              <w:b/>
              <w:bCs/>
              <w:color w:val="00000A"/>
              <w:lang w:eastAsia="ar-SA"/>
            </w:rPr>
            <w:t>14</w:t>
          </w:r>
        </w:p>
        <w:p w14:paraId="433B4B46" w14:textId="77777777" w:rsidR="0059580A" w:rsidRPr="0059580A" w:rsidRDefault="0001155F" w:rsidP="0059580A">
          <w:pPr>
            <w:tabs>
              <w:tab w:val="center" w:pos="4677"/>
              <w:tab w:val="right" w:pos="9355"/>
            </w:tabs>
            <w:spacing w:line="240" w:lineRule="auto"/>
            <w:ind w:left="174"/>
            <w:rPr>
              <w:color w:val="00000A"/>
              <w:lang w:eastAsia="ar-SA"/>
            </w:rPr>
          </w:pPr>
          <w:r>
            <w:rPr>
              <w:color w:val="00000A"/>
              <w:lang w:eastAsia="ar-SA"/>
            </w:rPr>
            <w:t>(70</w:t>
          </w:r>
          <w:r w:rsidR="0059580A" w:rsidRPr="0059580A">
            <w:rPr>
              <w:color w:val="00000A"/>
              <w:vertAlign w:val="superscript"/>
              <w:lang w:eastAsia="ar-SA"/>
            </w:rPr>
            <w:t>th</w:t>
          </w:r>
          <w:r>
            <w:rPr>
              <w:color w:val="00000A"/>
              <w:lang w:eastAsia="ar-SA"/>
            </w:rPr>
            <w:t xml:space="preserve"> GRSP, 6-10</w:t>
          </w:r>
          <w:r w:rsidR="0059580A" w:rsidRPr="0059580A">
            <w:rPr>
              <w:color w:val="00000A"/>
              <w:lang w:eastAsia="ar-SA"/>
            </w:rPr>
            <w:t xml:space="preserve"> December 201</w:t>
          </w:r>
          <w:r w:rsidR="0059580A">
            <w:rPr>
              <w:color w:val="00000A"/>
              <w:lang w:eastAsia="ar-SA"/>
            </w:rPr>
            <w:t>9</w:t>
          </w:r>
          <w:r>
            <w:rPr>
              <w:color w:val="00000A"/>
              <w:lang w:eastAsia="ar-SA"/>
            </w:rPr>
            <w:br/>
            <w:t xml:space="preserve"> agenda item 8</w:t>
          </w:r>
          <w:r w:rsidR="0059580A" w:rsidRPr="0059580A">
            <w:rPr>
              <w:color w:val="00000A"/>
              <w:lang w:eastAsia="ar-SA"/>
            </w:rPr>
            <w:t>)</w:t>
          </w:r>
        </w:p>
      </w:tc>
    </w:tr>
  </w:tbl>
  <w:p w14:paraId="6B9CF267" w14:textId="77777777" w:rsidR="0059580A" w:rsidRDefault="0059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42912DE"/>
    <w:multiLevelType w:val="hybridMultilevel"/>
    <w:tmpl w:val="3A46E298"/>
    <w:lvl w:ilvl="0" w:tplc="5370832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0743CE"/>
    <w:multiLevelType w:val="hybridMultilevel"/>
    <w:tmpl w:val="1424E91E"/>
    <w:lvl w:ilvl="0" w:tplc="B364907A">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5"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5"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6" w15:restartNumberingAfterBreak="0">
    <w:nsid w:val="5A1767B2"/>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7"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39648BE"/>
    <w:multiLevelType w:val="hybridMultilevel"/>
    <w:tmpl w:val="C2C464B4"/>
    <w:lvl w:ilvl="0" w:tplc="2236D396">
      <w:start w:val="1"/>
      <w:numFmt w:val="lowerRoman"/>
      <w:lvlText w:val="(%1)"/>
      <w:lvlJc w:val="left"/>
      <w:pPr>
        <w:ind w:left="4122" w:hanging="72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F1247FA"/>
    <w:multiLevelType w:val="hybridMultilevel"/>
    <w:tmpl w:val="7C08BEAA"/>
    <w:lvl w:ilvl="0" w:tplc="48648C3C">
      <w:start w:val="1"/>
      <w:numFmt w:val="lowerLetter"/>
      <w:lvlText w:val="%1)"/>
      <w:lvlJc w:val="left"/>
      <w:pPr>
        <w:ind w:left="2634" w:hanging="360"/>
      </w:pPr>
      <w:rPr>
        <w:rFonts w:hint="default"/>
      </w:rPr>
    </w:lvl>
    <w:lvl w:ilvl="1" w:tplc="0C0A0019" w:tentative="1">
      <w:start w:val="1"/>
      <w:numFmt w:val="lowerLetter"/>
      <w:lvlText w:val="%2."/>
      <w:lvlJc w:val="left"/>
      <w:pPr>
        <w:ind w:left="3354" w:hanging="360"/>
      </w:pPr>
    </w:lvl>
    <w:lvl w:ilvl="2" w:tplc="0C0A001B" w:tentative="1">
      <w:start w:val="1"/>
      <w:numFmt w:val="lowerRoman"/>
      <w:lvlText w:val="%3."/>
      <w:lvlJc w:val="right"/>
      <w:pPr>
        <w:ind w:left="4074" w:hanging="180"/>
      </w:pPr>
    </w:lvl>
    <w:lvl w:ilvl="3" w:tplc="0C0A000F" w:tentative="1">
      <w:start w:val="1"/>
      <w:numFmt w:val="decimal"/>
      <w:lvlText w:val="%4."/>
      <w:lvlJc w:val="left"/>
      <w:pPr>
        <w:ind w:left="4794" w:hanging="360"/>
      </w:pPr>
    </w:lvl>
    <w:lvl w:ilvl="4" w:tplc="0C0A0019" w:tentative="1">
      <w:start w:val="1"/>
      <w:numFmt w:val="lowerLetter"/>
      <w:lvlText w:val="%5."/>
      <w:lvlJc w:val="left"/>
      <w:pPr>
        <w:ind w:left="5514" w:hanging="360"/>
      </w:pPr>
    </w:lvl>
    <w:lvl w:ilvl="5" w:tplc="0C0A001B" w:tentative="1">
      <w:start w:val="1"/>
      <w:numFmt w:val="lowerRoman"/>
      <w:lvlText w:val="%6."/>
      <w:lvlJc w:val="right"/>
      <w:pPr>
        <w:ind w:left="6234" w:hanging="180"/>
      </w:pPr>
    </w:lvl>
    <w:lvl w:ilvl="6" w:tplc="0C0A000F" w:tentative="1">
      <w:start w:val="1"/>
      <w:numFmt w:val="decimal"/>
      <w:lvlText w:val="%7."/>
      <w:lvlJc w:val="left"/>
      <w:pPr>
        <w:ind w:left="6954" w:hanging="360"/>
      </w:pPr>
    </w:lvl>
    <w:lvl w:ilvl="7" w:tplc="0C0A0019" w:tentative="1">
      <w:start w:val="1"/>
      <w:numFmt w:val="lowerLetter"/>
      <w:lvlText w:val="%8."/>
      <w:lvlJc w:val="left"/>
      <w:pPr>
        <w:ind w:left="7674" w:hanging="360"/>
      </w:pPr>
    </w:lvl>
    <w:lvl w:ilvl="8" w:tplc="0C0A001B" w:tentative="1">
      <w:start w:val="1"/>
      <w:numFmt w:val="lowerRoman"/>
      <w:lvlText w:val="%9."/>
      <w:lvlJc w:val="right"/>
      <w:pPr>
        <w:ind w:left="8394" w:hanging="180"/>
      </w:pPr>
    </w:lvl>
  </w:abstractNum>
  <w:abstractNum w:abstractNumId="45" w15:restartNumberingAfterBreak="0">
    <w:nsid w:val="6FF30031"/>
    <w:multiLevelType w:val="multilevel"/>
    <w:tmpl w:val="9A7C188A"/>
    <w:lvl w:ilvl="0">
      <w:start w:val="1"/>
      <w:numFmt w:val="upperRoman"/>
      <w:lvlText w:val="%1."/>
      <w:lvlJc w:val="left"/>
      <w:pPr>
        <w:ind w:left="1392" w:hanging="720"/>
      </w:pPr>
      <w:rPr>
        <w:rFonts w:hint="default"/>
      </w:rPr>
    </w:lvl>
    <w:lvl w:ilvl="1">
      <w:start w:val="7"/>
      <w:numFmt w:val="decimal"/>
      <w:isLgl/>
      <w:lvlText w:val="%1.%2."/>
      <w:lvlJc w:val="left"/>
      <w:pPr>
        <w:ind w:left="2274" w:hanging="1140"/>
      </w:pPr>
      <w:rPr>
        <w:rFonts w:hint="default"/>
      </w:rPr>
    </w:lvl>
    <w:lvl w:ilvl="2">
      <w:start w:val="1"/>
      <w:numFmt w:val="decimal"/>
      <w:isLgl/>
      <w:lvlText w:val="%1.%2.%3."/>
      <w:lvlJc w:val="left"/>
      <w:pPr>
        <w:ind w:left="2736" w:hanging="1140"/>
      </w:pPr>
      <w:rPr>
        <w:rFonts w:hint="default"/>
      </w:rPr>
    </w:lvl>
    <w:lvl w:ilvl="3">
      <w:start w:val="1"/>
      <w:numFmt w:val="decimal"/>
      <w:isLgl/>
      <w:lvlText w:val="%1.%2.%3.%4."/>
      <w:lvlJc w:val="left"/>
      <w:pPr>
        <w:ind w:left="3198" w:hanging="1140"/>
      </w:pPr>
      <w:rPr>
        <w:rFonts w:hint="default"/>
      </w:rPr>
    </w:lvl>
    <w:lvl w:ilvl="4">
      <w:start w:val="1"/>
      <w:numFmt w:val="decimal"/>
      <w:isLgl/>
      <w:lvlText w:val="%1.%2.%3.%4.%5."/>
      <w:lvlJc w:val="left"/>
      <w:pPr>
        <w:ind w:left="3660" w:hanging="1140"/>
      </w:pPr>
      <w:rPr>
        <w:rFonts w:hint="default"/>
      </w:rPr>
    </w:lvl>
    <w:lvl w:ilvl="5">
      <w:start w:val="1"/>
      <w:numFmt w:val="decimal"/>
      <w:isLgl/>
      <w:lvlText w:val="%1.%2.%3.%4.%5.%6."/>
      <w:lvlJc w:val="left"/>
      <w:pPr>
        <w:ind w:left="4122" w:hanging="1140"/>
      </w:pPr>
      <w:rPr>
        <w:rFonts w:hint="default"/>
      </w:rPr>
    </w:lvl>
    <w:lvl w:ilvl="6">
      <w:start w:val="1"/>
      <w:numFmt w:val="decimal"/>
      <w:isLgl/>
      <w:lvlText w:val="%1.%2.%3.%4.%5.%6.%7."/>
      <w:lvlJc w:val="left"/>
      <w:pPr>
        <w:ind w:left="4584" w:hanging="1140"/>
      </w:pPr>
      <w:rPr>
        <w:rFonts w:hint="default"/>
      </w:rPr>
    </w:lvl>
    <w:lvl w:ilvl="7">
      <w:start w:val="1"/>
      <w:numFmt w:val="decimal"/>
      <w:isLgl/>
      <w:lvlText w:val="%1.%2.%3.%4.%5.%6.%7.%8."/>
      <w:lvlJc w:val="left"/>
      <w:pPr>
        <w:ind w:left="5346" w:hanging="1440"/>
      </w:pPr>
      <w:rPr>
        <w:rFonts w:hint="default"/>
      </w:rPr>
    </w:lvl>
    <w:lvl w:ilvl="8">
      <w:start w:val="1"/>
      <w:numFmt w:val="decimal"/>
      <w:isLgl/>
      <w:lvlText w:val="%1.%2.%3.%4.%5.%6.%7.%8.%9."/>
      <w:lvlJc w:val="left"/>
      <w:pPr>
        <w:ind w:left="5808" w:hanging="1440"/>
      </w:pPr>
      <w:rPr>
        <w:rFonts w:hint="default"/>
      </w:r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84C35"/>
    <w:multiLevelType w:val="hybridMultilevel"/>
    <w:tmpl w:val="A0A455DE"/>
    <w:lvl w:ilvl="0" w:tplc="A3A2276C">
      <w:start w:val="1"/>
      <w:numFmt w:val="lowerLetter"/>
      <w:lvlText w:val="(%1)"/>
      <w:lvlJc w:val="left"/>
      <w:pPr>
        <w:ind w:left="3160" w:hanging="360"/>
      </w:pPr>
      <w:rPr>
        <w:rFonts w:hint="default"/>
      </w:rPr>
    </w:lvl>
    <w:lvl w:ilvl="1" w:tplc="08090019">
      <w:start w:val="1"/>
      <w:numFmt w:val="lowerLetter"/>
      <w:lvlText w:val="%2."/>
      <w:lvlJc w:val="left"/>
      <w:pPr>
        <w:ind w:left="3880" w:hanging="360"/>
      </w:pPr>
    </w:lvl>
    <w:lvl w:ilvl="2" w:tplc="0809001B" w:tentative="1">
      <w:start w:val="1"/>
      <w:numFmt w:val="lowerRoman"/>
      <w:lvlText w:val="%3."/>
      <w:lvlJc w:val="right"/>
      <w:pPr>
        <w:ind w:left="4600" w:hanging="180"/>
      </w:pPr>
    </w:lvl>
    <w:lvl w:ilvl="3" w:tplc="0809000F" w:tentative="1">
      <w:start w:val="1"/>
      <w:numFmt w:val="decimal"/>
      <w:lvlText w:val="%4."/>
      <w:lvlJc w:val="left"/>
      <w:pPr>
        <w:ind w:left="5320" w:hanging="360"/>
      </w:pPr>
    </w:lvl>
    <w:lvl w:ilvl="4" w:tplc="08090019" w:tentative="1">
      <w:start w:val="1"/>
      <w:numFmt w:val="lowerLetter"/>
      <w:lvlText w:val="%5."/>
      <w:lvlJc w:val="left"/>
      <w:pPr>
        <w:ind w:left="6040" w:hanging="360"/>
      </w:pPr>
    </w:lvl>
    <w:lvl w:ilvl="5" w:tplc="0809001B" w:tentative="1">
      <w:start w:val="1"/>
      <w:numFmt w:val="lowerRoman"/>
      <w:lvlText w:val="%6."/>
      <w:lvlJc w:val="right"/>
      <w:pPr>
        <w:ind w:left="6760" w:hanging="180"/>
      </w:pPr>
    </w:lvl>
    <w:lvl w:ilvl="6" w:tplc="0809000F" w:tentative="1">
      <w:start w:val="1"/>
      <w:numFmt w:val="decimal"/>
      <w:lvlText w:val="%7."/>
      <w:lvlJc w:val="left"/>
      <w:pPr>
        <w:ind w:left="7480" w:hanging="360"/>
      </w:pPr>
    </w:lvl>
    <w:lvl w:ilvl="7" w:tplc="08090019" w:tentative="1">
      <w:start w:val="1"/>
      <w:numFmt w:val="lowerLetter"/>
      <w:lvlText w:val="%8."/>
      <w:lvlJc w:val="left"/>
      <w:pPr>
        <w:ind w:left="8200" w:hanging="360"/>
      </w:pPr>
    </w:lvl>
    <w:lvl w:ilvl="8" w:tplc="0809001B" w:tentative="1">
      <w:start w:val="1"/>
      <w:numFmt w:val="lowerRoman"/>
      <w:lvlText w:val="%9."/>
      <w:lvlJc w:val="right"/>
      <w:pPr>
        <w:ind w:left="8920" w:hanging="180"/>
      </w:pPr>
    </w:lvl>
  </w:abstractNum>
  <w:num w:numId="1">
    <w:abstractNumId w:val="43"/>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32"/>
  </w:num>
  <w:num w:numId="17">
    <w:abstractNumId w:val="30"/>
  </w:num>
  <w:num w:numId="18">
    <w:abstractNumId w:val="34"/>
  </w:num>
  <w:num w:numId="19">
    <w:abstractNumId w:val="26"/>
  </w:num>
  <w:num w:numId="20">
    <w:abstractNumId w:val="23"/>
  </w:num>
  <w:num w:numId="21">
    <w:abstractNumId w:val="27"/>
  </w:num>
  <w:num w:numId="22">
    <w:abstractNumId w:val="33"/>
  </w:num>
  <w:num w:numId="23">
    <w:abstractNumId w:val="38"/>
  </w:num>
  <w:num w:numId="24">
    <w:abstractNumId w:val="18"/>
  </w:num>
  <w:num w:numId="25">
    <w:abstractNumId w:val="19"/>
  </w:num>
  <w:num w:numId="26">
    <w:abstractNumId w:val="42"/>
  </w:num>
  <w:num w:numId="27">
    <w:abstractNumId w:val="37"/>
  </w:num>
  <w:num w:numId="28">
    <w:abstractNumId w:val="22"/>
  </w:num>
  <w:num w:numId="29">
    <w:abstractNumId w:val="39"/>
  </w:num>
  <w:num w:numId="30">
    <w:abstractNumId w:val="16"/>
  </w:num>
  <w:num w:numId="31">
    <w:abstractNumId w:val="11"/>
  </w:num>
  <w:num w:numId="32">
    <w:abstractNumId w:val="41"/>
  </w:num>
  <w:num w:numId="33">
    <w:abstractNumId w:val="46"/>
  </w:num>
  <w:num w:numId="34">
    <w:abstractNumId w:val="10"/>
  </w:num>
  <w:num w:numId="35">
    <w:abstractNumId w:val="20"/>
  </w:num>
  <w:num w:numId="36">
    <w:abstractNumId w:val="12"/>
  </w:num>
  <w:num w:numId="37">
    <w:abstractNumId w:val="29"/>
  </w:num>
  <w:num w:numId="38">
    <w:abstractNumId w:val="24"/>
  </w:num>
  <w:num w:numId="39">
    <w:abstractNumId w:val="31"/>
  </w:num>
  <w:num w:numId="40">
    <w:abstractNumId w:val="47"/>
  </w:num>
  <w:num w:numId="41">
    <w:abstractNumId w:val="40"/>
  </w:num>
  <w:num w:numId="42">
    <w:abstractNumId w:val="36"/>
  </w:num>
  <w:num w:numId="43">
    <w:abstractNumId w:val="15"/>
  </w:num>
  <w:num w:numId="44">
    <w:abstractNumId w:val="35"/>
  </w:num>
  <w:num w:numId="45">
    <w:abstractNumId w:val="21"/>
  </w:num>
  <w:num w:numId="46">
    <w:abstractNumId w:val="25"/>
  </w:num>
  <w:num w:numId="47">
    <w:abstractNumId w:val="45"/>
  </w:num>
  <w:num w:numId="48">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nl-NL" w:vendorID="64" w:dllVersion="0" w:nlCheck="1" w:checkStyle="0"/>
  <w:activeWritingStyle w:appName="MSWord" w:lang="es-ES" w:vendorID="64" w:dllVersion="6" w:nlCheck="1" w:checkStyle="1"/>
  <w:activeWritingStyle w:appName="MSWord" w:lang="es-E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57FD"/>
    <w:rsid w:val="0000737A"/>
    <w:rsid w:val="0001155F"/>
    <w:rsid w:val="00016172"/>
    <w:rsid w:val="00016AC5"/>
    <w:rsid w:val="00020252"/>
    <w:rsid w:val="00024F17"/>
    <w:rsid w:val="00030ADE"/>
    <w:rsid w:val="000312C0"/>
    <w:rsid w:val="00031CA3"/>
    <w:rsid w:val="00031EFC"/>
    <w:rsid w:val="00035F50"/>
    <w:rsid w:val="00037F16"/>
    <w:rsid w:val="000403DA"/>
    <w:rsid w:val="000442DC"/>
    <w:rsid w:val="00045E72"/>
    <w:rsid w:val="00046BB9"/>
    <w:rsid w:val="00053AD5"/>
    <w:rsid w:val="00055656"/>
    <w:rsid w:val="000571C0"/>
    <w:rsid w:val="00057396"/>
    <w:rsid w:val="00057D0E"/>
    <w:rsid w:val="000612FC"/>
    <w:rsid w:val="00065D14"/>
    <w:rsid w:val="00066B33"/>
    <w:rsid w:val="000675AA"/>
    <w:rsid w:val="00067C74"/>
    <w:rsid w:val="00073048"/>
    <w:rsid w:val="00073C1D"/>
    <w:rsid w:val="00073CE1"/>
    <w:rsid w:val="00080445"/>
    <w:rsid w:val="0008393C"/>
    <w:rsid w:val="00083F5E"/>
    <w:rsid w:val="00093ECB"/>
    <w:rsid w:val="0009752E"/>
    <w:rsid w:val="000A28F6"/>
    <w:rsid w:val="000A2D72"/>
    <w:rsid w:val="000A500E"/>
    <w:rsid w:val="000A57CA"/>
    <w:rsid w:val="000A59AC"/>
    <w:rsid w:val="000A7ABA"/>
    <w:rsid w:val="000B422A"/>
    <w:rsid w:val="000B6148"/>
    <w:rsid w:val="000C0ACD"/>
    <w:rsid w:val="000C47E5"/>
    <w:rsid w:val="000C7629"/>
    <w:rsid w:val="000E40FD"/>
    <w:rsid w:val="000E508A"/>
    <w:rsid w:val="000F2A46"/>
    <w:rsid w:val="000F3C75"/>
    <w:rsid w:val="000F3D80"/>
    <w:rsid w:val="000F41F2"/>
    <w:rsid w:val="000F4830"/>
    <w:rsid w:val="000F6B62"/>
    <w:rsid w:val="0010544E"/>
    <w:rsid w:val="001138F1"/>
    <w:rsid w:val="00113D6D"/>
    <w:rsid w:val="0011447A"/>
    <w:rsid w:val="00115349"/>
    <w:rsid w:val="00122BF7"/>
    <w:rsid w:val="001249D5"/>
    <w:rsid w:val="00124B1C"/>
    <w:rsid w:val="00127D55"/>
    <w:rsid w:val="00132F69"/>
    <w:rsid w:val="0013411E"/>
    <w:rsid w:val="00135C0D"/>
    <w:rsid w:val="00136077"/>
    <w:rsid w:val="00151C0B"/>
    <w:rsid w:val="00153756"/>
    <w:rsid w:val="00155B6F"/>
    <w:rsid w:val="001560EF"/>
    <w:rsid w:val="001572B5"/>
    <w:rsid w:val="00160540"/>
    <w:rsid w:val="00161A5C"/>
    <w:rsid w:val="00164B1E"/>
    <w:rsid w:val="0017008E"/>
    <w:rsid w:val="0017182C"/>
    <w:rsid w:val="00177007"/>
    <w:rsid w:val="0018228C"/>
    <w:rsid w:val="00185669"/>
    <w:rsid w:val="00185D69"/>
    <w:rsid w:val="00186C01"/>
    <w:rsid w:val="00186EE9"/>
    <w:rsid w:val="001901A6"/>
    <w:rsid w:val="00192EEB"/>
    <w:rsid w:val="001A1371"/>
    <w:rsid w:val="001A20FB"/>
    <w:rsid w:val="001A293E"/>
    <w:rsid w:val="001B0CEB"/>
    <w:rsid w:val="001B3C9C"/>
    <w:rsid w:val="001B65C6"/>
    <w:rsid w:val="001B6F40"/>
    <w:rsid w:val="001C1A51"/>
    <w:rsid w:val="001C2E31"/>
    <w:rsid w:val="001C60AE"/>
    <w:rsid w:val="001C6B9E"/>
    <w:rsid w:val="001D12FA"/>
    <w:rsid w:val="001D7F8A"/>
    <w:rsid w:val="001E263E"/>
    <w:rsid w:val="001E3FEB"/>
    <w:rsid w:val="001E4A02"/>
    <w:rsid w:val="001E4EDB"/>
    <w:rsid w:val="001E68B9"/>
    <w:rsid w:val="001E6E1A"/>
    <w:rsid w:val="002013C5"/>
    <w:rsid w:val="00204B83"/>
    <w:rsid w:val="002053C8"/>
    <w:rsid w:val="00207580"/>
    <w:rsid w:val="00217A86"/>
    <w:rsid w:val="00222657"/>
    <w:rsid w:val="002232AF"/>
    <w:rsid w:val="00223B89"/>
    <w:rsid w:val="00225A8C"/>
    <w:rsid w:val="00227C49"/>
    <w:rsid w:val="00232EE1"/>
    <w:rsid w:val="00233B48"/>
    <w:rsid w:val="002375DC"/>
    <w:rsid w:val="002379E1"/>
    <w:rsid w:val="00240D36"/>
    <w:rsid w:val="00244494"/>
    <w:rsid w:val="00247143"/>
    <w:rsid w:val="00252B86"/>
    <w:rsid w:val="00252E08"/>
    <w:rsid w:val="002659F1"/>
    <w:rsid w:val="002705DB"/>
    <w:rsid w:val="00270BC5"/>
    <w:rsid w:val="00271C7C"/>
    <w:rsid w:val="00277EEE"/>
    <w:rsid w:val="002805ED"/>
    <w:rsid w:val="0028415C"/>
    <w:rsid w:val="002845F5"/>
    <w:rsid w:val="00285232"/>
    <w:rsid w:val="002873BA"/>
    <w:rsid w:val="00287B39"/>
    <w:rsid w:val="00287E79"/>
    <w:rsid w:val="0029070F"/>
    <w:rsid w:val="00291021"/>
    <w:rsid w:val="00291D90"/>
    <w:rsid w:val="002928F9"/>
    <w:rsid w:val="00293F81"/>
    <w:rsid w:val="002A073F"/>
    <w:rsid w:val="002A5D07"/>
    <w:rsid w:val="002A7853"/>
    <w:rsid w:val="002B108E"/>
    <w:rsid w:val="002B54D2"/>
    <w:rsid w:val="002B671A"/>
    <w:rsid w:val="002C0CBE"/>
    <w:rsid w:val="002C16C3"/>
    <w:rsid w:val="002C2BCA"/>
    <w:rsid w:val="002C47C4"/>
    <w:rsid w:val="002D7E91"/>
    <w:rsid w:val="002E211B"/>
    <w:rsid w:val="002E55EE"/>
    <w:rsid w:val="002F32A9"/>
    <w:rsid w:val="002F5083"/>
    <w:rsid w:val="002F7163"/>
    <w:rsid w:val="003016B7"/>
    <w:rsid w:val="0030445B"/>
    <w:rsid w:val="00310241"/>
    <w:rsid w:val="003120FC"/>
    <w:rsid w:val="00317CE1"/>
    <w:rsid w:val="003229C0"/>
    <w:rsid w:val="00323BF7"/>
    <w:rsid w:val="0032688E"/>
    <w:rsid w:val="003278BE"/>
    <w:rsid w:val="00330F9C"/>
    <w:rsid w:val="00331223"/>
    <w:rsid w:val="003360FB"/>
    <w:rsid w:val="00336E96"/>
    <w:rsid w:val="003379B9"/>
    <w:rsid w:val="00340C35"/>
    <w:rsid w:val="00340F17"/>
    <w:rsid w:val="00342FE6"/>
    <w:rsid w:val="0034541C"/>
    <w:rsid w:val="00346D02"/>
    <w:rsid w:val="003501A2"/>
    <w:rsid w:val="003515AA"/>
    <w:rsid w:val="003616B4"/>
    <w:rsid w:val="00362E5F"/>
    <w:rsid w:val="00363BDE"/>
    <w:rsid w:val="00367704"/>
    <w:rsid w:val="00370E0F"/>
    <w:rsid w:val="00371A14"/>
    <w:rsid w:val="00372880"/>
    <w:rsid w:val="00374106"/>
    <w:rsid w:val="00381C03"/>
    <w:rsid w:val="003822EB"/>
    <w:rsid w:val="00387337"/>
    <w:rsid w:val="00395DFE"/>
    <w:rsid w:val="0039651E"/>
    <w:rsid w:val="003976D5"/>
    <w:rsid w:val="003A0FE8"/>
    <w:rsid w:val="003A6885"/>
    <w:rsid w:val="003B1596"/>
    <w:rsid w:val="003B2FD2"/>
    <w:rsid w:val="003B3944"/>
    <w:rsid w:val="003B4E7F"/>
    <w:rsid w:val="003B634E"/>
    <w:rsid w:val="003B71BA"/>
    <w:rsid w:val="003C0294"/>
    <w:rsid w:val="003C319F"/>
    <w:rsid w:val="003D154A"/>
    <w:rsid w:val="003D1DF3"/>
    <w:rsid w:val="003D4183"/>
    <w:rsid w:val="003D46A7"/>
    <w:rsid w:val="003D6C68"/>
    <w:rsid w:val="003D77CD"/>
    <w:rsid w:val="003E05CD"/>
    <w:rsid w:val="003E1C8B"/>
    <w:rsid w:val="003E38F8"/>
    <w:rsid w:val="003E4A29"/>
    <w:rsid w:val="003F049F"/>
    <w:rsid w:val="003F143E"/>
    <w:rsid w:val="003F3E3E"/>
    <w:rsid w:val="003F6314"/>
    <w:rsid w:val="00400049"/>
    <w:rsid w:val="00400C06"/>
    <w:rsid w:val="00403D56"/>
    <w:rsid w:val="004051B0"/>
    <w:rsid w:val="0041175A"/>
    <w:rsid w:val="00411A77"/>
    <w:rsid w:val="004127E1"/>
    <w:rsid w:val="00415770"/>
    <w:rsid w:val="004159D0"/>
    <w:rsid w:val="00423894"/>
    <w:rsid w:val="00424065"/>
    <w:rsid w:val="004249E7"/>
    <w:rsid w:val="00426C6C"/>
    <w:rsid w:val="004302BF"/>
    <w:rsid w:val="0043072D"/>
    <w:rsid w:val="00430E44"/>
    <w:rsid w:val="00434F04"/>
    <w:rsid w:val="004353B6"/>
    <w:rsid w:val="00440D4C"/>
    <w:rsid w:val="00441D4D"/>
    <w:rsid w:val="004456D6"/>
    <w:rsid w:val="00451930"/>
    <w:rsid w:val="004538FB"/>
    <w:rsid w:val="00453B13"/>
    <w:rsid w:val="004720B1"/>
    <w:rsid w:val="00473A8F"/>
    <w:rsid w:val="00473D03"/>
    <w:rsid w:val="0048239C"/>
    <w:rsid w:val="00490450"/>
    <w:rsid w:val="00490E8C"/>
    <w:rsid w:val="00497EED"/>
    <w:rsid w:val="004A5C6C"/>
    <w:rsid w:val="004A7442"/>
    <w:rsid w:val="004B59AE"/>
    <w:rsid w:val="004C0D3F"/>
    <w:rsid w:val="004C182B"/>
    <w:rsid w:val="004C538B"/>
    <w:rsid w:val="004C78EA"/>
    <w:rsid w:val="004D2005"/>
    <w:rsid w:val="004D3124"/>
    <w:rsid w:val="004D6F75"/>
    <w:rsid w:val="004E5BF0"/>
    <w:rsid w:val="004E6B65"/>
    <w:rsid w:val="004F147A"/>
    <w:rsid w:val="004F1572"/>
    <w:rsid w:val="004F46FA"/>
    <w:rsid w:val="004F76FD"/>
    <w:rsid w:val="00500E65"/>
    <w:rsid w:val="005016AF"/>
    <w:rsid w:val="00502C64"/>
    <w:rsid w:val="00503783"/>
    <w:rsid w:val="00505C4E"/>
    <w:rsid w:val="0050659C"/>
    <w:rsid w:val="0051019C"/>
    <w:rsid w:val="00510FAC"/>
    <w:rsid w:val="00514DBB"/>
    <w:rsid w:val="005154EE"/>
    <w:rsid w:val="0051684C"/>
    <w:rsid w:val="0052189F"/>
    <w:rsid w:val="00522E99"/>
    <w:rsid w:val="0052484D"/>
    <w:rsid w:val="00527D73"/>
    <w:rsid w:val="00530951"/>
    <w:rsid w:val="00532800"/>
    <w:rsid w:val="00532C35"/>
    <w:rsid w:val="00542549"/>
    <w:rsid w:val="0054385B"/>
    <w:rsid w:val="00543D5E"/>
    <w:rsid w:val="00545082"/>
    <w:rsid w:val="00550885"/>
    <w:rsid w:val="00553286"/>
    <w:rsid w:val="005552D8"/>
    <w:rsid w:val="005561F0"/>
    <w:rsid w:val="0056438B"/>
    <w:rsid w:val="00571F41"/>
    <w:rsid w:val="00571FCA"/>
    <w:rsid w:val="00572BB3"/>
    <w:rsid w:val="00573F1A"/>
    <w:rsid w:val="005740D6"/>
    <w:rsid w:val="00574350"/>
    <w:rsid w:val="00575BDF"/>
    <w:rsid w:val="00576907"/>
    <w:rsid w:val="00576D31"/>
    <w:rsid w:val="005837D4"/>
    <w:rsid w:val="005852EF"/>
    <w:rsid w:val="00585BDB"/>
    <w:rsid w:val="00585C1F"/>
    <w:rsid w:val="00595280"/>
    <w:rsid w:val="00595576"/>
    <w:rsid w:val="0059580A"/>
    <w:rsid w:val="00595BE4"/>
    <w:rsid w:val="005A1DC4"/>
    <w:rsid w:val="005A3CDD"/>
    <w:rsid w:val="005A636F"/>
    <w:rsid w:val="005B27C4"/>
    <w:rsid w:val="005B4048"/>
    <w:rsid w:val="005B5842"/>
    <w:rsid w:val="005B76A3"/>
    <w:rsid w:val="005C571E"/>
    <w:rsid w:val="005C69F1"/>
    <w:rsid w:val="005E07C0"/>
    <w:rsid w:val="005E2FF0"/>
    <w:rsid w:val="005E5D1F"/>
    <w:rsid w:val="005F0D33"/>
    <w:rsid w:val="005F5902"/>
    <w:rsid w:val="005F5C4D"/>
    <w:rsid w:val="005F69A2"/>
    <w:rsid w:val="00600FB1"/>
    <w:rsid w:val="00603391"/>
    <w:rsid w:val="00607AF4"/>
    <w:rsid w:val="00611D43"/>
    <w:rsid w:val="00612D48"/>
    <w:rsid w:val="00614877"/>
    <w:rsid w:val="0061519C"/>
    <w:rsid w:val="00615307"/>
    <w:rsid w:val="00616B45"/>
    <w:rsid w:val="00624003"/>
    <w:rsid w:val="00630D9B"/>
    <w:rsid w:val="00631953"/>
    <w:rsid w:val="00634E1A"/>
    <w:rsid w:val="006439EC"/>
    <w:rsid w:val="00644577"/>
    <w:rsid w:val="00644A96"/>
    <w:rsid w:val="00647A1D"/>
    <w:rsid w:val="00655425"/>
    <w:rsid w:val="00656F00"/>
    <w:rsid w:val="00661205"/>
    <w:rsid w:val="00661275"/>
    <w:rsid w:val="00671942"/>
    <w:rsid w:val="0067200F"/>
    <w:rsid w:val="0068252A"/>
    <w:rsid w:val="00685843"/>
    <w:rsid w:val="006863E9"/>
    <w:rsid w:val="0068717A"/>
    <w:rsid w:val="006879A4"/>
    <w:rsid w:val="0069054A"/>
    <w:rsid w:val="006A0493"/>
    <w:rsid w:val="006A0EBD"/>
    <w:rsid w:val="006A12E1"/>
    <w:rsid w:val="006A19C7"/>
    <w:rsid w:val="006B0A1A"/>
    <w:rsid w:val="006B0D40"/>
    <w:rsid w:val="006B1399"/>
    <w:rsid w:val="006B1E24"/>
    <w:rsid w:val="006B4590"/>
    <w:rsid w:val="006B4B8C"/>
    <w:rsid w:val="006B59C7"/>
    <w:rsid w:val="006C340C"/>
    <w:rsid w:val="006C483A"/>
    <w:rsid w:val="006C63BA"/>
    <w:rsid w:val="006D1D1C"/>
    <w:rsid w:val="006D666F"/>
    <w:rsid w:val="006E1570"/>
    <w:rsid w:val="006E5FC7"/>
    <w:rsid w:val="006F3FA6"/>
    <w:rsid w:val="006F4E1F"/>
    <w:rsid w:val="006F707A"/>
    <w:rsid w:val="006F735A"/>
    <w:rsid w:val="006F73F4"/>
    <w:rsid w:val="006F7CD1"/>
    <w:rsid w:val="006F7F03"/>
    <w:rsid w:val="0070004D"/>
    <w:rsid w:val="0070347C"/>
    <w:rsid w:val="00706101"/>
    <w:rsid w:val="00706849"/>
    <w:rsid w:val="00710302"/>
    <w:rsid w:val="007124B3"/>
    <w:rsid w:val="007133B7"/>
    <w:rsid w:val="007156CC"/>
    <w:rsid w:val="007176C1"/>
    <w:rsid w:val="00724DA7"/>
    <w:rsid w:val="00730966"/>
    <w:rsid w:val="00732B3C"/>
    <w:rsid w:val="007332C7"/>
    <w:rsid w:val="007338CE"/>
    <w:rsid w:val="00745281"/>
    <w:rsid w:val="00746F5E"/>
    <w:rsid w:val="00751489"/>
    <w:rsid w:val="00752E98"/>
    <w:rsid w:val="00756FE9"/>
    <w:rsid w:val="00762229"/>
    <w:rsid w:val="0076346D"/>
    <w:rsid w:val="00763C21"/>
    <w:rsid w:val="00764136"/>
    <w:rsid w:val="00764371"/>
    <w:rsid w:val="00766242"/>
    <w:rsid w:val="00766D06"/>
    <w:rsid w:val="00766E2D"/>
    <w:rsid w:val="00770873"/>
    <w:rsid w:val="00774E37"/>
    <w:rsid w:val="00775F15"/>
    <w:rsid w:val="007774AE"/>
    <w:rsid w:val="00782348"/>
    <w:rsid w:val="00790F2F"/>
    <w:rsid w:val="00794BD2"/>
    <w:rsid w:val="007A4735"/>
    <w:rsid w:val="007B74D9"/>
    <w:rsid w:val="007B7A1A"/>
    <w:rsid w:val="007C1644"/>
    <w:rsid w:val="007C3817"/>
    <w:rsid w:val="007C43A7"/>
    <w:rsid w:val="007C72A7"/>
    <w:rsid w:val="007D15B7"/>
    <w:rsid w:val="007D1A04"/>
    <w:rsid w:val="007D1E52"/>
    <w:rsid w:val="007D20BF"/>
    <w:rsid w:val="007D4E20"/>
    <w:rsid w:val="007D6D51"/>
    <w:rsid w:val="007E0060"/>
    <w:rsid w:val="007E1B56"/>
    <w:rsid w:val="007E4EFA"/>
    <w:rsid w:val="007F3451"/>
    <w:rsid w:val="007F55CB"/>
    <w:rsid w:val="007F7B5A"/>
    <w:rsid w:val="007F7F3F"/>
    <w:rsid w:val="00800F1E"/>
    <w:rsid w:val="00805E90"/>
    <w:rsid w:val="00811374"/>
    <w:rsid w:val="00812C1A"/>
    <w:rsid w:val="0081333A"/>
    <w:rsid w:val="00814573"/>
    <w:rsid w:val="00815125"/>
    <w:rsid w:val="008209D4"/>
    <w:rsid w:val="00821AE9"/>
    <w:rsid w:val="0082269F"/>
    <w:rsid w:val="008254CC"/>
    <w:rsid w:val="008304AF"/>
    <w:rsid w:val="00830AF7"/>
    <w:rsid w:val="008317F6"/>
    <w:rsid w:val="0084028F"/>
    <w:rsid w:val="00844750"/>
    <w:rsid w:val="0084488A"/>
    <w:rsid w:val="00855193"/>
    <w:rsid w:val="00856B6B"/>
    <w:rsid w:val="00856D39"/>
    <w:rsid w:val="00856F0A"/>
    <w:rsid w:val="00860332"/>
    <w:rsid w:val="00862738"/>
    <w:rsid w:val="00866A05"/>
    <w:rsid w:val="0087460B"/>
    <w:rsid w:val="00874CF7"/>
    <w:rsid w:val="00876D38"/>
    <w:rsid w:val="00877F33"/>
    <w:rsid w:val="008857DB"/>
    <w:rsid w:val="00885D03"/>
    <w:rsid w:val="0089202B"/>
    <w:rsid w:val="00893025"/>
    <w:rsid w:val="00893F02"/>
    <w:rsid w:val="008962BF"/>
    <w:rsid w:val="00896B0D"/>
    <w:rsid w:val="008B212C"/>
    <w:rsid w:val="008B44C4"/>
    <w:rsid w:val="008B5DB5"/>
    <w:rsid w:val="008B7879"/>
    <w:rsid w:val="008C3758"/>
    <w:rsid w:val="008C39AC"/>
    <w:rsid w:val="008C4DE1"/>
    <w:rsid w:val="008C52FB"/>
    <w:rsid w:val="008D3919"/>
    <w:rsid w:val="008E2667"/>
    <w:rsid w:val="008E3AB2"/>
    <w:rsid w:val="008E4410"/>
    <w:rsid w:val="008E796F"/>
    <w:rsid w:val="008E7FAE"/>
    <w:rsid w:val="008F04CB"/>
    <w:rsid w:val="008F085D"/>
    <w:rsid w:val="008F0EF2"/>
    <w:rsid w:val="008F0F36"/>
    <w:rsid w:val="00901556"/>
    <w:rsid w:val="0090498A"/>
    <w:rsid w:val="00905FBF"/>
    <w:rsid w:val="00910528"/>
    <w:rsid w:val="009109BA"/>
    <w:rsid w:val="009117E5"/>
    <w:rsid w:val="00911BF7"/>
    <w:rsid w:val="00917113"/>
    <w:rsid w:val="009211D4"/>
    <w:rsid w:val="009226C7"/>
    <w:rsid w:val="009244F2"/>
    <w:rsid w:val="009267F1"/>
    <w:rsid w:val="009279E7"/>
    <w:rsid w:val="00927F74"/>
    <w:rsid w:val="00934453"/>
    <w:rsid w:val="00934D4C"/>
    <w:rsid w:val="00936404"/>
    <w:rsid w:val="00936F5A"/>
    <w:rsid w:val="009470BD"/>
    <w:rsid w:val="009506A7"/>
    <w:rsid w:val="00952FDB"/>
    <w:rsid w:val="00955275"/>
    <w:rsid w:val="009556DB"/>
    <w:rsid w:val="0096487B"/>
    <w:rsid w:val="00967340"/>
    <w:rsid w:val="00970F6B"/>
    <w:rsid w:val="00975213"/>
    <w:rsid w:val="00977EC8"/>
    <w:rsid w:val="00980556"/>
    <w:rsid w:val="00980780"/>
    <w:rsid w:val="00983529"/>
    <w:rsid w:val="00983DA0"/>
    <w:rsid w:val="009860A2"/>
    <w:rsid w:val="009948E3"/>
    <w:rsid w:val="00995D02"/>
    <w:rsid w:val="00997ACB"/>
    <w:rsid w:val="009A09FE"/>
    <w:rsid w:val="009A0D9D"/>
    <w:rsid w:val="009A321F"/>
    <w:rsid w:val="009A60A0"/>
    <w:rsid w:val="009A6A9E"/>
    <w:rsid w:val="009B26DF"/>
    <w:rsid w:val="009B4071"/>
    <w:rsid w:val="009B6864"/>
    <w:rsid w:val="009B7AE1"/>
    <w:rsid w:val="009C00A3"/>
    <w:rsid w:val="009C2C36"/>
    <w:rsid w:val="009D1161"/>
    <w:rsid w:val="009D22C0"/>
    <w:rsid w:val="009D31F9"/>
    <w:rsid w:val="009D3A8C"/>
    <w:rsid w:val="009D5B84"/>
    <w:rsid w:val="009D64C4"/>
    <w:rsid w:val="009E7529"/>
    <w:rsid w:val="009E7956"/>
    <w:rsid w:val="009F00C6"/>
    <w:rsid w:val="009F39C1"/>
    <w:rsid w:val="009F3A13"/>
    <w:rsid w:val="00A0313F"/>
    <w:rsid w:val="00A050FA"/>
    <w:rsid w:val="00A103AF"/>
    <w:rsid w:val="00A12F96"/>
    <w:rsid w:val="00A17AC0"/>
    <w:rsid w:val="00A21A8C"/>
    <w:rsid w:val="00A222C3"/>
    <w:rsid w:val="00A2492E"/>
    <w:rsid w:val="00A24FEE"/>
    <w:rsid w:val="00A326FA"/>
    <w:rsid w:val="00A34891"/>
    <w:rsid w:val="00A35E18"/>
    <w:rsid w:val="00A455E2"/>
    <w:rsid w:val="00A502FC"/>
    <w:rsid w:val="00A51F41"/>
    <w:rsid w:val="00A52538"/>
    <w:rsid w:val="00A5529C"/>
    <w:rsid w:val="00A55C74"/>
    <w:rsid w:val="00A5617A"/>
    <w:rsid w:val="00A566C8"/>
    <w:rsid w:val="00A57313"/>
    <w:rsid w:val="00A57945"/>
    <w:rsid w:val="00A6018E"/>
    <w:rsid w:val="00A62095"/>
    <w:rsid w:val="00A62D08"/>
    <w:rsid w:val="00A6440A"/>
    <w:rsid w:val="00A65E12"/>
    <w:rsid w:val="00A66644"/>
    <w:rsid w:val="00A66949"/>
    <w:rsid w:val="00A67496"/>
    <w:rsid w:val="00A70163"/>
    <w:rsid w:val="00A70EF3"/>
    <w:rsid w:val="00A71547"/>
    <w:rsid w:val="00A72B37"/>
    <w:rsid w:val="00A868B7"/>
    <w:rsid w:val="00A97264"/>
    <w:rsid w:val="00A97414"/>
    <w:rsid w:val="00A975AE"/>
    <w:rsid w:val="00AA0366"/>
    <w:rsid w:val="00AA2D38"/>
    <w:rsid w:val="00AA37E2"/>
    <w:rsid w:val="00AA477F"/>
    <w:rsid w:val="00AA4811"/>
    <w:rsid w:val="00AB21D5"/>
    <w:rsid w:val="00AB3DF5"/>
    <w:rsid w:val="00AB6C71"/>
    <w:rsid w:val="00AC04E0"/>
    <w:rsid w:val="00AC62C0"/>
    <w:rsid w:val="00AC67A1"/>
    <w:rsid w:val="00AC7977"/>
    <w:rsid w:val="00AD2D53"/>
    <w:rsid w:val="00AD55CA"/>
    <w:rsid w:val="00AD56A1"/>
    <w:rsid w:val="00AD79AF"/>
    <w:rsid w:val="00AE0964"/>
    <w:rsid w:val="00AE1636"/>
    <w:rsid w:val="00AE16CE"/>
    <w:rsid w:val="00AE352C"/>
    <w:rsid w:val="00AE574F"/>
    <w:rsid w:val="00AE656F"/>
    <w:rsid w:val="00AE794F"/>
    <w:rsid w:val="00AF167A"/>
    <w:rsid w:val="00AF6E37"/>
    <w:rsid w:val="00B03E05"/>
    <w:rsid w:val="00B054BA"/>
    <w:rsid w:val="00B10D21"/>
    <w:rsid w:val="00B11FED"/>
    <w:rsid w:val="00B12AB4"/>
    <w:rsid w:val="00B13E64"/>
    <w:rsid w:val="00B20C7B"/>
    <w:rsid w:val="00B20E76"/>
    <w:rsid w:val="00B21B20"/>
    <w:rsid w:val="00B2212B"/>
    <w:rsid w:val="00B2541E"/>
    <w:rsid w:val="00B32E2D"/>
    <w:rsid w:val="00B367AE"/>
    <w:rsid w:val="00B412F8"/>
    <w:rsid w:val="00B41D04"/>
    <w:rsid w:val="00B43552"/>
    <w:rsid w:val="00B4466B"/>
    <w:rsid w:val="00B61990"/>
    <w:rsid w:val="00B620DB"/>
    <w:rsid w:val="00B64F35"/>
    <w:rsid w:val="00B706B3"/>
    <w:rsid w:val="00B70B5F"/>
    <w:rsid w:val="00B72780"/>
    <w:rsid w:val="00B74A04"/>
    <w:rsid w:val="00B778BF"/>
    <w:rsid w:val="00B81B80"/>
    <w:rsid w:val="00B85357"/>
    <w:rsid w:val="00B85D99"/>
    <w:rsid w:val="00B93E72"/>
    <w:rsid w:val="00BA1B92"/>
    <w:rsid w:val="00BB1F62"/>
    <w:rsid w:val="00BB57CD"/>
    <w:rsid w:val="00BC3A6B"/>
    <w:rsid w:val="00BC4943"/>
    <w:rsid w:val="00BC56B3"/>
    <w:rsid w:val="00BC6718"/>
    <w:rsid w:val="00BC761B"/>
    <w:rsid w:val="00BD09F0"/>
    <w:rsid w:val="00BD27A2"/>
    <w:rsid w:val="00BD3C02"/>
    <w:rsid w:val="00BD6407"/>
    <w:rsid w:val="00BD71C8"/>
    <w:rsid w:val="00BE0E78"/>
    <w:rsid w:val="00BE78EB"/>
    <w:rsid w:val="00BE7B88"/>
    <w:rsid w:val="00BF0556"/>
    <w:rsid w:val="00BF2655"/>
    <w:rsid w:val="00BF3D22"/>
    <w:rsid w:val="00BF570C"/>
    <w:rsid w:val="00C02590"/>
    <w:rsid w:val="00C033D9"/>
    <w:rsid w:val="00C04670"/>
    <w:rsid w:val="00C04A87"/>
    <w:rsid w:val="00C1087D"/>
    <w:rsid w:val="00C11802"/>
    <w:rsid w:val="00C17138"/>
    <w:rsid w:val="00C24B53"/>
    <w:rsid w:val="00C24E22"/>
    <w:rsid w:val="00C261F8"/>
    <w:rsid w:val="00C2665A"/>
    <w:rsid w:val="00C33100"/>
    <w:rsid w:val="00C35B08"/>
    <w:rsid w:val="00C371A7"/>
    <w:rsid w:val="00C374D7"/>
    <w:rsid w:val="00C4297A"/>
    <w:rsid w:val="00C4701C"/>
    <w:rsid w:val="00C52995"/>
    <w:rsid w:val="00C5325A"/>
    <w:rsid w:val="00C53BAF"/>
    <w:rsid w:val="00C53CCE"/>
    <w:rsid w:val="00C54AA6"/>
    <w:rsid w:val="00C60530"/>
    <w:rsid w:val="00C63328"/>
    <w:rsid w:val="00C6664E"/>
    <w:rsid w:val="00C70623"/>
    <w:rsid w:val="00C70CA1"/>
    <w:rsid w:val="00C7350D"/>
    <w:rsid w:val="00C7410C"/>
    <w:rsid w:val="00C80183"/>
    <w:rsid w:val="00C805A3"/>
    <w:rsid w:val="00C8294B"/>
    <w:rsid w:val="00C8315B"/>
    <w:rsid w:val="00C833E2"/>
    <w:rsid w:val="00C83AC3"/>
    <w:rsid w:val="00C93E4C"/>
    <w:rsid w:val="00C940E9"/>
    <w:rsid w:val="00C94120"/>
    <w:rsid w:val="00C96972"/>
    <w:rsid w:val="00CA13A3"/>
    <w:rsid w:val="00CA15DD"/>
    <w:rsid w:val="00CA494C"/>
    <w:rsid w:val="00CA49A6"/>
    <w:rsid w:val="00CB0685"/>
    <w:rsid w:val="00CB1F1C"/>
    <w:rsid w:val="00CB263A"/>
    <w:rsid w:val="00CB35DC"/>
    <w:rsid w:val="00CB6267"/>
    <w:rsid w:val="00CD1A71"/>
    <w:rsid w:val="00CD1FBB"/>
    <w:rsid w:val="00CD2609"/>
    <w:rsid w:val="00CE0B49"/>
    <w:rsid w:val="00CE117D"/>
    <w:rsid w:val="00CE32FE"/>
    <w:rsid w:val="00CE4D34"/>
    <w:rsid w:val="00CE5A9C"/>
    <w:rsid w:val="00CE7227"/>
    <w:rsid w:val="00CF0D06"/>
    <w:rsid w:val="00CF2E3B"/>
    <w:rsid w:val="00CF54EB"/>
    <w:rsid w:val="00D016B5"/>
    <w:rsid w:val="00D034F1"/>
    <w:rsid w:val="00D061FB"/>
    <w:rsid w:val="00D10B13"/>
    <w:rsid w:val="00D11B17"/>
    <w:rsid w:val="00D11DC3"/>
    <w:rsid w:val="00D142CE"/>
    <w:rsid w:val="00D218F8"/>
    <w:rsid w:val="00D27D5E"/>
    <w:rsid w:val="00D3056B"/>
    <w:rsid w:val="00D30ABC"/>
    <w:rsid w:val="00D371F4"/>
    <w:rsid w:val="00D47A16"/>
    <w:rsid w:val="00D52F22"/>
    <w:rsid w:val="00D54907"/>
    <w:rsid w:val="00D56A9E"/>
    <w:rsid w:val="00D57082"/>
    <w:rsid w:val="00D57C1E"/>
    <w:rsid w:val="00D60301"/>
    <w:rsid w:val="00D604F1"/>
    <w:rsid w:val="00D60B41"/>
    <w:rsid w:val="00D637A6"/>
    <w:rsid w:val="00D6454D"/>
    <w:rsid w:val="00D669AE"/>
    <w:rsid w:val="00D74C4B"/>
    <w:rsid w:val="00D82F64"/>
    <w:rsid w:val="00D83458"/>
    <w:rsid w:val="00D845C2"/>
    <w:rsid w:val="00D919C5"/>
    <w:rsid w:val="00D9454D"/>
    <w:rsid w:val="00D95B70"/>
    <w:rsid w:val="00D967C7"/>
    <w:rsid w:val="00DA13E8"/>
    <w:rsid w:val="00DA153B"/>
    <w:rsid w:val="00DA24EE"/>
    <w:rsid w:val="00DA57D4"/>
    <w:rsid w:val="00DA72DE"/>
    <w:rsid w:val="00DA7672"/>
    <w:rsid w:val="00DB4793"/>
    <w:rsid w:val="00DC1E25"/>
    <w:rsid w:val="00DD4D87"/>
    <w:rsid w:val="00DD6E2C"/>
    <w:rsid w:val="00DE01E3"/>
    <w:rsid w:val="00DE179F"/>
    <w:rsid w:val="00DE17DD"/>
    <w:rsid w:val="00DE3500"/>
    <w:rsid w:val="00DE6D90"/>
    <w:rsid w:val="00DF002F"/>
    <w:rsid w:val="00DF11C1"/>
    <w:rsid w:val="00DF631A"/>
    <w:rsid w:val="00E0236E"/>
    <w:rsid w:val="00E0244D"/>
    <w:rsid w:val="00E02A4F"/>
    <w:rsid w:val="00E030FD"/>
    <w:rsid w:val="00E03A64"/>
    <w:rsid w:val="00E04CA6"/>
    <w:rsid w:val="00E14106"/>
    <w:rsid w:val="00E16C22"/>
    <w:rsid w:val="00E201A0"/>
    <w:rsid w:val="00E259A2"/>
    <w:rsid w:val="00E25CEE"/>
    <w:rsid w:val="00E27657"/>
    <w:rsid w:val="00E30124"/>
    <w:rsid w:val="00E306BC"/>
    <w:rsid w:val="00E31A3D"/>
    <w:rsid w:val="00E34CAE"/>
    <w:rsid w:val="00E42D23"/>
    <w:rsid w:val="00E42F9B"/>
    <w:rsid w:val="00E44060"/>
    <w:rsid w:val="00E4491D"/>
    <w:rsid w:val="00E46101"/>
    <w:rsid w:val="00E467D9"/>
    <w:rsid w:val="00E55D71"/>
    <w:rsid w:val="00E61A2F"/>
    <w:rsid w:val="00E63421"/>
    <w:rsid w:val="00E64156"/>
    <w:rsid w:val="00E6678A"/>
    <w:rsid w:val="00E75382"/>
    <w:rsid w:val="00E81E94"/>
    <w:rsid w:val="00E82607"/>
    <w:rsid w:val="00E8331D"/>
    <w:rsid w:val="00E84E79"/>
    <w:rsid w:val="00E8699E"/>
    <w:rsid w:val="00E93299"/>
    <w:rsid w:val="00E9753D"/>
    <w:rsid w:val="00EA0182"/>
    <w:rsid w:val="00EA31C2"/>
    <w:rsid w:val="00EA60BF"/>
    <w:rsid w:val="00EB04A0"/>
    <w:rsid w:val="00EB3745"/>
    <w:rsid w:val="00EB47B7"/>
    <w:rsid w:val="00EB7C7C"/>
    <w:rsid w:val="00EC0611"/>
    <w:rsid w:val="00EC41C7"/>
    <w:rsid w:val="00EC4818"/>
    <w:rsid w:val="00ED014F"/>
    <w:rsid w:val="00ED0A27"/>
    <w:rsid w:val="00ED1C54"/>
    <w:rsid w:val="00ED2EDD"/>
    <w:rsid w:val="00ED64D7"/>
    <w:rsid w:val="00EE0BDA"/>
    <w:rsid w:val="00EE2EA3"/>
    <w:rsid w:val="00EE3C0E"/>
    <w:rsid w:val="00EE6CD1"/>
    <w:rsid w:val="00EF3A5B"/>
    <w:rsid w:val="00EF6183"/>
    <w:rsid w:val="00EF73A7"/>
    <w:rsid w:val="00F00678"/>
    <w:rsid w:val="00F01516"/>
    <w:rsid w:val="00F0583A"/>
    <w:rsid w:val="00F06C2A"/>
    <w:rsid w:val="00F12A30"/>
    <w:rsid w:val="00F15C00"/>
    <w:rsid w:val="00F16AC6"/>
    <w:rsid w:val="00F20C8B"/>
    <w:rsid w:val="00F222CF"/>
    <w:rsid w:val="00F233BA"/>
    <w:rsid w:val="00F2438C"/>
    <w:rsid w:val="00F261CE"/>
    <w:rsid w:val="00F26222"/>
    <w:rsid w:val="00F30D47"/>
    <w:rsid w:val="00F3201D"/>
    <w:rsid w:val="00F35DC4"/>
    <w:rsid w:val="00F36685"/>
    <w:rsid w:val="00F42220"/>
    <w:rsid w:val="00F424C5"/>
    <w:rsid w:val="00F503AF"/>
    <w:rsid w:val="00F52777"/>
    <w:rsid w:val="00F56037"/>
    <w:rsid w:val="00F57129"/>
    <w:rsid w:val="00F610A1"/>
    <w:rsid w:val="00F614CA"/>
    <w:rsid w:val="00F6284B"/>
    <w:rsid w:val="00F66348"/>
    <w:rsid w:val="00F6679D"/>
    <w:rsid w:val="00F66822"/>
    <w:rsid w:val="00F73E06"/>
    <w:rsid w:val="00F76B71"/>
    <w:rsid w:val="00F77093"/>
    <w:rsid w:val="00F822AD"/>
    <w:rsid w:val="00F85DDC"/>
    <w:rsid w:val="00F870FA"/>
    <w:rsid w:val="00F87BC6"/>
    <w:rsid w:val="00F914EC"/>
    <w:rsid w:val="00F96B3F"/>
    <w:rsid w:val="00FA153A"/>
    <w:rsid w:val="00FA3BBA"/>
    <w:rsid w:val="00FA4CDF"/>
    <w:rsid w:val="00FA5A79"/>
    <w:rsid w:val="00FB00CB"/>
    <w:rsid w:val="00FB0BFE"/>
    <w:rsid w:val="00FB122F"/>
    <w:rsid w:val="00FB1314"/>
    <w:rsid w:val="00FB43DE"/>
    <w:rsid w:val="00FB4C51"/>
    <w:rsid w:val="00FC0F63"/>
    <w:rsid w:val="00FC296D"/>
    <w:rsid w:val="00FD04D2"/>
    <w:rsid w:val="00FD16F8"/>
    <w:rsid w:val="00FD5ABB"/>
    <w:rsid w:val="00FE0192"/>
    <w:rsid w:val="00FE1565"/>
    <w:rsid w:val="00FE19D6"/>
    <w:rsid w:val="00FE23C4"/>
    <w:rsid w:val="00FE7FEA"/>
    <w:rsid w:val="00FF1DBD"/>
    <w:rsid w:val="00FF2A3F"/>
    <w:rsid w:val="00FF3A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580F5F"/>
  <w15:docId w15:val="{1F3D93DF-4482-41A8-9449-6E954C9F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eastAsia="en-US"/>
    </w:rPr>
  </w:style>
  <w:style w:type="paragraph" w:styleId="Heading1">
    <w:name w:val="heading 1"/>
    <w:aliases w:val="Table_G"/>
    <w:basedOn w:val="SingleTxtG"/>
    <w:next w:val="SingleTxtG"/>
    <w:link w:val="Heading1Char"/>
    <w:qFormat/>
    <w:rsid w:val="00223B89"/>
    <w:pPr>
      <w:keepNext/>
      <w:keepLines/>
      <w:tabs>
        <w:tab w:val="num" w:pos="1440"/>
      </w:tabs>
      <w:spacing w:after="0" w:line="240" w:lineRule="auto"/>
      <w:ind w:left="0" w:right="0"/>
      <w:jc w:val="left"/>
      <w:outlineLvl w:val="0"/>
    </w:pPr>
  </w:style>
  <w:style w:type="paragraph" w:styleId="Heading2">
    <w:name w:val="heading 2"/>
    <w:basedOn w:val="Normal"/>
    <w:next w:val="Normal"/>
    <w:qFormat/>
    <w:rsid w:val="00D11B17"/>
    <w:pPr>
      <w:tabs>
        <w:tab w:val="num" w:pos="1080"/>
      </w:tabs>
      <w:outlineLvl w:val="1"/>
    </w:pPr>
  </w:style>
  <w:style w:type="paragraph" w:styleId="Heading3">
    <w:name w:val="heading 3"/>
    <w:basedOn w:val="Normal"/>
    <w:next w:val="Normal"/>
    <w:qFormat/>
    <w:rsid w:val="00D11B17"/>
    <w:pPr>
      <w:tabs>
        <w:tab w:val="num" w:pos="720"/>
      </w:tabs>
      <w:ind w:left="720" w:hanging="432"/>
      <w:outlineLvl w:val="2"/>
    </w:pPr>
  </w:style>
  <w:style w:type="paragraph" w:styleId="Heading4">
    <w:name w:val="heading 4"/>
    <w:basedOn w:val="Normal"/>
    <w:next w:val="Normal"/>
    <w:qFormat/>
    <w:rsid w:val="00D11B17"/>
    <w:pPr>
      <w:tabs>
        <w:tab w:val="num" w:pos="864"/>
      </w:tabs>
      <w:ind w:left="864" w:hanging="144"/>
      <w:outlineLvl w:val="3"/>
    </w:pPr>
  </w:style>
  <w:style w:type="paragraph" w:styleId="Heading5">
    <w:name w:val="heading 5"/>
    <w:basedOn w:val="Normal"/>
    <w:next w:val="Normal"/>
    <w:qFormat/>
    <w:rsid w:val="00D11B17"/>
    <w:pPr>
      <w:tabs>
        <w:tab w:val="num" w:pos="1008"/>
      </w:tabs>
      <w:ind w:left="1008" w:hanging="432"/>
      <w:outlineLvl w:val="4"/>
    </w:pPr>
  </w:style>
  <w:style w:type="paragraph" w:styleId="Heading6">
    <w:name w:val="heading 6"/>
    <w:basedOn w:val="Normal"/>
    <w:next w:val="Normal"/>
    <w:qFormat/>
    <w:rsid w:val="00D11B17"/>
    <w:pPr>
      <w:tabs>
        <w:tab w:val="num" w:pos="1152"/>
      </w:tabs>
      <w:ind w:left="1152" w:hanging="432"/>
      <w:outlineLvl w:val="5"/>
    </w:pPr>
  </w:style>
  <w:style w:type="paragraph" w:styleId="Heading7">
    <w:name w:val="heading 7"/>
    <w:basedOn w:val="Normal"/>
    <w:next w:val="Normal"/>
    <w:qFormat/>
    <w:rsid w:val="00D11B17"/>
    <w:pPr>
      <w:tabs>
        <w:tab w:val="num" w:pos="1296"/>
      </w:tabs>
      <w:ind w:left="1296" w:hanging="288"/>
      <w:outlineLvl w:val="6"/>
    </w:pPr>
  </w:style>
  <w:style w:type="paragraph" w:styleId="Heading8">
    <w:name w:val="heading 8"/>
    <w:basedOn w:val="Normal"/>
    <w:next w:val="Normal"/>
    <w:qFormat/>
    <w:rsid w:val="00D11B17"/>
    <w:pPr>
      <w:tabs>
        <w:tab w:val="num" w:pos="1440"/>
      </w:tabs>
      <w:ind w:left="1440" w:hanging="432"/>
      <w:outlineLvl w:val="7"/>
    </w:pPr>
  </w:style>
  <w:style w:type="paragraph" w:styleId="Heading9">
    <w:name w:val="heading 9"/>
    <w:basedOn w:val="Normal"/>
    <w:next w:val="Normal"/>
    <w:qFormat/>
    <w:rsid w:val="00D11B17"/>
    <w:pPr>
      <w:tabs>
        <w:tab w:val="num" w:pos="1584"/>
      </w:tabs>
      <w:ind w:left="1584" w:hanging="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rPr>
  </w:style>
  <w:style w:type="paragraph" w:customStyle="1" w:styleId="a0">
    <w:name w:val="(a)"/>
    <w:basedOn w:val="Normal"/>
    <w:qFormat/>
    <w:rsid w:val="00A222C3"/>
    <w:pPr>
      <w:spacing w:after="120" w:line="240" w:lineRule="exact"/>
      <w:ind w:left="2835" w:right="1134" w:hanging="567"/>
      <w:jc w:val="both"/>
    </w:pPr>
  </w:style>
  <w:style w:type="paragraph" w:styleId="ListParagraph">
    <w:name w:val="List Paragraph"/>
    <w:basedOn w:val="Normal"/>
    <w:uiPriority w:val="34"/>
    <w:qFormat/>
    <w:rsid w:val="00CE117D"/>
    <w:pPr>
      <w:ind w:left="720"/>
      <w:contextualSpacing/>
    </w:pPr>
  </w:style>
  <w:style w:type="table" w:customStyle="1" w:styleId="TableNormal1">
    <w:name w:val="Table Normal1"/>
    <w:uiPriority w:val="2"/>
    <w:semiHidden/>
    <w:unhideWhenUsed/>
    <w:qFormat/>
    <w:rsid w:val="00830AF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9210">
      <w:bodyDiv w:val="1"/>
      <w:marLeft w:val="0"/>
      <w:marRight w:val="0"/>
      <w:marTop w:val="0"/>
      <w:marBottom w:val="0"/>
      <w:divBdr>
        <w:top w:val="none" w:sz="0" w:space="0" w:color="auto"/>
        <w:left w:val="none" w:sz="0" w:space="0" w:color="auto"/>
        <w:bottom w:val="none" w:sz="0" w:space="0" w:color="auto"/>
        <w:right w:val="none" w:sz="0" w:space="0" w:color="auto"/>
      </w:divBdr>
    </w:div>
    <w:div w:id="859440227">
      <w:bodyDiv w:val="1"/>
      <w:marLeft w:val="0"/>
      <w:marRight w:val="0"/>
      <w:marTop w:val="0"/>
      <w:marBottom w:val="0"/>
      <w:divBdr>
        <w:top w:val="none" w:sz="0" w:space="0" w:color="auto"/>
        <w:left w:val="none" w:sz="0" w:space="0" w:color="auto"/>
        <w:bottom w:val="none" w:sz="0" w:space="0" w:color="auto"/>
        <w:right w:val="none" w:sz="0" w:space="0" w:color="auto"/>
      </w:divBdr>
    </w:div>
    <w:div w:id="1283725810">
      <w:bodyDiv w:val="1"/>
      <w:marLeft w:val="0"/>
      <w:marRight w:val="0"/>
      <w:marTop w:val="0"/>
      <w:marBottom w:val="0"/>
      <w:divBdr>
        <w:top w:val="none" w:sz="0" w:space="0" w:color="auto"/>
        <w:left w:val="none" w:sz="0" w:space="0" w:color="auto"/>
        <w:bottom w:val="none" w:sz="0" w:space="0" w:color="auto"/>
        <w:right w:val="none" w:sz="0" w:space="0" w:color="auto"/>
      </w:divBdr>
    </w:div>
    <w:div w:id="1524977429">
      <w:bodyDiv w:val="1"/>
      <w:marLeft w:val="0"/>
      <w:marRight w:val="0"/>
      <w:marTop w:val="0"/>
      <w:marBottom w:val="0"/>
      <w:divBdr>
        <w:top w:val="none" w:sz="0" w:space="0" w:color="auto"/>
        <w:left w:val="none" w:sz="0" w:space="0" w:color="auto"/>
        <w:bottom w:val="none" w:sz="0" w:space="0" w:color="auto"/>
        <w:right w:val="none" w:sz="0" w:space="0" w:color="auto"/>
      </w:divBdr>
    </w:div>
    <w:div w:id="19268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6FC40-5979-43A2-944D-B72AB5BA644E}">
  <ds:schemaRefs>
    <ds:schemaRef ds:uri="http://schemas.openxmlformats.org/officeDocument/2006/bibliography"/>
  </ds:schemaRefs>
</ds:datastoreItem>
</file>

<file path=customXml/itemProps2.xml><?xml version="1.0" encoding="utf-8"?>
<ds:datastoreItem xmlns:ds="http://schemas.openxmlformats.org/officeDocument/2006/customXml" ds:itemID="{5DC70734-0DB9-4289-A382-ECD0A13E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5042F-6239-4317-AC0F-40020C6F1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A095D-2ED7-4A2A-B2BA-E2BFF8F77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ECE11.dot</Template>
  <TotalTime>0</TotalTime>
  <Pages>11</Pages>
  <Words>2643</Words>
  <Characters>13167</Characters>
  <Application>Microsoft Office Word</Application>
  <DocSecurity>0</DocSecurity>
  <Lines>376</Lines>
  <Paragraphs>188</Paragraphs>
  <ScaleCrop>false</ScaleCrop>
  <HeadingPairs>
    <vt:vector size="8" baseType="variant">
      <vt:variant>
        <vt:lpstr>Titolo</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ECE/TRANS/WP.29/2009/...</vt:lpstr>
      <vt:lpstr>ECE/TRANS/WP.29/2009/...</vt:lpstr>
      <vt:lpstr>ECE/TRANS/WP.29/2009/...</vt:lpstr>
      <vt:lpstr>ECE/TRANS/WP.29/2009/...</vt:lpstr>
    </vt:vector>
  </TitlesOfParts>
  <Company>CSD</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Edoardo Gianotti</cp:lastModifiedBy>
  <cp:revision>2</cp:revision>
  <cp:lastPrinted>2012-07-18T08:50:00Z</cp:lastPrinted>
  <dcterms:created xsi:type="dcterms:W3CDTF">2021-12-01T16:26:00Z</dcterms:created>
  <dcterms:modified xsi:type="dcterms:W3CDTF">2021-12-01T16:26:00Z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