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F613EA5" w14:textId="77777777" w:rsidTr="00387CD4">
        <w:trPr>
          <w:trHeight w:hRule="exact" w:val="851"/>
        </w:trPr>
        <w:tc>
          <w:tcPr>
            <w:tcW w:w="142" w:type="dxa"/>
            <w:tcBorders>
              <w:bottom w:val="single" w:sz="4" w:space="0" w:color="auto"/>
            </w:tcBorders>
          </w:tcPr>
          <w:p w14:paraId="71F24EDD" w14:textId="77777777" w:rsidR="002D5AAC" w:rsidRDefault="002D5AAC" w:rsidP="00117DE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7C862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D6C50B6" w14:textId="2CF17E58" w:rsidR="002D5AAC" w:rsidRDefault="00117DEE" w:rsidP="00117DEE">
            <w:pPr>
              <w:jc w:val="right"/>
            </w:pPr>
            <w:r w:rsidRPr="00117DEE">
              <w:rPr>
                <w:sz w:val="40"/>
              </w:rPr>
              <w:t>ECE</w:t>
            </w:r>
            <w:r>
              <w:t>/TRANS/WP.15/AC.2/2022/3</w:t>
            </w:r>
          </w:p>
        </w:tc>
      </w:tr>
      <w:tr w:rsidR="002D5AAC" w:rsidRPr="00932502" w14:paraId="5D3FCCE9" w14:textId="77777777" w:rsidTr="00387CD4">
        <w:trPr>
          <w:trHeight w:hRule="exact" w:val="2835"/>
        </w:trPr>
        <w:tc>
          <w:tcPr>
            <w:tcW w:w="1280" w:type="dxa"/>
            <w:gridSpan w:val="2"/>
            <w:tcBorders>
              <w:top w:val="single" w:sz="4" w:space="0" w:color="auto"/>
              <w:bottom w:val="single" w:sz="12" w:space="0" w:color="auto"/>
            </w:tcBorders>
          </w:tcPr>
          <w:p w14:paraId="70AD0253" w14:textId="77777777" w:rsidR="002D5AAC" w:rsidRDefault="002E5067" w:rsidP="00387CD4">
            <w:pPr>
              <w:spacing w:before="120"/>
              <w:jc w:val="center"/>
            </w:pPr>
            <w:r>
              <w:rPr>
                <w:noProof/>
                <w:lang w:val="fr-CH" w:eastAsia="fr-CH"/>
              </w:rPr>
              <w:drawing>
                <wp:inline distT="0" distB="0" distL="0" distR="0" wp14:anchorId="20D6F3F4" wp14:editId="715998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3F27C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EC0C4E" w14:textId="77777777" w:rsidR="002D5AAC" w:rsidRDefault="00117DEE" w:rsidP="00387CD4">
            <w:pPr>
              <w:spacing w:before="240"/>
              <w:rPr>
                <w:lang w:val="en-US"/>
              </w:rPr>
            </w:pPr>
            <w:r>
              <w:rPr>
                <w:lang w:val="en-US"/>
              </w:rPr>
              <w:t>Distr.: General</w:t>
            </w:r>
          </w:p>
          <w:p w14:paraId="61D95A37" w14:textId="77777777" w:rsidR="00117DEE" w:rsidRDefault="00117DEE" w:rsidP="00117DEE">
            <w:pPr>
              <w:spacing w:line="240" w:lineRule="exact"/>
              <w:rPr>
                <w:lang w:val="en-US"/>
              </w:rPr>
            </w:pPr>
            <w:r>
              <w:rPr>
                <w:lang w:val="en-US"/>
              </w:rPr>
              <w:t>10 November 2021</w:t>
            </w:r>
          </w:p>
          <w:p w14:paraId="33F245BF" w14:textId="77777777" w:rsidR="00117DEE" w:rsidRDefault="00117DEE" w:rsidP="00117DEE">
            <w:pPr>
              <w:spacing w:line="240" w:lineRule="exact"/>
              <w:rPr>
                <w:lang w:val="en-US"/>
              </w:rPr>
            </w:pPr>
            <w:r>
              <w:rPr>
                <w:lang w:val="en-US"/>
              </w:rPr>
              <w:t>Russian</w:t>
            </w:r>
          </w:p>
          <w:p w14:paraId="69E6FB33" w14:textId="4176AE0E" w:rsidR="00117DEE" w:rsidRPr="008D53B6" w:rsidRDefault="00117DEE" w:rsidP="00117DEE">
            <w:pPr>
              <w:spacing w:line="240" w:lineRule="exact"/>
              <w:rPr>
                <w:lang w:val="en-US"/>
              </w:rPr>
            </w:pPr>
            <w:r>
              <w:rPr>
                <w:lang w:val="en-US"/>
              </w:rPr>
              <w:t>Original: French</w:t>
            </w:r>
          </w:p>
        </w:tc>
      </w:tr>
    </w:tbl>
    <w:p w14:paraId="73A4EA5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7FA363E" w14:textId="77777777" w:rsidR="00117DEE" w:rsidRPr="00160362" w:rsidRDefault="00117DEE" w:rsidP="00117DEE">
      <w:pPr>
        <w:spacing w:before="120"/>
        <w:rPr>
          <w:b/>
          <w:sz w:val="28"/>
          <w:szCs w:val="28"/>
        </w:rPr>
      </w:pPr>
      <w:r w:rsidRPr="00160362">
        <w:rPr>
          <w:sz w:val="28"/>
          <w:szCs w:val="28"/>
        </w:rPr>
        <w:t>Комитет по внутреннему транспорту</w:t>
      </w:r>
    </w:p>
    <w:p w14:paraId="74FFA3F0" w14:textId="77777777" w:rsidR="00117DEE" w:rsidRPr="00160362" w:rsidRDefault="00117DEE" w:rsidP="00117DEE">
      <w:pPr>
        <w:spacing w:before="120"/>
        <w:rPr>
          <w:b/>
          <w:sz w:val="24"/>
          <w:szCs w:val="24"/>
        </w:rPr>
      </w:pPr>
      <w:r w:rsidRPr="00160362">
        <w:rPr>
          <w:b/>
          <w:bCs/>
          <w:sz w:val="24"/>
          <w:szCs w:val="24"/>
        </w:rPr>
        <w:t>Рабочая группа по перевозкам опасных грузов</w:t>
      </w:r>
    </w:p>
    <w:p w14:paraId="0E412FF7" w14:textId="04122668" w:rsidR="00117DEE" w:rsidRPr="00AE4879" w:rsidRDefault="00117DEE" w:rsidP="00117DEE">
      <w:pPr>
        <w:spacing w:before="120"/>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75D9E148" w14:textId="77777777" w:rsidR="00117DEE" w:rsidRPr="00AE4879" w:rsidRDefault="00117DEE" w:rsidP="00117DEE">
      <w:pPr>
        <w:spacing w:before="120"/>
        <w:rPr>
          <w:b/>
        </w:rPr>
      </w:pPr>
      <w:r>
        <w:rPr>
          <w:b/>
          <w:bCs/>
        </w:rPr>
        <w:t>Тридцать девятая сессия</w:t>
      </w:r>
    </w:p>
    <w:p w14:paraId="42A47D18" w14:textId="77777777" w:rsidR="00117DEE" w:rsidRPr="00AE4879" w:rsidRDefault="00117DEE" w:rsidP="00117DEE">
      <w:r>
        <w:t>Женева, 24–28 января 2022 года</w:t>
      </w:r>
    </w:p>
    <w:p w14:paraId="3B5FD7F6" w14:textId="77777777" w:rsidR="00117DEE" w:rsidRPr="00AE4879" w:rsidRDefault="00117DEE" w:rsidP="00117DEE">
      <w:r>
        <w:t>Пункт 5 b) предварительной повестки дня</w:t>
      </w:r>
    </w:p>
    <w:p w14:paraId="26ADA867" w14:textId="718DE372" w:rsidR="00117DEE" w:rsidRPr="00AE158F" w:rsidRDefault="00117DEE" w:rsidP="00117DEE">
      <w:pPr>
        <w:rPr>
          <w:b/>
          <w:bCs/>
        </w:rPr>
      </w:pPr>
      <w:r>
        <w:rPr>
          <w:b/>
          <w:bCs/>
        </w:rPr>
        <w:t xml:space="preserve">Предложения о внесении поправок </w:t>
      </w:r>
      <w:r w:rsidR="00B011E8">
        <w:rPr>
          <w:b/>
          <w:bCs/>
        </w:rPr>
        <w:br/>
      </w:r>
      <w:r>
        <w:rPr>
          <w:b/>
          <w:bCs/>
        </w:rPr>
        <w:t>в Правила, прилагаемые к ВОПОГ:</w:t>
      </w:r>
      <w:r>
        <w:rPr>
          <w:b/>
          <w:bCs/>
        </w:rPr>
        <w:br/>
        <w:t>другие предложения</w:t>
      </w:r>
    </w:p>
    <w:p w14:paraId="6F2233A8" w14:textId="77777777" w:rsidR="00117DEE" w:rsidRPr="00AE4879" w:rsidRDefault="00117DEE" w:rsidP="00117DEE">
      <w:pPr>
        <w:pStyle w:val="HChG"/>
        <w:rPr>
          <w:rFonts w:eastAsia="Calibri"/>
        </w:rPr>
      </w:pPr>
      <w:r>
        <w:tab/>
      </w:r>
      <w:r>
        <w:tab/>
      </w:r>
      <w:r>
        <w:rPr>
          <w:bCs/>
        </w:rPr>
        <w:t>Согласование терминологии, используемой в ВОПОГ 2021 года для «защитного костюма», «защитного оборудования» и «индивидуального защитного снаряжения»</w:t>
      </w:r>
    </w:p>
    <w:p w14:paraId="0E24B5BC" w14:textId="383D9657" w:rsidR="00117DEE" w:rsidRPr="00117DEE" w:rsidRDefault="00117DEE" w:rsidP="00117DEE">
      <w:pPr>
        <w:pStyle w:val="H1G"/>
        <w:rPr>
          <w:rFonts w:eastAsia="Calibri"/>
        </w:rPr>
      </w:pPr>
      <w:r>
        <w:tab/>
      </w:r>
      <w:r>
        <w:tab/>
      </w:r>
      <w:r>
        <w:tab/>
      </w:r>
      <w:r>
        <w:rPr>
          <w:bCs/>
        </w:rPr>
        <w:t xml:space="preserve">Передано Центральной комиссией судоходства </w:t>
      </w:r>
      <w:r>
        <w:rPr>
          <w:bCs/>
        </w:rPr>
        <w:br/>
        <w:t>по Рейну (ЦКСР)</w:t>
      </w:r>
      <w:r w:rsidRPr="00B011E8">
        <w:rPr>
          <w:rStyle w:val="aa"/>
          <w:b w:val="0"/>
          <w:sz w:val="20"/>
          <w:vertAlign w:val="baseline"/>
        </w:rPr>
        <w:footnoteReference w:customMarkFollows="1" w:id="1"/>
        <w:t>*</w:t>
      </w:r>
      <w:r w:rsidRPr="00B011E8">
        <w:rPr>
          <w:b w:val="0"/>
          <w:sz w:val="20"/>
        </w:rPr>
        <w:t xml:space="preserve"> </w:t>
      </w:r>
      <w:r w:rsidRPr="00B011E8">
        <w:rPr>
          <w:rStyle w:val="aa"/>
          <w:b w:val="0"/>
          <w:sz w:val="20"/>
          <w:vertAlign w:val="baseline"/>
        </w:rPr>
        <w:footnoteReference w:customMarkFollows="1" w:id="2"/>
        <w:t>**</w:t>
      </w:r>
    </w:p>
    <w:p w14:paraId="315CB0F5" w14:textId="77777777" w:rsidR="00117DEE" w:rsidRPr="00AE4879" w:rsidRDefault="00117DEE" w:rsidP="00117DEE">
      <w:pPr>
        <w:pStyle w:val="HChG"/>
      </w:pPr>
      <w:r>
        <w:tab/>
      </w:r>
      <w:r>
        <w:tab/>
      </w:r>
      <w:r>
        <w:rPr>
          <w:bCs/>
        </w:rPr>
        <w:t>Введение</w:t>
      </w:r>
    </w:p>
    <w:p w14:paraId="4BFD81AB" w14:textId="77777777" w:rsidR="00117DEE" w:rsidRPr="00AE4879" w:rsidRDefault="00117DEE" w:rsidP="00117DEE">
      <w:pPr>
        <w:pStyle w:val="SingleTxtG"/>
        <w:rPr>
          <w:rFonts w:eastAsia="SimSun"/>
        </w:rPr>
      </w:pPr>
      <w:r>
        <w:t>1.</w:t>
      </w:r>
      <w:r>
        <w:tab/>
        <w:t>При переводе представленного Германией документа, касающегося обновления ссылок на стандарты, секретариат ЦКСР отметил, что термины, используемые в варианте на французском языке, не соответствуют терминам, используемым в варианте на немецком языке. Секретариат ЦКСР хотел бы обратить внимание Комитета по вопросам безопасности ВОПОГ на использование отличающейся терминологии и предложить соответствующие изменения.</w:t>
      </w:r>
    </w:p>
    <w:p w14:paraId="57644EB8" w14:textId="57091594" w:rsidR="00117DEE" w:rsidRDefault="00117DEE" w:rsidP="00117DEE">
      <w:pPr>
        <w:pStyle w:val="SingleTxtG"/>
      </w:pPr>
      <w:r>
        <w:t>2.</w:t>
      </w:r>
      <w:r>
        <w:tab/>
        <w:t>Секретариат ЦКСР предлагает согласовать использование терминов «защитный костюм», «защитное оборудование» и «индивидуальное защитное снаряжение» следующим образом:</w:t>
      </w:r>
    </w:p>
    <w:p w14:paraId="128DC23C" w14:textId="636127C0" w:rsidR="00C26CC1" w:rsidRDefault="00C26CC1">
      <w:pPr>
        <w:suppressAutoHyphens w:val="0"/>
        <w:spacing w:line="240" w:lineRule="auto"/>
        <w:rPr>
          <w:rFonts w:eastAsia="Times New Roman" w:cs="Times New Roman"/>
          <w:szCs w:val="20"/>
        </w:rPr>
      </w:pPr>
      <w:r>
        <w:br w:type="page"/>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5"/>
      </w:tblGrid>
      <w:tr w:rsidR="00376331" w:rsidRPr="00BD3F7C" w14:paraId="16D74512" w14:textId="77777777" w:rsidTr="00782826">
        <w:trPr>
          <w:tblHeader/>
        </w:trPr>
        <w:tc>
          <w:tcPr>
            <w:tcW w:w="2835" w:type="dxa"/>
            <w:tcBorders>
              <w:top w:val="single" w:sz="4" w:space="0" w:color="auto"/>
              <w:bottom w:val="single" w:sz="12" w:space="0" w:color="auto"/>
            </w:tcBorders>
            <w:shd w:val="clear" w:color="auto" w:fill="auto"/>
            <w:tcMar>
              <w:left w:w="28" w:type="dxa"/>
              <w:right w:w="28" w:type="dxa"/>
            </w:tcMar>
            <w:vAlign w:val="bottom"/>
          </w:tcPr>
          <w:p w14:paraId="72ACCE98" w14:textId="77777777" w:rsidR="00376331" w:rsidRPr="00BD3F7C" w:rsidRDefault="00376331" w:rsidP="00376331">
            <w:pPr>
              <w:spacing w:before="80" w:after="80" w:line="200" w:lineRule="exact"/>
              <w:rPr>
                <w:i/>
                <w:sz w:val="16"/>
                <w:szCs w:val="16"/>
                <w:lang w:val="fr-FR"/>
              </w:rPr>
            </w:pPr>
            <w:r w:rsidRPr="00BD3F7C">
              <w:rPr>
                <w:i/>
                <w:iCs/>
                <w:sz w:val="16"/>
                <w:szCs w:val="16"/>
              </w:rPr>
              <w:lastRenderedPageBreak/>
              <w:t>Вариант на немецком языке</w:t>
            </w:r>
          </w:p>
        </w:tc>
        <w:tc>
          <w:tcPr>
            <w:tcW w:w="4535" w:type="dxa"/>
            <w:tcBorders>
              <w:top w:val="single" w:sz="4" w:space="0" w:color="auto"/>
              <w:bottom w:val="single" w:sz="12" w:space="0" w:color="auto"/>
            </w:tcBorders>
            <w:shd w:val="clear" w:color="auto" w:fill="auto"/>
            <w:tcMar>
              <w:left w:w="28" w:type="dxa"/>
              <w:right w:w="28" w:type="dxa"/>
            </w:tcMar>
            <w:vAlign w:val="bottom"/>
          </w:tcPr>
          <w:p w14:paraId="6A7EA044" w14:textId="77777777" w:rsidR="00376331" w:rsidRPr="00BD3F7C" w:rsidRDefault="00376331" w:rsidP="00376331">
            <w:pPr>
              <w:spacing w:before="80" w:after="80" w:line="200" w:lineRule="exact"/>
              <w:rPr>
                <w:i/>
                <w:sz w:val="16"/>
                <w:szCs w:val="16"/>
              </w:rPr>
            </w:pPr>
            <w:r w:rsidRPr="00BD3F7C">
              <w:rPr>
                <w:i/>
                <w:iCs/>
                <w:sz w:val="16"/>
                <w:szCs w:val="16"/>
              </w:rPr>
              <w:t>Вариант на французском язык</w:t>
            </w:r>
            <w:r w:rsidRPr="00596F13">
              <w:rPr>
                <w:i/>
                <w:iCs/>
                <w:sz w:val="16"/>
                <w:szCs w:val="16"/>
              </w:rPr>
              <w:t xml:space="preserve">е </w:t>
            </w:r>
            <w:r>
              <w:rPr>
                <w:i/>
                <w:iCs/>
                <w:sz w:val="16"/>
                <w:szCs w:val="16"/>
              </w:rPr>
              <w:t>(в</w:t>
            </w:r>
            <w:r w:rsidRPr="00596F13">
              <w:rPr>
                <w:i/>
                <w:iCs/>
                <w:sz w:val="16"/>
                <w:szCs w:val="16"/>
              </w:rPr>
              <w:t>ариант на русском языке</w:t>
            </w:r>
            <w:r>
              <w:rPr>
                <w:i/>
                <w:iCs/>
                <w:sz w:val="16"/>
                <w:szCs w:val="16"/>
              </w:rPr>
              <w:t>)</w:t>
            </w:r>
          </w:p>
        </w:tc>
      </w:tr>
      <w:tr w:rsidR="00376331" w:rsidRPr="00BD3F7C" w14:paraId="05B59019" w14:textId="77777777" w:rsidTr="00782826">
        <w:trPr>
          <w:trHeight w:hRule="exact" w:val="113"/>
        </w:trPr>
        <w:tc>
          <w:tcPr>
            <w:tcW w:w="2835" w:type="dxa"/>
            <w:tcBorders>
              <w:top w:val="single" w:sz="12" w:space="0" w:color="auto"/>
            </w:tcBorders>
            <w:shd w:val="clear" w:color="auto" w:fill="auto"/>
            <w:tcMar>
              <w:left w:w="28" w:type="dxa"/>
              <w:right w:w="28" w:type="dxa"/>
            </w:tcMar>
          </w:tcPr>
          <w:p w14:paraId="5B817A63" w14:textId="77777777" w:rsidR="00376331" w:rsidRPr="00BD3F7C" w:rsidRDefault="00376331" w:rsidP="00376331">
            <w:pPr>
              <w:spacing w:before="40" w:after="120"/>
            </w:pPr>
          </w:p>
        </w:tc>
        <w:tc>
          <w:tcPr>
            <w:tcW w:w="4535" w:type="dxa"/>
            <w:tcBorders>
              <w:top w:val="single" w:sz="12" w:space="0" w:color="auto"/>
            </w:tcBorders>
            <w:shd w:val="clear" w:color="auto" w:fill="auto"/>
            <w:tcMar>
              <w:left w:w="28" w:type="dxa"/>
              <w:right w:w="28" w:type="dxa"/>
            </w:tcMar>
          </w:tcPr>
          <w:p w14:paraId="1141004F" w14:textId="77777777" w:rsidR="00376331" w:rsidRPr="00BD3F7C" w:rsidRDefault="00376331" w:rsidP="00376331">
            <w:pPr>
              <w:spacing w:before="40" w:after="120"/>
            </w:pPr>
          </w:p>
        </w:tc>
      </w:tr>
      <w:tr w:rsidR="00376331" w:rsidRPr="00932502" w14:paraId="4A4FD67F" w14:textId="77777777" w:rsidTr="00782826">
        <w:tc>
          <w:tcPr>
            <w:tcW w:w="2835" w:type="dxa"/>
            <w:shd w:val="clear" w:color="auto" w:fill="auto"/>
            <w:tcMar>
              <w:left w:w="28" w:type="dxa"/>
              <w:right w:w="28" w:type="dxa"/>
            </w:tcMar>
          </w:tcPr>
          <w:p w14:paraId="2165C7CE" w14:textId="77777777" w:rsidR="00376331" w:rsidRPr="00F90095" w:rsidRDefault="00376331" w:rsidP="00376331">
            <w:pPr>
              <w:spacing w:before="40" w:after="120"/>
            </w:pPr>
            <w:proofErr w:type="spellStart"/>
            <w:r w:rsidRPr="00F90095">
              <w:t>Schutzanzug</w:t>
            </w:r>
            <w:proofErr w:type="spellEnd"/>
          </w:p>
        </w:tc>
        <w:tc>
          <w:tcPr>
            <w:tcW w:w="4535" w:type="dxa"/>
            <w:shd w:val="clear" w:color="auto" w:fill="auto"/>
            <w:tcMar>
              <w:left w:w="28" w:type="dxa"/>
              <w:right w:w="28" w:type="dxa"/>
            </w:tcMar>
          </w:tcPr>
          <w:p w14:paraId="58AEF091" w14:textId="77777777" w:rsidR="00376331" w:rsidRPr="00376331" w:rsidRDefault="00376331" w:rsidP="00376331">
            <w:pPr>
              <w:spacing w:before="40" w:after="120"/>
              <w:rPr>
                <w:lang w:val="fr-CH"/>
              </w:rPr>
            </w:pPr>
            <w:r w:rsidRPr="00F90095">
              <w:rPr>
                <w:lang w:val="fr-FR"/>
              </w:rPr>
              <w:t>Combinaison de protection</w:t>
            </w:r>
            <w:r w:rsidRPr="00376331">
              <w:rPr>
                <w:lang w:val="fr-CH"/>
              </w:rPr>
              <w:t xml:space="preserve"> (</w:t>
            </w:r>
            <w:r w:rsidRPr="00961D8B">
              <w:t>Защитный</w:t>
            </w:r>
            <w:r w:rsidRPr="00376331">
              <w:rPr>
                <w:lang w:val="fr-CH"/>
              </w:rPr>
              <w:t xml:space="preserve"> </w:t>
            </w:r>
            <w:r w:rsidRPr="00961D8B">
              <w:t>ко</w:t>
            </w:r>
            <w:r>
              <w:t>стюм</w:t>
            </w:r>
            <w:r w:rsidRPr="00376331">
              <w:rPr>
                <w:lang w:val="fr-CH"/>
              </w:rPr>
              <w:t>)</w:t>
            </w:r>
          </w:p>
        </w:tc>
      </w:tr>
      <w:tr w:rsidR="00376331" w:rsidRPr="00932502" w14:paraId="5B9A62EA" w14:textId="77777777" w:rsidTr="00782826">
        <w:tc>
          <w:tcPr>
            <w:tcW w:w="2835" w:type="dxa"/>
            <w:shd w:val="clear" w:color="auto" w:fill="auto"/>
            <w:tcMar>
              <w:left w:w="28" w:type="dxa"/>
              <w:right w:w="28" w:type="dxa"/>
            </w:tcMar>
          </w:tcPr>
          <w:p w14:paraId="73E4AE95" w14:textId="77777777" w:rsidR="00376331" w:rsidRPr="00F90095" w:rsidRDefault="00376331" w:rsidP="00376331">
            <w:pPr>
              <w:spacing w:before="40" w:after="120"/>
            </w:pPr>
            <w:bookmarkStart w:id="0" w:name="_Hlk85206454"/>
            <w:proofErr w:type="spellStart"/>
            <w:r w:rsidRPr="00F90095">
              <w:t>Schutzausrüstung</w:t>
            </w:r>
            <w:proofErr w:type="spellEnd"/>
          </w:p>
        </w:tc>
        <w:tc>
          <w:tcPr>
            <w:tcW w:w="4535" w:type="dxa"/>
            <w:shd w:val="clear" w:color="auto" w:fill="auto"/>
            <w:tcMar>
              <w:left w:w="28" w:type="dxa"/>
              <w:right w:w="28" w:type="dxa"/>
            </w:tcMar>
          </w:tcPr>
          <w:p w14:paraId="270A9247" w14:textId="77777777" w:rsidR="00376331" w:rsidRPr="00F90095" w:rsidRDefault="00376331" w:rsidP="00376331">
            <w:pPr>
              <w:spacing w:before="40" w:after="120"/>
              <w:rPr>
                <w:lang w:val="fr-FR"/>
              </w:rPr>
            </w:pPr>
            <w:r w:rsidRPr="00F90095">
              <w:rPr>
                <w:lang w:val="fr-FR"/>
              </w:rPr>
              <w:t>Équipement de protection</w:t>
            </w:r>
            <w:r w:rsidRPr="00376331">
              <w:rPr>
                <w:lang w:val="fr-CH"/>
              </w:rPr>
              <w:t xml:space="preserve"> (</w:t>
            </w:r>
            <w:r>
              <w:t>Защитное</w:t>
            </w:r>
            <w:r w:rsidRPr="00376331">
              <w:rPr>
                <w:lang w:val="fr-CH"/>
              </w:rPr>
              <w:t xml:space="preserve"> </w:t>
            </w:r>
            <w:r>
              <w:t>оборудование</w:t>
            </w:r>
            <w:r w:rsidRPr="00376331">
              <w:rPr>
                <w:lang w:val="fr-CH"/>
              </w:rPr>
              <w:t>)</w:t>
            </w:r>
          </w:p>
        </w:tc>
      </w:tr>
      <w:tr w:rsidR="00376331" w:rsidRPr="00932502" w14:paraId="6C9CEE68" w14:textId="77777777" w:rsidTr="00782826">
        <w:tc>
          <w:tcPr>
            <w:tcW w:w="2835" w:type="dxa"/>
            <w:shd w:val="clear" w:color="auto" w:fill="auto"/>
            <w:tcMar>
              <w:left w:w="28" w:type="dxa"/>
              <w:right w:w="28" w:type="dxa"/>
            </w:tcMar>
          </w:tcPr>
          <w:p w14:paraId="4CD1A2E5" w14:textId="77777777" w:rsidR="00376331" w:rsidRPr="00F90095" w:rsidRDefault="00376331" w:rsidP="00376331">
            <w:pPr>
              <w:spacing w:before="40" w:after="120"/>
            </w:pPr>
            <w:proofErr w:type="spellStart"/>
            <w:r w:rsidRPr="00F90095">
              <w:t>Persönliche</w:t>
            </w:r>
            <w:proofErr w:type="spellEnd"/>
            <w:r w:rsidRPr="00F90095">
              <w:t xml:space="preserve"> </w:t>
            </w:r>
            <w:proofErr w:type="spellStart"/>
            <w:r w:rsidRPr="00F90095">
              <w:t>Schutzausrüstung</w:t>
            </w:r>
            <w:proofErr w:type="spellEnd"/>
          </w:p>
        </w:tc>
        <w:tc>
          <w:tcPr>
            <w:tcW w:w="4535" w:type="dxa"/>
            <w:shd w:val="clear" w:color="auto" w:fill="auto"/>
            <w:tcMar>
              <w:left w:w="28" w:type="dxa"/>
              <w:right w:w="28" w:type="dxa"/>
            </w:tcMar>
          </w:tcPr>
          <w:p w14:paraId="2162F6A5" w14:textId="77777777" w:rsidR="00376331" w:rsidRPr="00376331" w:rsidRDefault="00376331" w:rsidP="00376331">
            <w:pPr>
              <w:spacing w:before="40" w:after="120"/>
              <w:rPr>
                <w:lang w:val="fr-CH"/>
              </w:rPr>
            </w:pPr>
            <w:r w:rsidRPr="00F90095">
              <w:rPr>
                <w:lang w:val="fr-FR"/>
              </w:rPr>
              <w:t>Équipement de protection individuelle</w:t>
            </w:r>
            <w:r w:rsidRPr="00376331">
              <w:rPr>
                <w:lang w:val="fr-CH"/>
              </w:rPr>
              <w:t xml:space="preserve"> (</w:t>
            </w:r>
            <w:r>
              <w:t>Индивидуальное</w:t>
            </w:r>
            <w:r w:rsidRPr="00376331">
              <w:rPr>
                <w:lang w:val="fr-CH"/>
              </w:rPr>
              <w:t xml:space="preserve"> </w:t>
            </w:r>
            <w:r>
              <w:t>защитное</w:t>
            </w:r>
            <w:r w:rsidRPr="00376331">
              <w:rPr>
                <w:lang w:val="fr-CH"/>
              </w:rPr>
              <w:t xml:space="preserve"> </w:t>
            </w:r>
            <w:r>
              <w:t>снаряжение</w:t>
            </w:r>
            <w:r w:rsidRPr="00376331">
              <w:rPr>
                <w:lang w:val="fr-CH"/>
              </w:rPr>
              <w:t>)</w:t>
            </w:r>
          </w:p>
        </w:tc>
      </w:tr>
      <w:bookmarkEnd w:id="0"/>
      <w:tr w:rsidR="00376331" w:rsidRPr="00932502" w14:paraId="2592FB41" w14:textId="77777777" w:rsidTr="00782826">
        <w:tc>
          <w:tcPr>
            <w:tcW w:w="2835" w:type="dxa"/>
            <w:tcBorders>
              <w:bottom w:val="single" w:sz="12" w:space="0" w:color="auto"/>
            </w:tcBorders>
            <w:shd w:val="clear" w:color="auto" w:fill="auto"/>
            <w:tcMar>
              <w:left w:w="28" w:type="dxa"/>
              <w:right w:w="28" w:type="dxa"/>
            </w:tcMar>
          </w:tcPr>
          <w:p w14:paraId="5B72FD25" w14:textId="77777777" w:rsidR="00376331" w:rsidRPr="00F90095" w:rsidRDefault="00376331" w:rsidP="00376331">
            <w:pPr>
              <w:spacing w:before="40" w:after="120"/>
            </w:pPr>
            <w:proofErr w:type="spellStart"/>
            <w:r w:rsidRPr="00F90095">
              <w:t>Schutzbekleidung</w:t>
            </w:r>
            <w:proofErr w:type="spellEnd"/>
          </w:p>
        </w:tc>
        <w:tc>
          <w:tcPr>
            <w:tcW w:w="4535" w:type="dxa"/>
            <w:tcBorders>
              <w:bottom w:val="single" w:sz="12" w:space="0" w:color="auto"/>
            </w:tcBorders>
            <w:shd w:val="clear" w:color="auto" w:fill="auto"/>
            <w:tcMar>
              <w:left w:w="28" w:type="dxa"/>
              <w:right w:w="28" w:type="dxa"/>
            </w:tcMar>
          </w:tcPr>
          <w:p w14:paraId="65666DE6" w14:textId="77777777" w:rsidR="00376331" w:rsidRPr="00376331" w:rsidRDefault="00376331" w:rsidP="00376331">
            <w:pPr>
              <w:spacing w:before="40" w:after="120"/>
              <w:rPr>
                <w:lang w:val="fr-CH"/>
              </w:rPr>
            </w:pPr>
            <w:r w:rsidRPr="00F90095">
              <w:rPr>
                <w:lang w:val="fr-FR"/>
              </w:rPr>
              <w:t>Vêtements de protection</w:t>
            </w:r>
            <w:r w:rsidRPr="00376331">
              <w:rPr>
                <w:lang w:val="fr-CH"/>
              </w:rPr>
              <w:t xml:space="preserve"> (</w:t>
            </w:r>
            <w:r>
              <w:t>Защитная</w:t>
            </w:r>
            <w:r w:rsidRPr="00376331">
              <w:rPr>
                <w:lang w:val="fr-CH"/>
              </w:rPr>
              <w:t xml:space="preserve"> </w:t>
            </w:r>
            <w:r>
              <w:t>одежда</w:t>
            </w:r>
            <w:r w:rsidRPr="00376331">
              <w:rPr>
                <w:lang w:val="fr-CH"/>
              </w:rPr>
              <w:t>)</w:t>
            </w:r>
          </w:p>
        </w:tc>
      </w:tr>
    </w:tbl>
    <w:p w14:paraId="3A71FDB2" w14:textId="1CF65F1C" w:rsidR="00C26CC1" w:rsidRPr="00AE4879" w:rsidRDefault="00C26CC1" w:rsidP="00C26CC1">
      <w:pPr>
        <w:pStyle w:val="SingleTxtG"/>
        <w:spacing w:before="120"/>
      </w:pPr>
      <w:r>
        <w:t>3.</w:t>
      </w:r>
      <w:r>
        <w:tab/>
        <w:t>В приложении приведен текст издания ВОПОГ 2021 года.</w:t>
      </w:r>
    </w:p>
    <w:p w14:paraId="421E6204" w14:textId="77777777" w:rsidR="00C26CC1" w:rsidRPr="00AE4879" w:rsidRDefault="00C26CC1" w:rsidP="00C26CC1">
      <w:pPr>
        <w:pStyle w:val="HChG"/>
      </w:pPr>
      <w:r>
        <w:tab/>
      </w:r>
      <w:r>
        <w:tab/>
      </w:r>
      <w:r>
        <w:rPr>
          <w:bCs/>
        </w:rPr>
        <w:t>Предложение</w:t>
      </w:r>
    </w:p>
    <w:p w14:paraId="22A310D1" w14:textId="77777777" w:rsidR="00C26CC1" w:rsidRPr="00AE4879" w:rsidRDefault="00C26CC1" w:rsidP="00C26CC1">
      <w:pPr>
        <w:pStyle w:val="SingleTxtG"/>
      </w:pPr>
      <w:r>
        <w:t>4.</w:t>
      </w:r>
      <w:r>
        <w:tab/>
        <w:t>Секретариат предлагает соответствующим образом адаптировать варианты на французском (прим. пер.: приведен вариант на русском языке) и немецком языках.</w:t>
      </w:r>
    </w:p>
    <w:p w14:paraId="64C8E1D6" w14:textId="77777777" w:rsidR="00C26CC1" w:rsidRDefault="00C26CC1" w:rsidP="00C26CC1">
      <w:pPr>
        <w:pStyle w:val="SingleTxtG"/>
      </w:pPr>
      <w:r>
        <w:t xml:space="preserve">(Текст, подлежащий исключению, </w:t>
      </w:r>
      <w:r>
        <w:rPr>
          <w:strike/>
        </w:rPr>
        <w:t>зачеркнут</w:t>
      </w:r>
      <w:r>
        <w:t xml:space="preserve">, новый текст </w:t>
      </w:r>
      <w:r>
        <w:rPr>
          <w:b/>
          <w:bCs/>
          <w:u w:val="single"/>
        </w:rPr>
        <w:t>выделен жирным шрифтом и подчеркнут</w:t>
      </w:r>
      <w:r>
        <w:t>):</w:t>
      </w:r>
    </w:p>
    <w:tbl>
      <w:tblPr>
        <w:tblW w:w="7370" w:type="dxa"/>
        <w:tblInd w:w="1134" w:type="dxa"/>
        <w:tblLayout w:type="fixed"/>
        <w:tblLook w:val="04A0" w:firstRow="1" w:lastRow="0" w:firstColumn="1" w:lastColumn="0" w:noHBand="0" w:noVBand="1"/>
      </w:tblPr>
      <w:tblGrid>
        <w:gridCol w:w="3686"/>
        <w:gridCol w:w="3684"/>
      </w:tblGrid>
      <w:tr w:rsidR="00C26CC1" w:rsidRPr="00C90B40" w14:paraId="436E70EF" w14:textId="77777777" w:rsidTr="001A3B6B">
        <w:trPr>
          <w:tblHeader/>
        </w:trPr>
        <w:tc>
          <w:tcPr>
            <w:tcW w:w="3686" w:type="dxa"/>
            <w:tcBorders>
              <w:top w:val="single" w:sz="4" w:space="0" w:color="auto"/>
              <w:bottom w:val="single" w:sz="12" w:space="0" w:color="auto"/>
            </w:tcBorders>
            <w:shd w:val="clear" w:color="auto" w:fill="auto"/>
            <w:tcMar>
              <w:left w:w="28" w:type="dxa"/>
              <w:right w:w="28" w:type="dxa"/>
            </w:tcMar>
            <w:vAlign w:val="bottom"/>
          </w:tcPr>
          <w:p w14:paraId="2E72B485" w14:textId="63205B60" w:rsidR="00C26CC1" w:rsidRPr="00E62884" w:rsidRDefault="00C26CC1" w:rsidP="00376331">
            <w:pPr>
              <w:spacing w:before="80" w:after="80" w:line="200" w:lineRule="exact"/>
              <w:rPr>
                <w:i/>
                <w:sz w:val="16"/>
                <w:szCs w:val="16"/>
              </w:rPr>
            </w:pPr>
            <w:r w:rsidRPr="00E62884">
              <w:rPr>
                <w:i/>
                <w:iCs/>
                <w:sz w:val="16"/>
                <w:szCs w:val="16"/>
              </w:rPr>
              <w:t xml:space="preserve">Вариант на французском языке </w:t>
            </w:r>
            <w:r w:rsidR="005B3D0A">
              <w:rPr>
                <w:i/>
                <w:iCs/>
                <w:sz w:val="16"/>
                <w:szCs w:val="16"/>
              </w:rPr>
              <w:br/>
            </w:r>
            <w:r w:rsidRPr="00E62884">
              <w:rPr>
                <w:i/>
                <w:iCs/>
                <w:sz w:val="16"/>
                <w:szCs w:val="16"/>
              </w:rPr>
              <w:t xml:space="preserve">(вариант на русском языке) </w:t>
            </w:r>
          </w:p>
        </w:tc>
        <w:tc>
          <w:tcPr>
            <w:tcW w:w="3684" w:type="dxa"/>
            <w:tcBorders>
              <w:top w:val="single" w:sz="4" w:space="0" w:color="auto"/>
              <w:bottom w:val="single" w:sz="12" w:space="0" w:color="auto"/>
            </w:tcBorders>
            <w:shd w:val="clear" w:color="auto" w:fill="auto"/>
            <w:tcMar>
              <w:left w:w="28" w:type="dxa"/>
              <w:right w:w="28" w:type="dxa"/>
            </w:tcMar>
            <w:vAlign w:val="bottom"/>
          </w:tcPr>
          <w:p w14:paraId="018416E1" w14:textId="77777777" w:rsidR="00C26CC1" w:rsidRPr="00E62884" w:rsidRDefault="00C26CC1" w:rsidP="00376331">
            <w:pPr>
              <w:spacing w:before="80" w:after="80" w:line="200" w:lineRule="exact"/>
              <w:rPr>
                <w:i/>
                <w:sz w:val="16"/>
                <w:szCs w:val="16"/>
              </w:rPr>
            </w:pPr>
            <w:r w:rsidRPr="00E62884">
              <w:rPr>
                <w:i/>
                <w:iCs/>
                <w:sz w:val="16"/>
                <w:szCs w:val="16"/>
              </w:rPr>
              <w:t>Вариант на немецком языке</w:t>
            </w:r>
          </w:p>
        </w:tc>
      </w:tr>
      <w:tr w:rsidR="00C26CC1" w:rsidRPr="00C90B40" w14:paraId="0B4952DA" w14:textId="77777777" w:rsidTr="001A3B6B">
        <w:trPr>
          <w:trHeight w:hRule="exact" w:val="113"/>
          <w:tblHeader/>
        </w:trPr>
        <w:tc>
          <w:tcPr>
            <w:tcW w:w="3686" w:type="dxa"/>
            <w:tcBorders>
              <w:top w:val="single" w:sz="12" w:space="0" w:color="auto"/>
            </w:tcBorders>
            <w:shd w:val="clear" w:color="auto" w:fill="auto"/>
            <w:tcMar>
              <w:left w:w="28" w:type="dxa"/>
              <w:right w:w="28" w:type="dxa"/>
            </w:tcMar>
          </w:tcPr>
          <w:p w14:paraId="7EEF4754" w14:textId="77777777" w:rsidR="00C26CC1" w:rsidRPr="00C90B40" w:rsidRDefault="00C26CC1" w:rsidP="00376331">
            <w:pPr>
              <w:spacing w:before="40" w:after="120"/>
              <w:rPr>
                <w:lang w:val="fr-FR"/>
              </w:rPr>
            </w:pPr>
          </w:p>
        </w:tc>
        <w:tc>
          <w:tcPr>
            <w:tcW w:w="3684" w:type="dxa"/>
            <w:tcBorders>
              <w:top w:val="single" w:sz="12" w:space="0" w:color="auto"/>
            </w:tcBorders>
            <w:shd w:val="clear" w:color="auto" w:fill="auto"/>
            <w:tcMar>
              <w:left w:w="28" w:type="dxa"/>
              <w:right w:w="28" w:type="dxa"/>
            </w:tcMar>
          </w:tcPr>
          <w:p w14:paraId="3C906A43" w14:textId="77777777" w:rsidR="00C26CC1" w:rsidRPr="00C90B40" w:rsidRDefault="00C26CC1" w:rsidP="00376331">
            <w:pPr>
              <w:spacing w:before="40" w:after="120"/>
              <w:rPr>
                <w:lang w:val="fr-FR"/>
              </w:rPr>
            </w:pPr>
          </w:p>
        </w:tc>
      </w:tr>
      <w:tr w:rsidR="00C26CC1" w:rsidRPr="00932502" w14:paraId="1C029AC3" w14:textId="77777777" w:rsidTr="001A3B6B">
        <w:tc>
          <w:tcPr>
            <w:tcW w:w="3686" w:type="dxa"/>
            <w:shd w:val="clear" w:color="auto" w:fill="auto"/>
            <w:tcMar>
              <w:left w:w="28" w:type="dxa"/>
              <w:right w:w="28" w:type="dxa"/>
            </w:tcMar>
          </w:tcPr>
          <w:p w14:paraId="16FC25C0" w14:textId="77777777" w:rsidR="00C26CC1" w:rsidRPr="00C90B40" w:rsidRDefault="00C26CC1" w:rsidP="00376331">
            <w:pPr>
              <w:spacing w:before="40" w:after="120"/>
              <w:rPr>
                <w:iCs/>
                <w:lang w:val="fr-FR"/>
              </w:rPr>
            </w:pPr>
            <w:r w:rsidRPr="00C90B40">
              <w:rPr>
                <w:iCs/>
                <w:lang w:val="fr-FR"/>
              </w:rPr>
              <w:t>1.2.1</w:t>
            </w:r>
            <w:r w:rsidRPr="00C90B40">
              <w:rPr>
                <w:iCs/>
                <w:lang w:val="fr-FR"/>
              </w:rPr>
              <w:tab/>
              <w:t>Définitions</w:t>
            </w:r>
            <w:r w:rsidRPr="00C26CC1">
              <w:rPr>
                <w:lang w:val="fr-CH"/>
              </w:rPr>
              <w:t xml:space="preserve"> (</w:t>
            </w:r>
            <w:r>
              <w:t>Определения</w:t>
            </w:r>
            <w:r w:rsidRPr="00C26CC1">
              <w:rPr>
                <w:lang w:val="fr-CH"/>
              </w:rPr>
              <w:t>)</w:t>
            </w:r>
          </w:p>
          <w:p w14:paraId="62410533" w14:textId="77777777" w:rsidR="00C26CC1" w:rsidRPr="003A5985" w:rsidRDefault="00C26CC1" w:rsidP="00376331">
            <w:pPr>
              <w:spacing w:before="40" w:after="120"/>
              <w:rPr>
                <w:lang w:val="fr-CH"/>
              </w:rPr>
            </w:pPr>
            <w:r w:rsidRPr="00E2745D">
              <w:rPr>
                <w:b/>
                <w:bCs/>
                <w:i/>
                <w:iCs/>
                <w:u w:val="single"/>
                <w:lang w:val="fr-FR"/>
              </w:rPr>
              <w:t>Combinaison</w:t>
            </w:r>
            <w:r w:rsidRPr="00C90B40">
              <w:rPr>
                <w:lang w:val="fr-FR"/>
              </w:rPr>
              <w:t xml:space="preserve"> </w:t>
            </w:r>
            <w:r w:rsidRPr="00C90B40">
              <w:rPr>
                <w:strike/>
                <w:lang w:val="fr-FR"/>
              </w:rPr>
              <w:t>Habits</w:t>
            </w:r>
            <w:r w:rsidRPr="00C90B40">
              <w:rPr>
                <w:lang w:val="fr-FR"/>
              </w:rPr>
              <w:t xml:space="preserve"> </w:t>
            </w:r>
            <w:r w:rsidRPr="00C90B40">
              <w:rPr>
                <w:i/>
                <w:iCs/>
                <w:lang w:val="fr-FR"/>
              </w:rPr>
              <w:t xml:space="preserve">de </w:t>
            </w:r>
            <w:proofErr w:type="gramStart"/>
            <w:r w:rsidRPr="00C90B40">
              <w:rPr>
                <w:i/>
                <w:iCs/>
                <w:lang w:val="fr-FR"/>
              </w:rPr>
              <w:t>protection</w:t>
            </w:r>
            <w:r w:rsidRPr="00C90B40">
              <w:rPr>
                <w:lang w:val="fr-FR"/>
              </w:rPr>
              <w:t>:</w:t>
            </w:r>
            <w:proofErr w:type="gramEnd"/>
            <w:r w:rsidRPr="00C90B40">
              <w:rPr>
                <w:lang w:val="fr-FR"/>
              </w:rPr>
              <w:t xml:space="preserve"> </w:t>
            </w:r>
            <w:r w:rsidRPr="00E2745D">
              <w:rPr>
                <w:b/>
                <w:bCs/>
                <w:u w:val="single"/>
                <w:lang w:val="fr-FR"/>
              </w:rPr>
              <w:t>une combinaison</w:t>
            </w:r>
            <w:r w:rsidRPr="00C90B40">
              <w:rPr>
                <w:lang w:val="fr-FR"/>
              </w:rPr>
              <w:t xml:space="preserve"> </w:t>
            </w:r>
            <w:r w:rsidRPr="00C90B40">
              <w:rPr>
                <w:strike/>
                <w:lang w:val="fr-FR"/>
              </w:rPr>
              <w:t>des habits</w:t>
            </w:r>
            <w:r w:rsidRPr="00C90B40">
              <w:rPr>
                <w:lang w:val="fr-FR"/>
              </w:rPr>
              <w:t xml:space="preserve"> qui protège</w:t>
            </w:r>
            <w:r w:rsidRPr="00C90B40">
              <w:rPr>
                <w:strike/>
                <w:lang w:val="fr-FR"/>
              </w:rPr>
              <w:t>nt</w:t>
            </w:r>
            <w:r w:rsidRPr="00C90B40">
              <w:rPr>
                <w:lang w:val="fr-FR"/>
              </w:rPr>
              <w:t xml:space="preserve"> le corps du porteur lors de travaux dans une zone de danger. Le choix </w:t>
            </w:r>
            <w:r w:rsidRPr="004C525C">
              <w:rPr>
                <w:b/>
                <w:bCs/>
                <w:u w:val="single"/>
                <w:lang w:val="fr-FR"/>
              </w:rPr>
              <w:t>de la combinaison de protection appropriée</w:t>
            </w:r>
            <w:r w:rsidRPr="00C90B40">
              <w:rPr>
                <w:lang w:val="fr-FR"/>
              </w:rPr>
              <w:t xml:space="preserve"> </w:t>
            </w:r>
            <w:r w:rsidRPr="00C90B40">
              <w:rPr>
                <w:strike/>
                <w:lang w:val="fr-FR"/>
              </w:rPr>
              <w:t>des habits appropriés</w:t>
            </w:r>
            <w:r w:rsidRPr="00C90B40">
              <w:rPr>
                <w:lang w:val="fr-FR"/>
              </w:rPr>
              <w:t xml:space="preserve"> doit correspondre aux dangers susceptibles de survenir. </w:t>
            </w:r>
            <w:r w:rsidRPr="00C90B40">
              <w:rPr>
                <w:rFonts w:eastAsia="Calibri"/>
                <w:lang w:val="fr-FR"/>
              </w:rPr>
              <w:t xml:space="preserve">Pour </w:t>
            </w:r>
            <w:r w:rsidRPr="004C525C">
              <w:rPr>
                <w:rFonts w:eastAsia="Calibri"/>
                <w:b/>
                <w:bCs/>
                <w:u w:val="single"/>
                <w:lang w:val="fr-FR"/>
              </w:rPr>
              <w:t>la combinaison</w:t>
            </w:r>
            <w:r w:rsidRPr="00C90B40">
              <w:rPr>
                <w:rFonts w:eastAsia="Calibri"/>
                <w:lang w:val="fr-FR"/>
              </w:rPr>
              <w:t xml:space="preserve"> </w:t>
            </w:r>
            <w:r w:rsidRPr="00C90B40">
              <w:rPr>
                <w:rFonts w:eastAsia="Calibri"/>
                <w:strike/>
                <w:lang w:val="fr-FR"/>
              </w:rPr>
              <w:t>les habits</w:t>
            </w:r>
            <w:r w:rsidRPr="00C90B40">
              <w:rPr>
                <w:rFonts w:eastAsia="Calibri"/>
                <w:lang w:val="fr-FR"/>
              </w:rPr>
              <w:t xml:space="preserve"> de protection, voir par exemple la norme ISO </w:t>
            </w:r>
            <w:proofErr w:type="gramStart"/>
            <w:r w:rsidRPr="00C90B40">
              <w:rPr>
                <w:rFonts w:eastAsia="Calibri"/>
                <w:lang w:val="fr-FR"/>
              </w:rPr>
              <w:t>13688:</w:t>
            </w:r>
            <w:proofErr w:type="gramEnd"/>
            <w:r w:rsidRPr="00C90B40">
              <w:rPr>
                <w:rFonts w:eastAsia="Calibri"/>
                <w:lang w:val="fr-FR"/>
              </w:rPr>
              <w:t xml:space="preserve">2013. </w:t>
            </w:r>
            <w:r w:rsidRPr="00C90B40">
              <w:rPr>
                <w:lang w:val="fr-FR"/>
              </w:rPr>
              <w:t>En cas de risque de charge ou décharge électrostatique, voir aussi la norme européenne EN 1149-</w:t>
            </w:r>
            <w:proofErr w:type="gramStart"/>
            <w:r w:rsidRPr="00C90B40">
              <w:rPr>
                <w:lang w:val="fr-FR"/>
              </w:rPr>
              <w:t>5:</w:t>
            </w:r>
            <w:proofErr w:type="gramEnd"/>
            <w:r w:rsidRPr="00C90B40">
              <w:rPr>
                <w:lang w:val="fr-FR"/>
              </w:rPr>
              <w:t>2008</w:t>
            </w:r>
            <w:r>
              <w:rPr>
                <w:lang w:val="fr-FR"/>
              </w:rPr>
              <w:t xml:space="preserve"> </w:t>
            </w:r>
            <w:r w:rsidRPr="00C90B40">
              <w:rPr>
                <w:lang w:val="fr-FR"/>
              </w:rPr>
              <w:t>;</w:t>
            </w:r>
          </w:p>
          <w:p w14:paraId="7371562F" w14:textId="1AF76B2C" w:rsidR="00C26CC1" w:rsidRPr="00AE158F" w:rsidRDefault="00C26CC1" w:rsidP="00376331">
            <w:pPr>
              <w:spacing w:before="40" w:after="120"/>
            </w:pPr>
            <w:r>
              <w:t>(«</w:t>
            </w:r>
            <w:proofErr w:type="spellStart"/>
            <w:r>
              <w:rPr>
                <w:i/>
                <w:iCs/>
              </w:rPr>
              <w:t>Защитн</w:t>
            </w:r>
            <w:r>
              <w:rPr>
                <w:b/>
                <w:bCs/>
                <w:i/>
                <w:iCs/>
                <w:u w:val="single"/>
              </w:rPr>
              <w:t>ый</w:t>
            </w:r>
            <w:r>
              <w:rPr>
                <w:i/>
                <w:iCs/>
                <w:strike/>
              </w:rPr>
              <w:t>ая</w:t>
            </w:r>
            <w:proofErr w:type="spellEnd"/>
            <w:r>
              <w:rPr>
                <w:i/>
                <w:iCs/>
              </w:rPr>
              <w:t xml:space="preserve"> </w:t>
            </w:r>
            <w:r>
              <w:rPr>
                <w:b/>
                <w:bCs/>
                <w:i/>
                <w:iCs/>
                <w:u w:val="single"/>
              </w:rPr>
              <w:t>костюм</w:t>
            </w:r>
            <w:r>
              <w:t xml:space="preserve">» означает </w:t>
            </w:r>
            <w:r>
              <w:rPr>
                <w:b/>
                <w:bCs/>
                <w:u w:val="single"/>
              </w:rPr>
              <w:t>костюм</w:t>
            </w:r>
            <w:r>
              <w:t xml:space="preserve"> </w:t>
            </w:r>
            <w:r>
              <w:rPr>
                <w:strike/>
              </w:rPr>
              <w:t>одежду</w:t>
            </w:r>
            <w:r>
              <w:t xml:space="preserve">, </w:t>
            </w:r>
            <w:proofErr w:type="spellStart"/>
            <w:r>
              <w:t>защищающ</w:t>
            </w:r>
            <w:r>
              <w:rPr>
                <w:b/>
                <w:bCs/>
                <w:u w:val="single"/>
              </w:rPr>
              <w:t>ий</w:t>
            </w:r>
            <w:r>
              <w:rPr>
                <w:strike/>
              </w:rPr>
              <w:t>ую</w:t>
            </w:r>
            <w:proofErr w:type="spellEnd"/>
            <w:r>
              <w:t xml:space="preserve"> тело человека, который пользуется </w:t>
            </w:r>
            <w:r>
              <w:rPr>
                <w:b/>
                <w:bCs/>
                <w:u w:val="single"/>
              </w:rPr>
              <w:t>им</w:t>
            </w:r>
            <w:r>
              <w:t xml:space="preserve"> </w:t>
            </w:r>
            <w:r>
              <w:rPr>
                <w:strike/>
              </w:rPr>
              <w:t>ею</w:t>
            </w:r>
            <w:r>
              <w:t xml:space="preserve"> во время работы в опасной зоне. </w:t>
            </w:r>
            <w:proofErr w:type="spellStart"/>
            <w:r>
              <w:t>Подходящ</w:t>
            </w:r>
            <w:r>
              <w:rPr>
                <w:b/>
                <w:bCs/>
                <w:u w:val="single"/>
              </w:rPr>
              <w:t>ий</w:t>
            </w:r>
            <w:r>
              <w:rPr>
                <w:strike/>
              </w:rPr>
              <w:t>ая</w:t>
            </w:r>
            <w:proofErr w:type="spellEnd"/>
            <w:r>
              <w:t xml:space="preserve"> </w:t>
            </w:r>
            <w:r>
              <w:rPr>
                <w:b/>
                <w:bCs/>
                <w:u w:val="single"/>
              </w:rPr>
              <w:t>защитный костюм</w:t>
            </w:r>
            <w:r>
              <w:t xml:space="preserve"> </w:t>
            </w:r>
            <w:r>
              <w:rPr>
                <w:strike/>
              </w:rPr>
              <w:t>одежда</w:t>
            </w:r>
            <w:r>
              <w:t xml:space="preserve"> </w:t>
            </w:r>
            <w:r>
              <w:rPr>
                <w:b/>
                <w:bCs/>
                <w:u w:val="single"/>
              </w:rPr>
              <w:t>должен</w:t>
            </w:r>
            <w:r>
              <w:t xml:space="preserve"> </w:t>
            </w:r>
            <w:r>
              <w:rPr>
                <w:strike/>
              </w:rPr>
              <w:t>должна</w:t>
            </w:r>
            <w:r>
              <w:t xml:space="preserve"> выбираться с учетом потенциальной опасности. В</w:t>
            </w:r>
            <w:r w:rsidR="00782826">
              <w:rPr>
                <w:lang w:val="en-US"/>
              </w:rPr>
              <w:t> </w:t>
            </w:r>
            <w:r>
              <w:t xml:space="preserve">отношении </w:t>
            </w:r>
            <w:proofErr w:type="spellStart"/>
            <w:r>
              <w:t>защитно</w:t>
            </w:r>
            <w:r>
              <w:rPr>
                <w:b/>
                <w:bCs/>
                <w:u w:val="single"/>
              </w:rPr>
              <w:t>го</w:t>
            </w:r>
            <w:r>
              <w:rPr>
                <w:strike/>
              </w:rPr>
              <w:t>й</w:t>
            </w:r>
            <w:proofErr w:type="spellEnd"/>
            <w:r>
              <w:t xml:space="preserve"> </w:t>
            </w:r>
            <w:r>
              <w:rPr>
                <w:b/>
                <w:bCs/>
                <w:u w:val="single"/>
              </w:rPr>
              <w:t>костюма</w:t>
            </w:r>
            <w:r>
              <w:t xml:space="preserve"> </w:t>
            </w:r>
            <w:r>
              <w:rPr>
                <w:strike/>
              </w:rPr>
              <w:t>одежды</w:t>
            </w:r>
            <w:r>
              <w:t xml:space="preserve"> см., например, стандарт ISO</w:t>
            </w:r>
            <w:r w:rsidR="00782826">
              <w:rPr>
                <w:lang w:val="en-US"/>
              </w:rPr>
              <w:t> </w:t>
            </w:r>
            <w:r>
              <w:t>13688:2013. В случае опасности электростатического заряда/разряда см.</w:t>
            </w:r>
            <w:r w:rsidR="00782826">
              <w:rPr>
                <w:lang w:val="en-US"/>
              </w:rPr>
              <w:t> </w:t>
            </w:r>
            <w:r>
              <w:t>также европейский стандарт EN</w:t>
            </w:r>
            <w:r w:rsidR="00782826">
              <w:rPr>
                <w:lang w:val="en-US"/>
              </w:rPr>
              <w:t> </w:t>
            </w:r>
            <w:r>
              <w:t>1149</w:t>
            </w:r>
            <w:r w:rsidR="00782826">
              <w:noBreakHyphen/>
            </w:r>
            <w:r>
              <w:t>5:2008.)</w:t>
            </w:r>
          </w:p>
        </w:tc>
        <w:tc>
          <w:tcPr>
            <w:tcW w:w="3684" w:type="dxa"/>
            <w:shd w:val="clear" w:color="auto" w:fill="auto"/>
            <w:tcMar>
              <w:left w:w="28" w:type="dxa"/>
              <w:right w:w="28" w:type="dxa"/>
            </w:tcMar>
          </w:tcPr>
          <w:p w14:paraId="5E042F0D" w14:textId="77777777" w:rsidR="00C26CC1" w:rsidRPr="00366C48" w:rsidRDefault="00C26CC1" w:rsidP="00376331">
            <w:pPr>
              <w:spacing w:before="40" w:after="120"/>
              <w:rPr>
                <w:iCs/>
                <w:lang w:val="de-CH"/>
              </w:rPr>
            </w:pPr>
            <w:r w:rsidRPr="00366C48">
              <w:rPr>
                <w:lang w:val="de-CH"/>
              </w:rPr>
              <w:t>1.2.1</w:t>
            </w:r>
            <w:r w:rsidRPr="00366C48">
              <w:rPr>
                <w:lang w:val="de-CH"/>
              </w:rPr>
              <w:tab/>
              <w:t>Begriffsbestimmungen</w:t>
            </w:r>
          </w:p>
          <w:p w14:paraId="618DE7CD" w14:textId="4E2122CB" w:rsidR="00C26CC1" w:rsidRPr="00C90B40" w:rsidRDefault="00C26CC1" w:rsidP="00376331">
            <w:pPr>
              <w:spacing w:before="40" w:after="120"/>
              <w:rPr>
                <w:lang w:val="de-DE"/>
              </w:rPr>
            </w:pPr>
            <w:r w:rsidRPr="00C90B40">
              <w:rPr>
                <w:i/>
                <w:lang w:val="de-DE"/>
              </w:rPr>
              <w:t>Schutzanzug</w:t>
            </w:r>
            <w:r w:rsidRPr="00C90B40">
              <w:rPr>
                <w:iCs/>
                <w:lang w:val="de-DE"/>
              </w:rPr>
              <w:t>:</w:t>
            </w:r>
            <w:r w:rsidRPr="00C90B40">
              <w:rPr>
                <w:lang w:val="de-DE"/>
              </w:rPr>
              <w:t xml:space="preserve"> Ein Anzug, der den Körper des</w:t>
            </w:r>
            <w:r w:rsidR="004F02FC">
              <w:rPr>
                <w:lang w:val="de-DE"/>
              </w:rPr>
              <w:t> </w:t>
            </w:r>
            <w:r w:rsidRPr="00C90B40">
              <w:rPr>
                <w:lang w:val="de-DE"/>
              </w:rPr>
              <w:t xml:space="preserve">Trägers bei Arbeiten in einem Gefahrenbereich schützt. Die Wahl des geeigneten Schutzanzuges muss entsprechend den auftretenden Gefahren erfolgen. </w:t>
            </w:r>
            <w:r w:rsidRPr="00C90B40">
              <w:rPr>
                <w:iCs/>
                <w:lang w:val="de-DE"/>
              </w:rPr>
              <w:t>Für Schutzanzüge siehe z.B. ISO</w:t>
            </w:r>
            <w:r w:rsidR="004F02FC">
              <w:rPr>
                <w:iCs/>
                <w:lang w:val="de-DE"/>
              </w:rPr>
              <w:t> </w:t>
            </w:r>
            <w:r w:rsidRPr="00C90B40">
              <w:rPr>
                <w:iCs/>
                <w:lang w:val="de-DE"/>
              </w:rPr>
              <w:t>13688:2013.</w:t>
            </w:r>
            <w:r w:rsidRPr="00C90B40">
              <w:rPr>
                <w:rFonts w:eastAsia="Calibri"/>
                <w:lang w:val="de-DE"/>
              </w:rPr>
              <w:t xml:space="preserve"> </w:t>
            </w:r>
            <w:r w:rsidRPr="00C90B40">
              <w:rPr>
                <w:iCs/>
                <w:lang w:val="de-DE"/>
              </w:rPr>
              <w:t>Bei Gefahren durch elektrostatische Aufladung/Entladung zusätzlich Europäische Norm EN 1149-5:2008.</w:t>
            </w:r>
          </w:p>
        </w:tc>
      </w:tr>
      <w:tr w:rsidR="00C26CC1" w:rsidRPr="00C90B40" w14:paraId="02706815" w14:textId="77777777" w:rsidTr="001A3B6B">
        <w:tc>
          <w:tcPr>
            <w:tcW w:w="3686" w:type="dxa"/>
            <w:shd w:val="clear" w:color="auto" w:fill="auto"/>
            <w:tcMar>
              <w:left w:w="28" w:type="dxa"/>
              <w:right w:w="28" w:type="dxa"/>
            </w:tcMar>
          </w:tcPr>
          <w:p w14:paraId="2AF7E4E9" w14:textId="5DAA3FD9" w:rsidR="00C26CC1" w:rsidRPr="00932502" w:rsidRDefault="00C26CC1" w:rsidP="001A3B6B">
            <w:pPr>
              <w:keepNext/>
              <w:keepLines/>
              <w:spacing w:before="40" w:after="120"/>
              <w:rPr>
                <w:iCs/>
                <w:lang w:val="fr-CH"/>
              </w:rPr>
            </w:pPr>
            <w:r w:rsidRPr="00932502">
              <w:rPr>
                <w:lang w:val="fr-CH"/>
              </w:rPr>
              <w:lastRenderedPageBreak/>
              <w:t>3.2.3.3</w:t>
            </w:r>
            <w:r w:rsidRPr="00932502">
              <w:rPr>
                <w:lang w:val="fr-CH"/>
              </w:rPr>
              <w:tab/>
            </w:r>
            <w:r w:rsidR="00B45690" w:rsidRPr="00932502">
              <w:rPr>
                <w:lang w:val="fr-CH"/>
              </w:rPr>
              <w:tab/>
            </w:r>
            <w:r w:rsidRPr="00932502">
              <w:rPr>
                <w:iCs/>
                <w:lang w:val="fr-CH"/>
              </w:rPr>
              <w:t>Diagramme de décision, schémas et critères pour la détermination des prescriptions spéciales applicables (colonnes</w:t>
            </w:r>
            <w:r w:rsidR="00B45690" w:rsidRPr="00932502">
              <w:rPr>
                <w:iCs/>
                <w:lang w:val="fr-CH"/>
              </w:rPr>
              <w:t> </w:t>
            </w:r>
            <w:r w:rsidRPr="00932502">
              <w:rPr>
                <w:iCs/>
                <w:lang w:val="fr-CH"/>
              </w:rPr>
              <w:t>(6) à (20) du tableau C)</w:t>
            </w:r>
          </w:p>
          <w:p w14:paraId="03158FB9" w14:textId="77777777" w:rsidR="00C26CC1" w:rsidRPr="00314666" w:rsidRDefault="00C26CC1" w:rsidP="001A3B6B">
            <w:pPr>
              <w:keepNext/>
              <w:keepLines/>
              <w:spacing w:before="40" w:after="120"/>
              <w:rPr>
                <w:iCs/>
              </w:rPr>
            </w:pPr>
            <w:r>
              <w:rPr>
                <w:iCs/>
              </w:rPr>
              <w:t>(</w:t>
            </w:r>
            <w:r>
              <w:t>Схема</w:t>
            </w:r>
            <w:r w:rsidRPr="00314666">
              <w:t xml:space="preserve"> </w:t>
            </w:r>
            <w:r>
              <w:t>принятия</w:t>
            </w:r>
            <w:r w:rsidRPr="00314666">
              <w:t xml:space="preserve"> </w:t>
            </w:r>
            <w:r>
              <w:t>решения</w:t>
            </w:r>
            <w:r w:rsidRPr="00314666">
              <w:t xml:space="preserve">, </w:t>
            </w:r>
            <w:r>
              <w:t>схемы</w:t>
            </w:r>
            <w:r w:rsidRPr="00314666">
              <w:t xml:space="preserve"> </w:t>
            </w:r>
            <w:r>
              <w:t>и</w:t>
            </w:r>
            <w:r w:rsidRPr="00314666">
              <w:t xml:space="preserve"> </w:t>
            </w:r>
            <w:r>
              <w:t>критерии</w:t>
            </w:r>
            <w:r w:rsidRPr="00314666">
              <w:t xml:space="preserve"> </w:t>
            </w:r>
            <w:r>
              <w:t>для</w:t>
            </w:r>
            <w:r w:rsidRPr="00314666">
              <w:t xml:space="preserve"> </w:t>
            </w:r>
            <w:r>
              <w:t>определения</w:t>
            </w:r>
            <w:r w:rsidRPr="00314666">
              <w:t xml:space="preserve"> </w:t>
            </w:r>
            <w:r>
              <w:t>применимых</w:t>
            </w:r>
            <w:r w:rsidRPr="00314666">
              <w:t xml:space="preserve"> </w:t>
            </w:r>
            <w:r>
              <w:t>специальных</w:t>
            </w:r>
            <w:r w:rsidRPr="00314666">
              <w:t xml:space="preserve"> </w:t>
            </w:r>
            <w:r>
              <w:t>требований</w:t>
            </w:r>
            <w:r w:rsidRPr="00314666">
              <w:t xml:space="preserve"> (</w:t>
            </w:r>
            <w:r>
              <w:t>колонки</w:t>
            </w:r>
            <w:r w:rsidRPr="00314666">
              <w:t xml:space="preserve"> 6−20 </w:t>
            </w:r>
            <w:r>
              <w:t>таблицы</w:t>
            </w:r>
            <w:r w:rsidRPr="00314666">
              <w:t xml:space="preserve"> </w:t>
            </w:r>
            <w:r>
              <w:t>С</w:t>
            </w:r>
            <w:r w:rsidRPr="00314666">
              <w:t>)</w:t>
            </w:r>
            <w:r>
              <w:t>)</w:t>
            </w:r>
          </w:p>
          <w:p w14:paraId="6D374DD9" w14:textId="77777777" w:rsidR="00C26CC1" w:rsidRPr="00C26CC1" w:rsidRDefault="00C26CC1" w:rsidP="001A3B6B">
            <w:pPr>
              <w:keepNext/>
              <w:keepLines/>
              <w:spacing w:before="40" w:after="120"/>
              <w:rPr>
                <w:iCs/>
                <w:lang w:val="fr-CH"/>
              </w:rPr>
            </w:pPr>
            <w:r w:rsidRPr="00C26CC1">
              <w:rPr>
                <w:lang w:val="fr-CH"/>
              </w:rPr>
              <w:t>[...]</w:t>
            </w:r>
          </w:p>
          <w:p w14:paraId="7DB26D06" w14:textId="77777777" w:rsidR="00C26CC1" w:rsidRPr="00C90B40" w:rsidRDefault="00C26CC1" w:rsidP="001A3B6B">
            <w:pPr>
              <w:keepNext/>
              <w:keepLines/>
              <w:spacing w:before="40" w:after="120"/>
              <w:rPr>
                <w:iCs/>
                <w:lang w:val="fr-FR"/>
              </w:rPr>
            </w:pPr>
            <w:r w:rsidRPr="00C90B40">
              <w:rPr>
                <w:iCs/>
                <w:lang w:val="fr-FR"/>
              </w:rPr>
              <w:t>Colonne (18</w:t>
            </w:r>
            <w:proofErr w:type="gramStart"/>
            <w:r w:rsidRPr="00C90B40">
              <w:rPr>
                <w:iCs/>
                <w:lang w:val="fr-FR"/>
              </w:rPr>
              <w:t>):</w:t>
            </w:r>
            <w:proofErr w:type="gramEnd"/>
            <w:r w:rsidRPr="00C90B40">
              <w:rPr>
                <w:iCs/>
                <w:lang w:val="fr-FR"/>
              </w:rPr>
              <w:t xml:space="preserve"> Détermination si un équipement de protection </w:t>
            </w:r>
            <w:r w:rsidRPr="00C90B40">
              <w:rPr>
                <w:iCs/>
                <w:strike/>
                <w:lang w:val="fr-FR"/>
              </w:rPr>
              <w:t>individuel</w:t>
            </w:r>
            <w:r w:rsidRPr="00C90B40">
              <w:rPr>
                <w:iCs/>
                <w:lang w:val="fr-FR"/>
              </w:rPr>
              <w:t xml:space="preserve"> </w:t>
            </w:r>
            <w:r w:rsidRPr="00994A43">
              <w:rPr>
                <w:b/>
                <w:bCs/>
                <w:iCs/>
                <w:u w:val="single"/>
                <w:lang w:val="fr-FR"/>
              </w:rPr>
              <w:t>individuelle</w:t>
            </w:r>
            <w:r w:rsidRPr="00C90B40">
              <w:rPr>
                <w:iCs/>
                <w:lang w:val="fr-FR"/>
              </w:rPr>
              <w:t xml:space="preserve">, un dispositif de sauvetage, un détecteur de gaz portatif, un </w:t>
            </w:r>
            <w:proofErr w:type="spellStart"/>
            <w:r w:rsidRPr="00C90B40">
              <w:rPr>
                <w:iCs/>
                <w:lang w:val="fr-FR"/>
              </w:rPr>
              <w:t>toximètre</w:t>
            </w:r>
            <w:proofErr w:type="spellEnd"/>
            <w:r w:rsidRPr="00C90B40">
              <w:rPr>
                <w:iCs/>
                <w:lang w:val="fr-FR"/>
              </w:rPr>
              <w:t xml:space="preserve"> portatif ou un appareil de protection respiratoire dépendant de l'air ambiant est exigé</w:t>
            </w:r>
          </w:p>
          <w:p w14:paraId="410D8560" w14:textId="77777777" w:rsidR="00C26CC1" w:rsidRPr="00AE158F" w:rsidRDefault="00C26CC1" w:rsidP="001A3B6B">
            <w:pPr>
              <w:keepNext/>
              <w:keepLines/>
              <w:spacing w:before="40" w:after="120"/>
              <w:rPr>
                <w:iCs/>
              </w:rPr>
            </w:pPr>
            <w:r>
              <w:t xml:space="preserve">(Колонка 18: Определение того, требуются ли индивидуальное защитное снаряжение, спасательное устройство, портативный индикатор газов, портативный </w:t>
            </w:r>
            <w:proofErr w:type="spellStart"/>
            <w:r>
              <w:t>токсиметр</w:t>
            </w:r>
            <w:proofErr w:type="spellEnd"/>
            <w:r>
              <w:t xml:space="preserve"> или фильтрующий дыхательный аппарат)</w:t>
            </w:r>
          </w:p>
          <w:p w14:paraId="3EC29A01" w14:textId="77777777" w:rsidR="00C26CC1" w:rsidRPr="00C90B40" w:rsidRDefault="00C26CC1" w:rsidP="001A3B6B">
            <w:pPr>
              <w:keepNext/>
              <w:keepLines/>
              <w:spacing w:before="40" w:after="120"/>
              <w:rPr>
                <w:iCs/>
              </w:rPr>
            </w:pPr>
            <w:r>
              <w:t>[...]</w:t>
            </w:r>
          </w:p>
        </w:tc>
        <w:tc>
          <w:tcPr>
            <w:tcW w:w="3684" w:type="dxa"/>
            <w:shd w:val="clear" w:color="auto" w:fill="auto"/>
            <w:tcMar>
              <w:left w:w="28" w:type="dxa"/>
              <w:right w:w="28" w:type="dxa"/>
            </w:tcMar>
          </w:tcPr>
          <w:p w14:paraId="4A9AE1F1" w14:textId="77777777" w:rsidR="00C26CC1" w:rsidRPr="00366C48" w:rsidRDefault="00C26CC1" w:rsidP="001A3B6B">
            <w:pPr>
              <w:keepNext/>
              <w:keepLines/>
              <w:spacing w:before="40" w:after="120"/>
              <w:rPr>
                <w:iCs/>
                <w:lang w:val="de-CH"/>
              </w:rPr>
            </w:pPr>
            <w:r w:rsidRPr="00366C48">
              <w:rPr>
                <w:lang w:val="de-CH"/>
              </w:rPr>
              <w:t xml:space="preserve">3.2.3.3 </w:t>
            </w:r>
            <w:r w:rsidRPr="00366C48">
              <w:rPr>
                <w:lang w:val="de-CH"/>
              </w:rPr>
              <w:tab/>
              <w:t>Entscheidungsdiagramm, Schemata und Kriterien für die Festlegung der anwendbaren besonderen Vorschriften (Spalten (6) bis (20) der Tabelle C)</w:t>
            </w:r>
          </w:p>
          <w:p w14:paraId="32DAC2A1" w14:textId="77777777" w:rsidR="00C26CC1" w:rsidRPr="00C90B40" w:rsidRDefault="00C26CC1" w:rsidP="001A3B6B">
            <w:pPr>
              <w:keepNext/>
              <w:keepLines/>
              <w:spacing w:before="40" w:after="120"/>
              <w:rPr>
                <w:iCs/>
                <w:lang w:val="de-DE"/>
              </w:rPr>
            </w:pPr>
            <w:r w:rsidRPr="00C90B40">
              <w:rPr>
                <w:iCs/>
                <w:lang w:val="de-DE"/>
              </w:rPr>
              <w:t>[…]</w:t>
            </w:r>
          </w:p>
          <w:p w14:paraId="0D69596E" w14:textId="77777777" w:rsidR="00C26CC1" w:rsidRPr="00C90B40" w:rsidRDefault="00C26CC1" w:rsidP="001A3B6B">
            <w:pPr>
              <w:keepNext/>
              <w:keepLines/>
              <w:spacing w:before="40" w:after="120"/>
              <w:rPr>
                <w:iCs/>
                <w:lang w:val="de-DE"/>
              </w:rPr>
            </w:pPr>
            <w:r w:rsidRPr="00C90B40">
              <w:rPr>
                <w:iCs/>
                <w:lang w:val="de-DE"/>
              </w:rPr>
              <w:t xml:space="preserve">Spalte (18): Bestimmung, ob persönliche Schutzausrüstung, ein Fluchtgerät, ein tragbares Gasspürgerät, ein tragbares Messgerät zum Nachweis von toxischen Gasen oder ein </w:t>
            </w:r>
            <w:proofErr w:type="spellStart"/>
            <w:r w:rsidRPr="00C90B40">
              <w:rPr>
                <w:iCs/>
                <w:lang w:val="de-DE"/>
              </w:rPr>
              <w:t>umluftabhängiges</w:t>
            </w:r>
            <w:proofErr w:type="spellEnd"/>
            <w:r w:rsidRPr="00C90B40">
              <w:rPr>
                <w:iCs/>
                <w:lang w:val="de-DE"/>
              </w:rPr>
              <w:t xml:space="preserve"> Atemschutzgerät erforderlich ist</w:t>
            </w:r>
          </w:p>
          <w:p w14:paraId="1D989A9E" w14:textId="77777777" w:rsidR="00C26CC1" w:rsidRPr="00C90B40" w:rsidRDefault="00C26CC1" w:rsidP="001A3B6B">
            <w:pPr>
              <w:keepNext/>
              <w:keepLines/>
              <w:spacing w:before="40" w:after="120"/>
              <w:rPr>
                <w:iCs/>
                <w:lang w:val="de-DE"/>
              </w:rPr>
            </w:pPr>
            <w:r w:rsidRPr="00C90B40">
              <w:rPr>
                <w:iCs/>
                <w:lang w:val="de-DE"/>
              </w:rPr>
              <w:t>[…]</w:t>
            </w:r>
          </w:p>
        </w:tc>
      </w:tr>
      <w:tr w:rsidR="00C26CC1" w:rsidRPr="00C90B40" w14:paraId="590FF035" w14:textId="77777777" w:rsidTr="001A3B6B">
        <w:tc>
          <w:tcPr>
            <w:tcW w:w="3686" w:type="dxa"/>
            <w:shd w:val="clear" w:color="auto" w:fill="auto"/>
            <w:tcMar>
              <w:left w:w="28" w:type="dxa"/>
              <w:right w:w="28" w:type="dxa"/>
            </w:tcMar>
          </w:tcPr>
          <w:p w14:paraId="2D55A873" w14:textId="77777777" w:rsidR="00C26CC1" w:rsidRDefault="00C26CC1" w:rsidP="00376331">
            <w:pPr>
              <w:spacing w:before="40" w:after="120"/>
              <w:rPr>
                <w:lang w:val="fr-CH"/>
              </w:rPr>
            </w:pPr>
            <w:r w:rsidRPr="00747639">
              <w:rPr>
                <w:lang w:val="fr-CH"/>
              </w:rPr>
              <w:t xml:space="preserve">3.2.4.3 </w:t>
            </w:r>
            <w:r w:rsidRPr="00747639">
              <w:rPr>
                <w:lang w:val="fr-CH"/>
              </w:rPr>
              <w:tab/>
            </w:r>
            <w:r w:rsidRPr="00175F6A">
              <w:rPr>
                <w:lang w:val="fr-CH"/>
              </w:rPr>
              <w:t>Critères</w:t>
            </w:r>
            <w:r w:rsidRPr="000F2723">
              <w:rPr>
                <w:iCs/>
                <w:lang w:val="fr-FR"/>
              </w:rPr>
              <w:t xml:space="preserve"> d</w:t>
            </w:r>
            <w:r>
              <w:rPr>
                <w:iCs/>
                <w:lang w:val="fr-FR"/>
              </w:rPr>
              <w:t>’</w:t>
            </w:r>
            <w:r w:rsidRPr="000F2723">
              <w:rPr>
                <w:iCs/>
                <w:lang w:val="fr-FR"/>
              </w:rPr>
              <w:t>affectation des matières</w:t>
            </w:r>
          </w:p>
          <w:p w14:paraId="4A2C0DCF" w14:textId="77777777" w:rsidR="00C26CC1" w:rsidRPr="00747639" w:rsidRDefault="00C26CC1" w:rsidP="00376331">
            <w:pPr>
              <w:spacing w:before="40" w:after="120"/>
              <w:rPr>
                <w:iCs/>
                <w:lang w:val="fr-CH"/>
              </w:rPr>
            </w:pPr>
            <w:r w:rsidRPr="00C26CC1">
              <w:rPr>
                <w:lang w:val="fr-CH"/>
              </w:rPr>
              <w:t>(</w:t>
            </w:r>
            <w:r>
              <w:t>Критерии</w:t>
            </w:r>
            <w:r w:rsidRPr="00747639">
              <w:rPr>
                <w:lang w:val="fr-CH"/>
              </w:rPr>
              <w:t xml:space="preserve"> </w:t>
            </w:r>
            <w:r>
              <w:t>классификации</w:t>
            </w:r>
            <w:r w:rsidRPr="00747639">
              <w:rPr>
                <w:lang w:val="fr-CH"/>
              </w:rPr>
              <w:t xml:space="preserve"> </w:t>
            </w:r>
            <w:r>
              <w:t>веществ</w:t>
            </w:r>
            <w:r w:rsidRPr="00C26CC1">
              <w:rPr>
                <w:lang w:val="fr-CH"/>
              </w:rPr>
              <w:t>)</w:t>
            </w:r>
          </w:p>
          <w:p w14:paraId="171A9A5D" w14:textId="77777777" w:rsidR="00C26CC1" w:rsidRPr="00C26CC1" w:rsidRDefault="00C26CC1" w:rsidP="00376331">
            <w:pPr>
              <w:spacing w:before="40" w:after="120"/>
              <w:rPr>
                <w:iCs/>
                <w:lang w:val="fr-CH"/>
              </w:rPr>
            </w:pPr>
            <w:r w:rsidRPr="00C26CC1">
              <w:rPr>
                <w:lang w:val="fr-CH"/>
              </w:rPr>
              <w:t>[...]</w:t>
            </w:r>
          </w:p>
          <w:p w14:paraId="72A0A54B" w14:textId="77777777" w:rsidR="00C26CC1" w:rsidRPr="00C90B40" w:rsidRDefault="00C26CC1" w:rsidP="00376331">
            <w:pPr>
              <w:spacing w:before="40" w:after="120"/>
              <w:rPr>
                <w:iCs/>
                <w:lang w:val="fr-FR"/>
              </w:rPr>
            </w:pPr>
            <w:r w:rsidRPr="00C90B40">
              <w:rPr>
                <w:iCs/>
                <w:lang w:val="fr-FR"/>
              </w:rPr>
              <w:t>J. Colonne (18</w:t>
            </w:r>
            <w:proofErr w:type="gramStart"/>
            <w:r w:rsidRPr="00C90B40">
              <w:rPr>
                <w:iCs/>
                <w:lang w:val="fr-FR"/>
              </w:rPr>
              <w:t>):</w:t>
            </w:r>
            <w:proofErr w:type="gramEnd"/>
            <w:r w:rsidRPr="00C90B40">
              <w:rPr>
                <w:iCs/>
                <w:lang w:val="fr-FR"/>
              </w:rPr>
              <w:t xml:space="preserve"> Détermination si un équipement de protection </w:t>
            </w:r>
            <w:r w:rsidRPr="00C90B40">
              <w:rPr>
                <w:iCs/>
                <w:strike/>
                <w:lang w:val="fr-FR"/>
              </w:rPr>
              <w:t>individuel</w:t>
            </w:r>
            <w:r w:rsidRPr="00C90B40">
              <w:rPr>
                <w:lang w:val="fr-FR"/>
              </w:rPr>
              <w:t xml:space="preserve"> </w:t>
            </w:r>
            <w:r w:rsidRPr="00165BA5">
              <w:rPr>
                <w:b/>
                <w:bCs/>
                <w:iCs/>
                <w:u w:val="single"/>
                <w:lang w:val="fr-FR"/>
              </w:rPr>
              <w:t>individuelle</w:t>
            </w:r>
            <w:r w:rsidRPr="00C90B40">
              <w:rPr>
                <w:iCs/>
                <w:lang w:val="fr-FR"/>
              </w:rPr>
              <w:t xml:space="preserve">, un dispositif de sauvetage, un détecteur de gaz portatif, un </w:t>
            </w:r>
            <w:proofErr w:type="spellStart"/>
            <w:r w:rsidRPr="00C90B40">
              <w:rPr>
                <w:iCs/>
                <w:lang w:val="fr-FR"/>
              </w:rPr>
              <w:t>toximètre</w:t>
            </w:r>
            <w:proofErr w:type="spellEnd"/>
            <w:r w:rsidRPr="00C90B40">
              <w:rPr>
                <w:iCs/>
                <w:lang w:val="fr-FR"/>
              </w:rPr>
              <w:t xml:space="preserve"> portatif ou un appareil de protection respiratoire dépendant de l'air ambiant est exigé</w:t>
            </w:r>
          </w:p>
          <w:p w14:paraId="17F22157" w14:textId="77777777" w:rsidR="00C26CC1" w:rsidRPr="00AE158F" w:rsidRDefault="00C26CC1" w:rsidP="00376331">
            <w:pPr>
              <w:spacing w:before="40" w:after="120"/>
              <w:rPr>
                <w:iCs/>
              </w:rPr>
            </w:pPr>
            <w:r>
              <w:t xml:space="preserve">(Колонка 18: Определение того, требуются ли индивидуальное защитное снаряжение, портативный индикатор газов, портативный </w:t>
            </w:r>
            <w:proofErr w:type="spellStart"/>
            <w:r>
              <w:t>токсиметр</w:t>
            </w:r>
            <w:proofErr w:type="spellEnd"/>
            <w:r>
              <w:t xml:space="preserve"> или фильтрующий дыхательный аппарат)</w:t>
            </w:r>
          </w:p>
          <w:p w14:paraId="3EF5BA15" w14:textId="77777777" w:rsidR="00C26CC1" w:rsidRPr="00C90B40" w:rsidRDefault="00C26CC1" w:rsidP="00376331">
            <w:pPr>
              <w:spacing w:before="40" w:after="120"/>
              <w:rPr>
                <w:iCs/>
              </w:rPr>
            </w:pPr>
            <w:r>
              <w:t>[...]</w:t>
            </w:r>
          </w:p>
        </w:tc>
        <w:tc>
          <w:tcPr>
            <w:tcW w:w="3684" w:type="dxa"/>
            <w:shd w:val="clear" w:color="auto" w:fill="auto"/>
            <w:tcMar>
              <w:left w:w="28" w:type="dxa"/>
              <w:right w:w="28" w:type="dxa"/>
            </w:tcMar>
          </w:tcPr>
          <w:p w14:paraId="73F0894C" w14:textId="77777777" w:rsidR="00C26CC1" w:rsidRPr="00366C48" w:rsidRDefault="00C26CC1" w:rsidP="00376331">
            <w:pPr>
              <w:spacing w:before="40" w:after="120"/>
              <w:rPr>
                <w:iCs/>
                <w:lang w:val="de-CH"/>
              </w:rPr>
            </w:pPr>
            <w:r w:rsidRPr="00366C48">
              <w:rPr>
                <w:lang w:val="de-CH"/>
              </w:rPr>
              <w:t xml:space="preserve">3.2.4.3 </w:t>
            </w:r>
            <w:r w:rsidRPr="00366C48">
              <w:rPr>
                <w:lang w:val="de-CH"/>
              </w:rPr>
              <w:tab/>
              <w:t>Zuordnungskriterien für die Stoffe</w:t>
            </w:r>
          </w:p>
          <w:p w14:paraId="6DD0285C" w14:textId="77777777" w:rsidR="00C26CC1" w:rsidRPr="00C90B40" w:rsidRDefault="00C26CC1" w:rsidP="00376331">
            <w:pPr>
              <w:spacing w:before="40" w:after="120"/>
              <w:rPr>
                <w:iCs/>
                <w:lang w:val="de-DE"/>
              </w:rPr>
            </w:pPr>
            <w:r w:rsidRPr="00C90B40">
              <w:rPr>
                <w:iCs/>
                <w:lang w:val="de-DE"/>
              </w:rPr>
              <w:t>[…]</w:t>
            </w:r>
          </w:p>
          <w:p w14:paraId="65A94615" w14:textId="77777777" w:rsidR="00C26CC1" w:rsidRPr="00366C48" w:rsidRDefault="00C26CC1" w:rsidP="00376331">
            <w:pPr>
              <w:spacing w:before="40" w:after="120"/>
              <w:rPr>
                <w:iCs/>
                <w:lang w:val="de-CH"/>
              </w:rPr>
            </w:pPr>
            <w:r w:rsidRPr="00366C48">
              <w:rPr>
                <w:lang w:val="de-CH"/>
              </w:rPr>
              <w:t xml:space="preserve">J. Spalte (18): Bestimmung, ob persönliche Schutzausrüstung, ein Fluchtgerät, ein tragbares Gasspürgerät, ein tragbares Messgerät zum Nachweis von toxischen Gasen oder ein </w:t>
            </w:r>
            <w:proofErr w:type="spellStart"/>
            <w:r w:rsidRPr="00366C48">
              <w:rPr>
                <w:lang w:val="de-CH"/>
              </w:rPr>
              <w:t>umluftabhängiges</w:t>
            </w:r>
            <w:proofErr w:type="spellEnd"/>
            <w:r w:rsidRPr="00366C48">
              <w:rPr>
                <w:lang w:val="de-CH"/>
              </w:rPr>
              <w:t xml:space="preserve"> Atemschutzgerät erforderlich ist</w:t>
            </w:r>
          </w:p>
          <w:p w14:paraId="29F28CCA" w14:textId="77777777" w:rsidR="00C26CC1" w:rsidRPr="00C90B40" w:rsidRDefault="00C26CC1" w:rsidP="00376331">
            <w:pPr>
              <w:spacing w:before="40" w:after="120"/>
              <w:rPr>
                <w:iCs/>
                <w:lang w:val="de-DE"/>
              </w:rPr>
            </w:pPr>
            <w:r w:rsidRPr="00C90B40">
              <w:rPr>
                <w:iCs/>
                <w:lang w:val="fr-FR"/>
              </w:rPr>
              <w:t>[…]</w:t>
            </w:r>
          </w:p>
        </w:tc>
      </w:tr>
      <w:tr w:rsidR="00C26CC1" w:rsidRPr="00C90B40" w14:paraId="37D7DE2F" w14:textId="77777777" w:rsidTr="001A3B6B">
        <w:tc>
          <w:tcPr>
            <w:tcW w:w="3686" w:type="dxa"/>
            <w:shd w:val="clear" w:color="auto" w:fill="auto"/>
            <w:tcMar>
              <w:left w:w="28" w:type="dxa"/>
              <w:right w:w="28" w:type="dxa"/>
            </w:tcMar>
          </w:tcPr>
          <w:p w14:paraId="537EFE64" w14:textId="77777777" w:rsidR="00C26CC1" w:rsidRPr="00C90B40" w:rsidRDefault="00C26CC1" w:rsidP="001A3B6B">
            <w:pPr>
              <w:keepNext/>
              <w:keepLines/>
              <w:spacing w:before="40" w:after="120"/>
              <w:rPr>
                <w:iCs/>
                <w:lang w:val="fr-FR"/>
              </w:rPr>
            </w:pPr>
            <w:r w:rsidRPr="00C90B40">
              <w:rPr>
                <w:iCs/>
                <w:lang w:val="fr-FR"/>
              </w:rPr>
              <w:lastRenderedPageBreak/>
              <w:t>7.2.3.1.6</w:t>
            </w:r>
            <w:r w:rsidRPr="00C90B40">
              <w:rPr>
                <w:iCs/>
                <w:lang w:val="fr-FR"/>
              </w:rPr>
              <w:tab/>
              <w:t xml:space="preserve">On ne doit pénétrer dans une citerne à cargaison vide, une citerne à restes de cargaison, une chambre des pompes à cargaison sous pont, un </w:t>
            </w:r>
            <w:proofErr w:type="spellStart"/>
            <w:r w:rsidRPr="00C90B40">
              <w:rPr>
                <w:iCs/>
                <w:lang w:val="fr-FR"/>
              </w:rPr>
              <w:t>cofferdam</w:t>
            </w:r>
            <w:proofErr w:type="spellEnd"/>
            <w:r w:rsidRPr="00C90B40">
              <w:rPr>
                <w:iCs/>
                <w:lang w:val="fr-FR"/>
              </w:rPr>
              <w:t>, un espace de double coque, un double fond, un espace de cale ou un autre espace confiné</w:t>
            </w:r>
            <w:r>
              <w:rPr>
                <w:iCs/>
                <w:lang w:val="fr-FR"/>
              </w:rPr>
              <w:t xml:space="preserve"> </w:t>
            </w:r>
            <w:r w:rsidRPr="00C90B40">
              <w:rPr>
                <w:iCs/>
                <w:lang w:val="fr-FR"/>
              </w:rPr>
              <w:t>:</w:t>
            </w:r>
          </w:p>
          <w:p w14:paraId="49F213B3" w14:textId="77777777" w:rsidR="00C26CC1" w:rsidRPr="005E395B" w:rsidRDefault="00C26CC1" w:rsidP="001A3B6B">
            <w:pPr>
              <w:keepNext/>
              <w:keepLines/>
              <w:spacing w:before="40" w:after="120"/>
              <w:rPr>
                <w:iCs/>
              </w:rPr>
            </w:pPr>
            <w:r>
              <w:t xml:space="preserve">(Вход в порожние грузовые танки, цистерны для остатков груза, </w:t>
            </w:r>
            <w:proofErr w:type="spellStart"/>
            <w:r>
              <w:t>подпалубные</w:t>
            </w:r>
            <w:proofErr w:type="spellEnd"/>
            <w:r>
              <w:t xml:space="preserve"> отделения грузовых насосов, коффердамы, </w:t>
            </w:r>
            <w:proofErr w:type="spellStart"/>
            <w:r>
              <w:t>междубортовые</w:t>
            </w:r>
            <w:proofErr w:type="spellEnd"/>
            <w:r>
              <w:t xml:space="preserve"> пространства, междудонные пространства, трюмные помещения или другие замкнутые пространства разрешается только в том случае, если:)</w:t>
            </w:r>
          </w:p>
          <w:p w14:paraId="66EA9DE8" w14:textId="77777777" w:rsidR="00C26CC1" w:rsidRPr="00C26CC1" w:rsidRDefault="00C26CC1" w:rsidP="001A3B6B">
            <w:pPr>
              <w:keepNext/>
              <w:keepLines/>
              <w:spacing w:before="40" w:after="120"/>
              <w:rPr>
                <w:iCs/>
                <w:lang w:val="fr-CH"/>
              </w:rPr>
            </w:pPr>
            <w:r w:rsidRPr="00C26CC1">
              <w:rPr>
                <w:lang w:val="fr-CH"/>
              </w:rPr>
              <w:t>[...]</w:t>
            </w:r>
          </w:p>
          <w:p w14:paraId="51B8ABFD" w14:textId="77777777" w:rsidR="00C26CC1" w:rsidRPr="00C26CC1" w:rsidRDefault="00C26CC1" w:rsidP="001A3B6B">
            <w:pPr>
              <w:keepNext/>
              <w:keepLines/>
              <w:spacing w:before="40" w:after="120"/>
              <w:rPr>
                <w:iCs/>
                <w:lang w:val="fr-CH"/>
              </w:rPr>
            </w:pPr>
            <w:proofErr w:type="gramStart"/>
            <w:r w:rsidRPr="00C90B40">
              <w:rPr>
                <w:iCs/>
                <w:lang w:val="fr-FR"/>
              </w:rPr>
              <w:t>ou</w:t>
            </w:r>
            <w:proofErr w:type="gramEnd"/>
            <w:r w:rsidRPr="00C26CC1">
              <w:rPr>
                <w:iCs/>
                <w:lang w:val="fr-CH"/>
              </w:rPr>
              <w:t xml:space="preserve"> (</w:t>
            </w:r>
            <w:r>
              <w:rPr>
                <w:iCs/>
              </w:rPr>
              <w:t>или</w:t>
            </w:r>
            <w:r w:rsidRPr="00C26CC1">
              <w:rPr>
                <w:iCs/>
                <w:lang w:val="fr-CH"/>
              </w:rPr>
              <w:t>)</w:t>
            </w:r>
          </w:p>
          <w:p w14:paraId="3A461463" w14:textId="3237AC15" w:rsidR="00C26CC1" w:rsidRPr="004F02FC" w:rsidRDefault="00C26CC1" w:rsidP="001A3B6B">
            <w:pPr>
              <w:keepNext/>
              <w:keepLines/>
              <w:spacing w:before="40" w:after="120"/>
              <w:rPr>
                <w:iCs/>
                <w:lang w:val="fr-CH"/>
              </w:rPr>
            </w:pPr>
            <w:r w:rsidRPr="00C90B40">
              <w:rPr>
                <w:iCs/>
                <w:lang w:val="fr-FR"/>
              </w:rPr>
              <w:t>–</w:t>
            </w:r>
            <w:r w:rsidRPr="00C90B40">
              <w:rPr>
                <w:iCs/>
                <w:lang w:val="fr-FR"/>
              </w:rPr>
              <w:tab/>
              <w:t xml:space="preserve">Si la concentration de gaz et de vapeurs inflammables provenant de la cargaison dans les citernes à cargaison, les citernes à restes de cargaison, les chambres à pompes à cargaison sous pont, les </w:t>
            </w:r>
            <w:proofErr w:type="spellStart"/>
            <w:r w:rsidRPr="00C90B40">
              <w:rPr>
                <w:iCs/>
                <w:lang w:val="fr-FR"/>
              </w:rPr>
              <w:t>cofferdams</w:t>
            </w:r>
            <w:proofErr w:type="spellEnd"/>
            <w:r w:rsidRPr="00C90B40">
              <w:rPr>
                <w:iCs/>
                <w:lang w:val="fr-FR"/>
              </w:rPr>
              <w:t xml:space="preserve">,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w:t>
            </w:r>
            <w:r w:rsidRPr="00C90B40">
              <w:rPr>
                <w:iCs/>
                <w:strike/>
                <w:lang w:val="fr-FR"/>
              </w:rPr>
              <w:t>de protection</w:t>
            </w:r>
            <w:r w:rsidRPr="00C90B40">
              <w:rPr>
                <w:iCs/>
                <w:lang w:val="fr-FR"/>
              </w:rPr>
              <w:t>. Deux autres personnes capables de prêter assistance en cas d’urgence doivent être sur le bateau à portée de voix. Il suffira cependant d’une seule autre personne si un treuil de sauvetage est installé</w:t>
            </w:r>
            <w:r>
              <w:rPr>
                <w:iCs/>
                <w:lang w:val="fr-FR"/>
              </w:rPr>
              <w:t xml:space="preserve"> </w:t>
            </w:r>
            <w:r w:rsidRPr="00C90B40">
              <w:rPr>
                <w:iCs/>
                <w:lang w:val="fr-FR"/>
              </w:rPr>
              <w:t xml:space="preserve">; </w:t>
            </w:r>
          </w:p>
        </w:tc>
        <w:tc>
          <w:tcPr>
            <w:tcW w:w="3684" w:type="dxa"/>
            <w:shd w:val="clear" w:color="auto" w:fill="auto"/>
            <w:tcMar>
              <w:left w:w="28" w:type="dxa"/>
              <w:right w:w="28" w:type="dxa"/>
            </w:tcMar>
          </w:tcPr>
          <w:p w14:paraId="2D88E6FE" w14:textId="67603F32" w:rsidR="00C26CC1" w:rsidRDefault="00C26CC1" w:rsidP="001A3B6B">
            <w:pPr>
              <w:keepNext/>
              <w:keepLines/>
              <w:spacing w:before="40" w:after="120"/>
              <w:rPr>
                <w:lang w:val="de-CH"/>
              </w:rPr>
            </w:pPr>
            <w:r w:rsidRPr="00366C48">
              <w:rPr>
                <w:lang w:val="de-CH"/>
              </w:rPr>
              <w:t>7.2.3.1.6</w:t>
            </w:r>
            <w:r w:rsidRPr="00366C48">
              <w:rPr>
                <w:lang w:val="de-CH"/>
              </w:rPr>
              <w:tab/>
              <w:t>Das Betreten leerer Ladetanks, Restetanks, Pumpenräume unter Deck, Kofferdämme, Wallgänge, Doppelböden, Aufstellungsräume oder anderer geschlossener Räume ist nur zugelassen, wenn:</w:t>
            </w:r>
          </w:p>
          <w:p w14:paraId="7604544F" w14:textId="77777777" w:rsidR="00C26CC1" w:rsidRPr="00C90B40" w:rsidRDefault="00C26CC1" w:rsidP="001A3B6B">
            <w:pPr>
              <w:keepNext/>
              <w:keepLines/>
              <w:spacing w:before="40" w:after="120"/>
              <w:rPr>
                <w:iCs/>
                <w:lang w:val="de-DE"/>
              </w:rPr>
            </w:pPr>
            <w:r w:rsidRPr="00C90B40">
              <w:rPr>
                <w:iCs/>
                <w:lang w:val="de-DE"/>
              </w:rPr>
              <w:t>[…]</w:t>
            </w:r>
          </w:p>
          <w:p w14:paraId="1F235C1A" w14:textId="77777777" w:rsidR="00C26CC1" w:rsidRPr="00C90B40" w:rsidRDefault="00C26CC1" w:rsidP="001A3B6B">
            <w:pPr>
              <w:keepNext/>
              <w:keepLines/>
              <w:spacing w:before="40" w:after="120"/>
              <w:rPr>
                <w:iCs/>
                <w:lang w:val="de-DE"/>
              </w:rPr>
            </w:pPr>
            <w:r w:rsidRPr="00C90B40">
              <w:rPr>
                <w:iCs/>
                <w:lang w:val="de-DE"/>
              </w:rPr>
              <w:t>oder</w:t>
            </w:r>
          </w:p>
          <w:p w14:paraId="2A911F99" w14:textId="77777777" w:rsidR="00C26CC1" w:rsidRPr="00C90B40" w:rsidRDefault="00C26CC1" w:rsidP="001A3B6B">
            <w:pPr>
              <w:keepNext/>
              <w:keepLines/>
              <w:spacing w:before="40" w:after="120"/>
              <w:rPr>
                <w:iCs/>
              </w:rPr>
            </w:pPr>
            <w:r w:rsidRPr="00AF512A">
              <w:rPr>
                <w:iCs/>
                <w:lang w:val="de-CH"/>
              </w:rPr>
              <w:t>–</w:t>
            </w:r>
            <w:r w:rsidRPr="00AF512A">
              <w:rPr>
                <w:iCs/>
                <w:lang w:val="de-CH"/>
              </w:rPr>
              <w:tab/>
            </w:r>
            <w:r w:rsidRPr="00C90B40">
              <w:rPr>
                <w:iCs/>
                <w:lang w:val="de-DE"/>
              </w:rPr>
              <w:t>die</w:t>
            </w:r>
            <w:r w:rsidRPr="00352A3B">
              <w:rPr>
                <w:lang w:val="de-DE"/>
              </w:rPr>
              <w:t xml:space="preserv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w:t>
            </w:r>
            <w:proofErr w:type="spellStart"/>
            <w:r w:rsidRPr="00352A3B">
              <w:rPr>
                <w:lang w:val="de-DE"/>
              </w:rPr>
              <w:t>umluftunabhängiges</w:t>
            </w:r>
            <w:proofErr w:type="spellEnd"/>
            <w:r w:rsidRPr="00352A3B">
              <w:rPr>
                <w:lang w:val="de-DE"/>
              </w:rPr>
              <w:t xml:space="preserve"> Atemschutzgerät und andere erforderliche Schutz- und Rettungsausrüstung trägt sowie durch eine Leine gesichert ist. Das Betreten dieser Räume darf nur unter Aufsicht einer zweiten Person erfolgen, für welche die gleiche Ausrüstung bereitgelegt ist. </w:t>
            </w:r>
            <w:r w:rsidRPr="00366C48">
              <w:rPr>
                <w:lang w:val="de-CH"/>
              </w:rPr>
              <w:t xml:space="preserve">Zwei zusätzliche Personen, die im Notfall Hilfe leisten können, müssen sich in Rufweite auf dem Schiff befinden. </w:t>
            </w:r>
            <w:proofErr w:type="spellStart"/>
            <w:r>
              <w:t>Falls</w:t>
            </w:r>
            <w:proofErr w:type="spellEnd"/>
            <w:r>
              <w:t xml:space="preserve"> </w:t>
            </w:r>
            <w:proofErr w:type="spellStart"/>
            <w:r>
              <w:t>eine</w:t>
            </w:r>
            <w:proofErr w:type="spellEnd"/>
            <w:r>
              <w:t xml:space="preserve"> </w:t>
            </w:r>
            <w:proofErr w:type="spellStart"/>
            <w:r>
              <w:t>Rettungswinde</w:t>
            </w:r>
            <w:proofErr w:type="spellEnd"/>
            <w:r>
              <w:t xml:space="preserve"> </w:t>
            </w:r>
            <w:proofErr w:type="spellStart"/>
            <w:r>
              <w:t>angebracht</w:t>
            </w:r>
            <w:proofErr w:type="spellEnd"/>
            <w:r>
              <w:t xml:space="preserve"> </w:t>
            </w:r>
            <w:proofErr w:type="spellStart"/>
            <w:r>
              <w:t>ist</w:t>
            </w:r>
            <w:proofErr w:type="spellEnd"/>
            <w:r>
              <w:t xml:space="preserve">, </w:t>
            </w:r>
            <w:proofErr w:type="spellStart"/>
            <w:r>
              <w:t>genügt</w:t>
            </w:r>
            <w:proofErr w:type="spellEnd"/>
            <w:r>
              <w:t xml:space="preserve"> </w:t>
            </w:r>
            <w:proofErr w:type="spellStart"/>
            <w:r>
              <w:t>eine</w:t>
            </w:r>
            <w:proofErr w:type="spellEnd"/>
            <w:r>
              <w:t xml:space="preserve"> </w:t>
            </w:r>
            <w:proofErr w:type="spellStart"/>
            <w:r>
              <w:t>zusätzliche</w:t>
            </w:r>
            <w:proofErr w:type="spellEnd"/>
            <w:r>
              <w:t xml:space="preserve"> </w:t>
            </w:r>
            <w:proofErr w:type="spellStart"/>
            <w:r>
              <w:t>Person</w:t>
            </w:r>
            <w:proofErr w:type="spellEnd"/>
            <w:r>
              <w:t>.</w:t>
            </w:r>
          </w:p>
          <w:p w14:paraId="24DFC6BC" w14:textId="77777777" w:rsidR="00C26CC1" w:rsidRPr="00C90B40" w:rsidRDefault="00C26CC1" w:rsidP="001A3B6B">
            <w:pPr>
              <w:keepNext/>
              <w:keepLines/>
              <w:spacing w:before="40" w:after="120"/>
              <w:rPr>
                <w:iCs/>
              </w:rPr>
            </w:pPr>
            <w:r>
              <w:t>[...]</w:t>
            </w:r>
          </w:p>
        </w:tc>
      </w:tr>
      <w:tr w:rsidR="001A3B6B" w:rsidRPr="00C90B40" w14:paraId="11AB032A" w14:textId="77777777" w:rsidTr="001A3B6B">
        <w:tc>
          <w:tcPr>
            <w:tcW w:w="3686" w:type="dxa"/>
            <w:shd w:val="clear" w:color="auto" w:fill="auto"/>
            <w:tcMar>
              <w:left w:w="28" w:type="dxa"/>
              <w:right w:w="28" w:type="dxa"/>
            </w:tcMar>
          </w:tcPr>
          <w:p w14:paraId="4AD8DF2D" w14:textId="02D85525" w:rsidR="001A3B6B" w:rsidRPr="00C90B40" w:rsidRDefault="001A3B6B" w:rsidP="001A3B6B">
            <w:pPr>
              <w:spacing w:before="40" w:after="80"/>
              <w:rPr>
                <w:iCs/>
              </w:rPr>
            </w:pPr>
            <w:r>
              <w:t xml:space="preserve">(концентрация воспламеняющихся газов и паров, выделяемых грузом, в этих грузовых танках, цистернах для остатков груза, </w:t>
            </w:r>
            <w:proofErr w:type="spellStart"/>
            <w:r>
              <w:t>подпалубных</w:t>
            </w:r>
            <w:proofErr w:type="spellEnd"/>
            <w:r>
              <w:t xml:space="preserve"> отделениях грузовых насосов, коффердамах, </w:t>
            </w:r>
            <w:proofErr w:type="spellStart"/>
            <w:r>
              <w:t>междубортовых</w:t>
            </w:r>
            <w:proofErr w:type="spellEnd"/>
            <w:r>
              <w:t xml:space="preserve"> пространствах, междудонных пространствах, трюмных помещениях или других замкнутых пространствах составляет менее 10</w:t>
            </w:r>
            <w:r w:rsidR="005D77D5">
              <w:rPr>
                <w:lang w:val="en-US"/>
              </w:rPr>
              <w:t> </w:t>
            </w:r>
            <w:r>
              <w:t xml:space="preserve">% НПВ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w:t>
            </w:r>
            <w:r>
              <w:lastRenderedPageBreak/>
              <w:t>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 Если установлена спасательная лебедка, достаточно присутствия еще одного человека.)</w:t>
            </w:r>
          </w:p>
          <w:p w14:paraId="1644912B" w14:textId="7CF6A3BA" w:rsidR="001A3B6B" w:rsidRPr="00C90B40" w:rsidRDefault="001A3B6B" w:rsidP="001A3B6B">
            <w:pPr>
              <w:spacing w:before="40" w:after="80"/>
              <w:rPr>
                <w:iCs/>
                <w:lang w:val="fr-FR"/>
              </w:rPr>
            </w:pPr>
            <w:r>
              <w:t>[...]</w:t>
            </w:r>
          </w:p>
        </w:tc>
        <w:tc>
          <w:tcPr>
            <w:tcW w:w="3684" w:type="dxa"/>
            <w:shd w:val="clear" w:color="auto" w:fill="auto"/>
            <w:tcMar>
              <w:left w:w="28" w:type="dxa"/>
              <w:right w:w="28" w:type="dxa"/>
            </w:tcMar>
          </w:tcPr>
          <w:p w14:paraId="5F81CD3A" w14:textId="77777777" w:rsidR="001A3B6B" w:rsidRPr="00366C48" w:rsidRDefault="001A3B6B" w:rsidP="001A3B6B">
            <w:pPr>
              <w:spacing w:before="40" w:after="80"/>
              <w:rPr>
                <w:lang w:val="de-CH"/>
              </w:rPr>
            </w:pPr>
          </w:p>
        </w:tc>
      </w:tr>
      <w:tr w:rsidR="00C26CC1" w:rsidRPr="00932502" w14:paraId="568D16CE" w14:textId="77777777" w:rsidTr="001A3B6B">
        <w:tc>
          <w:tcPr>
            <w:tcW w:w="3686" w:type="dxa"/>
            <w:shd w:val="clear" w:color="auto" w:fill="auto"/>
            <w:tcMar>
              <w:left w:w="28" w:type="dxa"/>
              <w:right w:w="28" w:type="dxa"/>
            </w:tcMar>
          </w:tcPr>
          <w:p w14:paraId="6F737A47" w14:textId="77777777" w:rsidR="00C26CC1" w:rsidRPr="00C90B40" w:rsidRDefault="00C26CC1" w:rsidP="001A3B6B">
            <w:pPr>
              <w:spacing w:before="40" w:after="80"/>
              <w:rPr>
                <w:iCs/>
                <w:lang w:val="fr-FR"/>
              </w:rPr>
            </w:pPr>
            <w:r w:rsidRPr="00C90B40">
              <w:rPr>
                <w:iCs/>
                <w:lang w:val="fr-FR"/>
              </w:rPr>
              <w:t>7.2.4.16.8</w:t>
            </w:r>
            <w:r w:rsidRPr="00C90B40">
              <w:rPr>
                <w:iCs/>
                <w:lang w:val="fr-FR"/>
              </w:rPr>
              <w:tab/>
              <w:t xml:space="preserve">Les personnes entrant pendant le chargement ou le déchargement dans les locaux situés dans la zone de cargaison sous le pont doivent porter l’équipement </w:t>
            </w:r>
            <w:r w:rsidRPr="003F693D">
              <w:rPr>
                <w:b/>
                <w:bCs/>
                <w:iCs/>
                <w:u w:val="single"/>
                <w:lang w:val="fr-FR"/>
              </w:rPr>
              <w:t>de protection</w:t>
            </w:r>
            <w:r w:rsidRPr="00C90B40">
              <w:rPr>
                <w:iCs/>
                <w:lang w:val="fr-FR"/>
              </w:rPr>
              <w:t xml:space="preserve"> PP visé au 8.1.5 si cet équipement est prescrit à la colonne (18) du tableau C du chapitre 3.2.</w:t>
            </w:r>
          </w:p>
          <w:p w14:paraId="3C26E164" w14:textId="77777777" w:rsidR="00C26CC1" w:rsidRPr="00C26CC1" w:rsidRDefault="00C26CC1" w:rsidP="001A3B6B">
            <w:pPr>
              <w:spacing w:before="40" w:after="80"/>
              <w:rPr>
                <w:iCs/>
              </w:rPr>
            </w:pPr>
            <w:r>
              <w:t xml:space="preserve">(Лица, входящие во время погрузки или разгрузки в помещения, расположенные в пределах грузового пространства под палубой, должны иметь </w:t>
            </w:r>
            <w:r>
              <w:rPr>
                <w:b/>
                <w:bCs/>
                <w:u w:val="single"/>
              </w:rPr>
              <w:t>защитное</w:t>
            </w:r>
            <w:r>
              <w:t xml:space="preserve"> оборудование РР, предусмотренное в разделе 8.1.5, если это оборудование предписано в колонке 18 таблицы С главы 3.2.)</w:t>
            </w:r>
          </w:p>
          <w:p w14:paraId="3AA18CE0" w14:textId="77777777" w:rsidR="00C26CC1" w:rsidRPr="00C26CC1" w:rsidRDefault="00C26CC1" w:rsidP="001A3B6B">
            <w:pPr>
              <w:spacing w:before="40" w:after="80"/>
              <w:rPr>
                <w:iCs/>
                <w:lang w:val="fr-CH"/>
              </w:rPr>
            </w:pPr>
            <w:r w:rsidRPr="00C26CC1">
              <w:rPr>
                <w:iCs/>
                <w:lang w:val="fr-CH"/>
              </w:rPr>
              <w:t xml:space="preserve">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7.2.4.22) doivent porter l’équipement de protection PP visé au 8.1.5 si cet équipement est prescrit à la colonne (18) du tableau C du chapitre 3.2; elles doivent en outre porter l’équipement de protection A si un </w:t>
            </w:r>
            <w:proofErr w:type="spellStart"/>
            <w:r w:rsidRPr="00C26CC1">
              <w:rPr>
                <w:iCs/>
                <w:lang w:val="fr-CH"/>
              </w:rPr>
              <w:t>toximètre</w:t>
            </w:r>
            <w:proofErr w:type="spellEnd"/>
            <w:r w:rsidRPr="00C26CC1">
              <w:rPr>
                <w:iCs/>
                <w:lang w:val="fr-CH"/>
              </w:rPr>
              <w:t xml:space="preserve"> (TOX) est prescrit à la colonne (18) du tableau C du chapitre 3.2.</w:t>
            </w:r>
          </w:p>
          <w:p w14:paraId="62A63528" w14:textId="18D9765B" w:rsidR="00C26CC1" w:rsidRPr="00F63FBD" w:rsidRDefault="00C26CC1" w:rsidP="001A3B6B">
            <w:pPr>
              <w:spacing w:before="40" w:after="80"/>
              <w:rPr>
                <w:iCs/>
              </w:rPr>
            </w:pPr>
            <w:r w:rsidRPr="00F63FBD">
              <w:rPr>
                <w:iCs/>
              </w:rPr>
              <w:t>(</w:t>
            </w:r>
            <w:r>
              <w:t>Лица</w:t>
            </w:r>
            <w:r w:rsidRPr="009A6B65">
              <w:t xml:space="preserve">, </w:t>
            </w:r>
            <w:r>
              <w:t>осуществляющие</w:t>
            </w:r>
            <w:r w:rsidRPr="009A6B65">
              <w:t xml:space="preserve"> </w:t>
            </w:r>
            <w:r>
              <w:t>соединение</w:t>
            </w:r>
            <w:r w:rsidRPr="009A6B65">
              <w:t xml:space="preserve"> </w:t>
            </w:r>
            <w:r>
              <w:t>или</w:t>
            </w:r>
            <w:r w:rsidRPr="009A6B65">
              <w:t xml:space="preserve"> </w:t>
            </w:r>
            <w:r>
              <w:t>отсоединение</w:t>
            </w:r>
            <w:r w:rsidRPr="009A6B65">
              <w:t xml:space="preserve"> </w:t>
            </w:r>
            <w:r>
              <w:t>погрузочно</w:t>
            </w:r>
            <w:r w:rsidRPr="009A6B65">
              <w:t>-</w:t>
            </w:r>
            <w:r>
              <w:t>разгрузочных</w:t>
            </w:r>
            <w:r w:rsidRPr="009A6B65">
              <w:t xml:space="preserve"> </w:t>
            </w:r>
            <w:r>
              <w:t>трубопроводов</w:t>
            </w:r>
            <w:r w:rsidRPr="009A6B65">
              <w:t xml:space="preserve"> </w:t>
            </w:r>
            <w:r>
              <w:t>или</w:t>
            </w:r>
            <w:r w:rsidRPr="009A6B65">
              <w:t xml:space="preserve"> </w:t>
            </w:r>
            <w:r>
              <w:t>газоотводных</w:t>
            </w:r>
            <w:r w:rsidRPr="009A6B65">
              <w:t xml:space="preserve"> </w:t>
            </w:r>
            <w:r>
              <w:t>трубопроводов</w:t>
            </w:r>
            <w:r w:rsidRPr="009A6B65">
              <w:t xml:space="preserve">, </w:t>
            </w:r>
            <w:r>
              <w:t>а</w:t>
            </w:r>
            <w:r w:rsidRPr="009A6B65">
              <w:t xml:space="preserve"> </w:t>
            </w:r>
            <w:r>
              <w:t>также</w:t>
            </w:r>
            <w:r w:rsidRPr="009A6B65">
              <w:t xml:space="preserve"> </w:t>
            </w:r>
            <w:r>
              <w:t>сброс</w:t>
            </w:r>
            <w:r w:rsidRPr="009A6B65">
              <w:t xml:space="preserve"> </w:t>
            </w:r>
            <w:r>
              <w:t>давления</w:t>
            </w:r>
            <w:r w:rsidRPr="009A6B65">
              <w:t xml:space="preserve"> </w:t>
            </w:r>
            <w:r>
              <w:t>в</w:t>
            </w:r>
            <w:r w:rsidRPr="009A6B65">
              <w:t xml:space="preserve"> </w:t>
            </w:r>
            <w:r>
              <w:t>грузовых</w:t>
            </w:r>
            <w:r w:rsidRPr="009A6B65">
              <w:t xml:space="preserve"> </w:t>
            </w:r>
            <w:r>
              <w:t>танках</w:t>
            </w:r>
            <w:r w:rsidRPr="009A6B65">
              <w:t xml:space="preserve">, </w:t>
            </w:r>
            <w:r>
              <w:t>взятие</w:t>
            </w:r>
            <w:r w:rsidRPr="009A6B65">
              <w:t xml:space="preserve"> </w:t>
            </w:r>
            <w:r>
              <w:t>проб</w:t>
            </w:r>
            <w:r w:rsidRPr="009A6B65">
              <w:t xml:space="preserve">, </w:t>
            </w:r>
            <w:r>
              <w:t>измерения</w:t>
            </w:r>
            <w:r w:rsidRPr="009A6B65">
              <w:t xml:space="preserve">, </w:t>
            </w:r>
            <w:r>
              <w:t>очистку</w:t>
            </w:r>
            <w:r w:rsidRPr="009A6B65">
              <w:t xml:space="preserve"> </w:t>
            </w:r>
            <w:r>
              <w:t>или</w:t>
            </w:r>
            <w:r w:rsidRPr="009A6B65">
              <w:t xml:space="preserve"> </w:t>
            </w:r>
            <w:r>
              <w:t>замену</w:t>
            </w:r>
            <w:r w:rsidRPr="009A6B65">
              <w:t xml:space="preserve"> </w:t>
            </w:r>
            <w:r>
              <w:t>пластинчатого</w:t>
            </w:r>
            <w:r w:rsidRPr="009A6B65">
              <w:t xml:space="preserve"> </w:t>
            </w:r>
            <w:r>
              <w:t>блока</w:t>
            </w:r>
            <w:r w:rsidRPr="009A6B65">
              <w:t xml:space="preserve"> </w:t>
            </w:r>
            <w:r>
              <w:t>пламегасителя</w:t>
            </w:r>
            <w:r w:rsidRPr="009A6B65">
              <w:t xml:space="preserve"> (</w:t>
            </w:r>
            <w:r>
              <w:t>см</w:t>
            </w:r>
            <w:r w:rsidRPr="009A6B65">
              <w:t xml:space="preserve">. </w:t>
            </w:r>
            <w:r>
              <w:t>подпункт</w:t>
            </w:r>
            <w:r w:rsidRPr="009A6B65">
              <w:t xml:space="preserve"> 7.2.4.22), </w:t>
            </w:r>
            <w:r>
              <w:t>должны</w:t>
            </w:r>
            <w:r w:rsidRPr="009A6B65">
              <w:t xml:space="preserve"> </w:t>
            </w:r>
            <w:r>
              <w:t>иметь</w:t>
            </w:r>
            <w:r w:rsidRPr="009A6B65">
              <w:t xml:space="preserve"> </w:t>
            </w:r>
            <w:r>
              <w:rPr>
                <w:b/>
                <w:bCs/>
                <w:u w:val="single"/>
              </w:rPr>
              <w:t>защитное</w:t>
            </w:r>
            <w:r w:rsidRPr="009A6B65">
              <w:t xml:space="preserve"> </w:t>
            </w:r>
            <w:r>
              <w:t>оборудование</w:t>
            </w:r>
            <w:r w:rsidRPr="009A6B65">
              <w:t xml:space="preserve"> </w:t>
            </w:r>
            <w:r>
              <w:t>РР</w:t>
            </w:r>
            <w:r w:rsidRPr="009A6B65">
              <w:t xml:space="preserve">, </w:t>
            </w:r>
            <w:r>
              <w:t>предусмотренное</w:t>
            </w:r>
            <w:r w:rsidRPr="009A6B65">
              <w:t xml:space="preserve"> </w:t>
            </w:r>
            <w:r>
              <w:t>в</w:t>
            </w:r>
            <w:r w:rsidRPr="009A6B65">
              <w:t xml:space="preserve"> </w:t>
            </w:r>
            <w:r>
              <w:t>разделе</w:t>
            </w:r>
            <w:r w:rsidRPr="009A6B65">
              <w:t xml:space="preserve"> 8.1.5, </w:t>
            </w:r>
            <w:r>
              <w:t>если</w:t>
            </w:r>
            <w:r w:rsidRPr="009A6B65">
              <w:t xml:space="preserve"> </w:t>
            </w:r>
            <w:r>
              <w:t>это</w:t>
            </w:r>
            <w:r w:rsidRPr="009A6B65">
              <w:t xml:space="preserve"> </w:t>
            </w:r>
            <w:r>
              <w:t>оборудование</w:t>
            </w:r>
            <w:r w:rsidRPr="009A6B65">
              <w:t xml:space="preserve"> </w:t>
            </w:r>
            <w:r>
              <w:t>предписано</w:t>
            </w:r>
            <w:r w:rsidRPr="009A6B65">
              <w:t xml:space="preserve"> </w:t>
            </w:r>
            <w:r>
              <w:t>в</w:t>
            </w:r>
            <w:r w:rsidRPr="009A6B65">
              <w:t xml:space="preserve"> </w:t>
            </w:r>
            <w:r>
              <w:t>колонке</w:t>
            </w:r>
            <w:r w:rsidR="001A3B6B">
              <w:rPr>
                <w:lang w:val="en-US"/>
              </w:rPr>
              <w:t> </w:t>
            </w:r>
            <w:r w:rsidRPr="009A6B65">
              <w:t xml:space="preserve">18 </w:t>
            </w:r>
            <w:r>
              <w:t>таблицы</w:t>
            </w:r>
            <w:r w:rsidRPr="009A6B65">
              <w:t xml:space="preserve"> </w:t>
            </w:r>
            <w:r>
              <w:t>С</w:t>
            </w:r>
            <w:r w:rsidRPr="009A6B65">
              <w:t xml:space="preserve"> </w:t>
            </w:r>
            <w:r>
              <w:t>главы</w:t>
            </w:r>
            <w:r w:rsidRPr="009A6B65">
              <w:t xml:space="preserve"> 3.2. </w:t>
            </w:r>
            <w:r>
              <w:t xml:space="preserve">Они должны, кроме того, иметь защитное оборудование А, если в колонке 18 таблицы С главы 3.2 предписан </w:t>
            </w:r>
            <w:proofErr w:type="spellStart"/>
            <w:r>
              <w:t>токсиметр</w:t>
            </w:r>
            <w:proofErr w:type="spellEnd"/>
            <w:r>
              <w:t xml:space="preserve"> (TOX).</w:t>
            </w:r>
            <w:r w:rsidRPr="00F63FBD">
              <w:t>)</w:t>
            </w:r>
          </w:p>
        </w:tc>
        <w:tc>
          <w:tcPr>
            <w:tcW w:w="3684" w:type="dxa"/>
            <w:shd w:val="clear" w:color="auto" w:fill="auto"/>
            <w:tcMar>
              <w:left w:w="28" w:type="dxa"/>
              <w:right w:w="28" w:type="dxa"/>
            </w:tcMar>
          </w:tcPr>
          <w:p w14:paraId="1D5219D3" w14:textId="77777777" w:rsidR="00C26CC1" w:rsidRPr="00366C48" w:rsidRDefault="00C26CC1" w:rsidP="001A3B6B">
            <w:pPr>
              <w:spacing w:before="40" w:after="80"/>
              <w:rPr>
                <w:iCs/>
                <w:lang w:val="de-CH"/>
              </w:rPr>
            </w:pPr>
            <w:r w:rsidRPr="00366C48">
              <w:rPr>
                <w:lang w:val="de-CH"/>
              </w:rPr>
              <w:t>7.2.4.16.8</w:t>
            </w:r>
            <w:r w:rsidRPr="00366C48">
              <w:rPr>
                <w:lang w:val="de-CH"/>
              </w:rPr>
              <w:tab/>
              <w:t>Personen, welche während des Ladens und Löschens im Bereich der Ladung Räume unter Deck betreten, müssen die in Abschnitt 8.1.5 genannte Schutzausrüstung PP tragen, wenn diese in Unterabschnitt 3.2.3.2 Tabelle C Spalte (18) gefordert wird.</w:t>
            </w:r>
          </w:p>
          <w:p w14:paraId="71B56268" w14:textId="77777777" w:rsidR="00C26CC1" w:rsidRPr="00C90B40" w:rsidRDefault="00C26CC1" w:rsidP="001A3B6B">
            <w:pPr>
              <w:spacing w:before="40" w:after="80"/>
              <w:rPr>
                <w:iCs/>
                <w:lang w:val="de-DE"/>
              </w:rPr>
            </w:pPr>
            <w:r w:rsidRPr="00C90B40">
              <w:rPr>
                <w:iCs/>
                <w:lang w:val="de-DE"/>
              </w:rPr>
              <w:t xml:space="preserve">Personen, welche die Lade-, Lösch- oder Gasabfuhrleitungen an- und </w:t>
            </w:r>
            <w:proofErr w:type="spellStart"/>
            <w:r w:rsidRPr="00C90B40">
              <w:rPr>
                <w:iCs/>
                <w:lang w:val="de-DE"/>
              </w:rPr>
              <w:t>abflanschen</w:t>
            </w:r>
            <w:proofErr w:type="spellEnd"/>
            <w:r w:rsidRPr="00C90B40">
              <w:rPr>
                <w:iCs/>
                <w:lang w:val="de-DE"/>
              </w:rPr>
              <w:t xml:space="preserve">, die Ladetanks entspannen, eine Probeentnahme oder eine Peilung durchführen oder die Flammensperre reinigen oder austauschen (siehe Unterabschnitt 7.2.4.22), müssen die in Abschnitt 8.1.5 genannte Schutzausrüstung PP tragen, wenn diese in Unterabschnitt 3.2.3.2 Tabelle C Spalte (18) gefordert wird; sie müssen zusätzlich die Schutzausrüstung A tragen, wenn in Unterabschnitt 3.2.3.2 Tabelle C Spalte (18) ein </w:t>
            </w:r>
            <w:proofErr w:type="spellStart"/>
            <w:r w:rsidRPr="00C90B40">
              <w:rPr>
                <w:iCs/>
                <w:lang w:val="de-DE"/>
              </w:rPr>
              <w:t>Toximeter</w:t>
            </w:r>
            <w:proofErr w:type="spellEnd"/>
            <w:r w:rsidRPr="00C90B40">
              <w:rPr>
                <w:iCs/>
                <w:lang w:val="de-DE"/>
              </w:rPr>
              <w:t xml:space="preserve"> (TOX) gefordert wird.</w:t>
            </w:r>
          </w:p>
        </w:tc>
      </w:tr>
      <w:tr w:rsidR="00C26CC1" w:rsidRPr="00932502" w14:paraId="4D9778D2" w14:textId="77777777" w:rsidTr="001A3B6B">
        <w:tc>
          <w:tcPr>
            <w:tcW w:w="3686" w:type="dxa"/>
            <w:shd w:val="clear" w:color="auto" w:fill="auto"/>
            <w:tcMar>
              <w:left w:w="28" w:type="dxa"/>
              <w:right w:w="28" w:type="dxa"/>
            </w:tcMar>
          </w:tcPr>
          <w:p w14:paraId="7DB0D3BE" w14:textId="77777777" w:rsidR="00C26CC1" w:rsidRPr="00932502" w:rsidRDefault="00C26CC1" w:rsidP="00376331">
            <w:pPr>
              <w:tabs>
                <w:tab w:val="left" w:pos="855"/>
              </w:tabs>
              <w:spacing w:before="40" w:after="120"/>
              <w:rPr>
                <w:iCs/>
                <w:lang w:val="fr-CH"/>
              </w:rPr>
            </w:pPr>
            <w:r w:rsidRPr="00932502">
              <w:rPr>
                <w:lang w:val="fr-CH"/>
              </w:rPr>
              <w:lastRenderedPageBreak/>
              <w:t>8.1.5.1</w:t>
            </w:r>
            <w:r w:rsidRPr="00932502">
              <w:rPr>
                <w:lang w:val="fr-CH"/>
              </w:rPr>
              <w:tab/>
            </w:r>
            <w:r w:rsidRPr="00932502">
              <w:rPr>
                <w:iCs/>
                <w:lang w:val="fr-CH"/>
              </w:rPr>
              <w:t>Dans la mesure où les dispositions des tableaux A ou C du chapitre 3.2 l’exigent, les équipements suivants doivent être disponibles à bord :</w:t>
            </w:r>
          </w:p>
          <w:p w14:paraId="03B82A58" w14:textId="77777777" w:rsidR="00C26CC1" w:rsidRPr="00FF41C4" w:rsidRDefault="00C26CC1" w:rsidP="00376331">
            <w:pPr>
              <w:tabs>
                <w:tab w:val="left" w:pos="855"/>
              </w:tabs>
              <w:spacing w:before="40" w:after="120"/>
              <w:rPr>
                <w:iCs/>
              </w:rPr>
            </w:pPr>
            <w:r w:rsidRPr="00FF41C4">
              <w:t>(</w:t>
            </w:r>
            <w:r>
              <w:t>Если</w:t>
            </w:r>
            <w:r w:rsidRPr="0005373D">
              <w:t xml:space="preserve"> </w:t>
            </w:r>
            <w:r>
              <w:t>это</w:t>
            </w:r>
            <w:r w:rsidRPr="0005373D">
              <w:t xml:space="preserve"> </w:t>
            </w:r>
            <w:r>
              <w:t>требуется</w:t>
            </w:r>
            <w:r w:rsidRPr="0005373D">
              <w:t xml:space="preserve"> </w:t>
            </w:r>
            <w:r>
              <w:t>в</w:t>
            </w:r>
            <w:r w:rsidRPr="0005373D">
              <w:t xml:space="preserve"> </w:t>
            </w:r>
            <w:r>
              <w:t>соответствии</w:t>
            </w:r>
            <w:r w:rsidRPr="0005373D">
              <w:t xml:space="preserve"> </w:t>
            </w:r>
            <w:r>
              <w:t>с</w:t>
            </w:r>
            <w:r w:rsidRPr="0005373D">
              <w:t xml:space="preserve"> </w:t>
            </w:r>
            <w:r>
              <w:t>положениями</w:t>
            </w:r>
            <w:r w:rsidRPr="0005373D">
              <w:t xml:space="preserve"> </w:t>
            </w:r>
            <w:r>
              <w:t>таблиц</w:t>
            </w:r>
            <w:r w:rsidRPr="0005373D">
              <w:t xml:space="preserve"> </w:t>
            </w:r>
            <w:r>
              <w:t>А</w:t>
            </w:r>
            <w:r w:rsidRPr="0005373D">
              <w:t xml:space="preserve"> </w:t>
            </w:r>
            <w:proofErr w:type="gramStart"/>
            <w:r>
              <w:t>или</w:t>
            </w:r>
            <w:r w:rsidRPr="0005373D">
              <w:t xml:space="preserve"> </w:t>
            </w:r>
            <w:r>
              <w:t>С</w:t>
            </w:r>
            <w:proofErr w:type="gramEnd"/>
            <w:r w:rsidRPr="0005373D">
              <w:t xml:space="preserve"> </w:t>
            </w:r>
            <w:r>
              <w:t>главы</w:t>
            </w:r>
            <w:r w:rsidRPr="0005373D">
              <w:t xml:space="preserve"> 3.2, </w:t>
            </w:r>
            <w:r>
              <w:t>на</w:t>
            </w:r>
            <w:r w:rsidRPr="0005373D">
              <w:t xml:space="preserve"> </w:t>
            </w:r>
            <w:r>
              <w:t>борту</w:t>
            </w:r>
            <w:r w:rsidRPr="0005373D">
              <w:t xml:space="preserve"> </w:t>
            </w:r>
            <w:r>
              <w:t>судна</w:t>
            </w:r>
            <w:r w:rsidRPr="0005373D">
              <w:t xml:space="preserve"> </w:t>
            </w:r>
            <w:r>
              <w:t>должно</w:t>
            </w:r>
            <w:r w:rsidRPr="0005373D">
              <w:t xml:space="preserve"> </w:t>
            </w:r>
            <w:r>
              <w:t>иметься</w:t>
            </w:r>
            <w:r w:rsidRPr="0005373D">
              <w:t xml:space="preserve"> </w:t>
            </w:r>
            <w:r>
              <w:t>следующее</w:t>
            </w:r>
            <w:r w:rsidRPr="0005373D">
              <w:t xml:space="preserve"> </w:t>
            </w:r>
            <w:r>
              <w:t>оборудование</w:t>
            </w:r>
            <w:r w:rsidRPr="0005373D">
              <w:t>:</w:t>
            </w:r>
            <w:r w:rsidRPr="00FF41C4">
              <w:t>)</w:t>
            </w:r>
          </w:p>
          <w:p w14:paraId="4B3D316F" w14:textId="763AACDA" w:rsidR="00C26CC1" w:rsidRPr="00C26CC1" w:rsidRDefault="00C26CC1" w:rsidP="00594FB8">
            <w:pPr>
              <w:tabs>
                <w:tab w:val="left" w:pos="855"/>
              </w:tabs>
              <w:spacing w:before="40" w:after="120"/>
              <w:ind w:left="855" w:hanging="855"/>
              <w:rPr>
                <w:iCs/>
                <w:lang w:val="fr-FR"/>
              </w:rPr>
            </w:pPr>
            <w:proofErr w:type="gramStart"/>
            <w:r w:rsidRPr="00A6139B">
              <w:rPr>
                <w:lang w:val="fr-CH"/>
              </w:rPr>
              <w:t>PP:</w:t>
            </w:r>
            <w:proofErr w:type="gramEnd"/>
            <w:r w:rsidRPr="00A6139B">
              <w:rPr>
                <w:lang w:val="fr-CH"/>
              </w:rPr>
              <w:tab/>
            </w:r>
            <w:r w:rsidRPr="00932502">
              <w:rPr>
                <w:iCs/>
                <w:lang w:val="fr-CH"/>
              </w:rPr>
              <w:t>pour</w:t>
            </w:r>
            <w:r w:rsidRPr="00C90B40">
              <w:rPr>
                <w:iCs/>
                <w:lang w:val="fr-FR"/>
              </w:rPr>
              <w:t xml:space="preserve"> chaque membre de l’équipage une paire de lunettes de protection, une paire de gants de protection, une </w:t>
            </w:r>
            <w:r w:rsidRPr="005546A4">
              <w:rPr>
                <w:b/>
                <w:bCs/>
                <w:iCs/>
                <w:u w:val="single"/>
                <w:lang w:val="fr-FR"/>
              </w:rPr>
              <w:t>combinaison</w:t>
            </w:r>
            <w:r w:rsidRPr="00C90B40">
              <w:rPr>
                <w:iCs/>
                <w:lang w:val="fr-FR"/>
              </w:rPr>
              <w:t xml:space="preserve"> </w:t>
            </w:r>
            <w:r w:rsidRPr="00C90B40">
              <w:rPr>
                <w:iCs/>
                <w:strike/>
                <w:lang w:val="fr-FR"/>
              </w:rPr>
              <w:t>tenue</w:t>
            </w:r>
            <w:r w:rsidRPr="00C90B40">
              <w:rPr>
                <w:iCs/>
                <w:lang w:val="fr-FR"/>
              </w:rPr>
              <w:t xml:space="preserve"> de protection et une paire appropriée de chaussures de protection (le cas échéant de bottes de protection). À bord des bateaux-citernes il doit s’agir de bottes de protection dans tous les cas</w:t>
            </w:r>
            <w:r>
              <w:rPr>
                <w:iCs/>
                <w:lang w:val="fr-FR"/>
              </w:rPr>
              <w:t xml:space="preserve"> </w:t>
            </w:r>
            <w:r w:rsidRPr="00C90B40">
              <w:rPr>
                <w:iCs/>
                <w:lang w:val="fr-FR"/>
              </w:rPr>
              <w:t>;</w:t>
            </w:r>
            <w:r w:rsidRPr="00372920">
              <w:rPr>
                <w:lang w:val="fr-CH"/>
              </w:rPr>
              <w:t xml:space="preserve"> </w:t>
            </w:r>
            <w:r w:rsidRPr="00372920">
              <w:rPr>
                <w:lang w:val="fr-CH"/>
              </w:rPr>
              <w:br/>
            </w:r>
            <w:r w:rsidRPr="00CC6397">
              <w:rPr>
                <w:iCs/>
                <w:lang w:val="fr-FR"/>
              </w:rPr>
              <w:t>(</w:t>
            </w:r>
            <w:r>
              <w:t>для</w:t>
            </w:r>
            <w:r w:rsidRPr="00CC6397">
              <w:rPr>
                <w:lang w:val="fr-FR"/>
              </w:rPr>
              <w:t xml:space="preserve"> </w:t>
            </w:r>
            <w:r>
              <w:t>каждого</w:t>
            </w:r>
            <w:r w:rsidRPr="00CC6397">
              <w:rPr>
                <w:lang w:val="fr-FR"/>
              </w:rPr>
              <w:t xml:space="preserve"> </w:t>
            </w:r>
            <w:r>
              <w:t>члена</w:t>
            </w:r>
            <w:r w:rsidRPr="00CC6397">
              <w:rPr>
                <w:lang w:val="fr-FR"/>
              </w:rPr>
              <w:t xml:space="preserve"> </w:t>
            </w:r>
            <w:r>
              <w:t>экипажа</w:t>
            </w:r>
            <w:r w:rsidRPr="00CC6397">
              <w:rPr>
                <w:lang w:val="fr-FR"/>
              </w:rPr>
              <w:t xml:space="preserve"> </w:t>
            </w:r>
            <w:r w:rsidR="008F1742">
              <w:rPr>
                <w:lang w:val="fr-FR"/>
              </w:rPr>
              <w:t>—</w:t>
            </w:r>
            <w:r w:rsidRPr="00CC6397">
              <w:rPr>
                <w:lang w:val="fr-FR"/>
              </w:rPr>
              <w:t xml:space="preserve"> </w:t>
            </w:r>
            <w:r>
              <w:t>защитные</w:t>
            </w:r>
            <w:r w:rsidRPr="00CC6397">
              <w:rPr>
                <w:lang w:val="fr-FR"/>
              </w:rPr>
              <w:t xml:space="preserve"> </w:t>
            </w:r>
            <w:r>
              <w:t>очки</w:t>
            </w:r>
            <w:r w:rsidRPr="00CC6397">
              <w:rPr>
                <w:lang w:val="fr-FR"/>
              </w:rPr>
              <w:t xml:space="preserve">, </w:t>
            </w:r>
            <w:r>
              <w:t>защитные</w:t>
            </w:r>
            <w:r w:rsidRPr="00CC6397">
              <w:rPr>
                <w:lang w:val="fr-FR"/>
              </w:rPr>
              <w:t xml:space="preserve"> </w:t>
            </w:r>
            <w:r>
              <w:t>перчатки</w:t>
            </w:r>
            <w:r w:rsidRPr="00CC6397">
              <w:rPr>
                <w:lang w:val="fr-FR"/>
              </w:rPr>
              <w:t xml:space="preserve">, </w:t>
            </w:r>
            <w:r>
              <w:t>защитный</w:t>
            </w:r>
            <w:r w:rsidRPr="00CC6397">
              <w:rPr>
                <w:lang w:val="fr-FR"/>
              </w:rPr>
              <w:t xml:space="preserve"> </w:t>
            </w:r>
            <w:r w:rsidRPr="00183DAC">
              <w:t>костюм</w:t>
            </w:r>
            <w:r w:rsidRPr="00CC6397">
              <w:rPr>
                <w:lang w:val="fr-FR"/>
              </w:rPr>
              <w:t xml:space="preserve"> </w:t>
            </w:r>
            <w:r>
              <w:t>и</w:t>
            </w:r>
            <w:r w:rsidRPr="00CC6397">
              <w:rPr>
                <w:lang w:val="fr-FR"/>
              </w:rPr>
              <w:t xml:space="preserve"> </w:t>
            </w:r>
            <w:r>
              <w:t>подходящая</w:t>
            </w:r>
            <w:r w:rsidRPr="00CC6397">
              <w:rPr>
                <w:lang w:val="fr-FR"/>
              </w:rPr>
              <w:t xml:space="preserve"> </w:t>
            </w:r>
            <w:r>
              <w:t>защитная</w:t>
            </w:r>
            <w:r w:rsidRPr="00CC6397">
              <w:rPr>
                <w:lang w:val="fr-FR"/>
              </w:rPr>
              <w:t xml:space="preserve"> </w:t>
            </w:r>
            <w:r>
              <w:t>обувь</w:t>
            </w:r>
            <w:r w:rsidRPr="00CC6397">
              <w:rPr>
                <w:lang w:val="fr-FR"/>
              </w:rPr>
              <w:t xml:space="preserve"> (</w:t>
            </w:r>
            <w:r>
              <w:t>при</w:t>
            </w:r>
            <w:r w:rsidRPr="00CC6397">
              <w:rPr>
                <w:lang w:val="fr-FR"/>
              </w:rPr>
              <w:t xml:space="preserve"> </w:t>
            </w:r>
            <w:r>
              <w:t>необходимости</w:t>
            </w:r>
            <w:r w:rsidRPr="00CC6397">
              <w:rPr>
                <w:lang w:val="fr-FR"/>
              </w:rPr>
              <w:t xml:space="preserve">, </w:t>
            </w:r>
            <w:r>
              <w:t>сапоги</w:t>
            </w:r>
            <w:r w:rsidRPr="00CC6397">
              <w:rPr>
                <w:lang w:val="fr-FR"/>
              </w:rPr>
              <w:t xml:space="preserve">). </w:t>
            </w:r>
            <w:r>
              <w:t>На</w:t>
            </w:r>
            <w:r w:rsidRPr="00C26CC1">
              <w:rPr>
                <w:lang w:val="fr-FR"/>
              </w:rPr>
              <w:t xml:space="preserve"> </w:t>
            </w:r>
            <w:r>
              <w:t>борту</w:t>
            </w:r>
            <w:r w:rsidRPr="00C26CC1">
              <w:rPr>
                <w:lang w:val="fr-FR"/>
              </w:rPr>
              <w:t xml:space="preserve"> </w:t>
            </w:r>
            <w:r>
              <w:t>танкеров</w:t>
            </w:r>
            <w:r w:rsidRPr="00C26CC1">
              <w:rPr>
                <w:lang w:val="fr-FR"/>
              </w:rPr>
              <w:t xml:space="preserve"> </w:t>
            </w:r>
            <w:r>
              <w:t>во</w:t>
            </w:r>
            <w:r w:rsidRPr="00C26CC1">
              <w:rPr>
                <w:lang w:val="fr-FR"/>
              </w:rPr>
              <w:t xml:space="preserve"> </w:t>
            </w:r>
            <w:r>
              <w:t>всех</w:t>
            </w:r>
            <w:r w:rsidRPr="00C26CC1">
              <w:rPr>
                <w:lang w:val="fr-FR"/>
              </w:rPr>
              <w:t xml:space="preserve"> </w:t>
            </w:r>
            <w:r>
              <w:t>случаях</w:t>
            </w:r>
            <w:r w:rsidRPr="00C26CC1">
              <w:rPr>
                <w:lang w:val="fr-FR"/>
              </w:rPr>
              <w:t xml:space="preserve"> </w:t>
            </w:r>
            <w:r>
              <w:t>должны</w:t>
            </w:r>
            <w:r w:rsidRPr="00C26CC1">
              <w:rPr>
                <w:lang w:val="fr-FR"/>
              </w:rPr>
              <w:t xml:space="preserve"> </w:t>
            </w:r>
            <w:r>
              <w:t>иметься</w:t>
            </w:r>
            <w:r w:rsidRPr="00C26CC1">
              <w:rPr>
                <w:lang w:val="fr-FR"/>
              </w:rPr>
              <w:t xml:space="preserve"> </w:t>
            </w:r>
            <w:r>
              <w:t>сапоги</w:t>
            </w:r>
            <w:r w:rsidR="008F1742" w:rsidRPr="008F1742">
              <w:rPr>
                <w:lang w:val="fr-FR"/>
              </w:rPr>
              <w:t>;</w:t>
            </w:r>
            <w:r w:rsidRPr="00C26CC1">
              <w:rPr>
                <w:lang w:val="fr-FR"/>
              </w:rPr>
              <w:t>)</w:t>
            </w:r>
          </w:p>
          <w:p w14:paraId="059E4366" w14:textId="2E642017" w:rsidR="00C26CC1" w:rsidRPr="00C26CC1" w:rsidRDefault="00C26CC1" w:rsidP="00594FB8">
            <w:pPr>
              <w:tabs>
                <w:tab w:val="left" w:pos="855"/>
              </w:tabs>
              <w:spacing w:before="40" w:after="120"/>
              <w:ind w:left="855" w:hanging="855"/>
              <w:rPr>
                <w:iCs/>
                <w:lang w:val="fr-FR"/>
              </w:rPr>
            </w:pPr>
            <w:proofErr w:type="gramStart"/>
            <w:r w:rsidRPr="00B75B3C">
              <w:rPr>
                <w:lang w:val="fr-CH"/>
              </w:rPr>
              <w:t>EP</w:t>
            </w:r>
            <w:r w:rsidRPr="00C26CC1">
              <w:rPr>
                <w:lang w:val="fr-FR"/>
              </w:rPr>
              <w:t>:</w:t>
            </w:r>
            <w:proofErr w:type="gramEnd"/>
            <w:r w:rsidRPr="00C26CC1">
              <w:rPr>
                <w:lang w:val="fr-FR"/>
              </w:rPr>
              <w:tab/>
            </w:r>
            <w:r w:rsidRPr="00C90B40">
              <w:rPr>
                <w:iCs/>
                <w:lang w:val="fr-FR"/>
              </w:rPr>
              <w:t>un</w:t>
            </w:r>
            <w:r w:rsidRPr="00C26CC1">
              <w:rPr>
                <w:iCs/>
                <w:lang w:val="fr-FR"/>
              </w:rPr>
              <w:t xml:space="preserve"> </w:t>
            </w:r>
            <w:r w:rsidRPr="00C90B40">
              <w:rPr>
                <w:iCs/>
                <w:lang w:val="fr-FR"/>
              </w:rPr>
              <w:t>dispositif</w:t>
            </w:r>
            <w:r w:rsidRPr="00C26CC1">
              <w:rPr>
                <w:iCs/>
                <w:lang w:val="fr-FR"/>
              </w:rPr>
              <w:t xml:space="preserve"> </w:t>
            </w:r>
            <w:r w:rsidRPr="00C90B40">
              <w:rPr>
                <w:iCs/>
                <w:lang w:val="fr-FR"/>
              </w:rPr>
              <w:t>de</w:t>
            </w:r>
            <w:r w:rsidRPr="00C26CC1">
              <w:rPr>
                <w:iCs/>
                <w:lang w:val="fr-FR"/>
              </w:rPr>
              <w:t xml:space="preserve"> </w:t>
            </w:r>
            <w:r w:rsidRPr="00C90B40">
              <w:rPr>
                <w:iCs/>
                <w:lang w:val="fr-FR"/>
              </w:rPr>
              <w:t>sauvetage</w:t>
            </w:r>
            <w:r w:rsidRPr="00C26CC1">
              <w:rPr>
                <w:iCs/>
                <w:lang w:val="fr-FR"/>
              </w:rPr>
              <w:t xml:space="preserve"> </w:t>
            </w:r>
            <w:r w:rsidRPr="00C90B40">
              <w:rPr>
                <w:iCs/>
                <w:lang w:val="fr-FR"/>
              </w:rPr>
              <w:t>appropri</w:t>
            </w:r>
            <w:r w:rsidRPr="00C26CC1">
              <w:rPr>
                <w:iCs/>
                <w:lang w:val="fr-FR"/>
              </w:rPr>
              <w:t xml:space="preserve">é </w:t>
            </w:r>
            <w:r w:rsidRPr="00C90B40">
              <w:rPr>
                <w:iCs/>
                <w:lang w:val="fr-FR"/>
              </w:rPr>
              <w:t>pour</w:t>
            </w:r>
            <w:r w:rsidRPr="00C26CC1">
              <w:rPr>
                <w:iCs/>
                <w:lang w:val="fr-FR"/>
              </w:rPr>
              <w:t xml:space="preserve"> </w:t>
            </w:r>
            <w:r w:rsidRPr="00C90B40">
              <w:rPr>
                <w:iCs/>
                <w:lang w:val="fr-FR"/>
              </w:rPr>
              <w:t>chaque</w:t>
            </w:r>
            <w:r w:rsidRPr="00C26CC1">
              <w:rPr>
                <w:iCs/>
                <w:lang w:val="fr-FR"/>
              </w:rPr>
              <w:t xml:space="preserve"> </w:t>
            </w:r>
            <w:r w:rsidRPr="00C90B40">
              <w:rPr>
                <w:iCs/>
                <w:lang w:val="fr-FR"/>
              </w:rPr>
              <w:t>personne</w:t>
            </w:r>
            <w:r w:rsidRPr="00C26CC1">
              <w:rPr>
                <w:iCs/>
                <w:lang w:val="fr-FR"/>
              </w:rPr>
              <w:t xml:space="preserve"> </w:t>
            </w:r>
            <w:r w:rsidRPr="00C90B40">
              <w:rPr>
                <w:iCs/>
                <w:lang w:val="fr-FR"/>
              </w:rPr>
              <w:t>qui</w:t>
            </w:r>
            <w:r w:rsidRPr="00C26CC1">
              <w:rPr>
                <w:iCs/>
                <w:lang w:val="fr-FR"/>
              </w:rPr>
              <w:t xml:space="preserve"> </w:t>
            </w:r>
            <w:r w:rsidRPr="00C90B40">
              <w:rPr>
                <w:iCs/>
                <w:lang w:val="fr-FR"/>
              </w:rPr>
              <w:t>se</w:t>
            </w:r>
            <w:r w:rsidRPr="00C26CC1">
              <w:rPr>
                <w:iCs/>
                <w:lang w:val="fr-FR"/>
              </w:rPr>
              <w:t xml:space="preserve"> </w:t>
            </w:r>
            <w:r w:rsidRPr="00C90B40">
              <w:rPr>
                <w:iCs/>
                <w:lang w:val="fr-FR"/>
              </w:rPr>
              <w:t>trouve</w:t>
            </w:r>
            <w:r w:rsidRPr="00C26CC1">
              <w:rPr>
                <w:iCs/>
                <w:lang w:val="fr-FR"/>
              </w:rPr>
              <w:t xml:space="preserve"> à </w:t>
            </w:r>
            <w:r w:rsidRPr="00C90B40">
              <w:rPr>
                <w:iCs/>
                <w:lang w:val="fr-FR"/>
              </w:rPr>
              <w:t>bord</w:t>
            </w:r>
            <w:r w:rsidRPr="00C26CC1">
              <w:rPr>
                <w:iCs/>
                <w:lang w:val="fr-FR"/>
              </w:rPr>
              <w:t xml:space="preserve"> ;</w:t>
            </w:r>
            <w:r w:rsidRPr="00C26CC1">
              <w:rPr>
                <w:lang w:val="fr-FR"/>
              </w:rPr>
              <w:t xml:space="preserve"> </w:t>
            </w:r>
            <w:r w:rsidRPr="00C26CC1">
              <w:rPr>
                <w:lang w:val="fr-FR"/>
              </w:rPr>
              <w:br/>
              <w:t>(</w:t>
            </w:r>
            <w:r>
              <w:t>для</w:t>
            </w:r>
            <w:r w:rsidRPr="00C26CC1">
              <w:rPr>
                <w:lang w:val="fr-FR"/>
              </w:rPr>
              <w:t xml:space="preserve"> </w:t>
            </w:r>
            <w:r>
              <w:t>каждого</w:t>
            </w:r>
            <w:r w:rsidRPr="00C26CC1">
              <w:rPr>
                <w:lang w:val="fr-FR"/>
              </w:rPr>
              <w:t xml:space="preserve"> </w:t>
            </w:r>
            <w:r>
              <w:t>лица</w:t>
            </w:r>
            <w:r w:rsidRPr="00C26CC1">
              <w:rPr>
                <w:lang w:val="fr-FR"/>
              </w:rPr>
              <w:t xml:space="preserve">, </w:t>
            </w:r>
            <w:r>
              <w:t>находящегося</w:t>
            </w:r>
            <w:r w:rsidRPr="00C26CC1">
              <w:rPr>
                <w:lang w:val="fr-FR"/>
              </w:rPr>
              <w:t xml:space="preserve"> </w:t>
            </w:r>
            <w:r>
              <w:t>на</w:t>
            </w:r>
            <w:r w:rsidRPr="00C26CC1">
              <w:rPr>
                <w:lang w:val="fr-FR"/>
              </w:rPr>
              <w:t xml:space="preserve"> </w:t>
            </w:r>
            <w:r>
              <w:t>борту</w:t>
            </w:r>
            <w:r w:rsidRPr="00C26CC1">
              <w:rPr>
                <w:lang w:val="fr-FR"/>
              </w:rPr>
              <w:t xml:space="preserve"> </w:t>
            </w:r>
            <w:r>
              <w:t>судна</w:t>
            </w:r>
            <w:r w:rsidRPr="00C26CC1">
              <w:rPr>
                <w:lang w:val="fr-FR"/>
              </w:rPr>
              <w:t>,</w:t>
            </w:r>
            <w:r w:rsidR="008F1742">
              <w:rPr>
                <w:lang w:val="fr-FR"/>
              </w:rPr>
              <w:t> — </w:t>
            </w:r>
            <w:r>
              <w:t>соответствующее</w:t>
            </w:r>
            <w:r w:rsidRPr="00C26CC1">
              <w:rPr>
                <w:lang w:val="fr-FR"/>
              </w:rPr>
              <w:t xml:space="preserve"> </w:t>
            </w:r>
            <w:r>
              <w:t>спасательное</w:t>
            </w:r>
            <w:r w:rsidRPr="00C26CC1">
              <w:rPr>
                <w:lang w:val="fr-FR"/>
              </w:rPr>
              <w:t xml:space="preserve"> </w:t>
            </w:r>
            <w:r>
              <w:t>устройство</w:t>
            </w:r>
            <w:r w:rsidR="008F1742" w:rsidRPr="008F1742">
              <w:rPr>
                <w:lang w:val="fr-FR"/>
              </w:rPr>
              <w:t>;</w:t>
            </w:r>
            <w:r w:rsidRPr="00C26CC1">
              <w:rPr>
                <w:lang w:val="fr-FR"/>
              </w:rPr>
              <w:t>)</w:t>
            </w:r>
          </w:p>
          <w:p w14:paraId="238C4BE4" w14:textId="77777777" w:rsidR="00C26CC1" w:rsidRPr="00CC6397" w:rsidRDefault="00C26CC1" w:rsidP="00594FB8">
            <w:pPr>
              <w:spacing w:before="40" w:after="120"/>
              <w:ind w:left="855" w:hanging="855"/>
              <w:rPr>
                <w:iCs/>
                <w:lang w:val="fr-CH"/>
              </w:rPr>
            </w:pPr>
            <w:proofErr w:type="gramStart"/>
            <w:r w:rsidRPr="007E6A1E">
              <w:rPr>
                <w:lang w:val="fr-CH"/>
              </w:rPr>
              <w:t>EX:</w:t>
            </w:r>
            <w:proofErr w:type="gramEnd"/>
            <w:r w:rsidRPr="007E6A1E">
              <w:rPr>
                <w:lang w:val="fr-CH"/>
              </w:rPr>
              <w:tab/>
            </w:r>
            <w:r w:rsidRPr="00C90B40">
              <w:rPr>
                <w:iCs/>
                <w:lang w:val="fr-FR"/>
              </w:rPr>
              <w:t>un détecteur de gaz</w:t>
            </w:r>
            <w:r>
              <w:rPr>
                <w:iCs/>
                <w:lang w:val="fr-FR"/>
              </w:rPr>
              <w:t xml:space="preserve"> </w:t>
            </w:r>
            <w:r w:rsidRPr="00C90B40">
              <w:rPr>
                <w:iCs/>
                <w:lang w:val="fr-FR"/>
              </w:rPr>
              <w:t>;</w:t>
            </w:r>
            <w:r w:rsidRPr="005806EA">
              <w:rPr>
                <w:lang w:val="fr-CH"/>
              </w:rPr>
              <w:t xml:space="preserve"> </w:t>
            </w:r>
            <w:r w:rsidRPr="005806EA">
              <w:rPr>
                <w:lang w:val="fr-CH"/>
              </w:rPr>
              <w:br/>
            </w:r>
            <w:r>
              <w:rPr>
                <w:lang w:val="fr-FR"/>
              </w:rPr>
              <w:t>(</w:t>
            </w:r>
            <w:r>
              <w:t>индикатор</w:t>
            </w:r>
            <w:r w:rsidRPr="00CC6397">
              <w:rPr>
                <w:lang w:val="fr-CH"/>
              </w:rPr>
              <w:t xml:space="preserve"> </w:t>
            </w:r>
            <w:r>
              <w:t>газов</w:t>
            </w:r>
            <w:r w:rsidRPr="00CC6397">
              <w:rPr>
                <w:lang w:val="fr-CH"/>
              </w:rPr>
              <w:t>;)</w:t>
            </w:r>
          </w:p>
          <w:p w14:paraId="58482745" w14:textId="3ABACA75" w:rsidR="00C26CC1" w:rsidRPr="00161139" w:rsidRDefault="00C26CC1" w:rsidP="00594FB8">
            <w:pPr>
              <w:tabs>
                <w:tab w:val="left" w:pos="855"/>
              </w:tabs>
              <w:spacing w:before="40" w:after="120"/>
              <w:ind w:left="855" w:hanging="855"/>
              <w:rPr>
                <w:iCs/>
                <w:lang w:val="fr-CH"/>
              </w:rPr>
            </w:pPr>
            <w:proofErr w:type="gramStart"/>
            <w:r w:rsidRPr="005E5F49">
              <w:rPr>
                <w:lang w:val="fr-CH"/>
              </w:rPr>
              <w:t>TOX:</w:t>
            </w:r>
            <w:proofErr w:type="gramEnd"/>
            <w:r w:rsidRPr="005E5F49">
              <w:rPr>
                <w:lang w:val="fr-CH"/>
              </w:rPr>
              <w:tab/>
            </w:r>
            <w:r w:rsidRPr="00C90B40">
              <w:rPr>
                <w:iCs/>
                <w:lang w:val="fr-FR"/>
              </w:rPr>
              <w:t xml:space="preserve">un </w:t>
            </w:r>
            <w:proofErr w:type="spellStart"/>
            <w:r w:rsidRPr="00C90B40">
              <w:rPr>
                <w:iCs/>
                <w:lang w:val="fr-FR"/>
              </w:rPr>
              <w:t>toximètre</w:t>
            </w:r>
            <w:proofErr w:type="spellEnd"/>
            <w:r w:rsidRPr="00C90B40">
              <w:rPr>
                <w:iCs/>
                <w:lang w:val="fr-FR"/>
              </w:rPr>
              <w:t xml:space="preserve"> adapté à la cargaison actuelle et </w:t>
            </w:r>
            <w:r w:rsidRPr="00932502">
              <w:rPr>
                <w:iCs/>
                <w:lang w:val="fr-CH"/>
              </w:rPr>
              <w:t>précédente</w:t>
            </w:r>
            <w:r w:rsidRPr="00C90B40">
              <w:rPr>
                <w:iCs/>
                <w:lang w:val="fr-FR"/>
              </w:rPr>
              <w:t>, avec ses accessoires et sa notice d’utilisation;</w:t>
            </w:r>
            <w:r w:rsidR="008F1742">
              <w:rPr>
                <w:iCs/>
                <w:lang w:val="fr-FR"/>
              </w:rPr>
              <w:t xml:space="preserve"> </w:t>
            </w:r>
            <w:r w:rsidR="008F1742">
              <w:rPr>
                <w:iCs/>
                <w:lang w:val="fr-FR"/>
              </w:rPr>
              <w:br/>
            </w:r>
            <w:proofErr w:type="spellStart"/>
            <w:r>
              <w:t>токсиметр</w:t>
            </w:r>
            <w:proofErr w:type="spellEnd"/>
            <w:r w:rsidRPr="005E5F49">
              <w:rPr>
                <w:lang w:val="fr-CH"/>
              </w:rPr>
              <w:t xml:space="preserve"> </w:t>
            </w:r>
            <w:r>
              <w:rPr>
                <w:lang w:val="fr-CH"/>
              </w:rPr>
              <w:t>(</w:t>
            </w:r>
            <w:r>
              <w:t>подходящий</w:t>
            </w:r>
            <w:r w:rsidRPr="00161139">
              <w:rPr>
                <w:lang w:val="fr-CH"/>
              </w:rPr>
              <w:t xml:space="preserve"> </w:t>
            </w:r>
            <w:r>
              <w:t>для</w:t>
            </w:r>
            <w:r w:rsidRPr="00161139">
              <w:rPr>
                <w:lang w:val="fr-CH"/>
              </w:rPr>
              <w:t xml:space="preserve"> </w:t>
            </w:r>
            <w:r>
              <w:t>текущего</w:t>
            </w:r>
            <w:r w:rsidRPr="00161139">
              <w:rPr>
                <w:lang w:val="fr-CH"/>
              </w:rPr>
              <w:t xml:space="preserve"> </w:t>
            </w:r>
            <w:r>
              <w:t>и</w:t>
            </w:r>
            <w:r w:rsidRPr="00161139">
              <w:rPr>
                <w:lang w:val="fr-CH"/>
              </w:rPr>
              <w:t xml:space="preserve"> </w:t>
            </w:r>
            <w:r>
              <w:t>предыдущего</w:t>
            </w:r>
            <w:r w:rsidRPr="00161139">
              <w:rPr>
                <w:lang w:val="fr-CH"/>
              </w:rPr>
              <w:t xml:space="preserve"> </w:t>
            </w:r>
            <w:r>
              <w:t>груза</w:t>
            </w:r>
            <w:r w:rsidRPr="00161139">
              <w:rPr>
                <w:lang w:val="fr-CH"/>
              </w:rPr>
              <w:t xml:space="preserve">, </w:t>
            </w:r>
            <w:r>
              <w:t>с</w:t>
            </w:r>
            <w:r w:rsidRPr="00161139">
              <w:rPr>
                <w:lang w:val="fr-CH"/>
              </w:rPr>
              <w:t xml:space="preserve"> </w:t>
            </w:r>
            <w:r>
              <w:t>принадлежностями</w:t>
            </w:r>
            <w:r w:rsidRPr="00161139">
              <w:rPr>
                <w:lang w:val="fr-CH"/>
              </w:rPr>
              <w:t xml:space="preserve"> </w:t>
            </w:r>
            <w:r>
              <w:t>и</w:t>
            </w:r>
            <w:r w:rsidRPr="00161139">
              <w:rPr>
                <w:lang w:val="fr-CH"/>
              </w:rPr>
              <w:t xml:space="preserve"> </w:t>
            </w:r>
            <w:r>
              <w:t>инструкциями</w:t>
            </w:r>
            <w:r w:rsidRPr="00161139">
              <w:rPr>
                <w:lang w:val="fr-CH"/>
              </w:rPr>
              <w:t xml:space="preserve"> </w:t>
            </w:r>
            <w:r>
              <w:t>по</w:t>
            </w:r>
            <w:r w:rsidRPr="00161139">
              <w:rPr>
                <w:lang w:val="fr-CH"/>
              </w:rPr>
              <w:t xml:space="preserve"> </w:t>
            </w:r>
            <w:r>
              <w:t>его</w:t>
            </w:r>
            <w:r w:rsidRPr="00161139">
              <w:rPr>
                <w:lang w:val="fr-CH"/>
              </w:rPr>
              <w:t xml:space="preserve"> </w:t>
            </w:r>
            <w:r>
              <w:t>эксплуатации</w:t>
            </w:r>
            <w:r w:rsidRPr="00161139">
              <w:rPr>
                <w:lang w:val="fr-CH"/>
              </w:rPr>
              <w:t>;</w:t>
            </w:r>
            <w:r>
              <w:rPr>
                <w:lang w:val="fr-CH"/>
              </w:rPr>
              <w:t>)</w:t>
            </w:r>
          </w:p>
          <w:p w14:paraId="11DD2894" w14:textId="71C2C5EB" w:rsidR="00C26CC1" w:rsidRPr="00642C6D" w:rsidRDefault="00C26CC1" w:rsidP="00594FB8">
            <w:pPr>
              <w:spacing w:before="40" w:after="120"/>
              <w:ind w:left="855" w:hanging="855"/>
              <w:rPr>
                <w:lang w:val="fr-CH"/>
              </w:rPr>
            </w:pPr>
            <w:proofErr w:type="gramStart"/>
            <w:r w:rsidRPr="009B07DC">
              <w:rPr>
                <w:lang w:val="fr-CH"/>
              </w:rPr>
              <w:t>A:</w:t>
            </w:r>
            <w:proofErr w:type="gramEnd"/>
            <w:r w:rsidRPr="009B07DC">
              <w:rPr>
                <w:lang w:val="fr-CH"/>
              </w:rPr>
              <w:tab/>
            </w:r>
            <w:r w:rsidRPr="00C90B40">
              <w:rPr>
                <w:iCs/>
                <w:lang w:val="fr-FR"/>
              </w:rPr>
              <w:t>un appareil de protection respiratoire dépendant de l’air ambiant.</w:t>
            </w:r>
            <w:r w:rsidR="00594FB8">
              <w:rPr>
                <w:iCs/>
                <w:lang w:val="fr-FR"/>
              </w:rPr>
              <w:br/>
            </w:r>
            <w:r>
              <w:rPr>
                <w:iCs/>
                <w:lang w:val="fr-FR"/>
              </w:rPr>
              <w:t>(</w:t>
            </w:r>
            <w:proofErr w:type="spellStart"/>
            <w:r w:rsidRPr="00594FB8">
              <w:rPr>
                <w:iCs/>
                <w:lang w:val="de-CH"/>
              </w:rPr>
              <w:t>фильтрующий</w:t>
            </w:r>
            <w:proofErr w:type="spellEnd"/>
            <w:r w:rsidRPr="009B07DC">
              <w:rPr>
                <w:lang w:val="fr-CH"/>
              </w:rPr>
              <w:t xml:space="preserve"> </w:t>
            </w:r>
            <w:r>
              <w:t>дыхательный</w:t>
            </w:r>
            <w:r w:rsidRPr="009B07DC">
              <w:rPr>
                <w:lang w:val="fr-CH"/>
              </w:rPr>
              <w:t xml:space="preserve"> </w:t>
            </w:r>
            <w:r>
              <w:t>аппарат</w:t>
            </w:r>
            <w:r w:rsidRPr="009B07DC">
              <w:rPr>
                <w:lang w:val="fr-CH"/>
              </w:rPr>
              <w:t>.</w:t>
            </w:r>
            <w:r>
              <w:rPr>
                <w:lang w:val="fr-CH"/>
              </w:rPr>
              <w:t>)</w:t>
            </w:r>
          </w:p>
        </w:tc>
        <w:tc>
          <w:tcPr>
            <w:tcW w:w="3684" w:type="dxa"/>
            <w:shd w:val="clear" w:color="auto" w:fill="auto"/>
            <w:tcMar>
              <w:left w:w="28" w:type="dxa"/>
              <w:right w:w="28" w:type="dxa"/>
            </w:tcMar>
          </w:tcPr>
          <w:p w14:paraId="6C6A6917" w14:textId="77777777" w:rsidR="00C26CC1" w:rsidRPr="00366C48" w:rsidRDefault="00C26CC1" w:rsidP="00376331">
            <w:pPr>
              <w:tabs>
                <w:tab w:val="left" w:pos="850"/>
              </w:tabs>
              <w:spacing w:before="40" w:after="120"/>
              <w:rPr>
                <w:iCs/>
                <w:lang w:val="de-CH"/>
              </w:rPr>
            </w:pPr>
            <w:r w:rsidRPr="00366C48">
              <w:rPr>
                <w:lang w:val="de-CH"/>
              </w:rPr>
              <w:t xml:space="preserve">8.1.5.1 </w:t>
            </w:r>
            <w:r w:rsidRPr="00366C48">
              <w:rPr>
                <w:lang w:val="de-CH"/>
              </w:rPr>
              <w:tab/>
              <w:t xml:space="preserve">Sofern dies in Kapitel 3.2 Tabelle A oder C gefordert wird, muss die nachstehende Ausrüstung an Bord sein: </w:t>
            </w:r>
          </w:p>
          <w:p w14:paraId="494E8174" w14:textId="77777777" w:rsidR="00C26CC1" w:rsidRDefault="00C26CC1" w:rsidP="00376331">
            <w:pPr>
              <w:spacing w:before="40" w:after="120"/>
              <w:ind w:hanging="567"/>
              <w:rPr>
                <w:iCs/>
                <w:lang w:val="de-DE"/>
              </w:rPr>
            </w:pPr>
          </w:p>
          <w:p w14:paraId="63C920C5" w14:textId="77777777" w:rsidR="00C26CC1" w:rsidRPr="00C90B40" w:rsidRDefault="00C26CC1" w:rsidP="001A3B6B">
            <w:pPr>
              <w:tabs>
                <w:tab w:val="left" w:pos="850"/>
              </w:tabs>
              <w:spacing w:before="40" w:after="120"/>
              <w:ind w:left="850" w:hanging="850"/>
              <w:rPr>
                <w:iCs/>
                <w:lang w:val="de-DE"/>
              </w:rPr>
            </w:pPr>
            <w:r w:rsidRPr="00C90B40">
              <w:rPr>
                <w:iCs/>
                <w:lang w:val="de-DE"/>
              </w:rPr>
              <w:t xml:space="preserve">PP: </w:t>
            </w:r>
            <w:r w:rsidRPr="00C90B40">
              <w:rPr>
                <w:iCs/>
                <w:lang w:val="de-DE"/>
              </w:rPr>
              <w:tab/>
              <w:t xml:space="preserve">Je Besatzungsmitglied eine Schutzbrille, ein Paar Schutzhandschuhe, ein Schutzanzug und ein Paar geeignete Schutzschuhe (ggf. Schutzstiefel). An Bord von Tankschiffen in jedem Fall Schutzstiefel; </w:t>
            </w:r>
          </w:p>
          <w:p w14:paraId="7D0A7D93" w14:textId="4C5BEE85" w:rsidR="00C26CC1" w:rsidRDefault="00C26CC1" w:rsidP="00C234F5">
            <w:pPr>
              <w:tabs>
                <w:tab w:val="left" w:pos="850"/>
              </w:tabs>
              <w:spacing w:before="40" w:after="120"/>
              <w:ind w:left="850" w:hanging="850"/>
              <w:rPr>
                <w:iCs/>
                <w:lang w:val="de-DE"/>
              </w:rPr>
            </w:pPr>
            <w:r w:rsidRPr="00C90B40">
              <w:rPr>
                <w:iCs/>
                <w:lang w:val="de-DE"/>
              </w:rPr>
              <w:t>EP:</w:t>
            </w:r>
            <w:r w:rsidRPr="00C90B40">
              <w:rPr>
                <w:iCs/>
                <w:lang w:val="de-DE"/>
              </w:rPr>
              <w:tab/>
              <w:t xml:space="preserve">Ein geeignetes Fluchtgerät für jede an Bord befindliche Person; </w:t>
            </w:r>
          </w:p>
          <w:p w14:paraId="16806598" w14:textId="77777777" w:rsidR="00C26CC1" w:rsidRPr="00C90B40" w:rsidRDefault="00C26CC1" w:rsidP="001A3B6B">
            <w:pPr>
              <w:tabs>
                <w:tab w:val="left" w:pos="850"/>
              </w:tabs>
              <w:spacing w:before="40" w:after="120"/>
              <w:ind w:left="850" w:hanging="850"/>
              <w:rPr>
                <w:iCs/>
                <w:lang w:val="de-DE"/>
              </w:rPr>
            </w:pPr>
            <w:r w:rsidRPr="00C90B40">
              <w:rPr>
                <w:iCs/>
                <w:lang w:val="de-DE"/>
              </w:rPr>
              <w:t>EX:</w:t>
            </w:r>
            <w:r w:rsidRPr="00C90B40">
              <w:rPr>
                <w:iCs/>
                <w:lang w:val="de-DE"/>
              </w:rPr>
              <w:tab/>
              <w:t xml:space="preserve">Ein Gasspürgerät sowie eine Betriebsanweisung für dieses Gerät; </w:t>
            </w:r>
          </w:p>
          <w:p w14:paraId="56C62EFE" w14:textId="77777777" w:rsidR="00C26CC1" w:rsidRPr="00C90B40" w:rsidRDefault="00C26CC1" w:rsidP="001A3B6B">
            <w:pPr>
              <w:tabs>
                <w:tab w:val="left" w:pos="850"/>
              </w:tabs>
              <w:spacing w:before="40" w:after="120"/>
              <w:ind w:left="850" w:hanging="850"/>
              <w:rPr>
                <w:iCs/>
                <w:lang w:val="de-DE"/>
              </w:rPr>
            </w:pPr>
            <w:r w:rsidRPr="00C90B40">
              <w:rPr>
                <w:iCs/>
                <w:lang w:val="de-DE"/>
              </w:rPr>
              <w:t>TOX:</w:t>
            </w:r>
            <w:r w:rsidRPr="00C90B40">
              <w:rPr>
                <w:iCs/>
                <w:lang w:val="de-DE"/>
              </w:rPr>
              <w:tab/>
              <w:t xml:space="preserve">Ein für die aktuelle und vorhergehende Ladung geeignetes </w:t>
            </w:r>
            <w:proofErr w:type="spellStart"/>
            <w:r w:rsidRPr="00C90B40">
              <w:rPr>
                <w:iCs/>
                <w:lang w:val="de-DE"/>
              </w:rPr>
              <w:t>Toximeter</w:t>
            </w:r>
            <w:proofErr w:type="spellEnd"/>
            <w:r w:rsidRPr="00C90B40">
              <w:rPr>
                <w:iCs/>
                <w:lang w:val="de-DE"/>
              </w:rPr>
              <w:t xml:space="preserve"> sowie Zubehörteile und eine Betriebsanweisung für dieses Gerät; </w:t>
            </w:r>
          </w:p>
          <w:p w14:paraId="0C0597A6" w14:textId="77777777" w:rsidR="00C26CC1" w:rsidRPr="00C90B40" w:rsidRDefault="00C26CC1" w:rsidP="001A3B6B">
            <w:pPr>
              <w:tabs>
                <w:tab w:val="left" w:pos="850"/>
              </w:tabs>
              <w:spacing w:before="40" w:after="120"/>
              <w:ind w:left="850" w:hanging="850"/>
              <w:rPr>
                <w:iCs/>
                <w:lang w:val="de-DE"/>
              </w:rPr>
            </w:pPr>
            <w:r w:rsidRPr="00C90B40">
              <w:rPr>
                <w:iCs/>
                <w:lang w:val="de-DE"/>
              </w:rPr>
              <w:t>A:</w:t>
            </w:r>
            <w:r w:rsidRPr="00C90B40">
              <w:rPr>
                <w:iCs/>
                <w:lang w:val="de-DE"/>
              </w:rPr>
              <w:tab/>
              <w:t xml:space="preserve">Ein geeignetes </w:t>
            </w:r>
            <w:proofErr w:type="spellStart"/>
            <w:r w:rsidRPr="00C90B40">
              <w:rPr>
                <w:iCs/>
                <w:lang w:val="de-DE"/>
              </w:rPr>
              <w:t>umluftabhängiges</w:t>
            </w:r>
            <w:proofErr w:type="spellEnd"/>
            <w:r w:rsidRPr="00C90B40">
              <w:rPr>
                <w:iCs/>
                <w:lang w:val="de-DE"/>
              </w:rPr>
              <w:t xml:space="preserve"> Atemschutzgerät.</w:t>
            </w:r>
          </w:p>
        </w:tc>
      </w:tr>
      <w:tr w:rsidR="00C26CC1" w:rsidRPr="00C90B40" w14:paraId="2DE5416F" w14:textId="77777777" w:rsidTr="001A3B6B">
        <w:tc>
          <w:tcPr>
            <w:tcW w:w="3686" w:type="dxa"/>
            <w:shd w:val="clear" w:color="auto" w:fill="auto"/>
            <w:tcMar>
              <w:left w:w="28" w:type="dxa"/>
              <w:right w:w="28" w:type="dxa"/>
            </w:tcMar>
          </w:tcPr>
          <w:p w14:paraId="4702EF00" w14:textId="77777777" w:rsidR="00C26CC1" w:rsidRPr="00C90B40" w:rsidRDefault="00C26CC1" w:rsidP="00376331">
            <w:pPr>
              <w:spacing w:before="40" w:after="120"/>
              <w:rPr>
                <w:iCs/>
                <w:lang w:val="fr-FR"/>
              </w:rPr>
            </w:pPr>
            <w:r w:rsidRPr="003B051E">
              <w:rPr>
                <w:lang w:val="fr-CH"/>
              </w:rPr>
              <w:lastRenderedPageBreak/>
              <w:t>8.2.2.3.1.1</w:t>
            </w:r>
            <w:r w:rsidRPr="003B051E">
              <w:rPr>
                <w:lang w:val="fr-CH"/>
              </w:rPr>
              <w:tab/>
            </w:r>
            <w:r w:rsidRPr="00C90B40">
              <w:rPr>
                <w:iCs/>
                <w:lang w:val="fr-FR"/>
              </w:rPr>
              <w:t>La partie générale du cours de formation de base doit comporter au moins les objectifs suivants</w:t>
            </w:r>
            <w:r>
              <w:rPr>
                <w:iCs/>
                <w:lang w:val="fr-FR"/>
              </w:rPr>
              <w:t xml:space="preserve"> </w:t>
            </w:r>
            <w:r w:rsidRPr="00C90B40">
              <w:rPr>
                <w:iCs/>
                <w:lang w:val="fr-FR"/>
              </w:rPr>
              <w:t>:</w:t>
            </w:r>
          </w:p>
          <w:p w14:paraId="56979D41" w14:textId="77777777" w:rsidR="00C26CC1" w:rsidRPr="007332CB" w:rsidRDefault="00C26CC1" w:rsidP="00376331">
            <w:pPr>
              <w:spacing w:before="40" w:after="120"/>
              <w:rPr>
                <w:iCs/>
              </w:rPr>
            </w:pPr>
            <w:r w:rsidRPr="007332CB">
              <w:t>(</w:t>
            </w:r>
            <w:r>
              <w:t>Общая часть основного курса подготовки должна охватывать по крайней мере следующие целевые темы</w:t>
            </w:r>
            <w:r w:rsidRPr="007332CB">
              <w:t>)</w:t>
            </w:r>
          </w:p>
          <w:p w14:paraId="1178A0AE" w14:textId="77777777" w:rsidR="00C26CC1" w:rsidRPr="00C26CC1" w:rsidRDefault="00C26CC1" w:rsidP="00376331">
            <w:pPr>
              <w:spacing w:before="40" w:after="120"/>
              <w:rPr>
                <w:iCs/>
                <w:lang w:val="fr-CH"/>
              </w:rPr>
            </w:pPr>
            <w:r w:rsidRPr="00C26CC1">
              <w:rPr>
                <w:lang w:val="fr-CH"/>
              </w:rPr>
              <w:t>[...]</w:t>
            </w:r>
          </w:p>
          <w:p w14:paraId="5BB8F36C" w14:textId="77777777" w:rsidR="00C26CC1" w:rsidRPr="00C90B40" w:rsidRDefault="00C26CC1" w:rsidP="00376331">
            <w:pPr>
              <w:spacing w:before="40" w:after="120"/>
              <w:rPr>
                <w:iCs/>
                <w:lang w:val="fr-FR"/>
              </w:rPr>
            </w:pPr>
            <w:r w:rsidRPr="00C90B40">
              <w:rPr>
                <w:iCs/>
                <w:lang w:val="fr-FR"/>
              </w:rPr>
              <w:t>Exercices pratiques</w:t>
            </w:r>
            <w:r>
              <w:rPr>
                <w:iCs/>
                <w:lang w:val="fr-FR"/>
              </w:rPr>
              <w:t xml:space="preserve"> </w:t>
            </w:r>
            <w:r w:rsidRPr="00C90B40">
              <w:rPr>
                <w:iCs/>
                <w:lang w:val="fr-FR"/>
              </w:rPr>
              <w:t>:</w:t>
            </w:r>
          </w:p>
          <w:p w14:paraId="615F699F" w14:textId="77777777" w:rsidR="00C26CC1" w:rsidRPr="00C26CC1" w:rsidRDefault="00C26CC1" w:rsidP="00376331">
            <w:pPr>
              <w:spacing w:before="40" w:after="120"/>
              <w:rPr>
                <w:iCs/>
                <w:lang w:val="fr-CH"/>
              </w:rPr>
            </w:pPr>
            <w:r w:rsidRPr="00C26CC1">
              <w:rPr>
                <w:lang w:val="fr-CH"/>
              </w:rPr>
              <w:t>(</w:t>
            </w:r>
            <w:r>
              <w:t>Практические</w:t>
            </w:r>
            <w:r w:rsidRPr="00C26CC1">
              <w:rPr>
                <w:lang w:val="fr-CH"/>
              </w:rPr>
              <w:t xml:space="preserve"> </w:t>
            </w:r>
            <w:r>
              <w:t>занятия</w:t>
            </w:r>
            <w:r w:rsidRPr="00C26CC1">
              <w:rPr>
                <w:lang w:val="fr-CH"/>
              </w:rPr>
              <w:t>:)</w:t>
            </w:r>
          </w:p>
          <w:p w14:paraId="2463EE7A" w14:textId="27AADFD9" w:rsidR="00C26CC1" w:rsidRPr="00BB118D" w:rsidRDefault="00C26CC1" w:rsidP="00EE5DA2">
            <w:pPr>
              <w:spacing w:before="40" w:after="120"/>
              <w:ind w:left="567" w:hanging="567"/>
              <w:rPr>
                <w:iCs/>
              </w:rPr>
            </w:pPr>
            <w:r w:rsidRPr="00A54D1A">
              <w:rPr>
                <w:iCs/>
                <w:lang w:val="fr-CH"/>
              </w:rPr>
              <w:t>–</w:t>
            </w:r>
            <w:r w:rsidRPr="00A54D1A">
              <w:rPr>
                <w:iCs/>
                <w:lang w:val="fr-CH"/>
              </w:rPr>
              <w:tab/>
            </w:r>
            <w:r w:rsidRPr="00EE5DA2">
              <w:rPr>
                <w:lang w:val="fr-CH"/>
              </w:rPr>
              <w:t>Exercices</w:t>
            </w:r>
            <w:r w:rsidRPr="00C90B40">
              <w:rPr>
                <w:iCs/>
                <w:lang w:val="fr-FR"/>
              </w:rPr>
              <w:t xml:space="preserve"> pratiques, notamment entrée dans des locaux, utilisation d’extincteurs, installations d’extinction, utilisation de l’équipement </w:t>
            </w:r>
            <w:r w:rsidRPr="00C90B40">
              <w:rPr>
                <w:iCs/>
                <w:strike/>
                <w:lang w:val="fr-FR"/>
              </w:rPr>
              <w:t>individuel</w:t>
            </w:r>
            <w:r w:rsidRPr="00C90B40">
              <w:rPr>
                <w:iCs/>
                <w:lang w:val="fr-FR"/>
              </w:rPr>
              <w:t xml:space="preserve"> de protection </w:t>
            </w:r>
            <w:r w:rsidRPr="001D4054">
              <w:rPr>
                <w:b/>
                <w:bCs/>
                <w:iCs/>
                <w:u w:val="single"/>
                <w:lang w:val="fr-FR"/>
              </w:rPr>
              <w:t>individuelle</w:t>
            </w:r>
            <w:r w:rsidRPr="00C90B40">
              <w:rPr>
                <w:iCs/>
                <w:lang w:val="fr-FR"/>
              </w:rPr>
              <w:t xml:space="preserve"> et de détecteurs de gaz, oxygène-mètres et </w:t>
            </w:r>
            <w:proofErr w:type="spellStart"/>
            <w:r w:rsidRPr="00C90B40">
              <w:rPr>
                <w:iCs/>
                <w:lang w:val="fr-FR"/>
              </w:rPr>
              <w:t>toximètres</w:t>
            </w:r>
            <w:proofErr w:type="spellEnd"/>
            <w:r w:rsidRPr="00C90B40">
              <w:rPr>
                <w:iCs/>
                <w:lang w:val="fr-FR"/>
              </w:rPr>
              <w:t>.</w:t>
            </w:r>
            <w:r w:rsidRPr="005806EA">
              <w:rPr>
                <w:lang w:val="fr-CH"/>
              </w:rPr>
              <w:t xml:space="preserve"> </w:t>
            </w:r>
            <w:r w:rsidRPr="005806EA">
              <w:rPr>
                <w:lang w:val="fr-CH"/>
              </w:rPr>
              <w:br/>
            </w:r>
            <w:r w:rsidRPr="00BB118D">
              <w:t>(</w:t>
            </w:r>
            <w:r>
              <w:t>практические занятия, в частности по входу в помещения, применению огнетушителей, противопожарного оборудования и</w:t>
            </w:r>
            <w:r w:rsidR="008C4A31">
              <w:rPr>
                <w:lang w:val="en-US"/>
              </w:rPr>
              <w:t> </w:t>
            </w:r>
            <w:r>
              <w:t xml:space="preserve">индивидуального защитного снаряжения, а также индикаторов газов, </w:t>
            </w:r>
            <w:proofErr w:type="spellStart"/>
            <w:r>
              <w:t>кислородомеров</w:t>
            </w:r>
            <w:proofErr w:type="spellEnd"/>
            <w:r>
              <w:t xml:space="preserve"> и </w:t>
            </w:r>
            <w:proofErr w:type="spellStart"/>
            <w:r>
              <w:t>токсикометров</w:t>
            </w:r>
            <w:proofErr w:type="spellEnd"/>
            <w:r>
              <w:t>.</w:t>
            </w:r>
            <w:r w:rsidRPr="00BB118D">
              <w:t>)</w:t>
            </w:r>
          </w:p>
          <w:p w14:paraId="28C07F82" w14:textId="77777777" w:rsidR="00C26CC1" w:rsidRPr="00C90B40" w:rsidRDefault="00C26CC1" w:rsidP="00376331">
            <w:pPr>
              <w:spacing w:before="40" w:after="120"/>
              <w:rPr>
                <w:iCs/>
              </w:rPr>
            </w:pPr>
            <w:r>
              <w:t>[...]</w:t>
            </w:r>
          </w:p>
        </w:tc>
        <w:tc>
          <w:tcPr>
            <w:tcW w:w="3684" w:type="dxa"/>
            <w:shd w:val="clear" w:color="auto" w:fill="auto"/>
            <w:tcMar>
              <w:left w:w="28" w:type="dxa"/>
              <w:right w:w="28" w:type="dxa"/>
            </w:tcMar>
          </w:tcPr>
          <w:p w14:paraId="7BE8791C" w14:textId="77777777" w:rsidR="00C26CC1" w:rsidRPr="00366C48" w:rsidRDefault="00C26CC1" w:rsidP="00376331">
            <w:pPr>
              <w:spacing w:before="40" w:after="120"/>
              <w:rPr>
                <w:iCs/>
                <w:lang w:val="de-CH"/>
              </w:rPr>
            </w:pPr>
            <w:r w:rsidRPr="00366C48">
              <w:rPr>
                <w:lang w:val="de-CH"/>
              </w:rPr>
              <w:t>8.2.2.3.1.1</w:t>
            </w:r>
            <w:r w:rsidRPr="00366C48">
              <w:rPr>
                <w:lang w:val="de-CH"/>
              </w:rPr>
              <w:tab/>
              <w:t>Der allgemeine Teil des Basiskurses muss mindestens folgende Prüfungsziele umfassen:</w:t>
            </w:r>
          </w:p>
          <w:p w14:paraId="207B340A" w14:textId="77777777" w:rsidR="00C26CC1" w:rsidRPr="00C90B40" w:rsidRDefault="00C26CC1" w:rsidP="00376331">
            <w:pPr>
              <w:spacing w:before="40" w:after="120"/>
              <w:rPr>
                <w:iCs/>
                <w:lang w:val="de-DE"/>
              </w:rPr>
            </w:pPr>
            <w:r w:rsidRPr="00C90B40">
              <w:rPr>
                <w:iCs/>
                <w:lang w:val="de-DE"/>
              </w:rPr>
              <w:t>[…]</w:t>
            </w:r>
          </w:p>
          <w:p w14:paraId="318829B1" w14:textId="77777777" w:rsidR="00C26CC1" w:rsidRPr="00C90B40" w:rsidRDefault="00C26CC1" w:rsidP="00376331">
            <w:pPr>
              <w:spacing w:before="40" w:after="120"/>
              <w:rPr>
                <w:iCs/>
                <w:lang w:val="de-DE"/>
              </w:rPr>
            </w:pPr>
            <w:r w:rsidRPr="00C90B40">
              <w:rPr>
                <w:iCs/>
                <w:lang w:val="de-DE"/>
              </w:rPr>
              <w:t>Praktische Übungen:</w:t>
            </w:r>
          </w:p>
          <w:p w14:paraId="4FB43EC5" w14:textId="64E050B1" w:rsidR="00C26CC1" w:rsidRPr="00366C48" w:rsidRDefault="00C26CC1" w:rsidP="008F1742">
            <w:pPr>
              <w:spacing w:before="40" w:after="120"/>
              <w:ind w:left="567" w:hanging="567"/>
              <w:rPr>
                <w:iCs/>
                <w:lang w:val="de-CH"/>
              </w:rPr>
            </w:pPr>
            <w:r w:rsidRPr="00AF512A">
              <w:rPr>
                <w:iCs/>
                <w:lang w:val="de-CH"/>
              </w:rPr>
              <w:t>–</w:t>
            </w:r>
            <w:r w:rsidRPr="00AF512A">
              <w:rPr>
                <w:iCs/>
                <w:lang w:val="de-CH"/>
              </w:rPr>
              <w:tab/>
            </w:r>
            <w:r w:rsidRPr="00366C48">
              <w:rPr>
                <w:lang w:val="de-CH"/>
              </w:rPr>
              <w:t>Praktische Übungen, insbesondere Betreten von Räumen, Gebrauch von Feuerlöschern, Feuerlöscheinrichtungen, der persönlichen Schutzausrüstung sowie</w:t>
            </w:r>
            <w:r w:rsidR="00EE5E93">
              <w:rPr>
                <w:lang w:val="de-CH"/>
              </w:rPr>
              <w:t> </w:t>
            </w:r>
            <w:r w:rsidRPr="00366C48">
              <w:rPr>
                <w:lang w:val="de-CH"/>
              </w:rPr>
              <w:t xml:space="preserve">von Gasspürgeräten, Sauerstoffmessgeräten und </w:t>
            </w:r>
            <w:proofErr w:type="spellStart"/>
            <w:r w:rsidRPr="00366C48">
              <w:rPr>
                <w:lang w:val="de-CH"/>
              </w:rPr>
              <w:t>Toximetern</w:t>
            </w:r>
            <w:proofErr w:type="spellEnd"/>
            <w:r w:rsidRPr="00366C48">
              <w:rPr>
                <w:lang w:val="de-CH"/>
              </w:rPr>
              <w:t>.</w:t>
            </w:r>
          </w:p>
          <w:p w14:paraId="50D8F2BE" w14:textId="77777777" w:rsidR="00C26CC1" w:rsidRPr="00C90B40" w:rsidRDefault="00C26CC1" w:rsidP="00376331">
            <w:pPr>
              <w:spacing w:before="40" w:after="120"/>
              <w:rPr>
                <w:iCs/>
                <w:lang w:val="de-DE"/>
              </w:rPr>
            </w:pPr>
            <w:r w:rsidRPr="00C90B40">
              <w:rPr>
                <w:iCs/>
                <w:lang w:val="de-DE"/>
              </w:rPr>
              <w:t>[…]</w:t>
            </w:r>
          </w:p>
        </w:tc>
      </w:tr>
      <w:tr w:rsidR="00C26CC1" w:rsidRPr="00932502" w14:paraId="2A6B3BA2" w14:textId="77777777" w:rsidTr="001A3B6B">
        <w:tc>
          <w:tcPr>
            <w:tcW w:w="3686" w:type="dxa"/>
            <w:shd w:val="clear" w:color="auto" w:fill="auto"/>
            <w:tcMar>
              <w:left w:w="28" w:type="dxa"/>
              <w:right w:w="28" w:type="dxa"/>
            </w:tcMar>
          </w:tcPr>
          <w:p w14:paraId="4F0C1411" w14:textId="77777777" w:rsidR="00C26CC1" w:rsidRPr="00C26CC1" w:rsidRDefault="00C26CC1" w:rsidP="00376331">
            <w:pPr>
              <w:spacing w:before="40" w:after="120"/>
              <w:rPr>
                <w:iCs/>
                <w:lang w:val="fr-CH"/>
              </w:rPr>
            </w:pPr>
            <w:r w:rsidRPr="006A2570">
              <w:rPr>
                <w:lang w:val="fr-CH"/>
              </w:rPr>
              <w:t>9.3.1.11.7</w:t>
            </w:r>
            <w:r w:rsidRPr="006A2570">
              <w:rPr>
                <w:lang w:val="fr-CH"/>
              </w:rPr>
              <w:tab/>
            </w:r>
            <w:r w:rsidRPr="00C90B40">
              <w:rPr>
                <w:iCs/>
                <w:lang w:val="fr-FR"/>
              </w:rPr>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iCs/>
                <w:strike/>
                <w:lang w:val="fr-FR"/>
              </w:rPr>
              <w:t>les vêtements de protection</w:t>
            </w:r>
            <w:r w:rsidRPr="00C90B40">
              <w:rPr>
                <w:iCs/>
                <w:lang w:val="fr-FR"/>
              </w:rPr>
              <w:t xml:space="preserve"> et l'appareil respiratoire puisse manipuler sans difficulté les équipements qui y sont contenus. Ils</w:t>
            </w:r>
            <w:r w:rsidRPr="00C26CC1">
              <w:rPr>
                <w:iCs/>
                <w:lang w:val="fr-CH"/>
              </w:rPr>
              <w:t xml:space="preserve"> </w:t>
            </w:r>
            <w:r w:rsidRPr="00C90B40">
              <w:rPr>
                <w:iCs/>
                <w:lang w:val="fr-FR"/>
              </w:rPr>
              <w:t>doivent</w:t>
            </w:r>
            <w:r w:rsidRPr="00C26CC1">
              <w:rPr>
                <w:iCs/>
                <w:lang w:val="fr-CH"/>
              </w:rPr>
              <w:t xml:space="preserve"> </w:t>
            </w:r>
            <w:r w:rsidRPr="00C90B40">
              <w:rPr>
                <w:iCs/>
                <w:lang w:val="fr-FR"/>
              </w:rPr>
              <w:t>aussi</w:t>
            </w:r>
            <w:r w:rsidRPr="00C26CC1">
              <w:rPr>
                <w:iCs/>
                <w:lang w:val="fr-CH"/>
              </w:rPr>
              <w:t xml:space="preserve"> ê</w:t>
            </w:r>
            <w:proofErr w:type="spellStart"/>
            <w:r w:rsidRPr="00C90B40">
              <w:rPr>
                <w:iCs/>
                <w:lang w:val="fr-FR"/>
              </w:rPr>
              <w:t>tre</w:t>
            </w:r>
            <w:proofErr w:type="spellEnd"/>
            <w:r w:rsidRPr="00C26CC1">
              <w:rPr>
                <w:iCs/>
                <w:lang w:val="fr-CH"/>
              </w:rPr>
              <w:t xml:space="preserve"> </w:t>
            </w:r>
            <w:r w:rsidRPr="00C90B40">
              <w:rPr>
                <w:iCs/>
                <w:lang w:val="fr-FR"/>
              </w:rPr>
              <w:t>con</w:t>
            </w:r>
            <w:r w:rsidRPr="00C26CC1">
              <w:rPr>
                <w:iCs/>
                <w:lang w:val="fr-CH"/>
              </w:rPr>
              <w:t>ç</w:t>
            </w:r>
            <w:r w:rsidRPr="00C90B40">
              <w:rPr>
                <w:iCs/>
                <w:lang w:val="fr-FR"/>
              </w:rPr>
              <w:t>us</w:t>
            </w:r>
            <w:r w:rsidRPr="00C26CC1">
              <w:rPr>
                <w:iCs/>
                <w:lang w:val="fr-CH"/>
              </w:rPr>
              <w:t xml:space="preserve"> </w:t>
            </w:r>
            <w:r w:rsidRPr="00C90B40">
              <w:rPr>
                <w:iCs/>
                <w:lang w:val="fr-FR"/>
              </w:rPr>
              <w:t>de</w:t>
            </w:r>
            <w:r w:rsidRPr="00C26CC1">
              <w:rPr>
                <w:iCs/>
                <w:lang w:val="fr-CH"/>
              </w:rPr>
              <w:t xml:space="preserve"> </w:t>
            </w:r>
            <w:proofErr w:type="spellStart"/>
            <w:r w:rsidRPr="00C90B40">
              <w:rPr>
                <w:iCs/>
                <w:lang w:val="fr-FR"/>
              </w:rPr>
              <w:t>mani</w:t>
            </w:r>
            <w:proofErr w:type="spellEnd"/>
            <w:r w:rsidRPr="00C26CC1">
              <w:rPr>
                <w:iCs/>
                <w:lang w:val="fr-CH"/>
              </w:rPr>
              <w:t>è</w:t>
            </w:r>
            <w:r w:rsidRPr="00C90B40">
              <w:rPr>
                <w:iCs/>
                <w:lang w:val="fr-FR"/>
              </w:rPr>
              <w:t>re</w:t>
            </w:r>
            <w:r w:rsidRPr="00C26CC1">
              <w:rPr>
                <w:iCs/>
                <w:lang w:val="fr-CH"/>
              </w:rPr>
              <w:t xml:space="preserve"> </w:t>
            </w:r>
            <w:r w:rsidRPr="00C90B40">
              <w:rPr>
                <w:iCs/>
                <w:lang w:val="fr-FR"/>
              </w:rPr>
              <w:t>que</w:t>
            </w:r>
            <w:r w:rsidRPr="00C26CC1">
              <w:rPr>
                <w:iCs/>
                <w:lang w:val="fr-CH"/>
              </w:rPr>
              <w:t xml:space="preserve"> </w:t>
            </w:r>
            <w:r w:rsidRPr="00C90B40">
              <w:rPr>
                <w:iCs/>
                <w:lang w:val="fr-FR"/>
              </w:rPr>
              <w:t>l</w:t>
            </w:r>
            <w:r w:rsidRPr="00C26CC1">
              <w:rPr>
                <w:iCs/>
                <w:lang w:val="fr-CH"/>
              </w:rPr>
              <w:t>'</w:t>
            </w:r>
            <w:r w:rsidRPr="00C90B40">
              <w:rPr>
                <w:iCs/>
                <w:lang w:val="fr-FR"/>
              </w:rPr>
              <w:t>on</w:t>
            </w:r>
            <w:r w:rsidRPr="00C26CC1">
              <w:rPr>
                <w:iCs/>
                <w:lang w:val="fr-CH"/>
              </w:rPr>
              <w:t xml:space="preserve"> </w:t>
            </w:r>
            <w:r w:rsidRPr="00C90B40">
              <w:rPr>
                <w:iCs/>
                <w:lang w:val="fr-FR"/>
              </w:rPr>
              <w:t>puisse</w:t>
            </w:r>
            <w:r w:rsidRPr="00C26CC1">
              <w:rPr>
                <w:iCs/>
                <w:lang w:val="fr-CH"/>
              </w:rPr>
              <w:t xml:space="preserve"> </w:t>
            </w:r>
            <w:r w:rsidRPr="00C90B40">
              <w:rPr>
                <w:iCs/>
                <w:lang w:val="fr-FR"/>
              </w:rPr>
              <w:t>en</w:t>
            </w:r>
            <w:r w:rsidRPr="00C26CC1">
              <w:rPr>
                <w:iCs/>
                <w:lang w:val="fr-CH"/>
              </w:rPr>
              <w:t xml:space="preserve"> </w:t>
            </w:r>
            <w:r w:rsidRPr="00C90B40">
              <w:rPr>
                <w:iCs/>
                <w:lang w:val="fr-FR"/>
              </w:rPr>
              <w:t>extraire</w:t>
            </w:r>
            <w:r w:rsidRPr="00C26CC1">
              <w:rPr>
                <w:iCs/>
                <w:lang w:val="fr-CH"/>
              </w:rPr>
              <w:t xml:space="preserve"> </w:t>
            </w:r>
            <w:r w:rsidRPr="00C90B40">
              <w:rPr>
                <w:iCs/>
                <w:lang w:val="fr-FR"/>
              </w:rPr>
              <w:t>sans</w:t>
            </w:r>
            <w:r w:rsidRPr="00C26CC1">
              <w:rPr>
                <w:iCs/>
                <w:lang w:val="fr-CH"/>
              </w:rPr>
              <w:t xml:space="preserve"> </w:t>
            </w:r>
            <w:proofErr w:type="spellStart"/>
            <w:r w:rsidRPr="00C90B40">
              <w:rPr>
                <w:iCs/>
                <w:lang w:val="fr-FR"/>
              </w:rPr>
              <w:t>difficult</w:t>
            </w:r>
            <w:proofErr w:type="spellEnd"/>
            <w:r w:rsidRPr="00C26CC1">
              <w:rPr>
                <w:iCs/>
                <w:lang w:val="fr-CH"/>
              </w:rPr>
              <w:t xml:space="preserve">é </w:t>
            </w:r>
            <w:r w:rsidRPr="00C90B40">
              <w:rPr>
                <w:iCs/>
                <w:lang w:val="fr-FR"/>
              </w:rPr>
              <w:t>une</w:t>
            </w:r>
            <w:r w:rsidRPr="00C26CC1">
              <w:rPr>
                <w:iCs/>
                <w:lang w:val="fr-CH"/>
              </w:rPr>
              <w:t xml:space="preserve"> </w:t>
            </w:r>
            <w:r w:rsidRPr="00C90B40">
              <w:rPr>
                <w:iCs/>
                <w:lang w:val="fr-FR"/>
              </w:rPr>
              <w:t>personne</w:t>
            </w:r>
            <w:r w:rsidRPr="00C26CC1">
              <w:rPr>
                <w:iCs/>
                <w:lang w:val="fr-CH"/>
              </w:rPr>
              <w:t xml:space="preserve"> </w:t>
            </w:r>
            <w:proofErr w:type="spellStart"/>
            <w:r w:rsidRPr="00C90B40">
              <w:rPr>
                <w:iCs/>
                <w:lang w:val="fr-FR"/>
              </w:rPr>
              <w:t>bless</w:t>
            </w:r>
            <w:proofErr w:type="spellEnd"/>
            <w:r w:rsidRPr="00C26CC1">
              <w:rPr>
                <w:iCs/>
                <w:lang w:val="fr-CH"/>
              </w:rPr>
              <w:t>é</w:t>
            </w:r>
            <w:r w:rsidRPr="00C90B40">
              <w:rPr>
                <w:iCs/>
                <w:lang w:val="fr-FR"/>
              </w:rPr>
              <w:t>e</w:t>
            </w:r>
            <w:r w:rsidRPr="00C26CC1">
              <w:rPr>
                <w:iCs/>
                <w:lang w:val="fr-CH"/>
              </w:rPr>
              <w:t xml:space="preserve"> </w:t>
            </w:r>
            <w:r w:rsidRPr="00C90B40">
              <w:rPr>
                <w:iCs/>
                <w:lang w:val="fr-FR"/>
              </w:rPr>
              <w:t>ou</w:t>
            </w:r>
            <w:r w:rsidRPr="00C26CC1">
              <w:rPr>
                <w:iCs/>
                <w:lang w:val="fr-CH"/>
              </w:rPr>
              <w:t xml:space="preserve"> </w:t>
            </w:r>
            <w:r w:rsidRPr="00C90B40">
              <w:rPr>
                <w:iCs/>
                <w:lang w:val="fr-FR"/>
              </w:rPr>
              <w:t>inconsciente</w:t>
            </w:r>
            <w:r w:rsidRPr="00C26CC1">
              <w:rPr>
                <w:iCs/>
                <w:lang w:val="fr-CH"/>
              </w:rPr>
              <w:t xml:space="preserve">, </w:t>
            </w:r>
            <w:r w:rsidRPr="00C90B40">
              <w:rPr>
                <w:iCs/>
                <w:lang w:val="fr-FR"/>
              </w:rPr>
              <w:t>si</w:t>
            </w:r>
            <w:r w:rsidRPr="00C26CC1">
              <w:rPr>
                <w:iCs/>
                <w:lang w:val="fr-CH"/>
              </w:rPr>
              <w:t xml:space="preserve"> </w:t>
            </w:r>
            <w:r w:rsidRPr="00C90B40">
              <w:rPr>
                <w:iCs/>
                <w:lang w:val="fr-FR"/>
              </w:rPr>
              <w:t>n</w:t>
            </w:r>
            <w:r w:rsidRPr="00C26CC1">
              <w:rPr>
                <w:iCs/>
                <w:lang w:val="fr-CH"/>
              </w:rPr>
              <w:t>é</w:t>
            </w:r>
            <w:proofErr w:type="spellStart"/>
            <w:r w:rsidRPr="00C90B40">
              <w:rPr>
                <w:iCs/>
                <w:lang w:val="fr-FR"/>
              </w:rPr>
              <w:t>cessaire</w:t>
            </w:r>
            <w:proofErr w:type="spellEnd"/>
            <w:r w:rsidRPr="00C26CC1">
              <w:rPr>
                <w:iCs/>
                <w:lang w:val="fr-CH"/>
              </w:rPr>
              <w:t xml:space="preserve"> à </w:t>
            </w:r>
            <w:r w:rsidRPr="00C90B40">
              <w:rPr>
                <w:iCs/>
                <w:lang w:val="fr-FR"/>
              </w:rPr>
              <w:t>l</w:t>
            </w:r>
            <w:r w:rsidRPr="00C26CC1">
              <w:rPr>
                <w:iCs/>
                <w:lang w:val="fr-CH"/>
              </w:rPr>
              <w:t>'</w:t>
            </w:r>
            <w:r w:rsidRPr="00C90B40">
              <w:rPr>
                <w:iCs/>
                <w:lang w:val="fr-FR"/>
              </w:rPr>
              <w:t>aide</w:t>
            </w:r>
            <w:r w:rsidRPr="00C26CC1">
              <w:rPr>
                <w:iCs/>
                <w:lang w:val="fr-CH"/>
              </w:rPr>
              <w:t xml:space="preserve"> </w:t>
            </w:r>
            <w:r w:rsidRPr="00C90B40">
              <w:rPr>
                <w:iCs/>
                <w:lang w:val="fr-FR"/>
              </w:rPr>
              <w:t>d</w:t>
            </w:r>
            <w:r w:rsidRPr="00C26CC1">
              <w:rPr>
                <w:iCs/>
                <w:lang w:val="fr-CH"/>
              </w:rPr>
              <w:t>'é</w:t>
            </w:r>
            <w:proofErr w:type="spellStart"/>
            <w:r w:rsidRPr="00C90B40">
              <w:rPr>
                <w:iCs/>
                <w:lang w:val="fr-FR"/>
              </w:rPr>
              <w:t>quipements</w:t>
            </w:r>
            <w:proofErr w:type="spellEnd"/>
            <w:r w:rsidRPr="00C26CC1">
              <w:rPr>
                <w:iCs/>
                <w:lang w:val="fr-CH"/>
              </w:rPr>
              <w:t xml:space="preserve"> </w:t>
            </w:r>
            <w:r w:rsidRPr="00C90B40">
              <w:rPr>
                <w:iCs/>
                <w:lang w:val="fr-FR"/>
              </w:rPr>
              <w:t>fixes</w:t>
            </w:r>
            <w:r w:rsidRPr="00C26CC1">
              <w:rPr>
                <w:iCs/>
                <w:lang w:val="fr-CH"/>
              </w:rPr>
              <w:t>.</w:t>
            </w:r>
          </w:p>
          <w:p w14:paraId="1D6ABABA" w14:textId="5083524C" w:rsidR="00C26CC1" w:rsidRPr="0069717A" w:rsidRDefault="00C26CC1" w:rsidP="00376331">
            <w:pPr>
              <w:spacing w:before="40" w:after="120"/>
              <w:rPr>
                <w:iCs/>
              </w:rPr>
            </w:pPr>
            <w:r w:rsidRPr="0069717A">
              <w:rPr>
                <w:iCs/>
              </w:rPr>
              <w:t>(</w:t>
            </w:r>
            <w:r>
              <w:t xml:space="preserve">Если служебные помещения расположены в пределах </w:t>
            </w:r>
            <w:proofErr w:type="spellStart"/>
            <w:r>
              <w:t>подпалубного</w:t>
            </w:r>
            <w:proofErr w:type="spellEnd"/>
            <w:r>
              <w:t xml:space="preserve"> грузового пространства, они должны быть устроены таким образом, чтобы они были легко доступны и чтобы лица, </w:t>
            </w:r>
            <w:r>
              <w:rPr>
                <w:b/>
                <w:bCs/>
                <w:u w:val="single"/>
              </w:rPr>
              <w:t>использующие индивидуальное защитное снаряжение</w:t>
            </w:r>
            <w:r>
              <w:t xml:space="preserve"> </w:t>
            </w:r>
            <w:r>
              <w:rPr>
                <w:strike/>
              </w:rPr>
              <w:t>облаченные в защитную одежду</w:t>
            </w:r>
            <w:r>
              <w:t xml:space="preserve"> и пользующиеся дыхательным аппаратом, могли в условиях безопасности эксплуатировать размещенное в них оборудование. Они должны быть спроектированы таким образом, чтобы можно было беспрепятственно эвакуировать из них </w:t>
            </w:r>
            <w:r>
              <w:lastRenderedPageBreak/>
              <w:t xml:space="preserve">персонал, получивший травмы или потерявший сознание, в случае необходимости </w:t>
            </w:r>
            <w:r w:rsidR="004A541F" w:rsidRPr="004A541F">
              <w:t xml:space="preserve">— </w:t>
            </w:r>
            <w:r>
              <w:t>при помощи стационарного оборудования.</w:t>
            </w:r>
            <w:r w:rsidRPr="0069717A">
              <w:t>)</w:t>
            </w:r>
          </w:p>
        </w:tc>
        <w:tc>
          <w:tcPr>
            <w:tcW w:w="3684" w:type="dxa"/>
            <w:shd w:val="clear" w:color="auto" w:fill="auto"/>
            <w:tcMar>
              <w:left w:w="28" w:type="dxa"/>
              <w:right w:w="28" w:type="dxa"/>
            </w:tcMar>
          </w:tcPr>
          <w:p w14:paraId="228A304A" w14:textId="77777777" w:rsidR="00C26CC1" w:rsidRPr="00366C48" w:rsidRDefault="00C26CC1" w:rsidP="00376331">
            <w:pPr>
              <w:spacing w:before="40" w:after="120"/>
              <w:rPr>
                <w:iCs/>
                <w:lang w:val="de-CH"/>
              </w:rPr>
            </w:pPr>
            <w:r w:rsidRPr="00366C48">
              <w:rPr>
                <w:lang w:val="de-CH"/>
              </w:rPr>
              <w:lastRenderedPageBreak/>
              <w:t>9.3.1.11.7</w:t>
            </w:r>
            <w:r w:rsidRPr="00366C48">
              <w:rPr>
                <w:lang w:val="de-CH"/>
              </w:rPr>
              <w:tab/>
              <w:t>Im Bereich der Ladung unter Deck vorhandene Betriebsräume müssen so angeordnet sein, dass sie gut zugänglich sind und die darin vorhandenen Betriebseinrichtungen auch von Personen, welche die persönliche Schutzausrüstung und Atemschutzgeräte tragen, sicher bedient werden können. Sie müssen so gebaut sein, dass Verletzte oder ohnmächtige Personen aus ihnen ohne Schwierigkeiten geborgen werden können, gegebenenfalls mit Hilfe von fest angebrachten Vorrichtungen.</w:t>
            </w:r>
          </w:p>
        </w:tc>
      </w:tr>
      <w:tr w:rsidR="00C26CC1" w:rsidRPr="00932502" w14:paraId="708E04E5" w14:textId="77777777" w:rsidTr="001A3B6B">
        <w:tc>
          <w:tcPr>
            <w:tcW w:w="3686" w:type="dxa"/>
            <w:shd w:val="clear" w:color="auto" w:fill="auto"/>
            <w:tcMar>
              <w:left w:w="28" w:type="dxa"/>
              <w:right w:w="28" w:type="dxa"/>
            </w:tcMar>
          </w:tcPr>
          <w:p w14:paraId="6EDB8AE5" w14:textId="77777777" w:rsidR="00C26CC1" w:rsidRPr="00C26CC1" w:rsidRDefault="00C26CC1" w:rsidP="00376331">
            <w:pPr>
              <w:spacing w:before="40" w:after="120"/>
              <w:rPr>
                <w:lang w:val="fr-CH"/>
              </w:rPr>
            </w:pPr>
            <w:r w:rsidRPr="00BD06FC">
              <w:rPr>
                <w:lang w:val="fr-CH"/>
              </w:rPr>
              <w:t>9.3.2.11.9</w:t>
            </w:r>
            <w:r w:rsidRPr="00BD06FC">
              <w:rPr>
                <w:lang w:val="fr-CH"/>
              </w:rPr>
              <w:tab/>
            </w:r>
            <w:r w:rsidRPr="00C90B40">
              <w:rPr>
                <w:lang w:val="fr-FR"/>
              </w:rPr>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strike/>
                <w:lang w:val="fr-FR"/>
              </w:rPr>
              <w:t>les vêtements de protection</w:t>
            </w:r>
            <w:r w:rsidRPr="00C90B40">
              <w:rPr>
                <w:lang w:val="fr-FR"/>
              </w:rPr>
              <w:t xml:space="preserve"> et l'appareil respiratoire, puisse manipuler de manière sûre les équipements qui y sont contenus. Ils</w:t>
            </w:r>
            <w:r w:rsidRPr="00C26CC1">
              <w:rPr>
                <w:lang w:val="fr-CH"/>
              </w:rPr>
              <w:t xml:space="preserve"> </w:t>
            </w:r>
            <w:r w:rsidRPr="00C90B40">
              <w:rPr>
                <w:lang w:val="fr-FR"/>
              </w:rPr>
              <w:t>doivent</w:t>
            </w:r>
            <w:r w:rsidRPr="00C26CC1">
              <w:rPr>
                <w:lang w:val="fr-CH"/>
              </w:rPr>
              <w:t xml:space="preserve"> </w:t>
            </w:r>
            <w:r w:rsidRPr="00C90B40">
              <w:rPr>
                <w:lang w:val="fr-FR"/>
              </w:rPr>
              <w:t>aussi</w:t>
            </w:r>
            <w:r w:rsidRPr="00C26CC1">
              <w:rPr>
                <w:lang w:val="fr-CH"/>
              </w:rPr>
              <w:t xml:space="preserve"> ê</w:t>
            </w:r>
            <w:proofErr w:type="spellStart"/>
            <w:r w:rsidRPr="00C90B40">
              <w:rPr>
                <w:lang w:val="fr-FR"/>
              </w:rPr>
              <w:t>tre</w:t>
            </w:r>
            <w:proofErr w:type="spellEnd"/>
            <w:r w:rsidRPr="00C26CC1">
              <w:rPr>
                <w:lang w:val="fr-CH"/>
              </w:rPr>
              <w:t xml:space="preserve"> </w:t>
            </w:r>
            <w:r w:rsidRPr="00C90B40">
              <w:rPr>
                <w:lang w:val="fr-FR"/>
              </w:rPr>
              <w:t>con</w:t>
            </w:r>
            <w:r w:rsidRPr="00C26CC1">
              <w:rPr>
                <w:lang w:val="fr-CH"/>
              </w:rPr>
              <w:t>ç</w:t>
            </w:r>
            <w:r w:rsidRPr="00C90B40">
              <w:rPr>
                <w:lang w:val="fr-FR"/>
              </w:rPr>
              <w:t>us</w:t>
            </w:r>
            <w:r w:rsidRPr="00C26CC1">
              <w:rPr>
                <w:lang w:val="fr-CH"/>
              </w:rPr>
              <w:t xml:space="preserve"> </w:t>
            </w:r>
            <w:r w:rsidRPr="00C90B40">
              <w:rPr>
                <w:lang w:val="fr-FR"/>
              </w:rPr>
              <w:t>de</w:t>
            </w:r>
            <w:r w:rsidRPr="00C26CC1">
              <w:rPr>
                <w:lang w:val="fr-CH"/>
              </w:rPr>
              <w:t xml:space="preserve"> </w:t>
            </w:r>
            <w:proofErr w:type="spellStart"/>
            <w:r w:rsidRPr="00C90B40">
              <w:rPr>
                <w:lang w:val="fr-FR"/>
              </w:rPr>
              <w:t>mani</w:t>
            </w:r>
            <w:proofErr w:type="spellEnd"/>
            <w:r w:rsidRPr="00C26CC1">
              <w:rPr>
                <w:lang w:val="fr-CH"/>
              </w:rPr>
              <w:t>è</w:t>
            </w:r>
            <w:r w:rsidRPr="00C90B40">
              <w:rPr>
                <w:lang w:val="fr-FR"/>
              </w:rPr>
              <w:t>re</w:t>
            </w:r>
            <w:r w:rsidRPr="00C26CC1">
              <w:rPr>
                <w:lang w:val="fr-CH"/>
              </w:rPr>
              <w:t xml:space="preserve"> </w:t>
            </w:r>
            <w:r w:rsidRPr="00C90B40">
              <w:rPr>
                <w:lang w:val="fr-FR"/>
              </w:rPr>
              <w:t>que</w:t>
            </w:r>
            <w:r w:rsidRPr="00C26CC1">
              <w:rPr>
                <w:lang w:val="fr-CH"/>
              </w:rPr>
              <w:t xml:space="preserve"> </w:t>
            </w:r>
            <w:r w:rsidRPr="00C90B40">
              <w:rPr>
                <w:lang w:val="fr-FR"/>
              </w:rPr>
              <w:t>l</w:t>
            </w:r>
            <w:r w:rsidRPr="00C26CC1">
              <w:rPr>
                <w:lang w:val="fr-CH"/>
              </w:rPr>
              <w:t>'</w:t>
            </w:r>
            <w:r w:rsidRPr="00C90B40">
              <w:rPr>
                <w:lang w:val="fr-FR"/>
              </w:rPr>
              <w:t>on</w:t>
            </w:r>
            <w:r w:rsidRPr="00C26CC1">
              <w:rPr>
                <w:lang w:val="fr-CH"/>
              </w:rPr>
              <w:t xml:space="preserve"> </w:t>
            </w:r>
            <w:r w:rsidRPr="00C90B40">
              <w:rPr>
                <w:lang w:val="fr-FR"/>
              </w:rPr>
              <w:t>puisse</w:t>
            </w:r>
            <w:r w:rsidRPr="00C26CC1">
              <w:rPr>
                <w:lang w:val="fr-CH"/>
              </w:rPr>
              <w:t xml:space="preserve"> </w:t>
            </w:r>
            <w:r w:rsidRPr="00C90B40">
              <w:rPr>
                <w:lang w:val="fr-FR"/>
              </w:rPr>
              <w:t>en</w:t>
            </w:r>
            <w:r w:rsidRPr="00C26CC1">
              <w:rPr>
                <w:lang w:val="fr-CH"/>
              </w:rPr>
              <w:t xml:space="preserve"> </w:t>
            </w:r>
            <w:r w:rsidRPr="00C90B40">
              <w:rPr>
                <w:lang w:val="fr-FR"/>
              </w:rPr>
              <w:t>extraire</w:t>
            </w:r>
            <w:r w:rsidRPr="00C26CC1">
              <w:rPr>
                <w:lang w:val="fr-CH"/>
              </w:rPr>
              <w:t xml:space="preserve"> </w:t>
            </w:r>
            <w:r w:rsidRPr="00C90B40">
              <w:rPr>
                <w:lang w:val="fr-FR"/>
              </w:rPr>
              <w:t>sans</w:t>
            </w:r>
            <w:r w:rsidRPr="00C26CC1">
              <w:rPr>
                <w:lang w:val="fr-CH"/>
              </w:rPr>
              <w:t xml:space="preserve"> </w:t>
            </w:r>
            <w:proofErr w:type="spellStart"/>
            <w:r w:rsidRPr="00C90B40">
              <w:rPr>
                <w:lang w:val="fr-FR"/>
              </w:rPr>
              <w:t>difficult</w:t>
            </w:r>
            <w:proofErr w:type="spellEnd"/>
            <w:r w:rsidRPr="00C26CC1">
              <w:rPr>
                <w:lang w:val="fr-CH"/>
              </w:rPr>
              <w:t xml:space="preserve">é </w:t>
            </w:r>
            <w:r w:rsidRPr="00C90B40">
              <w:rPr>
                <w:lang w:val="fr-FR"/>
              </w:rPr>
              <w:t>une</w:t>
            </w:r>
            <w:r w:rsidRPr="00C26CC1">
              <w:rPr>
                <w:lang w:val="fr-CH"/>
              </w:rPr>
              <w:t xml:space="preserve"> </w:t>
            </w:r>
            <w:r w:rsidRPr="00C90B40">
              <w:rPr>
                <w:lang w:val="fr-FR"/>
              </w:rPr>
              <w:t>personne</w:t>
            </w:r>
            <w:r w:rsidRPr="00C26CC1">
              <w:rPr>
                <w:lang w:val="fr-CH"/>
              </w:rPr>
              <w:t xml:space="preserve"> </w:t>
            </w:r>
            <w:proofErr w:type="spellStart"/>
            <w:r w:rsidRPr="00C90B40">
              <w:rPr>
                <w:lang w:val="fr-FR"/>
              </w:rPr>
              <w:t>bless</w:t>
            </w:r>
            <w:proofErr w:type="spellEnd"/>
            <w:r w:rsidRPr="00C26CC1">
              <w:rPr>
                <w:lang w:val="fr-CH"/>
              </w:rPr>
              <w:t>é</w:t>
            </w:r>
            <w:r w:rsidRPr="00C90B40">
              <w:rPr>
                <w:lang w:val="fr-FR"/>
              </w:rPr>
              <w:t>e</w:t>
            </w:r>
            <w:r w:rsidRPr="00C26CC1">
              <w:rPr>
                <w:lang w:val="fr-CH"/>
              </w:rPr>
              <w:t xml:space="preserve"> </w:t>
            </w:r>
            <w:r w:rsidRPr="00C90B40">
              <w:rPr>
                <w:lang w:val="fr-FR"/>
              </w:rPr>
              <w:t>ou</w:t>
            </w:r>
            <w:r w:rsidRPr="00C26CC1">
              <w:rPr>
                <w:lang w:val="fr-CH"/>
              </w:rPr>
              <w:t xml:space="preserve"> </w:t>
            </w:r>
            <w:r w:rsidRPr="00C90B40">
              <w:rPr>
                <w:lang w:val="fr-FR"/>
              </w:rPr>
              <w:t>inconsciente</w:t>
            </w:r>
            <w:r w:rsidRPr="00C26CC1">
              <w:rPr>
                <w:lang w:val="fr-CH"/>
              </w:rPr>
              <w:t xml:space="preserve">, </w:t>
            </w:r>
            <w:r w:rsidRPr="00C90B40">
              <w:rPr>
                <w:lang w:val="fr-FR"/>
              </w:rPr>
              <w:t>si</w:t>
            </w:r>
            <w:r w:rsidRPr="00C26CC1">
              <w:rPr>
                <w:lang w:val="fr-CH"/>
              </w:rPr>
              <w:t xml:space="preserve"> </w:t>
            </w:r>
            <w:r w:rsidRPr="00C90B40">
              <w:rPr>
                <w:lang w:val="fr-FR"/>
              </w:rPr>
              <w:t>n</w:t>
            </w:r>
            <w:r w:rsidRPr="00C26CC1">
              <w:rPr>
                <w:lang w:val="fr-CH"/>
              </w:rPr>
              <w:t>é</w:t>
            </w:r>
            <w:proofErr w:type="spellStart"/>
            <w:r w:rsidRPr="00C90B40">
              <w:rPr>
                <w:lang w:val="fr-FR"/>
              </w:rPr>
              <w:t>cessaire</w:t>
            </w:r>
            <w:proofErr w:type="spellEnd"/>
            <w:r w:rsidRPr="00C26CC1">
              <w:rPr>
                <w:lang w:val="fr-CH"/>
              </w:rPr>
              <w:t xml:space="preserve"> à </w:t>
            </w:r>
            <w:r w:rsidRPr="00C90B40">
              <w:rPr>
                <w:lang w:val="fr-FR"/>
              </w:rPr>
              <w:t>l</w:t>
            </w:r>
            <w:r w:rsidRPr="00C26CC1">
              <w:rPr>
                <w:lang w:val="fr-CH"/>
              </w:rPr>
              <w:t>'</w:t>
            </w:r>
            <w:r w:rsidRPr="00C90B40">
              <w:rPr>
                <w:lang w:val="fr-FR"/>
              </w:rPr>
              <w:t>aide</w:t>
            </w:r>
            <w:r w:rsidRPr="00C26CC1">
              <w:rPr>
                <w:lang w:val="fr-CH"/>
              </w:rPr>
              <w:t xml:space="preserve"> </w:t>
            </w:r>
            <w:r w:rsidRPr="00C90B40">
              <w:rPr>
                <w:lang w:val="fr-FR"/>
              </w:rPr>
              <w:t>d</w:t>
            </w:r>
            <w:r w:rsidRPr="00C26CC1">
              <w:rPr>
                <w:lang w:val="fr-CH"/>
              </w:rPr>
              <w:t>'é</w:t>
            </w:r>
            <w:proofErr w:type="spellStart"/>
            <w:r w:rsidRPr="00C90B40">
              <w:rPr>
                <w:lang w:val="fr-FR"/>
              </w:rPr>
              <w:t>quipements</w:t>
            </w:r>
            <w:proofErr w:type="spellEnd"/>
            <w:r w:rsidRPr="00C26CC1">
              <w:rPr>
                <w:lang w:val="fr-CH"/>
              </w:rPr>
              <w:t xml:space="preserve"> </w:t>
            </w:r>
            <w:r w:rsidRPr="00C90B40">
              <w:rPr>
                <w:lang w:val="fr-FR"/>
              </w:rPr>
              <w:t>fixes</w:t>
            </w:r>
            <w:r w:rsidRPr="00C26CC1">
              <w:rPr>
                <w:lang w:val="fr-CH"/>
              </w:rPr>
              <w:t>.</w:t>
            </w:r>
          </w:p>
          <w:p w14:paraId="776C533F" w14:textId="67C1945D" w:rsidR="00C26CC1" w:rsidRPr="00D07D22" w:rsidRDefault="00C26CC1" w:rsidP="00376331">
            <w:pPr>
              <w:spacing w:before="40" w:after="120"/>
            </w:pPr>
            <w:r w:rsidRPr="00D07D22">
              <w:t>(</w:t>
            </w:r>
            <w:r>
              <w:t xml:space="preserve">Если служебные помещения расположены в пределах </w:t>
            </w:r>
            <w:proofErr w:type="spellStart"/>
            <w:r>
              <w:t>подпалубного</w:t>
            </w:r>
            <w:proofErr w:type="spellEnd"/>
            <w:r>
              <w:t xml:space="preserve"> грузового пространства, они должны быть устроены таким образом, чтобы они были легко доступны и чтобы лица, </w:t>
            </w:r>
            <w:r>
              <w:rPr>
                <w:b/>
                <w:bCs/>
                <w:u w:val="single"/>
              </w:rPr>
              <w:t>использующие индивидуальное защитное снаряжение</w:t>
            </w:r>
            <w:r>
              <w:t xml:space="preserve"> </w:t>
            </w:r>
            <w:r>
              <w:rPr>
                <w:strike/>
              </w:rPr>
              <w:t>облаченные в защитную одежду</w:t>
            </w:r>
            <w:r>
              <w:t xml:space="preserve"> и пользующиеся дыхательным аппаратом, могли в условиях безопасности эксплуатировать размещенное в них оборудование. Они должны быть спроектированы таким образом, чтобы можно было беспрепятственно эвакуировать из них персонал, получивший травмы или потерявший сознание, в случае необходимости </w:t>
            </w:r>
            <w:r w:rsidR="004A541F" w:rsidRPr="004A541F">
              <w:t>—</w:t>
            </w:r>
            <w:r>
              <w:t xml:space="preserve"> при помощи стационарного оборудования.</w:t>
            </w:r>
            <w:r w:rsidRPr="00D07D22">
              <w:t>)</w:t>
            </w:r>
          </w:p>
        </w:tc>
        <w:tc>
          <w:tcPr>
            <w:tcW w:w="3684" w:type="dxa"/>
            <w:shd w:val="clear" w:color="auto" w:fill="auto"/>
            <w:tcMar>
              <w:left w:w="28" w:type="dxa"/>
              <w:right w:w="28" w:type="dxa"/>
            </w:tcMar>
          </w:tcPr>
          <w:p w14:paraId="11C292FF" w14:textId="77777777" w:rsidR="00C26CC1" w:rsidRPr="00366C48" w:rsidRDefault="00C26CC1" w:rsidP="00376331">
            <w:pPr>
              <w:spacing w:before="40" w:after="120"/>
              <w:rPr>
                <w:iCs/>
                <w:lang w:val="de-CH"/>
              </w:rPr>
            </w:pPr>
            <w:r w:rsidRPr="00366C48">
              <w:rPr>
                <w:lang w:val="de-CH"/>
              </w:rPr>
              <w:t>9.3.2.11.9</w:t>
            </w:r>
            <w:r w:rsidRPr="00366C48">
              <w:rPr>
                <w:lang w:val="de-CH"/>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r w:rsidR="00C26CC1" w:rsidRPr="00932502" w14:paraId="14D98BD0" w14:textId="77777777" w:rsidTr="00D24717">
        <w:tc>
          <w:tcPr>
            <w:tcW w:w="3686" w:type="dxa"/>
            <w:shd w:val="clear" w:color="auto" w:fill="auto"/>
            <w:tcMar>
              <w:left w:w="28" w:type="dxa"/>
              <w:right w:w="28" w:type="dxa"/>
            </w:tcMar>
          </w:tcPr>
          <w:p w14:paraId="135EB13E" w14:textId="3642CACA" w:rsidR="00C26CC1" w:rsidRPr="00C26CC1" w:rsidRDefault="00C26CC1" w:rsidP="00376331">
            <w:pPr>
              <w:spacing w:before="40" w:after="120"/>
              <w:rPr>
                <w:lang w:val="fr-CH"/>
              </w:rPr>
            </w:pPr>
            <w:r w:rsidRPr="00B66667">
              <w:rPr>
                <w:lang w:val="fr-CH"/>
              </w:rPr>
              <w:t>9.3.3.11.8</w:t>
            </w:r>
            <w:r w:rsidRPr="00B66667">
              <w:rPr>
                <w:lang w:val="fr-CH"/>
              </w:rPr>
              <w:tab/>
            </w:r>
            <w:r w:rsidRPr="00C90B40">
              <w:rPr>
                <w:lang w:val="fr-FR"/>
              </w:rPr>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strike/>
                <w:lang w:val="fr-FR"/>
              </w:rPr>
              <w:t>les vêtements de protection</w:t>
            </w:r>
            <w:r w:rsidRPr="00C90B40">
              <w:rPr>
                <w:lang w:val="fr-FR"/>
              </w:rPr>
              <w:t xml:space="preserve"> et l'appareil respiratoire, puisse manipuler sans difficulté les équipements qui</w:t>
            </w:r>
            <w:r w:rsidR="004A541F">
              <w:rPr>
                <w:lang w:val="fr-FR"/>
              </w:rPr>
              <w:t> </w:t>
            </w:r>
            <w:r w:rsidRPr="00C90B40">
              <w:rPr>
                <w:lang w:val="fr-FR"/>
              </w:rPr>
              <w:t>y sont contenus. Ils</w:t>
            </w:r>
            <w:r w:rsidRPr="00C26CC1">
              <w:rPr>
                <w:lang w:val="fr-CH"/>
              </w:rPr>
              <w:t xml:space="preserve"> </w:t>
            </w:r>
            <w:r w:rsidRPr="00C90B40">
              <w:rPr>
                <w:lang w:val="fr-FR"/>
              </w:rPr>
              <w:t>doivent</w:t>
            </w:r>
            <w:r w:rsidRPr="00C26CC1">
              <w:rPr>
                <w:lang w:val="fr-CH"/>
              </w:rPr>
              <w:t xml:space="preserve"> </w:t>
            </w:r>
            <w:r w:rsidRPr="00C90B40">
              <w:rPr>
                <w:lang w:val="fr-FR"/>
              </w:rPr>
              <w:t>aussi</w:t>
            </w:r>
            <w:r w:rsidRPr="00C26CC1">
              <w:rPr>
                <w:lang w:val="fr-CH"/>
              </w:rPr>
              <w:t xml:space="preserve"> ê</w:t>
            </w:r>
            <w:proofErr w:type="spellStart"/>
            <w:r w:rsidRPr="00C90B40">
              <w:rPr>
                <w:lang w:val="fr-FR"/>
              </w:rPr>
              <w:t>tre</w:t>
            </w:r>
            <w:proofErr w:type="spellEnd"/>
            <w:r w:rsidRPr="00C26CC1">
              <w:rPr>
                <w:lang w:val="fr-CH"/>
              </w:rPr>
              <w:t xml:space="preserve"> </w:t>
            </w:r>
            <w:r w:rsidRPr="00C90B40">
              <w:rPr>
                <w:lang w:val="fr-FR"/>
              </w:rPr>
              <w:t>con</w:t>
            </w:r>
            <w:r w:rsidRPr="00C26CC1">
              <w:rPr>
                <w:lang w:val="fr-CH"/>
              </w:rPr>
              <w:t>ç</w:t>
            </w:r>
            <w:r w:rsidRPr="00C90B40">
              <w:rPr>
                <w:lang w:val="fr-FR"/>
              </w:rPr>
              <w:t>us</w:t>
            </w:r>
            <w:r w:rsidRPr="00C26CC1">
              <w:rPr>
                <w:lang w:val="fr-CH"/>
              </w:rPr>
              <w:t xml:space="preserve"> </w:t>
            </w:r>
            <w:r w:rsidRPr="00C90B40">
              <w:rPr>
                <w:lang w:val="fr-FR"/>
              </w:rPr>
              <w:t>de</w:t>
            </w:r>
            <w:r w:rsidRPr="00C26CC1">
              <w:rPr>
                <w:lang w:val="fr-CH"/>
              </w:rPr>
              <w:t xml:space="preserve"> </w:t>
            </w:r>
            <w:proofErr w:type="spellStart"/>
            <w:r w:rsidRPr="00C90B40">
              <w:rPr>
                <w:lang w:val="fr-FR"/>
              </w:rPr>
              <w:t>mani</w:t>
            </w:r>
            <w:proofErr w:type="spellEnd"/>
            <w:r w:rsidRPr="00C26CC1">
              <w:rPr>
                <w:lang w:val="fr-CH"/>
              </w:rPr>
              <w:t>è</w:t>
            </w:r>
            <w:r w:rsidRPr="00C90B40">
              <w:rPr>
                <w:lang w:val="fr-FR"/>
              </w:rPr>
              <w:t>re</w:t>
            </w:r>
            <w:r w:rsidRPr="00C26CC1">
              <w:rPr>
                <w:lang w:val="fr-CH"/>
              </w:rPr>
              <w:t xml:space="preserve"> </w:t>
            </w:r>
            <w:r w:rsidRPr="00C90B40">
              <w:rPr>
                <w:lang w:val="fr-FR"/>
              </w:rPr>
              <w:t>que</w:t>
            </w:r>
            <w:r w:rsidRPr="00C26CC1">
              <w:rPr>
                <w:lang w:val="fr-CH"/>
              </w:rPr>
              <w:t xml:space="preserve"> </w:t>
            </w:r>
            <w:r w:rsidRPr="00C90B40">
              <w:rPr>
                <w:lang w:val="fr-FR"/>
              </w:rPr>
              <w:t>l</w:t>
            </w:r>
            <w:r w:rsidRPr="00C26CC1">
              <w:rPr>
                <w:lang w:val="fr-CH"/>
              </w:rPr>
              <w:t>'</w:t>
            </w:r>
            <w:r w:rsidRPr="00C90B40">
              <w:rPr>
                <w:lang w:val="fr-FR"/>
              </w:rPr>
              <w:t>on</w:t>
            </w:r>
            <w:r w:rsidRPr="00C26CC1">
              <w:rPr>
                <w:lang w:val="fr-CH"/>
              </w:rPr>
              <w:t xml:space="preserve"> </w:t>
            </w:r>
            <w:r w:rsidRPr="00C90B40">
              <w:rPr>
                <w:lang w:val="fr-FR"/>
              </w:rPr>
              <w:t>puisse</w:t>
            </w:r>
            <w:r w:rsidRPr="00C26CC1">
              <w:rPr>
                <w:lang w:val="fr-CH"/>
              </w:rPr>
              <w:t xml:space="preserve"> </w:t>
            </w:r>
            <w:r w:rsidRPr="00C90B40">
              <w:rPr>
                <w:lang w:val="fr-FR"/>
              </w:rPr>
              <w:t>en</w:t>
            </w:r>
            <w:r w:rsidRPr="00C26CC1">
              <w:rPr>
                <w:lang w:val="fr-CH"/>
              </w:rPr>
              <w:t xml:space="preserve"> </w:t>
            </w:r>
            <w:r w:rsidRPr="00C90B40">
              <w:rPr>
                <w:lang w:val="fr-FR"/>
              </w:rPr>
              <w:t>extraire</w:t>
            </w:r>
            <w:r w:rsidR="004A541F">
              <w:rPr>
                <w:lang w:val="fr-FR"/>
              </w:rPr>
              <w:t> </w:t>
            </w:r>
            <w:r w:rsidRPr="00C90B40">
              <w:rPr>
                <w:lang w:val="fr-FR"/>
              </w:rPr>
              <w:t>sans</w:t>
            </w:r>
            <w:r w:rsidRPr="00C26CC1">
              <w:rPr>
                <w:lang w:val="fr-CH"/>
              </w:rPr>
              <w:t xml:space="preserve"> </w:t>
            </w:r>
            <w:proofErr w:type="spellStart"/>
            <w:r w:rsidRPr="00C90B40">
              <w:rPr>
                <w:lang w:val="fr-FR"/>
              </w:rPr>
              <w:t>difficult</w:t>
            </w:r>
            <w:proofErr w:type="spellEnd"/>
            <w:r w:rsidRPr="00C26CC1">
              <w:rPr>
                <w:lang w:val="fr-CH"/>
              </w:rPr>
              <w:t xml:space="preserve">é </w:t>
            </w:r>
            <w:r w:rsidRPr="00C90B40">
              <w:rPr>
                <w:lang w:val="fr-FR"/>
              </w:rPr>
              <w:t>une</w:t>
            </w:r>
            <w:r w:rsidRPr="00C26CC1">
              <w:rPr>
                <w:lang w:val="fr-CH"/>
              </w:rPr>
              <w:t xml:space="preserve"> </w:t>
            </w:r>
            <w:r w:rsidRPr="00C90B40">
              <w:rPr>
                <w:lang w:val="fr-FR"/>
              </w:rPr>
              <w:t>personne</w:t>
            </w:r>
            <w:r w:rsidRPr="00C26CC1">
              <w:rPr>
                <w:lang w:val="fr-CH"/>
              </w:rPr>
              <w:t xml:space="preserve"> </w:t>
            </w:r>
            <w:proofErr w:type="spellStart"/>
            <w:r w:rsidRPr="00C90B40">
              <w:rPr>
                <w:lang w:val="fr-FR"/>
              </w:rPr>
              <w:t>bless</w:t>
            </w:r>
            <w:proofErr w:type="spellEnd"/>
            <w:r w:rsidRPr="00C26CC1">
              <w:rPr>
                <w:lang w:val="fr-CH"/>
              </w:rPr>
              <w:t>é</w:t>
            </w:r>
            <w:r w:rsidRPr="00C90B40">
              <w:rPr>
                <w:lang w:val="fr-FR"/>
              </w:rPr>
              <w:t>e</w:t>
            </w:r>
            <w:r w:rsidRPr="00C26CC1">
              <w:rPr>
                <w:lang w:val="fr-CH"/>
              </w:rPr>
              <w:t xml:space="preserve"> </w:t>
            </w:r>
            <w:r w:rsidRPr="00C90B40">
              <w:rPr>
                <w:lang w:val="fr-FR"/>
              </w:rPr>
              <w:t>ou</w:t>
            </w:r>
            <w:r w:rsidRPr="00C26CC1">
              <w:rPr>
                <w:lang w:val="fr-CH"/>
              </w:rPr>
              <w:t xml:space="preserve"> </w:t>
            </w:r>
            <w:r w:rsidRPr="00C90B40">
              <w:rPr>
                <w:lang w:val="fr-FR"/>
              </w:rPr>
              <w:t>inconsciente</w:t>
            </w:r>
            <w:r w:rsidRPr="00C26CC1">
              <w:rPr>
                <w:lang w:val="fr-CH"/>
              </w:rPr>
              <w:t xml:space="preserve">, </w:t>
            </w:r>
            <w:r w:rsidRPr="00C90B40">
              <w:rPr>
                <w:lang w:val="fr-FR"/>
              </w:rPr>
              <w:t>si</w:t>
            </w:r>
            <w:r w:rsidRPr="00C26CC1">
              <w:rPr>
                <w:lang w:val="fr-CH"/>
              </w:rPr>
              <w:t xml:space="preserve"> </w:t>
            </w:r>
            <w:r w:rsidRPr="00C90B40">
              <w:rPr>
                <w:lang w:val="fr-FR"/>
              </w:rPr>
              <w:t>n</w:t>
            </w:r>
            <w:r w:rsidRPr="00C26CC1">
              <w:rPr>
                <w:lang w:val="fr-CH"/>
              </w:rPr>
              <w:t>é</w:t>
            </w:r>
            <w:proofErr w:type="spellStart"/>
            <w:r w:rsidRPr="00C90B40">
              <w:rPr>
                <w:lang w:val="fr-FR"/>
              </w:rPr>
              <w:t>cessaire</w:t>
            </w:r>
            <w:proofErr w:type="spellEnd"/>
            <w:r w:rsidRPr="00C26CC1">
              <w:rPr>
                <w:lang w:val="fr-CH"/>
              </w:rPr>
              <w:t xml:space="preserve"> à </w:t>
            </w:r>
            <w:r w:rsidRPr="00C90B40">
              <w:rPr>
                <w:lang w:val="fr-FR"/>
              </w:rPr>
              <w:t>l</w:t>
            </w:r>
            <w:r w:rsidRPr="00C26CC1">
              <w:rPr>
                <w:lang w:val="fr-CH"/>
              </w:rPr>
              <w:t>'</w:t>
            </w:r>
            <w:r w:rsidRPr="00C90B40">
              <w:rPr>
                <w:lang w:val="fr-FR"/>
              </w:rPr>
              <w:t>aide</w:t>
            </w:r>
            <w:r w:rsidRPr="00C26CC1">
              <w:rPr>
                <w:lang w:val="fr-CH"/>
              </w:rPr>
              <w:t xml:space="preserve"> </w:t>
            </w:r>
            <w:r w:rsidRPr="00C90B40">
              <w:rPr>
                <w:lang w:val="fr-FR"/>
              </w:rPr>
              <w:t>d</w:t>
            </w:r>
            <w:r w:rsidRPr="00C26CC1">
              <w:rPr>
                <w:lang w:val="fr-CH"/>
              </w:rPr>
              <w:t>'é</w:t>
            </w:r>
            <w:proofErr w:type="spellStart"/>
            <w:r w:rsidRPr="00C90B40">
              <w:rPr>
                <w:lang w:val="fr-FR"/>
              </w:rPr>
              <w:t>quipements</w:t>
            </w:r>
            <w:proofErr w:type="spellEnd"/>
            <w:r w:rsidRPr="00C26CC1">
              <w:rPr>
                <w:lang w:val="fr-CH"/>
              </w:rPr>
              <w:t xml:space="preserve"> </w:t>
            </w:r>
            <w:r w:rsidRPr="00C90B40">
              <w:rPr>
                <w:lang w:val="fr-FR"/>
              </w:rPr>
              <w:t>fixes</w:t>
            </w:r>
            <w:r w:rsidRPr="00C26CC1">
              <w:rPr>
                <w:lang w:val="fr-CH"/>
              </w:rPr>
              <w:t>.</w:t>
            </w:r>
          </w:p>
          <w:p w14:paraId="32C2484E" w14:textId="0FEA555A" w:rsidR="00C26CC1" w:rsidRPr="006E60D7" w:rsidRDefault="00C26CC1" w:rsidP="00376331">
            <w:pPr>
              <w:spacing w:before="40" w:after="120"/>
            </w:pPr>
            <w:r w:rsidRPr="006E60D7">
              <w:t>(</w:t>
            </w:r>
            <w:r>
              <w:t xml:space="preserve">Если служебные помещения расположены в пределах </w:t>
            </w:r>
            <w:proofErr w:type="spellStart"/>
            <w:r>
              <w:t>подпалубного</w:t>
            </w:r>
            <w:proofErr w:type="spellEnd"/>
            <w:r>
              <w:t xml:space="preserve"> грузового пространства, они должны быть устроены таким образом, чтобы они были легко доступны и чтобы лица, </w:t>
            </w:r>
            <w:r w:rsidR="004A541F">
              <w:br/>
            </w:r>
            <w:r w:rsidR="004A541F">
              <w:br/>
            </w:r>
            <w:r>
              <w:rPr>
                <w:b/>
                <w:bCs/>
                <w:u w:val="single"/>
              </w:rPr>
              <w:lastRenderedPageBreak/>
              <w:t>использующие индивидуальное защитное снаряжение</w:t>
            </w:r>
            <w:r>
              <w:t xml:space="preserve"> </w:t>
            </w:r>
            <w:r>
              <w:rPr>
                <w:strike/>
              </w:rPr>
              <w:t>облаченные в защитную одежду</w:t>
            </w:r>
            <w:r>
              <w:t xml:space="preserve"> и пользующиеся дыхательным аппаратом, могли в условиях безопасности эксплуатировать размещенное в них оборудование. Они должны быть спроектированы таким образом, чтобы можно было беспрепятственно эвакуировать из них персонал, получивший травмы или потерявший сознание, в случае необходимости </w:t>
            </w:r>
            <w:r w:rsidR="007039AF" w:rsidRPr="000E18F0">
              <w:t>—</w:t>
            </w:r>
            <w:r>
              <w:t xml:space="preserve"> при помощи стационарного оборудования.</w:t>
            </w:r>
            <w:r w:rsidRPr="006E60D7">
              <w:t>)</w:t>
            </w:r>
          </w:p>
        </w:tc>
        <w:tc>
          <w:tcPr>
            <w:tcW w:w="3684" w:type="dxa"/>
            <w:shd w:val="clear" w:color="auto" w:fill="auto"/>
            <w:tcMar>
              <w:left w:w="28" w:type="dxa"/>
              <w:right w:w="28" w:type="dxa"/>
            </w:tcMar>
          </w:tcPr>
          <w:p w14:paraId="625C9553" w14:textId="77777777" w:rsidR="00C26CC1" w:rsidRPr="00366C48" w:rsidRDefault="00C26CC1" w:rsidP="00376331">
            <w:pPr>
              <w:spacing w:before="40" w:after="120"/>
              <w:rPr>
                <w:iCs/>
                <w:lang w:val="de-CH"/>
              </w:rPr>
            </w:pPr>
            <w:r w:rsidRPr="00366C48">
              <w:rPr>
                <w:lang w:val="de-CH"/>
              </w:rPr>
              <w:lastRenderedPageBreak/>
              <w:t>9.3.3.11.8</w:t>
            </w:r>
            <w:r w:rsidRPr="00366C48">
              <w:rPr>
                <w:lang w:val="de-CH"/>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r w:rsidR="00D24717" w:rsidRPr="00932502" w14:paraId="1FCD95C7" w14:textId="77777777" w:rsidTr="00D24717">
        <w:trPr>
          <w:trHeight w:hRule="exact" w:val="20"/>
        </w:trPr>
        <w:tc>
          <w:tcPr>
            <w:tcW w:w="3686" w:type="dxa"/>
            <w:tcBorders>
              <w:bottom w:val="single" w:sz="12" w:space="0" w:color="auto"/>
            </w:tcBorders>
            <w:shd w:val="clear" w:color="auto" w:fill="auto"/>
            <w:tcMar>
              <w:left w:w="28" w:type="dxa"/>
              <w:right w:w="28" w:type="dxa"/>
            </w:tcMar>
          </w:tcPr>
          <w:p w14:paraId="4651FA2E" w14:textId="77777777" w:rsidR="00D24717" w:rsidRPr="004F02FC" w:rsidRDefault="00D24717" w:rsidP="00376331">
            <w:pPr>
              <w:spacing w:before="40" w:after="120"/>
              <w:rPr>
                <w:lang w:val="de-CH"/>
              </w:rPr>
            </w:pPr>
          </w:p>
        </w:tc>
        <w:tc>
          <w:tcPr>
            <w:tcW w:w="3684" w:type="dxa"/>
            <w:tcBorders>
              <w:bottom w:val="single" w:sz="12" w:space="0" w:color="auto"/>
            </w:tcBorders>
            <w:shd w:val="clear" w:color="auto" w:fill="auto"/>
            <w:tcMar>
              <w:left w:w="28" w:type="dxa"/>
              <w:right w:w="28" w:type="dxa"/>
            </w:tcMar>
          </w:tcPr>
          <w:p w14:paraId="51F7859C" w14:textId="77777777" w:rsidR="00D24717" w:rsidRPr="00366C48" w:rsidRDefault="00D24717" w:rsidP="00376331">
            <w:pPr>
              <w:spacing w:before="40" w:after="120"/>
              <w:rPr>
                <w:lang w:val="de-CH"/>
              </w:rPr>
            </w:pPr>
          </w:p>
        </w:tc>
      </w:tr>
    </w:tbl>
    <w:p w14:paraId="388FA6D8" w14:textId="77777777" w:rsidR="00C26CC1" w:rsidRPr="005E395B" w:rsidRDefault="00C26CC1" w:rsidP="00C26CC1">
      <w:pPr>
        <w:pStyle w:val="SingleTxtG"/>
        <w:spacing w:before="120"/>
      </w:pPr>
      <w:r>
        <w:t>5.</w:t>
      </w:r>
      <w:r>
        <w:tab/>
        <w:t>Секретариат ЦКСР предлагает согласовать варианты на разных языках. Секретариату ЕЭК ООН предлагается рассмотреть варианты на английском и русском языках и, при необходимости, подготовить предложение.</w:t>
      </w:r>
    </w:p>
    <w:p w14:paraId="379948DA" w14:textId="2A331EA3" w:rsidR="00C26CC1" w:rsidRDefault="00C26CC1">
      <w:pPr>
        <w:suppressAutoHyphens w:val="0"/>
        <w:spacing w:line="240" w:lineRule="auto"/>
        <w:rPr>
          <w:rFonts w:eastAsia="Times New Roman" w:cs="Times New Roman"/>
          <w:szCs w:val="20"/>
        </w:rPr>
      </w:pPr>
      <w:r>
        <w:br w:type="page"/>
      </w:r>
    </w:p>
    <w:p w14:paraId="54FAE483" w14:textId="77777777" w:rsidR="00C26CC1" w:rsidRPr="00224A91" w:rsidRDefault="00C26CC1" w:rsidP="00AB751C">
      <w:pPr>
        <w:pStyle w:val="HChG"/>
      </w:pPr>
      <w:r>
        <w:lastRenderedPageBreak/>
        <w:t>Приложение</w:t>
      </w:r>
    </w:p>
    <w:p w14:paraId="381D654F" w14:textId="77777777" w:rsidR="00C26CC1" w:rsidRPr="00224A91" w:rsidRDefault="00C26CC1" w:rsidP="00C26CC1">
      <w:pPr>
        <w:pStyle w:val="HChG"/>
      </w:pPr>
      <w:r w:rsidRPr="00224A91">
        <w:tab/>
      </w:r>
      <w:r w:rsidRPr="00224A91">
        <w:tab/>
      </w:r>
      <w:r w:rsidRPr="00224A91">
        <w:tab/>
      </w:r>
      <w:r>
        <w:t>Текст издания ВОПОГ 2021 года</w:t>
      </w:r>
    </w:p>
    <w:p w14:paraId="5AC45ADE" w14:textId="3F459323" w:rsidR="00C26CC1" w:rsidRPr="0091618C" w:rsidRDefault="00C26CC1" w:rsidP="00C26CC1">
      <w:pPr>
        <w:pStyle w:val="SingleTxtG"/>
        <w:rPr>
          <w:rFonts w:eastAsia="Calibri"/>
        </w:rPr>
      </w:pPr>
      <w:r w:rsidRPr="00224A91">
        <w:rPr>
          <w:rFonts w:eastAsia="Calibri"/>
        </w:rPr>
        <w:tab/>
      </w:r>
      <w:r>
        <w:t>Секретариат ЦКСР определил термины, используемые в вариантах на французском (прим. пер.: приведен вариант на русском языке) и немецком языках, и</w:t>
      </w:r>
      <w:r w:rsidR="00AB751C">
        <w:rPr>
          <w:lang w:val="en-US"/>
        </w:rPr>
        <w:t> </w:t>
      </w:r>
      <w:r>
        <w:t>выделил их жирным шрифтом:</w:t>
      </w:r>
    </w:p>
    <w:tbl>
      <w:tblPr>
        <w:tblW w:w="7370" w:type="dxa"/>
        <w:tblInd w:w="1134" w:type="dxa"/>
        <w:tblLayout w:type="fixed"/>
        <w:tblLook w:val="04A0" w:firstRow="1" w:lastRow="0" w:firstColumn="1" w:lastColumn="0" w:noHBand="0" w:noVBand="1"/>
      </w:tblPr>
      <w:tblGrid>
        <w:gridCol w:w="3828"/>
        <w:gridCol w:w="3542"/>
      </w:tblGrid>
      <w:tr w:rsidR="00C26CC1" w:rsidRPr="00862320" w14:paraId="09AA91A0" w14:textId="77777777" w:rsidTr="00376331">
        <w:trPr>
          <w:tblHeader/>
        </w:trPr>
        <w:tc>
          <w:tcPr>
            <w:tcW w:w="3828" w:type="dxa"/>
            <w:tcBorders>
              <w:top w:val="single" w:sz="4" w:space="0" w:color="auto"/>
              <w:bottom w:val="single" w:sz="12" w:space="0" w:color="auto"/>
            </w:tcBorders>
            <w:shd w:val="clear" w:color="auto" w:fill="auto"/>
            <w:tcMar>
              <w:left w:w="28" w:type="dxa"/>
              <w:right w:w="28" w:type="dxa"/>
            </w:tcMar>
            <w:vAlign w:val="bottom"/>
          </w:tcPr>
          <w:p w14:paraId="48FBCF5B" w14:textId="77777777" w:rsidR="00C26CC1" w:rsidRPr="00862320" w:rsidRDefault="00C26CC1" w:rsidP="00376331">
            <w:pPr>
              <w:spacing w:before="80" w:after="80" w:line="200" w:lineRule="exact"/>
              <w:rPr>
                <w:i/>
                <w:sz w:val="16"/>
                <w:lang w:val="fr-FR"/>
              </w:rPr>
            </w:pPr>
            <w:r>
              <w:rPr>
                <w:i/>
                <w:sz w:val="16"/>
              </w:rPr>
              <w:t>Текст на русском языке</w:t>
            </w:r>
          </w:p>
        </w:tc>
        <w:tc>
          <w:tcPr>
            <w:tcW w:w="3542" w:type="dxa"/>
            <w:tcBorders>
              <w:top w:val="single" w:sz="4" w:space="0" w:color="auto"/>
              <w:bottom w:val="single" w:sz="12" w:space="0" w:color="auto"/>
            </w:tcBorders>
            <w:shd w:val="clear" w:color="auto" w:fill="auto"/>
            <w:tcMar>
              <w:left w:w="28" w:type="dxa"/>
              <w:right w:w="28" w:type="dxa"/>
            </w:tcMar>
            <w:vAlign w:val="bottom"/>
          </w:tcPr>
          <w:p w14:paraId="7F4EB60A" w14:textId="77777777" w:rsidR="00C26CC1" w:rsidRPr="00862320" w:rsidRDefault="00C26CC1" w:rsidP="00376331">
            <w:pPr>
              <w:spacing w:before="80" w:after="80" w:line="200" w:lineRule="exact"/>
              <w:rPr>
                <w:i/>
                <w:sz w:val="16"/>
                <w:lang w:val="fr-FR"/>
              </w:rPr>
            </w:pPr>
            <w:r>
              <w:rPr>
                <w:i/>
                <w:sz w:val="16"/>
              </w:rPr>
              <w:t>Текст на немецком языке</w:t>
            </w:r>
          </w:p>
        </w:tc>
      </w:tr>
      <w:tr w:rsidR="00C26CC1" w:rsidRPr="00862320" w14:paraId="579C6FE1" w14:textId="77777777" w:rsidTr="00376331">
        <w:trPr>
          <w:trHeight w:hRule="exact" w:val="113"/>
          <w:tblHeader/>
        </w:trPr>
        <w:tc>
          <w:tcPr>
            <w:tcW w:w="3828" w:type="dxa"/>
            <w:tcBorders>
              <w:top w:val="single" w:sz="12" w:space="0" w:color="auto"/>
            </w:tcBorders>
            <w:shd w:val="clear" w:color="auto" w:fill="auto"/>
            <w:tcMar>
              <w:left w:w="28" w:type="dxa"/>
              <w:right w:w="28" w:type="dxa"/>
            </w:tcMar>
          </w:tcPr>
          <w:p w14:paraId="6FA1617E" w14:textId="77777777" w:rsidR="00C26CC1" w:rsidRPr="00862320" w:rsidRDefault="00C26CC1" w:rsidP="00376331">
            <w:pPr>
              <w:spacing w:before="40" w:after="120"/>
              <w:rPr>
                <w:lang w:val="fr-FR"/>
              </w:rPr>
            </w:pPr>
          </w:p>
        </w:tc>
        <w:tc>
          <w:tcPr>
            <w:tcW w:w="3542" w:type="dxa"/>
            <w:tcBorders>
              <w:top w:val="single" w:sz="12" w:space="0" w:color="auto"/>
            </w:tcBorders>
            <w:shd w:val="clear" w:color="auto" w:fill="auto"/>
            <w:tcMar>
              <w:left w:w="28" w:type="dxa"/>
              <w:right w:w="28" w:type="dxa"/>
            </w:tcMar>
          </w:tcPr>
          <w:p w14:paraId="1D260BB9" w14:textId="77777777" w:rsidR="00C26CC1" w:rsidRPr="00862320" w:rsidRDefault="00C26CC1" w:rsidP="00376331">
            <w:pPr>
              <w:spacing w:before="40" w:after="120"/>
              <w:rPr>
                <w:lang w:val="fr-FR"/>
              </w:rPr>
            </w:pPr>
          </w:p>
        </w:tc>
      </w:tr>
      <w:tr w:rsidR="00C26CC1" w:rsidRPr="00862320" w14:paraId="668FD723" w14:textId="77777777" w:rsidTr="00376331">
        <w:tc>
          <w:tcPr>
            <w:tcW w:w="3828" w:type="dxa"/>
            <w:shd w:val="clear" w:color="auto" w:fill="auto"/>
            <w:tcMar>
              <w:left w:w="28" w:type="dxa"/>
              <w:right w:w="28" w:type="dxa"/>
            </w:tcMar>
          </w:tcPr>
          <w:p w14:paraId="277CE301" w14:textId="77777777" w:rsidR="00C26CC1" w:rsidRPr="005603E1" w:rsidRDefault="00C26CC1" w:rsidP="00376331">
            <w:pPr>
              <w:spacing w:before="40" w:after="120"/>
              <w:rPr>
                <w:iCs/>
              </w:rPr>
            </w:pPr>
            <w:r w:rsidRPr="005603E1">
              <w:rPr>
                <w:iCs/>
              </w:rPr>
              <w:t>1.2.1</w:t>
            </w:r>
            <w:r w:rsidRPr="005603E1">
              <w:rPr>
                <w:iCs/>
              </w:rPr>
              <w:tab/>
            </w:r>
            <w:r>
              <w:rPr>
                <w:iCs/>
              </w:rPr>
              <w:t>Определения</w:t>
            </w:r>
          </w:p>
          <w:p w14:paraId="7D1D7626" w14:textId="77777777" w:rsidR="00C26CC1" w:rsidRPr="005603E1" w:rsidRDefault="00C26CC1" w:rsidP="00376331">
            <w:pPr>
              <w:spacing w:before="40" w:after="120"/>
              <w:rPr>
                <w:iCs/>
              </w:rPr>
            </w:pPr>
            <w:r w:rsidRPr="005603E1">
              <w:rPr>
                <w:rFonts w:eastAsia="Calibri"/>
                <w:iCs/>
              </w:rPr>
              <w:t>«</w:t>
            </w:r>
            <w:r w:rsidRPr="00CE376D">
              <w:rPr>
                <w:rFonts w:eastAsia="Calibri"/>
                <w:i/>
                <w:iCs/>
              </w:rPr>
              <w:t>Взрывозащита</w:t>
            </w:r>
            <w:r w:rsidRPr="005603E1">
              <w:rPr>
                <w:rFonts w:eastAsia="Calibri"/>
                <w:iCs/>
              </w:rPr>
              <w:t>»</w:t>
            </w:r>
            <w:r w:rsidRPr="005603E1">
              <w:rPr>
                <w:rFonts w:eastAsia="Calibri"/>
              </w:rPr>
              <w:t xml:space="preserve"> </w:t>
            </w:r>
            <w:r w:rsidRPr="00CE376D">
              <w:rPr>
                <w:rFonts w:eastAsia="Calibri"/>
              </w:rPr>
              <w:t>означает</w:t>
            </w:r>
            <w:r w:rsidRPr="005603E1">
              <w:rPr>
                <w:rFonts w:eastAsia="Calibri"/>
              </w:rPr>
              <w:t xml:space="preserve"> </w:t>
            </w:r>
            <w:r w:rsidRPr="00CE376D">
              <w:rPr>
                <w:rFonts w:eastAsia="Calibri"/>
              </w:rPr>
              <w:t>весь</w:t>
            </w:r>
            <w:r w:rsidRPr="005603E1">
              <w:rPr>
                <w:rFonts w:eastAsia="Calibri"/>
              </w:rPr>
              <w:t xml:space="preserve"> </w:t>
            </w:r>
            <w:r w:rsidRPr="00CE376D">
              <w:rPr>
                <w:rFonts w:eastAsia="Calibri"/>
              </w:rPr>
              <w:t>набор</w:t>
            </w:r>
            <w:r w:rsidRPr="005603E1">
              <w:rPr>
                <w:rFonts w:eastAsia="Calibri"/>
              </w:rPr>
              <w:t xml:space="preserve"> </w:t>
            </w:r>
            <w:r w:rsidRPr="00CE376D">
              <w:rPr>
                <w:rFonts w:eastAsia="Calibri"/>
              </w:rPr>
              <w:t>требований</w:t>
            </w:r>
            <w:r w:rsidRPr="005603E1">
              <w:rPr>
                <w:rFonts w:eastAsia="Calibri"/>
              </w:rPr>
              <w:t xml:space="preserve">, </w:t>
            </w:r>
            <w:r w:rsidRPr="00CE376D">
              <w:rPr>
                <w:rFonts w:eastAsia="Calibri"/>
              </w:rPr>
              <w:t>которые</w:t>
            </w:r>
            <w:r w:rsidRPr="005603E1">
              <w:rPr>
                <w:rFonts w:eastAsia="Calibri"/>
              </w:rPr>
              <w:t xml:space="preserve"> </w:t>
            </w:r>
            <w:r w:rsidRPr="00CE376D">
              <w:rPr>
                <w:rFonts w:eastAsia="Calibri"/>
              </w:rPr>
              <w:t>должны</w:t>
            </w:r>
            <w:r w:rsidRPr="005603E1">
              <w:rPr>
                <w:rFonts w:eastAsia="Calibri"/>
              </w:rPr>
              <w:t xml:space="preserve"> </w:t>
            </w:r>
            <w:r w:rsidRPr="00CE376D">
              <w:rPr>
                <w:rFonts w:eastAsia="Calibri"/>
              </w:rPr>
              <w:t>быть</w:t>
            </w:r>
            <w:r w:rsidRPr="005603E1">
              <w:rPr>
                <w:rFonts w:eastAsia="Calibri"/>
              </w:rPr>
              <w:t xml:space="preserve"> </w:t>
            </w:r>
            <w:r w:rsidRPr="00CE376D">
              <w:rPr>
                <w:rFonts w:eastAsia="Calibri"/>
              </w:rPr>
              <w:t>выполнены</w:t>
            </w:r>
            <w:r w:rsidRPr="005603E1">
              <w:rPr>
                <w:rFonts w:eastAsia="Calibri"/>
              </w:rPr>
              <w:t xml:space="preserve">, </w:t>
            </w:r>
            <w:r w:rsidRPr="00CE376D">
              <w:rPr>
                <w:rFonts w:eastAsia="Calibri"/>
              </w:rPr>
              <w:t>и</w:t>
            </w:r>
            <w:r w:rsidRPr="005603E1">
              <w:rPr>
                <w:rFonts w:eastAsia="Calibri"/>
              </w:rPr>
              <w:t xml:space="preserve"> </w:t>
            </w:r>
            <w:r w:rsidRPr="00CE376D">
              <w:rPr>
                <w:rFonts w:eastAsia="Calibri"/>
              </w:rPr>
              <w:t>мер</w:t>
            </w:r>
            <w:r w:rsidRPr="005603E1">
              <w:rPr>
                <w:rFonts w:eastAsia="Calibri"/>
              </w:rPr>
              <w:t xml:space="preserve">, </w:t>
            </w:r>
            <w:r w:rsidRPr="00CE376D">
              <w:rPr>
                <w:rFonts w:eastAsia="Calibri"/>
              </w:rPr>
              <w:t>которые</w:t>
            </w:r>
            <w:r w:rsidRPr="005603E1">
              <w:rPr>
                <w:rFonts w:eastAsia="Calibri"/>
              </w:rPr>
              <w:t xml:space="preserve"> </w:t>
            </w:r>
            <w:r w:rsidRPr="00CE376D">
              <w:rPr>
                <w:rFonts w:eastAsia="Calibri"/>
              </w:rPr>
              <w:t>должны</w:t>
            </w:r>
            <w:r w:rsidRPr="005603E1">
              <w:rPr>
                <w:rFonts w:eastAsia="Calibri"/>
              </w:rPr>
              <w:t xml:space="preserve"> </w:t>
            </w:r>
            <w:r w:rsidRPr="00CE376D">
              <w:rPr>
                <w:rFonts w:eastAsia="Calibri"/>
              </w:rPr>
              <w:t>быть</w:t>
            </w:r>
            <w:r w:rsidRPr="005603E1">
              <w:rPr>
                <w:rFonts w:eastAsia="Calibri"/>
              </w:rPr>
              <w:t xml:space="preserve"> </w:t>
            </w:r>
            <w:r w:rsidRPr="00CE376D">
              <w:rPr>
                <w:rFonts w:eastAsia="Calibri"/>
              </w:rPr>
              <w:t>приняты</w:t>
            </w:r>
            <w:r w:rsidRPr="005603E1">
              <w:rPr>
                <w:rFonts w:eastAsia="Calibri"/>
              </w:rPr>
              <w:t xml:space="preserve"> </w:t>
            </w:r>
            <w:r w:rsidRPr="00CE376D">
              <w:rPr>
                <w:rFonts w:eastAsia="Calibri"/>
              </w:rPr>
              <w:t>для</w:t>
            </w:r>
            <w:r w:rsidRPr="005603E1">
              <w:rPr>
                <w:rFonts w:eastAsia="Calibri"/>
              </w:rPr>
              <w:t xml:space="preserve"> </w:t>
            </w:r>
            <w:r w:rsidRPr="00CE376D">
              <w:rPr>
                <w:rFonts w:eastAsia="Calibri"/>
              </w:rPr>
              <w:t>недопущения</w:t>
            </w:r>
            <w:r w:rsidRPr="005603E1">
              <w:rPr>
                <w:rFonts w:eastAsia="Calibri"/>
              </w:rPr>
              <w:t xml:space="preserve"> </w:t>
            </w:r>
            <w:r w:rsidRPr="00CE376D">
              <w:rPr>
                <w:rFonts w:eastAsia="Calibri"/>
              </w:rPr>
              <w:t>ущерба</w:t>
            </w:r>
            <w:r w:rsidRPr="005603E1">
              <w:rPr>
                <w:rFonts w:eastAsia="Calibri"/>
              </w:rPr>
              <w:t xml:space="preserve"> </w:t>
            </w:r>
            <w:r w:rsidRPr="00CE376D">
              <w:rPr>
                <w:rFonts w:eastAsia="Calibri"/>
              </w:rPr>
              <w:t>от</w:t>
            </w:r>
            <w:r w:rsidRPr="005603E1">
              <w:rPr>
                <w:rFonts w:eastAsia="Calibri"/>
              </w:rPr>
              <w:t xml:space="preserve"> </w:t>
            </w:r>
            <w:r w:rsidRPr="00CE376D">
              <w:rPr>
                <w:rFonts w:eastAsia="Calibri"/>
              </w:rPr>
              <w:t>взрывов</w:t>
            </w:r>
            <w:r w:rsidRPr="005603E1">
              <w:rPr>
                <w:rFonts w:eastAsia="Calibri"/>
              </w:rPr>
              <w:t>.</w:t>
            </w:r>
          </w:p>
          <w:p w14:paraId="6E4A995F" w14:textId="77777777" w:rsidR="00C26CC1" w:rsidRPr="00CE376D" w:rsidRDefault="00C26CC1" w:rsidP="00376331">
            <w:pPr>
              <w:spacing w:before="40" w:after="120"/>
              <w:rPr>
                <w:iCs/>
              </w:rPr>
            </w:pPr>
            <w:r w:rsidRPr="00CE376D">
              <w:rPr>
                <w:rFonts w:eastAsia="Calibri"/>
              </w:rPr>
              <w:t>Это включает:</w:t>
            </w:r>
          </w:p>
          <w:p w14:paraId="3EEABE3C" w14:textId="77777777" w:rsidR="00C26CC1" w:rsidRPr="00CE376D" w:rsidRDefault="00C26CC1" w:rsidP="00376331">
            <w:pPr>
              <w:spacing w:before="40" w:after="120"/>
              <w:rPr>
                <w:iCs/>
              </w:rPr>
            </w:pPr>
            <w:r w:rsidRPr="00CE376D">
              <w:rPr>
                <w:rFonts w:eastAsia="Calibri"/>
              </w:rPr>
              <w:t>организационные меры, такие, например, как:</w:t>
            </w:r>
          </w:p>
          <w:p w14:paraId="4E90CCDA" w14:textId="77777777" w:rsidR="00C26CC1" w:rsidRPr="005603E1" w:rsidRDefault="00C26CC1" w:rsidP="00376331">
            <w:pPr>
              <w:spacing w:before="40" w:after="120"/>
              <w:rPr>
                <w:iCs/>
              </w:rPr>
            </w:pPr>
            <w:r w:rsidRPr="005603E1">
              <w:rPr>
                <w:iCs/>
              </w:rPr>
              <w:t>[…]</w:t>
            </w:r>
          </w:p>
          <w:p w14:paraId="240FA4DC" w14:textId="1BFE3EC4" w:rsidR="00C26CC1" w:rsidRPr="005603E1" w:rsidRDefault="00C26CC1" w:rsidP="00932502">
            <w:pPr>
              <w:pageBreakBefore/>
              <w:spacing w:before="40" w:after="120"/>
              <w:ind w:left="567" w:hanging="567"/>
              <w:rPr>
                <w:iCs/>
              </w:rPr>
            </w:pPr>
            <w:r w:rsidRPr="00CE376D">
              <w:rPr>
                <w:iCs/>
                <w:lang w:val="fr-FR"/>
              </w:rPr>
              <w:t>b</w:t>
            </w:r>
            <w:r w:rsidRPr="005603E1">
              <w:rPr>
                <w:iCs/>
              </w:rPr>
              <w:t>)</w:t>
            </w:r>
            <w:r w:rsidRPr="005603E1">
              <w:rPr>
                <w:iCs/>
              </w:rPr>
              <w:tab/>
            </w:r>
            <w:r w:rsidRPr="00CE376D">
              <w:rPr>
                <w:rFonts w:eastAsia="Calibri"/>
              </w:rPr>
              <w:t>предупреждение</w:t>
            </w:r>
            <w:r w:rsidRPr="005603E1">
              <w:rPr>
                <w:rFonts w:eastAsia="Calibri"/>
              </w:rPr>
              <w:t xml:space="preserve"> </w:t>
            </w:r>
            <w:r w:rsidRPr="00CE376D">
              <w:rPr>
                <w:rFonts w:eastAsia="Calibri"/>
              </w:rPr>
              <w:t>возникновения</w:t>
            </w:r>
            <w:r w:rsidRPr="005603E1">
              <w:rPr>
                <w:rFonts w:eastAsia="Calibri"/>
              </w:rPr>
              <w:t xml:space="preserve"> </w:t>
            </w:r>
            <w:r w:rsidRPr="00CE376D">
              <w:rPr>
                <w:rFonts w:eastAsia="Calibri"/>
              </w:rPr>
              <w:t>источников</w:t>
            </w:r>
            <w:r w:rsidRPr="005603E1">
              <w:rPr>
                <w:rFonts w:eastAsia="Calibri"/>
              </w:rPr>
              <w:t xml:space="preserve"> </w:t>
            </w:r>
            <w:r w:rsidRPr="00CE376D">
              <w:rPr>
                <w:rFonts w:eastAsia="Calibri"/>
              </w:rPr>
              <w:t>воспламенения</w:t>
            </w:r>
            <w:r w:rsidRPr="005603E1">
              <w:rPr>
                <w:rFonts w:eastAsia="Calibri"/>
              </w:rPr>
              <w:t xml:space="preserve"> (</w:t>
            </w:r>
            <w:r w:rsidRPr="00CE376D">
              <w:rPr>
                <w:rFonts w:eastAsia="Calibri"/>
              </w:rPr>
              <w:t>использование</w:t>
            </w:r>
            <w:r w:rsidRPr="005603E1">
              <w:rPr>
                <w:rFonts w:eastAsia="Calibri"/>
              </w:rPr>
              <w:t xml:space="preserve"> </w:t>
            </w:r>
            <w:r w:rsidRPr="00CE376D">
              <w:rPr>
                <w:rFonts w:eastAsia="Calibri"/>
              </w:rPr>
              <w:t>слесарных</w:t>
            </w:r>
            <w:r w:rsidRPr="005603E1">
              <w:rPr>
                <w:rFonts w:eastAsia="Calibri"/>
              </w:rPr>
              <w:t xml:space="preserve"> </w:t>
            </w:r>
            <w:r w:rsidRPr="00CE376D">
              <w:rPr>
                <w:rFonts w:eastAsia="Calibri"/>
              </w:rPr>
              <w:t>инструментов</w:t>
            </w:r>
            <w:r w:rsidRPr="005603E1">
              <w:rPr>
                <w:rFonts w:eastAsia="Calibri"/>
              </w:rPr>
              <w:t xml:space="preserve"> </w:t>
            </w:r>
            <w:r w:rsidRPr="00CE376D">
              <w:rPr>
                <w:rFonts w:eastAsia="Calibri"/>
              </w:rPr>
              <w:t>с</w:t>
            </w:r>
            <w:r w:rsidRPr="005603E1">
              <w:rPr>
                <w:rFonts w:eastAsia="Calibri"/>
              </w:rPr>
              <w:t xml:space="preserve"> </w:t>
            </w:r>
            <w:r w:rsidRPr="00CE376D">
              <w:rPr>
                <w:rFonts w:eastAsia="Calibri"/>
              </w:rPr>
              <w:t>низким</w:t>
            </w:r>
            <w:r w:rsidRPr="005603E1">
              <w:rPr>
                <w:rFonts w:eastAsia="Calibri"/>
              </w:rPr>
              <w:t xml:space="preserve"> </w:t>
            </w:r>
            <w:proofErr w:type="gramStart"/>
            <w:r w:rsidRPr="00CE376D">
              <w:rPr>
                <w:rFonts w:eastAsia="Calibri"/>
              </w:rPr>
              <w:t>искрением</w:t>
            </w:r>
            <w:r w:rsidRPr="005603E1">
              <w:rPr>
                <w:rFonts w:eastAsia="Calibri"/>
              </w:rPr>
              <w:t>;</w:t>
            </w:r>
            <w:proofErr w:type="gramEnd"/>
            <w:r w:rsidRPr="005603E1">
              <w:rPr>
                <w:rFonts w:eastAsia="Calibri"/>
              </w:rPr>
              <w:t xml:space="preserve"> </w:t>
            </w:r>
            <w:r w:rsidRPr="00CE376D">
              <w:rPr>
                <w:rFonts w:eastAsia="Calibri"/>
              </w:rPr>
              <w:t>запрет</w:t>
            </w:r>
            <w:r w:rsidRPr="005603E1">
              <w:rPr>
                <w:rFonts w:eastAsia="Calibri"/>
              </w:rPr>
              <w:t xml:space="preserve"> </w:t>
            </w:r>
            <w:r w:rsidRPr="00CE376D">
              <w:rPr>
                <w:rFonts w:eastAsia="Calibri"/>
              </w:rPr>
              <w:t>курения</w:t>
            </w:r>
            <w:r w:rsidRPr="005603E1">
              <w:rPr>
                <w:rFonts w:eastAsia="Calibri"/>
              </w:rPr>
              <w:t xml:space="preserve">; </w:t>
            </w:r>
            <w:r w:rsidRPr="00CE376D">
              <w:rPr>
                <w:rFonts w:eastAsia="Calibri"/>
              </w:rPr>
              <w:t>использование</w:t>
            </w:r>
            <w:r w:rsidRPr="005603E1">
              <w:rPr>
                <w:rFonts w:eastAsia="Calibri"/>
              </w:rPr>
              <w:t xml:space="preserve"> </w:t>
            </w:r>
            <w:r w:rsidRPr="00CE376D">
              <w:rPr>
                <w:rFonts w:eastAsia="Calibri"/>
                <w:b/>
                <w:bCs/>
              </w:rPr>
              <w:t>индивидуального</w:t>
            </w:r>
            <w:r w:rsidRPr="005603E1">
              <w:rPr>
                <w:rFonts w:eastAsia="Calibri"/>
                <w:b/>
                <w:bCs/>
              </w:rPr>
              <w:t xml:space="preserve"> </w:t>
            </w:r>
            <w:r w:rsidRPr="00CE376D">
              <w:rPr>
                <w:rFonts w:eastAsia="Calibri"/>
                <w:b/>
                <w:bCs/>
              </w:rPr>
              <w:t>защитного</w:t>
            </w:r>
            <w:r w:rsidRPr="005603E1">
              <w:rPr>
                <w:rFonts w:eastAsia="Calibri"/>
                <w:b/>
                <w:bCs/>
              </w:rPr>
              <w:t xml:space="preserve"> </w:t>
            </w:r>
            <w:r w:rsidRPr="00CE376D">
              <w:rPr>
                <w:rFonts w:eastAsia="Calibri"/>
                <w:b/>
                <w:bCs/>
              </w:rPr>
              <w:t>снаряжения</w:t>
            </w:r>
            <w:r w:rsidRPr="005603E1">
              <w:rPr>
                <w:rFonts w:eastAsia="Calibri"/>
              </w:rPr>
              <w:t xml:space="preserve">, </w:t>
            </w:r>
            <w:r w:rsidRPr="00CE376D">
              <w:rPr>
                <w:rFonts w:eastAsia="Calibri"/>
              </w:rPr>
              <w:t>включая</w:t>
            </w:r>
            <w:r w:rsidRPr="005603E1">
              <w:rPr>
                <w:rFonts w:eastAsia="Calibri"/>
              </w:rPr>
              <w:t xml:space="preserve"> </w:t>
            </w:r>
            <w:r w:rsidRPr="00CE376D">
              <w:rPr>
                <w:rFonts w:eastAsia="Calibri"/>
              </w:rPr>
              <w:t>антистатическую</w:t>
            </w:r>
            <w:r w:rsidRPr="005603E1">
              <w:rPr>
                <w:rFonts w:eastAsia="Calibri"/>
              </w:rPr>
              <w:t xml:space="preserve"> </w:t>
            </w:r>
            <w:r w:rsidRPr="00CE376D">
              <w:rPr>
                <w:rFonts w:eastAsia="Calibri"/>
              </w:rPr>
              <w:t>обувь</w:t>
            </w:r>
            <w:r w:rsidRPr="005603E1">
              <w:rPr>
                <w:rFonts w:eastAsia="Calibri"/>
              </w:rPr>
              <w:t xml:space="preserve">, </w:t>
            </w:r>
            <w:proofErr w:type="spellStart"/>
            <w:r w:rsidRPr="00CE376D">
              <w:rPr>
                <w:rFonts w:eastAsia="Calibri"/>
              </w:rPr>
              <w:t>неизолирующие</w:t>
            </w:r>
            <w:proofErr w:type="spellEnd"/>
            <w:r w:rsidRPr="005603E1">
              <w:rPr>
                <w:rFonts w:eastAsia="Calibri"/>
              </w:rPr>
              <w:t xml:space="preserve"> </w:t>
            </w:r>
            <w:r w:rsidRPr="00CE376D">
              <w:rPr>
                <w:rFonts w:eastAsia="Calibri"/>
              </w:rPr>
              <w:t>перчатки</w:t>
            </w:r>
            <w:r w:rsidRPr="005603E1">
              <w:rPr>
                <w:rFonts w:eastAsia="Calibri"/>
              </w:rPr>
              <w:t xml:space="preserve"> </w:t>
            </w:r>
            <w:r w:rsidRPr="00CE376D">
              <w:rPr>
                <w:rFonts w:eastAsia="Calibri"/>
              </w:rPr>
              <w:t>и</w:t>
            </w:r>
            <w:r w:rsidRPr="00CE376D">
              <w:rPr>
                <w:rFonts w:eastAsia="Calibri"/>
                <w:lang w:val="fr-FR"/>
              </w:rPr>
              <w:t> </w:t>
            </w:r>
            <w:r w:rsidRPr="00CE376D">
              <w:rPr>
                <w:rFonts w:eastAsia="Calibri"/>
              </w:rPr>
              <w:t>т</w:t>
            </w:r>
            <w:r w:rsidRPr="005603E1">
              <w:rPr>
                <w:rFonts w:eastAsia="Calibri"/>
              </w:rPr>
              <w:t>.</w:t>
            </w:r>
            <w:r w:rsidR="00AB751C">
              <w:rPr>
                <w:rFonts w:eastAsia="Calibri"/>
                <w:lang w:val="en-US"/>
              </w:rPr>
              <w:t> </w:t>
            </w:r>
            <w:r w:rsidRPr="00CE376D">
              <w:rPr>
                <w:rFonts w:eastAsia="Calibri"/>
              </w:rPr>
              <w:t>д</w:t>
            </w:r>
            <w:r w:rsidRPr="005603E1">
              <w:rPr>
                <w:rFonts w:eastAsia="Calibri"/>
              </w:rPr>
              <w:t>.);</w:t>
            </w:r>
          </w:p>
          <w:p w14:paraId="07344159" w14:textId="77777777" w:rsidR="00C26CC1" w:rsidRPr="00862320" w:rsidRDefault="00C26CC1" w:rsidP="00376331">
            <w:pPr>
              <w:spacing w:before="40" w:after="120"/>
              <w:rPr>
                <w:iCs/>
                <w:lang w:val="fr-FR"/>
              </w:rPr>
            </w:pPr>
            <w:r w:rsidRPr="00862320">
              <w:rPr>
                <w:iCs/>
                <w:lang w:val="fr-FR"/>
              </w:rPr>
              <w:t>[…]</w:t>
            </w:r>
          </w:p>
        </w:tc>
        <w:tc>
          <w:tcPr>
            <w:tcW w:w="3542" w:type="dxa"/>
            <w:shd w:val="clear" w:color="auto" w:fill="auto"/>
            <w:tcMar>
              <w:left w:w="28" w:type="dxa"/>
              <w:right w:w="28" w:type="dxa"/>
            </w:tcMar>
          </w:tcPr>
          <w:p w14:paraId="7ABBBA5C" w14:textId="77777777" w:rsidR="00C26CC1" w:rsidRPr="00862320" w:rsidRDefault="00C26CC1" w:rsidP="00376331">
            <w:pPr>
              <w:spacing w:before="40" w:after="120"/>
              <w:rPr>
                <w:iCs/>
                <w:lang w:val="de-DE"/>
              </w:rPr>
            </w:pPr>
            <w:r w:rsidRPr="00862320">
              <w:rPr>
                <w:iCs/>
                <w:lang w:val="de-DE"/>
              </w:rPr>
              <w:t>1.2.1</w:t>
            </w:r>
            <w:r w:rsidRPr="00862320">
              <w:rPr>
                <w:iCs/>
                <w:lang w:val="de-DE"/>
              </w:rPr>
              <w:tab/>
              <w:t>Begriffsbestimmungen</w:t>
            </w:r>
          </w:p>
          <w:p w14:paraId="0EE9631F" w14:textId="6B2A828C" w:rsidR="00C26CC1" w:rsidRPr="00862320" w:rsidRDefault="00C26CC1" w:rsidP="00376331">
            <w:pPr>
              <w:spacing w:before="40" w:after="120"/>
              <w:rPr>
                <w:lang w:val="de-DE"/>
              </w:rPr>
            </w:pPr>
            <w:r w:rsidRPr="00862320">
              <w:rPr>
                <w:i/>
                <w:lang w:val="de-DE"/>
              </w:rPr>
              <w:t xml:space="preserve">Explosionsschutz: </w:t>
            </w:r>
            <w:r w:rsidRPr="00862320">
              <w:rPr>
                <w:lang w:val="de-DE"/>
              </w:rPr>
              <w:t xml:space="preserve">Summe der Anforderungen, die zu erfüllen, und der Maßnahmen, die zu ergreifen sind, um Schäden durch Explosionen zu </w:t>
            </w:r>
            <w:r w:rsidR="00AB751C">
              <w:rPr>
                <w:lang w:val="de-DE"/>
              </w:rPr>
              <w:br/>
            </w:r>
            <w:r w:rsidRPr="00862320">
              <w:rPr>
                <w:lang w:val="de-DE"/>
              </w:rPr>
              <w:t>vermeiden.</w:t>
            </w:r>
          </w:p>
          <w:p w14:paraId="2A8C4DF1" w14:textId="77777777" w:rsidR="00C26CC1" w:rsidRPr="00862320" w:rsidRDefault="00C26CC1" w:rsidP="00376331">
            <w:pPr>
              <w:spacing w:before="40" w:after="120"/>
              <w:rPr>
                <w:lang w:val="de-DE"/>
              </w:rPr>
            </w:pPr>
            <w:r w:rsidRPr="00862320">
              <w:rPr>
                <w:lang w:val="de-DE"/>
              </w:rPr>
              <w:t>Dazu zählen:</w:t>
            </w:r>
          </w:p>
          <w:p w14:paraId="6396DA6F" w14:textId="1D3A6D26" w:rsidR="00C26CC1" w:rsidRPr="00862320" w:rsidRDefault="00C26CC1" w:rsidP="00376331">
            <w:pPr>
              <w:spacing w:before="40" w:after="120"/>
              <w:rPr>
                <w:lang w:val="de-DE"/>
              </w:rPr>
            </w:pPr>
            <w:r w:rsidRPr="00862320">
              <w:rPr>
                <w:lang w:val="de-DE"/>
              </w:rPr>
              <w:t xml:space="preserve">Organisatorische Maßnahmen </w:t>
            </w:r>
            <w:r w:rsidR="00575125">
              <w:rPr>
                <w:lang w:val="de-DE"/>
              </w:rPr>
              <w:br/>
            </w:r>
            <w:r w:rsidRPr="00862320">
              <w:rPr>
                <w:lang w:val="de-DE"/>
              </w:rPr>
              <w:t>wie z.B.</w:t>
            </w:r>
          </w:p>
          <w:p w14:paraId="0ED5ED6E" w14:textId="77777777" w:rsidR="00C26CC1" w:rsidRPr="00862320" w:rsidRDefault="00C26CC1" w:rsidP="00376331">
            <w:pPr>
              <w:spacing w:before="40" w:after="120"/>
              <w:rPr>
                <w:iCs/>
                <w:lang w:val="de-DE"/>
              </w:rPr>
            </w:pPr>
            <w:r w:rsidRPr="00862320">
              <w:rPr>
                <w:iCs/>
                <w:lang w:val="de-DE"/>
              </w:rPr>
              <w:t>[…]</w:t>
            </w:r>
          </w:p>
          <w:p w14:paraId="40024225" w14:textId="0A9BF477" w:rsidR="00C26CC1" w:rsidRPr="00862320" w:rsidRDefault="00C26CC1" w:rsidP="00932502">
            <w:pPr>
              <w:spacing w:before="40" w:after="120"/>
              <w:ind w:left="567" w:hanging="567"/>
              <w:rPr>
                <w:lang w:val="de-DE"/>
              </w:rPr>
            </w:pPr>
            <w:r w:rsidRPr="00862320">
              <w:rPr>
                <w:lang w:val="de-DE"/>
              </w:rPr>
              <w:t>b)</w:t>
            </w:r>
            <w:r w:rsidRPr="00862320">
              <w:rPr>
                <w:lang w:val="de-DE"/>
              </w:rPr>
              <w:tab/>
            </w:r>
            <w:r w:rsidRPr="00932502">
              <w:rPr>
                <w:iCs/>
                <w:lang w:val="de-DE"/>
              </w:rPr>
              <w:t>Vermeiden</w:t>
            </w:r>
            <w:r w:rsidRPr="00862320">
              <w:rPr>
                <w:lang w:val="de-DE"/>
              </w:rPr>
              <w:t xml:space="preserve"> von Zündquellen (Verwenden</w:t>
            </w:r>
            <w:r w:rsidR="00575125">
              <w:rPr>
                <w:lang w:val="de-DE"/>
              </w:rPr>
              <w:t> </w:t>
            </w:r>
            <w:r w:rsidRPr="00862320">
              <w:rPr>
                <w:lang w:val="de-DE"/>
              </w:rPr>
              <w:t xml:space="preserve">von funkenarmen Werkzeugen, nicht Rauchen, Tragen </w:t>
            </w:r>
            <w:r w:rsidRPr="00B06C59">
              <w:rPr>
                <w:b/>
                <w:bCs/>
                <w:lang w:val="de-DE"/>
              </w:rPr>
              <w:t>persönlicher Schutzausrüstung</w:t>
            </w:r>
            <w:r w:rsidRPr="00862320">
              <w:rPr>
                <w:lang w:val="de-DE"/>
              </w:rPr>
              <w:t xml:space="preserve"> einschließlich ableitfähiger Schuhe, nicht isolierender Handschuhe etc.)</w:t>
            </w:r>
          </w:p>
          <w:p w14:paraId="3E15D4C1" w14:textId="77777777" w:rsidR="00C26CC1" w:rsidRPr="00862320" w:rsidRDefault="00C26CC1" w:rsidP="00376331">
            <w:pPr>
              <w:spacing w:before="40" w:after="120"/>
              <w:rPr>
                <w:iCs/>
                <w:lang w:val="de-DE"/>
              </w:rPr>
            </w:pPr>
            <w:r w:rsidRPr="00862320">
              <w:rPr>
                <w:iCs/>
                <w:lang w:val="de-DE"/>
              </w:rPr>
              <w:t>[…]</w:t>
            </w:r>
          </w:p>
        </w:tc>
      </w:tr>
      <w:tr w:rsidR="00C26CC1" w:rsidRPr="00932502" w14:paraId="66EF1B6D" w14:textId="77777777" w:rsidTr="00376331">
        <w:tc>
          <w:tcPr>
            <w:tcW w:w="3828" w:type="dxa"/>
            <w:shd w:val="clear" w:color="auto" w:fill="auto"/>
            <w:tcMar>
              <w:left w:w="28" w:type="dxa"/>
              <w:right w:w="28" w:type="dxa"/>
            </w:tcMar>
          </w:tcPr>
          <w:p w14:paraId="373D508D" w14:textId="77777777" w:rsidR="00C26CC1" w:rsidRPr="005603E1" w:rsidRDefault="00C26CC1" w:rsidP="00376331">
            <w:pPr>
              <w:spacing w:before="40" w:after="120"/>
              <w:rPr>
                <w:iCs/>
              </w:rPr>
            </w:pPr>
            <w:r w:rsidRPr="005603E1">
              <w:rPr>
                <w:iCs/>
              </w:rPr>
              <w:t>1.2.1</w:t>
            </w:r>
            <w:r w:rsidRPr="005603E1">
              <w:rPr>
                <w:iCs/>
              </w:rPr>
              <w:tab/>
            </w:r>
            <w:r>
              <w:rPr>
                <w:iCs/>
              </w:rPr>
              <w:t>Определения</w:t>
            </w:r>
          </w:p>
          <w:p w14:paraId="46480E35" w14:textId="13156BC9" w:rsidR="00C26CC1" w:rsidRPr="005603E1" w:rsidRDefault="00C26CC1" w:rsidP="00376331">
            <w:pPr>
              <w:spacing w:before="40" w:after="120"/>
            </w:pPr>
            <w:r w:rsidRPr="00802028">
              <w:rPr>
                <w:rFonts w:eastAsia="Calibri"/>
              </w:rPr>
              <w:t>«</w:t>
            </w:r>
            <w:r w:rsidRPr="00802028">
              <w:rPr>
                <w:rFonts w:eastAsia="Calibri"/>
                <w:b/>
                <w:bCs/>
                <w:i/>
              </w:rPr>
              <w:t>Защитная одежда</w:t>
            </w:r>
            <w:r w:rsidRPr="00802028">
              <w:rPr>
                <w:rFonts w:eastAsia="Calibri"/>
              </w:rPr>
              <w:t>»</w:t>
            </w:r>
            <w:r w:rsidRPr="00802028">
              <w:rPr>
                <w:rFonts w:eastAsia="Calibri"/>
                <w:i/>
              </w:rPr>
              <w:t xml:space="preserve"> </w:t>
            </w:r>
            <w:r w:rsidRPr="00CE376D">
              <w:rPr>
                <w:rFonts w:eastAsia="Calibri"/>
              </w:rPr>
              <w:t>означает</w:t>
            </w:r>
            <w:r w:rsidRPr="00802028">
              <w:rPr>
                <w:rFonts w:eastAsia="Calibri"/>
              </w:rPr>
              <w:t xml:space="preserve"> </w:t>
            </w:r>
            <w:r w:rsidRPr="00802028">
              <w:rPr>
                <w:rFonts w:eastAsia="Calibri"/>
                <w:b/>
                <w:bCs/>
              </w:rPr>
              <w:t>одежду</w:t>
            </w:r>
            <w:r w:rsidRPr="00802028">
              <w:rPr>
                <w:rFonts w:eastAsia="Calibri"/>
              </w:rPr>
              <w:t xml:space="preserve">, </w:t>
            </w:r>
            <w:r w:rsidRPr="00CE376D">
              <w:rPr>
                <w:rFonts w:eastAsia="Calibri"/>
              </w:rPr>
              <w:t>защищающую</w:t>
            </w:r>
            <w:r w:rsidRPr="00802028">
              <w:rPr>
                <w:rFonts w:eastAsia="Calibri"/>
              </w:rPr>
              <w:t xml:space="preserve"> </w:t>
            </w:r>
            <w:r w:rsidRPr="00CE376D">
              <w:rPr>
                <w:rFonts w:eastAsia="Calibri"/>
              </w:rPr>
              <w:t>тело</w:t>
            </w:r>
            <w:r w:rsidRPr="00802028">
              <w:rPr>
                <w:rFonts w:eastAsia="Calibri"/>
              </w:rPr>
              <w:t xml:space="preserve"> </w:t>
            </w:r>
            <w:r w:rsidRPr="00CE376D">
              <w:rPr>
                <w:rFonts w:eastAsia="Calibri"/>
              </w:rPr>
              <w:t>человека</w:t>
            </w:r>
            <w:r w:rsidRPr="00802028">
              <w:rPr>
                <w:rFonts w:eastAsia="Calibri"/>
              </w:rPr>
              <w:t xml:space="preserve">, </w:t>
            </w:r>
            <w:r w:rsidRPr="00CE376D">
              <w:rPr>
                <w:rFonts w:eastAsia="Calibri"/>
              </w:rPr>
              <w:t>который</w:t>
            </w:r>
            <w:r w:rsidRPr="00802028">
              <w:rPr>
                <w:rFonts w:eastAsia="Calibri"/>
              </w:rPr>
              <w:t xml:space="preserve"> </w:t>
            </w:r>
            <w:r w:rsidRPr="00CE376D">
              <w:rPr>
                <w:rFonts w:eastAsia="Calibri"/>
              </w:rPr>
              <w:t>пользуется</w:t>
            </w:r>
            <w:r w:rsidRPr="00802028">
              <w:rPr>
                <w:rFonts w:eastAsia="Calibri"/>
              </w:rPr>
              <w:t xml:space="preserve"> </w:t>
            </w:r>
            <w:r w:rsidRPr="00CE376D">
              <w:rPr>
                <w:rFonts w:eastAsia="Calibri"/>
              </w:rPr>
              <w:t>ею</w:t>
            </w:r>
            <w:r w:rsidRPr="00802028">
              <w:rPr>
                <w:rFonts w:eastAsia="Calibri"/>
              </w:rPr>
              <w:t xml:space="preserve"> </w:t>
            </w:r>
            <w:r w:rsidRPr="00CE376D">
              <w:rPr>
                <w:rFonts w:eastAsia="Calibri"/>
              </w:rPr>
              <w:t>во</w:t>
            </w:r>
            <w:r w:rsidRPr="00802028">
              <w:rPr>
                <w:rFonts w:eastAsia="Calibri"/>
              </w:rPr>
              <w:t xml:space="preserve"> </w:t>
            </w:r>
            <w:r w:rsidRPr="00CE376D">
              <w:rPr>
                <w:rFonts w:eastAsia="Calibri"/>
              </w:rPr>
              <w:t>время</w:t>
            </w:r>
            <w:r w:rsidRPr="00802028">
              <w:rPr>
                <w:rFonts w:eastAsia="Calibri"/>
              </w:rPr>
              <w:t xml:space="preserve"> </w:t>
            </w:r>
            <w:r w:rsidRPr="00CE376D">
              <w:rPr>
                <w:rFonts w:eastAsia="Calibri"/>
              </w:rPr>
              <w:t>работы</w:t>
            </w:r>
            <w:r w:rsidRPr="00802028">
              <w:rPr>
                <w:rFonts w:eastAsia="Calibri"/>
              </w:rPr>
              <w:t xml:space="preserve"> </w:t>
            </w:r>
            <w:r w:rsidRPr="00CE376D">
              <w:rPr>
                <w:rFonts w:eastAsia="Calibri"/>
              </w:rPr>
              <w:t>в</w:t>
            </w:r>
            <w:r w:rsidRPr="00802028">
              <w:rPr>
                <w:rFonts w:eastAsia="Calibri"/>
              </w:rPr>
              <w:t xml:space="preserve"> </w:t>
            </w:r>
            <w:r w:rsidRPr="00CE376D">
              <w:rPr>
                <w:rFonts w:eastAsia="Calibri"/>
              </w:rPr>
              <w:t>опасной</w:t>
            </w:r>
            <w:r w:rsidRPr="00802028">
              <w:rPr>
                <w:rFonts w:eastAsia="Calibri"/>
              </w:rPr>
              <w:t xml:space="preserve"> </w:t>
            </w:r>
            <w:r w:rsidRPr="00CE376D">
              <w:rPr>
                <w:rFonts w:eastAsia="Calibri"/>
              </w:rPr>
              <w:t>зоне</w:t>
            </w:r>
            <w:r w:rsidRPr="00802028">
              <w:rPr>
                <w:rFonts w:eastAsia="Calibri"/>
              </w:rPr>
              <w:t>.</w:t>
            </w:r>
            <w:r w:rsidRPr="00802028">
              <w:t xml:space="preserve"> </w:t>
            </w:r>
            <w:r w:rsidRPr="00802028">
              <w:rPr>
                <w:rFonts w:eastAsia="Calibri"/>
              </w:rPr>
              <w:t xml:space="preserve">Подходящая </w:t>
            </w:r>
            <w:r w:rsidRPr="00802028">
              <w:rPr>
                <w:rFonts w:eastAsia="Calibri"/>
                <w:b/>
                <w:bCs/>
              </w:rPr>
              <w:t>одежда</w:t>
            </w:r>
            <w:r w:rsidRPr="00802028">
              <w:rPr>
                <w:rFonts w:eastAsia="Calibri"/>
              </w:rPr>
              <w:t xml:space="preserve"> должна выбираться с</w:t>
            </w:r>
            <w:r w:rsidR="00AB751C" w:rsidRPr="00AB751C">
              <w:rPr>
                <w:rFonts w:eastAsia="Calibri"/>
              </w:rPr>
              <w:t xml:space="preserve"> </w:t>
            </w:r>
            <w:r w:rsidRPr="00802028">
              <w:rPr>
                <w:rFonts w:eastAsia="Calibri"/>
              </w:rPr>
              <w:t xml:space="preserve">учетом потенциальной опасности. В отношении </w:t>
            </w:r>
            <w:r w:rsidRPr="00802028">
              <w:rPr>
                <w:rFonts w:eastAsia="Calibri"/>
                <w:b/>
                <w:bCs/>
              </w:rPr>
              <w:t>защитной одежды</w:t>
            </w:r>
            <w:r w:rsidRPr="00802028">
              <w:rPr>
                <w:rFonts w:eastAsia="Calibri"/>
              </w:rPr>
              <w:t xml:space="preserve"> см., например, стандарт ISO</w:t>
            </w:r>
            <w:r w:rsidR="00AB751C">
              <w:rPr>
                <w:rFonts w:eastAsia="Calibri"/>
                <w:lang w:val="en-US"/>
              </w:rPr>
              <w:t> </w:t>
            </w:r>
            <w:r w:rsidRPr="00802028">
              <w:rPr>
                <w:rFonts w:eastAsia="Calibri"/>
              </w:rPr>
              <w:t>13688:2013. В случае опасности электростатического заряда/разряда см.</w:t>
            </w:r>
            <w:r w:rsidR="00AB751C">
              <w:rPr>
                <w:rFonts w:eastAsia="Calibri"/>
                <w:lang w:val="en-US"/>
              </w:rPr>
              <w:t> </w:t>
            </w:r>
            <w:r w:rsidRPr="00802028">
              <w:rPr>
                <w:rFonts w:eastAsia="Calibri"/>
              </w:rPr>
              <w:t>также европейский стандарт EN 1149</w:t>
            </w:r>
            <w:r w:rsidR="00AB751C">
              <w:rPr>
                <w:rFonts w:eastAsia="Calibri"/>
              </w:rPr>
              <w:noBreakHyphen/>
            </w:r>
            <w:r w:rsidRPr="00802028">
              <w:rPr>
                <w:rFonts w:eastAsia="Calibri"/>
              </w:rPr>
              <w:t>5:2008.</w:t>
            </w:r>
          </w:p>
        </w:tc>
        <w:tc>
          <w:tcPr>
            <w:tcW w:w="3542" w:type="dxa"/>
            <w:shd w:val="clear" w:color="auto" w:fill="auto"/>
            <w:tcMar>
              <w:left w:w="28" w:type="dxa"/>
              <w:right w:w="28" w:type="dxa"/>
            </w:tcMar>
          </w:tcPr>
          <w:p w14:paraId="5555F10D" w14:textId="77777777" w:rsidR="00C26CC1" w:rsidRPr="00862320" w:rsidRDefault="00C26CC1" w:rsidP="00376331">
            <w:pPr>
              <w:spacing w:before="40" w:after="120"/>
              <w:rPr>
                <w:iCs/>
                <w:lang w:val="de-DE"/>
              </w:rPr>
            </w:pPr>
            <w:r w:rsidRPr="00862320">
              <w:rPr>
                <w:iCs/>
                <w:lang w:val="de-DE"/>
              </w:rPr>
              <w:t>1.2.1</w:t>
            </w:r>
            <w:r w:rsidRPr="00862320">
              <w:rPr>
                <w:iCs/>
                <w:lang w:val="de-DE"/>
              </w:rPr>
              <w:tab/>
              <w:t>Begriffsbestimmungen</w:t>
            </w:r>
          </w:p>
          <w:p w14:paraId="5D0D6BD8" w14:textId="32CF0119" w:rsidR="00C26CC1" w:rsidRPr="00862320" w:rsidRDefault="00C26CC1" w:rsidP="00376331">
            <w:pPr>
              <w:spacing w:before="40" w:after="120"/>
              <w:rPr>
                <w:lang w:val="de-DE"/>
              </w:rPr>
            </w:pPr>
            <w:r w:rsidRPr="002163D2">
              <w:rPr>
                <w:b/>
                <w:bCs/>
                <w:i/>
                <w:lang w:val="de-DE"/>
              </w:rPr>
              <w:t>Schutzanzug:</w:t>
            </w:r>
            <w:r w:rsidRPr="002163D2">
              <w:rPr>
                <w:b/>
                <w:bCs/>
                <w:lang w:val="de-DE"/>
              </w:rPr>
              <w:t xml:space="preserve"> Ein Anzug</w:t>
            </w:r>
            <w:r w:rsidRPr="00862320">
              <w:rPr>
                <w:lang w:val="de-DE"/>
              </w:rPr>
              <w:t xml:space="preserve">, der den Körper des Trägers bei Arbeiten in einem Gefahrenbereich schützt. Die Wahl des geeigneten Schutzanzuges muss entsprechend den auftretenden Gefahren erfolgen. </w:t>
            </w:r>
            <w:r w:rsidRPr="00862320">
              <w:rPr>
                <w:iCs/>
                <w:lang w:val="de-DE"/>
              </w:rPr>
              <w:t xml:space="preserve">Für </w:t>
            </w:r>
            <w:r w:rsidRPr="000B0B7D">
              <w:rPr>
                <w:b/>
                <w:bCs/>
                <w:iCs/>
                <w:lang w:val="de-DE"/>
              </w:rPr>
              <w:t>Schutzanzüge</w:t>
            </w:r>
            <w:r w:rsidRPr="00862320">
              <w:rPr>
                <w:iCs/>
                <w:lang w:val="de-DE"/>
              </w:rPr>
              <w:t xml:space="preserve"> siehe z.B. ISO</w:t>
            </w:r>
            <w:r w:rsidR="00AB751C">
              <w:rPr>
                <w:iCs/>
                <w:lang w:val="de-DE"/>
              </w:rPr>
              <w:t> </w:t>
            </w:r>
            <w:r w:rsidRPr="00862320">
              <w:rPr>
                <w:iCs/>
                <w:lang w:val="de-DE"/>
              </w:rPr>
              <w:t>13688:2013.</w:t>
            </w:r>
            <w:r w:rsidRPr="00862320">
              <w:rPr>
                <w:rFonts w:eastAsia="Calibri"/>
                <w:lang w:val="de-DE"/>
              </w:rPr>
              <w:t xml:space="preserve"> </w:t>
            </w:r>
            <w:r w:rsidRPr="00862320">
              <w:rPr>
                <w:iCs/>
                <w:lang w:val="de-DE"/>
              </w:rPr>
              <w:t>Bei Gefahren durch elektrostatische Aufladung/Entladung zusätzlich Europäische Norm EN</w:t>
            </w:r>
            <w:r w:rsidR="00AB751C">
              <w:rPr>
                <w:iCs/>
                <w:lang w:val="de-DE"/>
              </w:rPr>
              <w:t> </w:t>
            </w:r>
            <w:r w:rsidRPr="00862320">
              <w:rPr>
                <w:iCs/>
                <w:lang w:val="de-DE"/>
              </w:rPr>
              <w:t>1149</w:t>
            </w:r>
            <w:r w:rsidR="00AB751C">
              <w:rPr>
                <w:iCs/>
                <w:lang w:val="de-DE"/>
              </w:rPr>
              <w:noBreakHyphen/>
            </w:r>
            <w:r w:rsidRPr="00862320">
              <w:rPr>
                <w:iCs/>
                <w:lang w:val="de-DE"/>
              </w:rPr>
              <w:t>5:2008.</w:t>
            </w:r>
          </w:p>
        </w:tc>
      </w:tr>
      <w:tr w:rsidR="00C26CC1" w:rsidRPr="00862320" w14:paraId="27000199" w14:textId="77777777" w:rsidTr="00376331">
        <w:tc>
          <w:tcPr>
            <w:tcW w:w="3828" w:type="dxa"/>
            <w:shd w:val="clear" w:color="auto" w:fill="auto"/>
            <w:tcMar>
              <w:left w:w="28" w:type="dxa"/>
              <w:right w:w="28" w:type="dxa"/>
            </w:tcMar>
          </w:tcPr>
          <w:p w14:paraId="4BD4ECE3" w14:textId="4A69DE78" w:rsidR="00C26CC1" w:rsidRPr="005603E1" w:rsidRDefault="00C26CC1" w:rsidP="00AB751C">
            <w:pPr>
              <w:pageBreakBefore/>
              <w:spacing w:before="40" w:after="120"/>
              <w:rPr>
                <w:iCs/>
              </w:rPr>
            </w:pPr>
            <w:r w:rsidRPr="005603E1">
              <w:rPr>
                <w:iCs/>
              </w:rPr>
              <w:lastRenderedPageBreak/>
              <w:t>1.8.3.11</w:t>
            </w:r>
            <w:r w:rsidRPr="005603E1">
              <w:rPr>
                <w:iCs/>
              </w:rPr>
              <w:tab/>
            </w:r>
            <w:r w:rsidRPr="00802028">
              <w:rPr>
                <w:rFonts w:eastAsia="Calibri"/>
              </w:rPr>
              <w:t>Экзамен</w:t>
            </w:r>
            <w:r w:rsidRPr="005603E1">
              <w:rPr>
                <w:rFonts w:eastAsia="Calibri"/>
              </w:rPr>
              <w:t xml:space="preserve"> </w:t>
            </w:r>
            <w:r w:rsidRPr="00802028">
              <w:rPr>
                <w:rFonts w:eastAsia="Calibri"/>
              </w:rPr>
              <w:t>имеет</w:t>
            </w:r>
            <w:r w:rsidRPr="005603E1">
              <w:rPr>
                <w:rFonts w:eastAsia="Calibri"/>
              </w:rPr>
              <w:t xml:space="preserve"> </w:t>
            </w:r>
            <w:r w:rsidRPr="00802028">
              <w:rPr>
                <w:rFonts w:eastAsia="Calibri"/>
              </w:rPr>
              <w:t>целью</w:t>
            </w:r>
            <w:r w:rsidRPr="005603E1">
              <w:rPr>
                <w:rFonts w:eastAsia="Calibri"/>
              </w:rPr>
              <w:t xml:space="preserve"> </w:t>
            </w:r>
            <w:r w:rsidRPr="00802028">
              <w:rPr>
                <w:rFonts w:eastAsia="Calibri"/>
              </w:rPr>
              <w:t>проверку</w:t>
            </w:r>
            <w:r w:rsidRPr="005603E1">
              <w:rPr>
                <w:rFonts w:eastAsia="Calibri"/>
              </w:rPr>
              <w:t xml:space="preserve"> </w:t>
            </w:r>
            <w:r w:rsidRPr="00802028">
              <w:rPr>
                <w:rFonts w:eastAsia="Calibri"/>
              </w:rPr>
              <w:t>наличия</w:t>
            </w:r>
            <w:r w:rsidRPr="005603E1">
              <w:rPr>
                <w:rFonts w:eastAsia="Calibri"/>
              </w:rPr>
              <w:t xml:space="preserve"> </w:t>
            </w:r>
            <w:r w:rsidRPr="00802028">
              <w:rPr>
                <w:rFonts w:eastAsia="Calibri"/>
              </w:rPr>
              <w:t>у</w:t>
            </w:r>
            <w:r w:rsidRPr="005603E1">
              <w:rPr>
                <w:rFonts w:eastAsia="Calibri"/>
              </w:rPr>
              <w:t xml:space="preserve"> </w:t>
            </w:r>
            <w:r w:rsidRPr="00802028">
              <w:rPr>
                <w:rFonts w:eastAsia="Calibri"/>
              </w:rPr>
              <w:t>кандидатов</w:t>
            </w:r>
            <w:r w:rsidRPr="005603E1">
              <w:rPr>
                <w:rFonts w:eastAsia="Calibri"/>
              </w:rPr>
              <w:t xml:space="preserve"> </w:t>
            </w:r>
            <w:r w:rsidRPr="00802028">
              <w:rPr>
                <w:rFonts w:eastAsia="Calibri"/>
              </w:rPr>
              <w:t>необходимого</w:t>
            </w:r>
            <w:r w:rsidRPr="005603E1">
              <w:rPr>
                <w:rFonts w:eastAsia="Calibri"/>
              </w:rPr>
              <w:t xml:space="preserve"> </w:t>
            </w:r>
            <w:r w:rsidRPr="00802028">
              <w:rPr>
                <w:rFonts w:eastAsia="Calibri"/>
              </w:rPr>
              <w:t>объема</w:t>
            </w:r>
            <w:r w:rsidRPr="005603E1">
              <w:rPr>
                <w:rFonts w:eastAsia="Calibri"/>
              </w:rPr>
              <w:t xml:space="preserve"> </w:t>
            </w:r>
            <w:r w:rsidRPr="00802028">
              <w:rPr>
                <w:rFonts w:eastAsia="Calibri"/>
              </w:rPr>
              <w:t>знаний</w:t>
            </w:r>
            <w:r w:rsidRPr="005603E1">
              <w:rPr>
                <w:rFonts w:eastAsia="Calibri"/>
              </w:rPr>
              <w:t xml:space="preserve"> </w:t>
            </w:r>
            <w:r w:rsidRPr="00802028">
              <w:rPr>
                <w:rFonts w:eastAsia="Calibri"/>
              </w:rPr>
              <w:t>для</w:t>
            </w:r>
            <w:r w:rsidRPr="005603E1">
              <w:rPr>
                <w:rFonts w:eastAsia="Calibri"/>
              </w:rPr>
              <w:t xml:space="preserve"> </w:t>
            </w:r>
            <w:r w:rsidRPr="00802028">
              <w:rPr>
                <w:rFonts w:eastAsia="Calibri"/>
              </w:rPr>
              <w:t>выполнения</w:t>
            </w:r>
            <w:r w:rsidRPr="005603E1">
              <w:rPr>
                <w:rFonts w:eastAsia="Calibri"/>
              </w:rPr>
              <w:t xml:space="preserve"> </w:t>
            </w:r>
            <w:r w:rsidRPr="00802028">
              <w:rPr>
                <w:rFonts w:eastAsia="Calibri"/>
              </w:rPr>
              <w:t>функций</w:t>
            </w:r>
            <w:r w:rsidRPr="005603E1">
              <w:rPr>
                <w:rFonts w:eastAsia="Calibri"/>
              </w:rPr>
              <w:t xml:space="preserve"> </w:t>
            </w:r>
            <w:r w:rsidRPr="00802028">
              <w:rPr>
                <w:rFonts w:eastAsia="Calibri"/>
              </w:rPr>
              <w:t>консультанта</w:t>
            </w:r>
            <w:r w:rsidRPr="005603E1">
              <w:rPr>
                <w:rFonts w:eastAsia="Calibri"/>
              </w:rPr>
              <w:t xml:space="preserve"> </w:t>
            </w:r>
            <w:r w:rsidRPr="00802028">
              <w:rPr>
                <w:rFonts w:eastAsia="Calibri"/>
              </w:rPr>
              <w:t>по</w:t>
            </w:r>
            <w:r w:rsidRPr="005603E1">
              <w:rPr>
                <w:rFonts w:eastAsia="Calibri"/>
              </w:rPr>
              <w:t xml:space="preserve"> </w:t>
            </w:r>
            <w:r w:rsidRPr="00802028">
              <w:rPr>
                <w:rFonts w:eastAsia="Calibri"/>
              </w:rPr>
              <w:t>вопросам</w:t>
            </w:r>
            <w:r w:rsidRPr="005603E1">
              <w:rPr>
                <w:rFonts w:eastAsia="Calibri"/>
              </w:rPr>
              <w:t xml:space="preserve"> </w:t>
            </w:r>
            <w:r w:rsidRPr="00802028">
              <w:rPr>
                <w:rFonts w:eastAsia="Calibri"/>
              </w:rPr>
              <w:t>безопасности</w:t>
            </w:r>
            <w:r w:rsidRPr="005603E1">
              <w:rPr>
                <w:rFonts w:eastAsia="Calibri"/>
              </w:rPr>
              <w:t xml:space="preserve">, </w:t>
            </w:r>
            <w:r w:rsidRPr="00802028">
              <w:rPr>
                <w:rFonts w:eastAsia="Calibri"/>
              </w:rPr>
              <w:t>перечисленных</w:t>
            </w:r>
            <w:r w:rsidRPr="005603E1">
              <w:rPr>
                <w:rFonts w:eastAsia="Calibri"/>
              </w:rPr>
              <w:t xml:space="preserve"> </w:t>
            </w:r>
            <w:r w:rsidRPr="00802028">
              <w:rPr>
                <w:rFonts w:eastAsia="Calibri"/>
              </w:rPr>
              <w:t>в</w:t>
            </w:r>
            <w:r w:rsidRPr="005603E1">
              <w:rPr>
                <w:rFonts w:eastAsia="Calibri"/>
              </w:rPr>
              <w:t xml:space="preserve"> </w:t>
            </w:r>
            <w:r w:rsidRPr="00802028">
              <w:rPr>
                <w:rFonts w:eastAsia="Calibri"/>
              </w:rPr>
              <w:t>подразделе</w:t>
            </w:r>
            <w:r w:rsidRPr="00802028">
              <w:rPr>
                <w:rFonts w:eastAsia="Calibri"/>
                <w:lang w:val="en-US"/>
              </w:rPr>
              <w:t> </w:t>
            </w:r>
            <w:r w:rsidRPr="005603E1">
              <w:rPr>
                <w:rFonts w:eastAsia="Calibri"/>
              </w:rPr>
              <w:t xml:space="preserve">1.8.3.3, </w:t>
            </w:r>
            <w:r w:rsidRPr="00802028">
              <w:rPr>
                <w:rFonts w:eastAsia="Calibri"/>
              </w:rPr>
              <w:t>и</w:t>
            </w:r>
            <w:r w:rsidRPr="005603E1">
              <w:rPr>
                <w:rFonts w:eastAsia="Calibri"/>
              </w:rPr>
              <w:t xml:space="preserve"> </w:t>
            </w:r>
            <w:r w:rsidRPr="00802028">
              <w:rPr>
                <w:rFonts w:eastAsia="Calibri"/>
              </w:rPr>
              <w:t>для</w:t>
            </w:r>
            <w:r w:rsidRPr="005603E1">
              <w:rPr>
                <w:rFonts w:eastAsia="Calibri"/>
              </w:rPr>
              <w:t xml:space="preserve"> </w:t>
            </w:r>
            <w:r w:rsidRPr="00802028">
              <w:rPr>
                <w:rFonts w:eastAsia="Calibri"/>
              </w:rPr>
              <w:t>получения</w:t>
            </w:r>
            <w:r w:rsidRPr="005603E1">
              <w:rPr>
                <w:rFonts w:eastAsia="Calibri"/>
              </w:rPr>
              <w:t xml:space="preserve"> </w:t>
            </w:r>
            <w:r w:rsidRPr="00802028">
              <w:rPr>
                <w:rFonts w:eastAsia="Calibri"/>
              </w:rPr>
              <w:t>свидетельства</w:t>
            </w:r>
            <w:r w:rsidRPr="005603E1">
              <w:rPr>
                <w:rFonts w:eastAsia="Calibri"/>
              </w:rPr>
              <w:t xml:space="preserve">, </w:t>
            </w:r>
            <w:r w:rsidRPr="00802028">
              <w:rPr>
                <w:rFonts w:eastAsia="Calibri"/>
              </w:rPr>
              <w:t>предусмотренного</w:t>
            </w:r>
            <w:r w:rsidRPr="005603E1">
              <w:rPr>
                <w:rFonts w:eastAsia="Calibri"/>
              </w:rPr>
              <w:t xml:space="preserve"> </w:t>
            </w:r>
            <w:r w:rsidRPr="00802028">
              <w:rPr>
                <w:rFonts w:eastAsia="Calibri"/>
              </w:rPr>
              <w:t>в</w:t>
            </w:r>
            <w:r w:rsidRPr="005603E1">
              <w:rPr>
                <w:rFonts w:eastAsia="Calibri"/>
              </w:rPr>
              <w:t xml:space="preserve"> </w:t>
            </w:r>
            <w:r w:rsidRPr="00802028">
              <w:rPr>
                <w:rFonts w:eastAsia="Calibri"/>
              </w:rPr>
              <w:t>подразделе</w:t>
            </w:r>
            <w:r w:rsidRPr="00802028">
              <w:rPr>
                <w:rFonts w:eastAsia="Calibri"/>
                <w:lang w:val="en-US"/>
              </w:rPr>
              <w:t> </w:t>
            </w:r>
            <w:r w:rsidRPr="005603E1">
              <w:rPr>
                <w:rFonts w:eastAsia="Calibri"/>
              </w:rPr>
              <w:t xml:space="preserve">1.8.3.7, </w:t>
            </w:r>
            <w:r w:rsidRPr="00802028">
              <w:rPr>
                <w:rFonts w:eastAsia="Calibri"/>
              </w:rPr>
              <w:t>должен</w:t>
            </w:r>
            <w:r w:rsidRPr="005603E1">
              <w:rPr>
                <w:rFonts w:eastAsia="Calibri"/>
              </w:rPr>
              <w:t xml:space="preserve"> </w:t>
            </w:r>
            <w:r w:rsidRPr="00802028">
              <w:rPr>
                <w:rFonts w:eastAsia="Calibri"/>
              </w:rPr>
              <w:t>охватывать</w:t>
            </w:r>
            <w:r w:rsidRPr="005603E1">
              <w:rPr>
                <w:rFonts w:eastAsia="Calibri"/>
              </w:rPr>
              <w:t xml:space="preserve"> </w:t>
            </w:r>
            <w:r w:rsidRPr="00802028">
              <w:rPr>
                <w:rFonts w:eastAsia="Calibri"/>
              </w:rPr>
              <w:t>по</w:t>
            </w:r>
            <w:r w:rsidRPr="005603E1">
              <w:rPr>
                <w:rFonts w:eastAsia="Calibri"/>
              </w:rPr>
              <w:t xml:space="preserve"> </w:t>
            </w:r>
            <w:r w:rsidRPr="00802028">
              <w:rPr>
                <w:rFonts w:eastAsia="Calibri"/>
              </w:rPr>
              <w:t>крайней</w:t>
            </w:r>
            <w:r w:rsidRPr="005603E1">
              <w:rPr>
                <w:rFonts w:eastAsia="Calibri"/>
              </w:rPr>
              <w:t xml:space="preserve"> </w:t>
            </w:r>
            <w:r w:rsidRPr="00802028">
              <w:rPr>
                <w:rFonts w:eastAsia="Calibri"/>
              </w:rPr>
              <w:t>мере</w:t>
            </w:r>
            <w:r w:rsidRPr="005603E1">
              <w:rPr>
                <w:rFonts w:eastAsia="Calibri"/>
              </w:rPr>
              <w:t xml:space="preserve"> </w:t>
            </w:r>
            <w:r w:rsidRPr="00802028">
              <w:rPr>
                <w:rFonts w:eastAsia="Calibri"/>
              </w:rPr>
              <w:t>следующие</w:t>
            </w:r>
            <w:r w:rsidRPr="005603E1">
              <w:rPr>
                <w:rFonts w:eastAsia="Calibri"/>
              </w:rPr>
              <w:t xml:space="preserve"> </w:t>
            </w:r>
            <w:r w:rsidRPr="00802028">
              <w:rPr>
                <w:rFonts w:eastAsia="Calibri"/>
              </w:rPr>
              <w:t>темы</w:t>
            </w:r>
            <w:r w:rsidRPr="005603E1">
              <w:rPr>
                <w:rFonts w:eastAsia="Calibri"/>
              </w:rPr>
              <w:t>:</w:t>
            </w:r>
          </w:p>
          <w:p w14:paraId="4290A34C" w14:textId="77777777" w:rsidR="00C26CC1" w:rsidRPr="005603E1" w:rsidRDefault="00C26CC1" w:rsidP="00376331">
            <w:pPr>
              <w:spacing w:before="40" w:after="120"/>
              <w:rPr>
                <w:iCs/>
              </w:rPr>
            </w:pPr>
            <w:r w:rsidRPr="005603E1">
              <w:rPr>
                <w:iCs/>
              </w:rPr>
              <w:t>[…]</w:t>
            </w:r>
          </w:p>
          <w:p w14:paraId="41D5647D" w14:textId="79E15606" w:rsidR="00C26CC1" w:rsidRPr="005603E1" w:rsidRDefault="00C26CC1" w:rsidP="00AB751C">
            <w:pPr>
              <w:pageBreakBefore/>
              <w:spacing w:before="40" w:after="120"/>
              <w:ind w:left="567" w:hanging="567"/>
              <w:rPr>
                <w:iCs/>
              </w:rPr>
            </w:pPr>
            <w:r w:rsidRPr="00862320">
              <w:rPr>
                <w:iCs/>
                <w:lang w:val="fr-FR"/>
              </w:rPr>
              <w:t>b</w:t>
            </w:r>
            <w:r w:rsidRPr="005603E1">
              <w:rPr>
                <w:iCs/>
              </w:rPr>
              <w:t>)</w:t>
            </w:r>
            <w:r w:rsidRPr="005603E1">
              <w:rPr>
                <w:iCs/>
              </w:rPr>
              <w:tab/>
            </w:r>
            <w:r w:rsidRPr="00802028">
              <w:rPr>
                <w:rFonts w:eastAsia="Calibri"/>
              </w:rPr>
              <w:t>положения</w:t>
            </w:r>
            <w:r w:rsidRPr="005603E1">
              <w:rPr>
                <w:rFonts w:eastAsia="Calibri"/>
              </w:rPr>
              <w:t xml:space="preserve"> </w:t>
            </w:r>
            <w:r w:rsidRPr="00802028">
              <w:rPr>
                <w:rFonts w:eastAsia="Calibri"/>
              </w:rPr>
              <w:t>национального</w:t>
            </w:r>
            <w:r w:rsidRPr="005603E1">
              <w:rPr>
                <w:rFonts w:eastAsia="Calibri"/>
              </w:rPr>
              <w:t xml:space="preserve"> </w:t>
            </w:r>
            <w:r w:rsidRPr="00802028">
              <w:rPr>
                <w:rFonts w:eastAsia="Calibri"/>
              </w:rPr>
              <w:t>законодательства</w:t>
            </w:r>
            <w:r w:rsidRPr="005603E1">
              <w:rPr>
                <w:rFonts w:eastAsia="Calibri"/>
              </w:rPr>
              <w:t xml:space="preserve">, </w:t>
            </w:r>
            <w:r w:rsidRPr="00802028">
              <w:rPr>
                <w:rFonts w:eastAsia="Calibri"/>
              </w:rPr>
              <w:t>международных</w:t>
            </w:r>
            <w:r w:rsidRPr="005603E1">
              <w:rPr>
                <w:rFonts w:eastAsia="Calibri"/>
              </w:rPr>
              <w:t xml:space="preserve"> </w:t>
            </w:r>
            <w:r w:rsidRPr="00802028">
              <w:rPr>
                <w:rFonts w:eastAsia="Calibri"/>
              </w:rPr>
              <w:t>конвенций</w:t>
            </w:r>
            <w:r w:rsidRPr="005603E1">
              <w:rPr>
                <w:rFonts w:eastAsia="Calibri"/>
              </w:rPr>
              <w:t xml:space="preserve"> </w:t>
            </w:r>
            <w:r w:rsidRPr="00802028">
              <w:rPr>
                <w:rFonts w:eastAsia="Calibri"/>
              </w:rPr>
              <w:t>и</w:t>
            </w:r>
            <w:r w:rsidR="00AB751C" w:rsidRPr="00AB751C">
              <w:rPr>
                <w:rFonts w:eastAsia="Calibri"/>
              </w:rPr>
              <w:t xml:space="preserve"> </w:t>
            </w:r>
            <w:r w:rsidRPr="00802028">
              <w:rPr>
                <w:rFonts w:eastAsia="Calibri"/>
              </w:rPr>
              <w:t>соглашений</w:t>
            </w:r>
            <w:r w:rsidRPr="005603E1">
              <w:rPr>
                <w:rFonts w:eastAsia="Calibri"/>
              </w:rPr>
              <w:t xml:space="preserve">, </w:t>
            </w:r>
            <w:r w:rsidRPr="00802028">
              <w:rPr>
                <w:rFonts w:eastAsia="Calibri"/>
              </w:rPr>
              <w:t>в</w:t>
            </w:r>
            <w:r w:rsidRPr="005603E1">
              <w:rPr>
                <w:rFonts w:eastAsia="Calibri"/>
              </w:rPr>
              <w:t xml:space="preserve"> </w:t>
            </w:r>
            <w:r w:rsidRPr="00802028">
              <w:rPr>
                <w:rFonts w:eastAsia="Calibri"/>
              </w:rPr>
              <w:t>частности</w:t>
            </w:r>
            <w:r w:rsidRPr="005603E1">
              <w:rPr>
                <w:rFonts w:eastAsia="Calibri"/>
              </w:rPr>
              <w:t xml:space="preserve"> </w:t>
            </w:r>
            <w:r w:rsidRPr="00802028">
              <w:rPr>
                <w:rFonts w:eastAsia="Calibri"/>
              </w:rPr>
              <w:t>по</w:t>
            </w:r>
            <w:r w:rsidRPr="005603E1">
              <w:rPr>
                <w:rFonts w:eastAsia="Calibri"/>
              </w:rPr>
              <w:t xml:space="preserve"> </w:t>
            </w:r>
            <w:r w:rsidRPr="00802028">
              <w:rPr>
                <w:rFonts w:eastAsia="Calibri"/>
              </w:rPr>
              <w:t>следующим</w:t>
            </w:r>
            <w:r w:rsidRPr="005603E1">
              <w:rPr>
                <w:rFonts w:eastAsia="Calibri"/>
              </w:rPr>
              <w:t xml:space="preserve"> </w:t>
            </w:r>
            <w:r w:rsidR="00AB751C">
              <w:rPr>
                <w:rFonts w:eastAsia="Calibri"/>
              </w:rPr>
              <w:br/>
            </w:r>
            <w:proofErr w:type="gramStart"/>
            <w:r w:rsidRPr="00802028">
              <w:rPr>
                <w:rFonts w:eastAsia="Calibri"/>
              </w:rPr>
              <w:t>вопросам</w:t>
            </w:r>
            <w:r w:rsidRPr="005603E1">
              <w:rPr>
                <w:rFonts w:eastAsia="Calibri"/>
              </w:rPr>
              <w:t>:</w:t>
            </w:r>
            <w:proofErr w:type="gramEnd"/>
          </w:p>
          <w:p w14:paraId="327CECFF" w14:textId="77777777" w:rsidR="00C26CC1" w:rsidRPr="005603E1" w:rsidRDefault="00C26CC1" w:rsidP="00376331">
            <w:pPr>
              <w:spacing w:before="40" w:after="120"/>
              <w:rPr>
                <w:iCs/>
              </w:rPr>
            </w:pPr>
            <w:r w:rsidRPr="005603E1">
              <w:rPr>
                <w:iCs/>
              </w:rPr>
              <w:tab/>
              <w:t>[…]</w:t>
            </w:r>
          </w:p>
          <w:p w14:paraId="7D9CC774" w14:textId="54AE147F" w:rsidR="00C26CC1" w:rsidRPr="005603E1" w:rsidRDefault="00C26CC1" w:rsidP="00AB751C">
            <w:pPr>
              <w:pageBreakBefore/>
              <w:spacing w:before="40" w:after="120"/>
              <w:ind w:left="567" w:hanging="567"/>
            </w:pPr>
            <w:r>
              <w:t>–</w:t>
            </w:r>
            <w:r w:rsidRPr="005603E1">
              <w:tab/>
            </w:r>
            <w:r w:rsidRPr="00AB751C">
              <w:rPr>
                <w:rFonts w:eastAsia="Calibri"/>
              </w:rPr>
              <w:t>письменные</w:t>
            </w:r>
            <w:r w:rsidRPr="005603E1">
              <w:rPr>
                <w:rFonts w:eastAsia="Calibri" w:cs="Arial"/>
                <w:szCs w:val="21"/>
              </w:rPr>
              <w:t xml:space="preserve"> </w:t>
            </w:r>
            <w:r w:rsidRPr="00802028">
              <w:rPr>
                <w:rFonts w:eastAsia="Calibri" w:cs="Arial"/>
                <w:szCs w:val="21"/>
              </w:rPr>
              <w:t>инструкции</w:t>
            </w:r>
            <w:r w:rsidRPr="005603E1">
              <w:rPr>
                <w:rFonts w:eastAsia="Calibri" w:cs="Arial"/>
                <w:szCs w:val="21"/>
              </w:rPr>
              <w:t xml:space="preserve"> (</w:t>
            </w:r>
            <w:r w:rsidRPr="00802028">
              <w:rPr>
                <w:rFonts w:eastAsia="Calibri" w:cs="Arial"/>
                <w:szCs w:val="21"/>
              </w:rPr>
              <w:t>применение</w:t>
            </w:r>
            <w:r w:rsidRPr="005603E1">
              <w:rPr>
                <w:rFonts w:eastAsia="Calibri" w:cs="Arial"/>
                <w:szCs w:val="21"/>
              </w:rPr>
              <w:t xml:space="preserve"> </w:t>
            </w:r>
            <w:r w:rsidRPr="00802028">
              <w:rPr>
                <w:rFonts w:eastAsia="Calibri" w:cs="Arial"/>
                <w:szCs w:val="21"/>
              </w:rPr>
              <w:t>инструкций</w:t>
            </w:r>
            <w:r w:rsidRPr="005603E1">
              <w:rPr>
                <w:rFonts w:eastAsia="Calibri" w:cs="Arial"/>
                <w:szCs w:val="21"/>
              </w:rPr>
              <w:t xml:space="preserve"> </w:t>
            </w:r>
            <w:r w:rsidRPr="00802028">
              <w:rPr>
                <w:rFonts w:eastAsia="Calibri" w:cs="Arial"/>
                <w:szCs w:val="21"/>
              </w:rPr>
              <w:t>и</w:t>
            </w:r>
            <w:r w:rsidRPr="005603E1">
              <w:rPr>
                <w:rFonts w:eastAsia="Calibri" w:cs="Arial"/>
                <w:szCs w:val="21"/>
              </w:rPr>
              <w:t xml:space="preserve"> </w:t>
            </w:r>
            <w:r w:rsidRPr="00802028">
              <w:rPr>
                <w:rFonts w:eastAsia="Calibri" w:cs="Arial"/>
                <w:b/>
                <w:bCs/>
                <w:szCs w:val="21"/>
              </w:rPr>
              <w:t>защитное</w:t>
            </w:r>
            <w:r w:rsidRPr="005603E1">
              <w:rPr>
                <w:rFonts w:eastAsia="Calibri" w:cs="Arial"/>
                <w:b/>
                <w:bCs/>
                <w:szCs w:val="21"/>
              </w:rPr>
              <w:t xml:space="preserve"> </w:t>
            </w:r>
            <w:r w:rsidRPr="00802028">
              <w:rPr>
                <w:rFonts w:eastAsia="Calibri" w:cs="Arial"/>
                <w:b/>
                <w:bCs/>
                <w:szCs w:val="21"/>
              </w:rPr>
              <w:t>снаряжение</w:t>
            </w:r>
            <w:r w:rsidRPr="005603E1">
              <w:rPr>
                <w:rFonts w:eastAsia="Calibri" w:cs="Arial"/>
                <w:szCs w:val="21"/>
              </w:rPr>
              <w:t xml:space="preserve"> </w:t>
            </w:r>
            <w:r w:rsidR="00AB751C">
              <w:rPr>
                <w:rFonts w:eastAsia="Calibri" w:cs="Arial"/>
                <w:szCs w:val="21"/>
              </w:rPr>
              <w:br/>
            </w:r>
            <w:r w:rsidRPr="00802028">
              <w:rPr>
                <w:rFonts w:eastAsia="Calibri" w:cs="Arial"/>
                <w:szCs w:val="21"/>
              </w:rPr>
              <w:t>экипажа</w:t>
            </w:r>
            <w:r w:rsidRPr="005603E1">
              <w:rPr>
                <w:rFonts w:eastAsia="Calibri" w:cs="Arial"/>
                <w:szCs w:val="21"/>
              </w:rPr>
              <w:t>);</w:t>
            </w:r>
          </w:p>
          <w:p w14:paraId="4D7F7410" w14:textId="77777777" w:rsidR="00C26CC1" w:rsidRPr="00862320" w:rsidRDefault="00C26CC1" w:rsidP="00376331">
            <w:pPr>
              <w:spacing w:before="40" w:after="120"/>
              <w:rPr>
                <w:iCs/>
              </w:rPr>
            </w:pPr>
            <w:r w:rsidRPr="005603E1">
              <w:rPr>
                <w:iCs/>
              </w:rPr>
              <w:tab/>
            </w:r>
            <w:r w:rsidRPr="00862320">
              <w:rPr>
                <w:iCs/>
                <w:lang w:val="de-DE"/>
              </w:rPr>
              <w:t>[…]</w:t>
            </w:r>
          </w:p>
        </w:tc>
        <w:tc>
          <w:tcPr>
            <w:tcW w:w="3542" w:type="dxa"/>
            <w:shd w:val="clear" w:color="auto" w:fill="auto"/>
            <w:tcMar>
              <w:left w:w="28" w:type="dxa"/>
              <w:right w:w="28" w:type="dxa"/>
            </w:tcMar>
          </w:tcPr>
          <w:p w14:paraId="2D946C46" w14:textId="77777777" w:rsidR="00C26CC1" w:rsidRPr="00862320" w:rsidRDefault="00C26CC1" w:rsidP="00376331">
            <w:pPr>
              <w:spacing w:before="40" w:after="120"/>
              <w:rPr>
                <w:iCs/>
                <w:lang w:val="de-DE"/>
              </w:rPr>
            </w:pPr>
            <w:r w:rsidRPr="00862320">
              <w:rPr>
                <w:iCs/>
                <w:lang w:val="de-DE"/>
              </w:rPr>
              <w:t>1.8.3.11</w:t>
            </w:r>
            <w:r w:rsidRPr="00862320">
              <w:rPr>
                <w:iCs/>
                <w:lang w:val="de-DE"/>
              </w:rPr>
              <w:tab/>
              <w:t>Ziel der Prüfung ist es festzustellen, ob die Kandidaten über den erforderlichen Kenntnisstand zur Erfüllung der Aufgaben eines Gefahrgutbeauftragten gemäß Unterabschnitt 1.8.3.3 und somit zum Erhalt des in Unterabschnitt 1.8.3.7 vorgesehenen Schulungsnachweises verfügen; die Prüfung muss mindestens folgende Sachgebiete umfassen:</w:t>
            </w:r>
          </w:p>
          <w:p w14:paraId="320A7779" w14:textId="77777777" w:rsidR="00C26CC1" w:rsidRPr="00862320" w:rsidRDefault="00C26CC1" w:rsidP="00376331">
            <w:pPr>
              <w:spacing w:before="40" w:after="120"/>
              <w:rPr>
                <w:iCs/>
                <w:lang w:val="de-DE"/>
              </w:rPr>
            </w:pPr>
            <w:r w:rsidRPr="00862320">
              <w:rPr>
                <w:iCs/>
                <w:lang w:val="de-DE"/>
              </w:rPr>
              <w:t>[…]</w:t>
            </w:r>
          </w:p>
          <w:p w14:paraId="56961FB8" w14:textId="77777777" w:rsidR="00C26CC1" w:rsidRPr="00862320" w:rsidRDefault="00C26CC1" w:rsidP="00AB751C">
            <w:pPr>
              <w:spacing w:before="40" w:after="120"/>
              <w:ind w:left="567" w:hanging="567"/>
              <w:rPr>
                <w:iCs/>
                <w:lang w:val="de-DE"/>
              </w:rPr>
            </w:pPr>
            <w:r w:rsidRPr="00862320">
              <w:rPr>
                <w:iCs/>
                <w:lang w:val="de-DE"/>
              </w:rPr>
              <w:t>b)</w:t>
            </w:r>
            <w:r w:rsidRPr="00862320">
              <w:rPr>
                <w:iCs/>
                <w:lang w:val="de-DE"/>
              </w:rPr>
              <w:tab/>
              <w:t>Bestimmungen in einzelstaatlichen Rechtsvorschriften sowie in internationalen Übereinkommen, die insbesondere folgende Bereiche betreffen:</w:t>
            </w:r>
          </w:p>
          <w:p w14:paraId="584BA99D" w14:textId="77777777" w:rsidR="00C26CC1" w:rsidRPr="00862320" w:rsidRDefault="00C26CC1" w:rsidP="00376331">
            <w:pPr>
              <w:spacing w:before="40" w:after="120"/>
              <w:rPr>
                <w:iCs/>
                <w:lang w:val="de-DE"/>
              </w:rPr>
            </w:pPr>
            <w:r w:rsidRPr="00862320">
              <w:rPr>
                <w:iCs/>
                <w:lang w:val="de-DE"/>
              </w:rPr>
              <w:tab/>
              <w:t>[…]</w:t>
            </w:r>
          </w:p>
          <w:p w14:paraId="69B6C8B8" w14:textId="4EE80DA0" w:rsidR="00C26CC1" w:rsidRPr="00862320" w:rsidRDefault="00673476" w:rsidP="00AB751C">
            <w:pPr>
              <w:spacing w:before="40" w:after="120"/>
              <w:ind w:left="567" w:hanging="567"/>
              <w:rPr>
                <w:lang w:val="de-DE"/>
              </w:rPr>
            </w:pPr>
            <w:r>
              <w:rPr>
                <w:lang w:val="de-DE"/>
              </w:rPr>
              <w:t>–</w:t>
            </w:r>
            <w:r w:rsidR="00C26CC1" w:rsidRPr="00862320">
              <w:rPr>
                <w:lang w:val="de-DE"/>
              </w:rPr>
              <w:tab/>
            </w:r>
            <w:r w:rsidR="00C26CC1" w:rsidRPr="00AB751C">
              <w:rPr>
                <w:iCs/>
                <w:lang w:val="de-DE"/>
              </w:rPr>
              <w:t>schriftliche</w:t>
            </w:r>
            <w:r w:rsidR="00C26CC1" w:rsidRPr="00862320">
              <w:rPr>
                <w:lang w:val="de-DE"/>
              </w:rPr>
              <w:t xml:space="preserve"> Weisungen (Durchführung der Anweisungen sowie </w:t>
            </w:r>
            <w:r w:rsidR="00C26CC1" w:rsidRPr="00C74EB1">
              <w:rPr>
                <w:b/>
                <w:bCs/>
                <w:lang w:val="de-DE"/>
              </w:rPr>
              <w:t>Schutzausrüstung</w:t>
            </w:r>
            <w:r w:rsidR="00C26CC1" w:rsidRPr="00862320">
              <w:rPr>
                <w:lang w:val="de-DE"/>
              </w:rPr>
              <w:t xml:space="preserve"> für die Besatzung);</w:t>
            </w:r>
          </w:p>
          <w:p w14:paraId="243F2F22" w14:textId="77777777" w:rsidR="00C26CC1" w:rsidRPr="00862320" w:rsidRDefault="00C26CC1" w:rsidP="00376331">
            <w:pPr>
              <w:spacing w:before="40" w:after="120"/>
              <w:rPr>
                <w:iCs/>
                <w:lang w:val="fr-FR"/>
              </w:rPr>
            </w:pPr>
            <w:r w:rsidRPr="00862320">
              <w:rPr>
                <w:iCs/>
                <w:lang w:val="de-DE"/>
              </w:rPr>
              <w:tab/>
              <w:t>[…]</w:t>
            </w:r>
          </w:p>
        </w:tc>
      </w:tr>
      <w:tr w:rsidR="00C26CC1" w:rsidRPr="00932502" w14:paraId="49585118" w14:textId="77777777" w:rsidTr="00376331">
        <w:tc>
          <w:tcPr>
            <w:tcW w:w="3828" w:type="dxa"/>
            <w:shd w:val="clear" w:color="auto" w:fill="auto"/>
            <w:tcMar>
              <w:left w:w="28" w:type="dxa"/>
              <w:right w:w="28" w:type="dxa"/>
            </w:tcMar>
          </w:tcPr>
          <w:p w14:paraId="464A00AE" w14:textId="53D90AEF" w:rsidR="00C26CC1" w:rsidRPr="005603E1" w:rsidRDefault="00C26CC1" w:rsidP="00376331">
            <w:pPr>
              <w:spacing w:before="40" w:after="120"/>
              <w:rPr>
                <w:iCs/>
              </w:rPr>
            </w:pPr>
            <w:r w:rsidRPr="005603E1">
              <w:rPr>
                <w:iCs/>
              </w:rPr>
              <w:t>3.2.3.1</w:t>
            </w:r>
            <w:r w:rsidRPr="005603E1">
              <w:rPr>
                <w:iCs/>
              </w:rPr>
              <w:tab/>
            </w:r>
            <w:r w:rsidR="00D9467C">
              <w:rPr>
                <w:iCs/>
              </w:rPr>
              <w:tab/>
            </w:r>
            <w:r w:rsidRPr="00817EE6">
              <w:rPr>
                <w:rFonts w:eastAsia="Calibri"/>
                <w:bCs/>
              </w:rPr>
              <w:t>Пояснения</w:t>
            </w:r>
            <w:r w:rsidRPr="005603E1">
              <w:rPr>
                <w:rFonts w:eastAsia="Calibri"/>
                <w:bCs/>
              </w:rPr>
              <w:t xml:space="preserve"> </w:t>
            </w:r>
            <w:r w:rsidRPr="00817EE6">
              <w:rPr>
                <w:rFonts w:eastAsia="Calibri"/>
                <w:bCs/>
              </w:rPr>
              <w:t>к</w:t>
            </w:r>
            <w:r w:rsidRPr="005603E1">
              <w:rPr>
                <w:rFonts w:eastAsia="Calibri"/>
                <w:bCs/>
              </w:rPr>
              <w:t xml:space="preserve"> </w:t>
            </w:r>
            <w:r w:rsidRPr="00817EE6">
              <w:rPr>
                <w:rFonts w:eastAsia="Calibri"/>
                <w:bCs/>
              </w:rPr>
              <w:t>таблице</w:t>
            </w:r>
            <w:r w:rsidRPr="005603E1">
              <w:rPr>
                <w:rFonts w:eastAsia="Calibri"/>
                <w:bCs/>
              </w:rPr>
              <w:t xml:space="preserve"> </w:t>
            </w:r>
            <w:r w:rsidRPr="00817EE6">
              <w:rPr>
                <w:rFonts w:eastAsia="Calibri"/>
                <w:bCs/>
              </w:rPr>
              <w:t>С</w:t>
            </w:r>
          </w:p>
          <w:p w14:paraId="2008F299" w14:textId="77777777" w:rsidR="00C26CC1" w:rsidRPr="005603E1" w:rsidRDefault="00C26CC1" w:rsidP="00376331">
            <w:pPr>
              <w:spacing w:before="40" w:after="120"/>
              <w:rPr>
                <w:iCs/>
              </w:rPr>
            </w:pPr>
            <w:r w:rsidRPr="005603E1">
              <w:rPr>
                <w:iCs/>
              </w:rPr>
              <w:t>[…]</w:t>
            </w:r>
          </w:p>
          <w:p w14:paraId="124F93D4" w14:textId="0DFE98BC" w:rsidR="00C26CC1" w:rsidRPr="005603E1" w:rsidRDefault="00C26CC1" w:rsidP="00376331">
            <w:pPr>
              <w:spacing w:before="40" w:after="120"/>
              <w:rPr>
                <w:iCs/>
              </w:rPr>
            </w:pPr>
            <w:r w:rsidRPr="00817EE6">
              <w:rPr>
                <w:rFonts w:eastAsia="Calibri"/>
              </w:rPr>
              <w:t>Колонка 20</w:t>
            </w:r>
            <w:r w:rsidRPr="00817EE6">
              <w:rPr>
                <w:rFonts w:eastAsia="Calibri"/>
              </w:rPr>
              <w:tab/>
              <w:t>«Дополнительные требования/</w:t>
            </w:r>
            <w:r w:rsidR="00B416B7" w:rsidRPr="004F02FC">
              <w:rPr>
                <w:rFonts w:eastAsia="Calibri"/>
              </w:rPr>
              <w:t xml:space="preserve"> </w:t>
            </w:r>
            <w:r w:rsidRPr="00817EE6">
              <w:rPr>
                <w:rFonts w:eastAsia="Calibri"/>
              </w:rPr>
              <w:t>замечания»</w:t>
            </w:r>
          </w:p>
          <w:p w14:paraId="11E6E0FE" w14:textId="77777777" w:rsidR="00C26CC1" w:rsidRPr="005603E1" w:rsidRDefault="00C26CC1" w:rsidP="00376331">
            <w:pPr>
              <w:spacing w:before="40" w:after="120"/>
              <w:rPr>
                <w:iCs/>
              </w:rPr>
            </w:pPr>
            <w:r w:rsidRPr="005603E1">
              <w:rPr>
                <w:iCs/>
              </w:rPr>
              <w:t>[…]</w:t>
            </w:r>
          </w:p>
          <w:p w14:paraId="615233DB" w14:textId="77777777" w:rsidR="00C26CC1" w:rsidRPr="005603E1" w:rsidRDefault="00C26CC1" w:rsidP="00376331">
            <w:pPr>
              <w:spacing w:before="40" w:after="120"/>
              <w:rPr>
                <w:iCs/>
              </w:rPr>
            </w:pPr>
            <w:r w:rsidRPr="00784BDE">
              <w:rPr>
                <w:iCs/>
              </w:rPr>
              <w:t>45.</w:t>
            </w:r>
            <w:r w:rsidRPr="00784BDE">
              <w:rPr>
                <w:iCs/>
              </w:rPr>
              <w:tab/>
            </w:r>
            <w:r w:rsidRPr="00784BDE">
              <w:rPr>
                <w:rFonts w:eastAsia="Calibri"/>
              </w:rPr>
              <w:t xml:space="preserve">При приеме с морских судов этого вещества в качестве отходов, связанных с эксплуатацией судна, на борту судов должны быть приняты соответствующие меры для предотвращения или максимально возможного снижения воздействия на персонал, находящийся на борту, газовоздушных смесей, истекающих из грузовых танков принимающего судна во время погрузки, и обеспечения защиты персонала на борту во время этих работ. Соответствующим сотрудникам должны предоставляться надлежащие </w:t>
            </w:r>
            <w:r w:rsidRPr="00675A63">
              <w:rPr>
                <w:rFonts w:eastAsia="Calibri"/>
                <w:b/>
                <w:bCs/>
              </w:rPr>
              <w:t>средства индивидуальной защиты</w:t>
            </w:r>
            <w:r w:rsidRPr="00784BDE">
              <w:rPr>
                <w:rFonts w:eastAsia="Calibri"/>
              </w:rPr>
              <w:t>, и они должны пользоваться ими в течение всего периода повышенного воздействия.</w:t>
            </w:r>
          </w:p>
        </w:tc>
        <w:tc>
          <w:tcPr>
            <w:tcW w:w="3542" w:type="dxa"/>
            <w:shd w:val="clear" w:color="auto" w:fill="auto"/>
            <w:tcMar>
              <w:left w:w="28" w:type="dxa"/>
              <w:right w:w="28" w:type="dxa"/>
            </w:tcMar>
          </w:tcPr>
          <w:p w14:paraId="299C529E" w14:textId="488557FA" w:rsidR="00C26CC1" w:rsidRPr="00862320" w:rsidRDefault="00C26CC1" w:rsidP="00376331">
            <w:pPr>
              <w:spacing w:before="40" w:after="120"/>
              <w:rPr>
                <w:iCs/>
                <w:lang w:val="de-DE"/>
              </w:rPr>
            </w:pPr>
            <w:r w:rsidRPr="00862320">
              <w:rPr>
                <w:iCs/>
                <w:lang w:val="de-DE"/>
              </w:rPr>
              <w:t>3.2.3.1</w:t>
            </w:r>
            <w:r w:rsidRPr="00862320">
              <w:rPr>
                <w:iCs/>
                <w:lang w:val="de-DE"/>
              </w:rPr>
              <w:tab/>
            </w:r>
            <w:r w:rsidR="00D9467C">
              <w:rPr>
                <w:iCs/>
                <w:lang w:val="de-DE"/>
              </w:rPr>
              <w:tab/>
            </w:r>
            <w:r w:rsidRPr="00862320">
              <w:rPr>
                <w:iCs/>
                <w:lang w:val="de-DE"/>
              </w:rPr>
              <w:t>Erläuterungen zur Tabelle C</w:t>
            </w:r>
          </w:p>
          <w:p w14:paraId="6D1A4D1D" w14:textId="77777777" w:rsidR="00C26CC1" w:rsidRPr="00862320" w:rsidRDefault="00C26CC1" w:rsidP="00376331">
            <w:pPr>
              <w:spacing w:before="40" w:after="120"/>
              <w:rPr>
                <w:iCs/>
                <w:lang w:val="de-DE"/>
              </w:rPr>
            </w:pPr>
            <w:r w:rsidRPr="00862320">
              <w:rPr>
                <w:iCs/>
                <w:lang w:val="de-DE"/>
              </w:rPr>
              <w:t>[…]</w:t>
            </w:r>
          </w:p>
          <w:p w14:paraId="250D49F2" w14:textId="4075B5D7" w:rsidR="00C26CC1" w:rsidRPr="00862320" w:rsidRDefault="00C26CC1" w:rsidP="00376331">
            <w:pPr>
              <w:spacing w:before="40" w:after="120"/>
              <w:rPr>
                <w:iCs/>
                <w:lang w:val="de-DE"/>
              </w:rPr>
            </w:pPr>
            <w:r w:rsidRPr="00862320">
              <w:rPr>
                <w:iCs/>
                <w:lang w:val="de-DE"/>
              </w:rPr>
              <w:t>Spalte (20)</w:t>
            </w:r>
            <w:r w:rsidR="00D9467C">
              <w:rPr>
                <w:iCs/>
                <w:lang w:val="de-DE"/>
              </w:rPr>
              <w:tab/>
            </w:r>
            <w:r w:rsidRPr="00862320">
              <w:rPr>
                <w:iCs/>
                <w:lang w:val="de-DE"/>
              </w:rPr>
              <w:t>Zusätzliche Anforderungen / Bemerkungen</w:t>
            </w:r>
          </w:p>
          <w:p w14:paraId="09DA9EDC" w14:textId="77777777" w:rsidR="00C26CC1" w:rsidRPr="00862320" w:rsidRDefault="00C26CC1" w:rsidP="00376331">
            <w:pPr>
              <w:spacing w:before="40" w:after="120"/>
              <w:rPr>
                <w:iCs/>
                <w:lang w:val="de-DE"/>
              </w:rPr>
            </w:pPr>
            <w:r w:rsidRPr="00862320">
              <w:rPr>
                <w:iCs/>
                <w:lang w:val="de-DE"/>
              </w:rPr>
              <w:t>[…]</w:t>
            </w:r>
          </w:p>
          <w:p w14:paraId="230D1E83" w14:textId="77777777" w:rsidR="00C26CC1" w:rsidRPr="00862320" w:rsidRDefault="00C26CC1" w:rsidP="00376331">
            <w:pPr>
              <w:spacing w:before="40" w:after="120"/>
              <w:rPr>
                <w:iCs/>
                <w:lang w:val="de-DE"/>
              </w:rPr>
            </w:pPr>
            <w:r w:rsidRPr="00862320">
              <w:rPr>
                <w:iCs/>
                <w:lang w:val="de-DE"/>
              </w:rPr>
              <w:t>45.</w:t>
            </w:r>
            <w:r w:rsidRPr="00862320">
              <w:rPr>
                <w:iCs/>
                <w:lang w:val="de-DE"/>
              </w:rPr>
              <w:tab/>
              <w:t xml:space="preserve">Während der Übernahme dieses Stoffes als Schiffsbetriebsabfall von Seeschiffen sind an Bord der Schiffe geeignete Maßnahmen zu ergreifen, um die Exposition des Personals an Bord durch die beim Beladen aus den Ladetanks des den Stoff aufnehmenden Schiffes austretenden Gas/Luftgemische zu vermeiden oder so weit wie möglich zu reduzieren und um den Schutz des Personals an Bord während dieser Tätigkeiten zu gewährleisten. Den betreffenden Beschäftigten ist eine geeignete </w:t>
            </w:r>
            <w:r w:rsidRPr="004E465F">
              <w:rPr>
                <w:b/>
                <w:bCs/>
                <w:iCs/>
                <w:lang w:val="de-DE"/>
              </w:rPr>
              <w:t>persönliche Schutzausrüstung</w:t>
            </w:r>
            <w:r w:rsidRPr="00862320">
              <w:rPr>
                <w:iCs/>
                <w:lang w:val="de-DE"/>
              </w:rPr>
              <w:t xml:space="preserve"> zur Verfügung zu stellen, die sie während der gesamten Dauer der erhöhten Exposition tragen müssen.</w:t>
            </w:r>
          </w:p>
        </w:tc>
      </w:tr>
      <w:tr w:rsidR="00C26CC1" w:rsidRPr="00862320" w14:paraId="35CDEF44" w14:textId="77777777" w:rsidTr="00376331">
        <w:tc>
          <w:tcPr>
            <w:tcW w:w="3828" w:type="dxa"/>
            <w:shd w:val="clear" w:color="auto" w:fill="auto"/>
            <w:tcMar>
              <w:left w:w="28" w:type="dxa"/>
              <w:right w:w="28" w:type="dxa"/>
            </w:tcMar>
          </w:tcPr>
          <w:p w14:paraId="5C2BE6D3" w14:textId="77777777" w:rsidR="00C26CC1" w:rsidRPr="00366C48" w:rsidRDefault="00C26CC1" w:rsidP="00D9467C">
            <w:pPr>
              <w:pageBreakBefore/>
              <w:spacing w:before="40" w:after="120"/>
              <w:rPr>
                <w:iCs/>
              </w:rPr>
            </w:pPr>
            <w:r w:rsidRPr="00366C48">
              <w:rPr>
                <w:iCs/>
              </w:rPr>
              <w:lastRenderedPageBreak/>
              <w:t xml:space="preserve">3.2.3.3 </w:t>
            </w:r>
            <w:r w:rsidRPr="00366C48">
              <w:rPr>
                <w:iCs/>
              </w:rPr>
              <w:tab/>
            </w:r>
            <w:r w:rsidRPr="00D421C8">
              <w:rPr>
                <w:rFonts w:eastAsia="Calibri"/>
                <w:bCs/>
                <w:iCs/>
              </w:rPr>
              <w:t>Схема</w:t>
            </w:r>
            <w:r w:rsidRPr="00366C48">
              <w:rPr>
                <w:rFonts w:eastAsia="Calibri"/>
                <w:bCs/>
                <w:iCs/>
              </w:rPr>
              <w:t xml:space="preserve"> </w:t>
            </w:r>
            <w:r w:rsidRPr="00D421C8">
              <w:rPr>
                <w:rFonts w:eastAsia="Calibri"/>
                <w:bCs/>
                <w:iCs/>
              </w:rPr>
              <w:t>принятия</w:t>
            </w:r>
            <w:r w:rsidRPr="00366C48">
              <w:rPr>
                <w:rFonts w:eastAsia="Calibri"/>
                <w:bCs/>
                <w:iCs/>
              </w:rPr>
              <w:t xml:space="preserve"> </w:t>
            </w:r>
            <w:r w:rsidRPr="00D421C8">
              <w:rPr>
                <w:rFonts w:eastAsia="Calibri"/>
                <w:bCs/>
                <w:iCs/>
              </w:rPr>
              <w:t>решения</w:t>
            </w:r>
            <w:r w:rsidRPr="00366C48">
              <w:rPr>
                <w:rFonts w:eastAsia="Calibri"/>
                <w:bCs/>
                <w:iCs/>
              </w:rPr>
              <w:t xml:space="preserve">, </w:t>
            </w:r>
            <w:r w:rsidRPr="00D421C8">
              <w:rPr>
                <w:rFonts w:eastAsia="Calibri"/>
                <w:bCs/>
                <w:iCs/>
              </w:rPr>
              <w:t>схемы</w:t>
            </w:r>
            <w:r w:rsidRPr="00366C48">
              <w:rPr>
                <w:rFonts w:eastAsia="Calibri"/>
                <w:bCs/>
                <w:iCs/>
              </w:rPr>
              <w:t xml:space="preserve"> </w:t>
            </w:r>
            <w:r w:rsidRPr="00D421C8">
              <w:rPr>
                <w:rFonts w:eastAsia="Calibri"/>
                <w:bCs/>
                <w:iCs/>
              </w:rPr>
              <w:t>и</w:t>
            </w:r>
            <w:r w:rsidRPr="00366C48">
              <w:rPr>
                <w:rFonts w:eastAsia="Calibri"/>
                <w:bCs/>
                <w:iCs/>
              </w:rPr>
              <w:t xml:space="preserve"> </w:t>
            </w:r>
            <w:r w:rsidRPr="00D421C8">
              <w:rPr>
                <w:rFonts w:eastAsia="Calibri"/>
                <w:bCs/>
                <w:iCs/>
              </w:rPr>
              <w:t>критерии</w:t>
            </w:r>
            <w:r w:rsidRPr="00366C48">
              <w:rPr>
                <w:rFonts w:eastAsia="Calibri"/>
                <w:bCs/>
                <w:iCs/>
              </w:rPr>
              <w:t xml:space="preserve"> </w:t>
            </w:r>
            <w:r w:rsidRPr="00D421C8">
              <w:rPr>
                <w:rFonts w:eastAsia="Calibri"/>
                <w:bCs/>
                <w:iCs/>
              </w:rPr>
              <w:t>для</w:t>
            </w:r>
            <w:r w:rsidRPr="00366C48">
              <w:rPr>
                <w:rFonts w:eastAsia="Calibri"/>
                <w:bCs/>
                <w:iCs/>
              </w:rPr>
              <w:t xml:space="preserve"> </w:t>
            </w:r>
            <w:r w:rsidRPr="00D421C8">
              <w:rPr>
                <w:rFonts w:eastAsia="Calibri"/>
                <w:bCs/>
                <w:iCs/>
              </w:rPr>
              <w:t>определения</w:t>
            </w:r>
            <w:r w:rsidRPr="00366C48">
              <w:rPr>
                <w:rFonts w:eastAsia="Calibri"/>
                <w:bCs/>
                <w:iCs/>
              </w:rPr>
              <w:t xml:space="preserve"> </w:t>
            </w:r>
            <w:r w:rsidRPr="00D421C8">
              <w:rPr>
                <w:rFonts w:eastAsia="Calibri"/>
                <w:bCs/>
                <w:iCs/>
              </w:rPr>
              <w:t>применимых</w:t>
            </w:r>
            <w:r w:rsidRPr="00366C48">
              <w:rPr>
                <w:rFonts w:eastAsia="Calibri"/>
                <w:bCs/>
                <w:iCs/>
              </w:rPr>
              <w:t xml:space="preserve"> </w:t>
            </w:r>
            <w:r w:rsidRPr="00D421C8">
              <w:rPr>
                <w:rFonts w:eastAsia="Calibri"/>
                <w:bCs/>
                <w:iCs/>
              </w:rPr>
              <w:t>специальных</w:t>
            </w:r>
            <w:r w:rsidRPr="00366C48">
              <w:rPr>
                <w:rFonts w:eastAsia="Calibri"/>
                <w:bCs/>
                <w:iCs/>
              </w:rPr>
              <w:t xml:space="preserve"> </w:t>
            </w:r>
            <w:r w:rsidRPr="00D421C8">
              <w:rPr>
                <w:rFonts w:eastAsia="Calibri"/>
                <w:bCs/>
                <w:iCs/>
              </w:rPr>
              <w:t>требований</w:t>
            </w:r>
            <w:r w:rsidRPr="00366C48">
              <w:rPr>
                <w:rFonts w:eastAsia="Calibri"/>
                <w:bCs/>
                <w:iCs/>
              </w:rPr>
              <w:t xml:space="preserve"> (</w:t>
            </w:r>
            <w:r w:rsidRPr="00D421C8">
              <w:rPr>
                <w:rFonts w:eastAsia="Calibri"/>
                <w:bCs/>
                <w:iCs/>
              </w:rPr>
              <w:t>колонки</w:t>
            </w:r>
            <w:r w:rsidRPr="00366C48">
              <w:rPr>
                <w:rFonts w:eastAsia="Calibri"/>
                <w:bCs/>
                <w:iCs/>
              </w:rPr>
              <w:t xml:space="preserve"> 6−20 </w:t>
            </w:r>
            <w:r w:rsidRPr="00D421C8">
              <w:rPr>
                <w:rFonts w:eastAsia="Calibri"/>
                <w:bCs/>
                <w:iCs/>
              </w:rPr>
              <w:t>таблицы</w:t>
            </w:r>
            <w:r w:rsidRPr="00366C48">
              <w:rPr>
                <w:rFonts w:eastAsia="Calibri"/>
                <w:bCs/>
                <w:iCs/>
              </w:rPr>
              <w:t xml:space="preserve"> </w:t>
            </w:r>
            <w:r w:rsidRPr="00D421C8">
              <w:rPr>
                <w:rFonts w:eastAsia="Calibri"/>
                <w:bCs/>
                <w:iCs/>
              </w:rPr>
              <w:t>С</w:t>
            </w:r>
            <w:r w:rsidRPr="00366C48">
              <w:rPr>
                <w:rFonts w:eastAsia="Calibri"/>
                <w:bCs/>
                <w:iCs/>
              </w:rPr>
              <w:t>)</w:t>
            </w:r>
          </w:p>
          <w:p w14:paraId="1B431614" w14:textId="77777777" w:rsidR="00C26CC1" w:rsidRPr="007F7131" w:rsidRDefault="00C26CC1" w:rsidP="00D9467C">
            <w:pPr>
              <w:pageBreakBefore/>
              <w:spacing w:before="40" w:after="120"/>
              <w:rPr>
                <w:iCs/>
              </w:rPr>
            </w:pPr>
            <w:r w:rsidRPr="007F7131">
              <w:rPr>
                <w:iCs/>
              </w:rPr>
              <w:t>[…]</w:t>
            </w:r>
          </w:p>
          <w:p w14:paraId="77B2C68B" w14:textId="77777777" w:rsidR="00C26CC1" w:rsidRPr="005603E1" w:rsidRDefault="00C26CC1" w:rsidP="00D9467C">
            <w:pPr>
              <w:pageBreakBefore/>
              <w:spacing w:before="40" w:after="120"/>
              <w:rPr>
                <w:iCs/>
              </w:rPr>
            </w:pPr>
            <w:r w:rsidRPr="007F7131">
              <w:rPr>
                <w:rFonts w:eastAsia="Calibri"/>
                <w:bCs/>
              </w:rPr>
              <w:t>Колонка 18</w:t>
            </w:r>
            <w:r w:rsidRPr="005603E1">
              <w:rPr>
                <w:bCs/>
                <w:iCs/>
              </w:rPr>
              <w:t xml:space="preserve">: </w:t>
            </w:r>
            <w:r w:rsidRPr="005603E1">
              <w:rPr>
                <w:rFonts w:eastAsia="Calibri"/>
                <w:bCs/>
              </w:rPr>
              <w:t xml:space="preserve">Определение того, требуются ли </w:t>
            </w:r>
            <w:r w:rsidRPr="005603E1">
              <w:rPr>
                <w:rFonts w:eastAsia="Calibri"/>
                <w:b/>
              </w:rPr>
              <w:t>индивидуальное защитное снаряжение</w:t>
            </w:r>
            <w:r w:rsidRPr="005603E1">
              <w:rPr>
                <w:rFonts w:eastAsia="Calibri"/>
                <w:bCs/>
              </w:rPr>
              <w:t xml:space="preserve">, спасательное устройство, портативный индикатор газов, портативный </w:t>
            </w:r>
            <w:proofErr w:type="spellStart"/>
            <w:r w:rsidRPr="005603E1">
              <w:rPr>
                <w:rFonts w:eastAsia="Calibri"/>
                <w:bCs/>
              </w:rPr>
              <w:t>токсиметр</w:t>
            </w:r>
            <w:proofErr w:type="spellEnd"/>
            <w:r w:rsidRPr="005603E1">
              <w:rPr>
                <w:rFonts w:eastAsia="Calibri"/>
                <w:bCs/>
              </w:rPr>
              <w:t xml:space="preserve"> или фильтрующий дыхательный аппарат</w:t>
            </w:r>
          </w:p>
          <w:p w14:paraId="2077B510" w14:textId="77777777" w:rsidR="00C26CC1" w:rsidRPr="00862320" w:rsidRDefault="00C26CC1" w:rsidP="00D9467C">
            <w:pPr>
              <w:pageBreakBefore/>
              <w:spacing w:before="40" w:after="120"/>
              <w:rPr>
                <w:iCs/>
                <w:lang w:val="fr-FR"/>
              </w:rPr>
            </w:pPr>
            <w:r w:rsidRPr="00862320">
              <w:rPr>
                <w:iCs/>
                <w:lang w:val="fr-FR"/>
              </w:rPr>
              <w:t>[…]</w:t>
            </w:r>
          </w:p>
        </w:tc>
        <w:tc>
          <w:tcPr>
            <w:tcW w:w="3542" w:type="dxa"/>
            <w:shd w:val="clear" w:color="auto" w:fill="auto"/>
            <w:tcMar>
              <w:left w:w="28" w:type="dxa"/>
              <w:right w:w="28" w:type="dxa"/>
            </w:tcMar>
          </w:tcPr>
          <w:p w14:paraId="2B69F650" w14:textId="77777777" w:rsidR="00C26CC1" w:rsidRPr="00862320" w:rsidRDefault="00C26CC1" w:rsidP="00D9467C">
            <w:pPr>
              <w:pageBreakBefore/>
              <w:spacing w:before="40" w:after="120"/>
              <w:rPr>
                <w:iCs/>
                <w:lang w:val="de-DE"/>
              </w:rPr>
            </w:pPr>
            <w:r w:rsidRPr="00862320">
              <w:rPr>
                <w:iCs/>
                <w:lang w:val="de-DE"/>
              </w:rPr>
              <w:t>3.2.3.3</w:t>
            </w:r>
            <w:r>
              <w:rPr>
                <w:iCs/>
                <w:lang w:val="de-DE"/>
              </w:rPr>
              <w:t xml:space="preserve"> </w:t>
            </w:r>
            <w:r w:rsidRPr="00862320">
              <w:rPr>
                <w:iCs/>
                <w:lang w:val="de-DE"/>
              </w:rPr>
              <w:tab/>
              <w:t>Entscheidungsdiagramm, Schemata und Kriterien für die Festlegung der anwendbaren besonderen Vorschriften (Spalten (6) bis (20) der Tabelle C)</w:t>
            </w:r>
          </w:p>
          <w:p w14:paraId="1B1B2A30" w14:textId="77777777" w:rsidR="00C26CC1" w:rsidRPr="00862320" w:rsidRDefault="00C26CC1" w:rsidP="00D9467C">
            <w:pPr>
              <w:pageBreakBefore/>
              <w:spacing w:before="40" w:after="120"/>
              <w:rPr>
                <w:iCs/>
                <w:lang w:val="de-DE"/>
              </w:rPr>
            </w:pPr>
            <w:r w:rsidRPr="00862320">
              <w:rPr>
                <w:iCs/>
                <w:lang w:val="de-DE"/>
              </w:rPr>
              <w:t>[…]</w:t>
            </w:r>
          </w:p>
          <w:p w14:paraId="7C2E4614" w14:textId="77777777" w:rsidR="00C26CC1" w:rsidRPr="00862320" w:rsidRDefault="00C26CC1" w:rsidP="00D9467C">
            <w:pPr>
              <w:pageBreakBefore/>
              <w:spacing w:before="40" w:after="120"/>
              <w:rPr>
                <w:iCs/>
                <w:lang w:val="de-DE"/>
              </w:rPr>
            </w:pPr>
            <w:r w:rsidRPr="00862320">
              <w:rPr>
                <w:iCs/>
                <w:lang w:val="de-DE"/>
              </w:rPr>
              <w:t xml:space="preserve">Spalte (18): Bestimmung, ob </w:t>
            </w:r>
            <w:r w:rsidRPr="00D41A9F">
              <w:rPr>
                <w:b/>
                <w:bCs/>
                <w:iCs/>
                <w:lang w:val="de-DE"/>
              </w:rPr>
              <w:t>persönliche Schutzausrüstung</w:t>
            </w:r>
            <w:r w:rsidRPr="00862320">
              <w:rPr>
                <w:iCs/>
                <w:lang w:val="de-DE"/>
              </w:rPr>
              <w:t xml:space="preserve">, ein Fluchtgerät, ein tragbares Gasspürgerät, ein tragbares Messgerät zum Nachweis von toxischen Gasen oder ein </w:t>
            </w:r>
            <w:proofErr w:type="spellStart"/>
            <w:r w:rsidRPr="00862320">
              <w:rPr>
                <w:iCs/>
                <w:lang w:val="de-DE"/>
              </w:rPr>
              <w:t>umluftabhängiges</w:t>
            </w:r>
            <w:proofErr w:type="spellEnd"/>
            <w:r w:rsidRPr="00862320">
              <w:rPr>
                <w:iCs/>
                <w:lang w:val="de-DE"/>
              </w:rPr>
              <w:t xml:space="preserve"> Atemschutzgerät erforderlich ist</w:t>
            </w:r>
          </w:p>
          <w:p w14:paraId="16437AE2" w14:textId="77777777" w:rsidR="00C26CC1" w:rsidRPr="00862320" w:rsidRDefault="00C26CC1" w:rsidP="00D9467C">
            <w:pPr>
              <w:pageBreakBefore/>
              <w:spacing w:before="40" w:after="120"/>
              <w:rPr>
                <w:iCs/>
                <w:lang w:val="de-DE"/>
              </w:rPr>
            </w:pPr>
            <w:r w:rsidRPr="00862320">
              <w:rPr>
                <w:iCs/>
                <w:lang w:val="de-DE"/>
              </w:rPr>
              <w:t>[…]</w:t>
            </w:r>
          </w:p>
        </w:tc>
      </w:tr>
      <w:tr w:rsidR="00C26CC1" w:rsidRPr="00862320" w14:paraId="7712EE1A" w14:textId="77777777" w:rsidTr="00376331">
        <w:tc>
          <w:tcPr>
            <w:tcW w:w="3828" w:type="dxa"/>
            <w:shd w:val="clear" w:color="auto" w:fill="auto"/>
            <w:tcMar>
              <w:left w:w="28" w:type="dxa"/>
              <w:right w:w="28" w:type="dxa"/>
            </w:tcMar>
          </w:tcPr>
          <w:p w14:paraId="3860E243" w14:textId="77777777" w:rsidR="00C26CC1" w:rsidRPr="00352A3B" w:rsidRDefault="00C26CC1" w:rsidP="00376331">
            <w:pPr>
              <w:spacing w:before="40" w:after="120"/>
              <w:rPr>
                <w:iCs/>
              </w:rPr>
            </w:pPr>
            <w:r w:rsidRPr="00352A3B">
              <w:rPr>
                <w:iCs/>
              </w:rPr>
              <w:t xml:space="preserve">3.2.4.3 </w:t>
            </w:r>
            <w:r w:rsidRPr="00352A3B">
              <w:rPr>
                <w:iCs/>
              </w:rPr>
              <w:tab/>
            </w:r>
            <w:r w:rsidRPr="001C1862">
              <w:rPr>
                <w:rFonts w:eastAsia="Calibri"/>
              </w:rPr>
              <w:t>Критерии классификации веществ</w:t>
            </w:r>
          </w:p>
          <w:p w14:paraId="77D50704" w14:textId="77777777" w:rsidR="00C26CC1" w:rsidRPr="00352A3B" w:rsidRDefault="00C26CC1" w:rsidP="00376331">
            <w:pPr>
              <w:spacing w:before="40" w:after="120"/>
              <w:rPr>
                <w:iCs/>
              </w:rPr>
            </w:pPr>
            <w:r w:rsidRPr="00352A3B">
              <w:rPr>
                <w:iCs/>
              </w:rPr>
              <w:t>[…]</w:t>
            </w:r>
          </w:p>
          <w:p w14:paraId="427B2D1F" w14:textId="3236A798" w:rsidR="00C26CC1" w:rsidRPr="00081956" w:rsidRDefault="00C26CC1" w:rsidP="00376331">
            <w:pPr>
              <w:spacing w:before="40" w:after="120"/>
              <w:rPr>
                <w:iCs/>
              </w:rPr>
            </w:pPr>
            <w:r w:rsidRPr="00124D57">
              <w:rPr>
                <w:iCs/>
                <w:lang w:val="fr-FR"/>
              </w:rPr>
              <w:t>J</w:t>
            </w:r>
            <w:r w:rsidRPr="00081956">
              <w:rPr>
                <w:iCs/>
              </w:rPr>
              <w:t xml:space="preserve">. </w:t>
            </w:r>
            <w:r w:rsidRPr="00124D57">
              <w:rPr>
                <w:rFonts w:eastAsia="Calibri"/>
              </w:rPr>
              <w:t>Колонка</w:t>
            </w:r>
            <w:r w:rsidRPr="00081956">
              <w:rPr>
                <w:rFonts w:eastAsia="Calibri"/>
              </w:rPr>
              <w:t xml:space="preserve"> </w:t>
            </w:r>
            <w:proofErr w:type="gramStart"/>
            <w:r w:rsidRPr="00081956">
              <w:rPr>
                <w:rFonts w:eastAsia="Calibri"/>
              </w:rPr>
              <w:t>18:</w:t>
            </w:r>
            <w:proofErr w:type="gramEnd"/>
            <w:r w:rsidRPr="00081956">
              <w:rPr>
                <w:rFonts w:eastAsia="Calibri"/>
              </w:rPr>
              <w:t xml:space="preserve"> </w:t>
            </w:r>
            <w:r w:rsidRPr="00124D57">
              <w:rPr>
                <w:rFonts w:eastAsia="Calibri"/>
              </w:rPr>
              <w:t>Определение</w:t>
            </w:r>
            <w:r w:rsidRPr="00081956">
              <w:rPr>
                <w:rFonts w:eastAsia="Calibri"/>
              </w:rPr>
              <w:t xml:space="preserve"> </w:t>
            </w:r>
            <w:r w:rsidRPr="00124D57">
              <w:rPr>
                <w:rFonts w:eastAsia="Calibri"/>
              </w:rPr>
              <w:t>того</w:t>
            </w:r>
            <w:r w:rsidRPr="00081956">
              <w:rPr>
                <w:rFonts w:eastAsia="Calibri"/>
              </w:rPr>
              <w:t xml:space="preserve">, </w:t>
            </w:r>
            <w:r w:rsidRPr="00124D57">
              <w:rPr>
                <w:rFonts w:eastAsia="Calibri"/>
              </w:rPr>
              <w:t>требуются</w:t>
            </w:r>
            <w:r w:rsidRPr="00081956">
              <w:rPr>
                <w:rFonts w:eastAsia="Calibri"/>
              </w:rPr>
              <w:t xml:space="preserve"> </w:t>
            </w:r>
            <w:r w:rsidRPr="00124D57">
              <w:rPr>
                <w:rFonts w:eastAsia="Calibri"/>
              </w:rPr>
              <w:t>ли</w:t>
            </w:r>
            <w:r w:rsidRPr="00081956">
              <w:rPr>
                <w:rFonts w:eastAsia="Calibri"/>
              </w:rPr>
              <w:t xml:space="preserve"> </w:t>
            </w:r>
            <w:r w:rsidRPr="00081956">
              <w:rPr>
                <w:rFonts w:eastAsia="Calibri"/>
                <w:b/>
                <w:bCs/>
              </w:rPr>
              <w:t>индивидуальное защитное</w:t>
            </w:r>
            <w:r w:rsidR="00D9467C">
              <w:rPr>
                <w:rFonts w:eastAsia="Calibri"/>
                <w:b/>
                <w:bCs/>
                <w:lang w:val="en-US"/>
              </w:rPr>
              <w:t> </w:t>
            </w:r>
            <w:r w:rsidRPr="00081956">
              <w:rPr>
                <w:rFonts w:eastAsia="Calibri"/>
                <w:b/>
                <w:bCs/>
              </w:rPr>
              <w:t>снаряжение</w:t>
            </w:r>
            <w:r w:rsidRPr="00081956">
              <w:rPr>
                <w:rFonts w:eastAsia="Calibri"/>
              </w:rPr>
              <w:t xml:space="preserve">, </w:t>
            </w:r>
            <w:r w:rsidRPr="00124D57">
              <w:rPr>
                <w:rFonts w:eastAsia="Calibri"/>
              </w:rPr>
              <w:t>портативный</w:t>
            </w:r>
            <w:r w:rsidRPr="00081956">
              <w:rPr>
                <w:rFonts w:eastAsia="Calibri"/>
              </w:rPr>
              <w:t xml:space="preserve"> </w:t>
            </w:r>
            <w:r w:rsidRPr="00124D57">
              <w:rPr>
                <w:rFonts w:eastAsia="Calibri"/>
              </w:rPr>
              <w:t>индикатор</w:t>
            </w:r>
            <w:r w:rsidRPr="00081956">
              <w:rPr>
                <w:rFonts w:eastAsia="Calibri"/>
              </w:rPr>
              <w:t xml:space="preserve"> </w:t>
            </w:r>
            <w:r w:rsidRPr="00124D57">
              <w:rPr>
                <w:rFonts w:eastAsia="Calibri"/>
              </w:rPr>
              <w:t>газов</w:t>
            </w:r>
            <w:r w:rsidRPr="00081956">
              <w:rPr>
                <w:rFonts w:eastAsia="Calibri"/>
              </w:rPr>
              <w:t xml:space="preserve">, </w:t>
            </w:r>
            <w:r w:rsidRPr="00124D57">
              <w:rPr>
                <w:rFonts w:eastAsia="Calibri"/>
              </w:rPr>
              <w:t>портативный</w:t>
            </w:r>
            <w:r w:rsidRPr="00081956">
              <w:rPr>
                <w:rFonts w:eastAsia="Calibri"/>
              </w:rPr>
              <w:t xml:space="preserve"> </w:t>
            </w:r>
            <w:proofErr w:type="spellStart"/>
            <w:r w:rsidRPr="00124D57">
              <w:rPr>
                <w:rFonts w:eastAsia="Calibri"/>
              </w:rPr>
              <w:t>токсиметр</w:t>
            </w:r>
            <w:proofErr w:type="spellEnd"/>
            <w:r w:rsidR="00B416B7">
              <w:rPr>
                <w:rFonts w:eastAsia="Calibri"/>
                <w:lang w:val="en-US"/>
              </w:rPr>
              <w:t> </w:t>
            </w:r>
            <w:r w:rsidRPr="00124D57">
              <w:rPr>
                <w:rFonts w:eastAsia="Calibri"/>
              </w:rPr>
              <w:t>или</w:t>
            </w:r>
            <w:r w:rsidRPr="00081956">
              <w:rPr>
                <w:rFonts w:eastAsia="Calibri"/>
              </w:rPr>
              <w:t xml:space="preserve"> </w:t>
            </w:r>
            <w:r w:rsidRPr="00124D57">
              <w:rPr>
                <w:rFonts w:eastAsia="Calibri"/>
              </w:rPr>
              <w:t>фильтрующий</w:t>
            </w:r>
            <w:r w:rsidRPr="00081956">
              <w:rPr>
                <w:rFonts w:eastAsia="Calibri"/>
              </w:rPr>
              <w:t xml:space="preserve"> </w:t>
            </w:r>
            <w:r w:rsidRPr="00124D57">
              <w:rPr>
                <w:rFonts w:eastAsia="Calibri"/>
              </w:rPr>
              <w:t>дыхательный</w:t>
            </w:r>
            <w:r w:rsidR="00B416B7">
              <w:rPr>
                <w:rFonts w:eastAsia="Calibri"/>
                <w:lang w:val="en-US"/>
              </w:rPr>
              <w:t> </w:t>
            </w:r>
            <w:r w:rsidRPr="00124D57">
              <w:rPr>
                <w:rFonts w:eastAsia="Calibri"/>
              </w:rPr>
              <w:t>аппарат</w:t>
            </w:r>
          </w:p>
          <w:p w14:paraId="0A7EE418" w14:textId="77777777" w:rsidR="00C26CC1" w:rsidRPr="00862320" w:rsidRDefault="00C26CC1" w:rsidP="00376331">
            <w:pPr>
              <w:spacing w:before="40" w:after="120"/>
              <w:rPr>
                <w:iCs/>
                <w:lang w:val="fr-FR"/>
              </w:rPr>
            </w:pPr>
            <w:r w:rsidRPr="00862320">
              <w:rPr>
                <w:iCs/>
                <w:lang w:val="fr-FR"/>
              </w:rPr>
              <w:t>[…]</w:t>
            </w:r>
          </w:p>
        </w:tc>
        <w:tc>
          <w:tcPr>
            <w:tcW w:w="3542" w:type="dxa"/>
            <w:shd w:val="clear" w:color="auto" w:fill="auto"/>
            <w:tcMar>
              <w:left w:w="28" w:type="dxa"/>
              <w:right w:w="28" w:type="dxa"/>
            </w:tcMar>
          </w:tcPr>
          <w:p w14:paraId="41011A6D" w14:textId="77777777" w:rsidR="00C26CC1" w:rsidRPr="00862320" w:rsidRDefault="00C26CC1" w:rsidP="00376331">
            <w:pPr>
              <w:spacing w:before="40" w:after="120"/>
              <w:rPr>
                <w:iCs/>
                <w:lang w:val="de-DE"/>
              </w:rPr>
            </w:pPr>
            <w:r w:rsidRPr="00862320">
              <w:rPr>
                <w:iCs/>
                <w:lang w:val="de-DE"/>
              </w:rPr>
              <w:t>3.2.4.3</w:t>
            </w:r>
            <w:r>
              <w:rPr>
                <w:iCs/>
                <w:lang w:val="de-DE"/>
              </w:rPr>
              <w:t xml:space="preserve"> </w:t>
            </w:r>
            <w:r w:rsidRPr="00862320">
              <w:rPr>
                <w:iCs/>
                <w:lang w:val="de-DE"/>
              </w:rPr>
              <w:tab/>
              <w:t>Zuordnungskriterien für die Stoffe</w:t>
            </w:r>
          </w:p>
          <w:p w14:paraId="625F99CB" w14:textId="77777777" w:rsidR="00C26CC1" w:rsidRPr="00862320" w:rsidRDefault="00C26CC1" w:rsidP="00376331">
            <w:pPr>
              <w:spacing w:before="40" w:after="120"/>
              <w:rPr>
                <w:iCs/>
                <w:lang w:val="de-DE"/>
              </w:rPr>
            </w:pPr>
            <w:r w:rsidRPr="00862320">
              <w:rPr>
                <w:iCs/>
                <w:lang w:val="de-DE"/>
              </w:rPr>
              <w:t>[…]</w:t>
            </w:r>
          </w:p>
          <w:p w14:paraId="089BE48E" w14:textId="77777777" w:rsidR="00C26CC1" w:rsidRPr="00862320" w:rsidRDefault="00C26CC1" w:rsidP="00376331">
            <w:pPr>
              <w:spacing w:before="40" w:after="120"/>
              <w:rPr>
                <w:iCs/>
                <w:lang w:val="de-DE"/>
              </w:rPr>
            </w:pPr>
            <w:r w:rsidRPr="00862320">
              <w:rPr>
                <w:iCs/>
                <w:lang w:val="de-DE"/>
              </w:rPr>
              <w:t xml:space="preserve">J. Spalte (18): Bestimmung, ob </w:t>
            </w:r>
            <w:r w:rsidRPr="00DE5CBC">
              <w:rPr>
                <w:b/>
                <w:bCs/>
                <w:iCs/>
                <w:lang w:val="de-DE"/>
              </w:rPr>
              <w:t>persönliche Schutzausrüstung</w:t>
            </w:r>
            <w:r w:rsidRPr="00862320">
              <w:rPr>
                <w:iCs/>
                <w:lang w:val="de-DE"/>
              </w:rPr>
              <w:t xml:space="preserve">, ein Fluchtgerät, ein tragbares Gasspürgerät, ein tragbares Messgerät zum Nachweis von toxischen Gasen oder ein </w:t>
            </w:r>
            <w:proofErr w:type="spellStart"/>
            <w:r w:rsidRPr="00862320">
              <w:rPr>
                <w:iCs/>
                <w:lang w:val="de-DE"/>
              </w:rPr>
              <w:t>umluftabhängiges</w:t>
            </w:r>
            <w:proofErr w:type="spellEnd"/>
            <w:r w:rsidRPr="00862320">
              <w:rPr>
                <w:iCs/>
                <w:lang w:val="de-DE"/>
              </w:rPr>
              <w:t xml:space="preserve"> Atemschutzgerät erforderlich ist</w:t>
            </w:r>
          </w:p>
          <w:p w14:paraId="5F9BCCF6" w14:textId="77777777" w:rsidR="00C26CC1" w:rsidRPr="00862320" w:rsidRDefault="00C26CC1" w:rsidP="00376331">
            <w:pPr>
              <w:spacing w:before="40" w:after="120"/>
              <w:rPr>
                <w:iCs/>
                <w:lang w:val="de-DE"/>
              </w:rPr>
            </w:pPr>
            <w:r w:rsidRPr="00862320">
              <w:rPr>
                <w:iCs/>
                <w:lang w:val="fr-FR"/>
              </w:rPr>
              <w:t>[…]</w:t>
            </w:r>
          </w:p>
        </w:tc>
      </w:tr>
      <w:tr w:rsidR="00C26CC1" w:rsidRPr="00862320" w14:paraId="7476CA79" w14:textId="77777777" w:rsidTr="00376331">
        <w:tc>
          <w:tcPr>
            <w:tcW w:w="3828" w:type="dxa"/>
            <w:shd w:val="clear" w:color="auto" w:fill="auto"/>
            <w:tcMar>
              <w:left w:w="28" w:type="dxa"/>
              <w:right w:w="28" w:type="dxa"/>
            </w:tcMar>
          </w:tcPr>
          <w:p w14:paraId="2C455B80" w14:textId="77777777" w:rsidR="00C26CC1" w:rsidRPr="00352A3B" w:rsidRDefault="00C26CC1" w:rsidP="00376331">
            <w:pPr>
              <w:spacing w:before="40" w:after="120"/>
              <w:rPr>
                <w:iCs/>
              </w:rPr>
            </w:pPr>
            <w:r w:rsidRPr="00352A3B">
              <w:rPr>
                <w:iCs/>
              </w:rPr>
              <w:t>5.4.3</w:t>
            </w:r>
            <w:r w:rsidRPr="00352A3B">
              <w:rPr>
                <w:iCs/>
              </w:rPr>
              <w:tab/>
            </w:r>
            <w:r w:rsidRPr="0095377C">
              <w:rPr>
                <w:rFonts w:eastAsia="Calibri"/>
              </w:rPr>
              <w:t>Письменные инструкции</w:t>
            </w:r>
          </w:p>
          <w:p w14:paraId="7BD4014F" w14:textId="77777777" w:rsidR="00C26CC1" w:rsidRPr="00352A3B" w:rsidRDefault="00C26CC1" w:rsidP="00376331">
            <w:pPr>
              <w:spacing w:before="40" w:after="120"/>
              <w:rPr>
                <w:iCs/>
              </w:rPr>
            </w:pPr>
            <w:r w:rsidRPr="00352A3B">
              <w:rPr>
                <w:iCs/>
              </w:rPr>
              <w:t>[…]</w:t>
            </w:r>
          </w:p>
          <w:p w14:paraId="0F431C4D" w14:textId="77777777" w:rsidR="00C26CC1" w:rsidRPr="002E436B" w:rsidRDefault="00C26CC1" w:rsidP="00376331">
            <w:pPr>
              <w:spacing w:before="40" w:after="120"/>
              <w:rPr>
                <w:iCs/>
              </w:rPr>
            </w:pPr>
            <w:r w:rsidRPr="002E436B">
              <w:rPr>
                <w:rFonts w:eastAsia="Calibri"/>
                <w:bCs/>
              </w:rPr>
              <w:t>ПИСЬМЕННЫЕ ИНСТРУКЦИИ СОГЛАСНО ВОПОГ</w:t>
            </w:r>
          </w:p>
          <w:p w14:paraId="1CA17F54" w14:textId="77777777" w:rsidR="00C26CC1" w:rsidRPr="00B6007B" w:rsidRDefault="00C26CC1" w:rsidP="00376331">
            <w:pPr>
              <w:spacing w:before="40" w:after="120"/>
              <w:rPr>
                <w:bCs/>
                <w:iCs/>
              </w:rPr>
            </w:pPr>
            <w:r w:rsidRPr="00B6007B">
              <w:rPr>
                <w:rFonts w:eastAsia="Calibri"/>
                <w:bCs/>
              </w:rPr>
              <w:t>Меры, принимаемые в случае аварии или инцидента</w:t>
            </w:r>
          </w:p>
          <w:p w14:paraId="7A9E8CAF" w14:textId="77777777" w:rsidR="00C26CC1" w:rsidRPr="006B4035" w:rsidRDefault="00C26CC1" w:rsidP="00376331">
            <w:pPr>
              <w:spacing w:before="40" w:after="120"/>
              <w:rPr>
                <w:iCs/>
              </w:rPr>
            </w:pPr>
            <w:r w:rsidRPr="006B4035">
              <w:rPr>
                <w:rFonts w:eastAsia="Calibri"/>
                <w:sz w:val="21"/>
                <w:szCs w:val="21"/>
              </w:rPr>
              <w:t>В случае аварии или инцидента, которые могут возникнуть во время перевозки, члены экипажа должны принять следующие допустимые с точки зрения безопасности и практической возможности меры</w:t>
            </w:r>
            <w:r w:rsidRPr="006B4035">
              <w:rPr>
                <w:iCs/>
              </w:rPr>
              <w:t>:</w:t>
            </w:r>
          </w:p>
          <w:p w14:paraId="2F88073E" w14:textId="77777777" w:rsidR="00C26CC1" w:rsidRPr="00352A3B" w:rsidRDefault="00C26CC1" w:rsidP="00376331">
            <w:pPr>
              <w:spacing w:before="40" w:after="120"/>
              <w:rPr>
                <w:iCs/>
              </w:rPr>
            </w:pPr>
            <w:r w:rsidRPr="00352A3B">
              <w:rPr>
                <w:iCs/>
              </w:rPr>
              <w:t>[…]</w:t>
            </w:r>
          </w:p>
          <w:p w14:paraId="108A9E22" w14:textId="77777777" w:rsidR="00C26CC1" w:rsidRPr="000667CF" w:rsidRDefault="00C26CC1" w:rsidP="006E73FB">
            <w:pPr>
              <w:kinsoku w:val="0"/>
              <w:overflowPunct w:val="0"/>
              <w:autoSpaceDE w:val="0"/>
              <w:autoSpaceDN w:val="0"/>
              <w:adjustRightInd w:val="0"/>
              <w:snapToGrid w:val="0"/>
              <w:spacing w:before="40" w:after="120"/>
              <w:ind w:left="567" w:right="113" w:hanging="567"/>
              <w:rPr>
                <w:iCs/>
              </w:rPr>
            </w:pPr>
            <w:r>
              <w:rPr>
                <w:iCs/>
              </w:rPr>
              <w:t>–</w:t>
            </w:r>
            <w:r w:rsidRPr="000667CF">
              <w:rPr>
                <w:iCs/>
              </w:rPr>
              <w:tab/>
            </w:r>
            <w:r w:rsidRPr="008858C2">
              <w:rPr>
                <w:rFonts w:eastAsia="Calibri" w:cs="Arial"/>
              </w:rPr>
              <w:t>снять</w:t>
            </w:r>
            <w:r w:rsidRPr="000667CF">
              <w:rPr>
                <w:rFonts w:eastAsia="Calibri" w:cs="Arial"/>
              </w:rPr>
              <w:t xml:space="preserve"> </w:t>
            </w:r>
            <w:r w:rsidRPr="008858C2">
              <w:rPr>
                <w:rFonts w:eastAsia="Calibri" w:cs="Arial"/>
              </w:rPr>
              <w:t>всю</w:t>
            </w:r>
            <w:r w:rsidRPr="000667CF">
              <w:rPr>
                <w:rFonts w:eastAsia="Calibri" w:cs="Arial"/>
              </w:rPr>
              <w:t xml:space="preserve"> </w:t>
            </w:r>
            <w:r w:rsidRPr="008858C2">
              <w:rPr>
                <w:rFonts w:eastAsia="Calibri" w:cs="Arial"/>
              </w:rPr>
              <w:t>загрязненную</w:t>
            </w:r>
            <w:r w:rsidRPr="000667CF">
              <w:rPr>
                <w:rFonts w:eastAsia="Calibri" w:cs="Arial"/>
              </w:rPr>
              <w:t xml:space="preserve"> </w:t>
            </w:r>
            <w:r w:rsidRPr="008858C2">
              <w:rPr>
                <w:rFonts w:eastAsia="Calibri" w:cs="Arial"/>
              </w:rPr>
              <w:t>одежду</w:t>
            </w:r>
            <w:r w:rsidRPr="000667CF">
              <w:rPr>
                <w:rFonts w:eastAsia="Calibri" w:cs="Arial"/>
              </w:rPr>
              <w:t xml:space="preserve"> </w:t>
            </w:r>
            <w:r w:rsidRPr="008858C2">
              <w:rPr>
                <w:rFonts w:eastAsia="Calibri" w:cs="Arial"/>
              </w:rPr>
              <w:t>и</w:t>
            </w:r>
            <w:r w:rsidRPr="000667CF">
              <w:rPr>
                <w:rFonts w:eastAsia="Calibri" w:cs="Arial"/>
              </w:rPr>
              <w:t xml:space="preserve"> </w:t>
            </w:r>
            <w:r w:rsidRPr="008858C2">
              <w:rPr>
                <w:rFonts w:eastAsia="Calibri" w:cs="Arial"/>
              </w:rPr>
              <w:t>использованное</w:t>
            </w:r>
            <w:r w:rsidRPr="000667CF">
              <w:rPr>
                <w:rFonts w:eastAsia="Calibri" w:cs="Arial"/>
              </w:rPr>
              <w:t xml:space="preserve"> </w:t>
            </w:r>
            <w:r w:rsidRPr="008858C2">
              <w:rPr>
                <w:rFonts w:eastAsia="Calibri" w:cs="Arial"/>
              </w:rPr>
              <w:t>загрязненное</w:t>
            </w:r>
            <w:r w:rsidRPr="000667CF">
              <w:rPr>
                <w:rFonts w:eastAsia="Calibri" w:cs="Arial"/>
              </w:rPr>
              <w:t xml:space="preserve"> </w:t>
            </w:r>
            <w:r w:rsidRPr="00DA6106">
              <w:rPr>
                <w:rFonts w:eastAsia="Calibri" w:cs="Arial"/>
                <w:b/>
                <w:bCs/>
              </w:rPr>
              <w:t>защитное</w:t>
            </w:r>
            <w:r w:rsidRPr="000667CF">
              <w:rPr>
                <w:rFonts w:eastAsia="Calibri" w:cs="Arial"/>
                <w:b/>
                <w:bCs/>
              </w:rPr>
              <w:t xml:space="preserve"> </w:t>
            </w:r>
            <w:r w:rsidRPr="00DA6106">
              <w:rPr>
                <w:rFonts w:eastAsia="Calibri" w:cs="Arial"/>
                <w:b/>
                <w:bCs/>
              </w:rPr>
              <w:t>снаряжение</w:t>
            </w:r>
            <w:r w:rsidRPr="000667CF">
              <w:rPr>
                <w:rFonts w:eastAsia="Calibri" w:cs="Arial"/>
              </w:rPr>
              <w:t xml:space="preserve">, </w:t>
            </w:r>
            <w:r w:rsidRPr="008858C2">
              <w:rPr>
                <w:rFonts w:eastAsia="Calibri" w:cs="Arial"/>
              </w:rPr>
              <w:t>удалить</w:t>
            </w:r>
            <w:r w:rsidRPr="000667CF">
              <w:rPr>
                <w:rFonts w:eastAsia="Calibri" w:cs="Arial"/>
              </w:rPr>
              <w:t xml:space="preserve"> </w:t>
            </w:r>
            <w:r w:rsidRPr="008858C2">
              <w:rPr>
                <w:rFonts w:eastAsia="Calibri" w:cs="Arial"/>
              </w:rPr>
              <w:t>его</w:t>
            </w:r>
            <w:r w:rsidRPr="000667CF">
              <w:rPr>
                <w:rFonts w:eastAsia="Calibri" w:cs="Arial"/>
              </w:rPr>
              <w:t xml:space="preserve"> </w:t>
            </w:r>
            <w:r w:rsidRPr="008858C2">
              <w:rPr>
                <w:rFonts w:eastAsia="Calibri" w:cs="Arial"/>
              </w:rPr>
              <w:t>безопасным</w:t>
            </w:r>
            <w:r w:rsidRPr="000667CF">
              <w:rPr>
                <w:rFonts w:eastAsia="Calibri" w:cs="Arial"/>
              </w:rPr>
              <w:t xml:space="preserve"> </w:t>
            </w:r>
            <w:r w:rsidRPr="008858C2">
              <w:rPr>
                <w:rFonts w:eastAsia="Calibri" w:cs="Arial"/>
              </w:rPr>
              <w:t>способом</w:t>
            </w:r>
            <w:r w:rsidRPr="000667CF">
              <w:rPr>
                <w:rFonts w:eastAsia="Calibri" w:cs="Arial"/>
              </w:rPr>
              <w:t xml:space="preserve"> </w:t>
            </w:r>
            <w:r w:rsidRPr="008858C2">
              <w:rPr>
                <w:rFonts w:eastAsia="Calibri" w:cs="Arial"/>
              </w:rPr>
              <w:t>и</w:t>
            </w:r>
            <w:r w:rsidRPr="000667CF">
              <w:rPr>
                <w:rFonts w:eastAsia="Calibri" w:cs="Arial"/>
              </w:rPr>
              <w:t xml:space="preserve"> </w:t>
            </w:r>
            <w:r w:rsidRPr="008858C2">
              <w:rPr>
                <w:rFonts w:eastAsia="Calibri" w:cs="Arial"/>
              </w:rPr>
              <w:t>помыть</w:t>
            </w:r>
            <w:r w:rsidRPr="000667CF">
              <w:rPr>
                <w:rFonts w:eastAsia="Calibri" w:cs="Arial"/>
              </w:rPr>
              <w:t xml:space="preserve"> </w:t>
            </w:r>
            <w:r w:rsidRPr="008858C2">
              <w:rPr>
                <w:rFonts w:eastAsia="Calibri" w:cs="Arial"/>
              </w:rPr>
              <w:t>тело</w:t>
            </w:r>
            <w:r w:rsidRPr="000667CF">
              <w:rPr>
                <w:rFonts w:eastAsia="Calibri" w:cs="Arial"/>
              </w:rPr>
              <w:t xml:space="preserve"> </w:t>
            </w:r>
            <w:r w:rsidRPr="008858C2">
              <w:rPr>
                <w:rFonts w:eastAsia="Calibri" w:cs="Arial"/>
              </w:rPr>
              <w:t>с</w:t>
            </w:r>
            <w:r w:rsidRPr="000667CF">
              <w:rPr>
                <w:rFonts w:eastAsia="Calibri" w:cs="Arial"/>
              </w:rPr>
              <w:t xml:space="preserve"> </w:t>
            </w:r>
            <w:r w:rsidRPr="008858C2">
              <w:rPr>
                <w:rFonts w:eastAsia="Calibri" w:cs="Arial"/>
              </w:rPr>
              <w:t>помощью</w:t>
            </w:r>
            <w:r w:rsidRPr="000667CF">
              <w:rPr>
                <w:rFonts w:eastAsia="Calibri" w:cs="Arial"/>
              </w:rPr>
              <w:t xml:space="preserve"> </w:t>
            </w:r>
            <w:r w:rsidRPr="008858C2">
              <w:rPr>
                <w:rFonts w:eastAsia="Calibri" w:cs="Arial"/>
              </w:rPr>
              <w:t>соответствующих</w:t>
            </w:r>
            <w:r w:rsidRPr="000667CF">
              <w:rPr>
                <w:rFonts w:eastAsia="Calibri" w:cs="Arial"/>
              </w:rPr>
              <w:t xml:space="preserve"> </w:t>
            </w:r>
            <w:r w:rsidRPr="008858C2">
              <w:rPr>
                <w:rFonts w:eastAsia="Calibri" w:cs="Arial"/>
              </w:rPr>
              <w:t>средств</w:t>
            </w:r>
            <w:r w:rsidRPr="000667CF">
              <w:rPr>
                <w:rFonts w:eastAsia="Calibri" w:cs="Arial"/>
              </w:rPr>
              <w:t>;</w:t>
            </w:r>
          </w:p>
          <w:p w14:paraId="30E13234" w14:textId="77777777" w:rsidR="00C26CC1" w:rsidRPr="00862320" w:rsidRDefault="00C26CC1" w:rsidP="00376331">
            <w:pPr>
              <w:spacing w:before="40" w:after="120"/>
              <w:rPr>
                <w:iCs/>
                <w:lang w:val="fr-FR"/>
              </w:rPr>
            </w:pPr>
            <w:r w:rsidRPr="00862320">
              <w:rPr>
                <w:iCs/>
                <w:lang w:val="fr-FR"/>
              </w:rPr>
              <w:t>[…]</w:t>
            </w:r>
          </w:p>
        </w:tc>
        <w:tc>
          <w:tcPr>
            <w:tcW w:w="3542" w:type="dxa"/>
            <w:shd w:val="clear" w:color="auto" w:fill="auto"/>
            <w:tcMar>
              <w:left w:w="28" w:type="dxa"/>
              <w:right w:w="28" w:type="dxa"/>
            </w:tcMar>
          </w:tcPr>
          <w:p w14:paraId="4A4FC30A" w14:textId="77777777" w:rsidR="00C26CC1" w:rsidRPr="00B14ABB" w:rsidRDefault="00C26CC1" w:rsidP="00376331">
            <w:pPr>
              <w:spacing w:before="40" w:after="120"/>
              <w:rPr>
                <w:iCs/>
                <w:lang w:val="de-CH"/>
              </w:rPr>
            </w:pPr>
            <w:r w:rsidRPr="00B14ABB">
              <w:rPr>
                <w:iCs/>
                <w:lang w:val="de-CH"/>
              </w:rPr>
              <w:t>5.4.3</w:t>
            </w:r>
            <w:r w:rsidRPr="00B14ABB">
              <w:rPr>
                <w:iCs/>
                <w:lang w:val="de-CH"/>
              </w:rPr>
              <w:tab/>
              <w:t>Schriftliche Weisungen</w:t>
            </w:r>
          </w:p>
          <w:p w14:paraId="70FA41C7" w14:textId="77777777" w:rsidR="00C26CC1" w:rsidRPr="00862320" w:rsidRDefault="00C26CC1" w:rsidP="00376331">
            <w:pPr>
              <w:spacing w:before="40" w:after="120"/>
              <w:rPr>
                <w:iCs/>
                <w:lang w:val="de-DE"/>
              </w:rPr>
            </w:pPr>
            <w:r w:rsidRPr="00862320">
              <w:rPr>
                <w:iCs/>
                <w:lang w:val="de-DE"/>
              </w:rPr>
              <w:t>[…]</w:t>
            </w:r>
          </w:p>
          <w:p w14:paraId="4BBA65C1" w14:textId="77777777" w:rsidR="00C26CC1" w:rsidRPr="00B14ABB" w:rsidRDefault="00C26CC1" w:rsidP="00376331">
            <w:pPr>
              <w:spacing w:before="40" w:after="120"/>
              <w:rPr>
                <w:iCs/>
                <w:lang w:val="de-CH"/>
              </w:rPr>
            </w:pPr>
            <w:r w:rsidRPr="00B14ABB">
              <w:rPr>
                <w:iCs/>
                <w:lang w:val="de-CH"/>
              </w:rPr>
              <w:t>SCHRIFTLICHE WEISUNGEN GEMÄSS ADN</w:t>
            </w:r>
          </w:p>
          <w:p w14:paraId="48DE7DB2" w14:textId="77777777" w:rsidR="00C26CC1" w:rsidRPr="00B14ABB" w:rsidRDefault="00C26CC1" w:rsidP="00376331">
            <w:pPr>
              <w:spacing w:before="40" w:after="120"/>
              <w:rPr>
                <w:iCs/>
                <w:lang w:val="de-CH"/>
              </w:rPr>
            </w:pPr>
            <w:r w:rsidRPr="00B14ABB">
              <w:rPr>
                <w:iCs/>
                <w:lang w:val="de-CH"/>
              </w:rPr>
              <w:t>Maßnahmen bei einem Unfall oder Zwischenfall</w:t>
            </w:r>
          </w:p>
          <w:p w14:paraId="1A88F4AD" w14:textId="77777777" w:rsidR="00C26CC1" w:rsidRPr="00862320" w:rsidRDefault="00C26CC1" w:rsidP="00376331">
            <w:pPr>
              <w:spacing w:before="40" w:after="120"/>
              <w:rPr>
                <w:iCs/>
                <w:lang w:val="de-DE"/>
              </w:rPr>
            </w:pPr>
            <w:r w:rsidRPr="00862320">
              <w:rPr>
                <w:iCs/>
                <w:lang w:val="de-DE"/>
              </w:rPr>
              <w:t>Bei einem Unfall oder Zwischenfall, der sich während der Beförderung ereignen kann, müssen die Mitglieder der Besatzung folgende Maßnahmen ergreifen, sofern diese sicher und praktisch durchgeführt werden können:</w:t>
            </w:r>
          </w:p>
          <w:p w14:paraId="131F509D" w14:textId="77777777" w:rsidR="00C26CC1" w:rsidRPr="00B14ABB" w:rsidRDefault="00C26CC1" w:rsidP="00376331">
            <w:pPr>
              <w:spacing w:before="40" w:after="120"/>
              <w:rPr>
                <w:iCs/>
                <w:lang w:val="de-CH"/>
              </w:rPr>
            </w:pPr>
            <w:r w:rsidRPr="00B14ABB">
              <w:rPr>
                <w:iCs/>
                <w:lang w:val="de-CH"/>
              </w:rPr>
              <w:t>[…]</w:t>
            </w:r>
          </w:p>
          <w:p w14:paraId="3364609E" w14:textId="23DBADBC" w:rsidR="00C26CC1" w:rsidRPr="00B14ABB" w:rsidRDefault="00472D2D" w:rsidP="006E73FB">
            <w:pPr>
              <w:kinsoku w:val="0"/>
              <w:overflowPunct w:val="0"/>
              <w:autoSpaceDE w:val="0"/>
              <w:autoSpaceDN w:val="0"/>
              <w:adjustRightInd w:val="0"/>
              <w:snapToGrid w:val="0"/>
              <w:spacing w:before="40" w:after="120"/>
              <w:ind w:left="567" w:right="113" w:hanging="567"/>
              <w:rPr>
                <w:iCs/>
                <w:lang w:val="de-CH"/>
              </w:rPr>
            </w:pPr>
            <w:r w:rsidRPr="00472D2D">
              <w:rPr>
                <w:iCs/>
                <w:lang w:val="de-CH"/>
              </w:rPr>
              <w:t>–</w:t>
            </w:r>
            <w:r w:rsidR="00C26CC1" w:rsidRPr="00B14ABB">
              <w:rPr>
                <w:iCs/>
                <w:lang w:val="de-CH"/>
              </w:rPr>
              <w:tab/>
              <w:t xml:space="preserve">kontaminierte Kleidung und gebrauchte kontaminierte </w:t>
            </w:r>
            <w:r w:rsidR="00C26CC1" w:rsidRPr="00B14ABB">
              <w:rPr>
                <w:b/>
                <w:bCs/>
                <w:iCs/>
                <w:lang w:val="de-CH"/>
              </w:rPr>
              <w:t>Schutzausrüstung</w:t>
            </w:r>
            <w:r w:rsidR="00C26CC1" w:rsidRPr="00B14ABB">
              <w:rPr>
                <w:iCs/>
                <w:lang w:val="de-CH"/>
              </w:rPr>
              <w:t xml:space="preserve"> ausziehen und Körper mit geeigneten Mitteln reinigen;</w:t>
            </w:r>
          </w:p>
          <w:p w14:paraId="2CDB4F1D" w14:textId="77777777" w:rsidR="00C26CC1" w:rsidRPr="00862320" w:rsidRDefault="00C26CC1" w:rsidP="00376331">
            <w:pPr>
              <w:spacing w:before="40" w:after="120"/>
              <w:rPr>
                <w:iCs/>
                <w:lang w:val="de-DE"/>
              </w:rPr>
            </w:pPr>
            <w:r w:rsidRPr="00862320">
              <w:rPr>
                <w:iCs/>
                <w:lang w:val="fr-FR"/>
              </w:rPr>
              <w:t>[…]</w:t>
            </w:r>
          </w:p>
        </w:tc>
      </w:tr>
      <w:tr w:rsidR="00C26CC1" w:rsidRPr="00862320" w14:paraId="58C7885F" w14:textId="77777777" w:rsidTr="00376331">
        <w:tc>
          <w:tcPr>
            <w:tcW w:w="3828" w:type="dxa"/>
            <w:shd w:val="clear" w:color="auto" w:fill="auto"/>
            <w:tcMar>
              <w:left w:w="28" w:type="dxa"/>
              <w:right w:w="28" w:type="dxa"/>
            </w:tcMar>
          </w:tcPr>
          <w:p w14:paraId="0C4273FA" w14:textId="5E1A32B1" w:rsidR="00C26CC1" w:rsidRPr="00352A3B" w:rsidRDefault="00C26CC1" w:rsidP="00D9467C">
            <w:pPr>
              <w:pageBreakBefore/>
              <w:spacing w:before="40" w:after="120"/>
              <w:rPr>
                <w:iCs/>
              </w:rPr>
            </w:pPr>
            <w:r w:rsidRPr="00352A3B">
              <w:rPr>
                <w:iCs/>
              </w:rPr>
              <w:lastRenderedPageBreak/>
              <w:t>7.1.3.1.5</w:t>
            </w:r>
            <w:r w:rsidRPr="00352A3B">
              <w:rPr>
                <w:iCs/>
              </w:rPr>
              <w:tab/>
            </w:r>
            <w:r w:rsidRPr="001B1BC2">
              <w:rPr>
                <w:rFonts w:eastAsia="Calibri"/>
              </w:rPr>
              <w:t>В</w:t>
            </w:r>
            <w:r w:rsidRPr="00352A3B">
              <w:rPr>
                <w:rFonts w:eastAsia="Calibri"/>
              </w:rPr>
              <w:t xml:space="preserve"> </w:t>
            </w:r>
            <w:r w:rsidRPr="001B1BC2">
              <w:rPr>
                <w:rFonts w:eastAsia="Calibri"/>
              </w:rPr>
              <w:t>случае</w:t>
            </w:r>
            <w:r w:rsidRPr="00352A3B">
              <w:rPr>
                <w:rFonts w:eastAsia="Calibri"/>
              </w:rPr>
              <w:t xml:space="preserve"> </w:t>
            </w:r>
            <w:r w:rsidRPr="001B1BC2">
              <w:rPr>
                <w:rFonts w:eastAsia="Calibri"/>
              </w:rPr>
              <w:t>перевозки</w:t>
            </w:r>
            <w:r w:rsidRPr="00352A3B">
              <w:rPr>
                <w:rFonts w:eastAsia="Calibri"/>
              </w:rPr>
              <w:t xml:space="preserve"> </w:t>
            </w:r>
            <w:r w:rsidRPr="001B1BC2">
              <w:rPr>
                <w:rFonts w:eastAsia="Calibri"/>
              </w:rPr>
              <w:t>опасных</w:t>
            </w:r>
            <w:r w:rsidR="00D9467C">
              <w:rPr>
                <w:rFonts w:eastAsia="Calibri"/>
                <w:lang w:val="en-US"/>
              </w:rPr>
              <w:t> </w:t>
            </w:r>
            <w:r w:rsidRPr="001B1BC2">
              <w:rPr>
                <w:rFonts w:eastAsia="Calibri"/>
              </w:rPr>
              <w:t>грузов</w:t>
            </w:r>
            <w:r w:rsidRPr="00352A3B">
              <w:rPr>
                <w:rFonts w:eastAsia="Calibri"/>
              </w:rPr>
              <w:t xml:space="preserve"> </w:t>
            </w:r>
            <w:r w:rsidRPr="001B1BC2">
              <w:rPr>
                <w:rFonts w:eastAsia="Calibri"/>
              </w:rPr>
              <w:t>навалом</w:t>
            </w:r>
            <w:r w:rsidRPr="00352A3B">
              <w:rPr>
                <w:rFonts w:eastAsia="Calibri"/>
              </w:rPr>
              <w:t>/</w:t>
            </w:r>
            <w:r w:rsidRPr="001B1BC2">
              <w:rPr>
                <w:rFonts w:eastAsia="Calibri"/>
              </w:rPr>
              <w:t>насыпью</w:t>
            </w:r>
            <w:r w:rsidRPr="00352A3B">
              <w:rPr>
                <w:rFonts w:eastAsia="Calibri"/>
              </w:rPr>
              <w:t xml:space="preserve"> </w:t>
            </w:r>
            <w:r w:rsidRPr="001B1BC2">
              <w:rPr>
                <w:rFonts w:eastAsia="Calibri"/>
              </w:rPr>
              <w:t>или</w:t>
            </w:r>
            <w:r w:rsidRPr="00352A3B">
              <w:rPr>
                <w:rFonts w:eastAsia="Calibri"/>
              </w:rPr>
              <w:t xml:space="preserve"> </w:t>
            </w:r>
            <w:r w:rsidRPr="001B1BC2">
              <w:rPr>
                <w:rFonts w:eastAsia="Calibri"/>
              </w:rPr>
              <w:t>без</w:t>
            </w:r>
            <w:r w:rsidR="00D9467C">
              <w:rPr>
                <w:rFonts w:eastAsia="Calibri"/>
                <w:lang w:val="en-US"/>
              </w:rPr>
              <w:t> </w:t>
            </w:r>
            <w:r w:rsidRPr="001B1BC2">
              <w:rPr>
                <w:rFonts w:eastAsia="Calibri"/>
              </w:rPr>
              <w:t>тары</w:t>
            </w:r>
            <w:r w:rsidRPr="00352A3B">
              <w:rPr>
                <w:rFonts w:eastAsia="Calibri"/>
              </w:rPr>
              <w:t xml:space="preserve"> </w:t>
            </w:r>
            <w:r w:rsidRPr="001B1BC2">
              <w:rPr>
                <w:rFonts w:eastAsia="Calibri"/>
              </w:rPr>
              <w:t>вход</w:t>
            </w:r>
            <w:r w:rsidR="000E18F0" w:rsidRPr="000E18F0">
              <w:rPr>
                <w:rFonts w:eastAsia="Calibri"/>
              </w:rPr>
              <w:t xml:space="preserve"> </w:t>
            </w:r>
            <w:r w:rsidRPr="001B1BC2">
              <w:rPr>
                <w:rFonts w:eastAsia="Calibri"/>
              </w:rPr>
              <w:t>в</w:t>
            </w:r>
            <w:r w:rsidRPr="00352A3B">
              <w:rPr>
                <w:rFonts w:eastAsia="Calibri"/>
              </w:rPr>
              <w:t xml:space="preserve"> </w:t>
            </w:r>
            <w:r w:rsidRPr="001B1BC2">
              <w:rPr>
                <w:rFonts w:eastAsia="Calibri"/>
              </w:rPr>
              <w:t>трюмы</w:t>
            </w:r>
            <w:r w:rsidRPr="00352A3B">
              <w:rPr>
                <w:rFonts w:eastAsia="Calibri"/>
              </w:rPr>
              <w:t xml:space="preserve">, </w:t>
            </w:r>
            <w:r w:rsidRPr="001B1BC2">
              <w:rPr>
                <w:rFonts w:eastAsia="Calibri"/>
              </w:rPr>
              <w:t>а</w:t>
            </w:r>
            <w:r w:rsidRPr="00352A3B">
              <w:rPr>
                <w:rFonts w:eastAsia="Calibri"/>
              </w:rPr>
              <w:t xml:space="preserve"> </w:t>
            </w:r>
            <w:r w:rsidRPr="001B1BC2">
              <w:rPr>
                <w:rFonts w:eastAsia="Calibri"/>
              </w:rPr>
              <w:t>также</w:t>
            </w:r>
            <w:r w:rsidRPr="00352A3B">
              <w:rPr>
                <w:rFonts w:eastAsia="Calibri"/>
              </w:rPr>
              <w:t xml:space="preserve"> </w:t>
            </w:r>
            <w:r w:rsidRPr="001B1BC2">
              <w:rPr>
                <w:rFonts w:eastAsia="Calibri"/>
              </w:rPr>
              <w:t>в</w:t>
            </w:r>
            <w:r w:rsidRPr="00352A3B">
              <w:rPr>
                <w:rFonts w:eastAsia="Calibri"/>
              </w:rPr>
              <w:t xml:space="preserve"> </w:t>
            </w:r>
            <w:proofErr w:type="spellStart"/>
            <w:r w:rsidRPr="001B1BC2">
              <w:rPr>
                <w:rFonts w:eastAsia="Calibri"/>
              </w:rPr>
              <w:t>междубортовые</w:t>
            </w:r>
            <w:proofErr w:type="spellEnd"/>
            <w:r w:rsidR="00D9467C">
              <w:rPr>
                <w:rFonts w:eastAsia="Calibri"/>
                <w:lang w:val="en-US"/>
              </w:rPr>
              <w:t> </w:t>
            </w:r>
            <w:r w:rsidRPr="001B1BC2">
              <w:rPr>
                <w:rFonts w:eastAsia="Calibri"/>
              </w:rPr>
              <w:t>и</w:t>
            </w:r>
            <w:r w:rsidR="00D9467C">
              <w:rPr>
                <w:rFonts w:eastAsia="Calibri"/>
                <w:lang w:val="en-US"/>
              </w:rPr>
              <w:t> </w:t>
            </w:r>
            <w:r w:rsidRPr="001B1BC2">
              <w:rPr>
                <w:rFonts w:eastAsia="Calibri"/>
              </w:rPr>
              <w:t>междудонные</w:t>
            </w:r>
            <w:r w:rsidRPr="00352A3B">
              <w:rPr>
                <w:rFonts w:eastAsia="Calibri"/>
              </w:rPr>
              <w:t xml:space="preserve"> </w:t>
            </w:r>
            <w:r w:rsidRPr="001B1BC2">
              <w:rPr>
                <w:rFonts w:eastAsia="Calibri"/>
              </w:rPr>
              <w:t>пространства</w:t>
            </w:r>
            <w:r w:rsidRPr="00352A3B">
              <w:rPr>
                <w:rFonts w:eastAsia="Calibri"/>
              </w:rPr>
              <w:t xml:space="preserve"> </w:t>
            </w:r>
            <w:r w:rsidRPr="001B1BC2">
              <w:rPr>
                <w:rFonts w:eastAsia="Calibri"/>
              </w:rPr>
              <w:t>разрешается</w:t>
            </w:r>
            <w:r w:rsidRPr="00352A3B">
              <w:rPr>
                <w:rFonts w:eastAsia="Calibri"/>
              </w:rPr>
              <w:t xml:space="preserve"> </w:t>
            </w:r>
            <w:r w:rsidRPr="001B1BC2">
              <w:rPr>
                <w:rFonts w:eastAsia="Calibri"/>
              </w:rPr>
              <w:t>только</w:t>
            </w:r>
            <w:r w:rsidRPr="00352A3B">
              <w:rPr>
                <w:rFonts w:eastAsia="Calibri"/>
              </w:rPr>
              <w:t xml:space="preserve"> </w:t>
            </w:r>
            <w:r w:rsidRPr="001B1BC2">
              <w:rPr>
                <w:rFonts w:eastAsia="Calibri"/>
              </w:rPr>
              <w:t>в</w:t>
            </w:r>
            <w:r w:rsidRPr="00352A3B">
              <w:rPr>
                <w:rFonts w:eastAsia="Calibri"/>
              </w:rPr>
              <w:t xml:space="preserve"> </w:t>
            </w:r>
            <w:r w:rsidRPr="001B1BC2">
              <w:rPr>
                <w:rFonts w:eastAsia="Calibri"/>
              </w:rPr>
              <w:t>том</w:t>
            </w:r>
            <w:r w:rsidRPr="00352A3B">
              <w:rPr>
                <w:rFonts w:eastAsia="Calibri"/>
              </w:rPr>
              <w:t xml:space="preserve"> </w:t>
            </w:r>
            <w:r w:rsidRPr="001B1BC2">
              <w:rPr>
                <w:rFonts w:eastAsia="Calibri"/>
              </w:rPr>
              <w:t>случае</w:t>
            </w:r>
            <w:r w:rsidRPr="00352A3B">
              <w:rPr>
                <w:rFonts w:eastAsia="Calibri"/>
              </w:rPr>
              <w:t xml:space="preserve">, </w:t>
            </w:r>
            <w:r w:rsidRPr="001B1BC2">
              <w:rPr>
                <w:rFonts w:eastAsia="Calibri"/>
              </w:rPr>
              <w:t>если</w:t>
            </w:r>
            <w:r w:rsidRPr="00352A3B">
              <w:rPr>
                <w:rFonts w:eastAsia="Calibri"/>
              </w:rPr>
              <w:t>:</w:t>
            </w:r>
          </w:p>
          <w:p w14:paraId="6DD11D8D" w14:textId="77777777" w:rsidR="00C26CC1" w:rsidRPr="001D4762" w:rsidRDefault="00C26CC1" w:rsidP="00376331">
            <w:pPr>
              <w:spacing w:before="40" w:after="120"/>
              <w:rPr>
                <w:iCs/>
              </w:rPr>
            </w:pPr>
            <w:r w:rsidRPr="001D4762">
              <w:rPr>
                <w:iCs/>
              </w:rPr>
              <w:t>[…]</w:t>
            </w:r>
          </w:p>
          <w:p w14:paraId="0A6796A6" w14:textId="77777777" w:rsidR="00C26CC1" w:rsidRPr="001D4762" w:rsidRDefault="00C26CC1" w:rsidP="00376331">
            <w:pPr>
              <w:spacing w:before="40" w:after="120"/>
              <w:rPr>
                <w:iCs/>
              </w:rPr>
            </w:pPr>
            <w:r>
              <w:rPr>
                <w:iCs/>
              </w:rPr>
              <w:t>или</w:t>
            </w:r>
          </w:p>
          <w:p w14:paraId="430B0B7D" w14:textId="5FDA57C0" w:rsidR="00C26CC1" w:rsidRPr="00352A3B" w:rsidRDefault="00C26CC1" w:rsidP="00376331">
            <w:pPr>
              <w:spacing w:before="40" w:after="120"/>
              <w:rPr>
                <w:iCs/>
              </w:rPr>
            </w:pPr>
            <w:r w:rsidRPr="001D4762">
              <w:rPr>
                <w:iCs/>
              </w:rPr>
              <w:t>–</w:t>
            </w:r>
            <w:r w:rsidRPr="001D4762">
              <w:rPr>
                <w:iCs/>
              </w:rPr>
              <w:tab/>
            </w:r>
            <w:r w:rsidRPr="001D4762">
              <w:rPr>
                <w:rFonts w:eastAsia="Calibri" w:cs="Arial"/>
              </w:rPr>
              <w:t>концентрация воспламеняющихся газов и паров, выделяемых грузом, составляет менее 10</w:t>
            </w:r>
            <w:r w:rsidR="00335E0F">
              <w:rPr>
                <w:rFonts w:eastAsia="Calibri" w:cs="Arial"/>
                <w:lang w:val="en-US"/>
              </w:rPr>
              <w:t> </w:t>
            </w:r>
            <w:r w:rsidRPr="001D4762">
              <w:rPr>
                <w:rFonts w:eastAsia="Calibri" w:cs="Arial"/>
              </w:rPr>
              <w:t xml:space="preserve">% НПВ и лицо, входящее в такое пространство, пользуется автономным дыхательным аппаратом и другим необходимым </w:t>
            </w:r>
            <w:r w:rsidRPr="001D4762">
              <w:rPr>
                <w:rFonts w:eastAsia="Calibri" w:cs="Arial"/>
                <w:b/>
                <w:bCs/>
              </w:rPr>
              <w:t>защитным и спасательным оборудованием</w:t>
            </w:r>
            <w:r w:rsidRPr="001D4762">
              <w:rPr>
                <w:rFonts w:eastAsia="Calibri" w:cs="Arial"/>
              </w:rPr>
              <w:t xml:space="preserve">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w:t>
            </w:r>
            <w:r w:rsidR="00D9467C">
              <w:rPr>
                <w:rFonts w:eastAsia="Calibri" w:cs="Arial"/>
                <w:lang w:val="en-US"/>
              </w:rPr>
              <w:t> </w:t>
            </w:r>
            <w:r w:rsidRPr="001D4762">
              <w:rPr>
                <w:rFonts w:eastAsia="Calibri" w:cs="Arial"/>
              </w:rPr>
              <w:t>ситуации, должны находиться на судне в пределах слышимости голосового сигнала.</w:t>
            </w:r>
          </w:p>
          <w:p w14:paraId="19C48232" w14:textId="77777777" w:rsidR="00C26CC1" w:rsidRPr="00862320" w:rsidRDefault="00C26CC1" w:rsidP="00376331">
            <w:pPr>
              <w:spacing w:before="40" w:after="120"/>
              <w:rPr>
                <w:iCs/>
                <w:lang w:val="fr-CH"/>
              </w:rPr>
            </w:pPr>
            <w:r w:rsidRPr="00862320">
              <w:rPr>
                <w:iCs/>
                <w:lang w:val="de-DE"/>
              </w:rPr>
              <w:t>[…]</w:t>
            </w:r>
          </w:p>
        </w:tc>
        <w:tc>
          <w:tcPr>
            <w:tcW w:w="3542" w:type="dxa"/>
            <w:shd w:val="clear" w:color="auto" w:fill="auto"/>
            <w:tcMar>
              <w:left w:w="28" w:type="dxa"/>
              <w:right w:w="28" w:type="dxa"/>
            </w:tcMar>
          </w:tcPr>
          <w:p w14:paraId="22C36C17" w14:textId="77777777" w:rsidR="00C26CC1" w:rsidRPr="00862320" w:rsidRDefault="00C26CC1" w:rsidP="00376331">
            <w:pPr>
              <w:spacing w:before="40" w:after="120"/>
              <w:rPr>
                <w:iCs/>
                <w:lang w:val="de-DE"/>
              </w:rPr>
            </w:pPr>
            <w:r w:rsidRPr="00862320">
              <w:rPr>
                <w:iCs/>
                <w:lang w:val="de-DE"/>
              </w:rPr>
              <w:t>7.1.3.1.5</w:t>
            </w:r>
            <w:r w:rsidRPr="00862320">
              <w:rPr>
                <w:iCs/>
                <w:lang w:val="de-DE"/>
              </w:rPr>
              <w:tab/>
              <w:t>Bei Beförderung von gefährlichen Gütern in loser Schüttung oder unverpackt ist das Betreten der Laderäume sowie das Betreten der Wallgänge und Doppelböden nur zugelassen, wenn:</w:t>
            </w:r>
          </w:p>
          <w:p w14:paraId="3E168379" w14:textId="77777777" w:rsidR="00C26CC1" w:rsidRPr="00862320" w:rsidRDefault="00C26CC1" w:rsidP="00376331">
            <w:pPr>
              <w:spacing w:before="40" w:after="120"/>
              <w:rPr>
                <w:iCs/>
                <w:lang w:val="de-DE"/>
              </w:rPr>
            </w:pPr>
            <w:r w:rsidRPr="00862320">
              <w:rPr>
                <w:iCs/>
                <w:lang w:val="de-DE"/>
              </w:rPr>
              <w:t>[…]</w:t>
            </w:r>
          </w:p>
          <w:p w14:paraId="00BE9FFD" w14:textId="77777777" w:rsidR="00C26CC1" w:rsidRPr="00862320" w:rsidRDefault="00C26CC1" w:rsidP="00376331">
            <w:pPr>
              <w:spacing w:before="40" w:after="120"/>
              <w:rPr>
                <w:iCs/>
                <w:lang w:val="de-DE"/>
              </w:rPr>
            </w:pPr>
            <w:r w:rsidRPr="00862320">
              <w:rPr>
                <w:iCs/>
                <w:lang w:val="de-DE"/>
              </w:rPr>
              <w:t>oder</w:t>
            </w:r>
          </w:p>
          <w:p w14:paraId="2C0C5705" w14:textId="52CF8CD7" w:rsidR="00C26CC1" w:rsidRPr="00862320" w:rsidRDefault="00C26CC1" w:rsidP="00376331">
            <w:pPr>
              <w:spacing w:before="40" w:after="120"/>
              <w:rPr>
                <w:iCs/>
                <w:lang w:val="de-DE"/>
              </w:rPr>
            </w:pPr>
            <w:r w:rsidRPr="00862320">
              <w:rPr>
                <w:iCs/>
                <w:lang w:val="de-DE"/>
              </w:rPr>
              <w:t>–</w:t>
            </w:r>
            <w:r w:rsidRPr="00862320">
              <w:rPr>
                <w:iCs/>
                <w:lang w:val="de-DE"/>
              </w:rPr>
              <w:tab/>
              <w:t>die Konzentration von aus der Ladung herrührenden entzündbaren Gasen</w:t>
            </w:r>
            <w:r w:rsidR="009E7DE2">
              <w:rPr>
                <w:iCs/>
                <w:lang w:val="de-DE"/>
              </w:rPr>
              <w:t> </w:t>
            </w:r>
            <w:r w:rsidRPr="00862320">
              <w:rPr>
                <w:iCs/>
                <w:lang w:val="de-DE"/>
              </w:rPr>
              <w:t xml:space="preserve">und Dämpfen unter 10 % der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w:t>
            </w:r>
            <w:r w:rsidRPr="00223086">
              <w:rPr>
                <w:b/>
                <w:bCs/>
                <w:iCs/>
                <w:lang w:val="de-DE"/>
              </w:rPr>
              <w:t xml:space="preserve">Schutz- und Rettungsausrüstungen </w:t>
            </w:r>
            <w:r w:rsidRPr="00862320">
              <w:rPr>
                <w:iCs/>
                <w:lang w:val="de-DE"/>
              </w:rPr>
              <w:t>trägt</w:t>
            </w:r>
            <w:r w:rsidR="009E7DE2">
              <w:rPr>
                <w:iCs/>
                <w:lang w:val="de-DE"/>
              </w:rPr>
              <w:t> </w:t>
            </w:r>
            <w:r w:rsidRPr="00862320">
              <w:rPr>
                <w:iCs/>
                <w:lang w:val="de-DE"/>
              </w:rPr>
              <w:t>sowie durch eine Leine gesichert ist. Das Betreten dieser Räume darf nur unter Aufsicht einer zweiten Person geschehen, für welche die gleiche Ausrüstung bereitgelegt ist. Zwei zusätzliche Personen,</w:t>
            </w:r>
            <w:r w:rsidR="009E7DE2">
              <w:rPr>
                <w:iCs/>
                <w:lang w:val="de-DE"/>
              </w:rPr>
              <w:t> </w:t>
            </w:r>
            <w:r w:rsidRPr="00862320">
              <w:rPr>
                <w:iCs/>
                <w:lang w:val="de-DE"/>
              </w:rPr>
              <w:t>die im Notfall Hilfe leisten können, müssen sich in Rufweite auf dem</w:t>
            </w:r>
            <w:r w:rsidR="009E7DE2">
              <w:rPr>
                <w:iCs/>
                <w:lang w:val="de-DE"/>
              </w:rPr>
              <w:t> </w:t>
            </w:r>
            <w:r w:rsidRPr="00862320">
              <w:rPr>
                <w:iCs/>
                <w:lang w:val="de-DE"/>
              </w:rPr>
              <w:t>Schiff befinden.</w:t>
            </w:r>
          </w:p>
          <w:p w14:paraId="0F30A8C7" w14:textId="77777777" w:rsidR="00C26CC1" w:rsidRPr="00862320" w:rsidRDefault="00C26CC1" w:rsidP="00376331">
            <w:pPr>
              <w:spacing w:before="40" w:after="120"/>
              <w:rPr>
                <w:iCs/>
                <w:lang w:val="de-DE"/>
              </w:rPr>
            </w:pPr>
            <w:r w:rsidRPr="00862320">
              <w:rPr>
                <w:iCs/>
                <w:lang w:val="de-DE"/>
              </w:rPr>
              <w:t>[…]</w:t>
            </w:r>
          </w:p>
        </w:tc>
      </w:tr>
      <w:tr w:rsidR="00C26CC1" w:rsidRPr="00862320" w14:paraId="1E097369" w14:textId="77777777" w:rsidTr="00376331">
        <w:tc>
          <w:tcPr>
            <w:tcW w:w="3828" w:type="dxa"/>
            <w:shd w:val="clear" w:color="auto" w:fill="auto"/>
            <w:tcMar>
              <w:left w:w="28" w:type="dxa"/>
              <w:right w:w="28" w:type="dxa"/>
            </w:tcMar>
          </w:tcPr>
          <w:p w14:paraId="79C7998C" w14:textId="77777777" w:rsidR="00C26CC1" w:rsidRPr="00352A3B" w:rsidRDefault="00C26CC1" w:rsidP="00376331">
            <w:pPr>
              <w:spacing w:before="40" w:after="120"/>
              <w:rPr>
                <w:iCs/>
              </w:rPr>
            </w:pPr>
            <w:r w:rsidRPr="00352A3B">
              <w:rPr>
                <w:iCs/>
              </w:rPr>
              <w:t>7.1.3.1.7</w:t>
            </w:r>
            <w:r w:rsidRPr="00352A3B">
              <w:rPr>
                <w:iCs/>
              </w:rPr>
              <w:tab/>
            </w:r>
            <w:r w:rsidRPr="00E80A88">
              <w:rPr>
                <w:rFonts w:eastAsia="Calibri"/>
                <w:sz w:val="21"/>
                <w:szCs w:val="21"/>
              </w:rPr>
              <w:t>Если</w:t>
            </w:r>
            <w:r w:rsidRPr="00352A3B">
              <w:rPr>
                <w:rFonts w:eastAsia="Calibri"/>
                <w:sz w:val="21"/>
                <w:szCs w:val="21"/>
              </w:rPr>
              <w:t xml:space="preserve"> </w:t>
            </w:r>
            <w:r w:rsidRPr="00E80A88">
              <w:rPr>
                <w:rFonts w:eastAsia="Calibri"/>
                <w:sz w:val="21"/>
                <w:szCs w:val="21"/>
              </w:rPr>
              <w:t>при</w:t>
            </w:r>
            <w:r w:rsidRPr="00352A3B">
              <w:rPr>
                <w:rFonts w:eastAsia="Calibri"/>
                <w:sz w:val="21"/>
                <w:szCs w:val="21"/>
              </w:rPr>
              <w:t xml:space="preserve"> </w:t>
            </w:r>
            <w:r w:rsidRPr="00E80A88">
              <w:rPr>
                <w:rFonts w:eastAsia="Calibri"/>
                <w:sz w:val="21"/>
                <w:szCs w:val="21"/>
              </w:rPr>
              <w:t>перевозке</w:t>
            </w:r>
            <w:r w:rsidRPr="00352A3B">
              <w:rPr>
                <w:rFonts w:eastAsia="Calibri"/>
                <w:sz w:val="21"/>
                <w:szCs w:val="21"/>
              </w:rPr>
              <w:t xml:space="preserve"> </w:t>
            </w:r>
            <w:r w:rsidRPr="00E80A88">
              <w:rPr>
                <w:rFonts w:eastAsia="Calibri"/>
                <w:sz w:val="21"/>
                <w:szCs w:val="21"/>
              </w:rPr>
              <w:t>опасных</w:t>
            </w:r>
            <w:r w:rsidRPr="00352A3B">
              <w:rPr>
                <w:rFonts w:eastAsia="Calibri"/>
                <w:sz w:val="21"/>
                <w:szCs w:val="21"/>
              </w:rPr>
              <w:t xml:space="preserve"> </w:t>
            </w:r>
            <w:r w:rsidRPr="00E80A88">
              <w:rPr>
                <w:rFonts w:eastAsia="Calibri"/>
                <w:sz w:val="21"/>
                <w:szCs w:val="21"/>
              </w:rPr>
              <w:t>грузов</w:t>
            </w:r>
            <w:r w:rsidRPr="00352A3B">
              <w:rPr>
                <w:rFonts w:eastAsia="Calibri"/>
                <w:sz w:val="21"/>
                <w:szCs w:val="21"/>
              </w:rPr>
              <w:t xml:space="preserve"> </w:t>
            </w:r>
            <w:r w:rsidRPr="00E80A88">
              <w:rPr>
                <w:rFonts w:eastAsia="Calibri"/>
                <w:sz w:val="21"/>
                <w:szCs w:val="21"/>
              </w:rPr>
              <w:t>классов</w:t>
            </w:r>
            <w:r w:rsidRPr="00352A3B">
              <w:rPr>
                <w:rFonts w:eastAsia="Calibri"/>
                <w:sz w:val="21"/>
                <w:szCs w:val="21"/>
              </w:rPr>
              <w:t xml:space="preserve"> 2, 3, 4.3,</w:t>
            </w:r>
            <w:r w:rsidRPr="00352A3B">
              <w:rPr>
                <w:rFonts w:eastAsia="Calibri"/>
                <w:b/>
                <w:sz w:val="21"/>
                <w:szCs w:val="21"/>
              </w:rPr>
              <w:t xml:space="preserve"> </w:t>
            </w:r>
            <w:r w:rsidRPr="00352A3B">
              <w:rPr>
                <w:rFonts w:eastAsia="Calibri"/>
                <w:sz w:val="21"/>
                <w:szCs w:val="21"/>
              </w:rPr>
              <w:t xml:space="preserve">5.2, 6.1 </w:t>
            </w:r>
            <w:r w:rsidRPr="00E80A88">
              <w:rPr>
                <w:rFonts w:eastAsia="Calibri"/>
                <w:sz w:val="21"/>
                <w:szCs w:val="21"/>
              </w:rPr>
              <w:t>и</w:t>
            </w:r>
            <w:r w:rsidRPr="00352A3B">
              <w:rPr>
                <w:rFonts w:eastAsia="Calibri"/>
                <w:sz w:val="21"/>
                <w:szCs w:val="21"/>
              </w:rPr>
              <w:t xml:space="preserve"> 8 </w:t>
            </w:r>
            <w:r w:rsidRPr="00E80A88">
              <w:rPr>
                <w:rFonts w:eastAsia="Calibri"/>
                <w:sz w:val="21"/>
                <w:szCs w:val="21"/>
              </w:rPr>
              <w:t>имеется</w:t>
            </w:r>
            <w:r w:rsidRPr="00352A3B">
              <w:rPr>
                <w:rFonts w:eastAsia="Calibri"/>
                <w:sz w:val="21"/>
                <w:szCs w:val="21"/>
              </w:rPr>
              <w:t xml:space="preserve"> </w:t>
            </w:r>
            <w:r w:rsidRPr="00E80A88">
              <w:rPr>
                <w:rFonts w:eastAsia="Calibri"/>
                <w:sz w:val="21"/>
                <w:szCs w:val="21"/>
              </w:rPr>
              <w:t>подозрение</w:t>
            </w:r>
            <w:r w:rsidRPr="00352A3B">
              <w:rPr>
                <w:rFonts w:eastAsia="Calibri"/>
                <w:sz w:val="21"/>
                <w:szCs w:val="21"/>
              </w:rPr>
              <w:t xml:space="preserve"> </w:t>
            </w:r>
            <w:r w:rsidRPr="00E80A88">
              <w:rPr>
                <w:rFonts w:eastAsia="Calibri"/>
                <w:sz w:val="21"/>
                <w:szCs w:val="21"/>
              </w:rPr>
              <w:t>на</w:t>
            </w:r>
            <w:r w:rsidRPr="00352A3B">
              <w:rPr>
                <w:rFonts w:eastAsia="Calibri"/>
                <w:sz w:val="21"/>
                <w:szCs w:val="21"/>
              </w:rPr>
              <w:t xml:space="preserve"> </w:t>
            </w:r>
            <w:r w:rsidRPr="00E80A88">
              <w:rPr>
                <w:rFonts w:eastAsia="Calibri"/>
                <w:sz w:val="21"/>
                <w:szCs w:val="21"/>
              </w:rPr>
              <w:t>повреждение</w:t>
            </w:r>
            <w:r w:rsidRPr="00352A3B">
              <w:rPr>
                <w:rFonts w:eastAsia="Calibri"/>
                <w:sz w:val="21"/>
                <w:szCs w:val="21"/>
              </w:rPr>
              <w:t xml:space="preserve"> </w:t>
            </w:r>
            <w:r w:rsidRPr="00E80A88">
              <w:rPr>
                <w:rFonts w:eastAsia="Calibri"/>
                <w:sz w:val="21"/>
                <w:szCs w:val="21"/>
              </w:rPr>
              <w:t>упаковок</w:t>
            </w:r>
            <w:r w:rsidRPr="00352A3B">
              <w:rPr>
                <w:rFonts w:eastAsia="Calibri"/>
                <w:sz w:val="21"/>
                <w:szCs w:val="21"/>
              </w:rPr>
              <w:t xml:space="preserve">, </w:t>
            </w:r>
            <w:r w:rsidRPr="00E80A88">
              <w:rPr>
                <w:rFonts w:eastAsia="Calibri"/>
                <w:sz w:val="21"/>
                <w:szCs w:val="21"/>
              </w:rPr>
              <w:t>вход</w:t>
            </w:r>
            <w:r w:rsidRPr="00352A3B">
              <w:rPr>
                <w:rFonts w:eastAsia="Calibri"/>
                <w:sz w:val="21"/>
                <w:szCs w:val="21"/>
              </w:rPr>
              <w:t xml:space="preserve"> </w:t>
            </w:r>
            <w:r w:rsidRPr="00E80A88">
              <w:rPr>
                <w:rFonts w:eastAsia="Calibri"/>
                <w:sz w:val="21"/>
                <w:szCs w:val="21"/>
              </w:rPr>
              <w:t>в</w:t>
            </w:r>
            <w:r w:rsidRPr="00352A3B">
              <w:rPr>
                <w:rFonts w:eastAsia="Calibri"/>
                <w:sz w:val="21"/>
                <w:szCs w:val="21"/>
              </w:rPr>
              <w:t xml:space="preserve"> </w:t>
            </w:r>
            <w:r w:rsidRPr="00E80A88">
              <w:rPr>
                <w:rFonts w:eastAsia="Calibri"/>
                <w:sz w:val="21"/>
                <w:szCs w:val="21"/>
              </w:rPr>
              <w:t>трюмы</w:t>
            </w:r>
            <w:r w:rsidRPr="00352A3B">
              <w:rPr>
                <w:rFonts w:eastAsia="Calibri"/>
                <w:sz w:val="21"/>
                <w:szCs w:val="21"/>
              </w:rPr>
              <w:t xml:space="preserve">, </w:t>
            </w:r>
            <w:r w:rsidRPr="00E80A88">
              <w:rPr>
                <w:rFonts w:eastAsia="Calibri"/>
                <w:sz w:val="21"/>
                <w:szCs w:val="21"/>
              </w:rPr>
              <w:t>а</w:t>
            </w:r>
            <w:r w:rsidRPr="00352A3B">
              <w:rPr>
                <w:rFonts w:eastAsia="Calibri"/>
                <w:sz w:val="21"/>
                <w:szCs w:val="21"/>
              </w:rPr>
              <w:t xml:space="preserve"> </w:t>
            </w:r>
            <w:r w:rsidRPr="00E80A88">
              <w:rPr>
                <w:rFonts w:eastAsia="Calibri"/>
                <w:sz w:val="21"/>
                <w:szCs w:val="21"/>
              </w:rPr>
              <w:t>также</w:t>
            </w:r>
            <w:r w:rsidRPr="00352A3B">
              <w:rPr>
                <w:rFonts w:eastAsia="Calibri"/>
                <w:sz w:val="21"/>
                <w:szCs w:val="21"/>
              </w:rPr>
              <w:t xml:space="preserve"> </w:t>
            </w:r>
            <w:r w:rsidRPr="00E80A88">
              <w:rPr>
                <w:rFonts w:eastAsia="Calibri"/>
                <w:sz w:val="21"/>
                <w:szCs w:val="21"/>
              </w:rPr>
              <w:t>в</w:t>
            </w:r>
            <w:r w:rsidRPr="00352A3B">
              <w:rPr>
                <w:rFonts w:eastAsia="Calibri"/>
                <w:sz w:val="21"/>
                <w:szCs w:val="21"/>
              </w:rPr>
              <w:t xml:space="preserve"> </w:t>
            </w:r>
            <w:proofErr w:type="spellStart"/>
            <w:r w:rsidRPr="00E80A88">
              <w:rPr>
                <w:rFonts w:eastAsia="Calibri"/>
                <w:sz w:val="21"/>
                <w:szCs w:val="21"/>
              </w:rPr>
              <w:t>междубортовые</w:t>
            </w:r>
            <w:proofErr w:type="spellEnd"/>
            <w:r w:rsidRPr="00352A3B">
              <w:rPr>
                <w:rFonts w:eastAsia="Calibri"/>
                <w:sz w:val="21"/>
                <w:szCs w:val="21"/>
              </w:rPr>
              <w:t xml:space="preserve"> </w:t>
            </w:r>
            <w:r w:rsidRPr="00E80A88">
              <w:rPr>
                <w:rFonts w:eastAsia="Calibri"/>
                <w:sz w:val="21"/>
                <w:szCs w:val="21"/>
              </w:rPr>
              <w:t>и</w:t>
            </w:r>
            <w:r w:rsidRPr="00352A3B">
              <w:rPr>
                <w:rFonts w:eastAsia="Calibri"/>
                <w:sz w:val="21"/>
                <w:szCs w:val="21"/>
              </w:rPr>
              <w:t xml:space="preserve"> </w:t>
            </w:r>
            <w:r w:rsidRPr="00E80A88">
              <w:rPr>
                <w:rFonts w:eastAsia="Calibri"/>
                <w:sz w:val="21"/>
                <w:szCs w:val="21"/>
              </w:rPr>
              <w:t>междудонные</w:t>
            </w:r>
            <w:r w:rsidRPr="00352A3B">
              <w:rPr>
                <w:rFonts w:eastAsia="Calibri"/>
                <w:sz w:val="21"/>
                <w:szCs w:val="21"/>
              </w:rPr>
              <w:t xml:space="preserve"> </w:t>
            </w:r>
            <w:r w:rsidRPr="00E80A88">
              <w:rPr>
                <w:rFonts w:eastAsia="Calibri"/>
                <w:sz w:val="21"/>
                <w:szCs w:val="21"/>
              </w:rPr>
              <w:t>пространства</w:t>
            </w:r>
            <w:r w:rsidRPr="00352A3B">
              <w:rPr>
                <w:rFonts w:eastAsia="Calibri"/>
                <w:sz w:val="21"/>
                <w:szCs w:val="21"/>
              </w:rPr>
              <w:t xml:space="preserve"> </w:t>
            </w:r>
            <w:r w:rsidRPr="00E80A88">
              <w:rPr>
                <w:rFonts w:eastAsia="Calibri"/>
                <w:sz w:val="21"/>
                <w:szCs w:val="21"/>
              </w:rPr>
              <w:t>разрешается</w:t>
            </w:r>
            <w:r w:rsidRPr="00352A3B">
              <w:rPr>
                <w:rFonts w:eastAsia="Calibri"/>
                <w:sz w:val="21"/>
                <w:szCs w:val="21"/>
              </w:rPr>
              <w:t xml:space="preserve"> </w:t>
            </w:r>
            <w:r w:rsidRPr="00E80A88">
              <w:rPr>
                <w:rFonts w:eastAsia="Calibri"/>
                <w:sz w:val="21"/>
                <w:szCs w:val="21"/>
              </w:rPr>
              <w:t>только</w:t>
            </w:r>
            <w:r w:rsidRPr="00352A3B">
              <w:rPr>
                <w:rFonts w:eastAsia="Calibri"/>
                <w:sz w:val="21"/>
                <w:szCs w:val="21"/>
              </w:rPr>
              <w:t xml:space="preserve"> </w:t>
            </w:r>
            <w:r w:rsidRPr="00E80A88">
              <w:rPr>
                <w:rFonts w:eastAsia="Calibri"/>
                <w:sz w:val="21"/>
                <w:szCs w:val="21"/>
              </w:rPr>
              <w:t>в</w:t>
            </w:r>
            <w:r w:rsidRPr="00352A3B">
              <w:rPr>
                <w:rFonts w:eastAsia="Calibri"/>
                <w:sz w:val="21"/>
                <w:szCs w:val="21"/>
              </w:rPr>
              <w:t xml:space="preserve"> </w:t>
            </w:r>
            <w:r w:rsidRPr="00E80A88">
              <w:rPr>
                <w:rFonts w:eastAsia="Calibri"/>
                <w:sz w:val="21"/>
                <w:szCs w:val="21"/>
              </w:rPr>
              <w:t>том</w:t>
            </w:r>
            <w:r w:rsidRPr="00352A3B">
              <w:rPr>
                <w:rFonts w:eastAsia="Calibri"/>
                <w:sz w:val="21"/>
                <w:szCs w:val="21"/>
              </w:rPr>
              <w:t xml:space="preserve"> </w:t>
            </w:r>
            <w:r w:rsidRPr="00E80A88">
              <w:rPr>
                <w:rFonts w:eastAsia="Calibri"/>
                <w:sz w:val="21"/>
                <w:szCs w:val="21"/>
              </w:rPr>
              <w:t>случае</w:t>
            </w:r>
            <w:r w:rsidRPr="00352A3B">
              <w:rPr>
                <w:rFonts w:eastAsia="Calibri"/>
                <w:sz w:val="21"/>
                <w:szCs w:val="21"/>
              </w:rPr>
              <w:t xml:space="preserve">, </w:t>
            </w:r>
            <w:r w:rsidRPr="00E80A88">
              <w:rPr>
                <w:rFonts w:eastAsia="Calibri"/>
                <w:sz w:val="21"/>
                <w:szCs w:val="21"/>
              </w:rPr>
              <w:t>если</w:t>
            </w:r>
            <w:r w:rsidRPr="00352A3B">
              <w:rPr>
                <w:rFonts w:eastAsia="Calibri"/>
                <w:sz w:val="21"/>
                <w:szCs w:val="21"/>
              </w:rPr>
              <w:t>:</w:t>
            </w:r>
          </w:p>
          <w:p w14:paraId="795A856B" w14:textId="77777777" w:rsidR="00C26CC1" w:rsidRPr="00352A3B" w:rsidRDefault="00C26CC1" w:rsidP="00376331">
            <w:pPr>
              <w:spacing w:before="40" w:after="120"/>
              <w:rPr>
                <w:iCs/>
              </w:rPr>
            </w:pPr>
            <w:r w:rsidRPr="00352A3B">
              <w:rPr>
                <w:iCs/>
              </w:rPr>
              <w:t>[…]</w:t>
            </w:r>
          </w:p>
          <w:p w14:paraId="20BD59ED" w14:textId="77777777" w:rsidR="00C26CC1" w:rsidRPr="00003FB4" w:rsidRDefault="00C26CC1" w:rsidP="00376331">
            <w:pPr>
              <w:spacing w:before="40" w:after="120"/>
              <w:rPr>
                <w:iCs/>
              </w:rPr>
            </w:pPr>
            <w:r>
              <w:rPr>
                <w:iCs/>
              </w:rPr>
              <w:t>или</w:t>
            </w:r>
          </w:p>
          <w:p w14:paraId="1B2F9CE9" w14:textId="2C029D6C" w:rsidR="00C26CC1" w:rsidRPr="00352A3B" w:rsidRDefault="00C26CC1" w:rsidP="00376331">
            <w:pPr>
              <w:spacing w:before="40" w:after="120"/>
              <w:rPr>
                <w:iCs/>
              </w:rPr>
            </w:pPr>
            <w:r w:rsidRPr="00003FB4">
              <w:rPr>
                <w:iCs/>
              </w:rPr>
              <w:t>–</w:t>
            </w:r>
            <w:r w:rsidRPr="00003FB4">
              <w:rPr>
                <w:iCs/>
              </w:rPr>
              <w:tab/>
            </w:r>
            <w:r w:rsidRPr="00003FB4">
              <w:rPr>
                <w:rFonts w:eastAsia="Calibri" w:cs="Arial"/>
              </w:rPr>
              <w:t>концентрация воспламеняющихся газов и паров, выделяемых грузом, составляет менее 10</w:t>
            </w:r>
            <w:r w:rsidR="00335E0F">
              <w:rPr>
                <w:rFonts w:eastAsia="Calibri" w:cs="Arial"/>
                <w:lang w:val="en-US"/>
              </w:rPr>
              <w:t> </w:t>
            </w:r>
            <w:r w:rsidRPr="00003FB4">
              <w:rPr>
                <w:rFonts w:eastAsia="Calibri" w:cs="Arial"/>
              </w:rPr>
              <w:t xml:space="preserve">% НПВ и лицо, входящее в такое помещение, пользуется автономным дыхательным аппаратом и другим необходимым </w:t>
            </w:r>
            <w:r w:rsidRPr="00003FB4">
              <w:rPr>
                <w:rFonts w:eastAsia="Calibri" w:cs="Arial"/>
                <w:b/>
                <w:bCs/>
              </w:rPr>
              <w:t>защитным и спасательным оборудованием</w:t>
            </w:r>
            <w:r w:rsidRPr="00003FB4">
              <w:rPr>
                <w:rFonts w:eastAsia="Calibri" w:cs="Arial"/>
              </w:rPr>
              <w:t xml:space="preserve">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w:t>
            </w:r>
            <w:r w:rsidRPr="00352A3B">
              <w:rPr>
                <w:rFonts w:eastAsia="Calibri" w:cs="Arial"/>
              </w:rPr>
              <w:t xml:space="preserve"> </w:t>
            </w:r>
            <w:r w:rsidRPr="00003FB4">
              <w:rPr>
                <w:rFonts w:eastAsia="Calibri" w:cs="Arial"/>
              </w:rPr>
              <w:t>два</w:t>
            </w:r>
            <w:r w:rsidRPr="00352A3B">
              <w:rPr>
                <w:rFonts w:eastAsia="Calibri" w:cs="Arial"/>
              </w:rPr>
              <w:t xml:space="preserve"> </w:t>
            </w:r>
            <w:r w:rsidRPr="00003FB4">
              <w:rPr>
                <w:rFonts w:eastAsia="Calibri" w:cs="Arial"/>
              </w:rPr>
              <w:t>человека</w:t>
            </w:r>
            <w:r w:rsidRPr="00352A3B">
              <w:rPr>
                <w:rFonts w:eastAsia="Calibri" w:cs="Arial"/>
              </w:rPr>
              <w:t xml:space="preserve">, </w:t>
            </w:r>
            <w:r w:rsidRPr="00003FB4">
              <w:rPr>
                <w:rFonts w:eastAsia="Calibri" w:cs="Arial"/>
              </w:rPr>
              <w:t>способные</w:t>
            </w:r>
            <w:r w:rsidRPr="00352A3B">
              <w:rPr>
                <w:rFonts w:eastAsia="Calibri" w:cs="Arial"/>
              </w:rPr>
              <w:t xml:space="preserve"> </w:t>
            </w:r>
            <w:r w:rsidRPr="00003FB4">
              <w:rPr>
                <w:rFonts w:eastAsia="Calibri" w:cs="Arial"/>
              </w:rPr>
              <w:t>оказать</w:t>
            </w:r>
            <w:r w:rsidRPr="00352A3B">
              <w:rPr>
                <w:rFonts w:eastAsia="Calibri" w:cs="Arial"/>
              </w:rPr>
              <w:t xml:space="preserve"> </w:t>
            </w:r>
            <w:r w:rsidRPr="00003FB4">
              <w:rPr>
                <w:rFonts w:eastAsia="Calibri" w:cs="Arial"/>
              </w:rPr>
              <w:t>помощь</w:t>
            </w:r>
            <w:r w:rsidRPr="00352A3B">
              <w:rPr>
                <w:rFonts w:eastAsia="Calibri" w:cs="Arial"/>
              </w:rPr>
              <w:t xml:space="preserve"> </w:t>
            </w:r>
            <w:r w:rsidRPr="00003FB4">
              <w:rPr>
                <w:rFonts w:eastAsia="Calibri" w:cs="Arial"/>
              </w:rPr>
              <w:t>в</w:t>
            </w:r>
            <w:r w:rsidRPr="00352A3B">
              <w:rPr>
                <w:rFonts w:eastAsia="Calibri" w:cs="Arial"/>
              </w:rPr>
              <w:t xml:space="preserve"> </w:t>
            </w:r>
            <w:r w:rsidRPr="00003FB4">
              <w:rPr>
                <w:rFonts w:eastAsia="Calibri" w:cs="Arial"/>
              </w:rPr>
              <w:t>чрезвычайной</w:t>
            </w:r>
            <w:r w:rsidRPr="00352A3B">
              <w:rPr>
                <w:rFonts w:eastAsia="Calibri" w:cs="Arial"/>
              </w:rPr>
              <w:t xml:space="preserve"> </w:t>
            </w:r>
            <w:r w:rsidRPr="00003FB4">
              <w:rPr>
                <w:rFonts w:eastAsia="Calibri" w:cs="Arial"/>
              </w:rPr>
              <w:t>ситуации</w:t>
            </w:r>
            <w:r w:rsidRPr="00352A3B">
              <w:rPr>
                <w:rFonts w:eastAsia="Calibri" w:cs="Arial"/>
              </w:rPr>
              <w:t xml:space="preserve">, </w:t>
            </w:r>
            <w:r w:rsidRPr="00003FB4">
              <w:rPr>
                <w:rFonts w:eastAsia="Calibri" w:cs="Arial"/>
              </w:rPr>
              <w:t>должны</w:t>
            </w:r>
            <w:r w:rsidRPr="00352A3B">
              <w:rPr>
                <w:rFonts w:eastAsia="Calibri" w:cs="Arial"/>
              </w:rPr>
              <w:t xml:space="preserve"> </w:t>
            </w:r>
            <w:r w:rsidRPr="00003FB4">
              <w:rPr>
                <w:rFonts w:eastAsia="Calibri" w:cs="Arial"/>
              </w:rPr>
              <w:t>находиться</w:t>
            </w:r>
            <w:r w:rsidRPr="00352A3B">
              <w:rPr>
                <w:rFonts w:eastAsia="Calibri" w:cs="Arial"/>
              </w:rPr>
              <w:t xml:space="preserve"> </w:t>
            </w:r>
            <w:r w:rsidRPr="00003FB4">
              <w:rPr>
                <w:rFonts w:eastAsia="Calibri" w:cs="Arial"/>
              </w:rPr>
              <w:t>на</w:t>
            </w:r>
            <w:r w:rsidRPr="00352A3B">
              <w:rPr>
                <w:rFonts w:eastAsia="Calibri" w:cs="Arial"/>
              </w:rPr>
              <w:t xml:space="preserve"> </w:t>
            </w:r>
            <w:r w:rsidRPr="00003FB4">
              <w:rPr>
                <w:rFonts w:eastAsia="Calibri" w:cs="Arial"/>
              </w:rPr>
              <w:t>судне</w:t>
            </w:r>
            <w:r w:rsidRPr="00352A3B">
              <w:rPr>
                <w:rFonts w:eastAsia="Calibri" w:cs="Arial"/>
              </w:rPr>
              <w:t xml:space="preserve"> </w:t>
            </w:r>
            <w:r w:rsidRPr="00003FB4">
              <w:rPr>
                <w:rFonts w:eastAsia="Calibri" w:cs="Arial"/>
              </w:rPr>
              <w:t>в</w:t>
            </w:r>
            <w:r w:rsidRPr="00352A3B">
              <w:rPr>
                <w:rFonts w:eastAsia="Calibri" w:cs="Arial"/>
              </w:rPr>
              <w:t xml:space="preserve"> </w:t>
            </w:r>
            <w:r w:rsidRPr="00003FB4">
              <w:rPr>
                <w:rFonts w:eastAsia="Calibri" w:cs="Arial"/>
              </w:rPr>
              <w:t>пределах</w:t>
            </w:r>
            <w:r w:rsidRPr="00352A3B">
              <w:rPr>
                <w:rFonts w:eastAsia="Calibri" w:cs="Arial"/>
              </w:rPr>
              <w:t xml:space="preserve"> </w:t>
            </w:r>
            <w:r w:rsidRPr="00003FB4">
              <w:rPr>
                <w:rFonts w:eastAsia="Calibri" w:cs="Arial"/>
              </w:rPr>
              <w:t>слышимости</w:t>
            </w:r>
            <w:r w:rsidRPr="00352A3B">
              <w:rPr>
                <w:rFonts w:eastAsia="Calibri" w:cs="Arial"/>
              </w:rPr>
              <w:t xml:space="preserve"> </w:t>
            </w:r>
            <w:r w:rsidRPr="00003FB4">
              <w:rPr>
                <w:rFonts w:eastAsia="Calibri" w:cs="Arial"/>
              </w:rPr>
              <w:t>голосового</w:t>
            </w:r>
            <w:r w:rsidRPr="00352A3B">
              <w:rPr>
                <w:rFonts w:eastAsia="Calibri" w:cs="Arial"/>
              </w:rPr>
              <w:t xml:space="preserve"> </w:t>
            </w:r>
            <w:r w:rsidRPr="00003FB4">
              <w:rPr>
                <w:rFonts w:eastAsia="Calibri" w:cs="Arial"/>
              </w:rPr>
              <w:t>сигнала</w:t>
            </w:r>
            <w:r w:rsidRPr="00352A3B">
              <w:rPr>
                <w:rFonts w:eastAsia="Calibri" w:cs="Arial"/>
              </w:rPr>
              <w:t>.</w:t>
            </w:r>
          </w:p>
          <w:p w14:paraId="0CA358E2" w14:textId="77777777" w:rsidR="00C26CC1" w:rsidRPr="00862320" w:rsidRDefault="00C26CC1" w:rsidP="00376331">
            <w:pPr>
              <w:spacing w:before="40" w:after="120"/>
              <w:rPr>
                <w:iCs/>
                <w:lang w:val="fr-CH"/>
              </w:rPr>
            </w:pPr>
            <w:r w:rsidRPr="00862320">
              <w:rPr>
                <w:iCs/>
                <w:lang w:val="fr-CH"/>
              </w:rPr>
              <w:t>[…]</w:t>
            </w:r>
          </w:p>
        </w:tc>
        <w:tc>
          <w:tcPr>
            <w:tcW w:w="3542" w:type="dxa"/>
            <w:shd w:val="clear" w:color="auto" w:fill="auto"/>
            <w:tcMar>
              <w:left w:w="28" w:type="dxa"/>
              <w:right w:w="28" w:type="dxa"/>
            </w:tcMar>
          </w:tcPr>
          <w:p w14:paraId="71959F74" w14:textId="1721C2E5" w:rsidR="00C26CC1" w:rsidRPr="00862320" w:rsidRDefault="00C26CC1" w:rsidP="00376331">
            <w:pPr>
              <w:spacing w:before="40" w:after="120"/>
              <w:rPr>
                <w:iCs/>
                <w:lang w:val="de-DE"/>
              </w:rPr>
            </w:pPr>
            <w:r w:rsidRPr="00862320">
              <w:rPr>
                <w:iCs/>
                <w:lang w:val="de-DE"/>
              </w:rPr>
              <w:t>7.1.3.1.7</w:t>
            </w:r>
            <w:r w:rsidRPr="00862320">
              <w:rPr>
                <w:iCs/>
                <w:lang w:val="de-DE"/>
              </w:rPr>
              <w:tab/>
              <w:t>Bei Beförderung von gefährlichen Gütern der Klassen 2, 3, 4.3, 5.2, 6.1 und 8 ist das Betreten der Laderäume bei einem Schadensverdacht sowie das Betreten der Wallgänge und</w:t>
            </w:r>
            <w:r w:rsidR="00F63BB2">
              <w:rPr>
                <w:iCs/>
                <w:lang w:val="de-DE"/>
              </w:rPr>
              <w:t> </w:t>
            </w:r>
            <w:r w:rsidRPr="00862320">
              <w:rPr>
                <w:iCs/>
                <w:lang w:val="de-DE"/>
              </w:rPr>
              <w:t xml:space="preserve">Doppelböden nur </w:t>
            </w:r>
            <w:proofErr w:type="spellStart"/>
            <w:proofErr w:type="gramStart"/>
            <w:r w:rsidRPr="00862320">
              <w:rPr>
                <w:iCs/>
                <w:lang w:val="de-DE"/>
              </w:rPr>
              <w:t>zugelasse</w:t>
            </w:r>
            <w:proofErr w:type="spellEnd"/>
            <w:proofErr w:type="gramEnd"/>
            <w:r w:rsidR="00F63BB2">
              <w:rPr>
                <w:iCs/>
                <w:lang w:val="de-DE"/>
              </w:rPr>
              <w:br/>
            </w:r>
            <w:r w:rsidRPr="00862320">
              <w:rPr>
                <w:iCs/>
                <w:lang w:val="de-DE"/>
              </w:rPr>
              <w:t>wenn:</w:t>
            </w:r>
          </w:p>
          <w:p w14:paraId="14131EAD" w14:textId="77777777" w:rsidR="00C26CC1" w:rsidRPr="00862320" w:rsidRDefault="00C26CC1" w:rsidP="00376331">
            <w:pPr>
              <w:spacing w:before="40" w:after="120"/>
              <w:rPr>
                <w:iCs/>
                <w:lang w:val="de-DE"/>
              </w:rPr>
            </w:pPr>
            <w:r w:rsidRPr="00862320">
              <w:rPr>
                <w:iCs/>
                <w:lang w:val="de-DE"/>
              </w:rPr>
              <w:t>[…]</w:t>
            </w:r>
          </w:p>
          <w:p w14:paraId="3C8C9E4D" w14:textId="77777777" w:rsidR="00C26CC1" w:rsidRPr="00862320" w:rsidRDefault="00C26CC1" w:rsidP="00376331">
            <w:pPr>
              <w:spacing w:before="40" w:after="120"/>
              <w:rPr>
                <w:iCs/>
                <w:lang w:val="de-DE"/>
              </w:rPr>
            </w:pPr>
            <w:r w:rsidRPr="00862320">
              <w:rPr>
                <w:iCs/>
                <w:lang w:val="de-DE"/>
              </w:rPr>
              <w:t>oder</w:t>
            </w:r>
          </w:p>
          <w:p w14:paraId="79A1C670" w14:textId="7B5DFDB1" w:rsidR="00C26CC1" w:rsidRPr="00862320" w:rsidRDefault="00C26CC1" w:rsidP="00376331">
            <w:pPr>
              <w:spacing w:before="40" w:after="120"/>
              <w:rPr>
                <w:iCs/>
                <w:lang w:val="de-DE"/>
              </w:rPr>
            </w:pPr>
            <w:r w:rsidRPr="00862320">
              <w:rPr>
                <w:iCs/>
                <w:lang w:val="de-DE"/>
              </w:rPr>
              <w:t>–</w:t>
            </w:r>
            <w:r w:rsidRPr="00862320">
              <w:rPr>
                <w:iCs/>
                <w:lang w:val="de-DE"/>
              </w:rPr>
              <w:tab/>
              <w:t>die Konzentration von aus der Ladung herrührenden entzündbaren Gasen und Dämpfen im Laderaum unter 10</w:t>
            </w:r>
            <w:r w:rsidR="00335E0F">
              <w:rPr>
                <w:iCs/>
                <w:lang w:val="de-DE"/>
              </w:rPr>
              <w:t> </w:t>
            </w:r>
            <w:r w:rsidRPr="00862320">
              <w:rPr>
                <w:iCs/>
                <w:lang w:val="de-DE"/>
              </w:rPr>
              <w:t xml:space="preserve">% der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w:t>
            </w:r>
            <w:r w:rsidRPr="008948F5">
              <w:rPr>
                <w:b/>
                <w:bCs/>
                <w:iCs/>
                <w:lang w:val="de-DE"/>
              </w:rPr>
              <w:t>Schutz- und Rettungsausrüstungen</w:t>
            </w:r>
            <w:r w:rsidRPr="00862320">
              <w:rPr>
                <w:iCs/>
                <w:lang w:val="de-DE"/>
              </w:rPr>
              <w:t xml:space="preserve">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14:paraId="07A9F42F" w14:textId="77777777" w:rsidR="00C26CC1" w:rsidRPr="00862320" w:rsidRDefault="00C26CC1" w:rsidP="00376331">
            <w:pPr>
              <w:spacing w:before="40" w:after="120"/>
              <w:rPr>
                <w:iCs/>
                <w:lang w:val="de-DE"/>
              </w:rPr>
            </w:pPr>
            <w:r w:rsidRPr="00862320">
              <w:rPr>
                <w:iCs/>
                <w:lang w:val="fr-CH"/>
              </w:rPr>
              <w:t>[…]</w:t>
            </w:r>
          </w:p>
        </w:tc>
      </w:tr>
      <w:tr w:rsidR="00C26CC1" w:rsidRPr="00862320" w14:paraId="21ADD671" w14:textId="77777777" w:rsidTr="00376331">
        <w:tc>
          <w:tcPr>
            <w:tcW w:w="3828" w:type="dxa"/>
            <w:shd w:val="clear" w:color="auto" w:fill="auto"/>
            <w:tcMar>
              <w:left w:w="28" w:type="dxa"/>
              <w:right w:w="28" w:type="dxa"/>
            </w:tcMar>
          </w:tcPr>
          <w:p w14:paraId="6B9D4FCB" w14:textId="6FF88491" w:rsidR="00C26CC1" w:rsidRPr="00E62DA1" w:rsidRDefault="00C26CC1" w:rsidP="00376331">
            <w:pPr>
              <w:spacing w:before="40" w:after="120"/>
              <w:rPr>
                <w:iCs/>
                <w:szCs w:val="20"/>
              </w:rPr>
            </w:pPr>
            <w:r w:rsidRPr="00E62DA1">
              <w:rPr>
                <w:iCs/>
                <w:szCs w:val="20"/>
              </w:rPr>
              <w:lastRenderedPageBreak/>
              <w:t>7.2.3.1.6</w:t>
            </w:r>
            <w:r w:rsidRPr="00E62DA1">
              <w:rPr>
                <w:iCs/>
                <w:szCs w:val="20"/>
              </w:rPr>
              <w:tab/>
            </w:r>
            <w:r w:rsidRPr="00E62DA1">
              <w:rPr>
                <w:rFonts w:eastAsia="Calibri"/>
                <w:szCs w:val="20"/>
              </w:rPr>
              <w:t xml:space="preserve">Вход в порожние грузовые танки, цистерны для остатков груза, </w:t>
            </w:r>
            <w:proofErr w:type="spellStart"/>
            <w:r w:rsidRPr="00E62DA1">
              <w:rPr>
                <w:rFonts w:eastAsia="Calibri"/>
                <w:szCs w:val="20"/>
              </w:rPr>
              <w:t>подпалубные</w:t>
            </w:r>
            <w:proofErr w:type="spellEnd"/>
            <w:r w:rsidRPr="00E62DA1">
              <w:rPr>
                <w:rFonts w:eastAsia="Calibri"/>
                <w:szCs w:val="20"/>
              </w:rPr>
              <w:t xml:space="preserve"> отделения грузовых насосов, коффердамы, </w:t>
            </w:r>
            <w:proofErr w:type="spellStart"/>
            <w:r w:rsidRPr="00E62DA1">
              <w:rPr>
                <w:rFonts w:eastAsia="Calibri"/>
                <w:szCs w:val="20"/>
              </w:rPr>
              <w:t>междубортовые</w:t>
            </w:r>
            <w:proofErr w:type="spellEnd"/>
            <w:r w:rsidRPr="00E62DA1">
              <w:rPr>
                <w:rFonts w:eastAsia="Calibri"/>
                <w:szCs w:val="20"/>
              </w:rPr>
              <w:t xml:space="preserve"> пространства, междудонные пространства, трюмные помещения или</w:t>
            </w:r>
            <w:r w:rsidR="00335E0F" w:rsidRPr="00E62DA1">
              <w:rPr>
                <w:rFonts w:eastAsia="Calibri"/>
                <w:szCs w:val="20"/>
                <w:lang w:val="en-US"/>
              </w:rPr>
              <w:t> </w:t>
            </w:r>
            <w:r w:rsidRPr="00E62DA1">
              <w:rPr>
                <w:rFonts w:eastAsia="Calibri"/>
                <w:szCs w:val="20"/>
              </w:rPr>
              <w:t>другие замкнутые пространства разрешается только в том случае, если:</w:t>
            </w:r>
          </w:p>
          <w:p w14:paraId="0D0B17FC" w14:textId="77777777" w:rsidR="00C26CC1" w:rsidRPr="00F636E2" w:rsidRDefault="00C26CC1" w:rsidP="00376331">
            <w:pPr>
              <w:spacing w:before="40" w:after="120"/>
              <w:rPr>
                <w:iCs/>
              </w:rPr>
            </w:pPr>
            <w:r w:rsidRPr="00F636E2">
              <w:rPr>
                <w:iCs/>
              </w:rPr>
              <w:t>[…]</w:t>
            </w:r>
          </w:p>
          <w:p w14:paraId="7DA3CE1F" w14:textId="77777777" w:rsidR="00C26CC1" w:rsidRPr="00F636E2" w:rsidRDefault="00C26CC1" w:rsidP="00376331">
            <w:pPr>
              <w:spacing w:before="40" w:after="120"/>
              <w:rPr>
                <w:iCs/>
              </w:rPr>
            </w:pPr>
            <w:r>
              <w:rPr>
                <w:iCs/>
              </w:rPr>
              <w:t>или</w:t>
            </w:r>
          </w:p>
          <w:p w14:paraId="10278894" w14:textId="77ED202C" w:rsidR="00C26CC1" w:rsidRPr="00862320" w:rsidRDefault="00C26CC1" w:rsidP="00376331">
            <w:pPr>
              <w:spacing w:before="40" w:after="120"/>
              <w:rPr>
                <w:iCs/>
                <w:lang w:val="fr-FR"/>
              </w:rPr>
            </w:pPr>
            <w:r w:rsidRPr="00F636E2">
              <w:rPr>
                <w:iCs/>
              </w:rPr>
              <w:t>–</w:t>
            </w:r>
            <w:r w:rsidRPr="00F636E2">
              <w:rPr>
                <w:iCs/>
              </w:rPr>
              <w:tab/>
            </w:r>
            <w:r w:rsidRPr="00F636E2">
              <w:rPr>
                <w:rFonts w:eastAsia="Calibri" w:cs="Arial"/>
              </w:rPr>
              <w:t xml:space="preserve">концентрация воспламеняющихся газов и паров, выделяемых грузом, в этих грузовых танках, цистернах для остатков груза, </w:t>
            </w:r>
            <w:proofErr w:type="spellStart"/>
            <w:r w:rsidRPr="00F636E2">
              <w:rPr>
                <w:rFonts w:eastAsia="Calibri" w:cs="Arial"/>
              </w:rPr>
              <w:t>подпалубных</w:t>
            </w:r>
            <w:proofErr w:type="spellEnd"/>
            <w:r w:rsidRPr="00F636E2">
              <w:rPr>
                <w:rFonts w:eastAsia="Calibri" w:cs="Arial"/>
              </w:rPr>
              <w:t xml:space="preserve"> отделениях грузовых насосов, коффердамах, </w:t>
            </w:r>
            <w:proofErr w:type="spellStart"/>
            <w:r w:rsidRPr="00F636E2">
              <w:rPr>
                <w:rFonts w:eastAsia="Calibri" w:cs="Arial"/>
              </w:rPr>
              <w:t>междубортовых</w:t>
            </w:r>
            <w:proofErr w:type="spellEnd"/>
            <w:r w:rsidRPr="00F636E2">
              <w:rPr>
                <w:rFonts w:eastAsia="Calibri" w:cs="Arial"/>
              </w:rPr>
              <w:t xml:space="preserve"> пространствах, междудонных пространствах, трюмных помещениях или других замкнутых пространствах составляет менее 10</w:t>
            </w:r>
            <w:r w:rsidR="00335E0F">
              <w:rPr>
                <w:rFonts w:eastAsia="Calibri" w:cs="Arial"/>
                <w:lang w:val="en-US"/>
              </w:rPr>
              <w:t> </w:t>
            </w:r>
            <w:r w:rsidRPr="00F636E2">
              <w:rPr>
                <w:rFonts w:eastAsia="Calibri" w:cs="Arial"/>
              </w:rPr>
              <w:t>% НПВ</w:t>
            </w:r>
            <w:r w:rsidR="004F20B4" w:rsidRPr="004F20B4">
              <w:rPr>
                <w:rFonts w:eastAsia="Calibri" w:cs="Arial"/>
              </w:rPr>
              <w:t>,</w:t>
            </w:r>
            <w:r w:rsidRPr="00F636E2">
              <w:rPr>
                <w:rFonts w:eastAsia="Calibri" w:cs="Arial"/>
              </w:rPr>
              <w:t xml:space="preserve">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w:t>
            </w:r>
            <w:r w:rsidRPr="00A33859">
              <w:rPr>
                <w:rFonts w:eastAsia="Calibri" w:cs="Arial"/>
                <w:b/>
                <w:bCs/>
              </w:rPr>
              <w:t>оборудование</w:t>
            </w:r>
            <w:r w:rsidRPr="00F636E2">
              <w:rPr>
                <w:rFonts w:eastAsia="Calibri" w:cs="Arial"/>
              </w:rPr>
              <w:t>. Еще два человека, способные оказать помощь в чрезвычайной ситуации, должны находиться на судне в пределах слышимости голосового сигнала. Если</w:t>
            </w:r>
            <w:r w:rsidRPr="00F636E2">
              <w:rPr>
                <w:rFonts w:eastAsia="Calibri" w:cs="Arial"/>
                <w:lang w:val="fr-CH"/>
              </w:rPr>
              <w:t xml:space="preserve"> </w:t>
            </w:r>
            <w:r w:rsidRPr="00F636E2">
              <w:rPr>
                <w:rFonts w:eastAsia="Calibri" w:cs="Arial"/>
              </w:rPr>
              <w:t>установлена</w:t>
            </w:r>
            <w:r w:rsidRPr="00F636E2">
              <w:rPr>
                <w:rFonts w:eastAsia="Calibri" w:cs="Arial"/>
                <w:lang w:val="fr-CH"/>
              </w:rPr>
              <w:t xml:space="preserve"> </w:t>
            </w:r>
            <w:r w:rsidRPr="00F636E2">
              <w:rPr>
                <w:rFonts w:eastAsia="Calibri" w:cs="Arial"/>
              </w:rPr>
              <w:t>спасательная</w:t>
            </w:r>
            <w:r w:rsidRPr="00F636E2">
              <w:rPr>
                <w:rFonts w:eastAsia="Calibri" w:cs="Arial"/>
                <w:lang w:val="fr-CH"/>
              </w:rPr>
              <w:t xml:space="preserve"> </w:t>
            </w:r>
            <w:r w:rsidRPr="00F636E2">
              <w:rPr>
                <w:rFonts w:eastAsia="Calibri" w:cs="Arial"/>
              </w:rPr>
              <w:t>лебедка</w:t>
            </w:r>
            <w:r w:rsidRPr="00F636E2">
              <w:rPr>
                <w:rFonts w:eastAsia="Calibri" w:cs="Arial"/>
                <w:lang w:val="fr-CH"/>
              </w:rPr>
              <w:t xml:space="preserve">, </w:t>
            </w:r>
            <w:r w:rsidRPr="00F636E2">
              <w:rPr>
                <w:rFonts w:eastAsia="Calibri" w:cs="Arial"/>
              </w:rPr>
              <w:t>достаточно</w:t>
            </w:r>
            <w:r w:rsidRPr="00F636E2">
              <w:rPr>
                <w:rFonts w:eastAsia="Calibri" w:cs="Arial"/>
                <w:lang w:val="fr-CH"/>
              </w:rPr>
              <w:t xml:space="preserve"> </w:t>
            </w:r>
            <w:r w:rsidRPr="00F636E2">
              <w:rPr>
                <w:rFonts w:eastAsia="Calibri" w:cs="Arial"/>
              </w:rPr>
              <w:t>присутствия</w:t>
            </w:r>
            <w:r w:rsidRPr="00F636E2">
              <w:rPr>
                <w:rFonts w:eastAsia="Calibri" w:cs="Arial"/>
                <w:lang w:val="fr-CH"/>
              </w:rPr>
              <w:t xml:space="preserve"> </w:t>
            </w:r>
            <w:r w:rsidRPr="00F636E2">
              <w:rPr>
                <w:rFonts w:eastAsia="Calibri" w:cs="Arial"/>
              </w:rPr>
              <w:t>еще</w:t>
            </w:r>
            <w:r w:rsidRPr="00F636E2">
              <w:rPr>
                <w:rFonts w:eastAsia="Calibri" w:cs="Arial"/>
                <w:lang w:val="fr-CH"/>
              </w:rPr>
              <w:t xml:space="preserve"> </w:t>
            </w:r>
            <w:r w:rsidRPr="00F636E2">
              <w:rPr>
                <w:rFonts w:eastAsia="Calibri" w:cs="Arial"/>
              </w:rPr>
              <w:t>одного</w:t>
            </w:r>
            <w:r w:rsidRPr="00F636E2">
              <w:rPr>
                <w:rFonts w:eastAsia="Calibri" w:cs="Arial"/>
                <w:lang w:val="fr-CH"/>
              </w:rPr>
              <w:t xml:space="preserve"> </w:t>
            </w:r>
            <w:r w:rsidRPr="00F636E2">
              <w:rPr>
                <w:rFonts w:eastAsia="Calibri" w:cs="Arial"/>
              </w:rPr>
              <w:t>человека</w:t>
            </w:r>
            <w:r w:rsidRPr="00F636E2">
              <w:rPr>
                <w:rFonts w:eastAsia="Calibri" w:cs="Arial"/>
                <w:lang w:val="fr-CH"/>
              </w:rPr>
              <w:t>.</w:t>
            </w:r>
            <w:r w:rsidRPr="00862320">
              <w:rPr>
                <w:iCs/>
                <w:lang w:val="fr-FR"/>
              </w:rPr>
              <w:t xml:space="preserve"> </w:t>
            </w:r>
          </w:p>
          <w:p w14:paraId="57AF5F6B" w14:textId="77777777" w:rsidR="00C26CC1" w:rsidRPr="00862320" w:rsidRDefault="00C26CC1" w:rsidP="00376331">
            <w:pPr>
              <w:spacing w:before="40" w:after="120"/>
              <w:rPr>
                <w:iCs/>
                <w:lang w:val="fr-FR"/>
              </w:rPr>
            </w:pPr>
            <w:r w:rsidRPr="00862320">
              <w:rPr>
                <w:iCs/>
                <w:lang w:val="fr-FR"/>
              </w:rPr>
              <w:t>[…]</w:t>
            </w:r>
          </w:p>
        </w:tc>
        <w:tc>
          <w:tcPr>
            <w:tcW w:w="3542" w:type="dxa"/>
            <w:shd w:val="clear" w:color="auto" w:fill="auto"/>
            <w:tcMar>
              <w:left w:w="28" w:type="dxa"/>
              <w:right w:w="28" w:type="dxa"/>
            </w:tcMar>
          </w:tcPr>
          <w:p w14:paraId="3B9D81B3" w14:textId="77777777" w:rsidR="008A54BF" w:rsidRDefault="00C26CC1" w:rsidP="006E73FB">
            <w:pPr>
              <w:spacing w:before="40" w:after="360"/>
              <w:rPr>
                <w:iCs/>
                <w:lang w:val="de-DE"/>
              </w:rPr>
            </w:pPr>
            <w:r w:rsidRPr="00862320">
              <w:rPr>
                <w:iCs/>
                <w:lang w:val="de-DE"/>
              </w:rPr>
              <w:t>7.2.3.1.6</w:t>
            </w:r>
            <w:r w:rsidRPr="00862320">
              <w:rPr>
                <w:iCs/>
                <w:lang w:val="de-DE"/>
              </w:rPr>
              <w:tab/>
              <w:t>Das Betreten leerer</w:t>
            </w:r>
            <w:r w:rsidR="00100F5C">
              <w:rPr>
                <w:iCs/>
                <w:lang w:val="de-DE"/>
              </w:rPr>
              <w:t> </w:t>
            </w:r>
            <w:r w:rsidRPr="00862320">
              <w:rPr>
                <w:iCs/>
                <w:lang w:val="de-DE"/>
              </w:rPr>
              <w:t>Ladetanks, Restetanks, Pumpenräume unter Deck, Kofferdämme,</w:t>
            </w:r>
            <w:r w:rsidR="00100F5C">
              <w:rPr>
                <w:iCs/>
                <w:lang w:val="de-DE"/>
              </w:rPr>
              <w:t> </w:t>
            </w:r>
            <w:r w:rsidRPr="00862320">
              <w:rPr>
                <w:iCs/>
                <w:lang w:val="de-DE"/>
              </w:rPr>
              <w:t>Wallgänge, Doppelböden, Aufstellungsräume oder anderer geschlossener Räume ist nur zugelassen,</w:t>
            </w:r>
            <w:r w:rsidR="00100F5C">
              <w:rPr>
                <w:iCs/>
                <w:lang w:val="de-DE"/>
              </w:rPr>
              <w:t> </w:t>
            </w:r>
            <w:r w:rsidRPr="00862320">
              <w:rPr>
                <w:iCs/>
                <w:lang w:val="de-DE"/>
              </w:rPr>
              <w:t>wenn:</w:t>
            </w:r>
          </w:p>
          <w:p w14:paraId="1428D5E8" w14:textId="24858B11" w:rsidR="00C26CC1" w:rsidRPr="00862320" w:rsidRDefault="00C26CC1" w:rsidP="00376331">
            <w:pPr>
              <w:spacing w:before="40" w:after="120"/>
              <w:rPr>
                <w:iCs/>
                <w:lang w:val="de-DE"/>
              </w:rPr>
            </w:pPr>
            <w:r w:rsidRPr="00862320">
              <w:rPr>
                <w:iCs/>
                <w:lang w:val="de-DE"/>
              </w:rPr>
              <w:t>[…]</w:t>
            </w:r>
          </w:p>
          <w:p w14:paraId="7DA2F17B" w14:textId="77777777" w:rsidR="00C26CC1" w:rsidRPr="00862320" w:rsidRDefault="00C26CC1" w:rsidP="00376331">
            <w:pPr>
              <w:spacing w:before="40" w:after="120"/>
              <w:rPr>
                <w:iCs/>
                <w:lang w:val="de-DE"/>
              </w:rPr>
            </w:pPr>
            <w:r w:rsidRPr="00862320">
              <w:rPr>
                <w:iCs/>
                <w:lang w:val="de-DE"/>
              </w:rPr>
              <w:t>oder</w:t>
            </w:r>
          </w:p>
          <w:p w14:paraId="6F16F178" w14:textId="375FF956" w:rsidR="00C26CC1" w:rsidRPr="00862320" w:rsidRDefault="00C26CC1" w:rsidP="00376331">
            <w:pPr>
              <w:spacing w:before="40" w:after="120"/>
              <w:rPr>
                <w:iCs/>
              </w:rPr>
            </w:pPr>
            <w:r w:rsidRPr="00B14ABB">
              <w:rPr>
                <w:iCs/>
                <w:lang w:val="de-CH"/>
              </w:rPr>
              <w:t>–</w:t>
            </w:r>
            <w:r w:rsidRPr="00862320">
              <w:rPr>
                <w:iCs/>
                <w:lang w:val="de-DE"/>
              </w:rPr>
              <w:tab/>
              <w:t>die Konzentration von aus der Ladung herrührenden entzündbaren Gasen und Dämpfen in Ladetanks, Restetanks, Pumpenräumen unter Deck, Kofferdämmen, Wallgängen, Doppelböden, Aufstellungsräumen oder anderen geschlossenen Räumen unter 10</w:t>
            </w:r>
            <w:r w:rsidR="00335E0F">
              <w:rPr>
                <w:iCs/>
                <w:lang w:val="de-DE"/>
              </w:rPr>
              <w:t> </w:t>
            </w:r>
            <w:r w:rsidRPr="00862320">
              <w:rPr>
                <w:iCs/>
                <w:lang w:val="de-DE"/>
              </w:rPr>
              <w:t xml:space="preserve">%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Schutz- und Rettungsausrüstung trägt sowie durch eine Leine gesichert ist. Das Betreten dieser Räume darf nur unter Aufsicht einer zweiten Person erfolgen, für welche die gleiche </w:t>
            </w:r>
            <w:r w:rsidRPr="00E84DB9">
              <w:rPr>
                <w:b/>
                <w:bCs/>
                <w:iCs/>
                <w:lang w:val="de-DE"/>
              </w:rPr>
              <w:t>Ausrüstung</w:t>
            </w:r>
            <w:r w:rsidRPr="00862320">
              <w:rPr>
                <w:iCs/>
                <w:lang w:val="de-DE"/>
              </w:rPr>
              <w:t xml:space="preserve"> bereitgelegt ist. Zwei zusätzliche Personen, die im Notfall Hilfe leisten können, müssen sich in Rufweite auf dem Schiff befinden. </w:t>
            </w:r>
            <w:proofErr w:type="spellStart"/>
            <w:r w:rsidRPr="00862320">
              <w:rPr>
                <w:iCs/>
              </w:rPr>
              <w:t>Falls</w:t>
            </w:r>
            <w:proofErr w:type="spellEnd"/>
            <w:r w:rsidRPr="00862320">
              <w:rPr>
                <w:iCs/>
              </w:rPr>
              <w:t xml:space="preserve"> </w:t>
            </w:r>
            <w:proofErr w:type="spellStart"/>
            <w:r w:rsidRPr="00862320">
              <w:rPr>
                <w:iCs/>
              </w:rPr>
              <w:t>eine</w:t>
            </w:r>
            <w:proofErr w:type="spellEnd"/>
            <w:r w:rsidRPr="00862320">
              <w:rPr>
                <w:iCs/>
              </w:rPr>
              <w:t xml:space="preserve"> </w:t>
            </w:r>
            <w:proofErr w:type="spellStart"/>
            <w:r w:rsidRPr="00862320">
              <w:rPr>
                <w:iCs/>
              </w:rPr>
              <w:t>Rettungswinde</w:t>
            </w:r>
            <w:proofErr w:type="spellEnd"/>
            <w:r w:rsidRPr="00862320">
              <w:rPr>
                <w:iCs/>
              </w:rPr>
              <w:t xml:space="preserve"> </w:t>
            </w:r>
            <w:proofErr w:type="spellStart"/>
            <w:r w:rsidRPr="00862320">
              <w:rPr>
                <w:iCs/>
              </w:rPr>
              <w:t>angebracht</w:t>
            </w:r>
            <w:proofErr w:type="spellEnd"/>
            <w:r w:rsidRPr="00862320">
              <w:rPr>
                <w:iCs/>
              </w:rPr>
              <w:t xml:space="preserve"> </w:t>
            </w:r>
            <w:proofErr w:type="spellStart"/>
            <w:r w:rsidRPr="00862320">
              <w:rPr>
                <w:iCs/>
              </w:rPr>
              <w:t>ist</w:t>
            </w:r>
            <w:proofErr w:type="spellEnd"/>
            <w:r w:rsidRPr="00862320">
              <w:rPr>
                <w:iCs/>
              </w:rPr>
              <w:t xml:space="preserve">, </w:t>
            </w:r>
            <w:proofErr w:type="spellStart"/>
            <w:r w:rsidRPr="00862320">
              <w:rPr>
                <w:iCs/>
              </w:rPr>
              <w:t>genügt</w:t>
            </w:r>
            <w:proofErr w:type="spellEnd"/>
            <w:r w:rsidRPr="00862320">
              <w:rPr>
                <w:iCs/>
              </w:rPr>
              <w:t xml:space="preserve"> </w:t>
            </w:r>
            <w:proofErr w:type="spellStart"/>
            <w:r w:rsidRPr="00862320">
              <w:rPr>
                <w:iCs/>
              </w:rPr>
              <w:t>eine</w:t>
            </w:r>
            <w:proofErr w:type="spellEnd"/>
            <w:r w:rsidRPr="00862320">
              <w:rPr>
                <w:iCs/>
              </w:rPr>
              <w:t xml:space="preserve"> </w:t>
            </w:r>
            <w:proofErr w:type="spellStart"/>
            <w:r w:rsidRPr="00862320">
              <w:rPr>
                <w:iCs/>
              </w:rPr>
              <w:t>zusätzliche</w:t>
            </w:r>
            <w:proofErr w:type="spellEnd"/>
            <w:r w:rsidRPr="00862320">
              <w:rPr>
                <w:iCs/>
              </w:rPr>
              <w:t xml:space="preserve"> </w:t>
            </w:r>
            <w:proofErr w:type="spellStart"/>
            <w:r w:rsidRPr="00862320">
              <w:rPr>
                <w:iCs/>
              </w:rPr>
              <w:t>Person</w:t>
            </w:r>
            <w:proofErr w:type="spellEnd"/>
            <w:r w:rsidRPr="00862320">
              <w:rPr>
                <w:iCs/>
              </w:rPr>
              <w:t>.</w:t>
            </w:r>
          </w:p>
          <w:p w14:paraId="1C41C1A0" w14:textId="77777777" w:rsidR="00C26CC1" w:rsidRPr="00862320" w:rsidRDefault="00C26CC1" w:rsidP="00376331">
            <w:pPr>
              <w:spacing w:before="40" w:after="120"/>
              <w:rPr>
                <w:iCs/>
              </w:rPr>
            </w:pPr>
            <w:r w:rsidRPr="00862320">
              <w:rPr>
                <w:iCs/>
                <w:lang w:val="fr-FR"/>
              </w:rPr>
              <w:t>[…]</w:t>
            </w:r>
          </w:p>
        </w:tc>
      </w:tr>
      <w:tr w:rsidR="00C26CC1" w:rsidRPr="00862320" w14:paraId="5890133C" w14:textId="77777777" w:rsidTr="00376331">
        <w:tc>
          <w:tcPr>
            <w:tcW w:w="3828" w:type="dxa"/>
            <w:shd w:val="clear" w:color="auto" w:fill="auto"/>
            <w:tcMar>
              <w:left w:w="28" w:type="dxa"/>
              <w:right w:w="28" w:type="dxa"/>
            </w:tcMar>
          </w:tcPr>
          <w:p w14:paraId="25087330" w14:textId="77777777" w:rsidR="00C26CC1" w:rsidRPr="00352A3B" w:rsidRDefault="00C26CC1" w:rsidP="00376331">
            <w:pPr>
              <w:spacing w:before="40" w:after="120"/>
              <w:rPr>
                <w:iCs/>
              </w:rPr>
            </w:pPr>
            <w:r w:rsidRPr="00352A3B">
              <w:rPr>
                <w:iCs/>
              </w:rPr>
              <w:t>7.2.3.7.1.2</w:t>
            </w:r>
            <w:r w:rsidRPr="00352A3B">
              <w:rPr>
                <w:iCs/>
              </w:rPr>
              <w:tab/>
            </w:r>
            <w:r w:rsidRPr="007122E3">
              <w:rPr>
                <w:rFonts w:eastAsia="Calibri"/>
                <w:bCs/>
              </w:rPr>
              <w:t>В</w:t>
            </w:r>
            <w:r w:rsidRPr="00352A3B">
              <w:rPr>
                <w:rFonts w:eastAsia="Calibri"/>
                <w:bCs/>
              </w:rPr>
              <w:t xml:space="preserve"> </w:t>
            </w:r>
            <w:r w:rsidRPr="007122E3">
              <w:rPr>
                <w:rFonts w:eastAsia="Calibri"/>
                <w:bCs/>
              </w:rPr>
              <w:t>тех</w:t>
            </w:r>
            <w:r w:rsidRPr="00352A3B">
              <w:rPr>
                <w:rFonts w:eastAsia="Calibri"/>
                <w:bCs/>
              </w:rPr>
              <w:t xml:space="preserve"> </w:t>
            </w:r>
            <w:r w:rsidRPr="007122E3">
              <w:rPr>
                <w:rFonts w:eastAsia="Calibri"/>
                <w:bCs/>
              </w:rPr>
              <w:t>случаях</w:t>
            </w:r>
            <w:r w:rsidRPr="00352A3B">
              <w:rPr>
                <w:rFonts w:eastAsia="Calibri"/>
                <w:bCs/>
              </w:rPr>
              <w:t xml:space="preserve">, </w:t>
            </w:r>
            <w:r w:rsidRPr="007122E3">
              <w:rPr>
                <w:rFonts w:eastAsia="Calibri"/>
                <w:bCs/>
              </w:rPr>
              <w:t>когда</w:t>
            </w:r>
            <w:r w:rsidRPr="00352A3B">
              <w:rPr>
                <w:rFonts w:eastAsia="Calibri"/>
                <w:bCs/>
              </w:rPr>
              <w:t xml:space="preserve"> </w:t>
            </w:r>
            <w:r w:rsidRPr="007122E3">
              <w:rPr>
                <w:rFonts w:eastAsia="Calibri"/>
                <w:bCs/>
              </w:rPr>
              <w:t>дегазацию</w:t>
            </w:r>
            <w:r w:rsidRPr="00352A3B">
              <w:rPr>
                <w:rFonts w:eastAsia="Calibri"/>
                <w:bCs/>
              </w:rPr>
              <w:t xml:space="preserve"> </w:t>
            </w:r>
            <w:r w:rsidRPr="007122E3">
              <w:rPr>
                <w:rFonts w:eastAsia="Calibri"/>
                <w:bCs/>
              </w:rPr>
              <w:t>грузовых</w:t>
            </w:r>
            <w:r w:rsidRPr="00352A3B">
              <w:rPr>
                <w:rFonts w:eastAsia="Calibri"/>
                <w:bCs/>
              </w:rPr>
              <w:t xml:space="preserve"> </w:t>
            </w:r>
            <w:r w:rsidRPr="007122E3">
              <w:rPr>
                <w:rFonts w:eastAsia="Calibri"/>
                <w:bCs/>
              </w:rPr>
              <w:t>танков</w:t>
            </w:r>
            <w:r w:rsidRPr="00352A3B">
              <w:rPr>
                <w:rFonts w:eastAsia="Calibri"/>
                <w:bCs/>
              </w:rPr>
              <w:t xml:space="preserve">, </w:t>
            </w:r>
            <w:r w:rsidRPr="007122E3">
              <w:rPr>
                <w:rFonts w:eastAsia="Calibri"/>
                <w:bCs/>
              </w:rPr>
              <w:t>ранее</w:t>
            </w:r>
            <w:r w:rsidRPr="00352A3B">
              <w:rPr>
                <w:rFonts w:eastAsia="Calibri"/>
                <w:bCs/>
              </w:rPr>
              <w:t xml:space="preserve"> </w:t>
            </w:r>
            <w:r w:rsidRPr="007122E3">
              <w:rPr>
                <w:rFonts w:eastAsia="Calibri"/>
                <w:bCs/>
              </w:rPr>
              <w:t>содержавших</w:t>
            </w:r>
            <w:r w:rsidRPr="00352A3B">
              <w:rPr>
                <w:rFonts w:eastAsia="Calibri"/>
                <w:bCs/>
              </w:rPr>
              <w:t xml:space="preserve"> </w:t>
            </w:r>
            <w:r w:rsidRPr="007122E3">
              <w:rPr>
                <w:rFonts w:eastAsia="Calibri"/>
                <w:bCs/>
              </w:rPr>
              <w:t>опасные</w:t>
            </w:r>
            <w:r w:rsidRPr="00352A3B">
              <w:rPr>
                <w:rFonts w:eastAsia="Calibri"/>
                <w:bCs/>
              </w:rPr>
              <w:t xml:space="preserve"> </w:t>
            </w:r>
            <w:r w:rsidRPr="007122E3">
              <w:rPr>
                <w:rFonts w:eastAsia="Calibri"/>
                <w:bCs/>
              </w:rPr>
              <w:t>вещества</w:t>
            </w:r>
            <w:r w:rsidRPr="00352A3B">
              <w:rPr>
                <w:rFonts w:eastAsia="Calibri"/>
                <w:bCs/>
              </w:rPr>
              <w:t xml:space="preserve">, </w:t>
            </w:r>
            <w:r w:rsidRPr="007122E3">
              <w:rPr>
                <w:rFonts w:eastAsia="Calibri"/>
                <w:bCs/>
              </w:rPr>
              <w:t>упомянутые</w:t>
            </w:r>
            <w:r w:rsidRPr="00352A3B">
              <w:rPr>
                <w:rFonts w:eastAsia="Calibri"/>
                <w:bCs/>
              </w:rPr>
              <w:t xml:space="preserve"> </w:t>
            </w:r>
            <w:r w:rsidRPr="007122E3">
              <w:rPr>
                <w:rFonts w:eastAsia="Calibri"/>
                <w:bCs/>
              </w:rPr>
              <w:t>в</w:t>
            </w:r>
            <w:r w:rsidRPr="00352A3B">
              <w:rPr>
                <w:rFonts w:eastAsia="Calibri"/>
                <w:bCs/>
              </w:rPr>
              <w:t xml:space="preserve"> </w:t>
            </w:r>
            <w:r w:rsidRPr="007122E3">
              <w:rPr>
                <w:rFonts w:eastAsia="Calibri"/>
                <w:bCs/>
              </w:rPr>
              <w:t>пункте</w:t>
            </w:r>
            <w:r w:rsidRPr="00352A3B">
              <w:rPr>
                <w:rFonts w:eastAsia="Calibri"/>
                <w:bCs/>
              </w:rPr>
              <w:t xml:space="preserve"> 7.2.3.7.</w:t>
            </w:r>
            <w:r w:rsidRPr="00352A3B">
              <w:rPr>
                <w:rFonts w:eastAsia="Calibri"/>
              </w:rPr>
              <w:t>1.1</w:t>
            </w:r>
            <w:r w:rsidRPr="00352A3B">
              <w:rPr>
                <w:rFonts w:eastAsia="Calibri"/>
                <w:bCs/>
              </w:rPr>
              <w:t xml:space="preserve"> </w:t>
            </w:r>
            <w:r w:rsidRPr="007122E3">
              <w:rPr>
                <w:rFonts w:eastAsia="Calibri"/>
                <w:bCs/>
              </w:rPr>
              <w:t>выше</w:t>
            </w:r>
            <w:r w:rsidRPr="00352A3B">
              <w:rPr>
                <w:rFonts w:eastAsia="Calibri"/>
                <w:bCs/>
              </w:rPr>
              <w:t xml:space="preserve">, </w:t>
            </w:r>
            <w:r w:rsidRPr="007122E3">
              <w:rPr>
                <w:rFonts w:eastAsia="Calibri"/>
                <w:bCs/>
              </w:rPr>
              <w:t>практически</w:t>
            </w:r>
            <w:r w:rsidRPr="00352A3B">
              <w:rPr>
                <w:rFonts w:eastAsia="Calibri"/>
                <w:bCs/>
              </w:rPr>
              <w:t xml:space="preserve"> </w:t>
            </w:r>
            <w:r w:rsidRPr="007122E3">
              <w:rPr>
                <w:rFonts w:eastAsia="Calibri"/>
                <w:bCs/>
              </w:rPr>
              <w:t>невозможно</w:t>
            </w:r>
            <w:r w:rsidRPr="00352A3B">
              <w:rPr>
                <w:rFonts w:eastAsia="Calibri"/>
                <w:bCs/>
              </w:rPr>
              <w:t xml:space="preserve"> </w:t>
            </w:r>
            <w:r w:rsidRPr="007122E3">
              <w:rPr>
                <w:rFonts w:eastAsia="Calibri"/>
                <w:bCs/>
              </w:rPr>
              <w:t>осуществить</w:t>
            </w:r>
            <w:r w:rsidRPr="00352A3B">
              <w:rPr>
                <w:rFonts w:eastAsia="Calibri"/>
                <w:bCs/>
              </w:rPr>
              <w:t xml:space="preserve"> </w:t>
            </w:r>
            <w:r w:rsidRPr="007122E3">
              <w:rPr>
                <w:rFonts w:eastAsia="Calibri"/>
                <w:bCs/>
              </w:rPr>
              <w:t>в</w:t>
            </w:r>
            <w:r w:rsidRPr="00352A3B">
              <w:rPr>
                <w:rFonts w:eastAsia="Calibri"/>
                <w:bCs/>
              </w:rPr>
              <w:t xml:space="preserve"> </w:t>
            </w:r>
            <w:r w:rsidRPr="007122E3">
              <w:rPr>
                <w:rFonts w:eastAsia="Calibri"/>
                <w:bCs/>
              </w:rPr>
              <w:t>местах</w:t>
            </w:r>
            <w:r w:rsidRPr="00352A3B">
              <w:rPr>
                <w:rFonts w:eastAsia="Calibri"/>
                <w:bCs/>
              </w:rPr>
              <w:t xml:space="preserve">, </w:t>
            </w:r>
            <w:r w:rsidRPr="007122E3">
              <w:rPr>
                <w:rFonts w:eastAsia="Calibri"/>
                <w:bCs/>
              </w:rPr>
              <w:t>утвержденных</w:t>
            </w:r>
            <w:r w:rsidRPr="00352A3B">
              <w:rPr>
                <w:rFonts w:eastAsia="Calibri"/>
                <w:bCs/>
              </w:rPr>
              <w:t xml:space="preserve"> </w:t>
            </w:r>
            <w:r w:rsidRPr="007122E3">
              <w:rPr>
                <w:rFonts w:eastAsia="Calibri"/>
                <w:bCs/>
              </w:rPr>
              <w:t>для</w:t>
            </w:r>
            <w:r w:rsidRPr="00352A3B">
              <w:rPr>
                <w:rFonts w:eastAsia="Calibri"/>
                <w:bCs/>
              </w:rPr>
              <w:t xml:space="preserve"> </w:t>
            </w:r>
            <w:r w:rsidRPr="007122E3">
              <w:rPr>
                <w:rFonts w:eastAsia="Calibri"/>
                <w:bCs/>
              </w:rPr>
              <w:t>этой</w:t>
            </w:r>
            <w:r w:rsidRPr="00352A3B">
              <w:rPr>
                <w:rFonts w:eastAsia="Calibri"/>
                <w:bCs/>
              </w:rPr>
              <w:t xml:space="preserve"> </w:t>
            </w:r>
            <w:r w:rsidRPr="007122E3">
              <w:rPr>
                <w:rFonts w:eastAsia="Calibri"/>
                <w:bCs/>
              </w:rPr>
              <w:t>цели</w:t>
            </w:r>
            <w:r w:rsidRPr="00352A3B">
              <w:rPr>
                <w:rFonts w:eastAsia="Calibri"/>
                <w:bCs/>
              </w:rPr>
              <w:t xml:space="preserve"> </w:t>
            </w:r>
            <w:r w:rsidRPr="007122E3">
              <w:rPr>
                <w:rFonts w:eastAsia="Calibri"/>
                <w:bCs/>
              </w:rPr>
              <w:t>компетентным</w:t>
            </w:r>
            <w:r w:rsidRPr="00352A3B">
              <w:rPr>
                <w:rFonts w:eastAsia="Calibri"/>
                <w:bCs/>
              </w:rPr>
              <w:t xml:space="preserve"> </w:t>
            </w:r>
            <w:r w:rsidRPr="007122E3">
              <w:rPr>
                <w:rFonts w:eastAsia="Calibri"/>
                <w:bCs/>
              </w:rPr>
              <w:t>органом</w:t>
            </w:r>
            <w:r w:rsidRPr="00352A3B">
              <w:rPr>
                <w:rFonts w:eastAsia="Calibri"/>
                <w:bCs/>
              </w:rPr>
              <w:t xml:space="preserve">, </w:t>
            </w:r>
            <w:r w:rsidRPr="007122E3">
              <w:rPr>
                <w:rFonts w:eastAsia="Calibri"/>
                <w:bCs/>
              </w:rPr>
              <w:t>дегазация</w:t>
            </w:r>
            <w:r w:rsidRPr="00352A3B">
              <w:rPr>
                <w:rFonts w:eastAsia="Calibri"/>
                <w:bCs/>
              </w:rPr>
              <w:t xml:space="preserve"> </w:t>
            </w:r>
            <w:r w:rsidRPr="007122E3">
              <w:rPr>
                <w:rFonts w:eastAsia="Calibri"/>
                <w:bCs/>
              </w:rPr>
              <w:t>может</w:t>
            </w:r>
            <w:r w:rsidRPr="00352A3B">
              <w:rPr>
                <w:rFonts w:eastAsia="Calibri"/>
                <w:bCs/>
              </w:rPr>
              <w:t xml:space="preserve"> </w:t>
            </w:r>
            <w:r w:rsidRPr="007122E3">
              <w:rPr>
                <w:rFonts w:eastAsia="Calibri"/>
                <w:bCs/>
              </w:rPr>
              <w:t>производиться</w:t>
            </w:r>
            <w:r w:rsidRPr="00352A3B">
              <w:rPr>
                <w:rFonts w:eastAsia="Calibri"/>
                <w:bCs/>
              </w:rPr>
              <w:t xml:space="preserve"> </w:t>
            </w:r>
            <w:r w:rsidRPr="007122E3">
              <w:rPr>
                <w:rFonts w:eastAsia="Calibri"/>
                <w:bCs/>
              </w:rPr>
              <w:t>на</w:t>
            </w:r>
            <w:r w:rsidRPr="00352A3B">
              <w:rPr>
                <w:rFonts w:eastAsia="Calibri"/>
                <w:bCs/>
              </w:rPr>
              <w:t xml:space="preserve"> </w:t>
            </w:r>
            <w:r w:rsidRPr="007122E3">
              <w:rPr>
                <w:rFonts w:eastAsia="Calibri"/>
                <w:bCs/>
              </w:rPr>
              <w:t>ходу</w:t>
            </w:r>
            <w:r w:rsidRPr="00352A3B">
              <w:rPr>
                <w:rFonts w:eastAsia="Calibri"/>
                <w:bCs/>
              </w:rPr>
              <w:t xml:space="preserve"> </w:t>
            </w:r>
            <w:r w:rsidRPr="007122E3">
              <w:rPr>
                <w:rFonts w:eastAsia="Calibri"/>
                <w:bCs/>
              </w:rPr>
              <w:t>судна</w:t>
            </w:r>
            <w:r w:rsidRPr="00352A3B">
              <w:rPr>
                <w:rFonts w:eastAsia="Calibri"/>
                <w:bCs/>
              </w:rPr>
              <w:t xml:space="preserve"> </w:t>
            </w:r>
            <w:r w:rsidRPr="007122E3">
              <w:rPr>
                <w:rFonts w:eastAsia="Calibri"/>
                <w:bCs/>
              </w:rPr>
              <w:t>при</w:t>
            </w:r>
            <w:r w:rsidRPr="00352A3B">
              <w:rPr>
                <w:rFonts w:eastAsia="Calibri"/>
                <w:bCs/>
              </w:rPr>
              <w:t xml:space="preserve"> </w:t>
            </w:r>
            <w:r w:rsidRPr="007122E3">
              <w:rPr>
                <w:rFonts w:eastAsia="Calibri"/>
                <w:bCs/>
              </w:rPr>
              <w:t>том</w:t>
            </w:r>
            <w:r w:rsidRPr="00352A3B">
              <w:rPr>
                <w:rFonts w:eastAsia="Calibri"/>
                <w:bCs/>
              </w:rPr>
              <w:t xml:space="preserve"> </w:t>
            </w:r>
            <w:r w:rsidRPr="007122E3">
              <w:rPr>
                <w:rFonts w:eastAsia="Calibri"/>
                <w:bCs/>
              </w:rPr>
              <w:t>условии</w:t>
            </w:r>
            <w:r w:rsidRPr="00352A3B">
              <w:rPr>
                <w:rFonts w:eastAsia="Calibri"/>
                <w:bCs/>
              </w:rPr>
              <w:t xml:space="preserve">, </w:t>
            </w:r>
            <w:r w:rsidRPr="007122E3">
              <w:rPr>
                <w:rFonts w:eastAsia="Calibri"/>
                <w:bCs/>
              </w:rPr>
              <w:t>что</w:t>
            </w:r>
            <w:r w:rsidRPr="00352A3B">
              <w:rPr>
                <w:rFonts w:eastAsia="Calibri"/>
                <w:bCs/>
              </w:rPr>
              <w:t>:</w:t>
            </w:r>
          </w:p>
          <w:p w14:paraId="5037AC83" w14:textId="77777777" w:rsidR="00C26CC1" w:rsidRPr="00352A3B" w:rsidRDefault="00C26CC1" w:rsidP="00376331">
            <w:pPr>
              <w:spacing w:before="40" w:after="120"/>
              <w:rPr>
                <w:iCs/>
              </w:rPr>
            </w:pPr>
            <w:r w:rsidRPr="00352A3B">
              <w:rPr>
                <w:iCs/>
              </w:rPr>
              <w:t>[…]</w:t>
            </w:r>
          </w:p>
          <w:p w14:paraId="02E200A6" w14:textId="77777777" w:rsidR="00C26CC1" w:rsidRPr="00C57F6C" w:rsidRDefault="00C26CC1" w:rsidP="004F20B4">
            <w:pPr>
              <w:spacing w:before="40" w:after="120"/>
              <w:ind w:left="567" w:hanging="567"/>
              <w:rPr>
                <w:iCs/>
              </w:rPr>
            </w:pPr>
            <w:r w:rsidRPr="00C57F6C">
              <w:rPr>
                <w:iCs/>
              </w:rPr>
              <w:t>–</w:t>
            </w:r>
            <w:r w:rsidRPr="00C57F6C">
              <w:rPr>
                <w:iCs/>
              </w:rPr>
              <w:tab/>
            </w:r>
            <w:r w:rsidRPr="004F20B4">
              <w:rPr>
                <w:rFonts w:eastAsia="Calibri"/>
                <w:bCs/>
              </w:rPr>
              <w:t>каждый</w:t>
            </w:r>
            <w:r w:rsidRPr="00C57F6C">
              <w:rPr>
                <w:rFonts w:eastAsia="Calibri" w:cs="Arial"/>
              </w:rPr>
              <w:t xml:space="preserve"> </w:t>
            </w:r>
            <w:r w:rsidRPr="00FE3EA3">
              <w:rPr>
                <w:rFonts w:eastAsia="Calibri" w:cs="Arial"/>
              </w:rPr>
              <w:t>член</w:t>
            </w:r>
            <w:r w:rsidRPr="00C57F6C">
              <w:rPr>
                <w:rFonts w:eastAsia="Calibri" w:cs="Arial"/>
              </w:rPr>
              <w:t xml:space="preserve"> </w:t>
            </w:r>
            <w:r w:rsidRPr="00FE3EA3">
              <w:rPr>
                <w:rFonts w:eastAsia="Calibri" w:cs="Arial"/>
              </w:rPr>
              <w:t>экипажа</w:t>
            </w:r>
            <w:r w:rsidRPr="00C57F6C">
              <w:rPr>
                <w:rFonts w:eastAsia="Calibri" w:cs="Arial"/>
              </w:rPr>
              <w:t xml:space="preserve">, </w:t>
            </w:r>
            <w:r w:rsidRPr="00FE3EA3">
              <w:rPr>
                <w:rFonts w:eastAsia="Calibri" w:cs="Arial"/>
              </w:rPr>
              <w:t>работающий</w:t>
            </w:r>
            <w:r w:rsidRPr="00C57F6C">
              <w:rPr>
                <w:rFonts w:eastAsia="Calibri" w:cs="Arial"/>
              </w:rPr>
              <w:t xml:space="preserve"> </w:t>
            </w:r>
            <w:r w:rsidRPr="00FE3EA3">
              <w:rPr>
                <w:rFonts w:eastAsia="Calibri" w:cs="Arial"/>
              </w:rPr>
              <w:t>на</w:t>
            </w:r>
            <w:r w:rsidRPr="00C57F6C">
              <w:rPr>
                <w:rFonts w:eastAsia="Calibri" w:cs="Arial"/>
              </w:rPr>
              <w:t xml:space="preserve"> </w:t>
            </w:r>
            <w:r w:rsidRPr="00FE3EA3">
              <w:rPr>
                <w:rFonts w:eastAsia="Calibri" w:cs="Arial"/>
              </w:rPr>
              <w:t>палубе</w:t>
            </w:r>
            <w:r w:rsidRPr="00C57F6C">
              <w:rPr>
                <w:rFonts w:eastAsia="Calibri" w:cs="Arial"/>
              </w:rPr>
              <w:t xml:space="preserve">, </w:t>
            </w:r>
            <w:r w:rsidRPr="00FE3EA3">
              <w:rPr>
                <w:rFonts w:eastAsia="Calibri" w:cs="Arial"/>
              </w:rPr>
              <w:t>имеет</w:t>
            </w:r>
            <w:r w:rsidRPr="00C57F6C">
              <w:rPr>
                <w:rFonts w:eastAsia="Calibri" w:cs="Arial"/>
              </w:rPr>
              <w:t xml:space="preserve"> </w:t>
            </w:r>
            <w:r w:rsidRPr="00FE3EA3">
              <w:rPr>
                <w:rFonts w:eastAsia="Calibri" w:cs="Arial"/>
              </w:rPr>
              <w:t>соответствующее</w:t>
            </w:r>
            <w:r w:rsidRPr="00C57F6C">
              <w:rPr>
                <w:rFonts w:eastAsia="Calibri" w:cs="Arial"/>
              </w:rPr>
              <w:t xml:space="preserve"> </w:t>
            </w:r>
            <w:r w:rsidRPr="00C57F6C">
              <w:rPr>
                <w:rFonts w:eastAsia="Calibri" w:cs="Arial"/>
                <w:b/>
                <w:bCs/>
              </w:rPr>
              <w:t>защитное снаряжение</w:t>
            </w:r>
            <w:r w:rsidRPr="00C57F6C">
              <w:rPr>
                <w:rFonts w:eastAsia="Calibri" w:cs="Arial"/>
              </w:rPr>
              <w:t>;</w:t>
            </w:r>
          </w:p>
          <w:p w14:paraId="333F98BA" w14:textId="77777777" w:rsidR="00C26CC1" w:rsidRPr="00862320" w:rsidRDefault="00C26CC1" w:rsidP="00376331">
            <w:pPr>
              <w:spacing w:before="40" w:after="120"/>
              <w:rPr>
                <w:iCs/>
                <w:lang w:val="fr-FR"/>
              </w:rPr>
            </w:pPr>
            <w:r w:rsidRPr="00862320">
              <w:rPr>
                <w:iCs/>
                <w:lang w:val="de-DE"/>
              </w:rPr>
              <w:t>[…]</w:t>
            </w:r>
          </w:p>
        </w:tc>
        <w:tc>
          <w:tcPr>
            <w:tcW w:w="3542" w:type="dxa"/>
            <w:shd w:val="clear" w:color="auto" w:fill="auto"/>
            <w:tcMar>
              <w:left w:w="28" w:type="dxa"/>
              <w:right w:w="28" w:type="dxa"/>
            </w:tcMar>
          </w:tcPr>
          <w:p w14:paraId="29D2E8CC" w14:textId="77777777" w:rsidR="00C26CC1" w:rsidRPr="00862320" w:rsidRDefault="00C26CC1" w:rsidP="00376331">
            <w:pPr>
              <w:spacing w:before="40" w:after="120"/>
              <w:rPr>
                <w:iCs/>
                <w:lang w:val="de-DE"/>
              </w:rPr>
            </w:pPr>
            <w:r w:rsidRPr="00862320">
              <w:rPr>
                <w:iCs/>
                <w:lang w:val="de-DE"/>
              </w:rPr>
              <w:t>7.2.3.7.1.2</w:t>
            </w:r>
            <w:r w:rsidRPr="00862320">
              <w:rPr>
                <w:iCs/>
                <w:lang w:val="de-DE"/>
              </w:rPr>
              <w:tab/>
              <w:t>Wenn das Entgasen von Ladetanks, die die in Absatz 7.2.3.7.1.1 genannten gefährlichen Stoffe enthalten haben, an den von der zuständigen Behörde für diesen Zweck zugelassenen Stellen nicht möglich ist, kann ein Entgasen während der Fahrt erfolgen, wenn:</w:t>
            </w:r>
          </w:p>
          <w:p w14:paraId="1B39A0B2" w14:textId="77777777" w:rsidR="00C26CC1" w:rsidRPr="00862320" w:rsidRDefault="00C26CC1" w:rsidP="00E62DA1">
            <w:pPr>
              <w:spacing w:before="40" w:after="320"/>
              <w:rPr>
                <w:iCs/>
                <w:lang w:val="de-DE"/>
              </w:rPr>
            </w:pPr>
            <w:r w:rsidRPr="00862320">
              <w:rPr>
                <w:iCs/>
                <w:lang w:val="de-DE"/>
              </w:rPr>
              <w:t>[…]</w:t>
            </w:r>
          </w:p>
          <w:p w14:paraId="0CD68430" w14:textId="77777777" w:rsidR="00C26CC1" w:rsidRPr="00B14ABB" w:rsidRDefault="00C26CC1" w:rsidP="004F20B4">
            <w:pPr>
              <w:spacing w:before="40" w:after="120"/>
              <w:ind w:left="567" w:hanging="567"/>
              <w:rPr>
                <w:iCs/>
                <w:lang w:val="de-CH"/>
              </w:rPr>
            </w:pPr>
            <w:r w:rsidRPr="00B14ABB">
              <w:rPr>
                <w:iCs/>
                <w:lang w:val="de-CH"/>
              </w:rPr>
              <w:t>–</w:t>
            </w:r>
            <w:r w:rsidRPr="00B14ABB">
              <w:rPr>
                <w:iCs/>
                <w:lang w:val="de-CH"/>
              </w:rPr>
              <w:tab/>
              <w:t xml:space="preserve">an Deck arbeitende Besatzungsmitglieder geeignete </w:t>
            </w:r>
            <w:r w:rsidRPr="00B14ABB">
              <w:rPr>
                <w:b/>
                <w:bCs/>
                <w:iCs/>
                <w:lang w:val="de-CH"/>
              </w:rPr>
              <w:t>Schutzausrüstungen</w:t>
            </w:r>
            <w:r w:rsidRPr="00B14ABB">
              <w:rPr>
                <w:iCs/>
                <w:lang w:val="de-CH"/>
              </w:rPr>
              <w:t xml:space="preserve"> tragen;</w:t>
            </w:r>
          </w:p>
          <w:p w14:paraId="1C99EFC5" w14:textId="77777777" w:rsidR="00C26CC1" w:rsidRPr="00862320" w:rsidRDefault="00C26CC1" w:rsidP="00376331">
            <w:pPr>
              <w:spacing w:before="40" w:after="120"/>
              <w:rPr>
                <w:iCs/>
                <w:lang w:val="de-DE"/>
              </w:rPr>
            </w:pPr>
            <w:r w:rsidRPr="00862320">
              <w:rPr>
                <w:iCs/>
                <w:lang w:val="de-DE"/>
              </w:rPr>
              <w:t>[…]</w:t>
            </w:r>
          </w:p>
        </w:tc>
      </w:tr>
      <w:tr w:rsidR="00C26CC1" w:rsidRPr="00932502" w14:paraId="44624635" w14:textId="77777777" w:rsidTr="00376331">
        <w:tc>
          <w:tcPr>
            <w:tcW w:w="3828" w:type="dxa"/>
            <w:shd w:val="clear" w:color="auto" w:fill="auto"/>
            <w:tcMar>
              <w:left w:w="28" w:type="dxa"/>
              <w:right w:w="28" w:type="dxa"/>
            </w:tcMar>
          </w:tcPr>
          <w:p w14:paraId="2A3EC741" w14:textId="027B0497" w:rsidR="00C26CC1" w:rsidRPr="00352A3B" w:rsidRDefault="00C26CC1" w:rsidP="004F20B4">
            <w:pPr>
              <w:pageBreakBefore/>
              <w:spacing w:before="40" w:after="120"/>
              <w:rPr>
                <w:iCs/>
              </w:rPr>
            </w:pPr>
            <w:r w:rsidRPr="00352A3B">
              <w:rPr>
                <w:iCs/>
              </w:rPr>
              <w:lastRenderedPageBreak/>
              <w:t>7.2.4.16.8</w:t>
            </w:r>
            <w:r w:rsidRPr="00352A3B">
              <w:rPr>
                <w:iCs/>
              </w:rPr>
              <w:tab/>
            </w:r>
            <w:r w:rsidRPr="00656DD5">
              <w:rPr>
                <w:rFonts w:eastAsia="Calibri"/>
              </w:rPr>
              <w:t>Лица</w:t>
            </w:r>
            <w:r w:rsidRPr="00352A3B">
              <w:rPr>
                <w:rFonts w:eastAsia="Calibri"/>
              </w:rPr>
              <w:t xml:space="preserve">, </w:t>
            </w:r>
            <w:r w:rsidRPr="00656DD5">
              <w:rPr>
                <w:rFonts w:eastAsia="Calibri"/>
              </w:rPr>
              <w:t>входящие</w:t>
            </w:r>
            <w:r w:rsidRPr="00352A3B">
              <w:rPr>
                <w:rFonts w:eastAsia="Calibri"/>
              </w:rPr>
              <w:t xml:space="preserve"> </w:t>
            </w:r>
            <w:r w:rsidRPr="00656DD5">
              <w:rPr>
                <w:rFonts w:eastAsia="Calibri"/>
              </w:rPr>
              <w:t>во</w:t>
            </w:r>
            <w:r w:rsidRPr="00352A3B">
              <w:rPr>
                <w:rFonts w:eastAsia="Calibri"/>
              </w:rPr>
              <w:t xml:space="preserve"> </w:t>
            </w:r>
            <w:r w:rsidRPr="00656DD5">
              <w:rPr>
                <w:rFonts w:eastAsia="Calibri"/>
              </w:rPr>
              <w:t>время</w:t>
            </w:r>
            <w:r w:rsidRPr="00352A3B">
              <w:rPr>
                <w:rFonts w:eastAsia="Calibri"/>
              </w:rPr>
              <w:t xml:space="preserve"> </w:t>
            </w:r>
            <w:r w:rsidRPr="00656DD5">
              <w:rPr>
                <w:rFonts w:eastAsia="Calibri"/>
              </w:rPr>
              <w:t>погрузки</w:t>
            </w:r>
            <w:r w:rsidRPr="00352A3B">
              <w:rPr>
                <w:rFonts w:eastAsia="Calibri"/>
              </w:rPr>
              <w:t xml:space="preserve"> </w:t>
            </w:r>
            <w:r w:rsidRPr="00656DD5">
              <w:rPr>
                <w:rFonts w:eastAsia="Calibri"/>
              </w:rPr>
              <w:t>или</w:t>
            </w:r>
            <w:r w:rsidRPr="00352A3B">
              <w:rPr>
                <w:rFonts w:eastAsia="Calibri"/>
              </w:rPr>
              <w:t xml:space="preserve"> </w:t>
            </w:r>
            <w:r w:rsidRPr="00656DD5">
              <w:rPr>
                <w:rFonts w:eastAsia="Calibri"/>
              </w:rPr>
              <w:t>разгрузки</w:t>
            </w:r>
            <w:r w:rsidRPr="00352A3B">
              <w:rPr>
                <w:rFonts w:eastAsia="Calibri"/>
              </w:rPr>
              <w:t xml:space="preserve"> </w:t>
            </w:r>
            <w:r w:rsidRPr="00656DD5">
              <w:rPr>
                <w:rFonts w:eastAsia="Calibri"/>
              </w:rPr>
              <w:t>в</w:t>
            </w:r>
            <w:r w:rsidRPr="00352A3B">
              <w:rPr>
                <w:rFonts w:eastAsia="Calibri"/>
              </w:rPr>
              <w:t xml:space="preserve"> </w:t>
            </w:r>
            <w:r w:rsidRPr="00656DD5">
              <w:rPr>
                <w:rFonts w:eastAsia="Calibri"/>
              </w:rPr>
              <w:t>помещения</w:t>
            </w:r>
            <w:r w:rsidRPr="00352A3B">
              <w:rPr>
                <w:rFonts w:eastAsia="Calibri"/>
              </w:rPr>
              <w:t xml:space="preserve">, </w:t>
            </w:r>
            <w:r w:rsidRPr="00656DD5">
              <w:rPr>
                <w:rFonts w:eastAsia="Calibri"/>
              </w:rPr>
              <w:t>расположенные</w:t>
            </w:r>
            <w:r w:rsidRPr="00352A3B">
              <w:rPr>
                <w:rFonts w:eastAsia="Calibri"/>
              </w:rPr>
              <w:t xml:space="preserve"> </w:t>
            </w:r>
            <w:r w:rsidRPr="00656DD5">
              <w:rPr>
                <w:rFonts w:eastAsia="Calibri"/>
              </w:rPr>
              <w:t>в</w:t>
            </w:r>
            <w:r w:rsidRPr="00352A3B">
              <w:rPr>
                <w:rFonts w:eastAsia="Calibri"/>
              </w:rPr>
              <w:t xml:space="preserve"> </w:t>
            </w:r>
            <w:r w:rsidRPr="00656DD5">
              <w:rPr>
                <w:rFonts w:eastAsia="Calibri"/>
              </w:rPr>
              <w:t>пределах</w:t>
            </w:r>
            <w:r w:rsidRPr="00352A3B">
              <w:rPr>
                <w:rFonts w:eastAsia="Calibri"/>
              </w:rPr>
              <w:t xml:space="preserve"> </w:t>
            </w:r>
            <w:r w:rsidRPr="00656DD5">
              <w:rPr>
                <w:rFonts w:eastAsia="Calibri"/>
              </w:rPr>
              <w:t>грузового</w:t>
            </w:r>
            <w:r w:rsidRPr="00352A3B">
              <w:rPr>
                <w:rFonts w:eastAsia="Calibri"/>
              </w:rPr>
              <w:t xml:space="preserve"> </w:t>
            </w:r>
            <w:r w:rsidRPr="00656DD5">
              <w:rPr>
                <w:rFonts w:eastAsia="Calibri"/>
              </w:rPr>
              <w:t>пространства</w:t>
            </w:r>
            <w:r w:rsidRPr="00352A3B">
              <w:rPr>
                <w:rFonts w:eastAsia="Calibri"/>
              </w:rPr>
              <w:t xml:space="preserve"> </w:t>
            </w:r>
            <w:r w:rsidRPr="00656DD5">
              <w:rPr>
                <w:rFonts w:eastAsia="Calibri"/>
              </w:rPr>
              <w:t>под</w:t>
            </w:r>
            <w:r w:rsidRPr="00352A3B">
              <w:rPr>
                <w:rFonts w:eastAsia="Calibri"/>
              </w:rPr>
              <w:t xml:space="preserve"> </w:t>
            </w:r>
            <w:r w:rsidRPr="00656DD5">
              <w:rPr>
                <w:rFonts w:eastAsia="Calibri"/>
              </w:rPr>
              <w:t>палубой</w:t>
            </w:r>
            <w:r w:rsidRPr="00352A3B">
              <w:rPr>
                <w:rFonts w:eastAsia="Calibri"/>
              </w:rPr>
              <w:t xml:space="preserve">, </w:t>
            </w:r>
            <w:r w:rsidRPr="00656DD5">
              <w:rPr>
                <w:rFonts w:eastAsia="Calibri"/>
              </w:rPr>
              <w:t>должны</w:t>
            </w:r>
            <w:r w:rsidRPr="00352A3B">
              <w:rPr>
                <w:rFonts w:eastAsia="Calibri"/>
              </w:rPr>
              <w:t xml:space="preserve"> </w:t>
            </w:r>
            <w:r w:rsidRPr="00656DD5">
              <w:rPr>
                <w:rFonts w:eastAsia="Calibri"/>
              </w:rPr>
              <w:t>иметь</w:t>
            </w:r>
            <w:r w:rsidRPr="00352A3B">
              <w:rPr>
                <w:rFonts w:eastAsia="Calibri"/>
              </w:rPr>
              <w:t xml:space="preserve"> </w:t>
            </w:r>
            <w:r w:rsidRPr="007C0D04">
              <w:rPr>
                <w:rFonts w:eastAsia="Calibri"/>
                <w:b/>
                <w:bCs/>
              </w:rPr>
              <w:t>оборудование</w:t>
            </w:r>
            <w:r w:rsidRPr="00352A3B">
              <w:rPr>
                <w:rFonts w:eastAsia="Calibri"/>
                <w:b/>
                <w:bCs/>
              </w:rPr>
              <w:t xml:space="preserve"> </w:t>
            </w:r>
            <w:r w:rsidRPr="007C0D04">
              <w:rPr>
                <w:rFonts w:eastAsia="Calibri"/>
                <w:b/>
                <w:bCs/>
              </w:rPr>
              <w:t>РР</w:t>
            </w:r>
            <w:r w:rsidRPr="00352A3B">
              <w:rPr>
                <w:rFonts w:eastAsia="Calibri"/>
              </w:rPr>
              <w:t xml:space="preserve">, </w:t>
            </w:r>
            <w:r w:rsidRPr="00656DD5">
              <w:rPr>
                <w:rFonts w:eastAsia="Calibri"/>
              </w:rPr>
              <w:t>предусмотренное</w:t>
            </w:r>
            <w:r w:rsidRPr="00352A3B">
              <w:rPr>
                <w:rFonts w:eastAsia="Calibri"/>
              </w:rPr>
              <w:t xml:space="preserve"> </w:t>
            </w:r>
            <w:r w:rsidRPr="00656DD5">
              <w:rPr>
                <w:rFonts w:eastAsia="Calibri"/>
              </w:rPr>
              <w:t>в</w:t>
            </w:r>
            <w:r w:rsidRPr="00352A3B">
              <w:rPr>
                <w:rFonts w:eastAsia="Calibri"/>
              </w:rPr>
              <w:t xml:space="preserve"> </w:t>
            </w:r>
            <w:r w:rsidRPr="00656DD5">
              <w:rPr>
                <w:rFonts w:eastAsia="Calibri"/>
              </w:rPr>
              <w:t>разделе</w:t>
            </w:r>
            <w:r w:rsidRPr="00352A3B">
              <w:rPr>
                <w:rFonts w:eastAsia="Calibri"/>
              </w:rPr>
              <w:t xml:space="preserve"> 8.1.5, </w:t>
            </w:r>
            <w:r w:rsidRPr="00656DD5">
              <w:rPr>
                <w:rFonts w:eastAsia="Calibri"/>
              </w:rPr>
              <w:t>если</w:t>
            </w:r>
            <w:r w:rsidRPr="00352A3B">
              <w:rPr>
                <w:rFonts w:eastAsia="Calibri"/>
              </w:rPr>
              <w:t xml:space="preserve"> </w:t>
            </w:r>
            <w:r w:rsidRPr="00656DD5">
              <w:rPr>
                <w:rFonts w:eastAsia="Calibri"/>
              </w:rPr>
              <w:t>это</w:t>
            </w:r>
            <w:r w:rsidRPr="00352A3B">
              <w:rPr>
                <w:rFonts w:eastAsia="Calibri"/>
              </w:rPr>
              <w:t xml:space="preserve"> </w:t>
            </w:r>
            <w:r w:rsidRPr="00656DD5">
              <w:rPr>
                <w:rFonts w:eastAsia="Calibri"/>
              </w:rPr>
              <w:t>оборудование</w:t>
            </w:r>
            <w:r w:rsidRPr="00352A3B">
              <w:rPr>
                <w:rFonts w:eastAsia="Calibri"/>
              </w:rPr>
              <w:t xml:space="preserve"> </w:t>
            </w:r>
            <w:r w:rsidRPr="00656DD5">
              <w:rPr>
                <w:rFonts w:eastAsia="Calibri"/>
              </w:rPr>
              <w:t>предписано</w:t>
            </w:r>
            <w:r w:rsidRPr="00352A3B">
              <w:rPr>
                <w:rFonts w:eastAsia="Calibri"/>
              </w:rPr>
              <w:t xml:space="preserve"> </w:t>
            </w:r>
            <w:r w:rsidRPr="00656DD5">
              <w:rPr>
                <w:rFonts w:eastAsia="Calibri"/>
              </w:rPr>
              <w:t>в</w:t>
            </w:r>
            <w:r w:rsidRPr="00352A3B">
              <w:rPr>
                <w:rFonts w:eastAsia="Calibri"/>
              </w:rPr>
              <w:t xml:space="preserve"> </w:t>
            </w:r>
            <w:r w:rsidRPr="00656DD5">
              <w:rPr>
                <w:rFonts w:eastAsia="Calibri"/>
              </w:rPr>
              <w:t>колонке</w:t>
            </w:r>
            <w:r w:rsidRPr="00352A3B">
              <w:rPr>
                <w:rFonts w:eastAsia="Calibri"/>
              </w:rPr>
              <w:t xml:space="preserve"> 18 </w:t>
            </w:r>
            <w:r w:rsidRPr="00656DD5">
              <w:rPr>
                <w:rFonts w:eastAsia="Calibri"/>
              </w:rPr>
              <w:t>таблицы</w:t>
            </w:r>
            <w:r w:rsidRPr="00656DD5">
              <w:rPr>
                <w:rFonts w:eastAsia="Calibri"/>
                <w:lang w:val="fr-CH"/>
              </w:rPr>
              <w:t> </w:t>
            </w:r>
            <w:r w:rsidRPr="00656DD5">
              <w:rPr>
                <w:rFonts w:eastAsia="Calibri"/>
              </w:rPr>
              <w:t>С</w:t>
            </w:r>
            <w:r w:rsidRPr="00352A3B">
              <w:rPr>
                <w:rFonts w:eastAsia="Calibri"/>
              </w:rPr>
              <w:t xml:space="preserve"> </w:t>
            </w:r>
            <w:r w:rsidRPr="00656DD5">
              <w:rPr>
                <w:rFonts w:eastAsia="Calibri"/>
              </w:rPr>
              <w:t>главы</w:t>
            </w:r>
            <w:r w:rsidR="004F20B4">
              <w:rPr>
                <w:rFonts w:eastAsia="Calibri"/>
                <w:lang w:val="en-US"/>
              </w:rPr>
              <w:t> </w:t>
            </w:r>
            <w:r w:rsidRPr="00352A3B">
              <w:rPr>
                <w:rFonts w:eastAsia="Calibri"/>
              </w:rPr>
              <w:t>3.2.</w:t>
            </w:r>
          </w:p>
          <w:p w14:paraId="456ED604" w14:textId="77777777" w:rsidR="00C26CC1" w:rsidRPr="0005140E" w:rsidRDefault="00C26CC1" w:rsidP="00376331">
            <w:pPr>
              <w:spacing w:before="40" w:after="120"/>
              <w:rPr>
                <w:iCs/>
              </w:rPr>
            </w:pPr>
            <w:r w:rsidRPr="005A7537">
              <w:rPr>
                <w:rFonts w:eastAsia="Calibri"/>
              </w:rPr>
              <w:t xml:space="preserve">Лица, осуществляющие соединение или отсоединение погрузочно-разгрузочных трубопроводов или газоотводных трубопроводов, а также сброс давления в грузовых танках, взятие проб, измерения, очистку или замену пластинчатого блока пламегасителя (см. подпункт 7.2.4.22), должны иметь </w:t>
            </w:r>
            <w:r w:rsidRPr="00F15016">
              <w:rPr>
                <w:rFonts w:eastAsia="Calibri"/>
                <w:b/>
                <w:bCs/>
              </w:rPr>
              <w:t>оборудование РР</w:t>
            </w:r>
            <w:r w:rsidRPr="005A7537">
              <w:rPr>
                <w:rFonts w:eastAsia="Calibri"/>
              </w:rPr>
              <w:t>, предусмотренное в разделе 8.1.5, если это оборудование предписано в колонке 18 таблицы С главы 3.2. Они</w:t>
            </w:r>
            <w:r w:rsidRPr="0005140E">
              <w:rPr>
                <w:rFonts w:eastAsia="Calibri"/>
              </w:rPr>
              <w:t xml:space="preserve"> </w:t>
            </w:r>
            <w:r w:rsidRPr="005A7537">
              <w:rPr>
                <w:rFonts w:eastAsia="Calibri"/>
              </w:rPr>
              <w:t>должны</w:t>
            </w:r>
            <w:r w:rsidRPr="0005140E">
              <w:rPr>
                <w:rFonts w:eastAsia="Calibri"/>
              </w:rPr>
              <w:t xml:space="preserve">, </w:t>
            </w:r>
            <w:r w:rsidRPr="005A7537">
              <w:rPr>
                <w:rFonts w:eastAsia="Calibri"/>
              </w:rPr>
              <w:t>кроме</w:t>
            </w:r>
            <w:r w:rsidRPr="0005140E">
              <w:rPr>
                <w:rFonts w:eastAsia="Calibri"/>
              </w:rPr>
              <w:t xml:space="preserve"> </w:t>
            </w:r>
            <w:r w:rsidRPr="005A7537">
              <w:rPr>
                <w:rFonts w:eastAsia="Calibri"/>
              </w:rPr>
              <w:t>того</w:t>
            </w:r>
            <w:r w:rsidRPr="0005140E">
              <w:rPr>
                <w:rFonts w:eastAsia="Calibri"/>
              </w:rPr>
              <w:t xml:space="preserve">, </w:t>
            </w:r>
            <w:r w:rsidRPr="005A7537">
              <w:rPr>
                <w:rFonts w:eastAsia="Calibri"/>
              </w:rPr>
              <w:t>иметь</w:t>
            </w:r>
            <w:r w:rsidRPr="0005140E">
              <w:rPr>
                <w:rFonts w:eastAsia="Calibri"/>
              </w:rPr>
              <w:t xml:space="preserve"> </w:t>
            </w:r>
            <w:r w:rsidRPr="00F15016">
              <w:rPr>
                <w:rFonts w:eastAsia="Calibri"/>
                <w:b/>
                <w:bCs/>
              </w:rPr>
              <w:t>защитное</w:t>
            </w:r>
            <w:r w:rsidRPr="0005140E">
              <w:rPr>
                <w:rFonts w:eastAsia="Calibri"/>
                <w:b/>
                <w:bCs/>
              </w:rPr>
              <w:t xml:space="preserve"> </w:t>
            </w:r>
            <w:r w:rsidRPr="00F15016">
              <w:rPr>
                <w:rFonts w:eastAsia="Calibri"/>
                <w:b/>
                <w:bCs/>
              </w:rPr>
              <w:t>оборудование</w:t>
            </w:r>
            <w:r w:rsidRPr="0005140E">
              <w:rPr>
                <w:rFonts w:eastAsia="Calibri"/>
              </w:rPr>
              <w:t xml:space="preserve"> </w:t>
            </w:r>
            <w:r w:rsidRPr="0005140E">
              <w:rPr>
                <w:rFonts w:eastAsia="Calibri"/>
                <w:b/>
                <w:bCs/>
              </w:rPr>
              <w:t>А</w:t>
            </w:r>
            <w:r w:rsidRPr="0005140E">
              <w:rPr>
                <w:rFonts w:eastAsia="Calibri"/>
              </w:rPr>
              <w:t xml:space="preserve">, </w:t>
            </w:r>
            <w:r w:rsidRPr="005A7537">
              <w:rPr>
                <w:rFonts w:eastAsia="Calibri"/>
              </w:rPr>
              <w:t>если</w:t>
            </w:r>
            <w:r w:rsidRPr="0005140E">
              <w:rPr>
                <w:rFonts w:eastAsia="Calibri"/>
              </w:rPr>
              <w:t xml:space="preserve"> </w:t>
            </w:r>
            <w:r w:rsidRPr="005A7537">
              <w:rPr>
                <w:rFonts w:eastAsia="Calibri"/>
              </w:rPr>
              <w:t>в</w:t>
            </w:r>
            <w:r w:rsidRPr="0005140E">
              <w:rPr>
                <w:rFonts w:eastAsia="Calibri"/>
              </w:rPr>
              <w:t xml:space="preserve"> </w:t>
            </w:r>
            <w:r w:rsidRPr="005A7537">
              <w:rPr>
                <w:rFonts w:eastAsia="Calibri"/>
              </w:rPr>
              <w:t>колонке</w:t>
            </w:r>
            <w:r w:rsidRPr="0005140E">
              <w:rPr>
                <w:rFonts w:eastAsia="Calibri"/>
              </w:rPr>
              <w:t xml:space="preserve"> 18 </w:t>
            </w:r>
            <w:r w:rsidRPr="005A7537">
              <w:rPr>
                <w:rFonts w:eastAsia="Calibri"/>
              </w:rPr>
              <w:t>таблицы</w:t>
            </w:r>
            <w:r w:rsidRPr="0005140E">
              <w:rPr>
                <w:rFonts w:eastAsia="Calibri"/>
              </w:rPr>
              <w:t xml:space="preserve"> </w:t>
            </w:r>
            <w:r w:rsidRPr="005A7537">
              <w:rPr>
                <w:rFonts w:eastAsia="Calibri"/>
              </w:rPr>
              <w:t>С</w:t>
            </w:r>
            <w:r w:rsidRPr="0005140E">
              <w:rPr>
                <w:rFonts w:eastAsia="Calibri"/>
              </w:rPr>
              <w:t xml:space="preserve"> </w:t>
            </w:r>
            <w:r w:rsidRPr="005A7537">
              <w:rPr>
                <w:rFonts w:eastAsia="Calibri"/>
              </w:rPr>
              <w:t>главы</w:t>
            </w:r>
            <w:r w:rsidRPr="0005140E">
              <w:rPr>
                <w:rFonts w:eastAsia="Calibri"/>
              </w:rPr>
              <w:t xml:space="preserve"> 3.2 </w:t>
            </w:r>
            <w:r w:rsidRPr="005A7537">
              <w:rPr>
                <w:rFonts w:eastAsia="Calibri"/>
              </w:rPr>
              <w:t>предписан</w:t>
            </w:r>
            <w:r w:rsidRPr="0005140E">
              <w:rPr>
                <w:rFonts w:eastAsia="Calibri"/>
              </w:rPr>
              <w:t xml:space="preserve"> </w:t>
            </w:r>
            <w:proofErr w:type="spellStart"/>
            <w:r w:rsidRPr="005A7537">
              <w:rPr>
                <w:rFonts w:eastAsia="Calibri"/>
              </w:rPr>
              <w:t>токсиметр</w:t>
            </w:r>
            <w:proofErr w:type="spellEnd"/>
            <w:r w:rsidRPr="0005140E">
              <w:rPr>
                <w:rFonts w:eastAsia="Calibri"/>
              </w:rPr>
              <w:t xml:space="preserve"> (</w:t>
            </w:r>
            <w:r w:rsidRPr="005A7537">
              <w:rPr>
                <w:rFonts w:eastAsia="Calibri"/>
                <w:lang w:val="fr-CH"/>
              </w:rPr>
              <w:t>TOX</w:t>
            </w:r>
            <w:r w:rsidRPr="0005140E">
              <w:rPr>
                <w:rFonts w:eastAsia="Calibri"/>
              </w:rPr>
              <w:t>).</w:t>
            </w:r>
          </w:p>
        </w:tc>
        <w:tc>
          <w:tcPr>
            <w:tcW w:w="3542" w:type="dxa"/>
            <w:shd w:val="clear" w:color="auto" w:fill="auto"/>
            <w:tcMar>
              <w:left w:w="28" w:type="dxa"/>
              <w:right w:w="28" w:type="dxa"/>
            </w:tcMar>
          </w:tcPr>
          <w:p w14:paraId="48152348" w14:textId="77777777" w:rsidR="00C26CC1" w:rsidRPr="00862320" w:rsidRDefault="00C26CC1" w:rsidP="006E73FB">
            <w:pPr>
              <w:spacing w:before="40" w:after="300"/>
              <w:rPr>
                <w:iCs/>
                <w:lang w:val="de-DE"/>
              </w:rPr>
            </w:pPr>
            <w:r w:rsidRPr="00862320">
              <w:rPr>
                <w:iCs/>
                <w:lang w:val="de-DE"/>
              </w:rPr>
              <w:t>7.2.4.16.8</w:t>
            </w:r>
            <w:r w:rsidRPr="00862320">
              <w:rPr>
                <w:iCs/>
                <w:lang w:val="de-DE"/>
              </w:rPr>
              <w:tab/>
              <w:t xml:space="preserve">Personen, welche während des Ladens und Löschens im Bereich der Ladung Räume unter Deck betreten, müssen die in Abschnitt 8.1.5 genannte </w:t>
            </w:r>
            <w:r w:rsidRPr="0040248C">
              <w:rPr>
                <w:b/>
                <w:bCs/>
                <w:iCs/>
                <w:lang w:val="de-DE"/>
              </w:rPr>
              <w:t>Schutzausrüstung PP</w:t>
            </w:r>
            <w:r w:rsidRPr="00862320">
              <w:rPr>
                <w:iCs/>
                <w:lang w:val="de-DE"/>
              </w:rPr>
              <w:t xml:space="preserve"> tragen, wenn diese in Unterabschnitt 3.2.3.2 Tabelle C Spalte (18) gefordert wird.</w:t>
            </w:r>
          </w:p>
          <w:p w14:paraId="6DF75419" w14:textId="77777777" w:rsidR="00C26CC1" w:rsidRPr="00862320" w:rsidRDefault="00C26CC1" w:rsidP="00376331">
            <w:pPr>
              <w:spacing w:before="40" w:after="120"/>
              <w:rPr>
                <w:iCs/>
                <w:lang w:val="de-DE"/>
              </w:rPr>
            </w:pPr>
            <w:r w:rsidRPr="00862320">
              <w:rPr>
                <w:iCs/>
                <w:lang w:val="de-DE"/>
              </w:rPr>
              <w:t xml:space="preserve">Personen, welche die Lade-, Lösch- oder Gasabfuhrleitungen an- und </w:t>
            </w:r>
            <w:proofErr w:type="spellStart"/>
            <w:r w:rsidRPr="00862320">
              <w:rPr>
                <w:iCs/>
                <w:lang w:val="de-DE"/>
              </w:rPr>
              <w:t>abflanschen</w:t>
            </w:r>
            <w:proofErr w:type="spellEnd"/>
            <w:r w:rsidRPr="00862320">
              <w:rPr>
                <w:iCs/>
                <w:lang w:val="de-DE"/>
              </w:rPr>
              <w:t xml:space="preserve">, die Ladetanks entspannen, eine Probeentnahme oder eine Peilung durchführen oder die Flammensperre reinigen oder austauschen (siehe Unterabschnitt 7.2.4.22), müssen die in Abschnitt 8.1.5 genannte </w:t>
            </w:r>
            <w:r w:rsidRPr="00EF6753">
              <w:rPr>
                <w:b/>
                <w:bCs/>
                <w:iCs/>
                <w:lang w:val="de-DE"/>
              </w:rPr>
              <w:t>Schutzausrüstung PP</w:t>
            </w:r>
            <w:r w:rsidRPr="00862320">
              <w:rPr>
                <w:iCs/>
                <w:lang w:val="de-DE"/>
              </w:rPr>
              <w:t xml:space="preserve"> tragen, wenn diese in Unterabschnitt 3.2.3.2 Tabelle C Spalte (18) gefordert wird; sie müssen zusätzlich die </w:t>
            </w:r>
            <w:r w:rsidRPr="00D6523A">
              <w:rPr>
                <w:b/>
                <w:bCs/>
                <w:iCs/>
                <w:lang w:val="de-DE"/>
              </w:rPr>
              <w:t>Schutzausrüstung</w:t>
            </w:r>
            <w:r w:rsidRPr="00862320">
              <w:rPr>
                <w:iCs/>
                <w:lang w:val="de-DE"/>
              </w:rPr>
              <w:t xml:space="preserve"> A tragen, wenn in Unterabschnitt 3.2.3.2 Tabelle C Spalte (18) ein </w:t>
            </w:r>
            <w:proofErr w:type="spellStart"/>
            <w:r w:rsidRPr="00862320">
              <w:rPr>
                <w:iCs/>
                <w:lang w:val="de-DE"/>
              </w:rPr>
              <w:t>Toximeter</w:t>
            </w:r>
            <w:proofErr w:type="spellEnd"/>
            <w:r w:rsidRPr="00862320">
              <w:rPr>
                <w:iCs/>
                <w:lang w:val="de-DE"/>
              </w:rPr>
              <w:t xml:space="preserve"> (TOX) gefordert wird.</w:t>
            </w:r>
          </w:p>
        </w:tc>
      </w:tr>
      <w:tr w:rsidR="00C26CC1" w:rsidRPr="00932502" w14:paraId="4C9C79FB" w14:textId="77777777" w:rsidTr="00376331">
        <w:tc>
          <w:tcPr>
            <w:tcW w:w="3828" w:type="dxa"/>
            <w:shd w:val="clear" w:color="auto" w:fill="auto"/>
            <w:tcMar>
              <w:left w:w="28" w:type="dxa"/>
              <w:right w:w="28" w:type="dxa"/>
            </w:tcMar>
          </w:tcPr>
          <w:p w14:paraId="092C344D" w14:textId="76F6CAC8" w:rsidR="00C26CC1" w:rsidRPr="00352A3B" w:rsidRDefault="00C26CC1" w:rsidP="00376331">
            <w:pPr>
              <w:spacing w:before="40" w:after="120"/>
              <w:rPr>
                <w:iCs/>
              </w:rPr>
            </w:pPr>
            <w:r w:rsidRPr="00352A3B">
              <w:rPr>
                <w:iCs/>
              </w:rPr>
              <w:t>8.1.5.1</w:t>
            </w:r>
            <w:r w:rsidRPr="00352A3B">
              <w:rPr>
                <w:iCs/>
              </w:rPr>
              <w:tab/>
            </w:r>
            <w:r w:rsidRPr="00366C48">
              <w:rPr>
                <w:iCs/>
              </w:rPr>
              <w:tab/>
            </w:r>
            <w:r w:rsidRPr="0079662B">
              <w:rPr>
                <w:rFonts w:eastAsia="Calibri"/>
              </w:rPr>
              <w:t>Если</w:t>
            </w:r>
            <w:r w:rsidRPr="00352A3B">
              <w:rPr>
                <w:rFonts w:eastAsia="Calibri"/>
              </w:rPr>
              <w:t xml:space="preserve"> </w:t>
            </w:r>
            <w:r w:rsidRPr="0079662B">
              <w:rPr>
                <w:rFonts w:eastAsia="Calibri"/>
              </w:rPr>
              <w:t>это</w:t>
            </w:r>
            <w:r w:rsidRPr="00352A3B">
              <w:rPr>
                <w:rFonts w:eastAsia="Calibri"/>
              </w:rPr>
              <w:t xml:space="preserve"> </w:t>
            </w:r>
            <w:r w:rsidRPr="0079662B">
              <w:rPr>
                <w:rFonts w:eastAsia="Calibri"/>
              </w:rPr>
              <w:t>требуется</w:t>
            </w:r>
            <w:r w:rsidRPr="00352A3B">
              <w:rPr>
                <w:rFonts w:eastAsia="Calibri"/>
              </w:rPr>
              <w:t xml:space="preserve"> </w:t>
            </w:r>
            <w:r w:rsidRPr="0079662B">
              <w:rPr>
                <w:rFonts w:eastAsia="Calibri"/>
              </w:rPr>
              <w:t>в</w:t>
            </w:r>
            <w:r w:rsidRPr="00352A3B">
              <w:rPr>
                <w:rFonts w:eastAsia="Calibri"/>
              </w:rPr>
              <w:t xml:space="preserve"> </w:t>
            </w:r>
            <w:r w:rsidRPr="0079662B">
              <w:rPr>
                <w:rFonts w:eastAsia="Calibri"/>
              </w:rPr>
              <w:t>соответствии</w:t>
            </w:r>
            <w:r w:rsidRPr="00352A3B">
              <w:rPr>
                <w:rFonts w:eastAsia="Calibri"/>
              </w:rPr>
              <w:t xml:space="preserve"> </w:t>
            </w:r>
            <w:r w:rsidRPr="0079662B">
              <w:rPr>
                <w:rFonts w:eastAsia="Calibri"/>
              </w:rPr>
              <w:t>с</w:t>
            </w:r>
            <w:r w:rsidRPr="00352A3B">
              <w:rPr>
                <w:rFonts w:eastAsia="Calibri"/>
              </w:rPr>
              <w:t xml:space="preserve"> </w:t>
            </w:r>
            <w:r w:rsidRPr="0079662B">
              <w:rPr>
                <w:rFonts w:eastAsia="Calibri"/>
              </w:rPr>
              <w:t>положениями</w:t>
            </w:r>
            <w:r w:rsidRPr="00352A3B">
              <w:rPr>
                <w:rFonts w:eastAsia="Calibri"/>
              </w:rPr>
              <w:t xml:space="preserve"> </w:t>
            </w:r>
            <w:r w:rsidRPr="0079662B">
              <w:rPr>
                <w:rFonts w:eastAsia="Calibri"/>
              </w:rPr>
              <w:t>таблиц</w:t>
            </w:r>
            <w:r w:rsidRPr="00352A3B">
              <w:rPr>
                <w:rFonts w:eastAsia="Calibri"/>
              </w:rPr>
              <w:t xml:space="preserve"> </w:t>
            </w:r>
            <w:r w:rsidRPr="0079662B">
              <w:rPr>
                <w:rFonts w:eastAsia="Calibri"/>
              </w:rPr>
              <w:t>А</w:t>
            </w:r>
            <w:r w:rsidRPr="00352A3B">
              <w:rPr>
                <w:rFonts w:eastAsia="Calibri"/>
              </w:rPr>
              <w:t xml:space="preserve"> </w:t>
            </w:r>
            <w:proofErr w:type="gramStart"/>
            <w:r w:rsidRPr="0079662B">
              <w:rPr>
                <w:rFonts w:eastAsia="Calibri"/>
              </w:rPr>
              <w:t>или</w:t>
            </w:r>
            <w:r w:rsidR="004F20B4">
              <w:rPr>
                <w:rFonts w:eastAsia="Calibri"/>
                <w:lang w:val="en-US"/>
              </w:rPr>
              <w:t> </w:t>
            </w:r>
            <w:r w:rsidRPr="0079662B">
              <w:rPr>
                <w:rFonts w:eastAsia="Calibri"/>
              </w:rPr>
              <w:t>С</w:t>
            </w:r>
            <w:proofErr w:type="gramEnd"/>
            <w:r w:rsidRPr="00352A3B">
              <w:rPr>
                <w:rFonts w:eastAsia="Calibri"/>
              </w:rPr>
              <w:t xml:space="preserve"> </w:t>
            </w:r>
            <w:r w:rsidRPr="0079662B">
              <w:rPr>
                <w:rFonts w:eastAsia="Calibri"/>
              </w:rPr>
              <w:t>главы</w:t>
            </w:r>
            <w:r w:rsidRPr="00352A3B">
              <w:rPr>
                <w:rFonts w:eastAsia="Calibri"/>
              </w:rPr>
              <w:t xml:space="preserve"> 3.2, </w:t>
            </w:r>
            <w:r w:rsidRPr="0079662B">
              <w:rPr>
                <w:rFonts w:eastAsia="Calibri"/>
              </w:rPr>
              <w:t>на</w:t>
            </w:r>
            <w:r w:rsidRPr="00352A3B">
              <w:rPr>
                <w:rFonts w:eastAsia="Calibri"/>
              </w:rPr>
              <w:t xml:space="preserve"> </w:t>
            </w:r>
            <w:r w:rsidRPr="0079662B">
              <w:rPr>
                <w:rFonts w:eastAsia="Calibri"/>
              </w:rPr>
              <w:t>борту</w:t>
            </w:r>
            <w:r w:rsidRPr="00352A3B">
              <w:rPr>
                <w:rFonts w:eastAsia="Calibri"/>
              </w:rPr>
              <w:t xml:space="preserve"> </w:t>
            </w:r>
            <w:r w:rsidRPr="0079662B">
              <w:rPr>
                <w:rFonts w:eastAsia="Calibri"/>
              </w:rPr>
              <w:t>судна</w:t>
            </w:r>
            <w:r w:rsidRPr="00352A3B">
              <w:rPr>
                <w:rFonts w:eastAsia="Calibri"/>
              </w:rPr>
              <w:t xml:space="preserve"> </w:t>
            </w:r>
            <w:r w:rsidRPr="0079662B">
              <w:rPr>
                <w:rFonts w:eastAsia="Calibri"/>
              </w:rPr>
              <w:t>должно</w:t>
            </w:r>
            <w:r w:rsidRPr="00352A3B">
              <w:rPr>
                <w:rFonts w:eastAsia="Calibri"/>
              </w:rPr>
              <w:t xml:space="preserve"> </w:t>
            </w:r>
            <w:r w:rsidRPr="0079662B">
              <w:rPr>
                <w:rFonts w:eastAsia="Calibri"/>
              </w:rPr>
              <w:t>иметься</w:t>
            </w:r>
            <w:r w:rsidRPr="00352A3B">
              <w:rPr>
                <w:rFonts w:eastAsia="Calibri"/>
              </w:rPr>
              <w:t xml:space="preserve"> </w:t>
            </w:r>
            <w:r w:rsidRPr="0079662B">
              <w:rPr>
                <w:rFonts w:eastAsia="Calibri"/>
              </w:rPr>
              <w:t>следующее</w:t>
            </w:r>
            <w:r w:rsidRPr="00352A3B">
              <w:rPr>
                <w:rFonts w:eastAsia="Calibri"/>
              </w:rPr>
              <w:t xml:space="preserve"> </w:t>
            </w:r>
            <w:r w:rsidRPr="0079662B">
              <w:rPr>
                <w:rFonts w:eastAsia="Calibri"/>
              </w:rPr>
              <w:t>оборудование</w:t>
            </w:r>
            <w:r w:rsidRPr="00352A3B">
              <w:rPr>
                <w:rFonts w:eastAsia="Calibri"/>
              </w:rPr>
              <w:t>:</w:t>
            </w:r>
          </w:p>
          <w:p w14:paraId="7FDF27AA" w14:textId="32CD5F78" w:rsidR="00C26CC1" w:rsidRPr="00352A3B" w:rsidRDefault="00C26CC1" w:rsidP="00AD3A2F">
            <w:pPr>
              <w:spacing w:before="40" w:after="120"/>
              <w:ind w:left="567" w:hanging="567"/>
              <w:rPr>
                <w:iCs/>
              </w:rPr>
            </w:pPr>
            <w:proofErr w:type="gramStart"/>
            <w:r w:rsidRPr="00862320">
              <w:rPr>
                <w:iCs/>
                <w:lang w:val="fr-FR"/>
              </w:rPr>
              <w:t>PP</w:t>
            </w:r>
            <w:r w:rsidRPr="000032B8">
              <w:rPr>
                <w:iCs/>
              </w:rPr>
              <w:t>:</w:t>
            </w:r>
            <w:proofErr w:type="gramEnd"/>
            <w:r w:rsidRPr="000032B8">
              <w:rPr>
                <w:iCs/>
              </w:rPr>
              <w:tab/>
            </w:r>
            <w:r w:rsidRPr="000032B8">
              <w:rPr>
                <w:rFonts w:eastAsia="Calibri"/>
              </w:rPr>
              <w:t xml:space="preserve">для </w:t>
            </w:r>
            <w:r w:rsidRPr="00932502">
              <w:rPr>
                <w:iCs/>
              </w:rPr>
              <w:t>каждого</w:t>
            </w:r>
            <w:r w:rsidRPr="000032B8">
              <w:rPr>
                <w:rFonts w:eastAsia="Calibri"/>
              </w:rPr>
              <w:t xml:space="preserve"> члена экипажа </w:t>
            </w:r>
            <w:r w:rsidR="00F778D5" w:rsidRPr="00F778D5">
              <w:rPr>
                <w:rFonts w:eastAsia="Calibri"/>
              </w:rPr>
              <w:t>—</w:t>
            </w:r>
            <w:r w:rsidRPr="000032B8">
              <w:rPr>
                <w:rFonts w:eastAsia="Calibri"/>
              </w:rPr>
              <w:t xml:space="preserve"> защитные очки, защитные перчатки,</w:t>
            </w:r>
            <w:r w:rsidR="00F778D5">
              <w:rPr>
                <w:rFonts w:eastAsia="Calibri"/>
                <w:lang w:val="en-US"/>
              </w:rPr>
              <w:t> </w:t>
            </w:r>
            <w:r w:rsidRPr="00184E0F">
              <w:rPr>
                <w:rFonts w:eastAsia="Calibri"/>
                <w:b/>
                <w:bCs/>
              </w:rPr>
              <w:t>защитный костюм</w:t>
            </w:r>
            <w:r w:rsidRPr="000032B8">
              <w:rPr>
                <w:rFonts w:eastAsia="Calibri"/>
              </w:rPr>
              <w:t xml:space="preserve"> и подходящая защитная обувь (при необходимости, сапоги). На</w:t>
            </w:r>
            <w:r w:rsidRPr="00352A3B">
              <w:rPr>
                <w:rFonts w:eastAsia="Calibri"/>
              </w:rPr>
              <w:t xml:space="preserve"> </w:t>
            </w:r>
            <w:r w:rsidRPr="000032B8">
              <w:rPr>
                <w:rFonts w:eastAsia="Calibri"/>
              </w:rPr>
              <w:t>борту</w:t>
            </w:r>
            <w:r w:rsidRPr="00352A3B">
              <w:rPr>
                <w:rFonts w:eastAsia="Calibri"/>
              </w:rPr>
              <w:t xml:space="preserve"> </w:t>
            </w:r>
            <w:r w:rsidRPr="000032B8">
              <w:rPr>
                <w:rFonts w:eastAsia="Calibri"/>
              </w:rPr>
              <w:t>танкеров</w:t>
            </w:r>
            <w:r w:rsidRPr="00352A3B">
              <w:rPr>
                <w:rFonts w:eastAsia="Calibri"/>
              </w:rPr>
              <w:t xml:space="preserve"> </w:t>
            </w:r>
            <w:r w:rsidRPr="000032B8">
              <w:rPr>
                <w:rFonts w:eastAsia="Calibri"/>
              </w:rPr>
              <w:t>во</w:t>
            </w:r>
            <w:r w:rsidRPr="00352A3B">
              <w:rPr>
                <w:rFonts w:eastAsia="Calibri"/>
              </w:rPr>
              <w:t xml:space="preserve"> </w:t>
            </w:r>
            <w:r w:rsidRPr="000032B8">
              <w:rPr>
                <w:rFonts w:eastAsia="Calibri"/>
              </w:rPr>
              <w:t>всех</w:t>
            </w:r>
            <w:r w:rsidRPr="00352A3B">
              <w:rPr>
                <w:rFonts w:eastAsia="Calibri"/>
              </w:rPr>
              <w:t xml:space="preserve"> </w:t>
            </w:r>
            <w:r w:rsidRPr="000032B8">
              <w:rPr>
                <w:rFonts w:eastAsia="Calibri"/>
              </w:rPr>
              <w:t>случаях</w:t>
            </w:r>
            <w:r w:rsidRPr="00352A3B">
              <w:rPr>
                <w:rFonts w:eastAsia="Calibri"/>
              </w:rPr>
              <w:t xml:space="preserve"> </w:t>
            </w:r>
            <w:r w:rsidRPr="000032B8">
              <w:rPr>
                <w:rFonts w:eastAsia="Calibri"/>
              </w:rPr>
              <w:t>должны</w:t>
            </w:r>
            <w:r w:rsidRPr="00352A3B">
              <w:rPr>
                <w:rFonts w:eastAsia="Calibri"/>
              </w:rPr>
              <w:t xml:space="preserve"> </w:t>
            </w:r>
            <w:r w:rsidRPr="000032B8">
              <w:rPr>
                <w:rFonts w:eastAsia="Calibri"/>
              </w:rPr>
              <w:t>иметься</w:t>
            </w:r>
            <w:r w:rsidRPr="00352A3B">
              <w:rPr>
                <w:rFonts w:eastAsia="Calibri"/>
              </w:rPr>
              <w:t xml:space="preserve"> </w:t>
            </w:r>
            <w:r w:rsidRPr="000032B8">
              <w:rPr>
                <w:rFonts w:eastAsia="Calibri"/>
              </w:rPr>
              <w:t>сапоги</w:t>
            </w:r>
            <w:r w:rsidRPr="00352A3B">
              <w:rPr>
                <w:rFonts w:eastAsia="Calibri"/>
              </w:rPr>
              <w:t>;</w:t>
            </w:r>
          </w:p>
          <w:p w14:paraId="2F019FB7" w14:textId="086917CA" w:rsidR="00C26CC1" w:rsidRPr="00352A3B" w:rsidRDefault="00C26CC1" w:rsidP="00AD3A2F">
            <w:pPr>
              <w:spacing w:before="40" w:after="120"/>
              <w:ind w:left="567" w:hanging="567"/>
              <w:rPr>
                <w:iCs/>
              </w:rPr>
            </w:pPr>
            <w:proofErr w:type="gramStart"/>
            <w:r w:rsidRPr="00862320">
              <w:rPr>
                <w:iCs/>
                <w:lang w:val="fr-FR"/>
              </w:rPr>
              <w:t>EP</w:t>
            </w:r>
            <w:r w:rsidRPr="00352A3B">
              <w:rPr>
                <w:iCs/>
              </w:rPr>
              <w:t>:</w:t>
            </w:r>
            <w:proofErr w:type="gramEnd"/>
            <w:r w:rsidRPr="00352A3B">
              <w:rPr>
                <w:iCs/>
              </w:rPr>
              <w:tab/>
            </w:r>
            <w:r w:rsidRPr="00932502">
              <w:rPr>
                <w:iCs/>
              </w:rPr>
              <w:t>для</w:t>
            </w:r>
            <w:r w:rsidRPr="00352A3B">
              <w:rPr>
                <w:rFonts w:eastAsia="Calibri"/>
              </w:rPr>
              <w:t xml:space="preserve"> </w:t>
            </w:r>
            <w:r w:rsidRPr="00D6069A">
              <w:rPr>
                <w:rFonts w:eastAsia="Calibri"/>
              </w:rPr>
              <w:t>каждого</w:t>
            </w:r>
            <w:r w:rsidRPr="00352A3B">
              <w:rPr>
                <w:rFonts w:eastAsia="Calibri"/>
              </w:rPr>
              <w:t xml:space="preserve"> </w:t>
            </w:r>
            <w:r w:rsidRPr="00D6069A">
              <w:rPr>
                <w:rFonts w:eastAsia="Calibri"/>
              </w:rPr>
              <w:t>лица</w:t>
            </w:r>
            <w:r w:rsidRPr="00352A3B">
              <w:rPr>
                <w:rFonts w:eastAsia="Calibri"/>
              </w:rPr>
              <w:t xml:space="preserve">, </w:t>
            </w:r>
            <w:r w:rsidRPr="00D6069A">
              <w:rPr>
                <w:rFonts w:eastAsia="Calibri"/>
              </w:rPr>
              <w:t>находящегося</w:t>
            </w:r>
            <w:r w:rsidRPr="00352A3B">
              <w:rPr>
                <w:rFonts w:eastAsia="Calibri"/>
              </w:rPr>
              <w:t xml:space="preserve"> </w:t>
            </w:r>
            <w:r w:rsidRPr="00D6069A">
              <w:rPr>
                <w:rFonts w:eastAsia="Calibri"/>
              </w:rPr>
              <w:t>на</w:t>
            </w:r>
            <w:r w:rsidRPr="00352A3B">
              <w:rPr>
                <w:rFonts w:eastAsia="Calibri"/>
              </w:rPr>
              <w:t xml:space="preserve"> </w:t>
            </w:r>
            <w:r w:rsidRPr="00D6069A">
              <w:rPr>
                <w:rFonts w:eastAsia="Calibri"/>
              </w:rPr>
              <w:t>борту</w:t>
            </w:r>
            <w:r w:rsidRPr="00352A3B">
              <w:rPr>
                <w:rFonts w:eastAsia="Calibri"/>
              </w:rPr>
              <w:t xml:space="preserve"> </w:t>
            </w:r>
            <w:r w:rsidRPr="00D6069A">
              <w:rPr>
                <w:rFonts w:eastAsia="Calibri"/>
              </w:rPr>
              <w:t>судна</w:t>
            </w:r>
            <w:r w:rsidRPr="00352A3B">
              <w:rPr>
                <w:rFonts w:eastAsia="Calibri"/>
              </w:rPr>
              <w:t xml:space="preserve">, </w:t>
            </w:r>
            <w:r w:rsidR="00F778D5" w:rsidRPr="00F778D5">
              <w:rPr>
                <w:rFonts w:eastAsia="Calibri"/>
              </w:rPr>
              <w:t>—</w:t>
            </w:r>
            <w:r w:rsidRPr="00352A3B">
              <w:rPr>
                <w:rFonts w:eastAsia="Calibri"/>
              </w:rPr>
              <w:t xml:space="preserve"> </w:t>
            </w:r>
            <w:r w:rsidRPr="00D6069A">
              <w:rPr>
                <w:rFonts w:eastAsia="Calibri"/>
              </w:rPr>
              <w:t>соответствующее</w:t>
            </w:r>
            <w:r w:rsidRPr="00352A3B">
              <w:rPr>
                <w:rFonts w:eastAsia="Calibri"/>
              </w:rPr>
              <w:t xml:space="preserve"> </w:t>
            </w:r>
            <w:r w:rsidRPr="00D6069A">
              <w:rPr>
                <w:rFonts w:eastAsia="Calibri"/>
              </w:rPr>
              <w:t>спасательное</w:t>
            </w:r>
            <w:r w:rsidRPr="00352A3B">
              <w:rPr>
                <w:rFonts w:eastAsia="Calibri"/>
              </w:rPr>
              <w:t xml:space="preserve"> </w:t>
            </w:r>
            <w:r w:rsidRPr="00D6069A">
              <w:rPr>
                <w:rFonts w:eastAsia="Calibri"/>
              </w:rPr>
              <w:t>устройство</w:t>
            </w:r>
            <w:r w:rsidRPr="00352A3B">
              <w:rPr>
                <w:rFonts w:eastAsia="Calibri"/>
              </w:rPr>
              <w:t>;</w:t>
            </w:r>
          </w:p>
          <w:p w14:paraId="6C590C2A" w14:textId="77777777" w:rsidR="00C26CC1" w:rsidRPr="00352A3B" w:rsidRDefault="00C26CC1" w:rsidP="00AD3A2F">
            <w:pPr>
              <w:spacing w:before="40" w:after="120"/>
              <w:ind w:left="567" w:hanging="567"/>
              <w:rPr>
                <w:iCs/>
              </w:rPr>
            </w:pPr>
            <w:proofErr w:type="gramStart"/>
            <w:r w:rsidRPr="00862320">
              <w:rPr>
                <w:iCs/>
                <w:lang w:val="fr-FR"/>
              </w:rPr>
              <w:t>EX</w:t>
            </w:r>
            <w:r w:rsidRPr="00352A3B">
              <w:rPr>
                <w:iCs/>
              </w:rPr>
              <w:t>:</w:t>
            </w:r>
            <w:proofErr w:type="gramEnd"/>
            <w:r w:rsidRPr="00352A3B">
              <w:rPr>
                <w:iCs/>
              </w:rPr>
              <w:tab/>
            </w:r>
            <w:r w:rsidRPr="00E923CC">
              <w:rPr>
                <w:rFonts w:eastAsia="Calibri"/>
              </w:rPr>
              <w:t>индикатор</w:t>
            </w:r>
            <w:r w:rsidRPr="00352A3B">
              <w:rPr>
                <w:rFonts w:eastAsia="Calibri"/>
              </w:rPr>
              <w:t xml:space="preserve"> </w:t>
            </w:r>
            <w:r w:rsidRPr="00E923CC">
              <w:rPr>
                <w:rFonts w:eastAsia="Calibri"/>
              </w:rPr>
              <w:t>газов</w:t>
            </w:r>
            <w:r w:rsidRPr="00352A3B">
              <w:rPr>
                <w:rFonts w:eastAsia="Calibri"/>
              </w:rPr>
              <w:t>;</w:t>
            </w:r>
          </w:p>
          <w:p w14:paraId="1040201B" w14:textId="36711970" w:rsidR="00C26CC1" w:rsidRPr="00EE2DA5" w:rsidRDefault="00C26CC1" w:rsidP="00AD3A2F">
            <w:pPr>
              <w:spacing w:before="40" w:after="120"/>
              <w:ind w:left="567" w:hanging="567"/>
              <w:rPr>
                <w:iCs/>
              </w:rPr>
            </w:pPr>
            <w:proofErr w:type="gramStart"/>
            <w:r w:rsidRPr="00862320">
              <w:rPr>
                <w:iCs/>
                <w:lang w:val="fr-FR"/>
              </w:rPr>
              <w:t>TOX</w:t>
            </w:r>
            <w:r w:rsidRPr="00EE2DA5">
              <w:rPr>
                <w:iCs/>
              </w:rPr>
              <w:t>:</w:t>
            </w:r>
            <w:proofErr w:type="gramEnd"/>
            <w:r w:rsidRPr="00EE2DA5">
              <w:rPr>
                <w:iCs/>
              </w:rPr>
              <w:tab/>
            </w:r>
            <w:proofErr w:type="spellStart"/>
            <w:r w:rsidRPr="00932502">
              <w:rPr>
                <w:iCs/>
              </w:rPr>
              <w:t>токсиметр</w:t>
            </w:r>
            <w:proofErr w:type="spellEnd"/>
            <w:r w:rsidRPr="00EE2DA5">
              <w:rPr>
                <w:rFonts w:eastAsia="Calibri"/>
              </w:rPr>
              <w:t xml:space="preserve">, </w:t>
            </w:r>
            <w:r w:rsidRPr="00A84A78">
              <w:rPr>
                <w:rFonts w:eastAsia="Calibri"/>
              </w:rPr>
              <w:t>подходящий</w:t>
            </w:r>
            <w:r w:rsidRPr="00EE2DA5">
              <w:rPr>
                <w:rFonts w:eastAsia="Calibri"/>
              </w:rPr>
              <w:t xml:space="preserve"> </w:t>
            </w:r>
            <w:r w:rsidRPr="00A84A78">
              <w:rPr>
                <w:rFonts w:eastAsia="Calibri"/>
              </w:rPr>
              <w:t>для</w:t>
            </w:r>
            <w:r w:rsidRPr="00EE2DA5">
              <w:rPr>
                <w:rFonts w:eastAsia="Calibri"/>
              </w:rPr>
              <w:t xml:space="preserve"> </w:t>
            </w:r>
            <w:r w:rsidRPr="00A84A78">
              <w:rPr>
                <w:rFonts w:eastAsia="Calibri"/>
              </w:rPr>
              <w:t>текущего</w:t>
            </w:r>
            <w:r w:rsidRPr="00EE2DA5">
              <w:rPr>
                <w:rFonts w:eastAsia="Calibri"/>
              </w:rPr>
              <w:t xml:space="preserve"> </w:t>
            </w:r>
            <w:r w:rsidRPr="00A84A78">
              <w:rPr>
                <w:rFonts w:eastAsia="Calibri"/>
              </w:rPr>
              <w:t>и</w:t>
            </w:r>
            <w:r w:rsidRPr="00EE2DA5">
              <w:rPr>
                <w:rFonts w:eastAsia="Calibri"/>
              </w:rPr>
              <w:t xml:space="preserve"> </w:t>
            </w:r>
            <w:r w:rsidRPr="00A84A78">
              <w:rPr>
                <w:rFonts w:eastAsia="Calibri"/>
              </w:rPr>
              <w:t>предыдущего</w:t>
            </w:r>
            <w:r w:rsidRPr="00EE2DA5">
              <w:rPr>
                <w:rFonts w:eastAsia="Calibri"/>
              </w:rPr>
              <w:t xml:space="preserve"> </w:t>
            </w:r>
            <w:r w:rsidRPr="00A84A78">
              <w:rPr>
                <w:rFonts w:eastAsia="Calibri"/>
              </w:rPr>
              <w:t>груза</w:t>
            </w:r>
            <w:r w:rsidRPr="00EE2DA5">
              <w:rPr>
                <w:rFonts w:eastAsia="Calibri"/>
              </w:rPr>
              <w:t xml:space="preserve">, </w:t>
            </w:r>
            <w:r w:rsidRPr="00A84A78">
              <w:rPr>
                <w:rFonts w:eastAsia="Calibri"/>
              </w:rPr>
              <w:t>с</w:t>
            </w:r>
            <w:r w:rsidR="00F778D5">
              <w:rPr>
                <w:rFonts w:eastAsia="Calibri"/>
                <w:lang w:val="en-US"/>
              </w:rPr>
              <w:t> </w:t>
            </w:r>
            <w:r w:rsidRPr="00A84A78">
              <w:rPr>
                <w:rFonts w:eastAsia="Calibri"/>
              </w:rPr>
              <w:t>принадлежностями</w:t>
            </w:r>
            <w:r w:rsidRPr="00EE2DA5">
              <w:rPr>
                <w:rFonts w:eastAsia="Calibri"/>
              </w:rPr>
              <w:t xml:space="preserve"> </w:t>
            </w:r>
            <w:r w:rsidRPr="00A84A78">
              <w:rPr>
                <w:rFonts w:eastAsia="Calibri"/>
              </w:rPr>
              <w:t>и</w:t>
            </w:r>
            <w:r w:rsidRPr="00EE2DA5">
              <w:rPr>
                <w:rFonts w:eastAsia="Calibri"/>
              </w:rPr>
              <w:t xml:space="preserve"> </w:t>
            </w:r>
            <w:r w:rsidRPr="00A84A78">
              <w:rPr>
                <w:rFonts w:eastAsia="Calibri"/>
              </w:rPr>
              <w:t>инструкциями</w:t>
            </w:r>
            <w:r w:rsidRPr="00EE2DA5">
              <w:rPr>
                <w:rFonts w:eastAsia="Calibri"/>
              </w:rPr>
              <w:t xml:space="preserve"> </w:t>
            </w:r>
            <w:r w:rsidRPr="00A84A78">
              <w:rPr>
                <w:rFonts w:eastAsia="Calibri"/>
              </w:rPr>
              <w:t>по</w:t>
            </w:r>
            <w:r w:rsidRPr="00EE2DA5">
              <w:rPr>
                <w:rFonts w:eastAsia="Calibri"/>
              </w:rPr>
              <w:t xml:space="preserve"> </w:t>
            </w:r>
            <w:r w:rsidRPr="00A84A78">
              <w:rPr>
                <w:rFonts w:eastAsia="Calibri"/>
              </w:rPr>
              <w:t>его</w:t>
            </w:r>
            <w:r w:rsidRPr="00EE2DA5">
              <w:rPr>
                <w:rFonts w:eastAsia="Calibri"/>
              </w:rPr>
              <w:t xml:space="preserve"> </w:t>
            </w:r>
            <w:r w:rsidR="00F778D5">
              <w:rPr>
                <w:rFonts w:eastAsia="Calibri"/>
              </w:rPr>
              <w:br/>
            </w:r>
            <w:r w:rsidRPr="00A84A78">
              <w:rPr>
                <w:rFonts w:eastAsia="Calibri"/>
              </w:rPr>
              <w:t>эксплуатации</w:t>
            </w:r>
            <w:r w:rsidRPr="00EE2DA5">
              <w:rPr>
                <w:rFonts w:eastAsia="Calibri"/>
              </w:rPr>
              <w:t>;</w:t>
            </w:r>
          </w:p>
          <w:p w14:paraId="071C61E9" w14:textId="0BD43F2F" w:rsidR="00C26CC1" w:rsidRPr="00862320" w:rsidRDefault="00C26CC1" w:rsidP="00AD3A2F">
            <w:pPr>
              <w:spacing w:before="40" w:after="120"/>
              <w:ind w:left="567" w:hanging="567"/>
              <w:rPr>
                <w:iCs/>
                <w:lang w:val="fr-FR"/>
              </w:rPr>
            </w:pPr>
            <w:proofErr w:type="gramStart"/>
            <w:r w:rsidRPr="00862320">
              <w:rPr>
                <w:iCs/>
                <w:lang w:val="fr-FR"/>
              </w:rPr>
              <w:t>A:</w:t>
            </w:r>
            <w:proofErr w:type="gramEnd"/>
            <w:r w:rsidRPr="00862320">
              <w:rPr>
                <w:iCs/>
                <w:lang w:val="fr-FR"/>
              </w:rPr>
              <w:tab/>
            </w:r>
            <w:proofErr w:type="spellStart"/>
            <w:r w:rsidRPr="00AD3A2F">
              <w:rPr>
                <w:iCs/>
                <w:lang w:val="de-DE"/>
              </w:rPr>
              <w:t>фильтрующий</w:t>
            </w:r>
            <w:proofErr w:type="spellEnd"/>
            <w:r w:rsidRPr="00BC08C0">
              <w:rPr>
                <w:rFonts w:eastAsia="Calibri"/>
                <w:lang w:val="fr-CH"/>
              </w:rPr>
              <w:t xml:space="preserve"> </w:t>
            </w:r>
            <w:r w:rsidRPr="00BC08C0">
              <w:rPr>
                <w:rFonts w:eastAsia="Calibri"/>
              </w:rPr>
              <w:t>дыхательный</w:t>
            </w:r>
            <w:r w:rsidRPr="00BC08C0">
              <w:rPr>
                <w:rFonts w:eastAsia="Calibri"/>
                <w:lang w:val="fr-CH"/>
              </w:rPr>
              <w:t xml:space="preserve"> </w:t>
            </w:r>
            <w:r w:rsidR="00F778D5">
              <w:rPr>
                <w:rFonts w:eastAsia="Calibri"/>
                <w:lang w:val="fr-CH"/>
              </w:rPr>
              <w:br/>
            </w:r>
            <w:r w:rsidRPr="00BC08C0">
              <w:rPr>
                <w:rFonts w:eastAsia="Calibri"/>
              </w:rPr>
              <w:t>аппарат</w:t>
            </w:r>
            <w:r w:rsidRPr="00BC08C0">
              <w:rPr>
                <w:rFonts w:eastAsia="Calibri"/>
                <w:lang w:val="fr-CH"/>
              </w:rPr>
              <w:t>.</w:t>
            </w:r>
          </w:p>
        </w:tc>
        <w:tc>
          <w:tcPr>
            <w:tcW w:w="3542" w:type="dxa"/>
            <w:shd w:val="clear" w:color="auto" w:fill="auto"/>
            <w:tcMar>
              <w:left w:w="28" w:type="dxa"/>
              <w:right w:w="28" w:type="dxa"/>
            </w:tcMar>
          </w:tcPr>
          <w:p w14:paraId="66E4E0AA" w14:textId="77777777" w:rsidR="00C26CC1" w:rsidRPr="00862320" w:rsidRDefault="00C26CC1" w:rsidP="00E62DA1">
            <w:pPr>
              <w:spacing w:before="40" w:after="300"/>
              <w:ind w:left="-23"/>
              <w:rPr>
                <w:iCs/>
                <w:lang w:val="de-DE"/>
              </w:rPr>
            </w:pPr>
            <w:r w:rsidRPr="00862320">
              <w:rPr>
                <w:iCs/>
                <w:lang w:val="de-DE"/>
              </w:rPr>
              <w:t xml:space="preserve">8.1.5.1 </w:t>
            </w:r>
            <w:r w:rsidRPr="00862320">
              <w:rPr>
                <w:iCs/>
                <w:lang w:val="de-DE"/>
              </w:rPr>
              <w:tab/>
              <w:t xml:space="preserve">Sofern dies in Kapitel 3.2 Tabelle A oder C gefordert wird, muss die nachstehende Ausrüstung an Bord sein: </w:t>
            </w:r>
          </w:p>
          <w:p w14:paraId="758BBC5C" w14:textId="77777777" w:rsidR="00C26CC1" w:rsidRPr="00862320" w:rsidRDefault="00C26CC1" w:rsidP="00AD3A2F">
            <w:pPr>
              <w:spacing w:before="40" w:after="120"/>
              <w:ind w:left="567" w:hanging="567"/>
              <w:rPr>
                <w:iCs/>
                <w:lang w:val="de-DE"/>
              </w:rPr>
            </w:pPr>
            <w:r w:rsidRPr="00862320">
              <w:rPr>
                <w:iCs/>
                <w:lang w:val="de-DE"/>
              </w:rPr>
              <w:t xml:space="preserve">PP: </w:t>
            </w:r>
            <w:r w:rsidRPr="00862320">
              <w:rPr>
                <w:iCs/>
                <w:lang w:val="de-DE"/>
              </w:rPr>
              <w:tab/>
              <w:t xml:space="preserve">Je Besatzungsmitglied </w:t>
            </w:r>
            <w:r w:rsidRPr="00672276">
              <w:rPr>
                <w:b/>
                <w:bCs/>
                <w:iCs/>
                <w:lang w:val="de-DE"/>
              </w:rPr>
              <w:t>eine Schutzbrille</w:t>
            </w:r>
            <w:r w:rsidRPr="00862320">
              <w:rPr>
                <w:iCs/>
                <w:lang w:val="de-DE"/>
              </w:rPr>
              <w:t xml:space="preserve">, ein Paar Schutzhandschuhe, ein Schutzanzug und ein Paar geeignete Schutzschuhe (ggf. Schutzstiefel). An Bord von Tankschiffen in jedem Fall Schutzstiefel; </w:t>
            </w:r>
          </w:p>
          <w:p w14:paraId="0CC61720" w14:textId="77777777" w:rsidR="00C26CC1" w:rsidRPr="00862320" w:rsidRDefault="00C26CC1" w:rsidP="00AD3A2F">
            <w:pPr>
              <w:spacing w:before="40" w:after="120"/>
              <w:ind w:left="567" w:hanging="567"/>
              <w:rPr>
                <w:iCs/>
                <w:lang w:val="de-DE"/>
              </w:rPr>
            </w:pPr>
            <w:r w:rsidRPr="00862320">
              <w:rPr>
                <w:iCs/>
                <w:lang w:val="de-DE"/>
              </w:rPr>
              <w:t>EP:</w:t>
            </w:r>
            <w:r w:rsidRPr="00862320">
              <w:rPr>
                <w:iCs/>
                <w:lang w:val="de-DE"/>
              </w:rPr>
              <w:tab/>
              <w:t xml:space="preserve"> Ein geeignetes Fluchtgerät für jede an Bord befindliche Person; </w:t>
            </w:r>
          </w:p>
          <w:p w14:paraId="2671EA4A" w14:textId="77777777" w:rsidR="00C26CC1" w:rsidRPr="00862320" w:rsidRDefault="00C26CC1" w:rsidP="00AD3A2F">
            <w:pPr>
              <w:spacing w:before="40" w:after="120"/>
              <w:ind w:left="567" w:hanging="567"/>
              <w:rPr>
                <w:iCs/>
                <w:lang w:val="de-DE"/>
              </w:rPr>
            </w:pPr>
            <w:r w:rsidRPr="00862320">
              <w:rPr>
                <w:iCs/>
                <w:lang w:val="de-DE"/>
              </w:rPr>
              <w:t>EX:</w:t>
            </w:r>
            <w:r w:rsidRPr="00862320">
              <w:rPr>
                <w:iCs/>
                <w:lang w:val="de-DE"/>
              </w:rPr>
              <w:tab/>
              <w:t xml:space="preserve">Ein Gasspürgerät sowie eine Betriebsanweisung für dieses Gerät; </w:t>
            </w:r>
          </w:p>
          <w:p w14:paraId="7B35CD2E" w14:textId="77777777" w:rsidR="00C26CC1" w:rsidRPr="00862320" w:rsidRDefault="00C26CC1" w:rsidP="00AD3A2F">
            <w:pPr>
              <w:spacing w:before="40" w:after="120"/>
              <w:ind w:left="567" w:hanging="567"/>
              <w:rPr>
                <w:iCs/>
                <w:lang w:val="de-DE"/>
              </w:rPr>
            </w:pPr>
            <w:r w:rsidRPr="00862320">
              <w:rPr>
                <w:iCs/>
                <w:lang w:val="de-DE"/>
              </w:rPr>
              <w:t>TOX:</w:t>
            </w:r>
            <w:r w:rsidRPr="00862320">
              <w:rPr>
                <w:iCs/>
                <w:lang w:val="de-DE"/>
              </w:rPr>
              <w:tab/>
              <w:t xml:space="preserve">Ein für die aktuelle und vorhergehende Ladung geeignetes </w:t>
            </w:r>
            <w:proofErr w:type="spellStart"/>
            <w:r w:rsidRPr="00862320">
              <w:rPr>
                <w:iCs/>
                <w:lang w:val="de-DE"/>
              </w:rPr>
              <w:t>Toximeter</w:t>
            </w:r>
            <w:proofErr w:type="spellEnd"/>
            <w:r w:rsidRPr="00862320">
              <w:rPr>
                <w:iCs/>
                <w:lang w:val="de-DE"/>
              </w:rPr>
              <w:t xml:space="preserve"> sowie Zubehörteile und eine Betriebsanweisung für dieses Gerät; </w:t>
            </w:r>
          </w:p>
          <w:p w14:paraId="5A0D55AB" w14:textId="77777777" w:rsidR="00C26CC1" w:rsidRPr="00862320" w:rsidRDefault="00C26CC1" w:rsidP="00AD3A2F">
            <w:pPr>
              <w:spacing w:before="40" w:after="120"/>
              <w:ind w:left="567" w:hanging="567"/>
              <w:rPr>
                <w:iCs/>
                <w:lang w:val="de-DE"/>
              </w:rPr>
            </w:pPr>
            <w:r w:rsidRPr="00862320">
              <w:rPr>
                <w:iCs/>
                <w:lang w:val="de-DE"/>
              </w:rPr>
              <w:t>A:</w:t>
            </w:r>
            <w:r w:rsidRPr="00862320">
              <w:rPr>
                <w:iCs/>
                <w:lang w:val="de-DE"/>
              </w:rPr>
              <w:tab/>
              <w:t xml:space="preserve">Ein geeignetes </w:t>
            </w:r>
            <w:proofErr w:type="spellStart"/>
            <w:r w:rsidRPr="00862320">
              <w:rPr>
                <w:iCs/>
                <w:lang w:val="de-DE"/>
              </w:rPr>
              <w:t>umluftabhängiges</w:t>
            </w:r>
            <w:proofErr w:type="spellEnd"/>
            <w:r w:rsidRPr="00862320">
              <w:rPr>
                <w:iCs/>
                <w:lang w:val="de-DE"/>
              </w:rPr>
              <w:t xml:space="preserve"> Atemschutzgerät.</w:t>
            </w:r>
          </w:p>
        </w:tc>
      </w:tr>
      <w:tr w:rsidR="00C26CC1" w:rsidRPr="00862320" w14:paraId="75420D77" w14:textId="77777777" w:rsidTr="00376331">
        <w:tc>
          <w:tcPr>
            <w:tcW w:w="3828" w:type="dxa"/>
            <w:shd w:val="clear" w:color="auto" w:fill="auto"/>
            <w:tcMar>
              <w:left w:w="28" w:type="dxa"/>
              <w:right w:w="28" w:type="dxa"/>
            </w:tcMar>
          </w:tcPr>
          <w:p w14:paraId="2A006B80" w14:textId="77777777" w:rsidR="00C26CC1" w:rsidRPr="00352A3B" w:rsidRDefault="00C26CC1" w:rsidP="00C30882">
            <w:pPr>
              <w:pageBreakBefore/>
              <w:spacing w:before="40" w:after="80"/>
              <w:rPr>
                <w:iCs/>
              </w:rPr>
            </w:pPr>
            <w:r w:rsidRPr="00352A3B">
              <w:rPr>
                <w:iCs/>
              </w:rPr>
              <w:lastRenderedPageBreak/>
              <w:t>8.2.2.3.1.1</w:t>
            </w:r>
            <w:r w:rsidRPr="00352A3B">
              <w:rPr>
                <w:iCs/>
              </w:rPr>
              <w:tab/>
            </w:r>
            <w:r w:rsidRPr="002F0B70">
              <w:rPr>
                <w:rFonts w:eastAsia="Calibri"/>
              </w:rPr>
              <w:t>Общая</w:t>
            </w:r>
            <w:r w:rsidRPr="00352A3B">
              <w:rPr>
                <w:rFonts w:eastAsia="Calibri"/>
              </w:rPr>
              <w:t xml:space="preserve"> </w:t>
            </w:r>
            <w:r w:rsidRPr="002F0B70">
              <w:rPr>
                <w:rFonts w:eastAsia="Calibri"/>
              </w:rPr>
              <w:t>часть</w:t>
            </w:r>
            <w:r w:rsidRPr="00352A3B">
              <w:rPr>
                <w:rFonts w:eastAsia="Calibri"/>
              </w:rPr>
              <w:t xml:space="preserve"> </w:t>
            </w:r>
            <w:r w:rsidRPr="002F0B70">
              <w:rPr>
                <w:rFonts w:eastAsia="Calibri"/>
              </w:rPr>
              <w:t>основного</w:t>
            </w:r>
            <w:r w:rsidRPr="00352A3B">
              <w:rPr>
                <w:rFonts w:eastAsia="Calibri"/>
              </w:rPr>
              <w:t xml:space="preserve"> </w:t>
            </w:r>
            <w:r w:rsidRPr="002F0B70">
              <w:rPr>
                <w:rFonts w:eastAsia="Calibri"/>
              </w:rPr>
              <w:t>курса</w:t>
            </w:r>
            <w:r w:rsidRPr="00352A3B">
              <w:rPr>
                <w:rFonts w:eastAsia="Calibri"/>
              </w:rPr>
              <w:t xml:space="preserve"> </w:t>
            </w:r>
            <w:r w:rsidRPr="002F0B70">
              <w:rPr>
                <w:rFonts w:eastAsia="Calibri"/>
              </w:rPr>
              <w:t>подготовки</w:t>
            </w:r>
            <w:r w:rsidRPr="00352A3B">
              <w:rPr>
                <w:rFonts w:eastAsia="Calibri"/>
              </w:rPr>
              <w:t xml:space="preserve"> </w:t>
            </w:r>
            <w:r w:rsidRPr="002F0B70">
              <w:rPr>
                <w:rFonts w:eastAsia="Calibri"/>
              </w:rPr>
              <w:t>должна</w:t>
            </w:r>
            <w:r w:rsidRPr="00352A3B">
              <w:rPr>
                <w:rFonts w:eastAsia="Calibri"/>
              </w:rPr>
              <w:t xml:space="preserve"> </w:t>
            </w:r>
            <w:r w:rsidRPr="002F0B70">
              <w:rPr>
                <w:rFonts w:eastAsia="Calibri"/>
              </w:rPr>
              <w:t>охватывать</w:t>
            </w:r>
            <w:r w:rsidRPr="00352A3B">
              <w:rPr>
                <w:rFonts w:eastAsia="Calibri"/>
              </w:rPr>
              <w:t xml:space="preserve"> </w:t>
            </w:r>
            <w:r w:rsidRPr="002F0B70">
              <w:rPr>
                <w:rFonts w:eastAsia="Calibri"/>
              </w:rPr>
              <w:t>по</w:t>
            </w:r>
            <w:r w:rsidRPr="00352A3B">
              <w:rPr>
                <w:rFonts w:eastAsia="Calibri"/>
              </w:rPr>
              <w:t xml:space="preserve"> </w:t>
            </w:r>
            <w:r w:rsidRPr="002F0B70">
              <w:rPr>
                <w:rFonts w:eastAsia="Calibri"/>
              </w:rPr>
              <w:t>крайней</w:t>
            </w:r>
            <w:r w:rsidRPr="00352A3B">
              <w:rPr>
                <w:rFonts w:eastAsia="Calibri"/>
              </w:rPr>
              <w:t xml:space="preserve"> </w:t>
            </w:r>
            <w:r w:rsidRPr="002F0B70">
              <w:rPr>
                <w:rFonts w:eastAsia="Calibri"/>
              </w:rPr>
              <w:t>мере</w:t>
            </w:r>
            <w:r w:rsidRPr="00352A3B">
              <w:rPr>
                <w:rFonts w:eastAsia="Calibri"/>
              </w:rPr>
              <w:t xml:space="preserve"> </w:t>
            </w:r>
            <w:r w:rsidRPr="002F0B70">
              <w:rPr>
                <w:rFonts w:eastAsia="Calibri"/>
              </w:rPr>
              <w:t>следующие</w:t>
            </w:r>
            <w:r w:rsidRPr="00352A3B">
              <w:rPr>
                <w:rFonts w:eastAsia="Calibri"/>
              </w:rPr>
              <w:t xml:space="preserve"> </w:t>
            </w:r>
            <w:r w:rsidRPr="002F0B70">
              <w:rPr>
                <w:rFonts w:eastAsia="Calibri"/>
              </w:rPr>
              <w:t>целевые</w:t>
            </w:r>
            <w:r w:rsidRPr="00352A3B">
              <w:rPr>
                <w:rFonts w:eastAsia="Calibri"/>
              </w:rPr>
              <w:t xml:space="preserve"> </w:t>
            </w:r>
            <w:r w:rsidRPr="002F0B70">
              <w:rPr>
                <w:rFonts w:eastAsia="Calibri"/>
              </w:rPr>
              <w:t>темы</w:t>
            </w:r>
            <w:r w:rsidRPr="00352A3B">
              <w:rPr>
                <w:rFonts w:eastAsia="Calibri"/>
              </w:rPr>
              <w:t>:</w:t>
            </w:r>
          </w:p>
          <w:p w14:paraId="6D28D4C1" w14:textId="77777777" w:rsidR="00C26CC1" w:rsidRPr="00352A3B" w:rsidRDefault="00C26CC1" w:rsidP="00376331">
            <w:pPr>
              <w:spacing w:before="40" w:after="120"/>
              <w:rPr>
                <w:iCs/>
              </w:rPr>
            </w:pPr>
            <w:r w:rsidRPr="00352A3B">
              <w:rPr>
                <w:iCs/>
              </w:rPr>
              <w:t>[…]</w:t>
            </w:r>
          </w:p>
          <w:p w14:paraId="5276E659" w14:textId="77777777" w:rsidR="00C26CC1" w:rsidRPr="00352A3B" w:rsidRDefault="00C26CC1" w:rsidP="00376331">
            <w:pPr>
              <w:spacing w:before="40" w:after="120"/>
              <w:rPr>
                <w:iCs/>
              </w:rPr>
            </w:pPr>
            <w:r w:rsidRPr="00DD5762">
              <w:rPr>
                <w:rFonts w:eastAsia="Calibri"/>
              </w:rPr>
              <w:t>Практические</w:t>
            </w:r>
            <w:r w:rsidRPr="00352A3B">
              <w:rPr>
                <w:rFonts w:eastAsia="Calibri"/>
              </w:rPr>
              <w:t xml:space="preserve"> </w:t>
            </w:r>
            <w:r w:rsidRPr="00DD5762">
              <w:rPr>
                <w:rFonts w:eastAsia="Calibri"/>
              </w:rPr>
              <w:t>занятия</w:t>
            </w:r>
            <w:r w:rsidRPr="00352A3B">
              <w:rPr>
                <w:rFonts w:eastAsia="Calibri"/>
              </w:rPr>
              <w:t>:</w:t>
            </w:r>
          </w:p>
          <w:p w14:paraId="366FD673" w14:textId="77777777" w:rsidR="00C26CC1" w:rsidRPr="00352A3B" w:rsidRDefault="00C26CC1" w:rsidP="00376331">
            <w:pPr>
              <w:spacing w:before="40" w:after="80"/>
              <w:rPr>
                <w:iCs/>
              </w:rPr>
            </w:pPr>
            <w:r w:rsidRPr="00C0413E">
              <w:rPr>
                <w:rFonts w:eastAsia="Calibri" w:cs="Arial"/>
                <w:szCs w:val="21"/>
              </w:rPr>
              <w:t>практические</w:t>
            </w:r>
            <w:r w:rsidRPr="00352A3B">
              <w:rPr>
                <w:rFonts w:eastAsia="Calibri" w:cs="Arial"/>
                <w:szCs w:val="21"/>
              </w:rPr>
              <w:t xml:space="preserve"> </w:t>
            </w:r>
            <w:r w:rsidRPr="00C0413E">
              <w:rPr>
                <w:rFonts w:eastAsia="Calibri" w:cs="Arial"/>
                <w:szCs w:val="21"/>
              </w:rPr>
              <w:t>занятия</w:t>
            </w:r>
            <w:r w:rsidRPr="00352A3B">
              <w:rPr>
                <w:rFonts w:eastAsia="Calibri" w:cs="Arial"/>
                <w:szCs w:val="21"/>
              </w:rPr>
              <w:t xml:space="preserve">, </w:t>
            </w:r>
            <w:r w:rsidRPr="00C0413E">
              <w:rPr>
                <w:rFonts w:eastAsia="Calibri" w:cs="Arial"/>
                <w:szCs w:val="21"/>
              </w:rPr>
              <w:t>в</w:t>
            </w:r>
            <w:r w:rsidRPr="00352A3B">
              <w:rPr>
                <w:rFonts w:eastAsia="Calibri" w:cs="Arial"/>
                <w:szCs w:val="21"/>
              </w:rPr>
              <w:t xml:space="preserve"> </w:t>
            </w:r>
            <w:r w:rsidRPr="00C0413E">
              <w:rPr>
                <w:rFonts w:eastAsia="Calibri" w:cs="Arial"/>
                <w:szCs w:val="21"/>
              </w:rPr>
              <w:t>частности</w:t>
            </w:r>
            <w:r w:rsidRPr="00352A3B">
              <w:rPr>
                <w:rFonts w:eastAsia="Calibri" w:cs="Arial"/>
                <w:szCs w:val="21"/>
              </w:rPr>
              <w:t xml:space="preserve"> </w:t>
            </w:r>
            <w:r w:rsidRPr="00C0413E">
              <w:rPr>
                <w:rFonts w:eastAsia="Calibri" w:cs="Arial"/>
                <w:szCs w:val="21"/>
              </w:rPr>
              <w:t>по</w:t>
            </w:r>
            <w:r w:rsidRPr="00352A3B">
              <w:rPr>
                <w:rFonts w:eastAsia="Calibri" w:cs="Arial"/>
                <w:szCs w:val="21"/>
              </w:rPr>
              <w:t xml:space="preserve"> </w:t>
            </w:r>
            <w:r w:rsidRPr="00C0413E">
              <w:rPr>
                <w:rFonts w:eastAsia="Calibri" w:cs="Arial"/>
                <w:szCs w:val="21"/>
              </w:rPr>
              <w:t>входу</w:t>
            </w:r>
            <w:r w:rsidRPr="00352A3B">
              <w:rPr>
                <w:rFonts w:eastAsia="Calibri" w:cs="Arial"/>
                <w:szCs w:val="21"/>
              </w:rPr>
              <w:t xml:space="preserve"> </w:t>
            </w:r>
            <w:r w:rsidRPr="00C0413E">
              <w:rPr>
                <w:rFonts w:eastAsia="Calibri" w:cs="Arial"/>
                <w:szCs w:val="21"/>
              </w:rPr>
              <w:t>в</w:t>
            </w:r>
            <w:r w:rsidRPr="00352A3B">
              <w:rPr>
                <w:rFonts w:eastAsia="Calibri" w:cs="Arial"/>
                <w:szCs w:val="21"/>
              </w:rPr>
              <w:t xml:space="preserve"> </w:t>
            </w:r>
            <w:r w:rsidRPr="00C0413E">
              <w:rPr>
                <w:rFonts w:eastAsia="Calibri" w:cs="Arial"/>
                <w:szCs w:val="21"/>
              </w:rPr>
              <w:t>помещения</w:t>
            </w:r>
            <w:r w:rsidRPr="00352A3B">
              <w:rPr>
                <w:rFonts w:eastAsia="Calibri" w:cs="Arial"/>
                <w:szCs w:val="21"/>
              </w:rPr>
              <w:t xml:space="preserve">, </w:t>
            </w:r>
            <w:r w:rsidRPr="00C0413E">
              <w:rPr>
                <w:rFonts w:eastAsia="Calibri" w:cs="Arial"/>
                <w:szCs w:val="21"/>
              </w:rPr>
              <w:t>применению</w:t>
            </w:r>
            <w:r w:rsidRPr="00352A3B">
              <w:rPr>
                <w:rFonts w:eastAsia="Calibri" w:cs="Arial"/>
                <w:szCs w:val="21"/>
              </w:rPr>
              <w:t xml:space="preserve"> </w:t>
            </w:r>
            <w:r w:rsidRPr="00C0413E">
              <w:rPr>
                <w:rFonts w:eastAsia="Calibri" w:cs="Arial"/>
                <w:szCs w:val="21"/>
              </w:rPr>
              <w:t>огнетушителей</w:t>
            </w:r>
            <w:r w:rsidRPr="00352A3B">
              <w:rPr>
                <w:rFonts w:eastAsia="Calibri" w:cs="Arial"/>
                <w:szCs w:val="21"/>
              </w:rPr>
              <w:t xml:space="preserve">, </w:t>
            </w:r>
            <w:r w:rsidRPr="00C0413E">
              <w:rPr>
                <w:rFonts w:eastAsia="Calibri" w:cs="Arial"/>
                <w:szCs w:val="21"/>
              </w:rPr>
              <w:t>противопожарного</w:t>
            </w:r>
            <w:r w:rsidRPr="00352A3B">
              <w:rPr>
                <w:rFonts w:eastAsia="Calibri" w:cs="Arial"/>
                <w:szCs w:val="21"/>
              </w:rPr>
              <w:t xml:space="preserve"> </w:t>
            </w:r>
            <w:r w:rsidRPr="00C0413E">
              <w:rPr>
                <w:rFonts w:eastAsia="Calibri" w:cs="Arial"/>
                <w:szCs w:val="21"/>
              </w:rPr>
              <w:t>оборудования</w:t>
            </w:r>
            <w:r w:rsidRPr="00352A3B">
              <w:rPr>
                <w:rFonts w:eastAsia="Calibri" w:cs="Arial"/>
                <w:szCs w:val="21"/>
              </w:rPr>
              <w:t xml:space="preserve"> </w:t>
            </w:r>
            <w:r w:rsidRPr="00C0413E">
              <w:rPr>
                <w:rFonts w:eastAsia="Calibri" w:cs="Arial"/>
                <w:szCs w:val="21"/>
              </w:rPr>
              <w:t>и</w:t>
            </w:r>
            <w:r w:rsidRPr="00352A3B">
              <w:rPr>
                <w:rFonts w:eastAsia="Calibri" w:cs="Arial"/>
                <w:szCs w:val="21"/>
              </w:rPr>
              <w:t xml:space="preserve"> </w:t>
            </w:r>
            <w:r w:rsidRPr="00452EC3">
              <w:rPr>
                <w:rFonts w:eastAsia="Calibri" w:cs="Arial"/>
                <w:b/>
                <w:bCs/>
                <w:szCs w:val="21"/>
              </w:rPr>
              <w:t>индивидуального</w:t>
            </w:r>
            <w:r w:rsidRPr="00352A3B">
              <w:rPr>
                <w:rFonts w:eastAsia="Calibri" w:cs="Arial"/>
                <w:b/>
                <w:bCs/>
                <w:szCs w:val="21"/>
              </w:rPr>
              <w:t xml:space="preserve"> </w:t>
            </w:r>
            <w:r w:rsidRPr="00452EC3">
              <w:rPr>
                <w:rFonts w:eastAsia="Calibri" w:cs="Arial"/>
                <w:b/>
                <w:bCs/>
                <w:szCs w:val="21"/>
              </w:rPr>
              <w:t>защитного</w:t>
            </w:r>
            <w:r w:rsidRPr="00352A3B">
              <w:rPr>
                <w:rFonts w:eastAsia="Calibri" w:cs="Arial"/>
                <w:b/>
                <w:bCs/>
                <w:szCs w:val="21"/>
              </w:rPr>
              <w:t xml:space="preserve"> </w:t>
            </w:r>
            <w:r w:rsidRPr="00452EC3">
              <w:rPr>
                <w:rFonts w:eastAsia="Calibri" w:cs="Arial"/>
                <w:b/>
                <w:bCs/>
                <w:szCs w:val="21"/>
              </w:rPr>
              <w:t>снаряжения</w:t>
            </w:r>
            <w:r w:rsidRPr="00352A3B">
              <w:rPr>
                <w:rFonts w:eastAsia="Calibri" w:cs="Arial"/>
                <w:szCs w:val="21"/>
              </w:rPr>
              <w:t xml:space="preserve">, </w:t>
            </w:r>
            <w:r w:rsidRPr="00C0413E">
              <w:rPr>
                <w:rFonts w:eastAsia="Calibri" w:cs="Arial"/>
                <w:szCs w:val="21"/>
              </w:rPr>
              <w:t>а</w:t>
            </w:r>
            <w:r w:rsidRPr="00352A3B">
              <w:rPr>
                <w:rFonts w:eastAsia="Calibri" w:cs="Arial"/>
                <w:szCs w:val="21"/>
              </w:rPr>
              <w:t xml:space="preserve"> </w:t>
            </w:r>
            <w:r w:rsidRPr="00C0413E">
              <w:rPr>
                <w:rFonts w:eastAsia="Calibri" w:cs="Arial"/>
                <w:szCs w:val="21"/>
              </w:rPr>
              <w:t>также</w:t>
            </w:r>
            <w:r w:rsidRPr="00352A3B">
              <w:rPr>
                <w:rFonts w:eastAsia="Calibri" w:cs="Arial"/>
                <w:szCs w:val="21"/>
              </w:rPr>
              <w:t xml:space="preserve"> </w:t>
            </w:r>
            <w:r w:rsidRPr="00C0413E">
              <w:rPr>
                <w:rFonts w:eastAsia="Calibri" w:cs="Arial"/>
                <w:szCs w:val="21"/>
              </w:rPr>
              <w:t>индикаторов</w:t>
            </w:r>
            <w:r w:rsidRPr="00352A3B">
              <w:rPr>
                <w:rFonts w:eastAsia="Calibri" w:cs="Arial"/>
                <w:szCs w:val="21"/>
              </w:rPr>
              <w:t xml:space="preserve"> </w:t>
            </w:r>
            <w:r w:rsidRPr="00C0413E">
              <w:rPr>
                <w:rFonts w:eastAsia="Calibri" w:cs="Arial"/>
                <w:szCs w:val="21"/>
              </w:rPr>
              <w:t>газов</w:t>
            </w:r>
            <w:r w:rsidRPr="00352A3B">
              <w:rPr>
                <w:rFonts w:eastAsia="Calibri" w:cs="Arial"/>
                <w:szCs w:val="21"/>
              </w:rPr>
              <w:t xml:space="preserve">, </w:t>
            </w:r>
            <w:proofErr w:type="spellStart"/>
            <w:r w:rsidRPr="00C0413E">
              <w:rPr>
                <w:rFonts w:eastAsia="Calibri" w:cs="Arial"/>
                <w:szCs w:val="21"/>
              </w:rPr>
              <w:t>кислородомеров</w:t>
            </w:r>
            <w:proofErr w:type="spellEnd"/>
            <w:r w:rsidRPr="00352A3B">
              <w:rPr>
                <w:rFonts w:eastAsia="Calibri" w:cs="Arial"/>
                <w:szCs w:val="21"/>
              </w:rPr>
              <w:t xml:space="preserve"> </w:t>
            </w:r>
            <w:r w:rsidRPr="00C0413E">
              <w:rPr>
                <w:rFonts w:eastAsia="Calibri" w:cs="Arial"/>
                <w:szCs w:val="21"/>
              </w:rPr>
              <w:t>и</w:t>
            </w:r>
            <w:r w:rsidRPr="00352A3B">
              <w:rPr>
                <w:rFonts w:eastAsia="Calibri" w:cs="Arial"/>
                <w:szCs w:val="21"/>
              </w:rPr>
              <w:t xml:space="preserve"> </w:t>
            </w:r>
            <w:proofErr w:type="spellStart"/>
            <w:r w:rsidRPr="00C0413E">
              <w:rPr>
                <w:rFonts w:eastAsia="Calibri" w:cs="Arial"/>
                <w:szCs w:val="21"/>
              </w:rPr>
              <w:t>токсиметров</w:t>
            </w:r>
            <w:proofErr w:type="spellEnd"/>
            <w:r w:rsidRPr="00352A3B">
              <w:rPr>
                <w:rFonts w:eastAsia="Calibri" w:cs="Arial"/>
                <w:szCs w:val="21"/>
              </w:rPr>
              <w:t>.</w:t>
            </w:r>
          </w:p>
          <w:p w14:paraId="7B82C5C0" w14:textId="77777777" w:rsidR="00C26CC1" w:rsidRPr="00862320" w:rsidRDefault="00C26CC1" w:rsidP="00376331">
            <w:pPr>
              <w:spacing w:before="40" w:after="120"/>
              <w:rPr>
                <w:iCs/>
                <w:lang w:val="fr-FR"/>
              </w:rPr>
            </w:pPr>
            <w:r w:rsidRPr="00862320">
              <w:rPr>
                <w:iCs/>
                <w:lang w:val="fr-FR"/>
              </w:rPr>
              <w:t>[…]</w:t>
            </w:r>
          </w:p>
        </w:tc>
        <w:tc>
          <w:tcPr>
            <w:tcW w:w="3542" w:type="dxa"/>
            <w:shd w:val="clear" w:color="auto" w:fill="auto"/>
            <w:tcMar>
              <w:left w:w="28" w:type="dxa"/>
              <w:right w:w="28" w:type="dxa"/>
            </w:tcMar>
          </w:tcPr>
          <w:p w14:paraId="62E95DFE" w14:textId="77777777" w:rsidR="00C26CC1" w:rsidRPr="00862320" w:rsidRDefault="00C26CC1" w:rsidP="00376331">
            <w:pPr>
              <w:spacing w:before="40" w:after="80"/>
              <w:rPr>
                <w:iCs/>
                <w:lang w:val="de-DE"/>
              </w:rPr>
            </w:pPr>
            <w:r w:rsidRPr="00862320">
              <w:rPr>
                <w:iCs/>
                <w:lang w:val="de-DE"/>
              </w:rPr>
              <w:t>8.2.2.3.1.1</w:t>
            </w:r>
            <w:r w:rsidRPr="00862320">
              <w:rPr>
                <w:iCs/>
                <w:lang w:val="de-DE"/>
              </w:rPr>
              <w:tab/>
              <w:t>Der allgemeine Teil des Basiskurses muss mindestens folgende Prüfungsziele umfassen:</w:t>
            </w:r>
          </w:p>
          <w:p w14:paraId="2DC7D43B" w14:textId="77777777" w:rsidR="00C26CC1" w:rsidRPr="00862320" w:rsidRDefault="00C26CC1" w:rsidP="00376331">
            <w:pPr>
              <w:spacing w:before="40" w:after="120"/>
              <w:rPr>
                <w:iCs/>
                <w:lang w:val="de-DE"/>
              </w:rPr>
            </w:pPr>
            <w:r w:rsidRPr="00862320">
              <w:rPr>
                <w:iCs/>
                <w:lang w:val="de-DE"/>
              </w:rPr>
              <w:t>[…]</w:t>
            </w:r>
          </w:p>
          <w:p w14:paraId="6625B80B" w14:textId="77777777" w:rsidR="00C26CC1" w:rsidRPr="00862320" w:rsidRDefault="00C26CC1" w:rsidP="00376331">
            <w:pPr>
              <w:spacing w:before="40" w:after="120"/>
              <w:rPr>
                <w:iCs/>
                <w:lang w:val="de-DE"/>
              </w:rPr>
            </w:pPr>
            <w:r w:rsidRPr="00862320">
              <w:rPr>
                <w:iCs/>
                <w:lang w:val="de-DE"/>
              </w:rPr>
              <w:t>Praktische Übungen:</w:t>
            </w:r>
          </w:p>
          <w:p w14:paraId="50126B51" w14:textId="77777777" w:rsidR="00C26CC1" w:rsidRPr="00B14ABB" w:rsidRDefault="00C26CC1" w:rsidP="00376331">
            <w:pPr>
              <w:spacing w:before="40" w:after="80"/>
              <w:rPr>
                <w:iCs/>
                <w:lang w:val="de-CH"/>
              </w:rPr>
            </w:pPr>
            <w:r w:rsidRPr="00B14ABB">
              <w:rPr>
                <w:iCs/>
                <w:lang w:val="de-CH"/>
              </w:rPr>
              <w:t xml:space="preserve">Praktische Übungen, insbesondere Betreten von Räumen, Gebrauch von Feuerlöschern, Feuerlöscheinrichtungen, der </w:t>
            </w:r>
            <w:r w:rsidRPr="00B14ABB">
              <w:rPr>
                <w:b/>
                <w:bCs/>
                <w:iCs/>
                <w:lang w:val="de-CH"/>
              </w:rPr>
              <w:t>persönlichen Schutzausrüstung</w:t>
            </w:r>
            <w:r w:rsidRPr="00B14ABB">
              <w:rPr>
                <w:iCs/>
                <w:lang w:val="de-CH"/>
              </w:rPr>
              <w:t xml:space="preserve"> sowie von Gasspürgeräten, Sauerstoffmessgeräten und </w:t>
            </w:r>
            <w:proofErr w:type="spellStart"/>
            <w:r w:rsidRPr="00B14ABB">
              <w:rPr>
                <w:iCs/>
                <w:lang w:val="de-CH"/>
              </w:rPr>
              <w:t>Toximetern</w:t>
            </w:r>
            <w:proofErr w:type="spellEnd"/>
            <w:r w:rsidRPr="00B14ABB">
              <w:rPr>
                <w:iCs/>
                <w:lang w:val="de-CH"/>
              </w:rPr>
              <w:t>.</w:t>
            </w:r>
          </w:p>
          <w:p w14:paraId="6DABDCC9" w14:textId="77777777" w:rsidR="00C26CC1" w:rsidRPr="00862320" w:rsidRDefault="00C26CC1" w:rsidP="00376331">
            <w:pPr>
              <w:spacing w:before="40" w:after="120"/>
              <w:rPr>
                <w:iCs/>
                <w:lang w:val="de-DE"/>
              </w:rPr>
            </w:pPr>
            <w:r w:rsidRPr="00862320">
              <w:rPr>
                <w:iCs/>
                <w:lang w:val="de-DE"/>
              </w:rPr>
              <w:t>[…]</w:t>
            </w:r>
          </w:p>
        </w:tc>
      </w:tr>
      <w:tr w:rsidR="00C26CC1" w:rsidRPr="00932502" w14:paraId="7671AB8F" w14:textId="77777777" w:rsidTr="00376331">
        <w:tc>
          <w:tcPr>
            <w:tcW w:w="3828" w:type="dxa"/>
            <w:shd w:val="clear" w:color="auto" w:fill="auto"/>
            <w:tcMar>
              <w:left w:w="28" w:type="dxa"/>
              <w:right w:w="28" w:type="dxa"/>
            </w:tcMar>
          </w:tcPr>
          <w:p w14:paraId="020B9794" w14:textId="7D2F3E0D" w:rsidR="00C26CC1" w:rsidRPr="00352A3B" w:rsidRDefault="00C26CC1" w:rsidP="00376331">
            <w:pPr>
              <w:spacing w:before="40" w:after="120"/>
              <w:rPr>
                <w:iCs/>
              </w:rPr>
            </w:pPr>
            <w:r w:rsidRPr="00486D95">
              <w:rPr>
                <w:iCs/>
              </w:rPr>
              <w:t>9.3.1.11.7</w:t>
            </w:r>
            <w:r w:rsidRPr="00486D95">
              <w:rPr>
                <w:iCs/>
              </w:rPr>
              <w:tab/>
            </w:r>
            <w:r w:rsidRPr="00486D95">
              <w:rPr>
                <w:rFonts w:eastAsia="Calibri"/>
              </w:rPr>
              <w:t xml:space="preserve">Если служебные помещения расположены в пределах </w:t>
            </w:r>
            <w:proofErr w:type="spellStart"/>
            <w:r w:rsidRPr="00486D95">
              <w:rPr>
                <w:rFonts w:eastAsia="Calibri"/>
              </w:rPr>
              <w:t>подпалубного</w:t>
            </w:r>
            <w:proofErr w:type="spellEnd"/>
            <w:r w:rsidRPr="00486D95">
              <w:rPr>
                <w:rFonts w:eastAsia="Calibri"/>
              </w:rPr>
              <w:t xml:space="preserve"> грузового пространства, они должны быть устроены таким образом, чтобы они были легко </w:t>
            </w:r>
            <w:proofErr w:type="gramStart"/>
            <w:r w:rsidRPr="00486D95">
              <w:rPr>
                <w:rFonts w:eastAsia="Calibri"/>
              </w:rPr>
              <w:t>доступны</w:t>
            </w:r>
            <w:proofErr w:type="gramEnd"/>
            <w:r w:rsidRPr="00486D95">
              <w:rPr>
                <w:rFonts w:eastAsia="Calibri"/>
              </w:rPr>
              <w:t xml:space="preserve"> и чтобы лица, облаченные в </w:t>
            </w:r>
            <w:r w:rsidRPr="00276D55">
              <w:rPr>
                <w:rFonts w:eastAsia="Calibri"/>
                <w:b/>
                <w:bCs/>
              </w:rPr>
              <w:t>защитную одежду</w:t>
            </w:r>
            <w:r w:rsidRPr="00486D95">
              <w:rPr>
                <w:rFonts w:eastAsia="Calibri"/>
              </w:rPr>
              <w:t xml:space="preserve"> и пользующиеся дыхательным аппаратом, могли в условиях безопасности эксплуатировать размещенное в них оборудование. Они</w:t>
            </w:r>
            <w:r w:rsidRPr="00DF1375">
              <w:rPr>
                <w:rFonts w:eastAsia="Calibri"/>
              </w:rPr>
              <w:t xml:space="preserve"> </w:t>
            </w:r>
            <w:r w:rsidRPr="00486D95">
              <w:rPr>
                <w:rFonts w:eastAsia="Calibri"/>
              </w:rPr>
              <w:t>должны</w:t>
            </w:r>
            <w:r w:rsidRPr="00DF1375">
              <w:rPr>
                <w:rFonts w:eastAsia="Calibri"/>
              </w:rPr>
              <w:t xml:space="preserve"> </w:t>
            </w:r>
            <w:r w:rsidRPr="00486D95">
              <w:rPr>
                <w:rFonts w:eastAsia="Calibri"/>
              </w:rPr>
              <w:t>быть</w:t>
            </w:r>
            <w:r w:rsidRPr="00DF1375">
              <w:rPr>
                <w:rFonts w:eastAsia="Calibri"/>
              </w:rPr>
              <w:t xml:space="preserve"> </w:t>
            </w:r>
            <w:r w:rsidRPr="00486D95">
              <w:rPr>
                <w:rFonts w:eastAsia="Calibri"/>
              </w:rPr>
              <w:t>спроектированы</w:t>
            </w:r>
            <w:r w:rsidRPr="00DF1375">
              <w:rPr>
                <w:rFonts w:eastAsia="Calibri"/>
              </w:rPr>
              <w:t xml:space="preserve"> </w:t>
            </w:r>
            <w:r w:rsidRPr="00486D95">
              <w:rPr>
                <w:rFonts w:eastAsia="Calibri"/>
              </w:rPr>
              <w:t>таким</w:t>
            </w:r>
            <w:r w:rsidRPr="00DF1375">
              <w:rPr>
                <w:rFonts w:eastAsia="Calibri"/>
              </w:rPr>
              <w:t xml:space="preserve"> </w:t>
            </w:r>
            <w:r w:rsidRPr="00486D95">
              <w:rPr>
                <w:rFonts w:eastAsia="Calibri"/>
              </w:rPr>
              <w:t>образом</w:t>
            </w:r>
            <w:r w:rsidRPr="00DF1375">
              <w:rPr>
                <w:rFonts w:eastAsia="Calibri"/>
              </w:rPr>
              <w:t xml:space="preserve">, </w:t>
            </w:r>
            <w:r w:rsidRPr="00486D95">
              <w:rPr>
                <w:rFonts w:eastAsia="Calibri"/>
              </w:rPr>
              <w:t>чтобы</w:t>
            </w:r>
            <w:r w:rsidRPr="00DF1375">
              <w:rPr>
                <w:rFonts w:eastAsia="Calibri"/>
              </w:rPr>
              <w:t xml:space="preserve"> </w:t>
            </w:r>
            <w:r w:rsidRPr="00486D95">
              <w:rPr>
                <w:rFonts w:eastAsia="Calibri"/>
              </w:rPr>
              <w:t>можно</w:t>
            </w:r>
            <w:r w:rsidRPr="00DF1375">
              <w:rPr>
                <w:rFonts w:eastAsia="Calibri"/>
              </w:rPr>
              <w:t xml:space="preserve"> </w:t>
            </w:r>
            <w:r w:rsidRPr="00486D95">
              <w:rPr>
                <w:rFonts w:eastAsia="Calibri"/>
              </w:rPr>
              <w:t>было</w:t>
            </w:r>
            <w:r w:rsidRPr="00DF1375">
              <w:rPr>
                <w:rFonts w:eastAsia="Calibri"/>
              </w:rPr>
              <w:t xml:space="preserve"> </w:t>
            </w:r>
            <w:r w:rsidRPr="00486D95">
              <w:rPr>
                <w:rFonts w:eastAsia="Calibri"/>
              </w:rPr>
              <w:t>беспрепятственно</w:t>
            </w:r>
            <w:r w:rsidRPr="00DF1375">
              <w:rPr>
                <w:rFonts w:eastAsia="Calibri"/>
              </w:rPr>
              <w:t xml:space="preserve"> </w:t>
            </w:r>
            <w:r w:rsidRPr="00486D95">
              <w:rPr>
                <w:rFonts w:eastAsia="Calibri"/>
              </w:rPr>
              <w:t>эвакуировать</w:t>
            </w:r>
            <w:r w:rsidRPr="00DF1375">
              <w:rPr>
                <w:rFonts w:eastAsia="Calibri"/>
              </w:rPr>
              <w:t xml:space="preserve"> </w:t>
            </w:r>
            <w:r w:rsidRPr="00486D95">
              <w:rPr>
                <w:rFonts w:eastAsia="Calibri"/>
              </w:rPr>
              <w:t>из</w:t>
            </w:r>
            <w:r w:rsidRPr="00DF1375">
              <w:rPr>
                <w:rFonts w:eastAsia="Calibri"/>
              </w:rPr>
              <w:t xml:space="preserve"> </w:t>
            </w:r>
            <w:r w:rsidRPr="00486D95">
              <w:rPr>
                <w:rFonts w:eastAsia="Calibri"/>
              </w:rPr>
              <w:t>них</w:t>
            </w:r>
            <w:r w:rsidRPr="00DF1375">
              <w:rPr>
                <w:rFonts w:eastAsia="Calibri"/>
              </w:rPr>
              <w:t xml:space="preserve"> </w:t>
            </w:r>
            <w:r w:rsidRPr="00486D95">
              <w:rPr>
                <w:rFonts w:eastAsia="Calibri"/>
              </w:rPr>
              <w:t>персонал</w:t>
            </w:r>
            <w:r w:rsidRPr="00DF1375">
              <w:rPr>
                <w:rFonts w:eastAsia="Calibri"/>
              </w:rPr>
              <w:t xml:space="preserve">, </w:t>
            </w:r>
            <w:r w:rsidRPr="00486D95">
              <w:rPr>
                <w:rFonts w:eastAsia="Calibri"/>
              </w:rPr>
              <w:t>получивший</w:t>
            </w:r>
            <w:r w:rsidRPr="00DF1375">
              <w:rPr>
                <w:rFonts w:eastAsia="Calibri"/>
              </w:rPr>
              <w:t xml:space="preserve"> </w:t>
            </w:r>
            <w:r w:rsidRPr="00486D95">
              <w:rPr>
                <w:rFonts w:eastAsia="Calibri"/>
              </w:rPr>
              <w:t>травмы</w:t>
            </w:r>
            <w:r w:rsidRPr="00DF1375">
              <w:rPr>
                <w:rFonts w:eastAsia="Calibri"/>
              </w:rPr>
              <w:t xml:space="preserve"> </w:t>
            </w:r>
            <w:r w:rsidRPr="00486D95">
              <w:rPr>
                <w:rFonts w:eastAsia="Calibri"/>
              </w:rPr>
              <w:t>или</w:t>
            </w:r>
            <w:r w:rsidRPr="00DF1375">
              <w:rPr>
                <w:rFonts w:eastAsia="Calibri"/>
              </w:rPr>
              <w:t xml:space="preserve"> </w:t>
            </w:r>
            <w:r w:rsidRPr="00486D95">
              <w:rPr>
                <w:rFonts w:eastAsia="Calibri"/>
              </w:rPr>
              <w:t>потерявший</w:t>
            </w:r>
            <w:r w:rsidRPr="00DF1375">
              <w:rPr>
                <w:rFonts w:eastAsia="Calibri"/>
              </w:rPr>
              <w:t xml:space="preserve"> </w:t>
            </w:r>
            <w:r w:rsidRPr="00486D95">
              <w:rPr>
                <w:rFonts w:eastAsia="Calibri"/>
              </w:rPr>
              <w:t>сознание</w:t>
            </w:r>
            <w:r w:rsidRPr="00DF1375">
              <w:rPr>
                <w:rFonts w:eastAsia="Calibri"/>
              </w:rPr>
              <w:t xml:space="preserve">, </w:t>
            </w:r>
            <w:r w:rsidRPr="00486D95">
              <w:rPr>
                <w:rFonts w:eastAsia="Calibri"/>
              </w:rPr>
              <w:t>в</w:t>
            </w:r>
            <w:r w:rsidRPr="00DF1375">
              <w:rPr>
                <w:rFonts w:eastAsia="Calibri"/>
              </w:rPr>
              <w:t xml:space="preserve"> </w:t>
            </w:r>
            <w:r w:rsidRPr="00486D95">
              <w:rPr>
                <w:rFonts w:eastAsia="Calibri"/>
              </w:rPr>
              <w:t>случае</w:t>
            </w:r>
            <w:r w:rsidRPr="00DF1375">
              <w:rPr>
                <w:rFonts w:eastAsia="Calibri"/>
              </w:rPr>
              <w:t xml:space="preserve"> </w:t>
            </w:r>
            <w:r w:rsidRPr="00486D95">
              <w:rPr>
                <w:rFonts w:eastAsia="Calibri"/>
              </w:rPr>
              <w:t>необходимости</w:t>
            </w:r>
            <w:r w:rsidRPr="00DF1375">
              <w:rPr>
                <w:rFonts w:eastAsia="Calibri"/>
              </w:rPr>
              <w:t xml:space="preserve"> </w:t>
            </w:r>
            <w:r w:rsidR="00C30882" w:rsidRPr="00C30882">
              <w:rPr>
                <w:rFonts w:eastAsia="Calibri"/>
              </w:rPr>
              <w:t>—</w:t>
            </w:r>
            <w:r w:rsidR="009940B4" w:rsidRPr="009940B4">
              <w:rPr>
                <w:rFonts w:eastAsia="Calibri"/>
              </w:rPr>
              <w:t xml:space="preserve"> </w:t>
            </w:r>
            <w:r w:rsidRPr="00486D95">
              <w:rPr>
                <w:rFonts w:eastAsia="Calibri"/>
              </w:rPr>
              <w:t>при</w:t>
            </w:r>
            <w:r w:rsidRPr="00DF1375">
              <w:rPr>
                <w:rFonts w:eastAsia="Calibri"/>
              </w:rPr>
              <w:t xml:space="preserve"> </w:t>
            </w:r>
            <w:r w:rsidRPr="00486D95">
              <w:rPr>
                <w:rFonts w:eastAsia="Calibri"/>
              </w:rPr>
              <w:t>помощи</w:t>
            </w:r>
            <w:r w:rsidRPr="00DF1375">
              <w:rPr>
                <w:rFonts w:eastAsia="Calibri"/>
              </w:rPr>
              <w:t xml:space="preserve"> </w:t>
            </w:r>
            <w:r w:rsidRPr="00486D95">
              <w:rPr>
                <w:rFonts w:eastAsia="Calibri"/>
              </w:rPr>
              <w:t>стационарного</w:t>
            </w:r>
            <w:r w:rsidRPr="00DF1375">
              <w:rPr>
                <w:rFonts w:eastAsia="Calibri"/>
              </w:rPr>
              <w:t xml:space="preserve"> </w:t>
            </w:r>
            <w:r w:rsidRPr="00486D95">
              <w:rPr>
                <w:rFonts w:eastAsia="Calibri"/>
              </w:rPr>
              <w:t>оборудования</w:t>
            </w:r>
            <w:r w:rsidRPr="00DF1375">
              <w:rPr>
                <w:rFonts w:eastAsia="Calibri"/>
              </w:rPr>
              <w:t>.</w:t>
            </w:r>
          </w:p>
        </w:tc>
        <w:tc>
          <w:tcPr>
            <w:tcW w:w="3542" w:type="dxa"/>
            <w:shd w:val="clear" w:color="auto" w:fill="auto"/>
            <w:tcMar>
              <w:left w:w="28" w:type="dxa"/>
              <w:right w:w="28" w:type="dxa"/>
            </w:tcMar>
          </w:tcPr>
          <w:p w14:paraId="11C2BA4C" w14:textId="77777777" w:rsidR="00C26CC1" w:rsidRPr="00862320" w:rsidRDefault="00C26CC1" w:rsidP="00376331">
            <w:pPr>
              <w:spacing w:before="40" w:after="120"/>
              <w:rPr>
                <w:iCs/>
                <w:lang w:val="de-DE"/>
              </w:rPr>
            </w:pPr>
            <w:r w:rsidRPr="00862320">
              <w:rPr>
                <w:iCs/>
                <w:lang w:val="de-DE"/>
              </w:rPr>
              <w:t>9.3.1.11.7</w:t>
            </w:r>
            <w:r w:rsidRPr="00862320">
              <w:rPr>
                <w:iCs/>
                <w:lang w:val="de-DE"/>
              </w:rPr>
              <w:tab/>
              <w:t xml:space="preserve">Im Bereich der Ladung unter Deck vorhandene Betriebsräume müssen so angeordnet sein, dass sie gut zugänglich sind und die darin vorhandenen Betriebseinrichtungen auch von Personen, welche </w:t>
            </w:r>
            <w:r w:rsidRPr="00BA2345">
              <w:rPr>
                <w:b/>
                <w:bCs/>
                <w:iCs/>
                <w:lang w:val="de-DE"/>
              </w:rPr>
              <w:t>die persönliche Schutzausrüstung</w:t>
            </w:r>
            <w:r w:rsidRPr="00862320">
              <w:rPr>
                <w:iCs/>
                <w:lang w:val="de-DE"/>
              </w:rPr>
              <w:t xml:space="preserve"> und Atemschutzgeräte tragen, sicher bedient werden können. Sie müssen so gebaut sein, dass Verletzte oder ohnmächtige Personen aus ihnen ohne Schwierigkeiten geborgen werden können, gegebenenfalls mit Hilfe von fest angebrachten Vorrichtungen.</w:t>
            </w:r>
          </w:p>
        </w:tc>
      </w:tr>
      <w:tr w:rsidR="00C26CC1" w:rsidRPr="00932502" w14:paraId="02EDCBE7" w14:textId="77777777" w:rsidTr="00376331">
        <w:tc>
          <w:tcPr>
            <w:tcW w:w="3828" w:type="dxa"/>
            <w:shd w:val="clear" w:color="auto" w:fill="auto"/>
            <w:tcMar>
              <w:left w:w="28" w:type="dxa"/>
              <w:right w:w="28" w:type="dxa"/>
            </w:tcMar>
          </w:tcPr>
          <w:p w14:paraId="01CF7567" w14:textId="46150488" w:rsidR="00C26CC1" w:rsidRPr="007054E2" w:rsidRDefault="00C26CC1" w:rsidP="00376331">
            <w:pPr>
              <w:spacing w:before="40" w:after="120"/>
            </w:pPr>
            <w:r w:rsidRPr="007B187F">
              <w:t>9.3.2.11.9</w:t>
            </w:r>
            <w:r w:rsidRPr="007B187F">
              <w:tab/>
            </w:r>
            <w:r w:rsidRPr="007B187F">
              <w:rPr>
                <w:rFonts w:eastAsia="Calibri"/>
              </w:rPr>
              <w:t xml:space="preserve">Если служебные помещения расположены в пределах </w:t>
            </w:r>
            <w:proofErr w:type="spellStart"/>
            <w:r w:rsidRPr="007B187F">
              <w:rPr>
                <w:rFonts w:eastAsia="Calibri"/>
              </w:rPr>
              <w:t>подпалубного</w:t>
            </w:r>
            <w:proofErr w:type="spellEnd"/>
            <w:r w:rsidRPr="007B187F">
              <w:rPr>
                <w:rFonts w:eastAsia="Calibri"/>
              </w:rPr>
              <w:t xml:space="preserve"> грузового пространства, они должны быть устроены таким образом, чтобы они были легко </w:t>
            </w:r>
            <w:proofErr w:type="gramStart"/>
            <w:r w:rsidRPr="007B187F">
              <w:rPr>
                <w:rFonts w:eastAsia="Calibri"/>
              </w:rPr>
              <w:t>доступны</w:t>
            </w:r>
            <w:proofErr w:type="gramEnd"/>
            <w:r w:rsidRPr="007B187F">
              <w:rPr>
                <w:rFonts w:eastAsia="Calibri"/>
              </w:rPr>
              <w:t xml:space="preserve"> и чтобы лица, облаченные в </w:t>
            </w:r>
            <w:r w:rsidRPr="00EA0FA1">
              <w:rPr>
                <w:rFonts w:eastAsia="Calibri"/>
                <w:b/>
                <w:bCs/>
              </w:rPr>
              <w:t>защитную одежду</w:t>
            </w:r>
            <w:r w:rsidRPr="007B187F">
              <w:rPr>
                <w:rFonts w:eastAsia="Calibri"/>
              </w:rPr>
              <w:t xml:space="preserve"> и пользующиеся дыхательным аппаратом, могли в условиях безопасности эксплуатировать размещенное в них оборудование. Они</w:t>
            </w:r>
            <w:r w:rsidRPr="007054E2">
              <w:rPr>
                <w:rFonts w:eastAsia="Calibri"/>
              </w:rPr>
              <w:t xml:space="preserve"> </w:t>
            </w:r>
            <w:r w:rsidRPr="007B187F">
              <w:rPr>
                <w:rFonts w:eastAsia="Calibri"/>
              </w:rPr>
              <w:t>должны</w:t>
            </w:r>
            <w:r w:rsidRPr="007054E2">
              <w:rPr>
                <w:rFonts w:eastAsia="Calibri"/>
              </w:rPr>
              <w:t xml:space="preserve"> </w:t>
            </w:r>
            <w:r w:rsidRPr="007B187F">
              <w:rPr>
                <w:rFonts w:eastAsia="Calibri"/>
              </w:rPr>
              <w:t>быть</w:t>
            </w:r>
            <w:r w:rsidRPr="007054E2">
              <w:rPr>
                <w:rFonts w:eastAsia="Calibri"/>
              </w:rPr>
              <w:t xml:space="preserve"> </w:t>
            </w:r>
            <w:r w:rsidRPr="007B187F">
              <w:rPr>
                <w:rFonts w:eastAsia="Calibri"/>
              </w:rPr>
              <w:t>спроектированы</w:t>
            </w:r>
            <w:r w:rsidRPr="007054E2">
              <w:rPr>
                <w:rFonts w:eastAsia="Calibri"/>
              </w:rPr>
              <w:t xml:space="preserve"> </w:t>
            </w:r>
            <w:r w:rsidRPr="007B187F">
              <w:rPr>
                <w:rFonts w:eastAsia="Calibri"/>
              </w:rPr>
              <w:t>таким</w:t>
            </w:r>
            <w:r w:rsidRPr="007054E2">
              <w:rPr>
                <w:rFonts w:eastAsia="Calibri"/>
              </w:rPr>
              <w:t xml:space="preserve"> </w:t>
            </w:r>
            <w:r w:rsidRPr="007B187F">
              <w:rPr>
                <w:rFonts w:eastAsia="Calibri"/>
              </w:rPr>
              <w:t>образом</w:t>
            </w:r>
            <w:r w:rsidRPr="007054E2">
              <w:rPr>
                <w:rFonts w:eastAsia="Calibri"/>
              </w:rPr>
              <w:t xml:space="preserve">, </w:t>
            </w:r>
            <w:r w:rsidRPr="007B187F">
              <w:rPr>
                <w:rFonts w:eastAsia="Calibri"/>
              </w:rPr>
              <w:t>чтобы</w:t>
            </w:r>
            <w:r w:rsidRPr="007054E2">
              <w:rPr>
                <w:rFonts w:eastAsia="Calibri"/>
              </w:rPr>
              <w:t xml:space="preserve"> </w:t>
            </w:r>
            <w:r w:rsidRPr="007B187F">
              <w:rPr>
                <w:rFonts w:eastAsia="Calibri"/>
              </w:rPr>
              <w:t>можно</w:t>
            </w:r>
            <w:r w:rsidRPr="007054E2">
              <w:rPr>
                <w:rFonts w:eastAsia="Calibri"/>
              </w:rPr>
              <w:t xml:space="preserve"> </w:t>
            </w:r>
            <w:r w:rsidRPr="007B187F">
              <w:rPr>
                <w:rFonts w:eastAsia="Calibri"/>
              </w:rPr>
              <w:t>было</w:t>
            </w:r>
            <w:r w:rsidRPr="007054E2">
              <w:rPr>
                <w:rFonts w:eastAsia="Calibri"/>
              </w:rPr>
              <w:t xml:space="preserve"> </w:t>
            </w:r>
            <w:r w:rsidRPr="007B187F">
              <w:rPr>
                <w:rFonts w:eastAsia="Calibri"/>
              </w:rPr>
              <w:t>беспрепятственно</w:t>
            </w:r>
            <w:r w:rsidRPr="007054E2">
              <w:rPr>
                <w:rFonts w:eastAsia="Calibri"/>
              </w:rPr>
              <w:t xml:space="preserve"> </w:t>
            </w:r>
            <w:r w:rsidRPr="007B187F">
              <w:rPr>
                <w:rFonts w:eastAsia="Calibri"/>
              </w:rPr>
              <w:t>эвакуировать</w:t>
            </w:r>
            <w:r w:rsidRPr="007054E2">
              <w:rPr>
                <w:rFonts w:eastAsia="Calibri"/>
              </w:rPr>
              <w:t xml:space="preserve"> </w:t>
            </w:r>
            <w:r w:rsidRPr="007B187F">
              <w:rPr>
                <w:rFonts w:eastAsia="Calibri"/>
              </w:rPr>
              <w:t>из</w:t>
            </w:r>
            <w:r w:rsidRPr="007054E2">
              <w:rPr>
                <w:rFonts w:eastAsia="Calibri"/>
              </w:rPr>
              <w:t xml:space="preserve"> </w:t>
            </w:r>
            <w:r w:rsidRPr="007B187F">
              <w:rPr>
                <w:rFonts w:eastAsia="Calibri"/>
              </w:rPr>
              <w:t>них</w:t>
            </w:r>
            <w:r w:rsidRPr="007054E2">
              <w:rPr>
                <w:rFonts w:eastAsia="Calibri"/>
              </w:rPr>
              <w:t xml:space="preserve"> </w:t>
            </w:r>
            <w:r w:rsidRPr="007B187F">
              <w:rPr>
                <w:rFonts w:eastAsia="Calibri"/>
              </w:rPr>
              <w:t>персонал</w:t>
            </w:r>
            <w:r w:rsidRPr="007054E2">
              <w:rPr>
                <w:rFonts w:eastAsia="Calibri"/>
              </w:rPr>
              <w:t xml:space="preserve">, </w:t>
            </w:r>
            <w:r w:rsidRPr="007B187F">
              <w:rPr>
                <w:rFonts w:eastAsia="Calibri"/>
              </w:rPr>
              <w:t>получивший</w:t>
            </w:r>
            <w:r w:rsidRPr="007054E2">
              <w:rPr>
                <w:rFonts w:eastAsia="Calibri"/>
              </w:rPr>
              <w:t xml:space="preserve"> </w:t>
            </w:r>
            <w:r w:rsidRPr="007B187F">
              <w:rPr>
                <w:rFonts w:eastAsia="Calibri"/>
              </w:rPr>
              <w:t>травмы</w:t>
            </w:r>
            <w:r w:rsidRPr="007054E2">
              <w:rPr>
                <w:rFonts w:eastAsia="Calibri"/>
              </w:rPr>
              <w:t xml:space="preserve"> </w:t>
            </w:r>
            <w:r w:rsidRPr="007B187F">
              <w:rPr>
                <w:rFonts w:eastAsia="Calibri"/>
              </w:rPr>
              <w:t>или</w:t>
            </w:r>
            <w:r w:rsidRPr="007054E2">
              <w:rPr>
                <w:rFonts w:eastAsia="Calibri"/>
              </w:rPr>
              <w:t xml:space="preserve"> </w:t>
            </w:r>
            <w:r w:rsidRPr="007B187F">
              <w:rPr>
                <w:rFonts w:eastAsia="Calibri"/>
              </w:rPr>
              <w:t>потерявший</w:t>
            </w:r>
            <w:r w:rsidRPr="007054E2">
              <w:rPr>
                <w:rFonts w:eastAsia="Calibri"/>
              </w:rPr>
              <w:t xml:space="preserve"> </w:t>
            </w:r>
            <w:r w:rsidRPr="007B187F">
              <w:rPr>
                <w:rFonts w:eastAsia="Calibri"/>
              </w:rPr>
              <w:t>сознание</w:t>
            </w:r>
            <w:r w:rsidRPr="007054E2">
              <w:rPr>
                <w:rFonts w:eastAsia="Calibri"/>
              </w:rPr>
              <w:t xml:space="preserve">, </w:t>
            </w:r>
            <w:r w:rsidRPr="007B187F">
              <w:rPr>
                <w:rFonts w:eastAsia="Calibri"/>
              </w:rPr>
              <w:t>в</w:t>
            </w:r>
            <w:r w:rsidRPr="007054E2">
              <w:rPr>
                <w:rFonts w:eastAsia="Calibri"/>
              </w:rPr>
              <w:t xml:space="preserve"> </w:t>
            </w:r>
            <w:r w:rsidRPr="007B187F">
              <w:rPr>
                <w:rFonts w:eastAsia="Calibri"/>
              </w:rPr>
              <w:t>случае</w:t>
            </w:r>
            <w:r w:rsidRPr="007054E2">
              <w:rPr>
                <w:rFonts w:eastAsia="Calibri"/>
              </w:rPr>
              <w:t xml:space="preserve"> </w:t>
            </w:r>
            <w:r w:rsidRPr="007B187F">
              <w:rPr>
                <w:rFonts w:eastAsia="Calibri"/>
              </w:rPr>
              <w:t>необходимости</w:t>
            </w:r>
            <w:r w:rsidRPr="007054E2">
              <w:rPr>
                <w:rFonts w:eastAsia="Calibri"/>
              </w:rPr>
              <w:t xml:space="preserve"> </w:t>
            </w:r>
            <w:r w:rsidR="00C30882" w:rsidRPr="006A77C4">
              <w:rPr>
                <w:rFonts w:eastAsia="Calibri"/>
              </w:rPr>
              <w:t>—</w:t>
            </w:r>
            <w:r w:rsidRPr="007054E2">
              <w:rPr>
                <w:rFonts w:eastAsia="Calibri"/>
              </w:rPr>
              <w:t xml:space="preserve"> </w:t>
            </w:r>
            <w:r w:rsidRPr="007B187F">
              <w:rPr>
                <w:rFonts w:eastAsia="Calibri"/>
              </w:rPr>
              <w:t>при</w:t>
            </w:r>
            <w:r w:rsidRPr="007054E2">
              <w:rPr>
                <w:rFonts w:eastAsia="Calibri"/>
              </w:rPr>
              <w:t xml:space="preserve"> </w:t>
            </w:r>
            <w:r w:rsidRPr="007B187F">
              <w:rPr>
                <w:rFonts w:eastAsia="Calibri"/>
              </w:rPr>
              <w:t>помощи</w:t>
            </w:r>
            <w:r w:rsidRPr="007054E2">
              <w:rPr>
                <w:rFonts w:eastAsia="Calibri"/>
              </w:rPr>
              <w:t xml:space="preserve"> </w:t>
            </w:r>
            <w:r w:rsidRPr="007B187F">
              <w:rPr>
                <w:rFonts w:eastAsia="Calibri"/>
              </w:rPr>
              <w:t>стационарного</w:t>
            </w:r>
            <w:r w:rsidRPr="007054E2">
              <w:rPr>
                <w:rFonts w:eastAsia="Calibri"/>
              </w:rPr>
              <w:t xml:space="preserve"> </w:t>
            </w:r>
            <w:r w:rsidRPr="007B187F">
              <w:rPr>
                <w:rFonts w:eastAsia="Calibri"/>
              </w:rPr>
              <w:t>оборудования</w:t>
            </w:r>
            <w:r w:rsidRPr="007054E2">
              <w:rPr>
                <w:rFonts w:eastAsia="Calibri"/>
              </w:rPr>
              <w:t>.</w:t>
            </w:r>
          </w:p>
        </w:tc>
        <w:tc>
          <w:tcPr>
            <w:tcW w:w="3542" w:type="dxa"/>
            <w:shd w:val="clear" w:color="auto" w:fill="auto"/>
            <w:tcMar>
              <w:left w:w="28" w:type="dxa"/>
              <w:right w:w="28" w:type="dxa"/>
            </w:tcMar>
          </w:tcPr>
          <w:p w14:paraId="0ED7ABFD" w14:textId="77777777" w:rsidR="00C26CC1" w:rsidRPr="00862320" w:rsidRDefault="00C26CC1" w:rsidP="00376331">
            <w:pPr>
              <w:spacing w:before="40" w:after="120"/>
              <w:rPr>
                <w:iCs/>
                <w:lang w:val="de-DE"/>
              </w:rPr>
            </w:pPr>
            <w:r w:rsidRPr="00862320">
              <w:rPr>
                <w:iCs/>
                <w:lang w:val="de-DE"/>
              </w:rPr>
              <w:t>9.3.2.11.9</w:t>
            </w:r>
            <w:r w:rsidRPr="00862320">
              <w:rPr>
                <w:iCs/>
                <w:lang w:val="de-DE"/>
              </w:rPr>
              <w:tab/>
              <w:t xml:space="preserve">Im Bereich der Ladung unter Deck vorhandene Betriebsräume müssen so angeordnet sein, dass sie gut zugänglich sind und die darin vorhandenen Betriebseinrichtungen auch von Personen, welche </w:t>
            </w:r>
            <w:r w:rsidRPr="00BA2345">
              <w:rPr>
                <w:b/>
                <w:bCs/>
                <w:iCs/>
                <w:lang w:val="de-DE"/>
              </w:rPr>
              <w:t>die persönliche Schutzausrüstung</w:t>
            </w:r>
            <w:r w:rsidRPr="00862320">
              <w:rPr>
                <w:iCs/>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r w:rsidR="00C26CC1" w:rsidRPr="00932502" w14:paraId="72BE2EF1" w14:textId="77777777" w:rsidTr="00376331">
        <w:tc>
          <w:tcPr>
            <w:tcW w:w="3828" w:type="dxa"/>
            <w:tcBorders>
              <w:bottom w:val="single" w:sz="12" w:space="0" w:color="auto"/>
            </w:tcBorders>
            <w:shd w:val="clear" w:color="auto" w:fill="auto"/>
            <w:tcMar>
              <w:left w:w="28" w:type="dxa"/>
              <w:right w:w="28" w:type="dxa"/>
            </w:tcMar>
          </w:tcPr>
          <w:p w14:paraId="77B40FDE" w14:textId="45717C77" w:rsidR="00C26CC1" w:rsidRPr="0091618C" w:rsidRDefault="00C26CC1" w:rsidP="00C30882">
            <w:pPr>
              <w:pageBreakBefore/>
              <w:spacing w:before="40" w:after="120"/>
            </w:pPr>
            <w:r w:rsidRPr="00401D90">
              <w:lastRenderedPageBreak/>
              <w:t>9.3.3.11.8</w:t>
            </w:r>
            <w:r w:rsidRPr="00401D90">
              <w:tab/>
            </w:r>
            <w:r w:rsidRPr="00401D90">
              <w:rPr>
                <w:rFonts w:eastAsia="Calibri"/>
              </w:rPr>
              <w:t xml:space="preserve">Если служебные помещения расположены в пределах </w:t>
            </w:r>
            <w:proofErr w:type="spellStart"/>
            <w:r w:rsidRPr="00401D90">
              <w:rPr>
                <w:rFonts w:eastAsia="Calibri"/>
              </w:rPr>
              <w:t>подпалубного</w:t>
            </w:r>
            <w:proofErr w:type="spellEnd"/>
            <w:r w:rsidRPr="00401D90">
              <w:rPr>
                <w:rFonts w:eastAsia="Calibri"/>
              </w:rPr>
              <w:t xml:space="preserve"> грузового пространства, они должны быть устроены таким образом, чтобы они были легко </w:t>
            </w:r>
            <w:proofErr w:type="gramStart"/>
            <w:r w:rsidRPr="00401D90">
              <w:rPr>
                <w:rFonts w:eastAsia="Calibri"/>
              </w:rPr>
              <w:t>доступны</w:t>
            </w:r>
            <w:proofErr w:type="gramEnd"/>
            <w:r w:rsidRPr="00401D90">
              <w:rPr>
                <w:rFonts w:eastAsia="Calibri"/>
              </w:rPr>
              <w:t xml:space="preserve"> и чтобы лица, облаченные в </w:t>
            </w:r>
            <w:r w:rsidRPr="00401D90">
              <w:rPr>
                <w:rFonts w:eastAsia="Calibri"/>
                <w:b/>
                <w:bCs/>
              </w:rPr>
              <w:t>защитную одежду</w:t>
            </w:r>
            <w:r w:rsidRPr="00401D90">
              <w:rPr>
                <w:rFonts w:eastAsia="Calibri"/>
              </w:rPr>
              <w:t xml:space="preserve"> и пользующиеся дыхательным аппаратом, могли в условиях безопасности эксплуатировать размещенное в них оборудование. Они</w:t>
            </w:r>
            <w:r w:rsidRPr="00352A3B">
              <w:rPr>
                <w:rFonts w:eastAsia="Calibri"/>
              </w:rPr>
              <w:t xml:space="preserve"> </w:t>
            </w:r>
            <w:r w:rsidRPr="00401D90">
              <w:rPr>
                <w:rFonts w:eastAsia="Calibri"/>
              </w:rPr>
              <w:t>должны</w:t>
            </w:r>
            <w:r w:rsidRPr="00352A3B">
              <w:rPr>
                <w:rFonts w:eastAsia="Calibri"/>
              </w:rPr>
              <w:t xml:space="preserve"> </w:t>
            </w:r>
            <w:r w:rsidRPr="00401D90">
              <w:rPr>
                <w:rFonts w:eastAsia="Calibri"/>
              </w:rPr>
              <w:t>быть</w:t>
            </w:r>
            <w:r w:rsidRPr="00352A3B">
              <w:rPr>
                <w:rFonts w:eastAsia="Calibri"/>
              </w:rPr>
              <w:t xml:space="preserve"> </w:t>
            </w:r>
            <w:r w:rsidRPr="00401D90">
              <w:rPr>
                <w:rFonts w:eastAsia="Calibri"/>
              </w:rPr>
              <w:t>спроектированы</w:t>
            </w:r>
            <w:r w:rsidRPr="00352A3B">
              <w:rPr>
                <w:rFonts w:eastAsia="Calibri"/>
              </w:rPr>
              <w:t xml:space="preserve"> </w:t>
            </w:r>
            <w:r w:rsidRPr="00401D90">
              <w:rPr>
                <w:rFonts w:eastAsia="Calibri"/>
              </w:rPr>
              <w:t>таким</w:t>
            </w:r>
            <w:r w:rsidRPr="00352A3B">
              <w:rPr>
                <w:rFonts w:eastAsia="Calibri"/>
              </w:rPr>
              <w:t xml:space="preserve"> </w:t>
            </w:r>
            <w:r w:rsidRPr="00401D90">
              <w:rPr>
                <w:rFonts w:eastAsia="Calibri"/>
              </w:rPr>
              <w:t>образом</w:t>
            </w:r>
            <w:r w:rsidRPr="00352A3B">
              <w:rPr>
                <w:rFonts w:eastAsia="Calibri"/>
              </w:rPr>
              <w:t xml:space="preserve">, </w:t>
            </w:r>
            <w:r w:rsidRPr="00401D90">
              <w:rPr>
                <w:rFonts w:eastAsia="Calibri"/>
              </w:rPr>
              <w:t>чтобы</w:t>
            </w:r>
            <w:r w:rsidRPr="00352A3B">
              <w:rPr>
                <w:rFonts w:eastAsia="Calibri"/>
              </w:rPr>
              <w:t xml:space="preserve"> </w:t>
            </w:r>
            <w:r w:rsidRPr="00401D90">
              <w:rPr>
                <w:rFonts w:eastAsia="Calibri"/>
              </w:rPr>
              <w:t>можно</w:t>
            </w:r>
            <w:r w:rsidRPr="00352A3B">
              <w:rPr>
                <w:rFonts w:eastAsia="Calibri"/>
              </w:rPr>
              <w:t xml:space="preserve"> </w:t>
            </w:r>
            <w:r w:rsidRPr="00401D90">
              <w:rPr>
                <w:rFonts w:eastAsia="Calibri"/>
              </w:rPr>
              <w:t>было</w:t>
            </w:r>
            <w:r w:rsidRPr="00352A3B">
              <w:rPr>
                <w:rFonts w:eastAsia="Calibri"/>
              </w:rPr>
              <w:t xml:space="preserve"> </w:t>
            </w:r>
            <w:r w:rsidRPr="00401D90">
              <w:rPr>
                <w:rFonts w:eastAsia="Calibri"/>
              </w:rPr>
              <w:t>беспрепятственно</w:t>
            </w:r>
            <w:r w:rsidRPr="00352A3B">
              <w:rPr>
                <w:rFonts w:eastAsia="Calibri"/>
              </w:rPr>
              <w:t xml:space="preserve"> </w:t>
            </w:r>
            <w:r w:rsidRPr="00401D90">
              <w:rPr>
                <w:rFonts w:eastAsia="Calibri"/>
              </w:rPr>
              <w:t>эвакуировать</w:t>
            </w:r>
            <w:r w:rsidRPr="00352A3B">
              <w:rPr>
                <w:rFonts w:eastAsia="Calibri"/>
              </w:rPr>
              <w:t xml:space="preserve"> </w:t>
            </w:r>
            <w:r w:rsidRPr="00401D90">
              <w:rPr>
                <w:rFonts w:eastAsia="Calibri"/>
              </w:rPr>
              <w:t>из</w:t>
            </w:r>
            <w:r w:rsidRPr="00352A3B">
              <w:rPr>
                <w:rFonts w:eastAsia="Calibri"/>
              </w:rPr>
              <w:t xml:space="preserve"> </w:t>
            </w:r>
            <w:r w:rsidRPr="00401D90">
              <w:rPr>
                <w:rFonts w:eastAsia="Calibri"/>
              </w:rPr>
              <w:t>них</w:t>
            </w:r>
            <w:r w:rsidRPr="00352A3B">
              <w:rPr>
                <w:rFonts w:eastAsia="Calibri"/>
              </w:rPr>
              <w:t xml:space="preserve"> </w:t>
            </w:r>
            <w:r w:rsidRPr="00401D90">
              <w:rPr>
                <w:rFonts w:eastAsia="Calibri"/>
              </w:rPr>
              <w:t>персонал</w:t>
            </w:r>
            <w:r w:rsidRPr="00352A3B">
              <w:rPr>
                <w:rFonts w:eastAsia="Calibri"/>
              </w:rPr>
              <w:t xml:space="preserve">, </w:t>
            </w:r>
            <w:r w:rsidRPr="00401D90">
              <w:rPr>
                <w:rFonts w:eastAsia="Calibri"/>
              </w:rPr>
              <w:t>получивший</w:t>
            </w:r>
            <w:r w:rsidRPr="00352A3B">
              <w:rPr>
                <w:rFonts w:eastAsia="Calibri"/>
              </w:rPr>
              <w:t xml:space="preserve"> </w:t>
            </w:r>
            <w:r w:rsidRPr="00401D90">
              <w:rPr>
                <w:rFonts w:eastAsia="Calibri"/>
              </w:rPr>
              <w:t>травмы</w:t>
            </w:r>
            <w:r w:rsidRPr="00352A3B">
              <w:rPr>
                <w:rFonts w:eastAsia="Calibri"/>
              </w:rPr>
              <w:t xml:space="preserve"> </w:t>
            </w:r>
            <w:r w:rsidRPr="00401D90">
              <w:rPr>
                <w:rFonts w:eastAsia="Calibri"/>
              </w:rPr>
              <w:t>или</w:t>
            </w:r>
            <w:r w:rsidRPr="00352A3B">
              <w:rPr>
                <w:rFonts w:eastAsia="Calibri"/>
              </w:rPr>
              <w:t xml:space="preserve"> </w:t>
            </w:r>
            <w:r w:rsidRPr="00401D90">
              <w:rPr>
                <w:rFonts w:eastAsia="Calibri"/>
              </w:rPr>
              <w:t>потерявший</w:t>
            </w:r>
            <w:r w:rsidRPr="00352A3B">
              <w:rPr>
                <w:rFonts w:eastAsia="Calibri"/>
              </w:rPr>
              <w:t xml:space="preserve"> </w:t>
            </w:r>
            <w:r w:rsidRPr="00401D90">
              <w:rPr>
                <w:rFonts w:eastAsia="Calibri"/>
              </w:rPr>
              <w:t>сознание</w:t>
            </w:r>
            <w:r w:rsidRPr="00352A3B">
              <w:rPr>
                <w:rFonts w:eastAsia="Calibri"/>
              </w:rPr>
              <w:t xml:space="preserve">, </w:t>
            </w:r>
            <w:r w:rsidRPr="00401D90">
              <w:rPr>
                <w:rFonts w:eastAsia="Calibri"/>
              </w:rPr>
              <w:t>в</w:t>
            </w:r>
            <w:r w:rsidRPr="00352A3B">
              <w:rPr>
                <w:rFonts w:eastAsia="Calibri"/>
              </w:rPr>
              <w:t xml:space="preserve"> </w:t>
            </w:r>
            <w:r w:rsidRPr="00401D90">
              <w:rPr>
                <w:rFonts w:eastAsia="Calibri"/>
              </w:rPr>
              <w:t>случае</w:t>
            </w:r>
            <w:r w:rsidRPr="00352A3B">
              <w:rPr>
                <w:rFonts w:eastAsia="Calibri"/>
              </w:rPr>
              <w:t xml:space="preserve"> </w:t>
            </w:r>
            <w:r w:rsidRPr="00401D90">
              <w:rPr>
                <w:rFonts w:eastAsia="Calibri"/>
              </w:rPr>
              <w:t>необходимости</w:t>
            </w:r>
            <w:r w:rsidRPr="00352A3B">
              <w:rPr>
                <w:rFonts w:eastAsia="Calibri"/>
              </w:rPr>
              <w:t xml:space="preserve"> </w:t>
            </w:r>
            <w:r w:rsidR="006A77C4" w:rsidRPr="00804E28">
              <w:rPr>
                <w:rFonts w:eastAsia="Calibri"/>
              </w:rPr>
              <w:t>—</w:t>
            </w:r>
            <w:r w:rsidRPr="00352A3B">
              <w:rPr>
                <w:rFonts w:eastAsia="Calibri"/>
              </w:rPr>
              <w:t xml:space="preserve"> </w:t>
            </w:r>
            <w:r w:rsidRPr="00401D90">
              <w:rPr>
                <w:rFonts w:eastAsia="Calibri"/>
              </w:rPr>
              <w:t>при</w:t>
            </w:r>
            <w:r w:rsidRPr="00352A3B">
              <w:rPr>
                <w:rFonts w:eastAsia="Calibri"/>
              </w:rPr>
              <w:t xml:space="preserve"> </w:t>
            </w:r>
            <w:r w:rsidRPr="00401D90">
              <w:rPr>
                <w:rFonts w:eastAsia="Calibri"/>
              </w:rPr>
              <w:t>помощи</w:t>
            </w:r>
            <w:r w:rsidRPr="00352A3B">
              <w:rPr>
                <w:rFonts w:eastAsia="Calibri"/>
              </w:rPr>
              <w:t xml:space="preserve"> </w:t>
            </w:r>
            <w:r w:rsidRPr="00401D90">
              <w:rPr>
                <w:rFonts w:eastAsia="Calibri"/>
              </w:rPr>
              <w:t>стационарного</w:t>
            </w:r>
            <w:r w:rsidRPr="00352A3B">
              <w:rPr>
                <w:rFonts w:eastAsia="Calibri"/>
              </w:rPr>
              <w:t xml:space="preserve"> </w:t>
            </w:r>
            <w:r w:rsidRPr="00401D90">
              <w:rPr>
                <w:rFonts w:eastAsia="Calibri"/>
              </w:rPr>
              <w:t>оборудования</w:t>
            </w:r>
            <w:r w:rsidRPr="00352A3B">
              <w:rPr>
                <w:rFonts w:eastAsia="Calibri"/>
              </w:rPr>
              <w:t>.</w:t>
            </w:r>
          </w:p>
        </w:tc>
        <w:tc>
          <w:tcPr>
            <w:tcW w:w="3542" w:type="dxa"/>
            <w:tcBorders>
              <w:bottom w:val="single" w:sz="12" w:space="0" w:color="auto"/>
            </w:tcBorders>
            <w:shd w:val="clear" w:color="auto" w:fill="auto"/>
            <w:tcMar>
              <w:left w:w="28" w:type="dxa"/>
              <w:right w:w="28" w:type="dxa"/>
            </w:tcMar>
          </w:tcPr>
          <w:p w14:paraId="51D1A545" w14:textId="77777777" w:rsidR="00C26CC1" w:rsidRPr="00401D90" w:rsidRDefault="00C26CC1" w:rsidP="00C30882">
            <w:pPr>
              <w:pageBreakBefore/>
              <w:spacing w:before="40" w:after="120"/>
              <w:rPr>
                <w:iCs/>
                <w:lang w:val="de-DE"/>
              </w:rPr>
            </w:pPr>
            <w:r w:rsidRPr="00401D90">
              <w:rPr>
                <w:iCs/>
                <w:lang w:val="de-DE"/>
              </w:rPr>
              <w:t>9.3.3.11.8</w:t>
            </w:r>
            <w:r w:rsidRPr="00401D90">
              <w:rPr>
                <w:iCs/>
                <w:lang w:val="de-DE"/>
              </w:rPr>
              <w:tab/>
              <w:t xml:space="preserve">Im Bereich der Ladung unter Deck vorhandene Betriebsräume müssen so angeordnet sein, dass sie gut zugänglich sind und die darin vorhandenen Betriebseinrichtungen auch von Personen, welche </w:t>
            </w:r>
            <w:r w:rsidRPr="00401D90">
              <w:rPr>
                <w:b/>
                <w:bCs/>
                <w:iCs/>
                <w:lang w:val="de-DE"/>
              </w:rPr>
              <w:t>die persönliche Schutzausrüstung</w:t>
            </w:r>
            <w:r w:rsidRPr="00401D90">
              <w:rPr>
                <w:iCs/>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bl>
    <w:p w14:paraId="062B13F5" w14:textId="3651791F" w:rsidR="00C26CC1" w:rsidRPr="00104E2C" w:rsidRDefault="00104E2C" w:rsidP="00104E2C">
      <w:pPr>
        <w:pStyle w:val="SingleTxtG"/>
        <w:spacing w:before="240" w:after="0"/>
        <w:jc w:val="center"/>
        <w:rPr>
          <w:u w:val="single"/>
          <w:lang w:val="de-DE"/>
        </w:rPr>
      </w:pPr>
      <w:r>
        <w:rPr>
          <w:u w:val="single"/>
          <w:lang w:val="de-DE"/>
        </w:rPr>
        <w:tab/>
      </w:r>
      <w:r>
        <w:rPr>
          <w:u w:val="single"/>
          <w:lang w:val="de-DE"/>
        </w:rPr>
        <w:tab/>
      </w:r>
      <w:r>
        <w:rPr>
          <w:u w:val="single"/>
          <w:lang w:val="de-DE"/>
        </w:rPr>
        <w:tab/>
      </w:r>
    </w:p>
    <w:sectPr w:rsidR="00C26CC1" w:rsidRPr="00104E2C" w:rsidSect="00117DE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E03B" w14:textId="77777777" w:rsidR="00C26CC1" w:rsidRPr="00A312BC" w:rsidRDefault="00C26CC1" w:rsidP="00A312BC"/>
  </w:endnote>
  <w:endnote w:type="continuationSeparator" w:id="0">
    <w:p w14:paraId="69930502" w14:textId="77777777" w:rsidR="00C26CC1" w:rsidRPr="00A312BC" w:rsidRDefault="00C26C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FA57" w14:textId="02998112" w:rsidR="00C26CC1" w:rsidRPr="00117DEE" w:rsidRDefault="00C26CC1">
    <w:pPr>
      <w:pStyle w:val="a8"/>
    </w:pPr>
    <w:r w:rsidRPr="00117DEE">
      <w:rPr>
        <w:b/>
        <w:sz w:val="18"/>
      </w:rPr>
      <w:fldChar w:fldCharType="begin"/>
    </w:r>
    <w:r w:rsidRPr="00117DEE">
      <w:rPr>
        <w:b/>
        <w:sz w:val="18"/>
      </w:rPr>
      <w:instrText xml:space="preserve"> PAGE  \* MERGEFORMAT </w:instrText>
    </w:r>
    <w:r w:rsidRPr="00117DEE">
      <w:rPr>
        <w:b/>
        <w:sz w:val="18"/>
      </w:rPr>
      <w:fldChar w:fldCharType="separate"/>
    </w:r>
    <w:r w:rsidRPr="00117DEE">
      <w:rPr>
        <w:b/>
        <w:noProof/>
        <w:sz w:val="18"/>
      </w:rPr>
      <w:t>2</w:t>
    </w:r>
    <w:r w:rsidRPr="00117DEE">
      <w:rPr>
        <w:b/>
        <w:sz w:val="18"/>
      </w:rPr>
      <w:fldChar w:fldCharType="end"/>
    </w:r>
    <w:r>
      <w:rPr>
        <w:b/>
        <w:sz w:val="18"/>
      </w:rPr>
      <w:tab/>
    </w:r>
    <w:r>
      <w:t>GE.21-16371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0C86" w14:textId="79A81386" w:rsidR="00C26CC1" w:rsidRPr="00117DEE" w:rsidRDefault="00C26CC1" w:rsidP="00117DEE">
    <w:pPr>
      <w:pStyle w:val="a8"/>
      <w:tabs>
        <w:tab w:val="clear" w:pos="9639"/>
        <w:tab w:val="right" w:pos="9638"/>
      </w:tabs>
      <w:rPr>
        <w:b/>
        <w:sz w:val="18"/>
      </w:rPr>
    </w:pPr>
    <w:r>
      <w:t>GE.21-16371</w:t>
    </w:r>
    <w:r>
      <w:tab/>
    </w:r>
    <w:r w:rsidRPr="00117DEE">
      <w:rPr>
        <w:b/>
        <w:sz w:val="18"/>
      </w:rPr>
      <w:fldChar w:fldCharType="begin"/>
    </w:r>
    <w:r w:rsidRPr="00117DEE">
      <w:rPr>
        <w:b/>
        <w:sz w:val="18"/>
      </w:rPr>
      <w:instrText xml:space="preserve"> PAGE  \* MERGEFORMAT </w:instrText>
    </w:r>
    <w:r w:rsidRPr="00117DEE">
      <w:rPr>
        <w:b/>
        <w:sz w:val="18"/>
      </w:rPr>
      <w:fldChar w:fldCharType="separate"/>
    </w:r>
    <w:r w:rsidRPr="00117DEE">
      <w:rPr>
        <w:b/>
        <w:noProof/>
        <w:sz w:val="18"/>
      </w:rPr>
      <w:t>3</w:t>
    </w:r>
    <w:r w:rsidRPr="00117D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B859" w14:textId="638AA04A" w:rsidR="00C26CC1" w:rsidRPr="00117DEE" w:rsidRDefault="00C26CC1" w:rsidP="00117DE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EDE59E1" wp14:editId="479EFB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16371  (</w:t>
    </w:r>
    <w:proofErr w:type="gramEnd"/>
    <w:r>
      <w:t>R)</w:t>
    </w:r>
    <w:r>
      <w:rPr>
        <w:noProof/>
      </w:rPr>
      <w:drawing>
        <wp:anchor distT="0" distB="0" distL="114300" distR="114300" simplePos="0" relativeHeight="251659264" behindDoc="0" locked="0" layoutInCell="1" allowOverlap="1" wp14:anchorId="6FBF0896" wp14:editId="41DF92A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261121 </w:t>
    </w:r>
    <w:r w:rsidR="00F6093E">
      <w:rPr>
        <w:lang w:val="en-US"/>
      </w:rPr>
      <w:t>30</w:t>
    </w:r>
    <w:r>
      <w:rPr>
        <w:lang w:val="en-US"/>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D586D" w14:textId="77777777" w:rsidR="00C26CC1" w:rsidRPr="001075E9" w:rsidRDefault="00C26CC1" w:rsidP="001075E9">
      <w:pPr>
        <w:tabs>
          <w:tab w:val="right" w:pos="2155"/>
        </w:tabs>
        <w:spacing w:after="80" w:line="240" w:lineRule="auto"/>
        <w:ind w:left="680"/>
        <w:rPr>
          <w:u w:val="single"/>
        </w:rPr>
      </w:pPr>
      <w:r>
        <w:rPr>
          <w:u w:val="single"/>
        </w:rPr>
        <w:tab/>
      </w:r>
    </w:p>
  </w:footnote>
  <w:footnote w:type="continuationSeparator" w:id="0">
    <w:p w14:paraId="61B5575A" w14:textId="77777777" w:rsidR="00C26CC1" w:rsidRDefault="00C26CC1" w:rsidP="00407B78">
      <w:pPr>
        <w:tabs>
          <w:tab w:val="right" w:pos="2155"/>
        </w:tabs>
        <w:spacing w:after="80"/>
        <w:ind w:left="680"/>
        <w:rPr>
          <w:u w:val="single"/>
        </w:rPr>
      </w:pPr>
      <w:r>
        <w:rPr>
          <w:u w:val="single"/>
        </w:rPr>
        <w:tab/>
      </w:r>
    </w:p>
  </w:footnote>
  <w:footnote w:id="1">
    <w:p w14:paraId="17E89723" w14:textId="6257553A" w:rsidR="00C26CC1" w:rsidRPr="00117DEE" w:rsidRDefault="00C26CC1">
      <w:pPr>
        <w:pStyle w:val="ad"/>
        <w:rPr>
          <w:sz w:val="20"/>
        </w:rPr>
      </w:pPr>
      <w:r>
        <w:tab/>
      </w:r>
      <w:r w:rsidRPr="00117DEE">
        <w:rPr>
          <w:rStyle w:val="aa"/>
          <w:sz w:val="20"/>
          <w:vertAlign w:val="baseline"/>
        </w:rPr>
        <w:t>*</w:t>
      </w:r>
      <w:r w:rsidRPr="00117DEE">
        <w:rPr>
          <w:rStyle w:val="aa"/>
          <w:vertAlign w:val="baseline"/>
        </w:rPr>
        <w:tab/>
      </w:r>
      <w:r>
        <w:t>Распространено на немецком языке Центральной комиссией судоходства по Рейну под</w:t>
      </w:r>
      <w:r w:rsidR="00782826">
        <w:rPr>
          <w:lang w:val="en-US"/>
        </w:rPr>
        <w:t> </w:t>
      </w:r>
      <w:r>
        <w:t>условным обозначением CCNR-ZKR/ADN/WP.15/AC.2/2022/3.</w:t>
      </w:r>
    </w:p>
  </w:footnote>
  <w:footnote w:id="2">
    <w:p w14:paraId="2DBD6890" w14:textId="53B44C54" w:rsidR="00C26CC1" w:rsidRPr="00782826" w:rsidRDefault="00C26CC1">
      <w:pPr>
        <w:pStyle w:val="ad"/>
        <w:rPr>
          <w:sz w:val="20"/>
        </w:rPr>
      </w:pPr>
      <w:r>
        <w:tab/>
      </w:r>
      <w:r w:rsidRPr="00117DEE">
        <w:rPr>
          <w:rStyle w:val="aa"/>
          <w:sz w:val="20"/>
          <w:vertAlign w:val="baseline"/>
        </w:rPr>
        <w:t>**</w:t>
      </w:r>
      <w:r w:rsidRPr="00117DEE">
        <w:rPr>
          <w:rStyle w:val="aa"/>
          <w:vertAlign w:val="baseline"/>
        </w:rPr>
        <w:tab/>
      </w:r>
      <w:r>
        <w:t>В соответствии с программой работы Комитета по внутреннему транспорту на</w:t>
      </w:r>
      <w:r w:rsidR="00782826">
        <w:rPr>
          <w:lang w:val="en-US"/>
        </w:rPr>
        <w:t> </w:t>
      </w:r>
      <w:r>
        <w:t>2021</w:t>
      </w:r>
      <w:r w:rsidR="00782826">
        <w:rPr>
          <w:lang w:val="en-US"/>
        </w:rPr>
        <w:t> </w:t>
      </w:r>
      <w:r>
        <w:t>год,</w:t>
      </w:r>
      <w:r w:rsidR="00782826">
        <w:rPr>
          <w:lang w:val="en-US"/>
        </w:rPr>
        <w:t> </w:t>
      </w:r>
      <w:r>
        <w:t>изложенной в предлагаемом бюджете по программам на 2021 год (A/75/6</w:t>
      </w:r>
      <w:r w:rsidR="00782826">
        <w:rPr>
          <w:lang w:val="en-US"/>
        </w:rPr>
        <w:t> </w:t>
      </w:r>
      <w:r>
        <w:t>(разд.</w:t>
      </w:r>
      <w:r w:rsidR="00782826">
        <w:rPr>
          <w:lang w:val="en-US"/>
        </w:rPr>
        <w:t> </w:t>
      </w:r>
      <w:r>
        <w:t>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136B" w14:textId="111FBD44" w:rsidR="00C26CC1" w:rsidRPr="00117DEE" w:rsidRDefault="00755C7E">
    <w:pPr>
      <w:pStyle w:val="a5"/>
    </w:pPr>
    <w:fldSimple w:instr=" TITLE  \* MERGEFORMAT ">
      <w:r w:rsidR="005D0CF9">
        <w:t>ECE/TRANS/WP.15/AC.2/2022/3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27CD" w14:textId="3BFE8BE4" w:rsidR="00C26CC1" w:rsidRPr="00117DEE" w:rsidRDefault="00755C7E" w:rsidP="00117DEE">
    <w:pPr>
      <w:pStyle w:val="a5"/>
      <w:jc w:val="right"/>
    </w:pPr>
    <w:fldSimple w:instr=" TITLE  \* MERGEFORMAT ">
      <w:r w:rsidR="005D0CF9">
        <w:t>ECE/TRANS/WP.15/AC.2/2022/3</w:t>
      </w:r>
    </w:fldSimple>
  </w:p>
  <w:p w14:paraId="62F0B992" w14:textId="77777777" w:rsidR="00C26CC1" w:rsidRDefault="00C26C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3FA5" w14:textId="260DAE85" w:rsidR="00C26CC1" w:rsidRDefault="00C26CC1" w:rsidP="00117DE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0"/>
  </w:num>
  <w:num w:numId="2">
    <w:abstractNumId w:val="12"/>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7"/>
  </w:num>
  <w:num w:numId="19">
    <w:abstractNumId w:val="18"/>
  </w:num>
  <w:num w:numId="20">
    <w:abstractNumId w:val="15"/>
  </w:num>
  <w:num w:numId="21">
    <w:abstractNumId w:val="17"/>
  </w:num>
  <w:num w:numId="22">
    <w:abstractNumId w:val="19"/>
  </w:num>
  <w:num w:numId="23">
    <w:abstractNumId w:val="13"/>
  </w:num>
  <w:num w:numId="24">
    <w:abstractNumId w:val="10"/>
  </w:num>
  <w:num w:numId="25">
    <w:abstractNumId w:val="22"/>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C9"/>
    <w:rsid w:val="00033EE1"/>
    <w:rsid w:val="00042B72"/>
    <w:rsid w:val="000558BD"/>
    <w:rsid w:val="000B57E7"/>
    <w:rsid w:val="000B6373"/>
    <w:rsid w:val="000E18F0"/>
    <w:rsid w:val="000E4E5B"/>
    <w:rsid w:val="000F09DF"/>
    <w:rsid w:val="000F61B2"/>
    <w:rsid w:val="00100F5C"/>
    <w:rsid w:val="00104E2C"/>
    <w:rsid w:val="001075E9"/>
    <w:rsid w:val="00117DEE"/>
    <w:rsid w:val="0014152F"/>
    <w:rsid w:val="00180183"/>
    <w:rsid w:val="0018024D"/>
    <w:rsid w:val="0018649F"/>
    <w:rsid w:val="00196389"/>
    <w:rsid w:val="001A3B6B"/>
    <w:rsid w:val="001B3EF6"/>
    <w:rsid w:val="001C7A89"/>
    <w:rsid w:val="001F37F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5E0F"/>
    <w:rsid w:val="003402C2"/>
    <w:rsid w:val="00376331"/>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72D2D"/>
    <w:rsid w:val="00485F8A"/>
    <w:rsid w:val="004A541F"/>
    <w:rsid w:val="004E05B7"/>
    <w:rsid w:val="004F02FC"/>
    <w:rsid w:val="004F20B4"/>
    <w:rsid w:val="0050108D"/>
    <w:rsid w:val="00513081"/>
    <w:rsid w:val="00517901"/>
    <w:rsid w:val="00526683"/>
    <w:rsid w:val="00526DB8"/>
    <w:rsid w:val="005639C1"/>
    <w:rsid w:val="005709E0"/>
    <w:rsid w:val="00572E19"/>
    <w:rsid w:val="00575125"/>
    <w:rsid w:val="00594FB8"/>
    <w:rsid w:val="005961C8"/>
    <w:rsid w:val="005966F1"/>
    <w:rsid w:val="005B3D0A"/>
    <w:rsid w:val="005D0CF9"/>
    <w:rsid w:val="005D77D5"/>
    <w:rsid w:val="005D7914"/>
    <w:rsid w:val="005E2B41"/>
    <w:rsid w:val="005F0B42"/>
    <w:rsid w:val="00617A43"/>
    <w:rsid w:val="006345DB"/>
    <w:rsid w:val="00640F49"/>
    <w:rsid w:val="00673476"/>
    <w:rsid w:val="00680D03"/>
    <w:rsid w:val="00681A10"/>
    <w:rsid w:val="006A1ED8"/>
    <w:rsid w:val="006A77C4"/>
    <w:rsid w:val="006C2031"/>
    <w:rsid w:val="006D461A"/>
    <w:rsid w:val="006E73FB"/>
    <w:rsid w:val="006F35EE"/>
    <w:rsid w:val="007021FF"/>
    <w:rsid w:val="007039AF"/>
    <w:rsid w:val="00712895"/>
    <w:rsid w:val="00734ACB"/>
    <w:rsid w:val="00755C7E"/>
    <w:rsid w:val="00757357"/>
    <w:rsid w:val="00782826"/>
    <w:rsid w:val="0078794A"/>
    <w:rsid w:val="00792497"/>
    <w:rsid w:val="00804E28"/>
    <w:rsid w:val="00806737"/>
    <w:rsid w:val="00825F8D"/>
    <w:rsid w:val="00826FC9"/>
    <w:rsid w:val="00834B71"/>
    <w:rsid w:val="0086445C"/>
    <w:rsid w:val="00894693"/>
    <w:rsid w:val="008A08D7"/>
    <w:rsid w:val="008A37C8"/>
    <w:rsid w:val="008A54BF"/>
    <w:rsid w:val="008B6909"/>
    <w:rsid w:val="008C4621"/>
    <w:rsid w:val="008C4A31"/>
    <w:rsid w:val="008D53B6"/>
    <w:rsid w:val="008F1742"/>
    <w:rsid w:val="008F7609"/>
    <w:rsid w:val="00906890"/>
    <w:rsid w:val="00911BE4"/>
    <w:rsid w:val="00932502"/>
    <w:rsid w:val="00951972"/>
    <w:rsid w:val="009608F3"/>
    <w:rsid w:val="009940B4"/>
    <w:rsid w:val="009A24AC"/>
    <w:rsid w:val="009C59D7"/>
    <w:rsid w:val="009C6FE6"/>
    <w:rsid w:val="009D7E7D"/>
    <w:rsid w:val="009E7DE2"/>
    <w:rsid w:val="00A03D23"/>
    <w:rsid w:val="00A14DA8"/>
    <w:rsid w:val="00A312BC"/>
    <w:rsid w:val="00A84021"/>
    <w:rsid w:val="00A84D35"/>
    <w:rsid w:val="00A917B3"/>
    <w:rsid w:val="00AB4B51"/>
    <w:rsid w:val="00AB751C"/>
    <w:rsid w:val="00AD3A2F"/>
    <w:rsid w:val="00B011E8"/>
    <w:rsid w:val="00B10CC7"/>
    <w:rsid w:val="00B36DF7"/>
    <w:rsid w:val="00B416B7"/>
    <w:rsid w:val="00B45690"/>
    <w:rsid w:val="00B539E7"/>
    <w:rsid w:val="00B62458"/>
    <w:rsid w:val="00BC18B2"/>
    <w:rsid w:val="00BD33EE"/>
    <w:rsid w:val="00BE1CC7"/>
    <w:rsid w:val="00C106D6"/>
    <w:rsid w:val="00C119AE"/>
    <w:rsid w:val="00C234F5"/>
    <w:rsid w:val="00C26CC1"/>
    <w:rsid w:val="00C30882"/>
    <w:rsid w:val="00C60F0C"/>
    <w:rsid w:val="00C71E84"/>
    <w:rsid w:val="00C805C9"/>
    <w:rsid w:val="00C92939"/>
    <w:rsid w:val="00CA1679"/>
    <w:rsid w:val="00CA6638"/>
    <w:rsid w:val="00CB151C"/>
    <w:rsid w:val="00CE5A1A"/>
    <w:rsid w:val="00CF55F6"/>
    <w:rsid w:val="00D24717"/>
    <w:rsid w:val="00D33D63"/>
    <w:rsid w:val="00D5253A"/>
    <w:rsid w:val="00D76D0F"/>
    <w:rsid w:val="00D873A8"/>
    <w:rsid w:val="00D90028"/>
    <w:rsid w:val="00D90138"/>
    <w:rsid w:val="00D9145B"/>
    <w:rsid w:val="00D9467C"/>
    <w:rsid w:val="00DD78D1"/>
    <w:rsid w:val="00DE32CD"/>
    <w:rsid w:val="00DF5767"/>
    <w:rsid w:val="00DF71B9"/>
    <w:rsid w:val="00E12C5F"/>
    <w:rsid w:val="00E22B06"/>
    <w:rsid w:val="00E62DA1"/>
    <w:rsid w:val="00E73F76"/>
    <w:rsid w:val="00EA2C9F"/>
    <w:rsid w:val="00EA420E"/>
    <w:rsid w:val="00ED0BDA"/>
    <w:rsid w:val="00EE142A"/>
    <w:rsid w:val="00EE5DA2"/>
    <w:rsid w:val="00EE5E93"/>
    <w:rsid w:val="00EF1360"/>
    <w:rsid w:val="00EF3220"/>
    <w:rsid w:val="00F17287"/>
    <w:rsid w:val="00F2523A"/>
    <w:rsid w:val="00F43903"/>
    <w:rsid w:val="00F6093E"/>
    <w:rsid w:val="00F63BB2"/>
    <w:rsid w:val="00F778D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39661"/>
  <w15:docId w15:val="{7F9B4CB5-D3A6-41E5-BE3C-65483438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character" w:customStyle="1" w:styleId="20">
    <w:name w:val="Заголовок 2 Знак"/>
    <w:basedOn w:val="a0"/>
    <w:link w:val="2"/>
    <w:semiHidden/>
    <w:rsid w:val="00C26CC1"/>
    <w:rPr>
      <w:rFonts w:eastAsiaTheme="minorHAnsi" w:cs="Arial"/>
      <w:bCs/>
      <w:iCs/>
      <w:szCs w:val="28"/>
      <w:lang w:val="ru-RU" w:eastAsia="en-US"/>
    </w:rPr>
  </w:style>
  <w:style w:type="character" w:customStyle="1" w:styleId="30">
    <w:name w:val="Заголовок 3 Знак"/>
    <w:basedOn w:val="a0"/>
    <w:link w:val="3"/>
    <w:semiHidden/>
    <w:rsid w:val="00C26CC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26CC1"/>
    <w:rPr>
      <w:rFonts w:eastAsiaTheme="minorHAnsi" w:cstheme="minorBidi"/>
      <w:b/>
      <w:bCs/>
      <w:sz w:val="28"/>
      <w:szCs w:val="28"/>
      <w:lang w:val="ru-RU" w:eastAsia="en-US"/>
    </w:rPr>
  </w:style>
  <w:style w:type="character" w:customStyle="1" w:styleId="50">
    <w:name w:val="Заголовок 5 Знак"/>
    <w:basedOn w:val="a0"/>
    <w:link w:val="5"/>
    <w:semiHidden/>
    <w:rsid w:val="00C26CC1"/>
    <w:rPr>
      <w:rFonts w:eastAsiaTheme="minorHAnsi" w:cstheme="minorBidi"/>
      <w:b/>
      <w:bCs/>
      <w:i/>
      <w:iCs/>
      <w:sz w:val="26"/>
      <w:szCs w:val="26"/>
      <w:lang w:val="ru-RU" w:eastAsia="en-US"/>
    </w:rPr>
  </w:style>
  <w:style w:type="character" w:customStyle="1" w:styleId="60">
    <w:name w:val="Заголовок 6 Знак"/>
    <w:basedOn w:val="a0"/>
    <w:link w:val="6"/>
    <w:semiHidden/>
    <w:rsid w:val="00C26CC1"/>
    <w:rPr>
      <w:rFonts w:eastAsiaTheme="minorHAnsi" w:cstheme="minorBidi"/>
      <w:b/>
      <w:bCs/>
      <w:sz w:val="22"/>
      <w:szCs w:val="22"/>
      <w:lang w:val="ru-RU" w:eastAsia="en-US"/>
    </w:rPr>
  </w:style>
  <w:style w:type="character" w:customStyle="1" w:styleId="70">
    <w:name w:val="Заголовок 7 Знак"/>
    <w:basedOn w:val="a0"/>
    <w:link w:val="7"/>
    <w:semiHidden/>
    <w:rsid w:val="00C26CC1"/>
    <w:rPr>
      <w:rFonts w:eastAsiaTheme="minorHAnsi" w:cstheme="minorBidi"/>
      <w:sz w:val="24"/>
      <w:szCs w:val="24"/>
      <w:lang w:val="ru-RU" w:eastAsia="en-US"/>
    </w:rPr>
  </w:style>
  <w:style w:type="character" w:customStyle="1" w:styleId="80">
    <w:name w:val="Заголовок 8 Знак"/>
    <w:basedOn w:val="a0"/>
    <w:link w:val="8"/>
    <w:semiHidden/>
    <w:rsid w:val="00C26CC1"/>
    <w:rPr>
      <w:rFonts w:eastAsiaTheme="minorHAnsi" w:cstheme="minorBidi"/>
      <w:i/>
      <w:iCs/>
      <w:sz w:val="24"/>
      <w:szCs w:val="24"/>
      <w:lang w:val="ru-RU" w:eastAsia="en-US"/>
    </w:rPr>
  </w:style>
  <w:style w:type="character" w:customStyle="1" w:styleId="90">
    <w:name w:val="Заголовок 9 Знак"/>
    <w:basedOn w:val="a0"/>
    <w:link w:val="9"/>
    <w:semiHidden/>
    <w:rsid w:val="00C26CC1"/>
    <w:rPr>
      <w:rFonts w:ascii="Arial" w:eastAsiaTheme="minorHAnsi" w:hAnsi="Arial" w:cs="Arial"/>
      <w:sz w:val="22"/>
      <w:szCs w:val="22"/>
      <w:lang w:val="ru-RU" w:eastAsia="en-US"/>
    </w:rPr>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117DEE"/>
    <w:rPr>
      <w:b/>
      <w:sz w:val="28"/>
      <w:lang w:val="ru-RU"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rsid w:val="00117DEE"/>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table" w:customStyle="1" w:styleId="Tabelraster1">
    <w:name w:val="Tabelraster1"/>
    <w:basedOn w:val="a1"/>
    <w:next w:val="ac"/>
    <w:rsid w:val="00C26CC1"/>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
    <w:qFormat/>
    <w:rsid w:val="00C26CC1"/>
    <w:pPr>
      <w:numPr>
        <w:numId w:val="24"/>
      </w:numPr>
      <w:tabs>
        <w:tab w:val="clear" w:pos="1701"/>
      </w:tabs>
      <w:kinsoku w:val="0"/>
      <w:overflowPunct w:val="0"/>
      <w:autoSpaceDE w:val="0"/>
      <w:autoSpaceDN w:val="0"/>
      <w:adjustRightInd w:val="0"/>
      <w:snapToGrid w:val="0"/>
      <w:spacing w:after="120"/>
      <w:ind w:right="1134"/>
      <w:jc w:val="both"/>
    </w:pPr>
    <w:rPr>
      <w:rFonts w:eastAsia="Times New Roman" w:cs="Times New Roman"/>
      <w:szCs w:val="20"/>
      <w:lang w:val="fr-CH" w:eastAsia="zh-CN"/>
    </w:rPr>
  </w:style>
  <w:style w:type="paragraph" w:styleId="af3">
    <w:name w:val="List Paragraph"/>
    <w:basedOn w:val="a"/>
    <w:uiPriority w:val="34"/>
    <w:qFormat/>
    <w:rsid w:val="00C26CC1"/>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de-DE" w:eastAsia="fr-FR"/>
    </w:rPr>
  </w:style>
  <w:style w:type="character" w:customStyle="1" w:styleId="af4">
    <w:name w:val="Текст примечания Знак"/>
    <w:basedOn w:val="a0"/>
    <w:link w:val="af5"/>
    <w:uiPriority w:val="99"/>
    <w:semiHidden/>
    <w:rsid w:val="00C26CC1"/>
    <w:rPr>
      <w:lang w:val="fr-CH" w:eastAsia="zh-CN"/>
    </w:rPr>
  </w:style>
  <w:style w:type="paragraph" w:styleId="af5">
    <w:name w:val="annotation text"/>
    <w:basedOn w:val="a"/>
    <w:link w:val="af4"/>
    <w:uiPriority w:val="99"/>
    <w:semiHidden/>
    <w:unhideWhenUsed/>
    <w:rsid w:val="00C26CC1"/>
    <w:pPr>
      <w:kinsoku w:val="0"/>
      <w:overflowPunct w:val="0"/>
      <w:autoSpaceDE w:val="0"/>
      <w:autoSpaceDN w:val="0"/>
      <w:adjustRightInd w:val="0"/>
      <w:snapToGrid w:val="0"/>
      <w:spacing w:line="240" w:lineRule="auto"/>
    </w:pPr>
    <w:rPr>
      <w:rFonts w:eastAsia="Times New Roman" w:cs="Times New Roman"/>
      <w:szCs w:val="20"/>
      <w:lang w:val="fr-CH" w:eastAsia="zh-CN"/>
    </w:rPr>
  </w:style>
  <w:style w:type="character" w:customStyle="1" w:styleId="af6">
    <w:name w:val="Тема примечания Знак"/>
    <w:basedOn w:val="af4"/>
    <w:link w:val="af7"/>
    <w:uiPriority w:val="99"/>
    <w:semiHidden/>
    <w:rsid w:val="00C26CC1"/>
    <w:rPr>
      <w:b/>
      <w:bCs/>
      <w:lang w:val="fr-CH" w:eastAsia="zh-CN"/>
    </w:rPr>
  </w:style>
  <w:style w:type="paragraph" w:styleId="af7">
    <w:name w:val="annotation subject"/>
    <w:basedOn w:val="af5"/>
    <w:next w:val="af5"/>
    <w:link w:val="af6"/>
    <w:uiPriority w:val="99"/>
    <w:semiHidden/>
    <w:unhideWhenUsed/>
    <w:rsid w:val="00C26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91285-1237-407A-A1D6-6915D46C3B56}">
  <ds:schemaRefs>
    <ds:schemaRef ds:uri="http://schemas.openxmlformats.org/officeDocument/2006/bibliography"/>
  </ds:schemaRefs>
</ds:datastoreItem>
</file>

<file path=customXml/itemProps2.xml><?xml version="1.0" encoding="utf-8"?>
<ds:datastoreItem xmlns:ds="http://schemas.openxmlformats.org/officeDocument/2006/customXml" ds:itemID="{04821FB0-B091-454F-8B18-97307A0349F8}"/>
</file>

<file path=customXml/itemProps3.xml><?xml version="1.0" encoding="utf-8"?>
<ds:datastoreItem xmlns:ds="http://schemas.openxmlformats.org/officeDocument/2006/customXml" ds:itemID="{07C2FF30-DF39-413D-AB87-238D07D23DA8}"/>
</file>

<file path=customXml/itemProps4.xml><?xml version="1.0" encoding="utf-8"?>
<ds:datastoreItem xmlns:ds="http://schemas.openxmlformats.org/officeDocument/2006/customXml" ds:itemID="{8F1F1BD1-857F-454D-B79D-F2C89EB25494}"/>
</file>

<file path=docProps/app.xml><?xml version="1.0" encoding="utf-8"?>
<Properties xmlns="http://schemas.openxmlformats.org/officeDocument/2006/extended-properties" xmlns:vt="http://schemas.openxmlformats.org/officeDocument/2006/docPropsVTypes">
  <Template>ECE.dotm</Template>
  <TotalTime>0</TotalTime>
  <Pages>17</Pages>
  <Words>4979</Words>
  <Characters>32868</Characters>
  <Application>Microsoft Office Word</Application>
  <DocSecurity>0</DocSecurity>
  <Lines>1217</Lines>
  <Paragraphs>300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ECE/TRANS/WP.15/AC.2/2022/3</vt:lpstr>
      <vt:lpstr>A/</vt:lpstr>
      <vt:lpstr>A/</vt:lpstr>
    </vt:vector>
  </TitlesOfParts>
  <Company>DCM</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dc:title>
  <dc:subject/>
  <dc:creator>Shuvalova NATALIA</dc:creator>
  <cp:keywords/>
  <cp:lastModifiedBy>Tatiana Chvets</cp:lastModifiedBy>
  <cp:revision>3</cp:revision>
  <cp:lastPrinted>2021-11-30T07:00:00Z</cp:lastPrinted>
  <dcterms:created xsi:type="dcterms:W3CDTF">2021-11-30T07:00:00Z</dcterms:created>
  <dcterms:modified xsi:type="dcterms:W3CDTF">2021-11-30T07:00:00Z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