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8AF3F13" w14:textId="77777777" w:rsidTr="00B20551">
        <w:trPr>
          <w:cantSplit/>
          <w:trHeight w:hRule="exact" w:val="851"/>
        </w:trPr>
        <w:tc>
          <w:tcPr>
            <w:tcW w:w="1276" w:type="dxa"/>
            <w:tcBorders>
              <w:bottom w:val="single" w:sz="4" w:space="0" w:color="auto"/>
            </w:tcBorders>
            <w:vAlign w:val="bottom"/>
          </w:tcPr>
          <w:p w14:paraId="018B8C05" w14:textId="77777777" w:rsidR="009E6CB7" w:rsidRDefault="009E6CB7" w:rsidP="00B20551">
            <w:pPr>
              <w:spacing w:after="80"/>
            </w:pPr>
          </w:p>
        </w:tc>
        <w:tc>
          <w:tcPr>
            <w:tcW w:w="2268" w:type="dxa"/>
            <w:tcBorders>
              <w:bottom w:val="single" w:sz="4" w:space="0" w:color="auto"/>
            </w:tcBorders>
            <w:vAlign w:val="bottom"/>
          </w:tcPr>
          <w:p w14:paraId="6187446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58F4AC" w14:textId="08BCD3AB" w:rsidR="009E6CB7" w:rsidRPr="00D47EEA" w:rsidRDefault="00D91F06" w:rsidP="00D91F06">
            <w:pPr>
              <w:jc w:val="right"/>
            </w:pPr>
            <w:r w:rsidRPr="00D91F06">
              <w:rPr>
                <w:sz w:val="40"/>
              </w:rPr>
              <w:t>ECE</w:t>
            </w:r>
            <w:r>
              <w:t>/TRANS/WP.15/AC.1/2022/9</w:t>
            </w:r>
          </w:p>
        </w:tc>
      </w:tr>
      <w:tr w:rsidR="009E6CB7" w14:paraId="57D07793" w14:textId="77777777" w:rsidTr="00B20551">
        <w:trPr>
          <w:cantSplit/>
          <w:trHeight w:hRule="exact" w:val="2835"/>
        </w:trPr>
        <w:tc>
          <w:tcPr>
            <w:tcW w:w="1276" w:type="dxa"/>
            <w:tcBorders>
              <w:top w:val="single" w:sz="4" w:space="0" w:color="auto"/>
              <w:bottom w:val="single" w:sz="12" w:space="0" w:color="auto"/>
            </w:tcBorders>
          </w:tcPr>
          <w:p w14:paraId="7613BEE0" w14:textId="77777777" w:rsidR="009E6CB7" w:rsidRDefault="00686A48" w:rsidP="00B20551">
            <w:pPr>
              <w:spacing w:before="120"/>
            </w:pPr>
            <w:r>
              <w:rPr>
                <w:noProof/>
                <w:lang w:val="fr-CH" w:eastAsia="fr-CH"/>
              </w:rPr>
              <w:drawing>
                <wp:inline distT="0" distB="0" distL="0" distR="0" wp14:anchorId="497C3381" wp14:editId="3CD0AE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8E84B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978207A" w14:textId="77777777" w:rsidR="009E6CB7" w:rsidRDefault="00D91F06" w:rsidP="00D91F06">
            <w:pPr>
              <w:spacing w:before="240" w:line="240" w:lineRule="exact"/>
            </w:pPr>
            <w:r>
              <w:t>Distr.: General</w:t>
            </w:r>
          </w:p>
          <w:p w14:paraId="1256CB29" w14:textId="322B6DA5" w:rsidR="00D91F06" w:rsidRDefault="005932FB" w:rsidP="00D91F06">
            <w:pPr>
              <w:spacing w:line="240" w:lineRule="exact"/>
            </w:pPr>
            <w:r>
              <w:t>16</w:t>
            </w:r>
            <w:r w:rsidR="00D91F06">
              <w:t xml:space="preserve"> December 2021</w:t>
            </w:r>
          </w:p>
          <w:p w14:paraId="2F636284" w14:textId="77777777" w:rsidR="00D91F06" w:rsidRDefault="00D91F06" w:rsidP="00D91F06">
            <w:pPr>
              <w:spacing w:line="240" w:lineRule="exact"/>
            </w:pPr>
          </w:p>
          <w:p w14:paraId="6C857B1A" w14:textId="12C736C6" w:rsidR="00D91F06" w:rsidRDefault="00D91F06" w:rsidP="00D91F06">
            <w:pPr>
              <w:spacing w:line="240" w:lineRule="exact"/>
            </w:pPr>
            <w:r>
              <w:t>Original: English</w:t>
            </w:r>
          </w:p>
        </w:tc>
      </w:tr>
    </w:tbl>
    <w:p w14:paraId="6A6A590F" w14:textId="77777777" w:rsidR="008A51D0" w:rsidRDefault="008A51D0" w:rsidP="008A51D0">
      <w:pPr>
        <w:spacing w:before="120"/>
        <w:rPr>
          <w:b/>
          <w:sz w:val="28"/>
          <w:szCs w:val="28"/>
        </w:rPr>
      </w:pPr>
      <w:r>
        <w:rPr>
          <w:b/>
          <w:sz w:val="28"/>
          <w:szCs w:val="28"/>
        </w:rPr>
        <w:t>Economic Commission for Europe</w:t>
      </w:r>
    </w:p>
    <w:p w14:paraId="0CE789CA" w14:textId="77777777" w:rsidR="008A51D0" w:rsidRDefault="008A51D0" w:rsidP="008A51D0">
      <w:pPr>
        <w:spacing w:before="120"/>
        <w:rPr>
          <w:sz w:val="28"/>
          <w:szCs w:val="28"/>
        </w:rPr>
      </w:pPr>
      <w:r>
        <w:rPr>
          <w:sz w:val="28"/>
          <w:szCs w:val="28"/>
        </w:rPr>
        <w:t>Inland Transport Committee</w:t>
      </w:r>
    </w:p>
    <w:p w14:paraId="299DCF18" w14:textId="77777777" w:rsidR="008A51D0" w:rsidRDefault="008A51D0" w:rsidP="008A51D0">
      <w:pPr>
        <w:spacing w:before="120"/>
        <w:rPr>
          <w:b/>
          <w:sz w:val="24"/>
          <w:szCs w:val="24"/>
        </w:rPr>
      </w:pPr>
      <w:r>
        <w:rPr>
          <w:b/>
          <w:sz w:val="24"/>
          <w:szCs w:val="24"/>
        </w:rPr>
        <w:t>Working Party on the Transport of Dangerous Goods</w:t>
      </w:r>
    </w:p>
    <w:p w14:paraId="261E94DA" w14:textId="77777777" w:rsidR="008A51D0" w:rsidRDefault="008A51D0" w:rsidP="008A51D0">
      <w:pPr>
        <w:spacing w:before="120"/>
        <w:rPr>
          <w:b/>
        </w:rPr>
      </w:pPr>
      <w:r>
        <w:rPr>
          <w:b/>
        </w:rPr>
        <w:t>Joint Meeting of the RID Committee of Experts and the</w:t>
      </w:r>
      <w:r>
        <w:rPr>
          <w:b/>
        </w:rPr>
        <w:br/>
        <w:t>Working Party on the Transport of Dangerous Goods</w:t>
      </w:r>
    </w:p>
    <w:p w14:paraId="7E412D75" w14:textId="77777777" w:rsidR="008A51D0" w:rsidRDefault="008A51D0" w:rsidP="008A51D0">
      <w:r>
        <w:t>Bern, 14–18 March 2022</w:t>
      </w:r>
    </w:p>
    <w:p w14:paraId="2579DF89" w14:textId="77777777" w:rsidR="008A51D0" w:rsidRDefault="008A51D0" w:rsidP="008A51D0">
      <w:r>
        <w:t>Item 2 of the provisional agenda</w:t>
      </w:r>
    </w:p>
    <w:p w14:paraId="4F815253" w14:textId="5356EF5F" w:rsidR="008A51D0" w:rsidRDefault="008A51D0" w:rsidP="008A51D0">
      <w:pPr>
        <w:rPr>
          <w:b/>
          <w:bCs/>
        </w:rPr>
      </w:pPr>
      <w:r>
        <w:rPr>
          <w:b/>
          <w:bCs/>
        </w:rPr>
        <w:t>Tanks</w:t>
      </w:r>
    </w:p>
    <w:p w14:paraId="30D506BB" w14:textId="1BAFBD39" w:rsidR="00F86BE0" w:rsidRDefault="00F86BE0" w:rsidP="00F86BE0">
      <w:pPr>
        <w:pStyle w:val="HChG"/>
      </w:pPr>
      <w:r>
        <w:tab/>
      </w:r>
      <w:r>
        <w:tab/>
        <w:t>Deletion of transitional measures for tank-wagons</w:t>
      </w:r>
    </w:p>
    <w:p w14:paraId="39842B8F" w14:textId="11B1ADF8" w:rsidR="005C6956" w:rsidRDefault="005C6956" w:rsidP="005C6956">
      <w:pPr>
        <w:pStyle w:val="H1G"/>
        <w:rPr>
          <w:szCs w:val="24"/>
          <w:lang w:eastAsia="zh-CN"/>
        </w:rPr>
      </w:pPr>
      <w:r>
        <w:tab/>
      </w:r>
      <w:r>
        <w:tab/>
        <w:t>Transmitted by the Secretariat of OTIF</w:t>
      </w:r>
      <w:r w:rsidR="0023703B" w:rsidRPr="004C0480">
        <w:rPr>
          <w:rStyle w:val="FootnoteReference"/>
          <w:sz w:val="20"/>
        </w:rPr>
        <w:footnoteReference w:customMarkFollows="1" w:id="2"/>
        <w:t>*</w:t>
      </w:r>
      <w:r w:rsidR="0023703B" w:rsidRPr="004C0480">
        <w:rPr>
          <w:sz w:val="20"/>
          <w:vertAlign w:val="superscript"/>
        </w:rPr>
        <w:t xml:space="preserve">, </w:t>
      </w:r>
      <w:r w:rsidR="0023703B" w:rsidRPr="004C0480">
        <w:rPr>
          <w:rStyle w:val="FootnoteReference"/>
          <w:sz w:val="20"/>
        </w:rPr>
        <w:footnoteReference w:customMarkFollows="1" w:id="3"/>
        <w:t>**</w:t>
      </w:r>
      <w:r w:rsidR="0023703B" w:rsidRPr="00567C3D">
        <w:rPr>
          <w:sz w:val="20"/>
          <w:vertAlign w:val="superscript"/>
        </w:rPr>
        <w:t>,</w:t>
      </w:r>
      <w:r w:rsidR="0023703B">
        <w:rPr>
          <w:sz w:val="20"/>
        </w:rPr>
        <w:t xml:space="preserve"> </w:t>
      </w:r>
      <w:r w:rsidR="0023703B" w:rsidRPr="00AC095D">
        <w:rPr>
          <w:rStyle w:val="FootnoteReference"/>
          <w:sz w:val="20"/>
        </w:rPr>
        <w:footnoteReference w:customMarkFollows="1" w:id="4"/>
        <w:sym w:font="Symbol" w:char="F02A"/>
      </w:r>
      <w:r w:rsidR="0023703B" w:rsidRPr="00AC095D">
        <w:rPr>
          <w:rStyle w:val="FootnoteReference"/>
          <w:sz w:val="20"/>
        </w:rPr>
        <w:sym w:font="Symbol" w:char="F02A"/>
      </w:r>
      <w:r w:rsidR="0023703B" w:rsidRPr="00AC095D">
        <w:rPr>
          <w:rStyle w:val="FootnoteReference"/>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A44423" w:rsidRPr="00E5561A" w14:paraId="16776842" w14:textId="77777777" w:rsidTr="00A44423">
        <w:trPr>
          <w:jc w:val="center"/>
        </w:trPr>
        <w:tc>
          <w:tcPr>
            <w:tcW w:w="9082" w:type="dxa"/>
            <w:tcBorders>
              <w:top w:val="single" w:sz="4" w:space="0" w:color="auto"/>
              <w:left w:val="single" w:sz="4" w:space="0" w:color="auto"/>
              <w:bottom w:val="nil"/>
              <w:right w:val="single" w:sz="4" w:space="0" w:color="auto"/>
            </w:tcBorders>
            <w:hideMark/>
          </w:tcPr>
          <w:p w14:paraId="56F880F0" w14:textId="77777777" w:rsidR="00A44423" w:rsidRPr="00E5561A" w:rsidRDefault="00A44423">
            <w:pPr>
              <w:spacing w:before="240" w:after="120"/>
              <w:ind w:left="255"/>
              <w:rPr>
                <w:i/>
              </w:rPr>
            </w:pPr>
            <w:r w:rsidRPr="00E5561A">
              <w:rPr>
                <w:i/>
              </w:rPr>
              <w:t>Summary</w:t>
            </w:r>
          </w:p>
        </w:tc>
      </w:tr>
      <w:tr w:rsidR="00A44423" w:rsidRPr="00E5561A" w14:paraId="30D2907A" w14:textId="77777777" w:rsidTr="00A44423">
        <w:trPr>
          <w:jc w:val="center"/>
        </w:trPr>
        <w:tc>
          <w:tcPr>
            <w:tcW w:w="9082" w:type="dxa"/>
            <w:tcBorders>
              <w:top w:val="nil"/>
              <w:left w:val="single" w:sz="4" w:space="0" w:color="auto"/>
              <w:bottom w:val="nil"/>
              <w:right w:val="single" w:sz="4" w:space="0" w:color="auto"/>
            </w:tcBorders>
            <w:hideMark/>
          </w:tcPr>
          <w:p w14:paraId="7DE7631F" w14:textId="20E47CFB" w:rsidR="00A44423" w:rsidRPr="00E5561A" w:rsidRDefault="00A44423">
            <w:pPr>
              <w:tabs>
                <w:tab w:val="left" w:pos="3260"/>
              </w:tabs>
              <w:spacing w:after="120"/>
              <w:ind w:left="3260" w:right="858" w:hanging="2419"/>
              <w:jc w:val="both"/>
            </w:pPr>
            <w:r w:rsidRPr="00E5561A">
              <w:rPr>
                <w:b/>
              </w:rPr>
              <w:t>Executive summary:</w:t>
            </w:r>
            <w:r w:rsidRPr="00E5561A">
              <w:tab/>
            </w:r>
            <w:r w:rsidRPr="00E5561A">
              <w:rPr>
                <w:snapToGrid w:val="0"/>
              </w:rPr>
              <w:t>Deletion of two RID-specific transitional measures which have expired.</w:t>
            </w:r>
          </w:p>
        </w:tc>
      </w:tr>
      <w:tr w:rsidR="00A44423" w:rsidRPr="00E5561A" w14:paraId="4C7EF2AC" w14:textId="77777777" w:rsidTr="00A44423">
        <w:trPr>
          <w:jc w:val="center"/>
        </w:trPr>
        <w:tc>
          <w:tcPr>
            <w:tcW w:w="9082" w:type="dxa"/>
            <w:tcBorders>
              <w:top w:val="nil"/>
              <w:left w:val="single" w:sz="4" w:space="0" w:color="auto"/>
              <w:bottom w:val="nil"/>
              <w:right w:val="single" w:sz="4" w:space="0" w:color="auto"/>
            </w:tcBorders>
            <w:hideMark/>
          </w:tcPr>
          <w:p w14:paraId="18FD67AC" w14:textId="2D0E7F7E" w:rsidR="00A44423" w:rsidRPr="00E5561A" w:rsidRDefault="00A44423">
            <w:pPr>
              <w:tabs>
                <w:tab w:val="left" w:pos="3260"/>
              </w:tabs>
              <w:ind w:left="3260" w:right="858" w:hanging="2419"/>
              <w:jc w:val="both"/>
            </w:pPr>
            <w:r w:rsidRPr="00E5561A">
              <w:rPr>
                <w:b/>
              </w:rPr>
              <w:t>Action to be taken:</w:t>
            </w:r>
            <w:r w:rsidRPr="00E5561A">
              <w:rPr>
                <w:b/>
              </w:rPr>
              <w:tab/>
            </w:r>
            <w:r w:rsidR="002F58D2" w:rsidRPr="00E5561A">
              <w:rPr>
                <w:snapToGrid w:val="0"/>
              </w:rPr>
              <w:t>Include two additional amendments in the list of 2023 amendments to RID.</w:t>
            </w:r>
          </w:p>
        </w:tc>
      </w:tr>
      <w:tr w:rsidR="00A44423" w:rsidRPr="00E5561A" w14:paraId="0A5FA204" w14:textId="77777777" w:rsidTr="00A44423">
        <w:trPr>
          <w:trHeight w:val="60"/>
          <w:jc w:val="center"/>
        </w:trPr>
        <w:tc>
          <w:tcPr>
            <w:tcW w:w="9082" w:type="dxa"/>
            <w:tcBorders>
              <w:top w:val="nil"/>
              <w:left w:val="single" w:sz="4" w:space="0" w:color="auto"/>
              <w:bottom w:val="single" w:sz="4" w:space="0" w:color="auto"/>
              <w:right w:val="single" w:sz="4" w:space="0" w:color="auto"/>
            </w:tcBorders>
          </w:tcPr>
          <w:p w14:paraId="3D308B5F" w14:textId="77777777" w:rsidR="00A44423" w:rsidRPr="00E5561A" w:rsidRDefault="00A44423"/>
        </w:tc>
      </w:tr>
    </w:tbl>
    <w:p w14:paraId="41F09327" w14:textId="454A22AC" w:rsidR="002051AE" w:rsidRPr="00E5561A" w:rsidRDefault="002051AE" w:rsidP="00C411EB"/>
    <w:p w14:paraId="1C8FB015" w14:textId="77777777" w:rsidR="002051AE" w:rsidRPr="00E5561A" w:rsidRDefault="002051AE" w:rsidP="002F58D2">
      <w:pPr>
        <w:pStyle w:val="SingleTxtG"/>
      </w:pPr>
      <w:r w:rsidRPr="00E5561A">
        <w:t>1.</w:t>
      </w:r>
      <w:r w:rsidRPr="00E5561A">
        <w:tab/>
        <w:t>The 2021 edition of RID contains two transitional measures which should be deleted from the 2023 edition of RID:</w:t>
      </w:r>
    </w:p>
    <w:p w14:paraId="1F227BF2" w14:textId="77777777" w:rsidR="002051AE" w:rsidRPr="00E5561A" w:rsidRDefault="002051AE" w:rsidP="002F58D2">
      <w:pPr>
        <w:pStyle w:val="SingleTxtG"/>
        <w:ind w:left="2268" w:hanging="1134"/>
      </w:pPr>
      <w:r w:rsidRPr="00E5561A">
        <w:t>“</w:t>
      </w:r>
      <w:r w:rsidRPr="00E5561A">
        <w:rPr>
          <w:b/>
        </w:rPr>
        <w:t>1.6.3.3.3</w:t>
      </w:r>
      <w:r w:rsidRPr="00E5561A">
        <w:tab/>
        <w:t>Tank-wagons which are intended for the carriage of gases of Class 2 and whose shells were built between 1 January 1967 and 31 December 1970 may still be used until 31 December 2021 if their items of equipment but not their wall thickness meet the requirements of Chapter 6.8.”</w:t>
      </w:r>
    </w:p>
    <w:p w14:paraId="6C4E9D8D" w14:textId="77777777" w:rsidR="002051AE" w:rsidRPr="00E5561A" w:rsidRDefault="002051AE" w:rsidP="002F58D2">
      <w:pPr>
        <w:pStyle w:val="SingleTxtG"/>
        <w:ind w:left="2268" w:hanging="1134"/>
      </w:pPr>
      <w:r w:rsidRPr="00E5561A">
        <w:t>“</w:t>
      </w:r>
      <w:r w:rsidRPr="00E5561A">
        <w:rPr>
          <w:b/>
        </w:rPr>
        <w:t>1.6.3.17</w:t>
      </w:r>
      <w:r w:rsidRPr="00E5561A">
        <w:tab/>
        <w:t>Tank-wagons intended for the carriage of substances of Class 3, packing group I having a vapour pressure of not more than 175 kPa (1.75 bar) (absolute) at 50 °C, constructed before 1 July 2007 in accordance with the requirements applicable up to 31 December 2006, to which tank code L1.5BN had been assigned in accordance with the requirements applicable up to 31 December 2006, may continue to be used for the carriage of the substances mentioned above, until 31 December 2022.”</w:t>
      </w:r>
    </w:p>
    <w:p w14:paraId="39E3D932" w14:textId="77777777" w:rsidR="002051AE" w:rsidRPr="00E5561A" w:rsidRDefault="002051AE" w:rsidP="002F58D2">
      <w:pPr>
        <w:pStyle w:val="SingleTxtG"/>
      </w:pPr>
      <w:r w:rsidRPr="00E5561A">
        <w:lastRenderedPageBreak/>
        <w:t>2.</w:t>
      </w:r>
      <w:r w:rsidRPr="00E5561A">
        <w:tab/>
        <w:t>It is proposed that the following additional amendments be included in the list of 2023 amendments to RID:</w:t>
      </w:r>
    </w:p>
    <w:p w14:paraId="081FB69A" w14:textId="77777777" w:rsidR="002051AE" w:rsidRPr="00E5561A" w:rsidRDefault="002051AE" w:rsidP="002F58D2">
      <w:pPr>
        <w:pStyle w:val="SingleTxtG"/>
        <w:ind w:left="2268" w:hanging="1134"/>
      </w:pPr>
      <w:r w:rsidRPr="00E5561A">
        <w:rPr>
          <w:b/>
        </w:rPr>
        <w:t>1.6.3.3.3</w:t>
      </w:r>
      <w:r w:rsidRPr="00E5561A">
        <w:tab/>
        <w:t>Amend to read as follows:</w:t>
      </w:r>
    </w:p>
    <w:p w14:paraId="58AB4BC5" w14:textId="77777777" w:rsidR="002051AE" w:rsidRPr="00E5561A" w:rsidRDefault="002051AE" w:rsidP="002F58D2">
      <w:pPr>
        <w:pStyle w:val="SingleTxtG"/>
        <w:ind w:left="2268" w:hanging="1134"/>
      </w:pPr>
      <w:r w:rsidRPr="00E5561A">
        <w:t>“</w:t>
      </w:r>
      <w:r w:rsidRPr="00E5561A">
        <w:rPr>
          <w:b/>
          <w:bCs/>
        </w:rPr>
        <w:t>1.6.3.3.3</w:t>
      </w:r>
      <w:r w:rsidRPr="00E5561A">
        <w:tab/>
      </w:r>
      <w:r w:rsidRPr="00E5561A">
        <w:rPr>
          <w:iCs/>
        </w:rPr>
        <w:t>(</w:t>
      </w:r>
      <w:r w:rsidRPr="00E5561A">
        <w:t>Deleted)”.</w:t>
      </w:r>
    </w:p>
    <w:p w14:paraId="502F6E28" w14:textId="77777777" w:rsidR="002051AE" w:rsidRPr="00E5561A" w:rsidRDefault="002051AE" w:rsidP="002F58D2">
      <w:pPr>
        <w:pStyle w:val="SingleTxtG"/>
        <w:ind w:left="2268" w:hanging="1134"/>
      </w:pPr>
      <w:r w:rsidRPr="00E5561A">
        <w:rPr>
          <w:b/>
        </w:rPr>
        <w:t>1.6.3.17</w:t>
      </w:r>
      <w:r w:rsidRPr="00E5561A">
        <w:tab/>
        <w:t>Amend to read as follows:</w:t>
      </w:r>
    </w:p>
    <w:p w14:paraId="486B64B3" w14:textId="4B481A99" w:rsidR="002051AE" w:rsidRPr="00E5561A" w:rsidRDefault="002F58D2" w:rsidP="002F58D2">
      <w:pPr>
        <w:pStyle w:val="SingleTxtG"/>
        <w:ind w:left="2268" w:hanging="1134"/>
      </w:pPr>
      <w:r w:rsidRPr="00E5561A">
        <w:t>“</w:t>
      </w:r>
      <w:r w:rsidR="002051AE" w:rsidRPr="00E5561A">
        <w:rPr>
          <w:b/>
        </w:rPr>
        <w:t>1.6.3.17</w:t>
      </w:r>
      <w:r w:rsidR="002051AE" w:rsidRPr="00E5561A">
        <w:rPr>
          <w:b/>
        </w:rPr>
        <w:tab/>
      </w:r>
      <w:r w:rsidR="002051AE" w:rsidRPr="00E5561A">
        <w:t>(Deleted)</w:t>
      </w:r>
      <w:r w:rsidRPr="00E5561A">
        <w:t>”</w:t>
      </w:r>
      <w:r w:rsidR="002051AE" w:rsidRPr="00E5561A">
        <w:t>.</w:t>
      </w:r>
    </w:p>
    <w:p w14:paraId="1FAC3AA6" w14:textId="7691D2F5" w:rsidR="002051AE" w:rsidRPr="00484606" w:rsidRDefault="00484606" w:rsidP="00484606">
      <w:pPr>
        <w:spacing w:before="240"/>
        <w:jc w:val="center"/>
        <w:rPr>
          <w:u w:val="single"/>
        </w:rPr>
      </w:pPr>
      <w:r>
        <w:rPr>
          <w:u w:val="single"/>
        </w:rPr>
        <w:tab/>
      </w:r>
      <w:r>
        <w:rPr>
          <w:u w:val="single"/>
        </w:rPr>
        <w:tab/>
      </w:r>
      <w:r>
        <w:rPr>
          <w:u w:val="single"/>
        </w:rPr>
        <w:tab/>
      </w:r>
    </w:p>
    <w:p w14:paraId="7A13408D" w14:textId="77777777" w:rsidR="002051AE" w:rsidRPr="00484606" w:rsidRDefault="002051AE" w:rsidP="00484606">
      <w:pPr>
        <w:rPr>
          <w:u w:val="single"/>
        </w:rPr>
      </w:pPr>
    </w:p>
    <w:sectPr w:rsidR="002051AE" w:rsidRPr="00484606" w:rsidSect="00D91F0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D8BD" w14:textId="77777777" w:rsidR="0017682E" w:rsidRDefault="0017682E"/>
  </w:endnote>
  <w:endnote w:type="continuationSeparator" w:id="0">
    <w:p w14:paraId="00E4DCB6" w14:textId="77777777" w:rsidR="0017682E" w:rsidRDefault="0017682E"/>
  </w:endnote>
  <w:endnote w:type="continuationNotice" w:id="1">
    <w:p w14:paraId="362EC4B8" w14:textId="77777777" w:rsidR="0017682E" w:rsidRDefault="00176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2842" w14:textId="79B2C047" w:rsidR="00D91F06" w:rsidRPr="00D91F06" w:rsidRDefault="00D91F06" w:rsidP="00D91F06">
    <w:pPr>
      <w:pStyle w:val="Footer"/>
      <w:tabs>
        <w:tab w:val="right" w:pos="9638"/>
      </w:tabs>
      <w:rPr>
        <w:sz w:val="18"/>
      </w:rPr>
    </w:pPr>
    <w:r w:rsidRPr="00D91F06">
      <w:rPr>
        <w:b/>
        <w:sz w:val="18"/>
      </w:rPr>
      <w:fldChar w:fldCharType="begin"/>
    </w:r>
    <w:r w:rsidRPr="00D91F06">
      <w:rPr>
        <w:b/>
        <w:sz w:val="18"/>
      </w:rPr>
      <w:instrText xml:space="preserve"> PAGE  \* MERGEFORMAT </w:instrText>
    </w:r>
    <w:r w:rsidRPr="00D91F06">
      <w:rPr>
        <w:b/>
        <w:sz w:val="18"/>
      </w:rPr>
      <w:fldChar w:fldCharType="separate"/>
    </w:r>
    <w:r w:rsidRPr="00D91F06">
      <w:rPr>
        <w:b/>
        <w:noProof/>
        <w:sz w:val="18"/>
      </w:rPr>
      <w:t>2</w:t>
    </w:r>
    <w:r w:rsidRPr="00D91F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870A" w14:textId="1C3DFDC9" w:rsidR="00D91F06" w:rsidRPr="00D91F06" w:rsidRDefault="00D91F06" w:rsidP="00D91F06">
    <w:pPr>
      <w:pStyle w:val="Footer"/>
      <w:tabs>
        <w:tab w:val="right" w:pos="9638"/>
      </w:tabs>
      <w:rPr>
        <w:b/>
        <w:sz w:val="18"/>
      </w:rPr>
    </w:pPr>
    <w:r>
      <w:tab/>
    </w:r>
    <w:r w:rsidRPr="00D91F06">
      <w:rPr>
        <w:b/>
        <w:sz w:val="18"/>
      </w:rPr>
      <w:fldChar w:fldCharType="begin"/>
    </w:r>
    <w:r w:rsidRPr="00D91F06">
      <w:rPr>
        <w:b/>
        <w:sz w:val="18"/>
      </w:rPr>
      <w:instrText xml:space="preserve"> PAGE  \* MERGEFORMAT </w:instrText>
    </w:r>
    <w:r w:rsidRPr="00D91F06">
      <w:rPr>
        <w:b/>
        <w:sz w:val="18"/>
      </w:rPr>
      <w:fldChar w:fldCharType="separate"/>
    </w:r>
    <w:r w:rsidRPr="00D91F06">
      <w:rPr>
        <w:b/>
        <w:noProof/>
        <w:sz w:val="18"/>
      </w:rPr>
      <w:t>3</w:t>
    </w:r>
    <w:r w:rsidRPr="00D91F0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2FD81" w14:textId="77777777" w:rsidR="0017682E" w:rsidRPr="000B175B" w:rsidRDefault="0017682E" w:rsidP="000B175B">
      <w:pPr>
        <w:tabs>
          <w:tab w:val="right" w:pos="2155"/>
        </w:tabs>
        <w:spacing w:after="80"/>
        <w:ind w:left="680"/>
        <w:rPr>
          <w:u w:val="single"/>
        </w:rPr>
      </w:pPr>
      <w:r>
        <w:rPr>
          <w:u w:val="single"/>
        </w:rPr>
        <w:tab/>
      </w:r>
    </w:p>
  </w:footnote>
  <w:footnote w:type="continuationSeparator" w:id="0">
    <w:p w14:paraId="50F65E1A" w14:textId="77777777" w:rsidR="0017682E" w:rsidRPr="00FC68B7" w:rsidRDefault="0017682E" w:rsidP="00FC68B7">
      <w:pPr>
        <w:tabs>
          <w:tab w:val="left" w:pos="2155"/>
        </w:tabs>
        <w:spacing w:after="80"/>
        <w:ind w:left="680"/>
        <w:rPr>
          <w:u w:val="single"/>
        </w:rPr>
      </w:pPr>
      <w:r>
        <w:rPr>
          <w:u w:val="single"/>
        </w:rPr>
        <w:tab/>
      </w:r>
    </w:p>
  </w:footnote>
  <w:footnote w:type="continuationNotice" w:id="1">
    <w:p w14:paraId="022F20C6" w14:textId="77777777" w:rsidR="0017682E" w:rsidRDefault="0017682E"/>
  </w:footnote>
  <w:footnote w:id="2">
    <w:p w14:paraId="686BAC9A" w14:textId="77777777" w:rsidR="0023703B" w:rsidRPr="00AD0729" w:rsidRDefault="0023703B" w:rsidP="0023703B">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05C981EA" w14:textId="6ECF01D0" w:rsidR="0023703B" w:rsidRPr="00AD0729" w:rsidRDefault="0023703B" w:rsidP="0023703B">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OTIF/RID/RC/2022/</w:t>
      </w:r>
      <w:r>
        <w:t>9</w:t>
      </w:r>
      <w:r w:rsidRPr="00AD0729">
        <w:t>.</w:t>
      </w:r>
    </w:p>
  </w:footnote>
  <w:footnote w:id="4">
    <w:p w14:paraId="1E89AC0D" w14:textId="77777777" w:rsidR="0023703B" w:rsidRPr="00AC095D" w:rsidRDefault="0023703B" w:rsidP="0023703B">
      <w:pPr>
        <w:pStyle w:val="FootnoteText"/>
        <w:ind w:hanging="283"/>
        <w:rPr>
          <w:lang w:val="fr-CH"/>
        </w:rPr>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 xml:space="preserve"> </w:t>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E941" w14:textId="606B31D2" w:rsidR="00D91F06" w:rsidRPr="00D91F06" w:rsidRDefault="0017682E">
    <w:pPr>
      <w:pStyle w:val="Header"/>
    </w:pPr>
    <w:r>
      <w:fldChar w:fldCharType="begin"/>
    </w:r>
    <w:r>
      <w:instrText xml:space="preserve"> TITLE  \* MERGEFORMAT </w:instrText>
    </w:r>
    <w:r>
      <w:fldChar w:fldCharType="separate"/>
    </w:r>
    <w:r w:rsidR="00D91F06">
      <w:t>ECE/TRANS/WP.15/AC.1/2022/9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942D" w14:textId="1B5B5F68" w:rsidR="00D91F06" w:rsidRPr="00D91F06" w:rsidRDefault="0017682E" w:rsidP="00D91F06">
    <w:pPr>
      <w:pStyle w:val="Header"/>
      <w:jc w:val="right"/>
    </w:pPr>
    <w:r>
      <w:fldChar w:fldCharType="begin"/>
    </w:r>
    <w:r>
      <w:instrText xml:space="preserve"> TITLE  \* MERGEFORMAT </w:instrText>
    </w:r>
    <w:r>
      <w:fldChar w:fldCharType="separate"/>
    </w:r>
    <w:r w:rsidR="00D91F06">
      <w:t>ECE/TRANS/WP.15/AC.1/2022/9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0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041A3"/>
    <w:rsid w:val="00156B99"/>
    <w:rsid w:val="00166124"/>
    <w:rsid w:val="0017682E"/>
    <w:rsid w:val="00184DDA"/>
    <w:rsid w:val="001900CD"/>
    <w:rsid w:val="001A0452"/>
    <w:rsid w:val="001B4B04"/>
    <w:rsid w:val="001B5875"/>
    <w:rsid w:val="001C4B9C"/>
    <w:rsid w:val="001C6663"/>
    <w:rsid w:val="001C7895"/>
    <w:rsid w:val="001D26DF"/>
    <w:rsid w:val="001F1599"/>
    <w:rsid w:val="001F19C4"/>
    <w:rsid w:val="002043F0"/>
    <w:rsid w:val="002051AE"/>
    <w:rsid w:val="00211E0B"/>
    <w:rsid w:val="00232575"/>
    <w:rsid w:val="0023703B"/>
    <w:rsid w:val="00247258"/>
    <w:rsid w:val="00257CAC"/>
    <w:rsid w:val="00264441"/>
    <w:rsid w:val="0027237A"/>
    <w:rsid w:val="002974E9"/>
    <w:rsid w:val="002A7F94"/>
    <w:rsid w:val="002B109A"/>
    <w:rsid w:val="002C6D45"/>
    <w:rsid w:val="002D6E53"/>
    <w:rsid w:val="002F046D"/>
    <w:rsid w:val="002F3023"/>
    <w:rsid w:val="002F58D2"/>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84606"/>
    <w:rsid w:val="004C55B0"/>
    <w:rsid w:val="004F6BA0"/>
    <w:rsid w:val="00503BEA"/>
    <w:rsid w:val="00533616"/>
    <w:rsid w:val="00535ABA"/>
    <w:rsid w:val="0053768B"/>
    <w:rsid w:val="005420F2"/>
    <w:rsid w:val="0054285C"/>
    <w:rsid w:val="00584173"/>
    <w:rsid w:val="005932FB"/>
    <w:rsid w:val="00595520"/>
    <w:rsid w:val="005A44B9"/>
    <w:rsid w:val="005B1BA0"/>
    <w:rsid w:val="005B3DB3"/>
    <w:rsid w:val="005C6956"/>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51D0"/>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442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1F06"/>
    <w:rsid w:val="00D978C6"/>
    <w:rsid w:val="00DA0956"/>
    <w:rsid w:val="00DA357F"/>
    <w:rsid w:val="00DA3E12"/>
    <w:rsid w:val="00DC18AD"/>
    <w:rsid w:val="00DF7CAE"/>
    <w:rsid w:val="00E423C0"/>
    <w:rsid w:val="00E5561A"/>
    <w:rsid w:val="00E6414C"/>
    <w:rsid w:val="00E7260F"/>
    <w:rsid w:val="00E8702D"/>
    <w:rsid w:val="00E905F4"/>
    <w:rsid w:val="00E916A9"/>
    <w:rsid w:val="00E916DE"/>
    <w:rsid w:val="00E925AD"/>
    <w:rsid w:val="00E96630"/>
    <w:rsid w:val="00EB3305"/>
    <w:rsid w:val="00ED18DC"/>
    <w:rsid w:val="00ED6201"/>
    <w:rsid w:val="00ED7A2A"/>
    <w:rsid w:val="00EF1D7F"/>
    <w:rsid w:val="00F0137E"/>
    <w:rsid w:val="00F21786"/>
    <w:rsid w:val="00F3742B"/>
    <w:rsid w:val="00F41FDB"/>
    <w:rsid w:val="00F50596"/>
    <w:rsid w:val="00F56D63"/>
    <w:rsid w:val="00F609A9"/>
    <w:rsid w:val="00F80C99"/>
    <w:rsid w:val="00F867EC"/>
    <w:rsid w:val="00F86BE0"/>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3D92"/>
  <w15:docId w15:val="{EDE741E6-CC32-41AB-8813-0B6CD13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5C695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4158">
      <w:bodyDiv w:val="1"/>
      <w:marLeft w:val="0"/>
      <w:marRight w:val="0"/>
      <w:marTop w:val="0"/>
      <w:marBottom w:val="0"/>
      <w:divBdr>
        <w:top w:val="none" w:sz="0" w:space="0" w:color="auto"/>
        <w:left w:val="none" w:sz="0" w:space="0" w:color="auto"/>
        <w:bottom w:val="none" w:sz="0" w:space="0" w:color="auto"/>
        <w:right w:val="none" w:sz="0" w:space="0" w:color="auto"/>
      </w:divBdr>
    </w:div>
    <w:div w:id="697196538">
      <w:bodyDiv w:val="1"/>
      <w:marLeft w:val="0"/>
      <w:marRight w:val="0"/>
      <w:marTop w:val="0"/>
      <w:marBottom w:val="0"/>
      <w:divBdr>
        <w:top w:val="none" w:sz="0" w:space="0" w:color="auto"/>
        <w:left w:val="none" w:sz="0" w:space="0" w:color="auto"/>
        <w:bottom w:val="none" w:sz="0" w:space="0" w:color="auto"/>
        <w:right w:val="none" w:sz="0" w:space="0" w:color="auto"/>
      </w:divBdr>
    </w:div>
    <w:div w:id="714964549">
      <w:bodyDiv w:val="1"/>
      <w:marLeft w:val="0"/>
      <w:marRight w:val="0"/>
      <w:marTop w:val="0"/>
      <w:marBottom w:val="0"/>
      <w:divBdr>
        <w:top w:val="none" w:sz="0" w:space="0" w:color="auto"/>
        <w:left w:val="none" w:sz="0" w:space="0" w:color="auto"/>
        <w:bottom w:val="none" w:sz="0" w:space="0" w:color="auto"/>
        <w:right w:val="none" w:sz="0" w:space="0" w:color="auto"/>
      </w:divBdr>
    </w:div>
    <w:div w:id="988940129">
      <w:bodyDiv w:val="1"/>
      <w:marLeft w:val="0"/>
      <w:marRight w:val="0"/>
      <w:marTop w:val="0"/>
      <w:marBottom w:val="0"/>
      <w:divBdr>
        <w:top w:val="none" w:sz="0" w:space="0" w:color="auto"/>
        <w:left w:val="none" w:sz="0" w:space="0" w:color="auto"/>
        <w:bottom w:val="none" w:sz="0" w:space="0" w:color="auto"/>
        <w:right w:val="none" w:sz="0" w:space="0" w:color="auto"/>
      </w:divBdr>
    </w:div>
    <w:div w:id="19851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4BFD7-A952-4931-B3B0-0DBF2166E53F}">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90FF66D5-C9E3-4955-B3CE-0DB1C169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00501-2DE7-4D11-9F01-D20675519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12</TotalTime>
  <Pages>2</Pages>
  <Words>285</Words>
  <Characters>1542</Characters>
  <Application>Microsoft Office Word</Application>
  <DocSecurity>0</DocSecurity>
  <Lines>32</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ECE/TRANS/WP.15/AC.1/2022/9</dc:title>
  <dc:creator>Christine Barrio-Champeau</dc:creator>
  <cp:lastModifiedBy>Christine Barrio-Champeau</cp:lastModifiedBy>
  <cp:revision>12</cp:revision>
  <cp:lastPrinted>2009-02-18T09:36:00Z</cp:lastPrinted>
  <dcterms:created xsi:type="dcterms:W3CDTF">2021-12-14T17:26:00Z</dcterms:created>
  <dcterms:modified xsi:type="dcterms:W3CDTF">2021-12-16T11:26:00Z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