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9A6FF78" w14:textId="77777777" w:rsidTr="00B20551">
        <w:trPr>
          <w:cantSplit/>
          <w:trHeight w:hRule="exact" w:val="851"/>
        </w:trPr>
        <w:tc>
          <w:tcPr>
            <w:tcW w:w="1276" w:type="dxa"/>
            <w:tcBorders>
              <w:bottom w:val="single" w:sz="4" w:space="0" w:color="auto"/>
            </w:tcBorders>
            <w:vAlign w:val="bottom"/>
          </w:tcPr>
          <w:p w14:paraId="68F54541" w14:textId="77777777" w:rsidR="009E6CB7" w:rsidRDefault="009E6CB7" w:rsidP="00B20551">
            <w:pPr>
              <w:spacing w:after="80"/>
            </w:pPr>
          </w:p>
        </w:tc>
        <w:tc>
          <w:tcPr>
            <w:tcW w:w="2268" w:type="dxa"/>
            <w:tcBorders>
              <w:bottom w:val="single" w:sz="4" w:space="0" w:color="auto"/>
            </w:tcBorders>
            <w:vAlign w:val="bottom"/>
          </w:tcPr>
          <w:p w14:paraId="246ECC6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9A4FDBC" w14:textId="714C34B3" w:rsidR="009E6CB7" w:rsidRPr="00D47EEA" w:rsidRDefault="00251A29" w:rsidP="00251A29">
            <w:pPr>
              <w:jc w:val="right"/>
            </w:pPr>
            <w:r w:rsidRPr="00251A29">
              <w:rPr>
                <w:sz w:val="40"/>
              </w:rPr>
              <w:t>ECE</w:t>
            </w:r>
            <w:r>
              <w:t>/TRANS/WP.15/AC.1/2022/18</w:t>
            </w:r>
          </w:p>
        </w:tc>
      </w:tr>
      <w:tr w:rsidR="009E6CB7" w14:paraId="5EAEE5A8" w14:textId="77777777" w:rsidTr="00B20551">
        <w:trPr>
          <w:cantSplit/>
          <w:trHeight w:hRule="exact" w:val="2835"/>
        </w:trPr>
        <w:tc>
          <w:tcPr>
            <w:tcW w:w="1276" w:type="dxa"/>
            <w:tcBorders>
              <w:top w:val="single" w:sz="4" w:space="0" w:color="auto"/>
              <w:bottom w:val="single" w:sz="12" w:space="0" w:color="auto"/>
            </w:tcBorders>
          </w:tcPr>
          <w:p w14:paraId="76A38731" w14:textId="77777777" w:rsidR="009E6CB7" w:rsidRDefault="00686A48" w:rsidP="00B20551">
            <w:pPr>
              <w:spacing w:before="120"/>
            </w:pPr>
            <w:r>
              <w:rPr>
                <w:noProof/>
                <w:lang w:val="de-DE" w:eastAsia="de-DE"/>
              </w:rPr>
              <w:drawing>
                <wp:inline distT="0" distB="0" distL="0" distR="0" wp14:anchorId="71DA2E6D" wp14:editId="5A34012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A86528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925F033" w14:textId="77777777" w:rsidR="009E6CB7" w:rsidRDefault="00251A29" w:rsidP="00251A29">
            <w:pPr>
              <w:spacing w:before="240" w:line="240" w:lineRule="exact"/>
            </w:pPr>
            <w:r>
              <w:t>Distr.: General</w:t>
            </w:r>
          </w:p>
          <w:p w14:paraId="5EF3A65F" w14:textId="3F426817" w:rsidR="00251A29" w:rsidRDefault="003125DE" w:rsidP="00251A29">
            <w:pPr>
              <w:spacing w:line="240" w:lineRule="exact"/>
            </w:pPr>
            <w:r>
              <w:t>23</w:t>
            </w:r>
            <w:r w:rsidR="00251A29">
              <w:t xml:space="preserve"> December 2021</w:t>
            </w:r>
          </w:p>
          <w:p w14:paraId="4460C7BA" w14:textId="77777777" w:rsidR="00251A29" w:rsidRDefault="00251A29" w:rsidP="00251A29">
            <w:pPr>
              <w:spacing w:line="240" w:lineRule="exact"/>
            </w:pPr>
          </w:p>
          <w:p w14:paraId="0E188B91" w14:textId="4FDAFF04" w:rsidR="00251A29" w:rsidRDefault="00251A29" w:rsidP="00251A29">
            <w:pPr>
              <w:spacing w:line="240" w:lineRule="exact"/>
            </w:pPr>
            <w:r>
              <w:t>Original: English</w:t>
            </w:r>
          </w:p>
        </w:tc>
      </w:tr>
    </w:tbl>
    <w:p w14:paraId="0E7CEF73" w14:textId="77777777" w:rsidR="00983984" w:rsidRDefault="00983984" w:rsidP="00983984">
      <w:pPr>
        <w:spacing w:before="120"/>
        <w:rPr>
          <w:b/>
          <w:sz w:val="28"/>
          <w:szCs w:val="28"/>
        </w:rPr>
      </w:pPr>
      <w:r>
        <w:rPr>
          <w:b/>
          <w:sz w:val="28"/>
          <w:szCs w:val="28"/>
        </w:rPr>
        <w:t>Economic Commission for Europe</w:t>
      </w:r>
    </w:p>
    <w:p w14:paraId="69FAD5A8" w14:textId="77777777" w:rsidR="00983984" w:rsidRDefault="00983984" w:rsidP="00983984">
      <w:pPr>
        <w:spacing w:before="120"/>
        <w:rPr>
          <w:sz w:val="28"/>
          <w:szCs w:val="28"/>
        </w:rPr>
      </w:pPr>
      <w:r>
        <w:rPr>
          <w:sz w:val="28"/>
          <w:szCs w:val="28"/>
        </w:rPr>
        <w:t>Inland Transport Committee</w:t>
      </w:r>
    </w:p>
    <w:p w14:paraId="56E387CA" w14:textId="77777777" w:rsidR="00983984" w:rsidRDefault="00983984" w:rsidP="00983984">
      <w:pPr>
        <w:spacing w:before="120" w:after="120"/>
        <w:rPr>
          <w:b/>
          <w:sz w:val="24"/>
          <w:szCs w:val="24"/>
        </w:rPr>
      </w:pPr>
      <w:r>
        <w:rPr>
          <w:b/>
          <w:sz w:val="24"/>
          <w:szCs w:val="24"/>
        </w:rPr>
        <w:t>Working Party on the Transport of Dangerous Goods</w:t>
      </w:r>
    </w:p>
    <w:p w14:paraId="71DD3097" w14:textId="77777777" w:rsidR="00983984" w:rsidRDefault="00983984" w:rsidP="00983984">
      <w:pPr>
        <w:rPr>
          <w:b/>
          <w:bCs/>
        </w:rPr>
      </w:pPr>
      <w:r>
        <w:rPr>
          <w:b/>
          <w:bCs/>
        </w:rPr>
        <w:t>Joint Meeting of the RID Committee of Experts and the</w:t>
      </w:r>
      <w:r>
        <w:rPr>
          <w:b/>
          <w:bCs/>
        </w:rPr>
        <w:br/>
        <w:t>Working Party on the Transport of Dangerous Goods</w:t>
      </w:r>
    </w:p>
    <w:p w14:paraId="4D9DF363" w14:textId="71A00954" w:rsidR="00983984" w:rsidRDefault="003125DE" w:rsidP="00983984">
      <w:pPr>
        <w:rPr>
          <w:lang w:val="en-US"/>
        </w:rPr>
      </w:pPr>
      <w:r>
        <w:rPr>
          <w:lang w:val="en-US"/>
        </w:rPr>
        <w:t>Bern</w:t>
      </w:r>
      <w:r w:rsidR="00983984">
        <w:rPr>
          <w:lang w:val="en-US"/>
        </w:rPr>
        <w:t>, 14 March – 18 March 2022</w:t>
      </w:r>
    </w:p>
    <w:p w14:paraId="3F8EF169" w14:textId="77777777" w:rsidR="00983984" w:rsidRDefault="00983984" w:rsidP="00983984">
      <w:pPr>
        <w:rPr>
          <w:lang w:val="en-US"/>
        </w:rPr>
      </w:pPr>
      <w:r>
        <w:rPr>
          <w:lang w:val="en-US"/>
        </w:rPr>
        <w:t>Item 2 of the provisional agenda</w:t>
      </w:r>
    </w:p>
    <w:p w14:paraId="69D017D1" w14:textId="77777777" w:rsidR="00983984" w:rsidRDefault="00983984" w:rsidP="00983984">
      <w:pPr>
        <w:rPr>
          <w:b/>
          <w:bCs/>
        </w:rPr>
      </w:pPr>
      <w:r>
        <w:rPr>
          <w:b/>
          <w:bCs/>
        </w:rPr>
        <w:t>Tanks</w:t>
      </w:r>
    </w:p>
    <w:p w14:paraId="6F2EA27C" w14:textId="2392C697" w:rsidR="00983984" w:rsidRDefault="00983984" w:rsidP="00983984">
      <w:pPr>
        <w:pStyle w:val="HChG"/>
      </w:pPr>
      <w:r>
        <w:rPr>
          <w:lang w:val="en-US"/>
        </w:rPr>
        <w:tab/>
      </w:r>
      <w:r>
        <w:rPr>
          <w:lang w:val="en-US"/>
        </w:rPr>
        <w:tab/>
      </w:r>
      <w:r>
        <w:t xml:space="preserve">Comments on </w:t>
      </w:r>
      <w:bookmarkStart w:id="0" w:name="_Hlk90281674"/>
      <w:r>
        <w:rPr>
          <w:bCs/>
        </w:rPr>
        <w:t>notes to new 6.8.1.5.1 (a) and 6.8.1.5.4</w:t>
      </w:r>
      <w:r w:rsidR="00B12F98">
        <w:rPr>
          <w:bCs/>
        </w:rPr>
        <w:t> </w:t>
      </w:r>
      <w:r>
        <w:rPr>
          <w:bCs/>
        </w:rPr>
        <w:t>(a)</w:t>
      </w:r>
      <w:r>
        <w:rPr>
          <w:lang w:val="en-US"/>
        </w:rPr>
        <w:t xml:space="preserve"> from </w:t>
      </w:r>
      <w:r>
        <w:t>ECE/TRANS/WP.15/AC.1/2021/23/Rev.1</w:t>
      </w:r>
      <w:bookmarkEnd w:id="0"/>
    </w:p>
    <w:p w14:paraId="2E7E903D" w14:textId="773D81C6" w:rsidR="00983984" w:rsidRDefault="00983984" w:rsidP="00983984">
      <w:pPr>
        <w:suppressAutoHyphens w:val="0"/>
        <w:spacing w:after="360" w:line="240" w:lineRule="auto"/>
        <w:rPr>
          <w:sz w:val="24"/>
          <w:szCs w:val="24"/>
          <w:lang w:eastAsia="zh-CN"/>
        </w:rPr>
      </w:pPr>
      <w:r>
        <w:rPr>
          <w:lang w:val="en-US"/>
        </w:rPr>
        <w:tab/>
      </w:r>
      <w:r>
        <w:rPr>
          <w:lang w:val="en-US"/>
        </w:rPr>
        <w:tab/>
      </w:r>
      <w:r w:rsidRPr="00983984">
        <w:rPr>
          <w:rStyle w:val="H1GChar"/>
        </w:rPr>
        <w:t>Transmitted by the Government of the United Kingdom</w:t>
      </w:r>
      <w:r w:rsidRPr="000A602B">
        <w:rPr>
          <w:rStyle w:val="FootnoteReference"/>
          <w:b/>
          <w:bCs/>
          <w:sz w:val="20"/>
        </w:rPr>
        <w:footnoteReference w:customMarkFollows="1" w:id="2"/>
        <w:t>*</w:t>
      </w:r>
      <w:r w:rsidRPr="000A602B">
        <w:rPr>
          <w:b/>
          <w:bCs/>
          <w:vertAlign w:val="superscript"/>
        </w:rPr>
        <w:t xml:space="preserve">, </w:t>
      </w:r>
      <w:r w:rsidRPr="000A602B">
        <w:rPr>
          <w:rStyle w:val="FootnoteReference"/>
          <w:b/>
          <w:bCs/>
          <w:sz w:val="20"/>
        </w:rPr>
        <w:footnoteReference w:customMarkFollows="1" w:id="3"/>
        <w:t>**</w:t>
      </w:r>
      <w:r w:rsidRPr="000A602B">
        <w:rPr>
          <w:b/>
          <w:bCs/>
          <w:vertAlign w:val="superscript"/>
        </w:rPr>
        <w:t>,</w:t>
      </w:r>
      <w:r w:rsidRPr="000A602B">
        <w:rPr>
          <w:b/>
          <w:bCs/>
        </w:rPr>
        <w:t xml:space="preserve"> </w:t>
      </w:r>
      <w:r w:rsidRPr="000A602B">
        <w:rPr>
          <w:rStyle w:val="FootnoteReference"/>
          <w:b/>
          <w:bCs/>
          <w:sz w:val="20"/>
        </w:rPr>
        <w:footnoteReference w:customMarkFollows="1" w:id="4"/>
        <w:sym w:font="Symbol" w:char="F02A"/>
      </w:r>
      <w:r w:rsidRPr="000A602B">
        <w:rPr>
          <w:rStyle w:val="FootnoteReference"/>
          <w:b/>
          <w:bCs/>
          <w:sz w:val="20"/>
        </w:rPr>
        <w:sym w:font="Symbol" w:char="F02A"/>
      </w:r>
      <w:r w:rsidRPr="000A602B">
        <w:rPr>
          <w:rStyle w:val="FootnoteReference"/>
          <w:b/>
          <w:bCs/>
          <w:sz w:val="20"/>
        </w:rPr>
        <w:sym w:font="Symbol" w:char="F02A"/>
      </w:r>
    </w:p>
    <w:p w14:paraId="6336E886" w14:textId="53A3ADDF" w:rsidR="00983984" w:rsidRDefault="00983984" w:rsidP="00983984">
      <w:pPr>
        <w:pStyle w:val="SingleTxtG"/>
        <w:rPr>
          <w:lang w:val="en-US"/>
        </w:rPr>
      </w:pPr>
      <w:r>
        <w:t>1.</w:t>
      </w:r>
      <w:r>
        <w:tab/>
        <w:t xml:space="preserve">Subsequent to </w:t>
      </w:r>
      <w:r>
        <w:rPr>
          <w:lang w:val="en-US"/>
        </w:rPr>
        <w:t xml:space="preserve">the September 2021 session of the Joint Meeting, the United Kingdom has reflected further on the notes to new 6.8.1.5.1 (a) and 6.8.1.5.4 (a) adopted from informal document INF.48 as amended, and is of the opinion that as written these notes could be misinterpreted such that type examinations and initial inspections performed by an inspection body approved or </w:t>
      </w:r>
      <w:r w:rsidR="00BA672C">
        <w:rPr>
          <w:lang w:val="en-US"/>
        </w:rPr>
        <w:t>recognized</w:t>
      </w:r>
      <w:r>
        <w:rPr>
          <w:lang w:val="en-US"/>
        </w:rPr>
        <w:t xml:space="preserve"> by the competent authority of a country of manufacture bound by the note to new 6.8.1.5 might not be accepted by a country of registration also bound by the note to new 6.8.1.5.</w:t>
      </w:r>
    </w:p>
    <w:p w14:paraId="4C83571D" w14:textId="493A4406" w:rsidR="00983984" w:rsidRDefault="00983984" w:rsidP="00983984">
      <w:pPr>
        <w:pStyle w:val="SingleTxtG"/>
        <w:rPr>
          <w:lang w:val="en-US"/>
        </w:rPr>
      </w:pPr>
      <w:r>
        <w:rPr>
          <w:lang w:val="en-US"/>
        </w:rPr>
        <w:t>2.</w:t>
      </w:r>
      <w:r>
        <w:rPr>
          <w:lang w:val="en-US"/>
        </w:rPr>
        <w:tab/>
        <w:t xml:space="preserve">Given the risk of misinterpretation, the United Kingdom raised this issue at the inter-sessional meeting </w:t>
      </w:r>
      <w:r w:rsidR="00CD3B63">
        <w:rPr>
          <w:lang w:val="en-US"/>
        </w:rPr>
        <w:t xml:space="preserve">on 15 December 2021 </w:t>
      </w:r>
      <w:r>
        <w:rPr>
          <w:lang w:val="en-US"/>
        </w:rPr>
        <w:t>of the members of the informal working group on the inspection and certification of tanks, and proposed amendments to the notes of new 6.8.1.5.1 (a) and 6.8.1.5.4 (a) to clarify the position.</w:t>
      </w:r>
    </w:p>
    <w:p w14:paraId="65B1C5BB" w14:textId="304378DE" w:rsidR="00983984" w:rsidRDefault="00983984" w:rsidP="00983984">
      <w:pPr>
        <w:pStyle w:val="SingleTxtG"/>
        <w:rPr>
          <w:lang w:val="en-US"/>
        </w:rPr>
      </w:pPr>
      <w:r>
        <w:rPr>
          <w:lang w:val="en-US"/>
        </w:rPr>
        <w:t>3.</w:t>
      </w:r>
      <w:r>
        <w:rPr>
          <w:lang w:val="en-US"/>
        </w:rPr>
        <w:tab/>
        <w:t xml:space="preserve">However, during the discussions in the </w:t>
      </w:r>
      <w:r w:rsidR="008D20DB">
        <w:rPr>
          <w:lang w:val="en-US"/>
        </w:rPr>
        <w:t xml:space="preserve">informal </w:t>
      </w:r>
      <w:r>
        <w:rPr>
          <w:lang w:val="en-US"/>
        </w:rPr>
        <w:t xml:space="preserve">working group it became clear that whilst the proposals would be consistent with the application in RID of the amendments as proposed in </w:t>
      </w:r>
      <w:r>
        <w:t>ECE/TRANS/WP.15/AC.1/2021/23/Rev.1</w:t>
      </w:r>
      <w:r>
        <w:rPr>
          <w:lang w:val="en-US"/>
        </w:rPr>
        <w:t xml:space="preserve"> and adopted at the September 2021 session, the amendments proposed by the United Kingdom to clarify the position were not necessarily appropriate for ADR. In conclusion the United Kingdom agreed to consider other options and to submit an informal document to the March 2022 session so that proposals to clarify the position could be considered before the 2023 edition</w:t>
      </w:r>
      <w:r w:rsidR="00EC273F">
        <w:rPr>
          <w:lang w:val="en-US"/>
        </w:rPr>
        <w:t>s</w:t>
      </w:r>
      <w:r>
        <w:rPr>
          <w:lang w:val="en-US"/>
        </w:rPr>
        <w:t xml:space="preserve"> of </w:t>
      </w:r>
      <w:r w:rsidR="00EC273F">
        <w:rPr>
          <w:lang w:val="en-US"/>
        </w:rPr>
        <w:t xml:space="preserve">RID and </w:t>
      </w:r>
      <w:r>
        <w:rPr>
          <w:lang w:val="en-US"/>
        </w:rPr>
        <w:t xml:space="preserve">ADR </w:t>
      </w:r>
      <w:r w:rsidR="00EC273F">
        <w:rPr>
          <w:lang w:val="en-US"/>
        </w:rPr>
        <w:t xml:space="preserve">are </w:t>
      </w:r>
      <w:r w:rsidR="00BA672C">
        <w:rPr>
          <w:lang w:val="en-US"/>
        </w:rPr>
        <w:t>finalized</w:t>
      </w:r>
      <w:r>
        <w:rPr>
          <w:lang w:val="en-US"/>
        </w:rPr>
        <w:t xml:space="preserve"> for publication.</w:t>
      </w:r>
    </w:p>
    <w:p w14:paraId="1DA07C67" w14:textId="77777777" w:rsidR="00983984" w:rsidRDefault="00983984" w:rsidP="00983984">
      <w:pPr>
        <w:spacing w:before="240"/>
        <w:jc w:val="center"/>
        <w:rPr>
          <w:u w:val="single"/>
        </w:rPr>
      </w:pPr>
      <w:r>
        <w:rPr>
          <w:u w:val="single"/>
        </w:rPr>
        <w:tab/>
      </w:r>
      <w:r>
        <w:rPr>
          <w:u w:val="single"/>
        </w:rPr>
        <w:tab/>
      </w:r>
      <w:r>
        <w:rPr>
          <w:u w:val="single"/>
        </w:rPr>
        <w:tab/>
      </w:r>
    </w:p>
    <w:sectPr w:rsidR="00983984" w:rsidSect="00251A29">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DBB9" w14:textId="77777777" w:rsidR="000B5FEE" w:rsidRDefault="000B5FEE"/>
  </w:endnote>
  <w:endnote w:type="continuationSeparator" w:id="0">
    <w:p w14:paraId="09F3D187" w14:textId="77777777" w:rsidR="000B5FEE" w:rsidRDefault="000B5FEE"/>
  </w:endnote>
  <w:endnote w:type="continuationNotice" w:id="1">
    <w:p w14:paraId="1C047986" w14:textId="77777777" w:rsidR="000B5FEE" w:rsidRDefault="000B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0A09" w14:textId="5DECDB56" w:rsidR="00251A29" w:rsidRPr="00251A29" w:rsidRDefault="00251A29" w:rsidP="00251A29">
    <w:pPr>
      <w:pStyle w:val="Footer"/>
      <w:tabs>
        <w:tab w:val="right" w:pos="9638"/>
      </w:tabs>
      <w:rPr>
        <w:sz w:val="18"/>
      </w:rPr>
    </w:pPr>
    <w:r w:rsidRPr="00251A29">
      <w:rPr>
        <w:b/>
        <w:sz w:val="18"/>
      </w:rPr>
      <w:fldChar w:fldCharType="begin"/>
    </w:r>
    <w:r w:rsidRPr="00251A29">
      <w:rPr>
        <w:b/>
        <w:sz w:val="18"/>
      </w:rPr>
      <w:instrText xml:space="preserve"> PAGE  \* MERGEFORMAT </w:instrText>
    </w:r>
    <w:r w:rsidRPr="00251A29">
      <w:rPr>
        <w:b/>
        <w:sz w:val="18"/>
      </w:rPr>
      <w:fldChar w:fldCharType="separate"/>
    </w:r>
    <w:r w:rsidRPr="00251A29">
      <w:rPr>
        <w:b/>
        <w:noProof/>
        <w:sz w:val="18"/>
      </w:rPr>
      <w:t>2</w:t>
    </w:r>
    <w:r w:rsidRPr="00251A2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9681" w14:textId="530225FA" w:rsidR="00251A29" w:rsidRPr="00251A29" w:rsidRDefault="00251A29" w:rsidP="00251A29">
    <w:pPr>
      <w:pStyle w:val="Footer"/>
      <w:tabs>
        <w:tab w:val="right" w:pos="9638"/>
      </w:tabs>
      <w:rPr>
        <w:b/>
        <w:sz w:val="18"/>
      </w:rPr>
    </w:pPr>
    <w:r>
      <w:tab/>
    </w:r>
    <w:r w:rsidRPr="00251A29">
      <w:rPr>
        <w:b/>
        <w:sz w:val="18"/>
      </w:rPr>
      <w:fldChar w:fldCharType="begin"/>
    </w:r>
    <w:r w:rsidRPr="00251A29">
      <w:rPr>
        <w:b/>
        <w:sz w:val="18"/>
      </w:rPr>
      <w:instrText xml:space="preserve"> PAGE  \* MERGEFORMAT </w:instrText>
    </w:r>
    <w:r w:rsidRPr="00251A29">
      <w:rPr>
        <w:b/>
        <w:sz w:val="18"/>
      </w:rPr>
      <w:fldChar w:fldCharType="separate"/>
    </w:r>
    <w:r w:rsidRPr="00251A29">
      <w:rPr>
        <w:b/>
        <w:noProof/>
        <w:sz w:val="18"/>
      </w:rPr>
      <w:t>3</w:t>
    </w:r>
    <w:r w:rsidRPr="00251A2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C2E8" w14:textId="77777777" w:rsidR="000B5FEE" w:rsidRPr="000B175B" w:rsidRDefault="000B5FEE" w:rsidP="000B175B">
      <w:pPr>
        <w:tabs>
          <w:tab w:val="right" w:pos="2155"/>
        </w:tabs>
        <w:spacing w:after="80"/>
        <w:ind w:left="680"/>
        <w:rPr>
          <w:u w:val="single"/>
        </w:rPr>
      </w:pPr>
      <w:r>
        <w:rPr>
          <w:u w:val="single"/>
        </w:rPr>
        <w:tab/>
      </w:r>
    </w:p>
  </w:footnote>
  <w:footnote w:type="continuationSeparator" w:id="0">
    <w:p w14:paraId="01778F97" w14:textId="77777777" w:rsidR="000B5FEE" w:rsidRPr="00FC68B7" w:rsidRDefault="000B5FEE" w:rsidP="00FC68B7">
      <w:pPr>
        <w:tabs>
          <w:tab w:val="left" w:pos="2155"/>
        </w:tabs>
        <w:spacing w:after="80"/>
        <w:ind w:left="680"/>
        <w:rPr>
          <w:u w:val="single"/>
        </w:rPr>
      </w:pPr>
      <w:r>
        <w:rPr>
          <w:u w:val="single"/>
        </w:rPr>
        <w:tab/>
      </w:r>
    </w:p>
  </w:footnote>
  <w:footnote w:type="continuationNotice" w:id="1">
    <w:p w14:paraId="4F97938C" w14:textId="77777777" w:rsidR="000B5FEE" w:rsidRDefault="000B5FEE"/>
  </w:footnote>
  <w:footnote w:id="2">
    <w:p w14:paraId="147EE96E" w14:textId="77777777" w:rsidR="00983984" w:rsidRDefault="00983984" w:rsidP="00983984">
      <w:pPr>
        <w:pStyle w:val="FootnoteText"/>
        <w:rPr>
          <w:sz w:val="20"/>
        </w:rPr>
      </w:pPr>
      <w:r>
        <w:rPr>
          <w:sz w:val="20"/>
        </w:rPr>
        <w:tab/>
      </w:r>
      <w:r>
        <w:rPr>
          <w:rStyle w:val="FootnoteReference"/>
          <w:sz w:val="20"/>
        </w:rPr>
        <w:t>*</w:t>
      </w:r>
      <w:r>
        <w:rPr>
          <w:sz w:val="20"/>
        </w:rPr>
        <w:tab/>
      </w:r>
      <w:r>
        <w:t>A/76/6 (Sect.20), para. 20.76.</w:t>
      </w:r>
    </w:p>
  </w:footnote>
  <w:footnote w:id="3">
    <w:p w14:paraId="63CDD569" w14:textId="601E1C7B" w:rsidR="00983984" w:rsidRDefault="00983984" w:rsidP="00983984">
      <w:pPr>
        <w:pStyle w:val="FootnoteText"/>
        <w:rPr>
          <w:sz w:val="20"/>
        </w:rPr>
      </w:pPr>
      <w:r>
        <w:rPr>
          <w:rStyle w:val="FootnoteReference"/>
          <w:sz w:val="20"/>
        </w:rPr>
        <w:tab/>
        <w:t>**</w:t>
      </w:r>
      <w:r>
        <w:rPr>
          <w:sz w:val="20"/>
        </w:rPr>
        <w:tab/>
      </w:r>
      <w:r>
        <w:rPr>
          <w:sz w:val="20"/>
        </w:rPr>
        <w:tab/>
      </w:r>
      <w:r>
        <w:t>Circulated by the Intergovernmental Organisation for International Carriage by Rail (OTIF) under the symbol OTIF/RID/RC/2022/1</w:t>
      </w:r>
      <w:r w:rsidR="000A602B">
        <w:t>8</w:t>
      </w:r>
      <w:r>
        <w:t>.</w:t>
      </w:r>
    </w:p>
  </w:footnote>
  <w:footnote w:id="4">
    <w:p w14:paraId="6A80FCAD" w14:textId="77777777" w:rsidR="00983984" w:rsidRPr="00B12F98" w:rsidRDefault="00983984" w:rsidP="00983984">
      <w:pPr>
        <w:pStyle w:val="FootnoteText"/>
        <w:ind w:hanging="283"/>
      </w:pPr>
      <w:r>
        <w:tab/>
      </w:r>
      <w:r>
        <w:rPr>
          <w:rStyle w:val="FootnoteReference"/>
          <w:sz w:val="20"/>
        </w:rPr>
        <w:sym w:font="Symbol" w:char="F02A"/>
      </w:r>
      <w:r>
        <w:rPr>
          <w:rStyle w:val="FootnoteReference"/>
          <w:sz w:val="20"/>
        </w:rPr>
        <w:sym w:font="Symbol" w:char="F02A"/>
      </w:r>
      <w:r>
        <w:rPr>
          <w:rStyle w:val="FootnoteReference"/>
          <w:sz w:val="20"/>
        </w:rPr>
        <w:sym w:font="Symbol" w:char="F02A"/>
      </w:r>
      <w:r>
        <w:t xml:space="preserve"> </w:t>
      </w:r>
      <w:r>
        <w:rPr>
          <w:szCs w:val="18"/>
        </w:rPr>
        <w:t>This document was scheduled for publication after the standard publication date owing to circumstances beyond the submitter's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6734" w14:textId="0A017672" w:rsidR="00251A29" w:rsidRPr="00251A29" w:rsidRDefault="00EC273F">
    <w:pPr>
      <w:pStyle w:val="Header"/>
    </w:pPr>
    <w:fldSimple w:instr=" TITLE  \* MERGEFORMAT ">
      <w:r w:rsidR="00251A29">
        <w:t>ECE/TRANS/WP.15/AC.1/2022/18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3B8C" w14:textId="13944D1F" w:rsidR="00251A29" w:rsidRPr="00251A29" w:rsidRDefault="00EC273F" w:rsidP="00251A29">
    <w:pPr>
      <w:pStyle w:val="Header"/>
      <w:jc w:val="right"/>
    </w:pPr>
    <w:fldSimple w:instr=" TITLE  \* MERGEFORMAT ">
      <w:r w:rsidR="00251A29">
        <w:t>ECE/TRANS/WP.15/AC.1/2022/18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9"/>
    <w:rsid w:val="00002A7D"/>
    <w:rsid w:val="000038A8"/>
    <w:rsid w:val="00006790"/>
    <w:rsid w:val="00027624"/>
    <w:rsid w:val="00050F6B"/>
    <w:rsid w:val="000678CD"/>
    <w:rsid w:val="00072C8C"/>
    <w:rsid w:val="00081CE0"/>
    <w:rsid w:val="00084D30"/>
    <w:rsid w:val="00090320"/>
    <w:rsid w:val="000931C0"/>
    <w:rsid w:val="0009732C"/>
    <w:rsid w:val="000A01F9"/>
    <w:rsid w:val="000A2E09"/>
    <w:rsid w:val="000A602B"/>
    <w:rsid w:val="000B175B"/>
    <w:rsid w:val="000B3A0F"/>
    <w:rsid w:val="000B5FEE"/>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1A29"/>
    <w:rsid w:val="00257CAC"/>
    <w:rsid w:val="00264441"/>
    <w:rsid w:val="0027237A"/>
    <w:rsid w:val="002974E9"/>
    <w:rsid w:val="002A7F94"/>
    <w:rsid w:val="002B109A"/>
    <w:rsid w:val="002C6D45"/>
    <w:rsid w:val="002D6E53"/>
    <w:rsid w:val="002F046D"/>
    <w:rsid w:val="002F3023"/>
    <w:rsid w:val="00301764"/>
    <w:rsid w:val="003125DE"/>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20DB"/>
    <w:rsid w:val="008D3F25"/>
    <w:rsid w:val="008D4D82"/>
    <w:rsid w:val="008E0E46"/>
    <w:rsid w:val="008E7116"/>
    <w:rsid w:val="008F143B"/>
    <w:rsid w:val="008F3882"/>
    <w:rsid w:val="008F4B7C"/>
    <w:rsid w:val="00926E47"/>
    <w:rsid w:val="00947162"/>
    <w:rsid w:val="009610D0"/>
    <w:rsid w:val="0096375C"/>
    <w:rsid w:val="009662E6"/>
    <w:rsid w:val="0097095E"/>
    <w:rsid w:val="00983984"/>
    <w:rsid w:val="0098592B"/>
    <w:rsid w:val="00985FC4"/>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2F98"/>
    <w:rsid w:val="00B15055"/>
    <w:rsid w:val="00B20551"/>
    <w:rsid w:val="00B30179"/>
    <w:rsid w:val="00B33FC7"/>
    <w:rsid w:val="00B37B15"/>
    <w:rsid w:val="00B45C02"/>
    <w:rsid w:val="00B70B63"/>
    <w:rsid w:val="00B72A1E"/>
    <w:rsid w:val="00B81E12"/>
    <w:rsid w:val="00BA339B"/>
    <w:rsid w:val="00BA672C"/>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745C3"/>
    <w:rsid w:val="00C978F5"/>
    <w:rsid w:val="00CA24A4"/>
    <w:rsid w:val="00CB348D"/>
    <w:rsid w:val="00CD3B63"/>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C273F"/>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DD61E"/>
  <w15:docId w15:val="{87DEAB44-C873-4837-B361-FA69431E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uiPriority w:val="99"/>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uiPriority w:val="99"/>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HChGChar">
    <w:name w:val="_ H _Ch_G Char"/>
    <w:link w:val="HChG"/>
    <w:qFormat/>
    <w:locked/>
    <w:rsid w:val="00983984"/>
    <w:rPr>
      <w:b/>
      <w:sz w:val="28"/>
      <w:lang w:val="en-GB"/>
    </w:rPr>
  </w:style>
  <w:style w:type="character" w:customStyle="1" w:styleId="H1GChar">
    <w:name w:val="_ H_1_G Char"/>
    <w:link w:val="H1G"/>
    <w:uiPriority w:val="99"/>
    <w:qFormat/>
    <w:locked/>
    <w:rsid w:val="00983984"/>
    <w:rPr>
      <w:b/>
      <w:sz w:val="24"/>
      <w:lang w:val="en-GB"/>
    </w:rPr>
  </w:style>
  <w:style w:type="character" w:customStyle="1" w:styleId="FootnoteTextChar">
    <w:name w:val="Footnote Text Char"/>
    <w:aliases w:val="5_G Char,5_GR Char"/>
    <w:basedOn w:val="DefaultParagraphFont"/>
    <w:link w:val="FootnoteText"/>
    <w:locked/>
    <w:rsid w:val="00983984"/>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94494">
      <w:bodyDiv w:val="1"/>
      <w:marLeft w:val="0"/>
      <w:marRight w:val="0"/>
      <w:marTop w:val="0"/>
      <w:marBottom w:val="0"/>
      <w:divBdr>
        <w:top w:val="none" w:sz="0" w:space="0" w:color="auto"/>
        <w:left w:val="none" w:sz="0" w:space="0" w:color="auto"/>
        <w:bottom w:val="none" w:sz="0" w:space="0" w:color="auto"/>
        <w:right w:val="none" w:sz="0" w:space="0" w:color="auto"/>
      </w:divBdr>
    </w:div>
    <w:div w:id="14977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2CEFE-D2F6-40E6-9403-28027E33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D5D23-76D5-4C2F-8BF4-65671DFF9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3A38EA-975E-4DF0-AC94-792D8F3279B1}">
  <ds:schemaRefs>
    <ds:schemaRef ds:uri="http://schemas.openxmlformats.org/officeDocument/2006/bibliography"/>
  </ds:schemaRefs>
</ds:datastoreItem>
</file>

<file path=customXml/itemProps4.xml><?xml version="1.0" encoding="utf-8"?>
<ds:datastoreItem xmlns:ds="http://schemas.openxmlformats.org/officeDocument/2006/customXml" ds:itemID="{F887EAD2-9BBF-448B-9F38-AFEB8C2DC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1</TotalTime>
  <Pages>1</Pages>
  <Words>316</Words>
  <Characters>1788</Characters>
  <Application>Microsoft Office Word</Application>
  <DocSecurity>4</DocSecurity>
  <Lines>33</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ECE/TRANS/WP.15/AC.1/2022/18</dc:title>
  <dc:creator>Christine Barrio-Champeau</dc:creator>
  <cp:lastModifiedBy>Christine Barrio-Champeau</cp:lastModifiedBy>
  <cp:revision>2</cp:revision>
  <cp:lastPrinted>2009-02-18T09:36:00Z</cp:lastPrinted>
  <dcterms:created xsi:type="dcterms:W3CDTF">2021-12-22T19:55:00Z</dcterms:created>
  <dcterms:modified xsi:type="dcterms:W3CDTF">2021-12-22T19:55:00Z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