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41F2" w14:textId="2E85A58F" w:rsidR="00277F70" w:rsidRPr="00D43F0D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r w:rsidRPr="00534C8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F0D">
        <w:rPr>
          <w:rFonts w:ascii="Arial" w:eastAsia="Arial" w:hAnsi="Arial" w:cs="Arial"/>
          <w:bCs/>
          <w:szCs w:val="24"/>
          <w:lang w:val="en-US" w:eastAsia="de-DE"/>
        </w:rPr>
        <w:t>CCNR-ZKR/ADN/WP.15/AC.2/</w:t>
      </w:r>
      <w:r w:rsidR="00FD143B">
        <w:rPr>
          <w:rFonts w:ascii="Arial" w:eastAsia="Arial" w:hAnsi="Arial" w:cs="Arial"/>
          <w:bCs/>
          <w:szCs w:val="24"/>
          <w:lang w:val="en-US" w:eastAsia="de-DE"/>
        </w:rPr>
        <w:t>2022</w:t>
      </w:r>
      <w:r w:rsidRPr="00D43F0D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C36397">
        <w:rPr>
          <w:rFonts w:ascii="Arial" w:eastAsia="Arial" w:hAnsi="Arial" w:cs="Arial"/>
          <w:bCs/>
          <w:szCs w:val="24"/>
          <w:lang w:val="en-US" w:eastAsia="de-DE"/>
        </w:rPr>
        <w:t>7</w:t>
      </w:r>
    </w:p>
    <w:p w14:paraId="20DAC2EC" w14:textId="77777777" w:rsidR="00277F70" w:rsidRPr="00534C8A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34C8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1380727E" w:rsidR="00277F70" w:rsidRPr="00534C8A" w:rsidRDefault="00C36397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11. November</w:t>
      </w:r>
      <w:r w:rsidR="00277F70" w:rsidRPr="00534C8A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534C8A">
        <w:rPr>
          <w:rFonts w:ascii="Arial" w:eastAsia="Arial" w:hAnsi="Arial" w:cs="Arial"/>
          <w:szCs w:val="24"/>
          <w:lang w:eastAsia="de-DE"/>
        </w:rPr>
        <w:t>2</w:t>
      </w:r>
      <w:r w:rsidR="000671E2" w:rsidRPr="00534C8A">
        <w:rPr>
          <w:rFonts w:ascii="Arial" w:eastAsia="Arial" w:hAnsi="Arial" w:cs="Arial"/>
          <w:szCs w:val="24"/>
          <w:lang w:eastAsia="de-DE"/>
        </w:rPr>
        <w:t>1</w:t>
      </w:r>
    </w:p>
    <w:p w14:paraId="2C6BC17E" w14:textId="366F84C3" w:rsidR="00277F70" w:rsidRPr="00534C8A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534C8A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534C8A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C02F99"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14:paraId="3CEACF79" w14:textId="77777777" w:rsidR="00277F70" w:rsidRPr="00534C8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34C8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534C8A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534C8A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534C8A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534C8A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534C8A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41C6D235" w:rsidR="00277F70" w:rsidRPr="00534C8A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534C8A">
        <w:rPr>
          <w:rFonts w:ascii="Arial" w:hAnsi="Arial"/>
          <w:sz w:val="16"/>
          <w:szCs w:val="24"/>
        </w:rPr>
        <w:t>(</w:t>
      </w:r>
      <w:r w:rsidR="00C02F99" w:rsidRPr="00534C8A">
        <w:rPr>
          <w:rFonts w:ascii="Arial" w:hAnsi="Arial"/>
          <w:sz w:val="16"/>
          <w:szCs w:val="24"/>
        </w:rPr>
        <w:t>3</w:t>
      </w:r>
      <w:r w:rsidR="00C02F99">
        <w:rPr>
          <w:rFonts w:ascii="Arial" w:hAnsi="Arial"/>
          <w:sz w:val="16"/>
          <w:szCs w:val="24"/>
        </w:rPr>
        <w:t>9</w:t>
      </w:r>
      <w:r w:rsidRPr="00534C8A">
        <w:rPr>
          <w:rFonts w:ascii="Arial" w:hAnsi="Arial"/>
          <w:sz w:val="16"/>
          <w:szCs w:val="24"/>
        </w:rPr>
        <w:t xml:space="preserve">. Tagung, Genf, </w:t>
      </w:r>
      <w:r w:rsidR="00C02F99">
        <w:rPr>
          <w:rFonts w:ascii="Arial" w:hAnsi="Arial"/>
          <w:sz w:val="16"/>
          <w:szCs w:val="24"/>
        </w:rPr>
        <w:t>24.</w:t>
      </w:r>
      <w:r w:rsidR="000B2B01" w:rsidRPr="00534C8A">
        <w:rPr>
          <w:rFonts w:ascii="Arial" w:hAnsi="Arial"/>
          <w:sz w:val="16"/>
          <w:szCs w:val="24"/>
        </w:rPr>
        <w:t xml:space="preserve"> </w:t>
      </w:r>
      <w:r w:rsidR="00AE0AFB" w:rsidRPr="00534C8A">
        <w:rPr>
          <w:rFonts w:ascii="Arial" w:hAnsi="Arial"/>
          <w:sz w:val="16"/>
          <w:szCs w:val="24"/>
        </w:rPr>
        <w:t>–</w:t>
      </w:r>
      <w:r w:rsidR="000B2B01" w:rsidRPr="00534C8A">
        <w:rPr>
          <w:rFonts w:ascii="Arial" w:hAnsi="Arial"/>
          <w:sz w:val="16"/>
          <w:szCs w:val="24"/>
        </w:rPr>
        <w:t xml:space="preserve"> </w:t>
      </w:r>
      <w:r w:rsidR="00C02F99">
        <w:rPr>
          <w:rFonts w:ascii="Arial" w:hAnsi="Arial"/>
          <w:sz w:val="16"/>
          <w:szCs w:val="24"/>
        </w:rPr>
        <w:t>28.</w:t>
      </w:r>
      <w:r w:rsidRPr="00534C8A">
        <w:rPr>
          <w:rFonts w:ascii="Arial" w:hAnsi="Arial"/>
          <w:sz w:val="16"/>
          <w:szCs w:val="24"/>
        </w:rPr>
        <w:t xml:space="preserve"> </w:t>
      </w:r>
      <w:r w:rsidR="00C02F99">
        <w:rPr>
          <w:rFonts w:ascii="Arial" w:hAnsi="Arial"/>
          <w:sz w:val="16"/>
          <w:szCs w:val="24"/>
        </w:rPr>
        <w:t>Januar 2022</w:t>
      </w:r>
      <w:r w:rsidRPr="00534C8A">
        <w:rPr>
          <w:rFonts w:ascii="Arial" w:hAnsi="Arial"/>
          <w:sz w:val="16"/>
          <w:szCs w:val="24"/>
        </w:rPr>
        <w:t>)</w:t>
      </w:r>
    </w:p>
    <w:p w14:paraId="62CA59DF" w14:textId="09F45416" w:rsidR="00C66A9E" w:rsidRPr="00534C8A" w:rsidRDefault="00C66A9E" w:rsidP="00C66A9E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34C8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C36397">
        <w:rPr>
          <w:rFonts w:ascii="Arial" w:hAnsi="Arial" w:cs="Arial"/>
          <w:sz w:val="16"/>
          <w:szCs w:val="16"/>
          <w:lang w:eastAsia="en-US"/>
        </w:rPr>
        <w:t>5 b)</w:t>
      </w:r>
      <w:r w:rsidRPr="00534C8A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44EE3CC4" w14:textId="77777777" w:rsidR="00534C8A" w:rsidRPr="00534C8A" w:rsidRDefault="00534C8A" w:rsidP="00534C8A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534C8A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4975099A" w14:textId="037B0F8D" w:rsidR="0096394F" w:rsidRPr="0096394F" w:rsidRDefault="00C951AF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</w:r>
      <w:r w:rsidR="0096394F" w:rsidRPr="0096394F">
        <w:rPr>
          <w:b/>
          <w:sz w:val="28"/>
          <w:lang w:eastAsia="en-US"/>
        </w:rPr>
        <w:t xml:space="preserve">Harmonisierung der in </w:t>
      </w:r>
      <w:bookmarkStart w:id="0" w:name="_Hlk83737352"/>
      <w:r w:rsidR="0053556C">
        <w:rPr>
          <w:b/>
          <w:sz w:val="28"/>
          <w:lang w:eastAsia="en-US"/>
        </w:rPr>
        <w:t xml:space="preserve">1.9.3 c), </w:t>
      </w:r>
      <w:bookmarkEnd w:id="0"/>
      <w:r w:rsidR="0096394F" w:rsidRPr="0096394F">
        <w:rPr>
          <w:b/>
          <w:sz w:val="28"/>
          <w:lang w:eastAsia="en-US"/>
        </w:rPr>
        <w:t>8.1.2.2 f) und 8.1.2.3 s) des ADN</w:t>
      </w:r>
      <w:r w:rsidR="00BA54FF">
        <w:rPr>
          <w:b/>
          <w:sz w:val="28"/>
          <w:lang w:eastAsia="en-US"/>
        </w:rPr>
        <w:t> </w:t>
      </w:r>
      <w:r w:rsidR="0096394F" w:rsidRPr="0096394F">
        <w:rPr>
          <w:b/>
          <w:sz w:val="28"/>
          <w:lang w:eastAsia="en-US"/>
        </w:rPr>
        <w:t>20</w:t>
      </w:r>
      <w:r w:rsidR="0096394F">
        <w:rPr>
          <w:b/>
          <w:sz w:val="28"/>
          <w:lang w:eastAsia="en-US"/>
        </w:rPr>
        <w:t>21</w:t>
      </w:r>
      <w:r w:rsidR="0096394F" w:rsidRPr="0096394F">
        <w:rPr>
          <w:b/>
          <w:sz w:val="28"/>
          <w:lang w:eastAsia="en-US"/>
        </w:rPr>
        <w:t xml:space="preserve"> verwendeten Terminologie</w:t>
      </w:r>
    </w:p>
    <w:p w14:paraId="2C2C92D1" w14:textId="77777777" w:rsidR="00C951AF" w:rsidRPr="00534C8A" w:rsidRDefault="00C951AF" w:rsidP="00C951A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BA54FF">
        <w:rPr>
          <w:b/>
          <w:sz w:val="24"/>
          <w:lang w:eastAsia="en-US"/>
        </w:rPr>
        <w:tab/>
      </w:r>
      <w:r w:rsidRPr="00BA54FF">
        <w:rPr>
          <w:b/>
          <w:sz w:val="24"/>
          <w:lang w:eastAsia="en-US"/>
        </w:rPr>
        <w:tab/>
      </w:r>
      <w:r w:rsidRPr="00534C8A">
        <w:rPr>
          <w:b/>
          <w:sz w:val="24"/>
          <w:lang w:eastAsia="en-US"/>
        </w:rPr>
        <w:t>Eingereicht von der Zentralkommission für die Rheinschifffahrt (ZKR)</w:t>
      </w:r>
      <w:r w:rsidRPr="00534C8A">
        <w:rPr>
          <w:bCs/>
          <w:lang w:eastAsia="en-US"/>
        </w:rPr>
        <w:footnoteReference w:customMarkFollows="1" w:id="1"/>
        <w:t>*</w:t>
      </w:r>
      <w:r w:rsidRPr="00534C8A">
        <w:rPr>
          <w:bCs/>
          <w:vertAlign w:val="superscript"/>
          <w:lang w:eastAsia="en-US"/>
        </w:rPr>
        <w:t>,</w:t>
      </w:r>
      <w:r w:rsidRPr="00534C8A">
        <w:rPr>
          <w:b/>
          <w:vertAlign w:val="superscript"/>
          <w:lang w:eastAsia="en-US"/>
        </w:rPr>
        <w:t xml:space="preserve"> </w:t>
      </w:r>
      <w:r w:rsidRPr="00534C8A">
        <w:rPr>
          <w:bCs/>
          <w:lang w:eastAsia="en-US"/>
        </w:rPr>
        <w:footnoteReference w:customMarkFollows="1" w:id="2"/>
        <w:t>**</w:t>
      </w:r>
    </w:p>
    <w:p w14:paraId="45093637" w14:textId="6D87DD51" w:rsidR="00C951AF" w:rsidRPr="00534C8A" w:rsidRDefault="00C951AF" w:rsidP="00C951AF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534C8A">
        <w:rPr>
          <w:b/>
          <w:sz w:val="28"/>
          <w:lang w:eastAsia="en-US"/>
        </w:rPr>
        <w:tab/>
      </w:r>
      <w:r w:rsidRPr="00534C8A">
        <w:rPr>
          <w:b/>
          <w:sz w:val="28"/>
          <w:lang w:eastAsia="en-US"/>
        </w:rPr>
        <w:tab/>
        <w:t>Einleitung</w:t>
      </w:r>
    </w:p>
    <w:p w14:paraId="05F24575" w14:textId="60F87B8E" w:rsidR="006B4C70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t>1.</w:t>
      </w:r>
      <w:r w:rsidRPr="00534C8A">
        <w:tab/>
      </w:r>
      <w:r w:rsidR="006B4C70" w:rsidRPr="006B4C70">
        <w:t xml:space="preserve">Das Sekretariat der ZKR möchte den ADN-Sicherheitsausschuss auf die Verwendung unterschiedlicher Terminologie in der englischen, französischen und deutschen Fassung </w:t>
      </w:r>
      <w:bookmarkStart w:id="1" w:name="_Hlk83737430"/>
      <w:r w:rsidR="0053556C">
        <w:t xml:space="preserve">des Abschnitts 1.9.3 Buchstabe c) und </w:t>
      </w:r>
      <w:bookmarkEnd w:id="1"/>
      <w:r w:rsidR="006B4C70" w:rsidRPr="006B4C70">
        <w:t xml:space="preserve">der Unterabschnitte 8.1.2.2 Buchstabe f) und 8.1.2.3 Buchstabe s) des ADN </w:t>
      </w:r>
      <w:r w:rsidR="00A30447">
        <w:t>2021</w:t>
      </w:r>
      <w:r w:rsidR="006B4C70" w:rsidRPr="006B4C70">
        <w:t xml:space="preserve"> aufmerksam machen. </w:t>
      </w:r>
      <w:r w:rsidR="006B4C70" w:rsidRPr="00DB52E7">
        <w:t>Das Sekretariat der ZKR schlägt vor, die Verwendung der Begriffe zu harmonisieren.</w:t>
      </w:r>
      <w:r w:rsidR="0053556C">
        <w:t xml:space="preserve"> </w:t>
      </w:r>
      <w:bookmarkStart w:id="2" w:name="_Hlk83737399"/>
      <w:r w:rsidR="0053556C">
        <w:t xml:space="preserve">Dieser Vorschlag basiert auf den Dokumenten </w:t>
      </w:r>
      <w:r w:rsidR="00C36397">
        <w:t>ECE/TRANS/</w:t>
      </w:r>
      <w:r w:rsidR="0053556C" w:rsidRPr="0053556C">
        <w:t>WP.15/AC.2/2021/31</w:t>
      </w:r>
      <w:r w:rsidR="0053556C">
        <w:t xml:space="preserve"> und INF.4 der 38. Sitzung des ADN Sicherheitsausschusses.</w:t>
      </w:r>
    </w:p>
    <w:bookmarkEnd w:id="2"/>
    <w:p w14:paraId="6D044E2C" w14:textId="77777777" w:rsidR="008C6890" w:rsidRPr="00DB52E7" w:rsidRDefault="008C6890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6891C7C2" w14:textId="2BDED017" w:rsidR="00534C8A" w:rsidRPr="00534C8A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t>2.</w:t>
      </w:r>
      <w:r w:rsidRPr="00534C8A">
        <w:tab/>
      </w:r>
      <w:r w:rsidR="006B4C70" w:rsidRPr="006B4C70">
        <w:t>Folgende Begriffe müssen in allen Sprachen harmonisiert werden:</w:t>
      </w:r>
    </w:p>
    <w:p w14:paraId="3BA95B0F" w14:textId="77777777" w:rsidR="00534C8A" w:rsidRPr="008C6890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color w:val="00B050"/>
        </w:rPr>
      </w:pPr>
      <w:r w:rsidRPr="008C6890">
        <w:rPr>
          <w:color w:val="00B050"/>
        </w:rPr>
        <w:t>Stillliegen</w:t>
      </w:r>
      <w:r w:rsidRPr="008C6890">
        <w:rPr>
          <w:color w:val="00B050"/>
        </w:rPr>
        <w:tab/>
        <w:t xml:space="preserve">= </w:t>
      </w:r>
      <w:r w:rsidRPr="008C6890">
        <w:rPr>
          <w:color w:val="00B050"/>
        </w:rPr>
        <w:tab/>
      </w:r>
      <w:proofErr w:type="spellStart"/>
      <w:r w:rsidRPr="008C6890">
        <w:rPr>
          <w:color w:val="00B050"/>
        </w:rPr>
        <w:t>berthing</w:t>
      </w:r>
      <w:proofErr w:type="spellEnd"/>
      <w:r w:rsidRPr="008C6890">
        <w:rPr>
          <w:color w:val="00B050"/>
        </w:rPr>
        <w:t xml:space="preserve">    </w:t>
      </w:r>
      <w:r w:rsidRPr="008C6890">
        <w:rPr>
          <w:color w:val="00B050"/>
        </w:rPr>
        <w:tab/>
        <w:t xml:space="preserve">= </w:t>
      </w:r>
      <w:r w:rsidRPr="008C6890">
        <w:rPr>
          <w:color w:val="00B050"/>
        </w:rPr>
        <w:tab/>
      </w:r>
      <w:proofErr w:type="spellStart"/>
      <w:r w:rsidRPr="008C6890">
        <w:rPr>
          <w:color w:val="00B050"/>
        </w:rPr>
        <w:t>stationnement</w:t>
      </w:r>
      <w:proofErr w:type="spellEnd"/>
    </w:p>
    <w:p w14:paraId="6B171268" w14:textId="7FB6803D" w:rsidR="00534C8A" w:rsidRPr="008C6890" w:rsidRDefault="00534C8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  <w:rPr>
          <w:color w:val="0070C0"/>
        </w:rPr>
      </w:pPr>
      <w:r w:rsidRPr="008C6890">
        <w:rPr>
          <w:color w:val="0070C0"/>
        </w:rPr>
        <w:t>Aufenthalt</w:t>
      </w:r>
      <w:r w:rsidRPr="008C6890">
        <w:rPr>
          <w:color w:val="0070C0"/>
        </w:rPr>
        <w:tab/>
        <w:t xml:space="preserve">= </w:t>
      </w:r>
      <w:r w:rsidRPr="008C6890">
        <w:rPr>
          <w:color w:val="0070C0"/>
        </w:rPr>
        <w:tab/>
      </w:r>
      <w:proofErr w:type="spellStart"/>
      <w:r w:rsidRPr="008C6890">
        <w:rPr>
          <w:color w:val="0070C0"/>
        </w:rPr>
        <w:t>stay</w:t>
      </w:r>
      <w:proofErr w:type="spellEnd"/>
      <w:r w:rsidRPr="008C6890">
        <w:rPr>
          <w:color w:val="0070C0"/>
        </w:rPr>
        <w:t xml:space="preserve"> </w:t>
      </w:r>
      <w:r w:rsidRPr="008C6890">
        <w:rPr>
          <w:color w:val="0070C0"/>
        </w:rPr>
        <w:tab/>
        <w:t xml:space="preserve">   </w:t>
      </w:r>
      <w:r w:rsidRPr="008C6890">
        <w:rPr>
          <w:color w:val="0070C0"/>
        </w:rPr>
        <w:tab/>
        <w:t xml:space="preserve">= </w:t>
      </w:r>
      <w:r w:rsidRPr="008C6890">
        <w:rPr>
          <w:color w:val="0070C0"/>
        </w:rPr>
        <w:tab/>
      </w:r>
      <w:proofErr w:type="spellStart"/>
      <w:r w:rsidRPr="008C6890">
        <w:rPr>
          <w:color w:val="0070C0"/>
        </w:rPr>
        <w:t>séjour</w:t>
      </w:r>
      <w:proofErr w:type="spellEnd"/>
    </w:p>
    <w:p w14:paraId="449838CF" w14:textId="77777777" w:rsidR="00556313" w:rsidRDefault="00556313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</w:rPr>
      </w:pPr>
      <w:r>
        <w:rPr>
          <w:b/>
          <w:sz w:val="28"/>
        </w:rPr>
        <w:br w:type="page"/>
      </w:r>
    </w:p>
    <w:p w14:paraId="6F2A1651" w14:textId="231054F6" w:rsidR="00534C8A" w:rsidRPr="00534C8A" w:rsidRDefault="00534C8A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534C8A">
        <w:rPr>
          <w:b/>
          <w:sz w:val="28"/>
        </w:rPr>
        <w:lastRenderedPageBreak/>
        <w:tab/>
        <w:t>I.</w:t>
      </w:r>
      <w:r w:rsidRPr="00534C8A">
        <w:rPr>
          <w:b/>
          <w:sz w:val="28"/>
        </w:rPr>
        <w:tab/>
        <w:t xml:space="preserve">Text </w:t>
      </w:r>
      <w:r w:rsidR="006B4C70">
        <w:rPr>
          <w:b/>
          <w:sz w:val="28"/>
        </w:rPr>
        <w:t>vom</w:t>
      </w:r>
      <w:r w:rsidRPr="00534C8A">
        <w:rPr>
          <w:b/>
          <w:sz w:val="28"/>
        </w:rPr>
        <w:t xml:space="preserve"> ADN 2021</w:t>
      </w:r>
    </w:p>
    <w:p w14:paraId="3FC2C164" w14:textId="6E33335F" w:rsidR="008C6890" w:rsidRDefault="008C6890" w:rsidP="008C689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34C8A">
        <w:t>3.</w:t>
      </w:r>
      <w:r w:rsidRPr="00534C8A">
        <w:tab/>
      </w:r>
      <w:r w:rsidRPr="006B4C70">
        <w:t>Das ZKR-Sekretariat hat die Fundstellen der Begriffe</w:t>
      </w:r>
      <w:r w:rsidRPr="0053556C">
        <w:t xml:space="preserve"> </w:t>
      </w:r>
      <w:r>
        <w:t xml:space="preserve">in </w:t>
      </w:r>
      <w:r w:rsidRPr="0053556C">
        <w:t>Abschnitts 1.9.3</w:t>
      </w:r>
      <w:r w:rsidRPr="006B4C70">
        <w:t xml:space="preserve"> ermittelt und die verwendeten Begriffe in der französischen und englischen Fassung grün</w:t>
      </w:r>
      <w:r>
        <w:t xml:space="preserve"> </w:t>
      </w:r>
      <w:bookmarkStart w:id="3" w:name="_Hlk83976255"/>
      <w:r>
        <w:t>bzw</w:t>
      </w:r>
      <w:bookmarkEnd w:id="3"/>
      <w:r>
        <w:t>. rot</w:t>
      </w:r>
      <w:r w:rsidRPr="006B4C70">
        <w:t xml:space="preserve"> markiert, wie in Absatz </w:t>
      </w:r>
      <w:r>
        <w:t>2</w:t>
      </w:r>
      <w:r w:rsidRPr="006B4C70">
        <w:t xml:space="preserve"> angegeben:</w:t>
      </w:r>
    </w:p>
    <w:tbl>
      <w:tblPr>
        <w:tblStyle w:val="Tabellenraster1"/>
        <w:tblW w:w="7513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8C6890" w:rsidRPr="00FF05DA" w14:paraId="384D3601" w14:textId="77777777" w:rsidTr="007435C8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F28EC2" w14:textId="0DAE0E99" w:rsidR="008C6890" w:rsidRPr="00FF05DA" w:rsidRDefault="008C6890" w:rsidP="007435C8">
            <w:pPr>
              <w:spacing w:line="200" w:lineRule="exact"/>
              <w:ind w:right="113"/>
              <w:rPr>
                <w:rFonts w:asciiTheme="majorBidi" w:hAnsiTheme="majorBidi" w:cstheme="majorBidi"/>
                <w:i/>
                <w:sz w:val="20"/>
                <w:szCs w:val="20"/>
                <w:highlight w:val="yellow"/>
              </w:rPr>
            </w:pPr>
            <w:bookmarkStart w:id="4" w:name="_Hlk83737638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Deutsch</w:t>
            </w:r>
            <w:r w:rsidRPr="00FF05D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1.9.3</w:t>
            </w:r>
            <w:r w:rsidRPr="00FF05D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5B877C" w14:textId="02037EBC" w:rsidR="008C6890" w:rsidRPr="00FF05DA" w:rsidRDefault="008C6890" w:rsidP="008C6890">
            <w:pPr>
              <w:spacing w:line="200" w:lineRule="exact"/>
              <w:ind w:left="146" w:right="113" w:hanging="7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F05DA">
              <w:rPr>
                <w:rFonts w:asciiTheme="majorBidi" w:hAnsiTheme="majorBidi" w:cstheme="majorBidi"/>
                <w:i/>
                <w:sz w:val="20"/>
                <w:szCs w:val="20"/>
              </w:rPr>
              <w:t>Englis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c</w:t>
            </w:r>
            <w:r w:rsidRPr="00FF05D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h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1.9.3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69862D" w14:textId="5FFB42BE" w:rsidR="008C6890" w:rsidRPr="00FF05DA" w:rsidRDefault="008C6890" w:rsidP="007435C8">
            <w:pPr>
              <w:spacing w:line="200" w:lineRule="exact"/>
              <w:ind w:left="144" w:right="113" w:hanging="1"/>
              <w:rPr>
                <w:rFonts w:asciiTheme="majorBidi" w:hAnsiTheme="majorBidi" w:cstheme="majorBidi"/>
                <w:i/>
                <w:sz w:val="20"/>
                <w:szCs w:val="20"/>
                <w:highlight w:val="yellow"/>
              </w:rPr>
            </w:pPr>
            <w:r w:rsidRPr="00FF05DA">
              <w:rPr>
                <w:rFonts w:asciiTheme="majorBidi" w:hAnsiTheme="majorBidi" w:cstheme="majorBidi"/>
                <w:i/>
                <w:sz w:val="20"/>
                <w:szCs w:val="20"/>
              </w:rPr>
              <w:t>Fr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anzösisch</w:t>
            </w:r>
            <w:r w:rsidRPr="00FF05D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1.9.3</w:t>
            </w:r>
          </w:p>
        </w:tc>
      </w:tr>
      <w:tr w:rsidR="008C6890" w:rsidRPr="008A1CFC" w14:paraId="74F2342E" w14:textId="77777777" w:rsidTr="007435C8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51D8D0C" w14:textId="77777777" w:rsidR="008C6890" w:rsidRPr="00FF05DA" w:rsidRDefault="008C6890" w:rsidP="008C6890">
            <w:pPr>
              <w:ind w:left="136" w:hanging="136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B7F3F">
              <w:rPr>
                <w:rFonts w:asciiTheme="majorBidi" w:hAnsiTheme="majorBidi" w:cstheme="majorBidi"/>
                <w:sz w:val="20"/>
                <w:szCs w:val="20"/>
              </w:rPr>
              <w:t>c) besondere Vorschriften, in denen bestimmte einzuhaltende Fahrstrecken genannt sind, oder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B7F3F">
              <w:rPr>
                <w:rFonts w:asciiTheme="majorBidi" w:hAnsiTheme="majorBidi" w:cstheme="majorBidi"/>
                <w:sz w:val="20"/>
                <w:szCs w:val="20"/>
              </w:rPr>
              <w:t xml:space="preserve">einzuhaltende Vorschriften für das </w:t>
            </w:r>
            <w:r w:rsidRPr="00AE36CD">
              <w:rPr>
                <w:rFonts w:asciiTheme="majorBidi" w:hAnsiTheme="majorBidi" w:cstheme="majorBidi"/>
                <w:sz w:val="20"/>
                <w:szCs w:val="20"/>
              </w:rPr>
              <w:t>Halten</w:t>
            </w:r>
            <w:r w:rsidRPr="00AA745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A745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und </w:t>
            </w:r>
            <w:r w:rsidRPr="000855A9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Stillliegen</w:t>
            </w:r>
            <w:r w:rsidRPr="005B7F3F">
              <w:rPr>
                <w:rFonts w:asciiTheme="majorBidi" w:hAnsiTheme="majorBidi" w:cstheme="majorBidi"/>
                <w:sz w:val="20"/>
                <w:szCs w:val="20"/>
              </w:rPr>
              <w:t xml:space="preserve"> der Schiffe mit gefährlichen Gütern bei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B7F3F">
              <w:rPr>
                <w:rFonts w:asciiTheme="majorBidi" w:hAnsiTheme="majorBidi" w:cstheme="majorBidi"/>
                <w:sz w:val="20"/>
                <w:szCs w:val="20"/>
              </w:rPr>
              <w:t>extremen Witterungsbedingungen, Erdbeben, Unfällen, Demonstrationen, öffentlichen Unruhen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B7F3F">
              <w:rPr>
                <w:rFonts w:asciiTheme="majorBidi" w:hAnsiTheme="majorBidi" w:cstheme="majorBidi"/>
                <w:sz w:val="20"/>
                <w:szCs w:val="20"/>
              </w:rPr>
              <w:t>oder bewaffneten Aufständen;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59B8C02D" w14:textId="77777777" w:rsidR="008C6890" w:rsidRPr="00FF05DA" w:rsidRDefault="008C6890" w:rsidP="008C6890">
            <w:pPr>
              <w:spacing w:line="220" w:lineRule="exact"/>
              <w:ind w:left="146" w:right="420" w:hanging="7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B7F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(c)</w:t>
            </w:r>
            <w:r w:rsidRPr="005B7F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ab/>
              <w:t xml:space="preserve">Emergency requirements </w:t>
            </w:r>
            <w:r w:rsidRPr="002830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regarding routing or </w:t>
            </w:r>
            <w:r w:rsidRPr="00D76B84"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  <w:t xml:space="preserve">parking </w:t>
            </w:r>
            <w:r w:rsidRPr="005B7F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of vessels carrying dangerous goods resulting from extreme weather conditions, earthquake, accident, industrial action, civil </w:t>
            </w:r>
            <w:proofErr w:type="gramStart"/>
            <w:r w:rsidRPr="005B7F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disorder</w:t>
            </w:r>
            <w:proofErr w:type="gramEnd"/>
            <w:r w:rsidRPr="005B7F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or military hostilities;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1FB16EBE" w14:textId="1DCE0F04" w:rsidR="008C6890" w:rsidRPr="00FF05DA" w:rsidRDefault="008C6890" w:rsidP="007435C8">
            <w:pPr>
              <w:spacing w:line="220" w:lineRule="exact"/>
              <w:ind w:left="147" w:right="113" w:hanging="1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B7F3F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c)</w:t>
            </w:r>
            <w:r w:rsidRPr="005B7F3F">
              <w:rPr>
                <w:rFonts w:asciiTheme="majorBidi" w:hAnsiTheme="majorBidi" w:cstheme="majorBidi"/>
                <w:sz w:val="20"/>
                <w:szCs w:val="20"/>
                <w:lang w:val="fr-FR"/>
              </w:rPr>
              <w:tab/>
              <w:t xml:space="preserve">Des conditions exceptionnelles précisant </w:t>
            </w:r>
            <w:r w:rsidRPr="00D76B84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</w:t>
            </w:r>
            <w:r w:rsidR="00F363A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’</w:t>
            </w:r>
            <w:r w:rsidRPr="00D76B84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itinéraire à suivre ou les dispositions à respecter pour le </w:t>
            </w:r>
            <w:r w:rsidRPr="000855A9">
              <w:rPr>
                <w:rFonts w:asciiTheme="majorBidi" w:hAnsiTheme="majorBidi" w:cstheme="majorBidi"/>
                <w:color w:val="00B050"/>
                <w:sz w:val="20"/>
                <w:szCs w:val="20"/>
                <w:lang w:val="fr-FR"/>
              </w:rPr>
              <w:t>stationnement</w:t>
            </w:r>
            <w:r w:rsidRPr="00D76B84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5B7F3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des bateaux transportant des marchandises dangereuses, en cas de conditions atmosphériques extrêmes, de tremblements de terre, d'accidents, de manifestations syndicales, de troubles civils ou de soulèvements </w:t>
            </w:r>
            <w:proofErr w:type="gramStart"/>
            <w:r w:rsidRPr="005B7F3F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armés;</w:t>
            </w:r>
            <w:proofErr w:type="gramEnd"/>
          </w:p>
        </w:tc>
      </w:tr>
      <w:bookmarkEnd w:id="4"/>
    </w:tbl>
    <w:p w14:paraId="506D167D" w14:textId="77777777" w:rsidR="008C6890" w:rsidRPr="008C6890" w:rsidRDefault="008C6890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FR"/>
        </w:rPr>
      </w:pPr>
    </w:p>
    <w:p w14:paraId="49AF0DD0" w14:textId="460DB447" w:rsidR="00BA54FF" w:rsidRDefault="008C6890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bookmarkStart w:id="5" w:name="_Hlk83739371"/>
      <w:r>
        <w:t>4</w:t>
      </w:r>
      <w:r w:rsidR="00534C8A" w:rsidRPr="00534C8A">
        <w:t>.</w:t>
      </w:r>
      <w:r w:rsidR="00534C8A" w:rsidRPr="00534C8A">
        <w:tab/>
      </w:r>
      <w:r w:rsidR="006B4C70" w:rsidRPr="006B4C70">
        <w:t>Das ZKR-Sekretariat hat die Fundstellen der Begriffe</w:t>
      </w:r>
      <w:r w:rsidR="0053556C" w:rsidRPr="0053556C">
        <w:t xml:space="preserve"> </w:t>
      </w:r>
      <w:r w:rsidR="0053556C">
        <w:t xml:space="preserve">in </w:t>
      </w:r>
      <w:r w:rsidR="006B4C70" w:rsidRPr="006B4C70">
        <w:t>Unterabschnitt 8.1.2.</w:t>
      </w:r>
      <w:r w:rsidR="006B4C70">
        <w:t>2</w:t>
      </w:r>
      <w:r w:rsidR="0053556C">
        <w:t xml:space="preserve"> </w:t>
      </w:r>
      <w:r w:rsidR="006B4C70" w:rsidRPr="006B4C70">
        <w:t>ADN ermittelt und die verwendeten Begriffe in der französischen und englischen Fassung grün</w:t>
      </w:r>
      <w:r w:rsidR="006B4C70">
        <w:t xml:space="preserve"> </w:t>
      </w:r>
      <w:r w:rsidR="00993C33">
        <w:t>bzw.</w:t>
      </w:r>
      <w:r w:rsidR="006B4C70" w:rsidRPr="006B4C70">
        <w:t xml:space="preserve"> blau markiert, wie in Absatz </w:t>
      </w:r>
      <w:r w:rsidR="006B4C70">
        <w:t>2</w:t>
      </w:r>
      <w:r w:rsidR="006B4C70" w:rsidRPr="006B4C70">
        <w:t xml:space="preserve"> angegeben:</w:t>
      </w:r>
    </w:p>
    <w:bookmarkEnd w:id="5"/>
    <w:p w14:paraId="47951B49" w14:textId="3D1DA8F6" w:rsidR="00BA54FF" w:rsidRDefault="00BA54FF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</w:p>
    <w:tbl>
      <w:tblPr>
        <w:tblStyle w:val="Tabellenraster1"/>
        <w:tblW w:w="7513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534C8A" w:rsidRPr="0092472D" w14:paraId="052CA90F" w14:textId="77777777" w:rsidTr="00B07815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1319A7" w14:textId="598ADBA7" w:rsidR="00534C8A" w:rsidRPr="0092472D" w:rsidRDefault="006B4C70" w:rsidP="00534C8A">
            <w:pPr>
              <w:overflowPunct/>
              <w:autoSpaceDE/>
              <w:autoSpaceDN/>
              <w:adjustRightInd/>
              <w:spacing w:line="200" w:lineRule="exact"/>
              <w:ind w:right="113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bookmarkStart w:id="6" w:name="_Hlk41559189"/>
            <w:r w:rsidRPr="0092472D">
              <w:rPr>
                <w:rFonts w:ascii="Times New Roman" w:hAnsi="Times New Roman"/>
                <w:i/>
                <w:sz w:val="20"/>
                <w:szCs w:val="20"/>
              </w:rPr>
              <w:t>Deutsch</w:t>
            </w:r>
            <w:r w:rsidR="00534C8A" w:rsidRPr="0092472D">
              <w:rPr>
                <w:rFonts w:ascii="Times New Roman" w:hAnsi="Times New Roman"/>
                <w:i/>
                <w:sz w:val="20"/>
                <w:szCs w:val="20"/>
              </w:rPr>
              <w:t xml:space="preserve"> 8.1.2.2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CC0504" w14:textId="3F1976ED" w:rsidR="00534C8A" w:rsidRPr="0092472D" w:rsidRDefault="00534C8A" w:rsidP="00534C8A">
            <w:pPr>
              <w:overflowPunct/>
              <w:autoSpaceDE/>
              <w:autoSpaceDN/>
              <w:adjustRightInd/>
              <w:spacing w:line="200" w:lineRule="exact"/>
              <w:ind w:left="146" w:right="11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472D">
              <w:rPr>
                <w:rFonts w:ascii="Times New Roman" w:hAnsi="Times New Roman"/>
                <w:i/>
                <w:sz w:val="20"/>
                <w:szCs w:val="20"/>
              </w:rPr>
              <w:t>Englis</w:t>
            </w:r>
            <w:r w:rsidR="006B4C70" w:rsidRPr="0092472D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92472D">
              <w:rPr>
                <w:rFonts w:ascii="Times New Roman" w:hAnsi="Times New Roman"/>
                <w:i/>
                <w:sz w:val="20"/>
                <w:szCs w:val="20"/>
              </w:rPr>
              <w:t>h 8.1.2.2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E95348" w14:textId="4C8ABE38" w:rsidR="00534C8A" w:rsidRPr="0092472D" w:rsidRDefault="006B4C70" w:rsidP="00534C8A">
            <w:pPr>
              <w:overflowPunct/>
              <w:autoSpaceDE/>
              <w:autoSpaceDN/>
              <w:adjustRightInd/>
              <w:spacing w:line="200" w:lineRule="exact"/>
              <w:ind w:left="144" w:right="113" w:hang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2472D">
              <w:rPr>
                <w:rFonts w:ascii="Times New Roman" w:hAnsi="Times New Roman"/>
                <w:i/>
                <w:sz w:val="20"/>
                <w:szCs w:val="20"/>
              </w:rPr>
              <w:t>Französisch</w:t>
            </w:r>
            <w:r w:rsidR="00534C8A" w:rsidRPr="0092472D">
              <w:rPr>
                <w:rFonts w:ascii="Times New Roman" w:hAnsi="Times New Roman"/>
                <w:i/>
                <w:sz w:val="20"/>
                <w:szCs w:val="20"/>
              </w:rPr>
              <w:t xml:space="preserve"> 8.1.2.2</w:t>
            </w:r>
          </w:p>
        </w:tc>
      </w:tr>
      <w:tr w:rsidR="00534C8A" w:rsidRPr="008A1CFC" w14:paraId="2844C277" w14:textId="77777777" w:rsidTr="00B07815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D5E44E5" w14:textId="01B04875" w:rsidR="00534C8A" w:rsidRPr="004C51E7" w:rsidRDefault="00534C8A" w:rsidP="00534C8A">
            <w:pPr>
              <w:overflowPunct/>
              <w:autoSpaceDE/>
              <w:autoSpaceDN/>
              <w:adjustRightInd/>
              <w:spacing w:line="240" w:lineRule="atLeast"/>
              <w:ind w:left="0" w:hanging="6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51E7">
              <w:rPr>
                <w:rFonts w:ascii="Times New Roman" w:hAnsi="Times New Roman"/>
                <w:sz w:val="20"/>
                <w:szCs w:val="20"/>
              </w:rPr>
              <w:t xml:space="preserve">f) Eine Liste oder ein Übersichtsplan der fest installierten Anlagen und Geräte, die während des Ladens, Löschens, </w:t>
            </w:r>
            <w:r w:rsidRPr="004C51E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beim Stillliegen </w:t>
            </w:r>
            <w:r w:rsidRPr="004C51E7">
              <w:rPr>
                <w:rFonts w:ascii="Times New Roman" w:hAnsi="Times New Roman"/>
                <w:sz w:val="20"/>
                <w:szCs w:val="20"/>
              </w:rPr>
              <w:t xml:space="preserve">und während des </w:t>
            </w:r>
            <w:r w:rsidRPr="004C51E7">
              <w:rPr>
                <w:rFonts w:ascii="Times New Roman" w:hAnsi="Times New Roman"/>
                <w:color w:val="0070C0"/>
                <w:sz w:val="20"/>
                <w:szCs w:val="20"/>
              </w:rPr>
              <w:t>Aufenthalts</w:t>
            </w:r>
            <w:r w:rsidRPr="004C51E7">
              <w:rPr>
                <w:rFonts w:ascii="Times New Roman" w:hAnsi="Times New Roman"/>
                <w:sz w:val="20"/>
                <w:szCs w:val="20"/>
              </w:rPr>
              <w:t xml:space="preserve"> in einer oder unmittelbar angrenzend an eine landseitig ausgewiesene Zone nicht betrieben werden dürfen (rot gekennzeichnet gemäß 9.1.0.52.2);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5CC77EBA" w14:textId="7374A726" w:rsidR="00534C8A" w:rsidRPr="004C51E7" w:rsidRDefault="00534C8A" w:rsidP="00FD143B">
            <w:pPr>
              <w:overflowPunct/>
              <w:autoSpaceDE/>
              <w:autoSpaceDN/>
              <w:adjustRightInd/>
              <w:spacing w:line="220" w:lineRule="exact"/>
              <w:ind w:left="146" w:right="113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7" w:name="_Hlk41648062"/>
            <w:bookmarkStart w:id="8" w:name="_Hlk41648663"/>
            <w:r w:rsidRPr="004C5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(f) A list of or a general plan indicating the fixed installations and equipment which are not authorized for use during loading and unloading, during a </w:t>
            </w:r>
            <w:r w:rsidRPr="004C51E7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stay </w:t>
            </w:r>
            <w:r w:rsidRPr="004C51E7">
              <w:rPr>
                <w:rFonts w:ascii="Times New Roman" w:hAnsi="Times New Roman"/>
                <w:sz w:val="20"/>
                <w:szCs w:val="20"/>
                <w:lang w:val="en-US"/>
              </w:rPr>
              <w:t>near to or within an onshore assigned zone (marked in red according to 9.1.0.52.2);</w:t>
            </w:r>
            <w:bookmarkEnd w:id="7"/>
            <w:bookmarkEnd w:id="8"/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6C5587B9" w14:textId="5566C26E" w:rsidR="00534C8A" w:rsidRPr="004C51E7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147" w:right="113" w:hanging="1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C51E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f) </w:t>
            </w:r>
            <w:r w:rsidR="00EA618E" w:rsidRPr="004C51E7">
              <w:rPr>
                <w:rFonts w:ascii="Times New Roman" w:hAnsi="Times New Roman"/>
                <w:sz w:val="20"/>
                <w:szCs w:val="20"/>
                <w:lang w:val="fr-FR"/>
              </w:rPr>
              <w:t>u</w:t>
            </w:r>
            <w:r w:rsidRPr="004C51E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ne liste ou un plan schématique des installations et équipements </w:t>
            </w:r>
            <w:r w:rsidR="002D1BE7" w:rsidRPr="004C51E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fixés </w:t>
            </w:r>
            <w:r w:rsidRPr="004C51E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à demeure dont l’utilisation n’est pas autorisée durant le chargement, le déchargement ou </w:t>
            </w:r>
            <w:r w:rsidRPr="004C51E7">
              <w:rPr>
                <w:rFonts w:ascii="Times New Roman" w:hAnsi="Times New Roman"/>
                <w:color w:val="00B050"/>
                <w:sz w:val="20"/>
                <w:szCs w:val="20"/>
                <w:lang w:val="fr-FR"/>
              </w:rPr>
              <w:t>le stationnement</w:t>
            </w:r>
            <w:r w:rsidRPr="004C51E7">
              <w:rPr>
                <w:rFonts w:ascii="Times New Roman" w:hAnsi="Times New Roman"/>
                <w:color w:val="0070C0"/>
                <w:sz w:val="20"/>
                <w:szCs w:val="20"/>
                <w:lang w:val="fr-FR"/>
              </w:rPr>
              <w:t xml:space="preserve"> </w:t>
            </w:r>
            <w:r w:rsidRPr="004C51E7">
              <w:rPr>
                <w:rFonts w:ascii="Times New Roman" w:hAnsi="Times New Roman"/>
                <w:sz w:val="20"/>
                <w:szCs w:val="20"/>
                <w:lang w:val="fr-FR"/>
              </w:rPr>
              <w:t>à proximité immédiate ou à l’intérieur d’une zone assignée à terre (</w:t>
            </w:r>
            <w:r w:rsidR="002D1BE7" w:rsidRPr="004C51E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marqués </w:t>
            </w:r>
            <w:r w:rsidRPr="004C51E7">
              <w:rPr>
                <w:rFonts w:ascii="Times New Roman" w:hAnsi="Times New Roman"/>
                <w:sz w:val="20"/>
                <w:szCs w:val="20"/>
                <w:lang w:val="fr-FR"/>
              </w:rPr>
              <w:t>en rouge conformément au 9.1.0.52.2</w:t>
            </w:r>
            <w:proofErr w:type="gramStart"/>
            <w:r w:rsidRPr="004C51E7">
              <w:rPr>
                <w:rFonts w:ascii="Times New Roman" w:hAnsi="Times New Roman"/>
                <w:sz w:val="20"/>
                <w:szCs w:val="20"/>
                <w:lang w:val="fr-FR"/>
              </w:rPr>
              <w:t>);</w:t>
            </w:r>
            <w:proofErr w:type="gramEnd"/>
          </w:p>
        </w:tc>
      </w:tr>
      <w:bookmarkEnd w:id="6"/>
    </w:tbl>
    <w:p w14:paraId="168B06D5" w14:textId="77777777" w:rsidR="008C6890" w:rsidRPr="00612337" w:rsidRDefault="008C6890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40" w:lineRule="atLeast"/>
        <w:ind w:right="1134" w:firstLine="0"/>
        <w:textAlignment w:val="auto"/>
        <w:rPr>
          <w:lang w:val="fr-FR"/>
        </w:rPr>
      </w:pPr>
    </w:p>
    <w:p w14:paraId="2BCDF40C" w14:textId="77777777" w:rsidR="00556313" w:rsidRPr="00612337" w:rsidRDefault="00556313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val="fr-FR"/>
        </w:rPr>
      </w:pPr>
      <w:r w:rsidRPr="00612337">
        <w:rPr>
          <w:lang w:val="fr-FR"/>
        </w:rPr>
        <w:br w:type="page"/>
      </w:r>
    </w:p>
    <w:p w14:paraId="38A28885" w14:textId="16FAA41A" w:rsidR="006B4C70" w:rsidRDefault="008C6890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40" w:lineRule="atLeast"/>
        <w:ind w:right="1134" w:firstLine="0"/>
        <w:textAlignment w:val="auto"/>
      </w:pPr>
      <w:r>
        <w:lastRenderedPageBreak/>
        <w:t>5</w:t>
      </w:r>
      <w:r w:rsidR="00534C8A" w:rsidRPr="00534C8A">
        <w:t>.</w:t>
      </w:r>
      <w:r w:rsidR="00534C8A" w:rsidRPr="00534C8A">
        <w:tab/>
      </w:r>
      <w:bookmarkStart w:id="9" w:name="_Hlk74311202"/>
      <w:r w:rsidR="006B4C70" w:rsidRPr="006B4C70">
        <w:t>Das ZKR-Sekretariat hat die Fundstellen der Begriffe in Unterabschnitt 8.1.2.3 ADN ermittelt und die verwendeten Begriffe in der französischen und englischen Fassung grün</w:t>
      </w:r>
      <w:r w:rsidR="006B4C70">
        <w:t xml:space="preserve"> </w:t>
      </w:r>
      <w:r w:rsidR="00DB0C45">
        <w:t>bzw</w:t>
      </w:r>
      <w:r w:rsidR="0098539B">
        <w:t>.</w:t>
      </w:r>
      <w:r w:rsidR="00DB0C45" w:rsidDel="00DB0C45">
        <w:t xml:space="preserve"> </w:t>
      </w:r>
      <w:r w:rsidR="006B4C70" w:rsidRPr="006B4C70">
        <w:t xml:space="preserve">blau markiert, wie in Absatz </w:t>
      </w:r>
      <w:r w:rsidR="006B4C70">
        <w:t>2</w:t>
      </w:r>
      <w:r w:rsidR="006B4C70" w:rsidRPr="006B4C70">
        <w:t xml:space="preserve"> angegeben:</w:t>
      </w:r>
      <w:bookmarkEnd w:id="9"/>
    </w:p>
    <w:tbl>
      <w:tblPr>
        <w:tblStyle w:val="Tabellenraster1"/>
        <w:tblW w:w="7513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551"/>
      </w:tblGrid>
      <w:tr w:rsidR="00534C8A" w:rsidRPr="0092472D" w14:paraId="79DEF203" w14:textId="77777777" w:rsidTr="00B07815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076708" w14:textId="67458D7F" w:rsidR="00534C8A" w:rsidRPr="0092472D" w:rsidRDefault="006B4C70" w:rsidP="00534C8A">
            <w:pPr>
              <w:overflowPunct/>
              <w:autoSpaceDE/>
              <w:autoSpaceDN/>
              <w:adjustRightInd/>
              <w:spacing w:line="200" w:lineRule="exact"/>
              <w:ind w:right="113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2472D">
              <w:rPr>
                <w:rFonts w:ascii="Times New Roman" w:hAnsi="Times New Roman"/>
                <w:i/>
                <w:sz w:val="20"/>
                <w:szCs w:val="20"/>
              </w:rPr>
              <w:t>Deutsch</w:t>
            </w:r>
            <w:r w:rsidR="00534C8A" w:rsidRPr="0092472D">
              <w:rPr>
                <w:rFonts w:ascii="Times New Roman" w:hAnsi="Times New Roman"/>
                <w:i/>
                <w:sz w:val="20"/>
                <w:szCs w:val="20"/>
              </w:rPr>
              <w:t xml:space="preserve"> 8.1.2.3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085E45" w14:textId="54441592" w:rsidR="00534C8A" w:rsidRPr="0092472D" w:rsidRDefault="00534C8A" w:rsidP="00534C8A">
            <w:pPr>
              <w:overflowPunct/>
              <w:autoSpaceDE/>
              <w:autoSpaceDN/>
              <w:adjustRightInd/>
              <w:spacing w:line="200" w:lineRule="exact"/>
              <w:ind w:left="146" w:right="11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472D">
              <w:rPr>
                <w:rFonts w:ascii="Times New Roman" w:hAnsi="Times New Roman"/>
                <w:i/>
                <w:sz w:val="20"/>
                <w:szCs w:val="20"/>
              </w:rPr>
              <w:t>Englis</w:t>
            </w:r>
            <w:r w:rsidR="006B4C70" w:rsidRPr="0092472D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92472D">
              <w:rPr>
                <w:rFonts w:ascii="Times New Roman" w:hAnsi="Times New Roman"/>
                <w:i/>
                <w:sz w:val="20"/>
                <w:szCs w:val="20"/>
              </w:rPr>
              <w:t>h 8.1.2.3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55808" w14:textId="41F50BFD" w:rsidR="00534C8A" w:rsidRPr="0092472D" w:rsidRDefault="006B4C70" w:rsidP="00534C8A">
            <w:pPr>
              <w:overflowPunct/>
              <w:autoSpaceDE/>
              <w:autoSpaceDN/>
              <w:adjustRightInd/>
              <w:spacing w:line="200" w:lineRule="exact"/>
              <w:ind w:left="137" w:right="113" w:hanging="1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2472D">
              <w:rPr>
                <w:rFonts w:ascii="Times New Roman" w:hAnsi="Times New Roman"/>
                <w:i/>
                <w:sz w:val="20"/>
                <w:szCs w:val="20"/>
              </w:rPr>
              <w:t>Französisch</w:t>
            </w:r>
            <w:r w:rsidR="00534C8A" w:rsidRPr="0092472D">
              <w:rPr>
                <w:rFonts w:ascii="Times New Roman" w:hAnsi="Times New Roman"/>
                <w:i/>
                <w:sz w:val="20"/>
                <w:szCs w:val="20"/>
              </w:rPr>
              <w:t xml:space="preserve"> 8.1.2.3</w:t>
            </w:r>
          </w:p>
        </w:tc>
      </w:tr>
      <w:tr w:rsidR="00534C8A" w:rsidRPr="008A1CFC" w14:paraId="40A09541" w14:textId="77777777" w:rsidTr="00B07815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8F74563" w14:textId="62D8695F" w:rsidR="00534C8A" w:rsidRPr="000323FE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0" w:right="113" w:hanging="6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23FE">
              <w:rPr>
                <w:rFonts w:ascii="Times New Roman" w:hAnsi="Times New Roman"/>
                <w:sz w:val="20"/>
                <w:szCs w:val="20"/>
              </w:rPr>
              <w:t xml:space="preserve">s) </w:t>
            </w:r>
            <w:r w:rsidRPr="000323FE">
              <w:rPr>
                <w:rFonts w:ascii="Times New Roman" w:hAnsi="Times New Roman"/>
                <w:bCs/>
                <w:sz w:val="20"/>
                <w:szCs w:val="20"/>
              </w:rPr>
              <w:t xml:space="preserve">eine Liste oder ein Übersichtsplan der fest installierten Anlagen und Geräte, die während des Ladens, Löschens, Entgasens </w:t>
            </w:r>
            <w:r w:rsidRPr="000323FE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beim Stillliegen </w:t>
            </w:r>
            <w:r w:rsidRPr="000323FE">
              <w:rPr>
                <w:rFonts w:ascii="Times New Roman" w:hAnsi="Times New Roman"/>
                <w:bCs/>
                <w:sz w:val="20"/>
                <w:szCs w:val="20"/>
              </w:rPr>
              <w:t xml:space="preserve">oder während des </w:t>
            </w:r>
            <w:r w:rsidRPr="000323FE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 xml:space="preserve">Aufenthalts </w:t>
            </w:r>
            <w:r w:rsidRPr="000323FE">
              <w:rPr>
                <w:rFonts w:ascii="Times New Roman" w:hAnsi="Times New Roman"/>
                <w:bCs/>
                <w:sz w:val="20"/>
                <w:szCs w:val="20"/>
              </w:rPr>
              <w:t>in einer oder unmittelbar angrenzend an eine landseitig ausgewiesene Zone, nicht betrieben werden dürfen (rot gekennzeichnet gemäß Absatz 9.3.1.52.3, 9.3.2.52.3 oder 9.3.3.52.3);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412DE12C" w14:textId="2E495BA0" w:rsidR="00534C8A" w:rsidRPr="000323FE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146" w:right="113"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0323FE">
              <w:rPr>
                <w:rFonts w:ascii="Times New Roman" w:hAnsi="Times New Roman"/>
                <w:sz w:val="20"/>
                <w:szCs w:val="20"/>
                <w:lang w:val="en-US"/>
              </w:rPr>
              <w:t>(s) A list of or a general plan indicating the fixed installations and equipment which are not authorized for use during loading and unloading, degassing or during a</w:t>
            </w:r>
            <w:r w:rsidRPr="000323FE"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  <w:t xml:space="preserve"> </w:t>
            </w:r>
            <w:r w:rsidRPr="000323FE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stay</w:t>
            </w:r>
            <w:r w:rsidRPr="000323FE"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  <w:t xml:space="preserve"> </w:t>
            </w:r>
            <w:r w:rsidRPr="000323FE">
              <w:rPr>
                <w:rFonts w:ascii="Times New Roman" w:hAnsi="Times New Roman"/>
                <w:sz w:val="20"/>
                <w:szCs w:val="20"/>
                <w:lang w:val="en-US"/>
              </w:rPr>
              <w:t>near to or within an onshore assigned zone (marked in red according to 9.3.</w:t>
            </w:r>
            <w:r w:rsidR="007205F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323FE">
              <w:rPr>
                <w:rFonts w:ascii="Times New Roman" w:hAnsi="Times New Roman"/>
                <w:sz w:val="20"/>
                <w:szCs w:val="20"/>
                <w:lang w:val="en-US"/>
              </w:rPr>
              <w:t>.52.3, 9.3.2.52.3 or 9.3.3.52.3);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182438B7" w14:textId="41FFE9A8" w:rsidR="00534C8A" w:rsidRPr="000323FE" w:rsidRDefault="00534C8A" w:rsidP="00534C8A">
            <w:pPr>
              <w:overflowPunct/>
              <w:autoSpaceDE/>
              <w:autoSpaceDN/>
              <w:adjustRightInd/>
              <w:spacing w:line="220" w:lineRule="exact"/>
              <w:ind w:left="147" w:right="113" w:hanging="1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s) </w:t>
            </w:r>
            <w:r w:rsidR="00EA618E" w:rsidRPr="000323FE">
              <w:rPr>
                <w:rFonts w:ascii="Times New Roman" w:hAnsi="Times New Roman"/>
                <w:sz w:val="20"/>
                <w:szCs w:val="20"/>
                <w:lang w:val="fr-FR"/>
              </w:rPr>
              <w:t>u</w:t>
            </w:r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>ne liste ou un plan schématique des installations et équipements fix</w:t>
            </w:r>
            <w:r w:rsidR="00136BED" w:rsidRPr="000323FE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 </w:t>
            </w:r>
            <w:r w:rsidR="00136BED" w:rsidRPr="000323FE">
              <w:rPr>
                <w:rFonts w:ascii="Times New Roman" w:hAnsi="Times New Roman"/>
                <w:sz w:val="20"/>
                <w:szCs w:val="20"/>
                <w:lang w:val="fr-FR"/>
              </w:rPr>
              <w:t>à</w:t>
            </w:r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demeure dont l’utilisation n’est pas autorisée durant le chargement, le déchargement, le dégazage</w:t>
            </w:r>
            <w:r w:rsidRPr="000323FE">
              <w:rPr>
                <w:rFonts w:ascii="Times New Roman" w:hAnsi="Times New Roman"/>
                <w:color w:val="E36C0A"/>
                <w:sz w:val="20"/>
                <w:szCs w:val="20"/>
                <w:lang w:val="fr-FR"/>
              </w:rPr>
              <w:t xml:space="preserve"> </w:t>
            </w:r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ou le </w:t>
            </w:r>
            <w:bookmarkStart w:id="10" w:name="_Hlk42862898"/>
            <w:r w:rsidRPr="000323FE">
              <w:rPr>
                <w:rFonts w:ascii="Times New Roman" w:hAnsi="Times New Roman"/>
                <w:color w:val="00B050"/>
                <w:sz w:val="20"/>
                <w:szCs w:val="20"/>
                <w:lang w:val="fr-FR"/>
              </w:rPr>
              <w:t>stationnement</w:t>
            </w:r>
            <w:bookmarkEnd w:id="10"/>
            <w:r w:rsidRPr="000323FE">
              <w:rPr>
                <w:rFonts w:ascii="Times New Roman" w:hAnsi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>à proximité immédiate ou à l’intérieur d’une zone assignée à terre (</w:t>
            </w:r>
            <w:r w:rsidR="002D1BE7" w:rsidRPr="000323F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marqués </w:t>
            </w:r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>en rouge conformément au</w:t>
            </w:r>
            <w:r w:rsidR="00CD1F5E">
              <w:rPr>
                <w:rFonts w:ascii="Times New Roman" w:hAnsi="Times New Roman"/>
                <w:sz w:val="20"/>
                <w:szCs w:val="20"/>
                <w:lang w:val="fr-FR"/>
              </w:rPr>
              <w:t>x</w:t>
            </w:r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9.3.</w:t>
            </w:r>
            <w:r w:rsidR="00CD1F5E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>.52.3, 9.3.2.52.3 ou 9.3.3.52.3</w:t>
            </w:r>
            <w:proofErr w:type="gramStart"/>
            <w:r w:rsidRPr="000323FE">
              <w:rPr>
                <w:rFonts w:ascii="Times New Roman" w:hAnsi="Times New Roman"/>
                <w:sz w:val="20"/>
                <w:szCs w:val="20"/>
                <w:lang w:val="fr-FR"/>
              </w:rPr>
              <w:t>);</w:t>
            </w:r>
            <w:proofErr w:type="gramEnd"/>
          </w:p>
        </w:tc>
      </w:tr>
    </w:tbl>
    <w:p w14:paraId="6B8AB11B" w14:textId="4EF2F3FE" w:rsidR="00534C8A" w:rsidRPr="00534C8A" w:rsidRDefault="00534C8A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534C8A">
        <w:rPr>
          <w:b/>
          <w:sz w:val="28"/>
        </w:rPr>
        <w:t>II.</w:t>
      </w:r>
      <w:r w:rsidRPr="00534C8A">
        <w:rPr>
          <w:b/>
          <w:sz w:val="28"/>
        </w:rPr>
        <w:tab/>
      </w:r>
      <w:r w:rsidR="00612337">
        <w:rPr>
          <w:b/>
          <w:sz w:val="28"/>
        </w:rPr>
        <w:tab/>
      </w:r>
      <w:r w:rsidRPr="00534C8A">
        <w:rPr>
          <w:b/>
          <w:sz w:val="28"/>
        </w:rPr>
        <w:t>Vorschlag</w:t>
      </w:r>
    </w:p>
    <w:p w14:paraId="42B9587D" w14:textId="157DA1AB" w:rsidR="00534C8A" w:rsidRPr="00534C8A" w:rsidRDefault="00CB6636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>
        <w:t>6</w:t>
      </w:r>
      <w:r w:rsidR="00534C8A" w:rsidRPr="00534C8A">
        <w:t>.</w:t>
      </w:r>
      <w:r w:rsidR="00534C8A" w:rsidRPr="00534C8A">
        <w:tab/>
      </w:r>
      <w:bookmarkStart w:id="11" w:name="_Hlk74310647"/>
      <w:r w:rsidR="006B4C70" w:rsidRPr="006B4C70">
        <w:t xml:space="preserve">Änderungsvorschläge zur </w:t>
      </w:r>
      <w:r w:rsidR="00534C8A" w:rsidRPr="00534C8A">
        <w:t>französischen Fassung</w:t>
      </w:r>
      <w:bookmarkEnd w:id="11"/>
      <w:r w:rsidR="00534C8A" w:rsidRPr="00534C8A">
        <w:t>:</w:t>
      </w:r>
    </w:p>
    <w:p w14:paraId="3249C606" w14:textId="77777777" w:rsidR="00DE116F" w:rsidRPr="00DE116F" w:rsidRDefault="00534C8A" w:rsidP="00DE116F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bookmarkStart w:id="12" w:name="_Hlk41564495"/>
      <w:r w:rsidRPr="00DE116F">
        <w:t>a)</w:t>
      </w:r>
      <w:r w:rsidRPr="00DE116F">
        <w:tab/>
        <w:t xml:space="preserve">8.1.2.2 </w:t>
      </w:r>
      <w:r w:rsidR="00786CFC" w:rsidRPr="00DE116F">
        <w:t xml:space="preserve">f) </w:t>
      </w:r>
      <w:r w:rsidRPr="00DE116F">
        <w:t>erhält folgenden Wortlaut:</w:t>
      </w:r>
      <w:bookmarkStart w:id="13" w:name="_Hlk41564433"/>
    </w:p>
    <w:p w14:paraId="39F5B635" w14:textId="533E9B70" w:rsidR="00DE116F" w:rsidRPr="00DB52E7" w:rsidRDefault="00DE116F" w:rsidP="00DE116F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lang w:val="fr-FR"/>
        </w:rPr>
      </w:pPr>
      <w:r w:rsidRPr="00DB52E7">
        <w:rPr>
          <w:lang w:val="fr-FR"/>
        </w:rPr>
        <w:t>„f)</w:t>
      </w:r>
      <w:r w:rsidRPr="00DB52E7">
        <w:rPr>
          <w:lang w:val="fr-FR"/>
        </w:rPr>
        <w:tab/>
      </w:r>
      <w:r>
        <w:rPr>
          <w:lang w:val="fr-FR"/>
        </w:rPr>
        <w:t>u</w:t>
      </w:r>
      <w:r w:rsidRPr="00DB52E7">
        <w:rPr>
          <w:lang w:val="fr-FR"/>
        </w:rPr>
        <w:t xml:space="preserve">ne liste ou un plan schématique des installations et équipements </w:t>
      </w:r>
      <w:r>
        <w:rPr>
          <w:lang w:val="fr-FR"/>
        </w:rPr>
        <w:t>fixés</w:t>
      </w:r>
      <w:r w:rsidRPr="00DB52E7">
        <w:rPr>
          <w:lang w:val="fr-FR"/>
        </w:rPr>
        <w:t xml:space="preserve"> à demeure dont l’utilisation n’est pas autorisée </w:t>
      </w:r>
      <w:r w:rsidRPr="00A565AC">
        <w:rPr>
          <w:strike/>
          <w:lang w:val="fr-FR"/>
        </w:rPr>
        <w:t>durant</w:t>
      </w:r>
      <w:r w:rsidRPr="005B5E1F">
        <w:rPr>
          <w:u w:val="single"/>
          <w:lang w:val="fr-FR"/>
        </w:rPr>
        <w:t xml:space="preserve"> </w:t>
      </w:r>
      <w:r w:rsidRPr="00A565AC">
        <w:rPr>
          <w:u w:val="single"/>
          <w:lang w:val="fr-FR"/>
        </w:rPr>
        <w:t>pendant</w:t>
      </w:r>
      <w:r w:rsidRPr="00DB52E7">
        <w:rPr>
          <w:lang w:val="fr-FR"/>
        </w:rPr>
        <w:t xml:space="preserve"> le chargement, le déchargement ou le </w:t>
      </w:r>
      <w:r w:rsidRPr="00DB52E7">
        <w:rPr>
          <w:strike/>
          <w:color w:val="00B050"/>
          <w:lang w:val="fr-FR"/>
        </w:rPr>
        <w:t>stationnement</w:t>
      </w:r>
      <w:r w:rsidRPr="00DB52E7">
        <w:rPr>
          <w:lang w:val="fr-FR"/>
        </w:rPr>
        <w:t xml:space="preserve"> </w:t>
      </w:r>
      <w:r w:rsidRPr="00DB52E7">
        <w:rPr>
          <w:color w:val="0070C0"/>
          <w:u w:val="single"/>
          <w:lang w:val="fr-FR"/>
        </w:rPr>
        <w:t>séjour</w:t>
      </w:r>
      <w:r w:rsidRPr="00DB52E7">
        <w:rPr>
          <w:lang w:val="fr-FR"/>
        </w:rPr>
        <w:t xml:space="preserve"> à proximité immédiate ou à l’intérieur d’une zone assignée à terre (</w:t>
      </w:r>
      <w:r>
        <w:rPr>
          <w:lang w:val="fr-FR"/>
        </w:rPr>
        <w:t>marqués</w:t>
      </w:r>
      <w:r w:rsidRPr="00DB52E7">
        <w:rPr>
          <w:lang w:val="fr-FR"/>
        </w:rPr>
        <w:t xml:space="preserve"> en rouge conformément au 9.1.0.52.2</w:t>
      </w:r>
      <w:proofErr w:type="gramStart"/>
      <w:r w:rsidRPr="00DB52E7">
        <w:rPr>
          <w:lang w:val="fr-FR"/>
        </w:rPr>
        <w:t>);“</w:t>
      </w:r>
      <w:proofErr w:type="gramEnd"/>
      <w:r w:rsidRPr="00DB52E7">
        <w:rPr>
          <w:lang w:val="fr-FR"/>
        </w:rPr>
        <w:t>.</w:t>
      </w:r>
    </w:p>
    <w:bookmarkEnd w:id="13"/>
    <w:p w14:paraId="5BB91F3D" w14:textId="778D055B" w:rsidR="00534C8A" w:rsidRPr="00786CFC" w:rsidRDefault="00534C8A" w:rsidP="00534C8A">
      <w:pPr>
        <w:keepNext/>
        <w:keepLines/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7"/>
        <w:textAlignment w:val="auto"/>
      </w:pPr>
      <w:r w:rsidRPr="00786CFC">
        <w:t>b)</w:t>
      </w:r>
      <w:r w:rsidRPr="00786CFC">
        <w:tab/>
      </w:r>
      <w:bookmarkStart w:id="14" w:name="_Hlk41645894"/>
      <w:r w:rsidRPr="00786CFC">
        <w:t>8.1.2.</w:t>
      </w:r>
      <w:r w:rsidR="00DB52E7" w:rsidRPr="00786CFC">
        <w:t>3</w:t>
      </w:r>
      <w:r w:rsidRPr="00786CFC">
        <w:t xml:space="preserve"> </w:t>
      </w:r>
      <w:r w:rsidR="00786CFC" w:rsidRPr="00786CFC">
        <w:t xml:space="preserve">s) </w:t>
      </w:r>
      <w:r w:rsidRPr="00786CFC">
        <w:t>erhält folgenden Wortlaut:</w:t>
      </w:r>
      <w:bookmarkEnd w:id="14"/>
    </w:p>
    <w:p w14:paraId="67F04B90" w14:textId="2DF9E9AE" w:rsidR="00534C8A" w:rsidRPr="00DB52E7" w:rsidRDefault="00534C8A" w:rsidP="00534C8A">
      <w:pPr>
        <w:keepNext/>
        <w:keepLines/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lang w:val="fr-FR"/>
        </w:rPr>
      </w:pPr>
      <w:bookmarkStart w:id="15" w:name="_Hlk83985254"/>
      <w:r w:rsidRPr="00DB52E7">
        <w:rPr>
          <w:lang w:val="fr-FR"/>
        </w:rPr>
        <w:t>„s)</w:t>
      </w:r>
      <w:r w:rsidRPr="00DB52E7">
        <w:rPr>
          <w:lang w:val="fr-FR"/>
        </w:rPr>
        <w:tab/>
      </w:r>
      <w:r w:rsidR="00A1339A">
        <w:rPr>
          <w:lang w:val="fr-FR"/>
        </w:rPr>
        <w:t>u</w:t>
      </w:r>
      <w:r w:rsidRPr="00DB52E7">
        <w:rPr>
          <w:lang w:val="fr-FR"/>
        </w:rPr>
        <w:t xml:space="preserve">ne liste ou un plan schématique des installations et équipements </w:t>
      </w:r>
      <w:r w:rsidR="00A1339A">
        <w:rPr>
          <w:lang w:val="fr-FR"/>
        </w:rPr>
        <w:t>fixés</w:t>
      </w:r>
      <w:r w:rsidR="00A1339A" w:rsidRPr="00DB52E7">
        <w:rPr>
          <w:lang w:val="fr-FR"/>
        </w:rPr>
        <w:t xml:space="preserve"> </w:t>
      </w:r>
      <w:r w:rsidRPr="00DB52E7">
        <w:rPr>
          <w:lang w:val="fr-FR"/>
        </w:rPr>
        <w:t xml:space="preserve">à demeure dont l’utilisation n’est pas autorisée </w:t>
      </w:r>
      <w:bookmarkStart w:id="16" w:name="_Hlk83980413"/>
      <w:r w:rsidR="005B5E1F" w:rsidRPr="00A565AC">
        <w:rPr>
          <w:strike/>
          <w:lang w:val="fr-FR"/>
        </w:rPr>
        <w:t xml:space="preserve">durant </w:t>
      </w:r>
      <w:r w:rsidRPr="00A565AC">
        <w:rPr>
          <w:u w:val="single"/>
          <w:lang w:val="fr-FR"/>
        </w:rPr>
        <w:t>pendant</w:t>
      </w:r>
      <w:r w:rsidRPr="00DB52E7">
        <w:rPr>
          <w:lang w:val="fr-FR"/>
        </w:rPr>
        <w:t xml:space="preserve"> </w:t>
      </w:r>
      <w:bookmarkEnd w:id="16"/>
      <w:r w:rsidRPr="00DB52E7">
        <w:rPr>
          <w:lang w:val="fr-FR"/>
        </w:rPr>
        <w:t xml:space="preserve">le chargement, le déchargement, le dégazage </w:t>
      </w:r>
      <w:r w:rsidR="00023C4A" w:rsidRPr="00FD388E">
        <w:rPr>
          <w:u w:val="single"/>
          <w:lang w:val="fr-FR"/>
        </w:rPr>
        <w:t>en</w:t>
      </w:r>
      <w:r w:rsidR="003C3F50" w:rsidRPr="00FD388E">
        <w:rPr>
          <w:u w:val="single"/>
          <w:lang w:val="fr-FR"/>
        </w:rPr>
        <w:t xml:space="preserve"> </w:t>
      </w:r>
      <w:r w:rsidR="003C3F50" w:rsidRPr="00FD388E">
        <w:rPr>
          <w:color w:val="00B050"/>
          <w:u w:val="single"/>
          <w:lang w:val="fr-FR"/>
        </w:rPr>
        <w:t>s</w:t>
      </w:r>
      <w:r w:rsidR="003C3F50" w:rsidRPr="00FD143B">
        <w:rPr>
          <w:color w:val="00B050"/>
          <w:u w:val="single"/>
          <w:lang w:val="fr-FR"/>
        </w:rPr>
        <w:t>tationnement</w:t>
      </w:r>
      <w:r w:rsidR="003C3F50">
        <w:rPr>
          <w:lang w:val="fr-FR"/>
        </w:rPr>
        <w:t xml:space="preserve"> </w:t>
      </w:r>
      <w:r w:rsidRPr="00DB52E7">
        <w:rPr>
          <w:lang w:val="fr-FR"/>
        </w:rPr>
        <w:t xml:space="preserve">ou </w:t>
      </w:r>
      <w:r w:rsidRPr="00A565AC">
        <w:rPr>
          <w:u w:val="single"/>
          <w:lang w:val="fr-FR"/>
        </w:rPr>
        <w:t>pendant</w:t>
      </w:r>
      <w:r w:rsidRPr="00DB52E7">
        <w:rPr>
          <w:lang w:val="fr-FR"/>
        </w:rPr>
        <w:t xml:space="preserve"> le </w:t>
      </w:r>
      <w:r w:rsidRPr="00DB52E7">
        <w:rPr>
          <w:strike/>
          <w:color w:val="00B050"/>
          <w:lang w:val="fr-FR"/>
        </w:rPr>
        <w:t>stationnement</w:t>
      </w:r>
      <w:r w:rsidRPr="00DB52E7">
        <w:rPr>
          <w:color w:val="00B050"/>
          <w:lang w:val="fr-FR"/>
        </w:rPr>
        <w:t xml:space="preserve"> </w:t>
      </w:r>
      <w:r w:rsidRPr="00DB52E7">
        <w:rPr>
          <w:color w:val="0070C0"/>
          <w:u w:val="single"/>
          <w:lang w:val="fr-FR"/>
        </w:rPr>
        <w:t>séjour</w:t>
      </w:r>
      <w:r w:rsidRPr="00DB52E7">
        <w:rPr>
          <w:lang w:val="fr-FR"/>
        </w:rPr>
        <w:t xml:space="preserve"> à proximité immédiate ou à l’intérieur d’une zone assignée à terre (</w:t>
      </w:r>
      <w:r w:rsidR="00A1339A">
        <w:rPr>
          <w:lang w:val="fr-FR"/>
        </w:rPr>
        <w:t>marqués</w:t>
      </w:r>
      <w:r w:rsidR="00A1339A" w:rsidRPr="00DB52E7">
        <w:rPr>
          <w:lang w:val="fr-FR"/>
        </w:rPr>
        <w:t xml:space="preserve"> </w:t>
      </w:r>
      <w:r w:rsidRPr="00DB52E7">
        <w:rPr>
          <w:lang w:val="fr-FR"/>
        </w:rPr>
        <w:t>en rouge conformément au</w:t>
      </w:r>
      <w:r w:rsidR="00CD1F5E">
        <w:rPr>
          <w:lang w:val="fr-FR"/>
        </w:rPr>
        <w:t>x</w:t>
      </w:r>
      <w:r w:rsidRPr="00DB52E7">
        <w:rPr>
          <w:lang w:val="fr-FR"/>
        </w:rPr>
        <w:t xml:space="preserve"> 9.3.</w:t>
      </w:r>
      <w:r w:rsidR="006972A3">
        <w:rPr>
          <w:lang w:val="fr-FR"/>
        </w:rPr>
        <w:t>1</w:t>
      </w:r>
      <w:r w:rsidRPr="00DB52E7">
        <w:rPr>
          <w:lang w:val="fr-FR"/>
        </w:rPr>
        <w:t>.52.3, 9.3.2.52.3 ou 9.3.3.52.3</w:t>
      </w:r>
      <w:proofErr w:type="gramStart"/>
      <w:r w:rsidRPr="00DB52E7">
        <w:rPr>
          <w:lang w:val="fr-FR"/>
        </w:rPr>
        <w:t>);“</w:t>
      </w:r>
      <w:proofErr w:type="gramEnd"/>
      <w:r w:rsidRPr="00DB52E7">
        <w:rPr>
          <w:lang w:val="fr-FR"/>
        </w:rPr>
        <w:t>.</w:t>
      </w:r>
    </w:p>
    <w:bookmarkEnd w:id="12"/>
    <w:bookmarkEnd w:id="15"/>
    <w:p w14:paraId="088FBC71" w14:textId="2A916624" w:rsidR="00534C8A" w:rsidRPr="00534C8A" w:rsidRDefault="00556313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>
        <w:t>7</w:t>
      </w:r>
      <w:r w:rsidR="00534C8A" w:rsidRPr="00534C8A">
        <w:t>.</w:t>
      </w:r>
      <w:r w:rsidR="00534C8A" w:rsidRPr="00534C8A">
        <w:tab/>
      </w:r>
      <w:r w:rsidR="00C36397">
        <w:t xml:space="preserve">Die </w:t>
      </w:r>
      <w:bookmarkStart w:id="17" w:name="_Hlk88490398"/>
      <w:r w:rsidR="006B4C70" w:rsidRPr="006B4C70">
        <w:t xml:space="preserve">Änderungsvorschläge zur </w:t>
      </w:r>
      <w:r w:rsidR="00534C8A">
        <w:t>deutschen</w:t>
      </w:r>
      <w:r w:rsidR="00534C8A" w:rsidRPr="00534C8A">
        <w:t xml:space="preserve"> Fassung</w:t>
      </w:r>
      <w:bookmarkEnd w:id="17"/>
      <w:r w:rsidR="00C36397">
        <w:t xml:space="preserve"> befinden sich in Anlage.</w:t>
      </w:r>
    </w:p>
    <w:p w14:paraId="74341444" w14:textId="77777777" w:rsidR="00136BED" w:rsidRDefault="00136BED" w:rsidP="00592762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</w:pPr>
    </w:p>
    <w:p w14:paraId="766684FD" w14:textId="113C194C" w:rsidR="00534C8A" w:rsidRPr="00534C8A" w:rsidRDefault="00534C8A" w:rsidP="00534C8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DB52E7">
        <w:rPr>
          <w:b/>
          <w:sz w:val="28"/>
          <w:lang w:val="en-US"/>
        </w:rPr>
        <w:tab/>
      </w:r>
      <w:r w:rsidRPr="00534C8A">
        <w:rPr>
          <w:b/>
          <w:sz w:val="28"/>
        </w:rPr>
        <w:t>III.</w:t>
      </w:r>
      <w:r w:rsidRPr="00534C8A">
        <w:rPr>
          <w:b/>
          <w:sz w:val="28"/>
        </w:rPr>
        <w:tab/>
      </w:r>
      <w:r w:rsidR="006B4C70">
        <w:rPr>
          <w:b/>
          <w:sz w:val="28"/>
        </w:rPr>
        <w:t>Begründung</w:t>
      </w:r>
    </w:p>
    <w:p w14:paraId="5EE573D4" w14:textId="1B383BE0" w:rsidR="00C36397" w:rsidRDefault="00AF237A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>
        <w:t>8</w:t>
      </w:r>
      <w:r w:rsidR="00534C8A" w:rsidRPr="00534C8A">
        <w:t>.</w:t>
      </w:r>
      <w:r w:rsidR="00534C8A" w:rsidRPr="00534C8A">
        <w:tab/>
      </w:r>
      <w:r w:rsidR="006B4C70" w:rsidRPr="006B4C70">
        <w:t>Das Sekretariat der ZKR schlägt eine Harmonisierung zwischen den verschiedenen Sprachfassungen vor.</w:t>
      </w:r>
    </w:p>
    <w:p w14:paraId="422C5817" w14:textId="77777777" w:rsidR="00C36397" w:rsidRDefault="00C36397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>
        <w:br w:type="page"/>
      </w:r>
    </w:p>
    <w:p w14:paraId="7A691CD4" w14:textId="168942D2" w:rsidR="00AF237A" w:rsidRPr="003E0B8E" w:rsidRDefault="00AF237A" w:rsidP="00AF237A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b/>
          <w:bCs/>
          <w:sz w:val="28"/>
          <w:szCs w:val="28"/>
        </w:rPr>
      </w:pPr>
      <w:bookmarkStart w:id="18" w:name="_Hlk74310619"/>
      <w:bookmarkStart w:id="19" w:name="_Hlk73433063"/>
      <w:r w:rsidRPr="003E0B8E">
        <w:rPr>
          <w:b/>
          <w:bCs/>
          <w:sz w:val="28"/>
          <w:szCs w:val="28"/>
        </w:rPr>
        <w:lastRenderedPageBreak/>
        <w:t>Anlage</w:t>
      </w:r>
    </w:p>
    <w:p w14:paraId="39C9C317" w14:textId="77777777" w:rsidR="00AF237A" w:rsidRDefault="00AF237A" w:rsidP="00AF237A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</w:p>
    <w:p w14:paraId="2DA31B96" w14:textId="13F3C18E" w:rsidR="00AF237A" w:rsidRDefault="00AF237A" w:rsidP="00AF237A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 w:rsidRPr="006B4C70">
        <w:t xml:space="preserve">Änderungsvorschläge zur </w:t>
      </w:r>
      <w:r>
        <w:t>deutschen</w:t>
      </w:r>
      <w:r w:rsidRPr="00534C8A">
        <w:t xml:space="preserve"> Fassung</w:t>
      </w:r>
      <w:r>
        <w:t>:</w:t>
      </w:r>
    </w:p>
    <w:p w14:paraId="21773FDF" w14:textId="0C4E29B7" w:rsidR="00AF237A" w:rsidRPr="00534C8A" w:rsidRDefault="00AF237A" w:rsidP="00AF237A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 w:rsidRPr="00534C8A">
        <w:t>8</w:t>
      </w:r>
      <w:r>
        <w:t>.</w:t>
      </w:r>
      <w:r w:rsidRPr="00534C8A">
        <w:t xml:space="preserve">1.2.2 </w:t>
      </w:r>
      <w:r>
        <w:t xml:space="preserve">f) </w:t>
      </w:r>
      <w:r w:rsidRPr="00534C8A">
        <w:t>erhält folgenden Wortlaut</w:t>
      </w:r>
      <w:bookmarkEnd w:id="18"/>
      <w:r>
        <w:t>:</w:t>
      </w:r>
    </w:p>
    <w:bookmarkEnd w:id="19"/>
    <w:p w14:paraId="3A3C4A6A" w14:textId="77777777" w:rsidR="00C36397" w:rsidRPr="00534C8A" w:rsidRDefault="00C36397" w:rsidP="00C36397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 w:firstLine="0"/>
        <w:textAlignment w:val="auto"/>
        <w:rPr>
          <w:bCs/>
        </w:rPr>
      </w:pPr>
      <w:r>
        <w:rPr>
          <w:bCs/>
        </w:rPr>
        <w:t>„</w:t>
      </w:r>
      <w:r w:rsidRPr="00534C8A">
        <w:t>f)</w:t>
      </w:r>
      <w:r w:rsidRPr="00534C8A">
        <w:tab/>
      </w:r>
      <w:r w:rsidRPr="00534C8A">
        <w:rPr>
          <w:bCs/>
        </w:rPr>
        <w:t>eine Liste oder ein Übersichtsplan der fest installierten Anlagen und Geräte, die während des Ladens, Löschens</w:t>
      </w:r>
      <w:r w:rsidRPr="00FD388E">
        <w:rPr>
          <w:bCs/>
          <w:strike/>
          <w:color w:val="00B050"/>
        </w:rPr>
        <w:t xml:space="preserve">, </w:t>
      </w:r>
      <w:r w:rsidRPr="00534C8A">
        <w:rPr>
          <w:bCs/>
          <w:strike/>
          <w:color w:val="00B050"/>
        </w:rPr>
        <w:t>beim Stillliegen und</w:t>
      </w:r>
      <w:r w:rsidRPr="00534C8A">
        <w:rPr>
          <w:bCs/>
          <w:color w:val="00B050"/>
        </w:rPr>
        <w:t xml:space="preserve"> </w:t>
      </w:r>
      <w:r w:rsidRPr="00534C8A">
        <w:rPr>
          <w:bCs/>
          <w:color w:val="00B050"/>
          <w:u w:val="single"/>
        </w:rPr>
        <w:t>oder</w:t>
      </w:r>
      <w:r w:rsidRPr="00534C8A">
        <w:rPr>
          <w:bCs/>
          <w:color w:val="00B050"/>
        </w:rPr>
        <w:t xml:space="preserve"> </w:t>
      </w:r>
      <w:r w:rsidRPr="00534C8A">
        <w:rPr>
          <w:bCs/>
        </w:rPr>
        <w:t xml:space="preserve">während des </w:t>
      </w:r>
      <w:r w:rsidRPr="00534C8A">
        <w:rPr>
          <w:bCs/>
          <w:color w:val="4F81BD"/>
          <w:u w:val="single"/>
        </w:rPr>
        <w:t>Aufenthalts</w:t>
      </w:r>
      <w:r w:rsidRPr="00534C8A">
        <w:rPr>
          <w:bCs/>
        </w:rPr>
        <w:t xml:space="preserve"> in einer oder unmittelbar angrenzend an eine landseitig ausgewiesene Zone, nicht betrieben werden dürfen (rot gekennzeichnet gemäß </w:t>
      </w:r>
      <w:r w:rsidRPr="00297486">
        <w:t>9.1.0.52.2</w:t>
      </w:r>
      <w:r w:rsidRPr="00534C8A">
        <w:rPr>
          <w:bCs/>
        </w:rPr>
        <w:t>);</w:t>
      </w:r>
      <w:r>
        <w:rPr>
          <w:bCs/>
        </w:rPr>
        <w:t>“</w:t>
      </w:r>
      <w:r w:rsidRPr="00534C8A">
        <w:rPr>
          <w:bCs/>
        </w:rPr>
        <w:t>.</w:t>
      </w:r>
    </w:p>
    <w:p w14:paraId="6FA5630C" w14:textId="77777777" w:rsidR="006B4C70" w:rsidRDefault="006B4C70" w:rsidP="00534C8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5C1BE98B" w14:textId="6DC8C6E2" w:rsidR="00C66A9E" w:rsidRPr="00534C8A" w:rsidRDefault="00E43C09" w:rsidP="00600507">
      <w:pPr>
        <w:tabs>
          <w:tab w:val="left" w:pos="1701"/>
        </w:tabs>
        <w:spacing w:line="240" w:lineRule="exact"/>
        <w:ind w:firstLine="0"/>
        <w:jc w:val="center"/>
      </w:pPr>
      <w:r w:rsidRPr="00534C8A">
        <w:t>***</w:t>
      </w:r>
      <w:bookmarkStart w:id="20" w:name="_Hlk33099984"/>
      <w:bookmarkEnd w:id="20"/>
    </w:p>
    <w:sectPr w:rsidR="00C66A9E" w:rsidRPr="00534C8A" w:rsidSect="0092472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D0A1" w14:textId="77777777" w:rsidR="000E4A21" w:rsidRDefault="000E4A21" w:rsidP="00277F70">
      <w:r>
        <w:separator/>
      </w:r>
    </w:p>
  </w:endnote>
  <w:endnote w:type="continuationSeparator" w:id="0">
    <w:p w14:paraId="4D4CC309" w14:textId="77777777" w:rsidR="000E4A21" w:rsidRDefault="000E4A21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AA26" w14:textId="5FA2D5FE" w:rsidR="00D36741" w:rsidRPr="000671E2" w:rsidRDefault="004D45D9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m/adn_wp15_ac2_</w:t>
    </w:r>
    <w:r w:rsidR="00BD08C7">
      <w:rPr>
        <w:rFonts w:ascii="Arial" w:hAnsi="Arial"/>
        <w:noProof/>
        <w:snapToGrid w:val="0"/>
        <w:sz w:val="12"/>
        <w:szCs w:val="24"/>
        <w:lang w:val="fr-FR"/>
      </w:rPr>
      <w:t>2022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C36397">
      <w:rPr>
        <w:rFonts w:ascii="Arial" w:hAnsi="Arial"/>
        <w:noProof/>
        <w:snapToGrid w:val="0"/>
        <w:sz w:val="12"/>
        <w:szCs w:val="24"/>
        <w:lang w:val="fr-FR"/>
      </w:rPr>
      <w:t>7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762" w14:textId="51C1DC46" w:rsidR="00D36741" w:rsidRPr="000671E2" w:rsidRDefault="000671E2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0671E2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m/adn_wp15_ac2_</w:t>
    </w:r>
    <w:r w:rsidR="00BD08C7">
      <w:rPr>
        <w:rFonts w:ascii="Arial" w:hAnsi="Arial"/>
        <w:noProof/>
        <w:snapToGrid w:val="0"/>
        <w:sz w:val="12"/>
        <w:szCs w:val="24"/>
        <w:lang w:val="fr-FR"/>
      </w:rPr>
      <w:t>2022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C36397">
      <w:rPr>
        <w:rFonts w:ascii="Arial" w:hAnsi="Arial"/>
        <w:noProof/>
        <w:snapToGrid w:val="0"/>
        <w:sz w:val="12"/>
        <w:szCs w:val="24"/>
        <w:lang w:val="fr-FR"/>
      </w:rPr>
      <w:t>7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73D9B" w14:textId="77777777" w:rsidR="000E4A21" w:rsidRDefault="000E4A21" w:rsidP="00277F70">
      <w:r>
        <w:separator/>
      </w:r>
    </w:p>
  </w:footnote>
  <w:footnote w:type="continuationSeparator" w:id="0">
    <w:p w14:paraId="7E5C0793" w14:textId="77777777" w:rsidR="000E4A21" w:rsidRDefault="000E4A21" w:rsidP="00277F70">
      <w:r>
        <w:continuationSeparator/>
      </w:r>
    </w:p>
  </w:footnote>
  <w:footnote w:id="1">
    <w:p w14:paraId="4E987AA3" w14:textId="61B57F73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 w:rsidR="003802AB"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C36397">
        <w:rPr>
          <w:sz w:val="16"/>
          <w:szCs w:val="16"/>
        </w:rPr>
        <w:t>7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4AA5A019" w14:textId="77777777" w:rsidR="00C951AF" w:rsidRPr="00C951AF" w:rsidRDefault="00C951AF" w:rsidP="00C951AF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Entsprechend dem Arbeitsprogramm des Binnenverkehrsausschusses für 2021 gemäß dem Entwurf des Programmhaushalts für 2021 (A/75/6 (Kap. 20)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395E" w14:textId="4A246F58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BD08C7">
      <w:rPr>
        <w:rFonts w:ascii="Arial" w:hAnsi="Arial"/>
        <w:snapToGrid w:val="0"/>
        <w:sz w:val="16"/>
        <w:szCs w:val="16"/>
        <w:lang w:val="en-US"/>
      </w:rPr>
      <w:t>2</w:t>
    </w:r>
    <w:r w:rsidR="00C36397">
      <w:rPr>
        <w:rFonts w:ascii="Arial" w:hAnsi="Arial"/>
        <w:snapToGrid w:val="0"/>
        <w:sz w:val="16"/>
        <w:szCs w:val="16"/>
        <w:lang w:val="en-US"/>
      </w:rPr>
      <w:t>/7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E64" w14:textId="332171FA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21" w:name="_Hlk19605293"/>
    <w:bookmarkStart w:id="22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BD08C7">
      <w:rPr>
        <w:rFonts w:ascii="Arial" w:hAnsi="Arial"/>
        <w:snapToGrid w:val="0"/>
        <w:sz w:val="16"/>
        <w:szCs w:val="16"/>
        <w:lang w:val="en-US"/>
      </w:rPr>
      <w:t>KK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000B2"/>
    <w:rsid w:val="00010B8A"/>
    <w:rsid w:val="00016D83"/>
    <w:rsid w:val="00023C4A"/>
    <w:rsid w:val="000323FE"/>
    <w:rsid w:val="000671E2"/>
    <w:rsid w:val="0009215A"/>
    <w:rsid w:val="00094A98"/>
    <w:rsid w:val="000952E5"/>
    <w:rsid w:val="000A563B"/>
    <w:rsid w:val="000B2B01"/>
    <w:rsid w:val="000C6E63"/>
    <w:rsid w:val="000D45A5"/>
    <w:rsid w:val="000E12CF"/>
    <w:rsid w:val="000E4A21"/>
    <w:rsid w:val="00131A8F"/>
    <w:rsid w:val="00136BED"/>
    <w:rsid w:val="00155C7C"/>
    <w:rsid w:val="00160AF1"/>
    <w:rsid w:val="001C60D6"/>
    <w:rsid w:val="001F3DBD"/>
    <w:rsid w:val="00222245"/>
    <w:rsid w:val="00225E1F"/>
    <w:rsid w:val="00250B3B"/>
    <w:rsid w:val="00254551"/>
    <w:rsid w:val="00277F70"/>
    <w:rsid w:val="00297486"/>
    <w:rsid w:val="002D1BE7"/>
    <w:rsid w:val="002E6F67"/>
    <w:rsid w:val="003802AB"/>
    <w:rsid w:val="00387BCB"/>
    <w:rsid w:val="003B3B76"/>
    <w:rsid w:val="003C3F50"/>
    <w:rsid w:val="003E0B8E"/>
    <w:rsid w:val="003E12AD"/>
    <w:rsid w:val="003E30A5"/>
    <w:rsid w:val="003E6913"/>
    <w:rsid w:val="003F5E68"/>
    <w:rsid w:val="00402188"/>
    <w:rsid w:val="004076CE"/>
    <w:rsid w:val="0042682D"/>
    <w:rsid w:val="00426B46"/>
    <w:rsid w:val="00454F9B"/>
    <w:rsid w:val="00483782"/>
    <w:rsid w:val="004A7663"/>
    <w:rsid w:val="004C1F19"/>
    <w:rsid w:val="004C51E7"/>
    <w:rsid w:val="004D45D9"/>
    <w:rsid w:val="004E2AEF"/>
    <w:rsid w:val="004E64FE"/>
    <w:rsid w:val="004F06F2"/>
    <w:rsid w:val="00510C03"/>
    <w:rsid w:val="00534C8A"/>
    <w:rsid w:val="0053556C"/>
    <w:rsid w:val="00556313"/>
    <w:rsid w:val="00591A7D"/>
    <w:rsid w:val="00592762"/>
    <w:rsid w:val="005B5E1F"/>
    <w:rsid w:val="005C2135"/>
    <w:rsid w:val="005E13D8"/>
    <w:rsid w:val="00600507"/>
    <w:rsid w:val="00612337"/>
    <w:rsid w:val="0063076E"/>
    <w:rsid w:val="00631CBA"/>
    <w:rsid w:val="00635226"/>
    <w:rsid w:val="00641AB0"/>
    <w:rsid w:val="00643AEA"/>
    <w:rsid w:val="00685194"/>
    <w:rsid w:val="0069704F"/>
    <w:rsid w:val="006972A3"/>
    <w:rsid w:val="006B10A8"/>
    <w:rsid w:val="006B4C70"/>
    <w:rsid w:val="006B4FAE"/>
    <w:rsid w:val="006C1A10"/>
    <w:rsid w:val="006E493E"/>
    <w:rsid w:val="00710DDD"/>
    <w:rsid w:val="00720516"/>
    <w:rsid w:val="007205F9"/>
    <w:rsid w:val="00724E6F"/>
    <w:rsid w:val="00751575"/>
    <w:rsid w:val="00786CFC"/>
    <w:rsid w:val="007C4366"/>
    <w:rsid w:val="007C72B0"/>
    <w:rsid w:val="007D2C1E"/>
    <w:rsid w:val="007F2A90"/>
    <w:rsid w:val="00827D8E"/>
    <w:rsid w:val="00830501"/>
    <w:rsid w:val="00863D48"/>
    <w:rsid w:val="00895F87"/>
    <w:rsid w:val="008A1CFC"/>
    <w:rsid w:val="008A4F51"/>
    <w:rsid w:val="008C6890"/>
    <w:rsid w:val="008E0E25"/>
    <w:rsid w:val="008F4C08"/>
    <w:rsid w:val="008F4F6A"/>
    <w:rsid w:val="00910B69"/>
    <w:rsid w:val="00917B55"/>
    <w:rsid w:val="00924267"/>
    <w:rsid w:val="0092472D"/>
    <w:rsid w:val="009545CD"/>
    <w:rsid w:val="0096394F"/>
    <w:rsid w:val="009758DF"/>
    <w:rsid w:val="0098539B"/>
    <w:rsid w:val="009873A1"/>
    <w:rsid w:val="00993C33"/>
    <w:rsid w:val="009A5ADD"/>
    <w:rsid w:val="009C033F"/>
    <w:rsid w:val="009D5560"/>
    <w:rsid w:val="009E2B4D"/>
    <w:rsid w:val="00A0258A"/>
    <w:rsid w:val="00A02FB6"/>
    <w:rsid w:val="00A1339A"/>
    <w:rsid w:val="00A30447"/>
    <w:rsid w:val="00A548C2"/>
    <w:rsid w:val="00A565AC"/>
    <w:rsid w:val="00A857CC"/>
    <w:rsid w:val="00A97CEA"/>
    <w:rsid w:val="00AC78AF"/>
    <w:rsid w:val="00AC7F3E"/>
    <w:rsid w:val="00AE0AFB"/>
    <w:rsid w:val="00AE36CD"/>
    <w:rsid w:val="00AE5AF2"/>
    <w:rsid w:val="00AF237A"/>
    <w:rsid w:val="00B02479"/>
    <w:rsid w:val="00B302EA"/>
    <w:rsid w:val="00B4533C"/>
    <w:rsid w:val="00B72BC1"/>
    <w:rsid w:val="00B74E20"/>
    <w:rsid w:val="00B93698"/>
    <w:rsid w:val="00BA54FF"/>
    <w:rsid w:val="00BB0DBC"/>
    <w:rsid w:val="00BD08C7"/>
    <w:rsid w:val="00C02F99"/>
    <w:rsid w:val="00C07195"/>
    <w:rsid w:val="00C07F17"/>
    <w:rsid w:val="00C125FE"/>
    <w:rsid w:val="00C36397"/>
    <w:rsid w:val="00C66A9E"/>
    <w:rsid w:val="00C94048"/>
    <w:rsid w:val="00C951AF"/>
    <w:rsid w:val="00CB42DC"/>
    <w:rsid w:val="00CB6636"/>
    <w:rsid w:val="00CD1F5E"/>
    <w:rsid w:val="00CF1246"/>
    <w:rsid w:val="00D12776"/>
    <w:rsid w:val="00D15348"/>
    <w:rsid w:val="00D21D15"/>
    <w:rsid w:val="00D25F16"/>
    <w:rsid w:val="00D36741"/>
    <w:rsid w:val="00D43F0D"/>
    <w:rsid w:val="00D45DD4"/>
    <w:rsid w:val="00D4726C"/>
    <w:rsid w:val="00D63E14"/>
    <w:rsid w:val="00D92848"/>
    <w:rsid w:val="00DA42D3"/>
    <w:rsid w:val="00DB0C45"/>
    <w:rsid w:val="00DB52E7"/>
    <w:rsid w:val="00DB57E7"/>
    <w:rsid w:val="00DC2FE7"/>
    <w:rsid w:val="00DE116F"/>
    <w:rsid w:val="00DE7678"/>
    <w:rsid w:val="00E03BF3"/>
    <w:rsid w:val="00E04049"/>
    <w:rsid w:val="00E37FFD"/>
    <w:rsid w:val="00E41049"/>
    <w:rsid w:val="00E43C09"/>
    <w:rsid w:val="00E565DE"/>
    <w:rsid w:val="00E569AC"/>
    <w:rsid w:val="00E654E8"/>
    <w:rsid w:val="00E727CB"/>
    <w:rsid w:val="00E83D57"/>
    <w:rsid w:val="00E94E2A"/>
    <w:rsid w:val="00EA618E"/>
    <w:rsid w:val="00ED557F"/>
    <w:rsid w:val="00EE66ED"/>
    <w:rsid w:val="00F363A0"/>
    <w:rsid w:val="00F66763"/>
    <w:rsid w:val="00FA20A1"/>
    <w:rsid w:val="00FD143B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CB6636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CB6636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24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72D"/>
  </w:style>
  <w:style w:type="character" w:customStyle="1" w:styleId="CommentTextChar">
    <w:name w:val="Comment Text Char"/>
    <w:basedOn w:val="DefaultParagraphFont"/>
    <w:link w:val="CommentText"/>
    <w:semiHidden/>
    <w:rsid w:val="0092472D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72D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A4CB5-A3D8-494B-982D-B99389832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5406</Characters>
  <Application>Microsoft Office Word</Application>
  <DocSecurity>4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Nadiya Dzyubynska</cp:lastModifiedBy>
  <cp:revision>2</cp:revision>
  <cp:lastPrinted>2019-11-12T10:07:00Z</cp:lastPrinted>
  <dcterms:created xsi:type="dcterms:W3CDTF">2021-11-30T15:56:00Z</dcterms:created>
  <dcterms:modified xsi:type="dcterms:W3CDTF">2021-11-30T15:56:00Z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