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987" w14:textId="286EACC8" w:rsidR="00466EA6" w:rsidRPr="004C1F5B" w:rsidRDefault="003E2F08" w:rsidP="00466EA6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C1F5B">
        <w:tab/>
      </w:r>
      <w:r w:rsidRPr="004C1F5B">
        <w:tab/>
      </w:r>
      <w:r w:rsidR="00466EA6" w:rsidRPr="004C1F5B">
        <w:rPr>
          <w:rFonts w:ascii="Times New Roman" w:eastAsia="Times New Roman" w:hAnsi="Times New Roman" w:cs="Times New Roman"/>
          <w:b/>
          <w:sz w:val="28"/>
          <w:szCs w:val="20"/>
        </w:rPr>
        <w:t xml:space="preserve">Proposal for Supplement </w:t>
      </w:r>
      <w:r w:rsidR="00A03B38">
        <w:rPr>
          <w:rFonts w:ascii="Times New Roman" w:eastAsia="Times New Roman" w:hAnsi="Times New Roman" w:cs="Times New Roman"/>
          <w:b/>
          <w:sz w:val="28"/>
          <w:szCs w:val="20"/>
        </w:rPr>
        <w:t>7</w:t>
      </w:r>
      <w:r w:rsidR="00466EA6" w:rsidRPr="004C1F5B">
        <w:rPr>
          <w:rFonts w:ascii="Times New Roman" w:eastAsia="Times New Roman" w:hAnsi="Times New Roman" w:cs="Times New Roman"/>
          <w:b/>
          <w:sz w:val="28"/>
          <w:szCs w:val="20"/>
        </w:rPr>
        <w:t xml:space="preserve"> to the 03 series of amendments to UN Regulation No. 129</w:t>
      </w:r>
      <w:r w:rsidR="00466EA6" w:rsidRPr="004C1F5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66EA6" w:rsidRPr="004C1F5B">
        <w:rPr>
          <w:rFonts w:ascii="Times New Roman" w:eastAsia="Times New Roman" w:hAnsi="Times New Roman" w:cs="Times New Roman"/>
          <w:b/>
          <w:sz w:val="28"/>
          <w:szCs w:val="20"/>
        </w:rPr>
        <w:t>(</w:t>
      </w:r>
      <w:bookmarkStart w:id="0" w:name="_Hlk32503001"/>
      <w:r w:rsidR="00466EA6" w:rsidRPr="004C1F5B">
        <w:rPr>
          <w:rFonts w:ascii="Times New Roman" w:eastAsia="Times New Roman" w:hAnsi="Times New Roman" w:cs="Times New Roman"/>
          <w:b/>
          <w:sz w:val="28"/>
          <w:szCs w:val="20"/>
        </w:rPr>
        <w:t>Enhanced Child Restraint Systems</w:t>
      </w:r>
      <w:bookmarkEnd w:id="0"/>
      <w:r w:rsidR="00466EA6" w:rsidRPr="004C1F5B">
        <w:rPr>
          <w:rFonts w:ascii="Times New Roman" w:eastAsia="Times New Roman" w:hAnsi="Times New Roman" w:cs="Times New Roman"/>
          <w:b/>
          <w:sz w:val="28"/>
          <w:szCs w:val="20"/>
        </w:rPr>
        <w:t>)</w:t>
      </w:r>
    </w:p>
    <w:p w14:paraId="2DFA0CD9" w14:textId="70F9B3B5" w:rsidR="00466EA6" w:rsidRPr="004C1F5B" w:rsidRDefault="00466EA6" w:rsidP="00466EA6">
      <w:pPr>
        <w:keepNext/>
        <w:keepLines/>
        <w:tabs>
          <w:tab w:val="right" w:pos="851"/>
        </w:tabs>
        <w:suppressAutoHyphens/>
        <w:spacing w:before="360" w:after="240" w:line="270" w:lineRule="exact"/>
        <w:ind w:left="1134" w:right="1134" w:hanging="113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C1F5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C1F5B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Submitted by the expert from the </w:t>
      </w:r>
      <w:r w:rsidR="00A73C4E"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="00A8769E">
        <w:rPr>
          <w:rFonts w:ascii="Times New Roman" w:eastAsia="Times New Roman" w:hAnsi="Times New Roman" w:cs="Times New Roman"/>
          <w:b/>
          <w:sz w:val="24"/>
          <w:szCs w:val="20"/>
        </w:rPr>
        <w:t>pain</w:t>
      </w:r>
    </w:p>
    <w:p w14:paraId="6CCB9B46" w14:textId="520F5FD3" w:rsidR="00466EA6" w:rsidRPr="004C1F5B" w:rsidRDefault="00466EA6" w:rsidP="00466EA6">
      <w:pPr>
        <w:suppressAutoHyphens/>
        <w:spacing w:after="120" w:line="240" w:lineRule="atLeast"/>
        <w:ind w:left="1134" w:right="113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31700179"/>
      <w:r w:rsidRPr="004C1F5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105FA" w:rsidRPr="003105F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text reproduced below </w:t>
      </w:r>
      <w:r w:rsidR="003105FA" w:rsidRPr="003105FA">
        <w:rPr>
          <w:rFonts w:ascii="Times New Roman" w:eastAsia="Times New Roman" w:hAnsi="Times New Roman" w:cs="Times New Roman"/>
          <w:sz w:val="20"/>
          <w:szCs w:val="20"/>
        </w:rPr>
        <w:t xml:space="preserve">was </w:t>
      </w:r>
      <w:bookmarkStart w:id="2" w:name="_Hlk32495709"/>
      <w:r w:rsidR="003105FA" w:rsidRPr="003105FA">
        <w:rPr>
          <w:rFonts w:ascii="Times New Roman" w:eastAsia="Times New Roman" w:hAnsi="Times New Roman" w:cs="Times New Roman"/>
          <w:sz w:val="20"/>
          <w:szCs w:val="20"/>
        </w:rPr>
        <w:t xml:space="preserve">prepared by the expert from the </w:t>
      </w:r>
      <w:r w:rsidR="00A8769E">
        <w:rPr>
          <w:rFonts w:ascii="Times New Roman" w:eastAsia="Times New Roman" w:hAnsi="Times New Roman" w:cs="Times New Roman"/>
          <w:sz w:val="20"/>
          <w:szCs w:val="20"/>
        </w:rPr>
        <w:t xml:space="preserve">Spain </w:t>
      </w:r>
      <w:proofErr w:type="gramStart"/>
      <w:r w:rsidR="00A8769E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="00A8769E">
        <w:rPr>
          <w:rFonts w:ascii="Times New Roman" w:eastAsia="Times New Roman" w:hAnsi="Times New Roman" w:cs="Times New Roman"/>
          <w:sz w:val="20"/>
          <w:szCs w:val="20"/>
        </w:rPr>
        <w:t xml:space="preserve"> behalf of the TSG group</w:t>
      </w:r>
      <w:r w:rsidR="003105FA" w:rsidRPr="003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2"/>
      <w:r w:rsidR="00A61FD5">
        <w:rPr>
          <w:rFonts w:ascii="Times New Roman" w:eastAsia="Times New Roman" w:hAnsi="Times New Roman" w:cs="Times New Roman"/>
          <w:sz w:val="20"/>
          <w:szCs w:val="20"/>
        </w:rPr>
        <w:t>aims to clarify the head containment assessment for side impact testing</w:t>
      </w:r>
      <w:r w:rsidR="003105FA" w:rsidRPr="003105FA">
        <w:rPr>
          <w:rFonts w:ascii="Times New Roman" w:eastAsia="Times New Roman" w:hAnsi="Times New Roman" w:cs="Times New Roman"/>
          <w:sz w:val="20"/>
          <w:szCs w:val="20"/>
        </w:rPr>
        <w:t xml:space="preserve">. The modifications </w:t>
      </w:r>
      <w:r w:rsidR="00287729" w:rsidRPr="00287729">
        <w:rPr>
          <w:rFonts w:ascii="Times New Roman" w:eastAsia="Times New Roman" w:hAnsi="Times New Roman" w:cs="Times New Roman"/>
          <w:sz w:val="20"/>
          <w:szCs w:val="20"/>
        </w:rPr>
        <w:t xml:space="preserve">to the current text of the UN Regulation </w:t>
      </w:r>
      <w:r w:rsidR="003105FA" w:rsidRPr="003105FA">
        <w:rPr>
          <w:rFonts w:ascii="Times New Roman" w:eastAsia="Times New Roman" w:hAnsi="Times New Roman" w:cs="Times New Roman"/>
          <w:sz w:val="20"/>
          <w:szCs w:val="20"/>
        </w:rPr>
        <w:t>are marked in bold for new or strikethrough for deleted characters</w:t>
      </w:r>
      <w:r w:rsidRPr="004C1F5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bookmarkEnd w:id="1"/>
    <w:p w14:paraId="0C8EB82D" w14:textId="7807382B" w:rsidR="006D702F" w:rsidRPr="004C1F5B" w:rsidRDefault="006D702F" w:rsidP="00466EA6">
      <w:pPr>
        <w:pStyle w:val="HChG"/>
        <w:jc w:val="both"/>
        <w:rPr>
          <w:sz w:val="20"/>
        </w:rPr>
      </w:pPr>
    </w:p>
    <w:p w14:paraId="52EA68BC" w14:textId="7C14C43C" w:rsidR="00C70542" w:rsidRDefault="00835A40" w:rsidP="00835A40">
      <w:pPr>
        <w:pStyle w:val="HChG"/>
      </w:pPr>
      <w:bookmarkStart w:id="3" w:name="_Hlk534364985"/>
      <w:r w:rsidRPr="004C1F5B">
        <w:tab/>
        <w:t>I.</w:t>
      </w:r>
      <w:r w:rsidRPr="004C1F5B">
        <w:tab/>
      </w:r>
      <w:r w:rsidR="0040534F" w:rsidRPr="004C1F5B">
        <w:t>Proposal</w:t>
      </w:r>
    </w:p>
    <w:p w14:paraId="02C12DF8" w14:textId="418AC08D" w:rsidR="003105FA" w:rsidRPr="003105FA" w:rsidRDefault="003105FA" w:rsidP="003105FA">
      <w:pPr>
        <w:tabs>
          <w:tab w:val="left" w:pos="2300"/>
          <w:tab w:val="left" w:pos="2800"/>
        </w:tabs>
        <w:suppressAutoHyphens/>
        <w:spacing w:after="120" w:line="240" w:lineRule="atLeast"/>
        <w:ind w:right="1134" w:firstLine="113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105FA">
        <w:rPr>
          <w:rFonts w:ascii="Times New Roman" w:eastAsia="Times New Roman" w:hAnsi="Times New Roman" w:cs="Times New Roman"/>
          <w:i/>
          <w:sz w:val="20"/>
          <w:szCs w:val="20"/>
        </w:rPr>
        <w:t>Paragraph 6.</w:t>
      </w:r>
      <w:r w:rsidR="00A61FD5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3105FA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A61FD5">
        <w:rPr>
          <w:rFonts w:ascii="Times New Roman" w:eastAsia="Times New Roman" w:hAnsi="Times New Roman" w:cs="Times New Roman"/>
          <w:i/>
          <w:sz w:val="20"/>
          <w:szCs w:val="20"/>
        </w:rPr>
        <w:t>4.</w:t>
      </w:r>
      <w:r w:rsidRPr="003105FA">
        <w:rPr>
          <w:rFonts w:ascii="Times New Roman" w:eastAsia="Times New Roman" w:hAnsi="Times New Roman" w:cs="Times New Roman"/>
          <w:i/>
          <w:sz w:val="20"/>
          <w:szCs w:val="20"/>
        </w:rPr>
        <w:t xml:space="preserve">5.1., </w:t>
      </w:r>
      <w:r w:rsidRPr="003105FA">
        <w:rPr>
          <w:rFonts w:ascii="Times New Roman" w:eastAsia="Times New Roman" w:hAnsi="Times New Roman" w:cs="Times New Roman"/>
          <w:sz w:val="20"/>
          <w:szCs w:val="20"/>
        </w:rPr>
        <w:t>amend to read</w:t>
      </w:r>
      <w:r w:rsidRPr="003105FA">
        <w:rPr>
          <w:rFonts w:ascii="Times New Roman" w:eastAsia="Times New Roman" w:hAnsi="Times New Roman" w:cs="Times New Roman"/>
          <w:iCs/>
          <w:sz w:val="20"/>
          <w:szCs w:val="20"/>
        </w:rPr>
        <w:t>:</w:t>
      </w:r>
    </w:p>
    <w:p w14:paraId="265FD9B0" w14:textId="67CF763F" w:rsidR="00A505ED" w:rsidRPr="00A505ED" w:rsidRDefault="00A505ED" w:rsidP="00A505ED">
      <w:pPr>
        <w:ind w:left="567" w:right="1133" w:firstLine="567"/>
        <w:rPr>
          <w:rFonts w:ascii="Times New Roman" w:hAnsi="Times New Roman" w:cs="Times New Roman"/>
        </w:rPr>
      </w:pPr>
      <w:r w:rsidRPr="00A505ED">
        <w:rPr>
          <w:rFonts w:ascii="Times New Roman" w:hAnsi="Times New Roman" w:cs="Times New Roman"/>
        </w:rPr>
        <w:t>6.6.4.5.1.</w:t>
      </w:r>
      <w:r w:rsidR="00235424">
        <w:rPr>
          <w:rFonts w:ascii="Times New Roman" w:hAnsi="Times New Roman" w:cs="Times New Roman"/>
        </w:rPr>
        <w:tab/>
      </w:r>
      <w:r w:rsidRPr="00A505ED">
        <w:rPr>
          <w:rFonts w:ascii="Times New Roman" w:hAnsi="Times New Roman" w:cs="Times New Roman"/>
        </w:rPr>
        <w:t>Main injury assessment criterion — Head containment</w:t>
      </w:r>
    </w:p>
    <w:p w14:paraId="1126B5B7" w14:textId="55957869" w:rsidR="00A505ED" w:rsidRPr="00A505ED" w:rsidRDefault="00A505ED" w:rsidP="006570D1">
      <w:pPr>
        <w:ind w:left="2268" w:right="1133"/>
        <w:jc w:val="both"/>
        <w:rPr>
          <w:rFonts w:ascii="Times New Roman" w:hAnsi="Times New Roman" w:cs="Times New Roman"/>
        </w:rPr>
      </w:pPr>
      <w:r w:rsidRPr="00A505ED">
        <w:rPr>
          <w:rFonts w:ascii="Times New Roman" w:hAnsi="Times New Roman" w:cs="Times New Roman"/>
          <w:strike/>
        </w:rPr>
        <w:t>During the loading phase of late</w:t>
      </w:r>
      <w:r w:rsidR="00B92379">
        <w:rPr>
          <w:rFonts w:ascii="Times New Roman" w:hAnsi="Times New Roman" w:cs="Times New Roman"/>
          <w:strike/>
        </w:rPr>
        <w:t xml:space="preserve">ral impact testing, up to 80 </w:t>
      </w:r>
      <w:proofErr w:type="spellStart"/>
      <w:r w:rsidR="00B92379">
        <w:rPr>
          <w:rFonts w:ascii="Times New Roman" w:hAnsi="Times New Roman" w:cs="Times New Roman"/>
          <w:strike/>
        </w:rPr>
        <w:t>ms</w:t>
      </w:r>
      <w:proofErr w:type="spellEnd"/>
      <w:r w:rsidRPr="00A505ED">
        <w:rPr>
          <w:rFonts w:ascii="Times New Roman" w:hAnsi="Times New Roman" w:cs="Times New Roman"/>
        </w:rPr>
        <w:t xml:space="preserve"> </w:t>
      </w:r>
      <w:proofErr w:type="gramStart"/>
      <w:r w:rsidR="00314157">
        <w:rPr>
          <w:rFonts w:ascii="Times New Roman" w:hAnsi="Times New Roman" w:cs="Times New Roman"/>
          <w:b/>
          <w:bCs/>
        </w:rPr>
        <w:t>At</w:t>
      </w:r>
      <w:proofErr w:type="gramEnd"/>
      <w:r w:rsidRPr="00A505ED">
        <w:rPr>
          <w:rFonts w:ascii="Times New Roman" w:hAnsi="Times New Roman" w:cs="Times New Roman"/>
          <w:b/>
          <w:bCs/>
        </w:rPr>
        <w:t xml:space="preserve"> the start of the lateral impact test</w:t>
      </w:r>
      <w:r w:rsidR="00B92379" w:rsidRPr="00B92379">
        <w:rPr>
          <w:rFonts w:ascii="Times New Roman" w:hAnsi="Times New Roman" w:cs="Times New Roman"/>
          <w:bCs/>
        </w:rPr>
        <w:t>,</w:t>
      </w:r>
      <w:r w:rsidRPr="00A505ED">
        <w:rPr>
          <w:rFonts w:ascii="Times New Roman" w:hAnsi="Times New Roman" w:cs="Times New Roman"/>
        </w:rPr>
        <w:t xml:space="preserve"> side protection shall </w:t>
      </w:r>
      <w:r w:rsidRPr="00A505ED">
        <w:rPr>
          <w:rFonts w:ascii="Times New Roman" w:hAnsi="Times New Roman" w:cs="Times New Roman"/>
          <w:strike/>
        </w:rPr>
        <w:t>always</w:t>
      </w:r>
      <w:r w:rsidRPr="00A505ED">
        <w:rPr>
          <w:rFonts w:ascii="Times New Roman" w:hAnsi="Times New Roman" w:cs="Times New Roman"/>
        </w:rPr>
        <w:t xml:space="preserve"> be positioned at the </w:t>
      </w:r>
      <w:r w:rsidR="008F7DB7" w:rsidRPr="00FC142E">
        <w:rPr>
          <w:rFonts w:ascii="Times New Roman" w:hAnsi="Times New Roman" w:cs="Times New Roman"/>
          <w:b/>
        </w:rPr>
        <w:t>same horizontal</w:t>
      </w:r>
      <w:r w:rsidR="008F7DB7">
        <w:rPr>
          <w:rFonts w:ascii="Times New Roman" w:hAnsi="Times New Roman" w:cs="Times New Roman"/>
        </w:rPr>
        <w:t xml:space="preserve"> </w:t>
      </w:r>
      <w:r w:rsidRPr="00A505ED">
        <w:rPr>
          <w:rFonts w:ascii="Times New Roman" w:hAnsi="Times New Roman" w:cs="Times New Roman"/>
        </w:rPr>
        <w:t xml:space="preserve">level </w:t>
      </w:r>
      <w:r w:rsidR="008F7DB7" w:rsidRPr="00FC142E">
        <w:rPr>
          <w:rFonts w:ascii="Times New Roman" w:hAnsi="Times New Roman" w:cs="Times New Roman"/>
          <w:b/>
        </w:rPr>
        <w:t>and longitudinal position</w:t>
      </w:r>
      <w:r w:rsidR="008F7DB7">
        <w:rPr>
          <w:rFonts w:ascii="Times New Roman" w:hAnsi="Times New Roman" w:cs="Times New Roman"/>
        </w:rPr>
        <w:t xml:space="preserve"> </w:t>
      </w:r>
      <w:r w:rsidRPr="00FC142E">
        <w:rPr>
          <w:rFonts w:ascii="Times New Roman" w:hAnsi="Times New Roman" w:cs="Times New Roman"/>
          <w:strike/>
        </w:rPr>
        <w:t>at</w:t>
      </w:r>
      <w:r w:rsidRPr="00A505ED">
        <w:rPr>
          <w:rFonts w:ascii="Times New Roman" w:hAnsi="Times New Roman" w:cs="Times New Roman"/>
        </w:rPr>
        <w:t xml:space="preserve"> </w:t>
      </w:r>
      <w:r w:rsidR="008F7DB7" w:rsidRPr="00FC142E">
        <w:rPr>
          <w:rFonts w:ascii="Times New Roman" w:hAnsi="Times New Roman" w:cs="Times New Roman"/>
          <w:b/>
        </w:rPr>
        <w:t>as that</w:t>
      </w:r>
      <w:r w:rsidR="008F7DB7">
        <w:rPr>
          <w:rFonts w:ascii="Times New Roman" w:hAnsi="Times New Roman" w:cs="Times New Roman"/>
        </w:rPr>
        <w:t xml:space="preserve"> </w:t>
      </w:r>
      <w:r w:rsidRPr="00A505ED">
        <w:rPr>
          <w:rFonts w:ascii="Times New Roman" w:hAnsi="Times New Roman" w:cs="Times New Roman"/>
        </w:rPr>
        <w:t xml:space="preserve">of the dummy’s head centre of gravity, </w:t>
      </w:r>
      <w:r w:rsidRPr="00FC142E">
        <w:rPr>
          <w:rFonts w:ascii="Times New Roman" w:hAnsi="Times New Roman" w:cs="Times New Roman"/>
          <w:strike/>
        </w:rPr>
        <w:t>perpendicular to the direction of the door intrusion</w:t>
      </w:r>
      <w:r w:rsidR="008F7DB7">
        <w:rPr>
          <w:rFonts w:ascii="Times New Roman" w:hAnsi="Times New Roman" w:cs="Times New Roman"/>
        </w:rPr>
        <w:t xml:space="preserve"> </w:t>
      </w:r>
      <w:r w:rsidR="008F7DB7" w:rsidRPr="00FC142E">
        <w:rPr>
          <w:rFonts w:ascii="Times New Roman" w:hAnsi="Times New Roman" w:cs="Times New Roman"/>
          <w:b/>
        </w:rPr>
        <w:t>between the vertical longitudinal planes of the head and the door panel</w:t>
      </w:r>
      <w:r w:rsidRPr="00A505ED">
        <w:rPr>
          <w:rFonts w:ascii="Times New Roman" w:hAnsi="Times New Roman" w:cs="Times New Roman"/>
        </w:rPr>
        <w:t xml:space="preserve">. </w:t>
      </w:r>
    </w:p>
    <w:p w14:paraId="06F03FD0" w14:textId="77777777" w:rsidR="00A505ED" w:rsidRPr="00A505ED" w:rsidRDefault="00A505ED" w:rsidP="006570D1">
      <w:pPr>
        <w:ind w:left="2268" w:right="1133"/>
        <w:jc w:val="both"/>
        <w:rPr>
          <w:rFonts w:ascii="Times New Roman" w:hAnsi="Times New Roman" w:cs="Times New Roman"/>
        </w:rPr>
      </w:pPr>
      <w:r w:rsidRPr="00A505ED">
        <w:rPr>
          <w:rFonts w:ascii="Times New Roman" w:hAnsi="Times New Roman" w:cs="Times New Roman"/>
          <w:b/>
          <w:bCs/>
        </w:rPr>
        <w:t xml:space="preserve">During the loading phase of lateral impact testing, up to 80 </w:t>
      </w:r>
      <w:proofErr w:type="spellStart"/>
      <w:r w:rsidRPr="00A505ED">
        <w:rPr>
          <w:rFonts w:ascii="Times New Roman" w:hAnsi="Times New Roman" w:cs="Times New Roman"/>
          <w:b/>
          <w:bCs/>
        </w:rPr>
        <w:t>ms</w:t>
      </w:r>
      <w:proofErr w:type="spellEnd"/>
      <w:r w:rsidRPr="00A505ED">
        <w:rPr>
          <w:rFonts w:ascii="Times New Roman" w:hAnsi="Times New Roman" w:cs="Times New Roman"/>
          <w:b/>
          <w:bCs/>
        </w:rPr>
        <w:t xml:space="preserve">, </w:t>
      </w:r>
      <w:r w:rsidRPr="00A505ED">
        <w:rPr>
          <w:rFonts w:ascii="Times New Roman" w:hAnsi="Times New Roman" w:cs="Times New Roman"/>
        </w:rPr>
        <w:t xml:space="preserve">head containment </w:t>
      </w:r>
      <w:proofErr w:type="gramStart"/>
      <w:r w:rsidRPr="00A505ED">
        <w:rPr>
          <w:rFonts w:ascii="Times New Roman" w:hAnsi="Times New Roman" w:cs="Times New Roman"/>
          <w:b/>
          <w:bCs/>
        </w:rPr>
        <w:t>shall</w:t>
      </w:r>
      <w:r w:rsidRPr="00A505ED">
        <w:rPr>
          <w:rFonts w:ascii="Times New Roman" w:hAnsi="Times New Roman" w:cs="Times New Roman"/>
        </w:rPr>
        <w:t xml:space="preserve"> </w:t>
      </w:r>
      <w:r w:rsidRPr="00A505ED">
        <w:rPr>
          <w:rFonts w:ascii="Times New Roman" w:hAnsi="Times New Roman" w:cs="Times New Roman"/>
          <w:strike/>
        </w:rPr>
        <w:t>will</w:t>
      </w:r>
      <w:proofErr w:type="gramEnd"/>
      <w:r w:rsidRPr="00A505ED">
        <w:rPr>
          <w:rFonts w:ascii="Times New Roman" w:hAnsi="Times New Roman" w:cs="Times New Roman"/>
        </w:rPr>
        <w:t xml:space="preserve"> be assessed by the following criteria:</w:t>
      </w:r>
    </w:p>
    <w:p w14:paraId="49CCC3B0" w14:textId="6D3380B0" w:rsidR="00A505ED" w:rsidRPr="00A505ED" w:rsidRDefault="00A505ED" w:rsidP="006570D1">
      <w:pPr>
        <w:ind w:left="1701" w:right="1133" w:firstLine="567"/>
        <w:jc w:val="both"/>
        <w:rPr>
          <w:rFonts w:ascii="Times New Roman" w:hAnsi="Times New Roman" w:cs="Times New Roman"/>
        </w:rPr>
      </w:pPr>
      <w:r w:rsidRPr="00A505ED">
        <w:rPr>
          <w:rFonts w:ascii="Times New Roman" w:hAnsi="Times New Roman" w:cs="Times New Roman"/>
        </w:rPr>
        <w:t>(a)</w:t>
      </w:r>
      <w:r w:rsidR="00235424">
        <w:rPr>
          <w:rFonts w:ascii="Times New Roman" w:hAnsi="Times New Roman" w:cs="Times New Roman"/>
        </w:rPr>
        <w:tab/>
      </w:r>
      <w:r w:rsidRPr="00A505ED">
        <w:rPr>
          <w:rFonts w:ascii="Times New Roman" w:hAnsi="Times New Roman" w:cs="Times New Roman"/>
        </w:rPr>
        <w:t xml:space="preserve">No head contact with the door </w:t>
      </w:r>
      <w:proofErr w:type="gramStart"/>
      <w:r w:rsidRPr="00A505ED">
        <w:rPr>
          <w:rFonts w:ascii="Times New Roman" w:hAnsi="Times New Roman" w:cs="Times New Roman"/>
        </w:rPr>
        <w:t>panel;</w:t>
      </w:r>
      <w:proofErr w:type="gramEnd"/>
    </w:p>
    <w:p w14:paraId="2EA49D7D" w14:textId="36700EC1" w:rsidR="00A61FD5" w:rsidRPr="0015096E" w:rsidRDefault="00A505ED" w:rsidP="0015096E">
      <w:pPr>
        <w:ind w:left="2835" w:right="1133" w:hanging="567"/>
        <w:jc w:val="both"/>
        <w:rPr>
          <w:rFonts w:ascii="Times New Roman" w:hAnsi="Times New Roman" w:cs="Times New Roman"/>
        </w:rPr>
      </w:pPr>
      <w:r w:rsidRPr="00A505ED">
        <w:rPr>
          <w:rFonts w:ascii="Times New Roman" w:hAnsi="Times New Roman" w:cs="Times New Roman"/>
        </w:rPr>
        <w:t>(b)</w:t>
      </w:r>
      <w:r w:rsidR="00235424">
        <w:rPr>
          <w:rFonts w:ascii="Times New Roman" w:hAnsi="Times New Roman" w:cs="Times New Roman"/>
        </w:rPr>
        <w:tab/>
      </w:r>
      <w:r w:rsidR="00E334A9" w:rsidRPr="00FC142E">
        <w:rPr>
          <w:rFonts w:ascii="Times New Roman" w:hAnsi="Times New Roman" w:cs="Times New Roman"/>
          <w:b/>
        </w:rPr>
        <w:t>No part of the</w:t>
      </w:r>
      <w:r w:rsidR="00E334A9">
        <w:rPr>
          <w:rFonts w:ascii="Times New Roman" w:hAnsi="Times New Roman" w:cs="Times New Roman"/>
        </w:rPr>
        <w:t xml:space="preserve"> h</w:t>
      </w:r>
      <w:r w:rsidRPr="00A505ED">
        <w:rPr>
          <w:rFonts w:ascii="Times New Roman" w:hAnsi="Times New Roman" w:cs="Times New Roman"/>
        </w:rPr>
        <w:t xml:space="preserve">ead shall </w:t>
      </w:r>
      <w:r w:rsidRPr="00FC142E">
        <w:rPr>
          <w:rFonts w:ascii="Times New Roman" w:hAnsi="Times New Roman" w:cs="Times New Roman"/>
          <w:strike/>
        </w:rPr>
        <w:t>not exceed</w:t>
      </w:r>
      <w:r w:rsidR="00824B1C" w:rsidRPr="00824B1C">
        <w:rPr>
          <w:rFonts w:ascii="Times New Roman" w:hAnsi="Times New Roman" w:cs="Times New Roman"/>
        </w:rPr>
        <w:t xml:space="preserve"> </w:t>
      </w:r>
      <w:r w:rsidR="00824B1C" w:rsidRPr="00FC142E">
        <w:rPr>
          <w:rFonts w:ascii="Times New Roman" w:hAnsi="Times New Roman" w:cs="Times New Roman"/>
          <w:b/>
        </w:rPr>
        <w:t>pass beyond</w:t>
      </w:r>
      <w:r w:rsidR="00824B1C">
        <w:rPr>
          <w:rFonts w:ascii="Times New Roman" w:hAnsi="Times New Roman" w:cs="Times New Roman"/>
        </w:rPr>
        <w:t xml:space="preserve"> </w:t>
      </w:r>
      <w:proofErr w:type="gramStart"/>
      <w:r w:rsidRPr="00FC142E">
        <w:rPr>
          <w:rFonts w:ascii="Times New Roman" w:hAnsi="Times New Roman" w:cs="Times New Roman"/>
          <w:strike/>
        </w:rPr>
        <w:t>a</w:t>
      </w:r>
      <w:r w:rsidR="00824B1C">
        <w:rPr>
          <w:rFonts w:ascii="Times New Roman" w:hAnsi="Times New Roman" w:cs="Times New Roman"/>
        </w:rPr>
        <w:t xml:space="preserve"> </w:t>
      </w:r>
      <w:r w:rsidR="008F7DB7" w:rsidRPr="00FC142E">
        <w:rPr>
          <w:rFonts w:ascii="Times New Roman" w:hAnsi="Times New Roman" w:cs="Times New Roman"/>
          <w:b/>
        </w:rPr>
        <w:t>the</w:t>
      </w:r>
      <w:proofErr w:type="gramEnd"/>
      <w:r w:rsidRPr="00A505ED">
        <w:rPr>
          <w:rFonts w:ascii="Times New Roman" w:hAnsi="Times New Roman" w:cs="Times New Roman"/>
        </w:rPr>
        <w:t xml:space="preserve"> vertical</w:t>
      </w:r>
      <w:r w:rsidR="008F7DB7">
        <w:rPr>
          <w:rFonts w:ascii="Times New Roman" w:hAnsi="Times New Roman" w:cs="Times New Roman"/>
        </w:rPr>
        <w:t xml:space="preserve"> </w:t>
      </w:r>
      <w:r w:rsidR="008F7DB7" w:rsidRPr="00FC142E">
        <w:rPr>
          <w:rFonts w:ascii="Times New Roman" w:hAnsi="Times New Roman" w:cs="Times New Roman"/>
          <w:b/>
        </w:rPr>
        <w:t>longitudinal</w:t>
      </w:r>
      <w:r w:rsidRPr="00A505ED">
        <w:rPr>
          <w:rFonts w:ascii="Times New Roman" w:hAnsi="Times New Roman" w:cs="Times New Roman"/>
        </w:rPr>
        <w:t xml:space="preserve"> plane identified by a</w:t>
      </w:r>
      <w:r w:rsidRPr="00433D9B">
        <w:rPr>
          <w:rFonts w:ascii="Times New Roman" w:hAnsi="Times New Roman" w:cs="Times New Roman"/>
        </w:rPr>
        <w:t xml:space="preserve"> red </w:t>
      </w:r>
      <w:r w:rsidRPr="00A505ED">
        <w:rPr>
          <w:rFonts w:ascii="Times New Roman" w:hAnsi="Times New Roman" w:cs="Times New Roman"/>
        </w:rPr>
        <w:t xml:space="preserve">on top of the door </w:t>
      </w:r>
      <w:r w:rsidR="008F7DB7" w:rsidRPr="00FC142E">
        <w:rPr>
          <w:rFonts w:ascii="Times New Roman" w:hAnsi="Times New Roman" w:cs="Times New Roman"/>
          <w:b/>
        </w:rPr>
        <w:t>panel</w:t>
      </w:r>
      <w:r w:rsidR="008F7DB7">
        <w:rPr>
          <w:rFonts w:ascii="Times New Roman" w:hAnsi="Times New Roman" w:cs="Times New Roman"/>
        </w:rPr>
        <w:t xml:space="preserve"> </w:t>
      </w:r>
      <w:r w:rsidRPr="00A505ED">
        <w:rPr>
          <w:rFonts w:ascii="Times New Roman" w:hAnsi="Times New Roman" w:cs="Times New Roman"/>
        </w:rPr>
        <w:t xml:space="preserve">(top view camera). This vertical </w:t>
      </w:r>
      <w:r w:rsidR="00E334A9" w:rsidRPr="00FC142E">
        <w:rPr>
          <w:rFonts w:ascii="Times New Roman" w:hAnsi="Times New Roman" w:cs="Times New Roman"/>
          <w:b/>
        </w:rPr>
        <w:t>longitudinal</w:t>
      </w:r>
      <w:r w:rsidR="00E334A9">
        <w:rPr>
          <w:rFonts w:ascii="Times New Roman" w:hAnsi="Times New Roman" w:cs="Times New Roman"/>
        </w:rPr>
        <w:t xml:space="preserve"> </w:t>
      </w:r>
      <w:r w:rsidRPr="00A505ED">
        <w:rPr>
          <w:rFonts w:ascii="Times New Roman" w:hAnsi="Times New Roman" w:cs="Times New Roman"/>
        </w:rPr>
        <w:t xml:space="preserve">plane is </w:t>
      </w:r>
      <w:r w:rsidRPr="00FC142E">
        <w:rPr>
          <w:rFonts w:ascii="Times New Roman" w:hAnsi="Times New Roman" w:cs="Times New Roman"/>
          <w:strike/>
        </w:rPr>
        <w:t>identified by a line on the impacted door as</w:t>
      </w:r>
      <w:r w:rsidRPr="00A505ED">
        <w:rPr>
          <w:rFonts w:ascii="Times New Roman" w:hAnsi="Times New Roman" w:cs="Times New Roman"/>
        </w:rPr>
        <w:t xml:space="preserve"> defined in Annex 6, Appendix 3, Figure 1</w:t>
      </w:r>
      <w:r w:rsidR="00E334A9">
        <w:rPr>
          <w:rFonts w:ascii="Times New Roman" w:hAnsi="Times New Roman" w:cs="Times New Roman"/>
        </w:rPr>
        <w:t xml:space="preserve"> </w:t>
      </w:r>
      <w:r w:rsidR="00E334A9" w:rsidRPr="00FC142E">
        <w:rPr>
          <w:rFonts w:ascii="Times New Roman" w:hAnsi="Times New Roman" w:cs="Times New Roman"/>
          <w:b/>
        </w:rPr>
        <w:t>(‘head containment plane’)</w:t>
      </w:r>
      <w:r w:rsidRPr="00A505ED">
        <w:rPr>
          <w:rFonts w:ascii="Times New Roman" w:hAnsi="Times New Roman" w:cs="Times New Roman"/>
        </w:rPr>
        <w:t xml:space="preserve">. </w:t>
      </w:r>
      <w:r w:rsidRPr="00433D9B">
        <w:rPr>
          <w:rFonts w:ascii="Times New Roman" w:hAnsi="Times New Roman" w:cs="Times New Roman"/>
        </w:rPr>
        <w:t xml:space="preserve">This </w:t>
      </w:r>
      <w:proofErr w:type="spellStart"/>
      <w:r w:rsidRPr="00433D9B">
        <w:rPr>
          <w:rFonts w:ascii="Times New Roman" w:hAnsi="Times New Roman" w:cs="Times New Roman"/>
        </w:rPr>
        <w:t>criteri</w:t>
      </w:r>
      <w:r w:rsidRPr="00845142">
        <w:rPr>
          <w:rFonts w:ascii="Times New Roman" w:hAnsi="Times New Roman" w:cs="Times New Roman"/>
          <w:strike/>
        </w:rPr>
        <w:t>a</w:t>
      </w:r>
      <w:r w:rsidR="00845142" w:rsidRPr="006570D1">
        <w:rPr>
          <w:rFonts w:ascii="Times New Roman" w:hAnsi="Times New Roman" w:cs="Times New Roman"/>
          <w:b/>
          <w:bCs/>
        </w:rPr>
        <w:t>on</w:t>
      </w:r>
      <w:proofErr w:type="spellEnd"/>
      <w:r w:rsidR="00845142">
        <w:rPr>
          <w:rFonts w:ascii="Times New Roman" w:hAnsi="Times New Roman" w:cs="Times New Roman"/>
        </w:rPr>
        <w:t xml:space="preserve"> </w:t>
      </w:r>
      <w:r w:rsidRPr="00433D9B">
        <w:rPr>
          <w:rFonts w:ascii="Times New Roman" w:hAnsi="Times New Roman" w:cs="Times New Roman"/>
        </w:rPr>
        <w:t>is for monitoring purpose only for tests with a Q10 dummy</w:t>
      </w:r>
      <w:r w:rsidRPr="00A505ED">
        <w:rPr>
          <w:rFonts w:ascii="Times New Roman" w:hAnsi="Times New Roman" w:cs="Times New Roman"/>
        </w:rPr>
        <w:t>.</w:t>
      </w:r>
    </w:p>
    <w:p w14:paraId="315BFD81" w14:textId="6D2AF961" w:rsidR="003105FA" w:rsidRPr="00500A3C" w:rsidRDefault="002C229B" w:rsidP="005A18CE">
      <w:pPr>
        <w:pStyle w:val="HChG"/>
        <w:spacing w:before="240"/>
      </w:pPr>
      <w:r w:rsidRPr="00500A3C">
        <w:tab/>
      </w:r>
      <w:r w:rsidR="003105FA" w:rsidRPr="003105FA">
        <w:t>II.</w:t>
      </w:r>
      <w:r w:rsidR="003105FA" w:rsidRPr="003105FA">
        <w:tab/>
        <w:t xml:space="preserve"> Justification</w:t>
      </w:r>
    </w:p>
    <w:p w14:paraId="3BCC7F20" w14:textId="77777777" w:rsidR="00BB0B24" w:rsidRDefault="00BB0B24" w:rsidP="00BB0B24">
      <w:pPr>
        <w:pStyle w:val="ListParagraph"/>
        <w:suppressAutoHyphens/>
        <w:spacing w:after="120" w:line="240" w:lineRule="atLeast"/>
        <w:ind w:left="1439" w:right="113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051E23" w14:textId="1CB82A72" w:rsidR="00A61FD5" w:rsidRPr="00E50667" w:rsidRDefault="00A23A66" w:rsidP="005D2E6F">
      <w:pPr>
        <w:pStyle w:val="ListParagraph"/>
        <w:numPr>
          <w:ilvl w:val="0"/>
          <w:numId w:val="12"/>
        </w:numPr>
        <w:suppressAutoHyphens/>
        <w:spacing w:after="120" w:line="240" w:lineRule="atLeast"/>
        <w:ind w:left="1439" w:right="1134" w:hanging="436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667">
        <w:rPr>
          <w:rFonts w:ascii="Times New Roman" w:eastAsia="Times New Roman" w:hAnsi="Times New Roman" w:cs="Times New Roman"/>
          <w:sz w:val="20"/>
          <w:szCs w:val="20"/>
        </w:rPr>
        <w:t xml:space="preserve">The proposal is meant to </w:t>
      </w:r>
      <w:r w:rsidR="00C85071" w:rsidRPr="00E50667">
        <w:rPr>
          <w:rFonts w:ascii="Times New Roman" w:eastAsia="Times New Roman" w:hAnsi="Times New Roman" w:cs="Times New Roman"/>
          <w:sz w:val="20"/>
          <w:szCs w:val="20"/>
        </w:rPr>
        <w:t xml:space="preserve">clarify how to assess the head containment and </w:t>
      </w:r>
      <w:r w:rsidR="00E50667" w:rsidRPr="00E50667">
        <w:rPr>
          <w:rFonts w:ascii="Times New Roman" w:eastAsia="Times New Roman" w:hAnsi="Times New Roman" w:cs="Times New Roman"/>
          <w:sz w:val="20"/>
          <w:szCs w:val="20"/>
        </w:rPr>
        <w:t xml:space="preserve">ensure there is a side impact protection provided at the head cg level. </w:t>
      </w:r>
      <w:r w:rsidR="00845142">
        <w:rPr>
          <w:rFonts w:ascii="Times New Roman" w:eastAsia="Times New Roman" w:hAnsi="Times New Roman" w:cs="Times New Roman"/>
          <w:sz w:val="20"/>
          <w:szCs w:val="20"/>
        </w:rPr>
        <w:t xml:space="preserve">It takes on board EU Commission’s comments. </w:t>
      </w:r>
    </w:p>
    <w:p w14:paraId="31190B31" w14:textId="2261F591" w:rsidR="003105FA" w:rsidRDefault="003105FA" w:rsidP="00A61FD5">
      <w:pPr>
        <w:suppressAutoHyphens/>
        <w:spacing w:after="120" w:line="240" w:lineRule="atLeast"/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CF1BA9" w14:textId="0BFA3023" w:rsidR="003105FA" w:rsidRPr="00C563D0" w:rsidRDefault="003105FA" w:rsidP="007A28F9">
      <w:pPr>
        <w:suppressAutoHyphens/>
        <w:spacing w:after="120" w:line="240" w:lineRule="atLeast"/>
        <w:ind w:left="567" w:right="113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bookmarkEnd w:id="3"/>
    <w:p w14:paraId="43B925B6" w14:textId="56A7D0B6" w:rsidR="003105FA" w:rsidRPr="003105FA" w:rsidRDefault="003105FA" w:rsidP="003105FA">
      <w:pPr>
        <w:rPr>
          <w:lang w:eastAsia="fr-FR"/>
        </w:rPr>
      </w:pPr>
    </w:p>
    <w:sectPr w:rsidR="003105FA" w:rsidRPr="003105FA" w:rsidSect="00835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C5F4" w14:textId="77777777" w:rsidR="007B61C9" w:rsidRDefault="007B61C9" w:rsidP="00C70542">
      <w:pPr>
        <w:spacing w:after="0" w:line="240" w:lineRule="auto"/>
      </w:pPr>
      <w:r>
        <w:separator/>
      </w:r>
    </w:p>
  </w:endnote>
  <w:endnote w:type="continuationSeparator" w:id="0">
    <w:p w14:paraId="424E76A8" w14:textId="77777777" w:rsidR="007B61C9" w:rsidRDefault="007B61C9" w:rsidP="00C7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0CB1" w14:textId="20F4D436" w:rsidR="003E3C4E" w:rsidRPr="00835A40" w:rsidRDefault="003E3C4E" w:rsidP="00835A40">
    <w:pPr>
      <w:tabs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18"/>
        <w:szCs w:val="20"/>
      </w:rPr>
    </w:pP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07341C">
      <w:rPr>
        <w:rFonts w:ascii="Times New Roman" w:eastAsia="Times New Roman" w:hAnsi="Times New Roman" w:cs="Times New Roman"/>
        <w:b/>
        <w:sz w:val="18"/>
        <w:szCs w:val="20"/>
      </w:rPr>
      <w:instrText xml:space="preserve"> PAGE  \* MERGEFORMAT </w:instrTex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separate"/>
    </w:r>
    <w:r w:rsidR="00FC142E">
      <w:rPr>
        <w:rFonts w:ascii="Times New Roman" w:eastAsia="Times New Roman" w:hAnsi="Times New Roman" w:cs="Times New Roman"/>
        <w:b/>
        <w:noProof/>
        <w:sz w:val="18"/>
        <w:szCs w:val="20"/>
      </w:rPr>
      <w:t>2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end"/>
    </w:r>
    <w:r w:rsidRPr="0007341C">
      <w:rPr>
        <w:rFonts w:ascii="Times New Roman" w:eastAsia="Times New Roman" w:hAnsi="Times New Roman" w:cs="Times New Roman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A0B3" w14:textId="50F763FA" w:rsidR="003E3C4E" w:rsidRPr="00835A40" w:rsidRDefault="003E3C4E" w:rsidP="00835A40">
    <w:pPr>
      <w:tabs>
        <w:tab w:val="right" w:pos="9638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20"/>
      </w:rPr>
    </w:pP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07341C">
      <w:rPr>
        <w:rFonts w:ascii="Times New Roman" w:eastAsia="Times New Roman" w:hAnsi="Times New Roman" w:cs="Times New Roman"/>
        <w:b/>
        <w:sz w:val="18"/>
        <w:szCs w:val="20"/>
      </w:rPr>
      <w:instrText xml:space="preserve"> PAGE  \* MERGEFORMAT </w:instrTex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separate"/>
    </w:r>
    <w:r w:rsidR="00A72092">
      <w:rPr>
        <w:rFonts w:ascii="Times New Roman" w:eastAsia="Times New Roman" w:hAnsi="Times New Roman" w:cs="Times New Roman"/>
        <w:b/>
        <w:noProof/>
        <w:sz w:val="18"/>
        <w:szCs w:val="20"/>
      </w:rPr>
      <w:t>15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5F66" w14:textId="03F2E074" w:rsidR="00A72092" w:rsidRDefault="00A72092" w:rsidP="00205F9D">
    <w:pPr>
      <w:pStyle w:val="Footer"/>
      <w:ind w:right="1134"/>
      <w:rPr>
        <w:rFonts w:ascii="C39T30Lfz" w:hAnsi="C39T30Lfz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B32F" w14:textId="77777777" w:rsidR="007B61C9" w:rsidRPr="00835A40" w:rsidRDefault="007B61C9" w:rsidP="00835A40">
      <w:pPr>
        <w:tabs>
          <w:tab w:val="right" w:pos="2155"/>
        </w:tabs>
        <w:spacing w:after="80"/>
        <w:ind w:left="680"/>
        <w:rPr>
          <w:rFonts w:asciiTheme="majorBidi" w:hAnsiTheme="majorBidi" w:cstheme="majorBidi"/>
          <w:sz w:val="20"/>
          <w:szCs w:val="20"/>
          <w:u w:val="single"/>
        </w:rPr>
      </w:pPr>
      <w:r w:rsidRPr="0007341C">
        <w:rPr>
          <w:rFonts w:asciiTheme="majorBidi" w:hAnsiTheme="majorBidi" w:cstheme="majorBidi"/>
          <w:sz w:val="20"/>
          <w:szCs w:val="20"/>
          <w:u w:val="single"/>
        </w:rPr>
        <w:tab/>
      </w:r>
    </w:p>
  </w:footnote>
  <w:footnote w:type="continuationSeparator" w:id="0">
    <w:p w14:paraId="7E0FAB52" w14:textId="77777777" w:rsidR="007B61C9" w:rsidRDefault="007B61C9" w:rsidP="00C7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D400" w14:textId="0602EC7F" w:rsidR="003E3C4E" w:rsidRPr="00835A40" w:rsidRDefault="003E3C4E" w:rsidP="00835A40">
    <w:pPr>
      <w:pBdr>
        <w:bottom w:val="single" w:sz="4" w:space="4" w:color="auto"/>
      </w:pBdr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20"/>
      </w:rPr>
    </w:pPr>
    <w:bookmarkStart w:id="4" w:name="_Hlk30424599"/>
    <w:bookmarkStart w:id="5" w:name="_Hlk30424600"/>
    <w:bookmarkStart w:id="6" w:name="_Hlk32848069"/>
    <w:bookmarkStart w:id="7" w:name="_Hlk32848070"/>
    <w:bookmarkStart w:id="8" w:name="_Hlk32848072"/>
    <w:bookmarkStart w:id="9" w:name="_Hlk32848073"/>
    <w:r w:rsidRPr="0007341C">
      <w:rPr>
        <w:rFonts w:ascii="Times New Roman" w:eastAsia="Times New Roman" w:hAnsi="Times New Roman" w:cs="Times New Roman"/>
        <w:b/>
        <w:sz w:val="18"/>
        <w:szCs w:val="20"/>
      </w:rPr>
      <w:t>ECE/TRANS/WP.29/GRS</w:t>
    </w:r>
    <w:r>
      <w:rPr>
        <w:rFonts w:ascii="Times New Roman" w:eastAsia="Times New Roman" w:hAnsi="Times New Roman" w:cs="Times New Roman"/>
        <w:b/>
        <w:sz w:val="18"/>
        <w:szCs w:val="20"/>
      </w:rPr>
      <w:t>P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t>/202</w:t>
    </w:r>
    <w:r w:rsidR="00BC7E81">
      <w:rPr>
        <w:rFonts w:ascii="Times New Roman" w:eastAsia="Times New Roman" w:hAnsi="Times New Roman" w:cs="Times New Roman"/>
        <w:b/>
        <w:sz w:val="18"/>
        <w:szCs w:val="20"/>
      </w:rPr>
      <w:t>1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t>/</w:t>
    </w:r>
    <w:bookmarkEnd w:id="4"/>
    <w:bookmarkEnd w:id="5"/>
    <w:bookmarkEnd w:id="6"/>
    <w:bookmarkEnd w:id="7"/>
    <w:bookmarkEnd w:id="8"/>
    <w:bookmarkEnd w:id="9"/>
    <w:r w:rsidR="00846F3F">
      <w:rPr>
        <w:rFonts w:ascii="Times New Roman" w:eastAsia="Times New Roman" w:hAnsi="Times New Roman" w:cs="Times New Roman"/>
        <w:b/>
        <w:sz w:val="18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C24" w14:textId="0E8A6B0E" w:rsidR="003E3C4E" w:rsidRPr="00835A40" w:rsidRDefault="003E3C4E" w:rsidP="00835A40">
    <w:pPr>
      <w:pBdr>
        <w:bottom w:val="single" w:sz="4" w:space="4" w:color="auto"/>
      </w:pBd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</w:rPr>
    </w:pPr>
    <w:r w:rsidRPr="0007341C">
      <w:rPr>
        <w:rFonts w:ascii="Times New Roman" w:eastAsia="Times New Roman" w:hAnsi="Times New Roman" w:cs="Times New Roman"/>
        <w:b/>
        <w:sz w:val="18"/>
        <w:szCs w:val="20"/>
      </w:rPr>
      <w:t>ECE/TRANS/WP.29/GRS</w:t>
    </w:r>
    <w:r>
      <w:rPr>
        <w:rFonts w:ascii="Times New Roman" w:eastAsia="Times New Roman" w:hAnsi="Times New Roman" w:cs="Times New Roman"/>
        <w:b/>
        <w:sz w:val="18"/>
        <w:szCs w:val="20"/>
      </w:rPr>
      <w:t>P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t>/202</w:t>
    </w:r>
    <w:r w:rsidR="00BC7E81">
      <w:rPr>
        <w:rFonts w:ascii="Times New Roman" w:eastAsia="Times New Roman" w:hAnsi="Times New Roman" w:cs="Times New Roman"/>
        <w:b/>
        <w:sz w:val="18"/>
        <w:szCs w:val="20"/>
      </w:rPr>
      <w:t>1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t>/</w:t>
    </w:r>
    <w:r w:rsidR="00BC7E81">
      <w:rPr>
        <w:rFonts w:ascii="Times New Roman" w:eastAsia="Times New Roman" w:hAnsi="Times New Roman" w:cs="Times New Roman"/>
        <w:b/>
        <w:sz w:val="18"/>
        <w:szCs w:val="20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09" w:type="dxa"/>
      <w:tblLook w:val="04A0" w:firstRow="1" w:lastRow="0" w:firstColumn="1" w:lastColumn="0" w:noHBand="0" w:noVBand="1"/>
    </w:tblPr>
    <w:tblGrid>
      <w:gridCol w:w="4962"/>
      <w:gridCol w:w="4960"/>
    </w:tblGrid>
    <w:tr w:rsidR="009542A5" w:rsidRPr="009542A5" w14:paraId="688964AB" w14:textId="77777777" w:rsidTr="00DC7F28">
      <w:tc>
        <w:tcPr>
          <w:tcW w:w="4961" w:type="dxa"/>
        </w:tcPr>
        <w:p w14:paraId="6DD5F230" w14:textId="7264580F" w:rsidR="009542A5" w:rsidRPr="009542A5" w:rsidRDefault="009542A5" w:rsidP="009542A5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 w:cs="Times New Roman"/>
              <w:color w:val="00000A"/>
              <w:sz w:val="24"/>
              <w:szCs w:val="24"/>
              <w:lang w:val="en-US" w:eastAsia="ar-SA"/>
            </w:rPr>
          </w:pPr>
          <w:bookmarkStart w:id="10" w:name="_Hlk89074808"/>
          <w:r w:rsidRPr="009542A5">
            <w:rPr>
              <w:rFonts w:ascii="Times New Roman" w:hAnsi="Times New Roman" w:cs="Times New Roman"/>
              <w:color w:val="00000A"/>
              <w:lang w:eastAsia="ar-SA"/>
            </w:rPr>
            <w:t xml:space="preserve">Submitted by the experts from Spain </w:t>
          </w:r>
        </w:p>
        <w:p w14:paraId="43B8FFEB" w14:textId="77777777" w:rsidR="009542A5" w:rsidRPr="009542A5" w:rsidRDefault="009542A5" w:rsidP="009542A5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 w:cs="Times New Roman"/>
              <w:color w:val="00000A"/>
              <w:sz w:val="16"/>
              <w:szCs w:val="16"/>
              <w:lang w:eastAsia="ar-SA"/>
            </w:rPr>
          </w:pPr>
        </w:p>
      </w:tc>
      <w:tc>
        <w:tcPr>
          <w:tcW w:w="4960" w:type="dxa"/>
          <w:hideMark/>
        </w:tcPr>
        <w:p w14:paraId="2B3EA42D" w14:textId="1C16C057" w:rsidR="009542A5" w:rsidRPr="009542A5" w:rsidRDefault="009542A5" w:rsidP="009542A5">
          <w:pPr>
            <w:spacing w:line="240" w:lineRule="auto"/>
            <w:ind w:left="174"/>
            <w:rPr>
              <w:rFonts w:ascii="Times New Roman" w:hAnsi="Times New Roman" w:cs="Times New Roman"/>
              <w:color w:val="00000A"/>
              <w:sz w:val="24"/>
              <w:szCs w:val="24"/>
              <w:lang w:eastAsia="ar-SA"/>
            </w:rPr>
          </w:pPr>
          <w:r w:rsidRPr="009542A5">
            <w:rPr>
              <w:rFonts w:ascii="Times New Roman" w:hAnsi="Times New Roman" w:cs="Times New Roman"/>
              <w:color w:val="00000A"/>
              <w:u w:val="single"/>
              <w:lang w:eastAsia="ar-SA"/>
            </w:rPr>
            <w:t>Informal document</w:t>
          </w:r>
          <w:r w:rsidRPr="009542A5">
            <w:rPr>
              <w:rFonts w:ascii="Times New Roman" w:hAnsi="Times New Roman" w:cs="Times New Roman"/>
              <w:color w:val="00000A"/>
              <w:lang w:eastAsia="ar-SA"/>
            </w:rPr>
            <w:t xml:space="preserve"> </w:t>
          </w:r>
          <w:r w:rsidRPr="009542A5">
            <w:rPr>
              <w:rFonts w:ascii="Times New Roman" w:hAnsi="Times New Roman" w:cs="Times New Roman"/>
              <w:b/>
              <w:bCs/>
              <w:color w:val="00000A"/>
              <w:lang w:eastAsia="ar-SA"/>
            </w:rPr>
            <w:t>GRSP-70-05</w:t>
          </w:r>
        </w:p>
        <w:p w14:paraId="1D2D28F8" w14:textId="6BAA4435" w:rsidR="009542A5" w:rsidRPr="009542A5" w:rsidRDefault="009542A5" w:rsidP="009542A5">
          <w:pPr>
            <w:tabs>
              <w:tab w:val="center" w:pos="4677"/>
              <w:tab w:val="right" w:pos="9355"/>
            </w:tabs>
            <w:spacing w:line="240" w:lineRule="auto"/>
            <w:ind w:left="174"/>
            <w:rPr>
              <w:rFonts w:ascii="Times New Roman" w:hAnsi="Times New Roman" w:cs="Times New Roman"/>
              <w:color w:val="00000A"/>
              <w:sz w:val="24"/>
              <w:szCs w:val="24"/>
              <w:lang w:eastAsia="ar-SA"/>
            </w:rPr>
          </w:pPr>
          <w:r w:rsidRPr="009542A5">
            <w:rPr>
              <w:rFonts w:ascii="Times New Roman" w:hAnsi="Times New Roman" w:cs="Times New Roman"/>
              <w:color w:val="00000A"/>
              <w:lang w:eastAsia="ar-SA"/>
            </w:rPr>
            <w:t>(70</w:t>
          </w:r>
          <w:r w:rsidRPr="009542A5">
            <w:rPr>
              <w:rFonts w:ascii="Times New Roman" w:hAnsi="Times New Roman" w:cs="Times New Roman"/>
              <w:color w:val="00000A"/>
              <w:vertAlign w:val="superscript"/>
              <w:lang w:eastAsia="ar-SA"/>
            </w:rPr>
            <w:t>th</w:t>
          </w:r>
          <w:r w:rsidRPr="009542A5">
            <w:rPr>
              <w:rFonts w:ascii="Times New Roman" w:hAnsi="Times New Roman" w:cs="Times New Roman"/>
              <w:color w:val="00000A"/>
              <w:lang w:eastAsia="ar-SA"/>
            </w:rPr>
            <w:t xml:space="preserve"> GRSP, 6-10 December 2021</w:t>
          </w:r>
          <w:r w:rsidRPr="009542A5">
            <w:rPr>
              <w:rFonts w:ascii="Times New Roman" w:hAnsi="Times New Roman" w:cs="Times New Roman"/>
              <w:color w:val="00000A"/>
              <w:lang w:eastAsia="ar-SA"/>
            </w:rPr>
            <w:br/>
            <w:t xml:space="preserve"> agenda item 1</w:t>
          </w:r>
          <w:r>
            <w:rPr>
              <w:rFonts w:ascii="Times New Roman" w:hAnsi="Times New Roman" w:cs="Times New Roman"/>
              <w:color w:val="00000A"/>
              <w:lang w:eastAsia="ar-SA"/>
            </w:rPr>
            <w:t>1</w:t>
          </w:r>
          <w:r w:rsidRPr="009542A5">
            <w:rPr>
              <w:rFonts w:ascii="Times New Roman" w:hAnsi="Times New Roman" w:cs="Times New Roman"/>
              <w:color w:val="00000A"/>
              <w:lang w:eastAsia="ar-SA"/>
            </w:rPr>
            <w:t>)</w:t>
          </w:r>
        </w:p>
      </w:tc>
    </w:tr>
    <w:bookmarkEnd w:id="10"/>
  </w:tbl>
  <w:p w14:paraId="41B1C42D" w14:textId="77777777" w:rsidR="003E3C4E" w:rsidRPr="003F10D5" w:rsidRDefault="003E3C4E" w:rsidP="003F10D5">
    <w:pPr>
      <w:pStyle w:val="Header"/>
      <w:jc w:val="right"/>
      <w:rPr>
        <w:rFonts w:ascii="Times New Roman" w:hAnsi="Times New Roman" w:cs="Times New Roman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A158F3"/>
    <w:multiLevelType w:val="hybridMultilevel"/>
    <w:tmpl w:val="88AC9BC2"/>
    <w:lvl w:ilvl="0" w:tplc="30940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623E76"/>
    <w:multiLevelType w:val="hybridMultilevel"/>
    <w:tmpl w:val="E70C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09BC"/>
    <w:multiLevelType w:val="hybridMultilevel"/>
    <w:tmpl w:val="50DC7F36"/>
    <w:lvl w:ilvl="0" w:tplc="040C000F">
      <w:start w:val="2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332718"/>
    <w:multiLevelType w:val="hybridMultilevel"/>
    <w:tmpl w:val="E5B60514"/>
    <w:lvl w:ilvl="0" w:tplc="08090001">
      <w:start w:val="1"/>
      <w:numFmt w:val="bullet"/>
      <w:pStyle w:val="Heading1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DC97638"/>
    <w:multiLevelType w:val="hybridMultilevel"/>
    <w:tmpl w:val="2916A4AA"/>
    <w:lvl w:ilvl="0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8" w15:restartNumberingAfterBreak="0">
    <w:nsid w:val="413268B9"/>
    <w:multiLevelType w:val="hybridMultilevel"/>
    <w:tmpl w:val="634839A8"/>
    <w:lvl w:ilvl="0" w:tplc="6512E562">
      <w:start w:val="1"/>
      <w:numFmt w:val="decimal"/>
      <w:lvlText w:val="%1."/>
      <w:lvlJc w:val="left"/>
      <w:pPr>
        <w:ind w:left="1710" w:hanging="576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21A22CF"/>
    <w:multiLevelType w:val="hybridMultilevel"/>
    <w:tmpl w:val="30DCD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A760D1C"/>
    <w:multiLevelType w:val="hybridMultilevel"/>
    <w:tmpl w:val="57C81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F7"/>
    <w:rsid w:val="00002673"/>
    <w:rsid w:val="000039EA"/>
    <w:rsid w:val="000040BC"/>
    <w:rsid w:val="00011447"/>
    <w:rsid w:val="00047C02"/>
    <w:rsid w:val="000568AC"/>
    <w:rsid w:val="0007763C"/>
    <w:rsid w:val="00082517"/>
    <w:rsid w:val="00086798"/>
    <w:rsid w:val="000B6A13"/>
    <w:rsid w:val="000B6FE6"/>
    <w:rsid w:val="000F0BF1"/>
    <w:rsid w:val="000F230B"/>
    <w:rsid w:val="00104828"/>
    <w:rsid w:val="001075F5"/>
    <w:rsid w:val="00112F0D"/>
    <w:rsid w:val="0012288C"/>
    <w:rsid w:val="00132A53"/>
    <w:rsid w:val="00134948"/>
    <w:rsid w:val="00143BE4"/>
    <w:rsid w:val="00146311"/>
    <w:rsid w:val="00147E3B"/>
    <w:rsid w:val="0015096E"/>
    <w:rsid w:val="001909A3"/>
    <w:rsid w:val="001976A9"/>
    <w:rsid w:val="001A6DE3"/>
    <w:rsid w:val="001D6A5A"/>
    <w:rsid w:val="001F3E55"/>
    <w:rsid w:val="00202305"/>
    <w:rsid w:val="00205F9D"/>
    <w:rsid w:val="00207162"/>
    <w:rsid w:val="00213CE2"/>
    <w:rsid w:val="0021747E"/>
    <w:rsid w:val="002200DF"/>
    <w:rsid w:val="00235424"/>
    <w:rsid w:val="0024075C"/>
    <w:rsid w:val="002478EF"/>
    <w:rsid w:val="00251404"/>
    <w:rsid w:val="00252399"/>
    <w:rsid w:val="00255498"/>
    <w:rsid w:val="0026062A"/>
    <w:rsid w:val="00262EC2"/>
    <w:rsid w:val="00263558"/>
    <w:rsid w:val="00266762"/>
    <w:rsid w:val="00272579"/>
    <w:rsid w:val="002775C9"/>
    <w:rsid w:val="00285D46"/>
    <w:rsid w:val="00286A24"/>
    <w:rsid w:val="00287729"/>
    <w:rsid w:val="002940CE"/>
    <w:rsid w:val="0029703F"/>
    <w:rsid w:val="002A276C"/>
    <w:rsid w:val="002A3932"/>
    <w:rsid w:val="002B28E2"/>
    <w:rsid w:val="002C229B"/>
    <w:rsid w:val="002E4107"/>
    <w:rsid w:val="002F0ABF"/>
    <w:rsid w:val="002F3DEE"/>
    <w:rsid w:val="003105FA"/>
    <w:rsid w:val="00313FDD"/>
    <w:rsid w:val="00314157"/>
    <w:rsid w:val="00320986"/>
    <w:rsid w:val="00344DB3"/>
    <w:rsid w:val="003536CD"/>
    <w:rsid w:val="003702A1"/>
    <w:rsid w:val="00376536"/>
    <w:rsid w:val="003C2D4E"/>
    <w:rsid w:val="003C5CB1"/>
    <w:rsid w:val="003E2F08"/>
    <w:rsid w:val="003E3C4E"/>
    <w:rsid w:val="003F10D5"/>
    <w:rsid w:val="003F3ABF"/>
    <w:rsid w:val="00403BDD"/>
    <w:rsid w:val="0040534F"/>
    <w:rsid w:val="00433D9B"/>
    <w:rsid w:val="004422A2"/>
    <w:rsid w:val="004424C6"/>
    <w:rsid w:val="00444107"/>
    <w:rsid w:val="0046600C"/>
    <w:rsid w:val="00466EA6"/>
    <w:rsid w:val="0047296F"/>
    <w:rsid w:val="0048009C"/>
    <w:rsid w:val="004A340C"/>
    <w:rsid w:val="004A5617"/>
    <w:rsid w:val="004B2C7E"/>
    <w:rsid w:val="004C1F5B"/>
    <w:rsid w:val="004C2796"/>
    <w:rsid w:val="004C4EBE"/>
    <w:rsid w:val="004D0DB1"/>
    <w:rsid w:val="004E3725"/>
    <w:rsid w:val="004E73EA"/>
    <w:rsid w:val="004F1659"/>
    <w:rsid w:val="00500A3C"/>
    <w:rsid w:val="00502A7A"/>
    <w:rsid w:val="00511401"/>
    <w:rsid w:val="00512EE4"/>
    <w:rsid w:val="00522A3F"/>
    <w:rsid w:val="00543603"/>
    <w:rsid w:val="00561535"/>
    <w:rsid w:val="005775FA"/>
    <w:rsid w:val="00580944"/>
    <w:rsid w:val="005A18CE"/>
    <w:rsid w:val="005A1F07"/>
    <w:rsid w:val="005A3AB0"/>
    <w:rsid w:val="005A7276"/>
    <w:rsid w:val="005B3108"/>
    <w:rsid w:val="005C6627"/>
    <w:rsid w:val="005F0914"/>
    <w:rsid w:val="005F5956"/>
    <w:rsid w:val="005F7B1F"/>
    <w:rsid w:val="006001AC"/>
    <w:rsid w:val="00601A5D"/>
    <w:rsid w:val="006039AC"/>
    <w:rsid w:val="006103E1"/>
    <w:rsid w:val="006132CA"/>
    <w:rsid w:val="00630A13"/>
    <w:rsid w:val="00630FB0"/>
    <w:rsid w:val="00641433"/>
    <w:rsid w:val="00643650"/>
    <w:rsid w:val="006570D1"/>
    <w:rsid w:val="006B10D2"/>
    <w:rsid w:val="006B41DB"/>
    <w:rsid w:val="006C5AD7"/>
    <w:rsid w:val="006C7FCB"/>
    <w:rsid w:val="006D702F"/>
    <w:rsid w:val="00702855"/>
    <w:rsid w:val="00720714"/>
    <w:rsid w:val="00730D0D"/>
    <w:rsid w:val="007366EE"/>
    <w:rsid w:val="00736900"/>
    <w:rsid w:val="00744F06"/>
    <w:rsid w:val="00750C74"/>
    <w:rsid w:val="00767DEB"/>
    <w:rsid w:val="007917F7"/>
    <w:rsid w:val="007A28F9"/>
    <w:rsid w:val="007B301A"/>
    <w:rsid w:val="007B365C"/>
    <w:rsid w:val="007B4A0E"/>
    <w:rsid w:val="007B5500"/>
    <w:rsid w:val="007B61C9"/>
    <w:rsid w:val="007B726A"/>
    <w:rsid w:val="007C4AC3"/>
    <w:rsid w:val="007C6C28"/>
    <w:rsid w:val="007C7823"/>
    <w:rsid w:val="007F5BD3"/>
    <w:rsid w:val="00824B1C"/>
    <w:rsid w:val="00835A40"/>
    <w:rsid w:val="008362D8"/>
    <w:rsid w:val="008407DA"/>
    <w:rsid w:val="00845142"/>
    <w:rsid w:val="00846F3F"/>
    <w:rsid w:val="00853884"/>
    <w:rsid w:val="008863A3"/>
    <w:rsid w:val="008A0AED"/>
    <w:rsid w:val="008A3D18"/>
    <w:rsid w:val="008B2EAB"/>
    <w:rsid w:val="008B4FC5"/>
    <w:rsid w:val="008B65E1"/>
    <w:rsid w:val="008B7DC0"/>
    <w:rsid w:val="008D2160"/>
    <w:rsid w:val="008F7DB7"/>
    <w:rsid w:val="0090306D"/>
    <w:rsid w:val="00903307"/>
    <w:rsid w:val="00911324"/>
    <w:rsid w:val="009263A0"/>
    <w:rsid w:val="00937746"/>
    <w:rsid w:val="00941E41"/>
    <w:rsid w:val="009542A5"/>
    <w:rsid w:val="00961E75"/>
    <w:rsid w:val="00967785"/>
    <w:rsid w:val="00976A30"/>
    <w:rsid w:val="009C0E3E"/>
    <w:rsid w:val="009F4013"/>
    <w:rsid w:val="009F4666"/>
    <w:rsid w:val="00A03B38"/>
    <w:rsid w:val="00A1591A"/>
    <w:rsid w:val="00A16594"/>
    <w:rsid w:val="00A2304B"/>
    <w:rsid w:val="00A23A66"/>
    <w:rsid w:val="00A31DAF"/>
    <w:rsid w:val="00A40257"/>
    <w:rsid w:val="00A45334"/>
    <w:rsid w:val="00A505ED"/>
    <w:rsid w:val="00A521CE"/>
    <w:rsid w:val="00A61FD5"/>
    <w:rsid w:val="00A72092"/>
    <w:rsid w:val="00A72A29"/>
    <w:rsid w:val="00A72BEA"/>
    <w:rsid w:val="00A73C4E"/>
    <w:rsid w:val="00A74E64"/>
    <w:rsid w:val="00A8769E"/>
    <w:rsid w:val="00A96F38"/>
    <w:rsid w:val="00AA02EE"/>
    <w:rsid w:val="00AC7544"/>
    <w:rsid w:val="00AD038A"/>
    <w:rsid w:val="00AD1DD2"/>
    <w:rsid w:val="00AE51B4"/>
    <w:rsid w:val="00AE7F5A"/>
    <w:rsid w:val="00B068C6"/>
    <w:rsid w:val="00B142EB"/>
    <w:rsid w:val="00B20DFA"/>
    <w:rsid w:val="00B21D07"/>
    <w:rsid w:val="00B45E09"/>
    <w:rsid w:val="00B92379"/>
    <w:rsid w:val="00B92ED2"/>
    <w:rsid w:val="00BB0B24"/>
    <w:rsid w:val="00BB19FF"/>
    <w:rsid w:val="00BC7E81"/>
    <w:rsid w:val="00BD63FD"/>
    <w:rsid w:val="00BF1F40"/>
    <w:rsid w:val="00C052DB"/>
    <w:rsid w:val="00C17DF5"/>
    <w:rsid w:val="00C24DFB"/>
    <w:rsid w:val="00C41445"/>
    <w:rsid w:val="00C47460"/>
    <w:rsid w:val="00C563D0"/>
    <w:rsid w:val="00C70542"/>
    <w:rsid w:val="00C81324"/>
    <w:rsid w:val="00C82CF4"/>
    <w:rsid w:val="00C85071"/>
    <w:rsid w:val="00C967D6"/>
    <w:rsid w:val="00CB0154"/>
    <w:rsid w:val="00CC0065"/>
    <w:rsid w:val="00CC1207"/>
    <w:rsid w:val="00CD3E07"/>
    <w:rsid w:val="00CF02A0"/>
    <w:rsid w:val="00CF6A99"/>
    <w:rsid w:val="00D03B7F"/>
    <w:rsid w:val="00D63FA8"/>
    <w:rsid w:val="00D87369"/>
    <w:rsid w:val="00D92473"/>
    <w:rsid w:val="00DA1960"/>
    <w:rsid w:val="00DB6E75"/>
    <w:rsid w:val="00DE34B6"/>
    <w:rsid w:val="00DF1B05"/>
    <w:rsid w:val="00DF433F"/>
    <w:rsid w:val="00E057E6"/>
    <w:rsid w:val="00E13786"/>
    <w:rsid w:val="00E16383"/>
    <w:rsid w:val="00E334A9"/>
    <w:rsid w:val="00E41A89"/>
    <w:rsid w:val="00E50667"/>
    <w:rsid w:val="00E62B71"/>
    <w:rsid w:val="00E6544C"/>
    <w:rsid w:val="00E734F2"/>
    <w:rsid w:val="00E841EC"/>
    <w:rsid w:val="00E970AA"/>
    <w:rsid w:val="00EA41C8"/>
    <w:rsid w:val="00EA6769"/>
    <w:rsid w:val="00EA692A"/>
    <w:rsid w:val="00EB0FD0"/>
    <w:rsid w:val="00EC067A"/>
    <w:rsid w:val="00EC26F7"/>
    <w:rsid w:val="00EC2F84"/>
    <w:rsid w:val="00EC37D8"/>
    <w:rsid w:val="00ED551A"/>
    <w:rsid w:val="00F34D9F"/>
    <w:rsid w:val="00F444F1"/>
    <w:rsid w:val="00F62AB8"/>
    <w:rsid w:val="00F734A6"/>
    <w:rsid w:val="00F80679"/>
    <w:rsid w:val="00F907A2"/>
    <w:rsid w:val="00F91937"/>
    <w:rsid w:val="00F953A2"/>
    <w:rsid w:val="00FC142E"/>
    <w:rsid w:val="00FC15E5"/>
    <w:rsid w:val="00FC6FED"/>
    <w:rsid w:val="00FD3997"/>
    <w:rsid w:val="00FE2DFF"/>
    <w:rsid w:val="00FE587B"/>
    <w:rsid w:val="00FE5B8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F5BCB"/>
  <w15:docId w15:val="{CF2608C8-739E-4478-B796-B0679E96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66EA6"/>
    <w:pPr>
      <w:keepNext/>
      <w:keepLines/>
      <w:numPr>
        <w:numId w:val="3"/>
      </w:numPr>
      <w:tabs>
        <w:tab w:val="clear" w:pos="1701"/>
      </w:tabs>
      <w:spacing w:after="0" w:line="240" w:lineRule="auto"/>
      <w:ind w:right="0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66EA6"/>
    <w:pPr>
      <w:numPr>
        <w:ilvl w:val="1"/>
        <w:numId w:val="3"/>
      </w:numPr>
      <w:suppressAutoHyphens/>
      <w:spacing w:after="0" w:line="24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66EA6"/>
    <w:pPr>
      <w:numPr>
        <w:ilvl w:val="2"/>
        <w:numId w:val="3"/>
      </w:numPr>
      <w:suppressAutoHyphens/>
      <w:spacing w:after="0" w:line="24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66EA6"/>
    <w:pPr>
      <w:numPr>
        <w:ilvl w:val="3"/>
        <w:numId w:val="3"/>
      </w:numPr>
      <w:suppressAutoHyphens/>
      <w:spacing w:after="0" w:line="24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66EA6"/>
    <w:pPr>
      <w:numPr>
        <w:ilvl w:val="4"/>
        <w:numId w:val="3"/>
      </w:numPr>
      <w:suppressAutoHyphens/>
      <w:spacing w:after="0" w:line="240" w:lineRule="atLeas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66EA6"/>
    <w:pPr>
      <w:numPr>
        <w:ilvl w:val="5"/>
        <w:numId w:val="3"/>
      </w:numPr>
      <w:suppressAutoHyphens/>
      <w:spacing w:after="0" w:line="240" w:lineRule="atLeast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66EA6"/>
    <w:pPr>
      <w:numPr>
        <w:ilvl w:val="6"/>
        <w:numId w:val="3"/>
      </w:numPr>
      <w:suppressAutoHyphens/>
      <w:spacing w:after="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EA6"/>
    <w:pPr>
      <w:numPr>
        <w:ilvl w:val="7"/>
        <w:numId w:val="3"/>
      </w:numPr>
      <w:suppressAutoHyphens/>
      <w:spacing w:after="0" w:line="240" w:lineRule="atLeast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EA6"/>
    <w:pPr>
      <w:numPr>
        <w:ilvl w:val="8"/>
        <w:numId w:val="3"/>
      </w:numPr>
      <w:suppressAutoHyphens/>
      <w:spacing w:after="0" w:line="240" w:lineRule="atLeast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rsid w:val="00C70542"/>
  </w:style>
  <w:style w:type="paragraph" w:styleId="Footer">
    <w:name w:val="footer"/>
    <w:aliases w:val="3_G"/>
    <w:basedOn w:val="Normal"/>
    <w:link w:val="Foot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C70542"/>
  </w:style>
  <w:style w:type="paragraph" w:styleId="ListParagraph">
    <w:name w:val="List Paragraph"/>
    <w:basedOn w:val="Normal"/>
    <w:uiPriority w:val="34"/>
    <w:qFormat/>
    <w:rsid w:val="00C70542"/>
    <w:pPr>
      <w:ind w:left="720"/>
      <w:contextualSpacing/>
    </w:pPr>
  </w:style>
  <w:style w:type="paragraph" w:customStyle="1" w:styleId="Default">
    <w:name w:val="Default"/>
    <w:rsid w:val="0060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para">
    <w:name w:val="para"/>
    <w:basedOn w:val="Normal"/>
    <w:link w:val="paraChar"/>
    <w:qFormat/>
    <w:rsid w:val="006001AC"/>
    <w:pPr>
      <w:suppressAutoHyphens/>
      <w:spacing w:after="120" w:line="240" w:lineRule="exact"/>
      <w:ind w:left="2268" w:right="1134" w:hanging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Char">
    <w:name w:val="para Char"/>
    <w:link w:val="para"/>
    <w:locked/>
    <w:rsid w:val="006001A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6001AC"/>
    <w:rPr>
      <w:rFonts w:ascii="Times New Roman" w:hAnsi="Times New Roman"/>
      <w:sz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001AC"/>
    <w:pPr>
      <w:tabs>
        <w:tab w:val="left" w:pos="1701"/>
      </w:tabs>
      <w:suppressAutoHyphens/>
      <w:spacing w:after="120" w:line="240" w:lineRule="atLeast"/>
      <w:ind w:left="1134" w:right="1134"/>
    </w:pPr>
    <w:rPr>
      <w:rFonts w:ascii="Times New Roman" w:hAnsi="Times New Roman"/>
      <w:sz w:val="20"/>
    </w:rPr>
  </w:style>
  <w:style w:type="paragraph" w:customStyle="1" w:styleId="H1G">
    <w:name w:val="_ H_1_G"/>
    <w:basedOn w:val="Normal"/>
    <w:next w:val="Normal"/>
    <w:link w:val="H1GChar"/>
    <w:rsid w:val="006001A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1GChar">
    <w:name w:val="_ H_1_G Char"/>
    <w:link w:val="H1G"/>
    <w:locked/>
    <w:rsid w:val="006001A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1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1A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5_G,PP,5_G_6"/>
    <w:basedOn w:val="Normal"/>
    <w:link w:val="FootnoteTextChar"/>
    <w:unhideWhenUsed/>
    <w:qFormat/>
    <w:rsid w:val="006D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6D702F"/>
    <w:rPr>
      <w:sz w:val="20"/>
      <w:szCs w:val="20"/>
    </w:r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6D702F"/>
    <w:rPr>
      <w:rFonts w:ascii="Times New Roman" w:hAnsi="Times New Roman"/>
      <w:sz w:val="18"/>
      <w:vertAlign w:val="superscript"/>
    </w:rPr>
  </w:style>
  <w:style w:type="paragraph" w:customStyle="1" w:styleId="HChG">
    <w:name w:val="_ H _Ch_G"/>
    <w:basedOn w:val="Normal"/>
    <w:next w:val="Normal"/>
    <w:link w:val="HChGChar"/>
    <w:qFormat/>
    <w:rsid w:val="00835A4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HChGChar">
    <w:name w:val="_ H _Ch_G Char"/>
    <w:link w:val="HChG"/>
    <w:rsid w:val="00835A40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character" w:customStyle="1" w:styleId="Heading1Char">
    <w:name w:val="Heading 1 Char"/>
    <w:aliases w:val="Table_G Char"/>
    <w:basedOn w:val="DefaultParagraphFont"/>
    <w:link w:val="Heading1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NoList1">
    <w:name w:val="No List1"/>
    <w:next w:val="NoList"/>
    <w:semiHidden/>
    <w:rsid w:val="00466EA6"/>
  </w:style>
  <w:style w:type="paragraph" w:customStyle="1" w:styleId="HMG">
    <w:name w:val="_ H __M_G"/>
    <w:basedOn w:val="Normal"/>
    <w:next w:val="Normal"/>
    <w:rsid w:val="00466EA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H23G">
    <w:name w:val="_ H_2/3_G"/>
    <w:basedOn w:val="Normal"/>
    <w:next w:val="Normal"/>
    <w:link w:val="H23GChar"/>
    <w:rsid w:val="00466EA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4G">
    <w:name w:val="_ H_4_G"/>
    <w:basedOn w:val="Normal"/>
    <w:next w:val="Normal"/>
    <w:rsid w:val="00466EA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H56G">
    <w:name w:val="_ H_5/6_G"/>
    <w:basedOn w:val="Normal"/>
    <w:next w:val="Normal"/>
    <w:link w:val="H56GChar"/>
    <w:rsid w:val="00466EA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LG">
    <w:name w:val="__S_L_G"/>
    <w:basedOn w:val="Normal"/>
    <w:next w:val="Normal"/>
    <w:rsid w:val="00466EA6"/>
    <w:pPr>
      <w:keepNext/>
      <w:keepLines/>
      <w:suppressAutoHyphens/>
      <w:spacing w:before="240" w:after="240" w:line="580" w:lineRule="exact"/>
      <w:ind w:left="1134" w:right="1134"/>
    </w:pPr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SMG">
    <w:name w:val="__S_M_G"/>
    <w:basedOn w:val="Normal"/>
    <w:next w:val="Normal"/>
    <w:rsid w:val="00466EA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SSG">
    <w:name w:val="__S_S_G"/>
    <w:basedOn w:val="Normal"/>
    <w:next w:val="Normal"/>
    <w:rsid w:val="00466EA6"/>
    <w:pPr>
      <w:keepNext/>
      <w:keepLines/>
      <w:suppressAutoHyphens/>
      <w:spacing w:before="240" w:after="240" w:line="300" w:lineRule="exact"/>
      <w:ind w:left="1134" w:right="113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XLargeG">
    <w:name w:val="__XLarge_G"/>
    <w:basedOn w:val="Normal"/>
    <w:next w:val="Normal"/>
    <w:rsid w:val="00466EA6"/>
    <w:pPr>
      <w:keepNext/>
      <w:keepLines/>
      <w:suppressAutoHyphens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Bullet1G">
    <w:name w:val="_Bullet 1_G"/>
    <w:basedOn w:val="Normal"/>
    <w:rsid w:val="00466EA6"/>
    <w:pPr>
      <w:numPr>
        <w:numId w:val="1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2G">
    <w:name w:val="_Bullet 2_G"/>
    <w:basedOn w:val="Normal"/>
    <w:rsid w:val="00466EA6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aliases w:val="1_G"/>
    <w:basedOn w:val="FootnoteReference"/>
    <w:rsid w:val="00466EA6"/>
    <w:rPr>
      <w:rFonts w:ascii="Times New Roman" w:hAnsi="Times New Roman"/>
      <w:sz w:val="18"/>
      <w:vertAlign w:val="superscript"/>
      <w:lang w:val="fr-CH"/>
    </w:rPr>
  </w:style>
  <w:style w:type="paragraph" w:styleId="EndnoteText">
    <w:name w:val="endnote text"/>
    <w:aliases w:val="2_G"/>
    <w:basedOn w:val="FootnoteText"/>
    <w:link w:val="EndnoteTextChar"/>
    <w:rsid w:val="00466EA6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466EA6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PageNumber">
    <w:name w:val="page number"/>
    <w:aliases w:val="7_G"/>
    <w:rsid w:val="00466EA6"/>
    <w:rPr>
      <w:rFonts w:ascii="Times New Roman" w:hAnsi="Times New Roman"/>
      <w:b/>
      <w:sz w:val="18"/>
      <w:lang w:val="fr-CH"/>
    </w:rPr>
  </w:style>
  <w:style w:type="table" w:styleId="TableGrid">
    <w:name w:val="Table Grid"/>
    <w:basedOn w:val="TableNormal"/>
    <w:uiPriority w:val="39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46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6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6EA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a">
    <w:name w:val="Содержимое таблицы"/>
    <w:basedOn w:val="BodyText"/>
    <w:rsid w:val="00466EA6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rsid w:val="00466EA6"/>
    <w:pPr>
      <w:suppressAutoHyphens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66E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466EA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Indent">
    <w:name w:val="Body Text Indent"/>
    <w:basedOn w:val="Normal"/>
    <w:link w:val="BodyTextIndentChar"/>
    <w:rsid w:val="00466EA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2z0">
    <w:name w:val="WW8Num2z0"/>
    <w:rsid w:val="00466EA6"/>
    <w:rPr>
      <w:rFonts w:ascii="Symbol" w:hAnsi="Symbol"/>
    </w:rPr>
  </w:style>
  <w:style w:type="character" w:customStyle="1" w:styleId="H56GChar">
    <w:name w:val="_ H_5/6_G Char"/>
    <w:link w:val="H56G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466EA6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466EA6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character" w:styleId="Hyperlink">
    <w:name w:val="Hyperlink"/>
    <w:rsid w:val="00466EA6"/>
    <w:rPr>
      <w:color w:val="0000FF"/>
      <w:u w:val="single"/>
    </w:rPr>
  </w:style>
  <w:style w:type="character" w:styleId="FollowedHyperlink">
    <w:name w:val="FollowedHyperlink"/>
    <w:rsid w:val="00466EA6"/>
    <w:rPr>
      <w:color w:val="800080"/>
      <w:u w:val="single"/>
    </w:rPr>
  </w:style>
  <w:style w:type="paragraph" w:styleId="PlainText">
    <w:name w:val="Plain Text"/>
    <w:basedOn w:val="Normal"/>
    <w:link w:val="PlainTextChar"/>
    <w:rsid w:val="00466EA6"/>
    <w:pPr>
      <w:suppressAutoHyphens/>
      <w:spacing w:after="0" w:line="240" w:lineRule="atLeast"/>
    </w:pPr>
    <w:rPr>
      <w:rFonts w:ascii="Times New Roman" w:eastAsia="Times New Roman" w:hAnsi="Times New Roman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66EA6"/>
    <w:rPr>
      <w:rFonts w:ascii="Times New Roman" w:eastAsia="Times New Roman" w:hAnsi="Times New Roman" w:cs="Courier New"/>
      <w:sz w:val="20"/>
      <w:szCs w:val="20"/>
      <w:lang w:val="en-GB"/>
    </w:rPr>
  </w:style>
  <w:style w:type="paragraph" w:styleId="BlockText">
    <w:name w:val="Block Text"/>
    <w:basedOn w:val="Normal"/>
    <w:rsid w:val="00466EA6"/>
    <w:pPr>
      <w:suppressAutoHyphens/>
      <w:spacing w:after="0" w:line="240" w:lineRule="atLeast"/>
      <w:ind w:left="1440" w:right="1440"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rsid w:val="00466EA6"/>
    <w:rPr>
      <w:sz w:val="14"/>
    </w:rPr>
  </w:style>
  <w:style w:type="numbering" w:styleId="111111">
    <w:name w:val="Outline List 2"/>
    <w:basedOn w:val="NoList"/>
    <w:rsid w:val="00466EA6"/>
    <w:pPr>
      <w:numPr>
        <w:numId w:val="4"/>
      </w:numPr>
    </w:pPr>
  </w:style>
  <w:style w:type="numbering" w:styleId="1ai">
    <w:name w:val="Outline List 1"/>
    <w:basedOn w:val="NoList"/>
    <w:rsid w:val="00466EA6"/>
    <w:pPr>
      <w:numPr>
        <w:numId w:val="5"/>
      </w:numPr>
    </w:pPr>
  </w:style>
  <w:style w:type="numbering" w:styleId="ArticleSection">
    <w:name w:val="Outline List 3"/>
    <w:basedOn w:val="NoList"/>
    <w:rsid w:val="00466EA6"/>
    <w:pPr>
      <w:numPr>
        <w:numId w:val="6"/>
      </w:numPr>
    </w:pPr>
  </w:style>
  <w:style w:type="paragraph" w:styleId="BodyText2">
    <w:name w:val="Body Text 2"/>
    <w:basedOn w:val="Normal"/>
    <w:link w:val="BodyText2Char"/>
    <w:rsid w:val="00466E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66EA6"/>
    <w:pPr>
      <w:suppressAutoHyphens/>
      <w:spacing w:after="120"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6EA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466E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rsid w:val="00466E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466EA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6EA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rsid w:val="00466EA6"/>
    <w:pPr>
      <w:suppressAutoHyphens/>
      <w:spacing w:after="0" w:line="240" w:lineRule="atLeast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-mailSignature">
    <w:name w:val="E-mail Signature"/>
    <w:basedOn w:val="Normal"/>
    <w:link w:val="E-mailSignatureChar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mphasis">
    <w:name w:val="Emphasis"/>
    <w:qFormat/>
    <w:rsid w:val="00466EA6"/>
    <w:rPr>
      <w:i/>
      <w:iCs/>
    </w:rPr>
  </w:style>
  <w:style w:type="paragraph" w:styleId="EnvelopeReturn">
    <w:name w:val="envelope return"/>
    <w:basedOn w:val="Normal"/>
    <w:rsid w:val="00466EA6"/>
    <w:pPr>
      <w:suppressAutoHyphens/>
      <w:spacing w:after="0" w:line="240" w:lineRule="atLeast"/>
    </w:pPr>
    <w:rPr>
      <w:rFonts w:ascii="Arial" w:eastAsia="Times New Roman" w:hAnsi="Arial" w:cs="Arial"/>
      <w:sz w:val="20"/>
      <w:szCs w:val="20"/>
    </w:rPr>
  </w:style>
  <w:style w:type="character" w:styleId="HTMLAcronym">
    <w:name w:val="HTML Acronym"/>
    <w:rsid w:val="00466EA6"/>
  </w:style>
  <w:style w:type="paragraph" w:styleId="HTMLAddress">
    <w:name w:val="HTML Address"/>
    <w:basedOn w:val="Normal"/>
    <w:link w:val="HTMLAddressChar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466EA6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styleId="HTMLCite">
    <w:name w:val="HTML Cite"/>
    <w:rsid w:val="00466EA6"/>
    <w:rPr>
      <w:i/>
      <w:iCs/>
    </w:rPr>
  </w:style>
  <w:style w:type="character" w:styleId="HTMLCode">
    <w:name w:val="HTML Code"/>
    <w:rsid w:val="00466E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66EA6"/>
    <w:rPr>
      <w:i/>
      <w:iCs/>
    </w:rPr>
  </w:style>
  <w:style w:type="character" w:styleId="HTMLKeyboard">
    <w:name w:val="HTML Keyboard"/>
    <w:rsid w:val="00466E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6EA6"/>
    <w:pPr>
      <w:suppressAutoHyphens/>
      <w:spacing w:after="0"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6EA6"/>
    <w:rPr>
      <w:rFonts w:ascii="Courier New" w:eastAsia="Times New Roman" w:hAnsi="Courier New" w:cs="Courier New"/>
      <w:sz w:val="20"/>
      <w:szCs w:val="20"/>
      <w:lang w:val="en-GB"/>
    </w:rPr>
  </w:style>
  <w:style w:type="character" w:styleId="HTMLSample">
    <w:name w:val="HTML Sample"/>
    <w:rsid w:val="00466EA6"/>
    <w:rPr>
      <w:rFonts w:ascii="Courier New" w:hAnsi="Courier New" w:cs="Courier New"/>
    </w:rPr>
  </w:style>
  <w:style w:type="character" w:styleId="HTMLTypewriter">
    <w:name w:val="HTML Typewriter"/>
    <w:rsid w:val="00466EA6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66EA6"/>
    <w:rPr>
      <w:i/>
      <w:iCs/>
    </w:rPr>
  </w:style>
  <w:style w:type="paragraph" w:styleId="List">
    <w:name w:val="List"/>
    <w:basedOn w:val="Normal"/>
    <w:rsid w:val="00466EA6"/>
    <w:pPr>
      <w:suppressAutoHyphens/>
      <w:spacing w:after="0" w:line="240" w:lineRule="atLeast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466EA6"/>
    <w:pPr>
      <w:suppressAutoHyphens/>
      <w:spacing w:after="0" w:line="240" w:lineRule="atLeast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rsid w:val="00466EA6"/>
    <w:pPr>
      <w:suppressAutoHyphens/>
      <w:spacing w:after="0" w:line="240" w:lineRule="atLeast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rsid w:val="00466EA6"/>
    <w:pPr>
      <w:suppressAutoHyphens/>
      <w:spacing w:after="0" w:line="240" w:lineRule="atLeast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rsid w:val="00466EA6"/>
    <w:pPr>
      <w:suppressAutoHyphens/>
      <w:spacing w:after="0" w:line="240" w:lineRule="atLeast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466EA6"/>
    <w:pPr>
      <w:tabs>
        <w:tab w:val="num" w:pos="360"/>
      </w:tabs>
      <w:suppressAutoHyphens/>
      <w:spacing w:after="0" w:line="240" w:lineRule="atLeast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rsid w:val="00466EA6"/>
    <w:pPr>
      <w:tabs>
        <w:tab w:val="num" w:pos="643"/>
      </w:tabs>
      <w:suppressAutoHyphens/>
      <w:spacing w:after="0" w:line="240" w:lineRule="atLeast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rsid w:val="00466EA6"/>
    <w:pPr>
      <w:tabs>
        <w:tab w:val="num" w:pos="926"/>
      </w:tabs>
      <w:suppressAutoHyphens/>
      <w:spacing w:after="0" w:line="240" w:lineRule="atLeast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rsid w:val="00466EA6"/>
    <w:pPr>
      <w:tabs>
        <w:tab w:val="num" w:pos="1209"/>
      </w:tabs>
      <w:suppressAutoHyphens/>
      <w:spacing w:after="0" w:line="240" w:lineRule="atLeast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rsid w:val="00466EA6"/>
    <w:pPr>
      <w:tabs>
        <w:tab w:val="num" w:pos="1492"/>
      </w:tabs>
      <w:suppressAutoHyphens/>
      <w:spacing w:after="0" w:line="240" w:lineRule="atLeast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rsid w:val="00466EA6"/>
    <w:pPr>
      <w:suppressAutoHyphens/>
      <w:spacing w:after="120" w:line="24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rsid w:val="00466EA6"/>
    <w:pPr>
      <w:suppressAutoHyphens/>
      <w:spacing w:after="120" w:line="240" w:lineRule="atLeast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rsid w:val="00466EA6"/>
    <w:pPr>
      <w:suppressAutoHyphens/>
      <w:spacing w:after="120" w:line="240" w:lineRule="atLeast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rsid w:val="00466EA6"/>
    <w:pPr>
      <w:suppressAutoHyphens/>
      <w:spacing w:after="120" w:line="240" w:lineRule="atLeast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rsid w:val="00466EA6"/>
    <w:pPr>
      <w:suppressAutoHyphens/>
      <w:spacing w:after="120" w:line="240" w:lineRule="atLeast"/>
      <w:ind w:left="1415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466EA6"/>
    <w:pPr>
      <w:tabs>
        <w:tab w:val="num" w:pos="360"/>
      </w:tabs>
      <w:suppressAutoHyphens/>
      <w:spacing w:after="0" w:line="240" w:lineRule="atLeast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rsid w:val="00466EA6"/>
    <w:pPr>
      <w:tabs>
        <w:tab w:val="num" w:pos="643"/>
      </w:tabs>
      <w:suppressAutoHyphens/>
      <w:spacing w:after="0" w:line="240" w:lineRule="atLeast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rsid w:val="00466EA6"/>
    <w:pPr>
      <w:tabs>
        <w:tab w:val="num" w:pos="926"/>
      </w:tabs>
      <w:suppressAutoHyphens/>
      <w:spacing w:after="0" w:line="240" w:lineRule="atLeast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rsid w:val="00466EA6"/>
    <w:pPr>
      <w:tabs>
        <w:tab w:val="num" w:pos="1209"/>
      </w:tabs>
      <w:suppressAutoHyphens/>
      <w:spacing w:after="0" w:line="240" w:lineRule="atLeast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rsid w:val="00466EA6"/>
    <w:pPr>
      <w:tabs>
        <w:tab w:val="num" w:pos="1492"/>
      </w:tabs>
      <w:suppressAutoHyphens/>
      <w:spacing w:after="0" w:line="240" w:lineRule="atLeast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66E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tLeast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66EA6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466EA6"/>
    <w:pPr>
      <w:suppressAutoHyphens/>
      <w:spacing w:after="0" w:line="240" w:lineRule="atLeast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ignature">
    <w:name w:val="Signature"/>
    <w:basedOn w:val="Normal"/>
    <w:link w:val="SignatureChar"/>
    <w:rsid w:val="00466EA6"/>
    <w:pPr>
      <w:suppressAutoHyphens/>
      <w:spacing w:after="0" w:line="240" w:lineRule="atLeast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466EA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trong">
    <w:name w:val="Strong"/>
    <w:qFormat/>
    <w:rsid w:val="00466EA6"/>
    <w:rPr>
      <w:b/>
      <w:bCs/>
    </w:rPr>
  </w:style>
  <w:style w:type="paragraph" w:styleId="Subtitle">
    <w:name w:val="Subtitle"/>
    <w:basedOn w:val="Normal"/>
    <w:link w:val="SubtitleChar"/>
    <w:qFormat/>
    <w:rsid w:val="00466EA6"/>
    <w:pPr>
      <w:suppressAutoHyphens/>
      <w:spacing w:after="60" w:line="240" w:lineRule="atLeast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66EA6"/>
    <w:rPr>
      <w:rFonts w:ascii="Arial" w:eastAsia="Times New Roman" w:hAnsi="Arial" w:cs="Arial"/>
      <w:sz w:val="24"/>
      <w:szCs w:val="24"/>
      <w:lang w:val="en-GB"/>
    </w:rPr>
  </w:style>
  <w:style w:type="table" w:styleId="Table3Deffects1">
    <w:name w:val="Table 3D effects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000080"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val="en-GB"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semiHidden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6EA6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66EA6"/>
    <w:pPr>
      <w:suppressAutoHyphens/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66EA6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styleId="EnvelopeAddress">
    <w:name w:val="envelope address"/>
    <w:basedOn w:val="Normal"/>
    <w:rsid w:val="00466EA6"/>
    <w:pPr>
      <w:framePr w:w="7920" w:h="1980" w:hRule="exact" w:hSpace="180" w:wrap="auto" w:hAnchor="page" w:xAlign="center" w:yAlign="bottom"/>
      <w:suppressAutoHyphens/>
      <w:spacing w:after="0" w:line="240" w:lineRule="atLeast"/>
      <w:ind w:left="2880"/>
    </w:pPr>
    <w:rPr>
      <w:rFonts w:ascii="Arial" w:eastAsia="Times New Roman" w:hAnsi="Arial" w:cs="Arial"/>
      <w:sz w:val="24"/>
      <w:szCs w:val="24"/>
    </w:rPr>
  </w:style>
  <w:style w:type="character" w:customStyle="1" w:styleId="H23GChar">
    <w:name w:val="_ H_2/3_G Char"/>
    <w:link w:val="H23G"/>
    <w:rsid w:val="00466EA6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CharChar4">
    <w:name w:val="Char Char4"/>
    <w:semiHidden/>
    <w:rsid w:val="00466EA6"/>
    <w:rPr>
      <w:sz w:val="18"/>
      <w:lang w:val="en-GB" w:eastAsia="en-US" w:bidi="ar-SA"/>
    </w:rPr>
  </w:style>
  <w:style w:type="paragraph" w:customStyle="1" w:styleId="tablefootnote">
    <w:name w:val="table footnote"/>
    <w:basedOn w:val="SingleTxtG"/>
    <w:qFormat/>
    <w:rsid w:val="00466EA6"/>
    <w:pPr>
      <w:tabs>
        <w:tab w:val="clear" w:pos="1701"/>
      </w:tabs>
      <w:spacing w:after="0" w:line="220" w:lineRule="exact"/>
      <w:ind w:firstLine="170"/>
    </w:pPr>
    <w:rPr>
      <w:rFonts w:eastAsia="Times New Roman" w:cs="Times New Roman"/>
      <w:sz w:val="18"/>
      <w:szCs w:val="18"/>
    </w:rPr>
  </w:style>
  <w:style w:type="paragraph" w:customStyle="1" w:styleId="a0">
    <w:name w:val="(a)"/>
    <w:basedOn w:val="Normal"/>
    <w:qFormat/>
    <w:rsid w:val="00466EA6"/>
    <w:pPr>
      <w:suppressAutoHyphens/>
      <w:spacing w:after="120" w:line="240" w:lineRule="exact"/>
      <w:ind w:left="2835" w:right="1134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142E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53B3D-E4C4-494D-B817-2A6C759DD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A839E5-B1E5-41E8-A41E-AB3FB5D1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FFD5A-C652-49EF-A749-7B4B6A7BF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8C632-E6D1-490F-BFD4-F4DD7FD4B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1423</Characters>
  <Application>Microsoft Office Word</Application>
  <DocSecurity>0</DocSecurity>
  <Lines>33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ECE/TRANS/WP.29/GRSP/2020/18</vt:lpstr>
      <vt:lpstr>ECE/TRANS/WP.29/GRSP/2020/18</vt:lpstr>
      <vt:lpstr/>
    </vt:vector>
  </TitlesOfParts>
  <Company>Volvo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ECE/TRANS/WP.29/GRSP/2020/18</dc:title>
  <dc:subject>2012450</dc:subject>
  <dc:creator>Teyssier Pierre</dc:creator>
  <cp:keywords/>
  <dc:description/>
  <cp:lastModifiedBy>Edoardo Gianotti</cp:lastModifiedBy>
  <cp:revision>2</cp:revision>
  <cp:lastPrinted>2021-11-22T13:34:00Z</cp:lastPrinted>
  <dcterms:created xsi:type="dcterms:W3CDTF">2021-11-29T10:12:00Z</dcterms:created>
  <dcterms:modified xsi:type="dcterms:W3CDTF">2021-11-29T10:12:00Z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