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03D9228D" w14:textId="77777777" w:rsidTr="000D1B89">
        <w:trPr>
          <w:cantSplit/>
          <w:trHeight w:hRule="exact" w:val="851"/>
        </w:trPr>
        <w:tc>
          <w:tcPr>
            <w:tcW w:w="1276" w:type="dxa"/>
            <w:tcBorders>
              <w:bottom w:val="single" w:sz="4" w:space="0" w:color="auto"/>
            </w:tcBorders>
            <w:vAlign w:val="bottom"/>
          </w:tcPr>
          <w:p w14:paraId="1D7BB35A" w14:textId="77777777" w:rsidR="00717266" w:rsidRDefault="00717266" w:rsidP="000D1B89">
            <w:pPr>
              <w:spacing w:after="80"/>
            </w:pPr>
          </w:p>
        </w:tc>
        <w:tc>
          <w:tcPr>
            <w:tcW w:w="2268" w:type="dxa"/>
            <w:tcBorders>
              <w:bottom w:val="single" w:sz="4" w:space="0" w:color="auto"/>
            </w:tcBorders>
            <w:vAlign w:val="bottom"/>
          </w:tcPr>
          <w:p w14:paraId="2D9C3C91"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DCC5B58" w14:textId="77777777" w:rsidR="00717266" w:rsidRPr="00D47EEA" w:rsidRDefault="00C56F53" w:rsidP="00C56F53">
            <w:pPr>
              <w:suppressAutoHyphens w:val="0"/>
              <w:spacing w:after="20"/>
              <w:jc w:val="right"/>
            </w:pPr>
            <w:r w:rsidRPr="00C56F53">
              <w:rPr>
                <w:sz w:val="40"/>
              </w:rPr>
              <w:t>ECE</w:t>
            </w:r>
            <w:r>
              <w:t>/TRANS/WP.15/AC.2/2022/5</w:t>
            </w:r>
          </w:p>
        </w:tc>
      </w:tr>
      <w:tr w:rsidR="00717266" w14:paraId="55DCE764" w14:textId="77777777" w:rsidTr="000D1B89">
        <w:trPr>
          <w:cantSplit/>
          <w:trHeight w:hRule="exact" w:val="2835"/>
        </w:trPr>
        <w:tc>
          <w:tcPr>
            <w:tcW w:w="1276" w:type="dxa"/>
            <w:tcBorders>
              <w:top w:val="single" w:sz="4" w:space="0" w:color="auto"/>
              <w:bottom w:val="single" w:sz="12" w:space="0" w:color="auto"/>
            </w:tcBorders>
          </w:tcPr>
          <w:p w14:paraId="3C0F3E0F" w14:textId="77777777" w:rsidR="00717266" w:rsidRDefault="00717266" w:rsidP="000D1B89">
            <w:pPr>
              <w:spacing w:before="120"/>
            </w:pPr>
            <w:r>
              <w:rPr>
                <w:noProof/>
                <w:lang w:val="fr-CH" w:eastAsia="fr-CH"/>
              </w:rPr>
              <w:drawing>
                <wp:inline distT="0" distB="0" distL="0" distR="0" wp14:anchorId="031EEA23" wp14:editId="5408F0E5">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FCCA030"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82A2A00" w14:textId="77777777" w:rsidR="00717266" w:rsidRDefault="00C56F53" w:rsidP="00C56F53">
            <w:pPr>
              <w:spacing w:before="240"/>
            </w:pPr>
            <w:r>
              <w:t>Distr.: General</w:t>
            </w:r>
          </w:p>
          <w:p w14:paraId="649A36A9" w14:textId="284F28D9" w:rsidR="00C56F53" w:rsidRDefault="00447243" w:rsidP="00C56F53">
            <w:pPr>
              <w:suppressAutoHyphens w:val="0"/>
            </w:pPr>
            <w:r>
              <w:t xml:space="preserve">10 </w:t>
            </w:r>
            <w:r w:rsidR="00C56F53">
              <w:t>November 2021</w:t>
            </w:r>
          </w:p>
          <w:p w14:paraId="0B2FEA7B" w14:textId="5E53CF59" w:rsidR="00C56F53" w:rsidRDefault="00447243" w:rsidP="00C56F53">
            <w:pPr>
              <w:suppressAutoHyphens w:val="0"/>
            </w:pPr>
            <w:r>
              <w:t>English</w:t>
            </w:r>
          </w:p>
          <w:p w14:paraId="4843388A" w14:textId="2B4EB0B2" w:rsidR="00C56F53" w:rsidRDefault="00C56F53" w:rsidP="00C56F53">
            <w:pPr>
              <w:suppressAutoHyphens w:val="0"/>
            </w:pPr>
            <w:r>
              <w:t xml:space="preserve">Original: </w:t>
            </w:r>
            <w:r w:rsidR="00447243">
              <w:t>French</w:t>
            </w:r>
          </w:p>
        </w:tc>
      </w:tr>
    </w:tbl>
    <w:p w14:paraId="6825C5DB" w14:textId="77777777" w:rsidR="00447243" w:rsidRDefault="00447243">
      <w:pPr>
        <w:spacing w:before="120"/>
        <w:rPr>
          <w:b/>
          <w:sz w:val="28"/>
          <w:szCs w:val="28"/>
        </w:rPr>
      </w:pPr>
      <w:r>
        <w:rPr>
          <w:b/>
          <w:sz w:val="28"/>
          <w:szCs w:val="28"/>
        </w:rPr>
        <w:t>Economic Commission for Europe</w:t>
      </w:r>
    </w:p>
    <w:p w14:paraId="0C2443E5" w14:textId="77777777" w:rsidR="00447243" w:rsidRDefault="00447243">
      <w:pPr>
        <w:spacing w:before="120"/>
        <w:rPr>
          <w:sz w:val="28"/>
          <w:szCs w:val="28"/>
        </w:rPr>
      </w:pPr>
      <w:r>
        <w:rPr>
          <w:sz w:val="28"/>
          <w:szCs w:val="28"/>
        </w:rPr>
        <w:t>Inland Transport Committee</w:t>
      </w:r>
    </w:p>
    <w:p w14:paraId="664D59CB" w14:textId="035ECE36" w:rsidR="00447243" w:rsidRDefault="00447243" w:rsidP="00D45093">
      <w:pPr>
        <w:spacing w:before="120" w:after="120"/>
        <w:rPr>
          <w:b/>
          <w:sz w:val="24"/>
          <w:szCs w:val="24"/>
        </w:rPr>
      </w:pPr>
      <w:r>
        <w:rPr>
          <w:b/>
          <w:sz w:val="24"/>
          <w:szCs w:val="24"/>
        </w:rPr>
        <w:t>Working Party on the Transport of Dangerous Goods</w:t>
      </w:r>
    </w:p>
    <w:p w14:paraId="26BB0BF5" w14:textId="77777777" w:rsidR="00F6613B" w:rsidRDefault="00447243" w:rsidP="00F6613B">
      <w:pPr>
        <w:rPr>
          <w:b/>
          <w:bCs/>
        </w:rPr>
      </w:pPr>
      <w:r>
        <w:rPr>
          <w:b/>
          <w:bCs/>
        </w:rPr>
        <w:t>Joint Meeting of Experts on the Regulations annexed to the</w:t>
      </w:r>
    </w:p>
    <w:p w14:paraId="340A801C" w14:textId="77777777" w:rsidR="00F6613B" w:rsidRDefault="00447243" w:rsidP="00F6613B">
      <w:pPr>
        <w:rPr>
          <w:b/>
          <w:bCs/>
        </w:rPr>
      </w:pPr>
      <w:r>
        <w:rPr>
          <w:b/>
          <w:bCs/>
        </w:rPr>
        <w:t>European Agreement concerning the International Carriage</w:t>
      </w:r>
    </w:p>
    <w:p w14:paraId="4ABB19E3" w14:textId="77777777" w:rsidR="00F6613B" w:rsidRDefault="00447243" w:rsidP="00F6613B">
      <w:pPr>
        <w:rPr>
          <w:b/>
          <w:bCs/>
        </w:rPr>
      </w:pPr>
      <w:r>
        <w:rPr>
          <w:b/>
          <w:bCs/>
        </w:rPr>
        <w:t>of Dangerous Goods by Inland Waterways (ADN)</w:t>
      </w:r>
    </w:p>
    <w:p w14:paraId="0698C8FC" w14:textId="06DCF269" w:rsidR="00447243" w:rsidRPr="001E77FB" w:rsidRDefault="00447243" w:rsidP="00F6613B">
      <w:pPr>
        <w:rPr>
          <w:b/>
          <w:lang w:val="en-US"/>
        </w:rPr>
      </w:pPr>
      <w:r>
        <w:rPr>
          <w:b/>
          <w:bCs/>
        </w:rPr>
        <w:t>(ADN Safety Committee)</w:t>
      </w:r>
      <w:bookmarkStart w:id="0" w:name="_Hlk57122394"/>
      <w:bookmarkEnd w:id="0"/>
    </w:p>
    <w:p w14:paraId="2E630EB1" w14:textId="77777777" w:rsidR="00447243" w:rsidRPr="001E77FB" w:rsidRDefault="00447243" w:rsidP="00447243">
      <w:pPr>
        <w:spacing w:before="120"/>
        <w:rPr>
          <w:b/>
          <w:lang w:val="en-US"/>
        </w:rPr>
      </w:pPr>
      <w:r>
        <w:rPr>
          <w:b/>
          <w:bCs/>
        </w:rPr>
        <w:t>Thirty-ninth session</w:t>
      </w:r>
    </w:p>
    <w:p w14:paraId="2937570C" w14:textId="1B2E4116" w:rsidR="00447243" w:rsidRPr="001E77FB" w:rsidRDefault="00447243" w:rsidP="00447243">
      <w:pPr>
        <w:rPr>
          <w:lang w:val="en-US"/>
        </w:rPr>
      </w:pPr>
      <w:r>
        <w:t>Geneva, 24</w:t>
      </w:r>
      <w:r w:rsidR="00D45093">
        <w:t>–</w:t>
      </w:r>
      <w:r>
        <w:t>28 January 2022</w:t>
      </w:r>
    </w:p>
    <w:p w14:paraId="4B132A6B" w14:textId="77777777" w:rsidR="00447243" w:rsidRPr="001E77FB" w:rsidRDefault="00447243" w:rsidP="00447243">
      <w:pPr>
        <w:rPr>
          <w:lang w:val="en-US"/>
        </w:rPr>
      </w:pPr>
      <w:r>
        <w:t>Item 5 (b) of the provisional agenda</w:t>
      </w:r>
    </w:p>
    <w:p w14:paraId="241B900D" w14:textId="77777777" w:rsidR="00D633A4" w:rsidRDefault="00447243" w:rsidP="00447243">
      <w:pPr>
        <w:rPr>
          <w:b/>
          <w:bCs/>
        </w:rPr>
      </w:pPr>
      <w:r>
        <w:rPr>
          <w:b/>
          <w:bCs/>
        </w:rPr>
        <w:t>Proposals for amendments to the Regulations annexed to ADN:</w:t>
      </w:r>
    </w:p>
    <w:p w14:paraId="394F3A84" w14:textId="50720782" w:rsidR="00447243" w:rsidRPr="001E77FB" w:rsidRDefault="00447243" w:rsidP="00447243">
      <w:pPr>
        <w:rPr>
          <w:b/>
          <w:bCs/>
          <w:lang w:val="en-US"/>
        </w:rPr>
      </w:pPr>
      <w:r>
        <w:rPr>
          <w:b/>
          <w:bCs/>
        </w:rPr>
        <w:t>Other proposals</w:t>
      </w:r>
    </w:p>
    <w:p w14:paraId="0813E81E" w14:textId="68A14169" w:rsidR="00E85006" w:rsidRPr="00420729" w:rsidRDefault="00E85006" w:rsidP="00E85006">
      <w:pPr>
        <w:pStyle w:val="HChG"/>
      </w:pPr>
      <w:bookmarkStart w:id="1" w:name="_Hlk33099965"/>
      <w:r w:rsidRPr="00420729">
        <w:tab/>
      </w:r>
      <w:r w:rsidRPr="00420729">
        <w:tab/>
        <w:t>Amendments for entry into force on 1 January 2023: Safety adviser/Safety adviser for the transport of dangerous goods – Subsection 1.8.3.17 of ADN</w:t>
      </w:r>
    </w:p>
    <w:bookmarkEnd w:id="1"/>
    <w:p w14:paraId="7EBC6A09" w14:textId="064D049D" w:rsidR="00E85006" w:rsidRPr="00420729" w:rsidRDefault="00E85006" w:rsidP="000533BD">
      <w:pPr>
        <w:pStyle w:val="H1G"/>
      </w:pPr>
      <w:r w:rsidRPr="00420729">
        <w:tab/>
      </w:r>
      <w:r w:rsidRPr="00420729">
        <w:tab/>
        <w:t>Transmitted by the Government of Germany</w:t>
      </w:r>
      <w:r w:rsidRPr="00604D62">
        <w:rPr>
          <w:rFonts w:eastAsia="Calibri"/>
          <w:b w:val="0"/>
          <w:bCs/>
          <w:sz w:val="20"/>
        </w:rPr>
        <w:footnoteReference w:customMarkFollows="1" w:id="1"/>
        <w:t>*</w:t>
      </w:r>
      <w:r w:rsidR="005B4C6F" w:rsidRPr="005B4C6F">
        <w:rPr>
          <w:rFonts w:eastAsia="Calibri"/>
          <w:b w:val="0"/>
          <w:bCs/>
          <w:position w:val="8"/>
          <w:sz w:val="20"/>
        </w:rPr>
        <w:t>,</w:t>
      </w:r>
      <w:r w:rsidR="005B4C6F">
        <w:rPr>
          <w:rFonts w:eastAsia="Calibri"/>
          <w:b w:val="0"/>
          <w:bCs/>
          <w:sz w:val="20"/>
        </w:rPr>
        <w:t xml:space="preserve"> </w:t>
      </w:r>
      <w:r w:rsidRPr="00604D62">
        <w:rPr>
          <w:rFonts w:eastAsia="Calibri"/>
          <w:b w:val="0"/>
          <w:bCs/>
          <w:sz w:val="20"/>
        </w:rPr>
        <w:footnoteReference w:customMarkFollows="1" w:id="2"/>
        <w:t>**</w:t>
      </w:r>
    </w:p>
    <w:p w14:paraId="1D3CE2BE" w14:textId="541623F3" w:rsidR="00E85006" w:rsidRPr="00420729" w:rsidRDefault="00604D62" w:rsidP="00604D62">
      <w:pPr>
        <w:pStyle w:val="HChG"/>
      </w:pPr>
      <w:r>
        <w:tab/>
      </w:r>
      <w:r w:rsidR="00E85006" w:rsidRPr="00420729">
        <w:t>I.</w:t>
      </w:r>
      <w:r w:rsidR="00E85006" w:rsidRPr="00420729">
        <w:tab/>
        <w:t>Request</w:t>
      </w:r>
    </w:p>
    <w:p w14:paraId="43D35616" w14:textId="77777777" w:rsidR="00E85006" w:rsidRPr="00420729" w:rsidRDefault="00E85006" w:rsidP="00E85006">
      <w:pPr>
        <w:pStyle w:val="SingleTxtG"/>
      </w:pPr>
      <w:r w:rsidRPr="00420729">
        <w:t>1.</w:t>
      </w:r>
      <w:r w:rsidRPr="00420729">
        <w:tab/>
        <w:t xml:space="preserve">Delete the content of subsection 1.8.3.17 of ADN and replace it with </w:t>
      </w:r>
      <w:r>
        <w:t>“</w:t>
      </w:r>
      <w:r w:rsidRPr="00420729">
        <w:t>(deleted)</w:t>
      </w:r>
      <w:r>
        <w:t>”</w:t>
      </w:r>
      <w:r w:rsidRPr="00420729">
        <w:t>.</w:t>
      </w:r>
    </w:p>
    <w:p w14:paraId="1D9A5346" w14:textId="706E168A" w:rsidR="00E85006" w:rsidRPr="00420729" w:rsidRDefault="00604D62" w:rsidP="00604D62">
      <w:pPr>
        <w:pStyle w:val="HChG"/>
      </w:pPr>
      <w:r>
        <w:tab/>
      </w:r>
      <w:r w:rsidR="00E85006" w:rsidRPr="00420729">
        <w:t>II.</w:t>
      </w:r>
      <w:r w:rsidR="00E85006" w:rsidRPr="00420729">
        <w:tab/>
        <w:t>Rationale</w:t>
      </w:r>
    </w:p>
    <w:p w14:paraId="447970A2" w14:textId="77777777" w:rsidR="00E85006" w:rsidRPr="00420729" w:rsidRDefault="00E85006" w:rsidP="00E85006">
      <w:pPr>
        <w:pStyle w:val="SingleTxtG"/>
      </w:pPr>
      <w:r w:rsidRPr="00420729">
        <w:t>2.</w:t>
      </w:r>
      <w:r w:rsidRPr="00420729">
        <w:tab/>
        <w:t>The European Union directives mentioned in subsection 1.8.3.17 of ADN are no longer in force.</w:t>
      </w:r>
    </w:p>
    <w:p w14:paraId="01E2C648" w14:textId="5E8973C5" w:rsidR="00E85006" w:rsidRDefault="00E85006" w:rsidP="00E85006">
      <w:pPr>
        <w:pStyle w:val="SingleTxtG"/>
      </w:pPr>
      <w:r w:rsidRPr="00420729">
        <w:t>3.</w:t>
      </w:r>
      <w:r w:rsidRPr="00420729">
        <w:tab/>
        <w:t>Section 1.8.3 of ADN is harmonized with ADR and RID. In those regulations, subsection 1.8.3.17 of ADN has already been deleted with effect from 1 January 2011.</w:t>
      </w:r>
    </w:p>
    <w:p w14:paraId="5A2B3038" w14:textId="58E49CA2" w:rsidR="005458E0" w:rsidRPr="00420729" w:rsidRDefault="005458E0" w:rsidP="005458E0">
      <w:pPr>
        <w:spacing w:before="240"/>
        <w:jc w:val="center"/>
      </w:pPr>
      <w:r w:rsidRPr="003E5C6C">
        <w:rPr>
          <w:u w:val="single"/>
          <w:lang w:val="fr-CH"/>
        </w:rPr>
        <w:tab/>
      </w:r>
      <w:r w:rsidRPr="003E5C6C">
        <w:rPr>
          <w:u w:val="single"/>
          <w:lang w:val="fr-CH"/>
        </w:rPr>
        <w:tab/>
      </w:r>
      <w:r w:rsidRPr="003E5C6C">
        <w:rPr>
          <w:u w:val="single"/>
          <w:lang w:val="fr-CH"/>
        </w:rPr>
        <w:tab/>
      </w:r>
    </w:p>
    <w:sectPr w:rsidR="005458E0" w:rsidRPr="00420729"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0418D" w14:textId="77777777" w:rsidR="00BF7616" w:rsidRPr="00FB1744" w:rsidRDefault="00BF7616" w:rsidP="00FB1744">
      <w:pPr>
        <w:pStyle w:val="Footer"/>
      </w:pPr>
    </w:p>
  </w:endnote>
  <w:endnote w:type="continuationSeparator" w:id="0">
    <w:p w14:paraId="44F8B2CA" w14:textId="77777777" w:rsidR="00BF7616" w:rsidRPr="00FB1744" w:rsidRDefault="00BF7616"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A027F" w14:textId="77777777" w:rsidR="00C56F53" w:rsidRDefault="00C56F53" w:rsidP="00C56F53">
    <w:pPr>
      <w:pStyle w:val="Footer"/>
      <w:tabs>
        <w:tab w:val="right" w:pos="9638"/>
      </w:tabs>
    </w:pPr>
    <w:r w:rsidRPr="00C56F53">
      <w:rPr>
        <w:b/>
        <w:bCs/>
        <w:sz w:val="18"/>
      </w:rPr>
      <w:fldChar w:fldCharType="begin"/>
    </w:r>
    <w:r w:rsidRPr="00C56F53">
      <w:rPr>
        <w:b/>
        <w:bCs/>
        <w:sz w:val="18"/>
      </w:rPr>
      <w:instrText xml:space="preserve"> PAGE  \* MERGEFORMAT </w:instrText>
    </w:r>
    <w:r w:rsidRPr="00C56F53">
      <w:rPr>
        <w:b/>
        <w:bCs/>
        <w:sz w:val="18"/>
      </w:rPr>
      <w:fldChar w:fldCharType="separate"/>
    </w:r>
    <w:r w:rsidRPr="00C56F53">
      <w:rPr>
        <w:b/>
        <w:bCs/>
        <w:noProof/>
        <w:sz w:val="18"/>
      </w:rPr>
      <w:t>2</w:t>
    </w:r>
    <w:r w:rsidRPr="00C56F53">
      <w:rPr>
        <w:b/>
        <w:bCs/>
        <w:sz w:val="18"/>
      </w:rPr>
      <w:fldChar w:fldCharType="end"/>
    </w:r>
    <w:r>
      <w:tab/>
      <w:t>GE.21-16374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1B570" w14:textId="77777777" w:rsidR="00C56F53" w:rsidRDefault="00C56F53" w:rsidP="00C56F53">
    <w:pPr>
      <w:pStyle w:val="Footer"/>
      <w:tabs>
        <w:tab w:val="right" w:pos="9638"/>
      </w:tabs>
    </w:pPr>
    <w:r>
      <w:t>GE.21-16374</w:t>
    </w:r>
    <w:r>
      <w:tab/>
    </w:r>
    <w:r w:rsidRPr="00C56F53">
      <w:rPr>
        <w:b/>
        <w:bCs/>
        <w:sz w:val="18"/>
      </w:rPr>
      <w:fldChar w:fldCharType="begin"/>
    </w:r>
    <w:r w:rsidRPr="00C56F53">
      <w:rPr>
        <w:b/>
        <w:bCs/>
        <w:sz w:val="18"/>
      </w:rPr>
      <w:instrText xml:space="preserve"> PAGE  \* MERGEFORMAT </w:instrText>
    </w:r>
    <w:r w:rsidRPr="00C56F53">
      <w:rPr>
        <w:b/>
        <w:bCs/>
        <w:sz w:val="18"/>
      </w:rPr>
      <w:fldChar w:fldCharType="separate"/>
    </w:r>
    <w:r w:rsidRPr="00C56F53">
      <w:rPr>
        <w:b/>
        <w:bCs/>
        <w:noProof/>
        <w:sz w:val="18"/>
      </w:rPr>
      <w:t>3</w:t>
    </w:r>
    <w:r w:rsidRPr="00C56F5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601CB" w14:textId="2ACEB5AC" w:rsidR="00C56F53" w:rsidRPr="00C56F53" w:rsidRDefault="00C56F53" w:rsidP="005458E0">
    <w:pPr>
      <w:pStyle w:val="Footer"/>
      <w:rPr>
        <w:sz w:val="20"/>
      </w:rPr>
    </w:pPr>
    <w:r w:rsidRPr="0027112F">
      <w:rPr>
        <w:noProof/>
        <w:lang w:val="en-US"/>
      </w:rPr>
      <w:drawing>
        <wp:anchor distT="0" distB="0" distL="114300" distR="114300" simplePos="0" relativeHeight="251659264" behindDoc="0" locked="1" layoutInCell="1" allowOverlap="1" wp14:anchorId="30E23F7D" wp14:editId="72AA594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GE.21-16374  (E)</w:t>
    </w:r>
    <w:r>
      <w:rPr>
        <w:noProof/>
        <w:sz w:val="20"/>
      </w:rPr>
      <w:drawing>
        <wp:anchor distT="0" distB="0" distL="114300" distR="114300" simplePos="0" relativeHeight="251660288" behindDoc="0" locked="0" layoutInCell="1" allowOverlap="1" wp14:anchorId="0C30D656" wp14:editId="489B625B">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458E0">
      <w:rPr>
        <w:sz w:val="20"/>
      </w:rPr>
      <w:t xml:space="preserve">    191121    191121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7F2D6" w14:textId="77777777" w:rsidR="00BF7616" w:rsidRPr="00FB1744" w:rsidRDefault="00BF7616" w:rsidP="00FB1744">
      <w:pPr>
        <w:tabs>
          <w:tab w:val="right" w:pos="2155"/>
        </w:tabs>
        <w:spacing w:after="80" w:line="240" w:lineRule="auto"/>
        <w:ind w:left="680"/>
      </w:pPr>
      <w:r>
        <w:rPr>
          <w:u w:val="single"/>
        </w:rPr>
        <w:tab/>
      </w:r>
    </w:p>
  </w:footnote>
  <w:footnote w:type="continuationSeparator" w:id="0">
    <w:p w14:paraId="7016AD44" w14:textId="77777777" w:rsidR="00BF7616" w:rsidRPr="00FB1744" w:rsidRDefault="00BF7616" w:rsidP="00FB1744">
      <w:pPr>
        <w:tabs>
          <w:tab w:val="right" w:pos="2155"/>
        </w:tabs>
        <w:spacing w:after="80" w:line="240" w:lineRule="auto"/>
        <w:ind w:left="680"/>
      </w:pPr>
      <w:r>
        <w:rPr>
          <w:u w:val="single"/>
        </w:rPr>
        <w:tab/>
      </w:r>
    </w:p>
  </w:footnote>
  <w:footnote w:id="1">
    <w:p w14:paraId="161921F4" w14:textId="77777777" w:rsidR="00E85006" w:rsidRPr="001E77FB" w:rsidRDefault="00E85006" w:rsidP="00E85006">
      <w:pPr>
        <w:pStyle w:val="FootnoteText"/>
        <w:rPr>
          <w:sz w:val="16"/>
          <w:szCs w:val="16"/>
          <w:lang w:val="en-US"/>
        </w:rPr>
      </w:pPr>
      <w:r>
        <w:tab/>
      </w:r>
      <w:r w:rsidRPr="005458E0">
        <w:rPr>
          <w:sz w:val="20"/>
        </w:rPr>
        <w:t>*</w:t>
      </w:r>
      <w:r w:rsidRPr="005458E0">
        <w:rPr>
          <w:sz w:val="20"/>
        </w:rPr>
        <w:tab/>
      </w:r>
      <w:r>
        <w:t>Distributed in German by the Central Commission for the Navigation of the Rhine under the symbol CCNR-ZKR/ADN/WP.15/AC.2/2022/5.</w:t>
      </w:r>
    </w:p>
  </w:footnote>
  <w:footnote w:id="2">
    <w:p w14:paraId="5D384E14" w14:textId="151A26A0" w:rsidR="00E85006" w:rsidRPr="001E77FB" w:rsidRDefault="00E85006" w:rsidP="00E85006">
      <w:pPr>
        <w:pStyle w:val="FootnoteText"/>
        <w:rPr>
          <w:sz w:val="16"/>
          <w:szCs w:val="16"/>
          <w:lang w:val="en-US"/>
        </w:rPr>
      </w:pPr>
      <w:r w:rsidRPr="005458E0">
        <w:rPr>
          <w:sz w:val="20"/>
        </w:rPr>
        <w:tab/>
        <w:t>**</w:t>
      </w:r>
      <w:r w:rsidRPr="005458E0">
        <w:rPr>
          <w:sz w:val="20"/>
        </w:rPr>
        <w:tab/>
      </w:r>
      <w:r>
        <w:t>In accordance with the programme of work of the Inland Transport Committee for 2021 as outlined in the proposed programme budget for 2021 (A/75/6 (Sect.20), para</w:t>
      </w:r>
      <w:r w:rsidR="004E0F99">
        <w:t>.</w:t>
      </w:r>
      <w:r>
        <w:t xml:space="preserve">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62C8E" w14:textId="77777777" w:rsidR="00C56F53" w:rsidRDefault="00C56F53" w:rsidP="00C56F53">
    <w:pPr>
      <w:pStyle w:val="Header"/>
    </w:pPr>
    <w:r>
      <w:t>ECE/TRANS/WP.15/AC.2/2022/5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A2283" w14:textId="77777777" w:rsidR="00C56F53" w:rsidRDefault="00C56F53" w:rsidP="00C56F53">
    <w:pPr>
      <w:pStyle w:val="Header"/>
      <w:jc w:val="right"/>
    </w:pPr>
    <w:r>
      <w:t>ECE/TRANS/WP.15/AC.2/2022/5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BF7616"/>
    <w:rsid w:val="00046E92"/>
    <w:rsid w:val="000533BD"/>
    <w:rsid w:val="000D1B89"/>
    <w:rsid w:val="000F6E29"/>
    <w:rsid w:val="001170DC"/>
    <w:rsid w:val="00247E2C"/>
    <w:rsid w:val="002D6C53"/>
    <w:rsid w:val="002F5595"/>
    <w:rsid w:val="00334F6A"/>
    <w:rsid w:val="00342AC8"/>
    <w:rsid w:val="003B4550"/>
    <w:rsid w:val="0043448D"/>
    <w:rsid w:val="00447243"/>
    <w:rsid w:val="00461253"/>
    <w:rsid w:val="004E0F99"/>
    <w:rsid w:val="005042C2"/>
    <w:rsid w:val="00506C12"/>
    <w:rsid w:val="005458E0"/>
    <w:rsid w:val="0056599A"/>
    <w:rsid w:val="00585AE1"/>
    <w:rsid w:val="00587690"/>
    <w:rsid w:val="005B4C6F"/>
    <w:rsid w:val="00604D62"/>
    <w:rsid w:val="00671529"/>
    <w:rsid w:val="006A5598"/>
    <w:rsid w:val="00717266"/>
    <w:rsid w:val="007268F9"/>
    <w:rsid w:val="007C52B0"/>
    <w:rsid w:val="009411B4"/>
    <w:rsid w:val="009D0139"/>
    <w:rsid w:val="009F5CDC"/>
    <w:rsid w:val="00A429CD"/>
    <w:rsid w:val="00A775CF"/>
    <w:rsid w:val="00AB3C7E"/>
    <w:rsid w:val="00B06045"/>
    <w:rsid w:val="00BF7616"/>
    <w:rsid w:val="00C35A27"/>
    <w:rsid w:val="00C448F7"/>
    <w:rsid w:val="00C56F53"/>
    <w:rsid w:val="00D45093"/>
    <w:rsid w:val="00D633A4"/>
    <w:rsid w:val="00E02C2B"/>
    <w:rsid w:val="00E665C4"/>
    <w:rsid w:val="00E85006"/>
    <w:rsid w:val="00E929D6"/>
    <w:rsid w:val="00ED6C48"/>
    <w:rsid w:val="00EF76C5"/>
    <w:rsid w:val="00F65F5D"/>
    <w:rsid w:val="00F6613B"/>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AD3172"/>
  <w15:docId w15:val="{B2B365F8-B16E-41A3-A579-2824E651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ußnotentext Zchn1 Zchn,Fußnotentext Zchn Zchn Zchn, Car Car Car Zchn Zchn Zchn, Car Car Car Car Car Car Car Car Car Zchn Zchn Zchn, Car Car Car Zchn1 Zchn, Car Car Car Car Car Car Car Car Car Zchn1 Zchn,5_GR,Fußnotentext Zchn"/>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ußnotentext Zchn1 Zchn Char,Fußnotentext Zchn Zchn Zchn Char, Car Car Car Zchn Zchn Zchn Char, Car Car Car Car Car Car Car Car Car Zchn Zchn Zchn Char, Car Car Car Zchn1 Zchn Char,5_GR Char,Fußnotentext Zchn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44E53D6E-300D-4009-836C-E42C52187679}"/>
</file>

<file path=customXml/itemProps3.xml><?xml version="1.0" encoding="utf-8"?>
<ds:datastoreItem xmlns:ds="http://schemas.openxmlformats.org/officeDocument/2006/customXml" ds:itemID="{B303C58B-B8EC-452F-9066-40382193D100}"/>
</file>

<file path=customXml/itemProps4.xml><?xml version="1.0" encoding="utf-8"?>
<ds:datastoreItem xmlns:ds="http://schemas.openxmlformats.org/officeDocument/2006/customXml" ds:itemID="{81AA8DA4-45A1-4C3F-A0E3-DAF62F6C1FA9}"/>
</file>

<file path=docProps/app.xml><?xml version="1.0" encoding="utf-8"?>
<Properties xmlns="http://schemas.openxmlformats.org/officeDocument/2006/extended-properties" xmlns:vt="http://schemas.openxmlformats.org/officeDocument/2006/docPropsVTypes">
  <Template>CESCR.dotm</Template>
  <TotalTime>0</TotalTime>
  <Pages>1</Pages>
  <Words>172</Words>
  <Characters>973</Characters>
  <Application>Microsoft Office Word</Application>
  <DocSecurity>0</DocSecurity>
  <Lines>33</Lines>
  <Paragraphs>26</Paragraphs>
  <ScaleCrop>false</ScaleCrop>
  <HeadingPairs>
    <vt:vector size="2" baseType="variant">
      <vt:variant>
        <vt:lpstr>Title</vt:lpstr>
      </vt:variant>
      <vt:variant>
        <vt:i4>1</vt:i4>
      </vt:variant>
    </vt:vector>
  </HeadingPairs>
  <TitlesOfParts>
    <vt:vector size="1" baseType="lpstr">
      <vt:lpstr>ECE/TRANS/WP.15/AC.2/2022/5</vt:lpstr>
    </vt:vector>
  </TitlesOfParts>
  <Company>DCM</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ECE/TRANS/WP.15/AC.2/2022/5</dc:title>
  <dc:subject>2116374</dc:subject>
  <dc:creator>Giltsoff</dc:creator>
  <cp:keywords/>
  <dc:description/>
  <cp:lastModifiedBy>Una Philippa GILTSOFF</cp:lastModifiedBy>
  <cp:revision>2</cp:revision>
  <dcterms:created xsi:type="dcterms:W3CDTF">2021-11-19T15:25:00Z</dcterms:created>
  <dcterms:modified xsi:type="dcterms:W3CDTF">2021-11-19T15:25:00Z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