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10C598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6987136" w14:textId="77777777" w:rsidR="002D5AAC" w:rsidRDefault="002D5AAC" w:rsidP="0082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13BE8A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25925D0" w14:textId="4502B58D" w:rsidR="002D5AAC" w:rsidRDefault="00826271" w:rsidP="00826271">
            <w:pPr>
              <w:jc w:val="right"/>
            </w:pPr>
            <w:r w:rsidRPr="00826271">
              <w:rPr>
                <w:sz w:val="40"/>
              </w:rPr>
              <w:t>ECE</w:t>
            </w:r>
            <w:r>
              <w:t>/TRANS/WP.29/2021/89</w:t>
            </w:r>
          </w:p>
        </w:tc>
      </w:tr>
      <w:tr w:rsidR="002D5AAC" w:rsidRPr="00D72E73" w14:paraId="315850F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D470E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8D54EC" wp14:editId="5EFF87B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FB4ED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E38B0CC" w14:textId="77777777" w:rsidR="002D5AAC" w:rsidRDefault="0082627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47D433" w14:textId="21B30A7A" w:rsidR="00826271" w:rsidRDefault="00BA5CA4" w:rsidP="008262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826271">
              <w:rPr>
                <w:lang w:val="en-US"/>
              </w:rPr>
              <w:t xml:space="preserve"> September 2021</w:t>
            </w:r>
          </w:p>
          <w:p w14:paraId="20819A4B" w14:textId="77777777" w:rsidR="00826271" w:rsidRDefault="00826271" w:rsidP="008262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D0C7104" w14:textId="1E867B7F" w:rsidR="00826271" w:rsidRPr="008D53B6" w:rsidRDefault="00826271" w:rsidP="008262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425E0A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2CDCE60" w14:textId="77777777" w:rsidR="00B448B3" w:rsidRPr="00B448B3" w:rsidRDefault="00B448B3" w:rsidP="00B448B3">
      <w:pPr>
        <w:spacing w:before="120"/>
        <w:rPr>
          <w:sz w:val="28"/>
          <w:szCs w:val="28"/>
        </w:rPr>
      </w:pPr>
      <w:r w:rsidRPr="00B448B3">
        <w:rPr>
          <w:sz w:val="28"/>
          <w:szCs w:val="28"/>
        </w:rPr>
        <w:t>Комитет по внутреннему транспорту</w:t>
      </w:r>
    </w:p>
    <w:p w14:paraId="3C7321A0" w14:textId="360CF7D4" w:rsidR="00B448B3" w:rsidRPr="00B448B3" w:rsidRDefault="00B448B3" w:rsidP="00B448B3">
      <w:pPr>
        <w:spacing w:before="120"/>
        <w:rPr>
          <w:b/>
          <w:sz w:val="24"/>
          <w:szCs w:val="24"/>
        </w:rPr>
      </w:pPr>
      <w:r w:rsidRPr="00B448B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448B3">
        <w:rPr>
          <w:b/>
          <w:bCs/>
          <w:sz w:val="24"/>
          <w:szCs w:val="24"/>
        </w:rPr>
        <w:t>в области транспортных средств</w:t>
      </w:r>
    </w:p>
    <w:p w14:paraId="27DDCE6B" w14:textId="77777777" w:rsidR="00B448B3" w:rsidRPr="008F3388" w:rsidRDefault="00B448B3" w:rsidP="00B448B3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0344A9CE" w14:textId="77777777" w:rsidR="00B448B3" w:rsidRPr="008F3388" w:rsidRDefault="00B448B3" w:rsidP="00B448B3">
      <w:r>
        <w:t>Женева, 23</w:t>
      </w:r>
      <w:r w:rsidRPr="00B448B3">
        <w:t>–</w:t>
      </w:r>
      <w:r>
        <w:t>25 ноября 2021 года</w:t>
      </w:r>
    </w:p>
    <w:p w14:paraId="7C32E986" w14:textId="77777777" w:rsidR="00B448B3" w:rsidRPr="008F3388" w:rsidRDefault="00B448B3" w:rsidP="00B448B3">
      <w:r>
        <w:t>Пункт 4.6.5 предварительной повестки дня</w:t>
      </w:r>
    </w:p>
    <w:p w14:paraId="4835A188" w14:textId="415E2C02" w:rsidR="00B448B3" w:rsidRPr="008F3388" w:rsidRDefault="00B448B3" w:rsidP="00B448B3">
      <w:pPr>
        <w:rPr>
          <w:b/>
        </w:rPr>
      </w:pPr>
      <w:r>
        <w:rPr>
          <w:b/>
          <w:bCs/>
        </w:rPr>
        <w:t xml:space="preserve">Соглашение 1958 года: Рассмотрение проектов поправок </w:t>
      </w:r>
      <w:r>
        <w:rPr>
          <w:b/>
          <w:bCs/>
        </w:rPr>
        <w:br/>
        <w:t>к существующим правилам ООН, представленных GRE</w:t>
      </w:r>
    </w:p>
    <w:p w14:paraId="4C82C5E2" w14:textId="47C865C8" w:rsidR="00B448B3" w:rsidRPr="004B683B" w:rsidRDefault="00B448B3" w:rsidP="00B448B3">
      <w:pPr>
        <w:pStyle w:val="HChG"/>
      </w:pPr>
      <w:r>
        <w:tab/>
      </w:r>
      <w:r>
        <w:tab/>
      </w:r>
      <w:r>
        <w:rPr>
          <w:bCs/>
        </w:rPr>
        <w:t>Предложение по дополнению 12 к поправкам серии 01 к</w:t>
      </w:r>
      <w:r>
        <w:rPr>
          <w:bCs/>
          <w:lang w:val="en-US"/>
        </w:rPr>
        <w:t> </w:t>
      </w:r>
      <w:r>
        <w:rPr>
          <w:bCs/>
        </w:rPr>
        <w:t>Правилам № 45 ООН (устройства для очистки фар)</w:t>
      </w:r>
      <w:r>
        <w:t xml:space="preserve"> </w:t>
      </w:r>
    </w:p>
    <w:p w14:paraId="4FEE4305" w14:textId="77777777" w:rsidR="00B448B3" w:rsidRPr="008F3388" w:rsidRDefault="00B448B3" w:rsidP="00B448B3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883BF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F560DB9" w14:textId="0AA90319" w:rsidR="00B448B3" w:rsidRDefault="00B448B3" w:rsidP="00B448B3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восемьдесят четвертой сессии (ECE/TRANS/WP.29/GRE/84, п</w:t>
      </w:r>
      <w:r w:rsidRPr="00B448B3">
        <w:t>.</w:t>
      </w:r>
      <w:r>
        <w:rPr>
          <w:lang w:val="en-US"/>
        </w:rPr>
        <w:t> </w:t>
      </w:r>
      <w:r>
        <w:t>10). В его основу положен документ ECE/TRANS/</w:t>
      </w:r>
      <w:r w:rsidR="00883BFA">
        <w:br/>
      </w:r>
      <w:r>
        <w:t xml:space="preserve">WP.29/GRE/2021/7.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 </w:t>
      </w:r>
    </w:p>
    <w:p w14:paraId="74E7304A" w14:textId="54CB1E4B" w:rsidR="00B448B3" w:rsidRPr="008F3388" w:rsidRDefault="00B448B3" w:rsidP="00B448B3">
      <w:pPr>
        <w:pStyle w:val="SingleTxtG"/>
        <w:ind w:firstLine="567"/>
      </w:pPr>
      <w:r w:rsidRPr="008F3388">
        <w:br w:type="page"/>
      </w:r>
    </w:p>
    <w:p w14:paraId="6434734D" w14:textId="77777777" w:rsidR="00B448B3" w:rsidRPr="00883BFA" w:rsidRDefault="00B448B3" w:rsidP="00B448B3">
      <w:pPr>
        <w:spacing w:after="120"/>
        <w:ind w:left="2268" w:right="1134" w:hanging="1134"/>
        <w:jc w:val="both"/>
      </w:pPr>
      <w:r w:rsidRPr="00A10E04">
        <w:lastRenderedPageBreak/>
        <w:t>Пункт 7.1</w:t>
      </w:r>
      <w:r>
        <w:t xml:space="preserve"> </w:t>
      </w:r>
      <w:r w:rsidRPr="00A10E04">
        <w:rPr>
          <w:i/>
          <w:iCs/>
        </w:rPr>
        <w:t xml:space="preserve">изменить </w:t>
      </w:r>
      <w:r w:rsidRPr="00883BFA">
        <w:t>следующим образом:</w:t>
      </w:r>
    </w:p>
    <w:p w14:paraId="4B384AE1" w14:textId="79E6C2EA" w:rsidR="00B448B3" w:rsidRPr="008F3388" w:rsidRDefault="00883BFA" w:rsidP="00B448B3">
      <w:pPr>
        <w:spacing w:after="120"/>
        <w:ind w:left="2268" w:right="1134" w:hanging="1134"/>
        <w:jc w:val="both"/>
      </w:pPr>
      <w:r>
        <w:t>«</w:t>
      </w:r>
      <w:r w:rsidR="00B448B3">
        <w:t>7.1</w:t>
      </w:r>
      <w:r w:rsidR="00B448B3">
        <w:tab/>
        <w:t>Эффективность устройства для очистки фар должна проверяться в соответствии с предписаниями приложения</w:t>
      </w:r>
      <w:r>
        <w:t xml:space="preserve"> </w:t>
      </w:r>
      <w:r w:rsidR="00B448B3">
        <w:t>4 к настоящим Правилам. Эффективность очистки в указанных ниже точках на измерительном экране должна составлять после каждого периода очистки по крайней мере 70</w:t>
      </w:r>
      <w:r>
        <w:t> </w:t>
      </w:r>
      <w:r w:rsidR="00B448B3">
        <w:t>% для фар, создающих основной луч ближнего света, и 70</w:t>
      </w:r>
      <w:r>
        <w:t> </w:t>
      </w:r>
      <w:r w:rsidR="00B448B3">
        <w:t>% для факультативных фар дальнего света; в</w:t>
      </w:r>
      <w:r>
        <w:t xml:space="preserve"> </w:t>
      </w:r>
      <w:r w:rsidR="00B448B3">
        <w:t>случае АСПО это положение применяют к процедурам фотометрического испытания, определенным в приложении</w:t>
      </w:r>
      <w:r>
        <w:t xml:space="preserve"> </w:t>
      </w:r>
      <w:r w:rsidR="00B448B3">
        <w:t>9 к Правилам №</w:t>
      </w:r>
      <w:r>
        <w:t xml:space="preserve"> </w:t>
      </w:r>
      <w:r w:rsidR="00B448B3">
        <w:t>123 ООН или в приложении 4 к Правилам</w:t>
      </w:r>
      <w:r>
        <w:t> </w:t>
      </w:r>
      <w:r w:rsidR="00B448B3">
        <w:t>№ 149 ООН, из числа элементов освещения в нейтральном состоянии, указанных в</w:t>
      </w:r>
      <w:r>
        <w:t xml:space="preserve"> </w:t>
      </w:r>
      <w:r w:rsidR="00B448B3">
        <w:t>пункте</w:t>
      </w:r>
      <w:r>
        <w:t xml:space="preserve"> </w:t>
      </w:r>
      <w:r w:rsidR="00B448B3">
        <w:t>6.1.1 выше. В случае фар (правила</w:t>
      </w:r>
      <w:r>
        <w:br/>
      </w:r>
      <w:r w:rsidR="00B448B3">
        <w:t>ООН</w:t>
      </w:r>
      <w:r>
        <w:t xml:space="preserve"> </w:t>
      </w:r>
      <w:r w:rsidR="00B448B3">
        <w:t>№</w:t>
      </w:r>
      <w:r>
        <w:t xml:space="preserve"> </w:t>
      </w:r>
      <w:r w:rsidR="00B448B3">
        <w:t>98 или 112 либо классы A, B или D, указанные в Правилах № 149 ООН), используемых для подсветки поворотов, фару устанавливают для испытания строго в направлении вперед.</w:t>
      </w:r>
    </w:p>
    <w:p w14:paraId="3B72C364" w14:textId="11A16005" w:rsidR="00B448B3" w:rsidRDefault="00883BFA" w:rsidP="00883BFA">
      <w:pPr>
        <w:pStyle w:val="H23G"/>
      </w:pPr>
      <w:r>
        <w:tab/>
      </w:r>
      <w:r w:rsidRPr="00883BFA">
        <w:rPr>
          <w:b w:val="0"/>
          <w:bCs/>
        </w:rPr>
        <w:tab/>
      </w:r>
      <w:r w:rsidR="00B448B3" w:rsidRPr="00883BFA">
        <w:rPr>
          <w:b w:val="0"/>
          <w:bCs/>
        </w:rPr>
        <w:t>Рис.</w:t>
      </w:r>
      <w:r w:rsidRPr="00883BFA">
        <w:rPr>
          <w:b w:val="0"/>
          <w:bCs/>
        </w:rPr>
        <w:br/>
      </w:r>
      <w:r w:rsidR="00B448B3">
        <w:t>Схема расположения точек измерения на экране</w:t>
      </w:r>
    </w:p>
    <w:p w14:paraId="2C45872C" w14:textId="43570FEC" w:rsidR="00883BFA" w:rsidRDefault="00620518" w:rsidP="00883BFA">
      <w:pPr>
        <w:spacing w:after="120"/>
        <w:ind w:left="2268" w:right="1134" w:hanging="1134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B048DD" wp14:editId="5C9CB251">
                <wp:simplePos x="0" y="0"/>
                <wp:positionH relativeFrom="margin">
                  <wp:posOffset>3347085</wp:posOffset>
                </wp:positionH>
                <wp:positionV relativeFrom="paragraph">
                  <wp:posOffset>1673225</wp:posOffset>
                </wp:positionV>
                <wp:extent cx="273050" cy="1778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0DD78" w14:textId="77777777" w:rsidR="00883BFA" w:rsidRPr="002473D4" w:rsidRDefault="00883BFA" w:rsidP="00883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73D4">
                              <w:rPr>
                                <w:sz w:val="24"/>
                                <w:szCs w:val="24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48D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3.55pt;margin-top:131.75pt;width:21.5pt;height: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" stroked="f">
                <v:textbox inset="0,0,0,0">
                  <w:txbxContent>
                    <w:p w14:paraId="7610DD78" w14:textId="77777777" w:rsidR="00883BFA" w:rsidRPr="002473D4" w:rsidRDefault="00883BFA" w:rsidP="00883BFA">
                      <w:pPr>
                        <w:rPr>
                          <w:sz w:val="24"/>
                          <w:szCs w:val="24"/>
                        </w:rPr>
                      </w:pPr>
                      <w:r w:rsidRPr="002473D4">
                        <w:rPr>
                          <w:sz w:val="24"/>
                          <w:szCs w:val="24"/>
                        </w:rPr>
                        <w:t>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92E668" wp14:editId="69B65066">
                <wp:simplePos x="0" y="0"/>
                <wp:positionH relativeFrom="column">
                  <wp:posOffset>1920875</wp:posOffset>
                </wp:positionH>
                <wp:positionV relativeFrom="paragraph">
                  <wp:posOffset>233752</wp:posOffset>
                </wp:positionV>
                <wp:extent cx="314325" cy="183515"/>
                <wp:effectExtent l="0" t="0" r="9525" b="698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688BF" w14:textId="77777777" w:rsidR="00883BFA" w:rsidRPr="002473D4" w:rsidRDefault="00883BFA" w:rsidP="00883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73D4">
                              <w:rPr>
                                <w:sz w:val="24"/>
                                <w:szCs w:val="24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E668" id="_x0000_s1027" type="#_x0000_t202" style="position:absolute;left:0;text-align:left;margin-left:151.25pt;margin-top:18.4pt;width:24.75pt;height:1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" stroked="f">
                <v:textbox inset="0,0,0,0">
                  <w:txbxContent>
                    <w:p w14:paraId="13D688BF" w14:textId="77777777" w:rsidR="00883BFA" w:rsidRPr="002473D4" w:rsidRDefault="00883BFA" w:rsidP="00883BFA">
                      <w:pPr>
                        <w:rPr>
                          <w:sz w:val="24"/>
                          <w:szCs w:val="24"/>
                        </w:rPr>
                      </w:pPr>
                      <w:r w:rsidRPr="002473D4">
                        <w:rPr>
                          <w:sz w:val="24"/>
                          <w:szCs w:val="24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6471EC" wp14:editId="7E0AA9F8">
                <wp:simplePos x="0" y="0"/>
                <wp:positionH relativeFrom="column">
                  <wp:posOffset>2187575</wp:posOffset>
                </wp:positionH>
                <wp:positionV relativeFrom="paragraph">
                  <wp:posOffset>1677035</wp:posOffset>
                </wp:positionV>
                <wp:extent cx="320040" cy="195580"/>
                <wp:effectExtent l="0" t="0" r="381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0EA52" w14:textId="77777777" w:rsidR="00883BFA" w:rsidRPr="002473D4" w:rsidRDefault="00883BFA" w:rsidP="00883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73D4">
                              <w:rPr>
                                <w:sz w:val="24"/>
                                <w:szCs w:val="24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71EC" id="_x0000_s1028" type="#_x0000_t202" style="position:absolute;left:0;text-align:left;margin-left:172.25pt;margin-top:132.05pt;width:25.2pt;height:1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" stroked="f">
                <v:textbox inset="0,0,0,0">
                  <w:txbxContent>
                    <w:p w14:paraId="36A0EA52" w14:textId="77777777" w:rsidR="00883BFA" w:rsidRPr="002473D4" w:rsidRDefault="00883BFA" w:rsidP="00883BFA">
                      <w:pPr>
                        <w:rPr>
                          <w:sz w:val="24"/>
                          <w:szCs w:val="24"/>
                        </w:rPr>
                      </w:pPr>
                      <w:r w:rsidRPr="002473D4">
                        <w:rPr>
                          <w:sz w:val="24"/>
                          <w:szCs w:val="24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="00883BFA" w:rsidRPr="003D452E">
        <w:object w:dxaOrig="5597" w:dyaOrig="3872" w14:anchorId="74F002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pt;height:193.5pt" o:ole="">
            <v:imagedata r:id="rId8" o:title=""/>
          </v:shape>
          <o:OLEObject Type="Embed" ProgID="Word.Picture.8" ShapeID="_x0000_i1025" DrawAspect="Content" ObjectID="_1694930909" r:id="rId9"/>
        </w:object>
      </w:r>
      <w:r w:rsidR="00883BFA">
        <w:t>»</w:t>
      </w:r>
    </w:p>
    <w:p w14:paraId="0ECAD726" w14:textId="77777777" w:rsidR="00B448B3" w:rsidRDefault="00B448B3" w:rsidP="00B448B3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722A47" w14:textId="63820A1D" w:rsidR="00E12C5F" w:rsidRPr="008D53B6" w:rsidRDefault="00E12C5F" w:rsidP="00D9145B"/>
    <w:sectPr w:rsidR="00E12C5F" w:rsidRPr="008D53B6" w:rsidSect="0082627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9B4D7" w14:textId="77777777" w:rsidR="008005B0" w:rsidRPr="00A312BC" w:rsidRDefault="008005B0" w:rsidP="00A312BC"/>
  </w:endnote>
  <w:endnote w:type="continuationSeparator" w:id="0">
    <w:p w14:paraId="7DED7EAC" w14:textId="77777777" w:rsidR="008005B0" w:rsidRPr="00A312BC" w:rsidRDefault="008005B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CBC84" w14:textId="380EE006" w:rsidR="00826271" w:rsidRPr="00826271" w:rsidRDefault="00826271">
    <w:pPr>
      <w:pStyle w:val="a8"/>
    </w:pPr>
    <w:r w:rsidRPr="00826271">
      <w:rPr>
        <w:b/>
        <w:sz w:val="18"/>
      </w:rPr>
      <w:fldChar w:fldCharType="begin"/>
    </w:r>
    <w:r w:rsidRPr="00826271">
      <w:rPr>
        <w:b/>
        <w:sz w:val="18"/>
      </w:rPr>
      <w:instrText xml:space="preserve"> PAGE  \* MERGEFORMAT </w:instrText>
    </w:r>
    <w:r w:rsidRPr="00826271">
      <w:rPr>
        <w:b/>
        <w:sz w:val="18"/>
      </w:rPr>
      <w:fldChar w:fldCharType="separate"/>
    </w:r>
    <w:r w:rsidRPr="00826271">
      <w:rPr>
        <w:b/>
        <w:noProof/>
        <w:sz w:val="18"/>
      </w:rPr>
      <w:t>2</w:t>
    </w:r>
    <w:r w:rsidRPr="00826271">
      <w:rPr>
        <w:b/>
        <w:sz w:val="18"/>
      </w:rPr>
      <w:fldChar w:fldCharType="end"/>
    </w:r>
    <w:r>
      <w:rPr>
        <w:b/>
        <w:sz w:val="18"/>
      </w:rPr>
      <w:tab/>
    </w:r>
    <w:r>
      <w:t>GE.21-12442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8DC26" w14:textId="3CF8FBEF" w:rsidR="00826271" w:rsidRPr="00826271" w:rsidRDefault="00826271" w:rsidP="00826271">
    <w:pPr>
      <w:pStyle w:val="a8"/>
      <w:tabs>
        <w:tab w:val="clear" w:pos="9639"/>
        <w:tab w:val="right" w:pos="9638"/>
      </w:tabs>
      <w:rPr>
        <w:b/>
        <w:sz w:val="18"/>
      </w:rPr>
    </w:pPr>
    <w:r>
      <w:t>GE.21-12442</w:t>
    </w:r>
    <w:r>
      <w:tab/>
    </w:r>
    <w:r w:rsidRPr="00826271">
      <w:rPr>
        <w:b/>
        <w:sz w:val="18"/>
      </w:rPr>
      <w:fldChar w:fldCharType="begin"/>
    </w:r>
    <w:r w:rsidRPr="00826271">
      <w:rPr>
        <w:b/>
        <w:sz w:val="18"/>
      </w:rPr>
      <w:instrText xml:space="preserve"> PAGE  \* MERGEFORMAT </w:instrText>
    </w:r>
    <w:r w:rsidRPr="00826271">
      <w:rPr>
        <w:b/>
        <w:sz w:val="18"/>
      </w:rPr>
      <w:fldChar w:fldCharType="separate"/>
    </w:r>
    <w:r w:rsidRPr="00826271">
      <w:rPr>
        <w:b/>
        <w:noProof/>
        <w:sz w:val="18"/>
      </w:rPr>
      <w:t>3</w:t>
    </w:r>
    <w:r w:rsidRPr="0082627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7A8B" w14:textId="7BF6826E" w:rsidR="00042B72" w:rsidRPr="00826271" w:rsidRDefault="00826271" w:rsidP="0082627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CA18CF2" wp14:editId="24D52BE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21-12442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5992A99" wp14:editId="333E96B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220921  051021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6A192" w14:textId="77777777" w:rsidR="008005B0" w:rsidRPr="001075E9" w:rsidRDefault="008005B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96F129" w14:textId="77777777" w:rsidR="008005B0" w:rsidRDefault="008005B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243386" w14:textId="4DC0CBBC" w:rsidR="00B448B3" w:rsidRPr="004B683B" w:rsidRDefault="00B448B3" w:rsidP="00B448B3">
      <w:pPr>
        <w:pStyle w:val="ad"/>
      </w:pPr>
      <w:r>
        <w:tab/>
      </w:r>
      <w:r w:rsidRPr="00B448B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 20.51),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17C7" w14:textId="774CF02C" w:rsidR="00826271" w:rsidRPr="00826271" w:rsidRDefault="007F258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ECE/TRANS/WP.29/2021/89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C815" w14:textId="602184CA" w:rsidR="00826271" w:rsidRPr="00826271" w:rsidRDefault="007F258A" w:rsidP="0082627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ECE/TRANS/WP.29/2021/89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B0"/>
    <w:rsid w:val="000103B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0518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258A"/>
    <w:rsid w:val="008005B0"/>
    <w:rsid w:val="00806737"/>
    <w:rsid w:val="00825F8D"/>
    <w:rsid w:val="00826271"/>
    <w:rsid w:val="00834B71"/>
    <w:rsid w:val="0086445C"/>
    <w:rsid w:val="00883BF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48B3"/>
    <w:rsid w:val="00B539E7"/>
    <w:rsid w:val="00B62458"/>
    <w:rsid w:val="00BA5CA4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2E73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16F5A"/>
  <w15:docId w15:val="{3A47B91E-BC6D-49B8-B1F3-B3135DB6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qFormat/>
    <w:rsid w:val="00B448B3"/>
    <w:rPr>
      <w:lang w:val="ru-RU" w:eastAsia="en-US"/>
    </w:rPr>
  </w:style>
  <w:style w:type="character" w:customStyle="1" w:styleId="HChGChar">
    <w:name w:val="_ H _Ch_G Char"/>
    <w:link w:val="HChG"/>
    <w:rsid w:val="00B448B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B448B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285</Words>
  <Characters>1763</Characters>
  <Application>Microsoft Office Word</Application>
  <DocSecurity>0</DocSecurity>
  <Lines>50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ECE/TRANS/WP.29/2021/89</vt:lpstr>
      <vt:lpstr>A/</vt:lpstr>
      <vt:lpstr>A/</vt:lpstr>
    </vt:vector>
  </TitlesOfParts>
  <Company>DCM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ECE/TRANS/WP.29/2021/89</dc:title>
  <dc:subject/>
  <dc:creator>Ekaterina SALYNSKAYA</dc:creator>
  <cp:keywords/>
  <cp:lastModifiedBy>Ekaterina SALYNSKAYA</cp:lastModifiedBy>
  <cp:revision>3</cp:revision>
  <cp:lastPrinted>2021-10-05T07:21:00Z</cp:lastPrinted>
  <dcterms:created xsi:type="dcterms:W3CDTF">2021-10-05T07:21:00Z</dcterms:created>
  <dcterms:modified xsi:type="dcterms:W3CDTF">2021-10-05T07:21:00Z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