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84D70D5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9B8732" w14:textId="77777777" w:rsidR="001433FD" w:rsidRPr="00DB58B5" w:rsidRDefault="001433FD" w:rsidP="000860F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9E3FF1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07AB8F" w14:textId="547EECEB" w:rsidR="001433FD" w:rsidRPr="00DB58B5" w:rsidRDefault="000860F5" w:rsidP="000860F5">
            <w:pPr>
              <w:jc w:val="right"/>
            </w:pPr>
            <w:r w:rsidRPr="000860F5">
              <w:rPr>
                <w:sz w:val="40"/>
              </w:rPr>
              <w:t>ECE</w:t>
            </w:r>
            <w:r>
              <w:t>/TRANS/WP.29/2021/88</w:t>
            </w:r>
          </w:p>
        </w:tc>
      </w:tr>
      <w:tr w:rsidR="001433FD" w:rsidRPr="00DB58B5" w14:paraId="359D8B43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EE53CD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F4B35D3" wp14:editId="335CCF5F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1B0B2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F2E24C" w14:textId="77777777" w:rsidR="001433FD" w:rsidRDefault="000860F5" w:rsidP="00295CCA">
            <w:pPr>
              <w:spacing w:before="240"/>
            </w:pPr>
            <w:r>
              <w:t>Distr. générale</w:t>
            </w:r>
          </w:p>
          <w:p w14:paraId="0744C9BE" w14:textId="77777777" w:rsidR="000860F5" w:rsidRDefault="000860F5" w:rsidP="000860F5">
            <w:pPr>
              <w:spacing w:line="240" w:lineRule="exact"/>
            </w:pPr>
            <w:r>
              <w:t>7 septembre 2021</w:t>
            </w:r>
          </w:p>
          <w:p w14:paraId="1B3FB4CB" w14:textId="77777777" w:rsidR="000860F5" w:rsidRDefault="000860F5" w:rsidP="000860F5">
            <w:pPr>
              <w:spacing w:line="240" w:lineRule="exact"/>
            </w:pPr>
            <w:r>
              <w:t>Français</w:t>
            </w:r>
          </w:p>
          <w:p w14:paraId="50B4729B" w14:textId="1928148C" w:rsidR="000860F5" w:rsidRPr="00DB58B5" w:rsidRDefault="000860F5" w:rsidP="000860F5">
            <w:pPr>
              <w:spacing w:line="240" w:lineRule="exact"/>
            </w:pPr>
            <w:r>
              <w:t>Original : anglais</w:t>
            </w:r>
          </w:p>
        </w:tc>
      </w:tr>
    </w:tbl>
    <w:p w14:paraId="77F452D7" w14:textId="77777777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28E81DC" w14:textId="77777777" w:rsidR="000860F5" w:rsidRPr="000860F5" w:rsidRDefault="000860F5" w:rsidP="000860F5">
      <w:pPr>
        <w:spacing w:before="120"/>
        <w:rPr>
          <w:sz w:val="40"/>
          <w:szCs w:val="40"/>
          <w:lang w:val="fr-FR"/>
        </w:rPr>
      </w:pPr>
      <w:r w:rsidRPr="000860F5">
        <w:rPr>
          <w:sz w:val="28"/>
          <w:szCs w:val="28"/>
          <w:lang w:val="fr-FR"/>
        </w:rPr>
        <w:t>Comité des transports intérieurs</w:t>
      </w:r>
    </w:p>
    <w:p w14:paraId="4018B428" w14:textId="0A38611A" w:rsidR="000860F5" w:rsidRPr="000860F5" w:rsidRDefault="000860F5" w:rsidP="000860F5">
      <w:pPr>
        <w:spacing w:before="120"/>
        <w:rPr>
          <w:b/>
          <w:sz w:val="32"/>
          <w:szCs w:val="32"/>
          <w:lang w:val="fr-FR"/>
        </w:rPr>
      </w:pPr>
      <w:r w:rsidRPr="000860F5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0860F5">
        <w:rPr>
          <w:b/>
          <w:bCs/>
          <w:sz w:val="24"/>
          <w:szCs w:val="24"/>
          <w:lang w:val="fr-FR"/>
        </w:rPr>
        <w:t>concernant les véhicules</w:t>
      </w:r>
    </w:p>
    <w:p w14:paraId="0EC43734" w14:textId="77777777" w:rsidR="000860F5" w:rsidRPr="000860F5" w:rsidRDefault="000860F5" w:rsidP="000860F5">
      <w:pPr>
        <w:spacing w:before="120"/>
        <w:rPr>
          <w:b/>
          <w:lang w:val="fr-FR"/>
        </w:rPr>
      </w:pPr>
      <w:r w:rsidRPr="000860F5">
        <w:rPr>
          <w:b/>
          <w:bCs/>
          <w:lang w:val="fr-FR"/>
        </w:rPr>
        <w:t>185</w:t>
      </w:r>
      <w:r w:rsidRPr="000860F5">
        <w:rPr>
          <w:b/>
          <w:bCs/>
          <w:vertAlign w:val="superscript"/>
          <w:lang w:val="fr-FR"/>
        </w:rPr>
        <w:t>e</w:t>
      </w:r>
      <w:r w:rsidRPr="000860F5">
        <w:rPr>
          <w:b/>
          <w:bCs/>
          <w:lang w:val="fr-FR"/>
        </w:rPr>
        <w:t xml:space="preserve"> session</w:t>
      </w:r>
    </w:p>
    <w:p w14:paraId="1886831C" w14:textId="77777777" w:rsidR="000860F5" w:rsidRPr="000860F5" w:rsidRDefault="000860F5" w:rsidP="000860F5">
      <w:pPr>
        <w:rPr>
          <w:lang w:val="fr-FR"/>
        </w:rPr>
      </w:pPr>
      <w:r w:rsidRPr="000860F5">
        <w:rPr>
          <w:lang w:val="fr-FR"/>
        </w:rPr>
        <w:t>Genève, 23-25 novembre 2021</w:t>
      </w:r>
    </w:p>
    <w:p w14:paraId="7B608C01" w14:textId="77777777" w:rsidR="000860F5" w:rsidRPr="000860F5" w:rsidRDefault="000860F5" w:rsidP="000860F5">
      <w:pPr>
        <w:rPr>
          <w:lang w:val="fr-FR"/>
        </w:rPr>
      </w:pPr>
      <w:r w:rsidRPr="000860F5">
        <w:rPr>
          <w:lang w:val="fr-FR"/>
        </w:rPr>
        <w:t>Point 4.6.4 de l’ordre du jour provisoire</w:t>
      </w:r>
    </w:p>
    <w:p w14:paraId="41E80377" w14:textId="6DBC587A" w:rsidR="000860F5" w:rsidRPr="000860F5" w:rsidRDefault="000860F5" w:rsidP="000860F5">
      <w:pPr>
        <w:rPr>
          <w:b/>
          <w:lang w:val="fr-FR"/>
        </w:rPr>
      </w:pPr>
      <w:r w:rsidRPr="000860F5">
        <w:rPr>
          <w:b/>
          <w:bCs/>
          <w:lang w:val="fr-FR"/>
        </w:rPr>
        <w:t xml:space="preserve">Accord de 1958 : </w:t>
      </w:r>
      <w:r w:rsidRPr="000860F5">
        <w:rPr>
          <w:b/>
          <w:bCs/>
          <w:lang w:val="fr-FR"/>
        </w:rPr>
        <w:br/>
        <w:t xml:space="preserve">Examen de projets d’amendements à des Règlements ONU existants, </w:t>
      </w:r>
      <w:r>
        <w:rPr>
          <w:b/>
          <w:bCs/>
          <w:lang w:val="fr-FR"/>
        </w:rPr>
        <w:br/>
      </w:r>
      <w:r w:rsidRPr="000860F5">
        <w:rPr>
          <w:b/>
          <w:bCs/>
          <w:lang w:val="fr-FR"/>
        </w:rPr>
        <w:t>soumis par le GRE</w:t>
      </w:r>
    </w:p>
    <w:p w14:paraId="7CD9C4DE" w14:textId="77777777" w:rsidR="000860F5" w:rsidRPr="000B3458" w:rsidRDefault="000860F5" w:rsidP="000860F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11 à la série 01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128 (Sources lumineuses à diodes électroluminescentes) </w:t>
      </w:r>
    </w:p>
    <w:p w14:paraId="49627448" w14:textId="0F102679" w:rsidR="000860F5" w:rsidRPr="000B3458" w:rsidRDefault="000860F5" w:rsidP="000860F5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0860F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113BCE7" w14:textId="77777777" w:rsidR="000860F5" w:rsidRPr="000B3458" w:rsidRDefault="000860F5" w:rsidP="000860F5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a été adopté par le Groupe de travail de l’éclairage et de la signalisation lumineuse (GRE) à sa quatre-vingt-quatrième session (ECE/TRANS/WP.29/GRE/84, par. 20). Il est fondé sur le document ECE/TRANS/WP.29/GRE/2020/17. Il est soumis au Forum mondial de l’harmonisation des Règlements concernant les véhicules (WP.29) et au Comité d’administration de l’Accord de 1958 (AC.1) pour examen à leurs sessions de novembre 2021. </w:t>
      </w:r>
    </w:p>
    <w:p w14:paraId="4D42E673" w14:textId="77777777" w:rsidR="000860F5" w:rsidRPr="000B3458" w:rsidRDefault="000860F5" w:rsidP="000860F5">
      <w:pPr>
        <w:rPr>
          <w:lang w:val="fr-FR"/>
        </w:rPr>
      </w:pPr>
      <w:r w:rsidRPr="000B3458">
        <w:rPr>
          <w:lang w:val="fr-FR"/>
        </w:rPr>
        <w:br w:type="page"/>
      </w:r>
    </w:p>
    <w:p w14:paraId="1A8F9F46" w14:textId="77777777" w:rsidR="000860F5" w:rsidRPr="000B3458" w:rsidRDefault="000860F5" w:rsidP="000860F5">
      <w:pPr>
        <w:pStyle w:val="SingleTxtG"/>
        <w:rPr>
          <w:lang w:val="fr-FR"/>
        </w:rPr>
      </w:pPr>
      <w:r>
        <w:rPr>
          <w:i/>
          <w:iCs/>
          <w:lang w:val="fr-FR"/>
        </w:rPr>
        <w:lastRenderedPageBreak/>
        <w:t>Annexe 1</w:t>
      </w:r>
      <w:r>
        <w:rPr>
          <w:lang w:val="fr-FR"/>
        </w:rPr>
        <w:t>, lire :</w:t>
      </w:r>
    </w:p>
    <w:p w14:paraId="12DDFD93" w14:textId="7557890C" w:rsidR="000860F5" w:rsidRDefault="000860F5" w:rsidP="000860F5">
      <w:pPr>
        <w:pStyle w:val="SingleTxtG"/>
        <w:ind w:firstLine="567"/>
        <w:rPr>
          <w:lang w:val="fr-FR"/>
        </w:rPr>
      </w:pPr>
      <w:r>
        <w:rPr>
          <w:lang w:val="fr-FR"/>
        </w:rPr>
        <w:t>« Les feuilles relatives à la catégorie de sources lumineuses à DEL, ainsi que le groupe auquel appartient cette catégorie et les restrictions d’utilisation correspondantes, s’appliquent conformément à la Résolution R.E.5 ou à ses révisions ultérieures applicables au moment de la demande d’homologation de type de la source lumineuse à DEL ; toutefois, les feuilles relatives aux sources lumineuses à DEL de remplacement sont exclues de la présente annexe 1. ».</w:t>
      </w:r>
    </w:p>
    <w:p w14:paraId="3A3184D4" w14:textId="6ED42B65" w:rsidR="000860F5" w:rsidRPr="000860F5" w:rsidRDefault="000860F5" w:rsidP="000860F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860F5" w:rsidRPr="000860F5" w:rsidSect="000860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F4472" w14:textId="77777777" w:rsidR="004E2B8F" w:rsidRDefault="004E2B8F" w:rsidP="00F95C08">
      <w:pPr>
        <w:spacing w:line="240" w:lineRule="auto"/>
      </w:pPr>
    </w:p>
  </w:endnote>
  <w:endnote w:type="continuationSeparator" w:id="0">
    <w:p w14:paraId="7486B7AF" w14:textId="77777777" w:rsidR="004E2B8F" w:rsidRPr="00AC3823" w:rsidRDefault="004E2B8F" w:rsidP="00AC3823">
      <w:pPr>
        <w:pStyle w:val="Pieddepage"/>
      </w:pPr>
    </w:p>
  </w:endnote>
  <w:endnote w:type="continuationNotice" w:id="1">
    <w:p w14:paraId="46E3867D" w14:textId="77777777" w:rsidR="004E2B8F" w:rsidRDefault="004E2B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10A2" w14:textId="4B34739D" w:rsidR="000860F5" w:rsidRPr="000860F5" w:rsidRDefault="000860F5" w:rsidP="000860F5">
    <w:pPr>
      <w:pStyle w:val="Pieddepage"/>
      <w:tabs>
        <w:tab w:val="right" w:pos="9638"/>
      </w:tabs>
    </w:pPr>
    <w:r w:rsidRPr="000860F5">
      <w:rPr>
        <w:b/>
        <w:sz w:val="18"/>
      </w:rPr>
      <w:fldChar w:fldCharType="begin"/>
    </w:r>
    <w:r w:rsidRPr="000860F5">
      <w:rPr>
        <w:b/>
        <w:sz w:val="18"/>
      </w:rPr>
      <w:instrText xml:space="preserve"> PAGE  \* MERGEFORMAT </w:instrText>
    </w:r>
    <w:r w:rsidRPr="000860F5">
      <w:rPr>
        <w:b/>
        <w:sz w:val="18"/>
      </w:rPr>
      <w:fldChar w:fldCharType="separate"/>
    </w:r>
    <w:r w:rsidRPr="000860F5">
      <w:rPr>
        <w:b/>
        <w:noProof/>
        <w:sz w:val="18"/>
      </w:rPr>
      <w:t>2</w:t>
    </w:r>
    <w:r w:rsidRPr="000860F5">
      <w:rPr>
        <w:b/>
        <w:sz w:val="18"/>
      </w:rPr>
      <w:fldChar w:fldCharType="end"/>
    </w:r>
    <w:r>
      <w:rPr>
        <w:b/>
        <w:sz w:val="18"/>
      </w:rPr>
      <w:tab/>
    </w:r>
    <w:r>
      <w:t>GE.21-12441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D559" w14:textId="707113CE" w:rsidR="000860F5" w:rsidRPr="000860F5" w:rsidRDefault="000860F5" w:rsidP="000860F5">
    <w:pPr>
      <w:pStyle w:val="Pieddepage"/>
      <w:tabs>
        <w:tab w:val="right" w:pos="9638"/>
      </w:tabs>
      <w:rPr>
        <w:b/>
        <w:sz w:val="18"/>
      </w:rPr>
    </w:pPr>
    <w:r>
      <w:t>GE.21-12441</w:t>
    </w:r>
    <w:r>
      <w:tab/>
    </w:r>
    <w:r w:rsidRPr="000860F5">
      <w:rPr>
        <w:b/>
        <w:sz w:val="18"/>
      </w:rPr>
      <w:fldChar w:fldCharType="begin"/>
    </w:r>
    <w:r w:rsidRPr="000860F5">
      <w:rPr>
        <w:b/>
        <w:sz w:val="18"/>
      </w:rPr>
      <w:instrText xml:space="preserve"> PAGE  \* MERGEFORMAT </w:instrText>
    </w:r>
    <w:r w:rsidRPr="000860F5">
      <w:rPr>
        <w:b/>
        <w:sz w:val="18"/>
      </w:rPr>
      <w:fldChar w:fldCharType="separate"/>
    </w:r>
    <w:r w:rsidRPr="000860F5">
      <w:rPr>
        <w:b/>
        <w:noProof/>
        <w:sz w:val="18"/>
      </w:rPr>
      <w:t>3</w:t>
    </w:r>
    <w:r w:rsidRPr="000860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47AE" w14:textId="5C37CC69" w:rsidR="000D3EE9" w:rsidRPr="000860F5" w:rsidRDefault="000860F5" w:rsidP="000860F5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F827BCE" wp14:editId="35B7A11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21-12441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CCB0682" wp14:editId="60E2E94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011021    011021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C42C3" w14:textId="77777777" w:rsidR="004E2B8F" w:rsidRPr="00AC3823" w:rsidRDefault="004E2B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133029" w14:textId="77777777" w:rsidR="004E2B8F" w:rsidRPr="00AC3823" w:rsidRDefault="004E2B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555EB4" w14:textId="77777777" w:rsidR="004E2B8F" w:rsidRPr="00AC3823" w:rsidRDefault="004E2B8F">
      <w:pPr>
        <w:spacing w:line="240" w:lineRule="auto"/>
        <w:rPr>
          <w:sz w:val="2"/>
          <w:szCs w:val="2"/>
        </w:rPr>
      </w:pPr>
    </w:p>
  </w:footnote>
  <w:footnote w:id="2">
    <w:p w14:paraId="16BEB1EE" w14:textId="2E9E76AA" w:rsidR="000860F5" w:rsidRDefault="000860F5" w:rsidP="000860F5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 20), par. 20.51),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103B27C9" w14:textId="77777777" w:rsidR="000860F5" w:rsidRPr="000B3458" w:rsidRDefault="000860F5" w:rsidP="000860F5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F7EC" w14:textId="45177EA6" w:rsidR="000860F5" w:rsidRPr="000860F5" w:rsidRDefault="000860F5">
    <w:pPr>
      <w:pStyle w:val="En-tte"/>
    </w:pPr>
    <w:fldSimple w:instr=" TITLE  \* MERGEFORMAT ">
      <w:r w:rsidR="00785FDA">
        <w:t>ECE/TRANS/WP.29/2021/88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8E68" w14:textId="2BBB1307" w:rsidR="000860F5" w:rsidRPr="000860F5" w:rsidRDefault="000860F5" w:rsidP="000860F5">
    <w:pPr>
      <w:pStyle w:val="En-tte"/>
      <w:jc w:val="right"/>
    </w:pPr>
    <w:fldSimple w:instr=" TITLE  \* MERGEFORMAT ">
      <w:r w:rsidR="00785FDA">
        <w:t>ECE/TRANS/WP.29/2021/88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8F"/>
    <w:rsid w:val="00017F94"/>
    <w:rsid w:val="00023842"/>
    <w:rsid w:val="000334F9"/>
    <w:rsid w:val="0007796D"/>
    <w:rsid w:val="000860F5"/>
    <w:rsid w:val="000938E9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392828"/>
    <w:rsid w:val="00441C3B"/>
    <w:rsid w:val="00446B0A"/>
    <w:rsid w:val="00446FE5"/>
    <w:rsid w:val="00452396"/>
    <w:rsid w:val="004C4EA0"/>
    <w:rsid w:val="004E2B8F"/>
    <w:rsid w:val="004E468C"/>
    <w:rsid w:val="00506BE1"/>
    <w:rsid w:val="005316B0"/>
    <w:rsid w:val="005505B7"/>
    <w:rsid w:val="00573BE5"/>
    <w:rsid w:val="00586ED3"/>
    <w:rsid w:val="00596AA9"/>
    <w:rsid w:val="005F2353"/>
    <w:rsid w:val="00706363"/>
    <w:rsid w:val="0071601D"/>
    <w:rsid w:val="0074674C"/>
    <w:rsid w:val="00785FDA"/>
    <w:rsid w:val="007A62E6"/>
    <w:rsid w:val="0080684C"/>
    <w:rsid w:val="00871C75"/>
    <w:rsid w:val="008776DC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BD4FF4"/>
    <w:rsid w:val="00C02897"/>
    <w:rsid w:val="00D3439C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5A3408"/>
  <w15:docId w15:val="{0E2C33AF-B55B-48D2-9438-FB72C71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7467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233</Words>
  <Characters>1356</Characters>
  <Application>Microsoft Office Word</Application>
  <DocSecurity>0</DocSecurity>
  <Lines>39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ECE/TRANS/WP.29/2021/88</dc:title>
  <dc:subject/>
  <dc:creator>Christine CHAUTAGNAT</dc:creator>
  <cp:keywords/>
  <cp:lastModifiedBy>Christine Chautagnat</cp:lastModifiedBy>
  <cp:revision>3</cp:revision>
  <cp:lastPrinted>2021-10-01T12:47:00Z</cp:lastPrinted>
  <dcterms:created xsi:type="dcterms:W3CDTF">2021-10-01T12:46:00Z</dcterms:created>
  <dcterms:modified xsi:type="dcterms:W3CDTF">2021-10-01T12:47:00Z</dcterms:modified>
</cp:coreProperties>
</file>