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EEAB73F" w:rsidR="009E6CB7" w:rsidRPr="00D47EEA" w:rsidRDefault="004F1B21" w:rsidP="006B3551">
            <w:pPr>
              <w:jc w:val="right"/>
            </w:pPr>
            <w:r w:rsidRPr="004F1B21">
              <w:rPr>
                <w:sz w:val="40"/>
              </w:rPr>
              <w:t>ECE</w:t>
            </w:r>
            <w:r>
              <w:t>/TRANS/WP.29/2021/150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3C5D95CD" w:rsidR="006B3551" w:rsidRDefault="00962BEC" w:rsidP="006B3551">
            <w:pPr>
              <w:spacing w:line="240" w:lineRule="exact"/>
            </w:pPr>
            <w:r>
              <w:t xml:space="preserve">13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7D3105CE" w14:textId="48D73CF1" w:rsidR="00B33AE9" w:rsidRDefault="00B33AE9" w:rsidP="00B33AE9">
      <w:r>
        <w:t xml:space="preserve">Item </w:t>
      </w:r>
      <w:r w:rsidR="006E182C">
        <w:t>19.1</w:t>
      </w:r>
      <w:r w:rsidR="00F4710C">
        <w:t>7</w:t>
      </w:r>
      <w:r>
        <w:t>. of the provisional agenda</w:t>
      </w:r>
    </w:p>
    <w:p w14:paraId="5CB8B8CE" w14:textId="0CAB80FC" w:rsidR="00B33AE9" w:rsidRDefault="00F2751E" w:rsidP="00B33AE9">
      <w:pPr>
        <w:rPr>
          <w:b/>
        </w:rPr>
      </w:pPr>
      <w:r w:rsidRPr="00F2751E">
        <w:rPr>
          <w:b/>
        </w:rPr>
        <w:t xml:space="preserve">Progress on the development of new UN GTRs and </w:t>
      </w:r>
      <w:r>
        <w:rPr>
          <w:b/>
        </w:rPr>
        <w:br/>
      </w:r>
      <w:r w:rsidRPr="00F2751E">
        <w:rPr>
          <w:b/>
        </w:rPr>
        <w:t>of amendments to established UN GTRs</w:t>
      </w:r>
      <w:r w:rsidR="00B33AE9" w:rsidRPr="006E182C">
        <w:rPr>
          <w:b/>
          <w:highlight w:val="yellow"/>
        </w:rPr>
        <w:br/>
      </w:r>
      <w:r w:rsidR="00E03836" w:rsidRPr="00E03836">
        <w:rPr>
          <w:b/>
        </w:rPr>
        <w:t>Proposal for a draft UN GTR on brake particulate emissions</w:t>
      </w:r>
    </w:p>
    <w:p w14:paraId="3596922D" w14:textId="61955D2C" w:rsidR="00B33AE9" w:rsidRDefault="00B33AE9" w:rsidP="00B33AE9">
      <w:pPr>
        <w:pStyle w:val="HChG"/>
      </w:pPr>
      <w:r>
        <w:tab/>
      </w:r>
      <w:r>
        <w:tab/>
      </w:r>
      <w:r w:rsidR="002F06C8" w:rsidRPr="00A46633">
        <w:rPr>
          <w:rFonts w:eastAsia="MS Mincho"/>
          <w:bCs/>
        </w:rPr>
        <w:t xml:space="preserve">Request for authorization to develop a new UN GTR on </w:t>
      </w:r>
      <w:r w:rsidR="002F06C8">
        <w:rPr>
          <w:rFonts w:eastAsia="MS Mincho"/>
          <w:bCs/>
        </w:rPr>
        <w:t xml:space="preserve">brake </w:t>
      </w:r>
      <w:r w:rsidR="00575580" w:rsidRPr="00CC708D">
        <w:t>particulate emissions</w:t>
      </w:r>
    </w:p>
    <w:p w14:paraId="6C728BEE" w14:textId="77777777" w:rsidR="00B33AE9" w:rsidRDefault="00B33AE9" w:rsidP="00B33AE9">
      <w:pPr>
        <w:pStyle w:val="H1G"/>
        <w:rPr>
          <w:szCs w:val="24"/>
        </w:rPr>
      </w:pPr>
      <w:r>
        <w:tab/>
      </w:r>
      <w:r>
        <w:tab/>
      </w:r>
      <w:r w:rsidRPr="00A96F13">
        <w:rPr>
          <w:szCs w:val="24"/>
        </w:rPr>
        <w:t>Submitted</w:t>
      </w:r>
      <w:r w:rsidRPr="0036339F">
        <w:rPr>
          <w:szCs w:val="24"/>
        </w:rPr>
        <w:t xml:space="preserve"> by the </w:t>
      </w:r>
      <w:r>
        <w:rPr>
          <w:szCs w:val="24"/>
        </w:rPr>
        <w:t>Working Party on Pollution and Energy</w:t>
      </w:r>
      <w:r w:rsidRPr="00DA129C">
        <w:rPr>
          <w:rStyle w:val="FootnoteReference"/>
          <w:b w:val="0"/>
          <w:bCs/>
          <w:sz w:val="20"/>
          <w:vertAlign w:val="baseline"/>
        </w:rPr>
        <w:footnoteReference w:customMarkFollows="1" w:id="2"/>
        <w:t>*</w:t>
      </w:r>
    </w:p>
    <w:p w14:paraId="016F2386" w14:textId="27E61F19" w:rsidR="00B33AE9" w:rsidRDefault="00B33AE9" w:rsidP="00B33AE9">
      <w:pPr>
        <w:pStyle w:val="SingleTxtG"/>
        <w:ind w:firstLine="567"/>
        <w:rPr>
          <w:lang w:val="en-US"/>
        </w:rPr>
      </w:pPr>
      <w:r w:rsidRPr="008405E4">
        <w:rPr>
          <w:lang w:val="en-US"/>
        </w:rPr>
        <w:t xml:space="preserve">The text reproduced below was adopted by the </w:t>
      </w:r>
      <w:r>
        <w:t xml:space="preserve">Working Party on </w:t>
      </w:r>
      <w:r>
        <w:rPr>
          <w:szCs w:val="24"/>
        </w:rPr>
        <w:t>Pollution and Energy</w:t>
      </w:r>
      <w:r w:rsidRPr="008405E4">
        <w:rPr>
          <w:lang w:val="en-US"/>
        </w:rPr>
        <w:t xml:space="preserve"> (GR</w:t>
      </w:r>
      <w:r>
        <w:rPr>
          <w:lang w:val="en-US"/>
        </w:rPr>
        <w:t>PE</w:t>
      </w:r>
      <w:r w:rsidRPr="008405E4">
        <w:rPr>
          <w:lang w:val="en-US"/>
        </w:rPr>
        <w:t xml:space="preserve">) at its </w:t>
      </w:r>
      <w:r>
        <w:rPr>
          <w:lang w:val="en-US"/>
        </w:rPr>
        <w:t xml:space="preserve">eighty-third </w:t>
      </w:r>
      <w:r w:rsidRPr="008405E4">
        <w:rPr>
          <w:lang w:val="en-US"/>
        </w:rPr>
        <w:t xml:space="preserve">session </w:t>
      </w:r>
      <w:r w:rsidRPr="00EE7C07">
        <w:rPr>
          <w:lang w:val="en-US"/>
        </w:rPr>
        <w:t>(ECE/TRANS/WP.29/GR</w:t>
      </w:r>
      <w:r w:rsidR="00AE7DEB">
        <w:rPr>
          <w:lang w:val="en-US"/>
        </w:rPr>
        <w:t>PE</w:t>
      </w:r>
      <w:r w:rsidRPr="00EE7C07">
        <w:rPr>
          <w:lang w:val="en-US"/>
        </w:rPr>
        <w:t>/</w:t>
      </w:r>
      <w:r>
        <w:rPr>
          <w:lang w:val="en-US"/>
        </w:rPr>
        <w:t>83</w:t>
      </w:r>
      <w:r w:rsidRPr="00EE7C07">
        <w:rPr>
          <w:lang w:val="en-US"/>
        </w:rPr>
        <w:t xml:space="preserve">, para. </w:t>
      </w:r>
      <w:r w:rsidR="003113CD">
        <w:rPr>
          <w:lang w:val="en-US"/>
        </w:rPr>
        <w:t>3</w:t>
      </w:r>
      <w:r w:rsidR="00EA70E7">
        <w:rPr>
          <w:lang w:val="en-US"/>
        </w:rPr>
        <w:t>6</w:t>
      </w:r>
      <w:r w:rsidR="006B0E2C">
        <w:rPr>
          <w:lang w:val="en-US"/>
        </w:rPr>
        <w:t>.</w:t>
      </w:r>
      <w:r>
        <w:rPr>
          <w:lang w:val="en-US"/>
        </w:rPr>
        <w:t xml:space="preserve">). It is </w:t>
      </w:r>
      <w:r w:rsidRPr="00EE7C07">
        <w:rPr>
          <w:lang w:val="en-US"/>
        </w:rPr>
        <w:t>based on</w:t>
      </w:r>
      <w:r>
        <w:rPr>
          <w:lang w:val="en-US"/>
        </w:rPr>
        <w:t xml:space="preserve"> </w:t>
      </w:r>
      <w:r w:rsidR="00EA70E7">
        <w:t>GRPE-83-</w:t>
      </w:r>
      <w:r w:rsidR="00A75F91">
        <w:t>11</w:t>
      </w:r>
      <w:r w:rsidR="00D81E26">
        <w:t xml:space="preserve">, </w:t>
      </w:r>
      <w:r w:rsidR="00D81E26" w:rsidRPr="004164F6">
        <w:t xml:space="preserve">as amended by Annex </w:t>
      </w:r>
      <w:r w:rsidR="003113CD">
        <w:t>X</w:t>
      </w:r>
      <w:r w:rsidR="00BC78E0">
        <w:t>I</w:t>
      </w:r>
      <w:r w:rsidR="00A75F91">
        <w:t>I</w:t>
      </w:r>
      <w:r w:rsidR="00D81E26">
        <w:t xml:space="preserve"> of the report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w:t>
      </w:r>
      <w:r w:rsidR="002F06C8">
        <w:rPr>
          <w:lang w:val="en-US"/>
        </w:rPr>
        <w:t>3</w:t>
      </w:r>
      <w:r>
        <w:rPr>
          <w:lang w:val="en-US"/>
        </w:rPr>
        <w:t>)</w:t>
      </w:r>
      <w:r w:rsidRPr="008405E4">
        <w:rPr>
          <w:lang w:val="en-US"/>
        </w:rPr>
        <w:t xml:space="preserve"> for consideration at their </w:t>
      </w:r>
      <w:r>
        <w:rPr>
          <w:lang w:val="en-US"/>
        </w:rPr>
        <w:t xml:space="preserve">November </w:t>
      </w:r>
      <w:r w:rsidRPr="008405E4">
        <w:rPr>
          <w:lang w:val="en-US"/>
        </w:rPr>
        <w:t>20</w:t>
      </w:r>
      <w:r>
        <w:rPr>
          <w:lang w:val="en-US"/>
        </w:rPr>
        <w:t>21</w:t>
      </w:r>
      <w:r w:rsidRPr="008405E4">
        <w:rPr>
          <w:lang w:val="en-US"/>
        </w:rPr>
        <w:t xml:space="preserve"> sessions.</w:t>
      </w:r>
    </w:p>
    <w:p w14:paraId="4B57C481" w14:textId="77777777" w:rsidR="006B3551" w:rsidRDefault="006B3551" w:rsidP="006B3551">
      <w:pPr>
        <w:pStyle w:val="SingleTxtG"/>
        <w:ind w:firstLine="567"/>
      </w:pPr>
      <w:r>
        <w:br w:type="page"/>
      </w:r>
    </w:p>
    <w:p w14:paraId="7775D407" w14:textId="2BF32B46" w:rsidR="00514589" w:rsidRPr="00A46633" w:rsidRDefault="00514589" w:rsidP="00B22931">
      <w:pPr>
        <w:pStyle w:val="HChG"/>
        <w:rPr>
          <w:b w:val="0"/>
        </w:rPr>
      </w:pPr>
      <w:r w:rsidRPr="0057572B">
        <w:lastRenderedPageBreak/>
        <w:tab/>
      </w:r>
      <w:r w:rsidRPr="00A46633">
        <w:rPr>
          <w:rFonts w:eastAsia="SimSun"/>
          <w:lang w:eastAsia="zh-CN"/>
        </w:rPr>
        <w:t>I.</w:t>
      </w:r>
      <w:r w:rsidRPr="00A46633">
        <w:rPr>
          <w:lang w:eastAsia="zh-CN"/>
        </w:rPr>
        <w:tab/>
      </w:r>
      <w:r w:rsidRPr="00A46633">
        <w:rPr>
          <w:rFonts w:eastAsia="SimSun"/>
          <w:lang w:eastAsia="zh-CN"/>
        </w:rPr>
        <w:t xml:space="preserve">Mandate and </w:t>
      </w:r>
      <w:r w:rsidR="00B22931">
        <w:rPr>
          <w:rFonts w:eastAsia="SimSun"/>
        </w:rPr>
        <w:t>o</w:t>
      </w:r>
      <w:r w:rsidRPr="00B22931">
        <w:rPr>
          <w:rFonts w:eastAsia="SimSun"/>
        </w:rPr>
        <w:t>bjectives</w:t>
      </w:r>
    </w:p>
    <w:p w14:paraId="7E541311" w14:textId="77777777" w:rsidR="00514589" w:rsidRPr="00E70854" w:rsidRDefault="00514589" w:rsidP="00B22931">
      <w:pPr>
        <w:pStyle w:val="SingleTxtG"/>
      </w:pPr>
      <w:r w:rsidRPr="00BA446C">
        <w:t>1.</w:t>
      </w:r>
      <w:r w:rsidRPr="00E70854">
        <w:tab/>
      </w:r>
      <w:r w:rsidRPr="00BA446C">
        <w:t>In 2013, following the submission of informal documents by the Russian Federation, UNECE WP.29 agreed with the GRPE decision to assign the follow-up of the issues concerning the emissions of particles from tyre and brake wear to the Informal Working Group on Particle Measurement Programme (IWG on PMP)</w:t>
      </w:r>
      <w:r w:rsidRPr="00E70854">
        <w:t>.</w:t>
      </w:r>
    </w:p>
    <w:p w14:paraId="7A6C5D32" w14:textId="77777777" w:rsidR="00514589" w:rsidRPr="00E70854" w:rsidRDefault="00514589" w:rsidP="00B22931">
      <w:pPr>
        <w:pStyle w:val="SingleTxtG"/>
      </w:pPr>
      <w:r w:rsidRPr="00E70854">
        <w:t>2.</w:t>
      </w:r>
      <w:r w:rsidRPr="00E70854">
        <w:tab/>
        <w:t xml:space="preserve">The main objective of the </w:t>
      </w:r>
      <w:r w:rsidRPr="00BA446C">
        <w:t>Informal Working Group on Particle Measurement Programme (IWG on PMP)</w:t>
      </w:r>
      <w:r w:rsidRPr="00E70854">
        <w:t xml:space="preserve"> was to investigate whether there is a need to extend particle measurement procedures to additional sources such as brake wear and the interaction between tyres and road.</w:t>
      </w:r>
      <w:r w:rsidRPr="00BA446C">
        <w:t xml:space="preserve"> </w:t>
      </w:r>
    </w:p>
    <w:p w14:paraId="2A404844" w14:textId="77777777" w:rsidR="00514589" w:rsidRPr="00F11F61" w:rsidRDefault="00514589" w:rsidP="00B22931">
      <w:pPr>
        <w:pStyle w:val="SingleTxtG"/>
        <w:rPr>
          <w:rFonts w:eastAsia="SimSun"/>
          <w:lang w:eastAsia="zh-CN"/>
        </w:rPr>
      </w:pPr>
      <w:r>
        <w:rPr>
          <w:rFonts w:eastAsia="SimSun"/>
          <w:lang w:eastAsia="zh-CN"/>
        </w:rPr>
        <w:t>3</w:t>
      </w:r>
      <w:r w:rsidRPr="00A46633">
        <w:rPr>
          <w:rFonts w:eastAsia="SimSun"/>
          <w:lang w:eastAsia="zh-CN"/>
        </w:rPr>
        <w:t>.</w:t>
      </w:r>
      <w:r w:rsidRPr="00A46633">
        <w:rPr>
          <w:lang w:eastAsia="zh-CN"/>
        </w:rPr>
        <w:tab/>
      </w:r>
      <w:r>
        <w:rPr>
          <w:rFonts w:eastAsia="SimSun"/>
          <w:lang w:eastAsia="zh-CN"/>
        </w:rPr>
        <w:t>U</w:t>
      </w:r>
      <w:r w:rsidRPr="00A46633">
        <w:rPr>
          <w:rFonts w:eastAsia="SimSun"/>
          <w:lang w:eastAsia="zh-CN"/>
        </w:rPr>
        <w:t xml:space="preserve">nder continued work by the </w:t>
      </w:r>
      <w:r>
        <w:t>Informal Working Group on Particle Measurement Programme (IWG on PMP)</w:t>
      </w:r>
      <w:r w:rsidRPr="00A46633">
        <w:rPr>
          <w:rFonts w:eastAsia="SimSun"/>
          <w:lang w:eastAsia="zh-CN"/>
        </w:rPr>
        <w:t xml:space="preserve">, the main objective of this proposal is to seek authorization for the </w:t>
      </w:r>
      <w:r>
        <w:rPr>
          <w:rFonts w:eastAsia="SimSun"/>
          <w:lang w:eastAsia="zh-CN"/>
        </w:rPr>
        <w:t xml:space="preserve">IWG on PMP </w:t>
      </w:r>
      <w:r w:rsidRPr="00A46633">
        <w:rPr>
          <w:rFonts w:eastAsia="SimSun"/>
          <w:lang w:eastAsia="zh-CN"/>
        </w:rPr>
        <w:t xml:space="preserve">to begin a new mandate, specifically to develop a new UN GTR on the topic of </w:t>
      </w:r>
      <w:r w:rsidRPr="00F11F61">
        <w:rPr>
          <w:rFonts w:eastAsia="SimSun"/>
          <w:lang w:eastAsia="zh-CN"/>
        </w:rPr>
        <w:t>brake PM and PN emissions of LDV’s brake systems</w:t>
      </w:r>
      <w:r w:rsidRPr="00A46633">
        <w:rPr>
          <w:rFonts w:eastAsia="SimSun"/>
          <w:lang w:eastAsia="zh-CN"/>
        </w:rPr>
        <w:t>.</w:t>
      </w:r>
    </w:p>
    <w:p w14:paraId="7F213157" w14:textId="77777777" w:rsidR="00514589" w:rsidRPr="00A46633" w:rsidRDefault="00514589" w:rsidP="00B22931">
      <w:pPr>
        <w:pStyle w:val="HChG"/>
      </w:pPr>
      <w:r w:rsidRPr="00A46633">
        <w:rPr>
          <w:sz w:val="24"/>
          <w:lang w:eastAsia="zh-CN"/>
        </w:rPr>
        <w:tab/>
      </w:r>
      <w:r w:rsidRPr="00A46633">
        <w:rPr>
          <w:rFonts w:eastAsia="SimSun"/>
          <w:lang w:eastAsia="zh-CN"/>
        </w:rPr>
        <w:t>II.</w:t>
      </w:r>
      <w:r w:rsidRPr="00A46633">
        <w:rPr>
          <w:lang w:eastAsia="zh-CN"/>
        </w:rPr>
        <w:tab/>
      </w:r>
      <w:r w:rsidRPr="00A46633">
        <w:rPr>
          <w:rFonts w:eastAsia="SimSun"/>
          <w:lang w:eastAsia="zh-CN"/>
        </w:rPr>
        <w:t>Introduction</w:t>
      </w:r>
    </w:p>
    <w:p w14:paraId="376ED23D" w14:textId="77777777" w:rsidR="00514589" w:rsidRPr="00E27D0E" w:rsidRDefault="00514589" w:rsidP="00B22931">
      <w:pPr>
        <w:pStyle w:val="SingleTxtG"/>
        <w:rPr>
          <w:bCs/>
        </w:rPr>
      </w:pPr>
      <w:r>
        <w:rPr>
          <w:rFonts w:eastAsia="SimSun"/>
          <w:lang w:eastAsia="zh-CN"/>
        </w:rPr>
        <w:t>4</w:t>
      </w:r>
      <w:r w:rsidRPr="00A46633">
        <w:rPr>
          <w:rFonts w:eastAsia="SimSun"/>
          <w:lang w:eastAsia="zh-CN"/>
        </w:rPr>
        <w:t>.</w:t>
      </w:r>
      <w:r w:rsidRPr="00A46633">
        <w:rPr>
          <w:lang w:eastAsia="zh-CN"/>
        </w:rPr>
        <w:tab/>
      </w:r>
      <w:r w:rsidRPr="00B35B8E">
        <w:t xml:space="preserve">Since the </w:t>
      </w:r>
      <w:r>
        <w:t>beginning</w:t>
      </w:r>
      <w:r w:rsidRPr="00B35B8E">
        <w:t xml:space="preserve"> of the </w:t>
      </w:r>
      <w:r>
        <w:t>Informal Working Group on Particle Measurement Programme (IWG on PMP)</w:t>
      </w:r>
      <w:r w:rsidRPr="00B35B8E">
        <w:t>, the activities focused on</w:t>
      </w:r>
      <w:r>
        <w:t xml:space="preserve"> the</w:t>
      </w:r>
      <w:r w:rsidRPr="00B35B8E">
        <w:t xml:space="preserve"> development of an alternative metric to the Particulate Matter (PM) mass measurement system for Heavy Duty (HD) and Light Duty (LD) engines/vehicles (M and N category vehicles)</w:t>
      </w:r>
      <w:r w:rsidRPr="00A46633">
        <w:rPr>
          <w:rFonts w:eastAsia="SimSun"/>
          <w:lang w:eastAsia="zh-CN"/>
        </w:rPr>
        <w:t>.</w:t>
      </w:r>
      <w:r>
        <w:rPr>
          <w:rFonts w:eastAsia="SimSun"/>
          <w:lang w:eastAsia="zh-CN"/>
        </w:rPr>
        <w:t xml:space="preserve"> </w:t>
      </w:r>
      <w:r w:rsidRPr="00B35B8E">
        <w:t>This phase concluded with the develop</w:t>
      </w:r>
      <w:r>
        <w:t>ment</w:t>
      </w:r>
      <w:r w:rsidRPr="00B35B8E">
        <w:t xml:space="preserve"> and adoption </w:t>
      </w:r>
      <w:r>
        <w:t>of</w:t>
      </w:r>
      <w:r w:rsidRPr="00B35B8E">
        <w:t xml:space="preserve"> </w:t>
      </w:r>
      <w:r>
        <w:t xml:space="preserve">the </w:t>
      </w:r>
      <w:r w:rsidRPr="00B35B8E">
        <w:t>UN Regulation N</w:t>
      </w:r>
      <w:r>
        <w:t>o.</w:t>
      </w:r>
      <w:r w:rsidRPr="00B35B8E">
        <w:t xml:space="preserve"> 83 (</w:t>
      </w:r>
      <w:r>
        <w:t>E</w:t>
      </w:r>
      <w:r w:rsidRPr="00B35B8E">
        <w:t>missions of M</w:t>
      </w:r>
      <w:r w:rsidRPr="00B35B8E">
        <w:rPr>
          <w:vertAlign w:val="subscript"/>
        </w:rPr>
        <w:t>1</w:t>
      </w:r>
      <w:r w:rsidRPr="00B35B8E">
        <w:t xml:space="preserve"> and N</w:t>
      </w:r>
      <w:r w:rsidRPr="00B35B8E">
        <w:rPr>
          <w:vertAlign w:val="subscript"/>
        </w:rPr>
        <w:t>1</w:t>
      </w:r>
      <w:r w:rsidRPr="00B35B8E">
        <w:t xml:space="preserve"> vehicles) (R83) and</w:t>
      </w:r>
      <w:r>
        <w:t xml:space="preserve"> the </w:t>
      </w:r>
      <w:r w:rsidRPr="00B35B8E">
        <w:t>UN Regulation</w:t>
      </w:r>
      <w:r>
        <w:t xml:space="preserve"> No.</w:t>
      </w:r>
      <w:r w:rsidRPr="00B35B8E">
        <w:t xml:space="preserve"> 49 (</w:t>
      </w:r>
      <w:r>
        <w:t>E</w:t>
      </w:r>
      <w:r w:rsidRPr="00B35B8E">
        <w:t>missions of compression ignition and positive ignition (LPG and CNG) engines) (R49) of a particle number (PN) counting method for ultrafine solid particles</w:t>
      </w:r>
      <w:r>
        <w:t xml:space="preserve"> and the</w:t>
      </w:r>
      <w:r w:rsidRPr="00B35B8E">
        <w:t xml:space="preserve"> enhancements to the PM measurement procedure for R83. Initially</w:t>
      </w:r>
      <w:r>
        <w:t>,</w:t>
      </w:r>
      <w:r w:rsidRPr="00B35B8E">
        <w:t xml:space="preserve"> the PN protocol was applied for diesel engines/vehicles only in the 06 series of amendments of </w:t>
      </w:r>
      <w:r>
        <w:t xml:space="preserve">UN </w:t>
      </w:r>
      <w:r w:rsidRPr="00B35B8E">
        <w:t>R</w:t>
      </w:r>
      <w:r>
        <w:t xml:space="preserve">egulation No. </w:t>
      </w:r>
      <w:r w:rsidRPr="00B35B8E">
        <w:t xml:space="preserve">83 (R83.06) and </w:t>
      </w:r>
      <w:r>
        <w:t xml:space="preserve">UN </w:t>
      </w:r>
      <w:r w:rsidRPr="00B35B8E">
        <w:t>R</w:t>
      </w:r>
      <w:r>
        <w:t xml:space="preserve">egulation No. </w:t>
      </w:r>
      <w:r w:rsidRPr="00B35B8E">
        <w:t>49 (R49.06)</w:t>
      </w:r>
      <w:r>
        <w:t>,</w:t>
      </w:r>
      <w:r w:rsidRPr="00B35B8E">
        <w:t xml:space="preserve"> and subsequently has been extended to cover vehicles using spark ignition direct injection engines in R83.06.</w:t>
      </w:r>
      <w:r>
        <w:t xml:space="preserve"> I</w:t>
      </w:r>
      <w:r w:rsidRPr="00B35B8E">
        <w:t>n 2013</w:t>
      </w:r>
      <w:r>
        <w:t>, t</w:t>
      </w:r>
      <w:r w:rsidRPr="00B35B8E">
        <w:t xml:space="preserve">he European Union (EU) and Switzerland requested further investigation of </w:t>
      </w:r>
      <w:r>
        <w:t>PN</w:t>
      </w:r>
      <w:r w:rsidRPr="00B35B8E">
        <w:t xml:space="preserve"> emissions from spark ignition engines relating to particle size (reduction of the 50% counting efficiency specification</w:t>
      </w:r>
      <w:r>
        <w:t>,</w:t>
      </w:r>
      <w:r w:rsidRPr="00B35B8E">
        <w:t xml:space="preserve"> d50) and to emissions under rich operation conditions.</w:t>
      </w:r>
      <w:r>
        <w:t xml:space="preserve"> </w:t>
      </w:r>
      <w:r w:rsidRPr="00E27D0E">
        <w:rPr>
          <w:bCs/>
        </w:rPr>
        <w:t>At the same time, it was also requested to consider whether there is a need to extend particle measurement procedures to additional sources such as brake wear and the interaction between tyres and road.</w:t>
      </w:r>
    </w:p>
    <w:p w14:paraId="31843CE9" w14:textId="77777777" w:rsidR="00514589" w:rsidRPr="00A46633" w:rsidRDefault="00514589" w:rsidP="00B22931">
      <w:pPr>
        <w:pStyle w:val="SingleTxtG"/>
      </w:pPr>
      <w:r>
        <w:rPr>
          <w:rFonts w:eastAsia="SimSun"/>
          <w:lang w:eastAsia="zh-CN"/>
        </w:rPr>
        <w:t>5</w:t>
      </w:r>
      <w:r w:rsidRPr="00A46633">
        <w:rPr>
          <w:rFonts w:eastAsia="SimSun"/>
          <w:lang w:eastAsia="zh-CN"/>
        </w:rPr>
        <w:t>.</w:t>
      </w:r>
      <w:r w:rsidRPr="00A46633">
        <w:rPr>
          <w:lang w:eastAsia="zh-CN"/>
        </w:rPr>
        <w:tab/>
      </w:r>
      <w:r>
        <w:rPr>
          <w:lang w:eastAsia="zh-CN"/>
        </w:rPr>
        <w:t xml:space="preserve">In June 2013, </w:t>
      </w:r>
      <w:r w:rsidRPr="00A46633">
        <w:rPr>
          <w:rFonts w:eastAsia="SimSun"/>
          <w:lang w:eastAsia="zh-CN"/>
        </w:rPr>
        <w:t xml:space="preserve">the first mandate of the </w:t>
      </w:r>
      <w:r>
        <w:rPr>
          <w:rFonts w:eastAsia="SimSun"/>
          <w:lang w:eastAsia="zh-CN"/>
        </w:rPr>
        <w:t xml:space="preserve">IWG on PMP with reference to non-exhaust emissions was approved by AC.3. The IWG on PMP </w:t>
      </w:r>
      <w:r w:rsidRPr="00A46633">
        <w:rPr>
          <w:rFonts w:eastAsia="SimSun"/>
          <w:lang w:eastAsia="zh-CN"/>
        </w:rPr>
        <w:t xml:space="preserve">aimed to accomplish the following objectives, which were successfully completed by </w:t>
      </w:r>
      <w:r>
        <w:rPr>
          <w:rFonts w:eastAsia="SimSun"/>
          <w:lang w:eastAsia="zh-CN"/>
        </w:rPr>
        <w:t>June</w:t>
      </w:r>
      <w:r w:rsidRPr="00A46633">
        <w:rPr>
          <w:rFonts w:eastAsia="SimSun"/>
          <w:lang w:eastAsia="zh-CN"/>
        </w:rPr>
        <w:t xml:space="preserve"> 201</w:t>
      </w:r>
      <w:r>
        <w:rPr>
          <w:rFonts w:eastAsia="SimSun"/>
          <w:lang w:eastAsia="zh-CN"/>
        </w:rPr>
        <w:t>6</w:t>
      </w:r>
      <w:r w:rsidRPr="00A46633">
        <w:rPr>
          <w:rFonts w:eastAsia="SimSun"/>
          <w:lang w:eastAsia="zh-CN"/>
        </w:rPr>
        <w:t>:</w:t>
      </w:r>
    </w:p>
    <w:p w14:paraId="39218CD0" w14:textId="77777777" w:rsidR="00514589" w:rsidRPr="00A46633" w:rsidRDefault="00514589" w:rsidP="00514589">
      <w:pPr>
        <w:spacing w:after="120"/>
        <w:ind w:left="1134" w:right="1134" w:firstLine="567"/>
        <w:jc w:val="both"/>
      </w:pPr>
      <w:r w:rsidRPr="00A46633">
        <w:rPr>
          <w:rFonts w:eastAsia="SimSun"/>
          <w:lang w:eastAsia="zh-CN"/>
        </w:rPr>
        <w:t>(a)</w:t>
      </w:r>
      <w:r w:rsidRPr="00A46633">
        <w:rPr>
          <w:lang w:eastAsia="zh-CN"/>
        </w:rPr>
        <w:tab/>
      </w:r>
      <w:r>
        <w:rPr>
          <w:rFonts w:eastAsia="SimSun"/>
          <w:lang w:eastAsia="zh-CN"/>
        </w:rPr>
        <w:t xml:space="preserve">Conduct a literature survey with the </w:t>
      </w:r>
      <w:r w:rsidRPr="00B35B8E">
        <w:t xml:space="preserve">objective of summarizing the current knowledge on the physical/chemical nature, mass, number and size distribution of non-exhaust particle </w:t>
      </w:r>
      <w:proofErr w:type="gramStart"/>
      <w:r w:rsidRPr="00B35B8E">
        <w:t>emissions</w:t>
      </w:r>
      <w:r w:rsidRPr="00A46633">
        <w:rPr>
          <w:rFonts w:eastAsia="SimSun"/>
          <w:lang w:eastAsia="zh-CN"/>
        </w:rPr>
        <w:t>;</w:t>
      </w:r>
      <w:proofErr w:type="gramEnd"/>
    </w:p>
    <w:p w14:paraId="5723DD0E" w14:textId="77777777" w:rsidR="00514589" w:rsidRPr="00A46633" w:rsidRDefault="00514589" w:rsidP="00514589">
      <w:pPr>
        <w:spacing w:after="120"/>
        <w:ind w:left="1134" w:right="1134" w:firstLine="567"/>
        <w:jc w:val="both"/>
      </w:pPr>
      <w:r w:rsidRPr="00A46633">
        <w:rPr>
          <w:rFonts w:eastAsia="SimSun"/>
          <w:lang w:eastAsia="zh-CN"/>
        </w:rPr>
        <w:t>(b)</w:t>
      </w:r>
      <w:r w:rsidRPr="00A46633">
        <w:rPr>
          <w:lang w:eastAsia="zh-CN"/>
        </w:rPr>
        <w:tab/>
      </w:r>
      <w:r>
        <w:rPr>
          <w:rFonts w:eastAsia="SimSun"/>
          <w:lang w:eastAsia="zh-CN"/>
        </w:rPr>
        <w:t>Identify and report the main knowledge gaps and the needs for future research and consideration. This objective was materialized as a report submitted to the 69</w:t>
      </w:r>
      <w:r w:rsidRPr="004E464A">
        <w:rPr>
          <w:rFonts w:eastAsia="SimSun"/>
          <w:vertAlign w:val="superscript"/>
          <w:lang w:eastAsia="zh-CN"/>
        </w:rPr>
        <w:t>th</w:t>
      </w:r>
      <w:r>
        <w:rPr>
          <w:rFonts w:eastAsia="SimSun"/>
          <w:lang w:eastAsia="zh-CN"/>
        </w:rPr>
        <w:t xml:space="preserve"> GRPE session (Informal Document GRPE-69-23</w:t>
      </w:r>
      <w:proofErr w:type="gramStart"/>
      <w:r>
        <w:rPr>
          <w:rFonts w:eastAsia="SimSun"/>
          <w:lang w:eastAsia="zh-CN"/>
        </w:rPr>
        <w:t>)</w:t>
      </w:r>
      <w:r w:rsidRPr="00A46633">
        <w:rPr>
          <w:rFonts w:eastAsia="SimSun"/>
          <w:lang w:eastAsia="zh-CN"/>
        </w:rPr>
        <w:t>;</w:t>
      </w:r>
      <w:proofErr w:type="gramEnd"/>
    </w:p>
    <w:p w14:paraId="15E44598" w14:textId="77777777" w:rsidR="00514589" w:rsidRPr="00D32C23" w:rsidRDefault="00514589" w:rsidP="00514589">
      <w:pPr>
        <w:spacing w:after="120"/>
        <w:ind w:left="1134" w:right="1134" w:firstLine="567"/>
        <w:jc w:val="both"/>
      </w:pPr>
      <w:r w:rsidRPr="00A46633">
        <w:rPr>
          <w:rFonts w:eastAsia="SimSun"/>
          <w:lang w:eastAsia="zh-CN"/>
        </w:rPr>
        <w:t>(c)</w:t>
      </w:r>
      <w:r w:rsidRPr="00A46633">
        <w:rPr>
          <w:lang w:eastAsia="zh-CN"/>
        </w:rPr>
        <w:tab/>
      </w:r>
      <w:r w:rsidRPr="00A46633">
        <w:rPr>
          <w:rFonts w:eastAsia="SimSun"/>
          <w:lang w:eastAsia="zh-CN"/>
        </w:rPr>
        <w:t>Establish a</w:t>
      </w:r>
      <w:r>
        <w:rPr>
          <w:rFonts w:eastAsia="SimSun"/>
          <w:lang w:eastAsia="zh-CN"/>
        </w:rPr>
        <w:t xml:space="preserve"> group of experts on the field of non-exhaust emissions as well as a</w:t>
      </w:r>
      <w:r w:rsidRPr="00A46633">
        <w:rPr>
          <w:rFonts w:eastAsia="SimSun"/>
          <w:lang w:eastAsia="zh-CN"/>
        </w:rPr>
        <w:t xml:space="preserve"> mechanism for sharing information and on-going research on topics related to </w:t>
      </w:r>
      <w:r>
        <w:rPr>
          <w:rFonts w:eastAsia="SimSun"/>
          <w:lang w:eastAsia="zh-CN"/>
        </w:rPr>
        <w:t>non-exhaust emissions</w:t>
      </w:r>
      <w:r w:rsidRPr="00A46633">
        <w:rPr>
          <w:rFonts w:eastAsia="SimSun"/>
          <w:lang w:eastAsia="zh-CN"/>
        </w:rPr>
        <w:t xml:space="preserve"> </w:t>
      </w:r>
      <w:r w:rsidRPr="00D32C23">
        <w:rPr>
          <w:rFonts w:eastAsia="SimSun"/>
          <w:lang w:eastAsia="zh-CN"/>
        </w:rPr>
        <w:t xml:space="preserve">and the </w:t>
      </w:r>
      <w:proofErr w:type="gramStart"/>
      <w:r w:rsidRPr="00D32C23">
        <w:rPr>
          <w:rFonts w:eastAsia="SimSun"/>
          <w:lang w:eastAsia="zh-CN"/>
        </w:rPr>
        <w:t>environment;</w:t>
      </w:r>
      <w:proofErr w:type="gramEnd"/>
    </w:p>
    <w:p w14:paraId="714E9415" w14:textId="77777777" w:rsidR="00514589" w:rsidRDefault="00514589" w:rsidP="00514589">
      <w:pPr>
        <w:spacing w:after="120"/>
        <w:ind w:left="1134" w:right="1134" w:firstLine="567"/>
        <w:jc w:val="both"/>
        <w:rPr>
          <w:rFonts w:eastAsia="SimSun"/>
          <w:lang w:eastAsia="zh-CN"/>
        </w:rPr>
      </w:pPr>
      <w:r w:rsidRPr="00D32C23">
        <w:rPr>
          <w:rFonts w:eastAsia="SimSun"/>
          <w:lang w:eastAsia="zh-CN"/>
        </w:rPr>
        <w:t>(d)</w:t>
      </w:r>
      <w:r w:rsidRPr="00D32C23">
        <w:rPr>
          <w:lang w:eastAsia="zh-CN"/>
        </w:rPr>
        <w:tab/>
      </w:r>
      <w:r w:rsidRPr="00D32C23">
        <w:rPr>
          <w:rFonts w:eastAsia="SimSun"/>
          <w:lang w:eastAsia="zh-CN"/>
        </w:rPr>
        <w:t>Analy</w:t>
      </w:r>
      <w:r>
        <w:rPr>
          <w:rFonts w:eastAsia="SimSun"/>
          <w:lang w:eastAsia="zh-CN"/>
        </w:rPr>
        <w:t>s</w:t>
      </w:r>
      <w:r w:rsidRPr="00D32C23">
        <w:rPr>
          <w:rFonts w:eastAsia="SimSun"/>
          <w:lang w:eastAsia="zh-CN"/>
        </w:rPr>
        <w:t xml:space="preserve">e the WLTP database with the aim of defining normal and extreme driving conditions and gather information on existing methodologies for sampling and measuring non-exhaust </w:t>
      </w:r>
      <w:proofErr w:type="gramStart"/>
      <w:r w:rsidRPr="00D32C23">
        <w:rPr>
          <w:rFonts w:eastAsia="SimSun"/>
          <w:lang w:eastAsia="zh-CN"/>
        </w:rPr>
        <w:t>emissions</w:t>
      </w:r>
      <w:r>
        <w:rPr>
          <w:rFonts w:eastAsia="SimSun"/>
          <w:lang w:eastAsia="zh-CN"/>
        </w:rPr>
        <w:t>;</w:t>
      </w:r>
      <w:proofErr w:type="gramEnd"/>
    </w:p>
    <w:p w14:paraId="6E93EED9" w14:textId="77777777" w:rsidR="00514589" w:rsidRPr="00D32C23" w:rsidRDefault="00514589" w:rsidP="00514589">
      <w:pPr>
        <w:spacing w:after="120"/>
        <w:ind w:left="1134" w:right="1134" w:firstLine="567"/>
        <w:jc w:val="both"/>
      </w:pPr>
      <w:r w:rsidRPr="00D32C23">
        <w:rPr>
          <w:rFonts w:eastAsia="SimSun"/>
          <w:lang w:eastAsia="zh-CN"/>
        </w:rPr>
        <w:t>(</w:t>
      </w:r>
      <w:r>
        <w:rPr>
          <w:rFonts w:eastAsia="SimSun"/>
          <w:lang w:eastAsia="zh-CN"/>
        </w:rPr>
        <w:t>e</w:t>
      </w:r>
      <w:r w:rsidRPr="00D32C23">
        <w:rPr>
          <w:rFonts w:eastAsia="SimSun"/>
          <w:lang w:eastAsia="zh-CN"/>
        </w:rPr>
        <w:t>)</w:t>
      </w:r>
      <w:r w:rsidRPr="00D32C23">
        <w:rPr>
          <w:lang w:eastAsia="zh-CN"/>
        </w:rPr>
        <w:tab/>
      </w:r>
      <w:r>
        <w:rPr>
          <w:rFonts w:eastAsia="SimSun"/>
          <w:lang w:eastAsia="zh-CN"/>
        </w:rPr>
        <w:t>Introduce the discussion regarding the selection of the most suitable testing approach for brake emissions and define the pros and cons of different available options (brake test rig, full vehicle chassis dyno, full vehicle on-road, etc.).</w:t>
      </w:r>
    </w:p>
    <w:p w14:paraId="3C3EF989" w14:textId="77777777" w:rsidR="00514589" w:rsidRPr="00A46633" w:rsidRDefault="00514589" w:rsidP="00B22931">
      <w:pPr>
        <w:pStyle w:val="SingleTxtG"/>
      </w:pPr>
      <w:r>
        <w:rPr>
          <w:rFonts w:eastAsia="SimSun"/>
          <w:lang w:eastAsia="zh-CN"/>
        </w:rPr>
        <w:t>6</w:t>
      </w:r>
      <w:r w:rsidRPr="00A46633">
        <w:rPr>
          <w:rFonts w:eastAsia="SimSun"/>
          <w:lang w:eastAsia="zh-CN"/>
        </w:rPr>
        <w:t>.</w:t>
      </w:r>
      <w:r w:rsidRPr="00A46633">
        <w:rPr>
          <w:lang w:eastAsia="zh-CN"/>
        </w:rPr>
        <w:tab/>
      </w:r>
      <w:r w:rsidRPr="00A46633">
        <w:rPr>
          <w:rFonts w:eastAsia="SimSun"/>
          <w:lang w:eastAsia="zh-CN"/>
        </w:rPr>
        <w:t xml:space="preserve">Subsequently, a second mandate for the IWG on </w:t>
      </w:r>
      <w:r>
        <w:rPr>
          <w:rFonts w:eastAsia="SimSun"/>
          <w:lang w:eastAsia="zh-CN"/>
        </w:rPr>
        <w:t>PMP with specific reference to non-exhaust emissions</w:t>
      </w:r>
      <w:r w:rsidRPr="00A46633">
        <w:rPr>
          <w:rFonts w:eastAsia="SimSun"/>
          <w:lang w:eastAsia="zh-CN"/>
        </w:rPr>
        <w:t xml:space="preserve"> was approved in </w:t>
      </w:r>
      <w:r>
        <w:rPr>
          <w:rFonts w:eastAsia="SimSun"/>
          <w:lang w:eastAsia="zh-CN"/>
        </w:rPr>
        <w:t>June</w:t>
      </w:r>
      <w:r w:rsidRPr="00A46633">
        <w:rPr>
          <w:rFonts w:eastAsia="SimSun"/>
          <w:lang w:eastAsia="zh-CN"/>
        </w:rPr>
        <w:t xml:space="preserve"> 201</w:t>
      </w:r>
      <w:r>
        <w:rPr>
          <w:rFonts w:eastAsia="SimSun"/>
          <w:lang w:eastAsia="zh-CN"/>
        </w:rPr>
        <w:t>6</w:t>
      </w:r>
      <w:r w:rsidRPr="00A46633">
        <w:rPr>
          <w:rFonts w:eastAsia="SimSun"/>
          <w:lang w:eastAsia="zh-CN"/>
        </w:rPr>
        <w:t xml:space="preserve"> by AC.3</w:t>
      </w:r>
      <w:r>
        <w:rPr>
          <w:rFonts w:eastAsia="SimSun"/>
          <w:lang w:eastAsia="zh-CN"/>
        </w:rPr>
        <w:t>.</w:t>
      </w:r>
      <w:r w:rsidRPr="00A46633">
        <w:rPr>
          <w:rFonts w:eastAsia="SimSun"/>
          <w:lang w:eastAsia="zh-CN"/>
        </w:rPr>
        <w:t xml:space="preserve"> </w:t>
      </w:r>
      <w:r>
        <w:rPr>
          <w:rFonts w:eastAsia="SimSun"/>
          <w:lang w:eastAsia="zh-CN"/>
        </w:rPr>
        <w:t xml:space="preserve">The IWG on PMP was mandated to </w:t>
      </w:r>
      <w:r>
        <w:lastRenderedPageBreak/>
        <w:t>develop a suggested common test procedure for sampling and assessing brake wear particles both in terms of mass and number</w:t>
      </w:r>
      <w:r w:rsidRPr="00A46633">
        <w:rPr>
          <w:rFonts w:eastAsia="SimSun"/>
          <w:lang w:eastAsia="zh-CN"/>
        </w:rPr>
        <w:t xml:space="preserve">. </w:t>
      </w:r>
      <w:r>
        <w:rPr>
          <w:rFonts w:eastAsia="SimSun"/>
          <w:lang w:eastAsia="zh-CN"/>
        </w:rPr>
        <w:t>The aim of the suggested methodology would be to provide the necessary tool for rendering future studies on brake emissions comparable to each other. During</w:t>
      </w:r>
      <w:r w:rsidRPr="00A46633">
        <w:rPr>
          <w:rFonts w:eastAsia="SimSun"/>
          <w:lang w:eastAsia="zh-CN"/>
        </w:rPr>
        <w:t xml:space="preserve"> the </w:t>
      </w:r>
      <w:r>
        <w:rPr>
          <w:rFonts w:eastAsia="SimSun"/>
          <w:lang w:eastAsia="zh-CN"/>
        </w:rPr>
        <w:t>reporting period of the 2016</w:t>
      </w:r>
      <w:r w:rsidRPr="00A46633">
        <w:rPr>
          <w:rFonts w:eastAsia="SimSun"/>
          <w:lang w:eastAsia="zh-CN"/>
        </w:rPr>
        <w:t xml:space="preserve"> mandate the following</w:t>
      </w:r>
      <w:r>
        <w:rPr>
          <w:rFonts w:eastAsia="SimSun"/>
          <w:lang w:eastAsia="zh-CN"/>
        </w:rPr>
        <w:t xml:space="preserve"> items were addressed</w:t>
      </w:r>
      <w:r w:rsidRPr="00A46633">
        <w:rPr>
          <w:rFonts w:eastAsia="SimSun"/>
          <w:lang w:eastAsia="zh-CN"/>
        </w:rPr>
        <w:t>:</w:t>
      </w:r>
    </w:p>
    <w:p w14:paraId="56F7DC9A" w14:textId="77777777" w:rsidR="00514589" w:rsidRPr="00A46633" w:rsidRDefault="00514589" w:rsidP="00514589">
      <w:pPr>
        <w:pStyle w:val="SingleTxtG"/>
        <w:ind w:firstLine="567"/>
      </w:pPr>
      <w:r w:rsidRPr="00A46633">
        <w:rPr>
          <w:rFonts w:eastAsia="SimSun"/>
          <w:lang w:eastAsia="zh-CN"/>
        </w:rPr>
        <w:t>(a)</w:t>
      </w:r>
      <w:r w:rsidRPr="00A46633">
        <w:rPr>
          <w:lang w:eastAsia="zh-CN"/>
        </w:rPr>
        <w:tab/>
      </w:r>
      <w:r>
        <w:t xml:space="preserve">Selection or development of a test cycle appropriate for the investigation of Brake Wear </w:t>
      </w:r>
      <w:proofErr w:type="gramStart"/>
      <w:r>
        <w:t>Particles</w:t>
      </w:r>
      <w:r w:rsidRPr="00A46633">
        <w:rPr>
          <w:rFonts w:eastAsia="SimSun"/>
          <w:lang w:eastAsia="zh-CN"/>
        </w:rPr>
        <w:t>;</w:t>
      </w:r>
      <w:proofErr w:type="gramEnd"/>
    </w:p>
    <w:p w14:paraId="7DD6E5FF" w14:textId="77777777" w:rsidR="00514589" w:rsidRPr="00A46633" w:rsidRDefault="00514589" w:rsidP="00514589">
      <w:pPr>
        <w:pStyle w:val="SingleTxtG"/>
        <w:ind w:firstLine="567"/>
      </w:pPr>
      <w:r w:rsidRPr="00A46633">
        <w:rPr>
          <w:rFonts w:eastAsia="SimSun"/>
          <w:lang w:eastAsia="zh-CN"/>
        </w:rPr>
        <w:t>(b)</w:t>
      </w:r>
      <w:r w:rsidRPr="00A46633">
        <w:rPr>
          <w:lang w:eastAsia="zh-CN"/>
        </w:rPr>
        <w:tab/>
      </w:r>
      <w:r>
        <w:t xml:space="preserve">Investigation and selection of the appropriate methodologies for particles generation and </w:t>
      </w:r>
      <w:proofErr w:type="gramStart"/>
      <w:r>
        <w:t>sampling;</w:t>
      </w:r>
      <w:proofErr w:type="gramEnd"/>
      <w:r>
        <w:t xml:space="preserve"> </w:t>
      </w:r>
    </w:p>
    <w:p w14:paraId="3842509D" w14:textId="77777777" w:rsidR="00514589" w:rsidRPr="00A46633" w:rsidRDefault="00514589" w:rsidP="00514589">
      <w:pPr>
        <w:pStyle w:val="SingleTxtG"/>
        <w:ind w:firstLine="567"/>
      </w:pPr>
      <w:r w:rsidRPr="00A46633">
        <w:rPr>
          <w:rFonts w:eastAsia="SimSun"/>
          <w:lang w:eastAsia="zh-CN"/>
        </w:rPr>
        <w:t>(</w:t>
      </w:r>
      <w:r>
        <w:rPr>
          <w:rFonts w:eastAsia="SimSun"/>
          <w:lang w:eastAsia="zh-CN"/>
        </w:rPr>
        <w:t>c</w:t>
      </w:r>
      <w:r w:rsidRPr="00A46633">
        <w:rPr>
          <w:rFonts w:eastAsia="SimSun"/>
          <w:lang w:eastAsia="zh-CN"/>
        </w:rPr>
        <w:t>)</w:t>
      </w:r>
      <w:r w:rsidRPr="00A46633">
        <w:rPr>
          <w:lang w:eastAsia="zh-CN"/>
        </w:rPr>
        <w:tab/>
      </w:r>
      <w:r>
        <w:t>Investigation and selection of the appropriate instrumentation for the measurement and characterization of brake wear particles</w:t>
      </w:r>
      <w:r w:rsidRPr="00A46633">
        <w:rPr>
          <w:rFonts w:eastAsia="SimSun"/>
          <w:lang w:eastAsia="zh-CN"/>
        </w:rPr>
        <w:t>.</w:t>
      </w:r>
    </w:p>
    <w:p w14:paraId="631B5CF1" w14:textId="77777777" w:rsidR="00514589" w:rsidRPr="004B279F" w:rsidRDefault="00514589" w:rsidP="00514589">
      <w:pPr>
        <w:spacing w:after="120"/>
        <w:ind w:left="1134" w:right="1134"/>
        <w:jc w:val="both"/>
        <w:rPr>
          <w:rFonts w:eastAsia="SimSun"/>
          <w:lang w:eastAsia="zh-CN"/>
        </w:rPr>
      </w:pPr>
      <w:r>
        <w:rPr>
          <w:rFonts w:eastAsia="SimSun"/>
          <w:lang w:eastAsia="zh-CN"/>
        </w:rPr>
        <w:t>7</w:t>
      </w:r>
      <w:r w:rsidRPr="004B279F">
        <w:rPr>
          <w:rFonts w:eastAsia="SimSun"/>
          <w:lang w:eastAsia="zh-CN"/>
        </w:rPr>
        <w:t xml:space="preserve">. </w:t>
      </w:r>
      <w:r w:rsidRPr="004B279F">
        <w:rPr>
          <w:lang w:eastAsia="zh-CN"/>
        </w:rPr>
        <w:tab/>
      </w:r>
      <w:r>
        <w:rPr>
          <w:lang w:eastAsia="zh-CN"/>
        </w:rPr>
        <w:t xml:space="preserve">After completing a thorough analysis regarding the suitability of existing brake cycles the IWG on PMP decided to proceed with the </w:t>
      </w:r>
      <w:r>
        <w:t>development of a novel test cycle appropriate for the investigation of Brake Wear Particles</w:t>
      </w:r>
      <w:r>
        <w:rPr>
          <w:lang w:eastAsia="zh-CN"/>
        </w:rPr>
        <w:t xml:space="preserve">. For that reason, </w:t>
      </w:r>
      <w:r w:rsidRPr="004B279F">
        <w:rPr>
          <w:rFonts w:eastAsia="SimSun"/>
          <w:lang w:eastAsia="zh-CN"/>
        </w:rPr>
        <w:t xml:space="preserve">the </w:t>
      </w:r>
      <w:r>
        <w:rPr>
          <w:rFonts w:eastAsia="SimSun"/>
          <w:lang w:eastAsia="zh-CN"/>
        </w:rPr>
        <w:t xml:space="preserve">IWG on PMP </w:t>
      </w:r>
      <w:r w:rsidRPr="004B279F">
        <w:rPr>
          <w:rFonts w:eastAsia="SimSun"/>
          <w:lang w:eastAsia="zh-CN"/>
        </w:rPr>
        <w:t>decided to create a dedicated Task Force (TF1)</w:t>
      </w:r>
      <w:r>
        <w:rPr>
          <w:rFonts w:eastAsia="SimSun"/>
          <w:lang w:eastAsia="zh-CN"/>
        </w:rPr>
        <w:t xml:space="preserve"> to accelerate the development (</w:t>
      </w:r>
      <w:r w:rsidRPr="004B279F">
        <w:rPr>
          <w:rFonts w:eastAsia="SimSun"/>
          <w:lang w:eastAsia="zh-CN"/>
        </w:rPr>
        <w:t>October 2016</w:t>
      </w:r>
      <w:r>
        <w:rPr>
          <w:rFonts w:eastAsia="SimSun"/>
          <w:lang w:eastAsia="zh-CN"/>
        </w:rPr>
        <w:t>)</w:t>
      </w:r>
      <w:r w:rsidRPr="004B279F">
        <w:rPr>
          <w:rFonts w:eastAsia="SimSun"/>
          <w:lang w:eastAsia="zh-CN"/>
        </w:rPr>
        <w:t xml:space="preserve">. </w:t>
      </w:r>
      <w:r>
        <w:rPr>
          <w:rFonts w:eastAsia="SimSun"/>
          <w:lang w:eastAsia="zh-CN"/>
        </w:rPr>
        <w:t>I</w:t>
      </w:r>
      <w:r w:rsidRPr="004B279F">
        <w:rPr>
          <w:rFonts w:eastAsia="SimSun"/>
          <w:lang w:eastAsia="zh-CN"/>
        </w:rPr>
        <w:t>n September 2017, the IWG</w:t>
      </w:r>
      <w:r>
        <w:rPr>
          <w:rFonts w:eastAsia="SimSun"/>
          <w:lang w:eastAsia="zh-CN"/>
        </w:rPr>
        <w:t xml:space="preserve"> on</w:t>
      </w:r>
      <w:r w:rsidRPr="004B279F">
        <w:rPr>
          <w:rFonts w:eastAsia="SimSun"/>
          <w:lang w:eastAsia="zh-CN"/>
        </w:rPr>
        <w:t xml:space="preserve"> PMP decided to create a dedicated Task Force (TF2) with the aim of addressing items (b) and (c). The TF2 decided to merge items (b) and (c) and </w:t>
      </w:r>
      <w:r>
        <w:rPr>
          <w:rFonts w:eastAsia="SimSun"/>
          <w:lang w:eastAsia="zh-CN"/>
        </w:rPr>
        <w:t>initiated</w:t>
      </w:r>
      <w:r w:rsidRPr="004B279F">
        <w:rPr>
          <w:rFonts w:eastAsia="SimSun"/>
          <w:lang w:eastAsia="zh-CN"/>
        </w:rPr>
        <w:t xml:space="preserve"> its activit</w:t>
      </w:r>
      <w:r>
        <w:rPr>
          <w:rFonts w:eastAsia="SimSun"/>
          <w:lang w:eastAsia="zh-CN"/>
        </w:rPr>
        <w:t>ies</w:t>
      </w:r>
      <w:r w:rsidRPr="004B279F">
        <w:rPr>
          <w:rFonts w:eastAsia="SimSun"/>
          <w:lang w:eastAsia="zh-CN"/>
        </w:rPr>
        <w:t xml:space="preserve"> in October 2017.</w:t>
      </w:r>
    </w:p>
    <w:p w14:paraId="2BC97573" w14:textId="77777777" w:rsidR="00514589" w:rsidRPr="00A46633" w:rsidRDefault="00514589" w:rsidP="00514589">
      <w:pPr>
        <w:spacing w:after="120"/>
        <w:ind w:left="1134" w:right="1134"/>
        <w:jc w:val="both"/>
      </w:pPr>
      <w:r>
        <w:rPr>
          <w:rFonts w:eastAsia="SimSun"/>
          <w:lang w:eastAsia="zh-CN"/>
        </w:rPr>
        <w:t>8</w:t>
      </w:r>
      <w:r w:rsidRPr="004B279F">
        <w:rPr>
          <w:rFonts w:eastAsia="SimSun"/>
          <w:lang w:eastAsia="zh-CN"/>
        </w:rPr>
        <w:t xml:space="preserve">. </w:t>
      </w:r>
      <w:r w:rsidRPr="004B279F">
        <w:rPr>
          <w:lang w:eastAsia="zh-CN"/>
        </w:rPr>
        <w:tab/>
      </w:r>
      <w:r w:rsidRPr="004B279F">
        <w:rPr>
          <w:rFonts w:eastAsia="SimSun"/>
          <w:lang w:eastAsia="zh-CN"/>
        </w:rPr>
        <w:t xml:space="preserve">During the </w:t>
      </w:r>
      <w:r>
        <w:rPr>
          <w:rFonts w:eastAsia="SimSun"/>
          <w:lang w:eastAsia="zh-CN"/>
        </w:rPr>
        <w:t>reporting period (2016-2019)</w:t>
      </w:r>
      <w:r w:rsidRPr="00A46633">
        <w:rPr>
          <w:rFonts w:eastAsia="SimSun"/>
          <w:lang w:eastAsia="zh-CN"/>
        </w:rPr>
        <w:t xml:space="preserve">, the </w:t>
      </w:r>
      <w:r>
        <w:rPr>
          <w:rFonts w:eastAsia="SimSun"/>
          <w:lang w:eastAsia="zh-CN"/>
        </w:rPr>
        <w:t xml:space="preserve">IWG on PMP </w:t>
      </w:r>
      <w:r w:rsidRPr="00A46633">
        <w:rPr>
          <w:rFonts w:eastAsia="SimSun"/>
          <w:lang w:eastAsia="zh-CN"/>
        </w:rPr>
        <w:t>aimed to accomplish the following objectives:</w:t>
      </w:r>
    </w:p>
    <w:p w14:paraId="6AAB85D5" w14:textId="77777777" w:rsidR="00514589" w:rsidRDefault="00514589" w:rsidP="00514589">
      <w:pPr>
        <w:spacing w:after="120"/>
        <w:ind w:left="1134" w:right="1134" w:firstLine="567"/>
        <w:jc w:val="both"/>
        <w:rPr>
          <w:rFonts w:eastAsia="SimSun"/>
          <w:lang w:eastAsia="zh-CN"/>
        </w:rPr>
      </w:pPr>
      <w:r w:rsidRPr="00A46633">
        <w:rPr>
          <w:rFonts w:eastAsia="SimSun"/>
          <w:lang w:eastAsia="zh-CN"/>
        </w:rPr>
        <w:t>(a)</w:t>
      </w:r>
      <w:r w:rsidRPr="00A46633">
        <w:rPr>
          <w:lang w:eastAsia="zh-CN"/>
        </w:rPr>
        <w:tab/>
      </w:r>
      <w:r>
        <w:rPr>
          <w:rFonts w:eastAsia="SimSun"/>
          <w:lang w:eastAsia="zh-CN"/>
        </w:rPr>
        <w:t xml:space="preserve">Selection of the brake test rig methodology for the generation and sampling of brake wear </w:t>
      </w:r>
      <w:proofErr w:type="gramStart"/>
      <w:r>
        <w:rPr>
          <w:rFonts w:eastAsia="SimSun"/>
          <w:lang w:eastAsia="zh-CN"/>
        </w:rPr>
        <w:t>particles</w:t>
      </w:r>
      <w:r w:rsidRPr="00A46633">
        <w:rPr>
          <w:rFonts w:eastAsia="SimSun"/>
          <w:lang w:eastAsia="zh-CN"/>
        </w:rPr>
        <w:t>;</w:t>
      </w:r>
      <w:proofErr w:type="gramEnd"/>
    </w:p>
    <w:p w14:paraId="513A1A0A" w14:textId="77777777" w:rsidR="00514589" w:rsidRPr="00A46633" w:rsidRDefault="00514589" w:rsidP="00514589">
      <w:pPr>
        <w:spacing w:after="120"/>
        <w:ind w:left="1134" w:right="1134" w:firstLine="567"/>
        <w:jc w:val="both"/>
      </w:pPr>
      <w:r w:rsidRPr="00A46633">
        <w:rPr>
          <w:rFonts w:eastAsia="SimSun"/>
          <w:lang w:eastAsia="zh-CN"/>
        </w:rPr>
        <w:t>(</w:t>
      </w:r>
      <w:r>
        <w:rPr>
          <w:rFonts w:eastAsia="SimSun"/>
          <w:lang w:eastAsia="zh-CN"/>
        </w:rPr>
        <w:t>b</w:t>
      </w:r>
      <w:r w:rsidRPr="00A46633">
        <w:rPr>
          <w:rFonts w:eastAsia="SimSun"/>
          <w:lang w:eastAsia="zh-CN"/>
        </w:rPr>
        <w:t>)</w:t>
      </w:r>
      <w:r w:rsidRPr="00A46633">
        <w:rPr>
          <w:lang w:eastAsia="zh-CN"/>
        </w:rPr>
        <w:tab/>
      </w:r>
      <w:r>
        <w:rPr>
          <w:rFonts w:eastAsia="SimSun"/>
          <w:lang w:eastAsia="zh-CN"/>
        </w:rPr>
        <w:t>Agreement on the method’s target measurement parameters. TF2 agreed unanimously that both PM (PM</w:t>
      </w:r>
      <w:r w:rsidRPr="003A7275">
        <w:rPr>
          <w:rFonts w:eastAsia="SimSun"/>
          <w:vertAlign w:val="subscript"/>
          <w:lang w:eastAsia="zh-CN"/>
        </w:rPr>
        <w:t>10</w:t>
      </w:r>
      <w:r>
        <w:rPr>
          <w:rFonts w:eastAsia="SimSun"/>
          <w:lang w:eastAsia="zh-CN"/>
        </w:rPr>
        <w:t xml:space="preserve"> and PM</w:t>
      </w:r>
      <w:r w:rsidRPr="003A7275">
        <w:rPr>
          <w:rFonts w:eastAsia="SimSun"/>
          <w:vertAlign w:val="subscript"/>
          <w:lang w:eastAsia="zh-CN"/>
        </w:rPr>
        <w:t>2.5</w:t>
      </w:r>
      <w:r>
        <w:rPr>
          <w:rFonts w:eastAsia="SimSun"/>
          <w:lang w:eastAsia="zh-CN"/>
        </w:rPr>
        <w:t xml:space="preserve">) and PN (&gt;10 nm) emissions shall be </w:t>
      </w:r>
      <w:proofErr w:type="gramStart"/>
      <w:r>
        <w:rPr>
          <w:rFonts w:eastAsia="SimSun"/>
          <w:lang w:eastAsia="zh-CN"/>
        </w:rPr>
        <w:t>addressed</w:t>
      </w:r>
      <w:r w:rsidRPr="00A46633">
        <w:rPr>
          <w:rFonts w:eastAsia="SimSun"/>
          <w:lang w:eastAsia="zh-CN"/>
        </w:rPr>
        <w:t>;</w:t>
      </w:r>
      <w:proofErr w:type="gramEnd"/>
    </w:p>
    <w:p w14:paraId="3D05CD6C" w14:textId="77777777" w:rsidR="00514589" w:rsidRPr="00A46633" w:rsidRDefault="00514589" w:rsidP="00514589">
      <w:pPr>
        <w:spacing w:after="120"/>
        <w:ind w:left="1134" w:right="1134" w:firstLine="567"/>
        <w:jc w:val="both"/>
      </w:pPr>
      <w:r w:rsidRPr="00A46633">
        <w:rPr>
          <w:rFonts w:eastAsia="SimSun"/>
          <w:lang w:eastAsia="zh-CN"/>
        </w:rPr>
        <w:t>(</w:t>
      </w:r>
      <w:r>
        <w:rPr>
          <w:rFonts w:eastAsia="SimSun"/>
          <w:lang w:eastAsia="zh-CN"/>
        </w:rPr>
        <w:t>c</w:t>
      </w:r>
      <w:r w:rsidRPr="00A46633">
        <w:rPr>
          <w:rFonts w:eastAsia="SimSun"/>
          <w:lang w:eastAsia="zh-CN"/>
        </w:rPr>
        <w:t>)</w:t>
      </w:r>
      <w:r w:rsidRPr="00A46633">
        <w:rPr>
          <w:lang w:eastAsia="zh-CN"/>
        </w:rPr>
        <w:tab/>
      </w:r>
      <w:r>
        <w:rPr>
          <w:lang w:eastAsia="zh-CN"/>
        </w:rPr>
        <w:t xml:space="preserve">Development and publication of the </w:t>
      </w:r>
      <w:r>
        <w:t xml:space="preserve">WLTP-Brake cycle. The cycle is based on real-world data extracted from the WLTP database and is considered representative of real-world </w:t>
      </w:r>
      <w:proofErr w:type="gramStart"/>
      <w:r>
        <w:t>applications</w:t>
      </w:r>
      <w:r w:rsidRPr="00A46633">
        <w:rPr>
          <w:rFonts w:eastAsia="SimSun"/>
          <w:lang w:eastAsia="zh-CN"/>
        </w:rPr>
        <w:t>;</w:t>
      </w:r>
      <w:proofErr w:type="gramEnd"/>
    </w:p>
    <w:p w14:paraId="22A66F45" w14:textId="77777777" w:rsidR="00514589" w:rsidRPr="00D32C23" w:rsidRDefault="00514589" w:rsidP="00514589">
      <w:pPr>
        <w:spacing w:after="120"/>
        <w:ind w:left="1134" w:right="1134" w:firstLine="567"/>
        <w:jc w:val="both"/>
      </w:pPr>
      <w:r w:rsidRPr="00A46633">
        <w:rPr>
          <w:rFonts w:eastAsia="SimSun"/>
          <w:lang w:eastAsia="zh-CN"/>
        </w:rPr>
        <w:t>(</w:t>
      </w:r>
      <w:r>
        <w:rPr>
          <w:rFonts w:eastAsia="SimSun"/>
          <w:lang w:eastAsia="zh-CN"/>
        </w:rPr>
        <w:t>d</w:t>
      </w:r>
      <w:r w:rsidRPr="00A46633">
        <w:rPr>
          <w:rFonts w:eastAsia="SimSun"/>
          <w:lang w:eastAsia="zh-CN"/>
        </w:rPr>
        <w:t>)</w:t>
      </w:r>
      <w:r w:rsidRPr="00A46633">
        <w:rPr>
          <w:lang w:eastAsia="zh-CN"/>
        </w:rPr>
        <w:tab/>
      </w:r>
      <w:r>
        <w:rPr>
          <w:rFonts w:eastAsia="SimSun"/>
          <w:lang w:eastAsia="zh-CN"/>
        </w:rPr>
        <w:t xml:space="preserve">Validation of the </w:t>
      </w:r>
      <w:r>
        <w:t xml:space="preserve">WLTP-Brake cycle through a Round Robin exercise which was completed in 8 different laboratories in Europe and the United </w:t>
      </w:r>
      <w:proofErr w:type="gramStart"/>
      <w:r>
        <w:t>States</w:t>
      </w:r>
      <w:r w:rsidRPr="00D32C23">
        <w:rPr>
          <w:rFonts w:eastAsia="SimSun"/>
          <w:lang w:eastAsia="zh-CN"/>
        </w:rPr>
        <w:t>;</w:t>
      </w:r>
      <w:proofErr w:type="gramEnd"/>
    </w:p>
    <w:p w14:paraId="66076508" w14:textId="77777777" w:rsidR="00514589" w:rsidRPr="000B20FF" w:rsidRDefault="00514589" w:rsidP="00514589">
      <w:pPr>
        <w:pStyle w:val="SingleTxtG"/>
        <w:ind w:firstLine="567"/>
      </w:pPr>
      <w:r w:rsidRPr="00D32C23">
        <w:rPr>
          <w:rFonts w:eastAsia="SimSun"/>
          <w:lang w:eastAsia="zh-CN"/>
        </w:rPr>
        <w:t>(</w:t>
      </w:r>
      <w:r>
        <w:rPr>
          <w:rFonts w:eastAsia="SimSun"/>
          <w:lang w:eastAsia="zh-CN"/>
        </w:rPr>
        <w:t>e</w:t>
      </w:r>
      <w:r w:rsidRPr="00D32C23">
        <w:rPr>
          <w:rFonts w:eastAsia="SimSun"/>
          <w:lang w:eastAsia="zh-CN"/>
        </w:rPr>
        <w:t>)</w:t>
      </w:r>
      <w:r w:rsidRPr="00D32C23">
        <w:rPr>
          <w:lang w:eastAsia="zh-CN"/>
        </w:rPr>
        <w:tab/>
      </w:r>
      <w:r>
        <w:rPr>
          <w:rFonts w:eastAsia="SimSun"/>
          <w:lang w:eastAsia="zh-CN"/>
        </w:rPr>
        <w:t xml:space="preserve">Thorough analysis of the existing methods and setups for the sampling and measurement of </w:t>
      </w:r>
      <w:r w:rsidRPr="000B20FF">
        <w:rPr>
          <w:rFonts w:eastAsia="SimSun"/>
          <w:lang w:eastAsia="zh-CN"/>
        </w:rPr>
        <w:t>brake particle emissions. Agreement on the need of defining a set of minimum specifications</w:t>
      </w:r>
      <w:r>
        <w:rPr>
          <w:rFonts w:eastAsia="SimSun"/>
          <w:lang w:eastAsia="zh-CN"/>
        </w:rPr>
        <w:t xml:space="preserve"> and requirements</w:t>
      </w:r>
      <w:r w:rsidRPr="000B20FF">
        <w:rPr>
          <w:rFonts w:eastAsia="SimSun"/>
          <w:lang w:eastAsia="zh-CN"/>
        </w:rPr>
        <w:t xml:space="preserve"> for sampling and measurement of brake particle emissions</w:t>
      </w:r>
      <w:r>
        <w:rPr>
          <w:rFonts w:eastAsia="SimSun"/>
          <w:lang w:eastAsia="zh-CN"/>
        </w:rPr>
        <w:t>.</w:t>
      </w:r>
    </w:p>
    <w:p w14:paraId="44BBE23C" w14:textId="77777777" w:rsidR="00514589" w:rsidRDefault="00514589" w:rsidP="00514589">
      <w:pPr>
        <w:spacing w:after="120"/>
        <w:ind w:left="1134" w:right="1134"/>
        <w:jc w:val="both"/>
        <w:rPr>
          <w:rFonts w:eastAsia="SimSun"/>
          <w:lang w:eastAsia="zh-CN"/>
        </w:rPr>
      </w:pPr>
      <w:r>
        <w:rPr>
          <w:rFonts w:eastAsia="SimSun"/>
          <w:lang w:eastAsia="zh-CN"/>
        </w:rPr>
        <w:t>9</w:t>
      </w:r>
      <w:r w:rsidRPr="000B20FF">
        <w:rPr>
          <w:rFonts w:eastAsia="SimSun"/>
          <w:lang w:eastAsia="zh-CN"/>
        </w:rPr>
        <w:t>.</w:t>
      </w:r>
      <w:r w:rsidRPr="000B20FF">
        <w:rPr>
          <w:lang w:eastAsia="zh-CN"/>
        </w:rPr>
        <w:tab/>
      </w:r>
      <w:r w:rsidRPr="000B20FF">
        <w:rPr>
          <w:rFonts w:eastAsia="SimSun"/>
          <w:lang w:eastAsia="zh-CN"/>
        </w:rPr>
        <w:t>T</w:t>
      </w:r>
      <w:r>
        <w:rPr>
          <w:rFonts w:eastAsia="SimSun"/>
          <w:lang w:eastAsia="zh-CN"/>
        </w:rPr>
        <w:t>he</w:t>
      </w:r>
      <w:r w:rsidRPr="000B20FF">
        <w:rPr>
          <w:rFonts w:eastAsia="SimSun"/>
          <w:lang w:eastAsia="zh-CN"/>
        </w:rPr>
        <w:t xml:space="preserve"> mandate for the IWG on PMP with reference to non-exhaust emissions was</w:t>
      </w:r>
      <w:r>
        <w:rPr>
          <w:rFonts w:eastAsia="SimSun"/>
          <w:lang w:eastAsia="zh-CN"/>
        </w:rPr>
        <w:t xml:space="preserve"> further</w:t>
      </w:r>
      <w:r w:rsidRPr="000B20FF">
        <w:rPr>
          <w:rFonts w:eastAsia="SimSun"/>
          <w:lang w:eastAsia="zh-CN"/>
        </w:rPr>
        <w:t xml:space="preserve"> extended in June 2019 by AC.3. The revised mandate included an additional item compared to 2016, which foresaw the </w:t>
      </w:r>
      <w:r w:rsidRPr="000B20FF">
        <w:t>validation of the proposed methodology for</w:t>
      </w:r>
      <w:r>
        <w:t xml:space="preserve"> the measurement and characterization of brake wear particles</w:t>
      </w:r>
      <w:r w:rsidRPr="00A46633">
        <w:rPr>
          <w:rFonts w:eastAsia="SimSun"/>
          <w:lang w:eastAsia="zh-CN"/>
        </w:rPr>
        <w:t xml:space="preserve">. </w:t>
      </w:r>
      <w:r w:rsidRPr="004B279F">
        <w:rPr>
          <w:rFonts w:eastAsia="SimSun"/>
          <w:lang w:eastAsia="zh-CN"/>
        </w:rPr>
        <w:t xml:space="preserve">During the </w:t>
      </w:r>
      <w:r>
        <w:rPr>
          <w:rFonts w:eastAsia="SimSun"/>
          <w:lang w:eastAsia="zh-CN"/>
        </w:rPr>
        <w:t>reporting period (2019-2020)</w:t>
      </w:r>
      <w:r w:rsidRPr="00A46633">
        <w:rPr>
          <w:rFonts w:eastAsia="SimSun"/>
          <w:lang w:eastAsia="zh-CN"/>
        </w:rPr>
        <w:t xml:space="preserve">, the </w:t>
      </w:r>
      <w:r>
        <w:rPr>
          <w:rFonts w:eastAsia="SimSun"/>
          <w:lang w:eastAsia="zh-CN"/>
        </w:rPr>
        <w:t xml:space="preserve">IWG on PMP </w:t>
      </w:r>
      <w:r w:rsidRPr="00A46633">
        <w:rPr>
          <w:rFonts w:eastAsia="SimSun"/>
          <w:lang w:eastAsia="zh-CN"/>
        </w:rPr>
        <w:t>aimed to accomplish the following objectives</w:t>
      </w:r>
      <w:r>
        <w:rPr>
          <w:rFonts w:eastAsia="SimSun"/>
          <w:lang w:eastAsia="zh-CN"/>
        </w:rPr>
        <w:t>:</w:t>
      </w:r>
    </w:p>
    <w:p w14:paraId="76E2FB13" w14:textId="77777777" w:rsidR="00514589" w:rsidRDefault="00514589" w:rsidP="00514589">
      <w:pPr>
        <w:spacing w:after="120"/>
        <w:ind w:left="1134" w:right="1134" w:firstLine="567"/>
        <w:jc w:val="both"/>
        <w:rPr>
          <w:rFonts w:eastAsia="SimSun"/>
          <w:lang w:eastAsia="zh-CN"/>
        </w:rPr>
      </w:pPr>
      <w:r w:rsidRPr="00A46633">
        <w:rPr>
          <w:rFonts w:eastAsia="SimSun"/>
          <w:lang w:eastAsia="zh-CN"/>
        </w:rPr>
        <w:t>(a)</w:t>
      </w:r>
      <w:r w:rsidRPr="00A46633">
        <w:rPr>
          <w:lang w:eastAsia="zh-CN"/>
        </w:rPr>
        <w:tab/>
      </w:r>
      <w:r w:rsidRPr="00A46633">
        <w:rPr>
          <w:rFonts w:eastAsia="SimSun"/>
          <w:lang w:eastAsia="zh-CN"/>
        </w:rPr>
        <w:t xml:space="preserve">AC.3 approved </w:t>
      </w:r>
      <w:r>
        <w:rPr>
          <w:rFonts w:eastAsia="SimSun"/>
          <w:lang w:eastAsia="zh-CN"/>
        </w:rPr>
        <w:t xml:space="preserve">the informal </w:t>
      </w:r>
      <w:r w:rsidRPr="00A46633">
        <w:rPr>
          <w:rFonts w:eastAsia="SimSun"/>
          <w:lang w:eastAsia="zh-CN"/>
        </w:rPr>
        <w:t xml:space="preserve">document </w:t>
      </w:r>
      <w:r>
        <w:rPr>
          <w:rFonts w:eastAsia="SimSun"/>
          <w:lang w:eastAsia="zh-CN"/>
        </w:rPr>
        <w:t xml:space="preserve">GRPE-81-12 (June 2020). </w:t>
      </w:r>
      <w:r>
        <w:t xml:space="preserve">The GRPE-81-12 </w:t>
      </w:r>
      <w:r w:rsidRPr="00A754C7">
        <w:rPr>
          <w:color w:val="000000" w:themeColor="text1"/>
        </w:rPr>
        <w:t>inform</w:t>
      </w:r>
      <w:r>
        <w:rPr>
          <w:color w:val="000000" w:themeColor="text1"/>
        </w:rPr>
        <w:t>ed</w:t>
      </w:r>
      <w:r w:rsidRPr="00A754C7">
        <w:rPr>
          <w:color w:val="000000" w:themeColor="text1"/>
        </w:rPr>
        <w:t xml:space="preserve"> and update</w:t>
      </w:r>
      <w:r>
        <w:rPr>
          <w:color w:val="000000" w:themeColor="text1"/>
        </w:rPr>
        <w:t>d</w:t>
      </w:r>
      <w:r w:rsidRPr="00A754C7">
        <w:rPr>
          <w:color w:val="000000" w:themeColor="text1"/>
        </w:rPr>
        <w:t xml:space="preserve"> the GRPE of the work of the IWG</w:t>
      </w:r>
      <w:r>
        <w:rPr>
          <w:color w:val="000000" w:themeColor="text1"/>
        </w:rPr>
        <w:t xml:space="preserve"> on PMP Task Force 1 (TF1) on the development of the </w:t>
      </w:r>
      <w:r>
        <w:t xml:space="preserve">novel WLTP-Brake Cycle </w:t>
      </w:r>
      <w:r>
        <w:rPr>
          <w:color w:val="000000" w:themeColor="text1"/>
        </w:rPr>
        <w:t xml:space="preserve">and its application </w:t>
      </w:r>
      <w:r>
        <w:t xml:space="preserve">on the measurement and characterization of brake emissions at brake dynamometer </w:t>
      </w:r>
      <w:proofErr w:type="gramStart"/>
      <w:r>
        <w:t>level</w:t>
      </w:r>
      <w:r w:rsidRPr="00A46633">
        <w:rPr>
          <w:rFonts w:eastAsia="SimSun"/>
          <w:lang w:eastAsia="zh-CN"/>
        </w:rPr>
        <w:t>;</w:t>
      </w:r>
      <w:proofErr w:type="gramEnd"/>
    </w:p>
    <w:p w14:paraId="7CC6FB97" w14:textId="77777777" w:rsidR="00514589" w:rsidRPr="00A46633" w:rsidRDefault="00514589" w:rsidP="00514589">
      <w:pPr>
        <w:spacing w:after="120"/>
        <w:ind w:left="1134" w:right="1134" w:firstLine="567"/>
        <w:jc w:val="both"/>
      </w:pPr>
      <w:r w:rsidRPr="00A46633">
        <w:rPr>
          <w:rFonts w:eastAsia="SimSun"/>
          <w:lang w:eastAsia="zh-CN"/>
        </w:rPr>
        <w:t>(</w:t>
      </w:r>
      <w:r>
        <w:rPr>
          <w:rFonts w:eastAsia="SimSun"/>
          <w:lang w:eastAsia="zh-CN"/>
        </w:rPr>
        <w:t>b</w:t>
      </w:r>
      <w:r w:rsidRPr="00A46633">
        <w:rPr>
          <w:rFonts w:eastAsia="SimSun"/>
          <w:lang w:eastAsia="zh-CN"/>
        </w:rPr>
        <w:t>)</w:t>
      </w:r>
      <w:r w:rsidRPr="00A46633">
        <w:rPr>
          <w:lang w:eastAsia="zh-CN"/>
        </w:rPr>
        <w:tab/>
      </w:r>
      <w:r>
        <w:rPr>
          <w:color w:val="000000" w:themeColor="text1"/>
        </w:rPr>
        <w:t xml:space="preserve">A first discussion on how to address future technologies took place at the IWG on PMP level following the request of several GRPE </w:t>
      </w:r>
      <w:proofErr w:type="gramStart"/>
      <w:r>
        <w:rPr>
          <w:color w:val="000000" w:themeColor="text1"/>
        </w:rPr>
        <w:t>stakeholders</w:t>
      </w:r>
      <w:r w:rsidRPr="00A46633">
        <w:rPr>
          <w:rFonts w:eastAsia="SimSun"/>
          <w:lang w:eastAsia="zh-CN"/>
        </w:rPr>
        <w:t>;</w:t>
      </w:r>
      <w:proofErr w:type="gramEnd"/>
    </w:p>
    <w:p w14:paraId="78AEBB13" w14:textId="77777777" w:rsidR="00514589" w:rsidRPr="00A46633" w:rsidRDefault="00514589" w:rsidP="00514589">
      <w:pPr>
        <w:pStyle w:val="SingleTxtG"/>
      </w:pPr>
      <w:r>
        <w:rPr>
          <w:rFonts w:eastAsia="SimSun"/>
          <w:lang w:eastAsia="zh-CN"/>
        </w:rPr>
        <w:t>10</w:t>
      </w:r>
      <w:r w:rsidRPr="00F532BF">
        <w:rPr>
          <w:rFonts w:eastAsia="SimSun"/>
          <w:lang w:eastAsia="zh-CN"/>
        </w:rPr>
        <w:t xml:space="preserve">. </w:t>
      </w:r>
      <w:r w:rsidRPr="00F532BF">
        <w:rPr>
          <w:lang w:eastAsia="zh-CN"/>
        </w:rPr>
        <w:tab/>
      </w:r>
      <w:r w:rsidRPr="00F532BF">
        <w:rPr>
          <w:rFonts w:eastAsia="SimSun"/>
          <w:lang w:eastAsia="zh-CN"/>
        </w:rPr>
        <w:t xml:space="preserve">The mandate for the </w:t>
      </w:r>
      <w:r>
        <w:rPr>
          <w:rFonts w:eastAsia="SimSun"/>
          <w:lang w:eastAsia="zh-CN"/>
        </w:rPr>
        <w:t xml:space="preserve">IWG on PMP </w:t>
      </w:r>
      <w:r w:rsidRPr="00F532BF">
        <w:rPr>
          <w:rFonts w:eastAsia="SimSun"/>
          <w:lang w:eastAsia="zh-CN"/>
        </w:rPr>
        <w:t xml:space="preserve">with reference to non-exhaust emissions was further extended in June 2020 by AC.3. Following the discussion at the </w:t>
      </w:r>
      <w:r>
        <w:rPr>
          <w:rFonts w:eastAsia="SimSun"/>
          <w:lang w:eastAsia="zh-CN"/>
        </w:rPr>
        <w:t xml:space="preserve">IWG on PMP </w:t>
      </w:r>
      <w:r w:rsidRPr="00F532BF">
        <w:rPr>
          <w:rFonts w:eastAsia="SimSun"/>
          <w:lang w:eastAsia="zh-CN"/>
        </w:rPr>
        <w:t xml:space="preserve">level, the revised mandate included the </w:t>
      </w:r>
      <w:r w:rsidRPr="00F532BF">
        <w:rPr>
          <w:lang w:val="en-US"/>
        </w:rPr>
        <w:t>extension of the proposed methodology to future technologies</w:t>
      </w:r>
      <w:r w:rsidRPr="00F532BF">
        <w:rPr>
          <w:rFonts w:eastAsia="SimSun"/>
          <w:lang w:eastAsia="zh-CN"/>
        </w:rPr>
        <w:t xml:space="preserve">. In June 2020, </w:t>
      </w:r>
      <w:r w:rsidRPr="00F532BF">
        <w:rPr>
          <w:lang w:val="en-US"/>
        </w:rPr>
        <w:t xml:space="preserve">several GRPE Contracting Parties urged the </w:t>
      </w:r>
      <w:r>
        <w:rPr>
          <w:lang w:val="en-US"/>
        </w:rPr>
        <w:t xml:space="preserve">IWG on PMP </w:t>
      </w:r>
      <w:r w:rsidRPr="00F532BF">
        <w:rPr>
          <w:lang w:val="en-US"/>
        </w:rPr>
        <w:t xml:space="preserve">to start considering a possible use of the proposed method as a regulatory tool. For that reason, the </w:t>
      </w:r>
      <w:r>
        <w:rPr>
          <w:lang w:val="en-US"/>
        </w:rPr>
        <w:t xml:space="preserve">IWG on PMP </w:t>
      </w:r>
      <w:r w:rsidRPr="00F532BF">
        <w:rPr>
          <w:lang w:val="en-US"/>
        </w:rPr>
        <w:t>was requested to start looking to the necessary changes/adaptations with the aim of extending the method to all existing technologies and other vehicle categories</w:t>
      </w:r>
      <w:r w:rsidRPr="00F532BF">
        <w:rPr>
          <w:rFonts w:eastAsia="SimSun"/>
          <w:lang w:eastAsia="zh-CN"/>
        </w:rPr>
        <w:t>.</w:t>
      </w:r>
      <w:r w:rsidRPr="00A46633">
        <w:t xml:space="preserve"> </w:t>
      </w:r>
    </w:p>
    <w:p w14:paraId="624BC568" w14:textId="77777777" w:rsidR="00514589" w:rsidRPr="00A46633" w:rsidRDefault="00514589" w:rsidP="00514589">
      <w:pPr>
        <w:pStyle w:val="SingleTxtG"/>
      </w:pPr>
      <w:r>
        <w:rPr>
          <w:rFonts w:eastAsia="SimSun"/>
          <w:lang w:eastAsia="zh-CN"/>
        </w:rPr>
        <w:t>11</w:t>
      </w:r>
      <w:r w:rsidRPr="00A46633">
        <w:rPr>
          <w:rFonts w:eastAsia="SimSun"/>
          <w:lang w:eastAsia="zh-CN"/>
        </w:rPr>
        <w:t xml:space="preserve">. </w:t>
      </w:r>
      <w:r>
        <w:rPr>
          <w:rFonts w:eastAsia="SimSun"/>
          <w:lang w:eastAsia="zh-CN"/>
        </w:rPr>
        <w:tab/>
      </w:r>
      <w:r w:rsidRPr="006921E5">
        <w:rPr>
          <w:lang w:val="en-US"/>
        </w:rPr>
        <w:t>During the 81</w:t>
      </w:r>
      <w:r w:rsidRPr="00BA446C">
        <w:rPr>
          <w:lang w:val="en-US"/>
        </w:rPr>
        <w:t>st</w:t>
      </w:r>
      <w:r w:rsidRPr="006921E5">
        <w:rPr>
          <w:lang w:val="en-US"/>
        </w:rPr>
        <w:t xml:space="preserve"> GRPE session it was proposed to hold a workshop involving Stakeholders and Contracting Parties with the aim of discussing the possible approaches to </w:t>
      </w:r>
      <w:r w:rsidRPr="006921E5">
        <w:rPr>
          <w:lang w:val="en-US"/>
        </w:rPr>
        <w:lastRenderedPageBreak/>
        <w:t xml:space="preserve">regulate brake wear particle emissions. </w:t>
      </w:r>
      <w:r>
        <w:rPr>
          <w:lang w:val="en-US"/>
        </w:rPr>
        <w:t>The workshop took place in January 2021 and its</w:t>
      </w:r>
      <w:r w:rsidRPr="006921E5">
        <w:rPr>
          <w:lang w:val="en-US"/>
        </w:rPr>
        <w:t xml:space="preserve"> focus </w:t>
      </w:r>
      <w:r>
        <w:rPr>
          <w:lang w:val="en-US"/>
        </w:rPr>
        <w:t>was</w:t>
      </w:r>
      <w:r w:rsidRPr="006921E5">
        <w:rPr>
          <w:lang w:val="en-US"/>
        </w:rPr>
        <w:t xml:space="preserve"> to pave the way to a future regulatory process. The main </w:t>
      </w:r>
      <w:r>
        <w:rPr>
          <w:lang w:val="en-US"/>
        </w:rPr>
        <w:t>topics</w:t>
      </w:r>
      <w:r w:rsidRPr="006921E5">
        <w:rPr>
          <w:lang w:val="en-US"/>
        </w:rPr>
        <w:t xml:space="preserve"> </w:t>
      </w:r>
      <w:r>
        <w:rPr>
          <w:lang w:val="en-US"/>
        </w:rPr>
        <w:t>discussed during the workshop include</w:t>
      </w:r>
      <w:r w:rsidRPr="00A46633">
        <w:rPr>
          <w:rFonts w:eastAsia="SimSun"/>
          <w:lang w:eastAsia="zh-CN"/>
        </w:rPr>
        <w:t>:</w:t>
      </w:r>
    </w:p>
    <w:p w14:paraId="0FE10A37" w14:textId="77777777" w:rsidR="00514589" w:rsidRPr="003B791E" w:rsidRDefault="00514589" w:rsidP="00514589">
      <w:pPr>
        <w:pStyle w:val="SingleTxtG"/>
        <w:ind w:firstLine="567"/>
        <w:rPr>
          <w:lang w:val="en-US"/>
        </w:rPr>
      </w:pPr>
      <w:r w:rsidRPr="00A46633">
        <w:rPr>
          <w:rFonts w:eastAsia="SimSun"/>
          <w:lang w:eastAsia="zh-CN"/>
        </w:rPr>
        <w:t>(a)</w:t>
      </w:r>
      <w:r w:rsidRPr="00A46633">
        <w:rPr>
          <w:lang w:eastAsia="zh-CN"/>
        </w:rPr>
        <w:tab/>
      </w:r>
      <w:r w:rsidRPr="003B791E">
        <w:rPr>
          <w:lang w:val="en-US"/>
        </w:rPr>
        <w:t xml:space="preserve">The ideal scheme for regulating brake emissions from conventional ICE Light-Duty </w:t>
      </w:r>
      <w:proofErr w:type="gramStart"/>
      <w:r w:rsidRPr="003B791E">
        <w:rPr>
          <w:lang w:val="en-US"/>
        </w:rPr>
        <w:t>vehicles;</w:t>
      </w:r>
      <w:proofErr w:type="gramEnd"/>
      <w:r w:rsidRPr="003B791E">
        <w:rPr>
          <w:lang w:val="en-US"/>
        </w:rPr>
        <w:t xml:space="preserve"> </w:t>
      </w:r>
    </w:p>
    <w:p w14:paraId="475194E1" w14:textId="77777777" w:rsidR="00514589" w:rsidRPr="003B791E" w:rsidRDefault="00514589" w:rsidP="00514589">
      <w:pPr>
        <w:pStyle w:val="SingleTxtG"/>
        <w:ind w:firstLine="567"/>
        <w:rPr>
          <w:lang w:val="en-US"/>
        </w:rPr>
      </w:pPr>
      <w:r w:rsidRPr="003B791E">
        <w:rPr>
          <w:lang w:val="en-US"/>
        </w:rPr>
        <w:t>(b)</w:t>
      </w:r>
      <w:r w:rsidRPr="003B791E">
        <w:rPr>
          <w:lang w:val="en-US"/>
        </w:rPr>
        <w:tab/>
        <w:t xml:space="preserve">How to handle non-conventional Light-Duty vehicles (i.e. HEVs, EVs) in a future regulatory </w:t>
      </w:r>
      <w:proofErr w:type="gramStart"/>
      <w:r w:rsidRPr="003B791E">
        <w:rPr>
          <w:lang w:val="en-US"/>
        </w:rPr>
        <w:t>approach;</w:t>
      </w:r>
      <w:proofErr w:type="gramEnd"/>
      <w:r w:rsidRPr="003B791E">
        <w:rPr>
          <w:lang w:val="en-US"/>
        </w:rPr>
        <w:t xml:space="preserve"> </w:t>
      </w:r>
    </w:p>
    <w:p w14:paraId="1FC95EB9" w14:textId="77777777" w:rsidR="00514589" w:rsidRPr="003B791E" w:rsidRDefault="00514589" w:rsidP="00514589">
      <w:pPr>
        <w:pStyle w:val="SingleTxtG"/>
        <w:ind w:firstLine="567"/>
        <w:rPr>
          <w:lang w:val="en-US"/>
        </w:rPr>
      </w:pPr>
      <w:r w:rsidRPr="003B791E">
        <w:rPr>
          <w:lang w:val="en-US"/>
        </w:rPr>
        <w:t>(c)</w:t>
      </w:r>
      <w:r w:rsidRPr="003B791E">
        <w:rPr>
          <w:lang w:val="en-US"/>
        </w:rPr>
        <w:tab/>
        <w:t xml:space="preserve">HD vehicle brake emissions and possible approaches. </w:t>
      </w:r>
    </w:p>
    <w:p w14:paraId="0B4390AA" w14:textId="77777777" w:rsidR="00514589" w:rsidRPr="00A46633" w:rsidRDefault="00514589" w:rsidP="00514589">
      <w:pPr>
        <w:spacing w:after="120"/>
        <w:ind w:left="1134" w:right="1134"/>
        <w:jc w:val="both"/>
      </w:pPr>
      <w:r w:rsidRPr="00A46633">
        <w:rPr>
          <w:rFonts w:eastAsia="SimSun"/>
          <w:lang w:eastAsia="zh-CN"/>
        </w:rPr>
        <w:t>1</w:t>
      </w:r>
      <w:r>
        <w:rPr>
          <w:rFonts w:eastAsia="SimSun"/>
          <w:lang w:eastAsia="zh-CN"/>
        </w:rPr>
        <w:t>2</w:t>
      </w:r>
      <w:r w:rsidRPr="00A46633">
        <w:rPr>
          <w:rFonts w:eastAsia="SimSun"/>
          <w:lang w:eastAsia="zh-CN"/>
        </w:rPr>
        <w:t xml:space="preserve">. </w:t>
      </w:r>
      <w:r>
        <w:rPr>
          <w:rFonts w:eastAsia="SimSun"/>
          <w:lang w:eastAsia="zh-CN"/>
        </w:rPr>
        <w:tab/>
        <w:t xml:space="preserve">As a follow up of the workshop the interested Contracting Parties and the IWG on PMP </w:t>
      </w:r>
      <w:r w:rsidRPr="00A46633">
        <w:rPr>
          <w:rFonts w:eastAsia="SimSun"/>
          <w:lang w:eastAsia="zh-CN"/>
        </w:rPr>
        <w:t xml:space="preserve">recommend that </w:t>
      </w:r>
      <w:r>
        <w:rPr>
          <w:rFonts w:eastAsia="SimSun"/>
          <w:lang w:eastAsia="zh-CN"/>
        </w:rPr>
        <w:t>a</w:t>
      </w:r>
      <w:r w:rsidRPr="00A46633">
        <w:rPr>
          <w:rFonts w:eastAsia="SimSun"/>
          <w:lang w:eastAsia="zh-CN"/>
        </w:rPr>
        <w:t xml:space="preserve"> UN GTR on </w:t>
      </w:r>
      <w:r>
        <w:rPr>
          <w:lang w:val="en-US"/>
        </w:rPr>
        <w:t>brake PM and PN emissions from all types of LDV’s brake systems</w:t>
      </w:r>
      <w:r w:rsidRPr="00A46633">
        <w:rPr>
          <w:rFonts w:eastAsia="SimSun"/>
          <w:lang w:eastAsia="zh-CN"/>
        </w:rPr>
        <w:t xml:space="preserve"> </w:t>
      </w:r>
      <w:r>
        <w:rPr>
          <w:rFonts w:eastAsia="SimSun"/>
          <w:lang w:eastAsia="zh-CN"/>
        </w:rPr>
        <w:t>is</w:t>
      </w:r>
      <w:r w:rsidRPr="00A46633">
        <w:rPr>
          <w:rFonts w:eastAsia="SimSun"/>
          <w:lang w:eastAsia="zh-CN"/>
        </w:rPr>
        <w:t xml:space="preserve"> developed under a new mandate.</w:t>
      </w:r>
    </w:p>
    <w:p w14:paraId="3A1178BD" w14:textId="77777777" w:rsidR="00514589" w:rsidRPr="00A46633" w:rsidRDefault="00514589" w:rsidP="00514589">
      <w:pPr>
        <w:keepNext/>
        <w:keepLines/>
        <w:tabs>
          <w:tab w:val="right" w:pos="851"/>
        </w:tabs>
        <w:spacing w:before="360" w:after="240" w:line="270" w:lineRule="exact"/>
        <w:ind w:left="1134" w:right="1134" w:hanging="1134"/>
        <w:rPr>
          <w:b/>
          <w:sz w:val="28"/>
          <w:szCs w:val="28"/>
        </w:rPr>
      </w:pPr>
      <w:r w:rsidRPr="00A46633">
        <w:rPr>
          <w:b/>
          <w:sz w:val="24"/>
          <w:lang w:eastAsia="zh-CN"/>
        </w:rPr>
        <w:tab/>
      </w:r>
      <w:r w:rsidRPr="00A46633">
        <w:rPr>
          <w:rFonts w:eastAsia="SimSun"/>
          <w:b/>
          <w:sz w:val="28"/>
          <w:szCs w:val="28"/>
          <w:lang w:eastAsia="zh-CN"/>
        </w:rPr>
        <w:t>III.</w:t>
      </w:r>
      <w:r w:rsidRPr="00A46633">
        <w:rPr>
          <w:b/>
          <w:sz w:val="28"/>
          <w:szCs w:val="28"/>
          <w:lang w:eastAsia="zh-CN"/>
        </w:rPr>
        <w:tab/>
      </w:r>
      <w:r w:rsidRPr="00A46633">
        <w:rPr>
          <w:rFonts w:eastAsia="SimSun"/>
          <w:b/>
          <w:sz w:val="28"/>
          <w:szCs w:val="28"/>
          <w:lang w:eastAsia="zh-CN"/>
        </w:rPr>
        <w:t>Areas of work</w:t>
      </w:r>
    </w:p>
    <w:p w14:paraId="4B51C03A" w14:textId="77777777" w:rsidR="00514589" w:rsidRPr="00A46633" w:rsidRDefault="00514589" w:rsidP="00514589">
      <w:pPr>
        <w:spacing w:after="120"/>
        <w:ind w:left="1134" w:right="1134"/>
        <w:jc w:val="both"/>
      </w:pPr>
      <w:r w:rsidRPr="00A46633">
        <w:rPr>
          <w:rFonts w:eastAsia="SimSun"/>
          <w:lang w:eastAsia="zh-CN"/>
        </w:rPr>
        <w:t>1</w:t>
      </w:r>
      <w:r>
        <w:rPr>
          <w:rFonts w:eastAsia="SimSun"/>
          <w:lang w:eastAsia="zh-CN"/>
        </w:rPr>
        <w:t>3</w:t>
      </w:r>
      <w:r w:rsidRPr="00A46633">
        <w:rPr>
          <w:rFonts w:eastAsia="SimSun"/>
          <w:lang w:eastAsia="zh-CN"/>
        </w:rPr>
        <w:t xml:space="preserve">. </w:t>
      </w:r>
      <w:r w:rsidRPr="00A46633">
        <w:rPr>
          <w:lang w:eastAsia="zh-CN"/>
        </w:rPr>
        <w:tab/>
      </w:r>
      <w:r w:rsidRPr="009E1958">
        <w:rPr>
          <w:rFonts w:eastAsia="SimSun"/>
          <w:lang w:eastAsia="zh-CN"/>
        </w:rPr>
        <w:t>The representatives of the European Union, UK and Japan</w:t>
      </w:r>
      <w:r>
        <w:rPr>
          <w:rFonts w:eastAsia="SimSun"/>
          <w:lang w:eastAsia="zh-CN"/>
        </w:rPr>
        <w:t xml:space="preserve"> </w:t>
      </w:r>
      <w:r w:rsidRPr="00A46633">
        <w:rPr>
          <w:rFonts w:eastAsia="SimSun"/>
          <w:lang w:eastAsia="zh-CN"/>
        </w:rPr>
        <w:t xml:space="preserve">seek AC.3 the authorization to develop a new UN GTR on </w:t>
      </w:r>
      <w:r>
        <w:rPr>
          <w:lang w:val="en-US"/>
        </w:rPr>
        <w:t>brake PM and PN emissions from all types of LDV’s brake systems as follows</w:t>
      </w:r>
      <w:r w:rsidRPr="00A46633">
        <w:rPr>
          <w:rFonts w:eastAsia="SimSun"/>
          <w:lang w:eastAsia="zh-CN"/>
        </w:rPr>
        <w:t>:</w:t>
      </w:r>
    </w:p>
    <w:p w14:paraId="1A485B8C" w14:textId="77777777" w:rsidR="00514589" w:rsidRPr="00A46633" w:rsidRDefault="00514589" w:rsidP="00514589">
      <w:pPr>
        <w:spacing w:after="120"/>
        <w:ind w:left="1134" w:right="1134" w:firstLine="567"/>
        <w:jc w:val="both"/>
      </w:pPr>
      <w:r w:rsidRPr="00A46633">
        <w:rPr>
          <w:rFonts w:eastAsia="SimSun"/>
          <w:lang w:eastAsia="zh-CN"/>
        </w:rPr>
        <w:t xml:space="preserve">(a) </w:t>
      </w:r>
      <w:r>
        <w:rPr>
          <w:rFonts w:eastAsia="SimSun"/>
          <w:lang w:eastAsia="zh-CN"/>
        </w:rPr>
        <w:tab/>
      </w:r>
      <w:r>
        <w:t xml:space="preserve">Validation </w:t>
      </w:r>
      <w:r w:rsidRPr="00B35B8E">
        <w:t xml:space="preserve">of </w:t>
      </w:r>
      <w:r>
        <w:t>the</w:t>
      </w:r>
      <w:r w:rsidRPr="00B35B8E">
        <w:t xml:space="preserve"> </w:t>
      </w:r>
      <w:r>
        <w:t xml:space="preserve">developed novel </w:t>
      </w:r>
      <w:r w:rsidRPr="00B35B8E">
        <w:t xml:space="preserve">test cycle for the investigation of Brake Wear </w:t>
      </w:r>
      <w:proofErr w:type="gramStart"/>
      <w:r w:rsidRPr="00B35B8E">
        <w:t>Particles</w:t>
      </w:r>
      <w:r w:rsidRPr="00A46633">
        <w:rPr>
          <w:rFonts w:eastAsia="SimSun"/>
          <w:lang w:eastAsia="zh-CN"/>
        </w:rPr>
        <w:t>;</w:t>
      </w:r>
      <w:proofErr w:type="gramEnd"/>
    </w:p>
    <w:p w14:paraId="64ECC19B" w14:textId="77777777" w:rsidR="00514589" w:rsidRPr="00A46633" w:rsidRDefault="00514589" w:rsidP="00514589">
      <w:pPr>
        <w:spacing w:after="120"/>
        <w:ind w:left="1134" w:right="1134" w:firstLine="567"/>
        <w:jc w:val="both"/>
      </w:pPr>
      <w:r w:rsidRPr="00A46633">
        <w:rPr>
          <w:rFonts w:eastAsia="SimSun"/>
          <w:lang w:eastAsia="zh-CN"/>
        </w:rPr>
        <w:t>(</w:t>
      </w:r>
      <w:r>
        <w:rPr>
          <w:rFonts w:eastAsia="SimSun"/>
          <w:lang w:eastAsia="zh-CN"/>
        </w:rPr>
        <w:t>b</w:t>
      </w:r>
      <w:r w:rsidRPr="00A46633">
        <w:rPr>
          <w:rFonts w:eastAsia="SimSun"/>
          <w:lang w:eastAsia="zh-CN"/>
        </w:rPr>
        <w:t xml:space="preserve">) </w:t>
      </w:r>
      <w:r>
        <w:rPr>
          <w:rFonts w:eastAsia="SimSun"/>
          <w:lang w:eastAsia="zh-CN"/>
        </w:rPr>
        <w:tab/>
      </w:r>
      <w:r w:rsidRPr="00B35B8E">
        <w:t xml:space="preserve">Investigation and selection of the appropriate instrumentation </w:t>
      </w:r>
      <w:r>
        <w:t xml:space="preserve">and sampling methodology </w:t>
      </w:r>
      <w:r w:rsidRPr="00B35B8E">
        <w:t xml:space="preserve">for the measurement and characterization of brake wear </w:t>
      </w:r>
      <w:proofErr w:type="gramStart"/>
      <w:r w:rsidRPr="00B35B8E">
        <w:t>particles</w:t>
      </w:r>
      <w:r>
        <w:t>;</w:t>
      </w:r>
      <w:proofErr w:type="gramEnd"/>
    </w:p>
    <w:p w14:paraId="69CC368A" w14:textId="77777777" w:rsidR="00514589" w:rsidRPr="00A46633" w:rsidRDefault="00514589" w:rsidP="00514589">
      <w:pPr>
        <w:spacing w:after="120"/>
        <w:ind w:left="1134" w:right="1134" w:firstLine="567"/>
        <w:jc w:val="both"/>
      </w:pPr>
      <w:r w:rsidRPr="00A46633">
        <w:rPr>
          <w:rFonts w:eastAsia="SimSun"/>
          <w:lang w:eastAsia="zh-CN"/>
        </w:rPr>
        <w:t>(</w:t>
      </w:r>
      <w:r>
        <w:rPr>
          <w:rFonts w:eastAsia="SimSun"/>
          <w:lang w:eastAsia="zh-CN"/>
        </w:rPr>
        <w:t>c</w:t>
      </w:r>
      <w:r w:rsidRPr="00A46633">
        <w:rPr>
          <w:rFonts w:eastAsia="SimSun"/>
          <w:lang w:eastAsia="zh-CN"/>
        </w:rPr>
        <w:t xml:space="preserve">) </w:t>
      </w:r>
      <w:r>
        <w:rPr>
          <w:rFonts w:eastAsia="SimSun"/>
          <w:lang w:eastAsia="zh-CN"/>
        </w:rPr>
        <w:tab/>
      </w:r>
      <w:r>
        <w:t xml:space="preserve">Definition of the minimum requirements </w:t>
      </w:r>
      <w:r w:rsidRPr="00B35B8E">
        <w:t xml:space="preserve">for </w:t>
      </w:r>
      <w:r>
        <w:t xml:space="preserve">brake wear </w:t>
      </w:r>
      <w:r w:rsidRPr="00B35B8E">
        <w:t xml:space="preserve">particles </w:t>
      </w:r>
      <w:proofErr w:type="gramStart"/>
      <w:r w:rsidRPr="00B35B8E">
        <w:t>sampling</w:t>
      </w:r>
      <w:r>
        <w:t>;</w:t>
      </w:r>
      <w:proofErr w:type="gramEnd"/>
      <w:r w:rsidRPr="00A46633">
        <w:t xml:space="preserve"> </w:t>
      </w:r>
    </w:p>
    <w:p w14:paraId="5A55472A" w14:textId="77777777" w:rsidR="00514589" w:rsidRPr="00A46633" w:rsidRDefault="00514589" w:rsidP="00514589">
      <w:pPr>
        <w:spacing w:after="120"/>
        <w:ind w:left="1134" w:right="1134" w:firstLine="567"/>
        <w:jc w:val="both"/>
      </w:pPr>
      <w:r w:rsidRPr="00A46633">
        <w:rPr>
          <w:rFonts w:eastAsia="SimSun"/>
          <w:lang w:eastAsia="zh-CN"/>
        </w:rPr>
        <w:t>(</w:t>
      </w:r>
      <w:r>
        <w:rPr>
          <w:rFonts w:eastAsia="SimSun"/>
          <w:lang w:eastAsia="zh-CN"/>
        </w:rPr>
        <w:t>d</w:t>
      </w:r>
      <w:r w:rsidRPr="00A46633">
        <w:rPr>
          <w:rFonts w:eastAsia="SimSun"/>
          <w:lang w:eastAsia="zh-CN"/>
        </w:rPr>
        <w:t xml:space="preserve">) </w:t>
      </w:r>
      <w:r>
        <w:rPr>
          <w:rFonts w:eastAsia="SimSun"/>
          <w:lang w:eastAsia="zh-CN"/>
        </w:rPr>
        <w:tab/>
      </w:r>
      <w:r>
        <w:t xml:space="preserve">Validation of the proposed approach for the measurement and characterization of brake wear particles through an Interlaboratory </w:t>
      </w:r>
      <w:proofErr w:type="gramStart"/>
      <w:r>
        <w:t>study;</w:t>
      </w:r>
      <w:proofErr w:type="gramEnd"/>
    </w:p>
    <w:p w14:paraId="1497F9D7" w14:textId="77777777" w:rsidR="00514589" w:rsidRPr="00A46633" w:rsidRDefault="00514589" w:rsidP="00514589">
      <w:pPr>
        <w:spacing w:after="120"/>
        <w:ind w:left="1134" w:right="1134" w:firstLine="567"/>
        <w:jc w:val="both"/>
      </w:pPr>
      <w:r w:rsidRPr="00A46633">
        <w:rPr>
          <w:rFonts w:eastAsia="SimSun"/>
          <w:lang w:eastAsia="zh-CN"/>
        </w:rPr>
        <w:t>(</w:t>
      </w:r>
      <w:r>
        <w:rPr>
          <w:rFonts w:eastAsia="SimSun"/>
          <w:lang w:eastAsia="zh-CN"/>
        </w:rPr>
        <w:t>e</w:t>
      </w:r>
      <w:r w:rsidRPr="00A46633">
        <w:rPr>
          <w:rFonts w:eastAsia="SimSun"/>
          <w:lang w:eastAsia="zh-CN"/>
        </w:rPr>
        <w:t xml:space="preserve">) </w:t>
      </w:r>
      <w:r>
        <w:rPr>
          <w:rFonts w:eastAsia="SimSun"/>
          <w:lang w:eastAsia="zh-CN"/>
        </w:rPr>
        <w:tab/>
      </w:r>
      <w:r>
        <w:rPr>
          <w:lang w:val="en-US"/>
        </w:rPr>
        <w:t xml:space="preserve">Inclusion of regenerative </w:t>
      </w:r>
      <w:proofErr w:type="gramStart"/>
      <w:r>
        <w:rPr>
          <w:lang w:val="en-US"/>
        </w:rPr>
        <w:t>braking;</w:t>
      </w:r>
      <w:proofErr w:type="gramEnd"/>
    </w:p>
    <w:p w14:paraId="25586FF2" w14:textId="77777777" w:rsidR="00514589" w:rsidRDefault="00514589" w:rsidP="00514589">
      <w:pPr>
        <w:spacing w:after="120"/>
        <w:ind w:left="1134" w:right="1134" w:firstLine="567"/>
        <w:jc w:val="both"/>
      </w:pPr>
      <w:r w:rsidRPr="00A46633">
        <w:rPr>
          <w:rFonts w:eastAsia="SimSun"/>
          <w:lang w:eastAsia="zh-CN"/>
        </w:rPr>
        <w:t>(</w:t>
      </w:r>
      <w:r>
        <w:rPr>
          <w:rFonts w:eastAsia="SimSun"/>
          <w:lang w:eastAsia="zh-CN"/>
        </w:rPr>
        <w:t>f</w:t>
      </w:r>
      <w:r w:rsidRPr="00A46633">
        <w:rPr>
          <w:rFonts w:eastAsia="SimSun"/>
          <w:lang w:eastAsia="zh-CN"/>
        </w:rPr>
        <w:t xml:space="preserve">) </w:t>
      </w:r>
      <w:r>
        <w:rPr>
          <w:rFonts w:eastAsia="SimSun"/>
          <w:lang w:eastAsia="zh-CN"/>
        </w:rPr>
        <w:tab/>
      </w:r>
      <w:r w:rsidRPr="002E0407">
        <w:t xml:space="preserve">Preparation of the </w:t>
      </w:r>
      <w:r>
        <w:t>PMP Brake</w:t>
      </w:r>
      <w:r w:rsidRPr="00413FE8">
        <w:t xml:space="preserve"> protocol</w:t>
      </w:r>
      <w:r>
        <w:t xml:space="preserve"> for sampling and measuring brake wear PM and PN emissions.</w:t>
      </w:r>
    </w:p>
    <w:p w14:paraId="4CCB4B4A" w14:textId="408B6E2C" w:rsidR="00514589" w:rsidRDefault="00514589" w:rsidP="00514589">
      <w:pPr>
        <w:spacing w:after="120"/>
        <w:ind w:left="567" w:right="1134" w:firstLine="567"/>
        <w:jc w:val="both"/>
        <w:rPr>
          <w:rFonts w:eastAsia="SimSun"/>
          <w:lang w:eastAsia="zh-CN"/>
        </w:rPr>
      </w:pPr>
      <w:r>
        <w:rPr>
          <w:rFonts w:eastAsia="SimSun"/>
          <w:lang w:eastAsia="zh-CN"/>
        </w:rPr>
        <w:t>At a second phase, the following items might be addressed:</w:t>
      </w:r>
    </w:p>
    <w:p w14:paraId="2E142E73" w14:textId="4EB44503" w:rsidR="00514589" w:rsidRDefault="00514589" w:rsidP="00514589">
      <w:pPr>
        <w:spacing w:after="120"/>
        <w:ind w:left="1134" w:right="1134" w:firstLine="567"/>
        <w:jc w:val="both"/>
        <w:rPr>
          <w:rFonts w:eastAsia="SimSun"/>
          <w:lang w:eastAsia="zh-CN"/>
        </w:rPr>
      </w:pPr>
      <w:r>
        <w:rPr>
          <w:rFonts w:eastAsia="SimSun"/>
          <w:lang w:eastAsia="zh-CN"/>
        </w:rPr>
        <w:t xml:space="preserve">(a) </w:t>
      </w:r>
      <w:r>
        <w:rPr>
          <w:rFonts w:eastAsia="SimSun"/>
          <w:lang w:eastAsia="zh-CN"/>
        </w:rPr>
        <w:tab/>
        <w:t xml:space="preserve">Definition of a </w:t>
      </w:r>
      <w:r w:rsidR="00CB2052">
        <w:rPr>
          <w:rFonts w:eastAsia="SimSun"/>
          <w:lang w:eastAsia="zh-CN"/>
        </w:rPr>
        <w:t>real-world</w:t>
      </w:r>
      <w:r>
        <w:rPr>
          <w:rFonts w:eastAsia="SimSun"/>
          <w:lang w:eastAsia="zh-CN"/>
        </w:rPr>
        <w:t xml:space="preserve"> cycle/s for use in the </w:t>
      </w:r>
      <w:proofErr w:type="gramStart"/>
      <w:r>
        <w:rPr>
          <w:rFonts w:eastAsia="SimSun"/>
          <w:lang w:eastAsia="zh-CN"/>
        </w:rPr>
        <w:t>laboratory;</w:t>
      </w:r>
      <w:proofErr w:type="gramEnd"/>
    </w:p>
    <w:p w14:paraId="5746C014" w14:textId="77777777" w:rsidR="00514589" w:rsidRDefault="00514589" w:rsidP="00514589">
      <w:pPr>
        <w:spacing w:after="120"/>
        <w:ind w:left="1134" w:right="1134" w:firstLine="567"/>
        <w:jc w:val="both"/>
        <w:rPr>
          <w:lang w:val="en-US"/>
        </w:rPr>
      </w:pPr>
      <w:r>
        <w:rPr>
          <w:lang w:val="en-US"/>
        </w:rPr>
        <w:t>(b)</w:t>
      </w:r>
      <w:r>
        <w:rPr>
          <w:lang w:val="en-US"/>
        </w:rPr>
        <w:tab/>
        <w:t xml:space="preserve">Adaptation of the proposed methodology to include future </w:t>
      </w:r>
      <w:proofErr w:type="gramStart"/>
      <w:r>
        <w:rPr>
          <w:lang w:val="en-US"/>
        </w:rPr>
        <w:t>technologies;</w:t>
      </w:r>
      <w:proofErr w:type="gramEnd"/>
    </w:p>
    <w:p w14:paraId="504391FC" w14:textId="77777777" w:rsidR="00514589" w:rsidRPr="00A46633" w:rsidRDefault="00514589" w:rsidP="00514589">
      <w:pPr>
        <w:spacing w:after="120"/>
        <w:ind w:left="1134" w:right="1134" w:firstLine="567"/>
        <w:jc w:val="both"/>
      </w:pPr>
      <w:r>
        <w:rPr>
          <w:lang w:val="en-US"/>
        </w:rPr>
        <w:t xml:space="preserve">(c) </w:t>
      </w:r>
      <w:r>
        <w:rPr>
          <w:lang w:val="en-US"/>
        </w:rPr>
        <w:tab/>
        <w:t>Adaptation of the proposed methodology to address brake emissions from heavy-duty vehicles.</w:t>
      </w:r>
    </w:p>
    <w:p w14:paraId="4B445EC4" w14:textId="77777777" w:rsidR="00514589" w:rsidRPr="00A46633" w:rsidRDefault="00514589" w:rsidP="00DC03DE">
      <w:pPr>
        <w:pStyle w:val="HChG"/>
      </w:pPr>
      <w:r w:rsidRPr="00A46633">
        <w:rPr>
          <w:sz w:val="24"/>
          <w:lang w:eastAsia="zh-CN"/>
        </w:rPr>
        <w:tab/>
      </w:r>
      <w:r w:rsidRPr="00A46633">
        <w:rPr>
          <w:rFonts w:eastAsia="SimSun"/>
          <w:lang w:eastAsia="zh-CN"/>
        </w:rPr>
        <w:t>IV.</w:t>
      </w:r>
      <w:r w:rsidRPr="00A46633">
        <w:rPr>
          <w:lang w:eastAsia="zh-CN"/>
        </w:rPr>
        <w:tab/>
      </w:r>
      <w:r w:rsidRPr="00A46633">
        <w:rPr>
          <w:rFonts w:eastAsia="SimSun"/>
          <w:lang w:eastAsia="zh-CN"/>
        </w:rPr>
        <w:t>Existing regulations</w:t>
      </w:r>
    </w:p>
    <w:p w14:paraId="18F46676" w14:textId="03B1DB54" w:rsidR="00514589" w:rsidRDefault="00514589" w:rsidP="00DC03DE">
      <w:pPr>
        <w:pStyle w:val="SingleTxtG"/>
      </w:pPr>
      <w:r w:rsidRPr="00A46633">
        <w:rPr>
          <w:rFonts w:eastAsia="SimSun"/>
          <w:lang w:eastAsia="zh-CN"/>
        </w:rPr>
        <w:t>1</w:t>
      </w:r>
      <w:r w:rsidR="005F143B">
        <w:rPr>
          <w:rFonts w:eastAsia="SimSun"/>
          <w:lang w:eastAsia="zh-CN"/>
        </w:rPr>
        <w:t>4</w:t>
      </w:r>
      <w:r w:rsidRPr="00A46633">
        <w:rPr>
          <w:rFonts w:eastAsia="SimSun"/>
          <w:lang w:eastAsia="zh-CN"/>
        </w:rPr>
        <w:t>.</w:t>
      </w:r>
      <w:r w:rsidRPr="00A46633">
        <w:rPr>
          <w:lang w:eastAsia="zh-CN"/>
        </w:rPr>
        <w:tab/>
      </w:r>
      <w:r>
        <w:rPr>
          <w:lang w:val="en-US"/>
        </w:rPr>
        <w:t>Brake PM and PN emissions from LDV’s are</w:t>
      </w:r>
      <w:r w:rsidRPr="00A46633">
        <w:rPr>
          <w:rFonts w:eastAsia="SimSun"/>
          <w:lang w:eastAsia="zh-CN"/>
        </w:rPr>
        <w:t xml:space="preserve"> currently not regulated by any UN GTR</w:t>
      </w:r>
      <w:r>
        <w:rPr>
          <w:rFonts w:eastAsia="SimSun"/>
          <w:lang w:eastAsia="zh-CN"/>
        </w:rPr>
        <w:t xml:space="preserve"> or regional Regulations</w:t>
      </w:r>
      <w:r w:rsidRPr="00A46633">
        <w:rPr>
          <w:rFonts w:eastAsia="SimSun"/>
          <w:lang w:eastAsia="zh-CN"/>
        </w:rPr>
        <w:t xml:space="preserve">. The contracting parties sponsoring this activity </w:t>
      </w:r>
      <w:r>
        <w:rPr>
          <w:rFonts w:eastAsia="SimSun"/>
          <w:lang w:eastAsia="zh-CN"/>
        </w:rPr>
        <w:t>consider</w:t>
      </w:r>
      <w:r w:rsidRPr="00A46633">
        <w:rPr>
          <w:rFonts w:eastAsia="SimSun"/>
          <w:lang w:eastAsia="zh-CN"/>
        </w:rPr>
        <w:t xml:space="preserve"> a </w:t>
      </w:r>
      <w:proofErr w:type="gramStart"/>
      <w:r w:rsidRPr="00A46633">
        <w:rPr>
          <w:rFonts w:eastAsia="SimSun"/>
          <w:lang w:eastAsia="zh-CN"/>
        </w:rPr>
        <w:t xml:space="preserve">UN GTR governing </w:t>
      </w:r>
      <w:r>
        <w:rPr>
          <w:rFonts w:eastAsia="SimSun"/>
          <w:lang w:eastAsia="zh-CN"/>
        </w:rPr>
        <w:t>brake emissions</w:t>
      </w:r>
      <w:proofErr w:type="gramEnd"/>
      <w:r w:rsidRPr="00A46633">
        <w:rPr>
          <w:rFonts w:eastAsia="SimSun"/>
          <w:lang w:eastAsia="zh-CN"/>
        </w:rPr>
        <w:t xml:space="preserve"> for these vehicles </w:t>
      </w:r>
      <w:r>
        <w:rPr>
          <w:rFonts w:eastAsia="SimSun"/>
          <w:lang w:eastAsia="zh-CN"/>
        </w:rPr>
        <w:t>as</w:t>
      </w:r>
      <w:r w:rsidRPr="00A46633">
        <w:rPr>
          <w:rFonts w:eastAsia="SimSun"/>
          <w:lang w:eastAsia="zh-CN"/>
        </w:rPr>
        <w:t xml:space="preserve"> necessary</w:t>
      </w:r>
      <w:r>
        <w:rPr>
          <w:rFonts w:eastAsia="SimSun"/>
          <w:lang w:eastAsia="zh-CN"/>
        </w:rPr>
        <w:t xml:space="preserve"> in order to regulate emissions of brakes</w:t>
      </w:r>
      <w:r w:rsidRPr="00A46633">
        <w:rPr>
          <w:rFonts w:eastAsia="SimSun"/>
          <w:lang w:eastAsia="zh-CN"/>
        </w:rPr>
        <w:t>.</w:t>
      </w:r>
      <w:r w:rsidRPr="00A46633">
        <w:t xml:space="preserve"> </w:t>
      </w:r>
    </w:p>
    <w:p w14:paraId="1D4E3EB0" w14:textId="77777777" w:rsidR="00514589" w:rsidRPr="00A46633" w:rsidRDefault="00514589" w:rsidP="00DC03DE">
      <w:pPr>
        <w:pStyle w:val="HChG"/>
      </w:pPr>
      <w:r w:rsidRPr="00A46633">
        <w:rPr>
          <w:sz w:val="24"/>
          <w:lang w:eastAsia="zh-CN"/>
        </w:rPr>
        <w:lastRenderedPageBreak/>
        <w:tab/>
      </w:r>
      <w:r w:rsidRPr="00A46633">
        <w:rPr>
          <w:rFonts w:eastAsia="SimSun"/>
          <w:lang w:eastAsia="zh-CN"/>
        </w:rPr>
        <w:t>V.</w:t>
      </w:r>
      <w:r w:rsidRPr="00A46633">
        <w:rPr>
          <w:lang w:eastAsia="zh-CN"/>
        </w:rPr>
        <w:tab/>
      </w:r>
      <w:r w:rsidRPr="00A46633">
        <w:rPr>
          <w:rFonts w:eastAsia="SimSun"/>
          <w:lang w:eastAsia="zh-CN"/>
        </w:rPr>
        <w:t>Timeline</w:t>
      </w:r>
    </w:p>
    <w:p w14:paraId="5DC7B2E3" w14:textId="4E7B1AB8" w:rsidR="00514589" w:rsidRPr="00A46633" w:rsidRDefault="00514589" w:rsidP="00DC03DE">
      <w:pPr>
        <w:pStyle w:val="SingleTxtG"/>
        <w:keepNext/>
        <w:keepLines/>
      </w:pPr>
      <w:r w:rsidRPr="00A46633">
        <w:rPr>
          <w:rFonts w:eastAsia="SimSun"/>
          <w:lang w:eastAsia="zh-CN"/>
        </w:rPr>
        <w:t>1</w:t>
      </w:r>
      <w:r w:rsidR="005F143B">
        <w:rPr>
          <w:rFonts w:eastAsia="SimSun"/>
          <w:lang w:eastAsia="zh-CN"/>
        </w:rPr>
        <w:t>5</w:t>
      </w:r>
      <w:r w:rsidRPr="00A46633">
        <w:rPr>
          <w:rFonts w:eastAsia="SimSun"/>
          <w:lang w:eastAsia="zh-CN"/>
        </w:rPr>
        <w:t>.</w:t>
      </w:r>
      <w:r w:rsidRPr="00A46633">
        <w:rPr>
          <w:lang w:eastAsia="zh-CN"/>
        </w:rPr>
        <w:tab/>
      </w:r>
      <w:r w:rsidRPr="00A46633">
        <w:rPr>
          <w:rFonts w:eastAsia="SimSun"/>
          <w:lang w:eastAsia="zh-CN"/>
        </w:rPr>
        <w:t>The timelines proposed below for the new mandate are target timelines. The plan will be regularly reviewed and updated to reflect progress and feasibility of the timeline.</w:t>
      </w:r>
    </w:p>
    <w:p w14:paraId="51269D35" w14:textId="6E5D3A9C" w:rsidR="00514589" w:rsidRPr="00441371" w:rsidRDefault="00514589" w:rsidP="00DC03DE">
      <w:pPr>
        <w:keepNext/>
        <w:keepLines/>
        <w:tabs>
          <w:tab w:val="left" w:pos="2268"/>
        </w:tabs>
        <w:spacing w:after="120"/>
        <w:ind w:left="1134" w:right="1134" w:firstLine="567"/>
        <w:jc w:val="both"/>
        <w:rPr>
          <w:bCs/>
        </w:rPr>
      </w:pPr>
      <w:r w:rsidRPr="00A46633">
        <w:rPr>
          <w:rFonts w:eastAsia="SimSun"/>
          <w:lang w:eastAsia="zh-CN"/>
        </w:rPr>
        <w:t>(</w:t>
      </w:r>
      <w:r>
        <w:rPr>
          <w:rFonts w:eastAsia="SimSun"/>
          <w:lang w:eastAsia="zh-CN"/>
        </w:rPr>
        <w:t>a</w:t>
      </w:r>
      <w:r w:rsidRPr="00A46633">
        <w:rPr>
          <w:rFonts w:eastAsia="SimSun"/>
          <w:lang w:eastAsia="zh-CN"/>
        </w:rPr>
        <w:t xml:space="preserve">) </w:t>
      </w:r>
      <w:r w:rsidRPr="00A46633">
        <w:rPr>
          <w:lang w:eastAsia="zh-CN"/>
        </w:rPr>
        <w:tab/>
      </w:r>
      <w:r>
        <w:rPr>
          <w:rFonts w:eastAsia="SimSun"/>
          <w:bCs/>
          <w:lang w:eastAsia="zh-CN"/>
        </w:rPr>
        <w:t>June</w:t>
      </w:r>
      <w:r w:rsidRPr="00441371">
        <w:rPr>
          <w:rFonts w:eastAsia="SimSun"/>
          <w:bCs/>
          <w:lang w:eastAsia="zh-CN"/>
        </w:rPr>
        <w:t xml:space="preserve"> 202</w:t>
      </w:r>
      <w:r>
        <w:rPr>
          <w:rFonts w:eastAsia="SimSun"/>
          <w:bCs/>
          <w:lang w:eastAsia="zh-CN"/>
        </w:rPr>
        <w:t>1</w:t>
      </w:r>
      <w:r w:rsidRPr="00441371">
        <w:rPr>
          <w:rFonts w:eastAsia="SimSun"/>
          <w:bCs/>
          <w:lang w:eastAsia="zh-CN"/>
        </w:rPr>
        <w:t>: timeline and framework for mandate request</w:t>
      </w:r>
      <w:r>
        <w:rPr>
          <w:rFonts w:eastAsia="SimSun"/>
          <w:bCs/>
          <w:lang w:eastAsia="zh-CN"/>
        </w:rPr>
        <w:t xml:space="preserve"> are presented</w:t>
      </w:r>
      <w:r w:rsidRPr="00441371">
        <w:rPr>
          <w:rFonts w:eastAsia="SimSun"/>
          <w:bCs/>
          <w:lang w:eastAsia="zh-CN"/>
        </w:rPr>
        <w:t xml:space="preserve"> in </w:t>
      </w:r>
      <w:proofErr w:type="gramStart"/>
      <w:r w:rsidRPr="00441371">
        <w:rPr>
          <w:rFonts w:eastAsia="SimSun"/>
          <w:bCs/>
          <w:lang w:eastAsia="zh-CN"/>
        </w:rPr>
        <w:t>GRPE</w:t>
      </w:r>
      <w:r w:rsidR="00DC03DE">
        <w:rPr>
          <w:rFonts w:eastAsia="SimSun"/>
          <w:bCs/>
          <w:lang w:eastAsia="zh-CN"/>
        </w:rPr>
        <w:t>;</w:t>
      </w:r>
      <w:proofErr w:type="gramEnd"/>
      <w:r w:rsidRPr="00441371">
        <w:rPr>
          <w:bCs/>
        </w:rPr>
        <w:t xml:space="preserve"> </w:t>
      </w:r>
    </w:p>
    <w:p w14:paraId="5169E5ED" w14:textId="77777777" w:rsidR="00514589" w:rsidRPr="00441371" w:rsidRDefault="00514589" w:rsidP="00514589">
      <w:pPr>
        <w:keepNext/>
        <w:keepLines/>
        <w:tabs>
          <w:tab w:val="left" w:pos="2268"/>
        </w:tabs>
        <w:spacing w:after="120"/>
        <w:ind w:left="1134" w:right="1134" w:firstLine="567"/>
        <w:jc w:val="both"/>
        <w:rPr>
          <w:bCs/>
        </w:rPr>
      </w:pPr>
      <w:r w:rsidRPr="00441371">
        <w:rPr>
          <w:rFonts w:eastAsia="SimSun"/>
          <w:bCs/>
          <w:lang w:eastAsia="zh-CN"/>
        </w:rPr>
        <w:t>(</w:t>
      </w:r>
      <w:r>
        <w:rPr>
          <w:rFonts w:eastAsia="SimSun"/>
          <w:bCs/>
          <w:lang w:eastAsia="zh-CN"/>
        </w:rPr>
        <w:t>b</w:t>
      </w:r>
      <w:r w:rsidRPr="00441371">
        <w:rPr>
          <w:rFonts w:eastAsia="SimSun"/>
          <w:bCs/>
          <w:lang w:eastAsia="zh-CN"/>
        </w:rPr>
        <w:t>)</w:t>
      </w:r>
      <w:r w:rsidRPr="00441371">
        <w:rPr>
          <w:bCs/>
          <w:lang w:eastAsia="zh-CN"/>
        </w:rPr>
        <w:tab/>
      </w:r>
      <w:r w:rsidRPr="00441371">
        <w:rPr>
          <w:rFonts w:eastAsia="SimSun"/>
          <w:bCs/>
          <w:lang w:eastAsia="zh-CN"/>
        </w:rPr>
        <w:t>June 202</w:t>
      </w:r>
      <w:r>
        <w:rPr>
          <w:rFonts w:eastAsia="SimSun"/>
          <w:bCs/>
          <w:lang w:eastAsia="zh-CN"/>
        </w:rPr>
        <w:t>1</w:t>
      </w:r>
      <w:r w:rsidRPr="00441371">
        <w:rPr>
          <w:rFonts w:eastAsia="SimSun"/>
          <w:bCs/>
          <w:lang w:eastAsia="zh-CN"/>
        </w:rPr>
        <w:t>: Request for authorization submitted to AC.</w:t>
      </w:r>
      <w:proofErr w:type="gramStart"/>
      <w:r w:rsidRPr="00441371">
        <w:rPr>
          <w:rFonts w:eastAsia="SimSun"/>
          <w:bCs/>
          <w:lang w:eastAsia="zh-CN"/>
        </w:rPr>
        <w:t>3;</w:t>
      </w:r>
      <w:proofErr w:type="gramEnd"/>
    </w:p>
    <w:p w14:paraId="66A68F9C" w14:textId="77777777" w:rsidR="00514589" w:rsidRPr="00441371" w:rsidRDefault="00514589" w:rsidP="00514589">
      <w:pPr>
        <w:tabs>
          <w:tab w:val="left" w:pos="2268"/>
        </w:tabs>
        <w:spacing w:after="120"/>
        <w:ind w:left="1134" w:right="1134" w:firstLine="567"/>
        <w:jc w:val="both"/>
        <w:rPr>
          <w:bCs/>
        </w:rPr>
      </w:pPr>
      <w:r w:rsidRPr="00441371">
        <w:rPr>
          <w:rFonts w:eastAsia="SimSun"/>
          <w:bCs/>
          <w:lang w:eastAsia="zh-CN"/>
        </w:rPr>
        <w:t>(</w:t>
      </w:r>
      <w:r>
        <w:rPr>
          <w:rFonts w:eastAsia="SimSun"/>
          <w:bCs/>
          <w:lang w:eastAsia="zh-CN"/>
        </w:rPr>
        <w:t>c</w:t>
      </w:r>
      <w:r w:rsidRPr="00441371">
        <w:rPr>
          <w:rFonts w:eastAsia="SimSun"/>
          <w:bCs/>
          <w:lang w:eastAsia="zh-CN"/>
        </w:rPr>
        <w:t>)</w:t>
      </w:r>
      <w:r w:rsidRPr="00441371">
        <w:rPr>
          <w:bCs/>
          <w:lang w:eastAsia="zh-CN"/>
        </w:rPr>
        <w:tab/>
      </w:r>
      <w:r>
        <w:rPr>
          <w:rFonts w:eastAsia="SimSun"/>
          <w:bCs/>
          <w:lang w:eastAsia="zh-CN"/>
        </w:rPr>
        <w:t>June 2021</w:t>
      </w:r>
      <w:r w:rsidRPr="00441371">
        <w:rPr>
          <w:rFonts w:eastAsia="SimSun"/>
          <w:bCs/>
          <w:lang w:eastAsia="zh-CN"/>
        </w:rPr>
        <w:t xml:space="preserve">: </w:t>
      </w:r>
      <w:r>
        <w:rPr>
          <w:rFonts w:eastAsia="SimSun"/>
          <w:bCs/>
          <w:lang w:eastAsia="zh-CN"/>
        </w:rPr>
        <w:t xml:space="preserve">TF2 finalizes the discussion on </w:t>
      </w:r>
      <w:r>
        <w:t xml:space="preserve">the definition of the minimum requirements </w:t>
      </w:r>
      <w:r w:rsidRPr="00B35B8E">
        <w:t xml:space="preserve">for </w:t>
      </w:r>
      <w:r>
        <w:t xml:space="preserve">brake wear </w:t>
      </w:r>
      <w:r w:rsidRPr="00B35B8E">
        <w:t xml:space="preserve">particles generation and </w:t>
      </w:r>
      <w:proofErr w:type="gramStart"/>
      <w:r w:rsidRPr="00B35B8E">
        <w:t>sampling</w:t>
      </w:r>
      <w:r>
        <w:t>;</w:t>
      </w:r>
      <w:proofErr w:type="gramEnd"/>
    </w:p>
    <w:p w14:paraId="1EE03DB3" w14:textId="77777777" w:rsidR="00514589" w:rsidRPr="00441371" w:rsidRDefault="00514589" w:rsidP="00514589">
      <w:pPr>
        <w:tabs>
          <w:tab w:val="left" w:pos="2268"/>
        </w:tabs>
        <w:spacing w:after="120"/>
        <w:ind w:left="1134" w:right="1134" w:firstLine="567"/>
        <w:jc w:val="both"/>
        <w:rPr>
          <w:bCs/>
        </w:rPr>
      </w:pPr>
      <w:r w:rsidRPr="00441371">
        <w:rPr>
          <w:rFonts w:eastAsia="SimSun"/>
          <w:bCs/>
          <w:lang w:eastAsia="zh-CN"/>
        </w:rPr>
        <w:t>(</w:t>
      </w:r>
      <w:r>
        <w:rPr>
          <w:rFonts w:eastAsia="SimSun"/>
          <w:bCs/>
          <w:lang w:eastAsia="zh-CN"/>
        </w:rPr>
        <w:t>d</w:t>
      </w:r>
      <w:r w:rsidRPr="00441371">
        <w:rPr>
          <w:rFonts w:eastAsia="SimSun"/>
          <w:bCs/>
          <w:lang w:eastAsia="zh-CN"/>
        </w:rPr>
        <w:t>)</w:t>
      </w:r>
      <w:r w:rsidRPr="00441371">
        <w:rPr>
          <w:bCs/>
          <w:lang w:eastAsia="zh-CN"/>
        </w:rPr>
        <w:tab/>
      </w:r>
      <w:r>
        <w:rPr>
          <w:rFonts w:eastAsia="SimSun"/>
          <w:bCs/>
          <w:lang w:eastAsia="zh-CN"/>
        </w:rPr>
        <w:t>June 2021</w:t>
      </w:r>
      <w:r w:rsidRPr="00441371">
        <w:rPr>
          <w:rFonts w:eastAsia="SimSun"/>
          <w:bCs/>
          <w:lang w:eastAsia="zh-CN"/>
        </w:rPr>
        <w:t xml:space="preserve">: </w:t>
      </w:r>
      <w:r>
        <w:rPr>
          <w:rFonts w:eastAsia="SimSun"/>
          <w:bCs/>
          <w:lang w:eastAsia="zh-CN"/>
        </w:rPr>
        <w:t xml:space="preserve">TF2 finalizes the </w:t>
      </w:r>
      <w:r w:rsidRPr="00B35B8E">
        <w:t xml:space="preserve">selection of the appropriate instrumentation </w:t>
      </w:r>
      <w:r>
        <w:t xml:space="preserve">and sampling methodology </w:t>
      </w:r>
      <w:r w:rsidRPr="00B35B8E">
        <w:t xml:space="preserve">for the measurement and characterization of brake wear </w:t>
      </w:r>
      <w:proofErr w:type="gramStart"/>
      <w:r w:rsidRPr="00B35B8E">
        <w:t>particles</w:t>
      </w:r>
      <w:r w:rsidRPr="00441371">
        <w:rPr>
          <w:rFonts w:eastAsia="SimSun"/>
          <w:bCs/>
          <w:lang w:eastAsia="zh-CN"/>
        </w:rPr>
        <w:t>;</w:t>
      </w:r>
      <w:proofErr w:type="gramEnd"/>
    </w:p>
    <w:p w14:paraId="1BABB054" w14:textId="77777777" w:rsidR="00514589" w:rsidRDefault="00514589" w:rsidP="00514589">
      <w:pPr>
        <w:tabs>
          <w:tab w:val="left" w:pos="2268"/>
        </w:tabs>
        <w:spacing w:after="120"/>
        <w:ind w:left="1134" w:right="1134" w:firstLine="567"/>
        <w:jc w:val="both"/>
      </w:pPr>
      <w:r w:rsidRPr="00441371">
        <w:rPr>
          <w:rFonts w:eastAsia="SimSun"/>
          <w:bCs/>
          <w:lang w:eastAsia="zh-CN"/>
        </w:rPr>
        <w:t>(</w:t>
      </w:r>
      <w:r>
        <w:rPr>
          <w:rFonts w:eastAsia="SimSun"/>
          <w:bCs/>
          <w:lang w:eastAsia="zh-CN"/>
        </w:rPr>
        <w:t>e</w:t>
      </w:r>
      <w:r w:rsidRPr="00441371">
        <w:rPr>
          <w:rFonts w:eastAsia="SimSun"/>
          <w:bCs/>
          <w:lang w:eastAsia="zh-CN"/>
        </w:rPr>
        <w:t>)</w:t>
      </w:r>
      <w:r w:rsidRPr="00441371">
        <w:rPr>
          <w:bCs/>
          <w:lang w:eastAsia="zh-CN"/>
        </w:rPr>
        <w:tab/>
      </w:r>
      <w:r>
        <w:rPr>
          <w:rFonts w:eastAsia="SimSun"/>
          <w:bCs/>
          <w:lang w:eastAsia="zh-CN"/>
        </w:rPr>
        <w:t>June</w:t>
      </w:r>
      <w:r w:rsidRPr="00441371">
        <w:rPr>
          <w:rFonts w:eastAsia="SimSun"/>
          <w:bCs/>
          <w:lang w:eastAsia="zh-CN"/>
        </w:rPr>
        <w:t xml:space="preserve"> 202</w:t>
      </w:r>
      <w:r>
        <w:rPr>
          <w:rFonts w:eastAsia="SimSun"/>
          <w:bCs/>
          <w:lang w:eastAsia="zh-CN"/>
        </w:rPr>
        <w:t>1</w:t>
      </w:r>
      <w:r w:rsidRPr="00441371">
        <w:rPr>
          <w:rFonts w:eastAsia="SimSun"/>
          <w:bCs/>
          <w:lang w:eastAsia="zh-CN"/>
        </w:rPr>
        <w:t xml:space="preserve"> – </w:t>
      </w:r>
      <w:r>
        <w:rPr>
          <w:rFonts w:eastAsia="SimSun"/>
          <w:bCs/>
          <w:lang w:eastAsia="zh-CN"/>
        </w:rPr>
        <w:t>September</w:t>
      </w:r>
      <w:r w:rsidRPr="00441371">
        <w:rPr>
          <w:rFonts w:eastAsia="SimSun"/>
          <w:bCs/>
          <w:lang w:eastAsia="zh-CN"/>
        </w:rPr>
        <w:t xml:space="preserve"> 202</w:t>
      </w:r>
      <w:r>
        <w:rPr>
          <w:rFonts w:eastAsia="SimSun"/>
          <w:bCs/>
          <w:lang w:eastAsia="zh-CN"/>
        </w:rPr>
        <w:t>1</w:t>
      </w:r>
      <w:r w:rsidRPr="00441371">
        <w:rPr>
          <w:rFonts w:eastAsia="SimSun"/>
          <w:bCs/>
          <w:lang w:eastAsia="zh-CN"/>
        </w:rPr>
        <w:t xml:space="preserve">: </w:t>
      </w:r>
      <w:r>
        <w:rPr>
          <w:rFonts w:eastAsia="SimSun"/>
          <w:bCs/>
          <w:lang w:eastAsia="zh-CN"/>
        </w:rPr>
        <w:t xml:space="preserve">IWG on PMP organizes the Round Robin exercise with the aim of collecting information and data </w:t>
      </w:r>
      <w:r>
        <w:t xml:space="preserve">on the proposed approach for the measurement and characterization of brake wear </w:t>
      </w:r>
      <w:proofErr w:type="gramStart"/>
      <w:r>
        <w:t>particles</w:t>
      </w:r>
      <w:r>
        <w:rPr>
          <w:rFonts w:eastAsia="SimSun"/>
          <w:lang w:eastAsia="zh-CN"/>
        </w:rPr>
        <w:t>;</w:t>
      </w:r>
      <w:proofErr w:type="gramEnd"/>
      <w:r w:rsidRPr="00A46633">
        <w:t xml:space="preserve"> </w:t>
      </w:r>
    </w:p>
    <w:p w14:paraId="2498581D" w14:textId="77777777" w:rsidR="00514589" w:rsidRDefault="00514589" w:rsidP="00514589">
      <w:pPr>
        <w:tabs>
          <w:tab w:val="left" w:pos="2268"/>
        </w:tabs>
        <w:spacing w:after="120"/>
        <w:ind w:left="1134" w:right="1134" w:firstLine="567"/>
        <w:jc w:val="both"/>
      </w:pPr>
      <w:r w:rsidRPr="00441371">
        <w:rPr>
          <w:rFonts w:eastAsia="SimSun"/>
          <w:bCs/>
          <w:lang w:eastAsia="zh-CN"/>
        </w:rPr>
        <w:t>(</w:t>
      </w:r>
      <w:r>
        <w:rPr>
          <w:rFonts w:eastAsia="SimSun"/>
          <w:bCs/>
          <w:lang w:eastAsia="zh-CN"/>
        </w:rPr>
        <w:t>f</w:t>
      </w:r>
      <w:r w:rsidRPr="00441371">
        <w:rPr>
          <w:rFonts w:eastAsia="SimSun"/>
          <w:bCs/>
          <w:lang w:eastAsia="zh-CN"/>
        </w:rPr>
        <w:t>)</w:t>
      </w:r>
      <w:r w:rsidRPr="00441371">
        <w:rPr>
          <w:bCs/>
          <w:lang w:eastAsia="zh-CN"/>
        </w:rPr>
        <w:tab/>
      </w:r>
      <w:r>
        <w:rPr>
          <w:rFonts w:eastAsia="SimSun"/>
          <w:bCs/>
          <w:lang w:eastAsia="zh-CN"/>
        </w:rPr>
        <w:t>September</w:t>
      </w:r>
      <w:r w:rsidRPr="00441371">
        <w:rPr>
          <w:rFonts w:eastAsia="SimSun"/>
          <w:bCs/>
          <w:lang w:eastAsia="zh-CN"/>
        </w:rPr>
        <w:t xml:space="preserve"> 202</w:t>
      </w:r>
      <w:r>
        <w:rPr>
          <w:rFonts w:eastAsia="SimSun"/>
          <w:bCs/>
          <w:lang w:eastAsia="zh-CN"/>
        </w:rPr>
        <w:t>1</w:t>
      </w:r>
      <w:r w:rsidRPr="00441371">
        <w:rPr>
          <w:rFonts w:eastAsia="SimSun"/>
          <w:bCs/>
          <w:lang w:eastAsia="zh-CN"/>
        </w:rPr>
        <w:t xml:space="preserve"> – December 202</w:t>
      </w:r>
      <w:r>
        <w:rPr>
          <w:rFonts w:eastAsia="SimSun"/>
          <w:bCs/>
          <w:lang w:eastAsia="zh-CN"/>
        </w:rPr>
        <w:t>1</w:t>
      </w:r>
      <w:r w:rsidRPr="00441371">
        <w:rPr>
          <w:rFonts w:eastAsia="SimSun"/>
          <w:bCs/>
          <w:lang w:eastAsia="zh-CN"/>
        </w:rPr>
        <w:t xml:space="preserve">: </w:t>
      </w:r>
      <w:r>
        <w:rPr>
          <w:rFonts w:eastAsia="SimSun"/>
          <w:bCs/>
          <w:lang w:eastAsia="zh-CN"/>
        </w:rPr>
        <w:t xml:space="preserve">IWG on PMP executes the Round Robin exercise with the aim of collecting information and data </w:t>
      </w:r>
      <w:r>
        <w:t xml:space="preserve">on the proposed approach for the measurement and characterization of brake wear </w:t>
      </w:r>
      <w:proofErr w:type="gramStart"/>
      <w:r>
        <w:t>particles</w:t>
      </w:r>
      <w:r>
        <w:rPr>
          <w:rFonts w:eastAsia="SimSun"/>
          <w:lang w:eastAsia="zh-CN"/>
        </w:rPr>
        <w:t>;</w:t>
      </w:r>
      <w:proofErr w:type="gramEnd"/>
      <w:r w:rsidRPr="00A46633">
        <w:t xml:space="preserve"> </w:t>
      </w:r>
    </w:p>
    <w:p w14:paraId="037922F6" w14:textId="77777777" w:rsidR="00514589" w:rsidRDefault="00514589" w:rsidP="00514589">
      <w:pPr>
        <w:tabs>
          <w:tab w:val="left" w:pos="2268"/>
        </w:tabs>
        <w:spacing w:after="120"/>
        <w:ind w:left="1134" w:right="1134" w:firstLine="567"/>
        <w:jc w:val="both"/>
        <w:rPr>
          <w:rFonts w:eastAsia="SimSun"/>
          <w:lang w:eastAsia="zh-CN"/>
        </w:rPr>
      </w:pPr>
      <w:r w:rsidRPr="00441371">
        <w:rPr>
          <w:rFonts w:eastAsia="SimSun"/>
          <w:bCs/>
          <w:lang w:eastAsia="zh-CN"/>
        </w:rPr>
        <w:t>(</w:t>
      </w:r>
      <w:r>
        <w:rPr>
          <w:rFonts w:eastAsia="SimSun"/>
          <w:bCs/>
          <w:lang w:eastAsia="zh-CN"/>
        </w:rPr>
        <w:t>g</w:t>
      </w:r>
      <w:r w:rsidRPr="00441371">
        <w:rPr>
          <w:rFonts w:eastAsia="SimSun"/>
          <w:bCs/>
          <w:lang w:eastAsia="zh-CN"/>
        </w:rPr>
        <w:t>)</w:t>
      </w:r>
      <w:r w:rsidRPr="00441371">
        <w:rPr>
          <w:bCs/>
          <w:lang w:eastAsia="zh-CN"/>
        </w:rPr>
        <w:tab/>
      </w:r>
      <w:r>
        <w:rPr>
          <w:rFonts w:eastAsia="SimSun"/>
          <w:bCs/>
          <w:lang w:eastAsia="zh-CN"/>
        </w:rPr>
        <w:t>December</w:t>
      </w:r>
      <w:r w:rsidRPr="00441371">
        <w:rPr>
          <w:rFonts w:eastAsia="SimSun"/>
          <w:bCs/>
          <w:lang w:eastAsia="zh-CN"/>
        </w:rPr>
        <w:t xml:space="preserve"> 202</w:t>
      </w:r>
      <w:r>
        <w:rPr>
          <w:rFonts w:eastAsia="SimSun"/>
          <w:bCs/>
          <w:lang w:eastAsia="zh-CN"/>
        </w:rPr>
        <w:t>1</w:t>
      </w:r>
      <w:r w:rsidRPr="00441371">
        <w:rPr>
          <w:rFonts w:eastAsia="SimSun"/>
          <w:bCs/>
          <w:lang w:eastAsia="zh-CN"/>
        </w:rPr>
        <w:t xml:space="preserve"> – </w:t>
      </w:r>
      <w:r>
        <w:rPr>
          <w:rFonts w:eastAsia="SimSun"/>
          <w:bCs/>
          <w:lang w:eastAsia="zh-CN"/>
        </w:rPr>
        <w:t>February</w:t>
      </w:r>
      <w:r w:rsidRPr="00441371">
        <w:rPr>
          <w:rFonts w:eastAsia="SimSun"/>
          <w:bCs/>
          <w:lang w:eastAsia="zh-CN"/>
        </w:rPr>
        <w:t xml:space="preserve"> 202</w:t>
      </w:r>
      <w:r>
        <w:rPr>
          <w:rFonts w:eastAsia="SimSun"/>
          <w:bCs/>
          <w:lang w:eastAsia="zh-CN"/>
        </w:rPr>
        <w:t>2</w:t>
      </w:r>
      <w:r w:rsidRPr="00441371">
        <w:rPr>
          <w:rFonts w:eastAsia="SimSun"/>
          <w:bCs/>
          <w:lang w:eastAsia="zh-CN"/>
        </w:rPr>
        <w:t xml:space="preserve">: </w:t>
      </w:r>
      <w:r>
        <w:rPr>
          <w:rFonts w:eastAsia="SimSun"/>
          <w:bCs/>
          <w:lang w:eastAsia="zh-CN"/>
        </w:rPr>
        <w:t xml:space="preserve">Collection of the results and data processing from the Round Robin </w:t>
      </w:r>
      <w:proofErr w:type="gramStart"/>
      <w:r>
        <w:rPr>
          <w:rFonts w:eastAsia="SimSun"/>
          <w:bCs/>
          <w:lang w:eastAsia="zh-CN"/>
        </w:rPr>
        <w:t>exercise</w:t>
      </w:r>
      <w:r>
        <w:rPr>
          <w:rFonts w:eastAsia="SimSun"/>
          <w:lang w:eastAsia="zh-CN"/>
        </w:rPr>
        <w:t>;</w:t>
      </w:r>
      <w:proofErr w:type="gramEnd"/>
    </w:p>
    <w:p w14:paraId="593EE359" w14:textId="77777777" w:rsidR="00514589" w:rsidRDefault="00514589" w:rsidP="00514589">
      <w:pPr>
        <w:tabs>
          <w:tab w:val="left" w:pos="2268"/>
        </w:tabs>
        <w:spacing w:after="120"/>
        <w:ind w:left="1134" w:right="1134" w:firstLine="567"/>
        <w:jc w:val="both"/>
        <w:rPr>
          <w:rFonts w:eastAsia="SimSun"/>
          <w:lang w:eastAsia="zh-CN"/>
        </w:rPr>
      </w:pPr>
      <w:r w:rsidRPr="00441371">
        <w:rPr>
          <w:rFonts w:eastAsia="SimSun"/>
          <w:bCs/>
          <w:lang w:eastAsia="zh-CN"/>
        </w:rPr>
        <w:t>(</w:t>
      </w:r>
      <w:r>
        <w:rPr>
          <w:rFonts w:eastAsia="SimSun"/>
          <w:bCs/>
          <w:lang w:eastAsia="zh-CN"/>
        </w:rPr>
        <w:t>h</w:t>
      </w:r>
      <w:r w:rsidRPr="00441371">
        <w:rPr>
          <w:rFonts w:eastAsia="SimSun"/>
          <w:bCs/>
          <w:lang w:eastAsia="zh-CN"/>
        </w:rPr>
        <w:t>)</w:t>
      </w:r>
      <w:r w:rsidRPr="00441371">
        <w:rPr>
          <w:bCs/>
          <w:lang w:eastAsia="zh-CN"/>
        </w:rPr>
        <w:tab/>
      </w:r>
      <w:r>
        <w:rPr>
          <w:rFonts w:eastAsia="SimSun"/>
          <w:bCs/>
          <w:lang w:eastAsia="zh-CN"/>
        </w:rPr>
        <w:t>March</w:t>
      </w:r>
      <w:r w:rsidRPr="00441371">
        <w:rPr>
          <w:rFonts w:eastAsia="SimSun"/>
          <w:bCs/>
          <w:lang w:eastAsia="zh-CN"/>
        </w:rPr>
        <w:t xml:space="preserve"> 202</w:t>
      </w:r>
      <w:r>
        <w:rPr>
          <w:rFonts w:eastAsia="SimSun"/>
          <w:bCs/>
          <w:lang w:eastAsia="zh-CN"/>
        </w:rPr>
        <w:t>2</w:t>
      </w:r>
      <w:r w:rsidRPr="00441371">
        <w:rPr>
          <w:rFonts w:eastAsia="SimSun"/>
          <w:bCs/>
          <w:lang w:eastAsia="zh-CN"/>
        </w:rPr>
        <w:t xml:space="preserve"> – </w:t>
      </w:r>
      <w:r>
        <w:rPr>
          <w:rFonts w:eastAsia="SimSun"/>
          <w:bCs/>
          <w:lang w:eastAsia="zh-CN"/>
        </w:rPr>
        <w:t>April 2022</w:t>
      </w:r>
      <w:r w:rsidRPr="00441371">
        <w:rPr>
          <w:rFonts w:eastAsia="SimSun"/>
          <w:bCs/>
          <w:lang w:eastAsia="zh-CN"/>
        </w:rPr>
        <w:t xml:space="preserve">: </w:t>
      </w:r>
      <w:r w:rsidRPr="002E0407">
        <w:t xml:space="preserve">Preparation of the </w:t>
      </w:r>
      <w:r>
        <w:t>PMP Brake</w:t>
      </w:r>
      <w:r w:rsidRPr="00413FE8">
        <w:t xml:space="preserve"> protocol</w:t>
      </w:r>
      <w:r>
        <w:t xml:space="preserve"> for sampling and measuring brake wear PM and PN </w:t>
      </w:r>
      <w:proofErr w:type="gramStart"/>
      <w:r>
        <w:t>emissions</w:t>
      </w:r>
      <w:r>
        <w:rPr>
          <w:rFonts w:eastAsia="SimSun"/>
          <w:lang w:eastAsia="zh-CN"/>
        </w:rPr>
        <w:t>;</w:t>
      </w:r>
      <w:proofErr w:type="gramEnd"/>
    </w:p>
    <w:p w14:paraId="5CA4BF12" w14:textId="77777777" w:rsidR="00514589" w:rsidRDefault="00514589" w:rsidP="00514589">
      <w:pPr>
        <w:tabs>
          <w:tab w:val="left" w:pos="2268"/>
        </w:tabs>
        <w:spacing w:after="120"/>
        <w:ind w:left="1134" w:right="1134" w:firstLine="567"/>
        <w:jc w:val="both"/>
      </w:pPr>
      <w:r>
        <w:t>(</w:t>
      </w:r>
      <w:proofErr w:type="spellStart"/>
      <w:r>
        <w:t>i</w:t>
      </w:r>
      <w:proofErr w:type="spellEnd"/>
      <w:r>
        <w:t>)</w:t>
      </w:r>
      <w:r>
        <w:tab/>
        <w:t>June 2022: Submission of informal document with draft GTR</w:t>
      </w:r>
    </w:p>
    <w:p w14:paraId="37430B67" w14:textId="77777777" w:rsidR="00514589" w:rsidRDefault="00514589" w:rsidP="00514589">
      <w:pPr>
        <w:tabs>
          <w:tab w:val="left" w:pos="2268"/>
        </w:tabs>
        <w:spacing w:after="120"/>
        <w:ind w:left="1134" w:right="1134" w:firstLine="567"/>
        <w:jc w:val="both"/>
      </w:pPr>
      <w:r>
        <w:t>(j)</w:t>
      </w:r>
      <w:r>
        <w:tab/>
        <w:t>October 2022: Submission of working document with draft GTR for January 2023 GRPE</w:t>
      </w:r>
    </w:p>
    <w:p w14:paraId="22193D8B" w14:textId="77777777" w:rsidR="00514589" w:rsidRPr="00A46633" w:rsidRDefault="00514589" w:rsidP="00514589">
      <w:pPr>
        <w:tabs>
          <w:tab w:val="left" w:pos="2268"/>
        </w:tabs>
        <w:spacing w:after="120"/>
        <w:ind w:left="1134" w:right="1134" w:firstLine="567"/>
        <w:jc w:val="both"/>
      </w:pPr>
      <w:r>
        <w:t>(k)</w:t>
      </w:r>
      <w:r>
        <w:tab/>
        <w:t>2023-2025: Development of items in second phase.</w:t>
      </w:r>
    </w:p>
    <w:p w14:paraId="43E7FB10" w14:textId="3857C914" w:rsidR="001C6663" w:rsidRPr="006B3551" w:rsidRDefault="006B3551" w:rsidP="00962BEC">
      <w:pPr>
        <w:spacing w:before="240"/>
        <w:jc w:val="center"/>
      </w:pPr>
      <w:r>
        <w:rPr>
          <w:u w:val="single"/>
        </w:rPr>
        <w:tab/>
      </w:r>
      <w:r>
        <w:rPr>
          <w:u w:val="single"/>
        </w:rPr>
        <w:tab/>
      </w:r>
      <w:r>
        <w:rPr>
          <w:u w:val="single"/>
        </w:rPr>
        <w:tab/>
      </w:r>
    </w:p>
    <w:sectPr w:rsidR="001C6663" w:rsidRPr="006B3551"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A8A8C" w14:textId="77777777" w:rsidR="00B525DD" w:rsidRDefault="00B525DD"/>
  </w:endnote>
  <w:endnote w:type="continuationSeparator" w:id="0">
    <w:p w14:paraId="2A0F01B9" w14:textId="77777777" w:rsidR="00B525DD" w:rsidRDefault="00B525DD"/>
  </w:endnote>
  <w:endnote w:type="continuationNotice" w:id="1">
    <w:p w14:paraId="54CFC8CD" w14:textId="77777777" w:rsidR="00B525DD" w:rsidRDefault="00B52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5048" w14:textId="5D14244B" w:rsidR="00EB105F" w:rsidRDefault="00EB105F" w:rsidP="00EB105F">
    <w:pPr>
      <w:pStyle w:val="Footer"/>
    </w:pPr>
    <w:r w:rsidRPr="0027112F">
      <w:rPr>
        <w:noProof/>
        <w:lang w:val="en-US"/>
      </w:rPr>
      <w:drawing>
        <wp:anchor distT="0" distB="0" distL="114300" distR="114300" simplePos="0" relativeHeight="251659264" behindDoc="0" locked="1" layoutInCell="1" allowOverlap="1" wp14:anchorId="130FA7C5" wp14:editId="5AA3E85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C14C47" w14:textId="56E082D9" w:rsidR="00EB105F" w:rsidRPr="00EB105F" w:rsidRDefault="00EB105F" w:rsidP="00EB105F">
    <w:pPr>
      <w:pStyle w:val="Footer"/>
      <w:ind w:right="1134"/>
      <w:rPr>
        <w:sz w:val="20"/>
      </w:rPr>
    </w:pPr>
    <w:r>
      <w:rPr>
        <w:sz w:val="20"/>
      </w:rPr>
      <w:t>GE.21-12765(E)</w:t>
    </w:r>
    <w:r>
      <w:rPr>
        <w:noProof/>
        <w:sz w:val="20"/>
      </w:rPr>
      <w:drawing>
        <wp:anchor distT="0" distB="0" distL="114300" distR="114300" simplePos="0" relativeHeight="251660288" behindDoc="0" locked="0" layoutInCell="1" allowOverlap="1" wp14:anchorId="23D24507" wp14:editId="672E5DC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FF93" w14:textId="77777777" w:rsidR="00B525DD" w:rsidRPr="000B175B" w:rsidRDefault="00B525DD" w:rsidP="000B175B">
      <w:pPr>
        <w:tabs>
          <w:tab w:val="right" w:pos="2155"/>
        </w:tabs>
        <w:spacing w:after="80"/>
        <w:ind w:left="680"/>
        <w:rPr>
          <w:u w:val="single"/>
        </w:rPr>
      </w:pPr>
      <w:r>
        <w:rPr>
          <w:u w:val="single"/>
        </w:rPr>
        <w:tab/>
      </w:r>
    </w:p>
  </w:footnote>
  <w:footnote w:type="continuationSeparator" w:id="0">
    <w:p w14:paraId="365AF74F" w14:textId="77777777" w:rsidR="00B525DD" w:rsidRPr="00FC68B7" w:rsidRDefault="00B525DD" w:rsidP="00FC68B7">
      <w:pPr>
        <w:tabs>
          <w:tab w:val="left" w:pos="2155"/>
        </w:tabs>
        <w:spacing w:after="80"/>
        <w:ind w:left="680"/>
        <w:rPr>
          <w:u w:val="single"/>
        </w:rPr>
      </w:pPr>
      <w:r>
        <w:rPr>
          <w:u w:val="single"/>
        </w:rPr>
        <w:tab/>
      </w:r>
    </w:p>
  </w:footnote>
  <w:footnote w:type="continuationNotice" w:id="1">
    <w:p w14:paraId="3B6805A9" w14:textId="77777777" w:rsidR="00B525DD" w:rsidRDefault="00B525DD"/>
  </w:footnote>
  <w:footnote w:id="2">
    <w:p w14:paraId="1FB27B1D" w14:textId="77777777" w:rsidR="00B33AE9" w:rsidRPr="00DC2C16" w:rsidRDefault="00B33AE9" w:rsidP="00B33AE9">
      <w:pPr>
        <w:pStyle w:val="FootnoteText"/>
      </w:pPr>
      <w:r>
        <w:rPr>
          <w:sz w:val="20"/>
        </w:rPr>
        <w:tab/>
      </w:r>
      <w:r w:rsidRPr="00DA129C">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rsidRPr="00DA129C">
        <w:t xml:space="preserve">A/75/6 </w:t>
      </w:r>
      <w:r>
        <w:t>(part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57F315A4" w:rsidR="006B3551" w:rsidRPr="006B3551" w:rsidRDefault="00EB105F">
    <w:pPr>
      <w:pStyle w:val="Header"/>
    </w:pPr>
    <w:r>
      <w:fldChar w:fldCharType="begin"/>
    </w:r>
    <w:r>
      <w:instrText xml:space="preserve"> TITLE  \* MERGEFORMAT </w:instrText>
    </w:r>
    <w:r>
      <w:fldChar w:fldCharType="separate"/>
    </w:r>
    <w:r w:rsidR="004F1B21">
      <w:t>ECE/TRANS/WP.29/2021/150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35D569D2" w:rsidR="006B3551" w:rsidRPr="006B3551" w:rsidRDefault="00EB105F" w:rsidP="006B3551">
    <w:pPr>
      <w:pStyle w:val="Header"/>
      <w:jc w:val="right"/>
    </w:pPr>
    <w:r>
      <w:fldChar w:fldCharType="begin"/>
    </w:r>
    <w:r>
      <w:instrText xml:space="preserve"> TITLE  \* MERGEFORMAT </w:instrText>
    </w:r>
    <w:r>
      <w:fldChar w:fldCharType="separate"/>
    </w:r>
    <w:r w:rsidR="004F1B21">
      <w:t>ECE/TRANS/WP.29/2021/150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T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1AFD"/>
    <w:rsid w:val="00002A7D"/>
    <w:rsid w:val="000038A8"/>
    <w:rsid w:val="00005DF3"/>
    <w:rsid w:val="00006790"/>
    <w:rsid w:val="000172AB"/>
    <w:rsid w:val="00027624"/>
    <w:rsid w:val="00050F6B"/>
    <w:rsid w:val="00055DF6"/>
    <w:rsid w:val="000678CD"/>
    <w:rsid w:val="00072C8C"/>
    <w:rsid w:val="00077DCD"/>
    <w:rsid w:val="00081CE0"/>
    <w:rsid w:val="00084D30"/>
    <w:rsid w:val="00090320"/>
    <w:rsid w:val="000931C0"/>
    <w:rsid w:val="00097003"/>
    <w:rsid w:val="000A2E09"/>
    <w:rsid w:val="000B175B"/>
    <w:rsid w:val="000B3A0F"/>
    <w:rsid w:val="000E0415"/>
    <w:rsid w:val="000F7715"/>
    <w:rsid w:val="00140E69"/>
    <w:rsid w:val="00156B99"/>
    <w:rsid w:val="00166124"/>
    <w:rsid w:val="00184DDA"/>
    <w:rsid w:val="001900CD"/>
    <w:rsid w:val="001A0452"/>
    <w:rsid w:val="001B4B04"/>
    <w:rsid w:val="001B5875"/>
    <w:rsid w:val="001C4B9C"/>
    <w:rsid w:val="001C6663"/>
    <w:rsid w:val="001C7895"/>
    <w:rsid w:val="001D26DF"/>
    <w:rsid w:val="001D3CA8"/>
    <w:rsid w:val="001F1599"/>
    <w:rsid w:val="001F19C4"/>
    <w:rsid w:val="001F1F25"/>
    <w:rsid w:val="002043F0"/>
    <w:rsid w:val="00211E0B"/>
    <w:rsid w:val="00232575"/>
    <w:rsid w:val="00247258"/>
    <w:rsid w:val="002519AC"/>
    <w:rsid w:val="00257CAC"/>
    <w:rsid w:val="0027237A"/>
    <w:rsid w:val="00295E04"/>
    <w:rsid w:val="002974E9"/>
    <w:rsid w:val="002A306B"/>
    <w:rsid w:val="002A7F94"/>
    <w:rsid w:val="002B109A"/>
    <w:rsid w:val="002C6D45"/>
    <w:rsid w:val="002C7B23"/>
    <w:rsid w:val="002D6E53"/>
    <w:rsid w:val="002F046D"/>
    <w:rsid w:val="002F06C8"/>
    <w:rsid w:val="002F3023"/>
    <w:rsid w:val="00301764"/>
    <w:rsid w:val="003113CD"/>
    <w:rsid w:val="003229D8"/>
    <w:rsid w:val="00326598"/>
    <w:rsid w:val="00336C97"/>
    <w:rsid w:val="00337F88"/>
    <w:rsid w:val="00342432"/>
    <w:rsid w:val="0035223F"/>
    <w:rsid w:val="00352D4B"/>
    <w:rsid w:val="0035638C"/>
    <w:rsid w:val="003A46BB"/>
    <w:rsid w:val="003A4EC7"/>
    <w:rsid w:val="003A7295"/>
    <w:rsid w:val="003B1F60"/>
    <w:rsid w:val="003B22D7"/>
    <w:rsid w:val="003C2CC4"/>
    <w:rsid w:val="003D4B23"/>
    <w:rsid w:val="003D6A18"/>
    <w:rsid w:val="003E0C2F"/>
    <w:rsid w:val="003E278A"/>
    <w:rsid w:val="00413520"/>
    <w:rsid w:val="004325CB"/>
    <w:rsid w:val="00440A07"/>
    <w:rsid w:val="00447916"/>
    <w:rsid w:val="00453806"/>
    <w:rsid w:val="00462880"/>
    <w:rsid w:val="00476F24"/>
    <w:rsid w:val="004A5D33"/>
    <w:rsid w:val="004C55B0"/>
    <w:rsid w:val="004E24AE"/>
    <w:rsid w:val="004F1B21"/>
    <w:rsid w:val="004F6BA0"/>
    <w:rsid w:val="00503BEA"/>
    <w:rsid w:val="00514589"/>
    <w:rsid w:val="00533616"/>
    <w:rsid w:val="00535ABA"/>
    <w:rsid w:val="0053768B"/>
    <w:rsid w:val="005420F2"/>
    <w:rsid w:val="0054285C"/>
    <w:rsid w:val="00567243"/>
    <w:rsid w:val="005748F7"/>
    <w:rsid w:val="00575580"/>
    <w:rsid w:val="00581FC8"/>
    <w:rsid w:val="00584173"/>
    <w:rsid w:val="00595520"/>
    <w:rsid w:val="005A1E47"/>
    <w:rsid w:val="005A44B9"/>
    <w:rsid w:val="005B1BA0"/>
    <w:rsid w:val="005B3DB3"/>
    <w:rsid w:val="005C0268"/>
    <w:rsid w:val="005C506D"/>
    <w:rsid w:val="005C7DD7"/>
    <w:rsid w:val="005D15CA"/>
    <w:rsid w:val="005F08DF"/>
    <w:rsid w:val="005F143B"/>
    <w:rsid w:val="005F3066"/>
    <w:rsid w:val="005F3E61"/>
    <w:rsid w:val="00604DDD"/>
    <w:rsid w:val="006115CC"/>
    <w:rsid w:val="00611FC4"/>
    <w:rsid w:val="006176FB"/>
    <w:rsid w:val="00626CA7"/>
    <w:rsid w:val="00627A43"/>
    <w:rsid w:val="00630FCB"/>
    <w:rsid w:val="00640B26"/>
    <w:rsid w:val="0065766B"/>
    <w:rsid w:val="006770B2"/>
    <w:rsid w:val="00685701"/>
    <w:rsid w:val="00686A48"/>
    <w:rsid w:val="0068763C"/>
    <w:rsid w:val="006940E1"/>
    <w:rsid w:val="006A3C72"/>
    <w:rsid w:val="006A7392"/>
    <w:rsid w:val="006B03A1"/>
    <w:rsid w:val="006B0E2C"/>
    <w:rsid w:val="006B3551"/>
    <w:rsid w:val="006B67D9"/>
    <w:rsid w:val="006C5535"/>
    <w:rsid w:val="006D0589"/>
    <w:rsid w:val="006E182C"/>
    <w:rsid w:val="006E564B"/>
    <w:rsid w:val="006E7154"/>
    <w:rsid w:val="006F2548"/>
    <w:rsid w:val="007003CD"/>
    <w:rsid w:val="007014C2"/>
    <w:rsid w:val="0070701E"/>
    <w:rsid w:val="0072632A"/>
    <w:rsid w:val="007358E8"/>
    <w:rsid w:val="00736ECE"/>
    <w:rsid w:val="0074533B"/>
    <w:rsid w:val="007643BC"/>
    <w:rsid w:val="00780C68"/>
    <w:rsid w:val="007959FE"/>
    <w:rsid w:val="007A0291"/>
    <w:rsid w:val="007A0631"/>
    <w:rsid w:val="007A0CF1"/>
    <w:rsid w:val="007B6BA5"/>
    <w:rsid w:val="007C3390"/>
    <w:rsid w:val="007C3E37"/>
    <w:rsid w:val="007C42D8"/>
    <w:rsid w:val="007C4F4B"/>
    <w:rsid w:val="007D3C81"/>
    <w:rsid w:val="007D6F65"/>
    <w:rsid w:val="007D7362"/>
    <w:rsid w:val="007F5CE2"/>
    <w:rsid w:val="007F6611"/>
    <w:rsid w:val="00810BAC"/>
    <w:rsid w:val="008175E9"/>
    <w:rsid w:val="008242D7"/>
    <w:rsid w:val="0082577B"/>
    <w:rsid w:val="00825CB5"/>
    <w:rsid w:val="008317B4"/>
    <w:rsid w:val="00866893"/>
    <w:rsid w:val="00866F02"/>
    <w:rsid w:val="00867D18"/>
    <w:rsid w:val="00871F9A"/>
    <w:rsid w:val="00871FD5"/>
    <w:rsid w:val="0088102C"/>
    <w:rsid w:val="0088172E"/>
    <w:rsid w:val="00881EFA"/>
    <w:rsid w:val="008879CB"/>
    <w:rsid w:val="008979B1"/>
    <w:rsid w:val="008A6B25"/>
    <w:rsid w:val="008A6C4F"/>
    <w:rsid w:val="008B389E"/>
    <w:rsid w:val="008D045E"/>
    <w:rsid w:val="008D3F25"/>
    <w:rsid w:val="008D4D82"/>
    <w:rsid w:val="008E0E46"/>
    <w:rsid w:val="008E6FD5"/>
    <w:rsid w:val="008E7116"/>
    <w:rsid w:val="008F143B"/>
    <w:rsid w:val="008F3882"/>
    <w:rsid w:val="008F4B7C"/>
    <w:rsid w:val="00926E47"/>
    <w:rsid w:val="00947162"/>
    <w:rsid w:val="00952833"/>
    <w:rsid w:val="009610D0"/>
    <w:rsid w:val="00962BEC"/>
    <w:rsid w:val="0096375C"/>
    <w:rsid w:val="009662E6"/>
    <w:rsid w:val="0097095E"/>
    <w:rsid w:val="0098592B"/>
    <w:rsid w:val="00985FC4"/>
    <w:rsid w:val="00990766"/>
    <w:rsid w:val="00991261"/>
    <w:rsid w:val="009964C4"/>
    <w:rsid w:val="009A3B8F"/>
    <w:rsid w:val="009A7B81"/>
    <w:rsid w:val="009B7EB7"/>
    <w:rsid w:val="009D01C0"/>
    <w:rsid w:val="009D6A08"/>
    <w:rsid w:val="009E0A16"/>
    <w:rsid w:val="009E6CB7"/>
    <w:rsid w:val="009E7970"/>
    <w:rsid w:val="009F294A"/>
    <w:rsid w:val="009F2EAC"/>
    <w:rsid w:val="009F57E3"/>
    <w:rsid w:val="00A10F4F"/>
    <w:rsid w:val="00A11067"/>
    <w:rsid w:val="00A1704A"/>
    <w:rsid w:val="00A36AC2"/>
    <w:rsid w:val="00A425EB"/>
    <w:rsid w:val="00A72F22"/>
    <w:rsid w:val="00A733BC"/>
    <w:rsid w:val="00A748A6"/>
    <w:rsid w:val="00A75F91"/>
    <w:rsid w:val="00A76A69"/>
    <w:rsid w:val="00A829EF"/>
    <w:rsid w:val="00A879A4"/>
    <w:rsid w:val="00AA0FF8"/>
    <w:rsid w:val="00AA46D6"/>
    <w:rsid w:val="00AC0F2C"/>
    <w:rsid w:val="00AC502A"/>
    <w:rsid w:val="00AE1E26"/>
    <w:rsid w:val="00AE7DEB"/>
    <w:rsid w:val="00AF58C1"/>
    <w:rsid w:val="00B04A3F"/>
    <w:rsid w:val="00B06643"/>
    <w:rsid w:val="00B15055"/>
    <w:rsid w:val="00B20551"/>
    <w:rsid w:val="00B22931"/>
    <w:rsid w:val="00B30179"/>
    <w:rsid w:val="00B31E0B"/>
    <w:rsid w:val="00B33AE9"/>
    <w:rsid w:val="00B33FC7"/>
    <w:rsid w:val="00B37B15"/>
    <w:rsid w:val="00B4162A"/>
    <w:rsid w:val="00B42512"/>
    <w:rsid w:val="00B45C02"/>
    <w:rsid w:val="00B525DD"/>
    <w:rsid w:val="00B70B63"/>
    <w:rsid w:val="00B72A1E"/>
    <w:rsid w:val="00B81E12"/>
    <w:rsid w:val="00BA339B"/>
    <w:rsid w:val="00BA5470"/>
    <w:rsid w:val="00BB04F3"/>
    <w:rsid w:val="00BB23CC"/>
    <w:rsid w:val="00BC1E7E"/>
    <w:rsid w:val="00BC74E9"/>
    <w:rsid w:val="00BC78E0"/>
    <w:rsid w:val="00BD15CE"/>
    <w:rsid w:val="00BE36A9"/>
    <w:rsid w:val="00BE618E"/>
    <w:rsid w:val="00BE7BEC"/>
    <w:rsid w:val="00BF0A5A"/>
    <w:rsid w:val="00BF0E63"/>
    <w:rsid w:val="00BF12A3"/>
    <w:rsid w:val="00BF16D7"/>
    <w:rsid w:val="00BF2373"/>
    <w:rsid w:val="00BF279B"/>
    <w:rsid w:val="00C044E2"/>
    <w:rsid w:val="00C048CB"/>
    <w:rsid w:val="00C066F3"/>
    <w:rsid w:val="00C2277B"/>
    <w:rsid w:val="00C463DD"/>
    <w:rsid w:val="00C745C3"/>
    <w:rsid w:val="00C9019E"/>
    <w:rsid w:val="00C9422C"/>
    <w:rsid w:val="00C978F5"/>
    <w:rsid w:val="00CA24A4"/>
    <w:rsid w:val="00CB2052"/>
    <w:rsid w:val="00CB348D"/>
    <w:rsid w:val="00CC74C9"/>
    <w:rsid w:val="00CD46F5"/>
    <w:rsid w:val="00CE4A8F"/>
    <w:rsid w:val="00CF071D"/>
    <w:rsid w:val="00CF5192"/>
    <w:rsid w:val="00D0123D"/>
    <w:rsid w:val="00D15B04"/>
    <w:rsid w:val="00D2031B"/>
    <w:rsid w:val="00D25FE2"/>
    <w:rsid w:val="00D37DA9"/>
    <w:rsid w:val="00D406A7"/>
    <w:rsid w:val="00D43252"/>
    <w:rsid w:val="00D44D86"/>
    <w:rsid w:val="00D50B7D"/>
    <w:rsid w:val="00D52012"/>
    <w:rsid w:val="00D704E5"/>
    <w:rsid w:val="00D72727"/>
    <w:rsid w:val="00D81E26"/>
    <w:rsid w:val="00D978C6"/>
    <w:rsid w:val="00DA0956"/>
    <w:rsid w:val="00DA357F"/>
    <w:rsid w:val="00DA3E12"/>
    <w:rsid w:val="00DA4540"/>
    <w:rsid w:val="00DB6D71"/>
    <w:rsid w:val="00DC03DE"/>
    <w:rsid w:val="00DC18AD"/>
    <w:rsid w:val="00DD7FD4"/>
    <w:rsid w:val="00DF7CAE"/>
    <w:rsid w:val="00E03836"/>
    <w:rsid w:val="00E27D0E"/>
    <w:rsid w:val="00E423C0"/>
    <w:rsid w:val="00E6414C"/>
    <w:rsid w:val="00E7260F"/>
    <w:rsid w:val="00E86173"/>
    <w:rsid w:val="00E8702D"/>
    <w:rsid w:val="00E905F4"/>
    <w:rsid w:val="00E916A9"/>
    <w:rsid w:val="00E916DE"/>
    <w:rsid w:val="00E925AD"/>
    <w:rsid w:val="00E96630"/>
    <w:rsid w:val="00EA307D"/>
    <w:rsid w:val="00EA70E7"/>
    <w:rsid w:val="00EB105F"/>
    <w:rsid w:val="00ED18DC"/>
    <w:rsid w:val="00ED6201"/>
    <w:rsid w:val="00ED7A2A"/>
    <w:rsid w:val="00EF1D7F"/>
    <w:rsid w:val="00F0137E"/>
    <w:rsid w:val="00F04E44"/>
    <w:rsid w:val="00F21786"/>
    <w:rsid w:val="00F246D7"/>
    <w:rsid w:val="00F25D06"/>
    <w:rsid w:val="00F2751E"/>
    <w:rsid w:val="00F31CFF"/>
    <w:rsid w:val="00F31D42"/>
    <w:rsid w:val="00F3742B"/>
    <w:rsid w:val="00F41FDB"/>
    <w:rsid w:val="00F4710C"/>
    <w:rsid w:val="00F50597"/>
    <w:rsid w:val="00F56D63"/>
    <w:rsid w:val="00F609A9"/>
    <w:rsid w:val="00F80C99"/>
    <w:rsid w:val="00F867EC"/>
    <w:rsid w:val="00F91B2B"/>
    <w:rsid w:val="00F953C1"/>
    <w:rsid w:val="00FA599A"/>
    <w:rsid w:val="00FB3FDB"/>
    <w:rsid w:val="00FC03CD"/>
    <w:rsid w:val="00FC0646"/>
    <w:rsid w:val="00FC68B7"/>
    <w:rsid w:val="00FC6C49"/>
    <w:rsid w:val="00FE6985"/>
    <w:rsid w:val="00FF60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B33AE9"/>
    <w:rPr>
      <w:b/>
      <w:sz w:val="28"/>
      <w:lang w:val="en-GB"/>
    </w:rPr>
  </w:style>
  <w:style w:type="character" w:customStyle="1" w:styleId="H1GChar">
    <w:name w:val="_ H_1_G Char"/>
    <w:link w:val="H1G"/>
    <w:rsid w:val="00B33AE9"/>
    <w:rPr>
      <w:b/>
      <w:sz w:val="24"/>
      <w:lang w:val="en-GB"/>
    </w:rPr>
  </w:style>
  <w:style w:type="character" w:customStyle="1" w:styleId="SingleTxtGChar">
    <w:name w:val="_ Single Txt_G Char"/>
    <w:link w:val="SingleTxtG"/>
    <w:qFormat/>
    <w:rsid w:val="00B33AE9"/>
    <w:rPr>
      <w:lang w:val="en-GB"/>
    </w:rPr>
  </w:style>
  <w:style w:type="character" w:customStyle="1" w:styleId="paraChar">
    <w:name w:val="para Char"/>
    <w:link w:val="para"/>
    <w:locked/>
    <w:rsid w:val="00FC6C49"/>
    <w:rPr>
      <w:lang w:val="en-GB" w:eastAsia="en-US"/>
    </w:rPr>
  </w:style>
  <w:style w:type="paragraph" w:customStyle="1" w:styleId="para">
    <w:name w:val="para"/>
    <w:basedOn w:val="Normal"/>
    <w:link w:val="paraChar"/>
    <w:qFormat/>
    <w:rsid w:val="00FC6C49"/>
    <w:pPr>
      <w:spacing w:after="120"/>
      <w:ind w:left="2268" w:right="1134" w:hanging="1134"/>
      <w:jc w:val="both"/>
    </w:pPr>
    <w:rPr>
      <w:lang w:eastAsia="en-US"/>
    </w:rPr>
  </w:style>
  <w:style w:type="paragraph" w:customStyle="1" w:styleId="Default">
    <w:name w:val="Default"/>
    <w:rsid w:val="00FC6C49"/>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1"/>
    <w:qFormat/>
    <w:rsid w:val="00FC6C49"/>
    <w:pPr>
      <w:suppressAutoHyphens w:val="0"/>
      <w:spacing w:line="240" w:lineRule="auto"/>
      <w:ind w:left="720"/>
      <w:contextualSpacing/>
    </w:pPr>
    <w:rPr>
      <w:rFonts w:ascii="Univers (W1)" w:hAnsi="Univers (W1)"/>
      <w:lang w:eastAsia="en-US"/>
    </w:rPr>
  </w:style>
  <w:style w:type="character" w:styleId="CommentReference">
    <w:name w:val="annotation reference"/>
    <w:basedOn w:val="DefaultParagraphFont"/>
    <w:semiHidden/>
    <w:unhideWhenUsed/>
    <w:rsid w:val="0088102C"/>
    <w:rPr>
      <w:sz w:val="16"/>
      <w:szCs w:val="16"/>
    </w:rPr>
  </w:style>
  <w:style w:type="paragraph" w:styleId="CommentText">
    <w:name w:val="annotation text"/>
    <w:basedOn w:val="Normal"/>
    <w:link w:val="CommentTextChar"/>
    <w:semiHidden/>
    <w:unhideWhenUsed/>
    <w:rsid w:val="0088102C"/>
    <w:pPr>
      <w:spacing w:line="240" w:lineRule="auto"/>
    </w:pPr>
  </w:style>
  <w:style w:type="character" w:customStyle="1" w:styleId="CommentTextChar">
    <w:name w:val="Comment Text Char"/>
    <w:basedOn w:val="DefaultParagraphFont"/>
    <w:link w:val="CommentText"/>
    <w:semiHidden/>
    <w:rsid w:val="0088102C"/>
    <w:rPr>
      <w:lang w:val="en-GB"/>
    </w:rPr>
  </w:style>
  <w:style w:type="paragraph" w:styleId="CommentSubject">
    <w:name w:val="annotation subject"/>
    <w:basedOn w:val="CommentText"/>
    <w:next w:val="CommentText"/>
    <w:link w:val="CommentSubjectChar"/>
    <w:semiHidden/>
    <w:unhideWhenUsed/>
    <w:rsid w:val="0088102C"/>
    <w:rPr>
      <w:b/>
      <w:bCs/>
    </w:rPr>
  </w:style>
  <w:style w:type="character" w:customStyle="1" w:styleId="CommentSubjectChar">
    <w:name w:val="Comment Subject Char"/>
    <w:basedOn w:val="CommentTextChar"/>
    <w:link w:val="CommentSubject"/>
    <w:semiHidden/>
    <w:rsid w:val="0088102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EDE6F0CA-EDAF-4A31-AB25-6F24EA389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DD6F4-96B9-4328-B66B-C1940BDB7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3740AE45-67E1-406E-95F0-2F225F3EF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10342</Characters>
  <Application>Microsoft Office Word</Application>
  <DocSecurity>0</DocSecurity>
  <Lines>190</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ECE/TRANS/WP.29/2021/150</dc:title>
  <dc:subject>2112765</dc:subject>
  <dc:creator>Lucille</dc:creator>
  <cp:keywords/>
  <dc:description/>
  <cp:lastModifiedBy>Pauline Anne Princesa ESCALANTE</cp:lastModifiedBy>
  <cp:revision>2</cp:revision>
  <cp:lastPrinted>2009-02-18T09:36:00Z</cp:lastPrinted>
  <dcterms:created xsi:type="dcterms:W3CDTF">2021-09-13T14:54:00Z</dcterms:created>
  <dcterms:modified xsi:type="dcterms:W3CDTF">2021-09-13T14:54:00Z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