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6FFFD23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BF5E32F" w14:textId="77777777" w:rsidR="002D5AAC" w:rsidRDefault="002D5AAC" w:rsidP="00623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3194D27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CB1AB28" w14:textId="10B3C0D0" w:rsidR="002D5AAC" w:rsidRDefault="0062321D" w:rsidP="0062321D">
            <w:pPr>
              <w:jc w:val="right"/>
            </w:pPr>
            <w:r w:rsidRPr="0062321D">
              <w:rPr>
                <w:sz w:val="40"/>
              </w:rPr>
              <w:t>ECE</w:t>
            </w:r>
            <w:r>
              <w:t>/TRANS/WP.29/2021/130</w:t>
            </w:r>
          </w:p>
        </w:tc>
      </w:tr>
      <w:tr w:rsidR="002D5AAC" w:rsidRPr="0062321D" w14:paraId="33DBAD9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9F1F3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B297913" wp14:editId="1116ADF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47DC31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D93C671" w14:textId="77777777" w:rsidR="002D5AAC" w:rsidRDefault="0062321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396D443" w14:textId="77777777" w:rsidR="0062321D" w:rsidRDefault="0062321D" w:rsidP="0062321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8 September 2021</w:t>
            </w:r>
          </w:p>
          <w:p w14:paraId="06E64F06" w14:textId="77777777" w:rsidR="0062321D" w:rsidRDefault="0062321D" w:rsidP="0062321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7B347F0" w14:textId="55C8D3A9" w:rsidR="0062321D" w:rsidRPr="008D53B6" w:rsidRDefault="0062321D" w:rsidP="0062321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D9E2C0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ED6D5A7" w14:textId="77777777" w:rsidR="00C52DE5" w:rsidRPr="00957ED3" w:rsidRDefault="00C52DE5" w:rsidP="00C52DE5">
      <w:pPr>
        <w:tabs>
          <w:tab w:val="left" w:pos="567"/>
          <w:tab w:val="left" w:pos="1134"/>
        </w:tabs>
        <w:spacing w:before="120"/>
        <w:rPr>
          <w:rFonts w:eastAsia="MS Mincho"/>
          <w:sz w:val="28"/>
          <w:szCs w:val="28"/>
        </w:rPr>
      </w:pPr>
      <w:r w:rsidRPr="00957ED3">
        <w:rPr>
          <w:sz w:val="28"/>
          <w:szCs w:val="28"/>
        </w:rPr>
        <w:t xml:space="preserve">Комитет по внутреннему транспорту </w:t>
      </w:r>
    </w:p>
    <w:p w14:paraId="12CF7536" w14:textId="77777777" w:rsidR="00C52DE5" w:rsidRPr="00957ED3" w:rsidRDefault="00C52DE5" w:rsidP="00C52DE5">
      <w:pPr>
        <w:tabs>
          <w:tab w:val="left" w:pos="567"/>
          <w:tab w:val="left" w:pos="1134"/>
        </w:tabs>
        <w:spacing w:before="120"/>
        <w:rPr>
          <w:rFonts w:eastAsia="MS Mincho"/>
          <w:sz w:val="24"/>
          <w:szCs w:val="24"/>
        </w:rPr>
      </w:pPr>
      <w:r w:rsidRPr="00957ED3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957ED3">
        <w:rPr>
          <w:b/>
          <w:bCs/>
          <w:sz w:val="24"/>
          <w:szCs w:val="24"/>
        </w:rPr>
        <w:br/>
        <w:t>в области транспортных средств</w:t>
      </w:r>
    </w:p>
    <w:p w14:paraId="3BD050BD" w14:textId="77777777" w:rsidR="00C52DE5" w:rsidRPr="00957ED3" w:rsidRDefault="00C52DE5" w:rsidP="00C52DE5">
      <w:pPr>
        <w:tabs>
          <w:tab w:val="center" w:pos="4819"/>
        </w:tabs>
        <w:spacing w:before="120"/>
        <w:rPr>
          <w:b/>
        </w:rPr>
      </w:pPr>
      <w:r w:rsidRPr="00957ED3">
        <w:rPr>
          <w:b/>
        </w:rPr>
        <w:t>Сто восемьдесят пятая сессия</w:t>
      </w:r>
    </w:p>
    <w:p w14:paraId="41B63E5F" w14:textId="77777777" w:rsidR="00C52DE5" w:rsidRPr="00957ED3" w:rsidRDefault="00C52DE5" w:rsidP="00C52DE5">
      <w:r w:rsidRPr="00957ED3">
        <w:t>Женева, 23–25 ноября 2021 года</w:t>
      </w:r>
    </w:p>
    <w:p w14:paraId="0783A8F1" w14:textId="77777777" w:rsidR="00C52DE5" w:rsidRPr="00957ED3" w:rsidRDefault="00C52DE5" w:rsidP="00C52DE5">
      <w:r w:rsidRPr="00957ED3">
        <w:t>Пункт 4.9.3 предварительной повестки дня</w:t>
      </w:r>
    </w:p>
    <w:p w14:paraId="60F4E4A4" w14:textId="77777777" w:rsidR="00C52DE5" w:rsidRPr="00957ED3" w:rsidRDefault="00C52DE5" w:rsidP="00C52DE5">
      <w:pPr>
        <w:rPr>
          <w:b/>
        </w:rPr>
      </w:pPr>
      <w:r w:rsidRPr="00957ED3">
        <w:rPr>
          <w:b/>
        </w:rPr>
        <w:t>Соглашение 1958 года:</w:t>
      </w:r>
      <w:r w:rsidRPr="00957ED3">
        <w:rPr>
          <w:b/>
        </w:rPr>
        <w:br/>
        <w:t xml:space="preserve">рассмотрение проектов поправок к существующим </w:t>
      </w:r>
      <w:r w:rsidRPr="00957ED3">
        <w:rPr>
          <w:b/>
        </w:rPr>
        <w:br/>
        <w:t>правилам ООН, представленных GRPE</w:t>
      </w:r>
    </w:p>
    <w:p w14:paraId="2DF43F2C" w14:textId="67E8F4F4" w:rsidR="00C52DE5" w:rsidRPr="00957ED3" w:rsidRDefault="00C52DE5" w:rsidP="00C52DE5">
      <w:pPr>
        <w:pStyle w:val="HChG"/>
      </w:pPr>
      <w:r w:rsidRPr="00957ED3">
        <w:tab/>
      </w:r>
      <w:r w:rsidRPr="00957ED3">
        <w:tab/>
        <w:t>Предложение по дополнению 7 к поправкам серии 06 к</w:t>
      </w:r>
      <w:r>
        <w:rPr>
          <w:lang w:val="en-US"/>
        </w:rPr>
        <w:t> </w:t>
      </w:r>
      <w:r w:rsidRPr="00957ED3">
        <w:t>Правилам № 49 ООН (выбросы двигателями с</w:t>
      </w:r>
      <w:r>
        <w:rPr>
          <w:lang w:val="en-US"/>
        </w:rPr>
        <w:t> </w:t>
      </w:r>
      <w:r w:rsidRPr="00957ED3">
        <w:t>воспламенением от сжатия и</w:t>
      </w:r>
      <w:r w:rsidRPr="00957ED3">
        <w:rPr>
          <w:lang w:val="en-US"/>
        </w:rPr>
        <w:t> </w:t>
      </w:r>
      <w:r w:rsidRPr="00957ED3">
        <w:t>двигателями с</w:t>
      </w:r>
      <w:r>
        <w:rPr>
          <w:lang w:val="en-US"/>
        </w:rPr>
        <w:t> </w:t>
      </w:r>
      <w:r w:rsidRPr="00957ED3">
        <w:t>принудительным зажиганием (СНГ и КПГ))</w:t>
      </w:r>
    </w:p>
    <w:p w14:paraId="0E283B6D" w14:textId="72E8332D" w:rsidR="00C52DE5" w:rsidRPr="00957ED3" w:rsidRDefault="00C52DE5" w:rsidP="00C52DE5">
      <w:pPr>
        <w:pStyle w:val="H1G"/>
        <w:rPr>
          <w:szCs w:val="24"/>
        </w:rPr>
      </w:pPr>
      <w:r w:rsidRPr="00957ED3">
        <w:tab/>
      </w:r>
      <w:r w:rsidRPr="00957ED3">
        <w:tab/>
      </w:r>
      <w:r w:rsidRPr="00957ED3">
        <w:rPr>
          <w:szCs w:val="24"/>
        </w:rPr>
        <w:t>Представлено Рабочей группой по проблемам энергии и</w:t>
      </w:r>
      <w:r>
        <w:rPr>
          <w:szCs w:val="24"/>
          <w:lang w:val="en-US"/>
        </w:rPr>
        <w:t> </w:t>
      </w:r>
      <w:r w:rsidRPr="00957ED3">
        <w:rPr>
          <w:szCs w:val="24"/>
        </w:rPr>
        <w:t>загрязнения окружающей среды</w:t>
      </w:r>
      <w:r w:rsidRPr="00C52DE5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387C802B" w14:textId="77777777" w:rsidR="00C52DE5" w:rsidRPr="00957ED3" w:rsidRDefault="00C52DE5" w:rsidP="00C52DE5">
      <w:pPr>
        <w:pStyle w:val="SingleTxtG"/>
        <w:ind w:firstLine="567"/>
      </w:pPr>
      <w:r w:rsidRPr="00957ED3">
        <w:t>Воспроизведенный ниже текст был принят Рабочей группой по проблемам энергии и загрязнения окружающей среды (</w:t>
      </w:r>
      <w:r w:rsidRPr="00957ED3">
        <w:rPr>
          <w:lang w:val="en-US"/>
        </w:rPr>
        <w:t>GRPE</w:t>
      </w:r>
      <w:r w:rsidRPr="00957ED3">
        <w:t>) на ее восемьдесят третьей сессии (</w:t>
      </w:r>
      <w:r w:rsidRPr="00957ED3">
        <w:rPr>
          <w:lang w:val="en-US"/>
        </w:rPr>
        <w:t>ECE</w:t>
      </w:r>
      <w:r w:rsidRPr="00957ED3">
        <w:t>/</w:t>
      </w:r>
      <w:r w:rsidRPr="00957ED3">
        <w:rPr>
          <w:lang w:val="en-US"/>
        </w:rPr>
        <w:t>TRANS</w:t>
      </w:r>
      <w:r w:rsidRPr="00957ED3">
        <w:t>/</w:t>
      </w:r>
      <w:r w:rsidRPr="00957ED3">
        <w:rPr>
          <w:lang w:val="en-US"/>
        </w:rPr>
        <w:t>WP</w:t>
      </w:r>
      <w:r w:rsidRPr="00957ED3">
        <w:t>.29/</w:t>
      </w:r>
      <w:r w:rsidRPr="00957ED3">
        <w:rPr>
          <w:lang w:val="en-US"/>
        </w:rPr>
        <w:t>GRPE</w:t>
      </w:r>
      <w:r w:rsidRPr="00957ED3">
        <w:t>/83, пункт 22). В его основу положен документ ECE/TRANS/WP.29/GRPE/2021/14 с поправками, содержащимися в приложении X к докладу. Этот текст представляется Всемирному форуму для согласования правил в области транспортных средств (WP.29) и Административному комитету (АС.1) для рассмотрения на их сессиях в ноябре 2021 года.</w:t>
      </w:r>
    </w:p>
    <w:p w14:paraId="1B4DB49C" w14:textId="77777777" w:rsidR="00C52DE5" w:rsidRPr="00957ED3" w:rsidRDefault="00C52DE5" w:rsidP="00C52DE5">
      <w:pPr>
        <w:pStyle w:val="SingleTxtG"/>
        <w:ind w:firstLine="567"/>
      </w:pPr>
      <w:r w:rsidRPr="00957ED3">
        <w:br w:type="page"/>
      </w:r>
    </w:p>
    <w:p w14:paraId="0F1686FD" w14:textId="77777777" w:rsidR="00C52DE5" w:rsidRPr="00957ED3" w:rsidRDefault="00C52DE5" w:rsidP="00C52DE5">
      <w:pPr>
        <w:pStyle w:val="SingleTxtG"/>
        <w:rPr>
          <w:i/>
          <w:iCs/>
          <w:lang w:eastAsia="de-DE"/>
        </w:rPr>
      </w:pPr>
      <w:r w:rsidRPr="00957ED3">
        <w:rPr>
          <w:i/>
          <w:iCs/>
          <w:lang w:eastAsia="de-DE"/>
        </w:rPr>
        <w:lastRenderedPageBreak/>
        <w:t>Приложение 4</w:t>
      </w:r>
    </w:p>
    <w:p w14:paraId="6E4541DE" w14:textId="77777777" w:rsidR="00C52DE5" w:rsidRPr="00957ED3" w:rsidRDefault="00C52DE5" w:rsidP="00C52DE5">
      <w:pPr>
        <w:pStyle w:val="Default"/>
        <w:spacing w:after="120"/>
        <w:ind w:left="1134" w:right="1134"/>
        <w:jc w:val="both"/>
        <w:rPr>
          <w:i/>
          <w:iCs/>
          <w:color w:val="auto"/>
          <w:sz w:val="20"/>
          <w:szCs w:val="20"/>
          <w:lang w:val="ru-RU"/>
        </w:rPr>
      </w:pPr>
      <w:r w:rsidRPr="00957ED3">
        <w:rPr>
          <w:i/>
          <w:iCs/>
          <w:color w:val="auto"/>
          <w:sz w:val="20"/>
          <w:szCs w:val="20"/>
          <w:lang w:val="ru-RU"/>
        </w:rPr>
        <w:t xml:space="preserve">Пункт 8.2 </w:t>
      </w:r>
      <w:r w:rsidRPr="00957ED3">
        <w:rPr>
          <w:color w:val="auto"/>
          <w:sz w:val="20"/>
          <w:szCs w:val="20"/>
          <w:lang w:val="ru-RU"/>
        </w:rPr>
        <w:t>изменить следующим образом:</w:t>
      </w:r>
      <w:r w:rsidRPr="00957ED3">
        <w:rPr>
          <w:i/>
          <w:iCs/>
          <w:color w:val="auto"/>
          <w:sz w:val="20"/>
          <w:szCs w:val="20"/>
          <w:lang w:val="ru-RU"/>
        </w:rPr>
        <w:t xml:space="preserve"> </w:t>
      </w:r>
    </w:p>
    <w:p w14:paraId="71FCD70F" w14:textId="71179E2E" w:rsidR="00C52DE5" w:rsidRPr="00957ED3" w:rsidRDefault="00C52DE5" w:rsidP="00C52DE5">
      <w:pPr>
        <w:pStyle w:val="SingleTxtG"/>
        <w:ind w:left="2268" w:hanging="1134"/>
      </w:pPr>
      <w:r w:rsidRPr="00957ED3">
        <w:t>«8.2</w:t>
      </w:r>
      <w:r w:rsidRPr="00957ED3">
        <w:tab/>
      </w:r>
      <w:r w:rsidRPr="00957ED3">
        <w:tab/>
        <w:t>Поправка на влажность NO</w:t>
      </w:r>
      <w:r w:rsidRPr="00957ED3">
        <w:rPr>
          <w:vertAlign w:val="subscript"/>
        </w:rPr>
        <w:t>X</w:t>
      </w:r>
    </w:p>
    <w:p w14:paraId="0BD34C92" w14:textId="77777777" w:rsidR="00C52DE5" w:rsidRPr="00957ED3" w:rsidRDefault="00C52DE5" w:rsidP="00C52DE5">
      <w:pPr>
        <w:pStyle w:val="SingleTxtG"/>
        <w:ind w:left="2268" w:hanging="1134"/>
      </w:pPr>
      <w:r w:rsidRPr="00957ED3">
        <w:tab/>
      </w:r>
      <w:r w:rsidRPr="00957ED3">
        <w:tab/>
        <w:t>Поскольку выбросы NO</w:t>
      </w:r>
      <w:r w:rsidRPr="00957ED3">
        <w:rPr>
          <w:vertAlign w:val="subscript"/>
        </w:rPr>
        <w:t>X</w:t>
      </w:r>
      <w:r w:rsidRPr="00957ED3">
        <w:t xml:space="preserve"> зависят от состояния окружающего воздуха, концентрация NO</w:t>
      </w:r>
      <w:r w:rsidRPr="00957ED3">
        <w:rPr>
          <w:vertAlign w:val="subscript"/>
        </w:rPr>
        <w:t>X</w:t>
      </w:r>
      <w:r w:rsidRPr="00957ED3">
        <w:t xml:space="preserve"> должна быть скорректирована на влажность с использованием коэффициентов, приведенных в пункте 8.2.1 или 8.2.2. Влажность воздуха на впуске, Н</w:t>
      </w:r>
      <w:r w:rsidRPr="00957ED3">
        <w:rPr>
          <w:vertAlign w:val="subscript"/>
        </w:rPr>
        <w:t>а</w:t>
      </w:r>
      <w:r w:rsidRPr="00957ED3">
        <w:t>, может быть рассчитана на основе измерения относительной влажности, определения точки росы, измерения давления паров или измерения по шарику сухого/влажного термометра с использованием общепринятых уравнений.</w:t>
      </w:r>
    </w:p>
    <w:p w14:paraId="442D22BA" w14:textId="77777777" w:rsidR="00C52DE5" w:rsidRPr="00957ED3" w:rsidRDefault="00C52DE5" w:rsidP="00C52DE5">
      <w:pPr>
        <w:pStyle w:val="SingleTxtG"/>
        <w:ind w:left="2268" w:hanging="1134"/>
      </w:pPr>
      <w:r w:rsidRPr="00957ED3">
        <w:tab/>
      </w:r>
      <w:r w:rsidRPr="00957ED3">
        <w:tab/>
        <w:t>Для всех расчетов влажности (например H</w:t>
      </w:r>
      <w:r w:rsidRPr="00957ED3">
        <w:rPr>
          <w:vertAlign w:val="subscript"/>
        </w:rPr>
        <w:t>a</w:t>
      </w:r>
      <w:r w:rsidRPr="00957ED3">
        <w:t>, H</w:t>
      </w:r>
      <w:r w:rsidRPr="00957ED3">
        <w:rPr>
          <w:vertAlign w:val="subscript"/>
        </w:rPr>
        <w:t>d</w:t>
      </w:r>
      <w:r w:rsidRPr="00957ED3">
        <w:t xml:space="preserve">) с использованием общепринятых уравнений требуется значение давления насыщенных паров. Для расчета давления насыщенных паров, которое в целом является функцией температуры (в точке измерения влажности), следует использовать уравнение D.15, приведенное в приложении D к стандарту ISO </w:t>
      </w:r>
      <w:r w:rsidRPr="00957ED3">
        <w:rPr>
          <w:rFonts w:asciiTheme="majorBidi" w:hAnsiTheme="majorBidi" w:cstheme="majorBidi"/>
        </w:rPr>
        <w:t>8178-4:2020</w:t>
      </w:r>
      <w:r w:rsidRPr="00957ED3">
        <w:t xml:space="preserve">». </w:t>
      </w:r>
    </w:p>
    <w:p w14:paraId="129A216D" w14:textId="77777777" w:rsidR="00C52DE5" w:rsidRPr="00957ED3" w:rsidRDefault="00C52DE5" w:rsidP="00C52DE5">
      <w:pPr>
        <w:pStyle w:val="SingleTxtG"/>
      </w:pPr>
      <w:r w:rsidRPr="00957ED3">
        <w:rPr>
          <w:i/>
          <w:iCs/>
        </w:rPr>
        <w:t>Пункт 8.4.2.3, уравнение (36)</w:t>
      </w:r>
      <w:r w:rsidRPr="00957ED3">
        <w:t xml:space="preserve"> изменить следующим образом:</w:t>
      </w:r>
    </w:p>
    <w:p w14:paraId="3E00FCA2" w14:textId="77777777" w:rsidR="00C52DE5" w:rsidRPr="00957ED3" w:rsidRDefault="00C52DE5" w:rsidP="00C52DE5">
      <w:pPr>
        <w:pStyle w:val="SingleTxtG"/>
      </w:pPr>
      <w:r w:rsidRPr="00957ED3">
        <w:t>«…</w:t>
      </w:r>
    </w:p>
    <w:p w14:paraId="46E8A8DF" w14:textId="77777777" w:rsidR="00C52DE5" w:rsidRPr="00957ED3" w:rsidRDefault="00C52DE5" w:rsidP="00C52DE5">
      <w:pPr>
        <w:pStyle w:val="para"/>
        <w:ind w:firstLine="0"/>
        <w:rPr>
          <w:lang w:val="ru-RU"/>
        </w:rPr>
      </w:pPr>
      <w:r w:rsidRPr="00957ED3">
        <w:rPr>
          <w:lang w:val="ru-RU"/>
        </w:rPr>
        <w:t>Для расчета используют следующее уравнение:</w:t>
      </w:r>
    </w:p>
    <w:p w14:paraId="66A33A91" w14:textId="77777777" w:rsidR="00C52DE5" w:rsidRPr="00CA04EC" w:rsidRDefault="00C52DE5" w:rsidP="00C52DE5">
      <w:pPr>
        <w:widowControl w:val="0"/>
        <w:suppressAutoHyphens w:val="0"/>
        <w:spacing w:after="120"/>
        <w:ind w:left="2268" w:right="1134" w:firstLine="567"/>
        <w:jc w:val="both"/>
        <w:rPr>
          <w:rFonts w:eastAsia="MS Mincho" w:cs="Times New Roman"/>
          <w:kern w:val="2"/>
          <w:lang w:eastAsia="ja-JP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MS Mincho" w:hAnsi="Cambria Math" w:cs="Times New Roman"/>
                  <w:kern w:val="2"/>
                  <w:lang w:eastAsia="ja-JP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kern w:val="2"/>
                  <w:lang w:eastAsia="ja-JP"/>
                </w:rPr>
                <m:t>m</m:t>
              </m:r>
              <m:ctrlPr>
                <w:rPr>
                  <w:rFonts w:ascii="Cambria Math" w:eastAsia="MS Mincho" w:hAnsi="Cambria Math" w:cs="Times New Roman"/>
                  <w:i/>
                  <w:kern w:val="2"/>
                  <w:lang w:eastAsia="ja-JP"/>
                </w:rPr>
              </m:ctrlPr>
            </m:e>
            <m:sub>
              <m:r>
                <w:rPr>
                  <w:rFonts w:ascii="Cambria Math" w:eastAsia="MS Mincho" w:hAnsi="Cambria Math" w:cs="Times New Roman"/>
                  <w:kern w:val="2"/>
                  <w:lang w:eastAsia="ja-JP"/>
                </w:rPr>
                <m:t>gas</m:t>
              </m:r>
            </m:sub>
          </m:sSub>
          <m:r>
            <w:rPr>
              <w:rFonts w:ascii="Cambria Math" w:eastAsia="MS Mincho" w:hAnsi="Cambria Math" w:cs="Times New Roman"/>
              <w:kern w:val="2"/>
              <w:lang w:eastAsia="ja-JP"/>
            </w:rPr>
            <m:t>=</m:t>
          </m:r>
          <m:sSub>
            <m:sSubPr>
              <m:ctrlPr>
                <w:rPr>
                  <w:rFonts w:ascii="Cambria Math" w:eastAsia="MS Mincho" w:hAnsi="Cambria Math" w:cs="Times New Roman"/>
                  <w:i/>
                  <w:kern w:val="2"/>
                  <w:lang w:eastAsia="ja-JP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kern w:val="2"/>
                  <w:lang w:eastAsia="ja-JP"/>
                </w:rPr>
                <m:t>u</m:t>
              </m:r>
            </m:e>
            <m:sub>
              <m:r>
                <w:rPr>
                  <w:rFonts w:ascii="Cambria Math" w:eastAsia="MS Mincho" w:hAnsi="Cambria Math" w:cs="Times New Roman"/>
                  <w:kern w:val="2"/>
                  <w:lang w:eastAsia="ja-JP"/>
                </w:rPr>
                <m:t>gas</m:t>
              </m:r>
            </m:sub>
          </m:sSub>
          <m:r>
            <w:rPr>
              <w:rFonts w:ascii="Cambria Math" w:eastAsia="MS Mincho" w:hAnsi="Cambria Math" w:cs="Times New Roman"/>
              <w:kern w:val="2"/>
              <w:lang w:eastAsia="ja-JP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eastAsia="MS Mincho" w:hAnsi="Cambria Math" w:cs="Times New Roman"/>
                  <w:i/>
                  <w:kern w:val="2"/>
                  <w:lang w:eastAsia="ja-JP"/>
                </w:rPr>
              </m:ctrlPr>
            </m:naryPr>
            <m:sub>
              <m:r>
                <w:rPr>
                  <w:rFonts w:ascii="Cambria Math" w:eastAsia="MS Mincho" w:hAnsi="Cambria Math" w:cs="Times New Roman"/>
                  <w:kern w:val="2"/>
                  <w:lang w:eastAsia="ja-JP"/>
                </w:rPr>
                <m:t>i=1</m:t>
              </m:r>
            </m:sub>
            <m:sup>
              <m:r>
                <w:rPr>
                  <w:rFonts w:ascii="Cambria Math" w:eastAsia="MS Mincho" w:hAnsi="Cambria Math" w:cs="Times New Roman"/>
                  <w:kern w:val="2"/>
                  <w:lang w:eastAsia="ja-JP"/>
                </w:rPr>
                <m:t>i=n</m:t>
              </m:r>
            </m:sup>
            <m:e>
              <m:d>
                <m:dPr>
                  <m:ctrlPr>
                    <w:rPr>
                      <w:rFonts w:ascii="Cambria Math" w:eastAsia="MS Mincho" w:hAnsi="Cambria Math" w:cs="Times New Roman"/>
                      <w:i/>
                      <w:kern w:val="2"/>
                      <w:lang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kern w:val="2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kern w:val="2"/>
                          <w:lang w:eastAsia="ja-JP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kern w:val="2"/>
                          <w:lang w:eastAsia="ja-JP"/>
                        </w:rPr>
                        <m:t>gas,i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kern w:val="2"/>
                      <w:lang w:eastAsia="ja-JP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kern w:val="2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kern w:val="2"/>
                          <w:lang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kern w:val="2"/>
                          <w:lang w:eastAsia="ja-JP"/>
                        </w:rPr>
                        <m:t>mew,i</m:t>
                      </m:r>
                    </m:sub>
                  </m:sSub>
                  <m:r>
                    <w:rPr>
                      <w:rFonts w:ascii="Cambria Math" w:eastAsia="MS Mincho" w:hAnsi="Cambria Math" w:cs="Times New Roman"/>
                      <w:kern w:val="2"/>
                      <w:lang w:eastAsia="ja-JP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MS Mincho" w:hAnsi="Cambria Math" w:cs="Times New Roman"/>
                          <w:i/>
                          <w:kern w:val="2"/>
                          <w:lang w:eastAsia="ja-JP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Times New Roman"/>
                          <w:kern w:val="2"/>
                          <w:lang w:eastAsia="ja-JP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S Mincho" w:hAnsi="Cambria Math" w:cs="Times New Roman"/>
                          <w:kern w:val="2"/>
                          <w:lang w:eastAsia="ja-JP"/>
                        </w:rPr>
                        <m:t>f</m:t>
                      </m:r>
                    </m:den>
                  </m:f>
                </m:e>
              </m:d>
              <m:r>
                <w:rPr>
                  <w:rFonts w:ascii="Cambria Math" w:eastAsia="MS Mincho" w:hAnsi="Cambria Math" w:cs="Times New Roman"/>
                  <w:kern w:val="2"/>
                  <w:lang w:eastAsia="ja-JP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eastAsia="MS Mincho" w:hAnsi="Cambria Math" w:cs="Times New Roman"/>
              <w:kern w:val="2"/>
              <w:lang w:eastAsia="ja-JP"/>
            </w:rPr>
            <m:t xml:space="preserve"> в (г/испытание),   (36)</m:t>
          </m:r>
        </m:oMath>
      </m:oMathPara>
    </w:p>
    <w:p w14:paraId="1F0AB86D" w14:textId="77777777" w:rsidR="00C52DE5" w:rsidRPr="00957ED3" w:rsidRDefault="00C52DE5" w:rsidP="00C52DE5">
      <w:pPr>
        <w:pStyle w:val="SingleTxtG"/>
        <w:ind w:left="1701" w:firstLine="567"/>
      </w:pPr>
      <w:r w:rsidRPr="00957ED3">
        <w:t>где:</w:t>
      </w:r>
    </w:p>
    <w:p w14:paraId="7951E8B7" w14:textId="77777777" w:rsidR="00C52DE5" w:rsidRPr="00957ED3" w:rsidRDefault="00C52DE5" w:rsidP="00C52DE5">
      <w:pPr>
        <w:pStyle w:val="SingleTxtG"/>
        <w:ind w:left="1701" w:firstLine="567"/>
      </w:pPr>
      <w:r w:rsidRPr="00957ED3">
        <w:t>…»</w:t>
      </w:r>
    </w:p>
    <w:p w14:paraId="56599A62" w14:textId="77777777" w:rsidR="00C52DE5" w:rsidRPr="00957ED3" w:rsidRDefault="00C52DE5" w:rsidP="00C52DE5">
      <w:pPr>
        <w:widowControl w:val="0"/>
        <w:suppressAutoHyphens w:val="0"/>
        <w:spacing w:after="120"/>
        <w:ind w:left="2268" w:right="1134" w:hanging="1134"/>
        <w:jc w:val="both"/>
        <w:rPr>
          <w:rFonts w:eastAsia="MS Mincho" w:cs="Arial"/>
          <w:iCs/>
          <w:kern w:val="2"/>
          <w:lang w:eastAsia="ja-JP"/>
        </w:rPr>
      </w:pPr>
      <w:r w:rsidRPr="00957ED3">
        <w:rPr>
          <w:i/>
          <w:iCs/>
        </w:rPr>
        <w:t>Пункт 8.4.2.4, уравнение (37)</w:t>
      </w:r>
      <w:r w:rsidRPr="00957ED3">
        <w:t xml:space="preserve"> изменить следующим образом</w:t>
      </w:r>
      <w:r w:rsidRPr="00957ED3">
        <w:rPr>
          <w:rFonts w:eastAsia="MS Mincho" w:cs="Arial"/>
          <w:iCs/>
          <w:kern w:val="2"/>
          <w:lang w:eastAsia="ja-JP"/>
        </w:rPr>
        <w:t>:</w:t>
      </w:r>
    </w:p>
    <w:p w14:paraId="46847CA4" w14:textId="77777777" w:rsidR="00C52DE5" w:rsidRPr="00957ED3" w:rsidRDefault="00C52DE5" w:rsidP="00C52DE5">
      <w:pPr>
        <w:widowControl w:val="0"/>
        <w:suppressAutoHyphens w:val="0"/>
        <w:spacing w:after="120"/>
        <w:ind w:left="2268" w:right="1134"/>
        <w:jc w:val="both"/>
        <w:rPr>
          <w:rFonts w:eastAsia="MS Mincho"/>
          <w:kern w:val="2"/>
          <w:lang w:eastAsia="ja-JP"/>
        </w:rPr>
      </w:pPr>
      <w:r w:rsidRPr="00957ED3">
        <w:t>«</w:t>
      </w:r>
      <w:r w:rsidRPr="00957ED3">
        <w:rPr>
          <w:rFonts w:eastAsia="MS Mincho"/>
          <w:kern w:val="2"/>
          <w:lang w:eastAsia="ja-JP"/>
        </w:rPr>
        <w:t>…</w:t>
      </w:r>
    </w:p>
    <w:p w14:paraId="63AE6DA7" w14:textId="77777777" w:rsidR="00C52DE5" w:rsidRPr="00957ED3" w:rsidRDefault="00C52DE5" w:rsidP="00C52DE5">
      <w:pPr>
        <w:widowControl w:val="0"/>
        <w:suppressAutoHyphens w:val="0"/>
        <w:spacing w:after="120"/>
        <w:ind w:left="2268" w:right="1134"/>
        <w:jc w:val="both"/>
        <w:rPr>
          <w:rFonts w:eastAsia="MS Mincho"/>
          <w:kern w:val="2"/>
          <w:lang w:eastAsia="ja-JP"/>
        </w:rPr>
      </w:pPr>
      <w:r w:rsidRPr="00957ED3">
        <w:t>Для расчета используют следующее уравнение:</w:t>
      </w:r>
      <m:oMath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 xml:space="preserve">     </m:t>
        </m:r>
        <m:r>
          <w:rPr>
            <w:rFonts w:ascii="Cambria Math" w:eastAsia="MS Mincho" w:hAnsi="Cambria Math"/>
            <w:kern w:val="2"/>
            <w:lang w:eastAsia="ja-JP"/>
          </w:rPr>
          <m:t xml:space="preserve">    </m:t>
        </m:r>
      </m:oMath>
    </w:p>
    <w:p w14:paraId="35B183D9" w14:textId="77777777" w:rsidR="00C52DE5" w:rsidRPr="00957ED3" w:rsidRDefault="00C52DE5" w:rsidP="00C52DE5">
      <w:pPr>
        <w:pStyle w:val="para"/>
        <w:ind w:firstLine="0"/>
        <w:rPr>
          <w:kern w:val="2"/>
          <w:lang w:val="ru-RU" w:eastAsia="ja-JP"/>
        </w:rPr>
      </w:pPr>
      <m:oMath>
        <m:sSub>
          <m:sSubPr>
            <m:ctrlPr>
              <w:rPr>
                <w:rFonts w:ascii="Cambria Math" w:eastAsia="MS Mincho" w:hAnsi="Cambria Math"/>
                <w:kern w:val="2"/>
                <w:lang w:val="fr-CH" w:eastAsia="ja-JP"/>
              </w:rPr>
            </m:ctrlPr>
          </m:sSub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m</m:t>
            </m:r>
            <m:ctrlPr>
              <w:rPr>
                <w:rFonts w:ascii="Cambria Math" w:eastAsia="MS Mincho" w:hAnsi="Cambria Math"/>
                <w:i/>
                <w:kern w:val="2"/>
                <w:lang w:val="fr-CH" w:eastAsia="ja-JP"/>
              </w:rPr>
            </m:ctrlPr>
          </m:e>
          <m:sub>
            <m:r>
              <w:rPr>
                <w:rFonts w:ascii="Cambria Math" w:eastAsia="MS Mincho" w:hAnsi="Cambria Math"/>
                <w:kern w:val="2"/>
                <w:lang w:eastAsia="ja-JP"/>
              </w:rPr>
              <m:t>gas</m:t>
            </m:r>
          </m:sub>
        </m:sSub>
        <m:r>
          <w:rPr>
            <w:rFonts w:ascii="Cambria Math" w:eastAsia="MS Mincho" w:hAnsi="Cambria Math"/>
            <w:kern w:val="2"/>
            <w:lang w:val="ru-RU" w:eastAsia="ja-JP"/>
          </w:rPr>
          <m:t>=</m:t>
        </m:r>
        <m:nary>
          <m:naryPr>
            <m:chr m:val="∑"/>
            <m:limLoc m:val="undOvr"/>
            <m:ctrlPr>
              <w:rPr>
                <w:rFonts w:ascii="Cambria Math" w:eastAsia="MS Mincho" w:hAnsi="Cambria Math"/>
                <w:i/>
                <w:kern w:val="2"/>
                <w:lang w:val="fr-CH" w:eastAsia="ja-JP"/>
              </w:rPr>
            </m:ctrlPr>
          </m:naryPr>
          <m:sub>
            <m:r>
              <w:rPr>
                <w:rFonts w:ascii="Cambria Math" w:eastAsia="MS Mincho" w:hAnsi="Cambria Math"/>
                <w:kern w:val="2"/>
                <w:lang w:eastAsia="ja-JP"/>
              </w:rPr>
              <m:t>i</m:t>
            </m:r>
            <m:r>
              <w:rPr>
                <w:rFonts w:ascii="Cambria Math" w:eastAsia="MS Mincho" w:hAnsi="Cambria Math"/>
                <w:kern w:val="2"/>
                <w:lang w:val="ru-RU" w:eastAsia="ja-JP"/>
              </w:rPr>
              <m:t>=1</m:t>
            </m:r>
          </m:sub>
          <m:sup>
            <m:r>
              <w:rPr>
                <w:rFonts w:ascii="Cambria Math" w:eastAsia="MS Mincho" w:hAnsi="Cambria Math"/>
                <w:kern w:val="2"/>
                <w:lang w:eastAsia="ja-JP"/>
              </w:rPr>
              <m:t>i</m:t>
            </m:r>
            <m:r>
              <w:rPr>
                <w:rFonts w:ascii="Cambria Math" w:eastAsia="MS Mincho" w:hAnsi="Cambria Math"/>
                <w:kern w:val="2"/>
                <w:lang w:val="ru-RU" w:eastAsia="ja-JP"/>
              </w:rPr>
              <m:t>=</m:t>
            </m:r>
            <m:r>
              <w:rPr>
                <w:rFonts w:ascii="Cambria Math" w:eastAsia="MS Mincho" w:hAnsi="Cambria Math"/>
                <w:kern w:val="2"/>
                <w:lang w:eastAsia="ja-JP"/>
              </w:rPr>
              <m:t>n</m:t>
            </m:r>
          </m:sup>
          <m:e>
            <m:d>
              <m:dPr>
                <m:ctrlPr>
                  <w:rPr>
                    <w:rFonts w:ascii="Cambria Math" w:eastAsia="MS Mincho" w:hAnsi="Cambria Math"/>
                    <w:i/>
                    <w:kern w:val="2"/>
                    <w:lang w:val="fr-CH" w:eastAsia="ja-JP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kern w:val="2"/>
                        <w:lang w:val="fr-CH" w:eastAsia="ja-JP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kern w:val="2"/>
                            <w:lang w:val="fr-CH"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kern w:val="2"/>
                            <w:lang w:eastAsia="ja-JP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kern w:val="2"/>
                            <w:lang w:eastAsia="ja-JP"/>
                          </w:rPr>
                          <m:t>gas</m:t>
                        </m:r>
                        <m:r>
                          <w:rPr>
                            <w:rFonts w:ascii="Cambria Math" w:eastAsia="MS Mincho" w:hAnsi="Cambria Math"/>
                            <w:kern w:val="2"/>
                            <w:lang w:val="ru-RU" w:eastAsia="ja-JP"/>
                          </w:rPr>
                          <m:t>,</m:t>
                        </m:r>
                        <m:r>
                          <w:rPr>
                            <w:rFonts w:ascii="Cambria Math" w:eastAsia="MS Mincho" w:hAnsi="Cambria Math"/>
                            <w:kern w:val="2"/>
                            <w:lang w:eastAsia="ja-JP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kern w:val="2"/>
                        <w:lang w:val="ru-RU" w:eastAsia="ja-JP"/>
                      </w:rPr>
                      <m:t>×</m:t>
                    </m:r>
                    <m:r>
                      <w:rPr>
                        <w:rFonts w:ascii="Cambria Math" w:eastAsia="MS Mincho" w:hAnsi="Cambria Math"/>
                        <w:kern w:val="2"/>
                        <w:lang w:eastAsia="ja-JP"/>
                      </w:rPr>
                      <m:t>c</m:t>
                    </m:r>
                  </m:e>
                  <m:sub>
                    <m:r>
                      <w:rPr>
                        <w:rFonts w:ascii="Cambria Math" w:eastAsia="MS Mincho" w:hAnsi="Cambria Math"/>
                        <w:kern w:val="2"/>
                        <w:lang w:eastAsia="ja-JP"/>
                      </w:rPr>
                      <m:t>gas</m:t>
                    </m:r>
                    <m:r>
                      <w:rPr>
                        <w:rFonts w:ascii="Cambria Math" w:eastAsia="MS Mincho" w:hAnsi="Cambria Math"/>
                        <w:kern w:val="2"/>
                        <w:lang w:val="ru-RU" w:eastAsia="ja-JP"/>
                      </w:rPr>
                      <m:t>,</m:t>
                    </m:r>
                    <m:r>
                      <w:rPr>
                        <w:rFonts w:ascii="Cambria Math" w:eastAsia="MS Mincho" w:hAnsi="Cambria Math"/>
                        <w:kern w:val="2"/>
                        <w:lang w:eastAsia="ja-JP"/>
                      </w:rPr>
                      <m:t>i</m:t>
                    </m:r>
                  </m:sub>
                </m:sSub>
                <m:r>
                  <w:rPr>
                    <w:rFonts w:ascii="Cambria Math" w:eastAsia="MS Mincho" w:hAnsi="Cambria Math"/>
                    <w:kern w:val="2"/>
                    <w:lang w:val="ru-RU" w:eastAsia="ja-JP"/>
                  </w:rPr>
                  <m:t>×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kern w:val="2"/>
                        <w:lang w:val="fr-CH" w:eastAsia="ja-JP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kern w:val="2"/>
                        <w:lang w:eastAsia="ja-JP"/>
                      </w:rPr>
                      <m:t>q</m:t>
                    </m:r>
                  </m:e>
                  <m:sub>
                    <m:r>
                      <w:rPr>
                        <w:rFonts w:ascii="Cambria Math" w:eastAsia="MS Mincho" w:hAnsi="Cambria Math"/>
                        <w:kern w:val="2"/>
                        <w:lang w:eastAsia="ja-JP"/>
                      </w:rPr>
                      <m:t>mew</m:t>
                    </m:r>
                    <m:r>
                      <w:rPr>
                        <w:rFonts w:ascii="Cambria Math" w:eastAsia="MS Mincho" w:hAnsi="Cambria Math"/>
                        <w:kern w:val="2"/>
                        <w:lang w:val="ru-RU" w:eastAsia="ja-JP"/>
                      </w:rPr>
                      <m:t>,</m:t>
                    </m:r>
                    <m:r>
                      <w:rPr>
                        <w:rFonts w:ascii="Cambria Math" w:eastAsia="MS Mincho" w:hAnsi="Cambria Math"/>
                        <w:kern w:val="2"/>
                        <w:lang w:eastAsia="ja-JP"/>
                      </w:rPr>
                      <m:t>i</m:t>
                    </m:r>
                  </m:sub>
                </m:sSub>
                <m:r>
                  <w:rPr>
                    <w:rFonts w:ascii="Cambria Math" w:eastAsia="MS Mincho" w:hAnsi="Cambria Math"/>
                    <w:kern w:val="2"/>
                    <w:lang w:val="ru-RU" w:eastAsia="ja-JP"/>
                  </w:rPr>
                  <m:t>×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kern w:val="2"/>
                        <w:lang w:val="fr-CH" w:eastAsia="ja-JP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kern w:val="2"/>
                        <w:lang w:val="ru-RU" w:eastAsia="ja-JP"/>
                      </w:rPr>
                      <m:t>1</m:t>
                    </m:r>
                  </m:num>
                  <m:den>
                    <m:r>
                      <w:rPr>
                        <w:rFonts w:ascii="Cambria Math" w:eastAsia="MS Mincho" w:hAnsi="Cambria Math"/>
                        <w:kern w:val="2"/>
                        <w:lang w:eastAsia="ja-JP"/>
                      </w:rPr>
                      <m:t>f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eastAsia="MS Mincho" w:hAnsi="Cambria Math"/>
            <w:kern w:val="2"/>
            <w:lang w:val="ru-RU" w:eastAsia="ja-JP"/>
          </w:rPr>
          <m:t xml:space="preserve"> в </m:t>
        </m:r>
        <m:d>
          <m:dPr>
            <m:ctrlPr>
              <w:rPr>
                <w:rFonts w:ascii="Cambria Math" w:eastAsia="MS Mincho" w:hAnsi="Cambria Math"/>
                <w:kern w:val="2"/>
                <w:lang w:val="fr-CH" w:eastAsia="ja-JP"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kern w:val="2"/>
                    <w:lang w:val="fr-CH" w:eastAsia="ja-JP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  <w:lang w:val="ru-RU" w:eastAsia="ja-JP"/>
                  </w:rPr>
                  <m:t>г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  <w:lang w:val="ru-RU" w:eastAsia="ja-JP"/>
                  </w:rPr>
                  <m:t>испытание</m:t>
                </m:r>
              </m:den>
            </m:f>
          </m:e>
        </m:d>
        <m:r>
          <w:rPr>
            <w:rFonts w:ascii="Cambria Math" w:eastAsia="MS Mincho" w:hAnsi="Cambria Math"/>
            <w:kern w:val="2"/>
            <w:lang w:val="ru-RU" w:eastAsia="ja-JP"/>
          </w:rPr>
          <m:t>,</m:t>
        </m:r>
      </m:oMath>
      <w:r w:rsidRPr="00957ED3">
        <w:rPr>
          <w:kern w:val="2"/>
          <w:lang w:val="ru-RU" w:eastAsia="ja-JP"/>
        </w:rPr>
        <w:tab/>
        <w:t>(37)</w:t>
      </w:r>
    </w:p>
    <w:p w14:paraId="761BF00C" w14:textId="77777777" w:rsidR="00C52DE5" w:rsidRPr="00957ED3" w:rsidRDefault="00C52DE5" w:rsidP="00C52DE5">
      <w:pPr>
        <w:pStyle w:val="para"/>
        <w:ind w:firstLine="0"/>
        <w:rPr>
          <w:lang w:val="ru-RU"/>
        </w:rPr>
      </w:pPr>
      <w:r w:rsidRPr="00957ED3">
        <w:rPr>
          <w:lang w:val="ru-RU"/>
        </w:rPr>
        <w:t>где:</w:t>
      </w:r>
    </w:p>
    <w:p w14:paraId="28D502DB" w14:textId="77777777" w:rsidR="00C52DE5" w:rsidRPr="00957ED3" w:rsidRDefault="00C52DE5" w:rsidP="00C52DE5">
      <w:pPr>
        <w:widowControl w:val="0"/>
        <w:suppressAutoHyphens w:val="0"/>
        <w:spacing w:after="120"/>
        <w:ind w:left="2268" w:right="1134"/>
        <w:jc w:val="both"/>
        <w:rPr>
          <w:rFonts w:eastAsia="MS Mincho"/>
          <w:kern w:val="2"/>
          <w:lang w:eastAsia="ja-JP"/>
        </w:rPr>
      </w:pPr>
      <w:r w:rsidRPr="00957ED3">
        <w:rPr>
          <w:rFonts w:eastAsia="MS Mincho"/>
          <w:kern w:val="2"/>
          <w:lang w:eastAsia="ja-JP"/>
        </w:rPr>
        <w:t>…</w:t>
      </w:r>
      <w:r w:rsidRPr="00957ED3">
        <w:t>»</w:t>
      </w:r>
    </w:p>
    <w:p w14:paraId="0EDB6733" w14:textId="77777777" w:rsidR="00C52DE5" w:rsidRPr="00957ED3" w:rsidRDefault="00C52DE5" w:rsidP="00C52DE5">
      <w:pPr>
        <w:pStyle w:val="SingleTxtG"/>
      </w:pPr>
      <w:r w:rsidRPr="00957ED3">
        <w:rPr>
          <w:i/>
          <w:iCs/>
        </w:rPr>
        <w:t>Пункт 8.5.1.4, уравнение (54)</w:t>
      </w:r>
      <w:r w:rsidRPr="00957ED3">
        <w:t xml:space="preserve"> изменить следующим образом:</w:t>
      </w:r>
    </w:p>
    <w:p w14:paraId="1212C8A0" w14:textId="77777777" w:rsidR="00C52DE5" w:rsidRPr="00957ED3" w:rsidRDefault="00C52DE5" w:rsidP="00C52DE5">
      <w:pPr>
        <w:pStyle w:val="SingleTxtG"/>
        <w:ind w:left="1701" w:firstLine="567"/>
      </w:pPr>
      <w:r w:rsidRPr="00957ED3">
        <w:t>«…</w:t>
      </w:r>
    </w:p>
    <w:p w14:paraId="75A76555" w14:textId="77777777" w:rsidR="00C52DE5" w:rsidRPr="00957ED3" w:rsidRDefault="00C52DE5" w:rsidP="00C52DE5">
      <w:pPr>
        <w:pStyle w:val="para"/>
        <w:rPr>
          <w:kern w:val="2"/>
          <w:lang w:val="ru-RU" w:eastAsia="ja-JP"/>
        </w:rPr>
      </w:pPr>
      <w:r w:rsidRPr="00957ED3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kern w:val="2"/>
                <w:lang w:val="fr-CH" w:eastAsia="ja-JP"/>
              </w:rPr>
            </m:ctrlPr>
          </m:sSubPr>
          <m:e>
            <m:r>
              <w:rPr>
                <w:rFonts w:ascii="Cambria Math" w:hAnsi="Cambria Math"/>
                <w:kern w:val="2"/>
                <w:lang w:eastAsia="ja-JP"/>
              </w:rPr>
              <m:t>Q</m:t>
            </m:r>
            <m:ctrlPr>
              <w:rPr>
                <w:rFonts w:ascii="Cambria Math" w:hAnsi="Cambria Math"/>
                <w:i/>
                <w:kern w:val="2"/>
                <w:lang w:val="fr-CH" w:eastAsia="ja-JP"/>
              </w:rPr>
            </m:ctrlPr>
          </m:e>
          <m:sub>
            <m:r>
              <w:rPr>
                <w:rFonts w:ascii="Cambria Math" w:hAnsi="Cambria Math"/>
                <w:kern w:val="2"/>
                <w:lang w:eastAsia="ja-JP"/>
              </w:rPr>
              <m:t>SSV</m:t>
            </m:r>
          </m:sub>
        </m:sSub>
        <m:r>
          <w:rPr>
            <w:rFonts w:ascii="Cambria Math" w:hAnsi="Cambria Math"/>
            <w:kern w:val="2"/>
            <w:lang w:val="ru-RU" w:eastAsia="ja-JP"/>
          </w:rPr>
          <m:t>=</m:t>
        </m:r>
        <m:f>
          <m:fPr>
            <m:ctrlPr>
              <w:rPr>
                <w:rFonts w:ascii="Cambria Math" w:hAnsi="Cambria Math"/>
                <w:i/>
                <w:kern w:val="2"/>
                <w:lang w:val="fr-CH" w:eastAsia="ja-JP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kern w:val="2"/>
                    <w:lang w:val="fr-CH" w:eastAsia="ja-JP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lang w:eastAsia="ja-JP"/>
                  </w:rPr>
                  <m:t>A</m:t>
                </m:r>
              </m:e>
              <m:sub>
                <m:r>
                  <w:rPr>
                    <w:rFonts w:ascii="Cambria Math" w:hAnsi="Cambria Math"/>
                    <w:kern w:val="2"/>
                    <w:lang w:val="ru-RU" w:eastAsia="ja-JP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kern w:val="2"/>
                <w:lang w:val="ru-RU" w:eastAsia="ja-JP"/>
              </w:rPr>
              <m:t>60</m:t>
            </m:r>
          </m:den>
        </m:f>
        <m:sSubSup>
          <m:sSubSupPr>
            <m:ctrlPr>
              <w:rPr>
                <w:rFonts w:ascii="Cambria Math" w:hAnsi="Cambria Math"/>
                <w:i/>
                <w:kern w:val="2"/>
                <w:lang w:val="fr-CH" w:eastAsia="ja-JP"/>
              </w:rPr>
            </m:ctrlPr>
          </m:sSubSupPr>
          <m:e>
            <m:r>
              <w:rPr>
                <w:rFonts w:ascii="Cambria Math" w:hAnsi="Cambria Math"/>
                <w:kern w:val="2"/>
                <w:lang w:eastAsia="ja-JP"/>
              </w:rPr>
              <m:t>d</m:t>
            </m:r>
          </m:e>
          <m:sub>
            <m:r>
              <w:rPr>
                <w:rFonts w:ascii="Cambria Math" w:hAnsi="Cambria Math"/>
                <w:kern w:val="2"/>
                <w:lang w:eastAsia="ja-JP"/>
              </w:rPr>
              <m:t>V</m:t>
            </m:r>
          </m:sub>
          <m:sup>
            <m:r>
              <w:rPr>
                <w:rFonts w:ascii="Cambria Math" w:hAnsi="Cambria Math"/>
                <w:kern w:val="2"/>
                <w:lang w:val="ru-RU" w:eastAsia="ja-JP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kern w:val="2"/>
                <w:lang w:val="fr-CH" w:eastAsia="ja-JP"/>
              </w:rPr>
            </m:ctrlPr>
          </m:sSubPr>
          <m:e>
            <m:r>
              <w:rPr>
                <w:rFonts w:ascii="Cambria Math" w:hAnsi="Cambria Math"/>
                <w:kern w:val="2"/>
                <w:lang w:eastAsia="ja-JP"/>
              </w:rPr>
              <m:t>C</m:t>
            </m:r>
          </m:e>
          <m:sub>
            <m:r>
              <w:rPr>
                <w:rFonts w:ascii="Cambria Math" w:hAnsi="Cambria Math"/>
                <w:kern w:val="2"/>
                <w:lang w:eastAsia="ja-JP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kern w:val="2"/>
                <w:lang w:val="fr-CH" w:eastAsia="ja-JP"/>
              </w:rPr>
            </m:ctrlPr>
          </m:sSubPr>
          <m:e>
            <m:r>
              <w:rPr>
                <w:rFonts w:ascii="Cambria Math" w:hAnsi="Cambria Math"/>
                <w:kern w:val="2"/>
                <w:lang w:eastAsia="ja-JP"/>
              </w:rPr>
              <m:t>p</m:t>
            </m:r>
          </m:e>
          <m:sub>
            <m:r>
              <w:rPr>
                <w:rFonts w:ascii="Cambria Math" w:hAnsi="Cambria Math"/>
                <w:kern w:val="2"/>
                <w:lang w:eastAsia="ja-JP"/>
              </w:rPr>
              <m:t>p</m:t>
            </m:r>
          </m:sub>
        </m:sSub>
        <m:rad>
          <m:radPr>
            <m:degHide m:val="1"/>
            <m:ctrlPr>
              <w:rPr>
                <w:rFonts w:ascii="Cambria Math" w:hAnsi="Cambria Math"/>
                <w:kern w:val="2"/>
                <w:lang w:val="fr-CH" w:eastAsia="ja-JP"/>
              </w:rPr>
            </m:ctrlPr>
          </m:radPr>
          <m:deg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kern w:val="2"/>
                    <w:lang w:val="fr-CH" w:eastAsia="ja-JP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kern w:val="2"/>
                        <w:lang w:val="fr-CH" w:eastAsia="ja-JP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kern w:val="2"/>
                        <w:lang w:val="ru-RU" w:eastAsia="ja-JP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kern w:val="2"/>
                        <w:lang w:eastAsia="ja-JP"/>
                      </w:rPr>
                      <m:t>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lang w:val="fr-CH" w:eastAsia="ja-JP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kern w:val="2"/>
                            <w:lang w:val="fr-CH" w:eastAsia="ja-JP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kern w:val="2"/>
                            <w:lang w:eastAsia="ja-JP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lang w:eastAsia="ja-JP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2"/>
                            <w:lang w:val="ru-RU" w:eastAsia="ja-JP"/>
                          </w:rPr>
                          <m:t>1,4286</m:t>
                        </m:r>
                      </m:sup>
                    </m:sSubSup>
                    <m:r>
                      <w:rPr>
                        <w:rFonts w:ascii="Cambria Math" w:hAnsi="Cambria Math"/>
                        <w:kern w:val="2"/>
                        <w:lang w:val="ru-RU" w:eastAsia="ja-JP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kern w:val="2"/>
                            <w:lang w:val="fr-CH" w:eastAsia="ja-JP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kern w:val="2"/>
                            <w:lang w:eastAsia="ja-JP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lang w:eastAsia="ja-JP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2"/>
                            <w:lang w:val="ru-RU" w:eastAsia="ja-JP"/>
                          </w:rPr>
                          <m:t>1,7143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kern w:val="2"/>
                    <w:lang w:val="ru-RU" w:eastAsia="ja-JP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lang w:val="fr-CH" w:eastAsia="ja-JP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kern w:val="2"/>
                            <w:lang w:val="fr-CH" w:eastAsia="ja-JP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kern w:val="2"/>
                            <w:lang w:val="ru-RU" w:eastAsia="ja-JP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kern w:val="2"/>
                            <w:lang w:val="ru-RU" w:eastAsia="ja-JP"/>
                          </w:rPr>
                          <m:t>1-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lang w:val="fr-CH" w:eastAsia="ja-JP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lang w:eastAsia="ja-JP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lang w:eastAsia="ja-JP"/>
                              </w:rPr>
                              <m:t>D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kern w:val="2"/>
                                <w:lang w:val="ru-RU" w:eastAsia="ja-JP"/>
                              </w:rPr>
                              <m:t>4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lang w:val="fr-CH" w:eastAsia="ja-JP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lang w:eastAsia="ja-JP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lang w:eastAsia="ja-JP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kern w:val="2"/>
                                <w:lang w:val="ru-RU" w:eastAsia="ja-JP"/>
                              </w:rPr>
                              <m:t>1,4286</m:t>
                            </m:r>
                          </m:sup>
                        </m:sSubSup>
                      </m:den>
                    </m:f>
                  </m:e>
                </m:d>
              </m:e>
            </m:d>
          </m:e>
        </m:rad>
      </m:oMath>
      <w:r w:rsidRPr="00957ED3">
        <w:rPr>
          <w:kern w:val="2"/>
          <w:lang w:val="ru-RU" w:eastAsia="ja-JP"/>
        </w:rPr>
        <w:t>,</w:t>
      </w:r>
      <w:r w:rsidRPr="00957ED3">
        <w:rPr>
          <w:kern w:val="2"/>
          <w:lang w:val="ru-RU" w:eastAsia="ja-JP"/>
        </w:rPr>
        <w:tab/>
        <w:t>(54)</w:t>
      </w:r>
    </w:p>
    <w:p w14:paraId="31E76B76" w14:textId="77777777" w:rsidR="00C52DE5" w:rsidRPr="00957ED3" w:rsidRDefault="00C52DE5" w:rsidP="00C52DE5">
      <w:pPr>
        <w:pStyle w:val="para"/>
        <w:ind w:firstLine="0"/>
        <w:rPr>
          <w:lang w:val="ru-RU"/>
        </w:rPr>
      </w:pPr>
      <w:r w:rsidRPr="00957ED3">
        <w:rPr>
          <w:lang w:val="ru-RU"/>
        </w:rPr>
        <w:t>где:</w:t>
      </w:r>
    </w:p>
    <w:p w14:paraId="161251D4" w14:textId="7F479F88" w:rsidR="00C52DE5" w:rsidRPr="00957ED3" w:rsidRDefault="00593058" w:rsidP="00C52DE5">
      <w:pPr>
        <w:pStyle w:val="para"/>
        <w:ind w:left="2842" w:hanging="574"/>
        <w:rPr>
          <w:lang w:val="ru-RU"/>
        </w:rPr>
      </w:pPr>
      <w:r w:rsidRPr="00957ED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C3A6C" wp14:editId="7A1655F7">
                <wp:simplePos x="0" y="0"/>
                <wp:positionH relativeFrom="margin">
                  <wp:posOffset>3393863</wp:posOffset>
                </wp:positionH>
                <wp:positionV relativeFrom="paragraph">
                  <wp:posOffset>328507</wp:posOffset>
                </wp:positionV>
                <wp:extent cx="232833" cy="157056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833" cy="157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F62A67F" w14:textId="77777777" w:rsidR="00C52DE5" w:rsidRDefault="00C52DE5" w:rsidP="00C52DE5">
                            <w:pPr>
                              <w:spacing w:line="160" w:lineRule="exact"/>
                            </w:pPr>
                            <w: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C3A6C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67.25pt;margin-top:25.85pt;width:18.3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" stroked="f">
                <v:stroke joinstyle="round"/>
                <v:path arrowok="t"/>
                <v:textbox inset="0,0,0,0">
                  <w:txbxContent>
                    <w:p w14:paraId="2F62A67F" w14:textId="77777777" w:rsidR="00C52DE5" w:rsidRDefault="00C52DE5" w:rsidP="00C52DE5">
                      <w:pPr>
                        <w:spacing w:line="160" w:lineRule="exact"/>
                      </w:pPr>
                      <w:r>
                        <w:t>мин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7ED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AECC4" wp14:editId="5EB45271">
                <wp:simplePos x="0" y="0"/>
                <wp:positionH relativeFrom="margin">
                  <wp:posOffset>3740573</wp:posOffset>
                </wp:positionH>
                <wp:positionV relativeFrom="paragraph">
                  <wp:posOffset>326814</wp:posOffset>
                </wp:positionV>
                <wp:extent cx="232833" cy="157056"/>
                <wp:effectExtent l="0" t="0" r="0" b="0"/>
                <wp:wrapNone/>
                <wp:docPr id="4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833" cy="157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9993653" w14:textId="77777777" w:rsidR="00C52DE5" w:rsidRPr="00010AEF" w:rsidRDefault="00C52DE5" w:rsidP="00C52DE5">
                            <w:pPr>
                              <w:spacing w:line="200" w:lineRule="exact"/>
                              <w:rPr>
                                <w:i/>
                                <w:iCs/>
                              </w:rPr>
                            </w:pPr>
                            <w:r w:rsidRPr="00010AEF">
                              <w:rPr>
                                <w:i/>
                                <w:iCs/>
                              </w:rPr>
                              <w:t>кПа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ECC4" id="Надпись 8" o:spid="_x0000_s1027" type="#_x0000_t202" style="position:absolute;left:0;text-align:left;margin-left:294.55pt;margin-top:25.75pt;width:18.3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" stroked="f">
                <v:stroke joinstyle="round"/>
                <v:path arrowok="t"/>
                <v:textbox inset="0,0,0,0">
                  <w:txbxContent>
                    <w:p w14:paraId="19993653" w14:textId="77777777" w:rsidR="00C52DE5" w:rsidRPr="00010AEF" w:rsidRDefault="00C52DE5" w:rsidP="00C52DE5">
                      <w:pPr>
                        <w:spacing w:line="200" w:lineRule="exact"/>
                        <w:rPr>
                          <w:i/>
                          <w:iCs/>
                        </w:rPr>
                      </w:pPr>
                      <w:r w:rsidRPr="00010AEF">
                        <w:rPr>
                          <w:i/>
                          <w:iCs/>
                        </w:rPr>
                        <w:t>кПа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DE5" w:rsidRPr="00957ED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3344" wp14:editId="5D5DA612">
                <wp:simplePos x="0" y="0"/>
                <wp:positionH relativeFrom="margin">
                  <wp:posOffset>3429635</wp:posOffset>
                </wp:positionH>
                <wp:positionV relativeFrom="paragraph">
                  <wp:posOffset>104775</wp:posOffset>
                </wp:positionV>
                <wp:extent cx="97155" cy="16065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7D64665" w14:textId="77777777" w:rsidR="00C52DE5" w:rsidRPr="00010AEF" w:rsidRDefault="00C52DE5" w:rsidP="00C52D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10AEF">
                              <w:rPr>
                                <w:i/>
                                <w:iCs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3344" id="Надпись 6" o:spid="_x0000_s1028" type="#_x0000_t202" style="position:absolute;left:0;text-align:left;margin-left:270.05pt;margin-top:8.25pt;width:7.6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" stroked="f">
                <v:stroke joinstyle="round"/>
                <v:path arrowok="t"/>
                <v:textbox inset="0,0,0,0">
                  <w:txbxContent>
                    <w:p w14:paraId="27D64665" w14:textId="77777777" w:rsidR="00C52DE5" w:rsidRPr="00010AEF" w:rsidRDefault="00C52DE5" w:rsidP="00C52DE5">
                      <w:pPr>
                        <w:rPr>
                          <w:i/>
                          <w:iCs/>
                        </w:rPr>
                      </w:pPr>
                      <w:r w:rsidRPr="00010AEF">
                        <w:rPr>
                          <w:i/>
                          <w:iCs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DE5" w:rsidRPr="00957ED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8EFCE" wp14:editId="13C33E56">
                <wp:simplePos x="0" y="0"/>
                <wp:positionH relativeFrom="margin">
                  <wp:posOffset>4108839</wp:posOffset>
                </wp:positionH>
                <wp:positionV relativeFrom="paragraph">
                  <wp:posOffset>326226</wp:posOffset>
                </wp:positionV>
                <wp:extent cx="249343" cy="152188"/>
                <wp:effectExtent l="0" t="0" r="0" b="63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343" cy="152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E11DB6A" w14:textId="77777777" w:rsidR="00C52DE5" w:rsidRPr="00010AEF" w:rsidRDefault="00C52DE5" w:rsidP="00C52DE5">
                            <w:pPr>
                              <w:spacing w:line="200" w:lineRule="exact"/>
                              <w:rPr>
                                <w:i/>
                                <w:iCs/>
                              </w:rPr>
                            </w:pPr>
                            <w:r w:rsidRPr="00010AEF">
                              <w:rPr>
                                <w:i/>
                                <w:iCs/>
                              </w:rPr>
                              <w:t>м</w:t>
                            </w:r>
                            <w:r>
                              <w:rPr>
                                <w:i/>
                                <w:iCs/>
                              </w:rPr>
                              <w:t>м</w:t>
                            </w:r>
                            <w:r w:rsidRPr="00010AEF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EFCE" id="Надпись 9" o:spid="_x0000_s1029" type="#_x0000_t202" style="position:absolute;left:0;text-align:left;margin-left:323.55pt;margin-top:25.7pt;width:19.6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" stroked="f">
                <v:stroke joinstyle="round"/>
                <v:path arrowok="t"/>
                <v:textbox inset="0,0,0,0">
                  <w:txbxContent>
                    <w:p w14:paraId="4E11DB6A" w14:textId="77777777" w:rsidR="00C52DE5" w:rsidRPr="00010AEF" w:rsidRDefault="00C52DE5" w:rsidP="00C52DE5">
                      <w:pPr>
                        <w:spacing w:line="200" w:lineRule="exact"/>
                        <w:rPr>
                          <w:i/>
                          <w:iCs/>
                        </w:rPr>
                      </w:pPr>
                      <w:r w:rsidRPr="00010AEF">
                        <w:rPr>
                          <w:i/>
                          <w:iCs/>
                        </w:rPr>
                        <w:t>м</w:t>
                      </w:r>
                      <w:r>
                        <w:rPr>
                          <w:i/>
                          <w:iCs/>
                        </w:rPr>
                        <w:t>м</w:t>
                      </w:r>
                      <w:r w:rsidRPr="00010AEF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DE5" w:rsidRPr="00957ED3">
        <w:rPr>
          <w:i/>
          <w:iCs/>
          <w:lang w:val="ru-RU"/>
        </w:rPr>
        <w:t>A</w:t>
      </w:r>
      <w:r w:rsidR="00C52DE5" w:rsidRPr="00957ED3">
        <w:rPr>
          <w:vertAlign w:val="subscript"/>
          <w:lang w:val="ru-RU"/>
        </w:rPr>
        <w:t>0</w:t>
      </w:r>
      <w:r w:rsidR="00C52DE5" w:rsidRPr="00957ED3">
        <w:rPr>
          <w:lang w:val="ru-RU"/>
        </w:rPr>
        <w:tab/>
        <w:t xml:space="preserve">— 0,005692 в единицах СИ </w:t>
      </w:r>
      <w:r w:rsidR="00C52DE5" w:rsidRPr="00957ED3">
        <w:rPr>
          <w:noProof/>
          <w:position w:val="-50"/>
          <w:lang w:val="ru-RU" w:eastAsia="en-GB"/>
        </w:rPr>
        <w:drawing>
          <wp:inline distT="0" distB="0" distL="0" distR="0" wp14:anchorId="3CE2D7E5" wp14:editId="6581365E">
            <wp:extent cx="1128395" cy="605790"/>
            <wp:effectExtent l="0" t="0" r="0" b="0"/>
            <wp:docPr id="239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DE5" w:rsidRPr="00957ED3">
        <w:rPr>
          <w:lang w:val="ru-RU"/>
        </w:rPr>
        <w:t xml:space="preserve">, </w:t>
      </w:r>
    </w:p>
    <w:p w14:paraId="57DA0230" w14:textId="77777777" w:rsidR="00C52DE5" w:rsidRPr="00957ED3" w:rsidRDefault="00C52DE5" w:rsidP="00C52DE5">
      <w:pPr>
        <w:pStyle w:val="para"/>
        <w:ind w:left="2842" w:hanging="574"/>
        <w:rPr>
          <w:lang w:val="ru-RU"/>
        </w:rPr>
      </w:pPr>
      <w:r w:rsidRPr="00957ED3">
        <w:rPr>
          <w:i/>
          <w:iCs/>
          <w:lang w:val="ru-RU"/>
        </w:rPr>
        <w:t>d</w:t>
      </w:r>
      <w:r w:rsidRPr="00957ED3">
        <w:rPr>
          <w:vertAlign w:val="subscript"/>
          <w:lang w:val="ru-RU"/>
        </w:rPr>
        <w:t>V</w:t>
      </w:r>
      <w:r w:rsidRPr="00957ED3">
        <w:rPr>
          <w:lang w:val="ru-RU"/>
        </w:rPr>
        <w:tab/>
        <w:t>— диаметр сужения SSV в мм,</w:t>
      </w:r>
    </w:p>
    <w:p w14:paraId="6192D2E9" w14:textId="77777777" w:rsidR="00C52DE5" w:rsidRPr="00957ED3" w:rsidRDefault="00C52DE5" w:rsidP="00C52DE5">
      <w:pPr>
        <w:pStyle w:val="SingleTxtG"/>
        <w:ind w:left="2268"/>
      </w:pPr>
      <w:r w:rsidRPr="00957ED3">
        <w:t>…»</w:t>
      </w:r>
    </w:p>
    <w:p w14:paraId="58B22EED" w14:textId="77777777" w:rsidR="00C52DE5" w:rsidRPr="00957ED3" w:rsidRDefault="00C52DE5" w:rsidP="00C52DE5">
      <w:pPr>
        <w:pStyle w:val="SingleTxtG"/>
      </w:pPr>
      <w:r w:rsidRPr="00957ED3">
        <w:rPr>
          <w:i/>
          <w:iCs/>
        </w:rPr>
        <w:t>Пункт 8.5.2.3.1, уравнение (57)</w:t>
      </w:r>
      <w:r w:rsidRPr="00957ED3">
        <w:t xml:space="preserve"> изменить следующим образом:</w:t>
      </w:r>
    </w:p>
    <w:p w14:paraId="46BF24B8" w14:textId="77777777" w:rsidR="00C52DE5" w:rsidRPr="00957ED3" w:rsidRDefault="00C52DE5" w:rsidP="00C52DE5">
      <w:pPr>
        <w:pStyle w:val="SingleTxtG"/>
        <w:ind w:left="1701" w:firstLine="567"/>
      </w:pPr>
      <w:r w:rsidRPr="00957ED3">
        <w:t>«…</w:t>
      </w:r>
    </w:p>
    <w:p w14:paraId="2DF092E4" w14:textId="77777777" w:rsidR="00C52DE5" w:rsidRPr="00957ED3" w:rsidRDefault="00C52DE5" w:rsidP="00C52DE5">
      <w:pPr>
        <w:pStyle w:val="para"/>
        <w:ind w:firstLine="0"/>
        <w:rPr>
          <w:lang w:val="ru-RU"/>
        </w:rPr>
      </w:pPr>
      <m:oMath>
        <m:sSub>
          <m:sSubPr>
            <m:ctrlPr>
              <w:rPr>
                <w:rFonts w:ascii="Cambria Math" w:eastAsia="MS Mincho" w:hAnsi="Cambria Math"/>
                <w:kern w:val="2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u</m:t>
            </m:r>
            <m:ctrlPr>
              <w:rPr>
                <w:rFonts w:ascii="Cambria Math" w:eastAsia="MS Mincho" w:hAnsi="Cambria Math"/>
                <w:i/>
                <w:kern w:val="2"/>
                <w:lang w:eastAsia="ja-JP"/>
              </w:rPr>
            </m:ctrlPr>
          </m:e>
          <m:sub>
            <m:r>
              <w:rPr>
                <w:rFonts w:ascii="Cambria Math" w:eastAsia="MS Mincho" w:hAnsi="Cambria Math"/>
                <w:kern w:val="2"/>
                <w:lang w:eastAsia="ja-JP"/>
              </w:rPr>
              <m:t>gas</m:t>
            </m:r>
          </m:sub>
        </m:sSub>
        <m:r>
          <w:rPr>
            <w:rFonts w:ascii="Cambria Math" w:eastAsia="MS Mincho" w:hAnsi="Cambria Math"/>
            <w:kern w:val="2"/>
            <w:lang w:val="ru-RU" w:eastAsia="ja-JP"/>
          </w:rPr>
          <m:t>=</m:t>
        </m:r>
        <m:f>
          <m:fPr>
            <m:ctrlPr>
              <w:rPr>
                <w:rFonts w:ascii="Cambria Math" w:eastAsia="MS Mincho" w:hAnsi="Cambria Math"/>
                <w:i/>
                <w:kern w:val="2"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i/>
                    <w:kern w:val="2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M</m:t>
                </m:r>
              </m:e>
              <m:sub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gas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i/>
                    <w:kern w:val="2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M</m:t>
                </m:r>
              </m:e>
              <m:sub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d</m:t>
                </m:r>
              </m:sub>
            </m:sSub>
            <m:r>
              <w:rPr>
                <w:rFonts w:ascii="Cambria Math" w:eastAsia="MS Mincho" w:hAnsi="Cambria Math"/>
                <w:kern w:val="2"/>
                <w:lang w:val="ru-RU" w:eastAsia="ja-JP"/>
              </w:rPr>
              <m:t>×</m:t>
            </m:r>
            <m:d>
              <m:dPr>
                <m:ctrlPr>
                  <w:rPr>
                    <w:rFonts w:ascii="Cambria Math" w:eastAsia="MS Mincho" w:hAnsi="Cambria Math"/>
                    <w:i/>
                    <w:kern w:val="2"/>
                    <w:lang w:eastAsia="ja-JP"/>
                  </w:rPr>
                </m:ctrlPr>
              </m:dPr>
              <m:e>
                <m:r>
                  <w:rPr>
                    <w:rFonts w:ascii="Cambria Math" w:eastAsia="MS Mincho" w:hAnsi="Cambria Math"/>
                    <w:kern w:val="2"/>
                    <w:lang w:val="ru-RU" w:eastAsia="ja-JP"/>
                  </w:rPr>
                  <m:t>1-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kern w:val="2"/>
                        <w:lang w:eastAsia="ja-JP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kern w:val="2"/>
                        <w:lang w:val="ru-RU" w:eastAsia="ja-JP"/>
                      </w:rPr>
                      <m:t>1</m:t>
                    </m:r>
                  </m:num>
                  <m:den>
                    <m:r>
                      <w:rPr>
                        <w:rFonts w:ascii="Cambria Math" w:eastAsia="MS Mincho" w:hAnsi="Cambria Math"/>
                        <w:kern w:val="2"/>
                        <w:lang w:eastAsia="ja-JP"/>
                      </w:rPr>
                      <m:t>D</m:t>
                    </m:r>
                  </m:den>
                </m:f>
              </m:e>
            </m:d>
            <m:r>
              <w:rPr>
                <w:rFonts w:ascii="Cambria Math" w:eastAsia="MS Mincho" w:hAnsi="Cambria Math"/>
                <w:kern w:val="2"/>
                <w:lang w:val="ru-RU" w:eastAsia="ja-JP"/>
              </w:rPr>
              <m:t>+</m:t>
            </m:r>
            <m:sSub>
              <m:sSubPr>
                <m:ctrlPr>
                  <w:rPr>
                    <w:rFonts w:ascii="Cambria Math" w:eastAsia="MS Mincho" w:hAnsi="Cambria Math"/>
                    <w:i/>
                    <w:kern w:val="2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M</m:t>
                </m:r>
              </m:e>
              <m:sub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e</m:t>
                </m:r>
              </m:sub>
            </m:sSub>
            <m:r>
              <w:rPr>
                <w:rFonts w:ascii="Cambria Math" w:eastAsia="MS Mincho" w:hAnsi="Cambria Math"/>
                <w:kern w:val="2"/>
                <w:lang w:val="ru-RU" w:eastAsia="ja-JP"/>
              </w:rPr>
              <m:t>×</m:t>
            </m:r>
            <m:d>
              <m:dPr>
                <m:ctrlPr>
                  <w:rPr>
                    <w:rFonts w:ascii="Cambria Math" w:eastAsia="MS Mincho" w:hAnsi="Cambria Math"/>
                    <w:i/>
                    <w:kern w:val="2"/>
                    <w:lang w:eastAsia="ja-JP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Mincho" w:hAnsi="Cambria Math"/>
                        <w:i/>
                        <w:kern w:val="2"/>
                        <w:lang w:eastAsia="ja-JP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kern w:val="2"/>
                        <w:lang w:val="ru-RU" w:eastAsia="ja-JP"/>
                      </w:rPr>
                      <m:t>1</m:t>
                    </m:r>
                  </m:num>
                  <m:den>
                    <m:r>
                      <w:rPr>
                        <w:rFonts w:ascii="Cambria Math" w:eastAsia="MS Mincho" w:hAnsi="Cambria Math"/>
                        <w:kern w:val="2"/>
                        <w:lang w:eastAsia="ja-JP"/>
                      </w:rPr>
                      <m:t>D</m:t>
                    </m:r>
                  </m:den>
                </m:f>
              </m:e>
            </m:d>
          </m:den>
        </m:f>
        <m:r>
          <w:rPr>
            <w:rFonts w:ascii="Cambria Math" w:eastAsia="MS Mincho" w:hAnsi="Cambria Math"/>
            <w:kern w:val="2"/>
            <w:lang w:val="ru-RU" w:eastAsia="ja-JP"/>
          </w:rPr>
          <m:t>×</m:t>
        </m:r>
        <m:f>
          <m:fPr>
            <m:ctrlPr>
              <w:rPr>
                <w:rFonts w:ascii="Cambria Math" w:eastAsia="MS Mincho" w:hAnsi="Cambria Math"/>
                <w:bCs/>
                <w:i/>
                <w:kern w:val="2"/>
                <w:lang w:eastAsia="ja-JP"/>
              </w:rPr>
            </m:ctrlPr>
          </m:fPr>
          <m:num>
            <m:r>
              <w:rPr>
                <w:rFonts w:ascii="Cambria Math" w:eastAsia="MS Mincho" w:hAnsi="Cambria Math"/>
                <w:kern w:val="2"/>
                <w:lang w:val="ru-RU" w:eastAsia="ja-JP"/>
              </w:rPr>
              <m:t>1</m:t>
            </m:r>
          </m:num>
          <m:den>
            <m:r>
              <w:rPr>
                <w:rFonts w:ascii="Cambria Math" w:eastAsia="MS Mincho" w:hAnsi="Cambria Math"/>
                <w:kern w:val="2"/>
                <w:lang w:val="ru-RU" w:eastAsia="ja-JP"/>
              </w:rPr>
              <m:t>1000</m:t>
            </m:r>
          </m:den>
        </m:f>
      </m:oMath>
      <w:r w:rsidRPr="00957ED3">
        <w:rPr>
          <w:lang w:val="ru-RU"/>
        </w:rPr>
        <w:tab/>
      </w:r>
      <w:r w:rsidRPr="00957ED3">
        <w:rPr>
          <w:lang w:val="ru-RU"/>
        </w:rPr>
        <w:tab/>
      </w:r>
      <w:r w:rsidRPr="00957ED3">
        <w:rPr>
          <w:lang w:val="ru-RU"/>
        </w:rPr>
        <w:tab/>
      </w:r>
      <w:r w:rsidRPr="00957ED3">
        <w:rPr>
          <w:lang w:val="ru-RU"/>
        </w:rPr>
        <w:tab/>
      </w:r>
      <w:r w:rsidRPr="00957ED3">
        <w:rPr>
          <w:lang w:val="ru-RU"/>
        </w:rPr>
        <w:tab/>
        <w:t>(57)</w:t>
      </w:r>
    </w:p>
    <w:p w14:paraId="01400BD3" w14:textId="77777777" w:rsidR="00C52DE5" w:rsidRPr="00957ED3" w:rsidRDefault="00C52DE5" w:rsidP="00C52DE5">
      <w:pPr>
        <w:pStyle w:val="SingleTxtG"/>
        <w:ind w:left="1701" w:firstLine="567"/>
      </w:pPr>
      <w:r w:rsidRPr="00957ED3">
        <w:lastRenderedPageBreak/>
        <w:t>…»</w:t>
      </w:r>
    </w:p>
    <w:p w14:paraId="11124CB6" w14:textId="77777777" w:rsidR="00C52DE5" w:rsidRPr="00957ED3" w:rsidRDefault="00C52DE5" w:rsidP="00C52DE5">
      <w:pPr>
        <w:pStyle w:val="SingleTxtG"/>
        <w:keepNext/>
      </w:pPr>
      <w:r w:rsidRPr="00957ED3">
        <w:rPr>
          <w:i/>
          <w:iCs/>
        </w:rPr>
        <w:t>Пункт 8.6.1</w:t>
      </w:r>
      <w:r w:rsidRPr="00957ED3">
        <w:t xml:space="preserve"> изменить следующим образом:</w:t>
      </w:r>
    </w:p>
    <w:p w14:paraId="0615984C" w14:textId="77777777" w:rsidR="00C52DE5" w:rsidRPr="00957ED3" w:rsidRDefault="00C52DE5" w:rsidP="00C52DE5">
      <w:pPr>
        <w:pStyle w:val="SingleTxtG"/>
        <w:keepNext/>
        <w:ind w:left="2268"/>
      </w:pPr>
      <w:r w:rsidRPr="00957ED3">
        <w:t>«…</w:t>
      </w:r>
    </w:p>
    <w:p w14:paraId="058040BE" w14:textId="31BBE497" w:rsidR="00C52DE5" w:rsidRPr="00957ED3" w:rsidRDefault="00C52DE5" w:rsidP="00C52DE5">
      <w:pPr>
        <w:pStyle w:val="SingleTxtG"/>
        <w:ind w:left="2268"/>
      </w:pPr>
      <w:r w:rsidRPr="00957ED3">
        <w:t xml:space="preserve">В зависимости от системы измерения и метода проведения расчетов нескорректированные результаты выбросов рассчитывают при помощи уравнений 36, 37, 56, 58 или 62 соответственно. Для расчета скорректированных значений выбросов показатель </w:t>
      </w:r>
      <w:r w:rsidRPr="00957ED3">
        <w:rPr>
          <w:i/>
          <w:iCs/>
        </w:rPr>
        <w:t>c</w:t>
      </w:r>
      <w:r w:rsidRPr="00957ED3">
        <w:rPr>
          <w:vertAlign w:val="subscript"/>
        </w:rPr>
        <w:t>gas</w:t>
      </w:r>
      <w:r w:rsidRPr="00957ED3">
        <w:t xml:space="preserve"> в уравнениях 36, 37, 56, 58 или 62 соответственно заменяют показателем </w:t>
      </w:r>
      <w:r w:rsidRPr="00957ED3">
        <w:rPr>
          <w:i/>
          <w:iCs/>
        </w:rPr>
        <w:t>c</w:t>
      </w:r>
      <w:r w:rsidRPr="00957ED3">
        <w:rPr>
          <w:vertAlign w:val="subscript"/>
        </w:rPr>
        <w:t>cor</w:t>
      </w:r>
      <w:r w:rsidRPr="00957ED3">
        <w:t xml:space="preserve"> из уравнения</w:t>
      </w:r>
      <w:r w:rsidR="008E7A71">
        <w:rPr>
          <w:lang w:val="en-US"/>
        </w:rPr>
        <w:t> </w:t>
      </w:r>
      <w:r w:rsidRPr="00957ED3">
        <w:t xml:space="preserve">66. Если в соответствующем уравнении используются мгновенные значения концентрации </w:t>
      </w:r>
      <w:r w:rsidRPr="00957ED3">
        <w:rPr>
          <w:i/>
          <w:iCs/>
        </w:rPr>
        <w:t>c</w:t>
      </w:r>
      <w:r w:rsidRPr="00957ED3">
        <w:rPr>
          <w:vertAlign w:val="subscript"/>
        </w:rPr>
        <w:t>gas,i</w:t>
      </w:r>
      <w:r w:rsidRPr="00957ED3">
        <w:t xml:space="preserve">, то в качестве мгновенного значения </w:t>
      </w:r>
      <w:r w:rsidRPr="00957ED3">
        <w:rPr>
          <w:i/>
          <w:iCs/>
        </w:rPr>
        <w:t>c</w:t>
      </w:r>
      <w:r w:rsidRPr="00957ED3">
        <w:rPr>
          <w:vertAlign w:val="subscript"/>
        </w:rPr>
        <w:t>cor,i</w:t>
      </w:r>
      <w:r w:rsidRPr="00957ED3">
        <w:t xml:space="preserve"> также применяют скорректированный показатель. В уравнениях 58 и 62 скорректированное значение используют в отношении как измеренной концентрации, так и фоновой концентрации. </w:t>
      </w:r>
    </w:p>
    <w:p w14:paraId="2440596F" w14:textId="77777777" w:rsidR="00C52DE5" w:rsidRPr="00957ED3" w:rsidRDefault="00C52DE5" w:rsidP="00C52DE5">
      <w:pPr>
        <w:pStyle w:val="SingleTxtG"/>
        <w:keepNext/>
        <w:ind w:left="2268"/>
        <w:rPr>
          <w:i/>
          <w:iCs/>
        </w:rPr>
      </w:pPr>
      <w:r w:rsidRPr="00957ED3">
        <w:t>…»</w:t>
      </w:r>
    </w:p>
    <w:p w14:paraId="53B3AD16" w14:textId="77777777" w:rsidR="00C52DE5" w:rsidRPr="00957ED3" w:rsidRDefault="00C52DE5" w:rsidP="00C52DE5">
      <w:pPr>
        <w:spacing w:after="120"/>
        <w:ind w:left="1134" w:right="1134"/>
        <w:jc w:val="both"/>
        <w:rPr>
          <w:i/>
          <w:iCs/>
        </w:rPr>
      </w:pPr>
      <w:r w:rsidRPr="00957ED3">
        <w:rPr>
          <w:i/>
          <w:iCs/>
        </w:rPr>
        <w:t xml:space="preserve">Пункт 9.2, таблицу 7 </w:t>
      </w:r>
      <w:r w:rsidRPr="00957ED3">
        <w:t>изменить следующим образом:</w:t>
      </w:r>
    </w:p>
    <w:p w14:paraId="2F03F834" w14:textId="77777777" w:rsidR="00C52DE5" w:rsidRPr="00957ED3" w:rsidRDefault="00C52DE5" w:rsidP="00C52DE5">
      <w:pPr>
        <w:adjustRightInd w:val="0"/>
        <w:ind w:left="1134" w:right="1134"/>
        <w:jc w:val="both"/>
        <w:rPr>
          <w:rFonts w:asciiTheme="majorBidi" w:hAnsiTheme="majorBidi" w:cstheme="majorBidi"/>
        </w:rPr>
      </w:pPr>
      <w:r w:rsidRPr="00957ED3">
        <w:rPr>
          <w:rFonts w:asciiTheme="majorBidi" w:hAnsiTheme="majorBidi" w:cstheme="majorBidi"/>
        </w:rPr>
        <w:t>«Таблица 7</w:t>
      </w:r>
    </w:p>
    <w:p w14:paraId="46559E89" w14:textId="77777777" w:rsidR="00C52DE5" w:rsidRPr="00957ED3" w:rsidRDefault="00C52DE5" w:rsidP="00C52DE5">
      <w:pPr>
        <w:adjustRightInd w:val="0"/>
        <w:spacing w:after="120"/>
        <w:ind w:left="567" w:firstLine="567"/>
        <w:jc w:val="both"/>
        <w:rPr>
          <w:b/>
          <w:lang w:eastAsia="zh-CN"/>
        </w:rPr>
      </w:pPr>
      <w:r w:rsidRPr="00957ED3">
        <w:rPr>
          <w:b/>
        </w:rPr>
        <w:t>Требования к линейности, предъявляемые к приборам и системам измерения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557"/>
      </w:tblGrid>
      <w:tr w:rsidR="00C52DE5" w:rsidRPr="00957ED3" w14:paraId="0306E844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DAFB7B9" w14:textId="77777777" w:rsidR="00C52DE5" w:rsidRPr="00957ED3" w:rsidRDefault="00C52DE5" w:rsidP="002A7EA4">
            <w:pPr>
              <w:spacing w:before="80" w:after="80" w:line="20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57ED3">
              <w:rPr>
                <w:i/>
                <w:iCs/>
                <w:sz w:val="16"/>
                <w:szCs w:val="16"/>
              </w:rPr>
              <w:t>Система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92818C3" w14:textId="77777777" w:rsidR="00C52DE5" w:rsidRPr="00957ED3" w:rsidRDefault="00C52DE5" w:rsidP="002A7EA4">
            <w:pPr>
              <w:spacing w:before="80" w:after="80" w:line="20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57ED3">
              <w:rPr>
                <w:i/>
                <w:position w:val="-10"/>
                <w:sz w:val="16"/>
                <w:szCs w:val="16"/>
                <w:lang w:val="fr-FR"/>
              </w:rPr>
              <w:object w:dxaOrig="1780" w:dyaOrig="300" w14:anchorId="501DF1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65pt;height:15pt" o:ole="">
                  <v:imagedata r:id="rId9" o:title=""/>
                </v:shape>
                <o:OLEObject Type="Embed" ProgID="Equation.3" ShapeID="_x0000_i1025" DrawAspect="Content" ObjectID="_1694610848" r:id="rId10"/>
              </w:objec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24AC189" w14:textId="77777777" w:rsidR="00C52DE5" w:rsidRPr="00957ED3" w:rsidRDefault="00C52DE5" w:rsidP="002A7EA4">
            <w:pPr>
              <w:autoSpaceDE w:val="0"/>
              <w:autoSpaceDN w:val="0"/>
              <w:adjustRightInd w:val="0"/>
              <w:spacing w:before="80" w:after="80" w:line="20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57ED3">
              <w:rPr>
                <w:i/>
                <w:iCs/>
                <w:sz w:val="16"/>
                <w:szCs w:val="16"/>
              </w:rPr>
              <w:t>Наклон a</w:t>
            </w:r>
            <w:r w:rsidRPr="00957ED3">
              <w:rPr>
                <w:i/>
                <w:i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8EF96AA" w14:textId="77777777" w:rsidR="00C52DE5" w:rsidRPr="00957ED3" w:rsidRDefault="00C52DE5" w:rsidP="002A7EA4">
            <w:pPr>
              <w:autoSpaceDE w:val="0"/>
              <w:autoSpaceDN w:val="0"/>
              <w:adjustRightInd w:val="0"/>
              <w:spacing w:before="80" w:after="80" w:line="20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57ED3">
              <w:rPr>
                <w:i/>
                <w:iCs/>
                <w:sz w:val="16"/>
                <w:szCs w:val="16"/>
              </w:rPr>
              <w:t>Стандартная погрешность СП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A73AED5" w14:textId="77777777" w:rsidR="00C52DE5" w:rsidRPr="00957ED3" w:rsidRDefault="00C52DE5" w:rsidP="002A7EA4">
            <w:pPr>
              <w:autoSpaceDE w:val="0"/>
              <w:autoSpaceDN w:val="0"/>
              <w:adjustRightInd w:val="0"/>
              <w:spacing w:before="80" w:after="80" w:line="20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57ED3">
              <w:rPr>
                <w:i/>
                <w:iCs/>
                <w:sz w:val="16"/>
                <w:szCs w:val="16"/>
              </w:rPr>
              <w:t>Коэффициент смешанной корреляции r</w:t>
            </w:r>
            <w:r w:rsidRPr="00957ED3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C52DE5" w:rsidRPr="00957ED3" w14:paraId="18B957E4" w14:textId="77777777" w:rsidTr="002A7EA4"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25BC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b/>
                <w:bCs/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Частота вращения двигателя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7D81" w14:textId="1729C091" w:rsidR="00C52DE5" w:rsidRPr="00957ED3" w:rsidRDefault="00C52DE5" w:rsidP="002A7EA4">
            <w:pPr>
              <w:spacing w:before="40" w:after="40" w:line="220" w:lineRule="exact"/>
              <w:ind w:left="57"/>
              <w:rPr>
                <w:b/>
                <w:bCs/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≤0,05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B766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b/>
                <w:bCs/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8F5C" w14:textId="34119135" w:rsidR="00C52DE5" w:rsidRPr="00957ED3" w:rsidRDefault="00C52DE5" w:rsidP="002A7EA4">
            <w:pPr>
              <w:spacing w:before="40" w:after="40" w:line="220" w:lineRule="exact"/>
              <w:ind w:left="57"/>
              <w:rPr>
                <w:b/>
                <w:bCs/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4F3" w14:textId="64DF0A0D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b/>
                <w:bCs/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≥0,990</w:t>
            </w:r>
          </w:p>
        </w:tc>
      </w:tr>
      <w:tr w:rsidR="00C52DE5" w:rsidRPr="00957ED3" w14:paraId="45DC6792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71D0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Крутящий момент 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03F1" w14:textId="599DAFBB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040E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35D9" w14:textId="1194F703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87A" w14:textId="5B918484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≥0,990</w:t>
            </w:r>
          </w:p>
        </w:tc>
      </w:tr>
      <w:tr w:rsidR="00C52DE5" w:rsidRPr="00957ED3" w14:paraId="2B3507B6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3191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Расход топлива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63D" w14:textId="624725CA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EE7A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A0A1" w14:textId="76F1E5E9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FF4" w14:textId="78959617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≥0,990</w:t>
            </w:r>
          </w:p>
        </w:tc>
      </w:tr>
      <w:tr w:rsidR="00C52DE5" w:rsidRPr="00957ED3" w14:paraId="7E9E945D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A351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Расход воздуха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17DE" w14:textId="2E4F8C4F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765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05B4" w14:textId="6ABFC310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414" w14:textId="1DABDDE7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≥0,990</w:t>
            </w:r>
          </w:p>
        </w:tc>
      </w:tr>
      <w:tr w:rsidR="00C52DE5" w:rsidRPr="00957ED3" w14:paraId="327BEB0A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B2CA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Расход отработавших газов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C4BA" w14:textId="244A4700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E923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CE2F" w14:textId="175F4A80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E5A0" w14:textId="656CAFF9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≥0,990</w:t>
            </w:r>
          </w:p>
        </w:tc>
      </w:tr>
      <w:tr w:rsidR="00C52DE5" w:rsidRPr="00957ED3" w14:paraId="6C425ECB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B626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Расход разбавителя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AFA4" w14:textId="0C24AE6A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E644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A7AE" w14:textId="1DEA599A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841E" w14:textId="15A7C11F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≥0,990</w:t>
            </w:r>
          </w:p>
        </w:tc>
      </w:tr>
      <w:tr w:rsidR="00C52DE5" w:rsidRPr="00957ED3" w14:paraId="7C03B32A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2A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Расход разбавленных отработавших газов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05FF" w14:textId="212C1D46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C407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29D2" w14:textId="314F2AE5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8B6" w14:textId="5FA877AF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≥0,990</w:t>
            </w:r>
          </w:p>
        </w:tc>
      </w:tr>
      <w:tr w:rsidR="00C52DE5" w:rsidRPr="00957ED3" w14:paraId="28544E7C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32D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Расход проб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E4FE" w14:textId="26B32955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E7B2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8896" w14:textId="79388F09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BB4" w14:textId="5D0461F8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≥0,990</w:t>
            </w:r>
          </w:p>
        </w:tc>
      </w:tr>
      <w:tr w:rsidR="00C52DE5" w:rsidRPr="00957ED3" w14:paraId="51787849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992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Газоанализаторы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FDAA" w14:textId="793E91D9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≤0,5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449D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0,99–1,01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1D6B" w14:textId="2D985189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84D" w14:textId="0C2F486E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≥0,998</w:t>
            </w:r>
          </w:p>
        </w:tc>
      </w:tr>
      <w:tr w:rsidR="00C52DE5" w:rsidRPr="00957ED3" w14:paraId="110A3A41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5B18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Газовые сепараторы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61A3" w14:textId="4D296489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≤0,5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93B7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A3BA" w14:textId="168B50D3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503" w14:textId="0CFA5591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≥0,990</w:t>
            </w:r>
          </w:p>
        </w:tc>
      </w:tr>
      <w:tr w:rsidR="00C52DE5" w:rsidRPr="00957ED3" w14:paraId="5BF7E2A7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943F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Температура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1D69" w14:textId="2B59EF35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2DE5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0,99–1,01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81A1" w14:textId="4F4D152E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CB8" w14:textId="7AB15897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≥0,998</w:t>
            </w:r>
          </w:p>
        </w:tc>
      </w:tr>
      <w:tr w:rsidR="00C52DE5" w:rsidRPr="00957ED3" w14:paraId="4ABBA7B5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944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Давление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656B" w14:textId="453AAE23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B368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0,99–1,01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683C" w14:textId="38A4DD95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C43" w14:textId="00A08C8D" w:rsidR="00C52DE5" w:rsidRPr="00957ED3" w:rsidRDefault="00C52DE5" w:rsidP="002A7EA4">
            <w:pPr>
              <w:autoSpaceDE w:val="0"/>
              <w:autoSpaceDN w:val="0"/>
              <w:adjustRightInd w:val="0"/>
              <w:spacing w:before="40" w:after="40" w:line="220" w:lineRule="exact"/>
              <w:ind w:left="57"/>
              <w:rPr>
                <w:sz w:val="18"/>
                <w:szCs w:val="18"/>
                <w:lang w:val="en-US"/>
              </w:rPr>
            </w:pPr>
            <w:r w:rsidRPr="00957ED3">
              <w:rPr>
                <w:sz w:val="18"/>
                <w:szCs w:val="18"/>
              </w:rPr>
              <w:t>≥0,998</w:t>
            </w:r>
          </w:p>
        </w:tc>
      </w:tr>
      <w:tr w:rsidR="00C52DE5" w:rsidRPr="00957ED3" w14:paraId="2D097025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9DDA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Баланс ВЧ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7888" w14:textId="1E0D036F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C60F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0,99–1,01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0052" w14:textId="42112779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≤1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F95" w14:textId="2A3C9BB8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≥0,998</w:t>
            </w:r>
          </w:p>
        </w:tc>
      </w:tr>
      <w:tr w:rsidR="00C52DE5" w:rsidRPr="00957ED3" w14:paraId="447C4EC4" w14:textId="77777777" w:rsidTr="002A7E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200D30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Устройство измерения влажности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A6CACC" w14:textId="442F947C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 макс.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BEBE37" w14:textId="77777777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0,98–1,02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94101C" w14:textId="331918F4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≤2</w:t>
            </w:r>
            <w:r w:rsidR="008E7A71">
              <w:rPr>
                <w:sz w:val="18"/>
                <w:szCs w:val="18"/>
                <w:lang w:val="en-US"/>
              </w:rPr>
              <w:t> </w:t>
            </w:r>
            <w:r w:rsidRPr="00957ED3">
              <w:rPr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3ACAA1" w14:textId="722EB8E9" w:rsidR="00C52DE5" w:rsidRPr="00957ED3" w:rsidRDefault="00C52DE5" w:rsidP="002A7EA4">
            <w:pPr>
              <w:spacing w:before="40" w:after="40" w:line="220" w:lineRule="exact"/>
              <w:ind w:left="57"/>
              <w:rPr>
                <w:sz w:val="18"/>
                <w:szCs w:val="18"/>
              </w:rPr>
            </w:pPr>
            <w:r w:rsidRPr="00957ED3">
              <w:rPr>
                <w:sz w:val="18"/>
                <w:szCs w:val="18"/>
              </w:rPr>
              <w:t>≥0,95</w:t>
            </w:r>
          </w:p>
        </w:tc>
      </w:tr>
    </w:tbl>
    <w:p w14:paraId="6FE68B98" w14:textId="77777777" w:rsidR="00C52DE5" w:rsidRPr="00957ED3" w:rsidRDefault="00C52DE5" w:rsidP="00C52DE5">
      <w:pPr>
        <w:spacing w:before="120" w:after="120"/>
        <w:ind w:left="1134" w:right="805"/>
        <w:jc w:val="right"/>
        <w:rPr>
          <w:rFonts w:asciiTheme="majorBidi" w:hAnsiTheme="majorBidi" w:cstheme="majorBidi"/>
          <w:lang w:eastAsia="zh-CN"/>
        </w:rPr>
      </w:pPr>
      <w:r w:rsidRPr="00957ED3">
        <w:rPr>
          <w:rFonts w:asciiTheme="majorBidi" w:hAnsiTheme="majorBidi" w:cstheme="majorBidi"/>
          <w:lang w:eastAsia="zh-CN"/>
        </w:rPr>
        <w:t>»</w:t>
      </w:r>
    </w:p>
    <w:p w14:paraId="7A86309D" w14:textId="77777777" w:rsidR="00C52DE5" w:rsidRPr="00957ED3" w:rsidRDefault="00C52DE5" w:rsidP="00C52DE5">
      <w:pPr>
        <w:spacing w:after="120"/>
        <w:ind w:left="1134" w:right="1134"/>
        <w:rPr>
          <w:i/>
          <w:iCs/>
        </w:rPr>
      </w:pPr>
      <w:r w:rsidRPr="00957ED3">
        <w:rPr>
          <w:i/>
          <w:iCs/>
        </w:rPr>
        <w:t xml:space="preserve">Пункт 9.3.3.1 </w:t>
      </w:r>
      <w:r w:rsidRPr="00957ED3">
        <w:t>изменить следующим образом:</w:t>
      </w:r>
    </w:p>
    <w:p w14:paraId="0903F48B" w14:textId="77777777" w:rsidR="00C52DE5" w:rsidRPr="00957ED3" w:rsidRDefault="00C52DE5" w:rsidP="00C52DE5">
      <w:pPr>
        <w:spacing w:after="120"/>
        <w:ind w:left="1134" w:right="1134"/>
      </w:pPr>
      <w:r w:rsidRPr="00957ED3">
        <w:rPr>
          <w:kern w:val="2"/>
          <w:lang w:eastAsia="ja-JP"/>
        </w:rPr>
        <w:t>«</w:t>
      </w:r>
      <w:r w:rsidRPr="00957ED3">
        <w:t>9.3.3.1</w:t>
      </w:r>
      <w:r w:rsidRPr="00957ED3">
        <w:tab/>
        <w:t>Химически чистые газы</w:t>
      </w:r>
    </w:p>
    <w:p w14:paraId="77C9358F" w14:textId="77777777" w:rsidR="00C52DE5" w:rsidRPr="00957ED3" w:rsidRDefault="00C52DE5" w:rsidP="00C52DE5">
      <w:pPr>
        <w:spacing w:after="120"/>
        <w:ind w:left="1701" w:right="1134" w:firstLine="567"/>
      </w:pPr>
      <w:r w:rsidRPr="00957ED3">
        <w:t>…</w:t>
      </w:r>
    </w:p>
    <w:p w14:paraId="7D18B092" w14:textId="77777777" w:rsidR="00C52DE5" w:rsidRPr="00957ED3" w:rsidRDefault="00C52DE5" w:rsidP="00C52DE5">
      <w:pPr>
        <w:ind w:left="1701" w:right="1134" w:firstLine="567"/>
      </w:pPr>
      <w:r w:rsidRPr="00957ED3">
        <w:tab/>
        <w:t>смесь водорода (топливная горелка FID)</w:t>
      </w:r>
    </w:p>
    <w:p w14:paraId="373ADA89" w14:textId="7EE73162" w:rsidR="00C52DE5" w:rsidRPr="00957ED3" w:rsidRDefault="00C52DE5" w:rsidP="00C52DE5">
      <w:pPr>
        <w:ind w:left="2268" w:right="1134"/>
      </w:pPr>
      <w:r w:rsidRPr="00957ED3">
        <w:tab/>
        <w:t>(40 ±</w:t>
      </w:r>
      <w:r w:rsidR="0098660D">
        <w:rPr>
          <w:lang w:val="en-US"/>
        </w:rPr>
        <w:t> </w:t>
      </w:r>
      <w:r w:rsidRPr="00957ED3">
        <w:t>1</w:t>
      </w:r>
      <w:r w:rsidR="0098660D">
        <w:rPr>
          <w:lang w:val="en-US"/>
        </w:rPr>
        <w:t> </w:t>
      </w:r>
      <w:r w:rsidRPr="00957ED3">
        <w:t>% — водород, остальное — гелий либо, в качестве альтернативы, азот)</w:t>
      </w:r>
    </w:p>
    <w:p w14:paraId="67DE793B" w14:textId="67049697" w:rsidR="00C52DE5" w:rsidRPr="00957ED3" w:rsidRDefault="00C52DE5" w:rsidP="00C52DE5">
      <w:pPr>
        <w:pStyle w:val="SingleTxtG"/>
        <w:ind w:left="2268" w:hanging="1134"/>
      </w:pPr>
      <w:r w:rsidRPr="00957ED3">
        <w:tab/>
      </w:r>
      <w:r w:rsidRPr="00957ED3">
        <w:tab/>
        <w:t>(примеси: ≤1 млн</w:t>
      </w:r>
      <w:r w:rsidR="0098660D" w:rsidRPr="0098660D">
        <w:rPr>
          <w:vertAlign w:val="superscript"/>
        </w:rPr>
        <w:t>–</w:t>
      </w:r>
      <w:r w:rsidRPr="00957ED3">
        <w:rPr>
          <w:vertAlign w:val="superscript"/>
        </w:rPr>
        <w:t>1</w:t>
      </w:r>
      <w:r w:rsidRPr="00957ED3">
        <w:t xml:space="preserve"> С1, ≤400 млн</w:t>
      </w:r>
      <w:r w:rsidR="0098660D" w:rsidRPr="0098660D">
        <w:rPr>
          <w:vertAlign w:val="superscript"/>
        </w:rPr>
        <w:t>–</w:t>
      </w:r>
      <w:r w:rsidRPr="00957ED3">
        <w:rPr>
          <w:vertAlign w:val="superscript"/>
        </w:rPr>
        <w:t>1</w:t>
      </w:r>
      <w:r w:rsidRPr="00957ED3">
        <w:t xml:space="preserve"> СО</w:t>
      </w:r>
      <w:r w:rsidRPr="00957ED3">
        <w:rPr>
          <w:vertAlign w:val="subscript"/>
        </w:rPr>
        <w:t>2</w:t>
      </w:r>
      <w:r w:rsidRPr="00957ED3">
        <w:t>)».</w:t>
      </w:r>
    </w:p>
    <w:p w14:paraId="5CDDC6DD" w14:textId="77777777" w:rsidR="00C52DE5" w:rsidRPr="00957ED3" w:rsidRDefault="00C52DE5" w:rsidP="0098660D">
      <w:pPr>
        <w:pageBreakBefore/>
        <w:spacing w:after="120"/>
        <w:ind w:left="1134" w:right="1134"/>
        <w:rPr>
          <w:i/>
          <w:iCs/>
        </w:rPr>
      </w:pPr>
      <w:r w:rsidRPr="00957ED3">
        <w:rPr>
          <w:i/>
          <w:iCs/>
        </w:rPr>
        <w:lastRenderedPageBreak/>
        <w:t xml:space="preserve">Пункт 9.3.6.2 </w:t>
      </w:r>
      <w:r w:rsidRPr="00957ED3">
        <w:t>изменить следующим образом:</w:t>
      </w:r>
    </w:p>
    <w:p w14:paraId="432304D8" w14:textId="77777777" w:rsidR="00C52DE5" w:rsidRPr="00957ED3" w:rsidRDefault="00C52DE5" w:rsidP="00C52DE5">
      <w:pPr>
        <w:pStyle w:val="SingleTxtG"/>
      </w:pPr>
      <w:r w:rsidRPr="00957ED3">
        <w:rPr>
          <w:kern w:val="2"/>
          <w:lang w:eastAsia="ja-JP"/>
        </w:rPr>
        <w:t>«</w:t>
      </w:r>
      <w:r w:rsidRPr="00957ED3">
        <w:t xml:space="preserve">9.3.6.2 </w:t>
      </w:r>
      <w:r w:rsidRPr="00957ED3">
        <w:tab/>
        <w:t>Калибровка</w:t>
      </w:r>
    </w:p>
    <w:p w14:paraId="317DB646" w14:textId="2A24CDF7" w:rsidR="00C52DE5" w:rsidRPr="00957ED3" w:rsidRDefault="00C52DE5" w:rsidP="0098660D">
      <w:pPr>
        <w:keepNext/>
        <w:keepLines/>
        <w:adjustRightInd w:val="0"/>
        <w:spacing w:after="120"/>
        <w:ind w:left="2268" w:right="992" w:hanging="1134"/>
        <w:jc w:val="both"/>
      </w:pPr>
      <w:r w:rsidRPr="00957ED3">
        <w:tab/>
      </w:r>
      <w:r w:rsidRPr="00957ED3">
        <w:tab/>
        <w:t>Детекторы CLD и HCLD калибруют в наиболее часто используемом рабочем диапазоне согласно спецификациям изготовителя с помощью нулевого и поверочного газов (в последнем содержание NO должно соответствовать примерно 80</w:t>
      </w:r>
      <w:r w:rsidR="0098660D">
        <w:rPr>
          <w:lang w:val="en-US"/>
        </w:rPr>
        <w:t> </w:t>
      </w:r>
      <w:r w:rsidRPr="00957ED3">
        <w:t>% рабочего диапазона, а концентрация NO</w:t>
      </w:r>
      <w:r w:rsidRPr="00957ED3">
        <w:rPr>
          <w:vertAlign w:val="subscript"/>
        </w:rPr>
        <w:t>2</w:t>
      </w:r>
      <w:r w:rsidRPr="00957ED3">
        <w:t xml:space="preserve"> в газовой смеси должна составлять менее 5</w:t>
      </w:r>
      <w:r w:rsidR="0098660D">
        <w:rPr>
          <w:lang w:val="en-US"/>
        </w:rPr>
        <w:t> </w:t>
      </w:r>
      <w:r w:rsidRPr="00957ED3">
        <w:t>% концентрации NO). При отключенном озонаторе анализатор NO</w:t>
      </w:r>
      <w:r w:rsidRPr="00957ED3">
        <w:rPr>
          <w:vertAlign w:val="subscript"/>
        </w:rPr>
        <w:t>X</w:t>
      </w:r>
      <w:r w:rsidRPr="00957ED3">
        <w:t xml:space="preserve"> должен быть отрегулирован в режиме измерения NO таким образом, чтобы поверочный газ не проходил через конвертер. Показания концентрации регистрируют».</w:t>
      </w:r>
    </w:p>
    <w:p w14:paraId="3EC6732C" w14:textId="77777777" w:rsidR="00C52DE5" w:rsidRPr="00957ED3" w:rsidRDefault="00C52DE5" w:rsidP="00C52DE5">
      <w:pPr>
        <w:spacing w:after="120"/>
        <w:ind w:left="1134" w:right="1134"/>
        <w:rPr>
          <w:i/>
          <w:iCs/>
        </w:rPr>
      </w:pPr>
      <w:r w:rsidRPr="00957ED3">
        <w:rPr>
          <w:i/>
          <w:iCs/>
        </w:rPr>
        <w:t xml:space="preserve">Пункт 9.3.6.8 </w:t>
      </w:r>
      <w:r w:rsidRPr="00957ED3">
        <w:t>изменить следующим образом:</w:t>
      </w:r>
    </w:p>
    <w:p w14:paraId="5E3D2D5C" w14:textId="77777777" w:rsidR="00C52DE5" w:rsidRPr="00957ED3" w:rsidRDefault="00C52DE5" w:rsidP="00C52DE5">
      <w:pPr>
        <w:pStyle w:val="SingleTxtG"/>
      </w:pPr>
      <w:r w:rsidRPr="00957ED3">
        <w:rPr>
          <w:kern w:val="2"/>
          <w:lang w:eastAsia="ja-JP"/>
        </w:rPr>
        <w:t>«</w:t>
      </w:r>
      <w:r w:rsidRPr="00957ED3">
        <w:t>9.3.6.8</w:t>
      </w:r>
      <w:r w:rsidRPr="00957ED3">
        <w:tab/>
        <w:t>Режим измерения NO</w:t>
      </w:r>
      <w:r w:rsidRPr="00957ED3">
        <w:rPr>
          <w:vertAlign w:val="subscript"/>
        </w:rPr>
        <w:t>X</w:t>
      </w:r>
    </w:p>
    <w:p w14:paraId="6C01FC1C" w14:textId="60FE4064" w:rsidR="00C52DE5" w:rsidRPr="00957ED3" w:rsidRDefault="00C52DE5" w:rsidP="00C52DE5">
      <w:pPr>
        <w:pStyle w:val="SingleTxtG"/>
        <w:ind w:left="2268" w:hanging="1134"/>
      </w:pPr>
      <w:r w:rsidRPr="00957ED3">
        <w:tab/>
      </w:r>
      <w:r w:rsidRPr="00957ED3">
        <w:tab/>
        <w:t>При отключенном озонаторе сохраняют</w:t>
      </w:r>
      <w:r w:rsidRPr="00957ED3">
        <w:rPr>
          <w:b/>
          <w:bCs/>
        </w:rPr>
        <w:t xml:space="preserve"> </w:t>
      </w:r>
      <w:r w:rsidRPr="00957ED3">
        <w:t>режим измерения NO</w:t>
      </w:r>
      <w:r w:rsidRPr="00957ED3">
        <w:rPr>
          <w:vertAlign w:val="subscript"/>
        </w:rPr>
        <w:t>X</w:t>
      </w:r>
      <w:r w:rsidRPr="00957ED3">
        <w:t xml:space="preserve"> и отключают также подачу кислорода или синтетического воздуха. Значение NO</w:t>
      </w:r>
      <w:r w:rsidRPr="00957ED3">
        <w:rPr>
          <w:vertAlign w:val="subscript"/>
        </w:rPr>
        <w:t>X</w:t>
      </w:r>
      <w:r w:rsidRPr="00957ED3">
        <w:t>, показанное анализатором, не должно отклоняться более чем на ±5</w:t>
      </w:r>
      <w:r w:rsidR="0098660D">
        <w:rPr>
          <w:lang w:val="en-US"/>
        </w:rPr>
        <w:t> </w:t>
      </w:r>
      <w:r w:rsidRPr="00957ED3">
        <w:t>% от величины, измеренной в соответствии с пунктом 9.3.6.2 (анализатор отрегулирован на режим измерения NO</w:t>
      </w:r>
      <w:r w:rsidRPr="00957ED3">
        <w:rPr>
          <w:vertAlign w:val="subscript"/>
        </w:rPr>
        <w:t>X</w:t>
      </w:r>
      <w:r w:rsidRPr="00957ED3">
        <w:t xml:space="preserve">)». </w:t>
      </w:r>
    </w:p>
    <w:p w14:paraId="2331A846" w14:textId="77777777" w:rsidR="00C52DE5" w:rsidRPr="00957ED3" w:rsidRDefault="00C52DE5" w:rsidP="00C52DE5">
      <w:pPr>
        <w:pStyle w:val="SingleTxtG"/>
      </w:pPr>
      <w:r w:rsidRPr="00957ED3">
        <w:rPr>
          <w:i/>
          <w:iCs/>
        </w:rPr>
        <w:t>Пункт 9.5.4.1</w:t>
      </w:r>
      <w:r w:rsidRPr="00957ED3">
        <w:t xml:space="preserve"> изменить следующим образом:</w:t>
      </w:r>
    </w:p>
    <w:p w14:paraId="431140B3" w14:textId="77777777" w:rsidR="00C52DE5" w:rsidRPr="00957ED3" w:rsidRDefault="00C52DE5" w:rsidP="00C52DE5">
      <w:pPr>
        <w:pStyle w:val="SingleTxtG"/>
      </w:pPr>
      <w:r w:rsidRPr="00957ED3">
        <w:t>«9.5.4.1</w:t>
      </w:r>
      <w:r w:rsidRPr="00957ED3">
        <w:tab/>
        <w:t xml:space="preserve">Анализ данных </w:t>
      </w:r>
    </w:p>
    <w:p w14:paraId="07EBE082" w14:textId="77777777" w:rsidR="00C52DE5" w:rsidRPr="00957ED3" w:rsidRDefault="00C52DE5" w:rsidP="00C52DE5">
      <w:pPr>
        <w:pStyle w:val="SingleTxtG"/>
        <w:ind w:left="1701" w:firstLine="567"/>
      </w:pPr>
      <w:r w:rsidRPr="00957ED3">
        <w:t>…</w:t>
      </w:r>
    </w:p>
    <w:p w14:paraId="7F1087A8" w14:textId="77777777" w:rsidR="00C52DE5" w:rsidRPr="00957ED3" w:rsidRDefault="00C52DE5" w:rsidP="00C52DE5">
      <w:pPr>
        <w:widowControl w:val="0"/>
        <w:tabs>
          <w:tab w:val="left" w:pos="1843"/>
        </w:tabs>
        <w:suppressAutoHyphens w:val="0"/>
        <w:spacing w:after="120"/>
        <w:ind w:left="1843" w:right="1134"/>
        <w:jc w:val="both"/>
        <w:rPr>
          <w:rFonts w:eastAsia="MS Mincho"/>
          <w:kern w:val="2"/>
          <w:lang w:eastAsia="ja-JP"/>
        </w:rPr>
      </w:pPr>
      <w:r w:rsidRPr="00957ED3">
        <w:rPr>
          <w:kern w:val="2"/>
          <w:lang w:eastAsia="ja-JP"/>
        </w:rPr>
        <w:tab/>
      </w:r>
      <m:oMath>
        <m:sSub>
          <m:sSubPr>
            <m:ctrlPr>
              <w:rPr>
                <w:rFonts w:ascii="Cambria Math" w:eastAsia="MS Mincho" w:hAnsi="Cambria Math" w:cs="Times New Roman"/>
                <w:kern w:val="2"/>
                <w:lang w:eastAsia="ja-JP"/>
              </w:rPr>
            </m:ctrlPr>
          </m:sSubPr>
          <m:e>
            <m:r>
              <w:rPr>
                <w:rFonts w:ascii="Cambria Math" w:eastAsia="MS Mincho" w:hAnsi="Cambria Math" w:cs="Times New Roman"/>
                <w:kern w:val="2"/>
                <w:lang w:eastAsia="ja-JP"/>
              </w:rPr>
              <m:t>C</m:t>
            </m:r>
            <m:ctrlPr>
              <w:rPr>
                <w:rFonts w:ascii="Cambria Math" w:eastAsia="MS Mincho" w:hAnsi="Cambria Math" w:cs="Times New Roman"/>
                <w:i/>
                <w:kern w:val="2"/>
                <w:lang w:eastAsia="ja-JP"/>
              </w:rPr>
            </m:ctrlPr>
          </m:e>
          <m:sub>
            <m:r>
              <w:rPr>
                <w:rFonts w:ascii="Cambria Math" w:eastAsia="MS Mincho" w:hAnsi="Cambria Math" w:cs="Times New Roman"/>
                <w:kern w:val="2"/>
                <w:lang w:eastAsia="ja-JP"/>
              </w:rPr>
              <m:t>d</m:t>
            </m:r>
          </m:sub>
        </m:sSub>
        <m:r>
          <w:rPr>
            <w:rFonts w:ascii="Cambria Math" w:eastAsia="MS Mincho" w:hAnsi="Cambria Math" w:cs="Times New Roman"/>
            <w:kern w:val="2"/>
            <w:lang w:eastAsia="ja-JP"/>
          </w:rPr>
          <m:t>=</m:t>
        </m:r>
        <m:f>
          <m:fPr>
            <m:ctrlPr>
              <w:rPr>
                <w:rFonts w:ascii="Cambria Math" w:eastAsia="MS Mincho" w:hAnsi="Cambria Math" w:cs="Times New Roman"/>
                <w:kern w:val="2"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 w:cs="Times New Roman"/>
                    <w:i/>
                    <w:kern w:val="2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 w:cs="Times New Roman"/>
                    <w:kern w:val="2"/>
                    <w:lang w:eastAsia="ja-JP"/>
                  </w:rPr>
                  <m:t>Q</m:t>
                </m:r>
              </m:e>
              <m:sub>
                <m:r>
                  <w:rPr>
                    <w:rFonts w:ascii="Cambria Math" w:eastAsia="MS Mincho" w:hAnsi="Cambria Math" w:cs="Times New Roman"/>
                    <w:kern w:val="2"/>
                    <w:lang w:eastAsia="ja-JP"/>
                  </w:rPr>
                  <m:t>ssv</m:t>
                </m:r>
              </m:sub>
            </m:sSub>
          </m:num>
          <m:den>
            <m:f>
              <m:fPr>
                <m:ctrlPr>
                  <w:rPr>
                    <w:rFonts w:ascii="Cambria Math" w:eastAsia="MS Mincho" w:hAnsi="Cambria Math" w:cs="Times New Roman"/>
                    <w:b/>
                    <w:i/>
                    <w:kern w:val="2"/>
                    <w:lang w:eastAsia="ja-JP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kern w:val="2"/>
                        <w:lang w:eastAsia="ja-JP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kern w:val="2"/>
                        <w:lang w:eastAsia="ja-JP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kern w:val="2"/>
                        <w:lang w:eastAsia="ja-JP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="MS Mincho" w:hAnsi="Cambria Math" w:cs="Times New Roman"/>
                    <w:kern w:val="2"/>
                    <w:lang w:eastAsia="ja-JP"/>
                  </w:rPr>
                  <m:t>60</m:t>
                </m:r>
              </m:den>
            </m:f>
            <m:r>
              <m:rPr>
                <m:sty m:val="bi"/>
              </m:rPr>
              <w:rPr>
                <w:rFonts w:ascii="Cambria Math" w:eastAsia="MS Mincho" w:hAnsi="Cambria Math" w:cs="Times New Roman"/>
                <w:kern w:val="2"/>
                <w:lang w:eastAsia="ja-JP"/>
              </w:rPr>
              <m:t>×</m:t>
            </m:r>
            <m:sSubSup>
              <m:sSubSupPr>
                <m:ctrlPr>
                  <w:rPr>
                    <w:rFonts w:ascii="Cambria Math" w:eastAsia="MS Mincho" w:hAnsi="Cambria Math" w:cs="Times New Roman"/>
                    <w:i/>
                    <w:kern w:val="2"/>
                    <w:lang w:eastAsia="ja-JP"/>
                  </w:rPr>
                </m:ctrlPr>
              </m:sSubSupPr>
              <m:e>
                <m:r>
                  <w:rPr>
                    <w:rFonts w:ascii="Cambria Math" w:eastAsia="MS Mincho" w:hAnsi="Cambria Math" w:cs="Times New Roman"/>
                    <w:kern w:val="2"/>
                    <w:lang w:eastAsia="ja-JP"/>
                  </w:rPr>
                  <m:t>d</m:t>
                </m:r>
              </m:e>
              <m:sub>
                <m:r>
                  <w:rPr>
                    <w:rFonts w:ascii="Cambria Math" w:eastAsia="MS Mincho" w:hAnsi="Cambria Math" w:cs="Times New Roman"/>
                    <w:kern w:val="2"/>
                    <w:lang w:eastAsia="ja-JP"/>
                  </w:rPr>
                  <m:t>V</m:t>
                </m:r>
              </m:sub>
              <m:sup>
                <m:r>
                  <w:rPr>
                    <w:rFonts w:ascii="Cambria Math" w:eastAsia="MS Mincho" w:hAnsi="Cambria Math" w:cs="Times New Roman"/>
                    <w:kern w:val="2"/>
                    <w:lang w:eastAsia="ja-JP"/>
                  </w:rPr>
                  <m:t>2</m:t>
                </m:r>
              </m:sup>
            </m:sSubSup>
            <m:r>
              <w:rPr>
                <w:rFonts w:ascii="Cambria Math" w:eastAsia="MS Mincho" w:hAnsi="Cambria Math" w:cs="Times New Roman"/>
                <w:kern w:val="2"/>
                <w:lang w:eastAsia="ja-JP"/>
              </w:rPr>
              <m:t>×</m:t>
            </m:r>
            <m:sSub>
              <m:sSubPr>
                <m:ctrlPr>
                  <w:rPr>
                    <w:rFonts w:ascii="Cambria Math" w:eastAsia="MS Mincho" w:hAnsi="Cambria Math" w:cs="Times New Roman"/>
                    <w:i/>
                    <w:kern w:val="2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 w:cs="Times New Roman"/>
                    <w:kern w:val="2"/>
                    <w:lang w:eastAsia="ja-JP"/>
                  </w:rPr>
                  <m:t>p</m:t>
                </m:r>
              </m:e>
              <m:sub>
                <m:r>
                  <w:rPr>
                    <w:rFonts w:ascii="Cambria Math" w:eastAsia="MS Mincho" w:hAnsi="Cambria Math" w:cs="Times New Roman"/>
                    <w:kern w:val="2"/>
                    <w:lang w:eastAsia="ja-JP"/>
                  </w:rPr>
                  <m:t>p</m:t>
                </m:r>
              </m:sub>
            </m:sSub>
            <m:r>
              <w:rPr>
                <w:rFonts w:ascii="Cambria Math" w:eastAsia="MS Mincho" w:hAnsi="Cambria Math" w:cs="Times New Roman"/>
                <w:kern w:val="2"/>
                <w:lang w:eastAsia="ja-JP"/>
              </w:rPr>
              <m:t>×</m:t>
            </m:r>
            <m:rad>
              <m:radPr>
                <m:degHide m:val="1"/>
                <m:ctrlPr>
                  <w:rPr>
                    <w:rFonts w:ascii="Cambria Math" w:eastAsia="MS Mincho" w:hAnsi="Cambria Math" w:cs="Times New Roman"/>
                    <w:i/>
                    <w:kern w:val="2"/>
                    <w:lang w:eastAsia="ja-JP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MS Mincho" w:hAnsi="Cambria Math" w:cs="Times New Roman"/>
                        <w:i/>
                        <w:kern w:val="2"/>
                        <w:lang w:eastAsia="ja-JP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Mincho" w:hAnsi="Cambria Math" w:cs="Times New Roman"/>
                            <w:i/>
                            <w:kern w:val="2"/>
                            <w:lang w:eastAsia="ja-JP"/>
                          </w:rPr>
                        </m:ctrlPr>
                      </m:fPr>
                      <m:num>
                        <m:r>
                          <w:rPr>
                            <w:rFonts w:ascii="Cambria Math" w:eastAsia="MS Mincho" w:hAnsi="Cambria Math" w:cs="Times New Roman"/>
                            <w:kern w:val="2"/>
                            <w:lang w:eastAsia="ja-JP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MS Mincho" w:hAnsi="Cambria Math" w:cs="Times New Roman"/>
                            <w:kern w:val="2"/>
                            <w:lang w:eastAsia="ja-JP"/>
                          </w:rPr>
                          <m:t>T</m:t>
                        </m:r>
                      </m:den>
                    </m:f>
                    <m:r>
                      <w:rPr>
                        <w:rFonts w:ascii="Cambria Math" w:eastAsia="MS Mincho" w:hAnsi="Cambria Math" w:cs="Times New Roman"/>
                        <w:kern w:val="2"/>
                        <w:lang w:eastAsia="ja-JP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eastAsia="MS Mincho" w:hAnsi="Cambria Math" w:cs="Times New Roman"/>
                            <w:i/>
                            <w:kern w:val="2"/>
                            <w:lang w:eastAsia="ja-JP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S Mincho" w:hAnsi="Cambria Math" w:cs="Times New Roman"/>
                                <w:i/>
                                <w:kern w:val="2"/>
                                <w:lang w:eastAsia="ja-JP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S Mincho" w:hAnsi="Cambria Math" w:cs="Times New Roman"/>
                                <w:kern w:val="2"/>
                                <w:lang w:eastAsia="ja-JP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S Mincho" w:hAnsi="Cambria Math" w:cs="Times New Roman"/>
                                <w:kern w:val="2"/>
                                <w:lang w:eastAsia="ja-JP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MS Mincho" w:hAnsi="Cambria Math" w:cs="Times New Roman"/>
                                <w:kern w:val="2"/>
                                <w:lang w:eastAsia="ja-JP"/>
                              </w:rPr>
                              <m:t>1,4286</m:t>
                            </m:r>
                          </m:sup>
                        </m:sSubSup>
                        <m:r>
                          <w:rPr>
                            <w:rFonts w:ascii="Cambria Math" w:eastAsia="MS Mincho" w:hAnsi="Cambria Math" w:cs="Times New Roman"/>
                            <w:kern w:val="2"/>
                            <w:lang w:eastAsia="ja-JP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MS Mincho" w:hAnsi="Cambria Math" w:cs="Times New Roman"/>
                                <w:i/>
                                <w:kern w:val="2"/>
                                <w:lang w:eastAsia="ja-JP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S Mincho" w:hAnsi="Cambria Math" w:cs="Times New Roman"/>
                                <w:kern w:val="2"/>
                                <w:lang w:eastAsia="ja-JP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S Mincho" w:hAnsi="Cambria Math" w:cs="Times New Roman"/>
                                <w:kern w:val="2"/>
                                <w:lang w:eastAsia="ja-JP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MS Mincho" w:hAnsi="Cambria Math" w:cs="Times New Roman"/>
                                <w:kern w:val="2"/>
                                <w:lang w:eastAsia="ja-JP"/>
                              </w:rPr>
                              <m:t>1,7143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MS Mincho" w:hAnsi="Cambria Math" w:cs="Times New Roman"/>
                        <w:kern w:val="2"/>
                        <w:lang w:eastAsia="ja-JP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eastAsia="MS Mincho" w:hAnsi="Cambria Math" w:cs="Times New Roman"/>
                            <w:i/>
                            <w:kern w:val="2"/>
                            <w:lang w:eastAsia="ja-JP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MS Mincho" w:hAnsi="Cambria Math" w:cs="Times New Roman"/>
                                <w:i/>
                                <w:kern w:val="2"/>
                                <w:lang w:eastAsia="ja-JP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S Mincho" w:hAnsi="Cambria Math" w:cs="Times New Roman"/>
                                <w:kern w:val="2"/>
                                <w:lang w:eastAsia="ja-JP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MS Mincho" w:hAnsi="Cambria Math" w:cs="Times New Roman"/>
                                <w:kern w:val="2"/>
                                <w:lang w:eastAsia="ja-JP"/>
                              </w:rPr>
                              <m:t>1-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MS Mincho" w:hAnsi="Cambria Math" w:cs="Times New Roman"/>
                                    <w:i/>
                                    <w:kern w:val="2"/>
                                    <w:lang w:eastAsia="ja-JP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S Mincho" w:hAnsi="Cambria Math" w:cs="Times New Roman"/>
                                    <w:kern w:val="2"/>
                                    <w:lang w:eastAsia="ja-JP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S Mincho" w:hAnsi="Cambria Math" w:cs="Times New Roman"/>
                                    <w:kern w:val="2"/>
                                    <w:lang w:eastAsia="ja-JP"/>
                                  </w:rPr>
                                  <m:t>D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S Mincho" w:hAnsi="Cambria Math" w:cs="Times New Roman"/>
                                    <w:kern w:val="2"/>
                                    <w:lang w:eastAsia="ja-JP"/>
                                  </w:rPr>
                                  <m:t>4</m:t>
                                </m:r>
                              </m:sup>
                            </m:sSubSup>
                            <m:r>
                              <w:rPr>
                                <w:rFonts w:ascii="Cambria Math" w:eastAsia="MS Mincho" w:hAnsi="Cambria Math" w:cs="Times New Roman"/>
                                <w:kern w:val="2"/>
                                <w:lang w:eastAsia="ja-JP"/>
                              </w:rPr>
                              <m:t>×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MS Mincho" w:hAnsi="Cambria Math" w:cs="Times New Roman"/>
                                    <w:i/>
                                    <w:kern w:val="2"/>
                                    <w:lang w:eastAsia="ja-JP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S Mincho" w:hAnsi="Cambria Math" w:cs="Times New Roman"/>
                                    <w:kern w:val="2"/>
                                    <w:lang w:eastAsia="ja-JP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S Mincho" w:hAnsi="Cambria Math" w:cs="Times New Roman"/>
                                    <w:kern w:val="2"/>
                                    <w:lang w:eastAsia="ja-JP"/>
                                  </w:rPr>
                                  <m:t>p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S Mincho" w:hAnsi="Cambria Math" w:cs="Times New Roman"/>
                                    <w:kern w:val="2"/>
                                    <w:lang w:eastAsia="ja-JP"/>
                                  </w:rPr>
                                  <m:t>1,4286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e>
            </m:rad>
          </m:den>
        </m:f>
        <m:r>
          <m:rPr>
            <m:sty m:val="p"/>
          </m:rPr>
          <w:rPr>
            <w:rFonts w:ascii="Cambria Math" w:eastAsia="MS Mincho" w:hAnsi="Cambria Math" w:cs="Times New Roman"/>
            <w:kern w:val="2"/>
            <w:lang w:eastAsia="ja-JP"/>
          </w:rPr>
          <m:t xml:space="preserve"> ,                             </m:t>
        </m:r>
        <m:r>
          <w:rPr>
            <w:rFonts w:ascii="Cambria Math" w:eastAsia="MS Mincho" w:hAnsi="Cambria Math" w:cs="Times New Roman"/>
            <w:kern w:val="2"/>
            <w:lang w:eastAsia="ja-JP"/>
          </w:rPr>
          <m:t>(89)</m:t>
        </m:r>
      </m:oMath>
    </w:p>
    <w:p w14:paraId="38312D38" w14:textId="77777777" w:rsidR="00C52DE5" w:rsidRPr="00957ED3" w:rsidRDefault="00C52DE5" w:rsidP="00C52DE5">
      <w:pPr>
        <w:pStyle w:val="para"/>
        <w:ind w:firstLine="0"/>
        <w:rPr>
          <w:lang w:val="ru-RU"/>
        </w:rPr>
      </w:pPr>
      <w:r w:rsidRPr="00957ED3">
        <w:rPr>
          <w:lang w:val="ru-RU"/>
        </w:rPr>
        <w:t>где:</w:t>
      </w:r>
    </w:p>
    <w:p w14:paraId="51A09A7B" w14:textId="77777777" w:rsidR="00C52DE5" w:rsidRPr="00957ED3" w:rsidRDefault="00C52DE5" w:rsidP="00C52DE5">
      <w:pPr>
        <w:pStyle w:val="af3"/>
        <w:ind w:left="2880" w:hanging="612"/>
        <w:rPr>
          <w:lang w:val="ru-RU"/>
        </w:rPr>
      </w:pPr>
      <w:r w:rsidRPr="00957ED3">
        <w:rPr>
          <w:i/>
          <w:iCs/>
          <w:lang w:val="ru-RU"/>
        </w:rPr>
        <w:t>Q</w:t>
      </w:r>
      <w:r w:rsidRPr="00957ED3">
        <w:rPr>
          <w:vertAlign w:val="subscript"/>
          <w:lang w:val="ru-RU"/>
        </w:rPr>
        <w:t>SSV</w:t>
      </w:r>
      <w:r w:rsidRPr="00957ED3">
        <w:rPr>
          <w:lang w:val="ru-RU"/>
        </w:rPr>
        <w:tab/>
        <w:t xml:space="preserve">— расход </w:t>
      </w:r>
      <w:r w:rsidRPr="00957ED3">
        <w:rPr>
          <w:i/>
          <w:iCs/>
          <w:lang w:val="ru-RU"/>
        </w:rPr>
        <w:t>воздуха</w:t>
      </w:r>
      <w:r w:rsidRPr="00957ED3">
        <w:rPr>
          <w:lang w:val="ru-RU"/>
        </w:rPr>
        <w:t xml:space="preserve"> при стандартных условиях (101,3 кПа, 273 K) </w:t>
      </w:r>
      <w:r w:rsidRPr="00957ED3">
        <w:rPr>
          <w:lang w:val="ru-RU"/>
        </w:rPr>
        <w:br/>
        <w:t xml:space="preserve">     в м</w:t>
      </w:r>
      <w:r w:rsidRPr="00957ED3">
        <w:rPr>
          <w:vertAlign w:val="superscript"/>
          <w:lang w:val="ru-RU"/>
        </w:rPr>
        <w:t>3</w:t>
      </w:r>
      <w:r w:rsidRPr="00957ED3">
        <w:rPr>
          <w:lang w:val="ru-RU"/>
        </w:rPr>
        <w:t>/с;</w:t>
      </w:r>
    </w:p>
    <w:p w14:paraId="1953320F" w14:textId="77777777" w:rsidR="00C52DE5" w:rsidRPr="00957ED3" w:rsidRDefault="00C52DE5" w:rsidP="00C52DE5">
      <w:pPr>
        <w:pStyle w:val="af3"/>
        <w:rPr>
          <w:lang w:val="ru-RU"/>
        </w:rPr>
      </w:pPr>
      <w:r w:rsidRPr="00957ED3">
        <w:rPr>
          <w:i/>
          <w:iCs/>
          <w:lang w:val="ru-RU"/>
        </w:rPr>
        <w:t>T</w:t>
      </w:r>
      <w:r w:rsidRPr="00957ED3">
        <w:rPr>
          <w:lang w:val="ru-RU"/>
        </w:rPr>
        <w:tab/>
        <w:t>— температура на входе в трубку Вентури в K;</w:t>
      </w:r>
    </w:p>
    <w:p w14:paraId="27B426F8" w14:textId="77777777" w:rsidR="00C52DE5" w:rsidRPr="00957ED3" w:rsidRDefault="00C52DE5" w:rsidP="00C52DE5">
      <w:pPr>
        <w:pStyle w:val="af3"/>
        <w:rPr>
          <w:lang w:val="ru-RU"/>
        </w:rPr>
      </w:pPr>
      <w:r w:rsidRPr="00957ED3">
        <w:rPr>
          <w:i/>
          <w:iCs/>
          <w:lang w:val="ru-RU"/>
        </w:rPr>
        <w:t>d</w:t>
      </w:r>
      <w:r w:rsidRPr="00957ED3">
        <w:rPr>
          <w:vertAlign w:val="subscript"/>
          <w:lang w:val="ru-RU"/>
        </w:rPr>
        <w:t>V</w:t>
      </w:r>
      <w:r w:rsidRPr="00957ED3">
        <w:rPr>
          <w:lang w:val="ru-RU"/>
        </w:rPr>
        <w:tab/>
        <w:t>— диаметр сужения SSV в мм,</w:t>
      </w:r>
    </w:p>
    <w:p w14:paraId="4547B071" w14:textId="77777777" w:rsidR="00C52DE5" w:rsidRPr="00957ED3" w:rsidRDefault="00C52DE5" w:rsidP="00C52DE5">
      <w:pPr>
        <w:pStyle w:val="SingleTxtG"/>
        <w:ind w:left="1701" w:firstLine="567"/>
      </w:pPr>
      <w:r w:rsidRPr="00957ED3">
        <w:t>…</w:t>
      </w:r>
    </w:p>
    <w:p w14:paraId="6A48A94D" w14:textId="77777777" w:rsidR="00C52DE5" w:rsidRPr="00957ED3" w:rsidRDefault="00C52DE5" w:rsidP="00C52DE5">
      <w:pPr>
        <w:pStyle w:val="para"/>
        <w:tabs>
          <w:tab w:val="left" w:pos="7655"/>
          <w:tab w:val="right" w:pos="8500"/>
        </w:tabs>
        <w:rPr>
          <w:lang w:val="ru-RU"/>
        </w:rPr>
      </w:pPr>
      <w:r w:rsidRPr="00957ED3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kern w:val="2"/>
            <w:lang w:eastAsia="ja-JP"/>
          </w:rPr>
          <m:t>Re</m:t>
        </m:r>
        <m:r>
          <w:rPr>
            <w:rFonts w:ascii="Cambria Math" w:hAnsi="Cambria Math"/>
            <w:kern w:val="2"/>
            <w:lang w:val="ru-RU" w:eastAsia="ja-JP"/>
          </w:rPr>
          <m:t>=</m:t>
        </m:r>
        <m:sSub>
          <m:sSubPr>
            <m:ctrlPr>
              <w:rPr>
                <w:rFonts w:ascii="Cambria Math" w:hAnsi="Cambria Math"/>
                <w:i/>
                <w:kern w:val="2"/>
                <w:lang w:eastAsia="ja-JP"/>
              </w:rPr>
            </m:ctrlPr>
          </m:sSubPr>
          <m:e>
            <m:r>
              <w:rPr>
                <w:rFonts w:ascii="Cambria Math" w:hAnsi="Cambria Math"/>
                <w:kern w:val="2"/>
                <w:lang w:eastAsia="ja-JP"/>
              </w:rPr>
              <m:t>A</m:t>
            </m:r>
          </m:e>
          <m:sub>
            <m:r>
              <w:rPr>
                <w:rFonts w:ascii="Cambria Math" w:hAnsi="Cambria Math"/>
                <w:kern w:val="2"/>
                <w:lang w:val="ru-RU" w:eastAsia="ja-JP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kern w:val="2"/>
            <w:lang w:val="ru-RU" w:eastAsia="ja-JP"/>
          </w:rPr>
          <m:t>×</m:t>
        </m:r>
        <m:r>
          <w:rPr>
            <w:rFonts w:ascii="Cambria Math" w:hAnsi="Cambria Math"/>
            <w:kern w:val="2"/>
            <w:lang w:val="ru-RU" w:eastAsia="ja-JP"/>
          </w:rPr>
          <m:t>60×</m:t>
        </m:r>
        <m:f>
          <m:fPr>
            <m:ctrlPr>
              <w:rPr>
                <w:rFonts w:ascii="Cambria Math" w:hAnsi="Cambria Math"/>
                <w:i/>
                <w:kern w:val="2"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kern w:val="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lang w:eastAsia="ja-JP"/>
                  </w:rPr>
                  <m:t>Q</m:t>
                </m:r>
              </m:e>
              <m:sub>
                <m:r>
                  <w:rPr>
                    <w:rFonts w:ascii="Cambria Math" w:hAnsi="Cambria Math"/>
                    <w:kern w:val="2"/>
                    <w:lang w:eastAsia="ja-JP"/>
                  </w:rPr>
                  <m:t>SSV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kern w:val="2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lang w:eastAsia="ja-JP"/>
                  </w:rPr>
                  <m:t>d</m:t>
                </m:r>
              </m:e>
              <m:sub>
                <m:r>
                  <w:rPr>
                    <w:rFonts w:ascii="Cambria Math" w:hAnsi="Cambria Math"/>
                    <w:kern w:val="2"/>
                    <w:lang w:eastAsia="ja-JP"/>
                  </w:rPr>
                  <m:t>V</m:t>
                </m:r>
              </m:sub>
            </m:sSub>
            <m:r>
              <w:rPr>
                <w:rFonts w:ascii="Cambria Math" w:hAnsi="Cambria Math"/>
                <w:kern w:val="2"/>
                <w:lang w:val="ru-RU" w:eastAsia="ja-JP"/>
              </w:rPr>
              <m:t>×</m:t>
            </m:r>
            <m:r>
              <w:rPr>
                <w:rFonts w:ascii="Cambria Math" w:hAnsi="Cambria Math"/>
                <w:kern w:val="2"/>
                <w:lang w:eastAsia="ja-JP"/>
              </w:rPr>
              <m:t>μ</m:t>
            </m:r>
          </m:den>
        </m:f>
      </m:oMath>
      <w:r w:rsidRPr="00957ED3">
        <w:rPr>
          <w:kern w:val="2"/>
          <w:lang w:val="ru-RU" w:eastAsia="ja-JP"/>
        </w:rPr>
        <w:t xml:space="preserve"> ,</w:t>
      </w:r>
      <w:r w:rsidRPr="00957ED3">
        <w:rPr>
          <w:lang w:val="ru-RU"/>
        </w:rPr>
        <w:tab/>
        <w:t>(90)</w:t>
      </w:r>
    </w:p>
    <w:p w14:paraId="0093EF67" w14:textId="77777777" w:rsidR="00C52DE5" w:rsidRPr="00957ED3" w:rsidRDefault="00C52DE5" w:rsidP="00C52DE5">
      <w:pPr>
        <w:pStyle w:val="para"/>
        <w:rPr>
          <w:lang w:val="ru-RU"/>
        </w:rPr>
      </w:pPr>
      <w:r w:rsidRPr="00957ED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FAD9C" wp14:editId="5983FE01">
                <wp:simplePos x="0" y="0"/>
                <wp:positionH relativeFrom="margin">
                  <wp:posOffset>1955377</wp:posOffset>
                </wp:positionH>
                <wp:positionV relativeFrom="paragraph">
                  <wp:posOffset>181610</wp:posOffset>
                </wp:positionV>
                <wp:extent cx="118533" cy="186690"/>
                <wp:effectExtent l="0" t="0" r="0" b="381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533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2FBC955" w14:textId="77777777" w:rsidR="00C52DE5" w:rsidRPr="00DA7667" w:rsidRDefault="00C52DE5" w:rsidP="00C52D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A7667">
                              <w:rPr>
                                <w:sz w:val="12"/>
                                <w:szCs w:val="12"/>
                              </w:rPr>
                              <w:t>1,5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FAD9C" id="Надпись 10" o:spid="_x0000_s1030" type="#_x0000_t202" style="position:absolute;left:0;text-align:left;margin-left:153.95pt;margin-top:14.3pt;width:9.35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" stroked="f">
                <v:stroke joinstyle="round"/>
                <v:path arrowok="t"/>
                <v:textbox inset="0,0,0,0">
                  <w:txbxContent>
                    <w:p w14:paraId="12FBC955" w14:textId="77777777" w:rsidR="00C52DE5" w:rsidRPr="00DA7667" w:rsidRDefault="00C52DE5" w:rsidP="00C52DE5">
                      <w:pPr>
                        <w:rPr>
                          <w:sz w:val="12"/>
                          <w:szCs w:val="12"/>
                        </w:rPr>
                      </w:pPr>
                      <w:r w:rsidRPr="00DA7667">
                        <w:rPr>
                          <w:sz w:val="12"/>
                          <w:szCs w:val="12"/>
                        </w:rPr>
                        <w:t>1,5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7ED3">
        <w:rPr>
          <w:lang w:val="ru-RU"/>
        </w:rPr>
        <w:tab/>
        <w:t>при этом</w:t>
      </w:r>
    </w:p>
    <w:p w14:paraId="465402A2" w14:textId="77777777" w:rsidR="00C52DE5" w:rsidRPr="00957ED3" w:rsidRDefault="00C52DE5" w:rsidP="00C52DE5">
      <w:pPr>
        <w:pStyle w:val="para"/>
        <w:tabs>
          <w:tab w:val="left" w:pos="7655"/>
          <w:tab w:val="right" w:pos="8500"/>
        </w:tabs>
        <w:rPr>
          <w:lang w:val="ru-RU"/>
        </w:rPr>
      </w:pPr>
      <w:r w:rsidRPr="00957ED3">
        <w:rPr>
          <w:lang w:val="ru-RU"/>
        </w:rPr>
        <w:tab/>
      </w:r>
      <w:r w:rsidRPr="00957ED3">
        <w:rPr>
          <w:noProof/>
          <w:lang w:eastAsia="en-GB"/>
        </w:rPr>
        <w:drawing>
          <wp:inline distT="0" distB="0" distL="0" distR="0" wp14:anchorId="37B45F61" wp14:editId="1DBBDF1D">
            <wp:extent cx="659130" cy="356235"/>
            <wp:effectExtent l="0" t="0" r="0" b="0"/>
            <wp:docPr id="128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ED3">
        <w:rPr>
          <w:lang w:val="ru-RU"/>
        </w:rPr>
        <w:t>,</w:t>
      </w:r>
      <w:r w:rsidRPr="00957ED3">
        <w:rPr>
          <w:lang w:val="ru-RU"/>
        </w:rPr>
        <w:tab/>
        <w:t>(91)</w:t>
      </w:r>
    </w:p>
    <w:p w14:paraId="1FF5CDE2" w14:textId="77777777" w:rsidR="00C52DE5" w:rsidRPr="00957ED3" w:rsidRDefault="00C52DE5" w:rsidP="00C52DE5">
      <w:pPr>
        <w:pStyle w:val="para"/>
        <w:keepNext/>
        <w:keepLines/>
        <w:rPr>
          <w:lang w:val="ru-RU"/>
        </w:rPr>
      </w:pPr>
      <w:r w:rsidRPr="00957ED3">
        <w:rPr>
          <w:lang w:val="ru-RU"/>
        </w:rPr>
        <w:tab/>
        <w:t>где:</w:t>
      </w:r>
    </w:p>
    <w:p w14:paraId="33E80B8D" w14:textId="77777777" w:rsidR="00C52DE5" w:rsidRPr="00957ED3" w:rsidRDefault="00C52DE5" w:rsidP="00C52DE5">
      <w:pPr>
        <w:pStyle w:val="af3"/>
        <w:keepNext/>
        <w:keepLines/>
        <w:tabs>
          <w:tab w:val="left" w:pos="4536"/>
        </w:tabs>
        <w:rPr>
          <w:lang w:val="ru-RU"/>
        </w:rPr>
      </w:pPr>
      <w:r w:rsidRPr="00957ED3">
        <w:rPr>
          <w:lang w:val="ru-RU"/>
        </w:rPr>
        <w:t>A</w:t>
      </w:r>
      <w:r w:rsidRPr="00957ED3">
        <w:rPr>
          <w:vertAlign w:val="subscript"/>
          <w:lang w:val="ru-RU"/>
        </w:rPr>
        <w:t>1</w:t>
      </w:r>
      <w:r w:rsidRPr="00957ED3">
        <w:rPr>
          <w:lang w:val="ru-RU"/>
        </w:rPr>
        <w:tab/>
        <w:t>— 27,43831</w:t>
      </w:r>
      <w:r w:rsidRPr="00957ED3">
        <w:rPr>
          <w:b/>
          <w:bCs/>
          <w:lang w:val="ru-RU"/>
        </w:rPr>
        <w:t xml:space="preserve"> </w:t>
      </w:r>
      <w:r w:rsidRPr="00957ED3">
        <w:rPr>
          <w:lang w:val="ru-RU"/>
        </w:rPr>
        <w:t xml:space="preserve">в единицах СИ </w:t>
      </w:r>
      <m:oMath>
        <m:d>
          <m:dPr>
            <m:ctrlPr>
              <w:rPr>
                <w:rFonts w:ascii="Cambria Math" w:hAnsi="Cambria Math"/>
                <w:i/>
                <w:sz w:val="24"/>
                <w:lang w:val="en-GB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GB" w:eastAsia="zh-CN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ru-RU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en-GB" w:eastAsia="zh-CN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lang w:val="ru-RU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i/>
                    <w:lang w:val="ru-RU"/>
                  </w:rPr>
                  <m:t>мин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ru-RU"/>
                  </w:rPr>
                  <m:t>с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ru-RU"/>
                  </w:rPr>
                  <m:t>мм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lang w:val="ru-RU"/>
                  </w:rPr>
                  <m:t>м</m:t>
                </m:r>
              </m:den>
            </m:f>
          </m:e>
        </m:d>
      </m:oMath>
      <w:r w:rsidRPr="00957ED3">
        <w:rPr>
          <w:lang w:val="ru-RU"/>
        </w:rPr>
        <w:t>;</w:t>
      </w:r>
    </w:p>
    <w:p w14:paraId="680FFFC1" w14:textId="77777777" w:rsidR="00C52DE5" w:rsidRPr="00957ED3" w:rsidRDefault="00C52DE5" w:rsidP="00C52DE5">
      <w:pPr>
        <w:pStyle w:val="af3"/>
        <w:rPr>
          <w:lang w:val="ru-RU"/>
        </w:rPr>
      </w:pPr>
      <w:r w:rsidRPr="00957ED3">
        <w:rPr>
          <w:i/>
          <w:iCs/>
          <w:lang w:val="ru-RU"/>
        </w:rPr>
        <w:t>Q</w:t>
      </w:r>
      <w:r w:rsidRPr="00957ED3">
        <w:rPr>
          <w:vertAlign w:val="subscript"/>
          <w:lang w:val="ru-RU"/>
        </w:rPr>
        <w:t>SSV</w:t>
      </w:r>
      <w:r w:rsidRPr="00957ED3">
        <w:rPr>
          <w:lang w:val="ru-RU"/>
        </w:rPr>
        <w:tab/>
        <w:t>— </w:t>
      </w:r>
      <w:r w:rsidRPr="00957ED3">
        <w:rPr>
          <w:i/>
          <w:iCs/>
          <w:lang w:val="ru-RU"/>
        </w:rPr>
        <w:t>расход</w:t>
      </w:r>
      <w:r w:rsidRPr="00957ED3">
        <w:rPr>
          <w:lang w:val="ru-RU"/>
        </w:rPr>
        <w:t xml:space="preserve"> воздуха при стандартных условиях (101,3 кПа, 273 K) </w:t>
      </w:r>
      <w:r w:rsidRPr="00957ED3">
        <w:rPr>
          <w:lang w:val="ru-RU"/>
        </w:rPr>
        <w:br/>
        <w:t xml:space="preserve">     в м</w:t>
      </w:r>
      <w:r w:rsidRPr="00957ED3">
        <w:rPr>
          <w:vertAlign w:val="superscript"/>
          <w:lang w:val="ru-RU"/>
        </w:rPr>
        <w:t>3</w:t>
      </w:r>
      <w:r w:rsidRPr="00957ED3">
        <w:rPr>
          <w:lang w:val="ru-RU"/>
        </w:rPr>
        <w:t>/с;</w:t>
      </w:r>
    </w:p>
    <w:p w14:paraId="48D37FA8" w14:textId="77777777" w:rsidR="00C52DE5" w:rsidRPr="00957ED3" w:rsidRDefault="00C52DE5" w:rsidP="00C52DE5">
      <w:pPr>
        <w:pStyle w:val="af3"/>
        <w:rPr>
          <w:lang w:val="ru-RU"/>
        </w:rPr>
      </w:pPr>
      <w:r w:rsidRPr="00957ED3">
        <w:rPr>
          <w:i/>
          <w:iCs/>
          <w:lang w:val="ru-RU"/>
        </w:rPr>
        <w:t>d</w:t>
      </w:r>
      <w:r w:rsidRPr="00957ED3">
        <w:rPr>
          <w:vertAlign w:val="subscript"/>
          <w:lang w:val="ru-RU"/>
        </w:rPr>
        <w:t>V</w:t>
      </w:r>
      <w:r w:rsidRPr="00957ED3">
        <w:rPr>
          <w:lang w:val="ru-RU"/>
        </w:rPr>
        <w:tab/>
        <w:t xml:space="preserve">— </w:t>
      </w:r>
      <w:r w:rsidRPr="00957ED3">
        <w:rPr>
          <w:i/>
          <w:iCs/>
          <w:lang w:val="ru-RU"/>
        </w:rPr>
        <w:t>диаметр</w:t>
      </w:r>
      <w:r w:rsidRPr="00957ED3">
        <w:rPr>
          <w:lang w:val="ru-RU"/>
        </w:rPr>
        <w:t xml:space="preserve"> сужения SSV в мм,</w:t>
      </w:r>
    </w:p>
    <w:p w14:paraId="74D52320" w14:textId="77777777" w:rsidR="00C52DE5" w:rsidRPr="00957ED3" w:rsidRDefault="00C52DE5" w:rsidP="00C52DE5">
      <w:pPr>
        <w:pStyle w:val="SingleTxtG"/>
        <w:ind w:left="1701" w:firstLine="567"/>
      </w:pPr>
      <w:r w:rsidRPr="00957ED3">
        <w:t>…»</w:t>
      </w:r>
    </w:p>
    <w:p w14:paraId="2FB16D53" w14:textId="77777777" w:rsidR="00C52DE5" w:rsidRPr="00957ED3" w:rsidRDefault="00C52DE5" w:rsidP="00C52DE5">
      <w:pPr>
        <w:pStyle w:val="SingleTxtG"/>
        <w:rPr>
          <w:i/>
          <w:iCs/>
        </w:rPr>
      </w:pPr>
      <w:r w:rsidRPr="00957ED3">
        <w:rPr>
          <w:i/>
          <w:iCs/>
        </w:rPr>
        <w:t>Приложение 4 — Добавление 2</w:t>
      </w:r>
    </w:p>
    <w:p w14:paraId="44BBD5CE" w14:textId="77777777" w:rsidR="00C52DE5" w:rsidRPr="00957ED3" w:rsidRDefault="00C52DE5" w:rsidP="00C52DE5">
      <w:pPr>
        <w:pStyle w:val="SingleTxtG"/>
      </w:pPr>
      <w:r w:rsidRPr="00957ED3">
        <w:rPr>
          <w:i/>
          <w:iCs/>
        </w:rPr>
        <w:t>Пункт A.2.1.3</w:t>
      </w:r>
      <w:r w:rsidRPr="00957ED3">
        <w:t xml:space="preserve"> изменить следующим образом:</w:t>
      </w:r>
    </w:p>
    <w:p w14:paraId="750612B4" w14:textId="77777777" w:rsidR="00C52DE5" w:rsidRPr="00957ED3" w:rsidRDefault="00C52DE5" w:rsidP="00C52DE5">
      <w:pPr>
        <w:pStyle w:val="para"/>
        <w:spacing w:before="120"/>
        <w:rPr>
          <w:lang w:val="ru-RU"/>
        </w:rPr>
      </w:pPr>
      <w:r w:rsidRPr="00957ED3">
        <w:rPr>
          <w:lang w:val="ru-RU"/>
        </w:rPr>
        <w:t>«A.2.1.3</w:t>
      </w:r>
      <w:r w:rsidRPr="00957ED3">
        <w:rPr>
          <w:lang w:val="ru-RU"/>
        </w:rPr>
        <w:tab/>
        <w:t>Компоненты, показанные на рис. 9 и 10</w:t>
      </w:r>
    </w:p>
    <w:p w14:paraId="05087F8D" w14:textId="77777777" w:rsidR="00C52DE5" w:rsidRPr="00957ED3" w:rsidRDefault="00C52DE5" w:rsidP="00C52DE5">
      <w:pPr>
        <w:pStyle w:val="para"/>
        <w:tabs>
          <w:tab w:val="left" w:pos="2835"/>
        </w:tabs>
        <w:rPr>
          <w:lang w:val="ru-RU"/>
        </w:rPr>
      </w:pPr>
      <w:r w:rsidRPr="00957ED3">
        <w:rPr>
          <w:lang w:val="ru-RU"/>
        </w:rPr>
        <w:tab/>
        <w:t>EP</w:t>
      </w:r>
      <w:r w:rsidRPr="00957ED3">
        <w:rPr>
          <w:lang w:val="ru-RU"/>
        </w:rPr>
        <w:tab/>
        <w:t>Выхлопная труба</w:t>
      </w:r>
    </w:p>
    <w:p w14:paraId="3211F6F3" w14:textId="77777777" w:rsidR="00C52DE5" w:rsidRPr="00957ED3" w:rsidRDefault="00C52DE5" w:rsidP="00C52DE5">
      <w:pPr>
        <w:pStyle w:val="para"/>
        <w:tabs>
          <w:tab w:val="left" w:pos="2880"/>
        </w:tabs>
        <w:ind w:left="2835" w:hanging="567"/>
        <w:rPr>
          <w:lang w:val="ru-RU"/>
        </w:rPr>
      </w:pPr>
      <w:r w:rsidRPr="00957ED3">
        <w:rPr>
          <w:lang w:val="ru-RU"/>
        </w:rPr>
        <w:t>SP1</w:t>
      </w:r>
      <w:r w:rsidRPr="00957ED3">
        <w:rPr>
          <w:lang w:val="ru-RU"/>
        </w:rPr>
        <w:tab/>
        <w:t>Пробоотборник для первичных отработавших газов (только рис. 9)</w:t>
      </w:r>
    </w:p>
    <w:p w14:paraId="763BA0FD" w14:textId="77777777" w:rsidR="00C52DE5" w:rsidRPr="00957ED3" w:rsidRDefault="00C52DE5" w:rsidP="00C52DE5">
      <w:pPr>
        <w:pStyle w:val="SingleTxtG"/>
        <w:ind w:left="1701" w:firstLine="567"/>
      </w:pPr>
      <w:r w:rsidRPr="00957ED3">
        <w:lastRenderedPageBreak/>
        <w:t>…»</w:t>
      </w:r>
    </w:p>
    <w:p w14:paraId="689C0C82" w14:textId="77777777" w:rsidR="00C52DE5" w:rsidRPr="00957ED3" w:rsidRDefault="00C52DE5" w:rsidP="00C52DE5">
      <w:pPr>
        <w:pStyle w:val="SingleTxtG"/>
      </w:pPr>
      <w:r w:rsidRPr="00957ED3">
        <w:rPr>
          <w:i/>
          <w:iCs/>
        </w:rPr>
        <w:t>Пункт A.2.2.1</w:t>
      </w:r>
      <w:r w:rsidRPr="00957ED3">
        <w:t xml:space="preserve"> изменить следующим образом:</w:t>
      </w:r>
    </w:p>
    <w:p w14:paraId="4598C825" w14:textId="77777777" w:rsidR="00C52DE5" w:rsidRPr="00957ED3" w:rsidRDefault="00C52DE5" w:rsidP="00C52DE5">
      <w:pPr>
        <w:pStyle w:val="SingleTxtG"/>
        <w:ind w:left="1701" w:firstLine="567"/>
      </w:pPr>
      <w:r w:rsidRPr="00957ED3">
        <w:t>«…</w:t>
      </w:r>
    </w:p>
    <w:p w14:paraId="11430305" w14:textId="567666D3" w:rsidR="00C52DE5" w:rsidRPr="00957ED3" w:rsidRDefault="00710E2F" w:rsidP="00710E2F">
      <w:pPr>
        <w:pStyle w:val="H23G"/>
      </w:pPr>
      <w:bookmarkStart w:id="0" w:name="_Toc339460578"/>
      <w:bookmarkStart w:id="1" w:name="_Toc339542101"/>
      <w:r>
        <w:tab/>
      </w:r>
      <w:r>
        <w:tab/>
      </w:r>
      <w:r w:rsidR="00C52DE5" w:rsidRPr="00710E2F">
        <w:rPr>
          <w:b w:val="0"/>
          <w:bCs/>
        </w:rPr>
        <w:t>Рис. 12</w:t>
      </w:r>
      <w:r w:rsidR="00C52DE5" w:rsidRPr="00957ED3">
        <w:br/>
        <w:t>Схема системы частичного разбавления потока (с полным отбором проб)</w:t>
      </w:r>
      <w:bookmarkEnd w:id="0"/>
      <w:bookmarkEnd w:id="1"/>
      <w:r w:rsidR="00C52DE5" w:rsidRPr="00957ED3">
        <w:rPr>
          <w:noProof/>
        </w:rPr>
        <w:t xml:space="preserve"> </w:t>
      </w:r>
    </w:p>
    <w:p w14:paraId="52D7868B" w14:textId="77777777" w:rsidR="00C52DE5" w:rsidRPr="00957ED3" w:rsidRDefault="00C52DE5" w:rsidP="00C52DE5">
      <w:pPr>
        <w:ind w:left="1134" w:hanging="1134"/>
      </w:pPr>
      <w:r w:rsidRPr="00957ED3">
        <w:tab/>
      </w:r>
      <w:r w:rsidRPr="00957ED3">
        <w:tab/>
      </w:r>
      <w:r w:rsidRPr="00957ED3">
        <w:rPr>
          <w:noProof/>
          <w:lang w:val="nl-NL" w:eastAsia="nl-NL"/>
        </w:rPr>
        <w:drawing>
          <wp:inline distT="0" distB="0" distL="0" distR="0" wp14:anchorId="4B6B0AF7" wp14:editId="64907EBE">
            <wp:extent cx="4603687" cy="3506159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11" cy="35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7763" w14:textId="77777777" w:rsidR="00C52DE5" w:rsidRPr="00957ED3" w:rsidRDefault="00C52DE5" w:rsidP="00C52DE5">
      <w:pPr>
        <w:spacing w:after="120"/>
        <w:ind w:left="1134"/>
        <w:rPr>
          <w:rFonts w:asciiTheme="majorBidi" w:hAnsiTheme="majorBidi" w:cstheme="majorBidi"/>
          <w:sz w:val="18"/>
          <w:szCs w:val="18"/>
        </w:rPr>
      </w:pPr>
      <w:r w:rsidRPr="00957ED3">
        <w:rPr>
          <w:sz w:val="16"/>
          <w:szCs w:val="16"/>
        </w:rPr>
        <w:t>a = отработавшие газы</w:t>
      </w:r>
      <w:r w:rsidRPr="00957ED3">
        <w:rPr>
          <w:sz w:val="16"/>
          <w:szCs w:val="16"/>
        </w:rPr>
        <w:tab/>
      </w:r>
      <w:r w:rsidRPr="00957ED3">
        <w:rPr>
          <w:sz w:val="16"/>
          <w:szCs w:val="16"/>
        </w:rPr>
        <w:tab/>
        <w:t>b = факультативно</w:t>
      </w:r>
      <w:r w:rsidRPr="00957ED3">
        <w:rPr>
          <w:sz w:val="16"/>
          <w:szCs w:val="16"/>
        </w:rPr>
        <w:tab/>
        <w:t>c = более подробно см. рис. 16</w:t>
      </w:r>
    </w:p>
    <w:p w14:paraId="1D5DD23B" w14:textId="77777777" w:rsidR="00C52DE5" w:rsidRPr="00957ED3" w:rsidRDefault="00C52DE5" w:rsidP="00C52DE5">
      <w:pPr>
        <w:pStyle w:val="SingleTxtG"/>
        <w:jc w:val="right"/>
      </w:pPr>
      <w:r w:rsidRPr="00957ED3">
        <w:t>…»</w:t>
      </w:r>
    </w:p>
    <w:p w14:paraId="3356DCEE" w14:textId="77777777" w:rsidR="00C52DE5" w:rsidRPr="00957ED3" w:rsidRDefault="00C52DE5" w:rsidP="00C52DE5">
      <w:pPr>
        <w:pStyle w:val="SingleTxtG"/>
      </w:pPr>
      <w:r w:rsidRPr="00957ED3">
        <w:rPr>
          <w:i/>
          <w:iCs/>
        </w:rPr>
        <w:t>Пункт A.2.2.5</w:t>
      </w:r>
      <w:r w:rsidRPr="00957ED3">
        <w:t xml:space="preserve"> изменить следующим образом:</w:t>
      </w:r>
    </w:p>
    <w:p w14:paraId="2666527B" w14:textId="77777777" w:rsidR="00C52DE5" w:rsidRPr="00957ED3" w:rsidRDefault="00C52DE5" w:rsidP="00C52DE5">
      <w:pPr>
        <w:pStyle w:val="SingleTxtG"/>
        <w:ind w:left="1701" w:firstLine="567"/>
      </w:pPr>
      <w:r w:rsidRPr="00957ED3">
        <w:t>«…</w:t>
      </w:r>
    </w:p>
    <w:p w14:paraId="3E76FF1E" w14:textId="77777777" w:rsidR="00C52DE5" w:rsidRPr="00957ED3" w:rsidRDefault="00C52DE5" w:rsidP="00C52DE5">
      <w:pPr>
        <w:pStyle w:val="para"/>
        <w:ind w:firstLine="0"/>
        <w:rPr>
          <w:lang w:val="ru-RU"/>
        </w:rPr>
      </w:pPr>
      <w:r w:rsidRPr="00957ED3">
        <w:rPr>
          <w:lang w:val="ru-RU"/>
        </w:rPr>
        <w:t>В случае системы частичного разбавления потока пробу разбавленных отработавших газов отбирают из смесительного канала DT и пропускают через пробоотборник взвешенных частиц PSP и патрубок отвода взвешенных частиц РТТ с помощью насоса для перекачки проб Р, как показано на рис. 16. Проба проходит через фильтродержатель(и) FH, в котором(ых) закреплены сажевые фильтры для отбора проб. Расход пробы регулируется регулятором расхода FC2.</w:t>
      </w:r>
    </w:p>
    <w:p w14:paraId="7625F1D8" w14:textId="77777777" w:rsidR="00C52DE5" w:rsidRPr="00957ED3" w:rsidRDefault="00C52DE5" w:rsidP="00C52DE5">
      <w:pPr>
        <w:pStyle w:val="para"/>
        <w:ind w:firstLine="0"/>
        <w:rPr>
          <w:lang w:val="ru-RU"/>
        </w:rPr>
      </w:pPr>
      <w:r w:rsidRPr="00957ED3">
        <w:rPr>
          <w:lang w:val="ru-RU"/>
        </w:rPr>
        <w:t>В случае системы полного разбавления потока используется система отбора проб взвешенных частиц в условиях двойного разбавления, как показано на рис. 17. Пробу разбавленных отработавших газов направляют из смесительного канала DT через пробоотборник взвешенных частиц PSP и патрубок отвода взвешенных частиц РТТ во вторичный смесительный канал SDT, где она разбавляется еще раз. Затем проба проходит через фильтродержатель(и) FH, в котором(ых) закреплены сажевые фильтры для отбора проб. Расход разбавителя обычно является постоянным, а расход пробы контролируется с помощью регулятора расхода FC2. Если используется электронный компенсатор расхода EFC (см. рис. 15), то суммарный расход разбавленных отработавших газов служит в качестве сигнала подачи команды на FC2.</w:t>
      </w:r>
    </w:p>
    <w:p w14:paraId="28BBE468" w14:textId="77777777" w:rsidR="00C52DE5" w:rsidRPr="00957ED3" w:rsidRDefault="00C52DE5" w:rsidP="003D2E84">
      <w:pPr>
        <w:pStyle w:val="SingleTxtG"/>
        <w:spacing w:after="0"/>
        <w:ind w:left="1701" w:firstLine="567"/>
      </w:pPr>
      <w:r w:rsidRPr="00957ED3">
        <w:t>…»</w:t>
      </w:r>
    </w:p>
    <w:p w14:paraId="15D3AD1A" w14:textId="775C2901" w:rsidR="00E12C5F" w:rsidRPr="008D53B6" w:rsidRDefault="00C52DE5" w:rsidP="003D2E84">
      <w:pPr>
        <w:jc w:val="center"/>
      </w:pPr>
      <w:r w:rsidRPr="00957ED3">
        <w:rPr>
          <w:u w:val="single"/>
        </w:rPr>
        <w:tab/>
      </w:r>
      <w:r w:rsidRPr="00957ED3">
        <w:rPr>
          <w:u w:val="single"/>
        </w:rPr>
        <w:tab/>
      </w:r>
      <w:r w:rsidRPr="00957ED3">
        <w:rPr>
          <w:u w:val="single"/>
        </w:rPr>
        <w:tab/>
      </w:r>
    </w:p>
    <w:sectPr w:rsidR="00E12C5F" w:rsidRPr="008D53B6" w:rsidSect="006232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07924" w14:textId="77777777" w:rsidR="00C757D1" w:rsidRPr="00A312BC" w:rsidRDefault="00C757D1" w:rsidP="00A312BC"/>
  </w:endnote>
  <w:endnote w:type="continuationSeparator" w:id="0">
    <w:p w14:paraId="61A7827A" w14:textId="77777777" w:rsidR="00C757D1" w:rsidRPr="00A312BC" w:rsidRDefault="00C757D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8C9D" w14:textId="6AF99367" w:rsidR="0062321D" w:rsidRPr="0062321D" w:rsidRDefault="0062321D">
    <w:pPr>
      <w:pStyle w:val="a8"/>
    </w:pPr>
    <w:r w:rsidRPr="0062321D">
      <w:rPr>
        <w:b/>
        <w:sz w:val="18"/>
      </w:rPr>
      <w:fldChar w:fldCharType="begin"/>
    </w:r>
    <w:r w:rsidRPr="0062321D">
      <w:rPr>
        <w:b/>
        <w:sz w:val="18"/>
      </w:rPr>
      <w:instrText xml:space="preserve"> PAGE  \* MERGEFORMAT </w:instrText>
    </w:r>
    <w:r w:rsidRPr="0062321D">
      <w:rPr>
        <w:b/>
        <w:sz w:val="18"/>
      </w:rPr>
      <w:fldChar w:fldCharType="separate"/>
    </w:r>
    <w:r w:rsidRPr="0062321D">
      <w:rPr>
        <w:b/>
        <w:noProof/>
        <w:sz w:val="18"/>
      </w:rPr>
      <w:t>2</w:t>
    </w:r>
    <w:r w:rsidRPr="0062321D">
      <w:rPr>
        <w:b/>
        <w:sz w:val="18"/>
      </w:rPr>
      <w:fldChar w:fldCharType="end"/>
    </w:r>
    <w:r>
      <w:rPr>
        <w:b/>
        <w:sz w:val="18"/>
      </w:rPr>
      <w:tab/>
    </w:r>
    <w:r>
      <w:t>GE.21-12518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AE97" w14:textId="373B4663" w:rsidR="0062321D" w:rsidRPr="0062321D" w:rsidRDefault="0062321D" w:rsidP="0062321D">
    <w:pPr>
      <w:pStyle w:val="a8"/>
      <w:tabs>
        <w:tab w:val="clear" w:pos="9639"/>
        <w:tab w:val="right" w:pos="9638"/>
      </w:tabs>
      <w:rPr>
        <w:b/>
        <w:sz w:val="18"/>
      </w:rPr>
    </w:pPr>
    <w:r>
      <w:t>GE.21-12518</w:t>
    </w:r>
    <w:r>
      <w:tab/>
    </w:r>
    <w:r w:rsidRPr="0062321D">
      <w:rPr>
        <w:b/>
        <w:sz w:val="18"/>
      </w:rPr>
      <w:fldChar w:fldCharType="begin"/>
    </w:r>
    <w:r w:rsidRPr="0062321D">
      <w:rPr>
        <w:b/>
        <w:sz w:val="18"/>
      </w:rPr>
      <w:instrText xml:space="preserve"> PAGE  \* MERGEFORMAT </w:instrText>
    </w:r>
    <w:r w:rsidRPr="0062321D">
      <w:rPr>
        <w:b/>
        <w:sz w:val="18"/>
      </w:rPr>
      <w:fldChar w:fldCharType="separate"/>
    </w:r>
    <w:r w:rsidRPr="0062321D">
      <w:rPr>
        <w:b/>
        <w:noProof/>
        <w:sz w:val="18"/>
      </w:rPr>
      <w:t>3</w:t>
    </w:r>
    <w:r w:rsidRPr="0062321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0A81C" w14:textId="542DAE35" w:rsidR="00042B72" w:rsidRPr="0062321D" w:rsidRDefault="0062321D" w:rsidP="0062321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535019C" wp14:editId="7B502A6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21-12518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BFBBCEF" wp14:editId="657CC0B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280921  011021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C8AF6" w14:textId="77777777" w:rsidR="00C757D1" w:rsidRPr="001075E9" w:rsidRDefault="00C757D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A02F325" w14:textId="77777777" w:rsidR="00C757D1" w:rsidRDefault="00C757D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65B3723" w14:textId="016741EE" w:rsidR="00C52DE5" w:rsidRPr="003C76DB" w:rsidRDefault="00C52DE5" w:rsidP="00C52DE5">
      <w:pPr>
        <w:pStyle w:val="ad"/>
      </w:pPr>
      <w:r w:rsidRPr="003C76DB">
        <w:rPr>
          <w:sz w:val="20"/>
        </w:rPr>
        <w:tab/>
      </w:r>
      <w:r w:rsidRPr="00C52DE5">
        <w:rPr>
          <w:rStyle w:val="aa"/>
          <w:sz w:val="20"/>
          <w:vertAlign w:val="baseline"/>
        </w:rPr>
        <w:t>*</w:t>
      </w:r>
      <w:r w:rsidRPr="003C76DB"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(часть V, разд. 20), п.</w:t>
      </w:r>
      <w:r>
        <w:rPr>
          <w:lang w:val="en-US"/>
        </w:rPr>
        <w:t> </w:t>
      </w:r>
      <w:r w:rsidRPr="003C76DB">
        <w:t>20.51), Всемирный форум будет разрабатывать, согласовывать и обновлять правила ООН в</w:t>
      </w:r>
      <w:r>
        <w:rPr>
          <w:lang w:val="en-US"/>
        </w:rPr>
        <w:t> </w:t>
      </w:r>
      <w:r w:rsidRPr="003C76DB">
        <w:t>целях улучшения характеристик транспортных средств. Настоящий документ представлен в</w:t>
      </w:r>
      <w:r>
        <w:rPr>
          <w:lang w:val="en-US"/>
        </w:rPr>
        <w:t> </w:t>
      </w:r>
      <w:r w:rsidRPr="003C76DB">
        <w:t>соответствии с этим мандатом</w:t>
      </w:r>
      <w:r w:rsidRPr="003C76DB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58B07" w14:textId="7024ECB5" w:rsidR="0062321D" w:rsidRPr="0062321D" w:rsidRDefault="0062321D">
    <w:pPr>
      <w:pStyle w:val="a5"/>
    </w:pPr>
    <w:fldSimple w:instr=" TITLE  \* MERGEFORMAT ">
      <w:r w:rsidR="00B61C3D">
        <w:t>ECE/TRANS/WP.29/2021/130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EE766" w14:textId="4C4289AC" w:rsidR="0062321D" w:rsidRPr="0062321D" w:rsidRDefault="0062321D" w:rsidP="0062321D">
    <w:pPr>
      <w:pStyle w:val="a5"/>
      <w:jc w:val="right"/>
    </w:pPr>
    <w:fldSimple w:instr=" TITLE  \* MERGEFORMAT ">
      <w:r w:rsidR="00B61C3D">
        <w:t>ECE/TRANS/WP.29/2021/130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434A4" w14:textId="77777777" w:rsidR="0062321D" w:rsidRDefault="0062321D" w:rsidP="00C52DE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D1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D2E84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6F93"/>
    <w:rsid w:val="00517901"/>
    <w:rsid w:val="00526683"/>
    <w:rsid w:val="00526DB8"/>
    <w:rsid w:val="005639C1"/>
    <w:rsid w:val="005709E0"/>
    <w:rsid w:val="00572E19"/>
    <w:rsid w:val="00593058"/>
    <w:rsid w:val="005961C8"/>
    <w:rsid w:val="005966F1"/>
    <w:rsid w:val="005D7914"/>
    <w:rsid w:val="005E2B41"/>
    <w:rsid w:val="005F0B42"/>
    <w:rsid w:val="00617A43"/>
    <w:rsid w:val="0062321D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0E2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E7A71"/>
    <w:rsid w:val="008F7609"/>
    <w:rsid w:val="00906890"/>
    <w:rsid w:val="00911BE4"/>
    <w:rsid w:val="00951972"/>
    <w:rsid w:val="009608F3"/>
    <w:rsid w:val="0098660D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1C3D"/>
    <w:rsid w:val="00B62458"/>
    <w:rsid w:val="00BC18B2"/>
    <w:rsid w:val="00BD33EE"/>
    <w:rsid w:val="00BE1CC7"/>
    <w:rsid w:val="00C106D6"/>
    <w:rsid w:val="00C119AE"/>
    <w:rsid w:val="00C52DE5"/>
    <w:rsid w:val="00C60F0C"/>
    <w:rsid w:val="00C71E84"/>
    <w:rsid w:val="00C757D1"/>
    <w:rsid w:val="00C805C9"/>
    <w:rsid w:val="00C92939"/>
    <w:rsid w:val="00CA04EC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313ED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38E620"/>
  <w15:docId w15:val="{3B31709F-8A1B-45C9-AE34-D54816C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,h1,TRL Head1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,h1 Знак,TRL Head1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rsid w:val="00C52DE5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C52DE5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C52DE5"/>
    <w:rPr>
      <w:lang w:val="ru-RU" w:eastAsia="en-US"/>
    </w:rPr>
  </w:style>
  <w:style w:type="character" w:customStyle="1" w:styleId="paraChar">
    <w:name w:val="para Char"/>
    <w:link w:val="para"/>
    <w:locked/>
    <w:rsid w:val="00C52DE5"/>
    <w:rPr>
      <w:lang w:val="en-GB" w:eastAsia="en-US"/>
    </w:rPr>
  </w:style>
  <w:style w:type="paragraph" w:customStyle="1" w:styleId="para">
    <w:name w:val="para"/>
    <w:basedOn w:val="a"/>
    <w:link w:val="paraChar"/>
    <w:qFormat/>
    <w:rsid w:val="00C52DE5"/>
    <w:pPr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  <w:style w:type="paragraph" w:customStyle="1" w:styleId="Default">
    <w:name w:val="Default"/>
    <w:rsid w:val="00C52DE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fr-FR" w:eastAsia="ja-JP"/>
    </w:rPr>
  </w:style>
  <w:style w:type="paragraph" w:customStyle="1" w:styleId="af3">
    <w:name w:val="a)"/>
    <w:basedOn w:val="a"/>
    <w:qFormat/>
    <w:rsid w:val="00C52DE5"/>
    <w:pPr>
      <w:tabs>
        <w:tab w:val="decimal" w:pos="567"/>
      </w:tabs>
      <w:spacing w:after="120"/>
      <w:ind w:left="2835" w:right="1134" w:hanging="567"/>
      <w:jc w:val="both"/>
    </w:pPr>
    <w:rPr>
      <w:rFonts w:eastAsia="Times New Roman" w:cs="Times New Roman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5</Pages>
  <Words>1079</Words>
  <Characters>7152</Characters>
  <Application>Microsoft Office Word</Application>
  <DocSecurity>0</DocSecurity>
  <Lines>650</Lines>
  <Paragraphs>274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ECE/TRANS/WP.29/2021/130</vt:lpstr>
      <vt:lpstr>A/</vt:lpstr>
      <vt:lpstr>A/</vt:lpstr>
    </vt:vector>
  </TitlesOfParts>
  <Company>DCM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ECE/TRANS/WP.29/2021/130</dc:title>
  <dc:subject/>
  <dc:creator>Olga OVTCHINNIKOVA</dc:creator>
  <cp:keywords/>
  <cp:lastModifiedBy>Olga Ovchinnikova</cp:lastModifiedBy>
  <cp:revision>3</cp:revision>
  <cp:lastPrinted>2021-10-01T14:27:00Z</cp:lastPrinted>
  <dcterms:created xsi:type="dcterms:W3CDTF">2021-10-01T14:27:00Z</dcterms:created>
  <dcterms:modified xsi:type="dcterms:W3CDTF">2021-10-01T14:27:00Z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