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4DE4F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944412" w14:textId="77777777" w:rsidR="002D5AAC" w:rsidRDefault="002D5AAC" w:rsidP="00DB7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0461F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2E610D" w14:textId="52F37BD0" w:rsidR="002D5AAC" w:rsidRDefault="00DB72FA" w:rsidP="00DB72FA">
            <w:pPr>
              <w:jc w:val="right"/>
            </w:pPr>
            <w:r w:rsidRPr="00DB72FA">
              <w:rPr>
                <w:sz w:val="40"/>
              </w:rPr>
              <w:t>ECE</w:t>
            </w:r>
            <w:r>
              <w:t>/TRANS/WP.29/2021/101</w:t>
            </w:r>
          </w:p>
        </w:tc>
      </w:tr>
      <w:tr w:rsidR="002D5AAC" w:rsidRPr="00BF58DE" w14:paraId="0548813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56EA1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68C3BF" wp14:editId="312A3AA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5F844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37B6DD" w14:textId="72649F35" w:rsidR="002D5AAC" w:rsidRDefault="00DB72F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DB72FA">
              <w:rPr>
                <w:lang w:val="en-US"/>
              </w:rPr>
              <w:t>General</w:t>
            </w:r>
          </w:p>
          <w:p w14:paraId="5BC48EE1" w14:textId="589D2539" w:rsidR="00DB72FA" w:rsidRPr="00DB72FA" w:rsidRDefault="00DB72FA" w:rsidP="00DB72FA">
            <w:pPr>
              <w:spacing w:line="240" w:lineRule="exact"/>
              <w:rPr>
                <w:lang w:val="en-US"/>
              </w:rPr>
            </w:pPr>
            <w:r w:rsidRPr="00DB72FA">
              <w:rPr>
                <w:lang w:val="en-US"/>
              </w:rPr>
              <w:t>2 September 2021</w:t>
            </w:r>
          </w:p>
          <w:p w14:paraId="7F3D023E" w14:textId="77777777" w:rsidR="00DB72FA" w:rsidRDefault="00DB72FA" w:rsidP="00DB72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630877" w14:textId="3EF903BD" w:rsidR="00DB72FA" w:rsidRPr="008D53B6" w:rsidRDefault="00DB72FA" w:rsidP="00DB72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EB4C5E">
              <w:rPr>
                <w:lang w:val="en-US"/>
              </w:rPr>
              <w:t xml:space="preserve"> English</w:t>
            </w:r>
          </w:p>
        </w:tc>
      </w:tr>
    </w:tbl>
    <w:p w14:paraId="499104F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162EDE" w14:textId="77777777" w:rsidR="00C808FA" w:rsidRPr="00C808FA" w:rsidRDefault="00C808FA" w:rsidP="00C808FA">
      <w:pPr>
        <w:spacing w:before="120"/>
        <w:rPr>
          <w:sz w:val="28"/>
          <w:szCs w:val="28"/>
        </w:rPr>
      </w:pPr>
      <w:r w:rsidRPr="00C808FA">
        <w:rPr>
          <w:sz w:val="28"/>
          <w:szCs w:val="28"/>
        </w:rPr>
        <w:t>Комитет по внутреннему транспорту</w:t>
      </w:r>
    </w:p>
    <w:p w14:paraId="4610C919" w14:textId="4000C7FA" w:rsidR="00C808FA" w:rsidRPr="00C808FA" w:rsidRDefault="00C808FA" w:rsidP="00C808FA">
      <w:pPr>
        <w:spacing w:before="120"/>
        <w:rPr>
          <w:b/>
          <w:sz w:val="24"/>
          <w:szCs w:val="24"/>
        </w:rPr>
      </w:pPr>
      <w:r w:rsidRPr="00C808FA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C808FA">
        <w:rPr>
          <w:b/>
          <w:bCs/>
          <w:sz w:val="24"/>
          <w:szCs w:val="24"/>
        </w:rPr>
        <w:t>в области транспортных средств</w:t>
      </w:r>
    </w:p>
    <w:p w14:paraId="443ABEF3" w14:textId="2D56F1D7" w:rsidR="00C808FA" w:rsidRPr="00142E4D" w:rsidRDefault="00C808FA" w:rsidP="00C808F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  <w:r>
        <w:rPr>
          <w:b/>
          <w:bCs/>
        </w:rPr>
        <w:br/>
      </w:r>
      <w:r>
        <w:t>Женева, 23</w:t>
      </w:r>
      <w:r w:rsidRPr="00142E4D">
        <w:t>–</w:t>
      </w:r>
      <w:r>
        <w:t>25 ноября 2021 года</w:t>
      </w:r>
      <w:r>
        <w:br/>
        <w:t>Пункт 4.7.5 предварительной повестки дня</w:t>
      </w:r>
      <w:r>
        <w:br/>
      </w:r>
      <w:r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 к существующим</w:t>
      </w:r>
      <w:r>
        <w:rPr>
          <w:b/>
          <w:bCs/>
        </w:rPr>
        <w:br/>
        <w:t>правилам ООН, представленных GRSG</w:t>
      </w:r>
    </w:p>
    <w:p w14:paraId="1CBC40FA" w14:textId="07A603DB" w:rsidR="00C808FA" w:rsidRPr="00142E4D" w:rsidRDefault="00C808FA" w:rsidP="00C808FA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поправкам серии 03</w:t>
      </w:r>
      <w:r>
        <w:rPr>
          <w:bCs/>
        </w:rPr>
        <w:br/>
        <w:t>к Правилам № 118 ООН (характеристики горения материалов)</w:t>
      </w:r>
    </w:p>
    <w:p w14:paraId="7D158258" w14:textId="06EEA15C" w:rsidR="00C808FA" w:rsidRPr="00142E4D" w:rsidRDefault="00C808FA" w:rsidP="00C808F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C808FA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3D366DC5" w14:textId="4FA99F4E" w:rsidR="00C808FA" w:rsidRPr="00142E4D" w:rsidRDefault="00C808FA" w:rsidP="00C808FA">
      <w:pPr>
        <w:pStyle w:val="SingleTxtG"/>
      </w:pPr>
      <w:r>
        <w:tab/>
      </w:r>
      <w:r w:rsidRPr="00C808FA">
        <w:t>Воспроизведенный</w:t>
      </w:r>
      <w:r>
        <w:t xml:space="preserve">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пункт 28). В его основу положен документ ECE/TRANS/WP.29/GRSG/2021/3 с добавлениями, содержащимися в документе GRSG-121-04. Этот текст представляется Всемирному форуму для согласования правил в области транспортных средств (WP.29)</w:t>
      </w:r>
      <w:r>
        <w:br/>
        <w:t>и Административному комитету Соглашения 1958 года (AC.1) для рассмотрения и голосования на их сессиях в ноябре 2021 года.</w:t>
      </w:r>
    </w:p>
    <w:p w14:paraId="2A09223C" w14:textId="77777777" w:rsidR="00C808FA" w:rsidRPr="00142E4D" w:rsidRDefault="00C808FA" w:rsidP="00C808FA">
      <w:pPr>
        <w:pStyle w:val="SingleTxtG"/>
        <w:pageBreakBefore/>
      </w:pPr>
      <w:r>
        <w:rPr>
          <w:i/>
          <w:iCs/>
        </w:rPr>
        <w:lastRenderedPageBreak/>
        <w:t>Включить новый пункт 1.1.1</w:t>
      </w:r>
      <w:r>
        <w:t xml:space="preserve"> следующего содержания:</w:t>
      </w:r>
    </w:p>
    <w:p w14:paraId="3B732247" w14:textId="0522C2B5" w:rsidR="00C808FA" w:rsidRPr="00142E4D" w:rsidRDefault="00C808FA" w:rsidP="00562466">
      <w:pPr>
        <w:pStyle w:val="SingleTxtG"/>
        <w:tabs>
          <w:tab w:val="clear" w:pos="1701"/>
        </w:tabs>
        <w:ind w:left="2268" w:hanging="1134"/>
      </w:pPr>
      <w:r>
        <w:t>«1.1.1</w:t>
      </w:r>
      <w:r>
        <w:tab/>
        <w:t>По просьбе изготовителя настоящие Правила могут также применяться к транспортным средствам категорий М3, класс I».</w:t>
      </w:r>
    </w:p>
    <w:p w14:paraId="4AF6C666" w14:textId="21945B18" w:rsidR="00C808FA" w:rsidRPr="00142E4D" w:rsidRDefault="00C808FA" w:rsidP="00C808FA">
      <w:pPr>
        <w:pStyle w:val="SingleTxtG"/>
        <w:rPr>
          <w:iCs/>
        </w:rPr>
      </w:pPr>
      <w:r>
        <w:rPr>
          <w:i/>
          <w:iCs/>
        </w:rPr>
        <w:t>Часть II, включить новый пункт 6.1.9</w:t>
      </w:r>
      <w:r>
        <w:t xml:space="preserve"> следующего содержания:</w:t>
      </w:r>
    </w:p>
    <w:p w14:paraId="78261144" w14:textId="5604380D" w:rsidR="00C808FA" w:rsidRPr="00142E4D" w:rsidRDefault="00C808FA" w:rsidP="00562466">
      <w:pPr>
        <w:pStyle w:val="SingleTxtG"/>
        <w:tabs>
          <w:tab w:val="clear" w:pos="1701"/>
        </w:tabs>
        <w:ind w:left="2268" w:hanging="1134"/>
      </w:pPr>
      <w:r>
        <w:t>«6.1.9</w:t>
      </w:r>
      <w:r>
        <w:tab/>
        <w:t>“</w:t>
      </w:r>
      <w:r w:rsidRPr="00FD74EA">
        <w:rPr>
          <w:i/>
          <w:iCs/>
        </w:rPr>
        <w:t>Пластиковое стекло</w:t>
      </w:r>
      <w:r>
        <w:t>” — это стекловой материал, который содержит в качестве одного из основных компонентов одно или несколько полимерных органических веществ с большой молекулярной массой, является в готовом состоянии твердым и на том или ином этапе изготовления либо преобразования в готовые изделия может формоваться методом литья».</w:t>
      </w:r>
    </w:p>
    <w:p w14:paraId="67715237" w14:textId="77777777" w:rsidR="00C808FA" w:rsidRPr="00142E4D" w:rsidRDefault="00C808FA" w:rsidP="00C808FA">
      <w:pPr>
        <w:pStyle w:val="SingleTxtG"/>
        <w:rPr>
          <w:i/>
          <w:iCs/>
          <w:sz w:val="24"/>
        </w:rPr>
      </w:pPr>
      <w:r>
        <w:rPr>
          <w:i/>
          <w:iCs/>
        </w:rPr>
        <w:t>Часть II, пункт 6.2.8.1</w:t>
      </w:r>
      <w:r>
        <w:t xml:space="preserve"> изменить следующим образом:</w:t>
      </w:r>
    </w:p>
    <w:p w14:paraId="016BF335" w14:textId="273144F9" w:rsidR="00C808FA" w:rsidRPr="00142E4D" w:rsidRDefault="00C808FA" w:rsidP="00BF58DE">
      <w:pPr>
        <w:pStyle w:val="SingleTxtG"/>
        <w:tabs>
          <w:tab w:val="clear" w:pos="1701"/>
        </w:tabs>
        <w:ind w:left="2268" w:hanging="1134"/>
      </w:pPr>
      <w:r>
        <w:t>«6.2.8.1</w:t>
      </w:r>
      <w:r>
        <w:tab/>
        <w:t>элементам, изготовленным из металла или стекла; на элементы, изготовленные из пластикового стекла, данное изъятие не распространяется».</w:t>
      </w:r>
    </w:p>
    <w:p w14:paraId="255DE8F6" w14:textId="77777777" w:rsidR="00C808FA" w:rsidRPr="00142E4D" w:rsidRDefault="00C808FA" w:rsidP="00C808FA">
      <w:pPr>
        <w:spacing w:before="240"/>
        <w:jc w:val="center"/>
      </w:pPr>
      <w:r w:rsidRPr="00142E4D">
        <w:rPr>
          <w:u w:val="single"/>
        </w:rPr>
        <w:tab/>
      </w:r>
      <w:r w:rsidRPr="00142E4D">
        <w:rPr>
          <w:u w:val="single"/>
        </w:rPr>
        <w:tab/>
      </w:r>
      <w:r w:rsidRPr="00142E4D">
        <w:rPr>
          <w:u w:val="single"/>
        </w:rPr>
        <w:tab/>
      </w:r>
    </w:p>
    <w:sectPr w:rsidR="00C808FA" w:rsidRPr="00142E4D" w:rsidSect="00DB72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8DB8" w14:textId="77777777" w:rsidR="00A81FF8" w:rsidRPr="00A312BC" w:rsidRDefault="00A81FF8" w:rsidP="00A312BC"/>
  </w:endnote>
  <w:endnote w:type="continuationSeparator" w:id="0">
    <w:p w14:paraId="54CE8833" w14:textId="77777777" w:rsidR="00A81FF8" w:rsidRPr="00A312BC" w:rsidRDefault="00A81F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D380" w14:textId="18C4EAB3" w:rsidR="00DB72FA" w:rsidRPr="00DB72FA" w:rsidRDefault="00DB72FA">
    <w:pPr>
      <w:pStyle w:val="a8"/>
    </w:pPr>
    <w:r w:rsidRPr="00DB72FA">
      <w:rPr>
        <w:b/>
        <w:sz w:val="18"/>
      </w:rPr>
      <w:fldChar w:fldCharType="begin"/>
    </w:r>
    <w:r w:rsidRPr="00DB72FA">
      <w:rPr>
        <w:b/>
        <w:sz w:val="18"/>
      </w:rPr>
      <w:instrText xml:space="preserve"> PAGE  \* MERGEFORMAT </w:instrText>
    </w:r>
    <w:r w:rsidRPr="00DB72FA">
      <w:rPr>
        <w:b/>
        <w:sz w:val="18"/>
      </w:rPr>
      <w:fldChar w:fldCharType="separate"/>
    </w:r>
    <w:r w:rsidRPr="00DB72FA">
      <w:rPr>
        <w:b/>
        <w:noProof/>
        <w:sz w:val="18"/>
      </w:rPr>
      <w:t>2</w:t>
    </w:r>
    <w:r w:rsidRPr="00DB72FA">
      <w:rPr>
        <w:b/>
        <w:sz w:val="18"/>
      </w:rPr>
      <w:fldChar w:fldCharType="end"/>
    </w:r>
    <w:r>
      <w:rPr>
        <w:b/>
        <w:sz w:val="18"/>
      </w:rPr>
      <w:tab/>
    </w:r>
    <w:r>
      <w:t>GE.21-12195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9237" w14:textId="49321342" w:rsidR="00DB72FA" w:rsidRPr="00DB72FA" w:rsidRDefault="00DB72FA" w:rsidP="00DB72FA">
    <w:pPr>
      <w:pStyle w:val="a8"/>
      <w:tabs>
        <w:tab w:val="clear" w:pos="9639"/>
        <w:tab w:val="right" w:pos="9638"/>
      </w:tabs>
      <w:rPr>
        <w:b/>
        <w:sz w:val="18"/>
      </w:rPr>
    </w:pPr>
    <w:r>
      <w:t>GE.21-12195</w:t>
    </w:r>
    <w:r>
      <w:tab/>
    </w:r>
    <w:r w:rsidRPr="00DB72FA">
      <w:rPr>
        <w:b/>
        <w:sz w:val="18"/>
      </w:rPr>
      <w:fldChar w:fldCharType="begin"/>
    </w:r>
    <w:r w:rsidRPr="00DB72FA">
      <w:rPr>
        <w:b/>
        <w:sz w:val="18"/>
      </w:rPr>
      <w:instrText xml:space="preserve"> PAGE  \* MERGEFORMAT </w:instrText>
    </w:r>
    <w:r w:rsidRPr="00DB72FA">
      <w:rPr>
        <w:b/>
        <w:sz w:val="18"/>
      </w:rPr>
      <w:fldChar w:fldCharType="separate"/>
    </w:r>
    <w:r w:rsidRPr="00DB72FA">
      <w:rPr>
        <w:b/>
        <w:noProof/>
        <w:sz w:val="18"/>
      </w:rPr>
      <w:t>3</w:t>
    </w:r>
    <w:r w:rsidRPr="00DB72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BF73" w14:textId="2FEF8EB3" w:rsidR="00042B72" w:rsidRPr="00DB72FA" w:rsidRDefault="00DB72FA" w:rsidP="00DB72F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6CBE59" wp14:editId="0D9572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448F82" wp14:editId="599D580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lang w:val="fr-CH"/>
      </w:rPr>
      <w:t xml:space="preserve"> 041021  081021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B7FD" w14:textId="77777777" w:rsidR="00A81FF8" w:rsidRPr="001075E9" w:rsidRDefault="00A81F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A1E255" w14:textId="77777777" w:rsidR="00A81FF8" w:rsidRDefault="00A81F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BEDB65" w14:textId="16621CC8" w:rsidR="00C808FA" w:rsidRPr="00DC2C16" w:rsidRDefault="00C808FA" w:rsidP="00C808FA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 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A6DE" w14:textId="4D038819" w:rsidR="00DB72FA" w:rsidRPr="00DB72FA" w:rsidRDefault="005A718A">
    <w:pPr>
      <w:pStyle w:val="a5"/>
    </w:pPr>
    <w:fldSimple w:instr=" TITLE  \* MERGEFORMAT ">
      <w:r w:rsidR="008A5AF9">
        <w:t>ECE/TRANS/WP.29/2021/101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2942" w14:textId="72DB250F" w:rsidR="00DB72FA" w:rsidRPr="00DB72FA" w:rsidRDefault="005A718A" w:rsidP="00DB72FA">
    <w:pPr>
      <w:pStyle w:val="a5"/>
      <w:jc w:val="right"/>
    </w:pPr>
    <w:fldSimple w:instr=" TITLE  \* MERGEFORMAT ">
      <w:r w:rsidR="008A5AF9">
        <w:t>ECE/TRANS/WP.29/2021/101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8"/>
    <w:rsid w:val="00033EE1"/>
    <w:rsid w:val="00042B72"/>
    <w:rsid w:val="000558BD"/>
    <w:rsid w:val="000B57E7"/>
    <w:rsid w:val="000B6373"/>
    <w:rsid w:val="000C3B6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2466"/>
    <w:rsid w:val="005639C1"/>
    <w:rsid w:val="005709E0"/>
    <w:rsid w:val="00572E19"/>
    <w:rsid w:val="005961C8"/>
    <w:rsid w:val="005966F1"/>
    <w:rsid w:val="005A718A"/>
    <w:rsid w:val="005D7914"/>
    <w:rsid w:val="005E07B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AF9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1FF8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58DE"/>
    <w:rsid w:val="00C106D6"/>
    <w:rsid w:val="00C119AE"/>
    <w:rsid w:val="00C3471D"/>
    <w:rsid w:val="00C60F0C"/>
    <w:rsid w:val="00C71E84"/>
    <w:rsid w:val="00C805C9"/>
    <w:rsid w:val="00C808FA"/>
    <w:rsid w:val="00C92939"/>
    <w:rsid w:val="00CA1679"/>
    <w:rsid w:val="00CB151C"/>
    <w:rsid w:val="00CE5A1A"/>
    <w:rsid w:val="00CF55F6"/>
    <w:rsid w:val="00D33D63"/>
    <w:rsid w:val="00D5253A"/>
    <w:rsid w:val="00D727BA"/>
    <w:rsid w:val="00D873A8"/>
    <w:rsid w:val="00D90028"/>
    <w:rsid w:val="00D90138"/>
    <w:rsid w:val="00D9145B"/>
    <w:rsid w:val="00DB72FA"/>
    <w:rsid w:val="00DD78D1"/>
    <w:rsid w:val="00DE32CD"/>
    <w:rsid w:val="00DF5767"/>
    <w:rsid w:val="00DF71B9"/>
    <w:rsid w:val="00E12C5F"/>
    <w:rsid w:val="00E73F76"/>
    <w:rsid w:val="00EA2C9F"/>
    <w:rsid w:val="00EA420E"/>
    <w:rsid w:val="00EB4C5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6BAAE9"/>
  <w15:docId w15:val="{30AEFAF2-9762-4396-B86A-2B50FD1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808FA"/>
    <w:rPr>
      <w:lang w:val="ru-RU" w:eastAsia="en-US"/>
    </w:rPr>
  </w:style>
  <w:style w:type="character" w:customStyle="1" w:styleId="HChGChar">
    <w:name w:val="_ H _Ch_G Char"/>
    <w:link w:val="HChG"/>
    <w:locked/>
    <w:rsid w:val="00C808F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251</Words>
  <Characters>1757</Characters>
  <Application>Microsoft Office Word</Application>
  <DocSecurity>0</DocSecurity>
  <Lines>195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ECE/TRANS/WP.29/2021/101</vt:lpstr>
      <vt:lpstr>A/</vt:lpstr>
      <vt:lpstr>A/</vt:lpstr>
    </vt:vector>
  </TitlesOfParts>
  <Company>DCM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ECE/TRANS/WP.29/2021/101</dc:title>
  <dc:subject/>
  <dc:creator>Anna KISSELEVA</dc:creator>
  <cp:keywords/>
  <cp:lastModifiedBy>Anna Kisseleva</cp:lastModifiedBy>
  <cp:revision>3</cp:revision>
  <cp:lastPrinted>2021-10-08T10:43:00Z</cp:lastPrinted>
  <dcterms:created xsi:type="dcterms:W3CDTF">2021-10-08T10:43:00Z</dcterms:created>
  <dcterms:modified xsi:type="dcterms:W3CDTF">2021-10-08T10:44:00Z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