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C7547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52283B" w14:textId="77777777" w:rsidR="002D5AAC" w:rsidRDefault="002D5AAC" w:rsidP="006E5B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DE20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908EE9" w14:textId="0DA20BE4" w:rsidR="002D5AAC" w:rsidRDefault="006E5B4F" w:rsidP="006E5B4F">
            <w:pPr>
              <w:jc w:val="right"/>
            </w:pPr>
            <w:r w:rsidRPr="006E5B4F">
              <w:rPr>
                <w:sz w:val="40"/>
              </w:rPr>
              <w:t>ECE</w:t>
            </w:r>
            <w:r>
              <w:t>/TRANS/WP.29/GRE/2021/12</w:t>
            </w:r>
          </w:p>
        </w:tc>
      </w:tr>
      <w:tr w:rsidR="002D5AAC" w:rsidRPr="00D4359C" w14:paraId="1AB9C46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01231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50D3BB" wp14:editId="32D77C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AB0CF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9AB073" w14:textId="77777777" w:rsidR="002D5AAC" w:rsidRDefault="006E5B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D3E2F7" w14:textId="77777777" w:rsidR="006E5B4F" w:rsidRDefault="006E5B4F" w:rsidP="006E5B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2021</w:t>
            </w:r>
          </w:p>
          <w:p w14:paraId="741E3692" w14:textId="77777777" w:rsidR="006E5B4F" w:rsidRDefault="006E5B4F" w:rsidP="006E5B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1DCFCD" w14:textId="67230640" w:rsidR="006E5B4F" w:rsidRPr="008D53B6" w:rsidRDefault="006E5B4F" w:rsidP="006E5B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B0E14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0410DF2" w14:textId="77777777" w:rsidR="006E5B4F" w:rsidRPr="001820B0" w:rsidRDefault="006E5B4F" w:rsidP="006E5B4F">
      <w:pPr>
        <w:spacing w:before="120"/>
        <w:rPr>
          <w:sz w:val="28"/>
          <w:szCs w:val="28"/>
        </w:rPr>
      </w:pPr>
      <w:r w:rsidRPr="001820B0">
        <w:rPr>
          <w:color w:val="333333"/>
          <w:sz w:val="28"/>
          <w:szCs w:val="28"/>
          <w:shd w:val="clear" w:color="auto" w:fill="FFFFFF"/>
        </w:rPr>
        <w:t>Комитет по внутреннему транспорту</w:t>
      </w:r>
    </w:p>
    <w:p w14:paraId="05B31C7E" w14:textId="6C9ABE34" w:rsidR="006E5B4F" w:rsidRPr="001820B0" w:rsidRDefault="006E5B4F" w:rsidP="006E5B4F">
      <w:pPr>
        <w:spacing w:before="120"/>
        <w:rPr>
          <w:b/>
          <w:sz w:val="24"/>
          <w:szCs w:val="24"/>
        </w:rPr>
      </w:pPr>
      <w:r w:rsidRPr="001820B0">
        <w:rPr>
          <w:b/>
          <w:bCs/>
          <w:color w:val="333333"/>
          <w:sz w:val="24"/>
          <w:szCs w:val="24"/>
        </w:rPr>
        <w:t xml:space="preserve">Всемирный форум для согласования </w:t>
      </w:r>
      <w:r>
        <w:rPr>
          <w:b/>
          <w:bCs/>
          <w:color w:val="333333"/>
          <w:sz w:val="24"/>
          <w:szCs w:val="24"/>
        </w:rPr>
        <w:br/>
      </w:r>
      <w:r w:rsidRPr="001820B0">
        <w:rPr>
          <w:b/>
          <w:bCs/>
          <w:color w:val="333333"/>
          <w:sz w:val="24"/>
          <w:szCs w:val="24"/>
        </w:rPr>
        <w:t>правил в области транспортных средств</w:t>
      </w:r>
    </w:p>
    <w:p w14:paraId="4358C0F3" w14:textId="2394E877" w:rsidR="006E5B4F" w:rsidRPr="006E5B4F" w:rsidRDefault="006E5B4F" w:rsidP="006E5B4F">
      <w:pPr>
        <w:spacing w:before="120" w:after="120"/>
        <w:rPr>
          <w:b/>
          <w:bCs/>
          <w:szCs w:val="20"/>
        </w:rPr>
      </w:pPr>
      <w:r w:rsidRPr="006E5B4F">
        <w:rPr>
          <w:b/>
          <w:bCs/>
          <w:color w:val="333333"/>
          <w:szCs w:val="20"/>
        </w:rPr>
        <w:t xml:space="preserve">Рабочая группа по вопросам освещения </w:t>
      </w:r>
      <w:r w:rsidRPr="006E5B4F">
        <w:rPr>
          <w:b/>
          <w:bCs/>
          <w:color w:val="333333"/>
          <w:szCs w:val="20"/>
        </w:rPr>
        <w:br/>
        <w:t>и световой сигнализации</w:t>
      </w:r>
    </w:p>
    <w:p w14:paraId="3EEF0671" w14:textId="77777777" w:rsidR="006E5B4F" w:rsidRPr="006E5B4F" w:rsidRDefault="006E5B4F" w:rsidP="006E5B4F">
      <w:pPr>
        <w:spacing w:before="120"/>
        <w:rPr>
          <w:b/>
          <w:szCs w:val="20"/>
        </w:rPr>
      </w:pPr>
      <w:r w:rsidRPr="006E5B4F">
        <w:rPr>
          <w:b/>
          <w:bCs/>
          <w:color w:val="333333"/>
          <w:szCs w:val="20"/>
        </w:rPr>
        <w:t>Восемьдесят пятая сессия</w:t>
      </w:r>
    </w:p>
    <w:p w14:paraId="72D6E08F" w14:textId="57CB5CF3" w:rsidR="006E5B4F" w:rsidRPr="006E5B4F" w:rsidRDefault="006E5B4F" w:rsidP="006E5B4F">
      <w:pPr>
        <w:rPr>
          <w:bCs/>
          <w:szCs w:val="20"/>
        </w:rPr>
      </w:pPr>
      <w:r w:rsidRPr="006E5B4F">
        <w:rPr>
          <w:szCs w:val="20"/>
        </w:rPr>
        <w:t>Женева</w:t>
      </w:r>
      <w:r w:rsidRPr="006E5B4F">
        <w:rPr>
          <w:bCs/>
          <w:szCs w:val="20"/>
        </w:rPr>
        <w:t>, 26</w:t>
      </w:r>
      <w:r w:rsidRPr="007C1239">
        <w:rPr>
          <w:bCs/>
          <w:szCs w:val="20"/>
        </w:rPr>
        <w:t>–</w:t>
      </w:r>
      <w:r w:rsidRPr="006E5B4F">
        <w:rPr>
          <w:bCs/>
          <w:szCs w:val="20"/>
        </w:rPr>
        <w:t>29 октября 2021 года</w:t>
      </w:r>
    </w:p>
    <w:p w14:paraId="3871C10A" w14:textId="77777777" w:rsidR="006E5B4F" w:rsidRPr="006E5B4F" w:rsidRDefault="006E5B4F" w:rsidP="006E5B4F">
      <w:pPr>
        <w:ind w:right="1134"/>
        <w:rPr>
          <w:bCs/>
          <w:szCs w:val="20"/>
        </w:rPr>
      </w:pPr>
      <w:r w:rsidRPr="006E5B4F">
        <w:rPr>
          <w:bCs/>
          <w:szCs w:val="20"/>
        </w:rPr>
        <w:t xml:space="preserve">Пункт 4 </w:t>
      </w:r>
      <w:r w:rsidRPr="006E5B4F">
        <w:rPr>
          <w:bCs/>
          <w:szCs w:val="20"/>
          <w:lang w:val="en-US"/>
        </w:rPr>
        <w:t>c</w:t>
      </w:r>
      <w:r w:rsidRPr="006E5B4F">
        <w:rPr>
          <w:bCs/>
          <w:szCs w:val="20"/>
        </w:rPr>
        <w:t>) предварительной повестки дня</w:t>
      </w:r>
    </w:p>
    <w:p w14:paraId="5C58D1A1" w14:textId="32F39E91" w:rsidR="006E5B4F" w:rsidRPr="006E5B4F" w:rsidRDefault="006E5B4F" w:rsidP="006E5B4F">
      <w:pPr>
        <w:ind w:right="1134"/>
        <w:rPr>
          <w:b/>
          <w:bCs/>
          <w:szCs w:val="20"/>
        </w:rPr>
      </w:pPr>
      <w:r w:rsidRPr="006E5B4F">
        <w:rPr>
          <w:b/>
          <w:bCs/>
          <w:color w:val="333333"/>
          <w:szCs w:val="20"/>
        </w:rPr>
        <w:t xml:space="preserve">Упрощение правил ООН, касающихся освещения </w:t>
      </w:r>
      <w:r w:rsidRPr="006E5B4F">
        <w:rPr>
          <w:b/>
          <w:bCs/>
          <w:color w:val="333333"/>
          <w:szCs w:val="20"/>
        </w:rPr>
        <w:br/>
        <w:t xml:space="preserve">и световой сигнализации: </w:t>
      </w:r>
      <w:r w:rsidRPr="006E5B4F">
        <w:rPr>
          <w:b/>
          <w:bCs/>
          <w:szCs w:val="20"/>
        </w:rPr>
        <w:t xml:space="preserve">Правила № 149 ООН </w:t>
      </w:r>
      <w:r w:rsidRPr="006E5B4F">
        <w:rPr>
          <w:b/>
          <w:bCs/>
          <w:szCs w:val="20"/>
        </w:rPr>
        <w:br/>
        <w:t>(</w:t>
      </w:r>
      <w:r w:rsidRPr="006E5B4F">
        <w:rPr>
          <w:b/>
          <w:bCs/>
          <w:color w:val="333333"/>
          <w:szCs w:val="20"/>
        </w:rPr>
        <w:t>устройства освещения дороги</w:t>
      </w:r>
      <w:r w:rsidRPr="006E5B4F">
        <w:rPr>
          <w:b/>
          <w:bCs/>
          <w:szCs w:val="20"/>
        </w:rPr>
        <w:t>)</w:t>
      </w:r>
    </w:p>
    <w:p w14:paraId="566EE707" w14:textId="77777777" w:rsidR="006E5B4F" w:rsidRPr="001D425F" w:rsidRDefault="006E5B4F" w:rsidP="006E5B4F">
      <w:pPr>
        <w:pStyle w:val="HChG"/>
      </w:pPr>
      <w:r w:rsidRPr="001D425F">
        <w:tab/>
      </w:r>
      <w:r w:rsidRPr="001D425F">
        <w:tab/>
      </w:r>
      <w:bookmarkStart w:id="0" w:name="_Hlk78276159"/>
      <w:r w:rsidRPr="006E5B4F">
        <w:t>Предложение</w:t>
      </w:r>
      <w:r w:rsidRPr="001D425F">
        <w:t xml:space="preserve"> </w:t>
      </w:r>
      <w:r>
        <w:t>по</w:t>
      </w:r>
      <w:r w:rsidRPr="001D425F">
        <w:t xml:space="preserve"> </w:t>
      </w:r>
      <w:r>
        <w:t>поправкам</w:t>
      </w:r>
      <w:r w:rsidRPr="001D425F">
        <w:t xml:space="preserve"> </w:t>
      </w:r>
      <w:r>
        <w:t>к</w:t>
      </w:r>
      <w:r w:rsidRPr="001D425F">
        <w:t xml:space="preserve"> </w:t>
      </w:r>
      <w:r>
        <w:t xml:space="preserve">Правилам № </w:t>
      </w:r>
      <w:r w:rsidRPr="001D425F">
        <w:t>149</w:t>
      </w:r>
      <w:r>
        <w:t xml:space="preserve"> ООН</w:t>
      </w:r>
      <w:r w:rsidRPr="001D425F">
        <w:t xml:space="preserve"> </w:t>
      </w:r>
      <w:bookmarkEnd w:id="0"/>
    </w:p>
    <w:p w14:paraId="77A1D3B4" w14:textId="4FD2A976" w:rsidR="006E5B4F" w:rsidRDefault="006E5B4F" w:rsidP="006E5B4F">
      <w:pPr>
        <w:pStyle w:val="H1G"/>
        <w:rPr>
          <w:b w:val="0"/>
          <w:bCs/>
          <w:sz w:val="20"/>
        </w:rPr>
      </w:pPr>
      <w:r>
        <w:tab/>
      </w:r>
      <w:r>
        <w:tab/>
      </w:r>
      <w:r w:rsidRPr="001D425F">
        <w:t xml:space="preserve">Представлено </w:t>
      </w:r>
      <w:r w:rsidRPr="006E5B4F">
        <w:t>неофициальной</w:t>
      </w:r>
      <w:r>
        <w:t xml:space="preserve"> рабочей</w:t>
      </w:r>
      <w:r w:rsidRPr="001D425F">
        <w:t xml:space="preserve"> группой по упрощению правил, касающихся освещения и световой сигнализации </w:t>
      </w:r>
      <w:r>
        <w:br/>
      </w:r>
      <w:r w:rsidRPr="001D425F">
        <w:t>(НРГ по</w:t>
      </w:r>
      <w:r w:rsidR="00804AA1" w:rsidRPr="00804AA1">
        <w:t xml:space="preserve"> </w:t>
      </w:r>
      <w:r w:rsidRPr="001D425F">
        <w:t>УПО)</w:t>
      </w:r>
      <w:r w:rsidRPr="006E5B4F">
        <w:rPr>
          <w:b w:val="0"/>
          <w:bCs/>
          <w:sz w:val="20"/>
        </w:rPr>
        <w:footnoteReference w:customMarkFollows="1" w:id="1"/>
        <w:t>*</w:t>
      </w:r>
    </w:p>
    <w:p w14:paraId="33F5B749" w14:textId="77777777" w:rsidR="00D4359C" w:rsidRDefault="000F005B" w:rsidP="00D4359C">
      <w:pPr>
        <w:pStyle w:val="SingleTxtG"/>
      </w:pPr>
      <w:r>
        <w:tab/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</w:t>
      </w:r>
      <w:r>
        <w:rPr>
          <w:lang w:val="en-US"/>
        </w:rPr>
        <w:t> </w:t>
      </w:r>
      <w:r>
        <w:t>по УПОС), в целях уточнения и исправления текста Правил № 149 ООН. Изменения выделены жирным шрифтом в случае новых положений или зачеркиванием в случае исключенных элементов.</w:t>
      </w:r>
    </w:p>
    <w:p w14:paraId="16438A44" w14:textId="748527AF" w:rsidR="006E5B4F" w:rsidRPr="00D4359C" w:rsidRDefault="00D4359C" w:rsidP="00D4359C">
      <w:pPr>
        <w:pStyle w:val="HChG"/>
        <w:pageBreakBefore/>
      </w:pPr>
      <w:r>
        <w:lastRenderedPageBreak/>
        <w:tab/>
      </w:r>
      <w:r w:rsidR="006E5B4F" w:rsidRPr="00D4359C">
        <w:t>I.</w:t>
      </w:r>
      <w:r w:rsidR="006E5B4F" w:rsidRPr="00D4359C">
        <w:tab/>
        <w:t>Предложение</w:t>
      </w:r>
    </w:p>
    <w:p w14:paraId="381C1F81" w14:textId="01EE259D" w:rsidR="006E5B4F" w:rsidRPr="008A3632" w:rsidRDefault="00645A47" w:rsidP="00D4359C">
      <w:pPr>
        <w:spacing w:after="120"/>
        <w:ind w:left="2268" w:right="1133" w:hanging="1134"/>
      </w:pPr>
      <w:r>
        <w:rPr>
          <w:i/>
          <w:iCs/>
        </w:rPr>
        <w:t>Пункт</w:t>
      </w:r>
      <w:r w:rsidR="006E5B4F" w:rsidRPr="008A3632">
        <w:rPr>
          <w:i/>
          <w:iCs/>
        </w:rPr>
        <w:t xml:space="preserve"> 3.3.2.4</w:t>
      </w:r>
      <w:r w:rsidR="006E5B4F" w:rsidRPr="008A3632">
        <w:t xml:space="preserve"> </w:t>
      </w:r>
      <w:r w:rsidR="006E5B4F">
        <w:t>изменить</w:t>
      </w:r>
      <w:r w:rsidR="006E5B4F" w:rsidRPr="008A3632">
        <w:t xml:space="preserve"> </w:t>
      </w:r>
      <w:r w:rsidR="006E5B4F">
        <w:t>следующим</w:t>
      </w:r>
      <w:r w:rsidR="006E5B4F" w:rsidRPr="008A3632">
        <w:t xml:space="preserve"> </w:t>
      </w:r>
      <w:r w:rsidR="006E5B4F">
        <w:t>образом</w:t>
      </w:r>
      <w:r w:rsidR="006E5B4F" w:rsidRPr="008A3632">
        <w:t>:</w:t>
      </w:r>
    </w:p>
    <w:p w14:paraId="29F178AC" w14:textId="48917EDC" w:rsidR="006E5B4F" w:rsidRPr="00631633" w:rsidRDefault="006E5B4F" w:rsidP="00D4359C">
      <w:pPr>
        <w:pStyle w:val="4Para4thlevel"/>
        <w:rPr>
          <w:lang w:val="ru-RU"/>
        </w:rPr>
      </w:pPr>
      <w:r w:rsidRPr="00631633">
        <w:rPr>
          <w:lang w:val="ru-RU"/>
        </w:rPr>
        <w:t>«3.3.2.4</w:t>
      </w:r>
      <w:r w:rsidRPr="00631633">
        <w:rPr>
          <w:lang w:val="ru-RU"/>
        </w:rPr>
        <w:tab/>
      </w:r>
      <w:r>
        <w:rPr>
          <w:b/>
          <w:bCs/>
          <w:lang w:val="ru-RU"/>
        </w:rPr>
        <w:t>о</w:t>
      </w:r>
      <w:r w:rsidRPr="00631633">
        <w:rPr>
          <w:b/>
          <w:bCs/>
          <w:lang w:val="ru-RU"/>
        </w:rPr>
        <w:t>бозначени</w:t>
      </w:r>
      <w:r>
        <w:rPr>
          <w:b/>
          <w:bCs/>
          <w:lang w:val="ru-RU"/>
        </w:rPr>
        <w:t>я</w:t>
      </w:r>
      <w:r w:rsidRPr="00631633">
        <w:rPr>
          <w:b/>
          <w:bCs/>
          <w:lang w:val="ru-RU"/>
        </w:rPr>
        <w:t>(</w:t>
      </w:r>
      <w:r>
        <w:rPr>
          <w:b/>
          <w:bCs/>
          <w:lang w:val="ru-RU"/>
        </w:rPr>
        <w:t>ий</w:t>
      </w:r>
      <w:r w:rsidRPr="00631633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в</w:t>
      </w:r>
      <w:r w:rsidRPr="006316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соответствии</w:t>
      </w:r>
      <w:r w:rsidRPr="006316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63163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таблицей</w:t>
      </w:r>
      <w:r w:rsidRPr="00631633">
        <w:rPr>
          <w:b/>
          <w:bCs/>
          <w:lang w:val="ru-RU"/>
        </w:rPr>
        <w:t xml:space="preserve"> 1 </w:t>
      </w:r>
      <w:r>
        <w:rPr>
          <w:b/>
          <w:bCs/>
          <w:lang w:val="ru-RU"/>
        </w:rPr>
        <w:t>и</w:t>
      </w:r>
      <w:r w:rsidRPr="00631633">
        <w:rPr>
          <w:b/>
          <w:bCs/>
          <w:lang w:val="ru-RU"/>
        </w:rPr>
        <w:t xml:space="preserve"> </w:t>
      </w:r>
      <w:r w:rsidRPr="00631633">
        <w:rPr>
          <w:lang w:val="ru-RU"/>
        </w:rPr>
        <w:t>дополнительного</w:t>
      </w:r>
      <w:r w:rsidRPr="00631633">
        <w:rPr>
          <w:b/>
          <w:bCs/>
          <w:lang w:val="ru-RU"/>
        </w:rPr>
        <w:t>(ных)</w:t>
      </w:r>
      <w:r w:rsidRPr="00631633">
        <w:rPr>
          <w:lang w:val="ru-RU"/>
        </w:rPr>
        <w:t xml:space="preserve"> обозначения</w:t>
      </w:r>
      <w:r w:rsidRPr="00631633">
        <w:rPr>
          <w:b/>
          <w:bCs/>
          <w:lang w:val="ru-RU"/>
        </w:rPr>
        <w:t xml:space="preserve">(ий) </w:t>
      </w:r>
      <w:r>
        <w:rPr>
          <w:b/>
          <w:bCs/>
          <w:lang w:val="ru-RU"/>
        </w:rPr>
        <w:t>при его (их) наличии</w:t>
      </w:r>
      <w:r w:rsidRPr="00631633">
        <w:rPr>
          <w:strike/>
          <w:lang w:val="ru-RU"/>
        </w:rPr>
        <w:t xml:space="preserve"> </w:t>
      </w:r>
      <w:r w:rsidRPr="00656205">
        <w:rPr>
          <w:strike/>
          <w:color w:val="000000"/>
          <w:lang w:val="ru-RU"/>
        </w:rPr>
        <w:t>для фар, АСПО и передних противотуманных фар:</w:t>
      </w:r>
      <w:r>
        <w:rPr>
          <w:lang w:val="ru-RU"/>
        </w:rPr>
        <w:t>».</w:t>
      </w:r>
    </w:p>
    <w:p w14:paraId="2FAF2C09" w14:textId="62263DD8" w:rsidR="006E5B4F" w:rsidRPr="008A3632" w:rsidRDefault="00645A47" w:rsidP="00D4359C">
      <w:pPr>
        <w:spacing w:after="120"/>
        <w:ind w:left="2268" w:right="1133" w:hanging="1134"/>
      </w:pPr>
      <w:r>
        <w:rPr>
          <w:i/>
          <w:iCs/>
        </w:rPr>
        <w:t>Пункт</w:t>
      </w:r>
      <w:r w:rsidR="006E5B4F" w:rsidRPr="008A3632">
        <w:rPr>
          <w:i/>
          <w:iCs/>
        </w:rPr>
        <w:t xml:space="preserve"> 3.3.2.4.4</w:t>
      </w:r>
      <w:r w:rsidR="006E5B4F" w:rsidRPr="008A3632">
        <w:t xml:space="preserve"> </w:t>
      </w:r>
      <w:r w:rsidR="006E5B4F">
        <w:t>изменить</w:t>
      </w:r>
      <w:r w:rsidR="006E5B4F" w:rsidRPr="008A3632">
        <w:t xml:space="preserve"> </w:t>
      </w:r>
      <w:r w:rsidR="006E5B4F">
        <w:t>следующим</w:t>
      </w:r>
      <w:r w:rsidR="006E5B4F" w:rsidRPr="008A3632">
        <w:t xml:space="preserve"> </w:t>
      </w:r>
      <w:r w:rsidR="006E5B4F">
        <w:t>образом</w:t>
      </w:r>
      <w:r w:rsidR="006E5B4F" w:rsidRPr="008A3632">
        <w:t>:</w:t>
      </w:r>
    </w:p>
    <w:p w14:paraId="6E392F08" w14:textId="31DBBEDC" w:rsidR="006E5B4F" w:rsidRPr="00144615" w:rsidRDefault="006E5B4F" w:rsidP="00D4359C">
      <w:pPr>
        <w:pStyle w:val="SingleTxtG"/>
        <w:ind w:left="2268" w:hanging="1134"/>
      </w:pPr>
      <w:r w:rsidRPr="003E6EA6">
        <w:t>«3.3.2.4.4</w:t>
      </w:r>
      <w:r w:rsidRPr="003E6EA6">
        <w:tab/>
        <w:t>в случае передних противотуманных фар, других фар и встраиваем</w:t>
      </w:r>
      <w:r w:rsidRPr="003E6EA6">
        <w:rPr>
          <w:strike/>
        </w:rPr>
        <w:t>ого</w:t>
      </w:r>
      <w:r w:rsidRPr="003E6EA6">
        <w:rPr>
          <w:b/>
          <w:bCs/>
        </w:rPr>
        <w:t>ых</w:t>
      </w:r>
      <w:r w:rsidRPr="003E6EA6">
        <w:t xml:space="preserve"> модул</w:t>
      </w:r>
      <w:r w:rsidRPr="003E6EA6">
        <w:rPr>
          <w:strike/>
        </w:rPr>
        <w:t>я</w:t>
      </w:r>
      <w:r w:rsidRPr="003E6EA6">
        <w:rPr>
          <w:b/>
          <w:bCs/>
        </w:rPr>
        <w:t>ей</w:t>
      </w:r>
      <w:r w:rsidRPr="003E6EA6">
        <w:t xml:space="preserve"> АСПО, включающ</w:t>
      </w:r>
      <w:r w:rsidRPr="003E6EA6">
        <w:rPr>
          <w:strike/>
        </w:rPr>
        <w:t>его</w:t>
      </w:r>
      <w:r w:rsidRPr="003E6EA6">
        <w:rPr>
          <w:b/>
          <w:bCs/>
        </w:rPr>
        <w:t>их</w:t>
      </w:r>
      <w:r w:rsidRPr="003E6EA6">
        <w:t xml:space="preserve"> </w:t>
      </w:r>
      <w:r w:rsidRPr="003E6EA6">
        <w:rPr>
          <w:b/>
          <w:bCs/>
        </w:rPr>
        <w:t>внешний</w:t>
      </w:r>
      <w:r>
        <w:t xml:space="preserve"> </w:t>
      </w:r>
      <w:r w:rsidRPr="003E6EA6">
        <w:t>рассеиватель из пластмассового материала, рядом с обозначением, идентифицирующим функцию</w:t>
      </w:r>
      <w:r w:rsidRPr="003E6EA6">
        <w:rPr>
          <w:b/>
          <w:bCs/>
        </w:rPr>
        <w:t>(ии)</w:t>
      </w:r>
      <w:r>
        <w:t xml:space="preserve"> </w:t>
      </w:r>
      <w:r w:rsidRPr="003E6EA6">
        <w:rPr>
          <w:strike/>
        </w:rPr>
        <w:t>освещени</w:t>
      </w:r>
      <w:r w:rsidRPr="003E6EA6">
        <w:t>я, проставляют буквы РL;</w:t>
      </w:r>
      <w:r>
        <w:t>»</w:t>
      </w:r>
      <w:r w:rsidR="00144615" w:rsidRPr="00144615">
        <w:t>.</w:t>
      </w:r>
    </w:p>
    <w:p w14:paraId="22CE36FA" w14:textId="77777777" w:rsidR="006E5B4F" w:rsidRPr="00631633" w:rsidRDefault="006E5B4F" w:rsidP="00D4359C">
      <w:pPr>
        <w:pStyle w:val="5para5thlevel"/>
        <w:rPr>
          <w:lang w:val="ru-RU"/>
        </w:rPr>
      </w:pPr>
      <w:r>
        <w:rPr>
          <w:i/>
          <w:iCs/>
          <w:lang w:val="ru-RU"/>
        </w:rPr>
        <w:t xml:space="preserve">Включить новый пункт </w:t>
      </w:r>
      <w:r w:rsidRPr="00631633">
        <w:rPr>
          <w:i/>
          <w:iCs/>
          <w:lang w:val="ru-RU"/>
        </w:rPr>
        <w:t>3.3.2.4.8</w:t>
      </w:r>
      <w:r>
        <w:rPr>
          <w:lang w:val="ru-RU"/>
        </w:rPr>
        <w:t xml:space="preserve"> следующего содержания</w:t>
      </w:r>
      <w:r w:rsidRPr="00631633">
        <w:rPr>
          <w:lang w:val="ru-RU"/>
        </w:rPr>
        <w:t>:</w:t>
      </w:r>
    </w:p>
    <w:p w14:paraId="5C1FCC0B" w14:textId="77777777" w:rsidR="006E5B4F" w:rsidRPr="00DC4464" w:rsidRDefault="006E5B4F" w:rsidP="00D4359C">
      <w:pPr>
        <w:pStyle w:val="5para5thlevel"/>
        <w:rPr>
          <w:lang w:val="ru-RU"/>
        </w:rPr>
      </w:pPr>
      <w:r w:rsidRPr="00DC4464">
        <w:rPr>
          <w:lang w:val="ru-RU"/>
        </w:rPr>
        <w:t>«</w:t>
      </w:r>
      <w:r w:rsidRPr="00DC4464">
        <w:rPr>
          <w:b/>
          <w:bCs/>
          <w:lang w:val="ru-RU"/>
        </w:rPr>
        <w:t>3.3.2.4.8</w:t>
      </w:r>
      <w:r w:rsidRPr="00DC4464">
        <w:rPr>
          <w:b/>
          <w:bCs/>
          <w:lang w:val="ru-RU"/>
        </w:rPr>
        <w:tab/>
      </w:r>
      <w:r>
        <w:rPr>
          <w:b/>
          <w:bCs/>
          <w:lang w:val="ru-RU"/>
        </w:rPr>
        <w:t>В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случае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АСПО, помимо этого,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обозначение</w:t>
      </w:r>
      <w:r w:rsidRPr="00DC4464">
        <w:rPr>
          <w:b/>
          <w:bCs/>
          <w:lang w:val="ru-RU"/>
        </w:rPr>
        <w:t xml:space="preserve"> “</w:t>
      </w:r>
      <w:r w:rsidRPr="00E41AC7">
        <w:rPr>
          <w:b/>
          <w:bCs/>
        </w:rPr>
        <w:t>T</w:t>
      </w:r>
      <w:r w:rsidRPr="00DC4464">
        <w:rPr>
          <w:b/>
          <w:bCs/>
          <w:lang w:val="ru-RU"/>
        </w:rPr>
        <w:t xml:space="preserve">” </w:t>
      </w:r>
      <w:r>
        <w:rPr>
          <w:b/>
          <w:bCs/>
          <w:lang w:val="ru-RU"/>
        </w:rPr>
        <w:t>после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обозначения</w:t>
      </w:r>
      <w:r w:rsidRPr="00DC4464">
        <w:rPr>
          <w:b/>
          <w:bCs/>
          <w:lang w:val="ru-RU"/>
        </w:rPr>
        <w:t>(</w:t>
      </w:r>
      <w:r>
        <w:rPr>
          <w:b/>
          <w:bCs/>
          <w:lang w:val="ru-RU"/>
        </w:rPr>
        <w:t>й</w:t>
      </w:r>
      <w:r w:rsidRPr="00DC4464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всех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функций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освещения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DC4464">
        <w:rPr>
          <w:b/>
          <w:bCs/>
          <w:lang w:val="ru-RU"/>
        </w:rPr>
        <w:t>/</w:t>
      </w:r>
      <w:r>
        <w:rPr>
          <w:b/>
          <w:bCs/>
          <w:lang w:val="ru-RU"/>
        </w:rPr>
        <w:t>или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классов</w:t>
      </w:r>
      <w:r w:rsidRPr="00DC4464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предназначенных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для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обеспечения</w:t>
      </w:r>
      <w:r w:rsidRPr="00DC446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соответствия надлежащим положениям, касающимся поворотного освещения, это(и) обозначение(я) группируют слева от обозначения </w:t>
      </w:r>
      <w:r w:rsidRPr="00DC4464">
        <w:rPr>
          <w:b/>
          <w:bCs/>
          <w:lang w:val="ru-RU"/>
        </w:rPr>
        <w:t>“</w:t>
      </w:r>
      <w:r w:rsidRPr="00E41AC7">
        <w:rPr>
          <w:b/>
          <w:bCs/>
        </w:rPr>
        <w:t>T</w:t>
      </w:r>
      <w:r w:rsidRPr="00DC4464">
        <w:rPr>
          <w:b/>
          <w:bCs/>
          <w:lang w:val="ru-RU"/>
        </w:rPr>
        <w:t>”</w:t>
      </w:r>
      <w:r w:rsidRPr="00144615">
        <w:rPr>
          <w:lang w:val="ru-RU"/>
        </w:rPr>
        <w:t>».</w:t>
      </w:r>
    </w:p>
    <w:p w14:paraId="4AE396D1" w14:textId="7F10036D" w:rsidR="006E5B4F" w:rsidRPr="008A3632" w:rsidRDefault="00645A47" w:rsidP="00D4359C">
      <w:pPr>
        <w:pStyle w:val="5para5thlevel"/>
        <w:rPr>
          <w:lang w:val="ru-RU"/>
        </w:rPr>
      </w:pPr>
      <w:r w:rsidRPr="007C1239">
        <w:rPr>
          <w:i/>
          <w:iCs/>
          <w:lang w:val="ru-RU"/>
        </w:rPr>
        <w:t>Пункт</w:t>
      </w:r>
      <w:r w:rsidR="006E5B4F" w:rsidRPr="008A3632">
        <w:rPr>
          <w:i/>
          <w:iCs/>
          <w:lang w:val="ru-RU"/>
        </w:rPr>
        <w:t xml:space="preserve"> 4.5.2.6</w:t>
      </w:r>
      <w:r w:rsidR="006E5B4F" w:rsidRPr="008A3632">
        <w:rPr>
          <w:lang w:val="ru-RU"/>
        </w:rPr>
        <w:t xml:space="preserve"> </w:t>
      </w:r>
      <w:r w:rsidR="006E5B4F">
        <w:rPr>
          <w:lang w:val="ru-RU"/>
        </w:rPr>
        <w:t>изменить</w:t>
      </w:r>
      <w:r w:rsidR="006E5B4F" w:rsidRPr="008A3632">
        <w:rPr>
          <w:lang w:val="ru-RU"/>
        </w:rPr>
        <w:t xml:space="preserve"> </w:t>
      </w:r>
      <w:r w:rsidR="006E5B4F">
        <w:rPr>
          <w:lang w:val="ru-RU"/>
        </w:rPr>
        <w:t>следующим</w:t>
      </w:r>
      <w:r w:rsidR="006E5B4F" w:rsidRPr="008A3632">
        <w:rPr>
          <w:lang w:val="ru-RU"/>
        </w:rPr>
        <w:t xml:space="preserve"> </w:t>
      </w:r>
      <w:r w:rsidR="006E5B4F">
        <w:rPr>
          <w:lang w:val="ru-RU"/>
        </w:rPr>
        <w:t>образом</w:t>
      </w:r>
      <w:r w:rsidR="006E5B4F" w:rsidRPr="008A3632">
        <w:rPr>
          <w:lang w:val="ru-RU"/>
        </w:rPr>
        <w:t>:</w:t>
      </w:r>
    </w:p>
    <w:p w14:paraId="181D9B15" w14:textId="000E0A10" w:rsidR="006E5B4F" w:rsidRPr="00513A07" w:rsidRDefault="006E5B4F" w:rsidP="00D4359C">
      <w:pPr>
        <w:pStyle w:val="SingleTxtG"/>
        <w:ind w:left="2268" w:hanging="1134"/>
      </w:pPr>
      <w:r w:rsidRPr="00513A07">
        <w:rPr>
          <w:szCs w:val="21"/>
        </w:rPr>
        <w:t>«4.5.2.6</w:t>
      </w:r>
      <w:r w:rsidRPr="00513A07">
        <w:rPr>
          <w:szCs w:val="21"/>
        </w:rPr>
        <w:tab/>
      </w:r>
      <w:r w:rsidRPr="00513A07">
        <w:t>За исключением АСПО и огней подсветки поворота, в случае огня с одним или несколькими источниками света или модулем(ями) СИД, создающим(и) основной луч ближнего света или противотуманный луч и имеющим(и) общий номинальный световой поток более 2000 люмен, в карточке сообщения, приведенной в приложении 1, делают соответствующую отметку.</w:t>
      </w:r>
    </w:p>
    <w:p w14:paraId="42D32F39" w14:textId="0DFCFCE3" w:rsidR="006E5B4F" w:rsidRPr="00513A07" w:rsidRDefault="006E5B4F" w:rsidP="00D4359C">
      <w:pPr>
        <w:pStyle w:val="SingleTxtG"/>
        <w:ind w:left="2268" w:hanging="1134"/>
      </w:pPr>
      <w:r w:rsidRPr="00513A07">
        <w:tab/>
      </w:r>
      <w:r w:rsidR="00645A47">
        <w:tab/>
      </w:r>
      <w:r w:rsidRPr="00513A07">
        <w:t>В случае АСПО, включающих источники света и/или модуль(и) СИД, создающие основной луч ближнего света и имеющие общий номинальный световой поток источников света, указанный в пункте </w:t>
      </w:r>
      <w:r w:rsidRPr="00513A07">
        <w:rPr>
          <w:strike/>
        </w:rPr>
        <w:t>9.3.2.3</w:t>
      </w:r>
      <w:r>
        <w:t xml:space="preserve"> </w:t>
      </w:r>
      <w:r w:rsidRPr="00513A07">
        <w:rPr>
          <w:b/>
          <w:bCs/>
        </w:rPr>
        <w:t>9.3.3</w:t>
      </w:r>
      <w:r w:rsidR="006769FB">
        <w:rPr>
          <w:b/>
          <w:bCs/>
          <w:lang w:val="en-US"/>
        </w:rPr>
        <w:t> </w:t>
      </w:r>
      <w:r w:rsidRPr="00513A07">
        <w:rPr>
          <w:b/>
          <w:bCs/>
        </w:rPr>
        <w:t>а)</w:t>
      </w:r>
      <w:r w:rsidRPr="00513A07">
        <w:t xml:space="preserve"> карточки сообщения, величина которого превышает 2000 люменов в расчете на одну сторону, в карточке сообщения, образец которой приведен в приложении 1, должна быть сделана соответствующая отметка.</w:t>
      </w:r>
    </w:p>
    <w:p w14:paraId="3AC77932" w14:textId="24686D22" w:rsidR="006E5B4F" w:rsidRPr="00513A07" w:rsidRDefault="006E5B4F" w:rsidP="00D4359C">
      <w:pPr>
        <w:pStyle w:val="SingleTxtG"/>
        <w:ind w:left="2268" w:hanging="1134"/>
      </w:pPr>
      <w:r w:rsidRPr="00513A07">
        <w:tab/>
      </w:r>
      <w:r w:rsidR="00645A47">
        <w:tab/>
      </w:r>
      <w:r w:rsidRPr="00513A07">
        <w:t>Номинальный световой поток модуля СИД измеряют по процедуре, описанной в пункте 5 приложения 9</w:t>
      </w:r>
      <w:r>
        <w:t>»</w:t>
      </w:r>
      <w:r w:rsidRPr="00513A07">
        <w:t>.</w:t>
      </w:r>
    </w:p>
    <w:p w14:paraId="118144B0" w14:textId="77777777" w:rsidR="006E5B4F" w:rsidRPr="00631633" w:rsidRDefault="006E5B4F" w:rsidP="00D4359C">
      <w:pPr>
        <w:pStyle w:val="5para5thlevel"/>
        <w:rPr>
          <w:szCs w:val="21"/>
          <w:lang w:val="ru-RU"/>
        </w:rPr>
      </w:pPr>
      <w:r>
        <w:rPr>
          <w:i/>
          <w:iCs/>
          <w:lang w:val="ru-RU"/>
        </w:rPr>
        <w:t>Рис.</w:t>
      </w:r>
      <w:r w:rsidRPr="00631633">
        <w:rPr>
          <w:i/>
          <w:iCs/>
          <w:lang w:val="ru-RU"/>
        </w:rPr>
        <w:t xml:space="preserve"> </w:t>
      </w:r>
      <w:r w:rsidRPr="00273FAA">
        <w:rPr>
          <w:i/>
          <w:iCs/>
          <w:lang w:val="en-US"/>
        </w:rPr>
        <w:t>A</w:t>
      </w:r>
      <w:r w:rsidRPr="00631633">
        <w:rPr>
          <w:i/>
          <w:iCs/>
          <w:lang w:val="ru-RU"/>
        </w:rPr>
        <w:t>4-</w:t>
      </w:r>
      <w:r w:rsidRPr="00273FAA">
        <w:rPr>
          <w:i/>
          <w:iCs/>
          <w:lang w:val="en-US"/>
        </w:rPr>
        <w:t>V</w:t>
      </w:r>
      <w:r w:rsidRPr="00631633">
        <w:rPr>
          <w:szCs w:val="21"/>
          <w:lang w:val="ru-RU"/>
        </w:rPr>
        <w:t xml:space="preserve"> </w:t>
      </w:r>
      <w:r>
        <w:rPr>
          <w:lang w:val="ru-RU"/>
        </w:rPr>
        <w:t>изменить следующим образом</w:t>
      </w:r>
      <w:r w:rsidRPr="00631633">
        <w:rPr>
          <w:szCs w:val="21"/>
          <w:lang w:val="ru-RU"/>
        </w:rPr>
        <w:t>:</w:t>
      </w:r>
    </w:p>
    <w:p w14:paraId="326AD5CC" w14:textId="15733537" w:rsidR="006E5B4F" w:rsidRDefault="003C6075" w:rsidP="003C6075">
      <w:pPr>
        <w:pStyle w:val="H23G"/>
      </w:pPr>
      <w:r>
        <w:rPr>
          <w:szCs w:val="21"/>
        </w:rPr>
        <w:tab/>
      </w:r>
      <w:r>
        <w:rPr>
          <w:szCs w:val="21"/>
        </w:rPr>
        <w:tab/>
      </w:r>
      <w:r w:rsidR="006E5B4F" w:rsidRPr="003C6075">
        <w:rPr>
          <w:b w:val="0"/>
          <w:bCs/>
          <w:szCs w:val="21"/>
        </w:rPr>
        <w:t xml:space="preserve">«Рис. </w:t>
      </w:r>
      <w:r w:rsidR="006E5B4F" w:rsidRPr="003C6075">
        <w:rPr>
          <w:b w:val="0"/>
          <w:bCs/>
          <w:szCs w:val="21"/>
          <w:lang w:val="en-US"/>
        </w:rPr>
        <w:t>A</w:t>
      </w:r>
      <w:r w:rsidR="006E5B4F" w:rsidRPr="003C6075">
        <w:rPr>
          <w:b w:val="0"/>
          <w:bCs/>
          <w:szCs w:val="21"/>
        </w:rPr>
        <w:t>4-</w:t>
      </w:r>
      <w:r w:rsidR="006E5B4F" w:rsidRPr="003C6075">
        <w:rPr>
          <w:b w:val="0"/>
          <w:bCs/>
          <w:szCs w:val="21"/>
          <w:lang w:val="en-US"/>
        </w:rPr>
        <w:t>V</w:t>
      </w:r>
      <w:r w:rsidRPr="003C6075">
        <w:rPr>
          <w:szCs w:val="21"/>
        </w:rPr>
        <w:br/>
      </w:r>
      <w:r w:rsidR="006E5B4F" w:rsidRPr="00513A07">
        <w:t>Луч ближнего света для правостороннего движения</w:t>
      </w:r>
    </w:p>
    <w:p w14:paraId="39F3F851" w14:textId="311C29EB" w:rsidR="006E5B4F" w:rsidRDefault="00AE0D76" w:rsidP="00D4359C">
      <w:pPr>
        <w:pStyle w:val="StyleSingleTxtGLeft2cmHanging206cm"/>
        <w:spacing w:after="0"/>
        <w:ind w:left="1418" w:firstLine="0"/>
      </w:pPr>
      <w:r>
        <w:rPr>
          <w:noProof/>
        </w:rPr>
        <w:drawing>
          <wp:inline distT="0" distB="0" distL="0" distR="0" wp14:anchorId="2080DAF0" wp14:editId="7F1C125B">
            <wp:extent cx="4831161" cy="2537769"/>
            <wp:effectExtent l="0" t="0" r="762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1274" cy="255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0C32" w14:textId="77777777" w:rsidR="006E5B4F" w:rsidRPr="008C62A5" w:rsidRDefault="006E5B4F" w:rsidP="000F005B">
      <w:pPr>
        <w:pStyle w:val="SingleTxtG"/>
      </w:pPr>
      <w:r w:rsidRPr="008C62A5">
        <w:lastRenderedPageBreak/>
        <w:t xml:space="preserve">Для </w:t>
      </w:r>
      <w:r w:rsidRPr="008C62A5">
        <w:rPr>
          <w:bCs/>
        </w:rPr>
        <w:t>левостороннего</w:t>
      </w:r>
      <w:r w:rsidRPr="008C62A5">
        <w:t xml:space="preserve"> движения испытательные точки располагаются в зеркальном отражении относительно линии </w:t>
      </w:r>
      <w:r>
        <w:t>V</w:t>
      </w:r>
      <w:r w:rsidRPr="008C62A5">
        <w:t>–</w:t>
      </w:r>
      <w:r w:rsidRPr="00FA0F37">
        <w:t>V</w:t>
      </w:r>
      <w:r>
        <w:t>»</w:t>
      </w:r>
      <w:r w:rsidRPr="008C62A5">
        <w:t>.</w:t>
      </w:r>
    </w:p>
    <w:p w14:paraId="4E02D306" w14:textId="77777777" w:rsidR="006E5B4F" w:rsidRPr="00631633" w:rsidRDefault="006E5B4F" w:rsidP="006E5B4F">
      <w:pPr>
        <w:pStyle w:val="5para5thlevel"/>
        <w:rPr>
          <w:szCs w:val="21"/>
          <w:lang w:val="ru-RU"/>
        </w:rPr>
      </w:pPr>
      <w:r>
        <w:rPr>
          <w:i/>
          <w:iCs/>
          <w:lang w:val="ru-RU"/>
        </w:rPr>
        <w:t xml:space="preserve">Рис. </w:t>
      </w:r>
      <w:r w:rsidRPr="00273FAA">
        <w:rPr>
          <w:i/>
          <w:iCs/>
          <w:lang w:val="en-US"/>
        </w:rPr>
        <w:t>A</w:t>
      </w:r>
      <w:r w:rsidRPr="00631633">
        <w:rPr>
          <w:i/>
          <w:iCs/>
          <w:lang w:val="ru-RU"/>
        </w:rPr>
        <w:t>4-</w:t>
      </w:r>
      <w:r w:rsidRPr="00273FAA">
        <w:rPr>
          <w:i/>
          <w:iCs/>
          <w:lang w:val="en-US"/>
        </w:rPr>
        <w:t>V</w:t>
      </w:r>
      <w:r>
        <w:rPr>
          <w:i/>
          <w:iCs/>
        </w:rPr>
        <w:t>II</w:t>
      </w:r>
      <w:r w:rsidRPr="00631633">
        <w:rPr>
          <w:szCs w:val="21"/>
          <w:lang w:val="ru-RU"/>
        </w:rPr>
        <w:t xml:space="preserve"> </w:t>
      </w:r>
      <w:r>
        <w:rPr>
          <w:lang w:val="ru-RU"/>
        </w:rPr>
        <w:t>изменить следующим образом</w:t>
      </w:r>
      <w:r w:rsidRPr="00631633">
        <w:rPr>
          <w:szCs w:val="21"/>
          <w:lang w:val="ru-RU"/>
        </w:rPr>
        <w:t>:</w:t>
      </w:r>
    </w:p>
    <w:p w14:paraId="5D66667E" w14:textId="77777777" w:rsidR="006E5B4F" w:rsidRPr="00AB08EA" w:rsidRDefault="006E5B4F" w:rsidP="006E5B4F">
      <w:pPr>
        <w:ind w:left="2268" w:right="1133" w:hanging="1134"/>
        <w:rPr>
          <w:szCs w:val="21"/>
        </w:rPr>
      </w:pPr>
      <w:r>
        <w:rPr>
          <w:szCs w:val="21"/>
        </w:rPr>
        <w:t>«Рис.</w:t>
      </w:r>
      <w:r w:rsidRPr="00AB08EA">
        <w:rPr>
          <w:szCs w:val="21"/>
        </w:rPr>
        <w:t xml:space="preserve"> </w:t>
      </w:r>
      <w:r w:rsidRPr="00873F9C">
        <w:rPr>
          <w:szCs w:val="21"/>
          <w:lang w:val="en-GB"/>
        </w:rPr>
        <w:t>A</w:t>
      </w:r>
      <w:r w:rsidRPr="00AB08EA">
        <w:rPr>
          <w:szCs w:val="21"/>
        </w:rPr>
        <w:t>4-</w:t>
      </w:r>
      <w:r w:rsidRPr="00873F9C">
        <w:rPr>
          <w:szCs w:val="21"/>
          <w:lang w:val="en-GB"/>
        </w:rPr>
        <w:t>VII</w:t>
      </w:r>
    </w:p>
    <w:p w14:paraId="3C76DD65" w14:textId="77777777" w:rsidR="006E5B4F" w:rsidRPr="00AB08EA" w:rsidRDefault="006E5B4F" w:rsidP="006E5B4F">
      <w:pPr>
        <w:spacing w:after="120"/>
        <w:ind w:left="2067" w:hanging="930"/>
        <w:outlineLvl w:val="0"/>
      </w:pPr>
      <w:r>
        <w:rPr>
          <w:b/>
          <w:bCs/>
        </w:rPr>
        <w:t>Луч</w:t>
      </w:r>
      <w:r w:rsidRPr="00AB08EA">
        <w:rPr>
          <w:b/>
          <w:bCs/>
        </w:rPr>
        <w:t xml:space="preserve"> </w:t>
      </w:r>
      <w:r>
        <w:rPr>
          <w:b/>
          <w:bCs/>
        </w:rPr>
        <w:t>ближнего</w:t>
      </w:r>
      <w:r w:rsidRPr="00AB08EA">
        <w:rPr>
          <w:b/>
          <w:bCs/>
        </w:rPr>
        <w:t xml:space="preserve"> </w:t>
      </w:r>
      <w:r>
        <w:rPr>
          <w:b/>
          <w:bCs/>
        </w:rPr>
        <w:t>света</w:t>
      </w:r>
      <w:r w:rsidRPr="00AB08EA">
        <w:rPr>
          <w:b/>
          <w:bCs/>
        </w:rPr>
        <w:t xml:space="preserve"> </w:t>
      </w:r>
      <w:r>
        <w:rPr>
          <w:b/>
          <w:bCs/>
        </w:rPr>
        <w:t>АСПО</w:t>
      </w:r>
      <w:r w:rsidRPr="00AB08EA">
        <w:rPr>
          <w:b/>
          <w:bCs/>
        </w:rPr>
        <w:t xml:space="preserve"> </w:t>
      </w:r>
      <w:r>
        <w:rPr>
          <w:b/>
          <w:bCs/>
        </w:rPr>
        <w:t>для</w:t>
      </w:r>
      <w:r w:rsidRPr="00AB08EA">
        <w:rPr>
          <w:b/>
          <w:bCs/>
        </w:rPr>
        <w:t xml:space="preserve"> </w:t>
      </w:r>
      <w:r>
        <w:rPr>
          <w:b/>
          <w:bCs/>
        </w:rPr>
        <w:t>правостороннего движения</w:t>
      </w:r>
      <w:r w:rsidRPr="00AB08EA">
        <w:t>*</w:t>
      </w:r>
    </w:p>
    <w:p w14:paraId="37183B91" w14:textId="3D7E4284" w:rsidR="006E5B4F" w:rsidRPr="00AB08EA" w:rsidRDefault="006E5B4F" w:rsidP="006E5B4F">
      <w:pPr>
        <w:spacing w:after="120"/>
        <w:ind w:left="1134"/>
        <w:outlineLvl w:val="0"/>
      </w:pPr>
      <w:r w:rsidRPr="00AB08EA">
        <w:t xml:space="preserve">* </w:t>
      </w:r>
      <w:r w:rsidR="006769FB" w:rsidRPr="006769FB">
        <w:t xml:space="preserve"> </w:t>
      </w:r>
      <w:r w:rsidRPr="00AB08EA">
        <w:rPr>
          <w:i/>
          <w:iCs/>
        </w:rPr>
        <w:t>Примечание</w:t>
      </w:r>
      <w:r w:rsidRPr="00AB08EA">
        <w:t>: процедура измерений предписана в приложении 4.</w:t>
      </w:r>
    </w:p>
    <w:p w14:paraId="37B1F547" w14:textId="77777777" w:rsidR="006E5B4F" w:rsidRPr="00AB08EA" w:rsidRDefault="006E5B4F" w:rsidP="006E5B4F">
      <w:pPr>
        <w:pStyle w:val="SingleTxtG"/>
      </w:pPr>
      <w:r w:rsidRPr="00AB08EA">
        <w:t xml:space="preserve">Для целей настоящего </w:t>
      </w:r>
      <w:r>
        <w:t>п</w:t>
      </w:r>
      <w:r w:rsidRPr="00AB08EA">
        <w:t>риложения:</w:t>
      </w:r>
    </w:p>
    <w:p w14:paraId="411B8932" w14:textId="77777777" w:rsidR="006E5B4F" w:rsidRPr="00AB08EA" w:rsidRDefault="006E5B4F" w:rsidP="006E5B4F">
      <w:pPr>
        <w:pStyle w:val="SingleTxtG"/>
      </w:pPr>
      <w:r w:rsidRPr="00AB08EA">
        <w:t xml:space="preserve">«над» означает только положение вверх по вертикали; </w:t>
      </w:r>
    </w:p>
    <w:p w14:paraId="586B2C4A" w14:textId="77777777" w:rsidR="006E5B4F" w:rsidRPr="00AB08EA" w:rsidRDefault="006E5B4F" w:rsidP="006E5B4F">
      <w:pPr>
        <w:pStyle w:val="SingleTxtG"/>
      </w:pPr>
      <w:r w:rsidRPr="00AB08EA">
        <w:t>«под» означает только положение вниз по вертикали.</w:t>
      </w:r>
    </w:p>
    <w:p w14:paraId="228EE6A8" w14:textId="77777777" w:rsidR="006E5B4F" w:rsidRPr="00AB08EA" w:rsidRDefault="006E5B4F" w:rsidP="006E5B4F">
      <w:pPr>
        <w:pStyle w:val="SingleTxtG"/>
      </w:pPr>
      <w:r w:rsidRPr="00AB08EA">
        <w:t>Фотометрические требования в отношении угловых положений луча ближнего света указаны для правостороннего движения и выражены в градусах по направлению вверх (U) или вниз (D) относительно линии H−H и соответственно справа (R) или слева (L) от линии V−V.</w:t>
      </w:r>
    </w:p>
    <w:p w14:paraId="5F33715A" w14:textId="77777777" w:rsidR="006E5B4F" w:rsidRDefault="006E5B4F" w:rsidP="006E5B4F">
      <w:pPr>
        <w:pStyle w:val="SingleTxtG"/>
      </w:pPr>
      <w:r w:rsidRPr="00AB08EA">
        <w:t>Для левостороннего движения испытательные точки располагаются в зеркальном отражении относительно линии V–V.</w:t>
      </w:r>
    </w:p>
    <w:p w14:paraId="0AFDDBD9" w14:textId="286A3BF3" w:rsidR="006E5B4F" w:rsidRPr="00AB08EA" w:rsidRDefault="00AE0D76" w:rsidP="003C6075">
      <w:pPr>
        <w:pStyle w:val="SingleTxtG"/>
        <w:ind w:left="1418"/>
        <w:rPr>
          <w:b/>
        </w:rPr>
      </w:pPr>
      <w:r>
        <w:rPr>
          <w:noProof/>
        </w:rPr>
        <w:drawing>
          <wp:inline distT="0" distB="0" distL="0" distR="0" wp14:anchorId="0E8A9333" wp14:editId="032FBFA3">
            <wp:extent cx="4845831" cy="2548455"/>
            <wp:effectExtent l="0" t="0" r="0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2879" cy="263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AA9CE" w14:textId="4A4AAB51" w:rsidR="006E5B4F" w:rsidRPr="006769FB" w:rsidRDefault="006769FB" w:rsidP="006E5B4F">
      <w:pPr>
        <w:pStyle w:val="StyleSingleTxtGLeft2cmHanging206cm"/>
        <w:ind w:left="1134" w:firstLine="0"/>
        <w:jc w:val="left"/>
        <w:rPr>
          <w:bCs/>
          <w:lang w:val="ru-RU"/>
        </w:rPr>
      </w:pPr>
      <w:r>
        <w:rPr>
          <w:lang w:val="ru-RU"/>
        </w:rPr>
        <w:t>»</w:t>
      </w:r>
    </w:p>
    <w:p w14:paraId="0840F8D0" w14:textId="77777777" w:rsidR="006E5B4F" w:rsidRPr="008A3632" w:rsidRDefault="006E5B4F" w:rsidP="006E5B4F">
      <w:pPr>
        <w:pStyle w:val="HChG"/>
        <w:tabs>
          <w:tab w:val="clear" w:pos="851"/>
        </w:tabs>
        <w:ind w:hanging="567"/>
        <w:rPr>
          <w:szCs w:val="22"/>
        </w:rPr>
      </w:pPr>
      <w:r w:rsidRPr="007958C9">
        <w:t>II</w:t>
      </w:r>
      <w:r w:rsidRPr="008A3632">
        <w:t>.</w:t>
      </w:r>
      <w:r w:rsidRPr="008A3632">
        <w:tab/>
      </w:r>
      <w:r>
        <w:t>Обоснование</w:t>
      </w:r>
    </w:p>
    <w:p w14:paraId="3F960726" w14:textId="77777777" w:rsidR="006E5B4F" w:rsidRPr="0056011D" w:rsidRDefault="006E5B4F" w:rsidP="006E5B4F">
      <w:pPr>
        <w:spacing w:after="120"/>
        <w:ind w:left="1134" w:right="1134"/>
        <w:jc w:val="both"/>
        <w:rPr>
          <w:bCs/>
        </w:rPr>
      </w:pPr>
      <w:r w:rsidRPr="0056011D">
        <w:rPr>
          <w:bCs/>
        </w:rPr>
        <w:t>1.</w:t>
      </w:r>
      <w:r w:rsidRPr="0056011D">
        <w:rPr>
          <w:bCs/>
        </w:rPr>
        <w:tab/>
      </w:r>
      <w:r>
        <w:rPr>
          <w:bCs/>
        </w:rPr>
        <w:t>Что</w:t>
      </w:r>
      <w:r w:rsidRPr="0056011D">
        <w:rPr>
          <w:bCs/>
        </w:rPr>
        <w:t xml:space="preserve"> </w:t>
      </w:r>
      <w:r>
        <w:rPr>
          <w:bCs/>
        </w:rPr>
        <w:t>касается</w:t>
      </w:r>
      <w:r w:rsidRPr="0056011D">
        <w:rPr>
          <w:bCs/>
        </w:rPr>
        <w:t xml:space="preserve"> </w:t>
      </w:r>
      <w:r>
        <w:rPr>
          <w:bCs/>
        </w:rPr>
        <w:t>пунктов</w:t>
      </w:r>
      <w:r w:rsidRPr="0056011D">
        <w:rPr>
          <w:bCs/>
        </w:rPr>
        <w:t xml:space="preserve"> 3.3.2.4 </w:t>
      </w:r>
      <w:r>
        <w:rPr>
          <w:bCs/>
        </w:rPr>
        <w:t>и</w:t>
      </w:r>
      <w:r w:rsidRPr="0056011D">
        <w:rPr>
          <w:bCs/>
        </w:rPr>
        <w:t xml:space="preserve"> 3.3.2.4.4, </w:t>
      </w:r>
      <w:r>
        <w:rPr>
          <w:bCs/>
        </w:rPr>
        <w:t>то</w:t>
      </w:r>
      <w:r w:rsidRPr="0056011D">
        <w:rPr>
          <w:bCs/>
        </w:rPr>
        <w:t xml:space="preserve"> </w:t>
      </w:r>
      <w:r>
        <w:rPr>
          <w:bCs/>
        </w:rPr>
        <w:t>цель</w:t>
      </w:r>
      <w:r w:rsidRPr="0056011D">
        <w:rPr>
          <w:bCs/>
        </w:rPr>
        <w:t xml:space="preserve"> </w:t>
      </w:r>
      <w:r>
        <w:rPr>
          <w:bCs/>
        </w:rPr>
        <w:t>настоящего предложения</w:t>
      </w:r>
      <w:r w:rsidRPr="0056011D">
        <w:rPr>
          <w:bCs/>
        </w:rPr>
        <w:t xml:space="preserve"> </w:t>
      </w:r>
      <w:r>
        <w:rPr>
          <w:bCs/>
        </w:rPr>
        <w:t>состоит</w:t>
      </w:r>
      <w:r w:rsidRPr="0056011D">
        <w:rPr>
          <w:bCs/>
        </w:rPr>
        <w:t xml:space="preserve"> </w:t>
      </w:r>
      <w:r>
        <w:rPr>
          <w:bCs/>
        </w:rPr>
        <w:t>в уточнении существующих положений</w:t>
      </w:r>
      <w:r w:rsidRPr="0056011D">
        <w:rPr>
          <w:bCs/>
        </w:rPr>
        <w:t xml:space="preserve">. </w:t>
      </w:r>
    </w:p>
    <w:p w14:paraId="799D107F" w14:textId="77777777" w:rsidR="006E5B4F" w:rsidRPr="0056011D" w:rsidRDefault="006E5B4F" w:rsidP="006E5B4F">
      <w:pPr>
        <w:spacing w:after="120"/>
        <w:ind w:left="1134" w:right="1134"/>
        <w:jc w:val="both"/>
      </w:pPr>
      <w:r w:rsidRPr="0056011D">
        <w:t>2.</w:t>
      </w:r>
      <w:r w:rsidRPr="0056011D">
        <w:tab/>
      </w:r>
      <w:r>
        <w:t>Положения</w:t>
      </w:r>
      <w:r w:rsidRPr="0056011D">
        <w:t xml:space="preserve">, </w:t>
      </w:r>
      <w:r>
        <w:t>изложенные</w:t>
      </w:r>
      <w:r w:rsidRPr="0056011D">
        <w:t xml:space="preserve"> </w:t>
      </w:r>
      <w:r>
        <w:t>в</w:t>
      </w:r>
      <w:r w:rsidRPr="0056011D">
        <w:t xml:space="preserve"> </w:t>
      </w:r>
      <w:r>
        <w:t>пункте</w:t>
      </w:r>
      <w:r w:rsidRPr="0056011D">
        <w:t xml:space="preserve"> 3.3.2.4.8, </w:t>
      </w:r>
      <w:r>
        <w:t>содержатся</w:t>
      </w:r>
      <w:r w:rsidRPr="0056011D">
        <w:t xml:space="preserve"> </w:t>
      </w:r>
      <w:r>
        <w:t>в</w:t>
      </w:r>
      <w:r w:rsidRPr="0056011D">
        <w:t xml:space="preserve"> </w:t>
      </w:r>
      <w:r>
        <w:t>Правилах</w:t>
      </w:r>
      <w:r w:rsidRPr="0056011D">
        <w:t xml:space="preserve"> № 123 </w:t>
      </w:r>
      <w:r>
        <w:t>ООН</w:t>
      </w:r>
      <w:r w:rsidRPr="0056011D">
        <w:t xml:space="preserve"> (</w:t>
      </w:r>
      <w:r>
        <w:t>в</w:t>
      </w:r>
      <w:r w:rsidRPr="0056011D">
        <w:t xml:space="preserve"> </w:t>
      </w:r>
      <w:r>
        <w:t>пункте</w:t>
      </w:r>
      <w:r w:rsidRPr="0056011D">
        <w:t xml:space="preserve"> 4.2.2.3) </w:t>
      </w:r>
      <w:r>
        <w:t>но в Правилах № 149 ООН в настоящее время отсутствуют</w:t>
      </w:r>
      <w:r w:rsidRPr="0056011D">
        <w:t>.</w:t>
      </w:r>
    </w:p>
    <w:p w14:paraId="198ED438" w14:textId="08FFB330" w:rsidR="006E5B4F" w:rsidRPr="000E598E" w:rsidRDefault="006E5B4F" w:rsidP="006E5B4F">
      <w:pPr>
        <w:spacing w:after="120"/>
        <w:ind w:left="1134" w:right="1134"/>
        <w:jc w:val="both"/>
        <w:rPr>
          <w:bCs/>
        </w:rPr>
      </w:pPr>
      <w:r w:rsidRPr="000E598E">
        <w:rPr>
          <w:bCs/>
        </w:rPr>
        <w:t>3.</w:t>
      </w:r>
      <w:r w:rsidRPr="000E598E">
        <w:rPr>
          <w:bCs/>
        </w:rPr>
        <w:tab/>
      </w:r>
      <w:r>
        <w:rPr>
          <w:bCs/>
        </w:rPr>
        <w:t>Настоящее</w:t>
      </w:r>
      <w:r w:rsidRPr="000E598E">
        <w:rPr>
          <w:bCs/>
        </w:rPr>
        <w:t xml:space="preserve"> </w:t>
      </w:r>
      <w:r>
        <w:rPr>
          <w:bCs/>
        </w:rPr>
        <w:t>предложение</w:t>
      </w:r>
      <w:r w:rsidRPr="000E598E">
        <w:rPr>
          <w:bCs/>
        </w:rPr>
        <w:t xml:space="preserve"> </w:t>
      </w:r>
      <w:r>
        <w:rPr>
          <w:bCs/>
        </w:rPr>
        <w:t>предусматривает</w:t>
      </w:r>
      <w:r w:rsidRPr="000E598E">
        <w:rPr>
          <w:bCs/>
        </w:rPr>
        <w:t xml:space="preserve"> </w:t>
      </w:r>
      <w:r>
        <w:rPr>
          <w:bCs/>
        </w:rPr>
        <w:t xml:space="preserve">исправление неверной ссылки в пункте </w:t>
      </w:r>
      <w:r w:rsidRPr="000E598E">
        <w:rPr>
          <w:bCs/>
        </w:rPr>
        <w:t xml:space="preserve">4.5.2.6. </w:t>
      </w:r>
      <w:r>
        <w:rPr>
          <w:bCs/>
        </w:rPr>
        <w:t xml:space="preserve">Верной является ссылка на пункт </w:t>
      </w:r>
      <w:r w:rsidRPr="000E598E">
        <w:rPr>
          <w:bCs/>
        </w:rPr>
        <w:t xml:space="preserve">9.3.3 </w:t>
      </w:r>
      <w:r w:rsidRPr="00E67E5E">
        <w:rPr>
          <w:bCs/>
          <w:lang w:val="en-GB"/>
        </w:rPr>
        <w:t>a</w:t>
      </w:r>
      <w:r w:rsidRPr="000E598E">
        <w:rPr>
          <w:bCs/>
        </w:rPr>
        <w:t xml:space="preserve">) </w:t>
      </w:r>
      <w:r>
        <w:rPr>
          <w:bCs/>
        </w:rPr>
        <w:t xml:space="preserve">в приложении </w:t>
      </w:r>
      <w:r w:rsidRPr="000E598E">
        <w:rPr>
          <w:bCs/>
        </w:rPr>
        <w:t xml:space="preserve">1, </w:t>
      </w:r>
      <w:r>
        <w:rPr>
          <w:bCs/>
        </w:rPr>
        <w:t>а не на пункт</w:t>
      </w:r>
      <w:r w:rsidR="0035588F">
        <w:rPr>
          <w:bCs/>
        </w:rPr>
        <w:t> </w:t>
      </w:r>
      <w:r w:rsidRPr="000E598E">
        <w:rPr>
          <w:bCs/>
        </w:rPr>
        <w:t>9.3.2.3.</w:t>
      </w:r>
    </w:p>
    <w:p w14:paraId="17703A65" w14:textId="77777777" w:rsidR="006E5B4F" w:rsidRPr="000E598E" w:rsidRDefault="006E5B4F" w:rsidP="006E5B4F">
      <w:pPr>
        <w:spacing w:after="120"/>
        <w:ind w:left="1134" w:right="1134"/>
        <w:jc w:val="both"/>
        <w:rPr>
          <w:bCs/>
        </w:rPr>
      </w:pPr>
      <w:r w:rsidRPr="000E598E">
        <w:rPr>
          <w:bCs/>
        </w:rPr>
        <w:t>4.</w:t>
      </w:r>
      <w:r w:rsidRPr="000E598E">
        <w:rPr>
          <w:bCs/>
        </w:rPr>
        <w:tab/>
      </w:r>
      <w:r>
        <w:rPr>
          <w:bCs/>
        </w:rPr>
        <w:t>Настоящее</w:t>
      </w:r>
      <w:r w:rsidRPr="000E598E">
        <w:rPr>
          <w:bCs/>
        </w:rPr>
        <w:t xml:space="preserve"> </w:t>
      </w:r>
      <w:r>
        <w:rPr>
          <w:bCs/>
        </w:rPr>
        <w:t>предложение</w:t>
      </w:r>
      <w:r w:rsidRPr="000E598E">
        <w:rPr>
          <w:bCs/>
        </w:rPr>
        <w:t xml:space="preserve"> </w:t>
      </w:r>
      <w:r>
        <w:rPr>
          <w:bCs/>
        </w:rPr>
        <w:t>предусматривает</w:t>
      </w:r>
      <w:r w:rsidRPr="000E598E">
        <w:rPr>
          <w:bCs/>
        </w:rPr>
        <w:t xml:space="preserve"> </w:t>
      </w:r>
      <w:r>
        <w:rPr>
          <w:bCs/>
        </w:rPr>
        <w:t>также</w:t>
      </w:r>
      <w:r w:rsidRPr="000E598E">
        <w:rPr>
          <w:bCs/>
        </w:rPr>
        <w:t xml:space="preserve"> </w:t>
      </w:r>
      <w:r>
        <w:rPr>
          <w:bCs/>
        </w:rPr>
        <w:t>исправление</w:t>
      </w:r>
      <w:r w:rsidRPr="000E598E">
        <w:rPr>
          <w:bCs/>
        </w:rPr>
        <w:t xml:space="preserve"> </w:t>
      </w:r>
      <w:r>
        <w:rPr>
          <w:bCs/>
        </w:rPr>
        <w:t>местоположений</w:t>
      </w:r>
      <w:r w:rsidRPr="000E598E">
        <w:rPr>
          <w:bCs/>
        </w:rPr>
        <w:t xml:space="preserve"> </w:t>
      </w:r>
      <w:r>
        <w:rPr>
          <w:bCs/>
        </w:rPr>
        <w:t>точек</w:t>
      </w:r>
      <w:r w:rsidRPr="000E598E">
        <w:rPr>
          <w:bCs/>
        </w:rPr>
        <w:t xml:space="preserve"> 50</w:t>
      </w:r>
      <w:r>
        <w:rPr>
          <w:bCs/>
          <w:lang w:val="en-GB"/>
        </w:rPr>
        <w:t>L</w:t>
      </w:r>
      <w:r w:rsidRPr="000E598E">
        <w:rPr>
          <w:bCs/>
        </w:rPr>
        <w:t xml:space="preserve"> </w:t>
      </w:r>
      <w:r>
        <w:rPr>
          <w:bCs/>
        </w:rPr>
        <w:t>и</w:t>
      </w:r>
      <w:r w:rsidRPr="000E598E">
        <w:rPr>
          <w:bCs/>
        </w:rPr>
        <w:t xml:space="preserve"> 75</w:t>
      </w:r>
      <w:r>
        <w:rPr>
          <w:bCs/>
          <w:lang w:val="en-GB"/>
        </w:rPr>
        <w:t>L</w:t>
      </w:r>
      <w:r w:rsidRPr="000E598E">
        <w:rPr>
          <w:bCs/>
        </w:rPr>
        <w:t xml:space="preserve"> </w:t>
      </w:r>
      <w:r>
        <w:rPr>
          <w:bCs/>
        </w:rPr>
        <w:t xml:space="preserve">на рис </w:t>
      </w:r>
      <w:r>
        <w:rPr>
          <w:bCs/>
          <w:lang w:val="en-GB"/>
        </w:rPr>
        <w:t>A</w:t>
      </w:r>
      <w:r w:rsidRPr="000E598E">
        <w:rPr>
          <w:bCs/>
        </w:rPr>
        <w:t>4-</w:t>
      </w:r>
      <w:r>
        <w:rPr>
          <w:bCs/>
          <w:lang w:val="en-GB"/>
        </w:rPr>
        <w:t>V</w:t>
      </w:r>
      <w:r w:rsidRPr="000E598E">
        <w:rPr>
          <w:bCs/>
        </w:rPr>
        <w:t xml:space="preserve"> </w:t>
      </w:r>
      <w:r>
        <w:rPr>
          <w:bCs/>
        </w:rPr>
        <w:t>и</w:t>
      </w:r>
      <w:r w:rsidRPr="000E598E">
        <w:rPr>
          <w:bCs/>
        </w:rPr>
        <w:t xml:space="preserve"> </w:t>
      </w:r>
      <w:r>
        <w:rPr>
          <w:bCs/>
          <w:lang w:val="en-GB"/>
        </w:rPr>
        <w:t>A</w:t>
      </w:r>
      <w:r w:rsidRPr="000E598E">
        <w:rPr>
          <w:bCs/>
        </w:rPr>
        <w:t>4-</w:t>
      </w:r>
      <w:r>
        <w:rPr>
          <w:bCs/>
          <w:lang w:val="en-GB"/>
        </w:rPr>
        <w:t>VII</w:t>
      </w:r>
      <w:r w:rsidRPr="000E598E">
        <w:rPr>
          <w:bCs/>
        </w:rPr>
        <w:t>.</w:t>
      </w:r>
    </w:p>
    <w:p w14:paraId="3AE26AA0" w14:textId="5489F85A" w:rsidR="00E12C5F" w:rsidRPr="008D53B6" w:rsidRDefault="006E5B4F" w:rsidP="0035588F">
      <w:pPr>
        <w:spacing w:after="120" w:line="240" w:lineRule="auto"/>
        <w:jc w:val="center"/>
      </w:pPr>
      <w:r w:rsidRPr="000E598E">
        <w:rPr>
          <w:snapToGrid w:val="0"/>
          <w:color w:val="000000"/>
          <w:u w:val="single"/>
        </w:rPr>
        <w:tab/>
      </w:r>
      <w:r w:rsidRPr="000E598E">
        <w:rPr>
          <w:snapToGrid w:val="0"/>
          <w:color w:val="000000"/>
          <w:u w:val="single"/>
        </w:rPr>
        <w:tab/>
      </w:r>
      <w:r w:rsidRPr="000E598E">
        <w:rPr>
          <w:snapToGrid w:val="0"/>
          <w:color w:val="000000"/>
          <w:u w:val="single"/>
        </w:rPr>
        <w:tab/>
      </w:r>
    </w:p>
    <w:sectPr w:rsidR="00E12C5F" w:rsidRPr="008D53B6" w:rsidSect="006E5B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9709" w14:textId="77777777" w:rsidR="001A6273" w:rsidRPr="00A312BC" w:rsidRDefault="001A6273" w:rsidP="00A312BC"/>
  </w:endnote>
  <w:endnote w:type="continuationSeparator" w:id="0">
    <w:p w14:paraId="40E1781B" w14:textId="77777777" w:rsidR="001A6273" w:rsidRPr="00A312BC" w:rsidRDefault="001A62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3C17" w14:textId="3FCFE9C6" w:rsidR="006E5B4F" w:rsidRPr="006E5B4F" w:rsidRDefault="006E5B4F">
    <w:pPr>
      <w:pStyle w:val="a8"/>
    </w:pPr>
    <w:r w:rsidRPr="006E5B4F">
      <w:rPr>
        <w:b/>
        <w:sz w:val="18"/>
      </w:rPr>
      <w:fldChar w:fldCharType="begin"/>
    </w:r>
    <w:r w:rsidRPr="006E5B4F">
      <w:rPr>
        <w:b/>
        <w:sz w:val="18"/>
      </w:rPr>
      <w:instrText xml:space="preserve"> PAGE  \* MERGEFORMAT </w:instrText>
    </w:r>
    <w:r w:rsidRPr="006E5B4F">
      <w:rPr>
        <w:b/>
        <w:sz w:val="18"/>
      </w:rPr>
      <w:fldChar w:fldCharType="separate"/>
    </w:r>
    <w:r w:rsidRPr="006E5B4F">
      <w:rPr>
        <w:b/>
        <w:noProof/>
        <w:sz w:val="18"/>
      </w:rPr>
      <w:t>2</w:t>
    </w:r>
    <w:r w:rsidRPr="006E5B4F">
      <w:rPr>
        <w:b/>
        <w:sz w:val="18"/>
      </w:rPr>
      <w:fldChar w:fldCharType="end"/>
    </w:r>
    <w:r>
      <w:rPr>
        <w:b/>
        <w:sz w:val="18"/>
      </w:rPr>
      <w:tab/>
    </w:r>
    <w:r>
      <w:t>GE.21-10781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6430" w14:textId="07D4DCC2" w:rsidR="006E5B4F" w:rsidRPr="006E5B4F" w:rsidRDefault="006E5B4F" w:rsidP="006E5B4F">
    <w:pPr>
      <w:pStyle w:val="a8"/>
      <w:tabs>
        <w:tab w:val="clear" w:pos="9639"/>
        <w:tab w:val="right" w:pos="9638"/>
      </w:tabs>
      <w:rPr>
        <w:b/>
        <w:sz w:val="18"/>
      </w:rPr>
    </w:pPr>
    <w:r>
      <w:t>GE.21-10781</w:t>
    </w:r>
    <w:r>
      <w:tab/>
    </w:r>
    <w:r w:rsidRPr="006E5B4F">
      <w:rPr>
        <w:b/>
        <w:sz w:val="18"/>
      </w:rPr>
      <w:fldChar w:fldCharType="begin"/>
    </w:r>
    <w:r w:rsidRPr="006E5B4F">
      <w:rPr>
        <w:b/>
        <w:sz w:val="18"/>
      </w:rPr>
      <w:instrText xml:space="preserve"> PAGE  \* MERGEFORMAT </w:instrText>
    </w:r>
    <w:r w:rsidRPr="006E5B4F">
      <w:rPr>
        <w:b/>
        <w:sz w:val="18"/>
      </w:rPr>
      <w:fldChar w:fldCharType="separate"/>
    </w:r>
    <w:r w:rsidRPr="006E5B4F">
      <w:rPr>
        <w:b/>
        <w:noProof/>
        <w:sz w:val="18"/>
      </w:rPr>
      <w:t>3</w:t>
    </w:r>
    <w:r w:rsidRPr="006E5B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12B3" w14:textId="2D661B4E" w:rsidR="00042B72" w:rsidRPr="006E5B4F" w:rsidRDefault="006E5B4F" w:rsidP="006E5B4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5784D5" wp14:editId="0763A7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21-10781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C74146" wp14:editId="4846DB2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160821  </w:t>
    </w:r>
    <w:r w:rsidR="007C1239">
      <w:rPr>
        <w:lang w:val="en-US"/>
      </w:rPr>
      <w:t>23</w:t>
    </w:r>
    <w:r>
      <w:rPr>
        <w:lang w:val="en-US"/>
      </w:rPr>
      <w:t>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33D31" w14:textId="77777777" w:rsidR="001A6273" w:rsidRPr="001075E9" w:rsidRDefault="001A62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54F1E4" w14:textId="77777777" w:rsidR="001A6273" w:rsidRDefault="001A62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B3E7C3" w14:textId="4235FB3E" w:rsidR="006E5B4F" w:rsidRPr="00273FAA" w:rsidRDefault="006E5B4F" w:rsidP="006E5B4F">
      <w:pPr>
        <w:pStyle w:val="ad"/>
        <w:rPr>
          <w:lang w:val="en-US"/>
        </w:rPr>
      </w:pPr>
      <w:r w:rsidRPr="00A90EA8">
        <w:tab/>
      </w:r>
      <w:r w:rsidRPr="006E5B4F">
        <w:rPr>
          <w:rStyle w:val="aa"/>
          <w:sz w:val="20"/>
          <w:vertAlign w:val="baseline"/>
        </w:rPr>
        <w:t>*</w:t>
      </w:r>
      <w:r w:rsidRPr="006E5B4F">
        <w:tab/>
      </w:r>
      <w:r w:rsidRPr="001D425F">
        <w:rPr>
          <w:shd w:val="clear" w:color="auto" w:fill="FFFFFF"/>
        </w:rPr>
        <w:t>В соответствии с программой работы Комитета по внутреннему транспорту на 2021</w:t>
      </w:r>
      <w:r>
        <w:rPr>
          <w:shd w:val="clear" w:color="auto" w:fill="FFFFFF"/>
          <w:lang w:val="en-US"/>
        </w:rPr>
        <w:t> </w:t>
      </w:r>
      <w:r w:rsidRPr="001D425F">
        <w:rPr>
          <w:shd w:val="clear" w:color="auto" w:fill="FFFFFF"/>
        </w:rPr>
        <w:t xml:space="preserve">год, </w:t>
      </w:r>
      <w:r w:rsidRPr="006E5B4F">
        <w:t>изложенной</w:t>
      </w:r>
      <w:r w:rsidRPr="001D425F">
        <w:rPr>
          <w:shd w:val="clear" w:color="auto" w:fill="FFFFFF"/>
        </w:rPr>
        <w:t xml:space="preserve">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</w:t>
      </w:r>
      <w:r>
        <w:rPr>
          <w:shd w:val="clear" w:color="auto" w:fill="FFFFFF"/>
        </w:rPr>
        <w:t xml:space="preserve">. </w:t>
      </w:r>
      <w:r w:rsidRPr="001D425F">
        <w:rPr>
          <w:shd w:val="clear" w:color="auto" w:fill="FFFFFF"/>
        </w:rPr>
        <w:t>Настоящий документ представлен в</w:t>
      </w:r>
      <w:r>
        <w:rPr>
          <w:shd w:val="clear" w:color="auto" w:fill="FFFFFF"/>
          <w:lang w:val="en-US"/>
        </w:rPr>
        <w:t> </w:t>
      </w:r>
      <w:r w:rsidRPr="001D425F">
        <w:rPr>
          <w:shd w:val="clear" w:color="auto" w:fill="FFFFFF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0ED4" w14:textId="14F79F0C" w:rsidR="006E5B4F" w:rsidRPr="006E5B4F" w:rsidRDefault="005E4F2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605C" w14:textId="7F4A8FB4" w:rsidR="006E5B4F" w:rsidRPr="006E5B4F" w:rsidRDefault="005E4F2F" w:rsidP="006E5B4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4A03" w14:textId="77777777" w:rsidR="006E5B4F" w:rsidRDefault="006E5B4F" w:rsidP="006E5B4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3"/>
    <w:rsid w:val="00033EE1"/>
    <w:rsid w:val="00042B72"/>
    <w:rsid w:val="000558BD"/>
    <w:rsid w:val="000B57E7"/>
    <w:rsid w:val="000B6373"/>
    <w:rsid w:val="000E4E5B"/>
    <w:rsid w:val="000F005B"/>
    <w:rsid w:val="000F09DF"/>
    <w:rsid w:val="000F61B2"/>
    <w:rsid w:val="001075E9"/>
    <w:rsid w:val="0014152F"/>
    <w:rsid w:val="00144615"/>
    <w:rsid w:val="00180183"/>
    <w:rsid w:val="0018024D"/>
    <w:rsid w:val="0018649F"/>
    <w:rsid w:val="00196389"/>
    <w:rsid w:val="00196F75"/>
    <w:rsid w:val="001A6273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F77"/>
    <w:rsid w:val="0035588F"/>
    <w:rsid w:val="00381C24"/>
    <w:rsid w:val="00387CD4"/>
    <w:rsid w:val="003958D0"/>
    <w:rsid w:val="003A0D43"/>
    <w:rsid w:val="003A48CE"/>
    <w:rsid w:val="003B00E5"/>
    <w:rsid w:val="003C607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3CF5"/>
    <w:rsid w:val="005709E0"/>
    <w:rsid w:val="0057134F"/>
    <w:rsid w:val="00572E19"/>
    <w:rsid w:val="005961C8"/>
    <w:rsid w:val="005966F1"/>
    <w:rsid w:val="005D7914"/>
    <w:rsid w:val="005E2B41"/>
    <w:rsid w:val="005E4F2F"/>
    <w:rsid w:val="005F0B42"/>
    <w:rsid w:val="00617A43"/>
    <w:rsid w:val="006345DB"/>
    <w:rsid w:val="00640F49"/>
    <w:rsid w:val="00645A47"/>
    <w:rsid w:val="00662264"/>
    <w:rsid w:val="006769FB"/>
    <w:rsid w:val="00680D03"/>
    <w:rsid w:val="00681A10"/>
    <w:rsid w:val="006A1ED8"/>
    <w:rsid w:val="006C2031"/>
    <w:rsid w:val="006D461A"/>
    <w:rsid w:val="006E5B4F"/>
    <w:rsid w:val="006F35EE"/>
    <w:rsid w:val="007021FF"/>
    <w:rsid w:val="00712895"/>
    <w:rsid w:val="00734ACB"/>
    <w:rsid w:val="00757357"/>
    <w:rsid w:val="00792497"/>
    <w:rsid w:val="007C1239"/>
    <w:rsid w:val="00804AA1"/>
    <w:rsid w:val="00806737"/>
    <w:rsid w:val="00825F8D"/>
    <w:rsid w:val="00834B71"/>
    <w:rsid w:val="0086445C"/>
    <w:rsid w:val="00894693"/>
    <w:rsid w:val="008A08D7"/>
    <w:rsid w:val="008A37C8"/>
    <w:rsid w:val="008B1C1C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0D76"/>
    <w:rsid w:val="00B04B2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4EDC"/>
    <w:rsid w:val="00D4359C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47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EB0D8"/>
  <w15:docId w15:val="{2BA2311D-2AEB-44A5-AF7C-AB761EB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E5B4F"/>
    <w:rPr>
      <w:lang w:val="ru-RU" w:eastAsia="en-US"/>
    </w:rPr>
  </w:style>
  <w:style w:type="character" w:customStyle="1" w:styleId="HChGChar">
    <w:name w:val="_ H _Ch_G Char"/>
    <w:link w:val="HChG"/>
    <w:rsid w:val="006E5B4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E5B4F"/>
    <w:rPr>
      <w:b/>
      <w:sz w:val="24"/>
      <w:lang w:val="ru-RU" w:eastAsia="ru-RU"/>
    </w:rPr>
  </w:style>
  <w:style w:type="paragraph" w:customStyle="1" w:styleId="4Para4thlevel">
    <w:name w:val="4.Para 4th level"/>
    <w:basedOn w:val="a"/>
    <w:link w:val="4Para4thlevelCar"/>
    <w:qFormat/>
    <w:rsid w:val="006E5B4F"/>
    <w:pPr>
      <w:spacing w:after="120"/>
      <w:ind w:left="2268" w:right="1134" w:hanging="1134"/>
      <w:jc w:val="both"/>
      <w:outlineLvl w:val="3"/>
    </w:pPr>
    <w:rPr>
      <w:rFonts w:eastAsiaTheme="minorEastAsia" w:cs="Times New Roman"/>
      <w:szCs w:val="20"/>
      <w:lang w:val="en-GB"/>
    </w:rPr>
  </w:style>
  <w:style w:type="character" w:customStyle="1" w:styleId="4Para4thlevelCar">
    <w:name w:val="4.Para 4th level Car"/>
    <w:basedOn w:val="a0"/>
    <w:link w:val="4Para4thlevel"/>
    <w:rsid w:val="006E5B4F"/>
    <w:rPr>
      <w:rFonts w:eastAsiaTheme="minorEastAsia"/>
      <w:lang w:val="en-GB" w:eastAsia="en-US"/>
    </w:rPr>
  </w:style>
  <w:style w:type="paragraph" w:customStyle="1" w:styleId="5para5thlevel">
    <w:name w:val="5.para 5th level"/>
    <w:basedOn w:val="4Para4thlevel"/>
    <w:link w:val="5para5thlevelCar"/>
    <w:qFormat/>
    <w:rsid w:val="006E5B4F"/>
    <w:pPr>
      <w:outlineLvl w:val="4"/>
    </w:pPr>
  </w:style>
  <w:style w:type="character" w:customStyle="1" w:styleId="5para5thlevelCar">
    <w:name w:val="5.para 5th level Car"/>
    <w:basedOn w:val="4Para4thlevelCar"/>
    <w:link w:val="5para5thlevel"/>
    <w:rsid w:val="006E5B4F"/>
    <w:rPr>
      <w:rFonts w:eastAsiaTheme="minorEastAsia"/>
      <w:lang w:val="en-GB" w:eastAsia="en-US"/>
    </w:rPr>
  </w:style>
  <w:style w:type="paragraph" w:customStyle="1" w:styleId="StyleSingleTxtGLeft2cmHanging206cm">
    <w:name w:val="Style _ Single Txt_G + Left:  2 cm Hanging:  2.06 cm"/>
    <w:basedOn w:val="a"/>
    <w:link w:val="StyleSingleTxtGLeft2cmHanging206cmChar"/>
    <w:rsid w:val="006E5B4F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6E5B4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5E840-F73D-4B9B-8D34-AB3F21BB4327}"/>
</file>

<file path=customXml/itemProps2.xml><?xml version="1.0" encoding="utf-8"?>
<ds:datastoreItem xmlns:ds="http://schemas.openxmlformats.org/officeDocument/2006/customXml" ds:itemID="{802900BF-2B26-4228-B6E3-AC5B18B21FDF}"/>
</file>

<file path=customXml/itemProps3.xml><?xml version="1.0" encoding="utf-8"?>
<ds:datastoreItem xmlns:ds="http://schemas.openxmlformats.org/officeDocument/2006/customXml" ds:itemID="{A3986AB6-E0F2-4EA5-8E44-47D47FD03E2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3</Pages>
  <Words>558</Words>
  <Characters>3686</Characters>
  <Application>Microsoft Office Word</Application>
  <DocSecurity>0</DocSecurity>
  <Lines>97</Lines>
  <Paragraphs>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ECE/TRANS/WP.29/GRE/2021/12</vt:lpstr>
      <vt:lpstr>A/</vt:lpstr>
      <vt:lpstr>A/</vt:lpstr>
    </vt:vector>
  </TitlesOfParts>
  <Company>DCM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ECE/TRANS/WP.29/GRE/2021/12</dc:title>
  <dc:subject/>
  <dc:creator>Olga OVTCHINNIKOVA</dc:creator>
  <cp:keywords/>
  <cp:lastModifiedBy>Ioulia Goussarova</cp:lastModifiedBy>
  <cp:revision>3</cp:revision>
  <cp:lastPrinted>2021-08-23T08:37:00Z</cp:lastPrinted>
  <dcterms:created xsi:type="dcterms:W3CDTF">2021-08-23T08:37:00Z</dcterms:created>
  <dcterms:modified xsi:type="dcterms:W3CDTF">2021-08-23T08:37:00Z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