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F106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7777777" w:rsidR="002C4195" w:rsidRDefault="002C4195" w:rsidP="00F106E0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1BEC5A82" w:rsidR="002C4195" w:rsidRPr="00D47EEA" w:rsidRDefault="002C4195" w:rsidP="00F106E0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C5466">
              <w:rPr>
                <w:b/>
                <w:sz w:val="40"/>
                <w:szCs w:val="40"/>
              </w:rPr>
              <w:t>1</w:t>
            </w:r>
            <w:r w:rsidR="005B682C">
              <w:rPr>
                <w:b/>
                <w:sz w:val="40"/>
                <w:szCs w:val="40"/>
              </w:rPr>
              <w:t>1</w:t>
            </w:r>
          </w:p>
        </w:tc>
      </w:tr>
      <w:tr w:rsidR="002C4195" w:rsidRPr="00C52031" w14:paraId="76FD08BB" w14:textId="77777777" w:rsidTr="00693CC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E88E" w14:textId="77777777" w:rsidR="002C4195" w:rsidRPr="00C52031" w:rsidRDefault="002C4195" w:rsidP="00F106E0">
            <w:pPr>
              <w:spacing w:before="120"/>
              <w:rPr>
                <w:b/>
                <w:sz w:val="28"/>
                <w:szCs w:val="28"/>
                <w:lang w:val="en-GB"/>
              </w:rPr>
            </w:pPr>
            <w:r w:rsidRPr="00C52031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72F790E9" w14:textId="77777777" w:rsidR="002C4195" w:rsidRPr="00C52031" w:rsidRDefault="002C4195" w:rsidP="00F106E0">
            <w:pPr>
              <w:spacing w:before="120"/>
              <w:rPr>
                <w:sz w:val="28"/>
                <w:szCs w:val="28"/>
                <w:lang w:val="en-GB"/>
              </w:rPr>
            </w:pPr>
            <w:r w:rsidRPr="00C52031">
              <w:rPr>
                <w:sz w:val="28"/>
                <w:szCs w:val="28"/>
                <w:lang w:val="en-GB"/>
              </w:rPr>
              <w:t>Inland Transport Committee</w:t>
            </w:r>
          </w:p>
          <w:p w14:paraId="1E7F2844" w14:textId="77777777" w:rsidR="002C4195" w:rsidRPr="00C52031" w:rsidRDefault="002C4195" w:rsidP="00F106E0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C52031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F3888A8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Joint Meeting of Experts on the Regulations annexed to the</w:t>
            </w:r>
            <w:r w:rsidRPr="00C52031">
              <w:rPr>
                <w:b/>
                <w:lang w:val="en-GB"/>
              </w:rPr>
              <w:br/>
              <w:t>European Agreement concerning the International Carriage</w:t>
            </w:r>
            <w:r w:rsidRPr="00C52031">
              <w:rPr>
                <w:b/>
                <w:lang w:val="en-GB"/>
              </w:rPr>
              <w:br/>
              <w:t>of Dangerous Goods by Inland Waterways (ADN)</w:t>
            </w:r>
            <w:r w:rsidRPr="00C52031">
              <w:rPr>
                <w:b/>
                <w:lang w:val="en-GB"/>
              </w:rPr>
              <w:br/>
              <w:t>(ADN Safety Committee)</w:t>
            </w:r>
          </w:p>
          <w:p w14:paraId="06DF413E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Thirty-eighth session</w:t>
            </w:r>
          </w:p>
          <w:p w14:paraId="3DD6A172" w14:textId="77777777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>Geneva, 23–27 August 2021</w:t>
            </w:r>
          </w:p>
          <w:p w14:paraId="6DFC558C" w14:textId="54D151F2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 xml:space="preserve">Item </w:t>
            </w:r>
            <w:r w:rsidR="004B638D" w:rsidRPr="00C52031">
              <w:rPr>
                <w:lang w:val="en-GB" w:eastAsia="fr-FR"/>
              </w:rPr>
              <w:t>4(b)</w:t>
            </w:r>
            <w:r w:rsidRPr="00C52031">
              <w:rPr>
                <w:lang w:val="en-GB" w:eastAsia="fr-FR"/>
              </w:rPr>
              <w:t xml:space="preserve"> of the provisional agenda</w:t>
            </w:r>
          </w:p>
          <w:p w14:paraId="40DB9E2C" w14:textId="77777777" w:rsidR="00B40B13" w:rsidRPr="00C52031" w:rsidRDefault="00B40B13" w:rsidP="00B40B13">
            <w:pPr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Proposals for amendments to the Regulations annexed to ADN:</w:t>
            </w:r>
          </w:p>
          <w:p w14:paraId="046AD27A" w14:textId="444FC6E4" w:rsidR="002C4195" w:rsidRPr="00C52031" w:rsidRDefault="00B40B13" w:rsidP="00B40B13">
            <w:pPr>
              <w:rPr>
                <w:lang w:val="en-GB"/>
              </w:rPr>
            </w:pPr>
            <w:r w:rsidRPr="00C52031">
              <w:rPr>
                <w:b/>
                <w:lang w:val="en-GB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C52031" w:rsidRDefault="002C4195" w:rsidP="00F106E0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ab/>
            </w:r>
          </w:p>
          <w:p w14:paraId="0EF1134E" w14:textId="7A431FBE" w:rsidR="002C4195" w:rsidRPr="00C52031" w:rsidRDefault="004B638D" w:rsidP="00F106E0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22</w:t>
            </w:r>
            <w:r w:rsidR="000E011D" w:rsidRPr="00C52031">
              <w:rPr>
                <w:lang w:val="en-GB"/>
              </w:rPr>
              <w:t xml:space="preserve"> July</w:t>
            </w:r>
            <w:r w:rsidR="002C4195" w:rsidRPr="00C52031">
              <w:rPr>
                <w:lang w:val="en-GB"/>
              </w:rPr>
              <w:t xml:space="preserve"> 2021</w:t>
            </w:r>
            <w:r w:rsidR="002C4195" w:rsidRPr="00C52031">
              <w:rPr>
                <w:lang w:val="en-GB"/>
              </w:rPr>
              <w:br/>
            </w:r>
          </w:p>
          <w:p w14:paraId="517E57D9" w14:textId="77777777" w:rsidR="002C4195" w:rsidRPr="00C52031" w:rsidRDefault="002C4195" w:rsidP="00F106E0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English</w:t>
            </w:r>
          </w:p>
        </w:tc>
      </w:tr>
    </w:tbl>
    <w:p w14:paraId="3F5F865E" w14:textId="47626E9B" w:rsidR="00F1417C" w:rsidRPr="00C52031" w:rsidRDefault="00F1417C" w:rsidP="00230A77">
      <w:pPr>
        <w:pStyle w:val="HChG"/>
        <w:rPr>
          <w:sz w:val="32"/>
          <w:szCs w:val="32"/>
          <w:lang w:val="en-GB" w:eastAsia="en-GB"/>
        </w:rPr>
      </w:pPr>
      <w:bookmarkStart w:id="0" w:name="OLE_LINK1"/>
      <w:r w:rsidRPr="00C52031">
        <w:rPr>
          <w:lang w:val="en-GB"/>
        </w:rPr>
        <w:tab/>
      </w:r>
      <w:r w:rsidRPr="00C52031">
        <w:rPr>
          <w:lang w:val="en-GB"/>
        </w:rPr>
        <w:tab/>
      </w:r>
      <w:r w:rsidR="00B149B3" w:rsidRPr="00C52031">
        <w:rPr>
          <w:lang w:val="en-GB"/>
        </w:rPr>
        <w:tab/>
      </w:r>
      <w:r w:rsidR="005427EC" w:rsidRPr="00C52031">
        <w:rPr>
          <w:lang w:val="en-GB"/>
        </w:rPr>
        <w:t>Proposal to correct two UN 3295 entries in Table C</w:t>
      </w:r>
    </w:p>
    <w:p w14:paraId="245E1D73" w14:textId="4784D56F" w:rsidR="00E0333C" w:rsidRPr="00C52031" w:rsidRDefault="000E011D" w:rsidP="000E011D">
      <w:pPr>
        <w:pStyle w:val="H1G"/>
        <w:rPr>
          <w:bCs/>
          <w:lang w:val="en-GB" w:eastAsia="fr-FR"/>
        </w:rPr>
      </w:pPr>
      <w:r w:rsidRPr="00C52031">
        <w:rPr>
          <w:lang w:val="en-GB" w:eastAsia="fr-FR"/>
        </w:rPr>
        <w:tab/>
      </w:r>
      <w:r w:rsidRPr="00C52031">
        <w:rPr>
          <w:lang w:val="en-GB" w:eastAsia="fr-FR"/>
        </w:rPr>
        <w:tab/>
      </w:r>
      <w:r w:rsidR="00353459" w:rsidRPr="00C52031">
        <w:rPr>
          <w:lang w:val="en-GB"/>
        </w:rPr>
        <w:t xml:space="preserve">Transmitted by </w:t>
      </w:r>
      <w:proofErr w:type="spellStart"/>
      <w:r w:rsidR="00353459" w:rsidRPr="00C52031">
        <w:rPr>
          <w:lang w:val="en-GB"/>
        </w:rPr>
        <w:t>FuelsEurope</w:t>
      </w:r>
      <w:proofErr w:type="spellEnd"/>
    </w:p>
    <w:bookmarkEnd w:id="0"/>
    <w:p w14:paraId="398A22E7" w14:textId="77777777" w:rsidR="00F1417C" w:rsidRPr="00C52031" w:rsidRDefault="00F1417C" w:rsidP="000E011D">
      <w:pPr>
        <w:pStyle w:val="HChG"/>
        <w:rPr>
          <w:lang w:val="en-GB"/>
        </w:rPr>
      </w:pPr>
      <w:r w:rsidRPr="00C52031">
        <w:rPr>
          <w:lang w:val="en-GB"/>
        </w:rPr>
        <w:tab/>
      </w:r>
      <w:r w:rsidRPr="00C52031">
        <w:rPr>
          <w:lang w:val="en-GB"/>
        </w:rPr>
        <w:tab/>
        <w:t>Introduction</w:t>
      </w:r>
    </w:p>
    <w:p w14:paraId="2434EC42" w14:textId="5612D742" w:rsidR="00C52031" w:rsidRPr="00C52031" w:rsidRDefault="0031768F" w:rsidP="00C52031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C52031" w:rsidRPr="00C52031">
        <w:rPr>
          <w:lang w:val="en-GB"/>
        </w:rPr>
        <w:t>In 3.2.3.1 – Explanations concerning Table C, the descriptor for Column (5) - Dangers – it is stated that:</w:t>
      </w:r>
    </w:p>
    <w:p w14:paraId="1D585DA5" w14:textId="77777777" w:rsidR="00C52031" w:rsidRPr="00C52031" w:rsidRDefault="00C52031" w:rsidP="00C52031">
      <w:pPr>
        <w:pStyle w:val="SingleTxtG"/>
        <w:rPr>
          <w:lang w:val="en-GB"/>
        </w:rPr>
      </w:pPr>
      <w:r w:rsidRPr="00C52031">
        <w:rPr>
          <w:lang w:val="en-GB"/>
        </w:rPr>
        <w:t>“In the case of a chemical unstable substance, the code ‘</w:t>
      </w:r>
      <w:proofErr w:type="spellStart"/>
      <w:r w:rsidRPr="00C52031">
        <w:rPr>
          <w:lang w:val="en-GB"/>
        </w:rPr>
        <w:t>unst</w:t>
      </w:r>
      <w:proofErr w:type="spellEnd"/>
      <w:r w:rsidRPr="00C52031">
        <w:rPr>
          <w:lang w:val="en-GB"/>
        </w:rPr>
        <w:t xml:space="preserve">.” is added to the information.”   </w:t>
      </w:r>
    </w:p>
    <w:p w14:paraId="620D4939" w14:textId="76B431DA" w:rsidR="00C52031" w:rsidRPr="00C52031" w:rsidRDefault="0031768F" w:rsidP="00C52031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C52031" w:rsidRPr="00C52031">
        <w:rPr>
          <w:lang w:val="en-GB"/>
        </w:rPr>
        <w:t xml:space="preserve">It was noted by </w:t>
      </w:r>
      <w:proofErr w:type="spellStart"/>
      <w:r w:rsidR="00C52031" w:rsidRPr="00C52031">
        <w:rPr>
          <w:lang w:val="en-GB"/>
        </w:rPr>
        <w:t>FuelsEurope</w:t>
      </w:r>
      <w:proofErr w:type="spellEnd"/>
      <w:r w:rsidR="00C52031" w:rsidRPr="00C52031">
        <w:rPr>
          <w:lang w:val="en-GB"/>
        </w:rPr>
        <w:t xml:space="preserve"> that 2 entries of UN 3295 in Table C, English version contain a deviating code: “Inst.” in Column (5).</w:t>
      </w:r>
    </w:p>
    <w:p w14:paraId="32BEF815" w14:textId="2CE4415B" w:rsidR="00C52031" w:rsidRPr="00C52031" w:rsidRDefault="00C52031" w:rsidP="00C52031">
      <w:pPr>
        <w:pStyle w:val="SingleTxtG"/>
        <w:rPr>
          <w:lang w:val="en-GB"/>
        </w:rPr>
      </w:pPr>
      <w:r w:rsidRPr="00C52031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18C94FA" wp14:editId="093BEA41">
            <wp:simplePos x="0" y="0"/>
            <wp:positionH relativeFrom="column">
              <wp:posOffset>60960</wp:posOffset>
            </wp:positionH>
            <wp:positionV relativeFrom="paragraph">
              <wp:posOffset>290195</wp:posOffset>
            </wp:positionV>
            <wp:extent cx="6120130" cy="574675"/>
            <wp:effectExtent l="0" t="0" r="0" b="0"/>
            <wp:wrapTight wrapText="bothSides">
              <wp:wrapPolygon edited="0">
                <wp:start x="0" y="0"/>
                <wp:lineTo x="0" y="20765"/>
                <wp:lineTo x="21515" y="20765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68F">
        <w:rPr>
          <w:lang w:val="en-GB"/>
        </w:rPr>
        <w:t>3.</w:t>
      </w:r>
      <w:r w:rsidR="0031768F">
        <w:rPr>
          <w:lang w:val="en-GB"/>
        </w:rPr>
        <w:tab/>
      </w:r>
      <w:r w:rsidRPr="00C52031">
        <w:rPr>
          <w:lang w:val="en-GB"/>
        </w:rPr>
        <w:t>This concerns the following entries, as listed on p. 241 (ADN 2021, English version):</w:t>
      </w:r>
    </w:p>
    <w:p w14:paraId="63401871" w14:textId="2E15F2DF" w:rsidR="00C52031" w:rsidRPr="00C52031" w:rsidRDefault="0031768F" w:rsidP="00C52031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C52031" w:rsidRPr="00C52031">
        <w:rPr>
          <w:lang w:val="en-GB"/>
        </w:rPr>
        <w:t>It was noted that only the English version is affected.</w:t>
      </w:r>
    </w:p>
    <w:p w14:paraId="0895F2AD" w14:textId="77777777" w:rsidR="00C52031" w:rsidRPr="00C52031" w:rsidRDefault="00C52031" w:rsidP="00C52031">
      <w:pPr>
        <w:pStyle w:val="HChG"/>
        <w:rPr>
          <w:lang w:val="en-GB" w:eastAsia="en-GB"/>
        </w:rPr>
      </w:pPr>
      <w:r w:rsidRPr="00C52031">
        <w:rPr>
          <w:lang w:val="en-GB" w:eastAsia="en-GB"/>
        </w:rPr>
        <w:tab/>
      </w:r>
      <w:r w:rsidRPr="00C52031">
        <w:rPr>
          <w:lang w:val="en-GB" w:eastAsia="en-GB"/>
        </w:rPr>
        <w:tab/>
        <w:t>Proposal</w:t>
      </w:r>
    </w:p>
    <w:p w14:paraId="03EC8702" w14:textId="2203CF17" w:rsidR="004474D6" w:rsidRPr="00C52031" w:rsidRDefault="0031768F" w:rsidP="00C52031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proofErr w:type="spellStart"/>
      <w:r w:rsidR="00C52031" w:rsidRPr="00C52031">
        <w:rPr>
          <w:lang w:val="en-GB"/>
        </w:rPr>
        <w:t>FuelsEurope</w:t>
      </w:r>
      <w:proofErr w:type="spellEnd"/>
      <w:r w:rsidR="00C52031" w:rsidRPr="00C52031">
        <w:rPr>
          <w:lang w:val="en-GB"/>
        </w:rPr>
        <w:t xml:space="preserve"> proposes to correct this error, by replacing “Inst.” by “</w:t>
      </w:r>
      <w:proofErr w:type="spellStart"/>
      <w:r w:rsidR="00C52031" w:rsidRPr="00C52031">
        <w:rPr>
          <w:lang w:val="en-GB"/>
        </w:rPr>
        <w:t>Unst</w:t>
      </w:r>
      <w:proofErr w:type="spellEnd"/>
      <w:r w:rsidR="00C52031" w:rsidRPr="00C52031">
        <w:rPr>
          <w:lang w:val="en-GB"/>
        </w:rPr>
        <w:t>.” in Column (5) in accordance with 3.2.3.1 Explanations concerning Table C, under Column (5) – Dangers and asks the Safety Committee to act as it deems appropriate.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53B1" w14:textId="77777777" w:rsidR="00F03BA3" w:rsidRDefault="00F03BA3"/>
  </w:endnote>
  <w:endnote w:type="continuationSeparator" w:id="0">
    <w:p w14:paraId="2CBA748F" w14:textId="77777777" w:rsidR="00F03BA3" w:rsidRDefault="00F03BA3"/>
  </w:endnote>
  <w:endnote w:type="continuationNotice" w:id="1">
    <w:p w14:paraId="5F5FF3FC" w14:textId="77777777" w:rsidR="00F03BA3" w:rsidRPr="00BF38EF" w:rsidRDefault="00F03BA3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1" w:name="_Hlk4676487"/>
    <w:bookmarkStart w:id="2" w:name="_Hlk4676488"/>
    <w:r w:rsidR="0010075B" w:rsidRPr="0010075B">
      <w:rPr>
        <w:rFonts w:ascii="Arial" w:hAnsi="Arial"/>
        <w:sz w:val="12"/>
        <w:szCs w:val="24"/>
        <w:lang w:val="fr-FR" w:eastAsia="fr-FR"/>
      </w:rPr>
      <w:t>lk/adn_wp15_ac2_2021_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E69E" w14:textId="77777777" w:rsidR="00F03BA3" w:rsidRPr="00D27D5E" w:rsidRDefault="00F03BA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01AEA1" w14:textId="77777777" w:rsidR="00F03BA3" w:rsidRPr="00836A24" w:rsidRDefault="00F03BA3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3001A87C" w14:textId="77777777" w:rsidR="00F03BA3" w:rsidRPr="00BF38EF" w:rsidRDefault="00F03BA3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3E109CFE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</w:t>
    </w:r>
    <w:r w:rsidR="009C5466">
      <w:rPr>
        <w:b/>
        <w:bCs/>
        <w:snapToGrid w:val="0"/>
        <w:sz w:val="18"/>
        <w:szCs w:val="18"/>
        <w:lang w:val="nl-NL" w:eastAsia="fr-FR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745983"/>
    <w:multiLevelType w:val="hybridMultilevel"/>
    <w:tmpl w:val="497A65BE"/>
    <w:lvl w:ilvl="0" w:tplc="07FA6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209E0"/>
    <w:rsid w:val="0003028E"/>
    <w:rsid w:val="00030ADE"/>
    <w:rsid w:val="0003117A"/>
    <w:rsid w:val="000312C0"/>
    <w:rsid w:val="0005169F"/>
    <w:rsid w:val="00053A02"/>
    <w:rsid w:val="0006065E"/>
    <w:rsid w:val="000712E5"/>
    <w:rsid w:val="00071F0C"/>
    <w:rsid w:val="00083A44"/>
    <w:rsid w:val="000855A9"/>
    <w:rsid w:val="00096A57"/>
    <w:rsid w:val="000A452E"/>
    <w:rsid w:val="000B0D4D"/>
    <w:rsid w:val="000C062E"/>
    <w:rsid w:val="000C62AB"/>
    <w:rsid w:val="000D65BC"/>
    <w:rsid w:val="000D7455"/>
    <w:rsid w:val="000E011D"/>
    <w:rsid w:val="000E6955"/>
    <w:rsid w:val="000F1640"/>
    <w:rsid w:val="000F2C8C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54972"/>
    <w:rsid w:val="00160540"/>
    <w:rsid w:val="00163C17"/>
    <w:rsid w:val="0017182C"/>
    <w:rsid w:val="00171939"/>
    <w:rsid w:val="00171DAC"/>
    <w:rsid w:val="00175156"/>
    <w:rsid w:val="001763A8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00B1"/>
    <w:rsid w:val="001D7348"/>
    <w:rsid w:val="001D7F5C"/>
    <w:rsid w:val="001D7F8A"/>
    <w:rsid w:val="001E2C5A"/>
    <w:rsid w:val="001E3FEB"/>
    <w:rsid w:val="001E4A02"/>
    <w:rsid w:val="001E7F36"/>
    <w:rsid w:val="00200C9C"/>
    <w:rsid w:val="00215AA3"/>
    <w:rsid w:val="002167A2"/>
    <w:rsid w:val="00223B89"/>
    <w:rsid w:val="00225A8C"/>
    <w:rsid w:val="00225F10"/>
    <w:rsid w:val="00230A77"/>
    <w:rsid w:val="00234077"/>
    <w:rsid w:val="00234522"/>
    <w:rsid w:val="00234E40"/>
    <w:rsid w:val="00257DF4"/>
    <w:rsid w:val="00260EA1"/>
    <w:rsid w:val="002659F1"/>
    <w:rsid w:val="00271AAD"/>
    <w:rsid w:val="00271C7C"/>
    <w:rsid w:val="00281A91"/>
    <w:rsid w:val="00281D82"/>
    <w:rsid w:val="00283061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1768F"/>
    <w:rsid w:val="00320826"/>
    <w:rsid w:val="00330F9C"/>
    <w:rsid w:val="00332BC9"/>
    <w:rsid w:val="00335DC4"/>
    <w:rsid w:val="003402B7"/>
    <w:rsid w:val="00340C35"/>
    <w:rsid w:val="00343C15"/>
    <w:rsid w:val="003515AA"/>
    <w:rsid w:val="00353459"/>
    <w:rsid w:val="00361750"/>
    <w:rsid w:val="0036460E"/>
    <w:rsid w:val="00370E0F"/>
    <w:rsid w:val="00374106"/>
    <w:rsid w:val="00375417"/>
    <w:rsid w:val="003778FF"/>
    <w:rsid w:val="00377F63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4D6"/>
    <w:rsid w:val="00447B86"/>
    <w:rsid w:val="004532CE"/>
    <w:rsid w:val="004812F5"/>
    <w:rsid w:val="00487E4A"/>
    <w:rsid w:val="00493C5D"/>
    <w:rsid w:val="00493EF7"/>
    <w:rsid w:val="004964F5"/>
    <w:rsid w:val="004A5692"/>
    <w:rsid w:val="004A5935"/>
    <w:rsid w:val="004B6380"/>
    <w:rsid w:val="004B638D"/>
    <w:rsid w:val="004D0439"/>
    <w:rsid w:val="004D175C"/>
    <w:rsid w:val="004D2EFE"/>
    <w:rsid w:val="004D7396"/>
    <w:rsid w:val="004E670C"/>
    <w:rsid w:val="004E7E72"/>
    <w:rsid w:val="004F706C"/>
    <w:rsid w:val="005275BD"/>
    <w:rsid w:val="00530F2E"/>
    <w:rsid w:val="0053335B"/>
    <w:rsid w:val="00540079"/>
    <w:rsid w:val="00542086"/>
    <w:rsid w:val="005427EC"/>
    <w:rsid w:val="00543D5E"/>
    <w:rsid w:val="00550035"/>
    <w:rsid w:val="00564105"/>
    <w:rsid w:val="00571F41"/>
    <w:rsid w:val="005751C6"/>
    <w:rsid w:val="00580744"/>
    <w:rsid w:val="00581796"/>
    <w:rsid w:val="00583A52"/>
    <w:rsid w:val="0058413F"/>
    <w:rsid w:val="00595BE4"/>
    <w:rsid w:val="00597FD5"/>
    <w:rsid w:val="005A3C22"/>
    <w:rsid w:val="005B682C"/>
    <w:rsid w:val="005B76A3"/>
    <w:rsid w:val="005B7F3F"/>
    <w:rsid w:val="005C2DD1"/>
    <w:rsid w:val="005C6D4D"/>
    <w:rsid w:val="005E5D1F"/>
    <w:rsid w:val="00603391"/>
    <w:rsid w:val="00610268"/>
    <w:rsid w:val="00611D43"/>
    <w:rsid w:val="00611DE5"/>
    <w:rsid w:val="00612D48"/>
    <w:rsid w:val="0061502A"/>
    <w:rsid w:val="00616B45"/>
    <w:rsid w:val="00625A6D"/>
    <w:rsid w:val="00630D9B"/>
    <w:rsid w:val="00631953"/>
    <w:rsid w:val="0063383D"/>
    <w:rsid w:val="006378C8"/>
    <w:rsid w:val="00642450"/>
    <w:rsid w:val="006439EC"/>
    <w:rsid w:val="00646CBB"/>
    <w:rsid w:val="00653D13"/>
    <w:rsid w:val="00664322"/>
    <w:rsid w:val="006644B5"/>
    <w:rsid w:val="006707FC"/>
    <w:rsid w:val="00673687"/>
    <w:rsid w:val="0067639F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5FAD"/>
    <w:rsid w:val="008D0611"/>
    <w:rsid w:val="008D3919"/>
    <w:rsid w:val="008E5532"/>
    <w:rsid w:val="008E7FAE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44D5D"/>
    <w:rsid w:val="00950A04"/>
    <w:rsid w:val="00952FDB"/>
    <w:rsid w:val="00974DF0"/>
    <w:rsid w:val="00975B8F"/>
    <w:rsid w:val="009761FC"/>
    <w:rsid w:val="00977EC8"/>
    <w:rsid w:val="00982D31"/>
    <w:rsid w:val="00983D68"/>
    <w:rsid w:val="00992CF8"/>
    <w:rsid w:val="00995D62"/>
    <w:rsid w:val="009A418F"/>
    <w:rsid w:val="009B18A3"/>
    <w:rsid w:val="009C190E"/>
    <w:rsid w:val="009C5466"/>
    <w:rsid w:val="009C5907"/>
    <w:rsid w:val="009C7D4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46CE0"/>
    <w:rsid w:val="00A54031"/>
    <w:rsid w:val="00A66688"/>
    <w:rsid w:val="00A666CE"/>
    <w:rsid w:val="00A669C6"/>
    <w:rsid w:val="00A70163"/>
    <w:rsid w:val="00A70FEA"/>
    <w:rsid w:val="00A76880"/>
    <w:rsid w:val="00A8183E"/>
    <w:rsid w:val="00AA237C"/>
    <w:rsid w:val="00AA7451"/>
    <w:rsid w:val="00AB0CE3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E5310"/>
    <w:rsid w:val="00AF02DF"/>
    <w:rsid w:val="00B149B3"/>
    <w:rsid w:val="00B30B23"/>
    <w:rsid w:val="00B30B72"/>
    <w:rsid w:val="00B32E2D"/>
    <w:rsid w:val="00B3516B"/>
    <w:rsid w:val="00B40B13"/>
    <w:rsid w:val="00B4466B"/>
    <w:rsid w:val="00B51A7F"/>
    <w:rsid w:val="00B603DE"/>
    <w:rsid w:val="00B61990"/>
    <w:rsid w:val="00B64764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3A2F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2031"/>
    <w:rsid w:val="00C57892"/>
    <w:rsid w:val="00C757A0"/>
    <w:rsid w:val="00C81B71"/>
    <w:rsid w:val="00C93C52"/>
    <w:rsid w:val="00C940E9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4A9C"/>
    <w:rsid w:val="00CE5BF6"/>
    <w:rsid w:val="00CE6B1C"/>
    <w:rsid w:val="00CF4DC5"/>
    <w:rsid w:val="00D016B5"/>
    <w:rsid w:val="00D02E54"/>
    <w:rsid w:val="00D034F1"/>
    <w:rsid w:val="00D04D8B"/>
    <w:rsid w:val="00D05E95"/>
    <w:rsid w:val="00D11B17"/>
    <w:rsid w:val="00D172D7"/>
    <w:rsid w:val="00D205A3"/>
    <w:rsid w:val="00D24779"/>
    <w:rsid w:val="00D27D5E"/>
    <w:rsid w:val="00D5503C"/>
    <w:rsid w:val="00D60301"/>
    <w:rsid w:val="00D61978"/>
    <w:rsid w:val="00D751D5"/>
    <w:rsid w:val="00D761E2"/>
    <w:rsid w:val="00D76B84"/>
    <w:rsid w:val="00DA4409"/>
    <w:rsid w:val="00DA4BA6"/>
    <w:rsid w:val="00DA57D4"/>
    <w:rsid w:val="00DA708D"/>
    <w:rsid w:val="00DB4793"/>
    <w:rsid w:val="00DD2092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50079"/>
    <w:rsid w:val="00E55D71"/>
    <w:rsid w:val="00E60D66"/>
    <w:rsid w:val="00E81E94"/>
    <w:rsid w:val="00E82607"/>
    <w:rsid w:val="00EA31C2"/>
    <w:rsid w:val="00EB495B"/>
    <w:rsid w:val="00EB572B"/>
    <w:rsid w:val="00EC0A1C"/>
    <w:rsid w:val="00EC18C4"/>
    <w:rsid w:val="00EC1A82"/>
    <w:rsid w:val="00EC4BC5"/>
    <w:rsid w:val="00EC4E8C"/>
    <w:rsid w:val="00EC66F9"/>
    <w:rsid w:val="00ED734B"/>
    <w:rsid w:val="00ED7E18"/>
    <w:rsid w:val="00EE2EA3"/>
    <w:rsid w:val="00EF1183"/>
    <w:rsid w:val="00EF2F95"/>
    <w:rsid w:val="00EF486C"/>
    <w:rsid w:val="00EF6EE5"/>
    <w:rsid w:val="00F00CC3"/>
    <w:rsid w:val="00F01516"/>
    <w:rsid w:val="00F022B6"/>
    <w:rsid w:val="00F03BA3"/>
    <w:rsid w:val="00F0492A"/>
    <w:rsid w:val="00F04BA7"/>
    <w:rsid w:val="00F1318E"/>
    <w:rsid w:val="00F13AA5"/>
    <w:rsid w:val="00F1417C"/>
    <w:rsid w:val="00F339DA"/>
    <w:rsid w:val="00F34776"/>
    <w:rsid w:val="00F37AE8"/>
    <w:rsid w:val="00F42BA5"/>
    <w:rsid w:val="00F437FD"/>
    <w:rsid w:val="00F460D3"/>
    <w:rsid w:val="00F52488"/>
    <w:rsid w:val="00F524BE"/>
    <w:rsid w:val="00F57129"/>
    <w:rsid w:val="00F73F3A"/>
    <w:rsid w:val="00F75335"/>
    <w:rsid w:val="00FA4553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6065E"/>
    <w:rPr>
      <w:sz w:val="16"/>
      <w:lang w:val="fr-CH" w:eastAsia="en-US"/>
    </w:rPr>
  </w:style>
  <w:style w:type="paragraph" w:styleId="ListParagraph">
    <w:name w:val="List Paragraph"/>
    <w:basedOn w:val="Normal"/>
    <w:uiPriority w:val="34"/>
    <w:qFormat/>
    <w:rsid w:val="000C062E"/>
    <w:pPr>
      <w:ind w:left="720"/>
      <w:contextualSpacing/>
    </w:pPr>
  </w:style>
  <w:style w:type="table" w:customStyle="1" w:styleId="Tabellenraster11">
    <w:name w:val="Tabellenraster11"/>
    <w:basedOn w:val="TableNormal"/>
    <w:uiPriority w:val="59"/>
    <w:rsid w:val="004474D6"/>
    <w:rPr>
      <w:rFonts w:ascii="Calibri" w:eastAsia="Calibri" w:hAnsi="Calibri"/>
      <w:sz w:val="22"/>
      <w:szCs w:val="22"/>
      <w:lang w:val="de-DE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June 2021 amend</cp:lastModifiedBy>
  <cp:revision>7</cp:revision>
  <cp:lastPrinted>2016-06-09T22:02:00Z</cp:lastPrinted>
  <dcterms:created xsi:type="dcterms:W3CDTF">2021-08-03T13:19:00Z</dcterms:created>
  <dcterms:modified xsi:type="dcterms:W3CDTF">2021-08-04T07:11:00Z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