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82B4B" w14:textId="77777777" w:rsidR="00F55358" w:rsidRDefault="00F55358" w:rsidP="00F55358">
      <w:pPr>
        <w:spacing w:before="120"/>
        <w:rPr>
          <w:b/>
          <w:sz w:val="28"/>
          <w:szCs w:val="28"/>
          <w:lang w:eastAsia="fr-FR"/>
        </w:rPr>
      </w:pPr>
      <w:r>
        <w:rPr>
          <w:b/>
          <w:sz w:val="28"/>
          <w:szCs w:val="28"/>
        </w:rPr>
        <w:t>Economic Commission for Europe</w:t>
      </w:r>
    </w:p>
    <w:p w14:paraId="7CF1A8F8" w14:textId="77777777" w:rsidR="00F55358" w:rsidRDefault="00F55358" w:rsidP="00F55358">
      <w:pPr>
        <w:spacing w:before="120"/>
        <w:rPr>
          <w:sz w:val="28"/>
          <w:szCs w:val="28"/>
        </w:rPr>
      </w:pPr>
      <w:r>
        <w:rPr>
          <w:sz w:val="28"/>
          <w:szCs w:val="28"/>
        </w:rPr>
        <w:t>Inland Transport Committee</w:t>
      </w:r>
    </w:p>
    <w:p w14:paraId="5DEC324B" w14:textId="77777777" w:rsidR="00F55358" w:rsidRDefault="00F55358" w:rsidP="00F55358">
      <w:pPr>
        <w:spacing w:before="120"/>
        <w:rPr>
          <w:b/>
          <w:sz w:val="24"/>
          <w:szCs w:val="24"/>
        </w:rPr>
      </w:pPr>
      <w:r>
        <w:rPr>
          <w:b/>
          <w:sz w:val="24"/>
          <w:szCs w:val="24"/>
        </w:rPr>
        <w:t>Working Party on the Transport of Dangerous Goods</w:t>
      </w:r>
    </w:p>
    <w:p w14:paraId="49525F5B" w14:textId="77777777" w:rsidR="00F55358" w:rsidRDefault="00F55358" w:rsidP="00F55358">
      <w:pPr>
        <w:spacing w:before="120"/>
        <w:rPr>
          <w:b/>
          <w:bCs/>
        </w:rPr>
      </w:pPr>
      <w:r>
        <w:rPr>
          <w:b/>
          <w:bCs/>
        </w:rPr>
        <w:t>110th session</w:t>
      </w:r>
    </w:p>
    <w:p w14:paraId="7821066A" w14:textId="1E5E247B" w:rsidR="00F55358" w:rsidRDefault="00F55358" w:rsidP="00F55358">
      <w:pPr>
        <w:rPr>
          <w:rFonts w:eastAsia="SimSun"/>
        </w:rPr>
      </w:pPr>
      <w:r>
        <w:t>Geneva, 8 - 12 November 2021</w:t>
      </w:r>
      <w:r w:rsidR="00957638">
        <w:tab/>
      </w:r>
      <w:r w:rsidR="00957638">
        <w:tab/>
      </w:r>
      <w:r w:rsidR="00957638">
        <w:tab/>
      </w:r>
      <w:r w:rsidR="00957638">
        <w:tab/>
      </w:r>
      <w:r w:rsidR="00957638">
        <w:tab/>
      </w:r>
      <w:r w:rsidR="00957638">
        <w:tab/>
      </w:r>
      <w:r w:rsidR="00957638">
        <w:tab/>
        <w:t>24 August 2021</w:t>
      </w:r>
    </w:p>
    <w:p w14:paraId="260000FA" w14:textId="77777777" w:rsidR="00F55358" w:rsidRDefault="00F55358" w:rsidP="00F55358">
      <w:r>
        <w:t>Item 5 (a) of the provisional agenda</w:t>
      </w:r>
    </w:p>
    <w:p w14:paraId="69324305" w14:textId="77777777" w:rsidR="00F55358" w:rsidRDefault="00F55358" w:rsidP="00F55358">
      <w:pPr>
        <w:rPr>
          <w:b/>
          <w:bCs/>
        </w:rPr>
      </w:pPr>
      <w:r>
        <w:rPr>
          <w:b/>
          <w:bCs/>
        </w:rPr>
        <w:t>Proposals for amendments to annexes A and B of ADR:</w:t>
      </w:r>
    </w:p>
    <w:p w14:paraId="48420C9A" w14:textId="77777777" w:rsidR="00F55358" w:rsidRDefault="00F55358" w:rsidP="00F55358">
      <w:pPr>
        <w:rPr>
          <w:b/>
          <w:bCs/>
        </w:rPr>
      </w:pPr>
      <w:r>
        <w:rPr>
          <w:b/>
          <w:bCs/>
        </w:rPr>
        <w:t>construction and approval of vehicles</w:t>
      </w:r>
    </w:p>
    <w:p w14:paraId="28EA5E77" w14:textId="77777777" w:rsidR="00F55358" w:rsidRDefault="00F55358" w:rsidP="00F55358">
      <w:pPr>
        <w:pStyle w:val="HChG"/>
      </w:pPr>
      <w:r>
        <w:tab/>
      </w:r>
      <w:r>
        <w:tab/>
        <w:t>Engine fire suppression systems and tyre fire protection systems to reduce the likelihood of a boiling liquid expanding vapor explosion (BLEVE) or other catastrophic failure of the tank due to a fire</w:t>
      </w:r>
    </w:p>
    <w:p w14:paraId="535E3965" w14:textId="4A128212" w:rsidR="006D4A39" w:rsidRDefault="00F55358" w:rsidP="001E68FC">
      <w:pPr>
        <w:pStyle w:val="H1G"/>
      </w:pPr>
      <w:r>
        <w:tab/>
      </w:r>
      <w:r>
        <w:tab/>
        <w:t>Transmitted by the Government of Spain on behalf of the BLEVE informal working group of the Joint meeting</w:t>
      </w:r>
    </w:p>
    <w:p w14:paraId="60CCBB6B" w14:textId="77777777" w:rsidR="006D4A39" w:rsidRDefault="006D4A39" w:rsidP="006D4A39">
      <w:pPr>
        <w:pStyle w:val="SingleTxtG"/>
      </w:pPr>
      <w:r>
        <w:t>This document contains links to the documents and reports of the BLEVE working group starting after its renewed mandate given in 2014.</w:t>
      </w:r>
    </w:p>
    <w:p w14:paraId="293EEF02" w14:textId="77777777" w:rsidR="006D4A39" w:rsidRDefault="006D4A39" w:rsidP="006D4A39">
      <w:pPr>
        <w:spacing w:before="120" w:after="120"/>
        <w:ind w:left="1134"/>
        <w:jc w:val="both"/>
        <w:rPr>
          <w:rFonts w:cstheme="minorHAnsi"/>
          <w:b/>
          <w:u w:val="single"/>
        </w:rPr>
      </w:pPr>
      <w:r>
        <w:rPr>
          <w:rFonts w:cstheme="minorHAnsi"/>
          <w:b/>
          <w:u w:val="single"/>
        </w:rPr>
        <w:t>JOINT MEETING 21.SEP-01 OCT 2021</w:t>
      </w:r>
    </w:p>
    <w:p w14:paraId="6E63F238" w14:textId="77777777" w:rsidR="006D4A39" w:rsidRDefault="006D4A39" w:rsidP="006D4A39">
      <w:pPr>
        <w:spacing w:before="120" w:after="120"/>
        <w:ind w:left="1134"/>
        <w:jc w:val="both"/>
        <w:rPr>
          <w:rFonts w:cstheme="minorHAnsi"/>
          <w:b/>
        </w:rPr>
      </w:pPr>
      <w:r>
        <w:rPr>
          <w:rFonts w:cstheme="minorHAnsi"/>
          <w:b/>
        </w:rPr>
        <w:t>FORMAL 35 (SPAIN)</w:t>
      </w:r>
    </w:p>
    <w:p w14:paraId="0B504E06" w14:textId="77777777" w:rsidR="006D4A39" w:rsidRDefault="00D35589" w:rsidP="006D4A39">
      <w:pPr>
        <w:spacing w:before="120" w:after="120"/>
        <w:ind w:left="1134"/>
        <w:jc w:val="both"/>
        <w:rPr>
          <w:rFonts w:cstheme="minorHAnsi"/>
          <w:b/>
        </w:rPr>
      </w:pPr>
      <w:hyperlink r:id="rId11" w:history="1">
        <w:r w:rsidR="006D4A39">
          <w:rPr>
            <w:rStyle w:val="Hyperlink"/>
            <w:rFonts w:eastAsia="SimSun" w:cstheme="minorHAnsi"/>
            <w:b/>
          </w:rPr>
          <w:t>https://unece.org/sites/default/files/2021-06/ECE-TRANS-WP15-AC1-2021-35e.pdf</w:t>
        </w:r>
      </w:hyperlink>
    </w:p>
    <w:p w14:paraId="22CE0370" w14:textId="77777777" w:rsidR="006D4A39" w:rsidRDefault="006D4A39" w:rsidP="006D4A39">
      <w:pPr>
        <w:spacing w:before="120" w:after="120"/>
        <w:ind w:left="1134"/>
        <w:jc w:val="both"/>
        <w:rPr>
          <w:rFonts w:cstheme="minorHAnsi"/>
          <w:b/>
        </w:rPr>
      </w:pPr>
      <w:r>
        <w:rPr>
          <w:rFonts w:cstheme="minorHAnsi"/>
          <w:b/>
        </w:rPr>
        <w:t>FORMAL 36 (LIQUID GAS EUROPE)</w:t>
      </w:r>
    </w:p>
    <w:p w14:paraId="5466AF8F" w14:textId="77777777" w:rsidR="006D4A39" w:rsidRDefault="00D35589" w:rsidP="006D4A39">
      <w:pPr>
        <w:spacing w:before="120" w:after="120"/>
        <w:ind w:left="1134"/>
        <w:jc w:val="both"/>
        <w:rPr>
          <w:rFonts w:cstheme="minorHAnsi"/>
          <w:b/>
        </w:rPr>
      </w:pPr>
      <w:hyperlink r:id="rId12" w:history="1">
        <w:r w:rsidR="006D4A39">
          <w:rPr>
            <w:rStyle w:val="Hyperlink"/>
            <w:rFonts w:eastAsia="SimSun" w:cstheme="minorHAnsi"/>
            <w:b/>
          </w:rPr>
          <w:t>https://unece.org/sites/default/files/2021-06/ECE-TRANS-WP15-AC1-2021-36e.pdf</w:t>
        </w:r>
      </w:hyperlink>
    </w:p>
    <w:p w14:paraId="0269F2EB" w14:textId="77777777" w:rsidR="006D4A39" w:rsidRDefault="006D4A39" w:rsidP="006D4A39">
      <w:pPr>
        <w:spacing w:before="120" w:after="120"/>
        <w:ind w:left="1134"/>
        <w:jc w:val="both"/>
        <w:rPr>
          <w:rFonts w:cstheme="minorHAnsi"/>
          <w:b/>
        </w:rPr>
      </w:pPr>
      <w:r>
        <w:rPr>
          <w:rFonts w:cstheme="minorHAnsi"/>
          <w:b/>
        </w:rPr>
        <w:t>(not discussed at the time of submitting this document)</w:t>
      </w:r>
    </w:p>
    <w:p w14:paraId="3598DF6A" w14:textId="77777777" w:rsidR="006D4A39" w:rsidRDefault="006D4A39" w:rsidP="006D4A39">
      <w:pPr>
        <w:spacing w:before="120" w:after="120"/>
        <w:ind w:left="1134"/>
        <w:jc w:val="both"/>
        <w:rPr>
          <w:rFonts w:cstheme="minorHAnsi"/>
          <w:b/>
          <w:u w:val="single"/>
          <w:lang w:val="en-US"/>
        </w:rPr>
      </w:pPr>
      <w:r>
        <w:rPr>
          <w:rFonts w:cstheme="minorHAnsi"/>
          <w:b/>
          <w:u w:val="single"/>
          <w:lang w:val="en-US"/>
        </w:rPr>
        <w:t>WP. 15- 3-7 MAY 2021</w:t>
      </w:r>
    </w:p>
    <w:p w14:paraId="44BFA845" w14:textId="77777777" w:rsidR="006D4A39" w:rsidRDefault="006D4A39" w:rsidP="006D4A39">
      <w:pPr>
        <w:spacing w:before="120" w:after="120"/>
        <w:ind w:left="1134"/>
        <w:jc w:val="both"/>
        <w:rPr>
          <w:rFonts w:cstheme="minorHAnsi"/>
          <w:b/>
          <w:color w:val="000000" w:themeColor="text1"/>
        </w:rPr>
      </w:pPr>
      <w:r>
        <w:rPr>
          <w:rFonts w:cstheme="minorHAnsi"/>
          <w:b/>
          <w:color w:val="000000" w:themeColor="text1"/>
        </w:rPr>
        <w:t>INFORMAL 7 (SPAIN)</w:t>
      </w:r>
    </w:p>
    <w:p w14:paraId="07A749D8" w14:textId="77777777" w:rsidR="006D4A39" w:rsidRDefault="00D35589" w:rsidP="006D4A39">
      <w:pPr>
        <w:spacing w:before="120" w:after="120"/>
        <w:ind w:left="1134"/>
        <w:jc w:val="both"/>
        <w:rPr>
          <w:rFonts w:cstheme="minorHAnsi"/>
          <w:color w:val="FF0000"/>
        </w:rPr>
      </w:pPr>
      <w:hyperlink r:id="rId13" w:history="1">
        <w:r w:rsidR="006D4A39">
          <w:rPr>
            <w:rStyle w:val="Hyperlink"/>
            <w:rFonts w:eastAsia="SimSun" w:cstheme="minorHAnsi"/>
          </w:rPr>
          <w:t>https://unece.org/sites/default/files/2021-04/ECE-TRANS-WP15-109-GE-inf7e.pdf</w:t>
        </w:r>
      </w:hyperlink>
    </w:p>
    <w:p w14:paraId="37C890BA" w14:textId="77777777" w:rsidR="006D4A39" w:rsidRDefault="006D4A39" w:rsidP="006D4A39">
      <w:pPr>
        <w:spacing w:before="120" w:after="120"/>
        <w:ind w:left="1134"/>
        <w:jc w:val="both"/>
        <w:rPr>
          <w:rFonts w:cstheme="minorHAnsi"/>
          <w:b/>
          <w:color w:val="000000" w:themeColor="text1"/>
          <w:lang w:val="es-ES"/>
        </w:rPr>
      </w:pPr>
      <w:r>
        <w:rPr>
          <w:rFonts w:cstheme="minorHAnsi"/>
          <w:b/>
          <w:color w:val="000000" w:themeColor="text1"/>
          <w:lang w:val="es-ES"/>
        </w:rPr>
        <w:t>INFORMAL 19 (OICA)</w:t>
      </w:r>
    </w:p>
    <w:p w14:paraId="2464FE52" w14:textId="77777777" w:rsidR="006D4A39" w:rsidRDefault="00D35589" w:rsidP="006D4A39">
      <w:pPr>
        <w:spacing w:before="120" w:after="120"/>
        <w:ind w:left="1134"/>
        <w:jc w:val="both"/>
        <w:rPr>
          <w:rFonts w:cstheme="minorHAnsi"/>
          <w:b/>
          <w:color w:val="000000" w:themeColor="text1"/>
          <w:lang w:val="es-ES"/>
        </w:rPr>
      </w:pPr>
      <w:hyperlink r:id="rId14" w:history="1">
        <w:r w:rsidR="006D4A39">
          <w:rPr>
            <w:rStyle w:val="Hyperlink"/>
            <w:rFonts w:eastAsia="SimSun" w:cstheme="minorHAnsi"/>
            <w:b/>
            <w:lang w:val="es-ES"/>
          </w:rPr>
          <w:t>https://unece.org/sites/default/files/2021-05/ECE-TRANS-WP15-109-GE-inf19e.pdf</w:t>
        </w:r>
      </w:hyperlink>
    </w:p>
    <w:p w14:paraId="517D65F5" w14:textId="77777777" w:rsidR="006D4A39" w:rsidRDefault="006D4A39" w:rsidP="006D4A39">
      <w:pPr>
        <w:spacing w:before="120" w:after="120"/>
        <w:ind w:left="1134"/>
        <w:jc w:val="both"/>
        <w:rPr>
          <w:rFonts w:cstheme="minorHAnsi"/>
          <w:b/>
          <w:color w:val="000000" w:themeColor="text1"/>
        </w:rPr>
      </w:pPr>
      <w:r>
        <w:rPr>
          <w:rFonts w:cstheme="minorHAnsi"/>
          <w:b/>
          <w:color w:val="000000" w:themeColor="text1"/>
        </w:rPr>
        <w:t>REPORT</w:t>
      </w:r>
    </w:p>
    <w:p w14:paraId="52BD3D7F" w14:textId="77777777" w:rsidR="006D4A39" w:rsidRDefault="006D4A39" w:rsidP="006D4A39">
      <w:pPr>
        <w:pStyle w:val="SingleTxtG"/>
      </w:pPr>
      <w:r>
        <w:t xml:space="preserve">Report of the Working Party on its 109th session. Held in Geneva from 4 to 7 May </w:t>
      </w:r>
      <w:r>
        <w:rPr>
          <w:color w:val="000000" w:themeColor="text1"/>
        </w:rPr>
        <w:t>2021 paragraphs 26-29.</w:t>
      </w:r>
      <w:r>
        <w:t xml:space="preserve"> Informal documents: INF.7 (Spain), INF.19 (OICA) </w:t>
      </w:r>
    </w:p>
    <w:p w14:paraId="40ED14A4" w14:textId="77777777" w:rsidR="006D4A39" w:rsidRDefault="00D35589" w:rsidP="006D4A39">
      <w:pPr>
        <w:spacing w:before="120" w:after="120"/>
        <w:ind w:left="1134"/>
        <w:jc w:val="both"/>
        <w:rPr>
          <w:rFonts w:cstheme="minorHAnsi"/>
          <w:color w:val="FF0000"/>
        </w:rPr>
      </w:pPr>
      <w:hyperlink r:id="rId15" w:history="1">
        <w:r w:rsidR="006D4A39">
          <w:rPr>
            <w:rStyle w:val="Hyperlink"/>
            <w:rFonts w:eastAsia="SimSun" w:cstheme="minorHAnsi"/>
          </w:rPr>
          <w:t>https://unece.org/sites/default/files/2021-05/ECE-TRANS-WP15-253e_0.pdf</w:t>
        </w:r>
      </w:hyperlink>
    </w:p>
    <w:p w14:paraId="623DB9CF" w14:textId="77777777" w:rsidR="006D4A39" w:rsidRDefault="006D4A39" w:rsidP="006D4A39">
      <w:pPr>
        <w:pStyle w:val="SingleTxtG"/>
        <w:rPr>
          <w:rFonts w:cstheme="minorHAnsi"/>
        </w:rPr>
      </w:pPr>
      <w:r>
        <w:rPr>
          <w:rFonts w:cstheme="minorHAnsi"/>
        </w:rPr>
        <w:t>26.</w:t>
      </w:r>
      <w:r>
        <w:rPr>
          <w:rFonts w:cstheme="minorHAnsi"/>
        </w:rPr>
        <w:tab/>
        <w:t xml:space="preserve">The representative of Spain presented to the Working Party the proposals of the BLEVE working group of the Joint Meeting to equip vehicles with engine fire suppression and tyre fire protection systems. </w:t>
      </w:r>
    </w:p>
    <w:p w14:paraId="750E190E" w14:textId="77777777" w:rsidR="006D4A39" w:rsidRDefault="006D4A39" w:rsidP="006D4A39">
      <w:pPr>
        <w:pStyle w:val="SingleTxtG"/>
        <w:rPr>
          <w:rFonts w:cstheme="minorHAnsi"/>
        </w:rPr>
      </w:pPr>
      <w:r>
        <w:rPr>
          <w:rFonts w:cstheme="minorHAnsi"/>
        </w:rPr>
        <w:t>27.</w:t>
      </w:r>
      <w:r>
        <w:rPr>
          <w:rFonts w:cstheme="minorHAnsi"/>
        </w:rPr>
        <w:tab/>
        <w:t>The representative of Spain took note of the comments made during the session and the preferences regarding the different options proposed. There were mixed views on the best option.</w:t>
      </w:r>
    </w:p>
    <w:p w14:paraId="38E42CA4" w14:textId="77777777" w:rsidR="006D4A39" w:rsidRDefault="006D4A39" w:rsidP="006D4A39">
      <w:pPr>
        <w:pStyle w:val="SingleTxtG"/>
        <w:rPr>
          <w:rFonts w:cstheme="minorHAnsi"/>
        </w:rPr>
      </w:pPr>
      <w:r>
        <w:rPr>
          <w:rFonts w:cstheme="minorHAnsi"/>
        </w:rPr>
        <w:t>28.</w:t>
      </w:r>
      <w:r>
        <w:rPr>
          <w:rFonts w:cstheme="minorHAnsi"/>
        </w:rPr>
        <w:tab/>
        <w:t xml:space="preserve">The representative of Spain invited those delegations that wished to do so to study the various options and to send her their comments, if possible before the next meeting of the informal group scheduled for 27 May 2021. She also invited delegations interested in participating in this informal group to contact her. </w:t>
      </w:r>
    </w:p>
    <w:p w14:paraId="2491617A" w14:textId="77777777" w:rsidR="006D4A39" w:rsidRDefault="006D4A39" w:rsidP="006D4A39">
      <w:pPr>
        <w:pStyle w:val="SingleTxtG"/>
        <w:rPr>
          <w:rFonts w:cstheme="minorHAnsi"/>
        </w:rPr>
      </w:pPr>
      <w:r>
        <w:rPr>
          <w:rFonts w:cstheme="minorHAnsi"/>
        </w:rPr>
        <w:lastRenderedPageBreak/>
        <w:t>29.</w:t>
      </w:r>
      <w:r>
        <w:rPr>
          <w:rFonts w:cstheme="minorHAnsi"/>
        </w:rPr>
        <w:tab/>
        <w:t>The Working Party noted that the BLEVE working group would submit an official document concerning the fitting of vehicles with engine fire suppression and tyre fire protection systems at the next session. The Working Party also noted that proposals on safety valves would be presented separately to the Joint Meeting, as they were applicable to all land transport modes.</w:t>
      </w:r>
    </w:p>
    <w:p w14:paraId="78554D40" w14:textId="77777777" w:rsidR="006D4A39" w:rsidRDefault="006D4A39" w:rsidP="006D4A39">
      <w:pPr>
        <w:spacing w:before="120" w:after="120"/>
        <w:ind w:left="1134"/>
        <w:jc w:val="both"/>
        <w:rPr>
          <w:rFonts w:cstheme="minorHAnsi"/>
          <w:b/>
          <w:u w:val="single"/>
        </w:rPr>
      </w:pPr>
      <w:r>
        <w:rPr>
          <w:rFonts w:cstheme="minorHAnsi"/>
          <w:b/>
          <w:u w:val="single"/>
        </w:rPr>
        <w:t>JOINT MEETING 10-18 SEP 2020</w:t>
      </w:r>
    </w:p>
    <w:p w14:paraId="7B817879" w14:textId="77777777" w:rsidR="006D4A39" w:rsidRDefault="006D4A39" w:rsidP="006D4A39">
      <w:pPr>
        <w:pStyle w:val="SingleTxtG"/>
        <w:spacing w:before="120"/>
        <w:rPr>
          <w:b/>
        </w:rPr>
      </w:pPr>
      <w:r>
        <w:rPr>
          <w:b/>
        </w:rPr>
        <w:t>FORMAL 42 (SPAIN)</w:t>
      </w:r>
      <w:r>
        <w:t xml:space="preserve"> (they were sent for the meeting 16–20 March 2020 but due to Covid they were postposed to the September meeting)</w:t>
      </w:r>
    </w:p>
    <w:p w14:paraId="30F7AD46" w14:textId="77777777" w:rsidR="006D4A39" w:rsidRDefault="00D35589" w:rsidP="006D4A39">
      <w:pPr>
        <w:spacing w:before="120" w:after="120"/>
        <w:ind w:left="1134" w:right="1134"/>
        <w:jc w:val="both"/>
        <w:rPr>
          <w:rFonts w:cstheme="minorHAnsi"/>
          <w:color w:val="31849B" w:themeColor="accent5" w:themeShade="BF"/>
        </w:rPr>
      </w:pPr>
      <w:hyperlink r:id="rId16" w:history="1">
        <w:r w:rsidR="006D4A39">
          <w:rPr>
            <w:rStyle w:val="Hyperlink"/>
            <w:rFonts w:eastAsia="SimSun" w:cstheme="minorHAnsi"/>
            <w:color w:val="31849B" w:themeColor="accent5" w:themeShade="BF"/>
          </w:rPr>
          <w:t>https://unece.org/fileadmin/DAM/trans/doc/2020/dgwp15ac1/ECE-TRANS-WP15-AC1-2020-42e.pdf</w:t>
        </w:r>
      </w:hyperlink>
    </w:p>
    <w:p w14:paraId="28BF1EE3" w14:textId="77777777" w:rsidR="006D4A39" w:rsidRDefault="006D4A39" w:rsidP="006D4A39">
      <w:pPr>
        <w:spacing w:before="120" w:after="120"/>
        <w:ind w:left="1134" w:right="1134"/>
        <w:jc w:val="both"/>
        <w:rPr>
          <w:rFonts w:cstheme="minorHAnsi"/>
          <w:b/>
          <w:lang w:val="es-ES"/>
        </w:rPr>
      </w:pPr>
      <w:r>
        <w:rPr>
          <w:rFonts w:cstheme="minorHAnsi"/>
          <w:b/>
          <w:lang w:val="es-ES"/>
        </w:rPr>
        <w:t>INFORMAL 7 (SPAIN)</w:t>
      </w:r>
    </w:p>
    <w:p w14:paraId="4710B6BE" w14:textId="77777777" w:rsidR="006D4A39" w:rsidRDefault="00D35589" w:rsidP="006D4A39">
      <w:pPr>
        <w:spacing w:before="120" w:after="120"/>
        <w:ind w:left="1134" w:right="1134"/>
        <w:jc w:val="both"/>
        <w:rPr>
          <w:rFonts w:cstheme="minorHAnsi"/>
          <w:lang w:val="es-ES"/>
        </w:rPr>
      </w:pPr>
      <w:hyperlink r:id="rId17" w:history="1">
        <w:r w:rsidR="006D4A39">
          <w:rPr>
            <w:rStyle w:val="Hyperlink"/>
            <w:rFonts w:eastAsia="SimSun" w:cstheme="minorHAnsi"/>
            <w:lang w:val="es-ES"/>
          </w:rPr>
          <w:t>https://unece.org/fileadmin/DAM/trans/doc/2020/dgwp15ac1/ECE-TRANS-WP15-AC1-20-BE-inf7e.pdf</w:t>
        </w:r>
      </w:hyperlink>
    </w:p>
    <w:p w14:paraId="673F6D6A" w14:textId="77777777" w:rsidR="006D4A39" w:rsidRDefault="006D4A39" w:rsidP="006D4A39">
      <w:pPr>
        <w:spacing w:before="120" w:after="120"/>
        <w:ind w:left="1134" w:right="1134"/>
        <w:jc w:val="both"/>
        <w:rPr>
          <w:rFonts w:cstheme="minorHAnsi"/>
          <w:b/>
        </w:rPr>
      </w:pPr>
      <w:r>
        <w:rPr>
          <w:rFonts w:cstheme="minorHAnsi"/>
          <w:b/>
        </w:rPr>
        <w:t xml:space="preserve">INFORMAL 7/Add.1 (SPAIN)   </w:t>
      </w:r>
    </w:p>
    <w:p w14:paraId="075565E9" w14:textId="77777777" w:rsidR="006D4A39" w:rsidRDefault="00D35589" w:rsidP="006D4A39">
      <w:pPr>
        <w:spacing w:before="120" w:after="120"/>
        <w:ind w:left="1134" w:right="1134"/>
        <w:jc w:val="both"/>
        <w:rPr>
          <w:rFonts w:cstheme="minorHAnsi"/>
        </w:rPr>
      </w:pPr>
      <w:hyperlink r:id="rId18" w:history="1">
        <w:r w:rsidR="006D4A39">
          <w:rPr>
            <w:rStyle w:val="Hyperlink"/>
            <w:rFonts w:eastAsia="SimSun" w:cstheme="minorHAnsi"/>
          </w:rPr>
          <w:t>https://unece.org/fileadmin/DAM/trans/doc/2020/dgwp15ac1/ECE-TRANS-WP15-AC1-20-BE-inf7a1e.pdf</w:t>
        </w:r>
      </w:hyperlink>
    </w:p>
    <w:p w14:paraId="72334C6C" w14:textId="77777777" w:rsidR="006D4A39" w:rsidRDefault="006D4A39" w:rsidP="006D4A39">
      <w:pPr>
        <w:spacing w:before="120" w:after="120"/>
        <w:ind w:left="1134"/>
        <w:jc w:val="both"/>
        <w:rPr>
          <w:rFonts w:cstheme="minorHAnsi"/>
          <w:b/>
        </w:rPr>
      </w:pPr>
      <w:r>
        <w:rPr>
          <w:rFonts w:cstheme="minorHAnsi"/>
          <w:b/>
        </w:rPr>
        <w:t>INFORMAL 2/Add.2 (SPAIN)</w:t>
      </w:r>
    </w:p>
    <w:p w14:paraId="3507AE97" w14:textId="77777777" w:rsidR="006D4A39" w:rsidRDefault="00D35589" w:rsidP="006D4A39">
      <w:pPr>
        <w:spacing w:before="120" w:after="120"/>
        <w:ind w:left="1134" w:right="1134"/>
        <w:jc w:val="both"/>
        <w:rPr>
          <w:rFonts w:cstheme="minorHAnsi"/>
        </w:rPr>
      </w:pPr>
      <w:hyperlink r:id="rId19" w:history="1">
        <w:r w:rsidR="006D4A39">
          <w:rPr>
            <w:rStyle w:val="Hyperlink"/>
            <w:rFonts w:eastAsia="SimSun" w:cstheme="minorHAnsi"/>
          </w:rPr>
          <w:t>https://unece.org/fileadmin/DAM/trans/doc/2020/dgwp15ac1/ECE-TRANS-WP15-AC1-20-BE-inf7a2e.pdf</w:t>
        </w:r>
      </w:hyperlink>
    </w:p>
    <w:p w14:paraId="02C1AB4E" w14:textId="77777777" w:rsidR="006D4A39" w:rsidRDefault="006D4A39" w:rsidP="006D4A39">
      <w:pPr>
        <w:spacing w:before="120" w:after="120"/>
        <w:ind w:left="1134" w:right="1134"/>
        <w:jc w:val="both"/>
        <w:rPr>
          <w:rStyle w:val="Hyperlink"/>
          <w:rFonts w:eastAsia="SimSun"/>
        </w:rPr>
      </w:pPr>
      <w:r>
        <w:rPr>
          <w:rStyle w:val="Hyperlink"/>
          <w:rFonts w:eastAsia="SimSun"/>
        </w:rPr>
        <w:t>INFORMAL 2 Add.3 (SPAIN)</w:t>
      </w:r>
    </w:p>
    <w:p w14:paraId="5AD577A5" w14:textId="77777777" w:rsidR="006D4A39" w:rsidRDefault="00D35589" w:rsidP="006D4A39">
      <w:pPr>
        <w:spacing w:before="120" w:after="120"/>
        <w:ind w:left="1134" w:right="1134"/>
        <w:jc w:val="both"/>
        <w:rPr>
          <w:rStyle w:val="Hyperlink"/>
          <w:rFonts w:eastAsia="SimSun"/>
        </w:rPr>
      </w:pPr>
      <w:hyperlink r:id="rId20" w:history="1">
        <w:r w:rsidR="006D4A39">
          <w:rPr>
            <w:rStyle w:val="Hyperlink"/>
            <w:rFonts w:eastAsia="SimSun" w:cstheme="minorHAnsi"/>
          </w:rPr>
          <w:t>https://unece.org/fileadmin/DAM/trans/doc/2020/dgwp15ac1/ECE-TRANS-WP15-AC1-20-BE-inf7a3e.pdf</w:t>
        </w:r>
      </w:hyperlink>
    </w:p>
    <w:p w14:paraId="4A5BEA82" w14:textId="77777777" w:rsidR="006D4A39" w:rsidRDefault="006D4A39" w:rsidP="006D4A39">
      <w:pPr>
        <w:spacing w:before="120" w:after="120"/>
        <w:ind w:left="1134" w:right="1134"/>
        <w:jc w:val="both"/>
        <w:rPr>
          <w:rStyle w:val="Hyperlink"/>
          <w:rFonts w:eastAsia="SimSun"/>
        </w:rPr>
      </w:pPr>
      <w:r>
        <w:rPr>
          <w:rStyle w:val="Hyperlink"/>
          <w:rFonts w:eastAsia="SimSun"/>
        </w:rPr>
        <w:t>INFORMAL 2 Add.4 (SPAIN)</w:t>
      </w:r>
    </w:p>
    <w:p w14:paraId="4340477B" w14:textId="77777777" w:rsidR="006D4A39" w:rsidRDefault="00D35589" w:rsidP="006D4A39">
      <w:pPr>
        <w:spacing w:before="120" w:after="120"/>
        <w:ind w:left="1134" w:right="1134"/>
        <w:jc w:val="both"/>
        <w:rPr>
          <w:rStyle w:val="Hyperlink"/>
          <w:rFonts w:eastAsia="SimSun"/>
        </w:rPr>
      </w:pPr>
      <w:hyperlink r:id="rId21" w:history="1">
        <w:r w:rsidR="006D4A39">
          <w:rPr>
            <w:rStyle w:val="Hyperlink"/>
            <w:rFonts w:eastAsia="SimSun" w:cstheme="minorHAnsi"/>
          </w:rPr>
          <w:t>https://unece.org/fileadmin/DAM/trans/doc/2020/dgwp15ac1/ECE-TRANS-WP15-AC1-20-BE-inf7a4e.pdf</w:t>
        </w:r>
      </w:hyperlink>
    </w:p>
    <w:p w14:paraId="140313C0" w14:textId="77777777" w:rsidR="006D4A39" w:rsidRDefault="006D4A39" w:rsidP="006D4A39">
      <w:pPr>
        <w:spacing w:before="120" w:after="120"/>
        <w:ind w:left="1134" w:right="1134"/>
        <w:jc w:val="both"/>
        <w:rPr>
          <w:rStyle w:val="Hyperlink"/>
          <w:rFonts w:eastAsia="SimSun"/>
        </w:rPr>
      </w:pPr>
      <w:r>
        <w:rPr>
          <w:rStyle w:val="Hyperlink"/>
          <w:rFonts w:eastAsia="SimSun"/>
        </w:rPr>
        <w:t>INFORMAL 2 Add.5 (SPAIN)</w:t>
      </w:r>
    </w:p>
    <w:p w14:paraId="55196CF6" w14:textId="77777777" w:rsidR="006D4A39" w:rsidRDefault="00D35589" w:rsidP="006D4A39">
      <w:pPr>
        <w:spacing w:before="120" w:after="120"/>
        <w:ind w:left="1134" w:right="1134"/>
        <w:jc w:val="both"/>
        <w:rPr>
          <w:rStyle w:val="Hyperlink"/>
          <w:rFonts w:eastAsia="SimSun"/>
        </w:rPr>
      </w:pPr>
      <w:hyperlink r:id="rId22" w:history="1">
        <w:r w:rsidR="006D4A39">
          <w:rPr>
            <w:rStyle w:val="Hyperlink"/>
            <w:rFonts w:eastAsia="SimSun" w:cstheme="minorHAnsi"/>
          </w:rPr>
          <w:t>https://unece.org/fileadmin/DAM/trans/doc/2020/dgwp15ac1/ECE-TRANS-WP15-AC1-20-BE-inf7a5e.pdf</w:t>
        </w:r>
      </w:hyperlink>
    </w:p>
    <w:p w14:paraId="4B760CC2" w14:textId="77777777" w:rsidR="006D4A39" w:rsidRDefault="006D4A39" w:rsidP="006D4A39">
      <w:pPr>
        <w:spacing w:before="120" w:after="120"/>
        <w:ind w:left="1134" w:right="1134"/>
        <w:jc w:val="both"/>
        <w:rPr>
          <w:rStyle w:val="Hyperlink"/>
          <w:rFonts w:eastAsia="SimSun"/>
        </w:rPr>
      </w:pPr>
      <w:r>
        <w:rPr>
          <w:rStyle w:val="Hyperlink"/>
          <w:rFonts w:eastAsia="SimSun"/>
        </w:rPr>
        <w:t>INFORMAL 2 Add.6 (SPAIN)</w:t>
      </w:r>
    </w:p>
    <w:p w14:paraId="0AD43DD4" w14:textId="77777777" w:rsidR="006D4A39" w:rsidRDefault="00D35589" w:rsidP="006D4A39">
      <w:pPr>
        <w:spacing w:before="120" w:after="120"/>
        <w:ind w:left="1134" w:right="1134"/>
        <w:jc w:val="both"/>
        <w:rPr>
          <w:rStyle w:val="Hyperlink"/>
          <w:rFonts w:eastAsia="SimSun"/>
        </w:rPr>
      </w:pPr>
      <w:hyperlink r:id="rId23" w:history="1">
        <w:r w:rsidR="006D4A39">
          <w:rPr>
            <w:rStyle w:val="Hyperlink"/>
            <w:rFonts w:eastAsia="SimSun" w:cstheme="minorHAnsi"/>
          </w:rPr>
          <w:t>https://unece.org/fileadmin/DAM/trans/doc/2020/dgwp15ac1/ECE-TRANS-WP15-AC1-20-BE-inf7a6e.pdf</w:t>
        </w:r>
      </w:hyperlink>
    </w:p>
    <w:p w14:paraId="0B54AF35" w14:textId="77777777" w:rsidR="006D4A39" w:rsidRDefault="006D4A39" w:rsidP="006D4A39">
      <w:pPr>
        <w:spacing w:before="120" w:after="120"/>
        <w:ind w:left="1134" w:right="1134"/>
        <w:jc w:val="both"/>
        <w:rPr>
          <w:rStyle w:val="Hyperlink"/>
          <w:rFonts w:eastAsia="SimSun"/>
        </w:rPr>
      </w:pPr>
      <w:r>
        <w:rPr>
          <w:rStyle w:val="Hyperlink"/>
          <w:rFonts w:eastAsia="SimSun"/>
        </w:rPr>
        <w:t>INFORMAL 2 Add.7 (SPAIN)</w:t>
      </w:r>
    </w:p>
    <w:p w14:paraId="4AD238C7" w14:textId="77777777" w:rsidR="006D4A39" w:rsidRDefault="00D35589" w:rsidP="006D4A39">
      <w:pPr>
        <w:spacing w:before="120" w:after="120"/>
        <w:ind w:left="1134" w:right="1134"/>
        <w:jc w:val="both"/>
        <w:rPr>
          <w:rStyle w:val="Hyperlink"/>
          <w:rFonts w:eastAsia="SimSun"/>
        </w:rPr>
      </w:pPr>
      <w:hyperlink r:id="rId24" w:history="1">
        <w:r w:rsidR="006D4A39">
          <w:rPr>
            <w:rStyle w:val="Hyperlink"/>
            <w:rFonts w:eastAsia="SimSun" w:cstheme="minorHAnsi"/>
          </w:rPr>
          <w:t>https://unece.org/fileadmin/DAM/trans/doc/2020/dgwp15ac1/ECE-TRANS-WP15-AC1-20-BE-inf7a7e.pdf</w:t>
        </w:r>
      </w:hyperlink>
    </w:p>
    <w:p w14:paraId="7DD910CB" w14:textId="77777777" w:rsidR="006D4A39" w:rsidRDefault="006D4A39" w:rsidP="006D4A39">
      <w:pPr>
        <w:spacing w:before="120" w:after="120"/>
        <w:ind w:left="1134" w:right="1134"/>
        <w:jc w:val="both"/>
        <w:rPr>
          <w:rStyle w:val="Hyperlink"/>
          <w:rFonts w:eastAsia="SimSun"/>
        </w:rPr>
      </w:pPr>
      <w:r>
        <w:rPr>
          <w:rStyle w:val="Hyperlink"/>
          <w:rFonts w:eastAsia="SimSun"/>
        </w:rPr>
        <w:t>INFORMAL 20 (UK)</w:t>
      </w:r>
    </w:p>
    <w:p w14:paraId="0B66282C" w14:textId="77777777" w:rsidR="006D4A39" w:rsidRDefault="00D35589" w:rsidP="006D4A39">
      <w:pPr>
        <w:spacing w:before="120" w:after="120"/>
        <w:ind w:left="1134" w:right="1134"/>
        <w:jc w:val="both"/>
        <w:rPr>
          <w:rStyle w:val="Hyperlink"/>
          <w:rFonts w:eastAsia="SimSun"/>
        </w:rPr>
      </w:pPr>
      <w:hyperlink r:id="rId25" w:history="1">
        <w:r w:rsidR="006D4A39">
          <w:rPr>
            <w:rStyle w:val="Hyperlink"/>
            <w:rFonts w:eastAsia="SimSun" w:cstheme="minorHAnsi"/>
          </w:rPr>
          <w:t>https://unece.org/fileadmin/DAM/trans/doc/2020/dgwp15ac1/ECE-TRANS-WP15-AC1-20-BE-inf20e.pdf</w:t>
        </w:r>
      </w:hyperlink>
    </w:p>
    <w:p w14:paraId="691FCD2A" w14:textId="77777777" w:rsidR="006D4A39" w:rsidRDefault="006D4A39" w:rsidP="006D4A39">
      <w:pPr>
        <w:spacing w:before="120" w:after="120"/>
        <w:ind w:left="1134"/>
        <w:jc w:val="both"/>
        <w:rPr>
          <w:rFonts w:cstheme="minorHAnsi"/>
          <w:b/>
        </w:rPr>
      </w:pPr>
      <w:r>
        <w:rPr>
          <w:rFonts w:cstheme="minorHAnsi"/>
          <w:b/>
        </w:rPr>
        <w:t>REPORT</w:t>
      </w:r>
    </w:p>
    <w:p w14:paraId="040EB268" w14:textId="77777777" w:rsidR="006D4A39" w:rsidRDefault="006D4A39" w:rsidP="006D4A39">
      <w:pPr>
        <w:spacing w:before="120" w:after="120"/>
        <w:ind w:left="1134" w:right="1134"/>
        <w:jc w:val="both"/>
        <w:rPr>
          <w:rFonts w:cstheme="minorHAnsi"/>
          <w:b/>
        </w:rPr>
      </w:pPr>
      <w:r>
        <w:rPr>
          <w:rFonts w:cstheme="minorHAnsi"/>
          <w:b/>
        </w:rPr>
        <w:t>Report of BLEVE Working Group meeting held on 22-24 October 2019 in Madrid paragraphs 50-51. Documents: FORMAL 42 (Spain), INF.7, INF.7/Add.1 to Add.7 (Spain) and INF.20 (United Kingdom).</w:t>
      </w:r>
    </w:p>
    <w:p w14:paraId="42DEF3B5" w14:textId="77777777" w:rsidR="006D4A39" w:rsidRDefault="00D35589" w:rsidP="006D4A39">
      <w:pPr>
        <w:spacing w:before="120" w:after="120"/>
        <w:ind w:left="1134" w:right="1134"/>
        <w:jc w:val="both"/>
        <w:rPr>
          <w:rFonts w:cstheme="minorHAnsi"/>
        </w:rPr>
      </w:pPr>
      <w:hyperlink r:id="rId26" w:history="1">
        <w:r w:rsidR="006D4A39">
          <w:rPr>
            <w:rStyle w:val="Hyperlink"/>
            <w:rFonts w:eastAsia="SimSun" w:cstheme="minorHAnsi"/>
          </w:rPr>
          <w:t>https://unece.org/DAM/trans/doc/2020/dgwp15ac1/ECE-TRANS-WP15-AC1-158e.pdf</w:t>
        </w:r>
      </w:hyperlink>
    </w:p>
    <w:p w14:paraId="7E383BDE" w14:textId="77777777" w:rsidR="006D4A39" w:rsidRDefault="006D4A39" w:rsidP="006D4A39">
      <w:pPr>
        <w:pStyle w:val="SingleTxtG"/>
        <w:spacing w:before="120"/>
        <w:rPr>
          <w:rFonts w:cstheme="minorHAnsi"/>
        </w:rPr>
      </w:pPr>
      <w:r>
        <w:rPr>
          <w:rFonts w:cstheme="minorHAnsi"/>
        </w:rPr>
        <w:t>50.</w:t>
      </w:r>
      <w:r>
        <w:rPr>
          <w:rFonts w:cstheme="minorHAnsi"/>
        </w:rPr>
        <w:tab/>
        <w:t xml:space="preserve">The Joint Meeting welcomed the report on the meeting of the BLEVE Working Group held in October 2019 included in document ECE/TRANS/WP.15/AC.1/2020/42 and in informal document INF.7 and its addenda. The representative of Spain sought guidance on the six recommended measures to prevent future boiling liquid expanding vapor explosions (BLEVE): (a) installation of metallic mudguards), (b) installation of engine fire suppression systems, (c) installation of a safety valve, (d) introduction of technical devices for general traffic safety, (e) heat resistant screen between cabin and tank, and (f) use of expanded aluminium alloys (EAA). </w:t>
      </w:r>
    </w:p>
    <w:p w14:paraId="4E5DC10A" w14:textId="77777777" w:rsidR="006D4A39" w:rsidRDefault="006D4A39" w:rsidP="006D4A39">
      <w:pPr>
        <w:pStyle w:val="SingleTxtG"/>
        <w:rPr>
          <w:rFonts w:cstheme="minorHAnsi"/>
        </w:rPr>
      </w:pPr>
      <w:r>
        <w:rPr>
          <w:rFonts w:cstheme="minorHAnsi"/>
        </w:rPr>
        <w:t>51.</w:t>
      </w:r>
      <w:r>
        <w:rPr>
          <w:rFonts w:cstheme="minorHAnsi"/>
        </w:rPr>
        <w:tab/>
        <w:t>The Joint Meeting agreed to give priority on measures (a), (b) and (c). Some delegations pointed out that it would be useful to consider them in a combined manner. Considering informal document INF.20 on the mandatory application dates of safety provisions for new goods vehicles, delegates felt that the measures under (d) were already addressed by the World Forum for Harmonization of Vehicle Regulations (WP.29). The Joint Meeting also agreed to further assess measure (e). The representative of the Netherlands recommended to further investigate on thermal coating. He was invited to present new elements to the informal working group, if necessary. Measures under (f) were considered by the Joint Meeting as not relevant due to the uncertainty with respect to the efficiency, the impact on maintenance or inspections and the costs resulting from the use of EAA.</w:t>
      </w:r>
    </w:p>
    <w:p w14:paraId="7DC36D2D" w14:textId="77777777" w:rsidR="006D4A39" w:rsidRDefault="006D4A39" w:rsidP="006D4A39">
      <w:pPr>
        <w:spacing w:before="120" w:after="120"/>
        <w:ind w:left="1134"/>
        <w:jc w:val="both"/>
        <w:rPr>
          <w:rFonts w:cstheme="minorHAnsi"/>
          <w:b/>
          <w:u w:val="single"/>
        </w:rPr>
      </w:pPr>
      <w:r>
        <w:rPr>
          <w:rFonts w:cstheme="minorHAnsi"/>
          <w:b/>
          <w:u w:val="single"/>
        </w:rPr>
        <w:t>JOINT MEETING 18-22 MARCH 2019</w:t>
      </w:r>
    </w:p>
    <w:p w14:paraId="4D4061AA" w14:textId="77777777" w:rsidR="006D4A39" w:rsidRDefault="006D4A39" w:rsidP="006D4A39">
      <w:pPr>
        <w:ind w:left="1134" w:right="1134"/>
        <w:jc w:val="both"/>
        <w:rPr>
          <w:rFonts w:cstheme="minorHAnsi"/>
          <w:b/>
        </w:rPr>
      </w:pPr>
      <w:r>
        <w:rPr>
          <w:rFonts w:cstheme="minorHAnsi"/>
          <w:b/>
        </w:rPr>
        <w:t>INFORMAL 8 (SPAIN)</w:t>
      </w:r>
    </w:p>
    <w:p w14:paraId="39EF9C96" w14:textId="77777777" w:rsidR="006D4A39" w:rsidRDefault="00D35589" w:rsidP="006D4A39">
      <w:pPr>
        <w:ind w:left="1134" w:right="1134"/>
        <w:jc w:val="both"/>
        <w:rPr>
          <w:rFonts w:cstheme="minorHAnsi"/>
        </w:rPr>
      </w:pPr>
      <w:hyperlink r:id="rId27" w:history="1">
        <w:r w:rsidR="006D4A39">
          <w:rPr>
            <w:rStyle w:val="Hyperlink"/>
            <w:rFonts w:eastAsia="SimSun" w:cstheme="minorHAnsi"/>
          </w:rPr>
          <w:t>https://unece.org/DAM/trans/doc/2019/dgwp15ac1/ECE-TRANS-WP15-AC1-19-BE-inf8e.pdf</w:t>
        </w:r>
      </w:hyperlink>
    </w:p>
    <w:p w14:paraId="3856FA90" w14:textId="77777777" w:rsidR="006D4A39" w:rsidRDefault="006D4A39" w:rsidP="006D4A39">
      <w:pPr>
        <w:ind w:left="1134" w:right="1134"/>
        <w:jc w:val="both"/>
        <w:rPr>
          <w:rFonts w:cstheme="minorHAnsi"/>
          <w:b/>
          <w:lang w:val="es-ES"/>
        </w:rPr>
      </w:pPr>
      <w:r>
        <w:rPr>
          <w:rFonts w:cstheme="minorHAnsi"/>
          <w:b/>
          <w:lang w:val="es-ES"/>
        </w:rPr>
        <w:t>INFORMAL 8 (SPAIN)/Add.1</w:t>
      </w:r>
    </w:p>
    <w:p w14:paraId="7BD73881" w14:textId="77777777" w:rsidR="006D4A39" w:rsidRDefault="00D35589" w:rsidP="006D4A39">
      <w:pPr>
        <w:ind w:left="1134" w:right="1134"/>
        <w:jc w:val="both"/>
        <w:rPr>
          <w:rFonts w:cstheme="minorHAnsi"/>
          <w:lang w:val="es-ES"/>
        </w:rPr>
      </w:pPr>
      <w:hyperlink r:id="rId28" w:history="1">
        <w:r w:rsidR="006D4A39">
          <w:rPr>
            <w:rStyle w:val="Hyperlink"/>
            <w:rFonts w:eastAsia="SimSun" w:cstheme="minorHAnsi"/>
            <w:lang w:val="es-ES"/>
          </w:rPr>
          <w:t>https://unece.org/DAM/trans/doc/2019/dgwp15ac1/ECE-TRANS-WP15-AC1-19-BE-inf8a1e.pdf</w:t>
        </w:r>
      </w:hyperlink>
    </w:p>
    <w:p w14:paraId="0A9FB709" w14:textId="77777777" w:rsidR="006D4A39" w:rsidRDefault="006D4A39" w:rsidP="006D4A39">
      <w:pPr>
        <w:ind w:left="1134" w:right="1134"/>
        <w:jc w:val="both"/>
        <w:rPr>
          <w:rFonts w:cstheme="minorHAnsi"/>
          <w:b/>
          <w:lang w:val="es-ES"/>
        </w:rPr>
      </w:pPr>
      <w:r>
        <w:rPr>
          <w:rFonts w:cstheme="minorHAnsi"/>
          <w:b/>
          <w:lang w:val="es-ES"/>
        </w:rPr>
        <w:t>INFORMAL 8 (SPAIN)/Add.2</w:t>
      </w:r>
    </w:p>
    <w:p w14:paraId="2C3D85A6" w14:textId="77777777" w:rsidR="006D4A39" w:rsidRDefault="00D35589" w:rsidP="006D4A39">
      <w:pPr>
        <w:ind w:left="1134" w:right="1134"/>
        <w:jc w:val="both"/>
        <w:rPr>
          <w:rFonts w:cstheme="minorHAnsi"/>
          <w:lang w:val="es-ES"/>
        </w:rPr>
      </w:pPr>
      <w:hyperlink r:id="rId29" w:history="1">
        <w:r w:rsidR="006D4A39">
          <w:rPr>
            <w:rStyle w:val="Hyperlink"/>
            <w:rFonts w:eastAsia="SimSun" w:cstheme="minorHAnsi"/>
            <w:lang w:val="es-ES"/>
          </w:rPr>
          <w:t>https://unece.org/DAM/trans/doc/2019/dgwp15ac1/ECE-TRANS-WP15-AC1-19-BE-inf8a2e.pdf</w:t>
        </w:r>
      </w:hyperlink>
    </w:p>
    <w:p w14:paraId="4F3CFFAE" w14:textId="77777777" w:rsidR="006D4A39" w:rsidRDefault="006D4A39" w:rsidP="006D4A39">
      <w:pPr>
        <w:ind w:left="1134" w:right="1134"/>
        <w:jc w:val="both"/>
        <w:rPr>
          <w:rFonts w:cstheme="minorHAnsi"/>
          <w:b/>
          <w:lang w:val="es-ES"/>
        </w:rPr>
      </w:pPr>
      <w:r>
        <w:rPr>
          <w:rFonts w:cstheme="minorHAnsi"/>
          <w:b/>
          <w:lang w:val="es-ES"/>
        </w:rPr>
        <w:t>INFORMAL 8 (SPAIN)/Add.3</w:t>
      </w:r>
    </w:p>
    <w:p w14:paraId="72298FE6" w14:textId="77777777" w:rsidR="006D4A39" w:rsidRDefault="00D35589" w:rsidP="006D4A39">
      <w:pPr>
        <w:ind w:left="1134" w:right="1134"/>
        <w:jc w:val="both"/>
        <w:rPr>
          <w:rFonts w:cstheme="minorHAnsi"/>
          <w:lang w:val="es-ES"/>
        </w:rPr>
      </w:pPr>
      <w:hyperlink r:id="rId30" w:history="1">
        <w:r w:rsidR="006D4A39">
          <w:rPr>
            <w:rStyle w:val="Hyperlink"/>
            <w:rFonts w:eastAsia="SimSun" w:cstheme="minorHAnsi"/>
            <w:lang w:val="es-ES"/>
          </w:rPr>
          <w:t>https://unece.org/DAM/trans/doc/2019/dgwp15ac1/ECE-TRANS-WP15-AC1-19-BE-inf8a3e.pdf</w:t>
        </w:r>
      </w:hyperlink>
    </w:p>
    <w:p w14:paraId="3F8254A7" w14:textId="77777777" w:rsidR="006D4A39" w:rsidRDefault="006D4A39" w:rsidP="006D4A39">
      <w:pPr>
        <w:ind w:left="1134"/>
        <w:jc w:val="both"/>
        <w:rPr>
          <w:rFonts w:cstheme="minorHAnsi"/>
          <w:b/>
          <w:lang w:val="en-US"/>
        </w:rPr>
      </w:pPr>
      <w:r>
        <w:rPr>
          <w:rFonts w:cstheme="minorHAnsi"/>
          <w:b/>
        </w:rPr>
        <w:t xml:space="preserve">INFORMAL 8 (SPAIN)/Add.4 </w:t>
      </w:r>
    </w:p>
    <w:p w14:paraId="05F66C4E" w14:textId="77777777" w:rsidR="006D4A39" w:rsidRDefault="00D35589" w:rsidP="006D4A39">
      <w:pPr>
        <w:ind w:left="1134" w:right="1134"/>
        <w:jc w:val="both"/>
        <w:rPr>
          <w:rFonts w:cstheme="minorHAnsi"/>
          <w:lang w:val="en-US"/>
        </w:rPr>
      </w:pPr>
      <w:hyperlink r:id="rId31" w:history="1">
        <w:r w:rsidR="006D4A39">
          <w:rPr>
            <w:rStyle w:val="Hyperlink"/>
            <w:rFonts w:eastAsia="SimSun" w:cstheme="minorHAnsi"/>
            <w:lang w:val="en-US"/>
          </w:rPr>
          <w:t>https://unece.org/DAM/trans/doc/2019/</w:t>
        </w:r>
        <w:r w:rsidR="006D4A39">
          <w:rPr>
            <w:rStyle w:val="Hyperlink"/>
            <w:rFonts w:eastAsia="SimSun" w:cstheme="minorHAnsi"/>
            <w:lang w:val="es-ES"/>
          </w:rPr>
          <w:t>dgwp15ac1</w:t>
        </w:r>
        <w:r w:rsidR="006D4A39">
          <w:rPr>
            <w:rStyle w:val="Hyperlink"/>
            <w:rFonts w:eastAsia="SimSun" w:cstheme="minorHAnsi"/>
            <w:lang w:val="en-US"/>
          </w:rPr>
          <w:t>/ECE-TRANS-WP15-AC1-19-BE-inf8a4e.pdf</w:t>
        </w:r>
      </w:hyperlink>
    </w:p>
    <w:p w14:paraId="59A59373" w14:textId="77777777" w:rsidR="006D4A39" w:rsidRDefault="006D4A39" w:rsidP="006D4A39">
      <w:pPr>
        <w:ind w:left="1134" w:right="1134"/>
        <w:jc w:val="both"/>
        <w:rPr>
          <w:rFonts w:cstheme="minorHAnsi"/>
          <w:b/>
          <w:lang w:val="es-ES"/>
        </w:rPr>
      </w:pPr>
      <w:r>
        <w:rPr>
          <w:rFonts w:cstheme="minorHAnsi"/>
          <w:b/>
          <w:lang w:val="es-ES"/>
        </w:rPr>
        <w:t>INFORMAL 8 (SPAIN)/Add.5</w:t>
      </w:r>
    </w:p>
    <w:p w14:paraId="40167593" w14:textId="77777777" w:rsidR="006D4A39" w:rsidRDefault="00D35589" w:rsidP="006D4A39">
      <w:pPr>
        <w:ind w:left="1134" w:right="1134"/>
        <w:jc w:val="both"/>
        <w:rPr>
          <w:rFonts w:cstheme="minorHAnsi"/>
          <w:lang w:val="es-ES"/>
        </w:rPr>
      </w:pPr>
      <w:hyperlink r:id="rId32" w:history="1">
        <w:r w:rsidR="006D4A39">
          <w:rPr>
            <w:rStyle w:val="Hyperlink"/>
            <w:rFonts w:eastAsia="SimSun" w:cstheme="minorHAnsi"/>
            <w:lang w:val="es-ES"/>
          </w:rPr>
          <w:t>https://unece.org/DAM/trans/doc/2019/dgwp15ac1/ECE-TRANS-WP15-AC1-19-BE-inf8a5e.pdf</w:t>
        </w:r>
      </w:hyperlink>
    </w:p>
    <w:p w14:paraId="38A9573A" w14:textId="77777777" w:rsidR="006D4A39" w:rsidRDefault="006D4A39" w:rsidP="006D4A39">
      <w:pPr>
        <w:ind w:left="1134" w:right="1134"/>
        <w:jc w:val="both"/>
        <w:rPr>
          <w:rFonts w:cstheme="minorHAnsi"/>
          <w:b/>
          <w:lang w:val="es-ES"/>
        </w:rPr>
      </w:pPr>
      <w:r>
        <w:rPr>
          <w:rFonts w:cstheme="minorHAnsi"/>
          <w:b/>
          <w:lang w:val="es-ES"/>
        </w:rPr>
        <w:t>INFORMAL 8 (SPAIN)/Add.6</w:t>
      </w:r>
    </w:p>
    <w:p w14:paraId="53842935" w14:textId="77777777" w:rsidR="006D4A39" w:rsidRDefault="00D35589" w:rsidP="006D4A39">
      <w:pPr>
        <w:ind w:left="1134" w:right="1134"/>
        <w:jc w:val="both"/>
        <w:rPr>
          <w:rFonts w:cstheme="minorHAnsi"/>
          <w:color w:val="FF0000"/>
          <w:lang w:val="es-ES"/>
        </w:rPr>
      </w:pPr>
      <w:hyperlink r:id="rId33" w:history="1">
        <w:r w:rsidR="006D4A39">
          <w:rPr>
            <w:rStyle w:val="Hyperlink"/>
            <w:rFonts w:eastAsia="SimSun" w:cstheme="minorHAnsi"/>
            <w:lang w:val="es-ES"/>
          </w:rPr>
          <w:t>https://unece.org/DAM/trans/doc/2019/dgwp15ac1/ECE-TRANS-WP15-AC1-19-BE-inf8a6e.pdf</w:t>
        </w:r>
      </w:hyperlink>
    </w:p>
    <w:p w14:paraId="102DA7A1" w14:textId="77777777" w:rsidR="006D4A39" w:rsidRDefault="006D4A39" w:rsidP="006D4A39">
      <w:pPr>
        <w:ind w:left="1134" w:right="1134"/>
        <w:jc w:val="both"/>
        <w:rPr>
          <w:rFonts w:cstheme="minorHAnsi"/>
          <w:b/>
          <w:lang w:val="es-ES"/>
        </w:rPr>
      </w:pPr>
      <w:r>
        <w:rPr>
          <w:rFonts w:cstheme="minorHAnsi"/>
          <w:b/>
          <w:lang w:val="es-ES"/>
        </w:rPr>
        <w:t>INFORMAL 23 (SPAIN/FRANCE)</w:t>
      </w:r>
    </w:p>
    <w:p w14:paraId="42848901" w14:textId="77777777" w:rsidR="006D4A39" w:rsidRDefault="00D35589" w:rsidP="006D4A39">
      <w:pPr>
        <w:ind w:left="1134" w:right="1134"/>
        <w:jc w:val="both"/>
        <w:rPr>
          <w:rFonts w:cstheme="minorHAnsi"/>
          <w:lang w:val="es-ES"/>
        </w:rPr>
      </w:pPr>
      <w:hyperlink r:id="rId34" w:history="1">
        <w:r w:rsidR="006D4A39">
          <w:rPr>
            <w:rStyle w:val="Hyperlink"/>
            <w:rFonts w:eastAsia="SimSun" w:cstheme="minorHAnsi"/>
            <w:lang w:val="es-ES"/>
          </w:rPr>
          <w:t>https://unece.org/DAM/trans/doc/2019/dgwp15ac1/ECE-TRANS-WP15-AC1-19-BE-inf23e.pdf</w:t>
        </w:r>
      </w:hyperlink>
    </w:p>
    <w:p w14:paraId="7188CA12" w14:textId="77777777" w:rsidR="006D4A39" w:rsidRDefault="006D4A39" w:rsidP="006D4A39">
      <w:pPr>
        <w:spacing w:before="120" w:after="120"/>
        <w:ind w:left="1134"/>
        <w:jc w:val="both"/>
        <w:rPr>
          <w:rFonts w:cstheme="minorHAnsi"/>
          <w:b/>
        </w:rPr>
      </w:pPr>
      <w:r>
        <w:rPr>
          <w:rFonts w:cstheme="minorHAnsi"/>
          <w:b/>
        </w:rPr>
        <w:t>REPORT</w:t>
      </w:r>
    </w:p>
    <w:p w14:paraId="27BD0528" w14:textId="77777777" w:rsidR="006D4A39" w:rsidRDefault="006D4A39" w:rsidP="006D4A39">
      <w:pPr>
        <w:ind w:left="1134" w:right="1134"/>
        <w:jc w:val="both"/>
        <w:rPr>
          <w:rFonts w:cstheme="minorHAnsi"/>
          <w:b/>
        </w:rPr>
      </w:pPr>
      <w:r>
        <w:rPr>
          <w:rFonts w:cstheme="minorHAnsi"/>
          <w:b/>
        </w:rPr>
        <w:t>Report of the Joint Meeting of the RID Committee of Experts and the Working Party on the Transport of Dangerous Goods on its spring 2019 session held in Bern from 18 to 22 March 2019 paragraphs 54-56. Documents: INF.8 and Adds.1 to 6 (Spain) and INF.23 (Spain, France).</w:t>
      </w:r>
    </w:p>
    <w:p w14:paraId="197BA9AC" w14:textId="77777777" w:rsidR="006D4A39" w:rsidRDefault="00D35589" w:rsidP="006D4A39">
      <w:pPr>
        <w:ind w:left="1134"/>
        <w:jc w:val="both"/>
        <w:rPr>
          <w:rFonts w:cstheme="minorHAnsi"/>
          <w:b/>
        </w:rPr>
      </w:pPr>
      <w:hyperlink r:id="rId35" w:history="1">
        <w:r w:rsidR="006D4A39">
          <w:rPr>
            <w:rStyle w:val="Hyperlink"/>
            <w:rFonts w:eastAsia="SimSun" w:cstheme="minorHAnsi"/>
            <w:b/>
          </w:rPr>
          <w:t>https://unece.org/DAM/</w:t>
        </w:r>
        <w:r w:rsidR="006D4A39">
          <w:rPr>
            <w:rStyle w:val="Hyperlink"/>
            <w:rFonts w:eastAsia="SimSun" w:cstheme="minorHAnsi"/>
            <w:lang w:val="es-ES"/>
          </w:rPr>
          <w:t>trans</w:t>
        </w:r>
        <w:r w:rsidR="006D4A39">
          <w:rPr>
            <w:rStyle w:val="Hyperlink"/>
            <w:rFonts w:eastAsia="SimSun" w:cstheme="minorHAnsi"/>
            <w:b/>
          </w:rPr>
          <w:t>/doc/2019/dgwp15ac1/ECE-TRANS-WP15-AC1-154e.pdf</w:t>
        </w:r>
      </w:hyperlink>
    </w:p>
    <w:p w14:paraId="3828F2AB" w14:textId="77777777" w:rsidR="006D4A39" w:rsidRDefault="006D4A39" w:rsidP="006D4A39">
      <w:pPr>
        <w:pStyle w:val="SingleTxtG"/>
        <w:spacing w:before="120"/>
        <w:rPr>
          <w:rFonts w:cstheme="minorHAnsi"/>
        </w:rPr>
      </w:pPr>
      <w:r>
        <w:rPr>
          <w:rFonts w:cstheme="minorHAnsi"/>
        </w:rPr>
        <w:t>54.</w:t>
      </w:r>
      <w:r>
        <w:rPr>
          <w:rFonts w:cstheme="minorHAnsi"/>
        </w:rPr>
        <w:tab/>
        <w:t xml:space="preserve">The Joint Meeting took note of the report and the progress of the work of the informal working group, as well as of a presentation on the use of the 3D aluminium alloys described in informal document INF.23 to protect tanks and receptacles filled with flammable liquids and gases from exploding. The developers of this technology were invited to share test results and certification information with the informal working group. </w:t>
      </w:r>
    </w:p>
    <w:p w14:paraId="15F25307" w14:textId="77777777" w:rsidR="006D4A39" w:rsidRDefault="006D4A39" w:rsidP="006D4A39">
      <w:pPr>
        <w:pStyle w:val="SingleTxtG"/>
        <w:rPr>
          <w:rFonts w:cstheme="minorHAnsi"/>
        </w:rPr>
      </w:pPr>
      <w:r>
        <w:rPr>
          <w:rFonts w:cstheme="minorHAnsi"/>
        </w:rPr>
        <w:t>55.</w:t>
      </w:r>
      <w:r>
        <w:rPr>
          <w:rFonts w:cstheme="minorHAnsi"/>
        </w:rPr>
        <w:tab/>
        <w:t>The Joint Meeting entrusted the consideration of this technology to the informal working group on the risk of BLEVE, and in particular, the study of its characteristics from the point of view of safety improvements, costs, advantages and possible applications for other types of dangerous goods or situations encountered during the carriage.</w:t>
      </w:r>
    </w:p>
    <w:p w14:paraId="0C680345" w14:textId="77777777" w:rsidR="006D4A39" w:rsidRDefault="006D4A39" w:rsidP="006D4A39">
      <w:pPr>
        <w:pStyle w:val="SingleTxtG"/>
        <w:rPr>
          <w:rFonts w:cstheme="minorHAnsi"/>
        </w:rPr>
      </w:pPr>
      <w:r>
        <w:rPr>
          <w:rFonts w:cstheme="minorHAnsi"/>
        </w:rPr>
        <w:t>56.</w:t>
      </w:r>
      <w:r>
        <w:rPr>
          <w:rFonts w:cstheme="minorHAnsi"/>
        </w:rPr>
        <w:tab/>
        <w:t>The Joint Meeting noted that the next meeting of the informal working group will take place in Madrid from 22 to 24 October 2019.</w:t>
      </w:r>
    </w:p>
    <w:p w14:paraId="0D522BBC" w14:textId="77777777" w:rsidR="006D4A39" w:rsidRDefault="006D4A39" w:rsidP="006D4A39">
      <w:pPr>
        <w:spacing w:before="120" w:after="120"/>
        <w:ind w:left="1134" w:right="1134"/>
        <w:jc w:val="both"/>
        <w:rPr>
          <w:rFonts w:cstheme="minorHAnsi"/>
          <w:b/>
          <w:u w:val="single"/>
        </w:rPr>
      </w:pPr>
      <w:r>
        <w:rPr>
          <w:rFonts w:cstheme="minorHAnsi"/>
          <w:b/>
          <w:u w:val="single"/>
        </w:rPr>
        <w:t>JOINT MEETING 17-21 SEPTIEMBRE 2018</w:t>
      </w:r>
    </w:p>
    <w:p w14:paraId="24649195" w14:textId="77777777" w:rsidR="006D4A39" w:rsidRDefault="006D4A39" w:rsidP="006D4A39">
      <w:pPr>
        <w:spacing w:before="120" w:after="120"/>
        <w:ind w:left="1134" w:right="1134"/>
        <w:jc w:val="both"/>
        <w:rPr>
          <w:rFonts w:cstheme="minorHAnsi"/>
          <w:b/>
        </w:rPr>
      </w:pPr>
      <w:r>
        <w:rPr>
          <w:rFonts w:cstheme="minorHAnsi"/>
          <w:b/>
        </w:rPr>
        <w:t>INFORMAL 22 (SPAIN)</w:t>
      </w:r>
    </w:p>
    <w:p w14:paraId="4131C324" w14:textId="77777777" w:rsidR="006D4A39" w:rsidRDefault="00D35589" w:rsidP="006D4A39">
      <w:pPr>
        <w:spacing w:before="120" w:after="120"/>
        <w:ind w:left="1134" w:right="1134"/>
        <w:jc w:val="both"/>
        <w:rPr>
          <w:rFonts w:cstheme="minorHAnsi"/>
        </w:rPr>
      </w:pPr>
      <w:hyperlink r:id="rId36" w:history="1">
        <w:r w:rsidR="006D4A39">
          <w:rPr>
            <w:rStyle w:val="Hyperlink"/>
            <w:rFonts w:eastAsia="SimSun" w:cstheme="minorHAnsi"/>
          </w:rPr>
          <w:t>https://unece.org/DAM/trans/doc/2018/dgwp15ac1/ECE-TRANS-WP15-AC1-2018-GE-INF22e.pdf</w:t>
        </w:r>
      </w:hyperlink>
    </w:p>
    <w:p w14:paraId="2D1816E5" w14:textId="77777777" w:rsidR="006D4A39" w:rsidRDefault="006D4A39" w:rsidP="006D4A39">
      <w:pPr>
        <w:spacing w:before="120" w:after="120"/>
        <w:ind w:left="1134" w:right="1134"/>
        <w:jc w:val="both"/>
        <w:rPr>
          <w:rFonts w:cstheme="minorHAnsi"/>
          <w:b/>
        </w:rPr>
      </w:pPr>
      <w:r>
        <w:rPr>
          <w:rFonts w:cstheme="minorHAnsi"/>
          <w:b/>
        </w:rPr>
        <w:t>REPORT</w:t>
      </w:r>
    </w:p>
    <w:p w14:paraId="1033085D" w14:textId="77777777" w:rsidR="006D4A39" w:rsidRDefault="006D4A39" w:rsidP="006D4A39">
      <w:pPr>
        <w:spacing w:before="120" w:after="120"/>
        <w:ind w:left="1134" w:right="1134"/>
        <w:jc w:val="both"/>
        <w:rPr>
          <w:rFonts w:cstheme="minorHAnsi"/>
          <w:b/>
        </w:rPr>
      </w:pPr>
      <w:r>
        <w:rPr>
          <w:rFonts w:cstheme="minorHAnsi"/>
          <w:b/>
        </w:rPr>
        <w:t>Report of the Joint Meeting of the RID Committee of Experts and the Working Party on the Transport of Dangerous Goods on its autumn 2018 session held in Geneva from 17 to 21 September 2018 paragraph 51. Document: INF.22 (Spain).</w:t>
      </w:r>
    </w:p>
    <w:p w14:paraId="10D4A1F8" w14:textId="77777777" w:rsidR="006D4A39" w:rsidRDefault="00D35589" w:rsidP="006D4A39">
      <w:pPr>
        <w:spacing w:before="120" w:after="120"/>
        <w:ind w:left="1134" w:right="1134"/>
        <w:jc w:val="both"/>
        <w:rPr>
          <w:rStyle w:val="Hyperlink"/>
          <w:rFonts w:eastAsia="SimSun"/>
        </w:rPr>
      </w:pPr>
      <w:hyperlink r:id="rId37" w:history="1">
        <w:r w:rsidR="006D4A39">
          <w:rPr>
            <w:rStyle w:val="Hyperlink"/>
            <w:rFonts w:eastAsia="SimSun" w:cstheme="minorHAnsi"/>
          </w:rPr>
          <w:t>https://unece.org/DAM/trans/doc/2018/dgwp15ac1/ECE-TRANS-WP15-AC1-152e.pdf</w:t>
        </w:r>
      </w:hyperlink>
    </w:p>
    <w:p w14:paraId="485653D3" w14:textId="77777777" w:rsidR="006D4A39" w:rsidRDefault="006D4A39" w:rsidP="006D4A39">
      <w:pPr>
        <w:pStyle w:val="SingleTxtG"/>
        <w:spacing w:before="120"/>
      </w:pPr>
      <w:r>
        <w:rPr>
          <w:rFonts w:cstheme="minorHAnsi"/>
        </w:rPr>
        <w:t>51.</w:t>
      </w:r>
      <w:r>
        <w:rPr>
          <w:rFonts w:cstheme="minorHAnsi"/>
        </w:rPr>
        <w:tab/>
        <w:t>Following a request made by several delegations, the representative of Spain agreed to change the dates for the next meeting of the informal working group, initially scheduled in October, to 15 to 17 January 2019 to facilitate the participation of all those interested in the work of the group. She encouraged delegations to confirm their participation before 28 December 2018 and to provide information on the topics listed under paragraph 6 of informal document INF.22.</w:t>
      </w:r>
    </w:p>
    <w:p w14:paraId="32DAB05A" w14:textId="77777777" w:rsidR="006D4A39" w:rsidRDefault="006D4A39" w:rsidP="006D4A39">
      <w:pPr>
        <w:spacing w:before="120" w:after="120"/>
        <w:ind w:left="1134" w:right="1134"/>
        <w:jc w:val="both"/>
        <w:rPr>
          <w:rFonts w:cstheme="minorHAnsi"/>
          <w:b/>
          <w:u w:val="single"/>
        </w:rPr>
      </w:pPr>
      <w:r>
        <w:rPr>
          <w:rFonts w:cstheme="minorHAnsi"/>
          <w:b/>
          <w:u w:val="single"/>
        </w:rPr>
        <w:t>JOINT MEETING 12-16 March 2018</w:t>
      </w:r>
    </w:p>
    <w:p w14:paraId="0AAC395A" w14:textId="77777777" w:rsidR="006D4A39" w:rsidRDefault="006D4A39" w:rsidP="006D4A39">
      <w:pPr>
        <w:spacing w:before="120" w:after="120"/>
        <w:ind w:left="1134" w:right="1134"/>
        <w:jc w:val="both"/>
        <w:rPr>
          <w:rFonts w:cstheme="minorHAnsi"/>
          <w:b/>
        </w:rPr>
      </w:pPr>
      <w:r>
        <w:rPr>
          <w:rFonts w:cstheme="minorHAnsi"/>
          <w:b/>
        </w:rPr>
        <w:t>INFORMAL 23 (SPAIN)</w:t>
      </w:r>
    </w:p>
    <w:p w14:paraId="0C20DE35" w14:textId="77777777" w:rsidR="006D4A39" w:rsidRDefault="00D35589" w:rsidP="006D4A39">
      <w:pPr>
        <w:spacing w:before="120" w:after="120"/>
        <w:ind w:left="1134" w:right="1134"/>
        <w:jc w:val="both"/>
        <w:rPr>
          <w:rFonts w:cstheme="minorHAnsi"/>
        </w:rPr>
      </w:pPr>
      <w:hyperlink r:id="rId38" w:history="1">
        <w:r w:rsidR="006D4A39">
          <w:rPr>
            <w:rStyle w:val="Hyperlink"/>
            <w:rFonts w:eastAsia="SimSun" w:cstheme="minorHAnsi"/>
          </w:rPr>
          <w:t>https://unece.org/DAM/trans/doc/2018/dgwp15ac1/ECE-TRANS-WP15-AC1-18-BE-inf23e.pdf</w:t>
        </w:r>
      </w:hyperlink>
    </w:p>
    <w:p w14:paraId="63F946AF" w14:textId="77777777" w:rsidR="006D4A39" w:rsidRDefault="006D4A39" w:rsidP="006D4A39">
      <w:pPr>
        <w:spacing w:before="120" w:after="120"/>
        <w:ind w:left="1134" w:right="1134"/>
        <w:jc w:val="both"/>
        <w:rPr>
          <w:rFonts w:cstheme="minorHAnsi"/>
          <w:b/>
        </w:rPr>
      </w:pPr>
      <w:r>
        <w:rPr>
          <w:rFonts w:cstheme="minorHAnsi"/>
          <w:b/>
        </w:rPr>
        <w:t>Report of the Joint Meeting of the RID Committee of Experts and the Working Party on the Transport of Dangerous Goods on its spring 2018 session held in Bern from 12 to 16 March 2018 paragraphs 67 y 68. Document: INF.23 (Spain).</w:t>
      </w:r>
    </w:p>
    <w:p w14:paraId="6D198096" w14:textId="77777777" w:rsidR="006D4A39" w:rsidRDefault="00D35589" w:rsidP="006D4A39">
      <w:pPr>
        <w:spacing w:before="120" w:after="120"/>
        <w:ind w:left="1134" w:right="1134"/>
        <w:jc w:val="both"/>
        <w:rPr>
          <w:rStyle w:val="Hyperlink"/>
          <w:rFonts w:eastAsia="SimSun"/>
        </w:rPr>
      </w:pPr>
      <w:hyperlink r:id="rId39" w:history="1">
        <w:r w:rsidR="006D4A39">
          <w:rPr>
            <w:rStyle w:val="Hyperlink"/>
            <w:rFonts w:eastAsia="SimSun" w:cstheme="minorHAnsi"/>
          </w:rPr>
          <w:t>https://unece.org/DAM/trans/doc/2018/dgwp15ac1/ECE-TRANS-WP15-AC1-150e.pdf</w:t>
        </w:r>
      </w:hyperlink>
    </w:p>
    <w:p w14:paraId="0666F29B" w14:textId="77777777" w:rsidR="006D4A39" w:rsidRDefault="006D4A39" w:rsidP="006D4A39">
      <w:pPr>
        <w:pStyle w:val="SingleTxtG"/>
      </w:pPr>
      <w:r>
        <w:rPr>
          <w:rFonts w:cstheme="minorHAnsi"/>
        </w:rPr>
        <w:t>67.</w:t>
      </w:r>
      <w:r>
        <w:rPr>
          <w:rFonts w:cstheme="minorHAnsi"/>
        </w:rPr>
        <w:tab/>
        <w:t>The Joint Meeting took note of the report and agreed on the continuation of the work as described in paragraphs 7 to 10 of the informal document. 68. It was noted that the French National Institute for Industrial Environment and Risks (INERIS) expected to address in 2018 modelling of the three first scenarios listed in paragraph 3; fires involving additional substances (a gas and a liquid) and the effects of damage and local protection. Additional work could be undertaken subject to budget availability.</w:t>
      </w:r>
    </w:p>
    <w:p w14:paraId="3675DE61" w14:textId="77777777" w:rsidR="006D4A39" w:rsidRDefault="006D4A39" w:rsidP="006D4A39">
      <w:pPr>
        <w:spacing w:before="120" w:after="120"/>
        <w:ind w:left="1134" w:right="1134"/>
        <w:jc w:val="both"/>
        <w:rPr>
          <w:rFonts w:cstheme="minorHAnsi"/>
          <w:b/>
          <w:u w:val="single"/>
        </w:rPr>
      </w:pPr>
      <w:r>
        <w:rPr>
          <w:rFonts w:cstheme="minorHAnsi"/>
          <w:b/>
          <w:u w:val="single"/>
        </w:rPr>
        <w:t>JOINT MEETING 19-29 SEPTEMBER 2017</w:t>
      </w:r>
    </w:p>
    <w:p w14:paraId="62E1004F" w14:textId="77777777" w:rsidR="006D4A39" w:rsidRDefault="006D4A39" w:rsidP="006D4A39">
      <w:pPr>
        <w:spacing w:before="120" w:after="120"/>
        <w:ind w:left="1134" w:right="1134"/>
        <w:jc w:val="both"/>
        <w:rPr>
          <w:rFonts w:cstheme="minorHAnsi"/>
          <w:b/>
        </w:rPr>
      </w:pPr>
      <w:r>
        <w:rPr>
          <w:rFonts w:cstheme="minorHAnsi"/>
          <w:b/>
        </w:rPr>
        <w:t>FORMAL 42 (FRANCE)</w:t>
      </w:r>
    </w:p>
    <w:p w14:paraId="6CD5C511" w14:textId="77777777" w:rsidR="006D4A39" w:rsidRDefault="00D35589" w:rsidP="006D4A39">
      <w:pPr>
        <w:spacing w:before="120" w:after="120"/>
        <w:ind w:left="1134" w:right="1134"/>
        <w:jc w:val="both"/>
        <w:rPr>
          <w:rFonts w:cstheme="minorHAnsi"/>
        </w:rPr>
      </w:pPr>
      <w:hyperlink r:id="rId40" w:history="1">
        <w:r w:rsidR="006D4A39">
          <w:rPr>
            <w:rStyle w:val="Hyperlink"/>
            <w:rFonts w:eastAsia="SimSun" w:cstheme="minorHAnsi"/>
          </w:rPr>
          <w:t>https://unece.org/DAM/trans/doc/2017/dgwp15ac1/ECE-TRANS-WP15-AC1-2017-42e.pdf</w:t>
        </w:r>
      </w:hyperlink>
    </w:p>
    <w:p w14:paraId="5FF60C5E" w14:textId="77777777" w:rsidR="006D4A39" w:rsidRDefault="006D4A39" w:rsidP="006D4A39">
      <w:pPr>
        <w:spacing w:before="120" w:after="120"/>
        <w:ind w:left="1134" w:right="1134"/>
        <w:jc w:val="both"/>
        <w:rPr>
          <w:rFonts w:cstheme="minorHAnsi"/>
        </w:rPr>
      </w:pPr>
      <w:r>
        <w:rPr>
          <w:rFonts w:cstheme="minorHAnsi"/>
        </w:rPr>
        <w:t xml:space="preserve">INFORMAL 41 and Add.1 (France) </w:t>
      </w:r>
    </w:p>
    <w:p w14:paraId="7D456144" w14:textId="77777777" w:rsidR="006D4A39" w:rsidRDefault="00D35589" w:rsidP="006D4A39">
      <w:pPr>
        <w:spacing w:before="120" w:after="120"/>
        <w:ind w:left="1134" w:right="1134"/>
        <w:jc w:val="both"/>
        <w:rPr>
          <w:rFonts w:cstheme="minorHAnsi"/>
          <w:color w:val="FF0000"/>
        </w:rPr>
      </w:pPr>
      <w:hyperlink r:id="rId41" w:history="1">
        <w:r w:rsidR="006D4A39">
          <w:rPr>
            <w:rStyle w:val="Hyperlink"/>
            <w:rFonts w:eastAsia="SimSun" w:cstheme="minorHAnsi"/>
          </w:rPr>
          <w:t>https://unece.org/DAM/trans/doc/2017/dgwp15ac1/ECE-TRANS-WP15-AC1-2017-GE-INF41e.pdf</w:t>
        </w:r>
      </w:hyperlink>
    </w:p>
    <w:p w14:paraId="69B155DA" w14:textId="77777777" w:rsidR="006D4A39" w:rsidRDefault="006D4A39" w:rsidP="006D4A39">
      <w:pPr>
        <w:spacing w:before="120" w:after="120"/>
        <w:ind w:left="1134" w:right="1134"/>
        <w:jc w:val="both"/>
        <w:rPr>
          <w:rFonts w:cstheme="minorHAnsi"/>
          <w:lang w:val="es-ES"/>
        </w:rPr>
      </w:pPr>
      <w:r>
        <w:rPr>
          <w:rFonts w:cstheme="minorHAnsi"/>
          <w:lang w:val="es-ES"/>
        </w:rPr>
        <w:t>INFORMAL 41/Add.1</w:t>
      </w:r>
    </w:p>
    <w:p w14:paraId="5337789E" w14:textId="77777777" w:rsidR="006D4A39" w:rsidRDefault="00D35589" w:rsidP="006D4A39">
      <w:pPr>
        <w:spacing w:before="120" w:after="120"/>
        <w:ind w:left="1134" w:right="1134"/>
        <w:jc w:val="both"/>
        <w:rPr>
          <w:rFonts w:cstheme="minorHAnsi"/>
          <w:color w:val="FF0000"/>
          <w:lang w:val="es-ES"/>
        </w:rPr>
      </w:pPr>
      <w:hyperlink r:id="rId42" w:history="1">
        <w:r w:rsidR="006D4A39">
          <w:rPr>
            <w:rStyle w:val="Hyperlink"/>
            <w:rFonts w:eastAsia="SimSun" w:cstheme="minorHAnsi"/>
            <w:lang w:val="es-ES"/>
          </w:rPr>
          <w:t>https://unece.org/DAM/trans/doc/2017/dgwp15ac1/ECE-TRANS-WP15-AC1-2017-GE-_INF41a1e.pdf</w:t>
        </w:r>
      </w:hyperlink>
    </w:p>
    <w:p w14:paraId="121B18DF" w14:textId="77777777" w:rsidR="006D4A39" w:rsidRDefault="006D4A39" w:rsidP="006D4A39">
      <w:pPr>
        <w:spacing w:before="120" w:after="120"/>
        <w:ind w:left="1134" w:right="1134"/>
        <w:jc w:val="both"/>
        <w:rPr>
          <w:rFonts w:cstheme="minorHAnsi"/>
          <w:lang w:val="es-ES"/>
        </w:rPr>
      </w:pPr>
      <w:r>
        <w:rPr>
          <w:rFonts w:cstheme="minorHAnsi"/>
          <w:lang w:val="es-ES"/>
        </w:rPr>
        <w:t>INFORMAL 41/Add.1/REV.1</w:t>
      </w:r>
    </w:p>
    <w:p w14:paraId="3495E3D3" w14:textId="77777777" w:rsidR="006D4A39" w:rsidRDefault="00D35589" w:rsidP="006D4A39">
      <w:pPr>
        <w:spacing w:before="120" w:after="120"/>
        <w:ind w:left="1134" w:right="1134"/>
        <w:jc w:val="both"/>
        <w:rPr>
          <w:rFonts w:cstheme="minorHAnsi"/>
          <w:color w:val="FF0000"/>
          <w:lang w:val="es-ES"/>
        </w:rPr>
      </w:pPr>
      <w:hyperlink r:id="rId43" w:history="1">
        <w:r w:rsidR="006D4A39">
          <w:rPr>
            <w:rStyle w:val="Hyperlink"/>
            <w:rFonts w:eastAsia="SimSun" w:cstheme="minorHAnsi"/>
            <w:lang w:val="es-ES"/>
          </w:rPr>
          <w:t>https://unece.org/DAM/trans/doc/2017/dgwp15ac1/ECE-TRANS-WP15-AC1-2017-GE-INF41a1r1e.pdf</w:t>
        </w:r>
      </w:hyperlink>
    </w:p>
    <w:p w14:paraId="7551F40F" w14:textId="77777777" w:rsidR="006D4A39" w:rsidRDefault="006D4A39" w:rsidP="006D4A39">
      <w:pPr>
        <w:spacing w:before="120" w:after="120"/>
        <w:ind w:left="1134" w:right="1134"/>
        <w:jc w:val="both"/>
        <w:rPr>
          <w:rFonts w:cstheme="minorHAnsi"/>
          <w:b/>
        </w:rPr>
      </w:pPr>
      <w:r>
        <w:rPr>
          <w:rFonts w:cstheme="minorHAnsi"/>
          <w:b/>
        </w:rPr>
        <w:t>REPORT</w:t>
      </w:r>
    </w:p>
    <w:p w14:paraId="640CDE8E" w14:textId="77777777" w:rsidR="006D4A39" w:rsidRDefault="006D4A39" w:rsidP="006D4A39">
      <w:pPr>
        <w:spacing w:before="120" w:after="120"/>
        <w:ind w:left="1134" w:right="1134"/>
        <w:jc w:val="both"/>
        <w:rPr>
          <w:rFonts w:cstheme="minorHAnsi"/>
          <w:b/>
        </w:rPr>
      </w:pPr>
      <w:r>
        <w:rPr>
          <w:rFonts w:cstheme="minorHAnsi"/>
          <w:b/>
        </w:rPr>
        <w:t>Report of the Joint Meeting of the RID Committee of Experts and the Working Party on the Transport of Dangerous Goods on its autumn 2017 session held in Geneva from 19–29 September 2017 paragraphs 80-85. Documents: 42 (France), INF.41 and 41/Add.1 (France).</w:t>
      </w:r>
    </w:p>
    <w:p w14:paraId="5CC2D835" w14:textId="77777777" w:rsidR="006D4A39" w:rsidRDefault="00D35589" w:rsidP="006D4A39">
      <w:pPr>
        <w:spacing w:before="120" w:after="120"/>
        <w:ind w:left="1134" w:right="1134"/>
        <w:jc w:val="both"/>
        <w:rPr>
          <w:rStyle w:val="Hyperlink"/>
          <w:rFonts w:eastAsia="SimSun"/>
        </w:rPr>
      </w:pPr>
      <w:hyperlink r:id="rId44" w:history="1">
        <w:r w:rsidR="006D4A39">
          <w:rPr>
            <w:rStyle w:val="Hyperlink"/>
            <w:rFonts w:eastAsia="SimSun" w:cstheme="minorHAnsi"/>
          </w:rPr>
          <w:t>https://unece.org/DAM/trans/doc/2017/dgwp15ac1/ECE-TRANS-WP15-AC1-148e.pdf</w:t>
        </w:r>
      </w:hyperlink>
    </w:p>
    <w:p w14:paraId="39ED554D" w14:textId="77777777" w:rsidR="006D4A39" w:rsidRDefault="006D4A39" w:rsidP="006D4A39">
      <w:pPr>
        <w:pStyle w:val="SingleTxtG"/>
      </w:pPr>
      <w:r>
        <w:rPr>
          <w:rFonts w:cstheme="minorHAnsi"/>
        </w:rPr>
        <w:t>80.</w:t>
      </w:r>
      <w:r>
        <w:rPr>
          <w:rFonts w:cstheme="minorHAnsi"/>
        </w:rPr>
        <w:tab/>
        <w:t xml:space="preserve">The Joint Meeting was informed of the progress of the modelling done by the French National Institute on the Industrial Environment and Hazards (INERIS) at the request of the Government of France in the context of the work of the informal working group on reducing the risk of a BLEVE during the transport of dangerous goods. </w:t>
      </w:r>
    </w:p>
    <w:p w14:paraId="60EE41F6" w14:textId="77777777" w:rsidR="006D4A39" w:rsidRDefault="006D4A39" w:rsidP="006D4A39">
      <w:pPr>
        <w:pStyle w:val="SingleTxtG"/>
        <w:rPr>
          <w:rFonts w:cstheme="minorHAnsi"/>
        </w:rPr>
      </w:pPr>
      <w:r>
        <w:rPr>
          <w:rFonts w:cstheme="minorHAnsi"/>
        </w:rPr>
        <w:t>81.</w:t>
      </w:r>
      <w:r>
        <w:rPr>
          <w:rFonts w:cstheme="minorHAnsi"/>
        </w:rPr>
        <w:tab/>
        <w:t xml:space="preserve">The Joint Meeting welcomed the results and highlighted the quality and usefulness of the modelling tool used. </w:t>
      </w:r>
    </w:p>
    <w:p w14:paraId="2F657626" w14:textId="77777777" w:rsidR="006D4A39" w:rsidRDefault="006D4A39" w:rsidP="006D4A39">
      <w:pPr>
        <w:pStyle w:val="SingleTxtG"/>
        <w:rPr>
          <w:rFonts w:cstheme="minorHAnsi"/>
        </w:rPr>
      </w:pPr>
      <w:r>
        <w:rPr>
          <w:rFonts w:cstheme="minorHAnsi"/>
        </w:rPr>
        <w:t>82.</w:t>
      </w:r>
      <w:r>
        <w:rPr>
          <w:rFonts w:cstheme="minorHAnsi"/>
        </w:rPr>
        <w:tab/>
        <w:t xml:space="preserve">The Joint Meeting confirmed the need first to reconvene the informal working group on the basis of the current mandate. </w:t>
      </w:r>
    </w:p>
    <w:p w14:paraId="62726C57" w14:textId="77777777" w:rsidR="006D4A39" w:rsidRDefault="006D4A39" w:rsidP="006D4A39">
      <w:pPr>
        <w:pStyle w:val="SingleTxtG"/>
        <w:rPr>
          <w:rFonts w:cstheme="minorHAnsi"/>
        </w:rPr>
      </w:pPr>
      <w:r>
        <w:rPr>
          <w:rFonts w:cstheme="minorHAnsi"/>
        </w:rPr>
        <w:t>83.</w:t>
      </w:r>
      <w:r>
        <w:rPr>
          <w:rFonts w:cstheme="minorHAnsi"/>
        </w:rPr>
        <w:tab/>
        <w:t xml:space="preserve">The working group was invited to redefine the mandate to take into account the comments made at the session, particularly when it came to the following matters: </w:t>
      </w:r>
    </w:p>
    <w:p w14:paraId="5AB32BF5" w14:textId="77777777" w:rsidR="006D4A39" w:rsidRDefault="006D4A39" w:rsidP="006D4A39">
      <w:pPr>
        <w:pStyle w:val="SingleTxtG"/>
        <w:ind w:left="1701"/>
        <w:rPr>
          <w:rFonts w:cstheme="minorHAnsi"/>
        </w:rPr>
      </w:pPr>
      <w:r>
        <w:rPr>
          <w:rFonts w:cstheme="minorHAnsi"/>
        </w:rPr>
        <w:t>•</w:t>
      </w:r>
      <w:r>
        <w:rPr>
          <w:rFonts w:cstheme="minorHAnsi"/>
        </w:rPr>
        <w:tab/>
        <w:t xml:space="preserve">Need to adopt a risk management approach for further work and carry out a cost benefit analysis of the solutions explored; </w:t>
      </w:r>
    </w:p>
    <w:p w14:paraId="26AA347E" w14:textId="77777777" w:rsidR="006D4A39" w:rsidRDefault="006D4A39" w:rsidP="006D4A39">
      <w:pPr>
        <w:pStyle w:val="SingleTxtG"/>
        <w:ind w:left="1701"/>
        <w:rPr>
          <w:rFonts w:cstheme="minorHAnsi"/>
        </w:rPr>
      </w:pPr>
      <w:r>
        <w:rPr>
          <w:rFonts w:cstheme="minorHAnsi"/>
        </w:rPr>
        <w:t>•</w:t>
      </w:r>
      <w:r>
        <w:rPr>
          <w:rFonts w:cstheme="minorHAnsi"/>
        </w:rPr>
        <w:tab/>
        <w:t xml:space="preserve">Consideration of solutions and scenarios that different methods could have in common and those that would need a differentiated approach, particularly in cases where protection against fires caused by equipment specific to the means of transport (e.g. tyres and engines in the case of road vehicles) was envisaged. To that end, the working group could go by the guidelines on decision-making prepared within the framework of the work of the ERA workshop. </w:t>
      </w:r>
    </w:p>
    <w:p w14:paraId="6AAC7B1F" w14:textId="77777777" w:rsidR="006D4A39" w:rsidRDefault="006D4A39" w:rsidP="006D4A39">
      <w:pPr>
        <w:pStyle w:val="SingleTxtG"/>
        <w:rPr>
          <w:rFonts w:cstheme="minorHAnsi"/>
        </w:rPr>
      </w:pPr>
      <w:r>
        <w:rPr>
          <w:rFonts w:cstheme="minorHAnsi"/>
        </w:rPr>
        <w:t>84.</w:t>
      </w:r>
      <w:r>
        <w:rPr>
          <w:rFonts w:cstheme="minorHAnsi"/>
        </w:rPr>
        <w:tab/>
        <w:t xml:space="preserve">It was also recalled that the work of the informal working group should concern all dangerous goods that might cause a BLEVE and not only LPG. </w:t>
      </w:r>
    </w:p>
    <w:p w14:paraId="75FC3AB0" w14:textId="77777777" w:rsidR="006D4A39" w:rsidRDefault="006D4A39" w:rsidP="006D4A39">
      <w:pPr>
        <w:pStyle w:val="SingleTxtG"/>
        <w:rPr>
          <w:rFonts w:cstheme="minorHAnsi"/>
        </w:rPr>
      </w:pPr>
      <w:r>
        <w:rPr>
          <w:rFonts w:cstheme="minorHAnsi"/>
        </w:rPr>
        <w:t>85.</w:t>
      </w:r>
      <w:r>
        <w:rPr>
          <w:rFonts w:cstheme="minorHAnsi"/>
        </w:rPr>
        <w:tab/>
        <w:t>The next session would be held in Madrid, Spain from 20–22 February 2018. Interested delegations were invited to contact the representative of Spain.</w:t>
      </w:r>
    </w:p>
    <w:p w14:paraId="68645763" w14:textId="77777777" w:rsidR="006D4A39" w:rsidRDefault="006D4A39" w:rsidP="006D4A39">
      <w:pPr>
        <w:spacing w:before="120" w:after="120"/>
        <w:ind w:left="1134" w:right="1134"/>
        <w:jc w:val="both"/>
        <w:rPr>
          <w:rFonts w:cstheme="minorHAnsi"/>
          <w:b/>
          <w:u w:val="single"/>
        </w:rPr>
      </w:pPr>
      <w:r>
        <w:rPr>
          <w:rFonts w:cstheme="minorHAnsi"/>
          <w:b/>
          <w:u w:val="single"/>
        </w:rPr>
        <w:t>JOINT MEETING 13-17 MARCH 2017</w:t>
      </w:r>
    </w:p>
    <w:p w14:paraId="6C796F11" w14:textId="77777777" w:rsidR="006D4A39" w:rsidRDefault="006D4A39" w:rsidP="006D4A39">
      <w:pPr>
        <w:spacing w:before="120" w:after="120"/>
        <w:ind w:left="1134" w:right="1134"/>
        <w:jc w:val="both"/>
        <w:rPr>
          <w:rFonts w:cstheme="minorHAnsi"/>
          <w:b/>
          <w:lang w:val="en-US"/>
        </w:rPr>
      </w:pPr>
      <w:r>
        <w:rPr>
          <w:rFonts w:cstheme="minorHAnsi"/>
          <w:b/>
          <w:lang w:val="en-US"/>
        </w:rPr>
        <w:t>INFORMAL 15 (FRANCE)</w:t>
      </w:r>
    </w:p>
    <w:p w14:paraId="09A6D3EB" w14:textId="77777777" w:rsidR="006D4A39" w:rsidRDefault="00D35589" w:rsidP="006D4A39">
      <w:pPr>
        <w:spacing w:before="120" w:after="120"/>
        <w:ind w:left="1134" w:right="1134"/>
        <w:jc w:val="both"/>
        <w:rPr>
          <w:rFonts w:cstheme="minorHAnsi"/>
          <w:b/>
          <w:color w:val="FF0000"/>
          <w:lang w:val="en-US"/>
        </w:rPr>
      </w:pPr>
      <w:hyperlink r:id="rId45" w:history="1">
        <w:r w:rsidR="006D4A39">
          <w:rPr>
            <w:rStyle w:val="Hyperlink"/>
            <w:rFonts w:eastAsia="SimSun" w:cstheme="minorHAnsi"/>
            <w:b/>
            <w:lang w:val="en-US"/>
          </w:rPr>
          <w:t>https://unece.org/DAM/trans/doc/2017/dgwp15ac1/ECE-TRANS-WP15-AC1-17-BE-INF.15e.pdf</w:t>
        </w:r>
      </w:hyperlink>
    </w:p>
    <w:p w14:paraId="601C91D8" w14:textId="77777777" w:rsidR="006D4A39" w:rsidRDefault="006D4A39" w:rsidP="006D4A39">
      <w:pPr>
        <w:spacing w:before="120" w:after="120"/>
        <w:ind w:left="1134" w:right="1134"/>
        <w:jc w:val="both"/>
        <w:rPr>
          <w:rFonts w:cstheme="minorHAnsi"/>
          <w:b/>
        </w:rPr>
      </w:pPr>
      <w:r>
        <w:rPr>
          <w:rFonts w:cstheme="minorHAnsi"/>
          <w:b/>
        </w:rPr>
        <w:t>REPORT</w:t>
      </w:r>
    </w:p>
    <w:p w14:paraId="43140381" w14:textId="77777777" w:rsidR="006D4A39" w:rsidRDefault="006D4A39" w:rsidP="006D4A39">
      <w:pPr>
        <w:spacing w:before="120" w:after="120"/>
        <w:ind w:left="1134" w:right="1134"/>
        <w:jc w:val="both"/>
        <w:rPr>
          <w:rFonts w:cstheme="minorHAnsi"/>
          <w:b/>
        </w:rPr>
      </w:pPr>
      <w:r>
        <w:rPr>
          <w:rFonts w:cstheme="minorHAnsi"/>
          <w:b/>
        </w:rPr>
        <w:t>Report of the Joint Meeting of the RID Committee of Experts and the Working Party on the Transport of Dangerous Goods on its spring 2017 session held in Bern from 13–17 March 2017 paragraphs 43-47. Document: INF.15 (France).</w:t>
      </w:r>
    </w:p>
    <w:p w14:paraId="71D74540" w14:textId="77777777" w:rsidR="006D4A39" w:rsidRDefault="00D35589" w:rsidP="006D4A39">
      <w:pPr>
        <w:spacing w:before="120" w:after="120"/>
        <w:ind w:left="1134" w:right="1134"/>
        <w:jc w:val="both"/>
        <w:rPr>
          <w:rStyle w:val="Hyperlink"/>
          <w:rFonts w:eastAsia="SimSun"/>
        </w:rPr>
      </w:pPr>
      <w:hyperlink r:id="rId46" w:history="1">
        <w:r w:rsidR="006D4A39">
          <w:rPr>
            <w:rStyle w:val="Hyperlink"/>
            <w:rFonts w:eastAsia="SimSun" w:cstheme="minorHAnsi"/>
            <w:b/>
          </w:rPr>
          <w:t>https://unece.org/DAM/trans/doc/2017/dgwp15ac1/ECE-TRANS-WP15-AC1-146e.pdf</w:t>
        </w:r>
      </w:hyperlink>
    </w:p>
    <w:p w14:paraId="6A889CD6" w14:textId="77777777" w:rsidR="006D4A39" w:rsidRDefault="006D4A39" w:rsidP="006D4A39">
      <w:pPr>
        <w:pStyle w:val="SingleTxtG"/>
      </w:pPr>
      <w:r>
        <w:rPr>
          <w:rFonts w:cstheme="minorHAnsi"/>
        </w:rPr>
        <w:t>43.</w:t>
      </w:r>
      <w:r>
        <w:rPr>
          <w:rFonts w:cstheme="minorHAnsi"/>
        </w:rPr>
        <w:tab/>
        <w:t xml:space="preserve">The Joint Meeting was informed of the outcome of the work carried out by the French National Institute for Environmental Technology and Risks (INERIS) at the request of the Government of France in the context of the work of the informal working group on reducing the risk of a BLEVE during the transport of dangerous goods. It involved using a predictive tool developed by INERIS to forecast the behaviour of liquefied petroleum gas (LPG) tanks when exposed to fire, when fitted only with a safety valve, only with fire protection coating, or with a safety valve and fire protection coating, for different tank geometries and different kinds of thermal protection. The results were consistent with those of the experimental tests on tanks conducted by German Federal Institute for Materials Research and Testing (BAM) in 1998 and in 2013-2014. The digital predictive model presented the advantage of being able to cover a broad range of scenarios without the need for costly destructive tests. Additional tests might nevertheless be necessary for the final validation of the model and for studying the response of safety valves when directly exposed to fire. </w:t>
      </w:r>
    </w:p>
    <w:p w14:paraId="15F5AFDC" w14:textId="77777777" w:rsidR="006D4A39" w:rsidRDefault="006D4A39" w:rsidP="006D4A39">
      <w:pPr>
        <w:pStyle w:val="SingleTxtG"/>
        <w:rPr>
          <w:rFonts w:cstheme="minorHAnsi"/>
        </w:rPr>
      </w:pPr>
      <w:r>
        <w:rPr>
          <w:rFonts w:cstheme="minorHAnsi"/>
        </w:rPr>
        <w:t>44.</w:t>
      </w:r>
      <w:r>
        <w:rPr>
          <w:rFonts w:cstheme="minorHAnsi"/>
        </w:rPr>
        <w:tab/>
        <w:t xml:space="preserve">The Joint Meeting welcomed the results of the work. Several delegations said they could provide additional experimental data to help with the validation of the model. </w:t>
      </w:r>
    </w:p>
    <w:p w14:paraId="0D6856E7" w14:textId="77777777" w:rsidR="006D4A39" w:rsidRDefault="006D4A39" w:rsidP="006D4A39">
      <w:pPr>
        <w:pStyle w:val="SingleTxtG"/>
        <w:rPr>
          <w:rFonts w:cstheme="minorHAnsi"/>
        </w:rPr>
      </w:pPr>
      <w:r>
        <w:rPr>
          <w:rFonts w:cstheme="minorHAnsi"/>
        </w:rPr>
        <w:t>45.</w:t>
      </w:r>
      <w:r>
        <w:rPr>
          <w:rFonts w:cstheme="minorHAnsi"/>
        </w:rPr>
        <w:tab/>
        <w:t>A technical discussion followed on the respective merits of the different ways of preventing BLEVE, some delegations expressing reservations about the use of thermal insulation, given both the possible economic drawbacks (cost and reduction in carrying capacity) and the safety concerns (risk of damage, corrosion, etc.). It was, however, recalled that all the relevant elements need to be taken into account in the context of risk assessment and it would be preferable for the technical discussions to take place within the informal working group. The representative of Germany said that some of these questions had already been addressed by the working group and some of the fire tests had been conducted to investigate the effects of damage to the coating.</w:t>
      </w:r>
    </w:p>
    <w:p w14:paraId="76DA966F" w14:textId="77777777" w:rsidR="006D4A39" w:rsidRDefault="006D4A39" w:rsidP="006D4A39">
      <w:pPr>
        <w:pStyle w:val="SingleTxtG"/>
        <w:rPr>
          <w:rFonts w:cstheme="minorHAnsi"/>
        </w:rPr>
      </w:pPr>
      <w:r>
        <w:rPr>
          <w:rFonts w:cstheme="minorHAnsi"/>
        </w:rPr>
        <w:t>46.</w:t>
      </w:r>
      <w:r>
        <w:rPr>
          <w:rFonts w:cstheme="minorHAnsi"/>
        </w:rPr>
        <w:tab/>
        <w:t>The representative of INERIS confirmed that the model could take account of various parameters, such as localized fires, goods other than LPG, other types of receptacle (e.g. vehicle tanks), reduced thickness of, and damage to coatings, aluminium mesh for tanks to allow heat transfer between the liquid and solid phases, etc.</w:t>
      </w:r>
    </w:p>
    <w:p w14:paraId="3ACA1B35" w14:textId="77777777" w:rsidR="006D4A39" w:rsidRDefault="006D4A39" w:rsidP="006D4A39">
      <w:pPr>
        <w:pStyle w:val="SingleTxtG"/>
        <w:rPr>
          <w:rFonts w:cstheme="minorHAnsi"/>
        </w:rPr>
      </w:pPr>
      <w:r>
        <w:rPr>
          <w:rFonts w:cstheme="minorHAnsi"/>
        </w:rPr>
        <w:t>47.</w:t>
      </w:r>
      <w:r>
        <w:rPr>
          <w:rFonts w:cstheme="minorHAnsi"/>
        </w:rPr>
        <w:tab/>
        <w:t>It was finally decided to ask interested delegations to inform the representative of France before the end of May 2017 of the simulations they would like to see carried out. The results, which might also help in improving the model parameters, would be presented at the next session of the Joint Meeting, when a new mandate could be decided on for the continuation of the informal working group’s activities.</w:t>
      </w:r>
    </w:p>
    <w:p w14:paraId="768295E5" w14:textId="77777777" w:rsidR="006D4A39" w:rsidRDefault="006D4A39" w:rsidP="006D4A39">
      <w:pPr>
        <w:spacing w:before="120" w:after="120"/>
        <w:ind w:left="1134" w:right="1134"/>
        <w:jc w:val="both"/>
        <w:rPr>
          <w:rFonts w:cstheme="minorHAnsi"/>
          <w:b/>
          <w:u w:val="single"/>
        </w:rPr>
      </w:pPr>
      <w:r>
        <w:rPr>
          <w:rFonts w:cstheme="minorHAnsi"/>
          <w:b/>
          <w:u w:val="single"/>
        </w:rPr>
        <w:t>JOINT MEETING 15-19 SEPTEMBER 2014</w:t>
      </w:r>
    </w:p>
    <w:p w14:paraId="0ABD63A3" w14:textId="77777777" w:rsidR="006D4A39" w:rsidRDefault="006D4A39" w:rsidP="006D4A39">
      <w:pPr>
        <w:spacing w:before="120" w:after="120"/>
        <w:ind w:left="1134" w:right="1134"/>
        <w:jc w:val="both"/>
        <w:rPr>
          <w:rFonts w:cstheme="minorHAnsi"/>
          <w:b/>
        </w:rPr>
      </w:pPr>
      <w:r>
        <w:rPr>
          <w:rFonts w:cstheme="minorHAnsi"/>
          <w:b/>
        </w:rPr>
        <w:t xml:space="preserve">FORMAL 53 (Netherlands) </w:t>
      </w:r>
    </w:p>
    <w:p w14:paraId="1EA417FE" w14:textId="77777777" w:rsidR="006D4A39" w:rsidRDefault="00D35589" w:rsidP="006D4A39">
      <w:pPr>
        <w:spacing w:before="120" w:after="120"/>
        <w:ind w:left="1134" w:right="1134"/>
        <w:jc w:val="both"/>
        <w:rPr>
          <w:rFonts w:cstheme="minorHAnsi"/>
          <w:b/>
        </w:rPr>
      </w:pPr>
      <w:hyperlink r:id="rId47" w:history="1">
        <w:r w:rsidR="006D4A39">
          <w:rPr>
            <w:rStyle w:val="Hyperlink"/>
            <w:rFonts w:eastAsia="SimSun" w:cstheme="minorHAnsi"/>
            <w:b/>
          </w:rPr>
          <w:t>https://unece.org/DAM/trans/doc/2014/dgwp15ac1/ECE-TRANS-WP15-AC1-2014-53e.doc</w:t>
        </w:r>
      </w:hyperlink>
    </w:p>
    <w:p w14:paraId="18393275" w14:textId="77777777" w:rsidR="006D4A39" w:rsidRDefault="006D4A39" w:rsidP="006D4A39">
      <w:pPr>
        <w:spacing w:before="120" w:after="120"/>
        <w:ind w:left="1134" w:right="1134"/>
        <w:jc w:val="both"/>
        <w:rPr>
          <w:rFonts w:cstheme="minorHAnsi"/>
          <w:b/>
        </w:rPr>
      </w:pPr>
      <w:r>
        <w:rPr>
          <w:rFonts w:cstheme="minorHAnsi"/>
          <w:b/>
        </w:rPr>
        <w:t xml:space="preserve">INF.8 (Netherlands) </w:t>
      </w:r>
    </w:p>
    <w:p w14:paraId="65517B68" w14:textId="77777777" w:rsidR="006D4A39" w:rsidRDefault="00D35589" w:rsidP="006D4A39">
      <w:pPr>
        <w:spacing w:before="120" w:after="120"/>
        <w:ind w:left="1134" w:right="1134"/>
        <w:jc w:val="both"/>
        <w:rPr>
          <w:rFonts w:cstheme="minorHAnsi"/>
          <w:b/>
        </w:rPr>
      </w:pPr>
      <w:hyperlink r:id="rId48" w:history="1">
        <w:r w:rsidR="006D4A39">
          <w:rPr>
            <w:rStyle w:val="Hyperlink"/>
            <w:rFonts w:eastAsia="SimSun" w:cstheme="minorHAnsi"/>
            <w:b/>
          </w:rPr>
          <w:t>https://unece.org/DAM/trans/doc/2014/dgwp15ac1/ECE-TRANS-WP15-AC1-2014-GE-INF.8e.pdf</w:t>
        </w:r>
      </w:hyperlink>
    </w:p>
    <w:p w14:paraId="01F83ADF" w14:textId="77777777" w:rsidR="006D4A39" w:rsidRDefault="006D4A39" w:rsidP="006D4A39">
      <w:pPr>
        <w:spacing w:before="120" w:after="120"/>
        <w:ind w:left="1134" w:right="1134"/>
        <w:jc w:val="both"/>
        <w:rPr>
          <w:rFonts w:cstheme="minorHAnsi"/>
          <w:b/>
        </w:rPr>
      </w:pPr>
      <w:r>
        <w:rPr>
          <w:rFonts w:cstheme="minorHAnsi"/>
          <w:b/>
        </w:rPr>
        <w:t>INF.9 (Netherlands)</w:t>
      </w:r>
    </w:p>
    <w:p w14:paraId="2AF73AAE" w14:textId="77777777" w:rsidR="006D4A39" w:rsidRDefault="00D35589" w:rsidP="006D4A39">
      <w:pPr>
        <w:spacing w:before="120" w:after="120"/>
        <w:ind w:left="1134" w:right="1134"/>
        <w:jc w:val="both"/>
        <w:rPr>
          <w:rFonts w:cstheme="minorHAnsi"/>
          <w:b/>
        </w:rPr>
      </w:pPr>
      <w:hyperlink r:id="rId49" w:history="1">
        <w:r w:rsidR="006D4A39">
          <w:rPr>
            <w:rStyle w:val="Hyperlink"/>
            <w:rFonts w:eastAsia="SimSun" w:cstheme="minorHAnsi"/>
            <w:b/>
          </w:rPr>
          <w:t>https://unece.org/DAM/trans/doc/2014/dgwp15ac1/ECE-TRANS-WP15-AC1-2014-GE-INF.9e.pdf</w:t>
        </w:r>
      </w:hyperlink>
    </w:p>
    <w:p w14:paraId="6992EB7E" w14:textId="77777777" w:rsidR="006D4A39" w:rsidRDefault="006D4A39" w:rsidP="006D4A39">
      <w:pPr>
        <w:spacing w:before="120" w:after="120"/>
        <w:ind w:left="1134" w:right="1134"/>
        <w:jc w:val="both"/>
        <w:rPr>
          <w:rFonts w:cstheme="minorHAnsi"/>
          <w:b/>
        </w:rPr>
      </w:pPr>
      <w:r>
        <w:rPr>
          <w:rFonts w:cstheme="minorHAnsi"/>
          <w:b/>
        </w:rPr>
        <w:t xml:space="preserve">INF.25 (AEGPL/LPG) </w:t>
      </w:r>
    </w:p>
    <w:p w14:paraId="44614027" w14:textId="77777777" w:rsidR="006D4A39" w:rsidRDefault="00D35589" w:rsidP="006D4A39">
      <w:pPr>
        <w:spacing w:before="120" w:after="120"/>
        <w:ind w:left="1134" w:right="1134"/>
        <w:jc w:val="both"/>
        <w:rPr>
          <w:rFonts w:cstheme="minorHAnsi"/>
          <w:b/>
        </w:rPr>
      </w:pPr>
      <w:hyperlink r:id="rId50" w:history="1">
        <w:r w:rsidR="006D4A39">
          <w:rPr>
            <w:rStyle w:val="Hyperlink"/>
            <w:rFonts w:eastAsia="SimSun" w:cstheme="minorHAnsi"/>
            <w:b/>
          </w:rPr>
          <w:t>https://unece.org/DAM/trans/doc/2014/dgwp15ac1/ECE-TRANS-WP15-AC1-2014-GE-INF.25e.doc</w:t>
        </w:r>
      </w:hyperlink>
    </w:p>
    <w:p w14:paraId="61E6E9EA" w14:textId="77777777" w:rsidR="006D4A39" w:rsidRDefault="006D4A39" w:rsidP="006D4A39">
      <w:pPr>
        <w:spacing w:before="120" w:after="120"/>
        <w:ind w:left="1134" w:right="1134"/>
        <w:jc w:val="both"/>
        <w:rPr>
          <w:rFonts w:cstheme="minorHAnsi"/>
          <w:b/>
        </w:rPr>
      </w:pPr>
      <w:r>
        <w:rPr>
          <w:rFonts w:cstheme="minorHAnsi"/>
          <w:b/>
        </w:rPr>
        <w:t xml:space="preserve">INF.37 (UIP) </w:t>
      </w:r>
    </w:p>
    <w:p w14:paraId="72A8965D" w14:textId="77777777" w:rsidR="006D4A39" w:rsidRDefault="00D35589" w:rsidP="006D4A39">
      <w:pPr>
        <w:spacing w:before="120" w:after="120"/>
        <w:ind w:left="1134" w:right="1134"/>
        <w:jc w:val="both"/>
        <w:rPr>
          <w:rFonts w:cstheme="minorHAnsi"/>
          <w:b/>
        </w:rPr>
      </w:pPr>
      <w:hyperlink r:id="rId51" w:history="1">
        <w:r w:rsidR="006D4A39">
          <w:rPr>
            <w:rStyle w:val="Hyperlink"/>
            <w:rFonts w:eastAsia="SimSun" w:cstheme="minorHAnsi"/>
            <w:b/>
          </w:rPr>
          <w:t>https://unece.org/DAM/trans/doc/2014/dgwp15ac1/ECE-TRANS-WP15-AC1-2014-GE-INF.37e.doc</w:t>
        </w:r>
      </w:hyperlink>
    </w:p>
    <w:p w14:paraId="489D5E41" w14:textId="77777777" w:rsidR="006D4A39" w:rsidRDefault="006D4A39" w:rsidP="006D4A39">
      <w:pPr>
        <w:spacing w:before="120" w:after="120"/>
        <w:ind w:left="1134" w:right="1134"/>
        <w:jc w:val="both"/>
        <w:rPr>
          <w:rFonts w:cstheme="minorHAnsi"/>
          <w:b/>
        </w:rPr>
      </w:pPr>
      <w:r>
        <w:rPr>
          <w:rFonts w:cstheme="minorHAnsi"/>
          <w:b/>
        </w:rPr>
        <w:t>INF.25 (AEGPL)</w:t>
      </w:r>
    </w:p>
    <w:p w14:paraId="5835AFD0" w14:textId="77777777" w:rsidR="006D4A39" w:rsidRDefault="00D35589" w:rsidP="006D4A39">
      <w:pPr>
        <w:spacing w:before="120" w:after="120"/>
        <w:ind w:left="1134" w:right="1134"/>
        <w:jc w:val="both"/>
        <w:rPr>
          <w:rFonts w:cstheme="minorHAnsi"/>
          <w:b/>
        </w:rPr>
      </w:pPr>
      <w:hyperlink r:id="rId52" w:history="1">
        <w:r w:rsidR="006D4A39">
          <w:rPr>
            <w:rStyle w:val="Hyperlink"/>
            <w:rFonts w:eastAsia="SimSun" w:cstheme="minorHAnsi"/>
            <w:b/>
          </w:rPr>
          <w:t>https://unece.org/DAM/trans/doc/2014/dgwp15ac1/ECE-TRANS-WP15-AC1-2014-GE-INF.25e.pdf</w:t>
        </w:r>
      </w:hyperlink>
    </w:p>
    <w:p w14:paraId="1EA6B45A" w14:textId="77777777" w:rsidR="006D4A39" w:rsidRDefault="006D4A39" w:rsidP="006D4A39">
      <w:pPr>
        <w:spacing w:before="120" w:after="120"/>
        <w:ind w:left="1134" w:right="1134"/>
        <w:jc w:val="both"/>
        <w:rPr>
          <w:rFonts w:cstheme="minorHAnsi"/>
          <w:b/>
        </w:rPr>
      </w:pPr>
      <w:r>
        <w:rPr>
          <w:rFonts w:cstheme="minorHAnsi"/>
          <w:b/>
        </w:rPr>
        <w:t>INF.37 (UIP)</w:t>
      </w:r>
    </w:p>
    <w:p w14:paraId="7C61A8D9" w14:textId="77777777" w:rsidR="006D4A39" w:rsidRDefault="00D35589" w:rsidP="006D4A39">
      <w:pPr>
        <w:spacing w:before="120" w:after="120"/>
        <w:ind w:left="1134" w:right="1134"/>
        <w:jc w:val="both"/>
        <w:rPr>
          <w:rFonts w:cstheme="minorHAnsi"/>
          <w:b/>
        </w:rPr>
      </w:pPr>
      <w:hyperlink r:id="rId53" w:history="1">
        <w:r w:rsidR="006D4A39">
          <w:rPr>
            <w:rStyle w:val="Hyperlink"/>
            <w:rFonts w:eastAsia="SimSun" w:cstheme="minorHAnsi"/>
            <w:b/>
          </w:rPr>
          <w:t>https://unece.org/DAM/trans/doc/2014/dgwp15ac1/ECE-TRANS-WP15-AC1-2014-GE-INF.37e.pdf</w:t>
        </w:r>
      </w:hyperlink>
    </w:p>
    <w:p w14:paraId="499789F6" w14:textId="77777777" w:rsidR="006D4A39" w:rsidRDefault="006D4A39" w:rsidP="006D4A39">
      <w:pPr>
        <w:spacing w:before="120" w:after="120"/>
        <w:ind w:left="1134" w:right="1134"/>
        <w:jc w:val="both"/>
        <w:rPr>
          <w:rFonts w:cstheme="minorHAnsi"/>
          <w:b/>
        </w:rPr>
      </w:pPr>
      <w:r>
        <w:rPr>
          <w:rFonts w:cstheme="minorHAnsi"/>
          <w:b/>
        </w:rPr>
        <w:t>INF.38 (Chairman)</w:t>
      </w:r>
    </w:p>
    <w:p w14:paraId="55948965" w14:textId="77777777" w:rsidR="006D4A39" w:rsidRDefault="00D35589" w:rsidP="006D4A39">
      <w:pPr>
        <w:spacing w:before="120" w:after="120"/>
        <w:ind w:left="1134" w:right="1134"/>
        <w:jc w:val="both"/>
        <w:rPr>
          <w:rFonts w:cstheme="minorHAnsi"/>
          <w:b/>
        </w:rPr>
      </w:pPr>
      <w:hyperlink r:id="rId54" w:history="1">
        <w:r w:rsidR="006D4A39">
          <w:rPr>
            <w:rStyle w:val="Hyperlink"/>
            <w:rFonts w:eastAsia="SimSun" w:cstheme="minorHAnsi"/>
            <w:b/>
          </w:rPr>
          <w:t>https://unece.org/DAM/trans/doc/2014/dgwp15ac1/ECE-TRANS-WP15-AC1-2014-GE-INF.38e.pdf</w:t>
        </w:r>
      </w:hyperlink>
    </w:p>
    <w:p w14:paraId="3E67B82A" w14:textId="77777777" w:rsidR="006D4A39" w:rsidRDefault="006D4A39" w:rsidP="006D4A39">
      <w:pPr>
        <w:spacing w:before="120" w:after="120"/>
        <w:ind w:left="1134" w:right="1134"/>
        <w:jc w:val="both"/>
        <w:rPr>
          <w:rFonts w:cstheme="minorHAnsi"/>
          <w:b/>
        </w:rPr>
      </w:pPr>
      <w:r>
        <w:rPr>
          <w:rFonts w:cstheme="minorHAnsi"/>
          <w:b/>
        </w:rPr>
        <w:t>INF.42 (Italy)</w:t>
      </w:r>
    </w:p>
    <w:p w14:paraId="2C11003F" w14:textId="77777777" w:rsidR="006D4A39" w:rsidRDefault="00D35589" w:rsidP="006D4A39">
      <w:pPr>
        <w:spacing w:before="120" w:after="120"/>
        <w:ind w:left="1134" w:right="1134"/>
        <w:jc w:val="both"/>
        <w:rPr>
          <w:rFonts w:cstheme="minorHAnsi"/>
          <w:b/>
        </w:rPr>
      </w:pPr>
      <w:hyperlink r:id="rId55" w:history="1">
        <w:r w:rsidR="006D4A39">
          <w:rPr>
            <w:rStyle w:val="Hyperlink"/>
            <w:rFonts w:eastAsia="SimSun" w:cstheme="minorHAnsi"/>
            <w:b/>
          </w:rPr>
          <w:t>https://unece.org/DAM/trans/doc/2014/dgwp15ac1/ECE-TRANS-WP15-AC1-2014-GE-INF.42e.pdf</w:t>
        </w:r>
      </w:hyperlink>
    </w:p>
    <w:p w14:paraId="23433453" w14:textId="77777777" w:rsidR="006D4A39" w:rsidRDefault="006D4A39" w:rsidP="006D4A39">
      <w:pPr>
        <w:spacing w:before="120" w:after="120"/>
        <w:ind w:left="1134" w:right="1134"/>
        <w:jc w:val="both"/>
        <w:rPr>
          <w:rFonts w:cstheme="minorHAnsi"/>
          <w:b/>
        </w:rPr>
      </w:pPr>
      <w:r>
        <w:rPr>
          <w:rFonts w:cstheme="minorHAnsi"/>
          <w:b/>
        </w:rPr>
        <w:t>INF.43 (United Kingdom)</w:t>
      </w:r>
    </w:p>
    <w:p w14:paraId="643B19E9" w14:textId="77777777" w:rsidR="006D4A39" w:rsidRDefault="00D35589" w:rsidP="006D4A39">
      <w:pPr>
        <w:spacing w:before="120" w:after="120"/>
        <w:ind w:left="1134" w:right="1134"/>
        <w:jc w:val="both"/>
        <w:rPr>
          <w:rFonts w:cstheme="minorHAnsi"/>
          <w:b/>
        </w:rPr>
      </w:pPr>
      <w:hyperlink r:id="rId56" w:history="1">
        <w:r w:rsidR="006D4A39">
          <w:rPr>
            <w:rStyle w:val="Hyperlink"/>
            <w:rFonts w:eastAsia="SimSun" w:cstheme="minorHAnsi"/>
            <w:b/>
          </w:rPr>
          <w:t>https://unece.org/DAM/trans/doc/2014/dgwp15ac1/ECE-TRANS-WP15-AC1-2014-GE-INF.43e.pdf</w:t>
        </w:r>
      </w:hyperlink>
    </w:p>
    <w:p w14:paraId="4A5DDD9B" w14:textId="77777777" w:rsidR="006D4A39" w:rsidRDefault="006D4A39" w:rsidP="006D4A39">
      <w:pPr>
        <w:spacing w:before="120" w:after="120"/>
        <w:ind w:left="1134" w:right="1134"/>
        <w:jc w:val="both"/>
        <w:rPr>
          <w:rFonts w:cstheme="minorHAnsi"/>
          <w:b/>
        </w:rPr>
      </w:pPr>
      <w:r>
        <w:rPr>
          <w:rFonts w:cstheme="minorHAnsi"/>
          <w:b/>
        </w:rPr>
        <w:t xml:space="preserve">INF.45 (Netherlands)  </w:t>
      </w:r>
    </w:p>
    <w:p w14:paraId="0E0B549C" w14:textId="77777777" w:rsidR="006D4A39" w:rsidRDefault="00D35589" w:rsidP="006D4A39">
      <w:pPr>
        <w:spacing w:before="120" w:after="120"/>
        <w:ind w:left="1134" w:right="1134"/>
        <w:jc w:val="both"/>
        <w:rPr>
          <w:rFonts w:cstheme="minorHAnsi"/>
          <w:b/>
        </w:rPr>
      </w:pPr>
      <w:hyperlink r:id="rId57" w:history="1">
        <w:r w:rsidR="006D4A39">
          <w:rPr>
            <w:rStyle w:val="Hyperlink"/>
            <w:rFonts w:eastAsia="SimSun" w:cstheme="minorHAnsi"/>
            <w:b/>
          </w:rPr>
          <w:t>https://unece.org/DAM/trans/doc/2014/dgwp15ac1/ECE-TRANS-WP15-AC1-2014-GE-INF.45e.doc</w:t>
        </w:r>
      </w:hyperlink>
    </w:p>
    <w:p w14:paraId="63B99B38" w14:textId="77777777" w:rsidR="006D4A39" w:rsidRDefault="006D4A39" w:rsidP="006D4A39">
      <w:pPr>
        <w:spacing w:before="120" w:after="120"/>
        <w:ind w:left="1134" w:right="1134"/>
        <w:jc w:val="both"/>
        <w:rPr>
          <w:rFonts w:cstheme="minorHAnsi"/>
          <w:b/>
        </w:rPr>
      </w:pPr>
      <w:r>
        <w:rPr>
          <w:rFonts w:cstheme="minorHAnsi"/>
          <w:b/>
        </w:rPr>
        <w:t>INF.46 (EIGA)</w:t>
      </w:r>
    </w:p>
    <w:p w14:paraId="6284962C" w14:textId="77777777" w:rsidR="006D4A39" w:rsidRDefault="00D35589" w:rsidP="006D4A39">
      <w:pPr>
        <w:spacing w:before="120" w:after="120"/>
        <w:ind w:left="1134" w:right="1134"/>
        <w:jc w:val="both"/>
        <w:rPr>
          <w:rFonts w:cstheme="minorHAnsi"/>
          <w:b/>
        </w:rPr>
      </w:pPr>
      <w:hyperlink r:id="rId58" w:history="1">
        <w:r w:rsidR="006D4A39">
          <w:rPr>
            <w:rStyle w:val="Hyperlink"/>
            <w:rFonts w:eastAsia="SimSun" w:cstheme="minorHAnsi"/>
            <w:b/>
          </w:rPr>
          <w:t>https://unece.org/DAM/trans/doc/2014/dgwp15ac1/ECE-TRANS-WP15-AC1-2014-GE-INF.46e.pdf</w:t>
        </w:r>
      </w:hyperlink>
    </w:p>
    <w:p w14:paraId="1382063B" w14:textId="77777777" w:rsidR="006D4A39" w:rsidRDefault="006D4A39" w:rsidP="006D4A39">
      <w:pPr>
        <w:spacing w:before="120" w:after="120"/>
        <w:ind w:left="1134" w:right="1134"/>
        <w:jc w:val="both"/>
        <w:rPr>
          <w:rFonts w:cstheme="minorHAnsi"/>
          <w:b/>
        </w:rPr>
      </w:pPr>
      <w:r>
        <w:rPr>
          <w:rFonts w:cstheme="minorHAnsi"/>
          <w:b/>
        </w:rPr>
        <w:t>INF.47 (France)</w:t>
      </w:r>
    </w:p>
    <w:p w14:paraId="7E35BCA7" w14:textId="77777777" w:rsidR="006D4A39" w:rsidRDefault="00D35589" w:rsidP="006D4A39">
      <w:pPr>
        <w:spacing w:before="120" w:after="120"/>
        <w:ind w:left="1134" w:right="1134"/>
        <w:jc w:val="both"/>
        <w:rPr>
          <w:rFonts w:cstheme="minorHAnsi"/>
          <w:b/>
        </w:rPr>
      </w:pPr>
      <w:hyperlink r:id="rId59" w:history="1">
        <w:r w:rsidR="006D4A39">
          <w:rPr>
            <w:rStyle w:val="Hyperlink"/>
            <w:rFonts w:eastAsia="SimSun" w:cstheme="minorHAnsi"/>
            <w:b/>
          </w:rPr>
          <w:t>https://unece.org/DAM/trans/doc/2014/dgwp15ac1/ECE-TRANS-WP15-AC1-2014-GE-INF.47e.pdf</w:t>
        </w:r>
      </w:hyperlink>
    </w:p>
    <w:p w14:paraId="6E934DD9" w14:textId="77777777" w:rsidR="006D4A39" w:rsidRDefault="006D4A39" w:rsidP="006D4A39">
      <w:pPr>
        <w:spacing w:before="120" w:after="120"/>
        <w:ind w:left="1134" w:right="1134"/>
        <w:jc w:val="both"/>
        <w:rPr>
          <w:rFonts w:cstheme="minorHAnsi"/>
          <w:b/>
        </w:rPr>
      </w:pPr>
      <w:r>
        <w:rPr>
          <w:rFonts w:cstheme="minorHAnsi"/>
          <w:b/>
        </w:rPr>
        <w:t>REPORT</w:t>
      </w:r>
    </w:p>
    <w:p w14:paraId="241E6F5A" w14:textId="77777777" w:rsidR="006D4A39" w:rsidRDefault="006D4A39" w:rsidP="006D4A39">
      <w:pPr>
        <w:spacing w:before="120" w:after="120"/>
        <w:ind w:left="1134" w:right="1134"/>
        <w:jc w:val="both"/>
        <w:rPr>
          <w:rFonts w:cstheme="minorHAnsi"/>
          <w:b/>
        </w:rPr>
      </w:pPr>
      <w:r>
        <w:rPr>
          <w:rFonts w:cstheme="minorHAnsi"/>
          <w:b/>
        </w:rPr>
        <w:t xml:space="preserve">Report of the informal working group on the reduction of the risk of a BLEVE Paragraphs 51-54. Documents: 53 (Netherlands), INF.8, INF.9 and INF.45 (Netherlands), INF.25 (AEGPL), INF.37 (UIP), INF.38 (Chairman), INF.42 (Italy), </w:t>
      </w:r>
      <w:r>
        <w:rPr>
          <w:rFonts w:cstheme="minorHAnsi"/>
          <w:b/>
        </w:rPr>
        <w:tab/>
        <w:t>INF.43 (United Kingdom), INF.46 (EIGA), INF.47 (France)</w:t>
      </w:r>
    </w:p>
    <w:p w14:paraId="3EA28A5D" w14:textId="77777777" w:rsidR="006D4A39" w:rsidRDefault="00D35589" w:rsidP="006D4A39">
      <w:pPr>
        <w:spacing w:before="120" w:after="120"/>
        <w:ind w:left="1134" w:right="1134"/>
        <w:jc w:val="both"/>
        <w:rPr>
          <w:rStyle w:val="Hyperlink"/>
          <w:rFonts w:eastAsia="SimSun"/>
        </w:rPr>
      </w:pPr>
      <w:hyperlink r:id="rId60" w:history="1">
        <w:r w:rsidR="006D4A39">
          <w:rPr>
            <w:rStyle w:val="Hyperlink"/>
            <w:rFonts w:eastAsia="SimSun" w:cstheme="minorHAnsi"/>
            <w:b/>
          </w:rPr>
          <w:t>https://unece.org/DAM/trans/doc/2014/dgwp15ac1/ECE-TRANS-WP15-AC1-136e.doc</w:t>
        </w:r>
      </w:hyperlink>
    </w:p>
    <w:p w14:paraId="7CA2F43D" w14:textId="77777777" w:rsidR="006D4A39" w:rsidRDefault="006D4A39" w:rsidP="006D4A39">
      <w:pPr>
        <w:pStyle w:val="SingleTxtG"/>
      </w:pPr>
      <w:r>
        <w:rPr>
          <w:rFonts w:cstheme="minorHAnsi"/>
        </w:rPr>
        <w:t>51.</w:t>
      </w:r>
      <w:r>
        <w:rPr>
          <w:rFonts w:cstheme="minorHAnsi"/>
        </w:rPr>
        <w:tab/>
        <w:t>On the basis of the opinions of the government representatives who took part in the group’s work, the report called for the introduction in RID and ADR of a requirement for a thermal coating on certain road and railway tanks, the objective being to ensure that they resist aggressive heating (engulfment in flames for 60 minutes) and thus to reduce the risk of a BLEVE. If the principle could be admitted by the Joint Meeting, the working group proposed that the work should continue, in particular on questions related to the certification of coating materials; their resistance to shocks and accidents; ageing; corrosion; inspections (including the question of removal of the coating for inspection purposes); practical consequences for the strategies employed by the emergency services in the event of a fire; and the list of entries for which coatings would be required.</w:t>
      </w:r>
    </w:p>
    <w:p w14:paraId="1280BBED" w14:textId="77777777" w:rsidR="006D4A39" w:rsidRDefault="006D4A39" w:rsidP="006D4A39">
      <w:pPr>
        <w:pStyle w:val="SingleTxtG"/>
        <w:rPr>
          <w:rFonts w:cstheme="minorHAnsi"/>
        </w:rPr>
      </w:pPr>
      <w:r>
        <w:rPr>
          <w:rFonts w:cstheme="minorHAnsi"/>
        </w:rPr>
        <w:t>52.</w:t>
      </w:r>
      <w:r>
        <w:rPr>
          <w:rFonts w:cstheme="minorHAnsi"/>
        </w:rPr>
        <w:tab/>
        <w:t>The report elicited many reactions and a lengthy debate. Some delegations considered that the proposed requirement was not justified by European risk analyses, accident research and safety cost/benefit analyses. They considered that there was no reason to call into question the safety levels ensured by the current requirements; that making such coatings mandatory would increase vehicle costs and reduce their available carrying capacities; or that a distinction had to be made between rail and road tanks. Such arguments were reflected in the numerous informal documents submitted on the question.</w:t>
      </w:r>
    </w:p>
    <w:p w14:paraId="6FB63EFF" w14:textId="77777777" w:rsidR="006D4A39" w:rsidRDefault="006D4A39" w:rsidP="006D4A39">
      <w:pPr>
        <w:pStyle w:val="SingleTxtG"/>
        <w:rPr>
          <w:rFonts w:cstheme="minorHAnsi"/>
        </w:rPr>
      </w:pPr>
      <w:r>
        <w:rPr>
          <w:rFonts w:cstheme="minorHAnsi"/>
        </w:rPr>
        <w:t>53.</w:t>
      </w:r>
      <w:r>
        <w:rPr>
          <w:rFonts w:cstheme="minorHAnsi"/>
        </w:rPr>
        <w:tab/>
        <w:t>Other delegations noted that States had the obligation to protect their citizens, that chapters 4.2 and 6.7 already contained provisions for protection of UN portable tanks against fire. Furthermore, the informal working group had already met 11 times, and the outcome of its work could neither be ignored nor dismissed from the point of view of safety techniques. Some delegations asked for further investigation of alternative methods. The Governments of Germany and France had invested heavily in the testing. If those who opposed the outcomes or conclusions of those tests wished to contest the validity of the test result extrapolation to other tanks or equipment, they would have to provide reasoned engineering demonstration or test results of equivalent relevance.</w:t>
      </w:r>
    </w:p>
    <w:p w14:paraId="3D9BBCEA" w14:textId="77777777" w:rsidR="006D4A39" w:rsidRDefault="006D4A39" w:rsidP="006D4A39">
      <w:pPr>
        <w:pStyle w:val="SingleTxtG"/>
        <w:rPr>
          <w:rFonts w:cstheme="minorHAnsi"/>
        </w:rPr>
      </w:pPr>
      <w:r>
        <w:rPr>
          <w:rFonts w:cstheme="minorHAnsi"/>
        </w:rPr>
        <w:t>54.</w:t>
      </w:r>
      <w:r>
        <w:rPr>
          <w:rFonts w:cstheme="minorHAnsi"/>
        </w:rPr>
        <w:tab/>
        <w:t>Following this discussion, while not ready to make any device even in principle, the Joint Meeting agreed that the informal working group should continue its work but that its mandate should be reworked and better targeted. It should therefore examine questions related to the protection of tanks against fire. The substances concerned were not limited to LPG. Other gases and flammable liquids should be considered. The group would have to examine protection measures to avoid a catastrophic failure of a tank when exposed to fire, such as thermal protection, safety valves and measures intended to prevent a fire starting. It would have to check the intrinsic safety of each of these measures and evaluate their impact (influence on other parts of the functioning/logistics of carriage). It would also have to study the relevance of these measures while taking account of the context of their use, for example the context linked to the specific mode of transport. Finally the group would have to evaluate the consequences of the measures envisaged on the organization of the interventions of emergency services.</w:t>
      </w:r>
    </w:p>
    <w:p w14:paraId="1AAB35A7" w14:textId="77777777" w:rsidR="006D4A39" w:rsidRDefault="006D4A39" w:rsidP="006D4A39">
      <w:pPr>
        <w:spacing w:before="120" w:after="120"/>
        <w:ind w:left="1134" w:right="1134"/>
        <w:jc w:val="both"/>
        <w:rPr>
          <w:rFonts w:cstheme="minorHAnsi"/>
          <w:b/>
          <w:u w:val="single"/>
        </w:rPr>
      </w:pPr>
      <w:r>
        <w:rPr>
          <w:rFonts w:cstheme="minorHAnsi"/>
          <w:b/>
          <w:u w:val="single"/>
        </w:rPr>
        <w:t>JOINT MEETING 17-21 MARCH 2014</w:t>
      </w:r>
    </w:p>
    <w:p w14:paraId="3535F693" w14:textId="77777777" w:rsidR="006D4A39" w:rsidRDefault="006D4A39" w:rsidP="006D4A39">
      <w:pPr>
        <w:spacing w:before="120" w:after="120"/>
        <w:ind w:left="1134" w:right="1134"/>
        <w:jc w:val="both"/>
        <w:rPr>
          <w:rFonts w:cstheme="minorHAnsi"/>
          <w:b/>
        </w:rPr>
      </w:pPr>
      <w:r>
        <w:rPr>
          <w:rFonts w:cstheme="minorHAnsi"/>
          <w:b/>
        </w:rPr>
        <w:t>INF.44 (FRANCE)</w:t>
      </w:r>
    </w:p>
    <w:p w14:paraId="72413400" w14:textId="77777777" w:rsidR="006D4A39" w:rsidRDefault="00D35589" w:rsidP="006D4A39">
      <w:pPr>
        <w:spacing w:before="120" w:after="120"/>
        <w:ind w:left="1134" w:right="1134"/>
        <w:jc w:val="both"/>
        <w:rPr>
          <w:rFonts w:cstheme="minorHAnsi"/>
        </w:rPr>
      </w:pPr>
      <w:hyperlink r:id="rId61" w:history="1">
        <w:r w:rsidR="006D4A39">
          <w:rPr>
            <w:rStyle w:val="Hyperlink"/>
            <w:rFonts w:eastAsia="SimSun" w:cstheme="minorHAnsi"/>
          </w:rPr>
          <w:t>https://unece.org/DAM/trans/doc/2014/dgwp15ac1/ECE-TRANS-WP15-AC1-14-BE-inf44e.pdf</w:t>
        </w:r>
      </w:hyperlink>
    </w:p>
    <w:p w14:paraId="4A74D298" w14:textId="77777777" w:rsidR="006D4A39" w:rsidRDefault="006D4A39" w:rsidP="006D4A39">
      <w:pPr>
        <w:spacing w:before="120" w:after="120"/>
        <w:ind w:left="1134" w:right="1134"/>
        <w:jc w:val="both"/>
        <w:rPr>
          <w:rFonts w:cstheme="minorHAnsi"/>
          <w:b/>
        </w:rPr>
      </w:pPr>
      <w:r>
        <w:rPr>
          <w:rFonts w:cstheme="minorHAnsi"/>
          <w:b/>
        </w:rPr>
        <w:t>REPORT</w:t>
      </w:r>
    </w:p>
    <w:p w14:paraId="7EBFEEF3" w14:textId="77777777" w:rsidR="006D4A39" w:rsidRDefault="006D4A39" w:rsidP="006D4A39">
      <w:pPr>
        <w:spacing w:before="120" w:after="120"/>
        <w:ind w:left="1134" w:right="1134"/>
        <w:jc w:val="both"/>
        <w:rPr>
          <w:rFonts w:cstheme="minorHAnsi"/>
          <w:b/>
        </w:rPr>
      </w:pPr>
      <w:r>
        <w:rPr>
          <w:rFonts w:cstheme="minorHAnsi"/>
          <w:b/>
        </w:rPr>
        <w:t>Report of the Joint Meeting of the RID Committee of Experts and the Working Party on the Transport of Dangerous Goods on its spring 2014 session held in Bern from 17–21 March 2014, paragraph 58. Document: INF.44 (France).</w:t>
      </w:r>
    </w:p>
    <w:p w14:paraId="243EE966" w14:textId="76DE6754" w:rsidR="006D4A39" w:rsidRDefault="006D4A39" w:rsidP="006D4A39">
      <w:pPr>
        <w:pStyle w:val="SingleTxtG"/>
        <w:rPr>
          <w:rFonts w:cstheme="minorHAnsi"/>
        </w:rPr>
      </w:pPr>
      <w:r>
        <w:rPr>
          <w:rFonts w:cstheme="minorHAnsi"/>
        </w:rPr>
        <w:t>58.</w:t>
      </w:r>
      <w:r>
        <w:rPr>
          <w:rFonts w:cstheme="minorHAnsi"/>
        </w:rPr>
        <w:tab/>
        <w:t>The Joint Meeting noted that the informal working group on telematics should meet in Bordeaux from 3 to 5 June 2014, and the group on BLEVE in Paris from 23 to 25 April 2014.</w:t>
      </w:r>
    </w:p>
    <w:p w14:paraId="4D2EF25B" w14:textId="1D147C2E" w:rsidR="007C4CB5" w:rsidRPr="007C4CB5" w:rsidRDefault="007C4CB5" w:rsidP="007C4CB5">
      <w:pPr>
        <w:spacing w:before="240"/>
        <w:jc w:val="center"/>
        <w:rPr>
          <w:u w:val="single"/>
        </w:rPr>
      </w:pPr>
      <w:r>
        <w:rPr>
          <w:u w:val="single"/>
        </w:rPr>
        <w:tab/>
      </w:r>
      <w:r>
        <w:rPr>
          <w:u w:val="single"/>
        </w:rPr>
        <w:tab/>
      </w:r>
      <w:r>
        <w:rPr>
          <w:u w:val="single"/>
        </w:rPr>
        <w:tab/>
      </w:r>
    </w:p>
    <w:sectPr w:rsidR="007C4CB5" w:rsidRPr="007C4CB5" w:rsidSect="000C497A">
      <w:headerReference w:type="even" r:id="rId62"/>
      <w:headerReference w:type="default" r:id="rId63"/>
      <w:footerReference w:type="even" r:id="rId64"/>
      <w:footerReference w:type="default" r:id="rId65"/>
      <w:headerReference w:type="first" r:id="rId6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1261C" w14:textId="77777777" w:rsidR="00D35589" w:rsidRDefault="00D35589"/>
  </w:endnote>
  <w:endnote w:type="continuationSeparator" w:id="0">
    <w:p w14:paraId="14ACEDCD" w14:textId="77777777" w:rsidR="00D35589" w:rsidRDefault="00D35589"/>
  </w:endnote>
  <w:endnote w:type="continuationNotice" w:id="1">
    <w:p w14:paraId="273BDD12" w14:textId="77777777" w:rsidR="00D35589" w:rsidRDefault="00D35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13BA"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7C0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4EDD6" w14:textId="77777777" w:rsidR="00D35589" w:rsidRPr="000B175B" w:rsidRDefault="00D35589" w:rsidP="000B175B">
      <w:pPr>
        <w:tabs>
          <w:tab w:val="right" w:pos="2155"/>
        </w:tabs>
        <w:spacing w:after="80"/>
        <w:ind w:left="680"/>
        <w:rPr>
          <w:u w:val="single"/>
        </w:rPr>
      </w:pPr>
      <w:r>
        <w:rPr>
          <w:u w:val="single"/>
        </w:rPr>
        <w:tab/>
      </w:r>
    </w:p>
  </w:footnote>
  <w:footnote w:type="continuationSeparator" w:id="0">
    <w:p w14:paraId="0141BF0D" w14:textId="77777777" w:rsidR="00D35589" w:rsidRPr="00FC68B7" w:rsidRDefault="00D35589" w:rsidP="00FC68B7">
      <w:pPr>
        <w:tabs>
          <w:tab w:val="left" w:pos="2155"/>
        </w:tabs>
        <w:spacing w:after="80"/>
        <w:ind w:left="680"/>
        <w:rPr>
          <w:u w:val="single"/>
        </w:rPr>
      </w:pPr>
      <w:r>
        <w:rPr>
          <w:u w:val="single"/>
        </w:rPr>
        <w:tab/>
      </w:r>
    </w:p>
  </w:footnote>
  <w:footnote w:type="continuationNotice" w:id="1">
    <w:p w14:paraId="233F801E" w14:textId="77777777" w:rsidR="00D35589" w:rsidRDefault="00D35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E9BB" w14:textId="26C0EE57" w:rsidR="0092434D" w:rsidRPr="00617E96" w:rsidRDefault="0092434D">
    <w:pPr>
      <w:pStyle w:val="Header"/>
      <w:rPr>
        <w:lang w:val="fr-CH"/>
      </w:rPr>
    </w:pPr>
    <w:r>
      <w:rPr>
        <w:lang w:val="fr-CH"/>
      </w:rPr>
      <w:t>INF.</w:t>
    </w:r>
    <w:r w:rsidR="006D4A39">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92D3" w14:textId="35607606" w:rsidR="0092434D" w:rsidRPr="00F71BEF" w:rsidRDefault="0092434D" w:rsidP="00982036">
    <w:pPr>
      <w:pStyle w:val="Header"/>
      <w:jc w:val="right"/>
      <w:rPr>
        <w:lang w:val="fr-CH"/>
      </w:rPr>
    </w:pPr>
    <w:r w:rsidRPr="00F71BEF">
      <w:rPr>
        <w:lang w:val="fr-CH"/>
      </w:rPr>
      <w:t>INF.</w:t>
    </w:r>
    <w:r w:rsidR="006D4A39">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EF59" w14:textId="58B627A6" w:rsidR="0092434D" w:rsidRPr="00617E96" w:rsidRDefault="00B170C8" w:rsidP="00617E96">
    <w:pPr>
      <w:pStyle w:val="Header"/>
      <w:jc w:val="right"/>
      <w:rPr>
        <w:sz w:val="28"/>
        <w:szCs w:val="28"/>
        <w:lang w:val="fr-CH"/>
      </w:rPr>
    </w:pPr>
    <w:r>
      <w:rPr>
        <w:sz w:val="28"/>
        <w:szCs w:val="28"/>
        <w:lang w:val="fr-CH"/>
      </w:rPr>
      <w:t>INF.</w:t>
    </w:r>
    <w:r w:rsidR="00950197">
      <w:rPr>
        <w:sz w:val="28"/>
        <w:szCs w:val="28"/>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240D2"/>
    <w:multiLevelType w:val="multilevel"/>
    <w:tmpl w:val="57524FD4"/>
    <w:numStyleLink w:val="Listformatnumreradlista"/>
  </w:abstractNum>
  <w:abstractNum w:abstractNumId="11" w15:restartNumberingAfterBreak="0">
    <w:nsid w:val="04624E53"/>
    <w:multiLevelType w:val="multilevel"/>
    <w:tmpl w:val="60181320"/>
    <w:numStyleLink w:val="Listformatpunktlista"/>
  </w:abstractNum>
  <w:abstractNum w:abstractNumId="12" w15:restartNumberingAfterBreak="0">
    <w:nsid w:val="046D69F5"/>
    <w:multiLevelType w:val="multilevel"/>
    <w:tmpl w:val="57524FD4"/>
    <w:numStyleLink w:val="Listformatnumreradlista"/>
  </w:abstractNum>
  <w:abstractNum w:abstractNumId="13" w15:restartNumberingAfterBreak="0">
    <w:nsid w:val="05A665CB"/>
    <w:multiLevelType w:val="multilevel"/>
    <w:tmpl w:val="60181320"/>
    <w:numStyleLink w:val="Listformatpunktlista"/>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79C0AC7"/>
    <w:multiLevelType w:val="multilevel"/>
    <w:tmpl w:val="57524FD4"/>
    <w:numStyleLink w:val="Listformatnumreradlista"/>
  </w:abstractNum>
  <w:abstractNum w:abstractNumId="16" w15:restartNumberingAfterBreak="0">
    <w:nsid w:val="0C3D33AE"/>
    <w:multiLevelType w:val="multilevel"/>
    <w:tmpl w:val="57524FD4"/>
    <w:numStyleLink w:val="Listformatnumreradlista"/>
  </w:abstractNum>
  <w:abstractNum w:abstractNumId="17" w15:restartNumberingAfterBreak="0">
    <w:nsid w:val="10AC54A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1383CE4"/>
    <w:multiLevelType w:val="multilevel"/>
    <w:tmpl w:val="57524FD4"/>
    <w:numStyleLink w:val="Listformatnumreradlista"/>
  </w:abstractNum>
  <w:abstractNum w:abstractNumId="19"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8BA5DE8"/>
    <w:multiLevelType w:val="multilevel"/>
    <w:tmpl w:val="57524FD4"/>
    <w:numStyleLink w:val="Listformatnumreradlista"/>
  </w:abstractNum>
  <w:abstractNum w:abstractNumId="22" w15:restartNumberingAfterBreak="0">
    <w:nsid w:val="194D613A"/>
    <w:multiLevelType w:val="multilevel"/>
    <w:tmpl w:val="57524FD4"/>
    <w:numStyleLink w:val="Listformatnumreradlista"/>
  </w:abstractNum>
  <w:abstractNum w:abstractNumId="23" w15:restartNumberingAfterBreak="0">
    <w:nsid w:val="22990A06"/>
    <w:multiLevelType w:val="multilevel"/>
    <w:tmpl w:val="60181320"/>
    <w:numStyleLink w:val="Listformatpunktlista"/>
  </w:abstractNum>
  <w:abstractNum w:abstractNumId="24"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22DB712C"/>
    <w:multiLevelType w:val="multilevel"/>
    <w:tmpl w:val="60181320"/>
    <w:numStyleLink w:val="Listformatpunktlista"/>
  </w:abstractNum>
  <w:abstractNum w:abstractNumId="26" w15:restartNumberingAfterBreak="0">
    <w:nsid w:val="39CD1D12"/>
    <w:multiLevelType w:val="multilevel"/>
    <w:tmpl w:val="60181320"/>
    <w:numStyleLink w:val="Listformatpunktlista"/>
  </w:abstractNum>
  <w:abstractNum w:abstractNumId="27" w15:restartNumberingAfterBreak="0">
    <w:nsid w:val="3FAD100E"/>
    <w:multiLevelType w:val="multilevel"/>
    <w:tmpl w:val="57524FD4"/>
    <w:numStyleLink w:val="Listformatnumreradlista"/>
  </w:abstractNum>
  <w:abstractNum w:abstractNumId="28" w15:restartNumberingAfterBreak="0">
    <w:nsid w:val="43F12C66"/>
    <w:multiLevelType w:val="multilevel"/>
    <w:tmpl w:val="57524FD4"/>
    <w:numStyleLink w:val="Listformatnumreradlista"/>
  </w:abstractNum>
  <w:abstractNum w:abstractNumId="29" w15:restartNumberingAfterBreak="0">
    <w:nsid w:val="489247E1"/>
    <w:multiLevelType w:val="multilevel"/>
    <w:tmpl w:val="60181320"/>
    <w:numStyleLink w:val="Listformatpunktlista"/>
  </w:abstractNum>
  <w:abstractNum w:abstractNumId="30" w15:restartNumberingAfterBreak="0">
    <w:nsid w:val="4C2F6A9E"/>
    <w:multiLevelType w:val="multilevel"/>
    <w:tmpl w:val="60181320"/>
    <w:numStyleLink w:val="Listformatpunktlista"/>
  </w:abstractNum>
  <w:abstractNum w:abstractNumId="31" w15:restartNumberingAfterBreak="0">
    <w:nsid w:val="4DF73661"/>
    <w:multiLevelType w:val="multilevel"/>
    <w:tmpl w:val="57524FD4"/>
    <w:numStyleLink w:val="Listformatnumreradlista"/>
  </w:abstractNum>
  <w:abstractNum w:abstractNumId="3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3" w15:restartNumberingAfterBreak="0">
    <w:nsid w:val="5F3B1745"/>
    <w:multiLevelType w:val="multilevel"/>
    <w:tmpl w:val="57524FD4"/>
    <w:numStyleLink w:val="Listformatnumreradlista"/>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DC55CB"/>
    <w:multiLevelType w:val="hybridMultilevel"/>
    <w:tmpl w:val="FAB0F760"/>
    <w:lvl w:ilvl="0" w:tplc="5C325F14">
      <w:start w:val="1"/>
      <w:numFmt w:val="decimal"/>
      <w:lvlText w:val="%1."/>
      <w:lvlJc w:val="left"/>
      <w:pPr>
        <w:ind w:left="1689" w:hanging="555"/>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6" w15:restartNumberingAfterBreak="0">
    <w:nsid w:val="63DD6901"/>
    <w:multiLevelType w:val="multilevel"/>
    <w:tmpl w:val="57524FD4"/>
    <w:numStyleLink w:val="Listformatnumreradlista"/>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7246F"/>
    <w:multiLevelType w:val="multilevel"/>
    <w:tmpl w:val="57524FD4"/>
    <w:numStyleLink w:val="Listformatnumreradlista"/>
  </w:abstractNum>
  <w:abstractNum w:abstractNumId="39" w15:restartNumberingAfterBreak="0">
    <w:nsid w:val="6A283D9D"/>
    <w:multiLevelType w:val="multilevel"/>
    <w:tmpl w:val="57524FD4"/>
    <w:numStyleLink w:val="Listformatnumreradlista"/>
  </w:abstractNum>
  <w:abstractNum w:abstractNumId="40" w15:restartNumberingAfterBreak="0">
    <w:nsid w:val="6BE0332A"/>
    <w:multiLevelType w:val="multilevel"/>
    <w:tmpl w:val="60181320"/>
    <w:numStyleLink w:val="Listformatpunktlista"/>
  </w:abstractNum>
  <w:abstractNum w:abstractNumId="41" w15:restartNumberingAfterBreak="0">
    <w:nsid w:val="6C5F3424"/>
    <w:multiLevelType w:val="multilevel"/>
    <w:tmpl w:val="57524FD4"/>
    <w:numStyleLink w:val="Listformatnumreradlista"/>
  </w:abstractNum>
  <w:abstractNum w:abstractNumId="42" w15:restartNumberingAfterBreak="0">
    <w:nsid w:val="714D73B9"/>
    <w:multiLevelType w:val="multilevel"/>
    <w:tmpl w:val="57524FD4"/>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15:restartNumberingAfterBreak="0">
    <w:nsid w:val="71870688"/>
    <w:multiLevelType w:val="multilevel"/>
    <w:tmpl w:val="60181320"/>
    <w:numStyleLink w:val="Listformatpunktlista"/>
  </w:abstractNum>
  <w:abstractNum w:abstractNumId="44" w15:restartNumberingAfterBreak="0">
    <w:nsid w:val="732A57D2"/>
    <w:multiLevelType w:val="multilevel"/>
    <w:tmpl w:val="60181320"/>
    <w:numStyleLink w:val="Listformatpunktlista"/>
  </w:abstractNum>
  <w:abstractNum w:abstractNumId="45" w15:restartNumberingAfterBreak="0">
    <w:nsid w:val="743A1588"/>
    <w:multiLevelType w:val="multilevel"/>
    <w:tmpl w:val="60181320"/>
    <w:numStyleLink w:val="Listformatpunktlista"/>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8C27A3"/>
    <w:multiLevelType w:val="multilevel"/>
    <w:tmpl w:val="60181320"/>
    <w:numStyleLink w:val="Listformatpunktlista"/>
  </w:abstractNum>
  <w:abstractNum w:abstractNumId="48" w15:restartNumberingAfterBreak="0">
    <w:nsid w:val="7AB00C41"/>
    <w:multiLevelType w:val="multilevel"/>
    <w:tmpl w:val="60181320"/>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9" w15:restartNumberingAfterBreak="0">
    <w:nsid w:val="7B6C3D01"/>
    <w:multiLevelType w:val="multilevel"/>
    <w:tmpl w:val="57524FD4"/>
    <w:numStyleLink w:val="Listformatnumreradlista"/>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20"/>
  </w:num>
  <w:num w:numId="13">
    <w:abstractNumId w:val="14"/>
  </w:num>
  <w:num w:numId="14">
    <w:abstractNumId w:val="37"/>
  </w:num>
  <w:num w:numId="15">
    <w:abstractNumId w:val="46"/>
  </w:num>
  <w:num w:numId="16">
    <w:abstractNumId w:val="32"/>
  </w:num>
  <w:num w:numId="17">
    <w:abstractNumId w:val="17"/>
  </w:num>
  <w:num w:numId="18">
    <w:abstractNumId w:val="24"/>
  </w:num>
  <w:num w:numId="19">
    <w:abstractNumId w:val="26"/>
  </w:num>
  <w:num w:numId="20">
    <w:abstractNumId w:val="19"/>
  </w:num>
  <w:num w:numId="21">
    <w:abstractNumId w:val="28"/>
  </w:num>
  <w:num w:numId="22">
    <w:abstractNumId w:val="16"/>
  </w:num>
  <w:num w:numId="23">
    <w:abstractNumId w:val="31"/>
  </w:num>
  <w:num w:numId="24">
    <w:abstractNumId w:val="15"/>
  </w:num>
  <w:num w:numId="25">
    <w:abstractNumId w:val="13"/>
  </w:num>
  <w:num w:numId="26">
    <w:abstractNumId w:val="10"/>
  </w:num>
  <w:num w:numId="27">
    <w:abstractNumId w:val="47"/>
  </w:num>
  <w:num w:numId="28">
    <w:abstractNumId w:val="40"/>
  </w:num>
  <w:num w:numId="29">
    <w:abstractNumId w:val="21"/>
  </w:num>
  <w:num w:numId="30">
    <w:abstractNumId w:val="33"/>
  </w:num>
  <w:num w:numId="31">
    <w:abstractNumId w:val="18"/>
  </w:num>
  <w:num w:numId="32">
    <w:abstractNumId w:val="41"/>
  </w:num>
  <w:num w:numId="33">
    <w:abstractNumId w:val="36"/>
  </w:num>
  <w:num w:numId="34">
    <w:abstractNumId w:val="39"/>
  </w:num>
  <w:num w:numId="35">
    <w:abstractNumId w:val="22"/>
  </w:num>
  <w:num w:numId="36">
    <w:abstractNumId w:val="27"/>
  </w:num>
  <w:num w:numId="37">
    <w:abstractNumId w:val="38"/>
  </w:num>
  <w:num w:numId="38">
    <w:abstractNumId w:val="49"/>
  </w:num>
  <w:num w:numId="39">
    <w:abstractNumId w:val="12"/>
  </w:num>
  <w:num w:numId="40">
    <w:abstractNumId w:val="42"/>
  </w:num>
  <w:num w:numId="41">
    <w:abstractNumId w:val="25"/>
  </w:num>
  <w:num w:numId="42">
    <w:abstractNumId w:val="23"/>
  </w:num>
  <w:num w:numId="43">
    <w:abstractNumId w:val="44"/>
  </w:num>
  <w:num w:numId="44">
    <w:abstractNumId w:val="43"/>
  </w:num>
  <w:num w:numId="45">
    <w:abstractNumId w:val="29"/>
  </w:num>
  <w:num w:numId="46">
    <w:abstractNumId w:val="11"/>
  </w:num>
  <w:num w:numId="47">
    <w:abstractNumId w:val="30"/>
  </w:num>
  <w:num w:numId="48">
    <w:abstractNumId w:val="45"/>
  </w:num>
  <w:num w:numId="49">
    <w:abstractNumId w:val="4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11932"/>
    <w:rsid w:val="000162D9"/>
    <w:rsid w:val="000241F2"/>
    <w:rsid w:val="00026D9C"/>
    <w:rsid w:val="000404E5"/>
    <w:rsid w:val="00042739"/>
    <w:rsid w:val="000457B4"/>
    <w:rsid w:val="00046B1F"/>
    <w:rsid w:val="00047596"/>
    <w:rsid w:val="00050F6B"/>
    <w:rsid w:val="00052E85"/>
    <w:rsid w:val="000575AC"/>
    <w:rsid w:val="00057E97"/>
    <w:rsid w:val="000646F4"/>
    <w:rsid w:val="0006491B"/>
    <w:rsid w:val="00065AD1"/>
    <w:rsid w:val="00065C6D"/>
    <w:rsid w:val="00072C8C"/>
    <w:rsid w:val="000733B5"/>
    <w:rsid w:val="00081815"/>
    <w:rsid w:val="00084795"/>
    <w:rsid w:val="0008497C"/>
    <w:rsid w:val="00085285"/>
    <w:rsid w:val="000931C0"/>
    <w:rsid w:val="00096C84"/>
    <w:rsid w:val="000A17BA"/>
    <w:rsid w:val="000A213A"/>
    <w:rsid w:val="000A309E"/>
    <w:rsid w:val="000A78F4"/>
    <w:rsid w:val="000A7999"/>
    <w:rsid w:val="000B0595"/>
    <w:rsid w:val="000B175B"/>
    <w:rsid w:val="000B3A0F"/>
    <w:rsid w:val="000B491C"/>
    <w:rsid w:val="000B4EF7"/>
    <w:rsid w:val="000C2C03"/>
    <w:rsid w:val="000C2D2E"/>
    <w:rsid w:val="000C497A"/>
    <w:rsid w:val="000D08B9"/>
    <w:rsid w:val="000D3E3E"/>
    <w:rsid w:val="000D4266"/>
    <w:rsid w:val="000E0415"/>
    <w:rsid w:val="000E0492"/>
    <w:rsid w:val="000E0637"/>
    <w:rsid w:val="000E1362"/>
    <w:rsid w:val="000F2981"/>
    <w:rsid w:val="00110035"/>
    <w:rsid w:val="001103AA"/>
    <w:rsid w:val="00110611"/>
    <w:rsid w:val="00111A5C"/>
    <w:rsid w:val="0011666B"/>
    <w:rsid w:val="00121D95"/>
    <w:rsid w:val="00130A16"/>
    <w:rsid w:val="0013299E"/>
    <w:rsid w:val="00145971"/>
    <w:rsid w:val="00147062"/>
    <w:rsid w:val="00153C2C"/>
    <w:rsid w:val="00164FF7"/>
    <w:rsid w:val="00165F3A"/>
    <w:rsid w:val="0016663C"/>
    <w:rsid w:val="001723AA"/>
    <w:rsid w:val="0017318C"/>
    <w:rsid w:val="00173696"/>
    <w:rsid w:val="001746C1"/>
    <w:rsid w:val="00175E6F"/>
    <w:rsid w:val="00177C0F"/>
    <w:rsid w:val="001817D6"/>
    <w:rsid w:val="00186EEA"/>
    <w:rsid w:val="001A1D4B"/>
    <w:rsid w:val="001A2105"/>
    <w:rsid w:val="001A6E11"/>
    <w:rsid w:val="001A6F83"/>
    <w:rsid w:val="001B128F"/>
    <w:rsid w:val="001B4B04"/>
    <w:rsid w:val="001C346C"/>
    <w:rsid w:val="001C6663"/>
    <w:rsid w:val="001C7895"/>
    <w:rsid w:val="001D0C8C"/>
    <w:rsid w:val="001D1419"/>
    <w:rsid w:val="001D26DF"/>
    <w:rsid w:val="001D3A03"/>
    <w:rsid w:val="001D4954"/>
    <w:rsid w:val="001D4AEC"/>
    <w:rsid w:val="001D7750"/>
    <w:rsid w:val="001E3EEF"/>
    <w:rsid w:val="001E4C81"/>
    <w:rsid w:val="001E68FC"/>
    <w:rsid w:val="001E7B67"/>
    <w:rsid w:val="001F239D"/>
    <w:rsid w:val="001F715D"/>
    <w:rsid w:val="002017D8"/>
    <w:rsid w:val="00202DA8"/>
    <w:rsid w:val="00207AC3"/>
    <w:rsid w:val="00210872"/>
    <w:rsid w:val="00210C59"/>
    <w:rsid w:val="00211E0B"/>
    <w:rsid w:val="00222DF8"/>
    <w:rsid w:val="00223A66"/>
    <w:rsid w:val="00224D92"/>
    <w:rsid w:val="0022549B"/>
    <w:rsid w:val="00234DF2"/>
    <w:rsid w:val="00237818"/>
    <w:rsid w:val="00237E67"/>
    <w:rsid w:val="0024772E"/>
    <w:rsid w:val="00250271"/>
    <w:rsid w:val="002514D4"/>
    <w:rsid w:val="00261ACC"/>
    <w:rsid w:val="002646A4"/>
    <w:rsid w:val="00267B69"/>
    <w:rsid w:val="00267F5F"/>
    <w:rsid w:val="002709B0"/>
    <w:rsid w:val="00271AEC"/>
    <w:rsid w:val="0027517D"/>
    <w:rsid w:val="00275325"/>
    <w:rsid w:val="0027769C"/>
    <w:rsid w:val="00282751"/>
    <w:rsid w:val="00282E77"/>
    <w:rsid w:val="00284318"/>
    <w:rsid w:val="002864E1"/>
    <w:rsid w:val="00286B4D"/>
    <w:rsid w:val="00290943"/>
    <w:rsid w:val="0029372B"/>
    <w:rsid w:val="002A2DDB"/>
    <w:rsid w:val="002A4C9A"/>
    <w:rsid w:val="002B5655"/>
    <w:rsid w:val="002C03AE"/>
    <w:rsid w:val="002C1C5D"/>
    <w:rsid w:val="002C6AC2"/>
    <w:rsid w:val="002D0CA9"/>
    <w:rsid w:val="002D4643"/>
    <w:rsid w:val="002E4DE5"/>
    <w:rsid w:val="002F175C"/>
    <w:rsid w:val="002F5EA4"/>
    <w:rsid w:val="00302E18"/>
    <w:rsid w:val="003229D8"/>
    <w:rsid w:val="00325ACC"/>
    <w:rsid w:val="003336F3"/>
    <w:rsid w:val="00336DB6"/>
    <w:rsid w:val="00352709"/>
    <w:rsid w:val="00353B6A"/>
    <w:rsid w:val="003563FB"/>
    <w:rsid w:val="003619B5"/>
    <w:rsid w:val="00362309"/>
    <w:rsid w:val="00365763"/>
    <w:rsid w:val="00371178"/>
    <w:rsid w:val="003711BC"/>
    <w:rsid w:val="00371590"/>
    <w:rsid w:val="00377020"/>
    <w:rsid w:val="003776D0"/>
    <w:rsid w:val="00392E47"/>
    <w:rsid w:val="00394CC5"/>
    <w:rsid w:val="003A2CB7"/>
    <w:rsid w:val="003A6810"/>
    <w:rsid w:val="003B173B"/>
    <w:rsid w:val="003B2A95"/>
    <w:rsid w:val="003B4873"/>
    <w:rsid w:val="003C0075"/>
    <w:rsid w:val="003C2CC4"/>
    <w:rsid w:val="003C7018"/>
    <w:rsid w:val="003D1847"/>
    <w:rsid w:val="003D4B23"/>
    <w:rsid w:val="003D5C99"/>
    <w:rsid w:val="003D6CB1"/>
    <w:rsid w:val="003E130E"/>
    <w:rsid w:val="003E7397"/>
    <w:rsid w:val="003E77BB"/>
    <w:rsid w:val="003F596A"/>
    <w:rsid w:val="004021CB"/>
    <w:rsid w:val="004066A5"/>
    <w:rsid w:val="00410C89"/>
    <w:rsid w:val="004114BC"/>
    <w:rsid w:val="00421FE8"/>
    <w:rsid w:val="00422E03"/>
    <w:rsid w:val="0042319F"/>
    <w:rsid w:val="004236BE"/>
    <w:rsid w:val="004240EB"/>
    <w:rsid w:val="0042588A"/>
    <w:rsid w:val="00426B9B"/>
    <w:rsid w:val="004325CB"/>
    <w:rsid w:val="00442A83"/>
    <w:rsid w:val="00443285"/>
    <w:rsid w:val="0045495B"/>
    <w:rsid w:val="004561E5"/>
    <w:rsid w:val="004565C6"/>
    <w:rsid w:val="004570B1"/>
    <w:rsid w:val="00463723"/>
    <w:rsid w:val="004711F4"/>
    <w:rsid w:val="004732BE"/>
    <w:rsid w:val="0047379F"/>
    <w:rsid w:val="00483811"/>
    <w:rsid w:val="0048397A"/>
    <w:rsid w:val="00485CBB"/>
    <w:rsid w:val="004866B7"/>
    <w:rsid w:val="00490D93"/>
    <w:rsid w:val="004A27BC"/>
    <w:rsid w:val="004A2BD3"/>
    <w:rsid w:val="004A30C9"/>
    <w:rsid w:val="004A5098"/>
    <w:rsid w:val="004A6F63"/>
    <w:rsid w:val="004B1837"/>
    <w:rsid w:val="004B2EAF"/>
    <w:rsid w:val="004C2461"/>
    <w:rsid w:val="004C2EC8"/>
    <w:rsid w:val="004C7462"/>
    <w:rsid w:val="004D0588"/>
    <w:rsid w:val="004D1404"/>
    <w:rsid w:val="004D33EE"/>
    <w:rsid w:val="004E6FFC"/>
    <w:rsid w:val="004E77B2"/>
    <w:rsid w:val="004F6969"/>
    <w:rsid w:val="0050113C"/>
    <w:rsid w:val="00504B2D"/>
    <w:rsid w:val="005142F0"/>
    <w:rsid w:val="0052136D"/>
    <w:rsid w:val="00522680"/>
    <w:rsid w:val="00525CA7"/>
    <w:rsid w:val="00527225"/>
    <w:rsid w:val="0052775E"/>
    <w:rsid w:val="005357F4"/>
    <w:rsid w:val="0053784E"/>
    <w:rsid w:val="0054034C"/>
    <w:rsid w:val="005420F2"/>
    <w:rsid w:val="00544504"/>
    <w:rsid w:val="00547B54"/>
    <w:rsid w:val="0055167B"/>
    <w:rsid w:val="00552CEB"/>
    <w:rsid w:val="0056099E"/>
    <w:rsid w:val="00561B06"/>
    <w:rsid w:val="005628B6"/>
    <w:rsid w:val="0056374F"/>
    <w:rsid w:val="00575310"/>
    <w:rsid w:val="00575B3B"/>
    <w:rsid w:val="00575C6F"/>
    <w:rsid w:val="0057735C"/>
    <w:rsid w:val="005778AE"/>
    <w:rsid w:val="005813C3"/>
    <w:rsid w:val="005816C6"/>
    <w:rsid w:val="00591D4E"/>
    <w:rsid w:val="005941EC"/>
    <w:rsid w:val="005958A0"/>
    <w:rsid w:val="00596156"/>
    <w:rsid w:val="0059724D"/>
    <w:rsid w:val="005A1A08"/>
    <w:rsid w:val="005A2E0F"/>
    <w:rsid w:val="005A3960"/>
    <w:rsid w:val="005A619C"/>
    <w:rsid w:val="005A7D56"/>
    <w:rsid w:val="005B3DB3"/>
    <w:rsid w:val="005B4E13"/>
    <w:rsid w:val="005C342F"/>
    <w:rsid w:val="005C551E"/>
    <w:rsid w:val="005D0D8E"/>
    <w:rsid w:val="005D36CF"/>
    <w:rsid w:val="005D4078"/>
    <w:rsid w:val="005D4D80"/>
    <w:rsid w:val="005D7CAC"/>
    <w:rsid w:val="005E526F"/>
    <w:rsid w:val="005E5BC9"/>
    <w:rsid w:val="005F497E"/>
    <w:rsid w:val="005F5489"/>
    <w:rsid w:val="005F7B75"/>
    <w:rsid w:val="006001EE"/>
    <w:rsid w:val="006005F7"/>
    <w:rsid w:val="006033AF"/>
    <w:rsid w:val="006039E1"/>
    <w:rsid w:val="00605042"/>
    <w:rsid w:val="0060603F"/>
    <w:rsid w:val="00611FC4"/>
    <w:rsid w:val="006156A8"/>
    <w:rsid w:val="006157E0"/>
    <w:rsid w:val="006159FF"/>
    <w:rsid w:val="006176FB"/>
    <w:rsid w:val="00617E96"/>
    <w:rsid w:val="0063012C"/>
    <w:rsid w:val="00636B88"/>
    <w:rsid w:val="00636F0C"/>
    <w:rsid w:val="006404E9"/>
    <w:rsid w:val="00640B26"/>
    <w:rsid w:val="0065178B"/>
    <w:rsid w:val="00652D0A"/>
    <w:rsid w:val="00660126"/>
    <w:rsid w:val="00662BB6"/>
    <w:rsid w:val="00662CFB"/>
    <w:rsid w:val="006642B6"/>
    <w:rsid w:val="0066792F"/>
    <w:rsid w:val="00672FDA"/>
    <w:rsid w:val="00673A86"/>
    <w:rsid w:val="00675849"/>
    <w:rsid w:val="00676606"/>
    <w:rsid w:val="00684C21"/>
    <w:rsid w:val="006904BE"/>
    <w:rsid w:val="006924F6"/>
    <w:rsid w:val="00695084"/>
    <w:rsid w:val="006A1DA6"/>
    <w:rsid w:val="006A2530"/>
    <w:rsid w:val="006A32FE"/>
    <w:rsid w:val="006A681C"/>
    <w:rsid w:val="006B12C6"/>
    <w:rsid w:val="006C1AF1"/>
    <w:rsid w:val="006C2420"/>
    <w:rsid w:val="006C3589"/>
    <w:rsid w:val="006C4AFF"/>
    <w:rsid w:val="006C74F5"/>
    <w:rsid w:val="006D08C7"/>
    <w:rsid w:val="006D37AF"/>
    <w:rsid w:val="006D4A39"/>
    <w:rsid w:val="006D51D0"/>
    <w:rsid w:val="006D5FB9"/>
    <w:rsid w:val="006E0AEF"/>
    <w:rsid w:val="006E1D88"/>
    <w:rsid w:val="006E564B"/>
    <w:rsid w:val="006E5927"/>
    <w:rsid w:val="006E7191"/>
    <w:rsid w:val="007011A3"/>
    <w:rsid w:val="00703577"/>
    <w:rsid w:val="00703768"/>
    <w:rsid w:val="007047A9"/>
    <w:rsid w:val="00705894"/>
    <w:rsid w:val="007145FF"/>
    <w:rsid w:val="00724C17"/>
    <w:rsid w:val="0072632A"/>
    <w:rsid w:val="007327D5"/>
    <w:rsid w:val="0073593C"/>
    <w:rsid w:val="00735E74"/>
    <w:rsid w:val="00737E7A"/>
    <w:rsid w:val="00752B30"/>
    <w:rsid w:val="007609DA"/>
    <w:rsid w:val="007629C8"/>
    <w:rsid w:val="00763EA8"/>
    <w:rsid w:val="0076669C"/>
    <w:rsid w:val="0077047D"/>
    <w:rsid w:val="007708A5"/>
    <w:rsid w:val="00773A18"/>
    <w:rsid w:val="007851CB"/>
    <w:rsid w:val="007931F7"/>
    <w:rsid w:val="00796040"/>
    <w:rsid w:val="007A0D0E"/>
    <w:rsid w:val="007A2F1B"/>
    <w:rsid w:val="007B2176"/>
    <w:rsid w:val="007B249A"/>
    <w:rsid w:val="007B5332"/>
    <w:rsid w:val="007B6BA5"/>
    <w:rsid w:val="007C3390"/>
    <w:rsid w:val="007C38EF"/>
    <w:rsid w:val="007C4CB5"/>
    <w:rsid w:val="007C4F4B"/>
    <w:rsid w:val="007C554F"/>
    <w:rsid w:val="007D3162"/>
    <w:rsid w:val="007D784A"/>
    <w:rsid w:val="007E01E9"/>
    <w:rsid w:val="007E1827"/>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31E4"/>
    <w:rsid w:val="00875766"/>
    <w:rsid w:val="008878DE"/>
    <w:rsid w:val="0089025B"/>
    <w:rsid w:val="00893000"/>
    <w:rsid w:val="0089303C"/>
    <w:rsid w:val="00894669"/>
    <w:rsid w:val="00895BAB"/>
    <w:rsid w:val="008979B1"/>
    <w:rsid w:val="008A50EE"/>
    <w:rsid w:val="008A6B25"/>
    <w:rsid w:val="008A6C4F"/>
    <w:rsid w:val="008B2335"/>
    <w:rsid w:val="008B6BA3"/>
    <w:rsid w:val="008C04E2"/>
    <w:rsid w:val="008C271F"/>
    <w:rsid w:val="008C4B88"/>
    <w:rsid w:val="008D2334"/>
    <w:rsid w:val="008D244D"/>
    <w:rsid w:val="008E0678"/>
    <w:rsid w:val="008E2D75"/>
    <w:rsid w:val="008E329B"/>
    <w:rsid w:val="008E5914"/>
    <w:rsid w:val="008E6D2E"/>
    <w:rsid w:val="008E7508"/>
    <w:rsid w:val="008E79BD"/>
    <w:rsid w:val="008E7E09"/>
    <w:rsid w:val="008F31D2"/>
    <w:rsid w:val="008F6553"/>
    <w:rsid w:val="0090002A"/>
    <w:rsid w:val="009049EC"/>
    <w:rsid w:val="00904B8F"/>
    <w:rsid w:val="00914B7C"/>
    <w:rsid w:val="009166EB"/>
    <w:rsid w:val="00917FDE"/>
    <w:rsid w:val="00920CA3"/>
    <w:rsid w:val="009215C9"/>
    <w:rsid w:val="009223CA"/>
    <w:rsid w:val="00922C88"/>
    <w:rsid w:val="00922F9C"/>
    <w:rsid w:val="0092434D"/>
    <w:rsid w:val="00931EB3"/>
    <w:rsid w:val="00933D40"/>
    <w:rsid w:val="0093661A"/>
    <w:rsid w:val="00936E4A"/>
    <w:rsid w:val="009374B4"/>
    <w:rsid w:val="00940F93"/>
    <w:rsid w:val="00950197"/>
    <w:rsid w:val="00957638"/>
    <w:rsid w:val="00957EB6"/>
    <w:rsid w:val="00961785"/>
    <w:rsid w:val="00965DD5"/>
    <w:rsid w:val="0096751C"/>
    <w:rsid w:val="00973BBC"/>
    <w:rsid w:val="00973C44"/>
    <w:rsid w:val="009760F3"/>
    <w:rsid w:val="0097696C"/>
    <w:rsid w:val="00976CFB"/>
    <w:rsid w:val="009812D6"/>
    <w:rsid w:val="00982036"/>
    <w:rsid w:val="009941AF"/>
    <w:rsid w:val="009956B6"/>
    <w:rsid w:val="0099747B"/>
    <w:rsid w:val="009A0830"/>
    <w:rsid w:val="009A0E8D"/>
    <w:rsid w:val="009A5C6E"/>
    <w:rsid w:val="009A6244"/>
    <w:rsid w:val="009A776B"/>
    <w:rsid w:val="009A7D9E"/>
    <w:rsid w:val="009B26E7"/>
    <w:rsid w:val="009B5CF9"/>
    <w:rsid w:val="009C0B8E"/>
    <w:rsid w:val="009C306B"/>
    <w:rsid w:val="009D6B04"/>
    <w:rsid w:val="009E076B"/>
    <w:rsid w:val="009E5596"/>
    <w:rsid w:val="009E7286"/>
    <w:rsid w:val="009F5A70"/>
    <w:rsid w:val="00A00697"/>
    <w:rsid w:val="00A00A3F"/>
    <w:rsid w:val="00A01489"/>
    <w:rsid w:val="00A03381"/>
    <w:rsid w:val="00A046A3"/>
    <w:rsid w:val="00A144E6"/>
    <w:rsid w:val="00A278F2"/>
    <w:rsid w:val="00A3026E"/>
    <w:rsid w:val="00A32DEF"/>
    <w:rsid w:val="00A338F1"/>
    <w:rsid w:val="00A35BE0"/>
    <w:rsid w:val="00A4373C"/>
    <w:rsid w:val="00A45485"/>
    <w:rsid w:val="00A54C24"/>
    <w:rsid w:val="00A568EC"/>
    <w:rsid w:val="00A6129C"/>
    <w:rsid w:val="00A65994"/>
    <w:rsid w:val="00A72178"/>
    <w:rsid w:val="00A72F22"/>
    <w:rsid w:val="00A7360F"/>
    <w:rsid w:val="00A748A6"/>
    <w:rsid w:val="00A7585D"/>
    <w:rsid w:val="00A769F4"/>
    <w:rsid w:val="00A76D88"/>
    <w:rsid w:val="00A776B4"/>
    <w:rsid w:val="00A77EA9"/>
    <w:rsid w:val="00A820AF"/>
    <w:rsid w:val="00A86C48"/>
    <w:rsid w:val="00A94361"/>
    <w:rsid w:val="00AA0CD7"/>
    <w:rsid w:val="00AA293C"/>
    <w:rsid w:val="00AA5E3A"/>
    <w:rsid w:val="00AA626D"/>
    <w:rsid w:val="00AA6B02"/>
    <w:rsid w:val="00AB3532"/>
    <w:rsid w:val="00AB5C99"/>
    <w:rsid w:val="00AC3F1A"/>
    <w:rsid w:val="00AC4D43"/>
    <w:rsid w:val="00AE08F1"/>
    <w:rsid w:val="00AE2E12"/>
    <w:rsid w:val="00AF0EA9"/>
    <w:rsid w:val="00AF434F"/>
    <w:rsid w:val="00AF4570"/>
    <w:rsid w:val="00B0107C"/>
    <w:rsid w:val="00B02C99"/>
    <w:rsid w:val="00B15F1E"/>
    <w:rsid w:val="00B170C8"/>
    <w:rsid w:val="00B30179"/>
    <w:rsid w:val="00B33B8F"/>
    <w:rsid w:val="00B3446B"/>
    <w:rsid w:val="00B35CD5"/>
    <w:rsid w:val="00B40092"/>
    <w:rsid w:val="00B421C1"/>
    <w:rsid w:val="00B53483"/>
    <w:rsid w:val="00B55C71"/>
    <w:rsid w:val="00B567A2"/>
    <w:rsid w:val="00B56E4A"/>
    <w:rsid w:val="00B56E9C"/>
    <w:rsid w:val="00B64B1F"/>
    <w:rsid w:val="00B654F3"/>
    <w:rsid w:val="00B6553F"/>
    <w:rsid w:val="00B7025D"/>
    <w:rsid w:val="00B72BE1"/>
    <w:rsid w:val="00B74C28"/>
    <w:rsid w:val="00B777AE"/>
    <w:rsid w:val="00B77D05"/>
    <w:rsid w:val="00B81206"/>
    <w:rsid w:val="00B81E12"/>
    <w:rsid w:val="00B876F7"/>
    <w:rsid w:val="00B903D2"/>
    <w:rsid w:val="00B946EE"/>
    <w:rsid w:val="00B96BDE"/>
    <w:rsid w:val="00BB3F2F"/>
    <w:rsid w:val="00BC3FA0"/>
    <w:rsid w:val="00BC5010"/>
    <w:rsid w:val="00BC74E9"/>
    <w:rsid w:val="00BD43A5"/>
    <w:rsid w:val="00BE3161"/>
    <w:rsid w:val="00BE7AAC"/>
    <w:rsid w:val="00BF0CF2"/>
    <w:rsid w:val="00BF2EF3"/>
    <w:rsid w:val="00BF48D9"/>
    <w:rsid w:val="00BF5486"/>
    <w:rsid w:val="00BF67DE"/>
    <w:rsid w:val="00BF68A8"/>
    <w:rsid w:val="00BF76F9"/>
    <w:rsid w:val="00C06FD0"/>
    <w:rsid w:val="00C11661"/>
    <w:rsid w:val="00C11A03"/>
    <w:rsid w:val="00C14EC4"/>
    <w:rsid w:val="00C17B9D"/>
    <w:rsid w:val="00C22C0C"/>
    <w:rsid w:val="00C25CAF"/>
    <w:rsid w:val="00C2766D"/>
    <w:rsid w:val="00C34337"/>
    <w:rsid w:val="00C36DF5"/>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B75BF"/>
    <w:rsid w:val="00CC2893"/>
    <w:rsid w:val="00CC5BC3"/>
    <w:rsid w:val="00CD1B04"/>
    <w:rsid w:val="00CD4AA6"/>
    <w:rsid w:val="00CD6BFA"/>
    <w:rsid w:val="00CE37CD"/>
    <w:rsid w:val="00CE4A8F"/>
    <w:rsid w:val="00CF299F"/>
    <w:rsid w:val="00D00EBF"/>
    <w:rsid w:val="00D02987"/>
    <w:rsid w:val="00D036D7"/>
    <w:rsid w:val="00D04C98"/>
    <w:rsid w:val="00D11F71"/>
    <w:rsid w:val="00D12F38"/>
    <w:rsid w:val="00D13D3B"/>
    <w:rsid w:val="00D2002F"/>
    <w:rsid w:val="00D2031B"/>
    <w:rsid w:val="00D2089B"/>
    <w:rsid w:val="00D21BAC"/>
    <w:rsid w:val="00D248B6"/>
    <w:rsid w:val="00D25FE2"/>
    <w:rsid w:val="00D3022D"/>
    <w:rsid w:val="00D329C1"/>
    <w:rsid w:val="00D35589"/>
    <w:rsid w:val="00D35A18"/>
    <w:rsid w:val="00D37B31"/>
    <w:rsid w:val="00D37C72"/>
    <w:rsid w:val="00D4244C"/>
    <w:rsid w:val="00D43252"/>
    <w:rsid w:val="00D46113"/>
    <w:rsid w:val="00D47EEA"/>
    <w:rsid w:val="00D500EA"/>
    <w:rsid w:val="00D52237"/>
    <w:rsid w:val="00D611FF"/>
    <w:rsid w:val="00D61562"/>
    <w:rsid w:val="00D712B8"/>
    <w:rsid w:val="00D773DF"/>
    <w:rsid w:val="00D858D0"/>
    <w:rsid w:val="00D95303"/>
    <w:rsid w:val="00D978C6"/>
    <w:rsid w:val="00DA1781"/>
    <w:rsid w:val="00DA3C1C"/>
    <w:rsid w:val="00DB12D7"/>
    <w:rsid w:val="00DB539C"/>
    <w:rsid w:val="00DB5C6F"/>
    <w:rsid w:val="00DB6987"/>
    <w:rsid w:val="00DC1C1D"/>
    <w:rsid w:val="00DC393A"/>
    <w:rsid w:val="00DC7544"/>
    <w:rsid w:val="00DD1088"/>
    <w:rsid w:val="00DE6B06"/>
    <w:rsid w:val="00DF4D79"/>
    <w:rsid w:val="00DF5FF4"/>
    <w:rsid w:val="00DF6C26"/>
    <w:rsid w:val="00E046DF"/>
    <w:rsid w:val="00E2083E"/>
    <w:rsid w:val="00E20B22"/>
    <w:rsid w:val="00E214F0"/>
    <w:rsid w:val="00E21A71"/>
    <w:rsid w:val="00E22415"/>
    <w:rsid w:val="00E27346"/>
    <w:rsid w:val="00E27B0C"/>
    <w:rsid w:val="00E3251A"/>
    <w:rsid w:val="00E33162"/>
    <w:rsid w:val="00E35514"/>
    <w:rsid w:val="00E366E6"/>
    <w:rsid w:val="00E37533"/>
    <w:rsid w:val="00E43BF2"/>
    <w:rsid w:val="00E5372B"/>
    <w:rsid w:val="00E64514"/>
    <w:rsid w:val="00E64CFF"/>
    <w:rsid w:val="00E6717E"/>
    <w:rsid w:val="00E70BBC"/>
    <w:rsid w:val="00E71BC8"/>
    <w:rsid w:val="00E7260F"/>
    <w:rsid w:val="00E73F5D"/>
    <w:rsid w:val="00E77E4E"/>
    <w:rsid w:val="00E87BF2"/>
    <w:rsid w:val="00E91B79"/>
    <w:rsid w:val="00E93FF0"/>
    <w:rsid w:val="00E94ED4"/>
    <w:rsid w:val="00E95ED7"/>
    <w:rsid w:val="00E96630"/>
    <w:rsid w:val="00E97BAF"/>
    <w:rsid w:val="00EA3FC3"/>
    <w:rsid w:val="00EB09F5"/>
    <w:rsid w:val="00EB3B4B"/>
    <w:rsid w:val="00EC0EC1"/>
    <w:rsid w:val="00EC211A"/>
    <w:rsid w:val="00EC60D8"/>
    <w:rsid w:val="00ED099A"/>
    <w:rsid w:val="00ED7297"/>
    <w:rsid w:val="00ED7A2A"/>
    <w:rsid w:val="00EE105C"/>
    <w:rsid w:val="00EE5A98"/>
    <w:rsid w:val="00EE5EA4"/>
    <w:rsid w:val="00EF1D7F"/>
    <w:rsid w:val="00EF4C20"/>
    <w:rsid w:val="00F015F8"/>
    <w:rsid w:val="00F12849"/>
    <w:rsid w:val="00F12D83"/>
    <w:rsid w:val="00F15436"/>
    <w:rsid w:val="00F23D5B"/>
    <w:rsid w:val="00F25064"/>
    <w:rsid w:val="00F259E5"/>
    <w:rsid w:val="00F31E5F"/>
    <w:rsid w:val="00F333A2"/>
    <w:rsid w:val="00F36F52"/>
    <w:rsid w:val="00F37C38"/>
    <w:rsid w:val="00F42032"/>
    <w:rsid w:val="00F424E8"/>
    <w:rsid w:val="00F52C77"/>
    <w:rsid w:val="00F55358"/>
    <w:rsid w:val="00F55403"/>
    <w:rsid w:val="00F6100A"/>
    <w:rsid w:val="00F66C5E"/>
    <w:rsid w:val="00F71495"/>
    <w:rsid w:val="00F71BEF"/>
    <w:rsid w:val="00F7208B"/>
    <w:rsid w:val="00F75087"/>
    <w:rsid w:val="00F8066F"/>
    <w:rsid w:val="00F87036"/>
    <w:rsid w:val="00F93781"/>
    <w:rsid w:val="00F95073"/>
    <w:rsid w:val="00F97AB4"/>
    <w:rsid w:val="00FA7D6D"/>
    <w:rsid w:val="00FB014F"/>
    <w:rsid w:val="00FB4929"/>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0E6B2"/>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8"/>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20"/>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ece.org/sites/default/files/2021-04/ECE-TRANS-WP15-109-GE-inf7e.pdf" TargetMode="External"/><Relationship Id="rId18" Type="http://schemas.openxmlformats.org/officeDocument/2006/relationships/hyperlink" Target="https://unece.org/fileadmin/DAM/trans/doc/2020/dgwp15ac1/ECE-TRANS-WP15-AC1-20-BE-inf7a1e.pdf" TargetMode="External"/><Relationship Id="rId26" Type="http://schemas.openxmlformats.org/officeDocument/2006/relationships/hyperlink" Target="https://unece.org/DAM/trans/doc/2020/dgwp15ac1/ECE-TRANS-WP15-AC1-158e.pdf" TargetMode="External"/><Relationship Id="rId39" Type="http://schemas.openxmlformats.org/officeDocument/2006/relationships/hyperlink" Target="https://unece.org/DAM/trans/doc/2018/dgwp15ac1/ECE-TRANS-WP15-AC1-150e.pdf" TargetMode="External"/><Relationship Id="rId21" Type="http://schemas.openxmlformats.org/officeDocument/2006/relationships/hyperlink" Target="https://unece.org/fileadmin/DAM/trans/doc/2020/dgwp15ac1/ECE-TRANS-WP15-AC1-20-BE-inf7a4e.pdf" TargetMode="External"/><Relationship Id="rId34" Type="http://schemas.openxmlformats.org/officeDocument/2006/relationships/hyperlink" Target="https://unece.org/DAM/trans/doc/2019/dgwp15ac1/ECE-TRANS-WP15-AC1-19-BE-inf23e.pdf" TargetMode="External"/><Relationship Id="rId42" Type="http://schemas.openxmlformats.org/officeDocument/2006/relationships/hyperlink" Target="https://unece.org/DAM/trans/doc/2017/dgwp15ac1/ECE-TRANS-WP15-AC1-2017-GE-_INF41a1e.pdf" TargetMode="External"/><Relationship Id="rId47" Type="http://schemas.openxmlformats.org/officeDocument/2006/relationships/hyperlink" Target="https://unece.org/DAM/trans/doc/2014/dgwp15ac1/ECE-TRANS-WP15-AC1-2014-53e.doc" TargetMode="External"/><Relationship Id="rId50" Type="http://schemas.openxmlformats.org/officeDocument/2006/relationships/hyperlink" Target="https://unece.org/DAM/trans/doc/2014/dgwp15ac1/ECE-TRANS-WP15-AC1-2014-GE-INF.25e.doc" TargetMode="External"/><Relationship Id="rId55" Type="http://schemas.openxmlformats.org/officeDocument/2006/relationships/hyperlink" Target="https://unece.org/DAM/trans/doc/2014/dgwp15ac1/ECE-TRANS-WP15-AC1-2014-GE-INF.42e.pdf"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ece.org/fileadmin/DAM/trans/doc/2020/dgwp15ac1/ECE-TRANS-WP15-AC1-2020-42e.pdf" TargetMode="External"/><Relationship Id="rId29" Type="http://schemas.openxmlformats.org/officeDocument/2006/relationships/hyperlink" Target="https://unece.org/DAM/trans/doc/2019/dgwp15ac1/ECE-TRANS-WP15-AC1-19-BE-inf8a2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1-06/ECE-TRANS-WP15-AC1-2021-35e.pdf" TargetMode="External"/><Relationship Id="rId24" Type="http://schemas.openxmlformats.org/officeDocument/2006/relationships/hyperlink" Target="https://unece.org/fileadmin/DAM/trans/doc/2020/dgwp15ac1/ECE-TRANS-WP15-AC1-20-BE-inf7a7e.pdf" TargetMode="External"/><Relationship Id="rId32" Type="http://schemas.openxmlformats.org/officeDocument/2006/relationships/hyperlink" Target="https://unece.org/DAM/trans/doc/2019/dgwp15ac1/ECE-TRANS-WP15-AC1-19-BE-inf8a5e.pdf" TargetMode="External"/><Relationship Id="rId37" Type="http://schemas.openxmlformats.org/officeDocument/2006/relationships/hyperlink" Target="https://unece.org/DAM/trans/doc/2018/dgwp15ac1/ECE-TRANS-WP15-AC1-152e.pdf" TargetMode="External"/><Relationship Id="rId40" Type="http://schemas.openxmlformats.org/officeDocument/2006/relationships/hyperlink" Target="https://unece.org/DAM/trans/doc/2017/dgwp15ac1/ECE-TRANS-WP15-AC1-2017-42e.pdf" TargetMode="External"/><Relationship Id="rId45" Type="http://schemas.openxmlformats.org/officeDocument/2006/relationships/hyperlink" Target="https://unece.org/DAM/trans/doc/2017/dgwp15ac1/ECE-TRANS-WP15-AC1-17-BE-INF.15e.pdf" TargetMode="External"/><Relationship Id="rId53" Type="http://schemas.openxmlformats.org/officeDocument/2006/relationships/hyperlink" Target="https://unece.org/DAM/trans/doc/2014/dgwp15ac1/ECE-TRANS-WP15-AC1-2014-GE-INF.37e.pdf" TargetMode="External"/><Relationship Id="rId58" Type="http://schemas.openxmlformats.org/officeDocument/2006/relationships/hyperlink" Target="https://unece.org/DAM/trans/doc/2014/dgwp15ac1/ECE-TRANS-WP15-AC1-2014-GE-INF.46e.pdf" TargetMode="External"/><Relationship Id="rId66"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unece.org/sites/default/files/2021-05/ECE-TRANS-WP15-253e_0.pdf" TargetMode="External"/><Relationship Id="rId23" Type="http://schemas.openxmlformats.org/officeDocument/2006/relationships/hyperlink" Target="https://unece.org/fileadmin/DAM/trans/doc/2020/dgwp15ac1/ECE-TRANS-WP15-AC1-20-BE-inf7a6e.pdf" TargetMode="External"/><Relationship Id="rId28" Type="http://schemas.openxmlformats.org/officeDocument/2006/relationships/hyperlink" Target="https://unece.org/DAM/trans/doc/2019/dgwp15ac1/ECE-TRANS-WP15-AC1-19-BE-inf8a1e.pdf" TargetMode="External"/><Relationship Id="rId36" Type="http://schemas.openxmlformats.org/officeDocument/2006/relationships/hyperlink" Target="https://unece.org/DAM/trans/doc/2018/dgwp15ac1/ECE-TRANS-WP15-AC1-2018-GE-INF22e.pdf" TargetMode="External"/><Relationship Id="rId49" Type="http://schemas.openxmlformats.org/officeDocument/2006/relationships/hyperlink" Target="https://unece.org/DAM/trans/doc/2014/dgwp15ac1/ECE-TRANS-WP15-AC1-2014-GE-INF.9e.pdf" TargetMode="External"/><Relationship Id="rId57" Type="http://schemas.openxmlformats.org/officeDocument/2006/relationships/hyperlink" Target="https://unece.org/DAM/trans/doc/2014/dgwp15ac1/ECE-TRANS-WP15-AC1-2014-GE-INF.45e.doc" TargetMode="External"/><Relationship Id="rId61" Type="http://schemas.openxmlformats.org/officeDocument/2006/relationships/hyperlink" Target="https://unece.org/DAM/trans/doc/2014/dgwp15ac1/ECE-TRANS-WP15-AC1-14-BE-inf44e.pdf" TargetMode="External"/><Relationship Id="rId10" Type="http://schemas.openxmlformats.org/officeDocument/2006/relationships/endnotes" Target="endnotes.xml"/><Relationship Id="rId19" Type="http://schemas.openxmlformats.org/officeDocument/2006/relationships/hyperlink" Target="https://unece.org/fileadmin/DAM/trans/doc/2020/dgwp15ac1/ECE-TRANS-WP15-AC1-20-BE-inf7a2e.pdf" TargetMode="External"/><Relationship Id="rId31" Type="http://schemas.openxmlformats.org/officeDocument/2006/relationships/hyperlink" Target="https://unece.org/DAM/trans/doc/2019/dgwp15ac1/ECE-TRANS-WP15-AC1-19-BE-inf8a4e.pdf" TargetMode="External"/><Relationship Id="rId44" Type="http://schemas.openxmlformats.org/officeDocument/2006/relationships/hyperlink" Target="https://unece.org/DAM/trans/doc/2017/dgwp15ac1/ECE-TRANS-WP15-AC1-148e.pdf" TargetMode="External"/><Relationship Id="rId52" Type="http://schemas.openxmlformats.org/officeDocument/2006/relationships/hyperlink" Target="https://unece.org/DAM/trans/doc/2014/dgwp15ac1/ECE-TRANS-WP15-AC1-2014-GE-INF.25e.pdf" TargetMode="External"/><Relationship Id="rId60" Type="http://schemas.openxmlformats.org/officeDocument/2006/relationships/hyperlink" Target="https://unece.org/DAM/trans/doc/2014/dgwp15ac1/ECE-TRANS-WP15-AC1-136e.doc"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sites/default/files/2021-05/ECE-TRANS-WP15-109-GE-inf19e.pdf" TargetMode="External"/><Relationship Id="rId22" Type="http://schemas.openxmlformats.org/officeDocument/2006/relationships/hyperlink" Target="https://unece.org/fileadmin/DAM/trans/doc/2020/dgwp15ac1/ECE-TRANS-WP15-AC1-20-BE-inf7a5e.pdf" TargetMode="External"/><Relationship Id="rId27" Type="http://schemas.openxmlformats.org/officeDocument/2006/relationships/hyperlink" Target="https://unece.org/DAM/trans/doc/2019/dgwp15ac1/ECE-TRANS-WP15-AC1-19-BE-inf8e.pdf" TargetMode="External"/><Relationship Id="rId30" Type="http://schemas.openxmlformats.org/officeDocument/2006/relationships/hyperlink" Target="https://unece.org/DAM/trans/doc/2019/dgwp15ac1/ECE-TRANS-WP15-AC1-19-BE-inf8a3e.pdf" TargetMode="External"/><Relationship Id="rId35" Type="http://schemas.openxmlformats.org/officeDocument/2006/relationships/hyperlink" Target="https://unece.org/DAM/trans/doc/2019/dgwp15ac1/ECE-TRANS-WP15-AC1-154e.pdf" TargetMode="External"/><Relationship Id="rId43" Type="http://schemas.openxmlformats.org/officeDocument/2006/relationships/hyperlink" Target="https://unece.org/DAM/trans/doc/2017/dgwp15ac1/ECE-TRANS-WP15-AC1-2017-GE-INF41a1r1e.pdf" TargetMode="External"/><Relationship Id="rId48" Type="http://schemas.openxmlformats.org/officeDocument/2006/relationships/hyperlink" Target="https://unece.org/DAM/trans/doc/2014/dgwp15ac1/ECE-TRANS-WP15-AC1-2014-GE-INF.8e.pdf" TargetMode="External"/><Relationship Id="rId56" Type="http://schemas.openxmlformats.org/officeDocument/2006/relationships/hyperlink" Target="https://unece.org/DAM/trans/doc/2014/dgwp15ac1/ECE-TRANS-WP15-AC1-2014-GE-INF.43e.pdf"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unece.org/DAM/trans/doc/2014/dgwp15ac1/ECE-TRANS-WP15-AC1-2014-GE-INF.37e.doc" TargetMode="External"/><Relationship Id="rId3" Type="http://schemas.openxmlformats.org/officeDocument/2006/relationships/customXml" Target="../customXml/item3.xml"/><Relationship Id="rId12" Type="http://schemas.openxmlformats.org/officeDocument/2006/relationships/hyperlink" Target="https://unece.org/sites/default/files/2021-06/ECE-TRANS-WP15-AC1-2021-36e.pdf" TargetMode="External"/><Relationship Id="rId17" Type="http://schemas.openxmlformats.org/officeDocument/2006/relationships/hyperlink" Target="https://unece.org/fileadmin/DAM/trans/doc/2020/dgwp15ac1/ECE-TRANS-WP15-AC1-20-BE-inf7e.pdf" TargetMode="External"/><Relationship Id="rId25" Type="http://schemas.openxmlformats.org/officeDocument/2006/relationships/hyperlink" Target="https://unece.org/fileadmin/DAM/trans/doc/2020/dgwp15ac1/ECE-TRANS-WP15-AC1-20-BE-inf20e.pdf" TargetMode="External"/><Relationship Id="rId33" Type="http://schemas.openxmlformats.org/officeDocument/2006/relationships/hyperlink" Target="https://unece.org/DAM/trans/doc/2019/dgwp15ac1/ECE-TRANS-WP15-AC1-19-BE-inf8a6e.pdf" TargetMode="External"/><Relationship Id="rId38" Type="http://schemas.openxmlformats.org/officeDocument/2006/relationships/hyperlink" Target="https://unece.org/DAM/trans/doc/2018/dgwp15ac1/ECE-TRANS-WP15-AC1-18-BE-inf23e.pdf" TargetMode="External"/><Relationship Id="rId46" Type="http://schemas.openxmlformats.org/officeDocument/2006/relationships/hyperlink" Target="https://unece.org/DAM/trans/doc/2017/dgwp15ac1/ECE-TRANS-WP15-AC1-146e.pdf" TargetMode="External"/><Relationship Id="rId59" Type="http://schemas.openxmlformats.org/officeDocument/2006/relationships/hyperlink" Target="https://unece.org/DAM/trans/doc/2014/dgwp15ac1/ECE-TRANS-WP15-AC1-2014-GE-INF.47e.pdf" TargetMode="External"/><Relationship Id="rId67" Type="http://schemas.openxmlformats.org/officeDocument/2006/relationships/fontTable" Target="fontTable.xml"/><Relationship Id="rId20" Type="http://schemas.openxmlformats.org/officeDocument/2006/relationships/hyperlink" Target="https://unece.org/fileadmin/DAM/trans/doc/2020/dgwp15ac1/ECE-TRANS-WP15-AC1-20-BE-inf7a3e.pdf" TargetMode="External"/><Relationship Id="rId41" Type="http://schemas.openxmlformats.org/officeDocument/2006/relationships/hyperlink" Target="https://unece.org/DAM/trans/doc/2017/dgwp15ac1/ECE-TRANS-WP15-AC1-2017-GE-INF41e.pdf" TargetMode="External"/><Relationship Id="rId54" Type="http://schemas.openxmlformats.org/officeDocument/2006/relationships/hyperlink" Target="https://unece.org/DAM/trans/doc/2014/dgwp15ac1/ECE-TRANS-WP15-AC1-2014-GE-INF.38e.pdf"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2.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A9E8BE-5496-4520-83CD-47BC9631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4101</Words>
  <Characters>22107</Characters>
  <Application>Microsoft Office Word</Application>
  <DocSecurity>0</DocSecurity>
  <Lines>425</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26011</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Christine Barrio-Champeau</cp:lastModifiedBy>
  <cp:revision>8</cp:revision>
  <cp:lastPrinted>2018-05-09T09:23:00Z</cp:lastPrinted>
  <dcterms:created xsi:type="dcterms:W3CDTF">2021-08-24T10:32:00Z</dcterms:created>
  <dcterms:modified xsi:type="dcterms:W3CDTF">2021-08-24T13:58:00Z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