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137B2880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CE74ED" w:rsidRPr="00E44D34">
              <w:rPr>
                <w:b/>
                <w:sz w:val="40"/>
                <w:szCs w:val="40"/>
              </w:rPr>
              <w:t>5</w:t>
            </w:r>
            <w:r w:rsidR="00AD7C5F">
              <w:rPr>
                <w:b/>
                <w:sz w:val="40"/>
                <w:szCs w:val="40"/>
              </w:rPr>
              <w:t>8</w:t>
            </w:r>
            <w:r w:rsidRPr="00E44D34">
              <w:rPr>
                <w:b/>
                <w:sz w:val="40"/>
                <w:szCs w:val="40"/>
              </w:rPr>
              <w:t>/INF.</w:t>
            </w:r>
            <w:r w:rsidR="005B433C">
              <w:rPr>
                <w:b/>
                <w:sz w:val="40"/>
                <w:szCs w:val="40"/>
              </w:rPr>
              <w:t>40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p w14:paraId="2C8AD83B" w14:textId="77777777" w:rsidR="000019B8" w:rsidRPr="00E44D34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E44D34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6DB8C5A9" w:rsidR="00645A0B" w:rsidRPr="00E44D34" w:rsidRDefault="00645A0B" w:rsidP="00EE2966">
            <w:pPr>
              <w:tabs>
                <w:tab w:val="right" w:pos="9214"/>
              </w:tabs>
            </w:pPr>
            <w:r w:rsidRPr="00E44D34">
              <w:rPr>
                <w:b/>
                <w:sz w:val="24"/>
                <w:szCs w:val="24"/>
              </w:rPr>
              <w:t>Committee of Experts on the Transport of Dangerous Goods</w:t>
            </w:r>
            <w:r w:rsidRPr="00E44D34">
              <w:rPr>
                <w:b/>
                <w:sz w:val="24"/>
                <w:szCs w:val="24"/>
              </w:rPr>
              <w:tab/>
            </w:r>
            <w:r w:rsidRPr="00E44D34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44D34">
              <w:rPr>
                <w:b/>
                <w:sz w:val="24"/>
                <w:szCs w:val="24"/>
              </w:rPr>
              <w:br/>
              <w:t>and Labelling of Chemicals</w:t>
            </w:r>
            <w:r w:rsidRPr="00E44D34">
              <w:rPr>
                <w:b/>
              </w:rPr>
              <w:tab/>
            </w:r>
            <w:r w:rsidR="005E0E04">
              <w:rPr>
                <w:b/>
              </w:rPr>
              <w:t>25 June</w:t>
            </w:r>
            <w:r w:rsidR="00AD7C5F">
              <w:rPr>
                <w:b/>
              </w:rPr>
              <w:t xml:space="preserve"> 2021</w:t>
            </w:r>
          </w:p>
        </w:tc>
      </w:tr>
      <w:tr w:rsidR="00006E29" w:rsidRPr="00E44D34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77777777" w:rsidR="00006E29" w:rsidRPr="00E44D34" w:rsidRDefault="00006E29" w:rsidP="00D73803">
            <w:pPr>
              <w:spacing w:before="40"/>
              <w:rPr>
                <w:b/>
              </w:rPr>
            </w:pPr>
            <w:r w:rsidRPr="00E44D34">
              <w:rPr>
                <w:b/>
              </w:rPr>
              <w:t xml:space="preserve">Sub-Committee of Experts on the Transport of Dangerous Goods </w:t>
            </w:r>
          </w:p>
          <w:p w14:paraId="613C7C0F" w14:textId="77777777" w:rsidR="00006E29" w:rsidRPr="00E44D34" w:rsidRDefault="00006E29" w:rsidP="00CB2799">
            <w:pPr>
              <w:spacing w:before="120" w:line="240" w:lineRule="auto"/>
              <w:ind w:left="34" w:hanging="34"/>
              <w:rPr>
                <w:b/>
              </w:rPr>
            </w:pPr>
            <w:r w:rsidRPr="00345772">
              <w:rPr>
                <w:b/>
              </w:rPr>
              <w:t>Fifty-eighth session</w:t>
            </w:r>
          </w:p>
          <w:p w14:paraId="1D9F788D" w14:textId="668DFBBE" w:rsidR="005E0E04" w:rsidRPr="009E5EAE" w:rsidRDefault="00006E29" w:rsidP="005E0E04">
            <w:pPr>
              <w:rPr>
                <w:lang w:val="en-US"/>
              </w:rPr>
            </w:pPr>
            <w:r w:rsidRPr="00345772">
              <w:t>Geneva, 28 June-2 July 2021</w:t>
            </w:r>
            <w:r w:rsidRPr="00345772">
              <w:br/>
            </w:r>
            <w:r w:rsidR="005E0E04" w:rsidRPr="009E5EAE">
              <w:rPr>
                <w:lang w:val="en-US"/>
              </w:rPr>
              <w:t xml:space="preserve">Item </w:t>
            </w:r>
            <w:r w:rsidR="005B433C">
              <w:rPr>
                <w:lang w:val="en-US"/>
              </w:rPr>
              <w:t>3</w:t>
            </w:r>
            <w:r w:rsidR="005E0E04">
              <w:rPr>
                <w:lang w:val="en-US"/>
              </w:rPr>
              <w:t xml:space="preserve"> </w:t>
            </w:r>
            <w:r w:rsidR="005E0E04" w:rsidRPr="009E5EAE">
              <w:rPr>
                <w:lang w:val="en-US"/>
              </w:rPr>
              <w:t>of the provisional agenda</w:t>
            </w:r>
          </w:p>
          <w:p w14:paraId="188FE990" w14:textId="77777777" w:rsidR="000E5C9A" w:rsidRDefault="000E5C9A" w:rsidP="000E5C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Listing, </w:t>
            </w:r>
            <w:proofErr w:type="gramStart"/>
            <w:r>
              <w:rPr>
                <w:b/>
                <w:bCs/>
              </w:rPr>
              <w:t>classification</w:t>
            </w:r>
            <w:proofErr w:type="gramEnd"/>
            <w:r>
              <w:rPr>
                <w:b/>
                <w:bCs/>
              </w:rPr>
              <w:t xml:space="preserve"> and packing</w:t>
            </w:r>
          </w:p>
          <w:p w14:paraId="3BDE97DE" w14:textId="2D28FD73" w:rsidR="00006E29" w:rsidRPr="00E44D34" w:rsidRDefault="00006E29" w:rsidP="005E0E04">
            <w:pPr>
              <w:rPr>
                <w:b/>
              </w:rPr>
            </w:pPr>
          </w:p>
        </w:tc>
      </w:tr>
    </w:tbl>
    <w:p w14:paraId="6E8EA885" w14:textId="77777777" w:rsidR="00D51FF6" w:rsidRDefault="00D51FF6" w:rsidP="00D51FF6">
      <w:pPr>
        <w:pStyle w:val="HChG"/>
        <w:ind w:firstLine="0"/>
        <w:rPr>
          <w:sz w:val="32"/>
          <w:lang w:val="en-US"/>
        </w:rPr>
      </w:pPr>
      <w:r>
        <w:rPr>
          <w:lang w:val="en-US"/>
        </w:rPr>
        <w:t xml:space="preserve">Classification of UN 1010, mixtures of </w:t>
      </w:r>
      <w:proofErr w:type="spellStart"/>
      <w:r>
        <w:rPr>
          <w:lang w:val="en-US"/>
        </w:rPr>
        <w:t>Butadienes</w:t>
      </w:r>
      <w:proofErr w:type="spellEnd"/>
      <w:r>
        <w:rPr>
          <w:lang w:val="en-US"/>
        </w:rPr>
        <w:t xml:space="preserve"> and Hydrocarbons – vapour pressure and density</w:t>
      </w:r>
    </w:p>
    <w:p w14:paraId="71E3F205" w14:textId="0089F29C" w:rsidR="00D51FF6" w:rsidRDefault="00D51FF6" w:rsidP="00D51FF6">
      <w:pPr>
        <w:pStyle w:val="H1G"/>
        <w:rPr>
          <w:lang w:val="en-US"/>
        </w:rPr>
      </w:pPr>
      <w:bookmarkStart w:id="0" w:name="_Hlk531350542"/>
      <w:r>
        <w:rPr>
          <w:lang w:val="en-US"/>
        </w:rPr>
        <w:tab/>
      </w:r>
      <w:r>
        <w:rPr>
          <w:lang w:val="en-US"/>
        </w:rPr>
        <w:tab/>
        <w:t>Submitted by the European Chemical Industry Council (Cefic</w:t>
      </w:r>
      <w:bookmarkEnd w:id="0"/>
      <w:r>
        <w:rPr>
          <w:lang w:val="en-US"/>
        </w:rPr>
        <w:t>)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D51FF6" w14:paraId="42A0543C" w14:textId="77777777" w:rsidTr="00B97721">
        <w:trPr>
          <w:jc w:val="center"/>
        </w:trPr>
        <w:tc>
          <w:tcPr>
            <w:tcW w:w="9629" w:type="dxa"/>
            <w:shd w:val="clear" w:color="auto" w:fill="auto"/>
          </w:tcPr>
          <w:p w14:paraId="50C8A5D2" w14:textId="59ACCC27" w:rsidR="00D51FF6" w:rsidRDefault="00D51FF6" w:rsidP="00B97721">
            <w:pPr>
              <w:spacing w:before="240" w:after="120"/>
              <w:ind w:left="2402" w:right="1126" w:hanging="2147"/>
              <w:rPr>
                <w:bCs/>
              </w:rPr>
            </w:pPr>
            <w:r>
              <w:rPr>
                <w:b/>
              </w:rPr>
              <w:t xml:space="preserve">Executive Summary: </w:t>
            </w:r>
            <w:r>
              <w:rPr>
                <w:bCs/>
              </w:rPr>
              <w:tab/>
              <w:t>This document gives explanatory information on the vapour pressure (at 70</w:t>
            </w:r>
            <w:r w:rsidR="00320868">
              <w:rPr>
                <w:bCs/>
              </w:rPr>
              <w:t> </w:t>
            </w:r>
            <w:r>
              <w:rPr>
                <w:bCs/>
              </w:rPr>
              <w:t xml:space="preserve">°C) and density (at 50 °C) of </w:t>
            </w:r>
            <w:proofErr w:type="spellStart"/>
            <w:r>
              <w:rPr>
                <w:bCs/>
              </w:rPr>
              <w:t>butadienes</w:t>
            </w:r>
            <w:proofErr w:type="spellEnd"/>
            <w:r>
              <w:rPr>
                <w:bCs/>
              </w:rPr>
              <w:t>/hydrocarbon-mixtures with 20% (or more) 1,3-butadiene.</w:t>
            </w:r>
          </w:p>
          <w:p w14:paraId="3C8E5ACE" w14:textId="77777777" w:rsidR="00D51FF6" w:rsidRDefault="00D51FF6" w:rsidP="00B97721">
            <w:pPr>
              <w:spacing w:before="240" w:after="120"/>
              <w:ind w:left="2402" w:right="1126" w:hanging="2147"/>
              <w:rPr>
                <w:i/>
                <w:sz w:val="24"/>
              </w:rPr>
            </w:pPr>
            <w:r>
              <w:rPr>
                <w:b/>
              </w:rPr>
              <w:t>Action to be taken:</w:t>
            </w:r>
            <w:r>
              <w:rPr>
                <w:b/>
              </w:rPr>
              <w:tab/>
              <w:t>-</w:t>
            </w:r>
          </w:p>
          <w:p w14:paraId="3C3E71CB" w14:textId="77777777" w:rsidR="00D51FF6" w:rsidRPr="003B1256" w:rsidRDefault="00D51FF6" w:rsidP="00B97721">
            <w:pPr>
              <w:spacing w:before="240" w:after="120"/>
              <w:ind w:left="2402" w:right="1126" w:hanging="2147"/>
              <w:rPr>
                <w:i/>
                <w:sz w:val="24"/>
              </w:rPr>
            </w:pPr>
            <w:r>
              <w:rPr>
                <w:b/>
              </w:rPr>
              <w:t>Related documents:</w:t>
            </w:r>
            <w:r>
              <w:t xml:space="preserve"> </w:t>
            </w:r>
            <w:r>
              <w:tab/>
            </w:r>
            <w:r w:rsidRPr="00757074">
              <w:rPr>
                <w:bCs/>
              </w:rPr>
              <w:t>ST/SG/AC.10/C.3/2021/22</w:t>
            </w:r>
            <w:r>
              <w:rPr>
                <w:bCs/>
              </w:rPr>
              <w:t xml:space="preserve"> (Cefic)</w:t>
            </w:r>
          </w:p>
        </w:tc>
      </w:tr>
    </w:tbl>
    <w:p w14:paraId="1BCC5352" w14:textId="77777777" w:rsidR="00D51FF6" w:rsidRDefault="00D51FF6" w:rsidP="00D51FF6">
      <w:pPr>
        <w:pStyle w:val="HChG"/>
        <w:rPr>
          <w:lang w:val="en-US"/>
        </w:rPr>
      </w:pPr>
      <w:r>
        <w:tab/>
      </w:r>
      <w:r>
        <w:tab/>
      </w:r>
      <w:r w:rsidRPr="00693E83">
        <w:t>Introduction</w:t>
      </w:r>
    </w:p>
    <w:p w14:paraId="08A53C3F" w14:textId="004B4D34" w:rsidR="00D51FF6" w:rsidRDefault="00D51FF6" w:rsidP="00D51FF6">
      <w:pPr>
        <w:pStyle w:val="SingleTxtG"/>
      </w:pPr>
      <w:r>
        <w:tab/>
        <w:t>1.</w:t>
      </w:r>
      <w:r>
        <w:tab/>
        <w:t xml:space="preserve">In working document </w:t>
      </w:r>
      <w:r w:rsidRPr="00757074">
        <w:rPr>
          <w:bCs/>
        </w:rPr>
        <w:t>ST/SG/AC.10/C.3/2021/22</w:t>
      </w:r>
      <w:r>
        <w:rPr>
          <w:bCs/>
        </w:rPr>
        <w:t xml:space="preserve"> from Cefic it is stated, under 2. (c), that “</w:t>
      </w:r>
      <w:r>
        <w:t>these mixtures [butadiene/hydrocarbon mixtures with 20-40</w:t>
      </w:r>
      <w:r w:rsidR="00AF6ECD">
        <w:rPr>
          <w:lang w:val="fr-CH"/>
        </w:rPr>
        <w:t xml:space="preserve"> </w:t>
      </w:r>
      <w:r>
        <w:t>% butadiene] all have a vapour pressure at 70 °C not exceeding 1.1 MPa (11 bar) and a density at 50 °C not lower than 0.525 kg/l.”</w:t>
      </w:r>
    </w:p>
    <w:p w14:paraId="4604ECFE" w14:textId="77777777" w:rsidR="00D51FF6" w:rsidRDefault="00D51FF6" w:rsidP="00D51FF6">
      <w:pPr>
        <w:pStyle w:val="SingleTxtG"/>
      </w:pPr>
      <w:r>
        <w:tab/>
        <w:t>2.</w:t>
      </w:r>
      <w:r>
        <w:tab/>
        <w:t xml:space="preserve">This statement is based upon a theoretical approach using data from the following publication: </w:t>
      </w:r>
      <w:r w:rsidRPr="00AF6ECD">
        <w:rPr>
          <w:i/>
          <w:iCs/>
        </w:rPr>
        <w:t xml:space="preserve">Redeker/Schön - 6. </w:t>
      </w:r>
      <w:proofErr w:type="spellStart"/>
      <w:r w:rsidRPr="00AF6ECD">
        <w:rPr>
          <w:i/>
          <w:iCs/>
          <w:lang w:val="nl-NL"/>
        </w:rPr>
        <w:t>Nachtrag</w:t>
      </w:r>
      <w:proofErr w:type="spellEnd"/>
      <w:r w:rsidRPr="00AF6ECD">
        <w:rPr>
          <w:i/>
          <w:iCs/>
          <w:lang w:val="nl-NL"/>
        </w:rPr>
        <w:t xml:space="preserve"> </w:t>
      </w:r>
      <w:proofErr w:type="spellStart"/>
      <w:r w:rsidRPr="00AF6ECD">
        <w:rPr>
          <w:i/>
          <w:iCs/>
          <w:lang w:val="nl-NL"/>
        </w:rPr>
        <w:t>zu</w:t>
      </w:r>
      <w:proofErr w:type="spellEnd"/>
      <w:r w:rsidRPr="00AF6ECD">
        <w:rPr>
          <w:i/>
          <w:iCs/>
          <w:lang w:val="nl-NL"/>
        </w:rPr>
        <w:t xml:space="preserve"> </w:t>
      </w:r>
      <w:proofErr w:type="spellStart"/>
      <w:r w:rsidRPr="00AF6ECD">
        <w:rPr>
          <w:i/>
          <w:iCs/>
          <w:lang w:val="nl-NL"/>
        </w:rPr>
        <w:t>Sicherheitstechnische</w:t>
      </w:r>
      <w:proofErr w:type="spellEnd"/>
      <w:r w:rsidRPr="00AF6ECD">
        <w:rPr>
          <w:i/>
          <w:iCs/>
          <w:lang w:val="nl-NL"/>
        </w:rPr>
        <w:t xml:space="preserve"> </w:t>
      </w:r>
      <w:proofErr w:type="spellStart"/>
      <w:r w:rsidRPr="00AF6ECD">
        <w:rPr>
          <w:i/>
          <w:iCs/>
          <w:lang w:val="nl-NL"/>
        </w:rPr>
        <w:t>Kennzahlen</w:t>
      </w:r>
      <w:proofErr w:type="spellEnd"/>
      <w:r w:rsidRPr="00AF6ECD">
        <w:rPr>
          <w:i/>
          <w:iCs/>
          <w:lang w:val="nl-NL"/>
        </w:rPr>
        <w:t xml:space="preserve"> </w:t>
      </w:r>
      <w:proofErr w:type="spellStart"/>
      <w:r w:rsidRPr="00AF6ECD">
        <w:rPr>
          <w:i/>
          <w:iCs/>
          <w:lang w:val="nl-NL"/>
        </w:rPr>
        <w:t>brennbarer</w:t>
      </w:r>
      <w:proofErr w:type="spellEnd"/>
      <w:r w:rsidRPr="00AF6ECD">
        <w:rPr>
          <w:i/>
          <w:iCs/>
          <w:lang w:val="nl-NL"/>
        </w:rPr>
        <w:t xml:space="preserve"> </w:t>
      </w:r>
      <w:proofErr w:type="spellStart"/>
      <w:r w:rsidRPr="00AF6ECD">
        <w:rPr>
          <w:i/>
          <w:iCs/>
          <w:lang w:val="nl-NL"/>
        </w:rPr>
        <w:t>Gase</w:t>
      </w:r>
      <w:proofErr w:type="spellEnd"/>
      <w:r w:rsidRPr="00AF6ECD">
        <w:rPr>
          <w:i/>
          <w:iCs/>
          <w:lang w:val="nl-NL"/>
        </w:rPr>
        <w:t xml:space="preserve"> </w:t>
      </w:r>
      <w:proofErr w:type="spellStart"/>
      <w:r w:rsidRPr="00AF6ECD">
        <w:rPr>
          <w:i/>
          <w:iCs/>
          <w:lang w:val="nl-NL"/>
        </w:rPr>
        <w:t>und</w:t>
      </w:r>
      <w:proofErr w:type="spellEnd"/>
      <w:r w:rsidRPr="00AF6ECD">
        <w:rPr>
          <w:i/>
          <w:iCs/>
          <w:lang w:val="nl-NL"/>
        </w:rPr>
        <w:t xml:space="preserve"> </w:t>
      </w:r>
      <w:proofErr w:type="spellStart"/>
      <w:r w:rsidRPr="00AF6ECD">
        <w:rPr>
          <w:i/>
          <w:iCs/>
          <w:lang w:val="nl-NL"/>
        </w:rPr>
        <w:t>Dämpfe</w:t>
      </w:r>
      <w:proofErr w:type="spellEnd"/>
      <w:r w:rsidRPr="00AF6ECD">
        <w:rPr>
          <w:i/>
          <w:iCs/>
          <w:lang w:val="nl-NL"/>
        </w:rPr>
        <w:t xml:space="preserve">, </w:t>
      </w:r>
      <w:proofErr w:type="spellStart"/>
      <w:r w:rsidRPr="00AF6ECD">
        <w:rPr>
          <w:i/>
          <w:iCs/>
          <w:lang w:val="nl-NL"/>
        </w:rPr>
        <w:t>Tabelle</w:t>
      </w:r>
      <w:proofErr w:type="spellEnd"/>
      <w:r w:rsidRPr="00AF6ECD">
        <w:rPr>
          <w:i/>
          <w:iCs/>
          <w:lang w:val="nl-NL"/>
        </w:rPr>
        <w:t xml:space="preserve"> H, 1990. </w:t>
      </w:r>
      <w:r w:rsidRPr="00AF6ECD">
        <w:rPr>
          <w:i/>
          <w:iCs/>
        </w:rPr>
        <w:t>ISBN 3-8064-9936-5</w:t>
      </w:r>
      <w:r>
        <w:t>.</w:t>
      </w:r>
    </w:p>
    <w:p w14:paraId="392C51D0" w14:textId="77777777" w:rsidR="00D51FF6" w:rsidRDefault="00D51FF6" w:rsidP="00D51FF6">
      <w:pPr>
        <w:pStyle w:val="SingleTxtG"/>
      </w:pPr>
      <w:r>
        <w:t>3.</w:t>
      </w:r>
      <w:r>
        <w:tab/>
        <w:t>In the above-mentioned publication the following data on vapour pressure (in MPa) at 70 °C (MPa) and density (in kg/l) at 50 °C is listed.</w:t>
      </w:r>
    </w:p>
    <w:p w14:paraId="744B7C4A" w14:textId="51D9FEBC" w:rsidR="00D51FF6" w:rsidRDefault="00D51FF6" w:rsidP="00D51FF6">
      <w:pPr>
        <w:pStyle w:val="SingleTxtG"/>
      </w:pPr>
      <w:r>
        <w:tab/>
      </w:r>
      <w:r>
        <w:tab/>
        <w:t>vapour pressure at 70 °C</w:t>
      </w:r>
      <w:r>
        <w:tab/>
        <w:t>density at 50 °C</w:t>
      </w:r>
    </w:p>
    <w:p w14:paraId="0EEC1A06" w14:textId="77777777" w:rsidR="00D51FF6" w:rsidRPr="003B1256" w:rsidRDefault="00D51FF6" w:rsidP="00D51FF6">
      <w:pPr>
        <w:pStyle w:val="SingleTxtG"/>
        <w:ind w:left="1701"/>
        <w:rPr>
          <w:lang w:val="fr-BE"/>
        </w:rPr>
      </w:pPr>
      <w:r w:rsidRPr="003B1256">
        <w:rPr>
          <w:lang w:val="fr-BE"/>
        </w:rPr>
        <w:t xml:space="preserve">C3 </w:t>
      </w:r>
      <w:proofErr w:type="spellStart"/>
      <w:r w:rsidRPr="003B1256">
        <w:rPr>
          <w:lang w:val="fr-BE"/>
        </w:rPr>
        <w:t>hydrocarbon</w:t>
      </w:r>
      <w:proofErr w:type="spellEnd"/>
      <w:r w:rsidRPr="003B1256">
        <w:rPr>
          <w:lang w:val="fr-BE"/>
        </w:rPr>
        <w:t xml:space="preserve"> </w:t>
      </w:r>
      <w:proofErr w:type="spellStart"/>
      <w:r w:rsidRPr="003B1256">
        <w:rPr>
          <w:lang w:val="fr-BE"/>
        </w:rPr>
        <w:t>gases</w:t>
      </w:r>
      <w:proofErr w:type="spellEnd"/>
    </w:p>
    <w:p w14:paraId="12AF0477" w14:textId="77777777" w:rsidR="00D51FF6" w:rsidRPr="003B1256" w:rsidRDefault="00D51FF6" w:rsidP="00D51FF6">
      <w:pPr>
        <w:pStyle w:val="SingleTxtG"/>
        <w:ind w:left="1701"/>
        <w:rPr>
          <w:lang w:val="fr-BE"/>
        </w:rPr>
      </w:pPr>
      <w:proofErr w:type="spellStart"/>
      <w:r w:rsidRPr="003B1256">
        <w:rPr>
          <w:lang w:val="fr-BE"/>
        </w:rPr>
        <w:t>Propylene</w:t>
      </w:r>
      <w:proofErr w:type="spellEnd"/>
      <w:r w:rsidRPr="003B1256">
        <w:rPr>
          <w:lang w:val="fr-BE"/>
        </w:rPr>
        <w:t xml:space="preserve"> (UN 1077)</w:t>
      </w:r>
      <w:r w:rsidRPr="003B1256">
        <w:rPr>
          <w:lang w:val="fr-BE"/>
        </w:rPr>
        <w:tab/>
      </w:r>
      <w:r w:rsidRPr="003B1256">
        <w:rPr>
          <w:lang w:val="fr-BE"/>
        </w:rPr>
        <w:tab/>
        <w:t>3.04</w:t>
      </w:r>
      <w:r w:rsidRPr="003B1256">
        <w:rPr>
          <w:lang w:val="fr-BE"/>
        </w:rPr>
        <w:tab/>
      </w:r>
      <w:r w:rsidRPr="003B1256">
        <w:rPr>
          <w:lang w:val="fr-BE"/>
        </w:rPr>
        <w:tab/>
      </w:r>
      <w:r w:rsidRPr="003B1256">
        <w:rPr>
          <w:lang w:val="fr-BE"/>
        </w:rPr>
        <w:tab/>
      </w:r>
      <w:r w:rsidRPr="003B1256">
        <w:rPr>
          <w:lang w:val="fr-BE"/>
        </w:rPr>
        <w:tab/>
        <w:t>0.459</w:t>
      </w:r>
    </w:p>
    <w:p w14:paraId="5F4B0A1E" w14:textId="77777777" w:rsidR="00D51FF6" w:rsidRPr="003B1256" w:rsidRDefault="00D51FF6" w:rsidP="00D51FF6">
      <w:pPr>
        <w:pStyle w:val="SingleTxtG"/>
        <w:ind w:left="1701"/>
        <w:rPr>
          <w:lang w:val="fr-BE"/>
        </w:rPr>
      </w:pPr>
      <w:r w:rsidRPr="003B1256">
        <w:rPr>
          <w:lang w:val="fr-BE"/>
        </w:rPr>
        <w:t>Propane (UN 1978)</w:t>
      </w:r>
      <w:r w:rsidRPr="003B1256">
        <w:rPr>
          <w:lang w:val="fr-BE"/>
        </w:rPr>
        <w:tab/>
      </w:r>
      <w:r w:rsidRPr="003B1256">
        <w:rPr>
          <w:lang w:val="fr-BE"/>
        </w:rPr>
        <w:tab/>
      </w:r>
      <w:r w:rsidRPr="003B1256">
        <w:rPr>
          <w:lang w:val="fr-BE"/>
        </w:rPr>
        <w:tab/>
        <w:t>2.58</w:t>
      </w:r>
      <w:r w:rsidRPr="003B1256">
        <w:rPr>
          <w:lang w:val="fr-BE"/>
        </w:rPr>
        <w:tab/>
      </w:r>
      <w:r w:rsidRPr="003B1256">
        <w:rPr>
          <w:lang w:val="fr-BE"/>
        </w:rPr>
        <w:tab/>
      </w:r>
      <w:r w:rsidRPr="003B1256">
        <w:rPr>
          <w:lang w:val="fr-BE"/>
        </w:rPr>
        <w:tab/>
      </w:r>
      <w:r w:rsidRPr="003B1256">
        <w:rPr>
          <w:lang w:val="fr-BE"/>
        </w:rPr>
        <w:tab/>
        <w:t>0.45</w:t>
      </w:r>
    </w:p>
    <w:p w14:paraId="5CD00646" w14:textId="77777777" w:rsidR="00D51FF6" w:rsidRPr="003B1256" w:rsidRDefault="00D51FF6" w:rsidP="00D51FF6">
      <w:pPr>
        <w:pStyle w:val="SingleTxtG"/>
        <w:ind w:left="1701"/>
        <w:rPr>
          <w:lang w:val="fr-BE"/>
        </w:rPr>
      </w:pPr>
      <w:r w:rsidRPr="003B1256">
        <w:rPr>
          <w:lang w:val="fr-BE"/>
        </w:rPr>
        <w:t xml:space="preserve">C4 </w:t>
      </w:r>
      <w:proofErr w:type="spellStart"/>
      <w:r w:rsidRPr="003B1256">
        <w:rPr>
          <w:lang w:val="fr-BE"/>
        </w:rPr>
        <w:t>hydrocarbon</w:t>
      </w:r>
      <w:proofErr w:type="spellEnd"/>
      <w:r w:rsidRPr="003B1256">
        <w:rPr>
          <w:lang w:val="fr-BE"/>
        </w:rPr>
        <w:t xml:space="preserve"> </w:t>
      </w:r>
      <w:proofErr w:type="spellStart"/>
      <w:r w:rsidRPr="003B1256">
        <w:rPr>
          <w:lang w:val="fr-BE"/>
        </w:rPr>
        <w:t>gases</w:t>
      </w:r>
      <w:proofErr w:type="spellEnd"/>
    </w:p>
    <w:p w14:paraId="338DA26B" w14:textId="77777777" w:rsidR="00D51FF6" w:rsidRPr="003B1256" w:rsidRDefault="00D51FF6" w:rsidP="00D51FF6">
      <w:pPr>
        <w:pStyle w:val="SingleTxtG"/>
        <w:ind w:left="1701"/>
        <w:rPr>
          <w:lang w:val="fr-BE"/>
        </w:rPr>
      </w:pPr>
      <w:r w:rsidRPr="003B1256">
        <w:rPr>
          <w:lang w:val="fr-BE"/>
        </w:rPr>
        <w:t>Isobutane (UN 1969)</w:t>
      </w:r>
      <w:r w:rsidRPr="003B1256">
        <w:rPr>
          <w:lang w:val="fr-BE"/>
        </w:rPr>
        <w:tab/>
      </w:r>
      <w:r w:rsidRPr="003B1256">
        <w:rPr>
          <w:lang w:val="fr-BE"/>
        </w:rPr>
        <w:tab/>
      </w:r>
      <w:r w:rsidRPr="003B1256">
        <w:rPr>
          <w:lang w:val="fr-BE"/>
        </w:rPr>
        <w:tab/>
        <w:t>1.08</w:t>
      </w:r>
      <w:r w:rsidRPr="003B1256">
        <w:rPr>
          <w:lang w:val="fr-BE"/>
        </w:rPr>
        <w:tab/>
      </w:r>
      <w:r w:rsidRPr="003B1256">
        <w:rPr>
          <w:lang w:val="fr-BE"/>
        </w:rPr>
        <w:tab/>
      </w:r>
      <w:r w:rsidRPr="003B1256">
        <w:rPr>
          <w:lang w:val="fr-BE"/>
        </w:rPr>
        <w:tab/>
      </w:r>
      <w:r w:rsidRPr="003B1256">
        <w:rPr>
          <w:lang w:val="fr-BE"/>
        </w:rPr>
        <w:tab/>
        <w:t>0.518</w:t>
      </w:r>
    </w:p>
    <w:p w14:paraId="5B9CA76E" w14:textId="77777777" w:rsidR="00D51FF6" w:rsidRPr="003B1256" w:rsidRDefault="00D51FF6" w:rsidP="00D51FF6">
      <w:pPr>
        <w:pStyle w:val="SingleTxtG"/>
        <w:ind w:left="1701"/>
        <w:rPr>
          <w:lang w:val="fr-BE"/>
        </w:rPr>
      </w:pPr>
      <w:proofErr w:type="spellStart"/>
      <w:r w:rsidRPr="003B1256">
        <w:rPr>
          <w:lang w:val="fr-BE"/>
        </w:rPr>
        <w:t>Isobutylene</w:t>
      </w:r>
      <w:proofErr w:type="spellEnd"/>
      <w:r w:rsidRPr="003B1256">
        <w:rPr>
          <w:lang w:val="fr-BE"/>
        </w:rPr>
        <w:t xml:space="preserve"> (UN 1055)</w:t>
      </w:r>
      <w:r w:rsidRPr="003B1256">
        <w:rPr>
          <w:lang w:val="fr-BE"/>
        </w:rPr>
        <w:tab/>
      </w:r>
      <w:r w:rsidRPr="003B1256">
        <w:rPr>
          <w:lang w:val="fr-BE"/>
        </w:rPr>
        <w:tab/>
        <w:t>0.98</w:t>
      </w:r>
      <w:r w:rsidRPr="003B1256">
        <w:rPr>
          <w:lang w:val="fr-BE"/>
        </w:rPr>
        <w:tab/>
      </w:r>
      <w:r w:rsidRPr="003B1256">
        <w:rPr>
          <w:lang w:val="fr-BE"/>
        </w:rPr>
        <w:tab/>
      </w:r>
      <w:r w:rsidRPr="003B1256">
        <w:rPr>
          <w:lang w:val="fr-BE"/>
        </w:rPr>
        <w:tab/>
      </w:r>
      <w:r w:rsidRPr="003B1256">
        <w:rPr>
          <w:lang w:val="fr-BE"/>
        </w:rPr>
        <w:tab/>
        <w:t>0.554</w:t>
      </w:r>
    </w:p>
    <w:p w14:paraId="23D00885" w14:textId="77777777" w:rsidR="00D51FF6" w:rsidRPr="003B1256" w:rsidRDefault="00D51FF6" w:rsidP="00D51FF6">
      <w:pPr>
        <w:pStyle w:val="SingleTxtG"/>
        <w:ind w:left="1701"/>
        <w:rPr>
          <w:lang w:val="fr-BE"/>
        </w:rPr>
      </w:pPr>
      <w:r w:rsidRPr="003B1256">
        <w:rPr>
          <w:lang w:val="fr-BE"/>
        </w:rPr>
        <w:t>Butylene-1 (UN 1012)</w:t>
      </w:r>
      <w:r w:rsidRPr="003B1256">
        <w:rPr>
          <w:lang w:val="fr-BE"/>
        </w:rPr>
        <w:tab/>
      </w:r>
      <w:r w:rsidRPr="003B1256">
        <w:rPr>
          <w:lang w:val="fr-BE"/>
        </w:rPr>
        <w:tab/>
        <w:t>0.96</w:t>
      </w:r>
      <w:r w:rsidRPr="003B1256">
        <w:rPr>
          <w:lang w:val="fr-BE"/>
        </w:rPr>
        <w:tab/>
      </w:r>
      <w:r w:rsidRPr="003B1256">
        <w:rPr>
          <w:lang w:val="fr-BE"/>
        </w:rPr>
        <w:tab/>
      </w:r>
      <w:r w:rsidRPr="003B1256">
        <w:rPr>
          <w:lang w:val="fr-BE"/>
        </w:rPr>
        <w:tab/>
      </w:r>
      <w:r w:rsidRPr="003B1256">
        <w:rPr>
          <w:lang w:val="fr-BE"/>
        </w:rPr>
        <w:tab/>
        <w:t>0.558</w:t>
      </w:r>
    </w:p>
    <w:p w14:paraId="7EE39CD2" w14:textId="77777777" w:rsidR="00D51FF6" w:rsidRPr="003B1256" w:rsidRDefault="00D51FF6" w:rsidP="00D51FF6">
      <w:pPr>
        <w:pStyle w:val="SingleTxtG"/>
        <w:ind w:left="1701"/>
        <w:rPr>
          <w:lang w:val="fr-BE"/>
        </w:rPr>
      </w:pPr>
      <w:r w:rsidRPr="003B1256">
        <w:rPr>
          <w:lang w:val="fr-BE"/>
        </w:rPr>
        <w:t>1,3-Butadiene (UN 1010)</w:t>
      </w:r>
      <w:r w:rsidRPr="003B1256">
        <w:rPr>
          <w:lang w:val="fr-BE"/>
        </w:rPr>
        <w:tab/>
      </w:r>
      <w:r w:rsidRPr="003B1256">
        <w:rPr>
          <w:lang w:val="fr-BE"/>
        </w:rPr>
        <w:tab/>
        <w:t>0.92</w:t>
      </w:r>
      <w:r w:rsidRPr="003B1256">
        <w:rPr>
          <w:lang w:val="fr-BE"/>
        </w:rPr>
        <w:tab/>
      </w:r>
      <w:r w:rsidRPr="003B1256">
        <w:rPr>
          <w:lang w:val="fr-BE"/>
        </w:rPr>
        <w:tab/>
      </w:r>
      <w:r w:rsidRPr="003B1256">
        <w:rPr>
          <w:lang w:val="fr-BE"/>
        </w:rPr>
        <w:tab/>
      </w:r>
      <w:r w:rsidRPr="003B1256">
        <w:rPr>
          <w:lang w:val="fr-BE"/>
        </w:rPr>
        <w:tab/>
        <w:t>0.582</w:t>
      </w:r>
    </w:p>
    <w:p w14:paraId="7D042191" w14:textId="77777777" w:rsidR="00D51FF6" w:rsidRPr="003B1256" w:rsidRDefault="00D51FF6" w:rsidP="00D51FF6">
      <w:pPr>
        <w:pStyle w:val="SingleTxtG"/>
        <w:ind w:left="1701"/>
        <w:rPr>
          <w:lang w:val="fr-BE"/>
        </w:rPr>
      </w:pPr>
      <w:r w:rsidRPr="003B1256">
        <w:rPr>
          <w:lang w:val="fr-BE"/>
        </w:rPr>
        <w:t>Butane (UN 1011)</w:t>
      </w:r>
      <w:r w:rsidRPr="003B1256">
        <w:rPr>
          <w:lang w:val="fr-BE"/>
        </w:rPr>
        <w:tab/>
      </w:r>
      <w:r w:rsidRPr="003B1256">
        <w:rPr>
          <w:lang w:val="fr-BE"/>
        </w:rPr>
        <w:tab/>
      </w:r>
      <w:r w:rsidRPr="003B1256">
        <w:rPr>
          <w:lang w:val="fr-BE"/>
        </w:rPr>
        <w:tab/>
        <w:t>0.79</w:t>
      </w:r>
      <w:r w:rsidRPr="003B1256">
        <w:rPr>
          <w:lang w:val="fr-BE"/>
        </w:rPr>
        <w:tab/>
      </w:r>
      <w:r w:rsidRPr="003B1256">
        <w:rPr>
          <w:lang w:val="fr-BE"/>
        </w:rPr>
        <w:tab/>
      </w:r>
      <w:r w:rsidRPr="003B1256">
        <w:rPr>
          <w:lang w:val="fr-BE"/>
        </w:rPr>
        <w:tab/>
      </w:r>
      <w:r w:rsidRPr="003B1256">
        <w:rPr>
          <w:lang w:val="fr-BE"/>
        </w:rPr>
        <w:tab/>
        <w:t>0.543</w:t>
      </w:r>
    </w:p>
    <w:p w14:paraId="2288AC7E" w14:textId="77777777" w:rsidR="00D51FF6" w:rsidRPr="003B1256" w:rsidRDefault="00D51FF6" w:rsidP="00D51FF6">
      <w:pPr>
        <w:pStyle w:val="SingleTxtG"/>
        <w:tabs>
          <w:tab w:val="left" w:pos="1843"/>
        </w:tabs>
        <w:ind w:left="1701"/>
        <w:rPr>
          <w:lang w:val="fr-BE"/>
        </w:rPr>
      </w:pPr>
      <w:proofErr w:type="gramStart"/>
      <w:r w:rsidRPr="003B1256">
        <w:rPr>
          <w:lang w:val="fr-BE"/>
        </w:rPr>
        <w:lastRenderedPageBreak/>
        <w:t>trans</w:t>
      </w:r>
      <w:proofErr w:type="gramEnd"/>
      <w:r w:rsidRPr="003B1256">
        <w:rPr>
          <w:lang w:val="fr-BE"/>
        </w:rPr>
        <w:t>-2-Butylene (UN 1012)</w:t>
      </w:r>
      <w:r w:rsidRPr="003B1256">
        <w:rPr>
          <w:lang w:val="fr-BE"/>
        </w:rPr>
        <w:tab/>
      </w:r>
      <w:r w:rsidRPr="003B1256">
        <w:rPr>
          <w:lang w:val="fr-BE"/>
        </w:rPr>
        <w:tab/>
        <w:t>0.79</w:t>
      </w:r>
      <w:r w:rsidRPr="003B1256">
        <w:rPr>
          <w:lang w:val="fr-BE"/>
        </w:rPr>
        <w:tab/>
      </w:r>
      <w:r w:rsidRPr="003B1256">
        <w:rPr>
          <w:lang w:val="fr-BE"/>
        </w:rPr>
        <w:tab/>
      </w:r>
      <w:r w:rsidRPr="003B1256">
        <w:rPr>
          <w:lang w:val="fr-BE"/>
        </w:rPr>
        <w:tab/>
      </w:r>
      <w:r w:rsidRPr="003B1256">
        <w:rPr>
          <w:lang w:val="fr-BE"/>
        </w:rPr>
        <w:tab/>
        <w:t>0.567</w:t>
      </w:r>
    </w:p>
    <w:p w14:paraId="7F010A05" w14:textId="7DB24848" w:rsidR="00D51FF6" w:rsidRDefault="00D51FF6" w:rsidP="00D51FF6">
      <w:pPr>
        <w:pStyle w:val="SingleTxtG"/>
        <w:tabs>
          <w:tab w:val="left" w:pos="1843"/>
        </w:tabs>
        <w:ind w:left="1701"/>
      </w:pPr>
      <w:r>
        <w:t>cis-2-Buylene (UN 1012)</w:t>
      </w:r>
      <w:r>
        <w:tab/>
      </w:r>
      <w:r>
        <w:tab/>
        <w:t>0.73</w:t>
      </w:r>
      <w:r>
        <w:tab/>
      </w:r>
      <w:r>
        <w:tab/>
      </w:r>
      <w:r>
        <w:tab/>
      </w:r>
      <w:r>
        <w:tab/>
        <w:t>0.584</w:t>
      </w:r>
    </w:p>
    <w:p w14:paraId="65EA6636" w14:textId="4F040926" w:rsidR="00D51FF6" w:rsidRPr="00001773" w:rsidRDefault="00D51FF6" w:rsidP="00D51FF6">
      <w:pPr>
        <w:pStyle w:val="SingleTxtG"/>
      </w:pPr>
      <w:r w:rsidRPr="00001773">
        <w:tab/>
        <w:t>4.</w:t>
      </w:r>
      <w:r>
        <w:tab/>
      </w:r>
      <w:r w:rsidRPr="00001773">
        <w:t xml:space="preserve">The </w:t>
      </w:r>
      <w:r>
        <w:t>“most volatile and lightest”</w:t>
      </w:r>
      <w:r w:rsidRPr="00001773">
        <w:t xml:space="preserve"> C4</w:t>
      </w:r>
      <w:r>
        <w:t xml:space="preserve"> hydrocarbon gas</w:t>
      </w:r>
      <w:r w:rsidRPr="00001773">
        <w:t xml:space="preserve"> </w:t>
      </w:r>
      <w:r>
        <w:t xml:space="preserve">with a vapour pressure </w:t>
      </w:r>
      <w:r w:rsidR="00DB7B9D">
        <w:rPr>
          <w:lang w:val="fr-CH"/>
        </w:rPr>
        <w:t xml:space="preserve">(VP) </w:t>
      </w:r>
      <w:r>
        <w:t xml:space="preserve">near 1.1 MPa and density near 0.525 kg/l </w:t>
      </w:r>
      <w:r w:rsidRPr="00001773">
        <w:t xml:space="preserve">is </w:t>
      </w:r>
      <w:r>
        <w:t xml:space="preserve">by far </w:t>
      </w:r>
      <w:r w:rsidRPr="00001773">
        <w:t xml:space="preserve">isobutane </w:t>
      </w:r>
      <w:r>
        <w:t>-</w:t>
      </w:r>
      <w:r w:rsidRPr="00001773">
        <w:t xml:space="preserve"> it’s VP is just below 11 bar and it’s density is below 0.525</w:t>
      </w:r>
      <w:r w:rsidR="00486D8A">
        <w:rPr>
          <w:lang w:val="fr-CH"/>
        </w:rPr>
        <w:t xml:space="preserve"> </w:t>
      </w:r>
      <w:r w:rsidR="00486D8A" w:rsidRPr="00486D8A">
        <w:t>kg/l</w:t>
      </w:r>
      <w:r w:rsidRPr="00001773">
        <w:t>.</w:t>
      </w:r>
    </w:p>
    <w:p w14:paraId="6C602452" w14:textId="60B196E0" w:rsidR="00D51FF6" w:rsidRDefault="00D51FF6" w:rsidP="00D51FF6">
      <w:pPr>
        <w:pStyle w:val="SingleTxtG"/>
      </w:pPr>
      <w:r>
        <w:t>5.</w:t>
      </w:r>
      <w:r>
        <w:tab/>
        <w:t>For</w:t>
      </w:r>
      <w:r w:rsidRPr="00001773">
        <w:t xml:space="preserve"> a ‘worst case’ approach, </w:t>
      </w:r>
      <w:r>
        <w:t>to calculate the max</w:t>
      </w:r>
      <w:r w:rsidR="00486D8A">
        <w:rPr>
          <w:lang w:val="fr-CH"/>
        </w:rPr>
        <w:t>imum</w:t>
      </w:r>
      <w:r>
        <w:t xml:space="preserve"> possible vapour pressure and the min</w:t>
      </w:r>
      <w:r w:rsidR="00C27F4F">
        <w:rPr>
          <w:lang w:val="fr-CH"/>
        </w:rPr>
        <w:t>imum</w:t>
      </w:r>
      <w:r>
        <w:t xml:space="preserve"> possible density, </w:t>
      </w:r>
      <w:r w:rsidRPr="00001773">
        <w:t xml:space="preserve">we </w:t>
      </w:r>
      <w:r>
        <w:t xml:space="preserve">can take a mixture </w:t>
      </w:r>
      <w:r w:rsidRPr="00001773">
        <w:t>of 20</w:t>
      </w:r>
      <w:r w:rsidR="00C27F4F">
        <w:rPr>
          <w:lang w:val="fr-CH"/>
        </w:rPr>
        <w:t xml:space="preserve"> </w:t>
      </w:r>
      <w:r w:rsidRPr="00001773">
        <w:t>% butadiene, 1</w:t>
      </w:r>
      <w:r w:rsidR="00C27F4F">
        <w:rPr>
          <w:lang w:val="fr-CH"/>
        </w:rPr>
        <w:t xml:space="preserve"> </w:t>
      </w:r>
      <w:r w:rsidRPr="00001773">
        <w:t xml:space="preserve">% propylene (as impurity </w:t>
      </w:r>
      <w:r>
        <w:t>–</w:t>
      </w:r>
      <w:r w:rsidRPr="00001773">
        <w:t xml:space="preserve"> </w:t>
      </w:r>
      <w:r>
        <w:t xml:space="preserve">although </w:t>
      </w:r>
      <w:r w:rsidRPr="00001773">
        <w:t>C3</w:t>
      </w:r>
      <w:r>
        <w:t xml:space="preserve"> hydrocarbon gases</w:t>
      </w:r>
      <w:r w:rsidRPr="00001773">
        <w:t xml:space="preserve"> under normal conditions should be absent) and 79</w:t>
      </w:r>
      <w:r w:rsidR="00C27F4F">
        <w:rPr>
          <w:lang w:val="fr-CH"/>
        </w:rPr>
        <w:t xml:space="preserve"> </w:t>
      </w:r>
      <w:r w:rsidRPr="00001773">
        <w:t>% isobutane (</w:t>
      </w:r>
      <w:r>
        <w:t xml:space="preserve">in practise </w:t>
      </w:r>
      <w:r w:rsidRPr="00001773">
        <w:t xml:space="preserve">this will not be the case as the main component </w:t>
      </w:r>
      <w:r>
        <w:t xml:space="preserve">in these mixtures </w:t>
      </w:r>
      <w:r w:rsidRPr="00001773">
        <w:t>next to butadiene is isobutylene).</w:t>
      </w:r>
      <w:r>
        <w:t xml:space="preserve"> </w:t>
      </w:r>
      <w:r w:rsidRPr="00001773">
        <w:t xml:space="preserve">Nevertheless, our worst case still delivers a </w:t>
      </w:r>
      <w:r>
        <w:t xml:space="preserve">vapour pressure below </w:t>
      </w:r>
      <w:r w:rsidRPr="00001773">
        <w:t>1</w:t>
      </w:r>
      <w:r>
        <w:t>.</w:t>
      </w:r>
      <w:r w:rsidRPr="00001773">
        <w:t xml:space="preserve">1 </w:t>
      </w:r>
      <w:r>
        <w:t>MPa</w:t>
      </w:r>
      <w:r w:rsidRPr="00001773">
        <w:t xml:space="preserve"> (1</w:t>
      </w:r>
      <w:r>
        <w:t>.</w:t>
      </w:r>
      <w:r w:rsidRPr="00001773">
        <w:t>0</w:t>
      </w:r>
      <w:r>
        <w:t>68</w:t>
      </w:r>
      <w:r w:rsidRPr="00001773">
        <w:t xml:space="preserve">) and a density </w:t>
      </w:r>
      <w:r>
        <w:t>above</w:t>
      </w:r>
      <w:r w:rsidRPr="00001773">
        <w:t xml:space="preserve"> 0.525 </w:t>
      </w:r>
      <w:r w:rsidR="00086747" w:rsidRPr="00086747">
        <w:t>kg/l</w:t>
      </w:r>
      <w:r w:rsidR="00086747" w:rsidRPr="00086747">
        <w:t xml:space="preserve"> </w:t>
      </w:r>
      <w:r w:rsidRPr="00001773">
        <w:t>(0.5</w:t>
      </w:r>
      <w:r>
        <w:t>30</w:t>
      </w:r>
      <w:r w:rsidRPr="00001773">
        <w:t>).</w:t>
      </w:r>
    </w:p>
    <w:p w14:paraId="3F5E3D8C" w14:textId="77777777" w:rsidR="00D51FF6" w:rsidRDefault="00D51FF6" w:rsidP="00D51FF6">
      <w:pPr>
        <w:pStyle w:val="SingleTxtG"/>
        <w:ind w:left="1701"/>
      </w:pPr>
      <w:r>
        <w:t>Mixture</w:t>
      </w:r>
      <w:r>
        <w:tab/>
      </w:r>
      <w:r>
        <w:tab/>
        <w:t>for max VP</w:t>
      </w:r>
      <w:r>
        <w:tab/>
      </w:r>
      <w:r>
        <w:tab/>
        <w:t>partial pressure</w:t>
      </w:r>
      <w:r>
        <w:tab/>
        <w:t>partial density</w:t>
      </w:r>
    </w:p>
    <w:p w14:paraId="1D6C0318" w14:textId="77777777" w:rsidR="00D51FF6" w:rsidRPr="003B1256" w:rsidRDefault="00D51FF6" w:rsidP="00D51FF6">
      <w:pPr>
        <w:pStyle w:val="SingleTxtG"/>
        <w:ind w:left="1701"/>
        <w:rPr>
          <w:lang w:val="fr-BE"/>
        </w:rPr>
      </w:pPr>
      <w:r w:rsidRPr="003B1256">
        <w:rPr>
          <w:lang w:val="fr-BE"/>
        </w:rPr>
        <w:t>Isobutane</w:t>
      </w:r>
      <w:r w:rsidRPr="003B1256">
        <w:rPr>
          <w:lang w:val="fr-BE"/>
        </w:rPr>
        <w:tab/>
      </w:r>
      <w:r w:rsidRPr="003B1256">
        <w:rPr>
          <w:lang w:val="fr-BE"/>
        </w:rPr>
        <w:tab/>
        <w:t>79%</w:t>
      </w:r>
      <w:r w:rsidRPr="003B1256">
        <w:rPr>
          <w:lang w:val="fr-BE"/>
        </w:rPr>
        <w:tab/>
      </w:r>
      <w:r w:rsidRPr="003B1256">
        <w:rPr>
          <w:lang w:val="fr-BE"/>
        </w:rPr>
        <w:tab/>
      </w:r>
      <w:r w:rsidRPr="003B1256">
        <w:rPr>
          <w:lang w:val="fr-BE"/>
        </w:rPr>
        <w:tab/>
        <w:t>0.853</w:t>
      </w:r>
      <w:r w:rsidRPr="003B1256">
        <w:rPr>
          <w:lang w:val="fr-BE"/>
        </w:rPr>
        <w:tab/>
      </w:r>
      <w:r w:rsidRPr="003B1256">
        <w:rPr>
          <w:lang w:val="fr-BE"/>
        </w:rPr>
        <w:tab/>
      </w:r>
      <w:r w:rsidRPr="003B1256">
        <w:rPr>
          <w:lang w:val="fr-BE"/>
        </w:rPr>
        <w:tab/>
        <w:t>0.409</w:t>
      </w:r>
      <w:r w:rsidRPr="003B1256">
        <w:rPr>
          <w:lang w:val="fr-BE"/>
        </w:rPr>
        <w:tab/>
      </w:r>
    </w:p>
    <w:p w14:paraId="53BF8463" w14:textId="77777777" w:rsidR="00D51FF6" w:rsidRPr="003B1256" w:rsidRDefault="00D51FF6" w:rsidP="00D51FF6">
      <w:pPr>
        <w:pStyle w:val="SingleTxtG"/>
        <w:ind w:left="1701"/>
        <w:rPr>
          <w:lang w:val="fr-BE"/>
        </w:rPr>
      </w:pPr>
      <w:r w:rsidRPr="003B1256">
        <w:rPr>
          <w:lang w:val="fr-BE"/>
        </w:rPr>
        <w:t>1,3-Butadiene</w:t>
      </w:r>
      <w:r w:rsidRPr="003B1256">
        <w:rPr>
          <w:lang w:val="fr-BE"/>
        </w:rPr>
        <w:tab/>
      </w:r>
      <w:r w:rsidRPr="003B1256">
        <w:rPr>
          <w:lang w:val="fr-BE"/>
        </w:rPr>
        <w:tab/>
        <w:t>20%</w:t>
      </w:r>
      <w:r w:rsidRPr="003B1256">
        <w:rPr>
          <w:lang w:val="fr-BE"/>
        </w:rPr>
        <w:tab/>
      </w:r>
      <w:r w:rsidRPr="003B1256">
        <w:rPr>
          <w:lang w:val="fr-BE"/>
        </w:rPr>
        <w:tab/>
      </w:r>
      <w:r w:rsidRPr="003B1256">
        <w:rPr>
          <w:lang w:val="fr-BE"/>
        </w:rPr>
        <w:tab/>
        <w:t>0.184</w:t>
      </w:r>
      <w:r w:rsidRPr="003B1256">
        <w:rPr>
          <w:lang w:val="fr-BE"/>
        </w:rPr>
        <w:tab/>
      </w:r>
      <w:r w:rsidRPr="003B1256">
        <w:rPr>
          <w:lang w:val="fr-BE"/>
        </w:rPr>
        <w:tab/>
      </w:r>
      <w:r w:rsidRPr="003B1256">
        <w:rPr>
          <w:lang w:val="fr-BE"/>
        </w:rPr>
        <w:tab/>
        <w:t>0.116</w:t>
      </w:r>
      <w:r w:rsidRPr="003B1256">
        <w:rPr>
          <w:lang w:val="fr-BE"/>
        </w:rPr>
        <w:tab/>
      </w:r>
    </w:p>
    <w:p w14:paraId="7546AD8B" w14:textId="77777777" w:rsidR="00D51FF6" w:rsidRPr="003B1256" w:rsidRDefault="00D51FF6" w:rsidP="00D51FF6">
      <w:pPr>
        <w:pStyle w:val="SingleTxtG"/>
        <w:ind w:left="1701"/>
        <w:rPr>
          <w:lang w:val="fr-BE"/>
        </w:rPr>
      </w:pPr>
      <w:proofErr w:type="spellStart"/>
      <w:r w:rsidRPr="003B1256">
        <w:rPr>
          <w:lang w:val="fr-BE"/>
        </w:rPr>
        <w:t>Propylene</w:t>
      </w:r>
      <w:proofErr w:type="spellEnd"/>
      <w:r w:rsidRPr="003B1256">
        <w:rPr>
          <w:lang w:val="fr-BE"/>
        </w:rPr>
        <w:tab/>
      </w:r>
      <w:r w:rsidRPr="003B1256">
        <w:rPr>
          <w:lang w:val="fr-BE"/>
        </w:rPr>
        <w:tab/>
        <w:t>1%</w:t>
      </w:r>
      <w:r w:rsidRPr="003B1256">
        <w:rPr>
          <w:lang w:val="fr-BE"/>
        </w:rPr>
        <w:tab/>
      </w:r>
      <w:r w:rsidRPr="003B1256">
        <w:rPr>
          <w:lang w:val="fr-BE"/>
        </w:rPr>
        <w:tab/>
      </w:r>
      <w:r w:rsidRPr="003B1256">
        <w:rPr>
          <w:lang w:val="fr-BE"/>
        </w:rPr>
        <w:tab/>
        <w:t>0.030</w:t>
      </w:r>
      <w:r w:rsidRPr="003B1256">
        <w:rPr>
          <w:lang w:val="fr-BE"/>
        </w:rPr>
        <w:tab/>
      </w:r>
      <w:r w:rsidRPr="003B1256">
        <w:rPr>
          <w:lang w:val="fr-BE"/>
        </w:rPr>
        <w:tab/>
      </w:r>
      <w:r w:rsidRPr="003B1256">
        <w:rPr>
          <w:lang w:val="fr-BE"/>
        </w:rPr>
        <w:tab/>
        <w:t>0.005</w:t>
      </w:r>
      <w:r w:rsidRPr="003B1256">
        <w:rPr>
          <w:lang w:val="fr-BE"/>
        </w:rPr>
        <w:tab/>
      </w:r>
    </w:p>
    <w:p w14:paraId="337C96B2" w14:textId="77777777" w:rsidR="00D51FF6" w:rsidRPr="003B1256" w:rsidRDefault="00D51FF6" w:rsidP="00D51FF6">
      <w:pPr>
        <w:pStyle w:val="SingleTxtG"/>
        <w:ind w:left="1701"/>
        <w:rPr>
          <w:lang w:val="fr-BE"/>
        </w:rPr>
      </w:pPr>
      <w:r w:rsidRPr="003B1256">
        <w:rPr>
          <w:lang w:val="fr-BE"/>
        </w:rPr>
        <w:t>Total</w:t>
      </w:r>
      <w:r w:rsidRPr="003B1256">
        <w:rPr>
          <w:lang w:val="fr-BE"/>
        </w:rPr>
        <w:tab/>
      </w:r>
      <w:r w:rsidRPr="003B1256">
        <w:rPr>
          <w:lang w:val="fr-BE"/>
        </w:rPr>
        <w:tab/>
      </w:r>
      <w:r w:rsidRPr="003B1256">
        <w:rPr>
          <w:lang w:val="fr-BE"/>
        </w:rPr>
        <w:tab/>
        <w:t>100%</w:t>
      </w:r>
      <w:r w:rsidRPr="003B1256">
        <w:rPr>
          <w:lang w:val="fr-BE"/>
        </w:rPr>
        <w:tab/>
      </w:r>
      <w:r w:rsidRPr="003B1256">
        <w:rPr>
          <w:lang w:val="fr-BE"/>
        </w:rPr>
        <w:tab/>
      </w:r>
      <w:r w:rsidRPr="003B1256">
        <w:rPr>
          <w:lang w:val="fr-BE"/>
        </w:rPr>
        <w:tab/>
        <w:t>vapour pressure</w:t>
      </w:r>
      <w:r w:rsidRPr="003B1256">
        <w:rPr>
          <w:lang w:val="fr-BE"/>
        </w:rPr>
        <w:tab/>
      </w:r>
      <w:proofErr w:type="spellStart"/>
      <w:r w:rsidRPr="003B1256">
        <w:rPr>
          <w:lang w:val="fr-BE"/>
        </w:rPr>
        <w:t>density</w:t>
      </w:r>
      <w:proofErr w:type="spellEnd"/>
    </w:p>
    <w:p w14:paraId="4DAE0567" w14:textId="03925563" w:rsidR="00D51FF6" w:rsidRPr="00001773" w:rsidRDefault="00D51FF6" w:rsidP="00987BB2">
      <w:pPr>
        <w:pStyle w:val="SingleTxtG"/>
        <w:ind w:left="4536" w:firstLine="567"/>
      </w:pPr>
      <w:r>
        <w:t>1.068</w:t>
      </w:r>
      <w:r>
        <w:tab/>
      </w:r>
      <w:r>
        <w:tab/>
      </w:r>
      <w:r>
        <w:tab/>
        <w:t>0.530</w:t>
      </w:r>
    </w:p>
    <w:p w14:paraId="281218FC" w14:textId="239D24D6" w:rsidR="00D51FF6" w:rsidRDefault="00D51FF6" w:rsidP="00D51FF6">
      <w:pPr>
        <w:pStyle w:val="SingleTxtG"/>
      </w:pPr>
      <w:r>
        <w:rPr>
          <w:lang w:val="fr-CH"/>
        </w:rPr>
        <w:t>6</w:t>
      </w:r>
      <w:r>
        <w:t>.</w:t>
      </w:r>
      <w:r>
        <w:tab/>
        <w:t>Based upon this calculation it can be concluded that all relevant mixtures have a vapour pressure below 1.1 MPa at 70 °C and a density above 0.525 kg/l at 50 °C.</w:t>
      </w:r>
    </w:p>
    <w:p w14:paraId="37FEDC8E" w14:textId="319DE2F8" w:rsidR="00D51FF6" w:rsidRPr="00572D75" w:rsidRDefault="00D51FF6" w:rsidP="009E1C75">
      <w:pPr>
        <w:pStyle w:val="SingleTxtG"/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t>7</w:t>
      </w:r>
      <w:r w:rsidRPr="00572D75">
        <w:rPr>
          <w:rFonts w:eastAsia="SimSun"/>
          <w:lang w:val="en-GB" w:eastAsia="zh-CN"/>
        </w:rPr>
        <w:t>.</w:t>
      </w:r>
      <w:r w:rsidRPr="00572D75">
        <w:rPr>
          <w:rFonts w:eastAsia="SimSun"/>
          <w:lang w:val="en-GB" w:eastAsia="zh-CN"/>
        </w:rPr>
        <w:tab/>
      </w:r>
      <w:r>
        <w:rPr>
          <w:rFonts w:eastAsia="SimSun"/>
          <w:lang w:val="en-GB" w:eastAsia="zh-CN"/>
        </w:rPr>
        <w:t>T</w:t>
      </w:r>
      <w:r w:rsidRPr="00572D75">
        <w:rPr>
          <w:rFonts w:eastAsia="SimSun"/>
          <w:lang w:val="en-GB" w:eastAsia="zh-CN"/>
        </w:rPr>
        <w:t xml:space="preserve">he database of </w:t>
      </w:r>
      <w:proofErr w:type="spellStart"/>
      <w:r w:rsidRPr="00572D75">
        <w:rPr>
          <w:rFonts w:eastAsia="SimSun"/>
          <w:lang w:val="en-GB" w:eastAsia="zh-CN"/>
        </w:rPr>
        <w:t>AspenHYSY</w:t>
      </w:r>
      <w:proofErr w:type="spellEnd"/>
      <w:r>
        <w:rPr>
          <w:rFonts w:eastAsia="SimSun"/>
          <w:lang w:val="en-GB" w:eastAsia="zh-CN"/>
        </w:rPr>
        <w:t xml:space="preserve"> lists a vapour pressure of Isobutane at 70</w:t>
      </w:r>
      <w:r w:rsidR="009E1C75">
        <w:rPr>
          <w:rFonts w:eastAsia="SimSun"/>
          <w:lang w:val="en-GB" w:eastAsia="zh-CN"/>
        </w:rPr>
        <w:t xml:space="preserve"> </w:t>
      </w:r>
      <w:r>
        <w:rPr>
          <w:rFonts w:eastAsia="SimSun"/>
          <w:lang w:val="en-GB" w:eastAsia="zh-CN"/>
        </w:rPr>
        <w:t>°C of 1.088</w:t>
      </w:r>
      <w:r w:rsidR="009E1C75">
        <w:rPr>
          <w:rFonts w:eastAsia="SimSun"/>
          <w:lang w:val="en-GB" w:eastAsia="zh-CN"/>
        </w:rPr>
        <w:t> </w:t>
      </w:r>
      <w:r>
        <w:rPr>
          <w:rFonts w:eastAsia="SimSun"/>
          <w:lang w:val="en-GB" w:eastAsia="zh-CN"/>
        </w:rPr>
        <w:t xml:space="preserve">MPa </w:t>
      </w:r>
      <w:r w:rsidRPr="00572D75">
        <w:rPr>
          <w:rFonts w:eastAsia="SimSun"/>
          <w:lang w:val="en-GB" w:eastAsia="zh-CN"/>
        </w:rPr>
        <w:t>and</w:t>
      </w:r>
      <w:r>
        <w:rPr>
          <w:rFonts w:eastAsia="SimSun"/>
          <w:lang w:val="en-GB" w:eastAsia="zh-CN"/>
        </w:rPr>
        <w:t xml:space="preserve"> the</w:t>
      </w:r>
      <w:r w:rsidR="009E1C75">
        <w:rPr>
          <w:rFonts w:eastAsia="SimSun"/>
          <w:lang w:val="en-GB" w:eastAsia="zh-CN"/>
        </w:rPr>
        <w:t xml:space="preserve"> </w:t>
      </w:r>
      <w:r>
        <w:rPr>
          <w:rFonts w:eastAsia="SimSun"/>
          <w:lang w:val="en-GB" w:eastAsia="zh-CN"/>
        </w:rPr>
        <w:t>database of</w:t>
      </w:r>
      <w:r w:rsidRPr="00572D75">
        <w:rPr>
          <w:rFonts w:eastAsia="SimSun"/>
          <w:lang w:val="en-GB" w:eastAsia="zh-CN"/>
        </w:rPr>
        <w:t xml:space="preserve"> </w:t>
      </w:r>
      <w:proofErr w:type="spellStart"/>
      <w:r w:rsidRPr="00572D75">
        <w:rPr>
          <w:rFonts w:eastAsia="SimSun"/>
          <w:lang w:val="en-GB" w:eastAsia="zh-CN"/>
        </w:rPr>
        <w:t>Conval</w:t>
      </w:r>
      <w:proofErr w:type="spellEnd"/>
      <w:r>
        <w:rPr>
          <w:rFonts w:eastAsia="SimSun"/>
          <w:lang w:val="en-GB" w:eastAsia="zh-CN"/>
        </w:rPr>
        <w:t xml:space="preserve"> of 1.</w:t>
      </w:r>
      <w:r w:rsidRPr="00B06B1A">
        <w:t>086</w:t>
      </w:r>
      <w:r>
        <w:rPr>
          <w:rFonts w:eastAsia="SimSun"/>
          <w:lang w:val="en-GB" w:eastAsia="zh-CN"/>
        </w:rPr>
        <w:t xml:space="preserve"> MPa</w:t>
      </w:r>
      <w:r w:rsidRPr="00572D75">
        <w:rPr>
          <w:rFonts w:eastAsia="SimSun"/>
          <w:lang w:val="en-GB" w:eastAsia="zh-CN"/>
        </w:rPr>
        <w:t>.</w:t>
      </w:r>
      <w:r>
        <w:rPr>
          <w:rFonts w:eastAsia="SimSun"/>
          <w:lang w:val="en-GB" w:eastAsia="zh-CN"/>
        </w:rPr>
        <w:t xml:space="preserve"> 1,3-</w:t>
      </w:r>
      <w:r w:rsidRPr="00572D75">
        <w:rPr>
          <w:rFonts w:eastAsia="SimSun"/>
          <w:lang w:val="en-GB" w:eastAsia="zh-CN"/>
        </w:rPr>
        <w:t xml:space="preserve">Butadiene </w:t>
      </w:r>
      <w:r>
        <w:rPr>
          <w:rFonts w:eastAsia="SimSun"/>
          <w:lang w:val="en-GB" w:eastAsia="zh-CN"/>
        </w:rPr>
        <w:t>has a vapour pressure of 0.</w:t>
      </w:r>
      <w:r w:rsidRPr="00572D75">
        <w:rPr>
          <w:rFonts w:eastAsia="SimSun"/>
          <w:lang w:val="en-GB" w:eastAsia="zh-CN"/>
        </w:rPr>
        <w:t xml:space="preserve">915 </w:t>
      </w:r>
      <w:r>
        <w:rPr>
          <w:rFonts w:eastAsia="SimSun"/>
          <w:lang w:val="en-GB" w:eastAsia="zh-CN"/>
        </w:rPr>
        <w:t>MPa</w:t>
      </w:r>
      <w:r w:rsidRPr="00572D75">
        <w:rPr>
          <w:rFonts w:eastAsia="SimSun"/>
          <w:lang w:val="en-GB" w:eastAsia="zh-CN"/>
        </w:rPr>
        <w:t xml:space="preserve"> at 70</w:t>
      </w:r>
      <w:r w:rsidR="009E1C75">
        <w:rPr>
          <w:rFonts w:eastAsia="SimSun"/>
          <w:lang w:val="en-GB" w:eastAsia="zh-CN"/>
        </w:rPr>
        <w:t xml:space="preserve"> </w:t>
      </w:r>
      <w:r w:rsidRPr="00572D75">
        <w:rPr>
          <w:rFonts w:eastAsia="SimSun"/>
          <w:lang w:val="en-GB" w:eastAsia="zh-CN"/>
        </w:rPr>
        <w:t>°C.</w:t>
      </w:r>
    </w:p>
    <w:p w14:paraId="475FFB71" w14:textId="1672EB4C" w:rsidR="00D51FF6" w:rsidRDefault="009E1C75" w:rsidP="00D51FF6">
      <w:pPr>
        <w:pStyle w:val="SingleTxtG"/>
      </w:pPr>
      <w:r>
        <w:rPr>
          <w:lang w:val="fr-CH"/>
        </w:rPr>
        <w:t>8.</w:t>
      </w:r>
      <w:r>
        <w:rPr>
          <w:lang w:val="fr-CH"/>
        </w:rPr>
        <w:tab/>
      </w:r>
      <w:r w:rsidR="00D51FF6">
        <w:t>Using these databases gives vapour pressures at 70</w:t>
      </w:r>
      <w:r w:rsidR="00C23AF5">
        <w:rPr>
          <w:lang w:val="fr-CH"/>
        </w:rPr>
        <w:t xml:space="preserve"> </w:t>
      </w:r>
      <w:r w:rsidR="00D51FF6">
        <w:t>°C of 1.073 or 1.071 MPa.</w:t>
      </w:r>
      <w:r w:rsidR="00D51FF6">
        <w:tab/>
        <w:t>Both also well below 1.1 MPa.</w:t>
      </w:r>
    </w:p>
    <w:p w14:paraId="78C22FAE" w14:textId="50CF4DA8" w:rsidR="005B433C" w:rsidRPr="00D51FF6" w:rsidRDefault="00D51FF6" w:rsidP="00D51FF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B433C" w:rsidRPr="00D51FF6" w:rsidSect="007A44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4F077" w14:textId="77777777" w:rsidR="00BF7474" w:rsidRDefault="00BF7474"/>
  </w:endnote>
  <w:endnote w:type="continuationSeparator" w:id="0">
    <w:p w14:paraId="473CBC25" w14:textId="77777777" w:rsidR="00BF7474" w:rsidRDefault="00BF7474"/>
  </w:endnote>
  <w:endnote w:type="continuationNotice" w:id="1">
    <w:p w14:paraId="367EFA79" w14:textId="77777777" w:rsidR="00BF7474" w:rsidRDefault="00BF7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2B3CE" w14:textId="77777777" w:rsidR="00090CBF" w:rsidRPr="00F257D1" w:rsidRDefault="00090CBF" w:rsidP="00340E2C">
    <w:pPr>
      <w:pStyle w:val="Pieddepage"/>
      <w:rPr>
        <w:rStyle w:val="Numrodepage"/>
        <w:noProof/>
        <w:sz w:val="20"/>
        <w:szCs w:val="22"/>
      </w:rPr>
    </w:pPr>
    <w:r w:rsidRPr="0059131E">
      <w:rPr>
        <w:rStyle w:val="Numrodepage"/>
        <w:noProof/>
        <w:sz w:val="20"/>
        <w:szCs w:val="22"/>
      </w:rPr>
      <w:fldChar w:fldCharType="begin"/>
    </w:r>
    <w:r w:rsidRPr="0059131E">
      <w:rPr>
        <w:rStyle w:val="Numrodepage"/>
        <w:noProof/>
        <w:sz w:val="20"/>
        <w:szCs w:val="22"/>
      </w:rPr>
      <w:instrText xml:space="preserve"> PAGE  \* MERGEFORMAT </w:instrText>
    </w:r>
    <w:r w:rsidRPr="0059131E">
      <w:rPr>
        <w:rStyle w:val="Numrodepage"/>
        <w:noProof/>
        <w:sz w:val="20"/>
        <w:szCs w:val="22"/>
      </w:rPr>
      <w:fldChar w:fldCharType="separate"/>
    </w:r>
    <w:r w:rsidR="004021B7">
      <w:rPr>
        <w:rStyle w:val="Numrodepage"/>
        <w:noProof/>
        <w:sz w:val="20"/>
        <w:szCs w:val="22"/>
      </w:rPr>
      <w:t>2</w:t>
    </w:r>
    <w:r w:rsidRPr="0059131E">
      <w:rPr>
        <w:rStyle w:val="Numrodepage"/>
        <w:noProof/>
        <w:sz w:val="20"/>
        <w:szCs w:val="22"/>
      </w:rPr>
      <w:fldChar w:fldCharType="end"/>
    </w:r>
  </w:p>
  <w:p w14:paraId="6A959F01" w14:textId="77777777" w:rsidR="00090CBF" w:rsidRDefault="00090C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0AA5" w14:textId="77777777" w:rsidR="00090CBF" w:rsidRPr="000216CC" w:rsidRDefault="00090CBF" w:rsidP="000216CC">
    <w:pPr>
      <w:pStyle w:val="Pieddepage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  <w:p w14:paraId="06DF585C" w14:textId="77777777" w:rsidR="00090CBF" w:rsidRDefault="00090CB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753CA" w14:textId="77777777" w:rsidR="00D51FF6" w:rsidRDefault="00D51F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CEBC1" w14:textId="77777777" w:rsidR="00BF7474" w:rsidRPr="000B175B" w:rsidRDefault="00BF747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6664B9" w14:textId="77777777" w:rsidR="00BF7474" w:rsidRPr="00FC68B7" w:rsidRDefault="00BF747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09EFC3" w14:textId="77777777" w:rsidR="00BF7474" w:rsidRDefault="00BF7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8893" w14:textId="0FBCA5DA" w:rsidR="00090CBF" w:rsidRPr="00B5392B" w:rsidRDefault="00090CBF">
    <w:pPr>
      <w:pStyle w:val="En-tte"/>
      <w:rPr>
        <w:lang w:val="nl-NL"/>
      </w:rPr>
    </w:pPr>
    <w:r w:rsidRPr="00340E2C">
      <w:rPr>
        <w:lang w:val="nl-NL"/>
      </w:rPr>
      <w:t>UN/SCETDG/5</w:t>
    </w:r>
    <w:r w:rsidR="00D51FF6">
      <w:rPr>
        <w:lang w:val="nl-NL"/>
      </w:rPr>
      <w:t>8</w:t>
    </w:r>
    <w:r w:rsidRPr="00340E2C">
      <w:rPr>
        <w:lang w:val="nl-NL"/>
      </w:rPr>
      <w:t>/INF.</w:t>
    </w:r>
    <w:r w:rsidR="00D51FF6">
      <w:rPr>
        <w:lang w:val="nl-NL"/>
      </w:rPr>
      <w:t>4</w:t>
    </w:r>
    <w:r w:rsidR="008247E7">
      <w:rPr>
        <w:lang w:val="nl-NL"/>
      </w:rPr>
      <w:t>0</w:t>
    </w:r>
  </w:p>
  <w:p w14:paraId="09FA2158" w14:textId="77777777" w:rsidR="00090CBF" w:rsidRDefault="00090C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BC36" w14:textId="5EF69383" w:rsidR="00090CBF" w:rsidRPr="000216CC" w:rsidRDefault="00090CBF" w:rsidP="00090CBF">
    <w:pPr>
      <w:pStyle w:val="En-tte"/>
      <w:jc w:val="right"/>
    </w:pPr>
    <w:r w:rsidRPr="00090CBF">
      <w:t>UN/SCETDG/57/INF.</w:t>
    </w:r>
    <w:r w:rsidR="00F56336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0400" w14:textId="77777777" w:rsidR="00090CBF" w:rsidRDefault="00090CBF" w:rsidP="00A44269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BBC5C34"/>
    <w:multiLevelType w:val="multilevel"/>
    <w:tmpl w:val="F1BA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66A0720"/>
    <w:multiLevelType w:val="multilevel"/>
    <w:tmpl w:val="0B6A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F31036"/>
    <w:multiLevelType w:val="hybridMultilevel"/>
    <w:tmpl w:val="4AEA4C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BF12AE6"/>
    <w:multiLevelType w:val="hybridMultilevel"/>
    <w:tmpl w:val="764E1DEC"/>
    <w:lvl w:ilvl="0" w:tplc="CB32B356">
      <w:start w:val="3"/>
      <w:numFmt w:val="bullet"/>
      <w:lvlText w:val="–"/>
      <w:lvlJc w:val="left"/>
      <w:pPr>
        <w:ind w:left="149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1C895EE2"/>
    <w:multiLevelType w:val="hybridMultilevel"/>
    <w:tmpl w:val="AB1A8714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1FDD24B8"/>
    <w:multiLevelType w:val="hybridMultilevel"/>
    <w:tmpl w:val="CEA05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09075CE"/>
    <w:multiLevelType w:val="multilevel"/>
    <w:tmpl w:val="5D04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0FE6881"/>
    <w:multiLevelType w:val="multilevel"/>
    <w:tmpl w:val="D78C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3147D44"/>
    <w:multiLevelType w:val="multilevel"/>
    <w:tmpl w:val="DF44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39E2397"/>
    <w:multiLevelType w:val="hybridMultilevel"/>
    <w:tmpl w:val="06AC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5A6160B"/>
    <w:multiLevelType w:val="hybridMultilevel"/>
    <w:tmpl w:val="925C532A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3817767E"/>
    <w:multiLevelType w:val="hybridMultilevel"/>
    <w:tmpl w:val="7D94FFF6"/>
    <w:lvl w:ilvl="0" w:tplc="B248E4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15"/>
  </w:num>
  <w:num w:numId="13">
    <w:abstractNumId w:val="12"/>
  </w:num>
  <w:num w:numId="14">
    <w:abstractNumId w:val="30"/>
  </w:num>
  <w:num w:numId="15">
    <w:abstractNumId w:val="34"/>
  </w:num>
  <w:num w:numId="16">
    <w:abstractNumId w:val="18"/>
  </w:num>
  <w:num w:numId="17">
    <w:abstractNumId w:val="10"/>
  </w:num>
  <w:num w:numId="18">
    <w:abstractNumId w:val="35"/>
  </w:num>
  <w:num w:numId="19">
    <w:abstractNumId w:val="33"/>
  </w:num>
  <w:num w:numId="20">
    <w:abstractNumId w:val="11"/>
  </w:num>
  <w:num w:numId="21">
    <w:abstractNumId w:val="31"/>
  </w:num>
  <w:num w:numId="22">
    <w:abstractNumId w:val="14"/>
  </w:num>
  <w:num w:numId="23">
    <w:abstractNumId w:val="32"/>
  </w:num>
  <w:num w:numId="24">
    <w:abstractNumId w:val="28"/>
  </w:num>
  <w:num w:numId="25">
    <w:abstractNumId w:val="19"/>
  </w:num>
  <w:num w:numId="26">
    <w:abstractNumId w:val="20"/>
  </w:num>
  <w:num w:numId="27">
    <w:abstractNumId w:val="26"/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1"/>
  </w:num>
  <w:num w:numId="33">
    <w:abstractNumId w:val="17"/>
  </w:num>
  <w:num w:numId="34">
    <w:abstractNumId w:val="27"/>
  </w:num>
  <w:num w:numId="35">
    <w:abstractNumId w:val="13"/>
  </w:num>
  <w:num w:numId="36">
    <w:abstractNumId w:val="24"/>
  </w:num>
  <w:num w:numId="37">
    <w:abstractNumId w:val="22"/>
  </w:num>
  <w:num w:numId="3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ctiveWritingStyle w:appName="MSWord" w:lang="fr-B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E29"/>
    <w:rsid w:val="00006FAE"/>
    <w:rsid w:val="00012EB6"/>
    <w:rsid w:val="000133C5"/>
    <w:rsid w:val="00017D24"/>
    <w:rsid w:val="000216CC"/>
    <w:rsid w:val="000277D3"/>
    <w:rsid w:val="00033414"/>
    <w:rsid w:val="0003375D"/>
    <w:rsid w:val="00043180"/>
    <w:rsid w:val="000504CE"/>
    <w:rsid w:val="00050922"/>
    <w:rsid w:val="00050F6B"/>
    <w:rsid w:val="00053492"/>
    <w:rsid w:val="000556F5"/>
    <w:rsid w:val="0005710C"/>
    <w:rsid w:val="00064402"/>
    <w:rsid w:val="00067E6D"/>
    <w:rsid w:val="00072C03"/>
    <w:rsid w:val="00072C8C"/>
    <w:rsid w:val="00073129"/>
    <w:rsid w:val="00075F99"/>
    <w:rsid w:val="00076A0A"/>
    <w:rsid w:val="00082CE1"/>
    <w:rsid w:val="00083598"/>
    <w:rsid w:val="00084632"/>
    <w:rsid w:val="00086747"/>
    <w:rsid w:val="00087152"/>
    <w:rsid w:val="00090CBF"/>
    <w:rsid w:val="00091046"/>
    <w:rsid w:val="00091419"/>
    <w:rsid w:val="00091CB3"/>
    <w:rsid w:val="000931C0"/>
    <w:rsid w:val="000A2236"/>
    <w:rsid w:val="000A35F2"/>
    <w:rsid w:val="000A3A48"/>
    <w:rsid w:val="000A4C38"/>
    <w:rsid w:val="000A4F3B"/>
    <w:rsid w:val="000B175B"/>
    <w:rsid w:val="000B3A0F"/>
    <w:rsid w:val="000B4919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E5C9A"/>
    <w:rsid w:val="000F0347"/>
    <w:rsid w:val="000F52D6"/>
    <w:rsid w:val="000F6A20"/>
    <w:rsid w:val="001016F4"/>
    <w:rsid w:val="0010461A"/>
    <w:rsid w:val="00115303"/>
    <w:rsid w:val="00117787"/>
    <w:rsid w:val="00117D0D"/>
    <w:rsid w:val="00121EB7"/>
    <w:rsid w:val="00131B10"/>
    <w:rsid w:val="00131D42"/>
    <w:rsid w:val="00133C50"/>
    <w:rsid w:val="001406F4"/>
    <w:rsid w:val="00140F48"/>
    <w:rsid w:val="001518B1"/>
    <w:rsid w:val="001633FB"/>
    <w:rsid w:val="00163A1B"/>
    <w:rsid w:val="00165735"/>
    <w:rsid w:val="00167786"/>
    <w:rsid w:val="00180633"/>
    <w:rsid w:val="00181019"/>
    <w:rsid w:val="0018162F"/>
    <w:rsid w:val="0018168F"/>
    <w:rsid w:val="001835BF"/>
    <w:rsid w:val="00184120"/>
    <w:rsid w:val="00184B86"/>
    <w:rsid w:val="00187513"/>
    <w:rsid w:val="00187BDB"/>
    <w:rsid w:val="00195229"/>
    <w:rsid w:val="001A02A4"/>
    <w:rsid w:val="001A7113"/>
    <w:rsid w:val="001B35EE"/>
    <w:rsid w:val="001B4B04"/>
    <w:rsid w:val="001B6B72"/>
    <w:rsid w:val="001B7A75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678A"/>
    <w:rsid w:val="001E797C"/>
    <w:rsid w:val="002062DE"/>
    <w:rsid w:val="00211B12"/>
    <w:rsid w:val="00211E0B"/>
    <w:rsid w:val="0021481D"/>
    <w:rsid w:val="00221589"/>
    <w:rsid w:val="00221AC2"/>
    <w:rsid w:val="00224CD9"/>
    <w:rsid w:val="002309A7"/>
    <w:rsid w:val="0023231C"/>
    <w:rsid w:val="00235381"/>
    <w:rsid w:val="00237785"/>
    <w:rsid w:val="00241178"/>
    <w:rsid w:val="00241466"/>
    <w:rsid w:val="002440E7"/>
    <w:rsid w:val="00244C52"/>
    <w:rsid w:val="00247570"/>
    <w:rsid w:val="00250078"/>
    <w:rsid w:val="00257C1E"/>
    <w:rsid w:val="00261B71"/>
    <w:rsid w:val="002621F5"/>
    <w:rsid w:val="002622A9"/>
    <w:rsid w:val="002708B5"/>
    <w:rsid w:val="002725CA"/>
    <w:rsid w:val="00273A92"/>
    <w:rsid w:val="00277896"/>
    <w:rsid w:val="00280EB7"/>
    <w:rsid w:val="002905C1"/>
    <w:rsid w:val="00295C28"/>
    <w:rsid w:val="002976CF"/>
    <w:rsid w:val="002A0BD2"/>
    <w:rsid w:val="002A5B17"/>
    <w:rsid w:val="002B067A"/>
    <w:rsid w:val="002B1514"/>
    <w:rsid w:val="002B1CDA"/>
    <w:rsid w:val="002C7F25"/>
    <w:rsid w:val="002D44DB"/>
    <w:rsid w:val="002D5A85"/>
    <w:rsid w:val="002D5C7D"/>
    <w:rsid w:val="002E35BB"/>
    <w:rsid w:val="002F68FD"/>
    <w:rsid w:val="003107FA"/>
    <w:rsid w:val="00313AC2"/>
    <w:rsid w:val="00313B8C"/>
    <w:rsid w:val="00315D73"/>
    <w:rsid w:val="00316FF9"/>
    <w:rsid w:val="003173F6"/>
    <w:rsid w:val="00320868"/>
    <w:rsid w:val="00321716"/>
    <w:rsid w:val="003229D8"/>
    <w:rsid w:val="003244D9"/>
    <w:rsid w:val="00327D0A"/>
    <w:rsid w:val="00337A32"/>
    <w:rsid w:val="00340E2C"/>
    <w:rsid w:val="003517C3"/>
    <w:rsid w:val="00355502"/>
    <w:rsid w:val="00356BC7"/>
    <w:rsid w:val="00357A20"/>
    <w:rsid w:val="00365AA6"/>
    <w:rsid w:val="00372F06"/>
    <w:rsid w:val="00391647"/>
    <w:rsid w:val="00391A13"/>
    <w:rsid w:val="0039260F"/>
    <w:rsid w:val="0039277A"/>
    <w:rsid w:val="00393B99"/>
    <w:rsid w:val="00396F6A"/>
    <w:rsid w:val="003972E0"/>
    <w:rsid w:val="003A1EC2"/>
    <w:rsid w:val="003A52D7"/>
    <w:rsid w:val="003A5A16"/>
    <w:rsid w:val="003B0C98"/>
    <w:rsid w:val="003C0657"/>
    <w:rsid w:val="003C18C9"/>
    <w:rsid w:val="003C2CC4"/>
    <w:rsid w:val="003C655D"/>
    <w:rsid w:val="003D23B5"/>
    <w:rsid w:val="003D293B"/>
    <w:rsid w:val="003D4B23"/>
    <w:rsid w:val="003F23A4"/>
    <w:rsid w:val="003F54D8"/>
    <w:rsid w:val="003F5B52"/>
    <w:rsid w:val="00400408"/>
    <w:rsid w:val="004021B7"/>
    <w:rsid w:val="00403EC6"/>
    <w:rsid w:val="00406A80"/>
    <w:rsid w:val="00406CD4"/>
    <w:rsid w:val="004108CE"/>
    <w:rsid w:val="00415483"/>
    <w:rsid w:val="00420F4B"/>
    <w:rsid w:val="004248D6"/>
    <w:rsid w:val="00430086"/>
    <w:rsid w:val="00430918"/>
    <w:rsid w:val="004317D1"/>
    <w:rsid w:val="004325CB"/>
    <w:rsid w:val="00437F3F"/>
    <w:rsid w:val="00445B83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56A9"/>
    <w:rsid w:val="0046668F"/>
    <w:rsid w:val="0046773D"/>
    <w:rsid w:val="0046788D"/>
    <w:rsid w:val="004814C2"/>
    <w:rsid w:val="004822C0"/>
    <w:rsid w:val="0048304D"/>
    <w:rsid w:val="00484A9B"/>
    <w:rsid w:val="00486D8A"/>
    <w:rsid w:val="0049211A"/>
    <w:rsid w:val="00492AF9"/>
    <w:rsid w:val="00494C77"/>
    <w:rsid w:val="00497291"/>
    <w:rsid w:val="00497711"/>
    <w:rsid w:val="004A004F"/>
    <w:rsid w:val="004A52F4"/>
    <w:rsid w:val="004B25F8"/>
    <w:rsid w:val="004B2C9D"/>
    <w:rsid w:val="004B5939"/>
    <w:rsid w:val="004B73D6"/>
    <w:rsid w:val="004C39D0"/>
    <w:rsid w:val="004C4F1A"/>
    <w:rsid w:val="004C6D6D"/>
    <w:rsid w:val="004E0C5D"/>
    <w:rsid w:val="004E2CEA"/>
    <w:rsid w:val="004F4240"/>
    <w:rsid w:val="004F6D33"/>
    <w:rsid w:val="004F6DF4"/>
    <w:rsid w:val="004F77CD"/>
    <w:rsid w:val="0050042A"/>
    <w:rsid w:val="00504855"/>
    <w:rsid w:val="00507CF1"/>
    <w:rsid w:val="00522177"/>
    <w:rsid w:val="00526AFD"/>
    <w:rsid w:val="00527910"/>
    <w:rsid w:val="005318BF"/>
    <w:rsid w:val="005420F2"/>
    <w:rsid w:val="00542505"/>
    <w:rsid w:val="005434D7"/>
    <w:rsid w:val="005470EF"/>
    <w:rsid w:val="005475D4"/>
    <w:rsid w:val="00552CEE"/>
    <w:rsid w:val="00555CDB"/>
    <w:rsid w:val="00555FEA"/>
    <w:rsid w:val="00561B6D"/>
    <w:rsid w:val="00562D45"/>
    <w:rsid w:val="0056615B"/>
    <w:rsid w:val="00567DFB"/>
    <w:rsid w:val="00571DAA"/>
    <w:rsid w:val="00572049"/>
    <w:rsid w:val="0058129D"/>
    <w:rsid w:val="00590144"/>
    <w:rsid w:val="0059131E"/>
    <w:rsid w:val="00593401"/>
    <w:rsid w:val="0059682C"/>
    <w:rsid w:val="005A3F48"/>
    <w:rsid w:val="005A6301"/>
    <w:rsid w:val="005A64DD"/>
    <w:rsid w:val="005B09F0"/>
    <w:rsid w:val="005B0CED"/>
    <w:rsid w:val="005B131B"/>
    <w:rsid w:val="005B3DB3"/>
    <w:rsid w:val="005B433C"/>
    <w:rsid w:val="005B528A"/>
    <w:rsid w:val="005B6088"/>
    <w:rsid w:val="005C3490"/>
    <w:rsid w:val="005C4CB5"/>
    <w:rsid w:val="005D0C6C"/>
    <w:rsid w:val="005D1BB4"/>
    <w:rsid w:val="005E010D"/>
    <w:rsid w:val="005E0BF6"/>
    <w:rsid w:val="005E0E04"/>
    <w:rsid w:val="005E28E0"/>
    <w:rsid w:val="005E3563"/>
    <w:rsid w:val="005E3AAD"/>
    <w:rsid w:val="005E5946"/>
    <w:rsid w:val="005E64CA"/>
    <w:rsid w:val="005E75CA"/>
    <w:rsid w:val="005F3A39"/>
    <w:rsid w:val="005F5C2F"/>
    <w:rsid w:val="005F7BB1"/>
    <w:rsid w:val="00602490"/>
    <w:rsid w:val="00603E3C"/>
    <w:rsid w:val="0060673A"/>
    <w:rsid w:val="00611FC4"/>
    <w:rsid w:val="00612812"/>
    <w:rsid w:val="006147E0"/>
    <w:rsid w:val="006176FB"/>
    <w:rsid w:val="006216A1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70CF0"/>
    <w:rsid w:val="00675F87"/>
    <w:rsid w:val="006870AE"/>
    <w:rsid w:val="00690CD6"/>
    <w:rsid w:val="006A098A"/>
    <w:rsid w:val="006A3932"/>
    <w:rsid w:val="006A53DC"/>
    <w:rsid w:val="006A63E3"/>
    <w:rsid w:val="006A7392"/>
    <w:rsid w:val="006B1148"/>
    <w:rsid w:val="006B1C55"/>
    <w:rsid w:val="006C0D34"/>
    <w:rsid w:val="006C251B"/>
    <w:rsid w:val="006C2F7E"/>
    <w:rsid w:val="006D3560"/>
    <w:rsid w:val="006E3B65"/>
    <w:rsid w:val="006E4E78"/>
    <w:rsid w:val="006E564B"/>
    <w:rsid w:val="007025C0"/>
    <w:rsid w:val="00707F04"/>
    <w:rsid w:val="00711637"/>
    <w:rsid w:val="00714F4F"/>
    <w:rsid w:val="0071611E"/>
    <w:rsid w:val="0072632A"/>
    <w:rsid w:val="00734F20"/>
    <w:rsid w:val="00736E6A"/>
    <w:rsid w:val="00741F59"/>
    <w:rsid w:val="0074697D"/>
    <w:rsid w:val="007510F5"/>
    <w:rsid w:val="00755EBE"/>
    <w:rsid w:val="00761619"/>
    <w:rsid w:val="0076177C"/>
    <w:rsid w:val="00761843"/>
    <w:rsid w:val="00763C33"/>
    <w:rsid w:val="00766322"/>
    <w:rsid w:val="00770621"/>
    <w:rsid w:val="00770BCD"/>
    <w:rsid w:val="00771904"/>
    <w:rsid w:val="00773353"/>
    <w:rsid w:val="00774129"/>
    <w:rsid w:val="00774E8F"/>
    <w:rsid w:val="00774EAA"/>
    <w:rsid w:val="0077553A"/>
    <w:rsid w:val="00776C93"/>
    <w:rsid w:val="0078123B"/>
    <w:rsid w:val="00781B57"/>
    <w:rsid w:val="00786434"/>
    <w:rsid w:val="00790791"/>
    <w:rsid w:val="00796F36"/>
    <w:rsid w:val="007A2CDB"/>
    <w:rsid w:val="007A334C"/>
    <w:rsid w:val="007A44D6"/>
    <w:rsid w:val="007A62EC"/>
    <w:rsid w:val="007B06F2"/>
    <w:rsid w:val="007B1A7E"/>
    <w:rsid w:val="007B2BA8"/>
    <w:rsid w:val="007B4133"/>
    <w:rsid w:val="007B6BA5"/>
    <w:rsid w:val="007C2C0D"/>
    <w:rsid w:val="007C3162"/>
    <w:rsid w:val="007C3390"/>
    <w:rsid w:val="007C4F4B"/>
    <w:rsid w:val="007C644D"/>
    <w:rsid w:val="007D1406"/>
    <w:rsid w:val="007D2AC1"/>
    <w:rsid w:val="007D384C"/>
    <w:rsid w:val="007D7BC6"/>
    <w:rsid w:val="007E277E"/>
    <w:rsid w:val="007E4BD3"/>
    <w:rsid w:val="007E5D7C"/>
    <w:rsid w:val="007F10BF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47E7"/>
    <w:rsid w:val="00826C09"/>
    <w:rsid w:val="0083043E"/>
    <w:rsid w:val="0083055C"/>
    <w:rsid w:val="0083069A"/>
    <w:rsid w:val="00832A1D"/>
    <w:rsid w:val="00834479"/>
    <w:rsid w:val="00843AB2"/>
    <w:rsid w:val="00846809"/>
    <w:rsid w:val="00846900"/>
    <w:rsid w:val="00857789"/>
    <w:rsid w:val="0086107D"/>
    <w:rsid w:val="00864251"/>
    <w:rsid w:val="00871FD5"/>
    <w:rsid w:val="00881213"/>
    <w:rsid w:val="008830CC"/>
    <w:rsid w:val="00892591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65FB"/>
    <w:rsid w:val="008C3B3C"/>
    <w:rsid w:val="008C4283"/>
    <w:rsid w:val="008C6BEB"/>
    <w:rsid w:val="008C7033"/>
    <w:rsid w:val="008C74C3"/>
    <w:rsid w:val="008C7BF7"/>
    <w:rsid w:val="008D134F"/>
    <w:rsid w:val="008D3C75"/>
    <w:rsid w:val="008D50DE"/>
    <w:rsid w:val="008D6942"/>
    <w:rsid w:val="008E0E46"/>
    <w:rsid w:val="008E1DAE"/>
    <w:rsid w:val="008E295A"/>
    <w:rsid w:val="008E49EC"/>
    <w:rsid w:val="008F2D9A"/>
    <w:rsid w:val="008F44B8"/>
    <w:rsid w:val="008F504A"/>
    <w:rsid w:val="008F5C0B"/>
    <w:rsid w:val="0090092A"/>
    <w:rsid w:val="009045EE"/>
    <w:rsid w:val="00904EBC"/>
    <w:rsid w:val="00906C3D"/>
    <w:rsid w:val="00912044"/>
    <w:rsid w:val="00923019"/>
    <w:rsid w:val="00924B63"/>
    <w:rsid w:val="0093487F"/>
    <w:rsid w:val="009363B6"/>
    <w:rsid w:val="00940F46"/>
    <w:rsid w:val="00941ECC"/>
    <w:rsid w:val="00941FFD"/>
    <w:rsid w:val="00945A5D"/>
    <w:rsid w:val="00946A0D"/>
    <w:rsid w:val="00955109"/>
    <w:rsid w:val="00956AD7"/>
    <w:rsid w:val="00963B67"/>
    <w:rsid w:val="00963CBA"/>
    <w:rsid w:val="00964682"/>
    <w:rsid w:val="009652E8"/>
    <w:rsid w:val="009701ED"/>
    <w:rsid w:val="00972A01"/>
    <w:rsid w:val="00980BD7"/>
    <w:rsid w:val="00984471"/>
    <w:rsid w:val="00985F37"/>
    <w:rsid w:val="009879EA"/>
    <w:rsid w:val="00987BB2"/>
    <w:rsid w:val="009908A5"/>
    <w:rsid w:val="0099124E"/>
    <w:rsid w:val="00991261"/>
    <w:rsid w:val="00991CC2"/>
    <w:rsid w:val="009953D5"/>
    <w:rsid w:val="009A1D29"/>
    <w:rsid w:val="009C5690"/>
    <w:rsid w:val="009C6394"/>
    <w:rsid w:val="009D0E2A"/>
    <w:rsid w:val="009D0F0E"/>
    <w:rsid w:val="009D1AAE"/>
    <w:rsid w:val="009D634E"/>
    <w:rsid w:val="009E1560"/>
    <w:rsid w:val="009E1C75"/>
    <w:rsid w:val="009F0F06"/>
    <w:rsid w:val="009F1220"/>
    <w:rsid w:val="009F28BC"/>
    <w:rsid w:val="009F4FC5"/>
    <w:rsid w:val="00A0152E"/>
    <w:rsid w:val="00A12B58"/>
    <w:rsid w:val="00A1427D"/>
    <w:rsid w:val="00A235F1"/>
    <w:rsid w:val="00A23F62"/>
    <w:rsid w:val="00A2460E"/>
    <w:rsid w:val="00A34B00"/>
    <w:rsid w:val="00A3777A"/>
    <w:rsid w:val="00A378DF"/>
    <w:rsid w:val="00A44269"/>
    <w:rsid w:val="00A44455"/>
    <w:rsid w:val="00A50077"/>
    <w:rsid w:val="00A53982"/>
    <w:rsid w:val="00A54CA8"/>
    <w:rsid w:val="00A60196"/>
    <w:rsid w:val="00A6199C"/>
    <w:rsid w:val="00A61CB2"/>
    <w:rsid w:val="00A622AF"/>
    <w:rsid w:val="00A65F4A"/>
    <w:rsid w:val="00A66636"/>
    <w:rsid w:val="00A72F22"/>
    <w:rsid w:val="00A7347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A1D9A"/>
    <w:rsid w:val="00AA32EB"/>
    <w:rsid w:val="00AB1DA6"/>
    <w:rsid w:val="00AB382F"/>
    <w:rsid w:val="00AB4CF1"/>
    <w:rsid w:val="00AC353B"/>
    <w:rsid w:val="00AD1151"/>
    <w:rsid w:val="00AD34EE"/>
    <w:rsid w:val="00AD7C5F"/>
    <w:rsid w:val="00AD7C88"/>
    <w:rsid w:val="00AE3D48"/>
    <w:rsid w:val="00AE45DE"/>
    <w:rsid w:val="00AF0878"/>
    <w:rsid w:val="00AF2F9D"/>
    <w:rsid w:val="00AF6710"/>
    <w:rsid w:val="00AF6ECD"/>
    <w:rsid w:val="00B013E6"/>
    <w:rsid w:val="00B04D66"/>
    <w:rsid w:val="00B06AAF"/>
    <w:rsid w:val="00B06B1A"/>
    <w:rsid w:val="00B10C19"/>
    <w:rsid w:val="00B1157C"/>
    <w:rsid w:val="00B1501F"/>
    <w:rsid w:val="00B22971"/>
    <w:rsid w:val="00B26710"/>
    <w:rsid w:val="00B26B3C"/>
    <w:rsid w:val="00B30179"/>
    <w:rsid w:val="00B304E1"/>
    <w:rsid w:val="00B3317B"/>
    <w:rsid w:val="00B349BE"/>
    <w:rsid w:val="00B41384"/>
    <w:rsid w:val="00B4398E"/>
    <w:rsid w:val="00B45BCD"/>
    <w:rsid w:val="00B46383"/>
    <w:rsid w:val="00B5392B"/>
    <w:rsid w:val="00B63370"/>
    <w:rsid w:val="00B666B2"/>
    <w:rsid w:val="00B71E2B"/>
    <w:rsid w:val="00B73DA8"/>
    <w:rsid w:val="00B74F7C"/>
    <w:rsid w:val="00B75E05"/>
    <w:rsid w:val="00B81E12"/>
    <w:rsid w:val="00B829E9"/>
    <w:rsid w:val="00B84AAC"/>
    <w:rsid w:val="00B877E1"/>
    <w:rsid w:val="00B90F54"/>
    <w:rsid w:val="00B91CC3"/>
    <w:rsid w:val="00B92A0C"/>
    <w:rsid w:val="00B93068"/>
    <w:rsid w:val="00BB176D"/>
    <w:rsid w:val="00BB3B28"/>
    <w:rsid w:val="00BC74E9"/>
    <w:rsid w:val="00BD2077"/>
    <w:rsid w:val="00BE1FF8"/>
    <w:rsid w:val="00BE382C"/>
    <w:rsid w:val="00BE50CA"/>
    <w:rsid w:val="00BE618E"/>
    <w:rsid w:val="00BF16FB"/>
    <w:rsid w:val="00BF57B4"/>
    <w:rsid w:val="00BF7474"/>
    <w:rsid w:val="00C0263F"/>
    <w:rsid w:val="00C03B44"/>
    <w:rsid w:val="00C05987"/>
    <w:rsid w:val="00C13A85"/>
    <w:rsid w:val="00C17563"/>
    <w:rsid w:val="00C218A4"/>
    <w:rsid w:val="00C23AF5"/>
    <w:rsid w:val="00C27F4F"/>
    <w:rsid w:val="00C31519"/>
    <w:rsid w:val="00C36D37"/>
    <w:rsid w:val="00C415CF"/>
    <w:rsid w:val="00C463DD"/>
    <w:rsid w:val="00C46D5B"/>
    <w:rsid w:val="00C537D5"/>
    <w:rsid w:val="00C62F76"/>
    <w:rsid w:val="00C66D78"/>
    <w:rsid w:val="00C737DA"/>
    <w:rsid w:val="00C745C3"/>
    <w:rsid w:val="00C81212"/>
    <w:rsid w:val="00C84FF1"/>
    <w:rsid w:val="00C87478"/>
    <w:rsid w:val="00C91180"/>
    <w:rsid w:val="00C93C11"/>
    <w:rsid w:val="00C971F6"/>
    <w:rsid w:val="00CA049C"/>
    <w:rsid w:val="00CA381C"/>
    <w:rsid w:val="00CA74D3"/>
    <w:rsid w:val="00CB0187"/>
    <w:rsid w:val="00CB2158"/>
    <w:rsid w:val="00CB2799"/>
    <w:rsid w:val="00CB3CEA"/>
    <w:rsid w:val="00CB6380"/>
    <w:rsid w:val="00CC4CA6"/>
    <w:rsid w:val="00CD0009"/>
    <w:rsid w:val="00CD2CE2"/>
    <w:rsid w:val="00CD30EE"/>
    <w:rsid w:val="00CD3225"/>
    <w:rsid w:val="00CD35E8"/>
    <w:rsid w:val="00CE09DE"/>
    <w:rsid w:val="00CE33D5"/>
    <w:rsid w:val="00CE4083"/>
    <w:rsid w:val="00CE46BA"/>
    <w:rsid w:val="00CE4A8F"/>
    <w:rsid w:val="00CE52AD"/>
    <w:rsid w:val="00CE74ED"/>
    <w:rsid w:val="00CF4FE1"/>
    <w:rsid w:val="00CF6F32"/>
    <w:rsid w:val="00CF778D"/>
    <w:rsid w:val="00D0631B"/>
    <w:rsid w:val="00D06C3A"/>
    <w:rsid w:val="00D164BA"/>
    <w:rsid w:val="00D16C2F"/>
    <w:rsid w:val="00D2031B"/>
    <w:rsid w:val="00D25E8C"/>
    <w:rsid w:val="00D25FE2"/>
    <w:rsid w:val="00D27E89"/>
    <w:rsid w:val="00D37E80"/>
    <w:rsid w:val="00D40730"/>
    <w:rsid w:val="00D43252"/>
    <w:rsid w:val="00D46231"/>
    <w:rsid w:val="00D477C4"/>
    <w:rsid w:val="00D50DF8"/>
    <w:rsid w:val="00D51FF6"/>
    <w:rsid w:val="00D5409C"/>
    <w:rsid w:val="00D57C13"/>
    <w:rsid w:val="00D57FD9"/>
    <w:rsid w:val="00D610C1"/>
    <w:rsid w:val="00D6123A"/>
    <w:rsid w:val="00D658FA"/>
    <w:rsid w:val="00D730E3"/>
    <w:rsid w:val="00D73803"/>
    <w:rsid w:val="00D753D8"/>
    <w:rsid w:val="00D80B70"/>
    <w:rsid w:val="00D9274F"/>
    <w:rsid w:val="00D92BE0"/>
    <w:rsid w:val="00D96248"/>
    <w:rsid w:val="00D96CC5"/>
    <w:rsid w:val="00D978C6"/>
    <w:rsid w:val="00D97B77"/>
    <w:rsid w:val="00DA6620"/>
    <w:rsid w:val="00DA67AD"/>
    <w:rsid w:val="00DA7D8F"/>
    <w:rsid w:val="00DB39FA"/>
    <w:rsid w:val="00DB7B9D"/>
    <w:rsid w:val="00DD1E65"/>
    <w:rsid w:val="00DD42A0"/>
    <w:rsid w:val="00DD725C"/>
    <w:rsid w:val="00DE236F"/>
    <w:rsid w:val="00DE3ECB"/>
    <w:rsid w:val="00DE41F2"/>
    <w:rsid w:val="00DE4785"/>
    <w:rsid w:val="00DE7267"/>
    <w:rsid w:val="00DF0A4D"/>
    <w:rsid w:val="00DF3039"/>
    <w:rsid w:val="00DF3A04"/>
    <w:rsid w:val="00DF4518"/>
    <w:rsid w:val="00DF69A6"/>
    <w:rsid w:val="00E130AB"/>
    <w:rsid w:val="00E1679E"/>
    <w:rsid w:val="00E239A0"/>
    <w:rsid w:val="00E3141C"/>
    <w:rsid w:val="00E34E58"/>
    <w:rsid w:val="00E36838"/>
    <w:rsid w:val="00E36C10"/>
    <w:rsid w:val="00E40B76"/>
    <w:rsid w:val="00E40D7C"/>
    <w:rsid w:val="00E422B7"/>
    <w:rsid w:val="00E42461"/>
    <w:rsid w:val="00E4443D"/>
    <w:rsid w:val="00E44D34"/>
    <w:rsid w:val="00E52EB0"/>
    <w:rsid w:val="00E54352"/>
    <w:rsid w:val="00E5644E"/>
    <w:rsid w:val="00E5691C"/>
    <w:rsid w:val="00E56B35"/>
    <w:rsid w:val="00E60903"/>
    <w:rsid w:val="00E631BA"/>
    <w:rsid w:val="00E631FE"/>
    <w:rsid w:val="00E63481"/>
    <w:rsid w:val="00E63DE8"/>
    <w:rsid w:val="00E6613A"/>
    <w:rsid w:val="00E7260F"/>
    <w:rsid w:val="00E730D8"/>
    <w:rsid w:val="00E81230"/>
    <w:rsid w:val="00E8535A"/>
    <w:rsid w:val="00E859FF"/>
    <w:rsid w:val="00E864BE"/>
    <w:rsid w:val="00E90647"/>
    <w:rsid w:val="00E96630"/>
    <w:rsid w:val="00EA0364"/>
    <w:rsid w:val="00EA04DA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526C"/>
    <w:rsid w:val="00EC6BFD"/>
    <w:rsid w:val="00EC755A"/>
    <w:rsid w:val="00ED3508"/>
    <w:rsid w:val="00ED3F6F"/>
    <w:rsid w:val="00ED769C"/>
    <w:rsid w:val="00ED7A2A"/>
    <w:rsid w:val="00ED7B73"/>
    <w:rsid w:val="00EE2966"/>
    <w:rsid w:val="00EE4D59"/>
    <w:rsid w:val="00EE73C3"/>
    <w:rsid w:val="00EF1D7F"/>
    <w:rsid w:val="00EF4AAC"/>
    <w:rsid w:val="00EF5645"/>
    <w:rsid w:val="00F01C57"/>
    <w:rsid w:val="00F03FA2"/>
    <w:rsid w:val="00F05283"/>
    <w:rsid w:val="00F0579D"/>
    <w:rsid w:val="00F07537"/>
    <w:rsid w:val="00F07E12"/>
    <w:rsid w:val="00F1150D"/>
    <w:rsid w:val="00F1200D"/>
    <w:rsid w:val="00F21A22"/>
    <w:rsid w:val="00F22D71"/>
    <w:rsid w:val="00F257D1"/>
    <w:rsid w:val="00F30A8A"/>
    <w:rsid w:val="00F34267"/>
    <w:rsid w:val="00F3574D"/>
    <w:rsid w:val="00F40295"/>
    <w:rsid w:val="00F40E75"/>
    <w:rsid w:val="00F412D3"/>
    <w:rsid w:val="00F444E3"/>
    <w:rsid w:val="00F5087E"/>
    <w:rsid w:val="00F510D1"/>
    <w:rsid w:val="00F51BAB"/>
    <w:rsid w:val="00F535BE"/>
    <w:rsid w:val="00F54674"/>
    <w:rsid w:val="00F56336"/>
    <w:rsid w:val="00F5743B"/>
    <w:rsid w:val="00F57685"/>
    <w:rsid w:val="00F64C95"/>
    <w:rsid w:val="00F75E96"/>
    <w:rsid w:val="00F87B50"/>
    <w:rsid w:val="00FA00A0"/>
    <w:rsid w:val="00FA032F"/>
    <w:rsid w:val="00FA3FB7"/>
    <w:rsid w:val="00FB2CDB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2D01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4E4042"/>
  <w15:docId w15:val="{38032DA0-7E9A-42B2-A70A-3727E6C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A8523D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A8523D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Numrodepage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link w:val="CorpsdetexteCar"/>
    <w:semiHidden/>
  </w:style>
  <w:style w:type="paragraph" w:styleId="Retraitcorpsdetexte">
    <w:name w:val="Body Text Indent"/>
    <w:basedOn w:val="Normal"/>
    <w:link w:val="RetraitcorpsdetexteCar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uiPriority w:val="99"/>
    <w:qFormat/>
    <w:rsid w:val="00A8523D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A8523D"/>
  </w:style>
  <w:style w:type="character" w:styleId="Marquedecommentaire">
    <w:name w:val="annotation reference"/>
    <w:uiPriority w:val="99"/>
    <w:rPr>
      <w:sz w:val="6"/>
    </w:rPr>
  </w:style>
  <w:style w:type="paragraph" w:styleId="Commentaire">
    <w:name w:val="annotation text"/>
    <w:basedOn w:val="Normal"/>
    <w:link w:val="CommentaireCar"/>
    <w:uiPriority w:val="99"/>
    <w:rPr>
      <w:lang w:eastAsia="x-none"/>
    </w:rPr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link w:val="Corpsdetexte2Car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link w:val="Retraitcorpsdetexte2Car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rsid w:val="00A8523D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uiPriority w:val="99"/>
    <w:rsid w:val="00A8523D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uiPriority w:val="99"/>
    <w:qFormat/>
    <w:rsid w:val="00A8523D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Textedebulles">
    <w:name w:val="Balloon Text"/>
    <w:basedOn w:val="Normal"/>
    <w:link w:val="TextedebullesC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paragraph" w:styleId="Paragraphedeliste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E34E58"/>
    <w:rPr>
      <w:sz w:val="18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15303"/>
    <w:rPr>
      <w:b/>
      <w:bCs/>
    </w:rPr>
  </w:style>
  <w:style w:type="character" w:customStyle="1" w:styleId="CommentaireCar">
    <w:name w:val="Commentaire Car"/>
    <w:link w:val="Commentaire"/>
    <w:uiPriority w:val="99"/>
    <w:rsid w:val="00115303"/>
    <w:rPr>
      <w:lang w:val="en-GB"/>
    </w:rPr>
  </w:style>
  <w:style w:type="character" w:customStyle="1" w:styleId="ObjetducommentaireCar">
    <w:name w:val="Objet du commentaire Car"/>
    <w:link w:val="Objetducommentaire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Titre3Car">
    <w:name w:val="Titre 3 Car"/>
    <w:link w:val="Titre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Corpsdetexte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PrformatHTMLCar">
    <w:name w:val="Préformaté HTML Car"/>
    <w:link w:val="PrformatHTML"/>
    <w:uiPriority w:val="99"/>
    <w:rsid w:val="00EC1F27"/>
    <w:rPr>
      <w:rFonts w:ascii="Courier New" w:hAnsi="Courier New" w:cs="Courier New"/>
      <w:lang w:eastAsia="en-US"/>
    </w:rPr>
  </w:style>
  <w:style w:type="character" w:customStyle="1" w:styleId="PieddepageCar">
    <w:name w:val="Pied de page Car"/>
    <w:aliases w:val="3_G Car"/>
    <w:link w:val="Pieddepage"/>
    <w:uiPriority w:val="99"/>
    <w:rsid w:val="00EC1F27"/>
    <w:rPr>
      <w:sz w:val="16"/>
      <w:lang w:eastAsia="en-US"/>
    </w:rPr>
  </w:style>
  <w:style w:type="character" w:customStyle="1" w:styleId="RetraitcorpsdetexteCar">
    <w:name w:val="Retrait corps de texte Car"/>
    <w:link w:val="Retraitcorpsdetexte"/>
    <w:semiHidden/>
    <w:rsid w:val="00EC1F27"/>
    <w:rPr>
      <w:lang w:eastAsia="en-US"/>
    </w:rPr>
  </w:style>
  <w:style w:type="character" w:customStyle="1" w:styleId="Retraitcorpsdetexte2Car">
    <w:name w:val="Retrait corps de texte 2 Car"/>
    <w:link w:val="Retraitcorpsdetexte2"/>
    <w:semiHidden/>
    <w:rsid w:val="00EC1F27"/>
    <w:rPr>
      <w:lang w:eastAsia="en-US"/>
    </w:rPr>
  </w:style>
  <w:style w:type="character" w:customStyle="1" w:styleId="CorpsdetexteCar">
    <w:name w:val="Corps de texte Car"/>
    <w:link w:val="Corpsdetexte"/>
    <w:semiHidden/>
    <w:rsid w:val="00EC1F27"/>
    <w:rPr>
      <w:lang w:eastAsia="en-US"/>
    </w:rPr>
  </w:style>
  <w:style w:type="character" w:customStyle="1" w:styleId="En-tteCar">
    <w:name w:val="En-tête Car"/>
    <w:aliases w:val="6_G Car"/>
    <w:link w:val="En-tte"/>
    <w:rsid w:val="00EC1F27"/>
    <w:rPr>
      <w:b/>
      <w:sz w:val="18"/>
      <w:lang w:eastAsia="en-US"/>
    </w:rPr>
  </w:style>
  <w:style w:type="character" w:customStyle="1" w:styleId="Retraitcorpsdetexte3Car">
    <w:name w:val="Retrait corps de texte 3 Car"/>
    <w:link w:val="Retraitcorpsdetexte3"/>
    <w:semiHidden/>
    <w:rsid w:val="00EC1F27"/>
    <w:rPr>
      <w:sz w:val="16"/>
      <w:szCs w:val="16"/>
      <w:lang w:eastAsia="en-US"/>
    </w:rPr>
  </w:style>
  <w:style w:type="character" w:customStyle="1" w:styleId="TitreCar">
    <w:name w:val="Titre Car"/>
    <w:link w:val="Titr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re5Car">
    <w:name w:val="Titre 5 Car"/>
    <w:link w:val="Titre5"/>
    <w:rsid w:val="00EC1F27"/>
    <w:rPr>
      <w:lang w:eastAsia="en-US"/>
    </w:rPr>
  </w:style>
  <w:style w:type="character" w:customStyle="1" w:styleId="NotedefinCar">
    <w:name w:val="Note de fin Car"/>
    <w:aliases w:val="2_G Car"/>
    <w:link w:val="Notedefin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Corpsdetexte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Corpsdetexte2Car">
    <w:name w:val="Corps de texte 2 Car"/>
    <w:link w:val="Corpsdetexte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Textedelespacerserv">
    <w:name w:val="Placeholder Text"/>
    <w:uiPriority w:val="99"/>
    <w:semiHidden/>
    <w:rsid w:val="00EC1F27"/>
    <w:rPr>
      <w:color w:val="808080"/>
    </w:rPr>
  </w:style>
  <w:style w:type="paragraph" w:styleId="Lgende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22"/>
      </w:numPr>
      <w:suppressAutoHyphens w:val="0"/>
    </w:pPr>
    <w:rPr>
      <w:lang w:val="en-GB" w:eastAsia="fr-FR"/>
    </w:rPr>
  </w:style>
  <w:style w:type="character" w:customStyle="1" w:styleId="Titre1Car">
    <w:name w:val="Titre 1 Car"/>
    <w:aliases w:val="Table_G Car"/>
    <w:basedOn w:val="Policepardfaut"/>
    <w:link w:val="Titre1"/>
    <w:rsid w:val="00365AA6"/>
    <w:rPr>
      <w:lang w:val="x-none"/>
    </w:rPr>
  </w:style>
  <w:style w:type="character" w:customStyle="1" w:styleId="apple-converted-space">
    <w:name w:val="apple-converted-space"/>
    <w:basedOn w:val="Policepardfaut"/>
    <w:rsid w:val="005E0E04"/>
  </w:style>
  <w:style w:type="paragraph" w:customStyle="1" w:styleId="xmsonormal">
    <w:name w:val="x_msonormal"/>
    <w:basedOn w:val="Normal"/>
    <w:rsid w:val="00D51FF6"/>
    <w:pPr>
      <w:suppressAutoHyphens w:val="0"/>
      <w:spacing w:line="240" w:lineRule="auto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F4D684-6563-488F-AE79-2F3873152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35F50-130A-6D4E-B857-943B0C3901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B55F51-ED73-4C31-AF0A-9D60892160F5}">
  <ds:schemaRefs>
    <ds:schemaRef ds:uri="http://purl.org/dc/dcmitype/"/>
    <ds:schemaRef ds:uri="http://purl.org/dc/elements/1.1/"/>
    <ds:schemaRef ds:uri="http://schemas.microsoft.com/office/2006/metadata/properties"/>
    <ds:schemaRef ds:uri="4b4a1c0d-4a69-4996-a84a-fc699b9f49d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cccb6d4-dbe5-46d2-b4d3-5733603d8cc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E30045-1B47-4AD0-B127-027B6064C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Romain Hubert</cp:lastModifiedBy>
  <cp:revision>16</cp:revision>
  <cp:lastPrinted>2021-06-25T10:37:00Z</cp:lastPrinted>
  <dcterms:created xsi:type="dcterms:W3CDTF">2021-06-25T11:44:00Z</dcterms:created>
  <dcterms:modified xsi:type="dcterms:W3CDTF">2021-06-25T14:13:00Z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9601600</vt:r8>
  </property>
</Properties>
</file>