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DF6055" w:rsidRPr="00ED13BD" w14:paraId="2F635E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9D754" w14:textId="77777777" w:rsidR="003003A7" w:rsidRPr="00ED13BD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68031" w14:textId="7806578A" w:rsidR="003003A7" w:rsidRPr="00ED13BD" w:rsidRDefault="003003A7" w:rsidP="003003A7">
            <w:pPr>
              <w:spacing w:after="80"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0A700" w14:textId="3121FB00" w:rsidR="003003A7" w:rsidRPr="00ED13BD" w:rsidRDefault="003003A7" w:rsidP="003003A7">
            <w:pPr>
              <w:jc w:val="right"/>
              <w:rPr>
                <w:b/>
                <w:sz w:val="40"/>
                <w:szCs w:val="40"/>
              </w:rPr>
            </w:pPr>
            <w:r w:rsidRPr="00ED13BD">
              <w:rPr>
                <w:b/>
                <w:sz w:val="40"/>
                <w:szCs w:val="40"/>
              </w:rPr>
              <w:t>UN/SCE</w:t>
            </w:r>
            <w:r w:rsidR="009E7EDE" w:rsidRPr="00ED13BD">
              <w:rPr>
                <w:b/>
                <w:sz w:val="40"/>
                <w:szCs w:val="40"/>
              </w:rPr>
              <w:t>TDG</w:t>
            </w:r>
            <w:r w:rsidRPr="00ED13BD">
              <w:rPr>
                <w:b/>
                <w:sz w:val="40"/>
                <w:szCs w:val="40"/>
              </w:rPr>
              <w:t>/</w:t>
            </w:r>
            <w:r w:rsidR="009E7EDE" w:rsidRPr="00ED13BD">
              <w:rPr>
                <w:b/>
                <w:sz w:val="40"/>
                <w:szCs w:val="40"/>
              </w:rPr>
              <w:t>5</w:t>
            </w:r>
            <w:r w:rsidR="00940D2B" w:rsidRPr="00ED13BD">
              <w:rPr>
                <w:b/>
                <w:sz w:val="40"/>
                <w:szCs w:val="40"/>
              </w:rPr>
              <w:t>8</w:t>
            </w:r>
            <w:r w:rsidRPr="00ED13BD">
              <w:rPr>
                <w:b/>
                <w:sz w:val="40"/>
                <w:szCs w:val="40"/>
              </w:rPr>
              <w:t>/INF.</w:t>
            </w:r>
            <w:r w:rsidR="00940D2B" w:rsidRPr="00ED13BD">
              <w:rPr>
                <w:b/>
                <w:sz w:val="40"/>
                <w:szCs w:val="40"/>
              </w:rPr>
              <w:t>34</w:t>
            </w:r>
          </w:p>
          <w:p w14:paraId="6A44E22F" w14:textId="1C8A300A" w:rsidR="009E7EDE" w:rsidRPr="00ED13BD" w:rsidRDefault="009E7EDE" w:rsidP="003003A7">
            <w:pPr>
              <w:jc w:val="right"/>
              <w:rPr>
                <w:b/>
                <w:sz w:val="40"/>
                <w:szCs w:val="40"/>
              </w:rPr>
            </w:pPr>
            <w:r w:rsidRPr="00ED13BD">
              <w:rPr>
                <w:b/>
                <w:sz w:val="40"/>
                <w:szCs w:val="40"/>
              </w:rPr>
              <w:t>UN/SCEGHS/</w:t>
            </w:r>
            <w:r w:rsidR="00940D2B" w:rsidRPr="00ED13BD">
              <w:rPr>
                <w:b/>
                <w:sz w:val="40"/>
                <w:szCs w:val="40"/>
              </w:rPr>
              <w:t>40</w:t>
            </w:r>
            <w:r w:rsidRPr="00ED13BD">
              <w:rPr>
                <w:b/>
                <w:sz w:val="40"/>
                <w:szCs w:val="40"/>
              </w:rPr>
              <w:t>/INF.</w:t>
            </w:r>
            <w:r w:rsidR="00940D2B" w:rsidRPr="00ED13BD">
              <w:rPr>
                <w:b/>
                <w:sz w:val="40"/>
                <w:szCs w:val="40"/>
              </w:rPr>
              <w:t>12</w:t>
            </w:r>
          </w:p>
          <w:p w14:paraId="2CE3849E" w14:textId="77777777" w:rsidR="003003A7" w:rsidRPr="00ED13BD" w:rsidRDefault="003003A7" w:rsidP="003003A7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DF6055" w:rsidRPr="00ED13BD" w14:paraId="45A25DD4" w14:textId="77777777" w:rsidTr="003C5A5F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5CBC71D" w14:textId="2A78B9EE" w:rsidR="0039115F" w:rsidRPr="00ED13BD" w:rsidRDefault="0039115F" w:rsidP="00972B45">
            <w:pPr>
              <w:tabs>
                <w:tab w:val="right" w:pos="9214"/>
              </w:tabs>
            </w:pPr>
            <w:r w:rsidRPr="00ED13BD">
              <w:rPr>
                <w:b/>
                <w:sz w:val="24"/>
                <w:szCs w:val="24"/>
              </w:rPr>
              <w:t>Committee of Experts on the Transport of Dangerous Goods</w:t>
            </w:r>
            <w:r w:rsidRPr="00ED13BD">
              <w:rPr>
                <w:b/>
                <w:sz w:val="24"/>
                <w:szCs w:val="24"/>
              </w:rPr>
              <w:tab/>
            </w:r>
            <w:r w:rsidRPr="00ED13B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D13BD">
              <w:rPr>
                <w:b/>
                <w:sz w:val="24"/>
                <w:szCs w:val="24"/>
              </w:rPr>
              <w:br/>
              <w:t>and Labelling of Chemicals</w:t>
            </w:r>
            <w:r w:rsidRPr="00ED13BD">
              <w:rPr>
                <w:b/>
              </w:rPr>
              <w:tab/>
            </w:r>
            <w:r w:rsidR="00940D2B" w:rsidRPr="00ED13BD">
              <w:rPr>
                <w:b/>
              </w:rPr>
              <w:t>23 June 2021</w:t>
            </w:r>
          </w:p>
        </w:tc>
      </w:tr>
      <w:tr w:rsidR="00DF6055" w:rsidRPr="00ED13BD" w14:paraId="0DECC91D" w14:textId="77777777" w:rsidTr="003C5A5F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F673FF" w14:textId="77777777" w:rsidR="0039115F" w:rsidRPr="00ED13BD" w:rsidRDefault="0039115F" w:rsidP="003C5A5F">
            <w:pPr>
              <w:spacing w:before="120"/>
              <w:rPr>
                <w:b/>
              </w:rPr>
            </w:pPr>
            <w:r w:rsidRPr="00ED13BD">
              <w:rPr>
                <w:b/>
              </w:rPr>
              <w:t xml:space="preserve">Sub-Committee of Experts on the </w:t>
            </w:r>
            <w:r w:rsidRPr="00ED13B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CCB949" w14:textId="77777777" w:rsidR="0039115F" w:rsidRPr="00ED13BD" w:rsidRDefault="0039115F" w:rsidP="003C5A5F">
            <w:pPr>
              <w:spacing w:before="120"/>
              <w:rPr>
                <w:b/>
              </w:rPr>
            </w:pPr>
            <w:r w:rsidRPr="00ED13BD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DF6055" w:rsidRPr="00ED13BD" w14:paraId="5787C3D9" w14:textId="77777777" w:rsidTr="003C5A5F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FEC273A" w14:textId="42A755C3" w:rsidR="0039115F" w:rsidRPr="00ED13BD" w:rsidRDefault="0039115F" w:rsidP="003C5A5F">
            <w:pPr>
              <w:spacing w:before="120"/>
              <w:ind w:left="34" w:hanging="34"/>
              <w:rPr>
                <w:b/>
              </w:rPr>
            </w:pPr>
            <w:r w:rsidRPr="00ED13BD">
              <w:rPr>
                <w:b/>
              </w:rPr>
              <w:t>Fifty-</w:t>
            </w:r>
            <w:r w:rsidR="00940D2B" w:rsidRPr="00ED13BD">
              <w:rPr>
                <w:b/>
              </w:rPr>
              <w:t>eighth</w:t>
            </w:r>
            <w:r w:rsidRPr="00ED13BD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A9BB6B" w14:textId="0A3EBB39" w:rsidR="0039115F" w:rsidRPr="00ED13BD" w:rsidRDefault="00AB3CAB" w:rsidP="003C5A5F">
            <w:pPr>
              <w:spacing w:before="120"/>
              <w:ind w:left="34" w:hanging="34"/>
              <w:rPr>
                <w:b/>
              </w:rPr>
            </w:pPr>
            <w:r w:rsidRPr="00ED13BD">
              <w:rPr>
                <w:b/>
              </w:rPr>
              <w:t>fortieth</w:t>
            </w:r>
            <w:r w:rsidR="0039115F" w:rsidRPr="00ED13BD">
              <w:rPr>
                <w:b/>
              </w:rPr>
              <w:t xml:space="preserve"> session </w:t>
            </w:r>
          </w:p>
        </w:tc>
      </w:tr>
      <w:tr w:rsidR="00DF6055" w:rsidRPr="00ED13BD" w14:paraId="34779490" w14:textId="77777777" w:rsidTr="003C5A5F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E713CB8" w14:textId="3108B450" w:rsidR="0039115F" w:rsidRPr="00ED13BD" w:rsidRDefault="0039115F" w:rsidP="0039115F">
            <w:r w:rsidRPr="00ED13BD">
              <w:t xml:space="preserve">Geneva, </w:t>
            </w:r>
            <w:r w:rsidR="007279AD" w:rsidRPr="00ED13BD">
              <w:t>28 June</w:t>
            </w:r>
            <w:r w:rsidR="00E502D7" w:rsidRPr="00ED13BD">
              <w:t>-</w:t>
            </w:r>
            <w:r w:rsidR="007279AD" w:rsidRPr="00ED13BD">
              <w:t>2 July 2021</w:t>
            </w:r>
          </w:p>
          <w:p w14:paraId="2D0683FC" w14:textId="38250071" w:rsidR="007E1BE6" w:rsidRPr="00800691" w:rsidRDefault="007E1BE6" w:rsidP="007E1BE6">
            <w:pPr>
              <w:ind w:right="57"/>
              <w:jc w:val="both"/>
            </w:pPr>
            <w:r w:rsidRPr="00800691">
              <w:t xml:space="preserve">Item </w:t>
            </w:r>
            <w:r w:rsidR="00051939" w:rsidRPr="00800691">
              <w:t>10</w:t>
            </w:r>
            <w:r w:rsidR="00405CD4" w:rsidRPr="00800691">
              <w:t xml:space="preserve"> (c)</w:t>
            </w:r>
            <w:r w:rsidRPr="00800691">
              <w:t xml:space="preserve"> of the provisional agenda</w:t>
            </w:r>
          </w:p>
          <w:p w14:paraId="26868EA5" w14:textId="1195CC0F" w:rsidR="0039115F" w:rsidRPr="00ED13BD" w:rsidRDefault="00405CD4" w:rsidP="007E1BE6">
            <w:pPr>
              <w:rPr>
                <w:b/>
                <w:bCs/>
              </w:rPr>
            </w:pPr>
            <w:r w:rsidRPr="00405CD4">
              <w:rPr>
                <w:b/>
                <w:bCs/>
              </w:rPr>
              <w:t>Issues relating to the Globally Harmonized System of Classification and Labelling of Chemicals</w:t>
            </w:r>
            <w:r>
              <w:rPr>
                <w:b/>
                <w:bCs/>
              </w:rPr>
              <w:t>: misce</w:t>
            </w:r>
            <w:r w:rsidR="0083246B">
              <w:rPr>
                <w:b/>
                <w:bCs/>
              </w:rPr>
              <w:t>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1B1B06" w14:textId="593C6D2E" w:rsidR="0039115F" w:rsidRPr="00ED13BD" w:rsidRDefault="0039115F" w:rsidP="0039115F">
            <w:r w:rsidRPr="00ED13BD">
              <w:t xml:space="preserve">Geneva, </w:t>
            </w:r>
            <w:r w:rsidR="00AB3CAB" w:rsidRPr="00ED13BD">
              <w:t>5</w:t>
            </w:r>
            <w:r w:rsidR="00E502D7" w:rsidRPr="00ED13BD">
              <w:t>-</w:t>
            </w:r>
            <w:r w:rsidR="00AB3CAB" w:rsidRPr="00ED13BD">
              <w:t>7 Ju</w:t>
            </w:r>
            <w:r w:rsidR="00ED5264" w:rsidRPr="00ED13BD">
              <w:t>ly</w:t>
            </w:r>
            <w:r w:rsidR="00E502D7" w:rsidRPr="00ED13BD">
              <w:t xml:space="preserve"> </w:t>
            </w:r>
            <w:r w:rsidRPr="00ED13BD">
              <w:t>2020</w:t>
            </w:r>
          </w:p>
          <w:p w14:paraId="11E868CF" w14:textId="36A2D70F" w:rsidR="0039115F" w:rsidRPr="00ED13BD" w:rsidRDefault="0039115F" w:rsidP="0039115F">
            <w:r w:rsidRPr="00ED13BD">
              <w:t>Item</w:t>
            </w:r>
            <w:r w:rsidR="00421878" w:rsidRPr="00ED13BD">
              <w:t xml:space="preserve"> 2 (</w:t>
            </w:r>
            <w:proofErr w:type="spellStart"/>
            <w:r w:rsidR="00421878" w:rsidRPr="00ED13BD">
              <w:t>i</w:t>
            </w:r>
            <w:proofErr w:type="spellEnd"/>
            <w:r w:rsidR="00421878" w:rsidRPr="00ED13BD">
              <w:t>)</w:t>
            </w:r>
            <w:r w:rsidRPr="00ED13BD">
              <w:t xml:space="preserve"> of the provisional agenda</w:t>
            </w:r>
          </w:p>
          <w:p w14:paraId="1C098672" w14:textId="000FDD4B" w:rsidR="0039115F" w:rsidRPr="00ED13BD" w:rsidRDefault="00ED13BD" w:rsidP="0039115F">
            <w:pPr>
              <w:rPr>
                <w:b/>
                <w:bCs/>
                <w:highlight w:val="yellow"/>
              </w:rPr>
            </w:pPr>
            <w:r w:rsidRPr="00ED13BD">
              <w:rPr>
                <w:b/>
                <w:bCs/>
              </w:rPr>
              <w:t>Work on the Globally Harmonized System (GHS): Other matters</w:t>
            </w:r>
          </w:p>
        </w:tc>
      </w:tr>
    </w:tbl>
    <w:p w14:paraId="167979B4" w14:textId="518D4A14" w:rsidR="00972DA0" w:rsidRPr="00ED13BD" w:rsidRDefault="00972DA0" w:rsidP="00972DA0">
      <w:pPr>
        <w:pStyle w:val="HChG"/>
        <w:rPr>
          <w:lang w:val="en-GB"/>
        </w:rPr>
      </w:pPr>
      <w:r w:rsidRPr="00ED13BD">
        <w:rPr>
          <w:lang w:val="en-GB"/>
        </w:rPr>
        <w:tab/>
      </w:r>
      <w:r w:rsidRPr="00ED13BD">
        <w:rPr>
          <w:lang w:val="en-GB"/>
        </w:rPr>
        <w:tab/>
        <w:t xml:space="preserve">Proposal for simple definition for the word </w:t>
      </w:r>
      <w:r w:rsidR="00ED13BD">
        <w:rPr>
          <w:lang w:val="en-GB"/>
        </w:rPr>
        <w:t>“</w:t>
      </w:r>
      <w:r w:rsidR="00ED13BD" w:rsidRPr="00ED13BD">
        <w:rPr>
          <w:lang w:val="en-GB"/>
        </w:rPr>
        <w:t>t</w:t>
      </w:r>
      <w:r w:rsidRPr="00ED13BD">
        <w:rPr>
          <w:lang w:val="en-GB"/>
        </w:rPr>
        <w:t>oxic</w:t>
      </w:r>
      <w:r w:rsidR="00ED13BD">
        <w:rPr>
          <w:lang w:val="en-GB"/>
        </w:rPr>
        <w:t>”</w:t>
      </w:r>
      <w:r w:rsidRPr="00ED13BD">
        <w:rPr>
          <w:lang w:val="en-GB"/>
        </w:rPr>
        <w:t xml:space="preserve"> </w:t>
      </w:r>
    </w:p>
    <w:p w14:paraId="2CF3AADC" w14:textId="77777777" w:rsidR="00145F3B" w:rsidRPr="00ED13BD" w:rsidRDefault="00972DA0" w:rsidP="00145F3B">
      <w:pPr>
        <w:pStyle w:val="H1G"/>
        <w:ind w:right="804"/>
      </w:pPr>
      <w:r w:rsidRPr="00ED13BD">
        <w:tab/>
      </w:r>
      <w:r w:rsidRPr="00ED13BD">
        <w:tab/>
        <w:t>Transmitted by the Responsible Packaging Management Association of Southern Africa (RPMASA)</w:t>
      </w:r>
    </w:p>
    <w:p w14:paraId="75E5FE0D" w14:textId="595F029A" w:rsidR="00972DA0" w:rsidRPr="00ED13BD" w:rsidRDefault="00972DA0" w:rsidP="00145F3B">
      <w:pPr>
        <w:pStyle w:val="H1G"/>
        <w:ind w:right="804"/>
      </w:pPr>
      <w:r w:rsidRPr="00ED13BD">
        <w:tab/>
      </w:r>
      <w:r w:rsidRPr="00ED13BD">
        <w:tab/>
        <w:t>Background</w:t>
      </w:r>
    </w:p>
    <w:p w14:paraId="13503542" w14:textId="51D8B5A7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1.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As an outcome of discussions on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by inhalation and packagings in the TDG Sub-Committee during the last biennium, it became apparent that there is no simple definition for the word </w:t>
      </w:r>
      <w:r w:rsidR="00ED13BD">
        <w:rPr>
          <w:lang w:val="en-GB"/>
        </w:rPr>
        <w:t>“</w:t>
      </w:r>
      <w:r w:rsidR="00972DA0" w:rsidRPr="00ED13BD">
        <w:rPr>
          <w:lang w:val="en-GB"/>
        </w:rPr>
        <w:t>Toxic</w:t>
      </w:r>
      <w:r w:rsidR="00ED13BD">
        <w:rPr>
          <w:lang w:val="en-GB"/>
        </w:rPr>
        <w:t>”</w:t>
      </w:r>
      <w:r w:rsidR="00972DA0" w:rsidRPr="00ED13BD">
        <w:rPr>
          <w:lang w:val="en-GB"/>
        </w:rPr>
        <w:t xml:space="preserve"> in Chapter 1.2 of either the </w:t>
      </w:r>
      <w:r w:rsidR="00ED13BD">
        <w:rPr>
          <w:lang w:val="en-GB"/>
        </w:rPr>
        <w:t>Model Regulations</w:t>
      </w:r>
      <w:r w:rsidR="00972DA0" w:rsidRPr="00ED13BD">
        <w:rPr>
          <w:lang w:val="en-GB"/>
        </w:rPr>
        <w:t xml:space="preserve"> or the GHS.</w:t>
      </w:r>
    </w:p>
    <w:p w14:paraId="3836B30E" w14:textId="6E19E621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2.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The definition for </w:t>
      </w:r>
      <w:r w:rsidR="00ED13BD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oxicity refers to serious adverse </w:t>
      </w:r>
      <w:r w:rsidR="00ED13BD">
        <w:rPr>
          <w:lang w:val="en-GB"/>
        </w:rPr>
        <w:t>h</w:t>
      </w:r>
      <w:r w:rsidR="00972DA0" w:rsidRPr="00ED13BD">
        <w:rPr>
          <w:lang w:val="en-GB"/>
        </w:rPr>
        <w:t xml:space="preserve">ealth </w:t>
      </w:r>
      <w:r w:rsidR="00ED13BD">
        <w:rPr>
          <w:lang w:val="en-GB"/>
        </w:rPr>
        <w:t>e</w:t>
      </w:r>
      <w:r w:rsidR="00972DA0" w:rsidRPr="00ED13BD">
        <w:rPr>
          <w:lang w:val="en-GB"/>
        </w:rPr>
        <w:t xml:space="preserve">ffects from a short-term oral, dermal or inhalation exposure to a substance or mixture. There are detailed criteria to define and to differentiate between the different </w:t>
      </w:r>
      <w:r w:rsidR="00ED13BD">
        <w:rPr>
          <w:lang w:val="en-GB"/>
        </w:rPr>
        <w:t>c</w:t>
      </w:r>
      <w:r w:rsidR="00972DA0" w:rsidRPr="00ED13BD">
        <w:rPr>
          <w:lang w:val="en-GB"/>
        </w:rPr>
        <w:t xml:space="preserve">ategories for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by </w:t>
      </w:r>
      <w:r w:rsidR="00ED13BD">
        <w:rPr>
          <w:lang w:val="en-GB"/>
        </w:rPr>
        <w:t>i</w:t>
      </w:r>
      <w:r w:rsidR="00972DA0" w:rsidRPr="00ED13BD">
        <w:rPr>
          <w:lang w:val="en-GB"/>
        </w:rPr>
        <w:t>ngestion, dermal and inhalation routes.</w:t>
      </w:r>
    </w:p>
    <w:p w14:paraId="39A98A83" w14:textId="5E1BE713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3.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Acute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oxicity Category 1 and 2 are both defined as fatal, with Category 3 defined as </w:t>
      </w:r>
      <w:r w:rsidR="00ED13BD">
        <w:rPr>
          <w:lang w:val="en-GB"/>
        </w:rPr>
        <w:t>t</w:t>
      </w:r>
      <w:r w:rsidR="00972DA0" w:rsidRPr="00ED13BD">
        <w:rPr>
          <w:lang w:val="en-GB"/>
        </w:rPr>
        <w:t xml:space="preserve">oxic and Category 4 as </w:t>
      </w:r>
      <w:r w:rsidR="00ED13BD">
        <w:rPr>
          <w:lang w:val="en-GB"/>
        </w:rPr>
        <w:t>h</w:t>
      </w:r>
      <w:r w:rsidR="00972DA0" w:rsidRPr="00ED13BD">
        <w:rPr>
          <w:lang w:val="en-GB"/>
        </w:rPr>
        <w:t>armful, yet there is no definition for the word Toxic itself.</w:t>
      </w:r>
    </w:p>
    <w:p w14:paraId="2DDDE5A3" w14:textId="1EB89A97" w:rsidR="00972DA0" w:rsidRPr="00ED13BD" w:rsidRDefault="00145F3B" w:rsidP="00145F3B">
      <w:pPr>
        <w:pStyle w:val="SingleTxtG"/>
        <w:rPr>
          <w:lang w:val="en-GB"/>
        </w:rPr>
      </w:pPr>
      <w:r w:rsidRPr="00ED13BD">
        <w:rPr>
          <w:lang w:val="en-GB"/>
        </w:rPr>
        <w:tab/>
        <w:t>4.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We find, particularly in developing countries that the word </w:t>
      </w:r>
      <w:r w:rsidR="00F65317">
        <w:rPr>
          <w:lang w:val="en-GB"/>
        </w:rPr>
        <w:t>t</w:t>
      </w:r>
      <w:r w:rsidR="00972DA0" w:rsidRPr="00ED13BD">
        <w:rPr>
          <w:lang w:val="en-GB"/>
        </w:rPr>
        <w:t>oxic is frequently used, especially related to chemicals, and misconstrued as causing death, thus it would be helpful to have a simple globally recognised and harmonized definition for the word Toxic, in order to clarify that</w:t>
      </w:r>
      <w:r w:rsidR="00D54920">
        <w:rPr>
          <w:lang w:val="en-GB"/>
        </w:rPr>
        <w:t xml:space="preserve"> t</w:t>
      </w:r>
      <w:r w:rsidR="00972DA0" w:rsidRPr="00ED13BD">
        <w:rPr>
          <w:lang w:val="en-GB"/>
        </w:rPr>
        <w:t xml:space="preserve">oxic is not necessarily fatal, as shown in the </w:t>
      </w:r>
      <w:r w:rsidR="00F65317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D11B1D">
        <w:rPr>
          <w:lang w:val="en-GB"/>
        </w:rPr>
        <w:t>t</w:t>
      </w:r>
      <w:r w:rsidR="00972DA0" w:rsidRPr="00ED13BD">
        <w:rPr>
          <w:lang w:val="en-GB"/>
        </w:rPr>
        <w:t xml:space="preserve">oxicity criteria where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>oxic is only used for Category 3.</w:t>
      </w:r>
    </w:p>
    <w:p w14:paraId="2D42E73B" w14:textId="655DB771" w:rsidR="00972DA0" w:rsidRPr="00ED13BD" w:rsidRDefault="00B07D0C" w:rsidP="00B07D0C">
      <w:pPr>
        <w:pStyle w:val="SingleTxtG"/>
        <w:rPr>
          <w:lang w:val="en-GB"/>
        </w:rPr>
      </w:pPr>
      <w:r w:rsidRPr="00ED13BD">
        <w:rPr>
          <w:lang w:val="en-GB"/>
        </w:rPr>
        <w:tab/>
        <w:t>5.</w:t>
      </w:r>
      <w:r w:rsidRPr="00ED13BD">
        <w:rPr>
          <w:lang w:val="en-GB"/>
        </w:rPr>
        <w:tab/>
      </w:r>
      <w:r w:rsidR="00972DA0" w:rsidRPr="00ED13BD">
        <w:rPr>
          <w:lang w:val="en-GB"/>
        </w:rPr>
        <w:t xml:space="preserve">We have consulted and reviewed many documents and databases for appropriate definitions. Many describe </w:t>
      </w:r>
      <w:r w:rsidR="00D54920">
        <w:rPr>
          <w:lang w:val="en-GB"/>
        </w:rPr>
        <w:t>a</w:t>
      </w:r>
      <w:r w:rsidR="00972DA0" w:rsidRPr="00ED13BD">
        <w:rPr>
          <w:lang w:val="en-GB"/>
        </w:rPr>
        <w:t xml:space="preserve">cute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 xml:space="preserve">oxicity definitions, criteria and degree of toxicity, and others refer one to Toxic waste, but few address the word Toxic. *Most agree that </w:t>
      </w:r>
      <w:r w:rsidR="00D54920">
        <w:rPr>
          <w:lang w:val="en-GB"/>
        </w:rPr>
        <w:t>t</w:t>
      </w:r>
      <w:r w:rsidR="00972DA0" w:rsidRPr="00ED13BD">
        <w:rPr>
          <w:lang w:val="en-GB"/>
        </w:rPr>
        <w:t>oxic is not fatal. Definitions include</w:t>
      </w:r>
      <w:r w:rsidR="00D54920">
        <w:rPr>
          <w:lang w:val="en-GB"/>
        </w:rPr>
        <w:t>:</w:t>
      </w:r>
    </w:p>
    <w:p w14:paraId="6D2F2AB1" w14:textId="77777777" w:rsidR="00972DA0" w:rsidRPr="00ED13BD" w:rsidRDefault="00972DA0" w:rsidP="00D54920">
      <w:pPr>
        <w:pStyle w:val="Bullet1G"/>
        <w:rPr>
          <w:rFonts w:eastAsiaTheme="minorEastAsia"/>
          <w:lang w:eastAsia="zh-CN"/>
        </w:rPr>
      </w:pPr>
      <w:r w:rsidRPr="00ED13BD">
        <w:rPr>
          <w:b/>
          <w:bCs/>
        </w:rPr>
        <w:t>European Commission website</w:t>
      </w:r>
      <w:r w:rsidRPr="00ED13BD">
        <w:rPr>
          <w:rFonts w:eastAsiaTheme="minorEastAsia"/>
          <w:lang w:eastAsia="zh-CN"/>
        </w:rPr>
        <w:t xml:space="preserve">, </w:t>
      </w:r>
      <w:r w:rsidRPr="00ED13BD">
        <w:rPr>
          <w:rFonts w:eastAsiaTheme="minorEastAsia"/>
          <w:b/>
          <w:bCs/>
          <w:lang w:eastAsia="zh-CN"/>
        </w:rPr>
        <w:t>Green facts</w:t>
      </w:r>
      <w:r w:rsidRPr="00ED13BD">
        <w:rPr>
          <w:rFonts w:eastAsiaTheme="minorEastAsia"/>
          <w:lang w:eastAsia="zh-CN"/>
        </w:rPr>
        <w:t xml:space="preserve">: Able to poison or harm the body/ an organism. </w:t>
      </w:r>
      <w:r w:rsidRPr="00ED13BD">
        <w:rPr>
          <w:rFonts w:eastAsiaTheme="minorEastAsia"/>
          <w:b/>
          <w:bCs/>
          <w:lang w:eastAsia="zh-CN"/>
        </w:rPr>
        <w:t xml:space="preserve">Toxic </w:t>
      </w:r>
      <w:r w:rsidRPr="00ED13BD">
        <w:rPr>
          <w:rFonts w:eastAsiaTheme="minorEastAsia"/>
          <w:lang w:eastAsia="zh-CN"/>
        </w:rPr>
        <w:t xml:space="preserve">substances can cause adverse health effects. </w:t>
      </w:r>
    </w:p>
    <w:p w14:paraId="4585B638" w14:textId="77777777" w:rsidR="00972DA0" w:rsidRPr="00ED13BD" w:rsidRDefault="00972DA0" w:rsidP="00D54920">
      <w:pPr>
        <w:pStyle w:val="Bullet1G"/>
        <w:rPr>
          <w:color w:val="4D5156"/>
          <w:shd w:val="clear" w:color="auto" w:fill="FFFFFF"/>
        </w:rPr>
      </w:pPr>
      <w:r w:rsidRPr="00ED13BD">
        <w:rPr>
          <w:b/>
          <w:bCs/>
        </w:rPr>
        <w:t>Oxford dictionary</w:t>
      </w:r>
      <w:r w:rsidRPr="00ED13BD">
        <w:t xml:space="preserve">: </w:t>
      </w:r>
      <w:r w:rsidRPr="00ED13BD">
        <w:rPr>
          <w:color w:val="4D5156"/>
          <w:shd w:val="clear" w:color="auto" w:fill="FFFFFF"/>
        </w:rPr>
        <w:t xml:space="preserve">Very harmful or unpleasant in a pervasive or insidious way, </w:t>
      </w:r>
      <w:r w:rsidRPr="00ED13BD">
        <w:rPr>
          <w:spacing w:val="-2"/>
        </w:rPr>
        <w:t>Toxic is something poisonous, or something very harmful or bad.</w:t>
      </w:r>
    </w:p>
    <w:p w14:paraId="35AC6E2B" w14:textId="77777777" w:rsidR="00972DA0" w:rsidRPr="00ED13BD" w:rsidRDefault="00972DA0" w:rsidP="00D54920">
      <w:pPr>
        <w:pStyle w:val="Bullet1G"/>
      </w:pPr>
      <w:r w:rsidRPr="00ED13BD">
        <w:t xml:space="preserve">Harmful, hazardous, noxious, dangerous, destructive, injurious </w:t>
      </w:r>
    </w:p>
    <w:p w14:paraId="330B29B5" w14:textId="77777777" w:rsidR="00972DA0" w:rsidRPr="00ED13BD" w:rsidRDefault="00972DA0" w:rsidP="00D54920">
      <w:pPr>
        <w:pStyle w:val="Bullet1G"/>
      </w:pPr>
      <w:r w:rsidRPr="00ED13BD">
        <w:t>Capable of causing injury or death, especially by chemical means; poisonous.</w:t>
      </w:r>
    </w:p>
    <w:p w14:paraId="4E4BE689" w14:textId="77777777" w:rsidR="00972DA0" w:rsidRPr="00ED13BD" w:rsidRDefault="00972DA0" w:rsidP="00D54920">
      <w:pPr>
        <w:pStyle w:val="Bullet1G"/>
      </w:pPr>
      <w:r w:rsidRPr="00ED13BD">
        <w:rPr>
          <w:b/>
          <w:bCs/>
        </w:rPr>
        <w:t xml:space="preserve">Cambridge dictionary: </w:t>
      </w:r>
      <w:r w:rsidRPr="00ED13BD">
        <w:t>very unpleasant or</w:t>
      </w:r>
      <w:r w:rsidRPr="00ED13BD">
        <w:rPr>
          <w:b/>
          <w:bCs/>
        </w:rPr>
        <w:t xml:space="preserve"> </w:t>
      </w:r>
      <w:r w:rsidRPr="00ED13BD">
        <w:t>unacceptable, *causing a lot of harm or unhappiness,</w:t>
      </w:r>
    </w:p>
    <w:p w14:paraId="50D7F12E" w14:textId="77777777" w:rsidR="00972DA0" w:rsidRPr="00ED13BD" w:rsidRDefault="00972DA0" w:rsidP="00D54920">
      <w:pPr>
        <w:pStyle w:val="Bullet1G"/>
        <w:rPr>
          <w:b/>
          <w:bCs/>
        </w:rPr>
      </w:pPr>
      <w:r w:rsidRPr="00ED13BD">
        <w:rPr>
          <w:b/>
          <w:bCs/>
        </w:rPr>
        <w:lastRenderedPageBreak/>
        <w:t xml:space="preserve">Macmillandictionary.com: </w:t>
      </w:r>
      <w:r w:rsidRPr="00ED13BD">
        <w:rPr>
          <w:rFonts w:cs="Arial"/>
          <w:color w:val="4D5156"/>
        </w:rPr>
        <w:t xml:space="preserve">poisonous and harmful to people or things; causing serious problems. </w:t>
      </w:r>
      <w:r w:rsidRPr="00ED13BD">
        <w:rPr>
          <w:bCs/>
          <w:color w:val="000000"/>
        </w:rPr>
        <w:t xml:space="preserve">Something poisonous, or something very harmful or bad – to health or *mental health. </w:t>
      </w:r>
    </w:p>
    <w:p w14:paraId="074C62A2" w14:textId="77777777" w:rsidR="00972DA0" w:rsidRPr="00ED13BD" w:rsidRDefault="00972DA0" w:rsidP="00CC6858">
      <w:pPr>
        <w:pStyle w:val="Bullet1G"/>
      </w:pPr>
      <w:r w:rsidRPr="00ED13BD">
        <w:rPr>
          <w:b/>
          <w:bCs/>
        </w:rPr>
        <w:t>NY Health website:</w:t>
      </w:r>
      <w:r w:rsidRPr="00ED13BD">
        <w:t xml:space="preserve"> A toxic substance is a substance that can be poisonous or cause health effects.</w:t>
      </w:r>
    </w:p>
    <w:p w14:paraId="18708A11" w14:textId="77777777" w:rsidR="00972DA0" w:rsidRPr="00ED13BD" w:rsidRDefault="00972DA0" w:rsidP="00CC6858">
      <w:pPr>
        <w:pStyle w:val="Bullet1G"/>
      </w:pPr>
      <w:r w:rsidRPr="00ED13BD">
        <w:rPr>
          <w:b/>
          <w:bCs/>
        </w:rPr>
        <w:t>Wikipedia:</w:t>
      </w:r>
      <w:r w:rsidRPr="00ED13BD">
        <w:t xml:space="preserve"> Toxicity is the degree to which a chemical substance or a particular mixture of substances can damage an organism.</w:t>
      </w:r>
    </w:p>
    <w:p w14:paraId="6EB85BCE" w14:textId="3844AAB4" w:rsidR="00972DA0" w:rsidRPr="00874F47" w:rsidRDefault="007C016C" w:rsidP="007C016C">
      <w:pPr>
        <w:pStyle w:val="SingleTxtG"/>
        <w:rPr>
          <w:rStyle w:val="SingleTxtGCar"/>
          <w:lang w:val="en-GB"/>
        </w:rPr>
      </w:pPr>
      <w:r w:rsidRPr="00874F47">
        <w:rPr>
          <w:rStyle w:val="SingleTxtGCar"/>
          <w:lang w:val="en-GB"/>
        </w:rPr>
        <w:tab/>
        <w:t>6.</w:t>
      </w:r>
      <w:r w:rsidRPr="00874F47">
        <w:rPr>
          <w:rStyle w:val="SingleTxtGCar"/>
          <w:lang w:val="en-GB"/>
        </w:rPr>
        <w:tab/>
      </w:r>
      <w:r w:rsidR="00972DA0" w:rsidRPr="00874F47">
        <w:rPr>
          <w:rStyle w:val="SingleTxtGCar"/>
          <w:lang w:val="en-GB"/>
        </w:rPr>
        <w:t>*Toxic is also used in the context of relationships, where it is used to mean harmful or destructive, but not fatal!</w:t>
      </w:r>
    </w:p>
    <w:p w14:paraId="6DA12471" w14:textId="28B28D9C" w:rsidR="00CC6858" w:rsidRDefault="006273EE" w:rsidP="00CC6858">
      <w:pPr>
        <w:pStyle w:val="SingleTxtG"/>
        <w:rPr>
          <w:rStyle w:val="SingleTxtGCar"/>
          <w:lang w:val="en-GB"/>
        </w:rPr>
      </w:pPr>
      <w:r w:rsidRPr="00ED13BD">
        <w:rPr>
          <w:rStyle w:val="SingleTxtGCar"/>
          <w:lang w:val="en-GB"/>
        </w:rPr>
        <w:t>7.</w:t>
      </w:r>
      <w:r w:rsidR="007C016C" w:rsidRPr="00ED13BD">
        <w:rPr>
          <w:rStyle w:val="SingleTxtGCar"/>
          <w:lang w:val="en-GB"/>
        </w:rPr>
        <w:tab/>
      </w:r>
      <w:r w:rsidR="00972DA0" w:rsidRPr="00ED13BD">
        <w:rPr>
          <w:rStyle w:val="SingleTxtGCar"/>
          <w:lang w:val="en-GB"/>
        </w:rPr>
        <w:t xml:space="preserve">We invite the </w:t>
      </w:r>
      <w:r w:rsidR="00CC6858">
        <w:rPr>
          <w:rStyle w:val="SingleTxtGCar"/>
          <w:lang w:val="en-GB"/>
        </w:rPr>
        <w:t>s</w:t>
      </w:r>
      <w:r w:rsidR="00972DA0" w:rsidRPr="00ED13BD">
        <w:rPr>
          <w:rStyle w:val="SingleTxtGCar"/>
          <w:lang w:val="en-GB"/>
        </w:rPr>
        <w:t>ub-</w:t>
      </w:r>
      <w:r w:rsidR="00CC6858">
        <w:rPr>
          <w:rStyle w:val="SingleTxtGCar"/>
          <w:lang w:val="en-GB"/>
        </w:rPr>
        <w:t>c</w:t>
      </w:r>
      <w:r w:rsidR="00972DA0" w:rsidRPr="00ED13BD">
        <w:rPr>
          <w:rStyle w:val="SingleTxtGCar"/>
          <w:lang w:val="en-GB"/>
        </w:rPr>
        <w:t>ommittee</w:t>
      </w:r>
      <w:r w:rsidR="00CC6858">
        <w:rPr>
          <w:rStyle w:val="SingleTxtGCar"/>
          <w:lang w:val="en-GB"/>
        </w:rPr>
        <w:t>s</w:t>
      </w:r>
      <w:r w:rsidR="00972DA0" w:rsidRPr="00ED13BD">
        <w:rPr>
          <w:rStyle w:val="SingleTxtGCar"/>
          <w:lang w:val="en-GB"/>
        </w:rPr>
        <w:t xml:space="preserve"> to consider the benefit of having a simple definition of the word </w:t>
      </w:r>
      <w:r w:rsidR="00AF0D93">
        <w:rPr>
          <w:lang w:val="en-GB"/>
        </w:rPr>
        <w:t>“</w:t>
      </w:r>
      <w:r w:rsidR="00CC6858">
        <w:rPr>
          <w:rStyle w:val="SingleTxtGCar"/>
          <w:lang w:val="en-GB"/>
        </w:rPr>
        <w:t>t</w:t>
      </w:r>
      <w:r w:rsidR="00972DA0" w:rsidRPr="00ED13BD">
        <w:rPr>
          <w:rStyle w:val="SingleTxtGCar"/>
          <w:lang w:val="en-GB"/>
        </w:rPr>
        <w:t>oxic</w:t>
      </w:r>
      <w:r w:rsidR="00AF0D93">
        <w:rPr>
          <w:lang w:val="en-GB"/>
        </w:rPr>
        <w:t>”</w:t>
      </w:r>
      <w:r w:rsidR="00972DA0" w:rsidRPr="00ED13BD">
        <w:rPr>
          <w:rStyle w:val="SingleTxtGCar"/>
          <w:lang w:val="en-GB"/>
        </w:rPr>
        <w:t>, and to consider a simple definition e.g.</w:t>
      </w:r>
      <w:r w:rsidR="00CC6858">
        <w:rPr>
          <w:rStyle w:val="SingleTxtGCar"/>
          <w:lang w:val="en-GB"/>
        </w:rPr>
        <w:t>:</w:t>
      </w:r>
    </w:p>
    <w:p w14:paraId="6857F1CC" w14:textId="7F0AA2D5" w:rsidR="00972DA0" w:rsidRPr="00CC6858" w:rsidRDefault="00CC6858" w:rsidP="00EA73F4">
      <w:pPr>
        <w:pStyle w:val="SingleTxtG"/>
        <w:ind w:left="1701"/>
        <w:rPr>
          <w:rStyle w:val="SingleTxtGCar"/>
          <w:i/>
          <w:iCs/>
          <w:lang w:val="en-GB"/>
        </w:rPr>
      </w:pPr>
      <w:r w:rsidRPr="00CC6858">
        <w:rPr>
          <w:rStyle w:val="SingleTxtGCar"/>
          <w:i/>
          <w:iCs/>
          <w:lang w:val="en-GB"/>
        </w:rPr>
        <w:t>“</w:t>
      </w:r>
      <w:r w:rsidRPr="00CC6858">
        <w:rPr>
          <w:rStyle w:val="SingleTxtGCar"/>
          <w:b/>
          <w:bCs/>
          <w:i/>
          <w:iCs/>
          <w:lang w:val="en-GB"/>
        </w:rPr>
        <w:t>Toxic</w:t>
      </w:r>
      <w:r w:rsidRPr="00CC6858">
        <w:rPr>
          <w:rStyle w:val="SingleTxtGCar"/>
          <w:i/>
          <w:iCs/>
          <w:lang w:val="en-GB"/>
        </w:rPr>
        <w:t xml:space="preserve"> means a substance or mixture which is unpleasant, noxious and has the ability to cause [serious] harm, damage or adverse effects to a person, animal, plant or other organisms under specific circumstances.”.</w:t>
      </w:r>
    </w:p>
    <w:p w14:paraId="1C572DA0" w14:textId="00F44845" w:rsidR="00480221" w:rsidRPr="00ED13BD" w:rsidRDefault="009F059D" w:rsidP="009F059D">
      <w:pPr>
        <w:spacing w:before="240"/>
        <w:jc w:val="center"/>
        <w:rPr>
          <w:u w:val="single"/>
        </w:rPr>
      </w:pPr>
      <w:r w:rsidRPr="00ED13BD">
        <w:rPr>
          <w:u w:val="single"/>
        </w:rPr>
        <w:tab/>
      </w:r>
      <w:r w:rsidRPr="00ED13BD">
        <w:rPr>
          <w:u w:val="single"/>
        </w:rPr>
        <w:tab/>
      </w:r>
      <w:r w:rsidRPr="00ED13BD">
        <w:rPr>
          <w:u w:val="single"/>
        </w:rPr>
        <w:tab/>
      </w:r>
    </w:p>
    <w:p w14:paraId="1AC43D1E" w14:textId="77777777" w:rsidR="00480221" w:rsidRPr="00ED13BD" w:rsidRDefault="00480221" w:rsidP="00480221">
      <w:pPr>
        <w:pStyle w:val="SingleTxtG"/>
        <w:ind w:left="1701"/>
        <w:rPr>
          <w:lang w:val="en-GB"/>
        </w:rPr>
      </w:pPr>
    </w:p>
    <w:sectPr w:rsidR="00480221" w:rsidRPr="00ED13BD" w:rsidSect="00B07F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1134" w:left="1134" w:header="96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0A9F" w14:textId="77777777" w:rsidR="00500015" w:rsidRDefault="00500015"/>
  </w:endnote>
  <w:endnote w:type="continuationSeparator" w:id="0">
    <w:p w14:paraId="5AFC6CFE" w14:textId="77777777" w:rsidR="00500015" w:rsidRDefault="00500015"/>
  </w:endnote>
  <w:endnote w:type="continuationNotice" w:id="1">
    <w:p w14:paraId="6E10377C" w14:textId="77777777" w:rsidR="00500015" w:rsidRDefault="00500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9CCB" w14:textId="74E15AF2" w:rsidR="003C5A5F" w:rsidRPr="000216CC" w:rsidRDefault="003C5A5F" w:rsidP="000216CC">
    <w:pPr>
      <w:pStyle w:val="Pieddepage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093325">
      <w:rPr>
        <w:b/>
        <w:noProof/>
        <w:sz w:val="18"/>
      </w:rPr>
      <w:t>10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4213" w14:textId="172B862B" w:rsidR="003C5A5F" w:rsidRPr="000216CC" w:rsidRDefault="003C5A5F" w:rsidP="000216CC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093325">
      <w:rPr>
        <w:b/>
        <w:noProof/>
        <w:sz w:val="18"/>
      </w:rPr>
      <w:t>11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C355" w14:textId="77777777" w:rsidR="003C5A5F" w:rsidRDefault="003C5A5F" w:rsidP="0097639C">
    <w:pPr>
      <w:pStyle w:val="Pieddepage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000B" w14:textId="77777777" w:rsidR="00500015" w:rsidRPr="000B175B" w:rsidRDefault="005000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B33749" w14:textId="77777777" w:rsidR="00500015" w:rsidRPr="00FC68B7" w:rsidRDefault="005000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825DD0" w14:textId="77777777" w:rsidR="00500015" w:rsidRDefault="00500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9B4F" w14:textId="7033F6A1" w:rsidR="003C5A5F" w:rsidRPr="001E5919" w:rsidRDefault="00972B45" w:rsidP="001E5919">
    <w:pPr>
      <w:pStyle w:val="En-tte"/>
      <w:rPr>
        <w:lang w:val="fr-FR"/>
      </w:rPr>
    </w:pPr>
    <w:r>
      <w:rPr>
        <w:lang w:val="fr-FR"/>
      </w:rPr>
      <w:t>UN/SCETDG/5</w:t>
    </w:r>
    <w:r w:rsidR="009F059D">
      <w:rPr>
        <w:lang w:val="fr-FR"/>
      </w:rPr>
      <w:t>8</w:t>
    </w:r>
    <w:r>
      <w:rPr>
        <w:lang w:val="fr-FR"/>
      </w:rPr>
      <w:t>/INF.</w:t>
    </w:r>
    <w:r w:rsidR="009F059D">
      <w:rPr>
        <w:lang w:val="fr-FR"/>
      </w:rPr>
      <w:t>34</w:t>
    </w:r>
    <w:r w:rsidR="003C5A5F">
      <w:rPr>
        <w:lang w:val="fr-FR"/>
      </w:rPr>
      <w:br/>
      <w:t>UN/SCEGHS/</w:t>
    </w:r>
    <w:r w:rsidR="009F059D">
      <w:rPr>
        <w:lang w:val="fr-FR"/>
      </w:rPr>
      <w:t>40</w:t>
    </w:r>
    <w:r w:rsidR="003C5A5F">
      <w:rPr>
        <w:lang w:val="fr-FR"/>
      </w:rPr>
      <w:t>/INF.</w:t>
    </w:r>
    <w:r w:rsidR="009F059D">
      <w:rPr>
        <w:lang w:val="fr-FR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41F6" w14:textId="15E74ADE" w:rsidR="003C5A5F" w:rsidRPr="001E5919" w:rsidRDefault="003C5A5F" w:rsidP="001E5919">
    <w:pPr>
      <w:pStyle w:val="En-tte"/>
      <w:jc w:val="right"/>
      <w:rPr>
        <w:lang w:val="fr-FR"/>
      </w:rPr>
    </w:pPr>
    <w:r>
      <w:rPr>
        <w:lang w:val="fr-FR"/>
      </w:rPr>
      <w:t>UN/SCETDG/57/INF.</w:t>
    </w:r>
    <w:r w:rsidR="00A209D8">
      <w:rPr>
        <w:lang w:val="fr-FR"/>
      </w:rPr>
      <w:t>56</w:t>
    </w:r>
    <w:r>
      <w:rPr>
        <w:lang w:val="fr-FR"/>
      </w:rPr>
      <w:br/>
      <w:t>UN/SCEGHS/39/INF.</w:t>
    </w:r>
    <w:r w:rsidR="00A209D8">
      <w:rPr>
        <w:lang w:val="fr-FR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B615" w14:textId="03EBFBB7" w:rsidR="003C5A5F" w:rsidRPr="00542C8D" w:rsidRDefault="003C5A5F" w:rsidP="00542C8D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58"/>
    <w:multiLevelType w:val="hybridMultilevel"/>
    <w:tmpl w:val="60948D56"/>
    <w:lvl w:ilvl="0" w:tplc="EA7C2B6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9DDC7C60">
      <w:numFmt w:val="bullet"/>
      <w:lvlText w:val="•"/>
      <w:lvlJc w:val="left"/>
      <w:pPr>
        <w:ind w:left="3734" w:hanging="44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2214C83"/>
    <w:multiLevelType w:val="hybridMultilevel"/>
    <w:tmpl w:val="F1946D12"/>
    <w:lvl w:ilvl="0" w:tplc="D566617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A524A6"/>
    <w:multiLevelType w:val="hybridMultilevel"/>
    <w:tmpl w:val="83F823A8"/>
    <w:lvl w:ilvl="0" w:tplc="288256CE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C40124B"/>
    <w:multiLevelType w:val="hybridMultilevel"/>
    <w:tmpl w:val="CBEA5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0553F4E"/>
    <w:multiLevelType w:val="hybridMultilevel"/>
    <w:tmpl w:val="AB242CCA"/>
    <w:lvl w:ilvl="0" w:tplc="4A3A0E9E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022983"/>
    <w:multiLevelType w:val="hybridMultilevel"/>
    <w:tmpl w:val="897004BE"/>
    <w:lvl w:ilvl="0" w:tplc="EA7C2B66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510E1498">
      <w:start w:val="1"/>
      <w:numFmt w:val="lowerRoman"/>
      <w:lvlText w:val="(%2)"/>
      <w:lvlJc w:val="righ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9DDC7C60">
      <w:numFmt w:val="bullet"/>
      <w:lvlText w:val="•"/>
      <w:lvlJc w:val="left"/>
      <w:pPr>
        <w:ind w:left="3734" w:hanging="44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C256B62"/>
    <w:multiLevelType w:val="hybridMultilevel"/>
    <w:tmpl w:val="A9943C50"/>
    <w:lvl w:ilvl="0" w:tplc="4A3A0E9E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D6C6FEE"/>
    <w:multiLevelType w:val="hybridMultilevel"/>
    <w:tmpl w:val="89A89CC2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1D7C46FE"/>
    <w:multiLevelType w:val="hybridMultilevel"/>
    <w:tmpl w:val="5484C730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21B3798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2764B2B"/>
    <w:multiLevelType w:val="hybridMultilevel"/>
    <w:tmpl w:val="1BA4C928"/>
    <w:lvl w:ilvl="0" w:tplc="51301B4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3315929"/>
    <w:multiLevelType w:val="hybridMultilevel"/>
    <w:tmpl w:val="5DBA275E"/>
    <w:lvl w:ilvl="0" w:tplc="600C31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34841E6"/>
    <w:multiLevelType w:val="hybridMultilevel"/>
    <w:tmpl w:val="6C4E81CA"/>
    <w:lvl w:ilvl="0" w:tplc="15723C3E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2CF14259"/>
    <w:multiLevelType w:val="hybridMultilevel"/>
    <w:tmpl w:val="75EE8C66"/>
    <w:lvl w:ilvl="0" w:tplc="1BE8D614">
      <w:start w:val="1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83F09AE"/>
    <w:multiLevelType w:val="hybridMultilevel"/>
    <w:tmpl w:val="10F86E76"/>
    <w:lvl w:ilvl="0" w:tplc="D758D3B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AED4FA3"/>
    <w:multiLevelType w:val="hybridMultilevel"/>
    <w:tmpl w:val="4D08BC0A"/>
    <w:lvl w:ilvl="0" w:tplc="5E74DA9C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2114740"/>
    <w:multiLevelType w:val="hybridMultilevel"/>
    <w:tmpl w:val="180A7554"/>
    <w:lvl w:ilvl="0" w:tplc="E132D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F5F3E37"/>
    <w:multiLevelType w:val="hybridMultilevel"/>
    <w:tmpl w:val="68448278"/>
    <w:lvl w:ilvl="0" w:tplc="0EBEDEE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407653F"/>
    <w:multiLevelType w:val="hybridMultilevel"/>
    <w:tmpl w:val="72AEF3F6"/>
    <w:lvl w:ilvl="0" w:tplc="9E3E1D2C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4A45AA8"/>
    <w:multiLevelType w:val="hybridMultilevel"/>
    <w:tmpl w:val="729A026E"/>
    <w:lvl w:ilvl="0" w:tplc="6A9EA27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6B10292"/>
    <w:multiLevelType w:val="hybridMultilevel"/>
    <w:tmpl w:val="B9EADF18"/>
    <w:lvl w:ilvl="0" w:tplc="80524A1A">
      <w:start w:val="1"/>
      <w:numFmt w:val="lowerLetter"/>
      <w:lvlText w:val="(%1)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7517526"/>
    <w:multiLevelType w:val="hybridMultilevel"/>
    <w:tmpl w:val="23689C8E"/>
    <w:lvl w:ilvl="0" w:tplc="3A2AE33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E1639F7"/>
    <w:multiLevelType w:val="multilevel"/>
    <w:tmpl w:val="CBB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553055"/>
    <w:multiLevelType w:val="hybridMultilevel"/>
    <w:tmpl w:val="10B4218C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04C44"/>
    <w:multiLevelType w:val="hybridMultilevel"/>
    <w:tmpl w:val="28DCC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58" w:hanging="360"/>
      </w:pPr>
    </w:lvl>
    <w:lvl w:ilvl="2" w:tplc="0809001B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9" w15:restartNumberingAfterBreak="0">
    <w:nsid w:val="66D70565"/>
    <w:multiLevelType w:val="hybridMultilevel"/>
    <w:tmpl w:val="688E9B4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C303A07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1947C28"/>
    <w:multiLevelType w:val="hybridMultilevel"/>
    <w:tmpl w:val="9F1682B2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1D66456"/>
    <w:multiLevelType w:val="hybridMultilevel"/>
    <w:tmpl w:val="F390A090"/>
    <w:lvl w:ilvl="0" w:tplc="3C1EB66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6"/>
  </w:num>
  <w:num w:numId="13">
    <w:abstractNumId w:val="12"/>
  </w:num>
  <w:num w:numId="14">
    <w:abstractNumId w:val="37"/>
  </w:num>
  <w:num w:numId="15">
    <w:abstractNumId w:val="43"/>
  </w:num>
  <w:num w:numId="16">
    <w:abstractNumId w:val="31"/>
  </w:num>
  <w:num w:numId="17">
    <w:abstractNumId w:val="25"/>
  </w:num>
  <w:num w:numId="18">
    <w:abstractNumId w:val="10"/>
  </w:num>
  <w:num w:numId="19">
    <w:abstractNumId w:val="28"/>
  </w:num>
  <w:num w:numId="20">
    <w:abstractNumId w:val="36"/>
  </w:num>
  <w:num w:numId="21">
    <w:abstractNumId w:val="42"/>
  </w:num>
  <w:num w:numId="22">
    <w:abstractNumId w:val="23"/>
  </w:num>
  <w:num w:numId="23">
    <w:abstractNumId w:val="26"/>
  </w:num>
  <w:num w:numId="24">
    <w:abstractNumId w:val="33"/>
  </w:num>
  <w:num w:numId="25">
    <w:abstractNumId w:val="21"/>
  </w:num>
  <w:num w:numId="26">
    <w:abstractNumId w:val="14"/>
  </w:num>
  <w:num w:numId="27">
    <w:abstractNumId w:val="38"/>
  </w:num>
  <w:num w:numId="28">
    <w:abstractNumId w:val="40"/>
  </w:num>
  <w:num w:numId="29">
    <w:abstractNumId w:val="41"/>
  </w:num>
  <w:num w:numId="30">
    <w:abstractNumId w:val="20"/>
  </w:num>
  <w:num w:numId="31">
    <w:abstractNumId w:val="34"/>
  </w:num>
  <w:num w:numId="32">
    <w:abstractNumId w:val="39"/>
  </w:num>
  <w:num w:numId="33">
    <w:abstractNumId w:val="19"/>
  </w:num>
  <w:num w:numId="34">
    <w:abstractNumId w:val="11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</w:num>
  <w:num w:numId="39">
    <w:abstractNumId w:val="27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582"/>
    <w:rsid w:val="000019B8"/>
    <w:rsid w:val="00002751"/>
    <w:rsid w:val="00003DB5"/>
    <w:rsid w:val="00006C69"/>
    <w:rsid w:val="00006FAE"/>
    <w:rsid w:val="00007A94"/>
    <w:rsid w:val="00011FC9"/>
    <w:rsid w:val="000133C5"/>
    <w:rsid w:val="00017D24"/>
    <w:rsid w:val="000216CC"/>
    <w:rsid w:val="00022088"/>
    <w:rsid w:val="000223ED"/>
    <w:rsid w:val="00026B64"/>
    <w:rsid w:val="00027EB8"/>
    <w:rsid w:val="0003042A"/>
    <w:rsid w:val="00031437"/>
    <w:rsid w:val="0003375D"/>
    <w:rsid w:val="00040776"/>
    <w:rsid w:val="000426A1"/>
    <w:rsid w:val="00043180"/>
    <w:rsid w:val="00044081"/>
    <w:rsid w:val="000441CC"/>
    <w:rsid w:val="000443D2"/>
    <w:rsid w:val="000504CE"/>
    <w:rsid w:val="00050922"/>
    <w:rsid w:val="00050F6B"/>
    <w:rsid w:val="00051939"/>
    <w:rsid w:val="00052256"/>
    <w:rsid w:val="0005258D"/>
    <w:rsid w:val="00053492"/>
    <w:rsid w:val="00055FF2"/>
    <w:rsid w:val="0005710C"/>
    <w:rsid w:val="0006332D"/>
    <w:rsid w:val="000637F5"/>
    <w:rsid w:val="00063DAC"/>
    <w:rsid w:val="00064402"/>
    <w:rsid w:val="00067E6D"/>
    <w:rsid w:val="00070FF0"/>
    <w:rsid w:val="00072C8C"/>
    <w:rsid w:val="00073129"/>
    <w:rsid w:val="00073FC6"/>
    <w:rsid w:val="00075F99"/>
    <w:rsid w:val="00076579"/>
    <w:rsid w:val="00076A0A"/>
    <w:rsid w:val="00077A9B"/>
    <w:rsid w:val="00080B38"/>
    <w:rsid w:val="00082CE1"/>
    <w:rsid w:val="00083598"/>
    <w:rsid w:val="00084632"/>
    <w:rsid w:val="000847C2"/>
    <w:rsid w:val="00084AE1"/>
    <w:rsid w:val="000863FA"/>
    <w:rsid w:val="00086918"/>
    <w:rsid w:val="00090F8D"/>
    <w:rsid w:val="00091046"/>
    <w:rsid w:val="00091297"/>
    <w:rsid w:val="00091419"/>
    <w:rsid w:val="00091CB3"/>
    <w:rsid w:val="000931C0"/>
    <w:rsid w:val="00093325"/>
    <w:rsid w:val="000939AE"/>
    <w:rsid w:val="000A1FD1"/>
    <w:rsid w:val="000A2236"/>
    <w:rsid w:val="000A35F2"/>
    <w:rsid w:val="000A3A48"/>
    <w:rsid w:val="000A4046"/>
    <w:rsid w:val="000A4C38"/>
    <w:rsid w:val="000B0EA7"/>
    <w:rsid w:val="000B175B"/>
    <w:rsid w:val="000B382F"/>
    <w:rsid w:val="000B3A0F"/>
    <w:rsid w:val="000B3C2B"/>
    <w:rsid w:val="000B4919"/>
    <w:rsid w:val="000B4D72"/>
    <w:rsid w:val="000B7AF2"/>
    <w:rsid w:val="000C1ED8"/>
    <w:rsid w:val="000C28CA"/>
    <w:rsid w:val="000C5D4B"/>
    <w:rsid w:val="000C6D96"/>
    <w:rsid w:val="000C717F"/>
    <w:rsid w:val="000D0B8F"/>
    <w:rsid w:val="000D14B6"/>
    <w:rsid w:val="000D379B"/>
    <w:rsid w:val="000D481F"/>
    <w:rsid w:val="000D6D97"/>
    <w:rsid w:val="000D7830"/>
    <w:rsid w:val="000E0415"/>
    <w:rsid w:val="000E1285"/>
    <w:rsid w:val="000E2E11"/>
    <w:rsid w:val="000E5E99"/>
    <w:rsid w:val="000E7628"/>
    <w:rsid w:val="000E7E74"/>
    <w:rsid w:val="000F0087"/>
    <w:rsid w:val="000F1747"/>
    <w:rsid w:val="000F52D6"/>
    <w:rsid w:val="000F6A20"/>
    <w:rsid w:val="00103A90"/>
    <w:rsid w:val="00103A91"/>
    <w:rsid w:val="0010461A"/>
    <w:rsid w:val="001054A3"/>
    <w:rsid w:val="001057AB"/>
    <w:rsid w:val="001058DD"/>
    <w:rsid w:val="00110915"/>
    <w:rsid w:val="00112EAE"/>
    <w:rsid w:val="00113F87"/>
    <w:rsid w:val="001149AA"/>
    <w:rsid w:val="00115303"/>
    <w:rsid w:val="00115931"/>
    <w:rsid w:val="00115FA4"/>
    <w:rsid w:val="00117787"/>
    <w:rsid w:val="00117D0D"/>
    <w:rsid w:val="00117FD5"/>
    <w:rsid w:val="00120D9A"/>
    <w:rsid w:val="00120E7B"/>
    <w:rsid w:val="00121EB7"/>
    <w:rsid w:val="0012241F"/>
    <w:rsid w:val="00124B3F"/>
    <w:rsid w:val="00130307"/>
    <w:rsid w:val="00131B10"/>
    <w:rsid w:val="00131D42"/>
    <w:rsid w:val="00133C50"/>
    <w:rsid w:val="0013537A"/>
    <w:rsid w:val="001367DF"/>
    <w:rsid w:val="00136F78"/>
    <w:rsid w:val="001377BD"/>
    <w:rsid w:val="001406F4"/>
    <w:rsid w:val="00140844"/>
    <w:rsid w:val="00145F3B"/>
    <w:rsid w:val="001467C3"/>
    <w:rsid w:val="001470D6"/>
    <w:rsid w:val="00153A5D"/>
    <w:rsid w:val="001561A8"/>
    <w:rsid w:val="00156FF1"/>
    <w:rsid w:val="001621AD"/>
    <w:rsid w:val="001633FB"/>
    <w:rsid w:val="00163A1B"/>
    <w:rsid w:val="001640DF"/>
    <w:rsid w:val="00165735"/>
    <w:rsid w:val="00167786"/>
    <w:rsid w:val="00170C34"/>
    <w:rsid w:val="00181019"/>
    <w:rsid w:val="001835BF"/>
    <w:rsid w:val="00184B86"/>
    <w:rsid w:val="00191F73"/>
    <w:rsid w:val="00195084"/>
    <w:rsid w:val="00195BC9"/>
    <w:rsid w:val="0019637E"/>
    <w:rsid w:val="001A02A4"/>
    <w:rsid w:val="001A11CB"/>
    <w:rsid w:val="001A1CDC"/>
    <w:rsid w:val="001A3FC1"/>
    <w:rsid w:val="001A4639"/>
    <w:rsid w:val="001A5DDE"/>
    <w:rsid w:val="001B0361"/>
    <w:rsid w:val="001B0B4E"/>
    <w:rsid w:val="001B35EE"/>
    <w:rsid w:val="001B4B04"/>
    <w:rsid w:val="001B6B72"/>
    <w:rsid w:val="001C08F5"/>
    <w:rsid w:val="001C429D"/>
    <w:rsid w:val="001C6663"/>
    <w:rsid w:val="001C7895"/>
    <w:rsid w:val="001D0B0A"/>
    <w:rsid w:val="001D1F0F"/>
    <w:rsid w:val="001D25B8"/>
    <w:rsid w:val="001D26DF"/>
    <w:rsid w:val="001D2FDC"/>
    <w:rsid w:val="001D3123"/>
    <w:rsid w:val="001D3A88"/>
    <w:rsid w:val="001D4B2D"/>
    <w:rsid w:val="001D4E70"/>
    <w:rsid w:val="001D55A4"/>
    <w:rsid w:val="001D5B61"/>
    <w:rsid w:val="001D7926"/>
    <w:rsid w:val="001D7B26"/>
    <w:rsid w:val="001E5919"/>
    <w:rsid w:val="001E66BE"/>
    <w:rsid w:val="001E797C"/>
    <w:rsid w:val="001F3FDB"/>
    <w:rsid w:val="001F7B5D"/>
    <w:rsid w:val="00200389"/>
    <w:rsid w:val="00202673"/>
    <w:rsid w:val="0020301C"/>
    <w:rsid w:val="00207C86"/>
    <w:rsid w:val="00211B12"/>
    <w:rsid w:val="00211E0B"/>
    <w:rsid w:val="0021481D"/>
    <w:rsid w:val="00215259"/>
    <w:rsid w:val="00221589"/>
    <w:rsid w:val="00221AC2"/>
    <w:rsid w:val="00223316"/>
    <w:rsid w:val="00223F20"/>
    <w:rsid w:val="00224CD9"/>
    <w:rsid w:val="002254D7"/>
    <w:rsid w:val="002277D8"/>
    <w:rsid w:val="0023025D"/>
    <w:rsid w:val="002309A7"/>
    <w:rsid w:val="002335AA"/>
    <w:rsid w:val="00234B1B"/>
    <w:rsid w:val="00235381"/>
    <w:rsid w:val="00237785"/>
    <w:rsid w:val="00240052"/>
    <w:rsid w:val="00241178"/>
    <w:rsid w:val="00241439"/>
    <w:rsid w:val="00241466"/>
    <w:rsid w:val="002440E7"/>
    <w:rsid w:val="002451FB"/>
    <w:rsid w:val="00247570"/>
    <w:rsid w:val="00247764"/>
    <w:rsid w:val="002511B3"/>
    <w:rsid w:val="00253547"/>
    <w:rsid w:val="0025623A"/>
    <w:rsid w:val="00257C1E"/>
    <w:rsid w:val="00257DD7"/>
    <w:rsid w:val="00261B71"/>
    <w:rsid w:val="00262099"/>
    <w:rsid w:val="002621F5"/>
    <w:rsid w:val="00264A62"/>
    <w:rsid w:val="0026745A"/>
    <w:rsid w:val="002708B5"/>
    <w:rsid w:val="00270A21"/>
    <w:rsid w:val="002725CA"/>
    <w:rsid w:val="00273A92"/>
    <w:rsid w:val="002752C3"/>
    <w:rsid w:val="00276E3C"/>
    <w:rsid w:val="00277535"/>
    <w:rsid w:val="00277896"/>
    <w:rsid w:val="00280EB7"/>
    <w:rsid w:val="0028116C"/>
    <w:rsid w:val="00285660"/>
    <w:rsid w:val="00285D55"/>
    <w:rsid w:val="002860AF"/>
    <w:rsid w:val="00291E61"/>
    <w:rsid w:val="002976CF"/>
    <w:rsid w:val="002A09A8"/>
    <w:rsid w:val="002A0BD2"/>
    <w:rsid w:val="002A12B1"/>
    <w:rsid w:val="002A2A95"/>
    <w:rsid w:val="002A3510"/>
    <w:rsid w:val="002A3C44"/>
    <w:rsid w:val="002A44B5"/>
    <w:rsid w:val="002A4621"/>
    <w:rsid w:val="002A5B17"/>
    <w:rsid w:val="002A76D3"/>
    <w:rsid w:val="002A7C9F"/>
    <w:rsid w:val="002B067A"/>
    <w:rsid w:val="002B1514"/>
    <w:rsid w:val="002B1CDA"/>
    <w:rsid w:val="002B3254"/>
    <w:rsid w:val="002B46B9"/>
    <w:rsid w:val="002C2163"/>
    <w:rsid w:val="002C25CC"/>
    <w:rsid w:val="002C5293"/>
    <w:rsid w:val="002C7F25"/>
    <w:rsid w:val="002D1C67"/>
    <w:rsid w:val="002D3912"/>
    <w:rsid w:val="002D4DB6"/>
    <w:rsid w:val="002D5029"/>
    <w:rsid w:val="002D5A85"/>
    <w:rsid w:val="002D5C7D"/>
    <w:rsid w:val="002E35BB"/>
    <w:rsid w:val="002E4639"/>
    <w:rsid w:val="002E4D44"/>
    <w:rsid w:val="002E5CF2"/>
    <w:rsid w:val="002F1726"/>
    <w:rsid w:val="002F1915"/>
    <w:rsid w:val="002F363A"/>
    <w:rsid w:val="002F3957"/>
    <w:rsid w:val="002F68FD"/>
    <w:rsid w:val="002F6F3B"/>
    <w:rsid w:val="002F710F"/>
    <w:rsid w:val="002F7332"/>
    <w:rsid w:val="003003A7"/>
    <w:rsid w:val="00302A3D"/>
    <w:rsid w:val="00305943"/>
    <w:rsid w:val="00305A08"/>
    <w:rsid w:val="003107D0"/>
    <w:rsid w:val="003107FA"/>
    <w:rsid w:val="00312082"/>
    <w:rsid w:val="00313F20"/>
    <w:rsid w:val="00314790"/>
    <w:rsid w:val="00314AD2"/>
    <w:rsid w:val="00315D73"/>
    <w:rsid w:val="00316FF9"/>
    <w:rsid w:val="00321716"/>
    <w:rsid w:val="003225F2"/>
    <w:rsid w:val="003229D8"/>
    <w:rsid w:val="003240F3"/>
    <w:rsid w:val="0032549A"/>
    <w:rsid w:val="00325F1A"/>
    <w:rsid w:val="00327D0A"/>
    <w:rsid w:val="003311D1"/>
    <w:rsid w:val="00336D2F"/>
    <w:rsid w:val="00340BB2"/>
    <w:rsid w:val="00342660"/>
    <w:rsid w:val="003428B0"/>
    <w:rsid w:val="003517C3"/>
    <w:rsid w:val="00353B8E"/>
    <w:rsid w:val="00355502"/>
    <w:rsid w:val="0035575A"/>
    <w:rsid w:val="00356BC7"/>
    <w:rsid w:val="003578A3"/>
    <w:rsid w:val="00357A20"/>
    <w:rsid w:val="00357A8F"/>
    <w:rsid w:val="003623D1"/>
    <w:rsid w:val="003633B5"/>
    <w:rsid w:val="00363530"/>
    <w:rsid w:val="003651D0"/>
    <w:rsid w:val="00366A88"/>
    <w:rsid w:val="00372F06"/>
    <w:rsid w:val="0037522C"/>
    <w:rsid w:val="00377CC7"/>
    <w:rsid w:val="00377FAF"/>
    <w:rsid w:val="003823F2"/>
    <w:rsid w:val="00382FAF"/>
    <w:rsid w:val="00390F0E"/>
    <w:rsid w:val="0039115F"/>
    <w:rsid w:val="00391647"/>
    <w:rsid w:val="003923FB"/>
    <w:rsid w:val="0039277A"/>
    <w:rsid w:val="00393127"/>
    <w:rsid w:val="003940EF"/>
    <w:rsid w:val="003954E2"/>
    <w:rsid w:val="00396F6A"/>
    <w:rsid w:val="003972E0"/>
    <w:rsid w:val="003A1EC2"/>
    <w:rsid w:val="003A2972"/>
    <w:rsid w:val="003A52D7"/>
    <w:rsid w:val="003A59C7"/>
    <w:rsid w:val="003A5A16"/>
    <w:rsid w:val="003A5FED"/>
    <w:rsid w:val="003B3BB5"/>
    <w:rsid w:val="003B5B38"/>
    <w:rsid w:val="003B72E8"/>
    <w:rsid w:val="003C0275"/>
    <w:rsid w:val="003C0657"/>
    <w:rsid w:val="003C0D65"/>
    <w:rsid w:val="003C17C1"/>
    <w:rsid w:val="003C18C9"/>
    <w:rsid w:val="003C2819"/>
    <w:rsid w:val="003C2CC4"/>
    <w:rsid w:val="003C45DF"/>
    <w:rsid w:val="003C5A5F"/>
    <w:rsid w:val="003C655D"/>
    <w:rsid w:val="003C7F9C"/>
    <w:rsid w:val="003D4B23"/>
    <w:rsid w:val="003D6FE1"/>
    <w:rsid w:val="003E5F65"/>
    <w:rsid w:val="003F23A4"/>
    <w:rsid w:val="003F3F2E"/>
    <w:rsid w:val="003F5900"/>
    <w:rsid w:val="003F5B52"/>
    <w:rsid w:val="003F5E99"/>
    <w:rsid w:val="003F66F3"/>
    <w:rsid w:val="003F772A"/>
    <w:rsid w:val="004030C5"/>
    <w:rsid w:val="00403EC6"/>
    <w:rsid w:val="00405CD4"/>
    <w:rsid w:val="00406CD4"/>
    <w:rsid w:val="00407CED"/>
    <w:rsid w:val="00421878"/>
    <w:rsid w:val="00424201"/>
    <w:rsid w:val="004264D7"/>
    <w:rsid w:val="00426C9E"/>
    <w:rsid w:val="00430086"/>
    <w:rsid w:val="00430918"/>
    <w:rsid w:val="004325CB"/>
    <w:rsid w:val="00433B74"/>
    <w:rsid w:val="004351F9"/>
    <w:rsid w:val="00437F3F"/>
    <w:rsid w:val="00442382"/>
    <w:rsid w:val="004434E1"/>
    <w:rsid w:val="00445C9D"/>
    <w:rsid w:val="00446DE4"/>
    <w:rsid w:val="00447440"/>
    <w:rsid w:val="00447900"/>
    <w:rsid w:val="00452D10"/>
    <w:rsid w:val="00454036"/>
    <w:rsid w:val="004562AA"/>
    <w:rsid w:val="00460917"/>
    <w:rsid w:val="00460B22"/>
    <w:rsid w:val="00464236"/>
    <w:rsid w:val="0046443A"/>
    <w:rsid w:val="00464A6E"/>
    <w:rsid w:val="004653B3"/>
    <w:rsid w:val="004654C4"/>
    <w:rsid w:val="0046668F"/>
    <w:rsid w:val="0046773D"/>
    <w:rsid w:val="0046788D"/>
    <w:rsid w:val="00471F2A"/>
    <w:rsid w:val="00473DC8"/>
    <w:rsid w:val="00475CD0"/>
    <w:rsid w:val="00480221"/>
    <w:rsid w:val="0048028B"/>
    <w:rsid w:val="00480BD4"/>
    <w:rsid w:val="0048304D"/>
    <w:rsid w:val="00484A9B"/>
    <w:rsid w:val="0048522B"/>
    <w:rsid w:val="00486DA4"/>
    <w:rsid w:val="00492AF9"/>
    <w:rsid w:val="00492C5D"/>
    <w:rsid w:val="0049304E"/>
    <w:rsid w:val="00494C77"/>
    <w:rsid w:val="00497711"/>
    <w:rsid w:val="004A05A8"/>
    <w:rsid w:val="004A1710"/>
    <w:rsid w:val="004B2C9D"/>
    <w:rsid w:val="004B33C4"/>
    <w:rsid w:val="004B5939"/>
    <w:rsid w:val="004B692E"/>
    <w:rsid w:val="004B73D6"/>
    <w:rsid w:val="004C277A"/>
    <w:rsid w:val="004C39D0"/>
    <w:rsid w:val="004C43DB"/>
    <w:rsid w:val="004C4F1A"/>
    <w:rsid w:val="004C6D6D"/>
    <w:rsid w:val="004C7974"/>
    <w:rsid w:val="004D0012"/>
    <w:rsid w:val="004D4779"/>
    <w:rsid w:val="004D597B"/>
    <w:rsid w:val="004D5FB6"/>
    <w:rsid w:val="004E0C5D"/>
    <w:rsid w:val="004E3603"/>
    <w:rsid w:val="004E55A3"/>
    <w:rsid w:val="004E5A7D"/>
    <w:rsid w:val="004F4240"/>
    <w:rsid w:val="004F52AA"/>
    <w:rsid w:val="004F5854"/>
    <w:rsid w:val="004F77CD"/>
    <w:rsid w:val="00500015"/>
    <w:rsid w:val="00502365"/>
    <w:rsid w:val="005042BC"/>
    <w:rsid w:val="00504FEC"/>
    <w:rsid w:val="005078F2"/>
    <w:rsid w:val="00507CF1"/>
    <w:rsid w:val="00515057"/>
    <w:rsid w:val="0051771C"/>
    <w:rsid w:val="00520156"/>
    <w:rsid w:val="00522177"/>
    <w:rsid w:val="005223CB"/>
    <w:rsid w:val="00524D87"/>
    <w:rsid w:val="005258D4"/>
    <w:rsid w:val="00527910"/>
    <w:rsid w:val="00530360"/>
    <w:rsid w:val="00530762"/>
    <w:rsid w:val="00534655"/>
    <w:rsid w:val="0053653D"/>
    <w:rsid w:val="00536DFA"/>
    <w:rsid w:val="005371B2"/>
    <w:rsid w:val="00541A44"/>
    <w:rsid w:val="00542001"/>
    <w:rsid w:val="005420F2"/>
    <w:rsid w:val="00542505"/>
    <w:rsid w:val="00542C8D"/>
    <w:rsid w:val="005434EF"/>
    <w:rsid w:val="0054641F"/>
    <w:rsid w:val="005475D4"/>
    <w:rsid w:val="00550CA7"/>
    <w:rsid w:val="00552179"/>
    <w:rsid w:val="00555CDB"/>
    <w:rsid w:val="005603DA"/>
    <w:rsid w:val="00561B6D"/>
    <w:rsid w:val="00562D45"/>
    <w:rsid w:val="005655A7"/>
    <w:rsid w:val="0056615B"/>
    <w:rsid w:val="00567DFB"/>
    <w:rsid w:val="005704BE"/>
    <w:rsid w:val="00571DAA"/>
    <w:rsid w:val="005739EC"/>
    <w:rsid w:val="00576F7D"/>
    <w:rsid w:val="0058129D"/>
    <w:rsid w:val="00584066"/>
    <w:rsid w:val="00590144"/>
    <w:rsid w:val="005904DA"/>
    <w:rsid w:val="0059680B"/>
    <w:rsid w:val="0059682C"/>
    <w:rsid w:val="005A2489"/>
    <w:rsid w:val="005A64DD"/>
    <w:rsid w:val="005A72B2"/>
    <w:rsid w:val="005B07CF"/>
    <w:rsid w:val="005B0899"/>
    <w:rsid w:val="005B09F0"/>
    <w:rsid w:val="005B0C59"/>
    <w:rsid w:val="005B0CED"/>
    <w:rsid w:val="005B1BA3"/>
    <w:rsid w:val="005B3DB3"/>
    <w:rsid w:val="005B4B57"/>
    <w:rsid w:val="005B528A"/>
    <w:rsid w:val="005B6541"/>
    <w:rsid w:val="005C3E89"/>
    <w:rsid w:val="005C4CB5"/>
    <w:rsid w:val="005C6B5A"/>
    <w:rsid w:val="005D0490"/>
    <w:rsid w:val="005D0C6C"/>
    <w:rsid w:val="005D1BB4"/>
    <w:rsid w:val="005D27F0"/>
    <w:rsid w:val="005D68BD"/>
    <w:rsid w:val="005E0752"/>
    <w:rsid w:val="005E3D28"/>
    <w:rsid w:val="005E415C"/>
    <w:rsid w:val="005E53FE"/>
    <w:rsid w:val="005E5946"/>
    <w:rsid w:val="005E6758"/>
    <w:rsid w:val="005F3A39"/>
    <w:rsid w:val="005F3D99"/>
    <w:rsid w:val="005F5C2F"/>
    <w:rsid w:val="005F7BB1"/>
    <w:rsid w:val="00602490"/>
    <w:rsid w:val="00603E3C"/>
    <w:rsid w:val="0061166C"/>
    <w:rsid w:val="00611FC4"/>
    <w:rsid w:val="00612812"/>
    <w:rsid w:val="0061549F"/>
    <w:rsid w:val="006176FB"/>
    <w:rsid w:val="00622307"/>
    <w:rsid w:val="006260F3"/>
    <w:rsid w:val="00626B06"/>
    <w:rsid w:val="00626E5B"/>
    <w:rsid w:val="006273EE"/>
    <w:rsid w:val="006276BE"/>
    <w:rsid w:val="006279AC"/>
    <w:rsid w:val="006314B1"/>
    <w:rsid w:val="00632200"/>
    <w:rsid w:val="00632969"/>
    <w:rsid w:val="00632EAA"/>
    <w:rsid w:val="0063419C"/>
    <w:rsid w:val="00635381"/>
    <w:rsid w:val="00636986"/>
    <w:rsid w:val="00637542"/>
    <w:rsid w:val="00637558"/>
    <w:rsid w:val="00640B26"/>
    <w:rsid w:val="00641194"/>
    <w:rsid w:val="00645A0B"/>
    <w:rsid w:val="00645DED"/>
    <w:rsid w:val="006471F6"/>
    <w:rsid w:val="006500BA"/>
    <w:rsid w:val="006506DB"/>
    <w:rsid w:val="00653E36"/>
    <w:rsid w:val="00661016"/>
    <w:rsid w:val="0066179D"/>
    <w:rsid w:val="00662121"/>
    <w:rsid w:val="00662E09"/>
    <w:rsid w:val="006632F5"/>
    <w:rsid w:val="00667B26"/>
    <w:rsid w:val="00670CF0"/>
    <w:rsid w:val="00673C50"/>
    <w:rsid w:val="00675F87"/>
    <w:rsid w:val="00684954"/>
    <w:rsid w:val="00685AD0"/>
    <w:rsid w:val="00687AF0"/>
    <w:rsid w:val="00690CD6"/>
    <w:rsid w:val="00695F8E"/>
    <w:rsid w:val="006A3932"/>
    <w:rsid w:val="006A63E3"/>
    <w:rsid w:val="006A7392"/>
    <w:rsid w:val="006A7921"/>
    <w:rsid w:val="006B1C55"/>
    <w:rsid w:val="006B4518"/>
    <w:rsid w:val="006C0D34"/>
    <w:rsid w:val="006C1D8F"/>
    <w:rsid w:val="006C251B"/>
    <w:rsid w:val="006C2F7E"/>
    <w:rsid w:val="006C57FD"/>
    <w:rsid w:val="006C6F93"/>
    <w:rsid w:val="006D2A3E"/>
    <w:rsid w:val="006D3560"/>
    <w:rsid w:val="006D7700"/>
    <w:rsid w:val="006D7714"/>
    <w:rsid w:val="006E3B65"/>
    <w:rsid w:val="006E4BFC"/>
    <w:rsid w:val="006E564B"/>
    <w:rsid w:val="007025C0"/>
    <w:rsid w:val="00706813"/>
    <w:rsid w:val="0070691D"/>
    <w:rsid w:val="00707A9B"/>
    <w:rsid w:val="00707E5C"/>
    <w:rsid w:val="00707F04"/>
    <w:rsid w:val="00711637"/>
    <w:rsid w:val="007134CF"/>
    <w:rsid w:val="00714F4F"/>
    <w:rsid w:val="00723978"/>
    <w:rsid w:val="00724964"/>
    <w:rsid w:val="0072632A"/>
    <w:rsid w:val="007279AD"/>
    <w:rsid w:val="00736A6E"/>
    <w:rsid w:val="00736E6A"/>
    <w:rsid w:val="00737407"/>
    <w:rsid w:val="007416F3"/>
    <w:rsid w:val="00741F59"/>
    <w:rsid w:val="00742129"/>
    <w:rsid w:val="0074697D"/>
    <w:rsid w:val="00747C8C"/>
    <w:rsid w:val="007528EF"/>
    <w:rsid w:val="00753344"/>
    <w:rsid w:val="007553EC"/>
    <w:rsid w:val="00755A0C"/>
    <w:rsid w:val="00755E6A"/>
    <w:rsid w:val="00755EBE"/>
    <w:rsid w:val="0076047E"/>
    <w:rsid w:val="00760C16"/>
    <w:rsid w:val="00761619"/>
    <w:rsid w:val="0076177C"/>
    <w:rsid w:val="00763C33"/>
    <w:rsid w:val="00763F5B"/>
    <w:rsid w:val="00764D34"/>
    <w:rsid w:val="00766322"/>
    <w:rsid w:val="00770BCD"/>
    <w:rsid w:val="00771904"/>
    <w:rsid w:val="00773353"/>
    <w:rsid w:val="00774129"/>
    <w:rsid w:val="00774E8F"/>
    <w:rsid w:val="00774EAA"/>
    <w:rsid w:val="00777C27"/>
    <w:rsid w:val="0078123B"/>
    <w:rsid w:val="0078333D"/>
    <w:rsid w:val="00786434"/>
    <w:rsid w:val="00790689"/>
    <w:rsid w:val="00790791"/>
    <w:rsid w:val="00792863"/>
    <w:rsid w:val="007932E3"/>
    <w:rsid w:val="007944A3"/>
    <w:rsid w:val="007959DD"/>
    <w:rsid w:val="00796F36"/>
    <w:rsid w:val="007A2CDB"/>
    <w:rsid w:val="007A62EC"/>
    <w:rsid w:val="007A6D76"/>
    <w:rsid w:val="007B1A7E"/>
    <w:rsid w:val="007B1F7E"/>
    <w:rsid w:val="007B2BA8"/>
    <w:rsid w:val="007B3C6D"/>
    <w:rsid w:val="007B5148"/>
    <w:rsid w:val="007B5E15"/>
    <w:rsid w:val="007B6BA5"/>
    <w:rsid w:val="007C016C"/>
    <w:rsid w:val="007C1ACD"/>
    <w:rsid w:val="007C2C0D"/>
    <w:rsid w:val="007C3075"/>
    <w:rsid w:val="007C3162"/>
    <w:rsid w:val="007C3390"/>
    <w:rsid w:val="007C3FFE"/>
    <w:rsid w:val="007C4F4B"/>
    <w:rsid w:val="007C644D"/>
    <w:rsid w:val="007C71BC"/>
    <w:rsid w:val="007D1339"/>
    <w:rsid w:val="007D322F"/>
    <w:rsid w:val="007D4EF3"/>
    <w:rsid w:val="007D722E"/>
    <w:rsid w:val="007D7BC6"/>
    <w:rsid w:val="007E1BE6"/>
    <w:rsid w:val="007E3DAB"/>
    <w:rsid w:val="007E4BD3"/>
    <w:rsid w:val="007E5B14"/>
    <w:rsid w:val="007E5D7C"/>
    <w:rsid w:val="007F0471"/>
    <w:rsid w:val="007F2A54"/>
    <w:rsid w:val="007F433C"/>
    <w:rsid w:val="007F4FEF"/>
    <w:rsid w:val="007F5104"/>
    <w:rsid w:val="007F5F0F"/>
    <w:rsid w:val="007F6611"/>
    <w:rsid w:val="007F6D17"/>
    <w:rsid w:val="007F7D82"/>
    <w:rsid w:val="00800024"/>
    <w:rsid w:val="008005A8"/>
    <w:rsid w:val="00800691"/>
    <w:rsid w:val="00800875"/>
    <w:rsid w:val="00801952"/>
    <w:rsid w:val="008026CA"/>
    <w:rsid w:val="00803236"/>
    <w:rsid w:val="008037A2"/>
    <w:rsid w:val="00803FD4"/>
    <w:rsid w:val="008112B1"/>
    <w:rsid w:val="00816341"/>
    <w:rsid w:val="00816370"/>
    <w:rsid w:val="00816582"/>
    <w:rsid w:val="00817599"/>
    <w:rsid w:val="008175E9"/>
    <w:rsid w:val="00820A2D"/>
    <w:rsid w:val="00820C8B"/>
    <w:rsid w:val="00822FCE"/>
    <w:rsid w:val="008242D7"/>
    <w:rsid w:val="00825B97"/>
    <w:rsid w:val="00826410"/>
    <w:rsid w:val="00826B06"/>
    <w:rsid w:val="00826C09"/>
    <w:rsid w:val="00827AA6"/>
    <w:rsid w:val="0083043E"/>
    <w:rsid w:val="0083069A"/>
    <w:rsid w:val="0083246B"/>
    <w:rsid w:val="00832A1D"/>
    <w:rsid w:val="00834479"/>
    <w:rsid w:val="00843AB2"/>
    <w:rsid w:val="00846809"/>
    <w:rsid w:val="00851D4F"/>
    <w:rsid w:val="00852C3A"/>
    <w:rsid w:val="00854873"/>
    <w:rsid w:val="00856BCC"/>
    <w:rsid w:val="00860D7E"/>
    <w:rsid w:val="0086107D"/>
    <w:rsid w:val="00864251"/>
    <w:rsid w:val="00871B13"/>
    <w:rsid w:val="00871FD5"/>
    <w:rsid w:val="0087259D"/>
    <w:rsid w:val="0087351D"/>
    <w:rsid w:val="00874F47"/>
    <w:rsid w:val="008754FF"/>
    <w:rsid w:val="00877071"/>
    <w:rsid w:val="00877F94"/>
    <w:rsid w:val="00881213"/>
    <w:rsid w:val="00885911"/>
    <w:rsid w:val="00886C92"/>
    <w:rsid w:val="008903D9"/>
    <w:rsid w:val="008979B1"/>
    <w:rsid w:val="008A0B75"/>
    <w:rsid w:val="008A1542"/>
    <w:rsid w:val="008A1C4B"/>
    <w:rsid w:val="008A6B25"/>
    <w:rsid w:val="008A6C4F"/>
    <w:rsid w:val="008A7679"/>
    <w:rsid w:val="008A7AB3"/>
    <w:rsid w:val="008B2DB8"/>
    <w:rsid w:val="008B3244"/>
    <w:rsid w:val="008B6073"/>
    <w:rsid w:val="008B65FB"/>
    <w:rsid w:val="008C04F5"/>
    <w:rsid w:val="008C1A0E"/>
    <w:rsid w:val="008C24CC"/>
    <w:rsid w:val="008C3B3C"/>
    <w:rsid w:val="008C4283"/>
    <w:rsid w:val="008C45B1"/>
    <w:rsid w:val="008C4E36"/>
    <w:rsid w:val="008C6D16"/>
    <w:rsid w:val="008C74C3"/>
    <w:rsid w:val="008C7BF7"/>
    <w:rsid w:val="008D134F"/>
    <w:rsid w:val="008D3C75"/>
    <w:rsid w:val="008D5D05"/>
    <w:rsid w:val="008D6942"/>
    <w:rsid w:val="008E0E46"/>
    <w:rsid w:val="008E1DAE"/>
    <w:rsid w:val="008E295A"/>
    <w:rsid w:val="008E3BB8"/>
    <w:rsid w:val="008F0214"/>
    <w:rsid w:val="008F2D9A"/>
    <w:rsid w:val="008F44B8"/>
    <w:rsid w:val="008F504A"/>
    <w:rsid w:val="008F6413"/>
    <w:rsid w:val="008F6F93"/>
    <w:rsid w:val="0090349F"/>
    <w:rsid w:val="0090380B"/>
    <w:rsid w:val="00904EBC"/>
    <w:rsid w:val="00910F87"/>
    <w:rsid w:val="00912BA7"/>
    <w:rsid w:val="0091320D"/>
    <w:rsid w:val="00915C41"/>
    <w:rsid w:val="0091645B"/>
    <w:rsid w:val="00923019"/>
    <w:rsid w:val="00923AA2"/>
    <w:rsid w:val="00924B63"/>
    <w:rsid w:val="00931D1B"/>
    <w:rsid w:val="00933FAB"/>
    <w:rsid w:val="009363B6"/>
    <w:rsid w:val="00940D2B"/>
    <w:rsid w:val="00940F46"/>
    <w:rsid w:val="00941ECC"/>
    <w:rsid w:val="009437D4"/>
    <w:rsid w:val="00945A5D"/>
    <w:rsid w:val="00946A0D"/>
    <w:rsid w:val="0094762B"/>
    <w:rsid w:val="00953114"/>
    <w:rsid w:val="00954F3C"/>
    <w:rsid w:val="00955109"/>
    <w:rsid w:val="00963B67"/>
    <w:rsid w:val="00963CBA"/>
    <w:rsid w:val="009701ED"/>
    <w:rsid w:val="00971710"/>
    <w:rsid w:val="00972B45"/>
    <w:rsid w:val="00972DA0"/>
    <w:rsid w:val="00973E59"/>
    <w:rsid w:val="0097431F"/>
    <w:rsid w:val="0097639C"/>
    <w:rsid w:val="0097685F"/>
    <w:rsid w:val="00982A54"/>
    <w:rsid w:val="00984471"/>
    <w:rsid w:val="00985F37"/>
    <w:rsid w:val="009879EA"/>
    <w:rsid w:val="009903C1"/>
    <w:rsid w:val="009908A5"/>
    <w:rsid w:val="0099124E"/>
    <w:rsid w:val="00991261"/>
    <w:rsid w:val="009953D5"/>
    <w:rsid w:val="0099545C"/>
    <w:rsid w:val="009A10F4"/>
    <w:rsid w:val="009A12C6"/>
    <w:rsid w:val="009A16BE"/>
    <w:rsid w:val="009A1D29"/>
    <w:rsid w:val="009A2A69"/>
    <w:rsid w:val="009A3212"/>
    <w:rsid w:val="009B26D0"/>
    <w:rsid w:val="009B4C77"/>
    <w:rsid w:val="009B5F0D"/>
    <w:rsid w:val="009C0FA4"/>
    <w:rsid w:val="009C6058"/>
    <w:rsid w:val="009C6168"/>
    <w:rsid w:val="009C61B6"/>
    <w:rsid w:val="009C6394"/>
    <w:rsid w:val="009C6939"/>
    <w:rsid w:val="009D0E2A"/>
    <w:rsid w:val="009D0F0E"/>
    <w:rsid w:val="009D1AAE"/>
    <w:rsid w:val="009D1C63"/>
    <w:rsid w:val="009D1F7D"/>
    <w:rsid w:val="009D634E"/>
    <w:rsid w:val="009E1560"/>
    <w:rsid w:val="009E7EDE"/>
    <w:rsid w:val="009F059D"/>
    <w:rsid w:val="009F0F06"/>
    <w:rsid w:val="009F2482"/>
    <w:rsid w:val="009F35DB"/>
    <w:rsid w:val="009F4FC5"/>
    <w:rsid w:val="009F6570"/>
    <w:rsid w:val="009F7CD7"/>
    <w:rsid w:val="00A00697"/>
    <w:rsid w:val="00A02C71"/>
    <w:rsid w:val="00A068B8"/>
    <w:rsid w:val="00A10D41"/>
    <w:rsid w:val="00A1427D"/>
    <w:rsid w:val="00A14A9B"/>
    <w:rsid w:val="00A1716E"/>
    <w:rsid w:val="00A201E8"/>
    <w:rsid w:val="00A209D8"/>
    <w:rsid w:val="00A218A0"/>
    <w:rsid w:val="00A235F1"/>
    <w:rsid w:val="00A3245A"/>
    <w:rsid w:val="00A34B00"/>
    <w:rsid w:val="00A36464"/>
    <w:rsid w:val="00A3777A"/>
    <w:rsid w:val="00A4428B"/>
    <w:rsid w:val="00A45A37"/>
    <w:rsid w:val="00A50077"/>
    <w:rsid w:val="00A52922"/>
    <w:rsid w:val="00A538E5"/>
    <w:rsid w:val="00A5422A"/>
    <w:rsid w:val="00A54CA8"/>
    <w:rsid w:val="00A60196"/>
    <w:rsid w:val="00A601B3"/>
    <w:rsid w:val="00A60B3E"/>
    <w:rsid w:val="00A6199C"/>
    <w:rsid w:val="00A62147"/>
    <w:rsid w:val="00A622AF"/>
    <w:rsid w:val="00A6236D"/>
    <w:rsid w:val="00A63423"/>
    <w:rsid w:val="00A65F4A"/>
    <w:rsid w:val="00A66636"/>
    <w:rsid w:val="00A6730E"/>
    <w:rsid w:val="00A71B77"/>
    <w:rsid w:val="00A72F22"/>
    <w:rsid w:val="00A744D7"/>
    <w:rsid w:val="00A748A6"/>
    <w:rsid w:val="00A74A46"/>
    <w:rsid w:val="00A753A9"/>
    <w:rsid w:val="00A75D0E"/>
    <w:rsid w:val="00A75EC9"/>
    <w:rsid w:val="00A801F9"/>
    <w:rsid w:val="00A810D4"/>
    <w:rsid w:val="00A83451"/>
    <w:rsid w:val="00A83538"/>
    <w:rsid w:val="00A841F8"/>
    <w:rsid w:val="00A8523D"/>
    <w:rsid w:val="00A865E5"/>
    <w:rsid w:val="00A879A4"/>
    <w:rsid w:val="00A9244A"/>
    <w:rsid w:val="00AA128F"/>
    <w:rsid w:val="00AA1D9A"/>
    <w:rsid w:val="00AA32EB"/>
    <w:rsid w:val="00AA5C8A"/>
    <w:rsid w:val="00AA6307"/>
    <w:rsid w:val="00AA6AEB"/>
    <w:rsid w:val="00AA6E2C"/>
    <w:rsid w:val="00AA7616"/>
    <w:rsid w:val="00AB2189"/>
    <w:rsid w:val="00AB382F"/>
    <w:rsid w:val="00AB3CAB"/>
    <w:rsid w:val="00AB3FD7"/>
    <w:rsid w:val="00AB4CF1"/>
    <w:rsid w:val="00AB547D"/>
    <w:rsid w:val="00AB5E15"/>
    <w:rsid w:val="00AC0069"/>
    <w:rsid w:val="00AC7F82"/>
    <w:rsid w:val="00AD34EE"/>
    <w:rsid w:val="00AD5498"/>
    <w:rsid w:val="00AD564C"/>
    <w:rsid w:val="00AD7C88"/>
    <w:rsid w:val="00AE0339"/>
    <w:rsid w:val="00AE45DE"/>
    <w:rsid w:val="00AE5C86"/>
    <w:rsid w:val="00AF0878"/>
    <w:rsid w:val="00AF0D93"/>
    <w:rsid w:val="00AF2F9D"/>
    <w:rsid w:val="00AF5853"/>
    <w:rsid w:val="00AF6033"/>
    <w:rsid w:val="00AF6710"/>
    <w:rsid w:val="00B013E6"/>
    <w:rsid w:val="00B04D66"/>
    <w:rsid w:val="00B07D0C"/>
    <w:rsid w:val="00B07F3F"/>
    <w:rsid w:val="00B10C19"/>
    <w:rsid w:val="00B1157C"/>
    <w:rsid w:val="00B13914"/>
    <w:rsid w:val="00B1501F"/>
    <w:rsid w:val="00B2578B"/>
    <w:rsid w:val="00B26710"/>
    <w:rsid w:val="00B26B3C"/>
    <w:rsid w:val="00B272B7"/>
    <w:rsid w:val="00B27AA9"/>
    <w:rsid w:val="00B30179"/>
    <w:rsid w:val="00B3291A"/>
    <w:rsid w:val="00B3317B"/>
    <w:rsid w:val="00B366AB"/>
    <w:rsid w:val="00B36913"/>
    <w:rsid w:val="00B41384"/>
    <w:rsid w:val="00B41F75"/>
    <w:rsid w:val="00B43422"/>
    <w:rsid w:val="00B4398E"/>
    <w:rsid w:val="00B52157"/>
    <w:rsid w:val="00B5392B"/>
    <w:rsid w:val="00B54670"/>
    <w:rsid w:val="00B560D2"/>
    <w:rsid w:val="00B56C20"/>
    <w:rsid w:val="00B61827"/>
    <w:rsid w:val="00B64FDB"/>
    <w:rsid w:val="00B7048E"/>
    <w:rsid w:val="00B71B78"/>
    <w:rsid w:val="00B71E2B"/>
    <w:rsid w:val="00B73DA8"/>
    <w:rsid w:val="00B74F7C"/>
    <w:rsid w:val="00B75CA5"/>
    <w:rsid w:val="00B75E05"/>
    <w:rsid w:val="00B766BF"/>
    <w:rsid w:val="00B81E12"/>
    <w:rsid w:val="00B822E7"/>
    <w:rsid w:val="00B84AAC"/>
    <w:rsid w:val="00B87012"/>
    <w:rsid w:val="00B879B1"/>
    <w:rsid w:val="00B90F54"/>
    <w:rsid w:val="00B91CC3"/>
    <w:rsid w:val="00B92A0C"/>
    <w:rsid w:val="00B92A3D"/>
    <w:rsid w:val="00B93068"/>
    <w:rsid w:val="00B9536E"/>
    <w:rsid w:val="00B9560E"/>
    <w:rsid w:val="00BA1DA3"/>
    <w:rsid w:val="00BA413B"/>
    <w:rsid w:val="00BA52D9"/>
    <w:rsid w:val="00BA7096"/>
    <w:rsid w:val="00BA7462"/>
    <w:rsid w:val="00BA758C"/>
    <w:rsid w:val="00BB1452"/>
    <w:rsid w:val="00BB176D"/>
    <w:rsid w:val="00BB183E"/>
    <w:rsid w:val="00BB3B28"/>
    <w:rsid w:val="00BB7BCE"/>
    <w:rsid w:val="00BC46B3"/>
    <w:rsid w:val="00BC4CB4"/>
    <w:rsid w:val="00BC5E58"/>
    <w:rsid w:val="00BC5FC4"/>
    <w:rsid w:val="00BC74E9"/>
    <w:rsid w:val="00BD05FB"/>
    <w:rsid w:val="00BD41F8"/>
    <w:rsid w:val="00BD7EBA"/>
    <w:rsid w:val="00BE050B"/>
    <w:rsid w:val="00BE14E7"/>
    <w:rsid w:val="00BE1FF8"/>
    <w:rsid w:val="00BE47B0"/>
    <w:rsid w:val="00BE50CA"/>
    <w:rsid w:val="00BE618E"/>
    <w:rsid w:val="00BE6311"/>
    <w:rsid w:val="00BF1E50"/>
    <w:rsid w:val="00BF5205"/>
    <w:rsid w:val="00BF68D9"/>
    <w:rsid w:val="00C001C2"/>
    <w:rsid w:val="00C0263F"/>
    <w:rsid w:val="00C031AD"/>
    <w:rsid w:val="00C03B44"/>
    <w:rsid w:val="00C060D3"/>
    <w:rsid w:val="00C10B00"/>
    <w:rsid w:val="00C13A85"/>
    <w:rsid w:val="00C14E41"/>
    <w:rsid w:val="00C20CF6"/>
    <w:rsid w:val="00C218A4"/>
    <w:rsid w:val="00C21A4B"/>
    <w:rsid w:val="00C23E4F"/>
    <w:rsid w:val="00C252A7"/>
    <w:rsid w:val="00C31A32"/>
    <w:rsid w:val="00C327F8"/>
    <w:rsid w:val="00C36188"/>
    <w:rsid w:val="00C3627B"/>
    <w:rsid w:val="00C36D37"/>
    <w:rsid w:val="00C37C37"/>
    <w:rsid w:val="00C37E31"/>
    <w:rsid w:val="00C463DD"/>
    <w:rsid w:val="00C46D5B"/>
    <w:rsid w:val="00C519E2"/>
    <w:rsid w:val="00C5283C"/>
    <w:rsid w:val="00C537D5"/>
    <w:rsid w:val="00C539D8"/>
    <w:rsid w:val="00C53FAC"/>
    <w:rsid w:val="00C550FE"/>
    <w:rsid w:val="00C602E5"/>
    <w:rsid w:val="00C610EB"/>
    <w:rsid w:val="00C62F76"/>
    <w:rsid w:val="00C66D78"/>
    <w:rsid w:val="00C71A92"/>
    <w:rsid w:val="00C745C3"/>
    <w:rsid w:val="00C81212"/>
    <w:rsid w:val="00C81810"/>
    <w:rsid w:val="00C8235A"/>
    <w:rsid w:val="00C84FF1"/>
    <w:rsid w:val="00C86E64"/>
    <w:rsid w:val="00C90019"/>
    <w:rsid w:val="00C91180"/>
    <w:rsid w:val="00C933A9"/>
    <w:rsid w:val="00C93C11"/>
    <w:rsid w:val="00C94F7A"/>
    <w:rsid w:val="00C971F6"/>
    <w:rsid w:val="00CA049C"/>
    <w:rsid w:val="00CA272B"/>
    <w:rsid w:val="00CA381C"/>
    <w:rsid w:val="00CA3F9E"/>
    <w:rsid w:val="00CA74D3"/>
    <w:rsid w:val="00CB2158"/>
    <w:rsid w:val="00CB6380"/>
    <w:rsid w:val="00CB7364"/>
    <w:rsid w:val="00CC43C1"/>
    <w:rsid w:val="00CC4CA6"/>
    <w:rsid w:val="00CC5DB9"/>
    <w:rsid w:val="00CC6858"/>
    <w:rsid w:val="00CD0009"/>
    <w:rsid w:val="00CD30EE"/>
    <w:rsid w:val="00CD3225"/>
    <w:rsid w:val="00CD38FE"/>
    <w:rsid w:val="00CD7F97"/>
    <w:rsid w:val="00CE012D"/>
    <w:rsid w:val="00CE0D77"/>
    <w:rsid w:val="00CE4083"/>
    <w:rsid w:val="00CE46BA"/>
    <w:rsid w:val="00CE4A8F"/>
    <w:rsid w:val="00CE4A94"/>
    <w:rsid w:val="00CE4B82"/>
    <w:rsid w:val="00CE74ED"/>
    <w:rsid w:val="00CE7626"/>
    <w:rsid w:val="00CE7F8D"/>
    <w:rsid w:val="00CF12F6"/>
    <w:rsid w:val="00CF4EB4"/>
    <w:rsid w:val="00CF5865"/>
    <w:rsid w:val="00CF6F32"/>
    <w:rsid w:val="00CF778D"/>
    <w:rsid w:val="00D01C20"/>
    <w:rsid w:val="00D04B74"/>
    <w:rsid w:val="00D05BE2"/>
    <w:rsid w:val="00D0631B"/>
    <w:rsid w:val="00D06C3A"/>
    <w:rsid w:val="00D11B1D"/>
    <w:rsid w:val="00D124FE"/>
    <w:rsid w:val="00D15452"/>
    <w:rsid w:val="00D164BA"/>
    <w:rsid w:val="00D17C89"/>
    <w:rsid w:val="00D2031B"/>
    <w:rsid w:val="00D23126"/>
    <w:rsid w:val="00D25E8C"/>
    <w:rsid w:val="00D25FE2"/>
    <w:rsid w:val="00D26B2C"/>
    <w:rsid w:val="00D27461"/>
    <w:rsid w:val="00D27E89"/>
    <w:rsid w:val="00D352FD"/>
    <w:rsid w:val="00D366A7"/>
    <w:rsid w:val="00D37E80"/>
    <w:rsid w:val="00D41C8A"/>
    <w:rsid w:val="00D42BC2"/>
    <w:rsid w:val="00D42C29"/>
    <w:rsid w:val="00D43252"/>
    <w:rsid w:val="00D43FE6"/>
    <w:rsid w:val="00D46231"/>
    <w:rsid w:val="00D477C4"/>
    <w:rsid w:val="00D52CD5"/>
    <w:rsid w:val="00D5409C"/>
    <w:rsid w:val="00D54920"/>
    <w:rsid w:val="00D558E3"/>
    <w:rsid w:val="00D55A6B"/>
    <w:rsid w:val="00D57C13"/>
    <w:rsid w:val="00D57FD9"/>
    <w:rsid w:val="00D610C1"/>
    <w:rsid w:val="00D62F59"/>
    <w:rsid w:val="00D657F6"/>
    <w:rsid w:val="00D658FA"/>
    <w:rsid w:val="00D679C6"/>
    <w:rsid w:val="00D7217B"/>
    <w:rsid w:val="00D730E3"/>
    <w:rsid w:val="00D73CBA"/>
    <w:rsid w:val="00D753D8"/>
    <w:rsid w:val="00D83AF1"/>
    <w:rsid w:val="00D83E46"/>
    <w:rsid w:val="00D853A9"/>
    <w:rsid w:val="00D90A62"/>
    <w:rsid w:val="00D9274F"/>
    <w:rsid w:val="00D935FA"/>
    <w:rsid w:val="00D96248"/>
    <w:rsid w:val="00D96CC5"/>
    <w:rsid w:val="00D978C6"/>
    <w:rsid w:val="00D97B77"/>
    <w:rsid w:val="00DA0A3A"/>
    <w:rsid w:val="00DA1EB9"/>
    <w:rsid w:val="00DA6620"/>
    <w:rsid w:val="00DA67AD"/>
    <w:rsid w:val="00DA7F19"/>
    <w:rsid w:val="00DB0645"/>
    <w:rsid w:val="00DB108D"/>
    <w:rsid w:val="00DB1C61"/>
    <w:rsid w:val="00DB604E"/>
    <w:rsid w:val="00DB72BC"/>
    <w:rsid w:val="00DC487B"/>
    <w:rsid w:val="00DC5BF4"/>
    <w:rsid w:val="00DC5EF6"/>
    <w:rsid w:val="00DD42A0"/>
    <w:rsid w:val="00DD5DA2"/>
    <w:rsid w:val="00DD5EA7"/>
    <w:rsid w:val="00DD63AE"/>
    <w:rsid w:val="00DE11A6"/>
    <w:rsid w:val="00DE236F"/>
    <w:rsid w:val="00DE3ECB"/>
    <w:rsid w:val="00DE4785"/>
    <w:rsid w:val="00DE7267"/>
    <w:rsid w:val="00DF0A4D"/>
    <w:rsid w:val="00DF1EE9"/>
    <w:rsid w:val="00DF3039"/>
    <w:rsid w:val="00DF3A04"/>
    <w:rsid w:val="00DF4518"/>
    <w:rsid w:val="00DF6055"/>
    <w:rsid w:val="00E03DE5"/>
    <w:rsid w:val="00E04C0F"/>
    <w:rsid w:val="00E07C46"/>
    <w:rsid w:val="00E07D9D"/>
    <w:rsid w:val="00E10201"/>
    <w:rsid w:val="00E10F84"/>
    <w:rsid w:val="00E11659"/>
    <w:rsid w:val="00E12018"/>
    <w:rsid w:val="00E130AB"/>
    <w:rsid w:val="00E1679E"/>
    <w:rsid w:val="00E16F5C"/>
    <w:rsid w:val="00E21C1B"/>
    <w:rsid w:val="00E239A0"/>
    <w:rsid w:val="00E2581C"/>
    <w:rsid w:val="00E26269"/>
    <w:rsid w:val="00E269BB"/>
    <w:rsid w:val="00E277EF"/>
    <w:rsid w:val="00E27E7C"/>
    <w:rsid w:val="00E308AF"/>
    <w:rsid w:val="00E34E58"/>
    <w:rsid w:val="00E36838"/>
    <w:rsid w:val="00E36C10"/>
    <w:rsid w:val="00E36EC1"/>
    <w:rsid w:val="00E40B76"/>
    <w:rsid w:val="00E412EA"/>
    <w:rsid w:val="00E4138E"/>
    <w:rsid w:val="00E42461"/>
    <w:rsid w:val="00E4443D"/>
    <w:rsid w:val="00E502D7"/>
    <w:rsid w:val="00E52EB0"/>
    <w:rsid w:val="00E53477"/>
    <w:rsid w:val="00E54352"/>
    <w:rsid w:val="00E54410"/>
    <w:rsid w:val="00E54645"/>
    <w:rsid w:val="00E54BD4"/>
    <w:rsid w:val="00E550DC"/>
    <w:rsid w:val="00E555F5"/>
    <w:rsid w:val="00E5644E"/>
    <w:rsid w:val="00E5691C"/>
    <w:rsid w:val="00E62068"/>
    <w:rsid w:val="00E631BA"/>
    <w:rsid w:val="00E63DE8"/>
    <w:rsid w:val="00E659B3"/>
    <w:rsid w:val="00E65A76"/>
    <w:rsid w:val="00E6613A"/>
    <w:rsid w:val="00E66E4F"/>
    <w:rsid w:val="00E7260F"/>
    <w:rsid w:val="00E730D8"/>
    <w:rsid w:val="00E74EC4"/>
    <w:rsid w:val="00E7585B"/>
    <w:rsid w:val="00E81230"/>
    <w:rsid w:val="00E851D2"/>
    <w:rsid w:val="00E8535A"/>
    <w:rsid w:val="00E864BE"/>
    <w:rsid w:val="00E87CAD"/>
    <w:rsid w:val="00E90424"/>
    <w:rsid w:val="00E90647"/>
    <w:rsid w:val="00E9352B"/>
    <w:rsid w:val="00E95438"/>
    <w:rsid w:val="00E96630"/>
    <w:rsid w:val="00E9731A"/>
    <w:rsid w:val="00EA0364"/>
    <w:rsid w:val="00EA064B"/>
    <w:rsid w:val="00EA2938"/>
    <w:rsid w:val="00EA48C4"/>
    <w:rsid w:val="00EA587E"/>
    <w:rsid w:val="00EA72F6"/>
    <w:rsid w:val="00EA73F4"/>
    <w:rsid w:val="00EA772F"/>
    <w:rsid w:val="00EA7D5A"/>
    <w:rsid w:val="00EB08BA"/>
    <w:rsid w:val="00EB0CF2"/>
    <w:rsid w:val="00EB224B"/>
    <w:rsid w:val="00EB2AE3"/>
    <w:rsid w:val="00EB4C06"/>
    <w:rsid w:val="00EB51D5"/>
    <w:rsid w:val="00EB65EF"/>
    <w:rsid w:val="00EB6832"/>
    <w:rsid w:val="00EB71BA"/>
    <w:rsid w:val="00EB798F"/>
    <w:rsid w:val="00EC0D3D"/>
    <w:rsid w:val="00EC14E9"/>
    <w:rsid w:val="00EC271A"/>
    <w:rsid w:val="00EC2937"/>
    <w:rsid w:val="00EC4AA3"/>
    <w:rsid w:val="00EC755A"/>
    <w:rsid w:val="00EC7637"/>
    <w:rsid w:val="00ED066A"/>
    <w:rsid w:val="00ED0C83"/>
    <w:rsid w:val="00ED0F6B"/>
    <w:rsid w:val="00ED13BD"/>
    <w:rsid w:val="00ED15C1"/>
    <w:rsid w:val="00ED1F13"/>
    <w:rsid w:val="00ED2AAC"/>
    <w:rsid w:val="00ED34CE"/>
    <w:rsid w:val="00ED3508"/>
    <w:rsid w:val="00ED3A92"/>
    <w:rsid w:val="00ED3F6F"/>
    <w:rsid w:val="00ED5264"/>
    <w:rsid w:val="00ED6586"/>
    <w:rsid w:val="00ED6B4E"/>
    <w:rsid w:val="00ED773C"/>
    <w:rsid w:val="00ED7A2A"/>
    <w:rsid w:val="00EE15B0"/>
    <w:rsid w:val="00EE4D59"/>
    <w:rsid w:val="00EE5FBF"/>
    <w:rsid w:val="00EE73C3"/>
    <w:rsid w:val="00EE73F9"/>
    <w:rsid w:val="00EE792A"/>
    <w:rsid w:val="00EF1407"/>
    <w:rsid w:val="00EF1D7F"/>
    <w:rsid w:val="00EF4AAC"/>
    <w:rsid w:val="00EF598B"/>
    <w:rsid w:val="00EF6478"/>
    <w:rsid w:val="00EF71D8"/>
    <w:rsid w:val="00F017EF"/>
    <w:rsid w:val="00F01C57"/>
    <w:rsid w:val="00F031DA"/>
    <w:rsid w:val="00F03E0A"/>
    <w:rsid w:val="00F03FA2"/>
    <w:rsid w:val="00F0400D"/>
    <w:rsid w:val="00F05283"/>
    <w:rsid w:val="00F07537"/>
    <w:rsid w:val="00F07619"/>
    <w:rsid w:val="00F07E12"/>
    <w:rsid w:val="00F119C8"/>
    <w:rsid w:val="00F1200D"/>
    <w:rsid w:val="00F12FE4"/>
    <w:rsid w:val="00F157D8"/>
    <w:rsid w:val="00F22B03"/>
    <w:rsid w:val="00F30469"/>
    <w:rsid w:val="00F30A8A"/>
    <w:rsid w:val="00F319C7"/>
    <w:rsid w:val="00F34267"/>
    <w:rsid w:val="00F34282"/>
    <w:rsid w:val="00F3574D"/>
    <w:rsid w:val="00F40295"/>
    <w:rsid w:val="00F40E75"/>
    <w:rsid w:val="00F412D3"/>
    <w:rsid w:val="00F4268E"/>
    <w:rsid w:val="00F43D4D"/>
    <w:rsid w:val="00F444E3"/>
    <w:rsid w:val="00F4509A"/>
    <w:rsid w:val="00F4509F"/>
    <w:rsid w:val="00F4727D"/>
    <w:rsid w:val="00F5087E"/>
    <w:rsid w:val="00F51BAB"/>
    <w:rsid w:val="00F535BE"/>
    <w:rsid w:val="00F545B1"/>
    <w:rsid w:val="00F54674"/>
    <w:rsid w:val="00F54BAB"/>
    <w:rsid w:val="00F554A1"/>
    <w:rsid w:val="00F5723F"/>
    <w:rsid w:val="00F6148D"/>
    <w:rsid w:val="00F64C95"/>
    <w:rsid w:val="00F65317"/>
    <w:rsid w:val="00F669F0"/>
    <w:rsid w:val="00F707B7"/>
    <w:rsid w:val="00F73D28"/>
    <w:rsid w:val="00F7542B"/>
    <w:rsid w:val="00F75E96"/>
    <w:rsid w:val="00F82AD7"/>
    <w:rsid w:val="00F86BE9"/>
    <w:rsid w:val="00FA00A0"/>
    <w:rsid w:val="00FA211A"/>
    <w:rsid w:val="00FA346C"/>
    <w:rsid w:val="00FA3FB7"/>
    <w:rsid w:val="00FA7EDD"/>
    <w:rsid w:val="00FB0359"/>
    <w:rsid w:val="00FB172A"/>
    <w:rsid w:val="00FB5A37"/>
    <w:rsid w:val="00FB7793"/>
    <w:rsid w:val="00FC18AA"/>
    <w:rsid w:val="00FC215C"/>
    <w:rsid w:val="00FC3D3C"/>
    <w:rsid w:val="00FC68B7"/>
    <w:rsid w:val="00FC7A90"/>
    <w:rsid w:val="00FD0F6C"/>
    <w:rsid w:val="00FD1698"/>
    <w:rsid w:val="00FD3C5D"/>
    <w:rsid w:val="00FD3E70"/>
    <w:rsid w:val="00FD5349"/>
    <w:rsid w:val="00FD6B2B"/>
    <w:rsid w:val="00FE3552"/>
    <w:rsid w:val="00FE3EEA"/>
    <w:rsid w:val="00FE54C1"/>
    <w:rsid w:val="00FE681E"/>
    <w:rsid w:val="00FF03BB"/>
    <w:rsid w:val="00FF071A"/>
    <w:rsid w:val="00FF3E35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6B04"/>
  <w15:docId w15:val="{EE42D38A-3D78-49B4-A772-4D72FC9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A8523D"/>
  </w:style>
  <w:style w:type="character" w:styleId="Marquedecommentaire">
    <w:name w:val="annotation reference"/>
    <w:rPr>
      <w:sz w:val="6"/>
    </w:rPr>
  </w:style>
  <w:style w:type="paragraph" w:styleId="Commentaire">
    <w:name w:val="annotation text"/>
    <w:basedOn w:val="Normal"/>
    <w:link w:val="CommentaireCar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uiPriority w:val="99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CE7626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CE7626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CE7626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CE7626"/>
    <w:rPr>
      <w:lang w:eastAsia="en-US"/>
    </w:rPr>
  </w:style>
  <w:style w:type="character" w:customStyle="1" w:styleId="CorpsdetexteCar">
    <w:name w:val="Corps de texte Car"/>
    <w:link w:val="Corpsdetexte"/>
    <w:semiHidden/>
    <w:rsid w:val="00CE7626"/>
    <w:rPr>
      <w:lang w:eastAsia="en-US"/>
    </w:rPr>
  </w:style>
  <w:style w:type="character" w:customStyle="1" w:styleId="En-tteCar">
    <w:name w:val="En-tête Car"/>
    <w:aliases w:val="6_G Car"/>
    <w:link w:val="En-tte"/>
    <w:uiPriority w:val="99"/>
    <w:rsid w:val="00CE7626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CE7626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CE7626"/>
    <w:rPr>
      <w:lang w:eastAsia="en-US"/>
    </w:rPr>
  </w:style>
  <w:style w:type="character" w:customStyle="1" w:styleId="NotedefinCar">
    <w:name w:val="Note de fin Car"/>
    <w:aliases w:val="2_G Car"/>
    <w:link w:val="Notedefin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Policepardfau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Policepardfaut"/>
    <w:rsid w:val="00BB183E"/>
  </w:style>
  <w:style w:type="paragraph" w:styleId="Rvision">
    <w:name w:val="Revision"/>
    <w:hidden/>
    <w:uiPriority w:val="99"/>
    <w:semiHidden/>
    <w:rsid w:val="008C1A0E"/>
    <w:rPr>
      <w:lang w:val="en-GB"/>
    </w:rPr>
  </w:style>
  <w:style w:type="character" w:customStyle="1" w:styleId="xapple-tab-span">
    <w:name w:val="xapple-tab-span"/>
    <w:basedOn w:val="Policepardfaut"/>
    <w:rsid w:val="007C3FFE"/>
  </w:style>
  <w:style w:type="table" w:customStyle="1" w:styleId="Tabellrutnt1">
    <w:name w:val="Tabellrutnät1"/>
    <w:basedOn w:val="TableauNormal"/>
    <w:uiPriority w:val="39"/>
    <w:rsid w:val="00001582"/>
    <w:pPr>
      <w:spacing w:line="256" w:lineRule="auto"/>
    </w:pPr>
    <w:rPr>
      <w:rFonts w:ascii="Arial" w:eastAsia="Garamond" w:hAnsi="Arial"/>
      <w:sz w:val="18"/>
      <w:szCs w:val="23"/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SingleTxtGCar">
    <w:name w:val="_ Single Txt_G Car"/>
    <w:rsid w:val="00972D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15A92-F6CD-492D-B679-47A112043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21185-B784-4D2F-9D55-534C679F6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63D2C-9CFF-4D76-9BB7-6A3CEA907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D568-2E73-4AE3-AF43-CEE0F09F0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Romain Hubert</cp:lastModifiedBy>
  <cp:revision>33</cp:revision>
  <cp:lastPrinted>2020-12-01T09:29:00Z</cp:lastPrinted>
  <dcterms:created xsi:type="dcterms:W3CDTF">2021-06-23T12:20:00Z</dcterms:created>
  <dcterms:modified xsi:type="dcterms:W3CDTF">2021-06-23T14:09:00Z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