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5D0E" w14:textId="77777777" w:rsidR="004A51B1" w:rsidRDefault="00914A36">
      <w:pPr>
        <w:spacing w:after="94" w:line="259" w:lineRule="auto"/>
        <w:ind w:left="0" w:firstLine="0"/>
        <w:jc w:val="right"/>
      </w:pPr>
      <w:r>
        <w:rPr>
          <w:rFonts w:ascii="Arial" w:eastAsia="Arial" w:hAnsi="Arial" w:cs="Arial"/>
          <w:sz w:val="24"/>
        </w:rPr>
        <w:t xml:space="preserve">Клечев, 15.03.2017. </w:t>
      </w:r>
    </w:p>
    <w:p w14:paraId="350ECD89" w14:textId="77777777" w:rsidR="004A51B1" w:rsidRDefault="00914A36">
      <w:pPr>
        <w:spacing w:after="26" w:line="259" w:lineRule="auto"/>
        <w:ind w:left="441" w:right="0" w:firstLine="0"/>
        <w:jc w:val="center"/>
      </w:pPr>
      <w:r>
        <w:rPr>
          <w:rFonts w:ascii="Arial" w:eastAsia="Arial" w:hAnsi="Arial" w:cs="Arial"/>
          <w:b/>
          <w:sz w:val="32"/>
        </w:rPr>
        <w:t xml:space="preserve"> </w:t>
      </w:r>
    </w:p>
    <w:p w14:paraId="13EFC662" w14:textId="77777777" w:rsidR="004A51B1" w:rsidRDefault="00914A36">
      <w:pPr>
        <w:spacing w:after="26" w:line="259" w:lineRule="auto"/>
        <w:ind w:left="441" w:right="0" w:firstLine="0"/>
        <w:jc w:val="center"/>
      </w:pPr>
      <w:r>
        <w:rPr>
          <w:rFonts w:ascii="Arial" w:eastAsia="Arial" w:hAnsi="Arial" w:cs="Arial"/>
          <w:b/>
          <w:sz w:val="32"/>
        </w:rPr>
        <w:t xml:space="preserve"> </w:t>
      </w:r>
    </w:p>
    <w:p w14:paraId="709A4742" w14:textId="77777777" w:rsidR="004A51B1" w:rsidRDefault="00914A36">
      <w:pPr>
        <w:spacing w:after="28" w:line="259" w:lineRule="auto"/>
        <w:ind w:left="441" w:right="0" w:firstLine="0"/>
        <w:jc w:val="center"/>
      </w:pPr>
      <w:r>
        <w:rPr>
          <w:rFonts w:ascii="Arial" w:eastAsia="Arial" w:hAnsi="Arial" w:cs="Arial"/>
          <w:b/>
          <w:sz w:val="32"/>
        </w:rPr>
        <w:t xml:space="preserve"> </w:t>
      </w:r>
    </w:p>
    <w:p w14:paraId="69ACAEE0" w14:textId="77777777" w:rsidR="004A51B1" w:rsidRDefault="00914A36">
      <w:pPr>
        <w:spacing w:after="26" w:line="259" w:lineRule="auto"/>
        <w:ind w:left="441" w:right="0" w:firstLine="0"/>
        <w:jc w:val="center"/>
      </w:pPr>
      <w:r>
        <w:rPr>
          <w:rFonts w:ascii="Arial" w:eastAsia="Arial" w:hAnsi="Arial" w:cs="Arial"/>
          <w:b/>
          <w:sz w:val="32"/>
        </w:rPr>
        <w:t xml:space="preserve"> </w:t>
      </w:r>
    </w:p>
    <w:p w14:paraId="20BDC9FA" w14:textId="77777777" w:rsidR="004A51B1" w:rsidRDefault="00914A36">
      <w:pPr>
        <w:spacing w:after="26" w:line="259" w:lineRule="auto"/>
        <w:ind w:left="441" w:right="0" w:firstLine="0"/>
        <w:jc w:val="center"/>
      </w:pPr>
      <w:r>
        <w:rPr>
          <w:rFonts w:ascii="Arial" w:eastAsia="Arial" w:hAnsi="Arial" w:cs="Arial"/>
          <w:b/>
          <w:sz w:val="32"/>
        </w:rPr>
        <w:t xml:space="preserve"> </w:t>
      </w:r>
    </w:p>
    <w:p w14:paraId="2BFA464D" w14:textId="77777777" w:rsidR="004A51B1" w:rsidRDefault="00914A36">
      <w:pPr>
        <w:spacing w:after="28" w:line="259" w:lineRule="auto"/>
        <w:ind w:left="441" w:right="0" w:firstLine="0"/>
        <w:jc w:val="center"/>
      </w:pPr>
      <w:r>
        <w:rPr>
          <w:rFonts w:ascii="Arial" w:eastAsia="Arial" w:hAnsi="Arial" w:cs="Arial"/>
          <w:b/>
          <w:sz w:val="32"/>
        </w:rPr>
        <w:t xml:space="preserve"> </w:t>
      </w:r>
    </w:p>
    <w:p w14:paraId="3B67C094" w14:textId="77777777" w:rsidR="004A51B1" w:rsidRDefault="00914A36">
      <w:pPr>
        <w:spacing w:after="26" w:line="259" w:lineRule="auto"/>
        <w:ind w:left="441" w:right="0" w:firstLine="0"/>
        <w:jc w:val="center"/>
      </w:pPr>
      <w:r>
        <w:rPr>
          <w:rFonts w:ascii="Arial" w:eastAsia="Arial" w:hAnsi="Arial" w:cs="Arial"/>
          <w:b/>
          <w:sz w:val="32"/>
        </w:rPr>
        <w:t xml:space="preserve"> </w:t>
      </w:r>
    </w:p>
    <w:p w14:paraId="1653C7FB" w14:textId="77777777" w:rsidR="004A51B1" w:rsidRDefault="00914A36">
      <w:pPr>
        <w:spacing w:after="27" w:line="259" w:lineRule="auto"/>
        <w:ind w:left="441" w:right="0" w:firstLine="0"/>
        <w:jc w:val="center"/>
      </w:pPr>
      <w:r>
        <w:rPr>
          <w:rFonts w:ascii="Arial" w:eastAsia="Arial" w:hAnsi="Arial" w:cs="Arial"/>
          <w:b/>
          <w:sz w:val="32"/>
        </w:rPr>
        <w:t xml:space="preserve"> </w:t>
      </w:r>
    </w:p>
    <w:p w14:paraId="272BB656" w14:textId="77777777" w:rsidR="004A51B1" w:rsidRDefault="00914A36">
      <w:pPr>
        <w:spacing w:after="28" w:line="259" w:lineRule="auto"/>
        <w:ind w:left="0" w:right="0" w:firstLine="0"/>
        <w:jc w:val="left"/>
      </w:pPr>
      <w:r>
        <w:rPr>
          <w:rFonts w:ascii="Arial" w:eastAsia="Arial" w:hAnsi="Arial" w:cs="Arial"/>
          <w:b/>
          <w:sz w:val="32"/>
        </w:rPr>
        <w:t xml:space="preserve"> </w:t>
      </w:r>
    </w:p>
    <w:p w14:paraId="52FEC607" w14:textId="77777777" w:rsidR="004A51B1" w:rsidRDefault="00914A36">
      <w:pPr>
        <w:spacing w:after="44" w:line="259" w:lineRule="auto"/>
        <w:ind w:left="358" w:right="0" w:firstLine="0"/>
        <w:jc w:val="left"/>
      </w:pPr>
      <w:r>
        <w:rPr>
          <w:rFonts w:ascii="Arial" w:eastAsia="Arial" w:hAnsi="Arial" w:cs="Arial"/>
          <w:b/>
          <w:sz w:val="32"/>
        </w:rPr>
        <w:t xml:space="preserve"> </w:t>
      </w:r>
    </w:p>
    <w:p w14:paraId="12FFCAA5" w14:textId="77777777" w:rsidR="004A51B1" w:rsidRDefault="00914A36">
      <w:pPr>
        <w:spacing w:after="39" w:line="268" w:lineRule="auto"/>
        <w:ind w:left="10" w:right="0" w:hanging="10"/>
        <w:jc w:val="center"/>
      </w:pPr>
      <w:r>
        <w:rPr>
          <w:rFonts w:ascii="Arial" w:eastAsia="Arial" w:hAnsi="Arial" w:cs="Arial"/>
          <w:b/>
          <w:sz w:val="32"/>
        </w:rPr>
        <w:t xml:space="preserve">ИНФОРМАЦИЯ ОБ ОСНОВНЫХ ВИДАХ ДЕЯТЕЛЬНОСТИ, ОСУЩЕСТВЛЯЕМЫХ PAK KWB KONIN S.A. </w:t>
      </w:r>
    </w:p>
    <w:p w14:paraId="7A0DD615" w14:textId="77777777" w:rsidR="004A51B1" w:rsidRDefault="00914A36">
      <w:pPr>
        <w:spacing w:after="72" w:line="268" w:lineRule="auto"/>
        <w:ind w:left="10" w:right="1" w:hanging="10"/>
        <w:jc w:val="center"/>
      </w:pPr>
      <w:r>
        <w:rPr>
          <w:rFonts w:ascii="Arial" w:eastAsia="Arial" w:hAnsi="Arial" w:cs="Arial"/>
          <w:b/>
          <w:sz w:val="32"/>
        </w:rPr>
        <w:t xml:space="preserve">В СВЯЗИ С ПЛАНОМ ЗАПУСКА  </w:t>
      </w:r>
    </w:p>
    <w:p w14:paraId="7FDAE208" w14:textId="77777777" w:rsidR="004A51B1" w:rsidRDefault="00914A36">
      <w:pPr>
        <w:spacing w:after="0" w:line="268" w:lineRule="auto"/>
        <w:ind w:left="10" w:right="10" w:hanging="10"/>
        <w:jc w:val="center"/>
      </w:pPr>
      <w:r>
        <w:rPr>
          <w:rFonts w:ascii="Arial" w:eastAsia="Arial" w:hAnsi="Arial" w:cs="Arial"/>
          <w:b/>
          <w:sz w:val="32"/>
        </w:rPr>
        <w:t xml:space="preserve">ОСЬЦИСЛОВСКИЙ КАРЬЕР </w:t>
      </w:r>
    </w:p>
    <w:p w14:paraId="0B1E373C" w14:textId="77777777" w:rsidR="004A51B1" w:rsidRDefault="00914A36">
      <w:pPr>
        <w:spacing w:after="117" w:line="259" w:lineRule="auto"/>
        <w:ind w:left="358" w:right="0" w:firstLine="0"/>
        <w:jc w:val="left"/>
      </w:pPr>
      <w:r>
        <w:rPr>
          <w:rFonts w:ascii="Arial" w:eastAsia="Arial" w:hAnsi="Arial" w:cs="Arial"/>
          <w:sz w:val="24"/>
        </w:rPr>
        <w:t xml:space="preserve"> </w:t>
      </w:r>
    </w:p>
    <w:p w14:paraId="0237B2A9" w14:textId="525D0FDF" w:rsidR="004A51B1" w:rsidRDefault="004A51B1" w:rsidP="00C1027C">
      <w:pPr>
        <w:spacing w:after="115" w:line="259" w:lineRule="auto"/>
        <w:ind w:right="0"/>
        <w:jc w:val="left"/>
      </w:pPr>
    </w:p>
    <w:p w14:paraId="2DCDBCEF" w14:textId="77777777" w:rsidR="004A51B1" w:rsidRDefault="00914A36">
      <w:pPr>
        <w:spacing w:after="115" w:line="259" w:lineRule="auto"/>
        <w:ind w:left="0" w:right="0" w:firstLine="0"/>
        <w:jc w:val="left"/>
      </w:pPr>
      <w:r>
        <w:rPr>
          <w:rFonts w:ascii="Arial" w:eastAsia="Arial" w:hAnsi="Arial" w:cs="Arial"/>
          <w:b/>
          <w:sz w:val="24"/>
        </w:rPr>
        <w:t xml:space="preserve"> </w:t>
      </w:r>
    </w:p>
    <w:p w14:paraId="48D5F7DD" w14:textId="77777777" w:rsidR="004A51B1" w:rsidRDefault="00914A36">
      <w:pPr>
        <w:spacing w:after="0" w:line="259" w:lineRule="auto"/>
        <w:ind w:left="0" w:right="0" w:firstLine="0"/>
        <w:jc w:val="left"/>
      </w:pPr>
      <w:r>
        <w:rPr>
          <w:rFonts w:ascii="Arial" w:eastAsia="Arial" w:hAnsi="Arial" w:cs="Arial"/>
          <w:b/>
          <w:sz w:val="24"/>
        </w:rPr>
        <w:t xml:space="preserve"> </w:t>
      </w:r>
    </w:p>
    <w:p w14:paraId="5392BE5D" w14:textId="77777777" w:rsidR="004A51B1" w:rsidRDefault="00914A36">
      <w:pPr>
        <w:pStyle w:val="Nagwek1"/>
      </w:pPr>
      <w:r>
        <w:t xml:space="preserve">КАРЬЕР "ОСЬЦИСЛОВО </w:t>
      </w:r>
    </w:p>
    <w:p w14:paraId="3F9DD0E6" w14:textId="4140D40E" w:rsidR="004A51B1" w:rsidRDefault="00914A36">
      <w:pPr>
        <w:ind w:left="0" w:right="0" w:firstLine="0"/>
      </w:pPr>
      <w:r>
        <w:rPr>
          <w:b/>
        </w:rPr>
        <w:t xml:space="preserve">Месторождение Осцислово </w:t>
      </w:r>
      <w:r>
        <w:t xml:space="preserve">является запланированным продолжением добычи из карьера Юзвин. Месторождение расположено в 3 километрах к востоку от Юзвинского карьера, и его планируется разрабатывать с использованием техники, инфраструктуры и сооружений Юзвинского карьера. Причины разработки этого месторождения как первого из всех выявленных перспективных месторождений заключаются в следующем: </w:t>
      </w:r>
    </w:p>
    <w:p w14:paraId="2463DC9A" w14:textId="77777777" w:rsidR="004A51B1" w:rsidRDefault="00914A36">
      <w:pPr>
        <w:numPr>
          <w:ilvl w:val="0"/>
          <w:numId w:val="1"/>
        </w:numPr>
        <w:ind w:right="0" w:hanging="283"/>
      </w:pPr>
      <w:r>
        <w:t xml:space="preserve">Относительно небольшая толщина вскрышного слоя в районе планируемой вскрывающей траншеи (43 м). </w:t>
      </w:r>
    </w:p>
    <w:p w14:paraId="2612B9A4" w14:textId="77777777" w:rsidR="004A51B1" w:rsidRDefault="00914A36">
      <w:pPr>
        <w:numPr>
          <w:ilvl w:val="0"/>
          <w:numId w:val="1"/>
        </w:numPr>
        <w:ind w:right="0" w:hanging="283"/>
      </w:pPr>
      <w:r>
        <w:t xml:space="preserve">Относительно небольшое количество вскрышных пород, подлежащих удалению в районе планируемой вскрывающей траншеи, необходимой для вскрытия угольного пласта (20 млн. </w:t>
      </w:r>
      <w:r>
        <w:rPr>
          <w:vertAlign w:val="superscript"/>
        </w:rPr>
        <w:t>м3</w:t>
      </w:r>
      <w:r>
        <w:t xml:space="preserve">). </w:t>
      </w:r>
    </w:p>
    <w:p w14:paraId="37689D2C" w14:textId="77777777" w:rsidR="004A51B1" w:rsidRDefault="00914A36">
      <w:pPr>
        <w:numPr>
          <w:ilvl w:val="0"/>
          <w:numId w:val="1"/>
        </w:numPr>
        <w:ind w:right="0" w:hanging="283"/>
      </w:pPr>
      <w:r>
        <w:t xml:space="preserve">Возможность транспортировки машин из карьера Jóźwin (расстояние 3 км) и введения их для удаления вскрышных пород. </w:t>
      </w:r>
    </w:p>
    <w:p w14:paraId="43627D99" w14:textId="77777777" w:rsidR="004A51B1" w:rsidRDefault="00914A36">
      <w:pPr>
        <w:numPr>
          <w:ilvl w:val="0"/>
          <w:numId w:val="1"/>
        </w:numPr>
        <w:ind w:right="0" w:hanging="283"/>
      </w:pPr>
      <w:r>
        <w:t xml:space="preserve">Планируемый котлован в настоящее время расположен в воронке депрессии Юзвинского карьера, и на заключительном этапе работ по осушению восточного залива Юзвинского карьера барьер осушения будет расположен на расстоянии около 3 км от планируемого котлована. </w:t>
      </w:r>
    </w:p>
    <w:p w14:paraId="34791D8A" w14:textId="77777777" w:rsidR="004A51B1" w:rsidRDefault="00914A36">
      <w:pPr>
        <w:numPr>
          <w:ilvl w:val="0"/>
          <w:numId w:val="1"/>
        </w:numPr>
        <w:ind w:right="0" w:hanging="283"/>
      </w:pPr>
      <w:r>
        <w:t xml:space="preserve">Возможность использования инфраструктуры существующего Юзвинского карьера (конвейерные линии для угля, конвейерные линии для вскрышных пород и отвалов, электроснабжение, резервные мощности и склад для хранения угля на погрузочной станции O/Jóźwin). </w:t>
      </w:r>
    </w:p>
    <w:p w14:paraId="256F1180" w14:textId="77777777" w:rsidR="004A51B1" w:rsidRDefault="00914A36">
      <w:pPr>
        <w:spacing w:after="0" w:line="259" w:lineRule="auto"/>
        <w:ind w:left="566" w:right="0" w:firstLine="0"/>
        <w:jc w:val="left"/>
      </w:pPr>
      <w:r>
        <w:t xml:space="preserve"> </w:t>
      </w:r>
    </w:p>
    <w:p w14:paraId="30FF113A" w14:textId="77777777" w:rsidR="004A51B1" w:rsidRDefault="00914A36">
      <w:pPr>
        <w:numPr>
          <w:ilvl w:val="0"/>
          <w:numId w:val="2"/>
        </w:numPr>
        <w:spacing w:after="15" w:line="260" w:lineRule="auto"/>
        <w:ind w:right="0" w:hanging="427"/>
      </w:pPr>
      <w:r>
        <w:rPr>
          <w:b/>
        </w:rPr>
        <w:t xml:space="preserve">Планируемый график реализации проекта </w:t>
      </w:r>
    </w:p>
    <w:p w14:paraId="44449A9D" w14:textId="77777777" w:rsidR="004A51B1" w:rsidRDefault="00914A36">
      <w:pPr>
        <w:spacing w:after="15" w:line="259" w:lineRule="auto"/>
        <w:ind w:left="0" w:right="0" w:firstLine="0"/>
        <w:jc w:val="left"/>
      </w:pPr>
      <w:r>
        <w:t xml:space="preserve"> </w:t>
      </w:r>
    </w:p>
    <w:p w14:paraId="16EC49E3" w14:textId="77777777" w:rsidR="004A51B1" w:rsidRDefault="00914A36">
      <w:pPr>
        <w:numPr>
          <w:ilvl w:val="1"/>
          <w:numId w:val="2"/>
        </w:numPr>
        <w:ind w:right="0" w:firstLine="0"/>
      </w:pPr>
      <w:r>
        <w:lastRenderedPageBreak/>
        <w:t xml:space="preserve">Экологическое решение для o/Ościsłowo </w:t>
      </w:r>
      <w:r>
        <w:tab/>
        <w:t xml:space="preserve">- 3 квартал 2017 года. </w:t>
      </w:r>
    </w:p>
    <w:p w14:paraId="01DB3C92" w14:textId="77777777" w:rsidR="004A51B1" w:rsidRDefault="00914A36">
      <w:pPr>
        <w:numPr>
          <w:ilvl w:val="1"/>
          <w:numId w:val="2"/>
        </w:numPr>
        <w:ind w:right="0" w:firstLine="0"/>
      </w:pPr>
      <w:r>
        <w:t xml:space="preserve">Концессия для o/Ościsłowo </w:t>
      </w:r>
      <w:r>
        <w:tab/>
        <w:t xml:space="preserve">- 3 квартал 2017 года. </w:t>
      </w:r>
      <w:r>
        <w:rPr>
          <w:rFonts w:ascii="Arial" w:eastAsia="Arial" w:hAnsi="Arial" w:cs="Arial"/>
        </w:rPr>
        <w:tab/>
      </w:r>
      <w:r>
        <w:t xml:space="preserve">Местные планы пространственного развития </w:t>
      </w:r>
      <w:r>
        <w:tab/>
        <w:t xml:space="preserve">- 4 квартал 2017 года. </w:t>
      </w:r>
    </w:p>
    <w:p w14:paraId="52AF5BDE" w14:textId="77777777" w:rsidR="004A51B1" w:rsidRDefault="00914A36">
      <w:pPr>
        <w:numPr>
          <w:ilvl w:val="1"/>
          <w:numId w:val="2"/>
        </w:numPr>
        <w:ind w:right="0" w:firstLine="0"/>
      </w:pPr>
      <w:r>
        <w:t xml:space="preserve">Приобретение права на собственность </w:t>
      </w:r>
      <w:r>
        <w:tab/>
        <w:t xml:space="preserve">- 4 квартал 2017 года. </w:t>
      </w:r>
      <w:r>
        <w:rPr>
          <w:rFonts w:ascii="Arial" w:eastAsia="Arial" w:hAnsi="Arial" w:cs="Arial"/>
        </w:rPr>
        <w:tab/>
      </w:r>
      <w:r>
        <w:t xml:space="preserve">Ввод в эксплуатацию дренажной системы </w:t>
      </w:r>
      <w:r>
        <w:tab/>
        <w:t xml:space="preserve">- 2018 год. </w:t>
      </w:r>
    </w:p>
    <w:p w14:paraId="2C6441A6" w14:textId="77777777" w:rsidR="004A51B1" w:rsidRDefault="00914A36">
      <w:pPr>
        <w:numPr>
          <w:ilvl w:val="1"/>
          <w:numId w:val="2"/>
        </w:numPr>
        <w:ind w:right="0" w:firstLine="0"/>
      </w:pPr>
      <w:r>
        <w:t xml:space="preserve">Начало вскрышных работ </w:t>
      </w:r>
      <w:r>
        <w:tab/>
        <w:t xml:space="preserve">- 2020 год / 2021r. </w:t>
      </w:r>
    </w:p>
    <w:p w14:paraId="1D373A4C" w14:textId="77777777" w:rsidR="004A51B1" w:rsidRDefault="00914A36">
      <w:pPr>
        <w:numPr>
          <w:ilvl w:val="1"/>
          <w:numId w:val="2"/>
        </w:numPr>
        <w:ind w:right="0" w:firstLine="0"/>
      </w:pPr>
      <w:r>
        <w:t xml:space="preserve">Добыча угля </w:t>
      </w:r>
      <w:r>
        <w:tab/>
        <w:t xml:space="preserve">- 4 квартал 2021 года. </w:t>
      </w:r>
    </w:p>
    <w:p w14:paraId="6AC449E7" w14:textId="77777777" w:rsidR="004A51B1" w:rsidRDefault="00914A36">
      <w:pPr>
        <w:spacing w:after="18" w:line="259" w:lineRule="auto"/>
        <w:ind w:left="0" w:right="0" w:firstLine="0"/>
        <w:jc w:val="left"/>
      </w:pPr>
      <w:r>
        <w:t xml:space="preserve"> </w:t>
      </w:r>
    </w:p>
    <w:p w14:paraId="07540A06" w14:textId="77777777" w:rsidR="004A51B1" w:rsidRDefault="00914A36">
      <w:pPr>
        <w:ind w:left="0" w:right="0" w:firstLine="0"/>
      </w:pPr>
      <w:r>
        <w:t xml:space="preserve">Начало поставок угля из O/Ościsłowo в предполагаемые сроки с 2021 года позволяет : </w:t>
      </w:r>
    </w:p>
    <w:p w14:paraId="3E113942" w14:textId="77777777" w:rsidR="004A51B1" w:rsidRDefault="00914A36">
      <w:pPr>
        <w:numPr>
          <w:ilvl w:val="1"/>
          <w:numId w:val="2"/>
        </w:numPr>
        <w:ind w:right="0" w:firstLine="0"/>
      </w:pPr>
      <w:r>
        <w:t xml:space="preserve">эксплуатация до 2030 года электростанции в г. Понтнов с двумя модернизированными блоками установленной мощностью 222 МВт каждый (до 2018 года включительно, четыре блока установленной мощностью 844 МВт - 2х222 МВт и 2х200 МВт, в 2019-2020 годах три блока установленной мощностью 644 </w:t>
      </w:r>
    </w:p>
    <w:p w14:paraId="35CE71D8" w14:textId="77777777" w:rsidR="004A51B1" w:rsidRDefault="00914A36">
      <w:pPr>
        <w:ind w:left="720" w:right="0" w:firstLine="0"/>
      </w:pPr>
      <w:r>
        <w:t xml:space="preserve">МВт - 2х222 МВт и 1х200 МВт, в 2021-2030 гг. два блока установленной мощностью 2х222 МВт),  </w:t>
      </w:r>
    </w:p>
    <w:p w14:paraId="4BF22F47" w14:textId="77777777" w:rsidR="004A51B1" w:rsidRDefault="00914A36">
      <w:pPr>
        <w:numPr>
          <w:ilvl w:val="1"/>
          <w:numId w:val="2"/>
        </w:numPr>
        <w:ind w:right="0" w:firstLine="0"/>
      </w:pPr>
      <w:r>
        <w:t xml:space="preserve">Электростанция Pątnów II к 2035 году с установленной мощностью 464 МВт </w:t>
      </w:r>
    </w:p>
    <w:p w14:paraId="250C9F65" w14:textId="77777777" w:rsidR="004A51B1" w:rsidRDefault="00914A36">
      <w:pPr>
        <w:numPr>
          <w:ilvl w:val="1"/>
          <w:numId w:val="2"/>
        </w:numPr>
        <w:ind w:right="0" w:firstLine="0"/>
      </w:pPr>
      <w:r>
        <w:t xml:space="preserve">Электростанция "Конин" к концу первой половины 2020 года с установленной мощностью 128 МВт. </w:t>
      </w:r>
    </w:p>
    <w:p w14:paraId="704BAF0B" w14:textId="77777777" w:rsidR="004A51B1" w:rsidRDefault="00914A36">
      <w:pPr>
        <w:spacing w:after="19" w:line="259" w:lineRule="auto"/>
        <w:ind w:left="360" w:right="0" w:firstLine="0"/>
        <w:jc w:val="left"/>
      </w:pPr>
      <w:r>
        <w:t xml:space="preserve"> </w:t>
      </w:r>
    </w:p>
    <w:p w14:paraId="22873288" w14:textId="77777777" w:rsidR="004A51B1" w:rsidRDefault="00914A36">
      <w:pPr>
        <w:ind w:left="0" w:right="0" w:firstLine="0"/>
      </w:pPr>
      <w:r>
        <w:t xml:space="preserve">Учитывая вынужденную остановку электростанции Адамув (600 МВт) в начале 2018 года, месторождение Осьцислово избежит новых остановок мощностей в 2021 году. Принимая во внимание вынужденное закрытие электростанции Адамув (600 МВт) в начале 2018 года, месторождение Осцислово позволит избежать дальнейшего отключения мощностей уже в 2021 году, что в региональном масштабе </w:t>
      </w:r>
    </w:p>
    <w:p w14:paraId="37AA56DC" w14:textId="77777777" w:rsidR="004A51B1" w:rsidRDefault="00914A36">
      <w:pPr>
        <w:ind w:left="0" w:right="0" w:firstLine="0"/>
      </w:pPr>
      <w:r>
        <w:t xml:space="preserve">не будут быстро дополнены новыми мощностями и вызовут конкретные </w:t>
      </w:r>
      <w:r>
        <w:rPr>
          <w:u w:val="single" w:color="000000"/>
        </w:rPr>
        <w:t xml:space="preserve">проблемы с </w:t>
      </w:r>
      <w:r>
        <w:t xml:space="preserve">мощностями </w:t>
      </w:r>
      <w:r>
        <w:rPr>
          <w:u w:val="single" w:color="000000"/>
        </w:rPr>
        <w:t>уже в перспективе 4 лет</w:t>
      </w:r>
      <w:r>
        <w:t xml:space="preserve">. Непринятие быстрых решений приведет к гибели горнодобывающей промышленности в регионе Конин с последующим риском роста безработицы во всем регионе. </w:t>
      </w:r>
    </w:p>
    <w:p w14:paraId="1CD30C64" w14:textId="77777777" w:rsidR="004A51B1" w:rsidRDefault="00914A36">
      <w:pPr>
        <w:ind w:left="0" w:right="0" w:firstLine="0"/>
      </w:pPr>
      <w:r>
        <w:t xml:space="preserve">Дальнейшими последствиями станет банкротство многих других компаний и предприятий, которые сотрудничают с группой ZE PAK capital и чья деятельность связана с функционированием группы. Прекращение производства электроэнергии окажет значительное влияние на энергетическую безопасность Польши - Группа ZE PAK производит около 7% энергии в стране. </w:t>
      </w:r>
    </w:p>
    <w:p w14:paraId="678F2354" w14:textId="77777777" w:rsidR="004A51B1" w:rsidRDefault="00914A36">
      <w:pPr>
        <w:spacing w:after="0" w:line="259" w:lineRule="auto"/>
        <w:ind w:left="0" w:right="0" w:firstLine="0"/>
        <w:jc w:val="left"/>
      </w:pPr>
      <w:r>
        <w:t xml:space="preserve"> </w:t>
      </w:r>
    </w:p>
    <w:p w14:paraId="794B46E5" w14:textId="77777777" w:rsidR="004A51B1" w:rsidRDefault="00914A36">
      <w:pPr>
        <w:numPr>
          <w:ilvl w:val="0"/>
          <w:numId w:val="2"/>
        </w:numPr>
        <w:spacing w:after="135" w:line="260" w:lineRule="auto"/>
        <w:ind w:right="0" w:hanging="427"/>
      </w:pPr>
      <w:r>
        <w:rPr>
          <w:b/>
        </w:rPr>
        <w:t xml:space="preserve">Территориальное планирование </w:t>
      </w:r>
    </w:p>
    <w:p w14:paraId="57EBC948" w14:textId="77777777" w:rsidR="004A51B1" w:rsidRDefault="00914A36">
      <w:pPr>
        <w:ind w:left="0" w:right="0" w:firstLine="0"/>
      </w:pPr>
      <w:r>
        <w:t xml:space="preserve">В 2010-2013 годах гмины Вильчин, Скульск и Шлезин, где планируется реализация проекта, приняли исследование условий и направлений пространственного развития. Муниципалитеты приняли соответствующие резолюции о присоединении к изменению местного плана пространственного развития (МПР) и, соответственно, были подписаны трехсторонние соглашения с муниципалитетами Скульска и Шлезина о выполнении проекта местного плана пространственного развития (МПР). Принятие соответствующих постановлений о принятии ПЗЗ муниципалитетами Шлезина и Скульска предполагается после получения концессии. В 2017 году должно быть подписано трехстороннее соглашение с муниципалитетом Вильчин для реализации проекта MPZP. </w:t>
      </w:r>
    </w:p>
    <w:p w14:paraId="0B95C65F" w14:textId="77777777" w:rsidR="004A51B1" w:rsidRDefault="00914A36">
      <w:pPr>
        <w:spacing w:after="135" w:line="259" w:lineRule="auto"/>
        <w:ind w:left="720" w:right="0" w:firstLine="0"/>
        <w:jc w:val="left"/>
      </w:pPr>
      <w:r>
        <w:rPr>
          <w:sz w:val="24"/>
        </w:rPr>
        <w:t xml:space="preserve"> </w:t>
      </w:r>
    </w:p>
    <w:p w14:paraId="0BE7DD9E" w14:textId="77777777" w:rsidR="004A51B1" w:rsidRDefault="00914A36">
      <w:pPr>
        <w:numPr>
          <w:ilvl w:val="0"/>
          <w:numId w:val="3"/>
        </w:numPr>
        <w:ind w:right="0" w:hanging="361"/>
      </w:pPr>
      <w:r>
        <w:t xml:space="preserve">Принятие исследования по включению карьера "Осцислово" в территориальные планы гмины Вильчин - май 2010 г. </w:t>
      </w:r>
    </w:p>
    <w:p w14:paraId="592DA53A" w14:textId="77777777" w:rsidR="004A51B1" w:rsidRDefault="00914A36">
      <w:pPr>
        <w:numPr>
          <w:ilvl w:val="0"/>
          <w:numId w:val="3"/>
        </w:numPr>
        <w:ind w:right="0" w:hanging="361"/>
      </w:pPr>
      <w:r>
        <w:lastRenderedPageBreak/>
        <w:t xml:space="preserve">Принятие исследования по включению карьера "Осцислово" в территориальные планы гмины Скульск - февраль 2012 г. </w:t>
      </w:r>
    </w:p>
    <w:p w14:paraId="47289011" w14:textId="77777777" w:rsidR="004A51B1" w:rsidRDefault="00914A36">
      <w:pPr>
        <w:numPr>
          <w:ilvl w:val="0"/>
          <w:numId w:val="3"/>
        </w:numPr>
        <w:ind w:right="0" w:hanging="361"/>
      </w:pPr>
      <w:r>
        <w:t xml:space="preserve">Принятие исследования по включению карьера Осцислово в территориальные планы гмины Шлезин - март 2013 г. </w:t>
      </w:r>
    </w:p>
    <w:p w14:paraId="7A2BA886" w14:textId="77777777" w:rsidR="004A51B1" w:rsidRDefault="00914A36">
      <w:pPr>
        <w:numPr>
          <w:ilvl w:val="0"/>
          <w:numId w:val="3"/>
        </w:numPr>
        <w:ind w:right="0" w:hanging="361"/>
      </w:pPr>
      <w:r>
        <w:t xml:space="preserve">Сроки принятия </w:t>
      </w:r>
      <w:r>
        <w:tab/>
        <w:t xml:space="preserve">решений </w:t>
      </w:r>
      <w:r>
        <w:tab/>
        <w:t xml:space="preserve">о </w:t>
      </w:r>
      <w:r>
        <w:tab/>
        <w:t xml:space="preserve">начале </w:t>
      </w:r>
      <w:r>
        <w:tab/>
        <w:t xml:space="preserve">внесения изменений </w:t>
      </w:r>
      <w:r>
        <w:tab/>
        <w:t xml:space="preserve">в </w:t>
      </w:r>
      <w:r>
        <w:tab/>
        <w:t xml:space="preserve">местные </w:t>
      </w:r>
      <w:r>
        <w:tab/>
        <w:t xml:space="preserve">планы      </w:t>
      </w:r>
    </w:p>
    <w:p w14:paraId="77ED2067" w14:textId="77777777" w:rsidR="004A51B1" w:rsidRDefault="00914A36">
      <w:pPr>
        <w:ind w:left="566" w:right="0" w:firstLine="0"/>
      </w:pPr>
      <w:r>
        <w:t xml:space="preserve">План землепользования для территории планируемого O/Ościsłowo:  </w:t>
      </w:r>
    </w:p>
    <w:p w14:paraId="5F00F5D8" w14:textId="77777777" w:rsidR="004A51B1" w:rsidRDefault="00914A36">
      <w:pPr>
        <w:numPr>
          <w:ilvl w:val="0"/>
          <w:numId w:val="3"/>
        </w:numPr>
        <w:ind w:right="0" w:hanging="361"/>
      </w:pPr>
      <w:r>
        <w:t xml:space="preserve">- Гмина Вильчин </w:t>
      </w:r>
      <w:r>
        <w:tab/>
        <w:t xml:space="preserve">- </w:t>
      </w:r>
      <w:r>
        <w:tab/>
        <w:t xml:space="preserve">10. 09. 2010r. </w:t>
      </w:r>
    </w:p>
    <w:p w14:paraId="42E444FF" w14:textId="77777777" w:rsidR="004A51B1" w:rsidRDefault="00914A36">
      <w:pPr>
        <w:numPr>
          <w:ilvl w:val="0"/>
          <w:numId w:val="3"/>
        </w:numPr>
        <w:ind w:right="0" w:hanging="361"/>
      </w:pPr>
      <w:r>
        <w:t xml:space="preserve">- Скульский муниципалитет </w:t>
      </w:r>
      <w:r>
        <w:tab/>
        <w:t xml:space="preserve">- </w:t>
      </w:r>
      <w:r>
        <w:tab/>
        <w:t xml:space="preserve">25. 04. 2012r.  </w:t>
      </w:r>
    </w:p>
    <w:p w14:paraId="4A37C932" w14:textId="77777777" w:rsidR="004A51B1" w:rsidRDefault="00914A36">
      <w:pPr>
        <w:numPr>
          <w:ilvl w:val="0"/>
          <w:numId w:val="3"/>
        </w:numPr>
        <w:ind w:right="0" w:hanging="361"/>
      </w:pPr>
      <w:r>
        <w:t xml:space="preserve">- Коммуна Шлезин </w:t>
      </w:r>
      <w:r>
        <w:tab/>
        <w:t xml:space="preserve">- </w:t>
      </w:r>
      <w:r>
        <w:tab/>
        <w:t xml:space="preserve">27.06. 2013r. </w:t>
      </w:r>
    </w:p>
    <w:p w14:paraId="592E65D8" w14:textId="77777777" w:rsidR="004A51B1" w:rsidRDefault="00914A36">
      <w:pPr>
        <w:numPr>
          <w:ilvl w:val="0"/>
          <w:numId w:val="3"/>
        </w:numPr>
        <w:ind w:right="0" w:hanging="361"/>
      </w:pPr>
      <w:r>
        <w:t xml:space="preserve">Плановое прохождение планов землеустройства в гмине Клечев, касающихся транспортировки угля и линии электропередачи, питающей карьер - 2017 год. </w:t>
      </w:r>
    </w:p>
    <w:p w14:paraId="6405F1C6" w14:textId="77777777" w:rsidR="004A51B1" w:rsidRDefault="00914A36">
      <w:pPr>
        <w:numPr>
          <w:ilvl w:val="0"/>
          <w:numId w:val="3"/>
        </w:numPr>
        <w:ind w:right="0" w:hanging="361"/>
      </w:pPr>
      <w:r>
        <w:t xml:space="preserve">Подготовлен проект плана местного развития (ПМР) для планируемого открытого карьера "Осьцислово" в Шлезинском и Скульском гминах. </w:t>
      </w:r>
    </w:p>
    <w:p w14:paraId="53191EC2" w14:textId="77777777" w:rsidR="004A51B1" w:rsidRDefault="00914A36">
      <w:pPr>
        <w:numPr>
          <w:ilvl w:val="0"/>
          <w:numId w:val="3"/>
        </w:numPr>
        <w:ind w:right="0" w:hanging="361"/>
      </w:pPr>
      <w:r>
        <w:t xml:space="preserve">Министр сельского хозяйства решениями от 13 января 2016 года не согласился с выделением для несельскохозяйственных целей, в соответствии с проектом ПЗЗ, т.е. для горнодобывающей деятельности, сельскохозяйственных земель классов II и III, расположенных в муниципалитетах Шлезин и Скульск. </w:t>
      </w:r>
    </w:p>
    <w:p w14:paraId="05BDCC8D" w14:textId="77777777" w:rsidR="004A51B1" w:rsidRDefault="00914A36">
      <w:pPr>
        <w:numPr>
          <w:ilvl w:val="0"/>
          <w:numId w:val="3"/>
        </w:numPr>
        <w:ind w:right="0" w:hanging="361"/>
      </w:pPr>
      <w:r>
        <w:t xml:space="preserve">Учитывая свой правовой интерес, ПАК KWB Конин подал заявление министру сельского хозяйства о пересмотре дела об исключении земель из сельскохозяйственного производства в муниципалитетах Шлезин и Скульск. </w:t>
      </w:r>
    </w:p>
    <w:p w14:paraId="5D5CE90E" w14:textId="77777777" w:rsidR="004A51B1" w:rsidRDefault="00914A36">
      <w:pPr>
        <w:numPr>
          <w:ilvl w:val="0"/>
          <w:numId w:val="3"/>
        </w:numPr>
        <w:ind w:right="0" w:hanging="361"/>
      </w:pPr>
      <w:r>
        <w:t xml:space="preserve">Заявления министру сельского хозяйства о пересмотре вопроса об исключении земель из сельскохозяйственного производства подали также гмины Шлезин и Скульск. </w:t>
      </w:r>
    </w:p>
    <w:p w14:paraId="5065A1E4" w14:textId="77777777" w:rsidR="004A51B1" w:rsidRDefault="00914A36">
      <w:pPr>
        <w:numPr>
          <w:ilvl w:val="0"/>
          <w:numId w:val="3"/>
        </w:numPr>
        <w:ind w:right="0" w:hanging="361"/>
      </w:pPr>
      <w:r>
        <w:t xml:space="preserve">Заявки, поданные гминами министру сельского хозяйства, были также поддержаны полномочным представителем компании Polskie Sieci Elektroenergetyczne S.A. (Польская электросеть), которая строит линию 400 кВ Ясинец-Понтнув в Великопольском и Куявско-Поморском воеводствах, тем самым выполняя предположения Энергетической политики Польши до 2030 года, установленные Министерством экономики и утвержденные Советом министров. </w:t>
      </w:r>
    </w:p>
    <w:p w14:paraId="66007F91" w14:textId="77777777" w:rsidR="004A51B1" w:rsidRDefault="00914A36">
      <w:pPr>
        <w:numPr>
          <w:ilvl w:val="0"/>
          <w:numId w:val="3"/>
        </w:numPr>
        <w:ind w:right="0" w:hanging="361"/>
      </w:pPr>
      <w:r>
        <w:t xml:space="preserve">В марте 2016 года министр сельского хозяйства в письмах, адресованных мэру волости и поселка Шлезин и главе Скульской волости, уведомил, что заявления о пересмотре вопроса об исключении земель из сельскохозяйственного производства будут рассмотрены до конца мая 2016 года. </w:t>
      </w:r>
    </w:p>
    <w:p w14:paraId="3C2AD26A" w14:textId="77777777" w:rsidR="004A51B1" w:rsidRDefault="00914A36">
      <w:pPr>
        <w:numPr>
          <w:ilvl w:val="0"/>
          <w:numId w:val="3"/>
        </w:numPr>
        <w:ind w:right="0" w:hanging="361"/>
      </w:pPr>
      <w:r>
        <w:t xml:space="preserve">Министр сельского хозяйства, в ходе предпринятого разбирательства по поводу пересмотра вопроса об исключении земель из сельскохозяйственного производства, в письмах от 1.03.2016 г. направил подробные запросы министру развития, министру энергетики, маршалу Великопольского края и мэру гмины и города Шлезин. </w:t>
      </w:r>
    </w:p>
    <w:p w14:paraId="51D70632" w14:textId="77777777" w:rsidR="004A51B1" w:rsidRDefault="00914A36">
      <w:pPr>
        <w:numPr>
          <w:ilvl w:val="0"/>
          <w:numId w:val="3"/>
        </w:numPr>
        <w:ind w:right="0" w:hanging="361"/>
      </w:pPr>
      <w:r>
        <w:t xml:space="preserve">Мэр гмины и волости Шлезин в письме от 6.04.2016 ответил министру сельского хозяйства, предоставив информацию о состоянии занятости на различных предприятиях группы ZE PAK S.A. Capital Group, а также о количестве хозяйств, которые будут приобретены и исключены из сельскохозяйственного производства в связи с планируемым карьером Осцислово в гмине Шлезин. </w:t>
      </w:r>
    </w:p>
    <w:p w14:paraId="41159643" w14:textId="77777777" w:rsidR="004A51B1" w:rsidRDefault="00914A36">
      <w:pPr>
        <w:numPr>
          <w:ilvl w:val="0"/>
          <w:numId w:val="3"/>
        </w:numPr>
        <w:ind w:right="0" w:hanging="361"/>
      </w:pPr>
      <w:r>
        <w:t xml:space="preserve">Письмом от 1.04.2016 и письмом от 4.04.2016. Министр сельского хозяйства попросил, соответственно, главу Скульского муниципалитета и мэра города и муниципалитета Шлезин прислать экономический анализ, сравнивающий выгоды от продолжения сельскохозяйственного использования земли и изменения ее использования для строительства карьера. </w:t>
      </w:r>
    </w:p>
    <w:p w14:paraId="743269F8" w14:textId="77777777" w:rsidR="004A51B1" w:rsidRDefault="00914A36">
      <w:pPr>
        <w:numPr>
          <w:ilvl w:val="0"/>
          <w:numId w:val="3"/>
        </w:numPr>
        <w:ind w:right="0" w:hanging="361"/>
      </w:pPr>
      <w:r>
        <w:t xml:space="preserve">Глава Скульской гмины в письме от 13.04.2016 ответил министру сельского хозяйства по поводу представления экономического анализа, сравнивающего выгоды от продолжения </w:t>
      </w:r>
      <w:r>
        <w:lastRenderedPageBreak/>
        <w:t xml:space="preserve">сельскохозяйственного содержания земли и изменения ее назначения для строительства карьера, и попросил положительно рассмотреть предложение об изменении назначения земель класса III для карьера "Осцислово".  </w:t>
      </w:r>
    </w:p>
    <w:p w14:paraId="4D1842EF" w14:textId="77777777" w:rsidR="004A51B1" w:rsidRDefault="00914A36">
      <w:pPr>
        <w:numPr>
          <w:ilvl w:val="0"/>
          <w:numId w:val="3"/>
        </w:numPr>
        <w:ind w:right="0" w:hanging="361"/>
      </w:pPr>
      <w:r>
        <w:t xml:space="preserve">Министр сельского хозяйства в письмах от 25.04.2016, адресованных Уполномоченному Polskie Sieci Elektroenergetyczne S.A. (ELTEL Networks Energetyka), сообщила о ходе судебного разбирательства по вопросу изменения землепользования классов II и III для планируемого карьера "Осцислово". Кроме того, министр сельского хозяйства сообщил, что при рассмотрении заявления о пересмотре дела - он направил подробные запросы министру энергетики, министру развития, </w:t>
      </w:r>
    </w:p>
    <w:p w14:paraId="36CC9DC5" w14:textId="77777777" w:rsidR="004A51B1" w:rsidRDefault="00914A36">
      <w:pPr>
        <w:ind w:left="566" w:right="0" w:firstLine="0"/>
      </w:pPr>
      <w:r>
        <w:t xml:space="preserve">Маршал Великопольского воеводства, глава гмины Скульск, бургомистр города и гмины Шлезин. В настоящее время министр сельского хозяйства ожидает информации, которая позволит мэру Скульска и мэру Шлезина представить свои заявки на финансирование и их немедленное рассмотрение. </w:t>
      </w:r>
    </w:p>
    <w:p w14:paraId="62CD6B53" w14:textId="77777777" w:rsidR="004A51B1" w:rsidRDefault="00914A36">
      <w:pPr>
        <w:numPr>
          <w:ilvl w:val="0"/>
          <w:numId w:val="3"/>
        </w:numPr>
        <w:ind w:right="0" w:hanging="361"/>
      </w:pPr>
      <w:r>
        <w:t xml:space="preserve">Мэр города и гмины Шлезин в письме от 09.05.2016 ответил министру сельского хозяйства, представив экономический анализ, сравнивающий выгоды от продолжения сельскохозяйственного содержания земли и изменения ее назначения для строительства карьера, и попросил положительно рассмотреть предложение об изменении назначения земель классов II и III для карьера "Осцислово". </w:t>
      </w:r>
    </w:p>
    <w:p w14:paraId="7D9B4A68" w14:textId="77777777" w:rsidR="004A51B1" w:rsidRDefault="00914A36">
      <w:pPr>
        <w:numPr>
          <w:ilvl w:val="0"/>
          <w:numId w:val="3"/>
        </w:numPr>
        <w:ind w:right="0" w:hanging="361"/>
      </w:pPr>
      <w:r>
        <w:t xml:space="preserve">Министр сельского хозяйства и развития сельских районов в письме от 1.06.2016 проинформировал Президента </w:t>
      </w:r>
    </w:p>
    <w:p w14:paraId="49827044" w14:textId="77777777" w:rsidR="004A51B1" w:rsidRDefault="00914A36">
      <w:pPr>
        <w:ind w:left="566" w:right="0" w:firstLine="0"/>
      </w:pPr>
      <w:r>
        <w:t xml:space="preserve">PAK Kopalnia Węgla Brunatnego "Konin" S.A. что вопрос о выделении сельскохозяйственных земель для несельскохозяйственных целей будет рассмотрен до конца июня 2016 года. </w:t>
      </w:r>
    </w:p>
    <w:p w14:paraId="2C19BD8A" w14:textId="77777777" w:rsidR="004A51B1" w:rsidRDefault="00914A36">
      <w:pPr>
        <w:numPr>
          <w:ilvl w:val="0"/>
          <w:numId w:val="3"/>
        </w:numPr>
        <w:ind w:right="0" w:hanging="361"/>
      </w:pPr>
      <w:r>
        <w:t xml:space="preserve">Министр сельского хозяйства и развития сельских районов в письме от 29.06.2016 сообщил президенту </w:t>
      </w:r>
    </w:p>
    <w:p w14:paraId="728932FE" w14:textId="77777777" w:rsidR="004A51B1" w:rsidRDefault="00914A36">
      <w:pPr>
        <w:ind w:left="566" w:right="0" w:firstLine="0"/>
      </w:pPr>
      <w:r>
        <w:t xml:space="preserve">PAK Kopalnia Węgla Brunatnego "Konin" S.A., что вопрос о выделении сельскохозяйственных земель для несельскохозяйственных целей будет рассмотрен до конца августа 2016 года. Кроме того, министр сельского хозяйства и развития села сообщил, что в связи с очень сложным характером дела, он попросил директора Института технологии и наук о жизни в Фалентах провести анализ влияния планируемой инвестиции на водные отношения и сельскохозяйственное производство в районе воздействия инвестиции "Ościsłowo" буроугольного карьера.   </w:t>
      </w:r>
    </w:p>
    <w:p w14:paraId="14762EA4" w14:textId="77777777" w:rsidR="004A51B1" w:rsidRDefault="00914A36">
      <w:pPr>
        <w:numPr>
          <w:ilvl w:val="0"/>
          <w:numId w:val="3"/>
        </w:numPr>
        <w:ind w:right="0" w:hanging="361"/>
      </w:pPr>
      <w:r>
        <w:t xml:space="preserve">На 19.07.2016r. PAK Kopalnia Węgla Brunatnego "Konin" S.A. представила в Институт технологии и наук о жизни (Куявско-Поморский исследовательский центр - профессор З.Миатковски) материалы, которые могут быть полезны при подготовке анализа относительно влияния планируемых инвестиций на сельскохозяйственное производство. </w:t>
      </w:r>
    </w:p>
    <w:p w14:paraId="14E80081" w14:textId="77777777" w:rsidR="004A51B1" w:rsidRDefault="00914A36">
      <w:pPr>
        <w:numPr>
          <w:ilvl w:val="0"/>
          <w:numId w:val="3"/>
        </w:numPr>
        <w:ind w:right="0" w:hanging="361"/>
      </w:pPr>
      <w:r>
        <w:t xml:space="preserve">Министр сельского хозяйства и развития сельских территорий в письме от 12.09.2016 попросил Министра окружающей среды подготовить позицию по вопросу влияния планируемого карьера по добыче бурого угля "Ościsłowo" на защиту и формирование окружающей среды, включая вопрос деградации почвы и снижения ее продуктивности, а также на рациональное использование ее ресурсов. </w:t>
      </w:r>
    </w:p>
    <w:p w14:paraId="23680DD0" w14:textId="77777777" w:rsidR="004A51B1" w:rsidRDefault="00914A36">
      <w:pPr>
        <w:numPr>
          <w:ilvl w:val="0"/>
          <w:numId w:val="3"/>
        </w:numPr>
        <w:ind w:right="0" w:hanging="361"/>
      </w:pPr>
      <w:r>
        <w:t xml:space="preserve">14 сентября 2016 года министр сельского хозяйства в письмах, адресованных мэру волости и поселка Шлезин и главе Скульской волости, уведомил, что заявления о повторном рассмотрении вопроса об исключении земель из сельскохозяйственного производства будут рассмотрены до конца октября 2016 года. </w:t>
      </w:r>
    </w:p>
    <w:p w14:paraId="69E699D6" w14:textId="77777777" w:rsidR="004A51B1" w:rsidRDefault="00914A36">
      <w:pPr>
        <w:numPr>
          <w:ilvl w:val="0"/>
          <w:numId w:val="3"/>
        </w:numPr>
        <w:ind w:right="0" w:hanging="361"/>
      </w:pPr>
      <w:r>
        <w:t xml:space="preserve">Министр сельского хозяйства 16 октября 2016 года в письме, адресованном г-же Алисии Мессершмидт </w:t>
      </w:r>
    </w:p>
    <w:p w14:paraId="4EA88633" w14:textId="77777777" w:rsidR="004A51B1" w:rsidRDefault="00914A36">
      <w:pPr>
        <w:ind w:left="566" w:right="0" w:firstLine="0"/>
      </w:pPr>
      <w:r>
        <w:t xml:space="preserve">Председатель МЗСП Инжиниринго-технического союза "КАДРА" сообщил, что вопрос о выделении сельскохозяйственных земель под строительство буроугольного карьера в </w:t>
      </w:r>
      <w:r>
        <w:lastRenderedPageBreak/>
        <w:t xml:space="preserve">Осцислово затрагивает многие чувствительные сферы, включая продовольственную безопасность, энергетическую безопасность и устойчивое развитие страны. </w:t>
      </w:r>
    </w:p>
    <w:p w14:paraId="32313C1A" w14:textId="77777777" w:rsidR="004A51B1" w:rsidRDefault="00914A36">
      <w:pPr>
        <w:numPr>
          <w:ilvl w:val="0"/>
          <w:numId w:val="3"/>
        </w:numPr>
        <w:ind w:right="0" w:hanging="361"/>
      </w:pPr>
      <w:r>
        <w:t xml:space="preserve">В письме от 18.10.2016 г. компания PAK KWB "Konin" S.A. попросила MRiRW предоставить анализ влияния планируемых инвестиций на водные отношения и сельскохозяйственное производство в зоне влияния инвестиций "Строительство буроугольного карьера ,,Ościsłowo", выполненный Институтом технологии и наук о жизни в Фалентах. </w:t>
      </w:r>
    </w:p>
    <w:p w14:paraId="25DB88AA" w14:textId="77777777" w:rsidR="004A51B1" w:rsidRDefault="00914A36">
      <w:pPr>
        <w:numPr>
          <w:ilvl w:val="0"/>
          <w:numId w:val="3"/>
        </w:numPr>
        <w:ind w:right="0" w:hanging="361"/>
      </w:pPr>
      <w:r>
        <w:t xml:space="preserve">26.10.2016 представители профсоюзов и работники шахты встретились с государственным секретарем г-ном З. Бабальским по вопросу выделения сельскохозяйственных земель под карьер по добыче бурого угля. </w:t>
      </w:r>
    </w:p>
    <w:p w14:paraId="7216A5B7" w14:textId="77777777" w:rsidR="004A51B1" w:rsidRDefault="00914A36">
      <w:pPr>
        <w:numPr>
          <w:ilvl w:val="0"/>
          <w:numId w:val="3"/>
        </w:numPr>
        <w:ind w:right="0" w:hanging="361"/>
      </w:pPr>
      <w:r>
        <w:t xml:space="preserve">27.10.2016. Профсоюзы шахт направили письмо государственному секретарю г-ну З.Бабальскому, в котором прокомментировали информацию, предоставленную на встрече, а также представили другие важные условия, связанные с запуском карьера "Осцислово". </w:t>
      </w:r>
    </w:p>
    <w:p w14:paraId="69E05404" w14:textId="77777777" w:rsidR="004A51B1" w:rsidRDefault="00914A36">
      <w:pPr>
        <w:numPr>
          <w:ilvl w:val="0"/>
          <w:numId w:val="3"/>
        </w:numPr>
        <w:ind w:right="0" w:hanging="361"/>
      </w:pPr>
      <w:r>
        <w:t xml:space="preserve">28.10.2016r. Профсоюзы шахт направили письмо министру окружающей среды г-ну Ю.Шишко с просьбой немедленно сообщить свою позицию по данному вопросу, которую ожидает министр сельского хозяйства и развития сельских районов.        </w:t>
      </w:r>
    </w:p>
    <w:p w14:paraId="5E040514" w14:textId="77777777" w:rsidR="004A51B1" w:rsidRDefault="004A51B1">
      <w:pPr>
        <w:sectPr w:rsidR="004A51B1">
          <w:headerReference w:type="even" r:id="rId7"/>
          <w:headerReference w:type="default" r:id="rId8"/>
          <w:headerReference w:type="first" r:id="rId9"/>
          <w:pgSz w:w="11906" w:h="16838"/>
          <w:pgMar w:top="1422" w:right="1413" w:bottom="1462" w:left="1416" w:header="708" w:footer="708" w:gutter="0"/>
          <w:cols w:space="708"/>
        </w:sectPr>
      </w:pPr>
    </w:p>
    <w:p w14:paraId="5B43B21F" w14:textId="77777777" w:rsidR="004A51B1" w:rsidRDefault="00914A36">
      <w:pPr>
        <w:spacing w:after="4" w:line="259" w:lineRule="auto"/>
        <w:ind w:left="10" w:right="-6" w:hanging="10"/>
        <w:jc w:val="right"/>
      </w:pPr>
      <w:r>
        <w:lastRenderedPageBreak/>
        <w:t xml:space="preserve">В письме от 28.10.2016 г. министр сельского хозяйства и развития сельских районов сообщил президенту </w:t>
      </w:r>
    </w:p>
    <w:p w14:paraId="4F1531A4" w14:textId="77777777" w:rsidR="004A51B1" w:rsidRDefault="00914A36">
      <w:pPr>
        <w:ind w:left="566" w:right="0" w:firstLine="0"/>
      </w:pPr>
      <w:r>
        <w:t xml:space="preserve">PAK Kopalnia Węgla Brunatnego "Konin" S.A., что вопрос о выделении сельскохозяйственных земель для несельскохозяйственных целей будет рассмотрен до конца ноября 2016 года. </w:t>
      </w:r>
    </w:p>
    <w:p w14:paraId="7B1E4D5F" w14:textId="77777777" w:rsidR="004A51B1" w:rsidRDefault="00914A36">
      <w:pPr>
        <w:numPr>
          <w:ilvl w:val="0"/>
          <w:numId w:val="3"/>
        </w:numPr>
        <w:ind w:right="0" w:hanging="361"/>
      </w:pPr>
      <w:r>
        <w:t xml:space="preserve">Министр сельского хозяйства и развития сельских районов решением от 8.11.2016 признал неприемлемым заявление г-на Славомира Сыкуцки, президента правления PAK Kopalnia Węgla Brunatnego "Konin" S.A. о повторном рассмотрении дела о выделении сельскохозяйственных земель для несельскохозяйственных целей. Он сообщил, что Партия имеет право подать жалобу в Воеводский административный суд в Варшаве. </w:t>
      </w:r>
    </w:p>
    <w:p w14:paraId="548B2BD3" w14:textId="77777777" w:rsidR="004A51B1" w:rsidRDefault="00914A36">
      <w:pPr>
        <w:numPr>
          <w:ilvl w:val="0"/>
          <w:numId w:val="3"/>
        </w:numPr>
        <w:ind w:right="0" w:hanging="361"/>
      </w:pPr>
      <w:r>
        <w:t xml:space="preserve">15 ноября 2016 года в письмах, адресованных мэру волости и города Шлезин и главе волости Скульск, министр сельского хозяйства уведомил о праве знакомиться с собранными доказательствами и комментировать всю доказательную базу, а также представлять требования, пояснения и доказательства по делу. </w:t>
      </w:r>
    </w:p>
    <w:p w14:paraId="7A1D104C" w14:textId="77777777" w:rsidR="004A51B1" w:rsidRDefault="00914A36">
      <w:pPr>
        <w:numPr>
          <w:ilvl w:val="0"/>
          <w:numId w:val="3"/>
        </w:numPr>
        <w:ind w:right="0" w:hanging="361"/>
      </w:pPr>
      <w:r>
        <w:t xml:space="preserve">В письме от 17.11.2016 г. Профсоюзы шахт просят премьер-министра о встрече по поводу карьера в Осьцислово. </w:t>
      </w:r>
    </w:p>
    <w:p w14:paraId="48071ADC" w14:textId="77777777" w:rsidR="004A51B1" w:rsidRDefault="00914A36">
      <w:pPr>
        <w:numPr>
          <w:ilvl w:val="0"/>
          <w:numId w:val="3"/>
        </w:numPr>
        <w:ind w:right="0" w:hanging="361"/>
      </w:pPr>
      <w:r>
        <w:t xml:space="preserve">На 22.11.2016r. Уполномоченный муниципалитета г. Скульска (г-н адвокат Т.Вальчак) ознакомлен с собранными доказательствами о выделении сельскохозяйственных земель для несельскохозяйственных целей. </w:t>
      </w:r>
    </w:p>
    <w:p w14:paraId="539E4F73" w14:textId="77777777" w:rsidR="004A51B1" w:rsidRDefault="00914A36">
      <w:pPr>
        <w:numPr>
          <w:ilvl w:val="0"/>
          <w:numId w:val="3"/>
        </w:numPr>
        <w:ind w:right="0" w:hanging="361"/>
      </w:pPr>
      <w:r>
        <w:t xml:space="preserve">30.11.2016 состоится заседание Комитета по энергетике и казначейству, посвященное решению Министерства сельского хозяйства и развития сельских территорий относительно выделения сельскохозяйственных земель для несельскохозяйственных целей. </w:t>
      </w:r>
    </w:p>
    <w:p w14:paraId="7B5ACD55" w14:textId="77777777" w:rsidR="004A51B1" w:rsidRDefault="00914A36">
      <w:pPr>
        <w:numPr>
          <w:ilvl w:val="0"/>
          <w:numId w:val="3"/>
        </w:numPr>
        <w:ind w:right="0" w:hanging="361"/>
      </w:pPr>
      <w:r>
        <w:t xml:space="preserve">На 1.12.2016r. MRiRW принимает положительное решение о выделении сельскохозяйственных земель для несельскохозяйственных целей. </w:t>
      </w:r>
    </w:p>
    <w:p w14:paraId="65843EEC" w14:textId="77777777" w:rsidR="004A51B1" w:rsidRDefault="00914A36">
      <w:pPr>
        <w:numPr>
          <w:ilvl w:val="0"/>
          <w:numId w:val="3"/>
        </w:numPr>
        <w:ind w:right="0" w:hanging="361"/>
      </w:pPr>
      <w:r>
        <w:t xml:space="preserve">14.12.2016r. Мэр города Шлезин уведомил о вынесении на общественное рассмотрение проекта местного плана, касающегося, главным образом, эксплуатации буроугольного месторождения Осьцислово. Комментарии к проекту плана могут быть представлены до 24.02.2017. Органом, уполномоченным рассматривать комментарии, является мэр города и коммуны Шлезин.   </w:t>
      </w:r>
    </w:p>
    <w:p w14:paraId="1D6EC61E" w14:textId="77777777" w:rsidR="004A51B1" w:rsidRDefault="00914A36">
      <w:pPr>
        <w:numPr>
          <w:ilvl w:val="0"/>
          <w:numId w:val="3"/>
        </w:numPr>
        <w:ind w:right="0" w:hanging="361"/>
      </w:pPr>
      <w:r>
        <w:t xml:space="preserve">На 20.12.2016r. Вуйт Гмины Скульск уведомили о вынесении на общественное рассмотрение проекта местного плана, касающегося преимущественно эксплуатации месторождения бурого угля Осцислово. Комментарии к проекту плана могут быть представлены до 24.02.2017. Органом, уполномоченным рассматривать замечания, является глава коммуны Скульск. </w:t>
      </w:r>
    </w:p>
    <w:p w14:paraId="3DB33355" w14:textId="77777777" w:rsidR="004A51B1" w:rsidRDefault="00914A36">
      <w:pPr>
        <w:spacing w:after="31" w:line="259" w:lineRule="auto"/>
        <w:ind w:left="566" w:right="0" w:firstLine="0"/>
        <w:jc w:val="left"/>
      </w:pPr>
      <w:r>
        <w:t xml:space="preserve"> </w:t>
      </w:r>
    </w:p>
    <w:p w14:paraId="1EC513D4" w14:textId="77777777" w:rsidR="004A51B1" w:rsidRDefault="00914A36">
      <w:pPr>
        <w:tabs>
          <w:tab w:val="center" w:pos="2647"/>
        </w:tabs>
        <w:spacing w:after="108" w:line="260" w:lineRule="auto"/>
        <w:ind w:left="-15" w:right="0" w:firstLine="0"/>
        <w:jc w:val="left"/>
      </w:pPr>
      <w:r>
        <w:rPr>
          <w:rFonts w:ascii="Arial" w:eastAsia="Arial" w:hAnsi="Arial" w:cs="Arial"/>
        </w:rPr>
        <w:tab/>
      </w:r>
      <w:r>
        <w:rPr>
          <w:b/>
        </w:rPr>
        <w:t xml:space="preserve">Экологическое решение по открытому руднику Осцислово </w:t>
      </w:r>
    </w:p>
    <w:p w14:paraId="09967E97" w14:textId="77777777" w:rsidR="004A51B1" w:rsidRDefault="00914A36">
      <w:pPr>
        <w:spacing w:after="142" w:line="259" w:lineRule="auto"/>
        <w:ind w:left="427" w:right="0" w:firstLine="0"/>
        <w:jc w:val="left"/>
      </w:pPr>
      <w:r>
        <w:rPr>
          <w:b/>
        </w:rPr>
        <w:t xml:space="preserve"> </w:t>
      </w:r>
    </w:p>
    <w:p w14:paraId="6D8320C6" w14:textId="77777777" w:rsidR="004A51B1" w:rsidRDefault="00914A36">
      <w:pPr>
        <w:numPr>
          <w:ilvl w:val="0"/>
          <w:numId w:val="4"/>
        </w:numPr>
        <w:ind w:right="0" w:hanging="283"/>
      </w:pPr>
      <w:r>
        <w:t xml:space="preserve">20.09.2013 года в муниципалитет Вильчин было подано заявление о выдаче экологического решения для участка O/Ościsłowo, включая отчет о воздействии на окружающую среду для карьера Ościsłowo, подготовленный компанией Fundacja dla AGH Kraków.  </w:t>
      </w:r>
    </w:p>
    <w:p w14:paraId="5A8D356D" w14:textId="77777777" w:rsidR="004A51B1" w:rsidRDefault="00914A36">
      <w:pPr>
        <w:numPr>
          <w:ilvl w:val="0"/>
          <w:numId w:val="4"/>
        </w:numPr>
        <w:ind w:right="0" w:hanging="283"/>
      </w:pPr>
      <w:r>
        <w:t xml:space="preserve">26.08.2014 </w:t>
      </w:r>
      <w:r>
        <w:rPr>
          <w:b/>
        </w:rPr>
        <w:t xml:space="preserve">инвестиции, </w:t>
      </w:r>
      <w:r>
        <w:t xml:space="preserve">связанные с открытой добычей бурого угля на месторождении Осцислово, </w:t>
      </w:r>
      <w:r>
        <w:rPr>
          <w:b/>
        </w:rPr>
        <w:t xml:space="preserve">были включены в Генеральные планы бассейнового округа реки Одры </w:t>
      </w:r>
      <w:r>
        <w:t xml:space="preserve">как инвестиции, которые могут привести к недостижению хорошего водного статуса или ухудшению водного статуса (Генеральные планы бассейновых округов Вислы и Одры были приняты на заседании Совета министров), и, таким образом, Осцислово было включено в проект обновления Планов управления водными ресурсами для реализации в 2015-2021 гг. В соответствии с требованиями Рамочной водной директивы Планы </w:t>
      </w:r>
      <w:r>
        <w:lastRenderedPageBreak/>
        <w:t xml:space="preserve">управления водными ресурсами, впервые разработанные и утвержденные Советом министров 22 февраля 2011 года и впоследствии опубликованные в </w:t>
      </w:r>
      <w:hyperlink r:id="rId10">
        <w:r>
          <w:rPr>
            <w:color w:val="0000FF"/>
            <w:u w:val="single" w:color="0000FF"/>
          </w:rPr>
          <w:t xml:space="preserve">Monitor </w:t>
        </w:r>
      </w:hyperlink>
      <w:hyperlink r:id="rId11">
        <w:r>
          <w:rPr>
            <w:color w:val="0000FF"/>
            <w:u w:val="single" w:color="0000FF"/>
          </w:rPr>
          <w:t>Polski</w:t>
        </w:r>
      </w:hyperlink>
      <w:hyperlink r:id="rId12">
        <w:r>
          <w:t xml:space="preserve">, </w:t>
        </w:r>
      </w:hyperlink>
      <w:r>
        <w:t xml:space="preserve">должны быть обновлены не позднее 22 декабря 2015 года. </w:t>
      </w:r>
    </w:p>
    <w:p w14:paraId="76478D35" w14:textId="77777777" w:rsidR="004A51B1" w:rsidRDefault="00914A36">
      <w:pPr>
        <w:numPr>
          <w:ilvl w:val="0"/>
          <w:numId w:val="4"/>
        </w:numPr>
        <w:ind w:right="0" w:hanging="283"/>
      </w:pPr>
      <w:r>
        <w:t xml:space="preserve">В связи с многочисленными замечаниями к отчету (замечания Регионального комитета по оценке воздействия на окружающую среду от 05.02.2015), Правление шахты (19.03.2015) приняло решение о расторжении договора с Фондом AGH Krakow. </w:t>
      </w:r>
    </w:p>
    <w:p w14:paraId="320118B3" w14:textId="77777777" w:rsidR="004A51B1" w:rsidRDefault="00914A36">
      <w:pPr>
        <w:numPr>
          <w:ilvl w:val="0"/>
          <w:numId w:val="4"/>
        </w:numPr>
        <w:ind w:right="0" w:hanging="283"/>
      </w:pPr>
      <w:r>
        <w:rPr>
          <w:b/>
        </w:rPr>
        <w:t xml:space="preserve">Правление шахты решило изменить место подачи заявления о выдаче решения </w:t>
      </w:r>
      <w:r>
        <w:t xml:space="preserve">об экологических условиях для добычи угля с О/Осьцислово; с главы гмины Вильчин на регионального директора по охране окружающей среды в Познани, который с 1 января 2015 года является компетентным органом для выдачи решения об экологических условиях для проектов, связанных с добычей полезных ископаемых из месторождений, указанных в статье 10.1 Закона от 9 июня 2011 года. - Геологическое и горное право. </w:t>
      </w:r>
    </w:p>
    <w:p w14:paraId="6F1D5AF9" w14:textId="77777777" w:rsidR="004A51B1" w:rsidRDefault="00914A36">
      <w:pPr>
        <w:ind w:left="566" w:right="0" w:firstLine="0"/>
      </w:pPr>
      <w:r>
        <w:t xml:space="preserve">В связи с изменением положений Закона от 3 октября 2008 года о раскрытии информации об окружающей среде и ее охране, участии общественности в охране окружающей среды и оценке воздействия на окружающую среду (Законодательный вестник 2013 года, пункт 1235, с изменениями и дополнениями), состоящий в добавлении статьи 75 раздел 1 пункт 1 буква j, согласно которому региональный директор по охране окружающей среды стал компетентным органом по определению экологических условий для проектов, связанных с поиском или добычей полезных ископаемых, возникла необходимость рассмотреть вопрос о том, какой орган должен завершить ранее начатое производство. После вступления поправки в силу возникли сомнения относительно того, должны ли дела, по которым было возбуждено производство в соответствии с предыдущими правилами, завершаться муниципальными властями или региональными директорами. Это может повлиять на правильность решения, завершающего разбирательство. В пользу принятия такой модели судопроизводства говорит и тот факт, что региональный директор по охране окружающей среды в Быдгоще, который участвовал в судебном процессе по инициативе главы Вильчины, не будет участвовать в "новом" процессе. Более того, последний не сможет поставить выдачу решения в зависимость от начала забора воды в озере Вильчина. </w:t>
      </w:r>
    </w:p>
    <w:p w14:paraId="5437FB64" w14:textId="77777777" w:rsidR="004A51B1" w:rsidRDefault="00914A36">
      <w:pPr>
        <w:numPr>
          <w:ilvl w:val="0"/>
          <w:numId w:val="5"/>
        </w:numPr>
        <w:ind w:right="0" w:hanging="286"/>
      </w:pPr>
      <w:r>
        <w:rPr>
          <w:b/>
        </w:rPr>
        <w:t xml:space="preserve">06.03.2015. Компания </w:t>
      </w:r>
      <w:r>
        <w:t xml:space="preserve">PAK Kopalnia Węgla Brunatnego Konin S.A. обратилась к старосте гмины Вильчин с заявлением </w:t>
      </w:r>
      <w:r>
        <w:rPr>
          <w:b/>
        </w:rPr>
        <w:t xml:space="preserve">о прекращении производства по делу о </w:t>
      </w:r>
      <w:r>
        <w:t xml:space="preserve">выдаче экологического решения для предприятия "Добыча бурого угля и сопутствующих минералов на месторождении Осцислово", </w:t>
      </w:r>
    </w:p>
    <w:p w14:paraId="02B40BC4" w14:textId="77777777" w:rsidR="004A51B1" w:rsidRDefault="00914A36">
      <w:pPr>
        <w:numPr>
          <w:ilvl w:val="0"/>
          <w:numId w:val="5"/>
        </w:numPr>
        <w:ind w:right="0" w:hanging="286"/>
      </w:pPr>
      <w:r>
        <w:rPr>
          <w:b/>
        </w:rPr>
        <w:t xml:space="preserve">18.03.2015. </w:t>
      </w:r>
      <w:r>
        <w:t xml:space="preserve">Правление PAK Kopalnia Węgla Brunatnego Konin S.A. приняло решение № 378/VI/2015 от 18.03.2015 об утверждении выбора подрядчика для проведения исследования под названием. Отчет о воздействии на окружающую среду O/Ościsłowo", т.е. EKOGEO Przedsiębiorstwo </w:t>
      </w:r>
    </w:p>
    <w:p w14:paraId="503408E9" w14:textId="77777777" w:rsidR="004A51B1" w:rsidRDefault="00914A36">
      <w:pPr>
        <w:spacing w:after="4" w:line="259" w:lineRule="auto"/>
        <w:ind w:left="10" w:right="-6" w:hanging="10"/>
        <w:jc w:val="right"/>
      </w:pPr>
      <w:r>
        <w:t xml:space="preserve">Projektowo-Usługowe Marcin Magdziarek, 64-605 Wargowo, за вознаграждение в размере </w:t>
      </w:r>
    </w:p>
    <w:p w14:paraId="7746C103" w14:textId="77777777" w:rsidR="004A51B1" w:rsidRDefault="00914A36">
      <w:pPr>
        <w:ind w:left="566" w:right="0" w:firstLine="0"/>
      </w:pPr>
      <w:r>
        <w:t xml:space="preserve">399 000,00 ПЕНСОВ. Срок выполнения отчета до </w:t>
      </w:r>
      <w:r>
        <w:rPr>
          <w:b/>
        </w:rPr>
        <w:t xml:space="preserve">31.07.2015. </w:t>
      </w:r>
    </w:p>
    <w:p w14:paraId="70679649" w14:textId="77777777" w:rsidR="004A51B1" w:rsidRDefault="00914A36">
      <w:pPr>
        <w:numPr>
          <w:ilvl w:val="0"/>
          <w:numId w:val="5"/>
        </w:numPr>
        <w:ind w:right="0" w:hanging="286"/>
      </w:pPr>
      <w:r>
        <w:t xml:space="preserve">На </w:t>
      </w:r>
      <w:r>
        <w:rPr>
          <w:b/>
        </w:rPr>
        <w:t xml:space="preserve">01.04.2015r. </w:t>
      </w:r>
      <w:r>
        <w:t xml:space="preserve">Правление PAK Kopalnia Węgla Brunatnego Konin S.A. приняло решение № 397/VI/2015 от 01.04.2015 г. об утверждении выбора подрядчика для проведения исследования под названием: ,,Экспертиза воздействия планируемого O/Ościsłowo на поверхностные и подземные водные объекты и охраняемые территории", т.е. </w:t>
      </w:r>
      <w:r>
        <w:rPr>
          <w:i/>
        </w:rPr>
        <w:t xml:space="preserve">BIOLEKO Research and environmental documentation Karolina Pietruczuk </w:t>
      </w:r>
      <w:r>
        <w:t xml:space="preserve">с юридическим адресом 62-010 Pobiedziska, 24 Kwiatowa Street, за вознаграждение в размере 220 000,00 PLN. Крайний срок подачи экспертного заключения - </w:t>
      </w:r>
      <w:r>
        <w:rPr>
          <w:b/>
        </w:rPr>
        <w:t xml:space="preserve">31.05.2015. </w:t>
      </w:r>
    </w:p>
    <w:p w14:paraId="50FD54A5" w14:textId="77777777" w:rsidR="004A51B1" w:rsidRDefault="00914A36">
      <w:pPr>
        <w:numPr>
          <w:ilvl w:val="0"/>
          <w:numId w:val="5"/>
        </w:numPr>
        <w:spacing w:after="15" w:line="260" w:lineRule="auto"/>
        <w:ind w:right="0" w:hanging="286"/>
      </w:pPr>
      <w:r>
        <w:rPr>
          <w:b/>
        </w:rPr>
        <w:t xml:space="preserve">11 мая 2015 года </w:t>
      </w:r>
      <w:r>
        <w:t xml:space="preserve">Шахта получила письмо № ОТК 6220.4.2013 </w:t>
      </w:r>
      <w:r>
        <w:rPr>
          <w:b/>
        </w:rPr>
        <w:t xml:space="preserve">от 7 мая 2015 года от муниципалитета Вильчин, в котором сообщалось, что материалы дела были переданы в Региональное управление по охране окружающей среды в Познани в соответствии с </w:t>
      </w:r>
      <w:r>
        <w:rPr>
          <w:b/>
        </w:rPr>
        <w:lastRenderedPageBreak/>
        <w:t xml:space="preserve">его юрисдикцией. Письмо было направлено </w:t>
      </w:r>
      <w:r>
        <w:t xml:space="preserve">в </w:t>
      </w:r>
      <w:r>
        <w:rPr>
          <w:b/>
        </w:rPr>
        <w:t xml:space="preserve">Региональное управление по охране окружающей среды в Познани. </w:t>
      </w:r>
    </w:p>
    <w:p w14:paraId="21A52DF6" w14:textId="77777777" w:rsidR="004A51B1" w:rsidRDefault="00914A36">
      <w:pPr>
        <w:numPr>
          <w:ilvl w:val="0"/>
          <w:numId w:val="5"/>
        </w:numPr>
        <w:ind w:right="0" w:hanging="286"/>
      </w:pPr>
      <w:r>
        <w:t xml:space="preserve">На </w:t>
      </w:r>
      <w:r>
        <w:rPr>
          <w:b/>
        </w:rPr>
        <w:t xml:space="preserve">03.06.2015r. </w:t>
      </w:r>
      <w:r>
        <w:t xml:space="preserve">(письмо от 28.05.2015) Шахта получила </w:t>
      </w:r>
      <w:r>
        <w:rPr>
          <w:b/>
        </w:rPr>
        <w:t xml:space="preserve">решение от RDOŚ Poznań о прекращении производства </w:t>
      </w:r>
      <w:r>
        <w:t xml:space="preserve">по выдаче решения об экологических условиях для предприятия, состоящего в "Добыче бурого угля и сопутствующих минералов из месторождения Осцислово", расположенного на территории гмин Вильчин, Скульск и Шлезин (речь идет о производстве, начатом на основании заявления от </w:t>
      </w:r>
      <w:r>
        <w:rPr>
          <w:b/>
        </w:rPr>
        <w:t xml:space="preserve">20.09.2013, </w:t>
      </w:r>
      <w:r>
        <w:t xml:space="preserve">поданного на имя главы гмины Вильчин о выдаче экологического решения),  </w:t>
      </w:r>
    </w:p>
    <w:p w14:paraId="58E0FF0C" w14:textId="77777777" w:rsidR="004A51B1" w:rsidRDefault="00914A36">
      <w:pPr>
        <w:numPr>
          <w:ilvl w:val="0"/>
          <w:numId w:val="5"/>
        </w:numPr>
        <w:ind w:right="0" w:hanging="286"/>
      </w:pPr>
      <w:r>
        <w:t xml:space="preserve">На </w:t>
      </w:r>
      <w:r>
        <w:rPr>
          <w:b/>
        </w:rPr>
        <w:t xml:space="preserve">29.06.2015r. 29.06.2015 </w:t>
      </w:r>
      <w:r>
        <w:t xml:space="preserve">(письмо от 25.06.2015) Шахта получила </w:t>
      </w:r>
      <w:r>
        <w:rPr>
          <w:b/>
        </w:rPr>
        <w:t xml:space="preserve">уведомление </w:t>
      </w:r>
      <w:r>
        <w:t xml:space="preserve">от </w:t>
      </w:r>
      <w:r>
        <w:rPr>
          <w:b/>
        </w:rPr>
        <w:t xml:space="preserve">RDOŚ Poznań </w:t>
      </w:r>
      <w:r>
        <w:t xml:space="preserve">о том, что была подана апелляция на решение RDOŚ Poznań от 28.05.2015 о прекращении производства по выдаче решения об экологических условиях для предприятия, состоящего в "Добыче бурого угля и сопутствующих минералов из месторождения Ościsłowo", расположенного в районе города Ościsłowo. Шахта получила уведомление от RDOŚ Poznań о том, что была подана апелляция на решение RDOŚ Poznań от 28.05.2015 о прекращении производства по выдаче решения об экологических условиях для предприятия, состоящего в "Добыче бурого угля и сопутствующих минералов из месторождения Осцислово", расположенного в гминах Вильчин, Скульск и Шлезин (речь идет о производстве, начатом на основании заявления от </w:t>
      </w:r>
      <w:r>
        <w:rPr>
          <w:b/>
        </w:rPr>
        <w:t xml:space="preserve">20.09.2013, </w:t>
      </w:r>
      <w:r>
        <w:t xml:space="preserve">поданного на имя главы гмины Вильчин о выдаче экологического решения). RDOŚ Poznań направил апелляции Генеральному директору по охране окружающей среды в качестве апелляционного органа. </w:t>
      </w:r>
    </w:p>
    <w:p w14:paraId="4AA5508B" w14:textId="77777777" w:rsidR="004A51B1" w:rsidRDefault="00914A36">
      <w:pPr>
        <w:numPr>
          <w:ilvl w:val="0"/>
          <w:numId w:val="5"/>
        </w:numPr>
        <w:ind w:right="0" w:hanging="286"/>
      </w:pPr>
      <w:r>
        <w:rPr>
          <w:b/>
        </w:rPr>
        <w:t>29.07.2015 г</w:t>
      </w:r>
      <w:r>
        <w:t xml:space="preserve">. автор К. Пьетручик передал Шахте </w:t>
      </w:r>
      <w:r>
        <w:rPr>
          <w:i/>
        </w:rPr>
        <w:t xml:space="preserve">"Экспертное заключение о воздействии планируемого проекта "Odkrywka Ościsłowo" на поверхностные и подземные водные объекты и охраняемые территории" </w:t>
      </w:r>
      <w:r>
        <w:t xml:space="preserve">вместе с заявлением о том, что представленное исследование является полным с точки зрения цели, которой оно должно служить.  </w:t>
      </w:r>
    </w:p>
    <w:p w14:paraId="430FAE86" w14:textId="77777777" w:rsidR="004A51B1" w:rsidRDefault="00914A36">
      <w:pPr>
        <w:numPr>
          <w:ilvl w:val="0"/>
          <w:numId w:val="5"/>
        </w:numPr>
        <w:spacing w:after="0" w:line="285" w:lineRule="auto"/>
        <w:ind w:right="0" w:hanging="286"/>
      </w:pPr>
      <w:r>
        <w:rPr>
          <w:b/>
          <w:u w:val="single" w:color="000000"/>
        </w:rPr>
        <w:t xml:space="preserve">06.08.2015 в RDOŚ Poznań была подана заявка на выдачу решения об экологических условиях для планируемого карьера Осьцислово. </w:t>
      </w:r>
    </w:p>
    <w:p w14:paraId="4BA73634" w14:textId="77777777" w:rsidR="004A51B1" w:rsidRDefault="00914A36">
      <w:pPr>
        <w:ind w:left="566" w:right="0" w:firstLine="0"/>
      </w:pPr>
      <w:r>
        <w:rPr>
          <w:b/>
        </w:rPr>
        <w:t xml:space="preserve">21.09.2015. </w:t>
      </w:r>
      <w:r>
        <w:t xml:space="preserve">(письмо от 16.09.2015) было получено </w:t>
      </w:r>
      <w:r>
        <w:rPr>
          <w:b/>
        </w:rPr>
        <w:t xml:space="preserve">уведомление от </w:t>
      </w:r>
      <w:r>
        <w:t xml:space="preserve">Шахты  </w:t>
      </w:r>
    </w:p>
    <w:p w14:paraId="68D73577" w14:textId="77777777" w:rsidR="004A51B1" w:rsidRDefault="00914A36">
      <w:pPr>
        <w:ind w:left="566" w:right="0" w:firstLine="0"/>
      </w:pPr>
      <w:r>
        <w:rPr>
          <w:b/>
        </w:rPr>
        <w:t xml:space="preserve">RDOŚ Poznań о начале производства по делу </w:t>
      </w:r>
      <w:r>
        <w:t xml:space="preserve">о выдаче решения об экологических условиях для предприятия под названием "Выемка бурого угля и сопутствующих минералов для карьера Осцислово": "Добыча бурого угля и сопутствующих полезных ископаемых для карьера "Ościsłowo"". </w:t>
      </w:r>
    </w:p>
    <w:p w14:paraId="232B0880" w14:textId="77777777" w:rsidR="004A51B1" w:rsidRDefault="00914A36">
      <w:pPr>
        <w:numPr>
          <w:ilvl w:val="0"/>
          <w:numId w:val="5"/>
        </w:numPr>
        <w:ind w:right="0" w:hanging="286"/>
      </w:pPr>
      <w:r>
        <w:t xml:space="preserve">На </w:t>
      </w:r>
      <w:r>
        <w:rPr>
          <w:b/>
        </w:rPr>
        <w:t xml:space="preserve">12.10.2015r. </w:t>
      </w:r>
      <w:r>
        <w:t xml:space="preserve">(письмо от 07.10.2015), Шахта обратилась в </w:t>
      </w:r>
      <w:r>
        <w:rPr>
          <w:b/>
        </w:rPr>
        <w:t xml:space="preserve">Министерство окружающей среды - Главному геологу страны </w:t>
      </w:r>
      <w:r>
        <w:t xml:space="preserve">с просьбой включить в </w:t>
      </w:r>
      <w:r>
        <w:rPr>
          <w:b/>
          <w:i/>
        </w:rPr>
        <w:t xml:space="preserve">"Белую книгу" защиту стратегических и перспективных месторождений </w:t>
      </w:r>
      <w:r>
        <w:t xml:space="preserve">бурого угля </w:t>
      </w:r>
      <w:r>
        <w:rPr>
          <w:b/>
          <w:i/>
        </w:rPr>
        <w:t>в Польше, а именно</w:t>
      </w:r>
      <w:r>
        <w:t xml:space="preserve">: месторождения "Ościsłowo", месторождения "Dęby Szlacheckie", месторождения "Piaski". </w:t>
      </w:r>
    </w:p>
    <w:p w14:paraId="44F1CA0D" w14:textId="77777777" w:rsidR="004A51B1" w:rsidRDefault="00914A36">
      <w:pPr>
        <w:numPr>
          <w:ilvl w:val="0"/>
          <w:numId w:val="5"/>
        </w:numPr>
        <w:ind w:right="0" w:hanging="286"/>
      </w:pPr>
      <w:r>
        <w:rPr>
          <w:b/>
        </w:rPr>
        <w:t xml:space="preserve">28.10.2015. </w:t>
      </w:r>
      <w:r>
        <w:t xml:space="preserve">(письмо от 23.10.2015) Шахта получила письмо от компании Mott MacDonald Limited Sp. z o.o., в котором сообщалось, что инвестиции, о которых Шахта уведомила Подрядчика, внесенного в АПГВ, содержат отступления в соответствии со статьей 4.7. РВД и были 21.10.2015. (после процесса межведомственных консультаций), представленный в Министерство охраны окружающей среды. Кроме того, компания Mott MacDonald Limited Sp. z o.o. подтвердила, что в настоящее время документы APGW находятся в процессе согласования в законодательных комитетах, а процесс окончательного утверждения документов премьер-министром назначен на конец декабря 2015 года. </w:t>
      </w:r>
    </w:p>
    <w:p w14:paraId="0AE12D5E" w14:textId="77777777" w:rsidR="004A51B1" w:rsidRDefault="00914A36">
      <w:pPr>
        <w:numPr>
          <w:ilvl w:val="0"/>
          <w:numId w:val="5"/>
        </w:numPr>
        <w:ind w:right="0" w:hanging="286"/>
      </w:pPr>
      <w:r>
        <w:t xml:space="preserve">На </w:t>
      </w:r>
      <w:r>
        <w:rPr>
          <w:b/>
        </w:rPr>
        <w:t xml:space="preserve">22.12.2015r. </w:t>
      </w:r>
      <w:r>
        <w:t xml:space="preserve">RDOŚ в Познани направило письмо шести муниципалитетам с просьбой обнародовать сообщение RDOŚ в Познани о проведенном разбирательстве по проекту "Добыча бурого угля и сопутствующих минералов из карьера Осцислово". </w:t>
      </w:r>
    </w:p>
    <w:p w14:paraId="7B961E0D" w14:textId="77777777" w:rsidR="004A51B1" w:rsidRDefault="00914A36">
      <w:pPr>
        <w:numPr>
          <w:ilvl w:val="0"/>
          <w:numId w:val="5"/>
        </w:numPr>
        <w:ind w:right="0" w:hanging="286"/>
      </w:pPr>
      <w:r>
        <w:t xml:space="preserve">В период с </w:t>
      </w:r>
      <w:r>
        <w:rPr>
          <w:b/>
        </w:rPr>
        <w:t xml:space="preserve">29.12.2015р. по 18.01.2016р. </w:t>
      </w:r>
      <w:r>
        <w:t xml:space="preserve">каждый имел право подать комментарии и заявления относительно проекта под названием "Добыча бурого угля и сопутствующих полезных ископаемых на карьере Осцислово". </w:t>
      </w:r>
    </w:p>
    <w:p w14:paraId="490BCDAF" w14:textId="77777777" w:rsidR="004A51B1" w:rsidRDefault="00914A36">
      <w:pPr>
        <w:numPr>
          <w:ilvl w:val="0"/>
          <w:numId w:val="5"/>
        </w:numPr>
        <w:ind w:right="0" w:hanging="286"/>
      </w:pPr>
      <w:r>
        <w:rPr>
          <w:b/>
        </w:rPr>
        <w:lastRenderedPageBreak/>
        <w:t>3.02.2016 г</w:t>
      </w:r>
      <w:r>
        <w:t xml:space="preserve">. было получено письмо от RDOŚ в Познани, в котором говорилось, что PAK KWB Konin S.A. должна представить соответствующие разъяснения в связи с подачей комментариев и ходатайств к Отчету по карьеру "Осцислово". </w:t>
      </w:r>
    </w:p>
    <w:p w14:paraId="64DEA13E" w14:textId="77777777" w:rsidR="004A51B1" w:rsidRDefault="00914A36">
      <w:pPr>
        <w:numPr>
          <w:ilvl w:val="0"/>
          <w:numId w:val="5"/>
        </w:numPr>
        <w:ind w:right="0" w:hanging="286"/>
      </w:pPr>
      <w:r>
        <w:rPr>
          <w:b/>
        </w:rPr>
        <w:t xml:space="preserve">8.02.2016 </w:t>
      </w:r>
      <w:r>
        <w:t xml:space="preserve">из RDOŚ в Познани было получено письмо о том, что в связи с ожиданием разъяснений от PAK KWB Konin S.A. по Отчету для карьера Осцислово, был установлен новый срок - </w:t>
      </w:r>
      <w:r>
        <w:rPr>
          <w:b/>
        </w:rPr>
        <w:t xml:space="preserve">5.04.2016.  </w:t>
      </w:r>
      <w:r>
        <w:t xml:space="preserve"> </w:t>
      </w:r>
    </w:p>
    <w:p w14:paraId="4BDCAC3A" w14:textId="77777777" w:rsidR="004A51B1" w:rsidRDefault="00914A36">
      <w:pPr>
        <w:numPr>
          <w:ilvl w:val="0"/>
          <w:numId w:val="5"/>
        </w:numPr>
        <w:ind w:right="0" w:hanging="286"/>
      </w:pPr>
      <w:r>
        <w:t xml:space="preserve">PAK KWB Konin S.A., проанализировав представленные комментарии и заявления и возможные процедуры, которые должны быть применены органом, их проводящим, а также риск, связанный с непринятием Советом Министров обновления Планов управления водными ресурсами до 22.12.2015, 11.02.2016 решила направить письмо в RDOŚ в Познани, в котором сообщила, что не в состоянии ответить на все комментарии, представленные Экологическим объединением EKO-PRZYJEZIERZE, в связи с тем, что не в состоянии ответить на все комментарии, представленные Экологическим объединением EKO-PRZYJEZIERZE. 11.02.2016 мы решили отправить письмо в RDOŚ в Познани, в котором она сообщила, что не может ответить на все комментарии, представленные Экологическим объединением EKO-PRZYJEZIERZE, из-за того, что они были сделаны таким образом, что их проверка затруднена, т.е. без указания источника выводов и их метода. В том же письме мы попросили RDOŚ в Познани потребовать от органа, ведущего разбирательство в соответствии с процедурой, предусмотренной Административно-процессуальным кодексом, направить экологическую организацию для представления исследований, документально подтверждающих недостатки Отчета. </w:t>
      </w:r>
    </w:p>
    <w:p w14:paraId="6BC80BB4" w14:textId="77777777" w:rsidR="004A51B1" w:rsidRDefault="00914A36">
      <w:pPr>
        <w:numPr>
          <w:ilvl w:val="0"/>
          <w:numId w:val="5"/>
        </w:numPr>
        <w:ind w:right="0" w:hanging="286"/>
      </w:pPr>
      <w:r>
        <w:t xml:space="preserve">На 28.01.2016r. RDOŚ в Быдгоще отказался выдать согласие на проект под названием "Обеспечение общественной безопасности в районе Влоцлавекской плотины с использованием энергии воды и повышение потенциала водных и водозависимых экосистем". Согласно заявке инвестора, планируемый проект предусматривает строительство новой водной преграды и создание проточного водохранилища на реке Висла, ниже по течению от существующей преграды Влоцлавек, </w:t>
      </w:r>
      <w:r>
        <w:rPr>
          <w:u w:val="single" w:color="000000"/>
        </w:rPr>
        <w:t xml:space="preserve">вместе с гидроэлектростанцией, </w:t>
      </w:r>
      <w:r>
        <w:t>в гминах Рачонжек и Черниково, Александровский повят, Куявско-Поморское воеводство.</w:t>
      </w:r>
      <w:r>
        <w:rPr>
          <w:sz w:val="24"/>
        </w:rPr>
        <w:t xml:space="preserve">  </w:t>
      </w:r>
    </w:p>
    <w:p w14:paraId="7475E209" w14:textId="77777777" w:rsidR="004A51B1" w:rsidRDefault="00914A36">
      <w:pPr>
        <w:spacing w:after="15" w:line="260" w:lineRule="auto"/>
        <w:ind w:left="579" w:right="0" w:hanging="10"/>
      </w:pPr>
      <w:r>
        <w:rPr>
          <w:b/>
        </w:rPr>
        <w:t xml:space="preserve">В связи с необходимостью обеспечения пускового обслуживания обычных электростанций (Белхатув, Понтнув, Адамув, Конин) в случае аварии энергосистемы, проект предусматривает строительство и запуск гидроэлектростанции, использующей энергетические ресурсы вод запруженной реки. </w:t>
      </w:r>
    </w:p>
    <w:p w14:paraId="696D77F7" w14:textId="77777777" w:rsidR="004A51B1" w:rsidRDefault="00914A36">
      <w:pPr>
        <w:ind w:left="566" w:right="0" w:firstLine="0"/>
      </w:pPr>
      <w:r>
        <w:t xml:space="preserve">Следует отметить, что : "Согласно RDOŚ в Быдгоще, проект не был представлен в Плане управления бассейном реки Висла, принятом постановлением Совета министров от 22 февраля 2011 года. (М.П. от 22 июня 2011 г., № 49, поз. </w:t>
      </w:r>
    </w:p>
    <w:p w14:paraId="27A032F2" w14:textId="77777777" w:rsidR="004A51B1" w:rsidRDefault="00914A36">
      <w:pPr>
        <w:ind w:left="566" w:right="0" w:firstLine="0"/>
      </w:pPr>
      <w:r>
        <w:t xml:space="preserve">549), и, таким образом, имеет место несоответствие со статьей 38j(3)(2) Закона о воде, который, как указано выше, является необходимым условием для осуществления инвестиций". </w:t>
      </w:r>
    </w:p>
    <w:p w14:paraId="47CF3D30" w14:textId="77777777" w:rsidR="004A51B1" w:rsidRDefault="004A51B1">
      <w:pPr>
        <w:sectPr w:rsidR="004A51B1">
          <w:headerReference w:type="even" r:id="rId13"/>
          <w:headerReference w:type="default" r:id="rId14"/>
          <w:headerReference w:type="first" r:id="rId15"/>
          <w:pgSz w:w="11906" w:h="16838"/>
          <w:pgMar w:top="1445" w:right="1414" w:bottom="1513" w:left="1416" w:header="708" w:footer="708" w:gutter="0"/>
          <w:cols w:space="708"/>
        </w:sectPr>
      </w:pPr>
    </w:p>
    <w:p w14:paraId="746B3B04" w14:textId="77777777" w:rsidR="004A51B1" w:rsidRDefault="00914A36">
      <w:pPr>
        <w:ind w:left="268" w:right="0" w:firstLine="0"/>
      </w:pPr>
      <w:r>
        <w:lastRenderedPageBreak/>
        <w:t xml:space="preserve">На 23.02.2016r. RDOŚ в Познани направил письмо в EKO-PRZYJEZIERZ с информацией о позиции PAK KWB Konin S.A. в отношении комментариев, представленных Ассоциацией, и попросил представить объяснения в течение 14 дней с момента получения письма.  </w:t>
      </w:r>
    </w:p>
    <w:p w14:paraId="50C40DD3" w14:textId="77777777" w:rsidR="004A51B1" w:rsidRDefault="00914A36">
      <w:pPr>
        <w:numPr>
          <w:ilvl w:val="0"/>
          <w:numId w:val="5"/>
        </w:numPr>
        <w:spacing w:after="15" w:line="260" w:lineRule="auto"/>
        <w:ind w:right="0" w:hanging="286"/>
      </w:pPr>
      <w:r>
        <w:rPr>
          <w:b/>
        </w:rPr>
        <w:t xml:space="preserve">По состоянию на 07.03.2016 две экологические организации приняты в качестве сторон в разбирательстве, проводимом RDOŚ в Познани. </w:t>
      </w:r>
    </w:p>
    <w:p w14:paraId="0C533DC8" w14:textId="77777777" w:rsidR="004A51B1" w:rsidRDefault="00914A36">
      <w:pPr>
        <w:numPr>
          <w:ilvl w:val="0"/>
          <w:numId w:val="5"/>
        </w:numPr>
        <w:ind w:right="0" w:hanging="286"/>
      </w:pPr>
      <w:r>
        <w:t xml:space="preserve">7.04.2016 PAK KWB Konin S.A. получила письмо от RDOŚ в Познани о назначении нового срока рассмотрения дела на 6.06.2016 в связи со сложным характером дела. </w:t>
      </w:r>
    </w:p>
    <w:p w14:paraId="7075EB3C" w14:textId="77777777" w:rsidR="004A51B1" w:rsidRDefault="00914A36">
      <w:pPr>
        <w:numPr>
          <w:ilvl w:val="0"/>
          <w:numId w:val="5"/>
        </w:numPr>
        <w:ind w:right="0" w:hanging="286"/>
      </w:pPr>
      <w:r>
        <w:t xml:space="preserve">11.04.2016 г. компания PAK KWB Konin S.A. получила письмо от RDOŚ в Познани, которое призывает компанию PAK KWB Konin S.A. принять во внимание комментарии от 18.01.2016 г. и позицию от 8.03.2016 г. Ассоциации "Эко-Пшижеже" представить пояснения и дополнить Отчет. </w:t>
      </w:r>
    </w:p>
    <w:p w14:paraId="76CE44DF" w14:textId="77777777" w:rsidR="004A51B1" w:rsidRDefault="00914A36">
      <w:pPr>
        <w:numPr>
          <w:ilvl w:val="0"/>
          <w:numId w:val="5"/>
        </w:numPr>
        <w:ind w:right="0" w:hanging="286"/>
      </w:pPr>
      <w:r>
        <w:t xml:space="preserve">11.04.2016 PAK KWB Konin S.A. получила письмо от RDOŚ в Познани относительно писем, поданных 25.03.2016 фондом Greenpeace Poland.  </w:t>
      </w:r>
    </w:p>
    <w:p w14:paraId="62350463" w14:textId="77777777" w:rsidR="004A51B1" w:rsidRDefault="00914A36">
      <w:pPr>
        <w:numPr>
          <w:ilvl w:val="0"/>
          <w:numId w:val="5"/>
        </w:numPr>
        <w:ind w:right="0" w:hanging="286"/>
      </w:pPr>
      <w:r>
        <w:t xml:space="preserve">29.04.2016 в Варшаве состоялась встреча представителей компании PAK KWB Konin S.A. с г-ном Пшемыславом Грушецким, директором Департамента планирования и водных ресурсов Национального органа управления водными ресурсами, по поводу хода работ над документом "Обновление планов управления водными ресурсами". В ходе встречи была получена информация, подтверждающая, что обновленные Планы управления водными ресурсами должны быть приняты Советом министров до конца июня 2016 года, а также подтверждение того, что все запланированные инвестиции PAK Kopalnia Węgla Brunatnego Konin S.A. включены,  </w:t>
      </w:r>
    </w:p>
    <w:p w14:paraId="26F64107" w14:textId="77777777" w:rsidR="004A51B1" w:rsidRDefault="00914A36">
      <w:pPr>
        <w:ind w:left="268" w:right="0" w:firstLine="0"/>
      </w:pPr>
      <w:r>
        <w:t xml:space="preserve">т.е: "Эксплуатация бурого угля месторождения Осцислово", "Эксплуатация бурого угля месторождения Дембы Шлачецкие", "Эксплуатация бурого угля месторождения Пяски". Кроме того, директор Грушецкий сообщил, что министр окружающей среды и министр развития напрямую заинтересованы в вопросе EPAW.  </w:t>
      </w:r>
    </w:p>
    <w:p w14:paraId="50297512" w14:textId="77777777" w:rsidR="004A51B1" w:rsidRDefault="00914A36">
      <w:pPr>
        <w:numPr>
          <w:ilvl w:val="0"/>
          <w:numId w:val="5"/>
        </w:numPr>
        <w:ind w:right="0" w:hanging="286"/>
      </w:pPr>
      <w:r>
        <w:t xml:space="preserve">02.05.2016 PAK KWB Konin S.A. получила письмо от RDOŚ в Познани о ссылке на письмо, поданное 15.04.2016 мэром города и гмины Шлезин, содержащее комментарии к отчету о воздействии проекта на окружающую среду. </w:t>
      </w:r>
    </w:p>
    <w:p w14:paraId="617D10F9" w14:textId="77777777" w:rsidR="004A51B1" w:rsidRDefault="00914A36">
      <w:pPr>
        <w:numPr>
          <w:ilvl w:val="0"/>
          <w:numId w:val="5"/>
        </w:numPr>
        <w:ind w:right="0" w:hanging="286"/>
      </w:pPr>
      <w:r>
        <w:t xml:space="preserve">На 02.05.2016r. PAK KWB Konin S.A. через свое доверенное лицо, т.е. г-на Марцина Магдзярека, представила ответ РДО С. Познань на замечания Ассоциации "Эко-Прижежье". </w:t>
      </w:r>
    </w:p>
    <w:p w14:paraId="16010DB5" w14:textId="77777777" w:rsidR="004A51B1" w:rsidRDefault="00914A36">
      <w:pPr>
        <w:numPr>
          <w:ilvl w:val="0"/>
          <w:numId w:val="5"/>
        </w:numPr>
        <w:ind w:right="0" w:hanging="286"/>
      </w:pPr>
      <w:r>
        <w:t xml:space="preserve">4.05.2016. (дата получения письма в адрес ZE PAK SA - 10.05.2015) заместитель государственного секретаря Министерства окружающей среды направил письмо председателю Наблюдательного совета ZE PAK SA, в котором сообщается, что Министерство окружающей среды прилагает все усилия для того, чтобы проект положения о планах управления водными ресурсами в бассейновых округах был принят Советом министров как можно скорее. Планируемый срок их принятия - второй квартал 2016 года. </w:t>
      </w:r>
    </w:p>
    <w:p w14:paraId="417785C9" w14:textId="77777777" w:rsidR="004A51B1" w:rsidRDefault="00914A36">
      <w:pPr>
        <w:numPr>
          <w:ilvl w:val="0"/>
          <w:numId w:val="5"/>
        </w:numPr>
        <w:ind w:right="0" w:hanging="286"/>
      </w:pPr>
      <w:r>
        <w:t xml:space="preserve">19.05.2016 PAK KWB Konin S.A. получила письмо от RDOŚ в Познани со ссылкой на письмо, представленное 09.05.2016 Экологическим объединением Eko-Przyjezierze, содержащее комментарии к отчету о воздействии проекта на окружающую среду.  </w:t>
      </w:r>
    </w:p>
    <w:p w14:paraId="2154503B" w14:textId="77777777" w:rsidR="004A51B1" w:rsidRDefault="00914A36">
      <w:pPr>
        <w:numPr>
          <w:ilvl w:val="0"/>
          <w:numId w:val="5"/>
        </w:numPr>
        <w:ind w:right="0" w:hanging="286"/>
      </w:pPr>
      <w:r>
        <w:t xml:space="preserve">На 23.05.2016r. PAK KWB Konin S.A. через свое доверенное лицо, т.е. г-на Марцина Магдзярека, представила в РДО С Познань ответ на комментарии Фонда Гринпис и комментарии мэра города Шлезин. </w:t>
      </w:r>
    </w:p>
    <w:p w14:paraId="3A96A39A" w14:textId="77777777" w:rsidR="004A51B1" w:rsidRDefault="00914A36">
      <w:pPr>
        <w:numPr>
          <w:ilvl w:val="0"/>
          <w:numId w:val="5"/>
        </w:numPr>
        <w:ind w:right="0" w:hanging="286"/>
      </w:pPr>
      <w:r>
        <w:t xml:space="preserve">На 03.06.2016r. PAK KWB Konin S.A. через своего доверенного лица, т.е. г-на Марцина </w:t>
      </w:r>
    </w:p>
    <w:p w14:paraId="400F1F51" w14:textId="77777777" w:rsidR="004A51B1" w:rsidRDefault="00914A36">
      <w:pPr>
        <w:ind w:left="268" w:right="0" w:firstLine="0"/>
      </w:pPr>
      <w:r>
        <w:t xml:space="preserve">Магдзярка ответила на дальнейшие комментарии Ассоциации "ЭкоПрижежье" в адрес RDOŚ Poznań. </w:t>
      </w:r>
    </w:p>
    <w:p w14:paraId="1F312E22" w14:textId="77777777" w:rsidR="004A51B1" w:rsidRDefault="00914A36">
      <w:pPr>
        <w:numPr>
          <w:ilvl w:val="0"/>
          <w:numId w:val="5"/>
        </w:numPr>
        <w:ind w:right="0" w:hanging="286"/>
      </w:pPr>
      <w:r>
        <w:lastRenderedPageBreak/>
        <w:t xml:space="preserve">6.06.2016 PAK KWB Konin S.A. получила письмо от RDOŚ в Познани о назначении нового срока рассмотрения дела на 5.08.2016 в связи со сложным характером дела. </w:t>
      </w:r>
    </w:p>
    <w:p w14:paraId="3CC3A1AC" w14:textId="77777777" w:rsidR="004A51B1" w:rsidRDefault="00914A36">
      <w:pPr>
        <w:numPr>
          <w:ilvl w:val="0"/>
          <w:numId w:val="5"/>
        </w:numPr>
        <w:ind w:right="0" w:hanging="286"/>
      </w:pPr>
      <w:r>
        <w:t xml:space="preserve">6.06.2016 PAK KWB Konin S.A. получила письмо от RDOŚ в Познани относительно письма и экспертного заключения, представленного 19.05.2016 фондом Greenpeace Poland. </w:t>
      </w:r>
    </w:p>
    <w:p w14:paraId="381E1CBA" w14:textId="77777777" w:rsidR="004A51B1" w:rsidRDefault="00914A36">
      <w:pPr>
        <w:numPr>
          <w:ilvl w:val="0"/>
          <w:numId w:val="5"/>
        </w:numPr>
        <w:ind w:right="0" w:hanging="286"/>
      </w:pPr>
      <w:r>
        <w:t xml:space="preserve">16.06.2016 PAK KWB Konin S.A. получила письмо от RDOŚ в Познани с просьбой представить дополнительные разъяснения в соответствии с комментариями, приведенными в письме, до 27.06.2016. </w:t>
      </w:r>
    </w:p>
    <w:p w14:paraId="7640CBDB" w14:textId="77777777" w:rsidR="004A51B1" w:rsidRDefault="00914A36">
      <w:pPr>
        <w:ind w:left="268" w:right="0" w:firstLine="0"/>
      </w:pPr>
      <w:r>
        <w:t xml:space="preserve">На 27.06.2016r. Компания PAK KWB Konin S.A. через своего доверенного лица, т.е. г-на Марцина Магдзярека, представила ответ компании RDOŚ Poznań на комментарии Фонда Гринпис и разъяснения к комментариям, представленным в письме от 15.06.2016r. </w:t>
      </w:r>
    </w:p>
    <w:p w14:paraId="2ED98AEB" w14:textId="77777777" w:rsidR="004A51B1" w:rsidRDefault="00914A36">
      <w:pPr>
        <w:spacing w:after="15" w:line="260" w:lineRule="auto"/>
        <w:ind w:right="0" w:hanging="10"/>
      </w:pPr>
      <w:r>
        <w:t xml:space="preserve">6.07.2016 PAK KWB Konin S.A. получила письмо от RDOŚ в Познани, в котором сообщалось следующее: </w:t>
      </w:r>
      <w:r>
        <w:rPr>
          <w:b/>
        </w:rPr>
        <w:t xml:space="preserve">, "Каждый имеет право представить свои замечания и предложения по данному вопросу в течение 21 дня, т.е. с 8.07.2016 по 28.07.2016 включительно". </w:t>
      </w:r>
    </w:p>
    <w:p w14:paraId="6AB324AC" w14:textId="77777777" w:rsidR="004A51B1" w:rsidRDefault="00914A36">
      <w:pPr>
        <w:numPr>
          <w:ilvl w:val="0"/>
          <w:numId w:val="5"/>
        </w:numPr>
        <w:ind w:right="0" w:hanging="286"/>
      </w:pPr>
      <w:r>
        <w:t xml:space="preserve">8.08.2016 PAK KWB Konin S.A. получила письмо от RDOŚ в Познани о назначении нового срока рассмотрения дела на 5.10.2016 в связи с анализом комментариев и заявлений, представленных сторонами процесса и общественностью, а также сложным характером дела. </w:t>
      </w:r>
    </w:p>
    <w:p w14:paraId="7592C960" w14:textId="77777777" w:rsidR="004A51B1" w:rsidRDefault="00914A36">
      <w:pPr>
        <w:numPr>
          <w:ilvl w:val="0"/>
          <w:numId w:val="5"/>
        </w:numPr>
        <w:ind w:right="0" w:hanging="286"/>
      </w:pPr>
      <w:r>
        <w:t xml:space="preserve">На 10.08.2016r. Правление PAK KWB Konin S.A. решило подать заявление в RDOŚ в Познани о проведении административного слушания, предшествующего принятию решения об экологических условиях для данного предприятия: ,,Добыча бурого угля и сопутствующих минералов для карьера Ościsłowo". </w:t>
      </w:r>
    </w:p>
    <w:p w14:paraId="1B44617C" w14:textId="77777777" w:rsidR="004A51B1" w:rsidRDefault="00914A36">
      <w:pPr>
        <w:numPr>
          <w:ilvl w:val="0"/>
          <w:numId w:val="5"/>
        </w:numPr>
        <w:ind w:right="0" w:hanging="286"/>
      </w:pPr>
      <w:r>
        <w:t xml:space="preserve">24.08.2016 PAK KWB Konin S.A. получила письмо от RDOŚ в Познани о том, что в свете новых знаний и анализа собранных к настоящему моменту доказательств было установлено, что существует высокая вероятность значительного негативного воздействия рассматриваемой инвестиции на Вильчиньское озеро и что в таком случае разрешение на осуществление инвестиции, которая может оказать значительное негативное воздействие на цели охраны территории "Натура 2000", может быть выдано при условии, что оно подкреплено необходимыми требованиями преобладающего общественного интереса, включая социальные или экономические требования, и при отсутствии альтернативных решений и обеспечении экологической компенсации, необходимой для обеспечения согласованности и надлежащего функционирования сети территорий "Натура 2000". В связи с вышеизложенным, RDOŚ в Познани призвал немедленно представить проект компенсации природы. Кроме того, RDOŚ в Познани сообщил, что нельзя начинать минимизационные мероприятия, заключающиеся в подпитке вод Вильчинского озера, только на девятый год после запуска карьера "Осцислово", а переброску шахтных вод в Вильчинское озеро следует начинать одновременно с запуском обезвоживания карьера "Осцислово". </w:t>
      </w:r>
    </w:p>
    <w:p w14:paraId="295CA465" w14:textId="77777777" w:rsidR="004A51B1" w:rsidRDefault="00914A36">
      <w:pPr>
        <w:numPr>
          <w:ilvl w:val="0"/>
          <w:numId w:val="5"/>
        </w:numPr>
        <w:ind w:right="0" w:hanging="286"/>
      </w:pPr>
      <w:r>
        <w:t xml:space="preserve">RDOŚ в Познани назначил на 8.09.2016 г. проведение открытых для общественности административных слушаний по планируемому проекту ,,Добыча бурого угля и сопутствующих минералов из карьера Осьцислово". </w:t>
      </w:r>
    </w:p>
    <w:p w14:paraId="621B8211" w14:textId="77777777" w:rsidR="004A51B1" w:rsidRDefault="00914A36">
      <w:pPr>
        <w:numPr>
          <w:ilvl w:val="0"/>
          <w:numId w:val="5"/>
        </w:numPr>
        <w:ind w:right="0" w:hanging="286"/>
      </w:pPr>
      <w:r>
        <w:t xml:space="preserve">26.08.2016 г. компания PAK KWB Konin S.A. получила письмо от RDOŚ в Познани с просьбой ответить на комментарии, представленные во время общественных консультаций доктором Бартломей Иглиньским, старостой гмины Езиора-Вельке, мэром города </w:t>
      </w:r>
      <w:r>
        <w:lastRenderedPageBreak/>
        <w:t xml:space="preserve">Стржельно, господином Анджеем Домбеком, компанией EkoPrzyjezierze и владельцами летних домиков. </w:t>
      </w:r>
    </w:p>
    <w:p w14:paraId="5459BC09" w14:textId="77777777" w:rsidR="004A51B1" w:rsidRDefault="00914A36">
      <w:pPr>
        <w:numPr>
          <w:ilvl w:val="0"/>
          <w:numId w:val="5"/>
        </w:numPr>
        <w:ind w:right="0" w:hanging="286"/>
      </w:pPr>
      <w:r>
        <w:t xml:space="preserve">7.09.2016. PAK KWB Konin S.A. через своего доверенного лица, т.е. г-на Марцина Магдзярека, представила в RDOŚ Poznań пояснения, содержащие ссылку на представленные письма и экспертные заключения, предоставленные RDOŚ в Познани в письме от 25.08.2016 с пометкой WOO-II.4235.9.2015.WM.45. </w:t>
      </w:r>
    </w:p>
    <w:p w14:paraId="118F9AC3" w14:textId="77777777" w:rsidR="004A51B1" w:rsidRDefault="00914A36">
      <w:pPr>
        <w:numPr>
          <w:ilvl w:val="0"/>
          <w:numId w:val="5"/>
        </w:numPr>
        <w:ind w:right="0" w:hanging="286"/>
      </w:pPr>
      <w:r>
        <w:t xml:space="preserve">8.09.2016 года в Познани состоялись открытые для общественности административные слушания в рамках продолжающейся процедуры принятия экологического решения по карьеру Осьцислово. Целью слушаний была активизация разбирательства и накопление комментариев, а также выяснение и согласование интересов сторон и обеспечение возможности участия общественности в проводимом разбирательстве. </w:t>
      </w:r>
    </w:p>
    <w:p w14:paraId="4D30D71F" w14:textId="77777777" w:rsidR="004A51B1" w:rsidRDefault="00914A36">
      <w:pPr>
        <w:ind w:left="268" w:right="0" w:firstLine="0"/>
      </w:pPr>
      <w:r>
        <w:t xml:space="preserve">RDOŚ в Познани решил, что проведение слушаний является целесообразным и будет способствовать всестороннему прояснению сомнений и прозрачности разбирательства. </w:t>
      </w:r>
    </w:p>
    <w:p w14:paraId="65B9A783" w14:textId="77777777" w:rsidR="004A51B1" w:rsidRDefault="00914A36">
      <w:pPr>
        <w:numPr>
          <w:ilvl w:val="0"/>
          <w:numId w:val="5"/>
        </w:numPr>
        <w:ind w:right="0" w:hanging="286"/>
      </w:pPr>
      <w:r>
        <w:t xml:space="preserve">На 27.09.2016r. RDOŚ в Познани обнародовал протокол административного слушания и сообщил, что каждый участник слушания может представить свои комментарии к протоколу в течение 21 дня. </w:t>
      </w:r>
    </w:p>
    <w:p w14:paraId="1E5C31F8" w14:textId="77777777" w:rsidR="004A51B1" w:rsidRDefault="00914A36">
      <w:pPr>
        <w:numPr>
          <w:ilvl w:val="0"/>
          <w:numId w:val="5"/>
        </w:numPr>
        <w:ind w:right="0" w:hanging="286"/>
      </w:pPr>
      <w:r>
        <w:t xml:space="preserve">10.10.2016r марка WOO-II.4235.9.2015.WM.52 PAK KWB Konin S.A. получила письмо от RDOŚ в Познани с требованием дать объяснения, дополнения и ответить на замечания, требования, предложения и утверждения, сделанные в ходе административного слушания. </w:t>
      </w:r>
    </w:p>
    <w:p w14:paraId="51F5C7B7" w14:textId="77777777" w:rsidR="004A51B1" w:rsidRDefault="00914A36">
      <w:pPr>
        <w:ind w:left="268" w:right="0" w:firstLine="0"/>
      </w:pPr>
      <w:r>
        <w:t xml:space="preserve">14.10.2016 PAK KWB Konin S.A. получила письмо от RDOŚ в Познани о назначении нового срока рассмотрения дела на 5.12.2016 в связи со сложным характером дела. </w:t>
      </w:r>
    </w:p>
    <w:p w14:paraId="5CFBA267" w14:textId="77777777" w:rsidR="004A51B1" w:rsidRDefault="00914A36">
      <w:pPr>
        <w:ind w:left="268" w:right="0" w:firstLine="0"/>
      </w:pPr>
      <w:r>
        <w:t xml:space="preserve">На 18.10.2016r. Совет министров принял постановление Совета министров о плане управления бассейном реки Одер. </w:t>
      </w:r>
    </w:p>
    <w:p w14:paraId="3C922AFA" w14:textId="77777777" w:rsidR="004A51B1" w:rsidRDefault="00914A36">
      <w:pPr>
        <w:numPr>
          <w:ilvl w:val="0"/>
          <w:numId w:val="5"/>
        </w:numPr>
        <w:ind w:right="0" w:hanging="286"/>
      </w:pPr>
      <w:r>
        <w:t xml:space="preserve">24.10.2016r. PAK KWB Konin S.A. через своего доверенного лица, т.е. г-на Марцина Магдзярка, представила в РДО С в Познани разъяснения в соответствии с комментариями, представленными РДО С в Познани в письме от 6.10.2016 г. с пометкой WOO-II.4235.9.2015.WM.52. </w:t>
      </w:r>
    </w:p>
    <w:p w14:paraId="4E877F54" w14:textId="77777777" w:rsidR="004A51B1" w:rsidRDefault="00914A36">
      <w:pPr>
        <w:numPr>
          <w:ilvl w:val="0"/>
          <w:numId w:val="5"/>
        </w:numPr>
        <w:ind w:right="0" w:hanging="286"/>
      </w:pPr>
      <w:r>
        <w:t xml:space="preserve">На 2.11.2016r. Компания PAK KWB Konin S.A. направила письмо в RDOŚ в Познани с информацией о ходе реализации проекта "Строительство насосного трубопровода для перекачки воды из буроугольного карьера компании PAK KWB Konin S.A. в Вильчиньское озеро", инвестором которого является маршал Великопольского воеводства. </w:t>
      </w:r>
    </w:p>
    <w:p w14:paraId="3F2C906F" w14:textId="77777777" w:rsidR="004A51B1" w:rsidRDefault="00914A36">
      <w:pPr>
        <w:numPr>
          <w:ilvl w:val="0"/>
          <w:numId w:val="5"/>
        </w:numPr>
        <w:ind w:right="0" w:hanging="286"/>
      </w:pPr>
      <w:r>
        <w:t xml:space="preserve">PAK KWB Konin S.A. в письме от 23.11.2016 в RDOŚ в Познани излагает позицию, согласно которой воздействие расчистки Осцислово не представляет угрозы для целей охраны территории "Натура 2000" и в связи с этим не требуется компенсация ущерба природе. Более того, PAK KWB Konin S.A., следуя принципу предосторожности и профилактики, представляет предложение о принятии мер, направленных на создание условий для "реконструкции" среды обитания камнеломки в озере Скульска Весь. </w:t>
      </w:r>
    </w:p>
    <w:p w14:paraId="2BADC0C7" w14:textId="77777777" w:rsidR="004A51B1" w:rsidRDefault="00914A36">
      <w:pPr>
        <w:numPr>
          <w:ilvl w:val="0"/>
          <w:numId w:val="5"/>
        </w:numPr>
        <w:ind w:right="0" w:hanging="286"/>
      </w:pPr>
      <w:r>
        <w:t xml:space="preserve">25.11.2016 г. по просьбе PAK KWB Konin S.A. в штаб-квартире RDOŚ в Познани состоялась встреча, которая должна была касаться корректирующих мер по восстановлению среды обитания 3140 в озере Скульска Весь, в связи с письмом от 23.11.2016 г. RDOŚ сообщило, что в свете требования ведомства представить проект компенсации природы, оно не принимает заявление о том, что инвестор, в качестве меры предосторожности и профилактики, предлагает вмешаться в озеро Скульска Весь. Действие, предложенное инвестором, не является компенсацией природы и на данный </w:t>
      </w:r>
      <w:r>
        <w:lastRenderedPageBreak/>
        <w:t xml:space="preserve">момент представляет собой лишь декларацию. Инвестор сообщил, что проведет еще один анализ и снова представит свою позицию по вопросу экологической компенсации. </w:t>
      </w:r>
    </w:p>
    <w:p w14:paraId="43C94C96" w14:textId="77777777" w:rsidR="004A51B1" w:rsidRDefault="00914A36">
      <w:pPr>
        <w:numPr>
          <w:ilvl w:val="0"/>
          <w:numId w:val="5"/>
        </w:numPr>
        <w:ind w:right="0" w:hanging="286"/>
      </w:pPr>
      <w:r>
        <w:t xml:space="preserve">PAK KWB Konin S.A. в письме от 28.11.2016 в RDOŚ в Познани сообщает, что намерена подготовить проект, направленный на создание условий для восстановления среды обитания стафилококка 3140 в озере Скульска Весь. </w:t>
      </w:r>
    </w:p>
    <w:p w14:paraId="1C8BFC79" w14:textId="77777777" w:rsidR="004A51B1" w:rsidRDefault="00914A36">
      <w:pPr>
        <w:numPr>
          <w:ilvl w:val="0"/>
          <w:numId w:val="5"/>
        </w:numPr>
        <w:ind w:right="0" w:hanging="286"/>
      </w:pPr>
      <w:r>
        <w:t xml:space="preserve">6.12.2016 г. компания PAK KWB Konin S.A. получила письмо от RDOŚ в Познани с просьбой подтвердить позицию, занятую в письме от 23.11.2016 г., или указать крайний срок для представления компенсации за природу в соответствии с запросом от 22.08.2016 г. </w:t>
      </w:r>
    </w:p>
    <w:p w14:paraId="4161699A" w14:textId="77777777" w:rsidR="004A51B1" w:rsidRDefault="00914A36">
      <w:pPr>
        <w:numPr>
          <w:ilvl w:val="0"/>
          <w:numId w:val="5"/>
        </w:numPr>
        <w:ind w:right="0" w:hanging="286"/>
      </w:pPr>
      <w:r>
        <w:t xml:space="preserve">7.12.2016 PAK KWB Konin S.A. получила письмо от RDOŚ в Познани о назначении нового срока рассмотрения дела на 3.02.2017 в связи со сложным характером дела. </w:t>
      </w:r>
    </w:p>
    <w:p w14:paraId="511D02E6" w14:textId="77777777" w:rsidR="004A51B1" w:rsidRDefault="00914A36">
      <w:pPr>
        <w:numPr>
          <w:ilvl w:val="0"/>
          <w:numId w:val="5"/>
        </w:numPr>
        <w:ind w:right="0" w:hanging="286"/>
      </w:pPr>
      <w:r>
        <w:t xml:space="preserve">PAK KWB Konin S.A. в письме от 8.12.2016 в RDOŚ в Познани подтверждает свою позицию об отсутствии риска значительного негативного воздействия планируемого проекта на цели охраны территории "Натура 2000" и сообщает, что с учетом минимизации мер, связанных с переброской воды из водопонижения в озеро Вильчиньское в момент запуска карьера "Осьцислово", представит концепцию, а затем проект обеспечения существующего состояния охраняемой среды обитания 3140 в границах озера Вильчиньское. В письме от 16.12.2016 он представляет концепцию, а в письме от 29.12.2016 - проект активных мер защиты для сохранения охраняемой среды обитания каменистых лугов 3140 в границах озера Вильчинского.  </w:t>
      </w:r>
    </w:p>
    <w:p w14:paraId="6105161B" w14:textId="77777777" w:rsidR="004A51B1" w:rsidRDefault="00914A36">
      <w:pPr>
        <w:numPr>
          <w:ilvl w:val="0"/>
          <w:numId w:val="5"/>
        </w:numPr>
        <w:ind w:right="0" w:hanging="286"/>
      </w:pPr>
      <w:r>
        <w:t xml:space="preserve">19.12.2016 г. компания PAK KWB Konin S.A. получила письмо от RDOŚ в Познани, в котором RDOŚ в Познани подтверждает свою позицию о наличии высокого риска существенно негативного воздействия проекта на Вильчиньское озеро, являющееся средой обитания 3140, и необходимости разработки компенсации природы. RDOŚ в Познани обвиняет PAK KWB Konin S.A. "создавая видимость подготовки к подготовке проекта экологической компенсации, но фактически не упоминая о том, что не согласен с позицией органа, касающейся риска значительного негативного воздействия проекта на Вильчиньское озеро, составляющее среду обитания 3140".    </w:t>
      </w:r>
    </w:p>
    <w:p w14:paraId="1B2E00DF" w14:textId="77777777" w:rsidR="004A51B1" w:rsidRDefault="00914A36">
      <w:pPr>
        <w:ind w:left="268" w:right="0" w:firstLine="0"/>
      </w:pPr>
      <w:r>
        <w:t xml:space="preserve">PAK KWB Konin S.A. в письме от 27.12.2016 на имя RDOŚ в Познани отвечает на письмо RDOŚ в Познани от 19.12.2016, признавая необоснованными и беспочвенными утверждения о нашей задержке в представлении позиции по компенсации. 29.12.2016 в штаб-квартире Воеводского управления по охране памятников в Познани состоялась встреча представителей PAK KWB Konin S.A. и Консерватора памятников Великопольского воеводства по поводу недавно обнаруженного кладбища бескамерных могил в деревне Гуры, гмина Вильчин, земля. 24, AZP 52-40/193, расположенный в границах планируемого карьера Ościsłowo. </w:t>
      </w:r>
    </w:p>
    <w:p w14:paraId="4EE4368A" w14:textId="77777777" w:rsidR="004A51B1" w:rsidRDefault="00914A36">
      <w:pPr>
        <w:numPr>
          <w:ilvl w:val="0"/>
          <w:numId w:val="5"/>
        </w:numPr>
        <w:ind w:right="0" w:hanging="286"/>
      </w:pPr>
      <w:r>
        <w:t xml:space="preserve">4.01.2017 г. компания PAK KWB Konin S.A. получила письмо от RDOŚ в Познани, передающее "Экспертное заключение о правильности оценки воздействия карьера "Осцислово" вместе с кумулятивным воздействием воронки депрессии карьера "Юзвин" на природные среды обитания 3140 и 3150" и призывающее сослаться на его результаты и представить объяснения в течение 7 дней. </w:t>
      </w:r>
    </w:p>
    <w:p w14:paraId="240D2992" w14:textId="77777777" w:rsidR="004A51B1" w:rsidRDefault="00914A36">
      <w:pPr>
        <w:numPr>
          <w:ilvl w:val="0"/>
          <w:numId w:val="5"/>
        </w:numPr>
        <w:ind w:right="0" w:hanging="286"/>
      </w:pPr>
      <w:r>
        <w:t xml:space="preserve">PAK KWB Konin S.A. в письме от 10.01.2017 на имя RDOŚ в Познани отвечает на письмо RDOŚ в Познани, полученное 4.01.2017. Затем, в письме от 19.01.2017, он представляет действия по сохранению в надлежащем состоянии и улучшению озер: Скульска Весь, </w:t>
      </w:r>
      <w:r>
        <w:lastRenderedPageBreak/>
        <w:t xml:space="preserve">Скульское и Чартово, представляющих среды обитания "Натура 2000" с кодами 3140 и 3150.  </w:t>
      </w:r>
    </w:p>
    <w:p w14:paraId="28008CEC" w14:textId="77777777" w:rsidR="004A51B1" w:rsidRDefault="00914A36">
      <w:pPr>
        <w:numPr>
          <w:ilvl w:val="0"/>
          <w:numId w:val="5"/>
        </w:numPr>
        <w:ind w:right="0" w:hanging="286"/>
      </w:pPr>
      <w:r>
        <w:t xml:space="preserve">Письмом от 24.01.2017r. RDOŚ в Познани уведомил стороны процесса о возможности ознакомиться и прокомментировать собранные доказательства и материалы, а также предъявить требования до вынесения решения об экологических условиях для предприятия под названием : "Извлечение бурого угля и сопутствующих минералов из разреза "Осьцислово"". </w:t>
      </w:r>
    </w:p>
    <w:p w14:paraId="382B0D21" w14:textId="77777777" w:rsidR="004A51B1" w:rsidRDefault="00914A36">
      <w:pPr>
        <w:numPr>
          <w:ilvl w:val="0"/>
          <w:numId w:val="5"/>
        </w:numPr>
        <w:ind w:right="0" w:hanging="286"/>
      </w:pPr>
      <w:r>
        <w:t xml:space="preserve">Письмом от 2.02.2017r. RDOŚ в Познани уведомил стороны процесса о том, что решение об экологических условиях для предприятия под названием : "Добыча бурого угля и сопутствующих полезных ископаемых на карьере Осцислово" не могло быть вынесено в срок, и причиной задержки является текущая процедура, позволяющая сторонам прокомментировать собранные доказательства и материалы, а также поданные требования, до вынесения решения. </w:t>
      </w:r>
    </w:p>
    <w:p w14:paraId="66A38B32" w14:textId="77777777" w:rsidR="004A51B1" w:rsidRDefault="00914A36">
      <w:pPr>
        <w:ind w:left="268" w:right="0" w:firstLine="0"/>
      </w:pPr>
      <w:r>
        <w:t xml:space="preserve">В связи с вышеизложенным, новая дата рассмотрения дела была назначена на 4.04.2017. </w:t>
      </w:r>
    </w:p>
    <w:p w14:paraId="2B1FDFB2" w14:textId="77777777" w:rsidR="004A51B1" w:rsidRDefault="00914A36">
      <w:pPr>
        <w:numPr>
          <w:ilvl w:val="0"/>
          <w:numId w:val="5"/>
        </w:numPr>
        <w:ind w:right="0" w:hanging="286"/>
      </w:pPr>
      <w:r>
        <w:t xml:space="preserve">PAK KWB Konin S.A. в письме от 14.02.2017 в RDOŚ в Познани указывает, что продление срока рассмотрения дела без указания рациональной причины может рассматриваться как проявление затягивания процесса. </w:t>
      </w:r>
    </w:p>
    <w:p w14:paraId="00D5840A" w14:textId="77777777" w:rsidR="004A51B1" w:rsidRDefault="00914A36">
      <w:pPr>
        <w:numPr>
          <w:ilvl w:val="0"/>
          <w:numId w:val="5"/>
        </w:numPr>
        <w:ind w:right="0" w:hanging="286"/>
      </w:pPr>
      <w:r>
        <w:t xml:space="preserve">PAK KWB Konin S.A. в письме от 23.02.2017 г. на имя министра окружающей среды Яна Шишко указала на необоснованность девятикратного продления срока рассмотрения дела компанией RDOŚ в Познани и вытекающую из этого серьезную угрозу для дальнейшего функционирования компании и всей группы ZE PAK S.A. Capital Group и негативные социальные последствия, заключающиеся в потере работы несколькими тысячами человек. Более того, письмо было отправлено для информации в : Министр энергетики, заместитель премьер-министра, министр развития и финансов, губернатор Великопольского края, маршал Великопольского края. </w:t>
      </w:r>
    </w:p>
    <w:p w14:paraId="1A3714FB" w14:textId="77777777" w:rsidR="004A51B1" w:rsidRDefault="00914A36">
      <w:pPr>
        <w:numPr>
          <w:ilvl w:val="0"/>
          <w:numId w:val="5"/>
        </w:numPr>
        <w:ind w:right="0" w:hanging="286"/>
      </w:pPr>
      <w:r>
        <w:t xml:space="preserve">RDOŚ в Познани решением от 23.02.2017, рассмотрев заявление Экологического объединения "Эко-Пшижеже", отказывает в принятии доказательств о возложении на инвестора PAK KWB Konin S.A. обязанности подготовить археологическую экспертизу с учетом сохранения бесценных археологических реликвий в деревне Марьяново и мегалитического кладбища, обнаруженного весной 2016 года, в ходе судебного разбирательства. </w:t>
      </w:r>
    </w:p>
    <w:p w14:paraId="1E55DFD2" w14:textId="153DE3E4" w:rsidR="004A51B1" w:rsidRDefault="00914A36" w:rsidP="00C1027C">
      <w:pPr>
        <w:numPr>
          <w:ilvl w:val="0"/>
          <w:numId w:val="5"/>
        </w:numPr>
        <w:ind w:right="0" w:hanging="286"/>
        <w:sectPr w:rsidR="004A51B1">
          <w:headerReference w:type="even" r:id="rId16"/>
          <w:headerReference w:type="default" r:id="rId17"/>
          <w:headerReference w:type="first" r:id="rId18"/>
          <w:pgSz w:w="11906" w:h="16838"/>
          <w:pgMar w:top="1447" w:right="1411" w:bottom="1765" w:left="1700" w:header="1415" w:footer="708" w:gutter="0"/>
          <w:cols w:space="708"/>
          <w:titlePg/>
        </w:sectPr>
      </w:pPr>
      <w:r>
        <w:t>RDOŚ в Познани решением от 23.02.2017, после рассмотрения ходатайств Фонда Гринпис, отказывает в проведении доказательств: - от экспертного заключения по физико-химическому составу озер, - в проведении еще одного административного слушания, - обязав инвестора дополнить документацию, ссылаясь на комментарии, представленные в Научном заключении по вопросу определения концентраций и годовых нагрузок тяжелых металлов в сточных водах от открытой добычи бурого угля PAK WB konin S.A., сбрасываемых в поверхностные воды, - от экспертного заключения о точном определении химического состава грунтовых вод и озер на предмет средних концентраций тяжелых металлов, - от предписания инвестору завершить отчет о воздействии проекта на обнаруженное мегалитическое кладбище и провести еще одно административное сл</w:t>
      </w:r>
      <w:r w:rsidR="00C1027C">
        <w:t>ушание, в ходе разбирательств.</w:t>
      </w:r>
      <w:bookmarkStart w:id="0" w:name="_GoBack"/>
      <w:bookmarkEnd w:id="0"/>
    </w:p>
    <w:p w14:paraId="54E5C6A3" w14:textId="5736BB99" w:rsidR="004A51B1" w:rsidRDefault="004A51B1" w:rsidP="009B0A94">
      <w:pPr>
        <w:ind w:left="0" w:right="0" w:firstLine="0"/>
      </w:pPr>
    </w:p>
    <w:sectPr w:rsidR="004A51B1">
      <w:headerReference w:type="even" r:id="rId19"/>
      <w:headerReference w:type="default" r:id="rId20"/>
      <w:headerReference w:type="first" r:id="rId21"/>
      <w:pgSz w:w="11906" w:h="16838"/>
      <w:pgMar w:top="1440" w:right="1414" w:bottom="1440" w:left="1983" w:header="141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C0F0" w14:textId="77777777" w:rsidR="00CF386A" w:rsidRDefault="00CF386A">
      <w:pPr>
        <w:spacing w:after="0" w:line="240" w:lineRule="auto"/>
      </w:pPr>
      <w:r>
        <w:separator/>
      </w:r>
    </w:p>
  </w:endnote>
  <w:endnote w:type="continuationSeparator" w:id="0">
    <w:p w14:paraId="55D046C3" w14:textId="77777777" w:rsidR="00CF386A" w:rsidRDefault="00CF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FC3C" w14:textId="77777777" w:rsidR="00CF386A" w:rsidRDefault="00CF386A">
      <w:pPr>
        <w:spacing w:after="0" w:line="240" w:lineRule="auto"/>
      </w:pPr>
      <w:r>
        <w:separator/>
      </w:r>
    </w:p>
  </w:footnote>
  <w:footnote w:type="continuationSeparator" w:id="0">
    <w:p w14:paraId="71A34EC5" w14:textId="77777777" w:rsidR="00CF386A" w:rsidRDefault="00CF3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351D" w14:textId="77777777" w:rsidR="004A51B1" w:rsidRDefault="004A51B1">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4A34" w14:textId="77777777" w:rsidR="004A51B1" w:rsidRDefault="004A51B1">
    <w:pPr>
      <w:spacing w:after="0" w:line="259" w:lineRule="auto"/>
      <w:ind w:left="-283"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80F9A" w14:textId="77777777" w:rsidR="004A51B1" w:rsidRDefault="004A51B1">
    <w:pPr>
      <w:spacing w:after="0" w:line="259" w:lineRule="auto"/>
      <w:ind w:left="-283"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4C3E" w14:textId="77777777" w:rsidR="004A51B1" w:rsidRDefault="004A51B1">
    <w:pPr>
      <w:spacing w:after="0" w:line="259" w:lineRule="auto"/>
      <w:ind w:left="-283"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689D" w14:textId="77777777" w:rsidR="004A51B1" w:rsidRDefault="004A51B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1059" w14:textId="77777777" w:rsidR="004A51B1" w:rsidRDefault="004A51B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2FAA" w14:textId="77777777" w:rsidR="004A51B1" w:rsidRDefault="004A51B1">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9538" w14:textId="77777777" w:rsidR="004A51B1" w:rsidRDefault="004A51B1">
    <w:pPr>
      <w:spacing w:after="0" w:line="259" w:lineRule="auto"/>
      <w:ind w:left="283"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F5EF" w14:textId="77777777" w:rsidR="004A51B1" w:rsidRDefault="004A51B1">
    <w:pPr>
      <w:spacing w:after="0" w:line="259" w:lineRule="auto"/>
      <w:ind w:left="283"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68A8F" w14:textId="77777777" w:rsidR="004A51B1" w:rsidRDefault="004A51B1">
    <w:pPr>
      <w:spacing w:after="505" w:line="259" w:lineRule="auto"/>
      <w:ind w:left="0" w:right="0" w:firstLine="0"/>
      <w:jc w:val="left"/>
    </w:pPr>
  </w:p>
  <w:p w14:paraId="332E6D76" w14:textId="77777777" w:rsidR="004A51B1" w:rsidRDefault="004A51B1">
    <w:pPr>
      <w:spacing w:after="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031E" w14:textId="77777777" w:rsidR="004A51B1" w:rsidRDefault="004A51B1">
    <w:pPr>
      <w:spacing w:after="505" w:line="259" w:lineRule="auto"/>
      <w:ind w:left="0" w:right="0" w:firstLine="0"/>
      <w:jc w:val="left"/>
    </w:pPr>
  </w:p>
  <w:p w14:paraId="63D4767B" w14:textId="77777777" w:rsidR="004A51B1" w:rsidRDefault="004A51B1">
    <w:pPr>
      <w:spacing w:after="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0B6D" w14:textId="77777777" w:rsidR="004A51B1" w:rsidRDefault="004A51B1">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5F"/>
    <w:multiLevelType w:val="hybridMultilevel"/>
    <w:tmpl w:val="E4B4887C"/>
    <w:lvl w:ilvl="0" w:tplc="65C8216A">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EAD33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B62E5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688F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4CC18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12173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2693D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6C25A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D0ED4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6C6817"/>
    <w:multiLevelType w:val="hybridMultilevel"/>
    <w:tmpl w:val="F1642EC0"/>
    <w:lvl w:ilvl="0" w:tplc="C27ED764">
      <w:start w:val="1"/>
      <w:numFmt w:val="bullet"/>
      <w:lvlText w:val=""/>
      <w:lvlJc w:val="left"/>
      <w:pPr>
        <w:ind w:left="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E0AF9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E0E0A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BA207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48AAB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C66F4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D0E11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5011D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98D9A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B83708"/>
    <w:multiLevelType w:val="hybridMultilevel"/>
    <w:tmpl w:val="C4AEF3E4"/>
    <w:lvl w:ilvl="0" w:tplc="F8B0189C">
      <w:start w:val="1"/>
      <w:numFmt w:val="bullet"/>
      <w:lvlText w:val=""/>
      <w:lvlJc w:val="left"/>
      <w:pPr>
        <w:ind w:left="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B6678A">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1C3C48">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34AA84">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F6DF60">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22E6A6">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AA281E">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780BA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841968">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1B3982"/>
    <w:multiLevelType w:val="hybridMultilevel"/>
    <w:tmpl w:val="EECA685A"/>
    <w:lvl w:ilvl="0" w:tplc="AE683650">
      <w:start w:val="1"/>
      <w:numFmt w:val="bullet"/>
      <w:lvlText w:val=""/>
      <w:lvlJc w:val="left"/>
      <w:pPr>
        <w:ind w:left="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FAEB5C">
      <w:start w:val="1"/>
      <w:numFmt w:val="bullet"/>
      <w:lvlText w:val="o"/>
      <w:lvlJc w:val="left"/>
      <w:pPr>
        <w:ind w:left="1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D4C1E4">
      <w:start w:val="1"/>
      <w:numFmt w:val="bullet"/>
      <w:lvlText w:val="▪"/>
      <w:lvlJc w:val="left"/>
      <w:pPr>
        <w:ind w:left="2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20BDD2">
      <w:start w:val="1"/>
      <w:numFmt w:val="bullet"/>
      <w:lvlText w:val="•"/>
      <w:lvlJc w:val="left"/>
      <w:pPr>
        <w:ind w:left="2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0E8746">
      <w:start w:val="1"/>
      <w:numFmt w:val="bullet"/>
      <w:lvlText w:val="o"/>
      <w:lvlJc w:val="left"/>
      <w:pPr>
        <w:ind w:left="3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18BAAA">
      <w:start w:val="1"/>
      <w:numFmt w:val="bullet"/>
      <w:lvlText w:val="▪"/>
      <w:lvlJc w:val="left"/>
      <w:pPr>
        <w:ind w:left="4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6E1FBC">
      <w:start w:val="1"/>
      <w:numFmt w:val="bullet"/>
      <w:lvlText w:val="•"/>
      <w:lvlJc w:val="left"/>
      <w:pPr>
        <w:ind w:left="4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5C8F98">
      <w:start w:val="1"/>
      <w:numFmt w:val="bullet"/>
      <w:lvlText w:val="o"/>
      <w:lvlJc w:val="left"/>
      <w:pPr>
        <w:ind w:left="5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362C32">
      <w:start w:val="1"/>
      <w:numFmt w:val="bullet"/>
      <w:lvlText w:val="▪"/>
      <w:lvlJc w:val="left"/>
      <w:pPr>
        <w:ind w:left="6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A8007C"/>
    <w:multiLevelType w:val="hybridMultilevel"/>
    <w:tmpl w:val="963E2C1A"/>
    <w:lvl w:ilvl="0" w:tplc="701693AE">
      <w:start w:val="1"/>
      <w:numFmt w:val="bullet"/>
      <w:lvlText w:val=""/>
      <w:lvlJc w:val="left"/>
      <w:pPr>
        <w:ind w:left="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EE1030">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E58789C">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12F9F6">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02408E">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8A94D4">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AEC29E">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5052C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2EBA00">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B1"/>
    <w:rsid w:val="00036244"/>
    <w:rsid w:val="004A51B1"/>
    <w:rsid w:val="00914A36"/>
    <w:rsid w:val="009B0A94"/>
    <w:rsid w:val="00C1027C"/>
    <w:rsid w:val="00CF386A"/>
    <w:rsid w:val="00D93CD9"/>
    <w:rsid w:val="00E2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D059"/>
  <w15:docId w15:val="{18B5CD50-323A-4500-A2EC-52762451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 w:line="266" w:lineRule="auto"/>
      <w:ind w:left="293" w:right="3" w:hanging="29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310"/>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yperlink" Target="http://pl.wikipedia.org/wiki/Monitor_Polski" TargetMode="Externa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Monitor_Polski"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yperlink" Target="http://pl.wikipedia.org/wiki/Monitor_Polski" TargetMode="Externa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6229</Words>
  <Characters>35509</Characters>
  <Application>Microsoft Office Word</Application>
  <DocSecurity>0</DocSecurity>
  <Lines>295</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Czyż</dc:creator>
  <cp:keywords/>
  <cp:lastModifiedBy>Jerzy Jendrośka</cp:lastModifiedBy>
  <cp:revision>3</cp:revision>
  <dcterms:created xsi:type="dcterms:W3CDTF">2021-06-13T18:26:00Z</dcterms:created>
  <dcterms:modified xsi:type="dcterms:W3CDTF">2021-06-13T18:47:00Z</dcterms:modified>
</cp:coreProperties>
</file>