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67508EB9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579C54A" w14:textId="77777777" w:rsidR="00F35BAF" w:rsidRPr="00DB58B5" w:rsidRDefault="00F35BAF" w:rsidP="00435219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B92882A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F7E9CC1" w14:textId="47699033" w:rsidR="00F35BAF" w:rsidRPr="00DB58B5" w:rsidRDefault="00435219" w:rsidP="00435219">
            <w:pPr>
              <w:jc w:val="right"/>
            </w:pPr>
            <w:r w:rsidRPr="00435219">
              <w:rPr>
                <w:sz w:val="40"/>
              </w:rPr>
              <w:t>ECE</w:t>
            </w:r>
            <w:r>
              <w:t>/TRANS/WP.15/AC.2/2021/27</w:t>
            </w:r>
          </w:p>
        </w:tc>
      </w:tr>
      <w:tr w:rsidR="00F35BAF" w:rsidRPr="00DB58B5" w14:paraId="63E9E0CC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8803DBB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804AE2B" wp14:editId="769A752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ACCDF57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3877AC7" w14:textId="77777777" w:rsidR="00F35BAF" w:rsidRDefault="00435219" w:rsidP="00C97039">
            <w:pPr>
              <w:spacing w:before="240"/>
            </w:pPr>
            <w:r>
              <w:t>Distr. générale</w:t>
            </w:r>
          </w:p>
          <w:p w14:paraId="50D74CC9" w14:textId="77777777" w:rsidR="00435219" w:rsidRDefault="00435219" w:rsidP="00435219">
            <w:pPr>
              <w:spacing w:line="240" w:lineRule="exact"/>
            </w:pPr>
            <w:r>
              <w:t>8 juin 2021</w:t>
            </w:r>
          </w:p>
          <w:p w14:paraId="170336E2" w14:textId="77777777" w:rsidR="00435219" w:rsidRDefault="00435219" w:rsidP="00435219">
            <w:pPr>
              <w:spacing w:line="240" w:lineRule="exact"/>
            </w:pPr>
            <w:r>
              <w:t>Français</w:t>
            </w:r>
          </w:p>
          <w:p w14:paraId="70A0CD1E" w14:textId="5B1DCFBB" w:rsidR="00435219" w:rsidRPr="00DB58B5" w:rsidRDefault="00435219" w:rsidP="00435219">
            <w:pPr>
              <w:spacing w:line="240" w:lineRule="exact"/>
            </w:pPr>
            <w:r>
              <w:t>Original</w:t>
            </w:r>
            <w:r w:rsidR="0019468D">
              <w:t> :</w:t>
            </w:r>
            <w:r>
              <w:t xml:space="preserve"> anglais</w:t>
            </w:r>
          </w:p>
        </w:tc>
      </w:tr>
    </w:tbl>
    <w:p w14:paraId="1E61D757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2A8EE74B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19066AC3" w14:textId="7E231A65" w:rsidR="0019468D" w:rsidRPr="0019468D" w:rsidRDefault="0019468D" w:rsidP="0019468D">
      <w:pPr>
        <w:spacing w:before="120"/>
        <w:rPr>
          <w:b/>
          <w:sz w:val="24"/>
          <w:szCs w:val="24"/>
        </w:rPr>
      </w:pPr>
      <w:r w:rsidRPr="0019468D">
        <w:rPr>
          <w:b/>
          <w:bCs/>
          <w:sz w:val="24"/>
          <w:szCs w:val="24"/>
        </w:rPr>
        <w:t xml:space="preserve">Groupe de travail des transports </w:t>
      </w:r>
      <w:r>
        <w:rPr>
          <w:b/>
          <w:bCs/>
          <w:sz w:val="24"/>
          <w:szCs w:val="24"/>
        </w:rPr>
        <w:br/>
      </w:r>
      <w:r w:rsidRPr="0019468D">
        <w:rPr>
          <w:b/>
          <w:bCs/>
          <w:sz w:val="24"/>
          <w:szCs w:val="24"/>
        </w:rPr>
        <w:t>de marchandises dangereuses</w:t>
      </w:r>
    </w:p>
    <w:p w14:paraId="263A6D45" w14:textId="352F31DE" w:rsidR="0019468D" w:rsidRPr="00D47482" w:rsidRDefault="0019468D" w:rsidP="0019468D">
      <w:pPr>
        <w:spacing w:before="120"/>
        <w:rPr>
          <w:b/>
        </w:rPr>
      </w:pPr>
      <w:r w:rsidRPr="00D47482">
        <w:rPr>
          <w:b/>
          <w:bCs/>
        </w:rPr>
        <w:t xml:space="preserve">Réunion commune d’experts du Règlement annexé à l’Accord européen </w:t>
      </w:r>
      <w:r>
        <w:rPr>
          <w:b/>
          <w:bCs/>
        </w:rPr>
        <w:br/>
      </w:r>
      <w:r w:rsidRPr="00D47482">
        <w:rPr>
          <w:b/>
          <w:bCs/>
        </w:rPr>
        <w:t xml:space="preserve">relatif au transport international des marchandises dangereuses par voies </w:t>
      </w:r>
      <w:r>
        <w:rPr>
          <w:b/>
          <w:bCs/>
        </w:rPr>
        <w:br/>
      </w:r>
      <w:r w:rsidRPr="00D47482">
        <w:rPr>
          <w:b/>
          <w:bCs/>
        </w:rPr>
        <w:t>de navigation intérieures (ADN)</w:t>
      </w:r>
    </w:p>
    <w:p w14:paraId="2A7EACE9" w14:textId="77777777" w:rsidR="0019468D" w:rsidRPr="00D47482" w:rsidRDefault="0019468D" w:rsidP="0019468D">
      <w:pPr>
        <w:rPr>
          <w:b/>
        </w:rPr>
      </w:pPr>
      <w:r w:rsidRPr="00D47482">
        <w:rPr>
          <w:b/>
          <w:bCs/>
        </w:rPr>
        <w:t>(Comité de sécurité de l’ADN)</w:t>
      </w:r>
    </w:p>
    <w:p w14:paraId="58BC2D00" w14:textId="77777777" w:rsidR="0019468D" w:rsidRPr="00D47482" w:rsidRDefault="0019468D" w:rsidP="0019468D">
      <w:pPr>
        <w:spacing w:before="120"/>
        <w:rPr>
          <w:b/>
        </w:rPr>
      </w:pPr>
      <w:r w:rsidRPr="00D47482">
        <w:rPr>
          <w:b/>
          <w:bCs/>
        </w:rPr>
        <w:t>Trente-huitième session</w:t>
      </w:r>
    </w:p>
    <w:p w14:paraId="46174858" w14:textId="79C020E6" w:rsidR="0019468D" w:rsidRPr="00D47482" w:rsidRDefault="0019468D" w:rsidP="0019468D">
      <w:r w:rsidRPr="00D47482">
        <w:t>Genève, 23-27</w:t>
      </w:r>
      <w:r>
        <w:t> </w:t>
      </w:r>
      <w:r w:rsidRPr="00D47482">
        <w:t>août 2021</w:t>
      </w:r>
    </w:p>
    <w:p w14:paraId="063F2EAA" w14:textId="77777777" w:rsidR="0019468D" w:rsidRPr="00D47482" w:rsidRDefault="0019468D" w:rsidP="0019468D">
      <w:r w:rsidRPr="00D47482">
        <w:t>Point 4 b) de l’ordre du jour provisoire</w:t>
      </w:r>
    </w:p>
    <w:p w14:paraId="40EDE94E" w14:textId="582EEC57" w:rsidR="0019468D" w:rsidRPr="00D47482" w:rsidRDefault="0019468D" w:rsidP="0019468D">
      <w:pPr>
        <w:rPr>
          <w:b/>
        </w:rPr>
      </w:pPr>
      <w:r w:rsidRPr="00D47482">
        <w:rPr>
          <w:b/>
          <w:bCs/>
        </w:rPr>
        <w:t>Propositions d’amendements au Règlement annexé à l’ADN</w:t>
      </w:r>
      <w:r>
        <w:rPr>
          <w:b/>
          <w:bCs/>
        </w:rPr>
        <w:t> :</w:t>
      </w:r>
      <w:r w:rsidRPr="00D47482">
        <w:rPr>
          <w:b/>
          <w:bCs/>
        </w:rPr>
        <w:t xml:space="preserve"> autres propositions</w:t>
      </w:r>
    </w:p>
    <w:p w14:paraId="021C1BFF" w14:textId="77777777" w:rsidR="0019468D" w:rsidRPr="00D47482" w:rsidRDefault="0019468D" w:rsidP="0019468D">
      <w:pPr>
        <w:pStyle w:val="HChG"/>
      </w:pPr>
      <w:r w:rsidRPr="00D47482">
        <w:tab/>
      </w:r>
      <w:r w:rsidRPr="00D47482">
        <w:tab/>
        <w:t>Certificat d’agrément de bateaux à marchandises sèches</w:t>
      </w:r>
    </w:p>
    <w:p w14:paraId="0B6AC421" w14:textId="5D3DAED1" w:rsidR="0019468D" w:rsidRDefault="0019468D" w:rsidP="0019468D">
      <w:pPr>
        <w:pStyle w:val="H1G"/>
        <w:rPr>
          <w:b w:val="0"/>
          <w:bCs/>
          <w:sz w:val="20"/>
        </w:rPr>
      </w:pPr>
      <w:r w:rsidRPr="00D47482">
        <w:tab/>
      </w:r>
      <w:r w:rsidRPr="00D47482">
        <w:tab/>
        <w:t>Communication des Gouvernements belge et néerlandais</w:t>
      </w:r>
      <w:r w:rsidRPr="0019468D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  <w:r w:rsidRPr="0019468D">
        <w:rPr>
          <w:b w:val="0"/>
          <w:bCs/>
          <w:sz w:val="20"/>
          <w:vertAlign w:val="superscript"/>
        </w:rPr>
        <w:t>,</w:t>
      </w:r>
      <w:r w:rsidRPr="0019468D">
        <w:rPr>
          <w:b w:val="0"/>
          <w:bCs/>
          <w:sz w:val="20"/>
          <w:vertAlign w:val="superscript"/>
        </w:rPr>
        <w:t xml:space="preserve"> </w:t>
      </w:r>
      <w:r w:rsidRPr="0019468D">
        <w:rPr>
          <w:rStyle w:val="Appelnotedebasdep"/>
          <w:b w:val="0"/>
          <w:bCs/>
          <w:sz w:val="20"/>
          <w:vertAlign w:val="baseline"/>
        </w:rPr>
        <w:footnoteReference w:customMarkFollows="1" w:id="3"/>
        <w:t>**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5953"/>
      </w:tblGrid>
      <w:tr w:rsidR="0019468D" w:rsidRPr="00D47482" w14:paraId="470CAB4C" w14:textId="77777777" w:rsidTr="0019468D">
        <w:trPr>
          <w:jc w:val="center"/>
        </w:trPr>
        <w:tc>
          <w:tcPr>
            <w:tcW w:w="2552" w:type="dxa"/>
          </w:tcPr>
          <w:p w14:paraId="19F2EC33" w14:textId="04367A45" w:rsidR="0019468D" w:rsidRPr="00D47482" w:rsidRDefault="0019468D" w:rsidP="00D63C6A">
            <w:pPr>
              <w:tabs>
                <w:tab w:val="left" w:pos="284"/>
              </w:tabs>
              <w:spacing w:before="120" w:after="120"/>
              <w:ind w:left="255" w:right="113"/>
            </w:pPr>
            <w:r w:rsidRPr="00D47482">
              <w:rPr>
                <w:b/>
                <w:bCs/>
              </w:rPr>
              <w:t>Résumé analytique</w:t>
            </w:r>
            <w:r>
              <w:rPr>
                <w:b/>
                <w:bCs/>
              </w:rPr>
              <w:t> :</w:t>
            </w:r>
          </w:p>
        </w:tc>
        <w:tc>
          <w:tcPr>
            <w:tcW w:w="5953" w:type="dxa"/>
          </w:tcPr>
          <w:p w14:paraId="175C3291" w14:textId="77777777" w:rsidR="0019468D" w:rsidRPr="00D47482" w:rsidRDefault="0019468D" w:rsidP="0019468D">
            <w:pPr>
              <w:spacing w:before="120" w:after="120"/>
              <w:ind w:right="113"/>
            </w:pPr>
            <w:r w:rsidRPr="00D47482">
              <w:t>Le présent document a pour objet d’apporter des modifications à l’ADN de façon à préciser le contenu du certificat d’agrément de bateaux à marchandises sèches, en particulier concernant les bateaux visés au 7.1.2.19.1.</w:t>
            </w:r>
          </w:p>
        </w:tc>
      </w:tr>
      <w:tr w:rsidR="0019468D" w:rsidRPr="00D47482" w14:paraId="5718483B" w14:textId="77777777" w:rsidTr="0019468D">
        <w:trPr>
          <w:trHeight w:val="509"/>
          <w:jc w:val="center"/>
        </w:trPr>
        <w:tc>
          <w:tcPr>
            <w:tcW w:w="2552" w:type="dxa"/>
          </w:tcPr>
          <w:p w14:paraId="4C1450CC" w14:textId="38FD6349" w:rsidR="0019468D" w:rsidRPr="00D47482" w:rsidRDefault="0019468D" w:rsidP="00D63C6A">
            <w:pPr>
              <w:tabs>
                <w:tab w:val="left" w:pos="284"/>
              </w:tabs>
              <w:spacing w:before="120" w:after="120"/>
              <w:ind w:left="255" w:right="113"/>
              <w:rPr>
                <w:b/>
              </w:rPr>
            </w:pPr>
            <w:r w:rsidRPr="00D47482">
              <w:rPr>
                <w:b/>
                <w:bCs/>
              </w:rPr>
              <w:t>Mesure à prendre</w:t>
            </w:r>
            <w:r>
              <w:rPr>
                <w:b/>
                <w:bCs/>
              </w:rPr>
              <w:t> :</w:t>
            </w:r>
          </w:p>
        </w:tc>
        <w:tc>
          <w:tcPr>
            <w:tcW w:w="5953" w:type="dxa"/>
          </w:tcPr>
          <w:p w14:paraId="426C7D86" w14:textId="1061F492" w:rsidR="0019468D" w:rsidRPr="00D47482" w:rsidRDefault="0019468D" w:rsidP="0019468D">
            <w:pPr>
              <w:spacing w:before="120" w:after="120"/>
              <w:ind w:right="113"/>
            </w:pPr>
            <w:r w:rsidRPr="00D47482">
              <w:t>Le Comité de sécurité est invité à adopter les amendements proposés (voir par.</w:t>
            </w:r>
            <w:r>
              <w:t> </w:t>
            </w:r>
            <w:r w:rsidRPr="00D47482">
              <w:t>8).</w:t>
            </w:r>
          </w:p>
        </w:tc>
      </w:tr>
    </w:tbl>
    <w:p w14:paraId="5997F55F" w14:textId="77777777" w:rsidR="0019468D" w:rsidRPr="00D47482" w:rsidRDefault="0019468D" w:rsidP="0019468D">
      <w:pPr>
        <w:pStyle w:val="HChG"/>
      </w:pPr>
      <w:r w:rsidRPr="00D47482">
        <w:tab/>
      </w:r>
      <w:r w:rsidRPr="00D47482">
        <w:tab/>
        <w:t>Introduction</w:t>
      </w:r>
    </w:p>
    <w:p w14:paraId="35AD139B" w14:textId="77777777" w:rsidR="0019468D" w:rsidRPr="00D47482" w:rsidRDefault="0019468D" w:rsidP="0019468D">
      <w:pPr>
        <w:pStyle w:val="SingleTxtG"/>
      </w:pPr>
      <w:r w:rsidRPr="00D47482">
        <w:t>1.</w:t>
      </w:r>
      <w:r w:rsidRPr="00D47482">
        <w:tab/>
        <w:t>Lorsqu’au moins un bateau-citerne d’un convoi ou d’une formation à couple doit être muni d’un certificat d’agrément pour le transport de marchandises dangereuses, tout bateau dudit convoi ou de ladite formation à couple doit être muni d’un certificat d’agrément approprié. Dans ce cas, les bateaux qui ne transportent pas de marchandises dangereuses doivent satisfaire aux prescriptions des paragraphes visés au 7.1.2.19.1 uniquement.</w:t>
      </w:r>
    </w:p>
    <w:p w14:paraId="4BD5EFD5" w14:textId="77777777" w:rsidR="0019468D" w:rsidRPr="00D47482" w:rsidRDefault="0019468D" w:rsidP="0019468D">
      <w:pPr>
        <w:pStyle w:val="SingleTxtG"/>
      </w:pPr>
      <w:r w:rsidRPr="00D47482">
        <w:t>2.</w:t>
      </w:r>
      <w:r w:rsidRPr="00D47482">
        <w:tab/>
        <w:t xml:space="preserve">Un certificat d’agrément établi selon le modèle qui figure au 8.6.1.1 et comportant, sous la rubrique 4, une référence au 7.1.2.19.1 de façon à indiquer que le transport de marchandises dangereuses n’est pas autorisé, est délivré à ces bateaux, qui peuvent toutefois </w:t>
      </w:r>
      <w:r w:rsidRPr="00D47482">
        <w:lastRenderedPageBreak/>
        <w:t>faire partie d’un convoi ou d’une formation à couple avec d’autres bateaux qui, eux, transportent des marchandises dangereuses.</w:t>
      </w:r>
    </w:p>
    <w:p w14:paraId="695EA601" w14:textId="77777777" w:rsidR="0019468D" w:rsidRPr="00D47482" w:rsidRDefault="0019468D" w:rsidP="0019468D">
      <w:pPr>
        <w:pStyle w:val="SingleTxtG"/>
      </w:pPr>
      <w:r w:rsidRPr="00D47482">
        <w:t>3.</w:t>
      </w:r>
      <w:r w:rsidRPr="00D47482">
        <w:tab/>
        <w:t>La rubrique 8 du modèle de certificat d’agrément dispose que le bateau est admis au transport de marchandises dangereuses à la suite d’une inspection, la date de celle-ci ou du rapport correspondant étant indiquée.</w:t>
      </w:r>
    </w:p>
    <w:p w14:paraId="6F135638" w14:textId="77777777" w:rsidR="0019468D" w:rsidRPr="00D47482" w:rsidRDefault="0019468D" w:rsidP="0019468D">
      <w:pPr>
        <w:pStyle w:val="SingleTxtG"/>
      </w:pPr>
      <w:r w:rsidRPr="00D47482">
        <w:t>4.</w:t>
      </w:r>
      <w:r w:rsidRPr="00D47482">
        <w:tab/>
        <w:t>Le libellé de cette rubrique pourrait être mal interprété et laisser entendre que les bateaux pour lesquels il est fait référence au 7.1.2.19.1 sont autorisés à transporter des marchandises dangereuses.</w:t>
      </w:r>
    </w:p>
    <w:p w14:paraId="53DF84B9" w14:textId="77777777" w:rsidR="0019468D" w:rsidRPr="00D47482" w:rsidRDefault="0019468D" w:rsidP="0019468D">
      <w:pPr>
        <w:pStyle w:val="SingleTxtG"/>
      </w:pPr>
      <w:r w:rsidRPr="00D47482">
        <w:t>5.</w:t>
      </w:r>
      <w:r w:rsidRPr="00D47482">
        <w:tab/>
        <w:t>Les délégations belge et néerlandaise sont d’avis que les bateaux ne sont autorisés à transporter des marchandises dangereuses que s’ils satisfont aux prescriptions pertinentes de l’ADN. Les bateaux qui satisfont uniquement aux prescriptions des paragraphes visés au 7.1.2.19.1 ne sont donc pas autorisés à transporter des marchandises dangereuses. Les autorités concourant à l’application du Règlement ont constaté que les propriétaires ou les exploitants de bateaux utilisaient le libellé du certificat à mauvais escient, de façon délibérée ou non. Quoi qu’il en soit, le modèle de certificat d’agrément pourrait être modifié de façon à indiquer que certains bateaux munis d’un certificat, bien qu’autorisés à faire partie d’un convoi ou d’une formation à couple, ne peuvent transporter des marchandises dangereuses.</w:t>
      </w:r>
    </w:p>
    <w:p w14:paraId="40F39A14" w14:textId="77777777" w:rsidR="0019468D" w:rsidRPr="00D47482" w:rsidRDefault="0019468D" w:rsidP="0019468D">
      <w:pPr>
        <w:pStyle w:val="HChG"/>
      </w:pPr>
      <w:r w:rsidRPr="00D47482">
        <w:tab/>
      </w:r>
      <w:r w:rsidRPr="00D47482">
        <w:tab/>
        <w:t>Proposition d’amendement</w:t>
      </w:r>
    </w:p>
    <w:p w14:paraId="5C6AC82E" w14:textId="44A35D3F" w:rsidR="0019468D" w:rsidRPr="00D47482" w:rsidRDefault="0019468D" w:rsidP="0019468D">
      <w:pPr>
        <w:pStyle w:val="SingleTxtG"/>
      </w:pPr>
      <w:r w:rsidRPr="00D47482">
        <w:t>6.</w:t>
      </w:r>
      <w:r w:rsidRPr="00D47482">
        <w:tab/>
        <w:t>Au vu de ce qui précède, il est proposé de modifier la rubrique 8 du 8.6.1.1 de l’ADN comme indiqué ci-après. Les modifications qu’il est proposé d’apporter au texte figurent en caractères gras et soulignés pour les ajouts et biffés pour les suppressions</w:t>
      </w:r>
      <w:r>
        <w:t> :</w:t>
      </w:r>
    </w:p>
    <w:p w14:paraId="078E8187" w14:textId="77777777" w:rsidR="0019468D" w:rsidRPr="00D47482" w:rsidRDefault="0019468D" w:rsidP="0019468D">
      <w:pPr>
        <w:pStyle w:val="SingleTxtG"/>
      </w:pPr>
      <w:r w:rsidRPr="00D47482">
        <w:t>« 8.6.1.1 Certificat d’agrément</w:t>
      </w:r>
    </w:p>
    <w:p w14:paraId="010BD257" w14:textId="1EBCC48B" w:rsidR="0019468D" w:rsidRPr="00D47482" w:rsidRDefault="0019468D" w:rsidP="0019468D">
      <w:pPr>
        <w:pStyle w:val="SingleTxtG"/>
      </w:pPr>
      <w:r w:rsidRPr="00D47482">
        <w:t>8.</w:t>
      </w:r>
      <w:r w:rsidRPr="00D47482">
        <w:tab/>
        <w:t>Le bateau est agréé à la suite/admis au transport de marchandises dangereuses</w:t>
      </w:r>
      <w:r>
        <w:t xml:space="preserve"> </w:t>
      </w:r>
      <w:r w:rsidRPr="00D47482">
        <w:t>à la suite</w:t>
      </w:r>
      <w:r w:rsidRPr="0019468D">
        <w:rPr>
          <w:b/>
          <w:bCs/>
          <w:sz w:val="18"/>
          <w:szCs w:val="18"/>
          <w:u w:val="single"/>
          <w:vertAlign w:val="superscript"/>
        </w:rPr>
        <w:t>1</w:t>
      </w:r>
      <w:r>
        <w:t> :</w:t>
      </w:r>
    </w:p>
    <w:p w14:paraId="3D911338" w14:textId="281059AA" w:rsidR="0019468D" w:rsidRPr="00D47482" w:rsidRDefault="0019468D" w:rsidP="0019468D">
      <w:pPr>
        <w:tabs>
          <w:tab w:val="left" w:leader="dot" w:pos="4253"/>
          <w:tab w:val="right" w:leader="dot" w:pos="5954"/>
        </w:tabs>
        <w:spacing w:after="60"/>
        <w:ind w:left="1418" w:right="1134" w:hanging="284"/>
      </w:pPr>
      <w:r w:rsidRPr="00D47482">
        <w:t>–</w:t>
      </w:r>
      <w:r>
        <w:tab/>
      </w:r>
      <w:r w:rsidRPr="00D47482">
        <w:t xml:space="preserve">D’une </w:t>
      </w:r>
      <w:r w:rsidRPr="00D47482">
        <w:t>visite du</w:t>
      </w:r>
      <w:r w:rsidRPr="00D47482">
        <w:rPr>
          <w:vertAlign w:val="superscript"/>
        </w:rPr>
        <w:t>1</w:t>
      </w:r>
      <w:r>
        <w:tab/>
      </w:r>
      <w:r w:rsidRPr="00D47482">
        <w:t>(date)</w:t>
      </w:r>
      <w:r>
        <w:tab/>
      </w:r>
    </w:p>
    <w:p w14:paraId="019B2D5B" w14:textId="29AF117D" w:rsidR="0019468D" w:rsidRPr="00D47482" w:rsidRDefault="0019468D" w:rsidP="0019468D">
      <w:pPr>
        <w:tabs>
          <w:tab w:val="left" w:leader="dot" w:pos="5954"/>
          <w:tab w:val="right" w:leader="dot" w:pos="8505"/>
        </w:tabs>
        <w:spacing w:after="60"/>
        <w:ind w:left="1418" w:right="1134" w:hanging="284"/>
      </w:pPr>
      <w:r w:rsidRPr="00D47482">
        <w:t>–</w:t>
      </w:r>
      <w:r>
        <w:tab/>
      </w:r>
      <w:r w:rsidRPr="00D47482">
        <w:t xml:space="preserve">Du </w:t>
      </w:r>
      <w:r w:rsidRPr="00D47482">
        <w:t>rapport d’inspection de la société de classification</w:t>
      </w:r>
      <w:r w:rsidRPr="00D47482">
        <w:rPr>
          <w:vertAlign w:val="superscript"/>
        </w:rPr>
        <w:t>1</w:t>
      </w:r>
      <w:r w:rsidRPr="00D47482">
        <w:t xml:space="preserve"> </w:t>
      </w:r>
      <w:r>
        <w:br/>
      </w:r>
      <w:r w:rsidRPr="00D47482">
        <w:t>(nom de la société de classification)</w:t>
      </w:r>
      <w:r>
        <w:tab/>
      </w:r>
      <w:r w:rsidRPr="00D47482">
        <w:t>(date)</w:t>
      </w:r>
      <w:r>
        <w:tab/>
      </w:r>
    </w:p>
    <w:p w14:paraId="3927AB1D" w14:textId="70A3F919" w:rsidR="0019468D" w:rsidRPr="00D47482" w:rsidRDefault="0019468D" w:rsidP="0019468D">
      <w:pPr>
        <w:tabs>
          <w:tab w:val="left" w:leader="dot" w:pos="5954"/>
          <w:tab w:val="right" w:leader="dot" w:pos="8505"/>
        </w:tabs>
        <w:spacing w:after="60"/>
        <w:ind w:left="1418" w:right="1134" w:hanging="284"/>
      </w:pPr>
      <w:r w:rsidRPr="00D47482">
        <w:t>–</w:t>
      </w:r>
      <w:r>
        <w:tab/>
      </w:r>
      <w:r w:rsidRPr="00D47482">
        <w:t xml:space="preserve">Du </w:t>
      </w:r>
      <w:r w:rsidRPr="00D47482">
        <w:t>rapport d’inspection de l’organisme de visite agréé</w:t>
      </w:r>
      <w:r w:rsidRPr="00D47482">
        <w:rPr>
          <w:vertAlign w:val="superscript"/>
        </w:rPr>
        <w:t>1</w:t>
      </w:r>
      <w:r w:rsidRPr="00D47482">
        <w:t xml:space="preserve"> </w:t>
      </w:r>
      <w:r>
        <w:br/>
      </w:r>
      <w:r w:rsidRPr="00D47482">
        <w:t>(nom de l’organisme de visite)</w:t>
      </w:r>
      <w:r>
        <w:tab/>
      </w:r>
      <w:r w:rsidRPr="00D47482">
        <w:t>(date)</w:t>
      </w:r>
      <w:r>
        <w:tab/>
      </w:r>
      <w:r w:rsidRPr="00D47482">
        <w:t> ».</w:t>
      </w:r>
    </w:p>
    <w:p w14:paraId="41DC5413" w14:textId="77777777" w:rsidR="0019468D" w:rsidRPr="00D47482" w:rsidRDefault="0019468D" w:rsidP="0019468D">
      <w:pPr>
        <w:pStyle w:val="HChG"/>
      </w:pPr>
      <w:r w:rsidRPr="00D47482">
        <w:tab/>
      </w:r>
      <w:r w:rsidRPr="00D47482">
        <w:tab/>
        <w:t>Amendement de conséquence</w:t>
      </w:r>
    </w:p>
    <w:p w14:paraId="3C92285B" w14:textId="3F8D11EC" w:rsidR="0019468D" w:rsidRPr="00D47482" w:rsidRDefault="0019468D" w:rsidP="0019468D">
      <w:pPr>
        <w:pStyle w:val="SingleTxtG"/>
      </w:pPr>
      <w:r w:rsidRPr="00D47482">
        <w:t>7.</w:t>
      </w:r>
      <w:r w:rsidRPr="00D47482">
        <w:tab/>
        <w:t>Les délégations belge et néerlandaise proposent un amendement de conséquence consistant à ajouter une disposition transitoire pour la prise en compte des modifications ici proposées, comme suit</w:t>
      </w:r>
      <w:r>
        <w:t> :</w:t>
      </w:r>
    </w:p>
    <w:p w14:paraId="4E230186" w14:textId="77777777" w:rsidR="0019468D" w:rsidRPr="00D47482" w:rsidRDefault="0019468D" w:rsidP="00C62BF4">
      <w:pPr>
        <w:pStyle w:val="SingleTxtG"/>
        <w:keepNext/>
        <w:rPr>
          <w:color w:val="000000"/>
        </w:rPr>
      </w:pPr>
      <w:r w:rsidRPr="00D47482">
        <w:t>« 1.6.7.2.1.1</w:t>
      </w:r>
    </w:p>
    <w:tbl>
      <w:tblPr>
        <w:tblW w:w="8505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2299"/>
        <w:gridCol w:w="5080"/>
      </w:tblGrid>
      <w:tr w:rsidR="0019468D" w:rsidRPr="00D47482" w14:paraId="775DFCDD" w14:textId="77777777" w:rsidTr="00C62BF4">
        <w:tc>
          <w:tcPr>
            <w:tcW w:w="1125" w:type="dxa"/>
            <w:shd w:val="clear" w:color="auto" w:fill="auto"/>
          </w:tcPr>
          <w:p w14:paraId="2FFE630C" w14:textId="77777777" w:rsidR="0019468D" w:rsidRPr="00D47482" w:rsidRDefault="0019468D" w:rsidP="00C62BF4">
            <w:pPr>
              <w:spacing w:after="240"/>
              <w:ind w:left="113" w:right="113"/>
              <w:jc w:val="both"/>
              <w:rPr>
                <w:b/>
                <w:bCs/>
                <w:color w:val="000000"/>
                <w:u w:val="single"/>
              </w:rPr>
            </w:pPr>
            <w:r w:rsidRPr="00D47482">
              <w:rPr>
                <w:b/>
                <w:bCs/>
              </w:rPr>
              <w:t>8.6.1.1</w:t>
            </w:r>
          </w:p>
        </w:tc>
        <w:tc>
          <w:tcPr>
            <w:tcW w:w="2298" w:type="dxa"/>
            <w:shd w:val="clear" w:color="auto" w:fill="auto"/>
          </w:tcPr>
          <w:p w14:paraId="4D2A9661" w14:textId="37A0E41A" w:rsidR="0019468D" w:rsidRPr="00D47482" w:rsidRDefault="0019468D" w:rsidP="00C62BF4">
            <w:pPr>
              <w:spacing w:after="240"/>
              <w:ind w:left="113" w:right="113"/>
              <w:jc w:val="both"/>
              <w:rPr>
                <w:b/>
                <w:color w:val="000000"/>
                <w:u w:val="single"/>
              </w:rPr>
            </w:pPr>
            <w:r w:rsidRPr="00D47482">
              <w:rPr>
                <w:b/>
                <w:bCs/>
                <w:u w:val="single"/>
              </w:rPr>
              <w:t>Modification</w:t>
            </w:r>
            <w:r w:rsidR="00C62BF4">
              <w:rPr>
                <w:b/>
                <w:bCs/>
                <w:u w:val="single"/>
              </w:rPr>
              <w:t xml:space="preserve"> </w:t>
            </w:r>
            <w:r w:rsidRPr="00D47482">
              <w:rPr>
                <w:b/>
                <w:bCs/>
                <w:u w:val="single"/>
              </w:rPr>
              <w:t>du certificat d’agrément (numéro 8)</w:t>
            </w:r>
          </w:p>
        </w:tc>
        <w:tc>
          <w:tcPr>
            <w:tcW w:w="5077" w:type="dxa"/>
            <w:shd w:val="clear" w:color="auto" w:fill="auto"/>
          </w:tcPr>
          <w:p w14:paraId="75D7EAF7" w14:textId="0F4A8124" w:rsidR="0019468D" w:rsidRPr="00D47482" w:rsidRDefault="0019468D" w:rsidP="00C62BF4">
            <w:pPr>
              <w:spacing w:after="240"/>
              <w:ind w:left="113" w:right="113"/>
              <w:jc w:val="center"/>
              <w:rPr>
                <w:b/>
                <w:color w:val="000000"/>
                <w:u w:val="single"/>
              </w:rPr>
            </w:pPr>
            <w:r w:rsidRPr="00D47482">
              <w:rPr>
                <w:b/>
              </w:rPr>
              <w:t>N.R.T.</w:t>
            </w:r>
            <w:r w:rsidRPr="00D47482">
              <w:t xml:space="preserve"> </w:t>
            </w:r>
            <w:r w:rsidRPr="00D47482">
              <w:br/>
            </w:r>
            <w:r w:rsidRPr="00D47482">
              <w:rPr>
                <w:b/>
                <w:bCs/>
                <w:u w:val="single"/>
              </w:rPr>
              <w:t xml:space="preserve">Renouvellement du certificat d’agrément </w:t>
            </w:r>
            <w:r w:rsidR="00C62BF4">
              <w:rPr>
                <w:b/>
                <w:bCs/>
                <w:u w:val="single"/>
              </w:rPr>
              <w:br/>
            </w:r>
            <w:r w:rsidRPr="00D47482">
              <w:rPr>
                <w:b/>
                <w:bCs/>
                <w:u w:val="single"/>
              </w:rPr>
              <w:t>après le 31 décembre 2022</w:t>
            </w:r>
          </w:p>
        </w:tc>
      </w:tr>
    </w:tbl>
    <w:p w14:paraId="6BBAA34B" w14:textId="77777777" w:rsidR="0019468D" w:rsidRPr="00D47482" w:rsidRDefault="0019468D" w:rsidP="0019468D">
      <w:pPr>
        <w:spacing w:after="240"/>
        <w:ind w:left="1134" w:right="1275"/>
        <w:jc w:val="right"/>
      </w:pPr>
      <w:r w:rsidRPr="00D47482">
        <w:t> ».</w:t>
      </w:r>
    </w:p>
    <w:p w14:paraId="72175B92" w14:textId="77777777" w:rsidR="0019468D" w:rsidRPr="00D47482" w:rsidRDefault="0019468D" w:rsidP="0019468D">
      <w:pPr>
        <w:pStyle w:val="HChG"/>
      </w:pPr>
      <w:r w:rsidRPr="00D47482">
        <w:tab/>
      </w:r>
      <w:r w:rsidRPr="00D47482">
        <w:tab/>
        <w:t>Mesure à prendre</w:t>
      </w:r>
    </w:p>
    <w:p w14:paraId="0520DC77" w14:textId="77777777" w:rsidR="0019468D" w:rsidRPr="00D47482" w:rsidRDefault="0019468D" w:rsidP="0019468D">
      <w:pPr>
        <w:pStyle w:val="SingleTxtG"/>
      </w:pPr>
      <w:r w:rsidRPr="00D47482">
        <w:t>8.</w:t>
      </w:r>
      <w:r w:rsidRPr="00D47482">
        <w:tab/>
        <w:t>Les délégations belge et néerlandaise invitent le Comité de sécurité de l’ADN à examiner les amendements aux paragraphes 6 et 7 proposés et à prendre les mesures qu’il jugera appropriées.</w:t>
      </w:r>
    </w:p>
    <w:p w14:paraId="0EC770C8" w14:textId="56A590B0" w:rsidR="00F9573C" w:rsidRPr="0019468D" w:rsidRDefault="00C62BF4" w:rsidP="0019468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 w:rsidR="0019468D">
        <w:rPr>
          <w:u w:val="single"/>
        </w:rPr>
        <w:tab/>
      </w:r>
      <w:r w:rsidR="0019468D">
        <w:rPr>
          <w:u w:val="single"/>
        </w:rPr>
        <w:tab/>
      </w:r>
      <w:r w:rsidR="0019468D">
        <w:rPr>
          <w:u w:val="single"/>
        </w:rPr>
        <w:tab/>
      </w:r>
    </w:p>
    <w:sectPr w:rsidR="00F9573C" w:rsidRPr="0019468D" w:rsidSect="0043521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85E66" w14:textId="77777777" w:rsidR="00781E2E" w:rsidRDefault="00781E2E" w:rsidP="00F95C08">
      <w:pPr>
        <w:spacing w:line="240" w:lineRule="auto"/>
      </w:pPr>
    </w:p>
  </w:endnote>
  <w:endnote w:type="continuationSeparator" w:id="0">
    <w:p w14:paraId="66F0CE8A" w14:textId="77777777" w:rsidR="00781E2E" w:rsidRPr="00AC3823" w:rsidRDefault="00781E2E" w:rsidP="00AC3823">
      <w:pPr>
        <w:pStyle w:val="Pieddepage"/>
      </w:pPr>
    </w:p>
  </w:endnote>
  <w:endnote w:type="continuationNotice" w:id="1">
    <w:p w14:paraId="403B2C7B" w14:textId="77777777" w:rsidR="00781E2E" w:rsidRDefault="00781E2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7D914" w14:textId="76F8DFD0" w:rsidR="00435219" w:rsidRPr="00435219" w:rsidRDefault="00435219" w:rsidP="00435219">
    <w:pPr>
      <w:pStyle w:val="Pieddepage"/>
      <w:tabs>
        <w:tab w:val="right" w:pos="9638"/>
      </w:tabs>
    </w:pPr>
    <w:r w:rsidRPr="00435219">
      <w:rPr>
        <w:b/>
        <w:sz w:val="18"/>
      </w:rPr>
      <w:fldChar w:fldCharType="begin"/>
    </w:r>
    <w:r w:rsidRPr="00435219">
      <w:rPr>
        <w:b/>
        <w:sz w:val="18"/>
      </w:rPr>
      <w:instrText xml:space="preserve"> PAGE  \* MERGEFORMAT </w:instrText>
    </w:r>
    <w:r w:rsidRPr="00435219">
      <w:rPr>
        <w:b/>
        <w:sz w:val="18"/>
      </w:rPr>
      <w:fldChar w:fldCharType="separate"/>
    </w:r>
    <w:r w:rsidRPr="00435219">
      <w:rPr>
        <w:b/>
        <w:noProof/>
        <w:sz w:val="18"/>
      </w:rPr>
      <w:t>2</w:t>
    </w:r>
    <w:r w:rsidRPr="00435219">
      <w:rPr>
        <w:b/>
        <w:sz w:val="18"/>
      </w:rPr>
      <w:fldChar w:fldCharType="end"/>
    </w:r>
    <w:r>
      <w:rPr>
        <w:b/>
        <w:sz w:val="18"/>
      </w:rPr>
      <w:tab/>
    </w:r>
    <w:r>
      <w:t>GE.21-07393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82A4E" w14:textId="45577CC6" w:rsidR="00435219" w:rsidRPr="00435219" w:rsidRDefault="00435219" w:rsidP="00435219">
    <w:pPr>
      <w:pStyle w:val="Pieddepage"/>
      <w:tabs>
        <w:tab w:val="right" w:pos="9638"/>
      </w:tabs>
      <w:rPr>
        <w:b/>
        <w:sz w:val="18"/>
      </w:rPr>
    </w:pPr>
    <w:r>
      <w:t>GE.21-07393</w:t>
    </w:r>
    <w:r>
      <w:tab/>
    </w:r>
    <w:r w:rsidRPr="00435219">
      <w:rPr>
        <w:b/>
        <w:sz w:val="18"/>
      </w:rPr>
      <w:fldChar w:fldCharType="begin"/>
    </w:r>
    <w:r w:rsidRPr="00435219">
      <w:rPr>
        <w:b/>
        <w:sz w:val="18"/>
      </w:rPr>
      <w:instrText xml:space="preserve"> PAGE  \* MERGEFORMAT </w:instrText>
    </w:r>
    <w:r w:rsidRPr="00435219">
      <w:rPr>
        <w:b/>
        <w:sz w:val="18"/>
      </w:rPr>
      <w:fldChar w:fldCharType="separate"/>
    </w:r>
    <w:r w:rsidRPr="00435219">
      <w:rPr>
        <w:b/>
        <w:noProof/>
        <w:sz w:val="18"/>
      </w:rPr>
      <w:t>3</w:t>
    </w:r>
    <w:r w:rsidRPr="0043521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AD986" w14:textId="1EDC3BFB" w:rsidR="007F20FA" w:rsidRPr="00435219" w:rsidRDefault="00435219" w:rsidP="00435219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54796A2B" wp14:editId="09FD66A4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21-07393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6C4C681" wp14:editId="73729E32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110621    110621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DF2C0" w14:textId="77777777" w:rsidR="00781E2E" w:rsidRPr="00AC3823" w:rsidRDefault="00781E2E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BBA5164" w14:textId="77777777" w:rsidR="00781E2E" w:rsidRPr="00AC3823" w:rsidRDefault="00781E2E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AC23B12" w14:textId="77777777" w:rsidR="00781E2E" w:rsidRPr="00AC3823" w:rsidRDefault="00781E2E">
      <w:pPr>
        <w:spacing w:line="240" w:lineRule="auto"/>
        <w:rPr>
          <w:sz w:val="2"/>
          <w:szCs w:val="2"/>
        </w:rPr>
      </w:pPr>
    </w:p>
  </w:footnote>
  <w:footnote w:id="2">
    <w:p w14:paraId="58B66E69" w14:textId="77777777" w:rsidR="0019468D" w:rsidRPr="00732574" w:rsidRDefault="0019468D" w:rsidP="0019468D">
      <w:pPr>
        <w:pStyle w:val="Notedebasdepage"/>
        <w:rPr>
          <w:lang w:val="fr-FR"/>
        </w:rPr>
      </w:pPr>
      <w:r w:rsidRPr="0019468D">
        <w:rPr>
          <w:sz w:val="20"/>
          <w:lang w:val="fr-FR"/>
        </w:rPr>
        <w:tab/>
        <w:t>*</w:t>
      </w:r>
      <w:r w:rsidRPr="0019468D">
        <w:rPr>
          <w:sz w:val="20"/>
          <w:lang w:val="fr-FR"/>
        </w:rPr>
        <w:tab/>
      </w:r>
      <w:r>
        <w:rPr>
          <w:lang w:val="fr-FR"/>
        </w:rPr>
        <w:t>Diffusé en allemand par la Commission centrale pour la navigation du Rhin sous la cote ZKR/ADN/WP.15/AC.2/2021/27.</w:t>
      </w:r>
    </w:p>
  </w:footnote>
  <w:footnote w:id="3">
    <w:p w14:paraId="69B6A049" w14:textId="5AAABD86" w:rsidR="0019468D" w:rsidRPr="00732574" w:rsidRDefault="0019468D" w:rsidP="0019468D">
      <w:pPr>
        <w:pStyle w:val="Notedebasdepage"/>
        <w:rPr>
          <w:lang w:val="fr-FR"/>
        </w:rPr>
      </w:pPr>
      <w:r w:rsidRPr="0019468D">
        <w:rPr>
          <w:sz w:val="20"/>
          <w:lang w:val="fr-FR"/>
        </w:rPr>
        <w:tab/>
        <w:t>**</w:t>
      </w:r>
      <w:r w:rsidRPr="0019468D">
        <w:rPr>
          <w:sz w:val="20"/>
          <w:lang w:val="fr-FR"/>
        </w:rPr>
        <w:tab/>
      </w:r>
      <w:r>
        <w:rPr>
          <w:lang w:val="fr-FR"/>
        </w:rPr>
        <w:t>Conformément au programme de travail du Comité des transports intérieurs pour 2021 tel qu’il figure dans le projet de budget-programme pour 2021 (A/75/6 (Sect.20), par.</w:t>
      </w:r>
      <w:r>
        <w:rPr>
          <w:lang w:val="fr-FR"/>
        </w:rPr>
        <w:t> </w:t>
      </w:r>
      <w:r>
        <w:rPr>
          <w:lang w:val="fr-FR"/>
        </w:rPr>
        <w:t>20.51).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EBA41" w14:textId="23613098" w:rsidR="00435219" w:rsidRPr="00435219" w:rsidRDefault="00435219">
    <w:pPr>
      <w:pStyle w:val="En-tte"/>
    </w:pPr>
    <w:fldSimple w:instr=" TITLE  \* MERGEFORMAT ">
      <w:r>
        <w:t>ECE/TRANS/WP.15/AC.2/2021/27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CDFE9" w14:textId="040DC4A8" w:rsidR="00435219" w:rsidRPr="00435219" w:rsidRDefault="00435219" w:rsidP="00435219">
    <w:pPr>
      <w:pStyle w:val="En-tte"/>
      <w:jc w:val="right"/>
    </w:pPr>
    <w:fldSimple w:instr=" TITLE  \* MERGEFORMAT ">
      <w:r>
        <w:t>ECE/TRANS/WP.15/AC.2/2021/27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E2E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9468D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35219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81E2E"/>
    <w:rsid w:val="007A62E6"/>
    <w:rsid w:val="007F20FA"/>
    <w:rsid w:val="0080684C"/>
    <w:rsid w:val="00846E64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62BF4"/>
    <w:rsid w:val="00C97039"/>
    <w:rsid w:val="00D3439C"/>
    <w:rsid w:val="00D63C6A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A2F2824"/>
  <w15:docId w15:val="{D4B60295-5952-4B36-8202-C9E2DAE1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Footnote Reference/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locked/>
    <w:rsid w:val="0019468D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4C8323-3761-4CFF-8B1D-C32B34E97EB9}"/>
</file>

<file path=customXml/itemProps2.xml><?xml version="1.0" encoding="utf-8"?>
<ds:datastoreItem xmlns:ds="http://schemas.openxmlformats.org/officeDocument/2006/customXml" ds:itemID="{7A6D7589-9FA1-4EF1-ACBB-64FEFB6A797E}"/>
</file>

<file path=customXml/itemProps3.xml><?xml version="1.0" encoding="utf-8"?>
<ds:datastoreItem xmlns:ds="http://schemas.openxmlformats.org/officeDocument/2006/customXml" ds:itemID="{AA33CBF7-0217-4171-B071-57C6CB8A9886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2</Pages>
  <Words>554</Words>
  <Characters>3878</Characters>
  <Application>Microsoft Office Word</Application>
  <DocSecurity>0</DocSecurity>
  <Lines>323</Lines>
  <Paragraphs>177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ECE/TRANS/WP.15/AC.2/2021/27</vt:lpstr>
    </vt:vector>
  </TitlesOfParts>
  <Company>DCM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ECE/TRANS/WP.15/AC.2/2021/27</dc:title>
  <dc:subject/>
  <dc:creator>Nicolas MORIN</dc:creator>
  <cp:keywords/>
  <cp:lastModifiedBy>Nicolas Morin</cp:lastModifiedBy>
  <cp:revision>2</cp:revision>
  <cp:lastPrinted>2014-05-14T10:59:00Z</cp:lastPrinted>
  <dcterms:created xsi:type="dcterms:W3CDTF">2021-06-11T13:23:00Z</dcterms:created>
  <dcterms:modified xsi:type="dcterms:W3CDTF">2021-06-11T13:23:00Z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