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46A6A81C">
        <w:trPr>
          <w:cantSplit/>
          <w:trHeight w:hRule="exact" w:val="851"/>
        </w:trPr>
        <w:tc>
          <w:tcPr>
            <w:tcW w:w="1276" w:type="dxa"/>
            <w:tcBorders>
              <w:bottom w:val="single" w:sz="4" w:space="0" w:color="auto"/>
            </w:tcBorders>
            <w:vAlign w:val="bottom"/>
          </w:tcPr>
          <w:p w14:paraId="095F9B3B" w14:textId="77777777" w:rsidR="00B56E9C" w:rsidRPr="0011021E" w:rsidRDefault="00B56E9C" w:rsidP="000024C6">
            <w:pPr>
              <w:spacing w:after="80"/>
              <w:rPr>
                <w:lang w:val="en-US"/>
              </w:rPr>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0ADD9D9E" w:rsidR="00B56E9C" w:rsidRPr="00FC4B10" w:rsidRDefault="003F7FC0" w:rsidP="003B5C43">
            <w:pPr>
              <w:jc w:val="right"/>
            </w:pPr>
            <w:r w:rsidRPr="00FC4B10">
              <w:rPr>
                <w:sz w:val="40"/>
              </w:rPr>
              <w:t>ECE</w:t>
            </w:r>
            <w:r w:rsidRPr="00FC4B10">
              <w:t>/TRANS/WP.29/11</w:t>
            </w:r>
            <w:r w:rsidR="00D846AA">
              <w:t>5</w:t>
            </w:r>
            <w:r w:rsidR="0000609A">
              <w:t>8</w:t>
            </w:r>
            <w:r w:rsidR="003D479A">
              <w:t>/</w:t>
            </w:r>
            <w:r w:rsidR="00331176">
              <w:t>Add</w:t>
            </w:r>
            <w:r w:rsidR="003D479A">
              <w:t>.1</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3218924A" w:rsidR="003F7FC0" w:rsidRPr="00FC4B10" w:rsidRDefault="006C209E" w:rsidP="003F7FC0">
            <w:pPr>
              <w:spacing w:line="240" w:lineRule="exact"/>
            </w:pPr>
            <w:r>
              <w:t>7</w:t>
            </w:r>
            <w:r w:rsidR="006F0ECF">
              <w:t xml:space="preserve"> </w:t>
            </w:r>
            <w:r>
              <w:t>June</w:t>
            </w:r>
            <w:r w:rsidR="006415AC" w:rsidRPr="00FC4B10">
              <w:t xml:space="preserve"> </w:t>
            </w:r>
            <w:r w:rsidR="002A4828" w:rsidRPr="00FC4B10">
              <w:t>20</w:t>
            </w:r>
            <w:r w:rsidR="00D846AA">
              <w:t>2</w:t>
            </w:r>
            <w:r w:rsidR="00750C89">
              <w:t>1</w:t>
            </w:r>
          </w:p>
          <w:p w14:paraId="6DE09970" w14:textId="77777777" w:rsidR="003F7FC0" w:rsidRPr="00FC4B10" w:rsidRDefault="003F7FC0" w:rsidP="003F7FC0">
            <w:pPr>
              <w:spacing w:line="240" w:lineRule="exact"/>
            </w:pPr>
          </w:p>
          <w:p w14:paraId="5C6B4769" w14:textId="66C6768C" w:rsidR="003F7FC0" w:rsidRPr="00FC4B10" w:rsidRDefault="003F7FC0" w:rsidP="003F7FC0">
            <w:pPr>
              <w:spacing w:line="240" w:lineRule="exact"/>
            </w:pPr>
            <w:r w:rsidRPr="00FC4B10">
              <w:t>English</w:t>
            </w:r>
            <w:r w:rsidR="00E71FFE">
              <w:t xml:space="preserve"> only</w:t>
            </w:r>
          </w:p>
          <w:p w14:paraId="1A9F6C60" w14:textId="77777777" w:rsidR="00720E0F" w:rsidRPr="00FC4B10" w:rsidRDefault="00720E0F" w:rsidP="007317B7">
            <w:pPr>
              <w:spacing w:line="240" w:lineRule="exact"/>
            </w:pPr>
          </w:p>
        </w:tc>
      </w:tr>
    </w:tbl>
    <w:p w14:paraId="29649E1E" w14:textId="77777777" w:rsidR="00442A83" w:rsidRPr="0011021E" w:rsidRDefault="00C96DF2" w:rsidP="00057E15">
      <w:pPr>
        <w:spacing w:before="120"/>
        <w:rPr>
          <w:b/>
          <w:sz w:val="28"/>
          <w:szCs w:val="28"/>
          <w:lang w:val="en-US"/>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DC5AFE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D846AA">
              <w:rPr>
                <w:sz w:val="20"/>
              </w:rPr>
              <w:t>8</w:t>
            </w:r>
            <w:r w:rsidR="00750C89">
              <w:rPr>
                <w:sz w:val="20"/>
              </w:rPr>
              <w:t>4</w:t>
            </w:r>
            <w:r w:rsidR="00D846AA">
              <w:rPr>
                <w:sz w:val="20"/>
              </w:rPr>
              <w:t>t</w:t>
            </w:r>
            <w:r w:rsidR="00750C89">
              <w:rPr>
                <w:sz w:val="20"/>
              </w:rPr>
              <w:t>h</w:t>
            </w:r>
            <w:r w:rsidR="00B056DD" w:rsidRPr="00FC4B10">
              <w:rPr>
                <w:sz w:val="20"/>
                <w:vertAlign w:val="superscript"/>
              </w:rPr>
              <w:t xml:space="preserve"> </w:t>
            </w:r>
            <w:r w:rsidR="00017BF1" w:rsidRPr="00FC4B10">
              <w:rPr>
                <w:sz w:val="20"/>
              </w:rPr>
              <w:t>session</w:t>
            </w:r>
          </w:p>
          <w:p w14:paraId="0EBAA88A" w14:textId="14F2E2E8"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750C89">
              <w:rPr>
                <w:b w:val="0"/>
                <w:bCs/>
                <w:sz w:val="20"/>
              </w:rPr>
              <w:t>2</w:t>
            </w:r>
            <w:r w:rsidR="007C0592" w:rsidRPr="00FC4B10">
              <w:rPr>
                <w:b w:val="0"/>
                <w:bCs/>
                <w:sz w:val="20"/>
              </w:rPr>
              <w:t>-</w:t>
            </w:r>
            <w:r w:rsidR="00574F6E" w:rsidRPr="00FC4B10">
              <w:rPr>
                <w:b w:val="0"/>
                <w:bCs/>
                <w:sz w:val="20"/>
              </w:rPr>
              <w:t>2</w:t>
            </w:r>
            <w:r w:rsidR="00750C89">
              <w:rPr>
                <w:b w:val="0"/>
                <w:bCs/>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w:t>
            </w:r>
            <w:r w:rsidR="00750C89">
              <w:rPr>
                <w:b w:val="0"/>
                <w:bCs/>
                <w:sz w:val="20"/>
              </w:rPr>
              <w:t>1</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49063B2A" w:rsidR="00057E15" w:rsidRPr="00FC4B10" w:rsidRDefault="00750C89" w:rsidP="000864B8">
            <w:pPr>
              <w:pStyle w:val="H1G"/>
              <w:tabs>
                <w:tab w:val="clear" w:pos="851"/>
              </w:tabs>
              <w:spacing w:before="0" w:after="0" w:line="240" w:lineRule="auto"/>
              <w:ind w:left="0" w:right="0" w:firstLine="0"/>
              <w:rPr>
                <w:sz w:val="20"/>
              </w:rPr>
            </w:pPr>
            <w:r>
              <w:rPr>
                <w:sz w:val="20"/>
              </w:rPr>
              <w:t>Six</w:t>
            </w:r>
            <w:r w:rsidR="00574F6E" w:rsidRPr="00FC4B10">
              <w:rPr>
                <w:sz w:val="20"/>
              </w:rPr>
              <w:t>t</w:t>
            </w:r>
            <w:r w:rsidR="003B5C43" w:rsidRPr="00FC4B10">
              <w:rPr>
                <w:sz w:val="20"/>
              </w:rPr>
              <w:t>y-</w:t>
            </w:r>
            <w:r w:rsidR="00276788">
              <w:rPr>
                <w:sz w:val="20"/>
              </w:rPr>
              <w:t>first</w:t>
            </w:r>
            <w:r w:rsidR="00276788" w:rsidRPr="00FC4B10">
              <w:rPr>
                <w:sz w:val="20"/>
              </w:rPr>
              <w:t xml:space="preserve"> </w:t>
            </w:r>
            <w:r w:rsidR="003F4932" w:rsidRPr="00FC4B10">
              <w:rPr>
                <w:sz w:val="20"/>
              </w:rPr>
              <w:t>session</w:t>
            </w:r>
          </w:p>
          <w:p w14:paraId="18F07824" w14:textId="503F91E0"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750C89">
              <w:rPr>
                <w:b w:val="0"/>
                <w:bCs/>
                <w:sz w:val="20"/>
              </w:rPr>
              <w:t>2</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w:t>
            </w:r>
            <w:r w:rsidR="00750C89">
              <w:rPr>
                <w:b w:val="0"/>
                <w:bCs/>
                <w:sz w:val="20"/>
              </w:rPr>
              <w:t>1</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567CE884"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750C89">
              <w:rPr>
                <w:sz w:val="20"/>
              </w:rPr>
              <w:t>eigh</w:t>
            </w:r>
            <w:r w:rsidR="00D846AA">
              <w:rPr>
                <w:sz w:val="20"/>
              </w:rPr>
              <w:t>th</w:t>
            </w:r>
            <w:r w:rsidR="00997318" w:rsidRPr="00FC4B10">
              <w:rPr>
                <w:sz w:val="20"/>
              </w:rPr>
              <w:t xml:space="preserve"> </w:t>
            </w:r>
            <w:bookmarkEnd w:id="0"/>
            <w:r w:rsidR="003F4932" w:rsidRPr="00FC4B10">
              <w:rPr>
                <w:sz w:val="20"/>
              </w:rPr>
              <w:t>session</w:t>
            </w:r>
          </w:p>
          <w:p w14:paraId="3CC198CA" w14:textId="401290EE"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750C89">
              <w:rPr>
                <w:b w:val="0"/>
                <w:bCs/>
                <w:sz w:val="20"/>
              </w:rPr>
              <w:t>3</w:t>
            </w:r>
            <w:r w:rsidR="00A515A0" w:rsidRPr="00FC4B10">
              <w:rPr>
                <w:b w:val="0"/>
                <w:bCs/>
                <w:sz w:val="20"/>
              </w:rPr>
              <w:t xml:space="preserve"> </w:t>
            </w:r>
            <w:r w:rsidR="00574F6E" w:rsidRPr="00FC4B10">
              <w:rPr>
                <w:b w:val="0"/>
                <w:bCs/>
                <w:sz w:val="20"/>
              </w:rPr>
              <w:t>June</w:t>
            </w:r>
            <w:r w:rsidR="00B056DD" w:rsidRPr="00FC4B10">
              <w:rPr>
                <w:b w:val="0"/>
                <w:bCs/>
                <w:sz w:val="20"/>
              </w:rPr>
              <w:t xml:space="preserve"> </w:t>
            </w:r>
            <w:r w:rsidR="00D91EDB" w:rsidRPr="00FC4B10">
              <w:rPr>
                <w:b w:val="0"/>
                <w:bCs/>
                <w:sz w:val="20"/>
              </w:rPr>
              <w:t>20</w:t>
            </w:r>
            <w:r w:rsidR="00D91EDB">
              <w:rPr>
                <w:b w:val="0"/>
                <w:bCs/>
                <w:sz w:val="20"/>
              </w:rPr>
              <w:t>21</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004984AD" w:rsidR="00057E15" w:rsidRPr="00FC4B10" w:rsidRDefault="00E47830" w:rsidP="00721C82">
            <w:pPr>
              <w:pStyle w:val="H1G"/>
              <w:tabs>
                <w:tab w:val="clear" w:pos="851"/>
              </w:tabs>
              <w:spacing w:before="0" w:after="0" w:line="240" w:lineRule="auto"/>
              <w:ind w:left="0" w:right="0" w:firstLine="0"/>
              <w:rPr>
                <w:sz w:val="20"/>
              </w:rPr>
            </w:pPr>
            <w:r>
              <w:rPr>
                <w:sz w:val="20"/>
              </w:rPr>
              <w:t>Nin</w:t>
            </w:r>
            <w:r w:rsidRPr="00721C82">
              <w:rPr>
                <w:sz w:val="20"/>
              </w:rPr>
              <w:t>eteenth</w:t>
            </w:r>
            <w:r w:rsidR="002C4CDF" w:rsidRPr="00FC4B10">
              <w:rPr>
                <w:sz w:val="20"/>
              </w:rPr>
              <w:t xml:space="preserve"> </w:t>
            </w:r>
            <w:r w:rsidR="00545574" w:rsidRPr="00FC4B10">
              <w:rPr>
                <w:sz w:val="20"/>
              </w:rPr>
              <w:t>session</w:t>
            </w:r>
          </w:p>
          <w:p w14:paraId="21D21ECD" w14:textId="23897042"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D846AA">
              <w:rPr>
                <w:b w:val="0"/>
                <w:bCs/>
                <w:sz w:val="20"/>
              </w:rPr>
              <w:t>4</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00D91EDB" w:rsidRPr="00FC4B10">
              <w:rPr>
                <w:b w:val="0"/>
                <w:bCs/>
                <w:sz w:val="20"/>
              </w:rPr>
              <w:t>20</w:t>
            </w:r>
            <w:r w:rsidR="00D91EDB">
              <w:rPr>
                <w:b w:val="0"/>
                <w:bCs/>
                <w:sz w:val="20"/>
              </w:rPr>
              <w:t>21</w:t>
            </w:r>
          </w:p>
        </w:tc>
      </w:tr>
    </w:tbl>
    <w:p w14:paraId="7E5A0D87" w14:textId="7F2DD1E7" w:rsidR="00877219" w:rsidRPr="00FC4B10"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5834790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D846AA">
        <w:t>8</w:t>
      </w:r>
      <w:r w:rsidR="00750C89">
        <w:t>4th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D846AA">
        <w:rPr>
          <w:rStyle w:val="SingleTxtGChar"/>
          <w:b w:val="0"/>
          <w:bCs/>
          <w:sz w:val="20"/>
        </w:rPr>
        <w:t>2:</w:t>
      </w:r>
      <w:r w:rsidR="00750C89">
        <w:rPr>
          <w:rStyle w:val="SingleTxtGChar"/>
          <w:b w:val="0"/>
          <w:bCs/>
          <w:sz w:val="20"/>
        </w:rPr>
        <w:t>0</w:t>
      </w:r>
      <w:r w:rsidR="00D846AA">
        <w:rPr>
          <w:rStyle w:val="SingleTxtGChar"/>
          <w:b w:val="0"/>
          <w:bCs/>
          <w:sz w:val="20"/>
        </w:rPr>
        <w:t>0</w:t>
      </w:r>
      <w:r w:rsidR="00556B74" w:rsidRPr="00FC4B10">
        <w:rPr>
          <w:rStyle w:val="SingleTxtGChar"/>
          <w:b w:val="0"/>
          <w:bCs/>
          <w:sz w:val="20"/>
        </w:rPr>
        <w:t xml:space="preserve"> </w:t>
      </w:r>
      <w:r w:rsidR="00D846AA">
        <w:rPr>
          <w:rStyle w:val="SingleTxtGChar"/>
          <w:b w:val="0"/>
          <w:bCs/>
          <w:sz w:val="20"/>
        </w:rPr>
        <w:t>p</w:t>
      </w:r>
      <w:r w:rsidR="00017BF1" w:rsidRPr="00FC4B10">
        <w:rPr>
          <w:rStyle w:val="SingleTxtGChar"/>
          <w:b w:val="0"/>
          <w:bCs/>
          <w:sz w:val="20"/>
        </w:rPr>
        <w:t xml:space="preserve">.m. on Tuesday, </w:t>
      </w:r>
      <w:r w:rsidR="00574F6E" w:rsidRPr="00FC4B10">
        <w:rPr>
          <w:rStyle w:val="SingleTxtGChar"/>
          <w:b w:val="0"/>
          <w:bCs/>
          <w:sz w:val="20"/>
        </w:rPr>
        <w:t>2</w:t>
      </w:r>
      <w:r w:rsidR="00750C89">
        <w:rPr>
          <w:rStyle w:val="SingleTxtGChar"/>
          <w:b w:val="0"/>
          <w:bCs/>
          <w:sz w:val="20"/>
        </w:rPr>
        <w:t>2</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w:t>
      </w:r>
      <w:r w:rsidR="00750C89">
        <w:rPr>
          <w:rStyle w:val="SingleTxtGChar"/>
          <w:b w:val="0"/>
          <w:bCs/>
          <w:sz w:val="20"/>
        </w:rPr>
        <w:t>1</w:t>
      </w:r>
    </w:p>
    <w:p w14:paraId="49741868" w14:textId="00A447C6"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750C89">
        <w:t>eigh</w:t>
      </w:r>
      <w:r w:rsidR="00E773B9" w:rsidRPr="00E773B9">
        <w:t>th</w:t>
      </w:r>
      <w:r w:rsidR="003D68CF" w:rsidRPr="003D68CF">
        <w:t xml:space="preserve"> </w:t>
      </w:r>
      <w:r w:rsidRPr="00FC4B10">
        <w:t>session of the Administrative Committee of the 1958</w:t>
      </w:r>
      <w:r w:rsidR="00556B74" w:rsidRPr="00FC4B10">
        <w:t> </w:t>
      </w:r>
      <w:r w:rsidRPr="00FC4B10">
        <w:t>Agreement</w:t>
      </w:r>
    </w:p>
    <w:p w14:paraId="05D93530" w14:textId="3C83D13C"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E47830">
        <w:t>six</w:t>
      </w:r>
      <w:r w:rsidR="00574F6E" w:rsidRPr="00FC4B10">
        <w:t>t</w:t>
      </w:r>
      <w:r w:rsidR="003B5C43" w:rsidRPr="00FC4B10">
        <w:t>y-</w:t>
      </w:r>
      <w:r w:rsidR="00093675">
        <w:t>first</w:t>
      </w:r>
      <w:r w:rsidR="00093675" w:rsidRPr="00FC4B10">
        <w:t xml:space="preserve"> </w:t>
      </w:r>
      <w:r w:rsidRPr="00FC4B10">
        <w:t>session of the Executive Committee of the 1998</w:t>
      </w:r>
      <w:r w:rsidR="00556B74" w:rsidRPr="00FC4B10">
        <w:t> </w:t>
      </w:r>
      <w:r w:rsidRPr="00FC4B10">
        <w:t>Agreement</w:t>
      </w:r>
    </w:p>
    <w:p w14:paraId="78DA1906" w14:textId="1B192060" w:rsidR="003C3EB9" w:rsidRDefault="00017BF1" w:rsidP="00766547">
      <w:pPr>
        <w:pStyle w:val="H1G"/>
        <w:keepNext w:val="0"/>
        <w:keepLines w:val="0"/>
        <w:tabs>
          <w:tab w:val="clear" w:pos="851"/>
        </w:tabs>
        <w:spacing w:before="0" w:after="0" w:line="240" w:lineRule="auto"/>
        <w:ind w:firstLine="0"/>
        <w:jc w:val="both"/>
        <w:rPr>
          <w:b w:val="0"/>
          <w:sz w:val="20"/>
        </w:rPr>
      </w:pPr>
      <w:r w:rsidRPr="00FC4B10">
        <w:t xml:space="preserve">for the </w:t>
      </w:r>
      <w:r w:rsidR="00E47830">
        <w:t>nine</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5F38AFE5" w14:textId="7344838B" w:rsidR="000E4531" w:rsidRDefault="00BB6EFF" w:rsidP="00331176">
      <w:pPr>
        <w:pStyle w:val="H23G"/>
      </w:pPr>
      <w:r>
        <w:tab/>
      </w:r>
      <w:r>
        <w:tab/>
      </w:r>
      <w:r w:rsidR="00331176">
        <w:t>Addendum</w:t>
      </w:r>
    </w:p>
    <w:p w14:paraId="240B5ED8" w14:textId="7148EAA0" w:rsidR="005849ED" w:rsidRPr="00FC4B10" w:rsidRDefault="00BB6EFF" w:rsidP="003376A5">
      <w:pPr>
        <w:ind w:left="1134"/>
      </w:pPr>
      <w:r>
        <w:t>The modifications to the existing text of the agenda are marked in bold for new or strikethrough for deleted characters.</w:t>
      </w:r>
      <w:r w:rsidR="00435473" w:rsidRPr="00FC4B10">
        <w:rPr>
          <w:vertAlign w:val="superscript"/>
        </w:rPr>
        <w:br w:type="page"/>
      </w:r>
    </w:p>
    <w:p w14:paraId="63423984" w14:textId="77777777" w:rsidR="005610DF" w:rsidRPr="001F1A8E" w:rsidRDefault="005610DF" w:rsidP="002F1824">
      <w:pPr>
        <w:pStyle w:val="HChG"/>
        <w:tabs>
          <w:tab w:val="clear" w:pos="851"/>
        </w:tabs>
        <w:ind w:left="0" w:firstLine="567"/>
      </w:pPr>
      <w:r w:rsidRPr="001F1A8E">
        <w:lastRenderedPageBreak/>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005DC3C3" w14:textId="428B4EAC" w:rsidR="00200886" w:rsidRDefault="002363A7" w:rsidP="00E4275B">
      <w:pPr>
        <w:pStyle w:val="H23G"/>
        <w:rPr>
          <w:b w:val="0"/>
          <w:bCs/>
          <w:iCs/>
        </w:rPr>
      </w:pPr>
      <w:r w:rsidRPr="00FC4B10">
        <w:tab/>
      </w:r>
      <w:r w:rsidRPr="00AC1E7C">
        <w:rPr>
          <w:b w:val="0"/>
          <w:bCs/>
          <w:i/>
          <w:iCs/>
        </w:rPr>
        <w:t>1.</w:t>
      </w:r>
      <w:r w:rsidRPr="00AC1E7C">
        <w:rPr>
          <w:b w:val="0"/>
          <w:bCs/>
          <w:i/>
          <w:iCs/>
        </w:rPr>
        <w:tab/>
        <w:t>Adoption of the agenda</w:t>
      </w:r>
      <w:r w:rsidR="00E4275B" w:rsidRPr="00AC1E7C">
        <w:rPr>
          <w:b w:val="0"/>
          <w:bCs/>
          <w:i/>
          <w:iCs/>
        </w:rPr>
        <w:t xml:space="preserve">, </w:t>
      </w:r>
      <w:r w:rsidR="00200886" w:rsidRPr="00D02FB8">
        <w:rPr>
          <w:b w:val="0"/>
          <w:bCs/>
          <w:i/>
        </w:rPr>
        <w:t>Documentation</w:t>
      </w:r>
      <w:r w:rsidR="00E4275B" w:rsidRPr="00AC1E7C">
        <w:rPr>
          <w:b w:val="0"/>
          <w:bCs/>
          <w:iCs/>
        </w:rPr>
        <w:t xml:space="preserve"> amend to read</w:t>
      </w:r>
      <w:r w:rsidR="00C63ABD">
        <w:rPr>
          <w:b w:val="0"/>
          <w:bCs/>
          <w:iCs/>
        </w:rPr>
        <w:t>:</w:t>
      </w:r>
    </w:p>
    <w:p w14:paraId="75560635" w14:textId="173D09DB" w:rsidR="00D02FB8" w:rsidRPr="00D02FB8" w:rsidRDefault="00D02FB8" w:rsidP="00D02FB8">
      <w:pPr>
        <w:pStyle w:val="SingleTxtG"/>
        <w:keepNext/>
        <w:keepLines/>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0BFACF9B" w:rsidR="00200886" w:rsidRPr="00BA2F9C" w:rsidRDefault="00200886" w:rsidP="003B5C43">
            <w:pPr>
              <w:pStyle w:val="SingleTxtG"/>
              <w:keepNext/>
              <w:keepLines/>
              <w:ind w:left="0" w:right="0"/>
              <w:jc w:val="left"/>
              <w:rPr>
                <w:color w:val="FF0000"/>
              </w:rPr>
            </w:pPr>
            <w:r w:rsidRPr="00FC4B10">
              <w:t>ECE/TRANS/WP.29/11</w:t>
            </w:r>
            <w:r w:rsidR="001F1A8E">
              <w:t>5</w:t>
            </w:r>
            <w:r w:rsidR="00533C38">
              <w:t>8</w:t>
            </w:r>
            <w:r w:rsidR="005D7B13">
              <w:t xml:space="preserve"> </w:t>
            </w:r>
            <w:r w:rsidR="00BA2F9C" w:rsidRPr="001311BF">
              <w:rPr>
                <w:b/>
                <w:bCs/>
              </w:rPr>
              <w:t xml:space="preserve">and </w:t>
            </w:r>
            <w:r w:rsidR="00331176">
              <w:rPr>
                <w:b/>
                <w:bCs/>
              </w:rPr>
              <w:t>Addendum</w:t>
            </w:r>
            <w:r w:rsidR="00BA2F9C" w:rsidRPr="001311BF">
              <w:rPr>
                <w:b/>
                <w:bCs/>
              </w:rPr>
              <w:t xml:space="preserve"> 1</w:t>
            </w:r>
          </w:p>
        </w:tc>
        <w:tc>
          <w:tcPr>
            <w:tcW w:w="4005" w:type="dxa"/>
            <w:shd w:val="clear" w:color="auto" w:fill="auto"/>
          </w:tcPr>
          <w:p w14:paraId="32C58288" w14:textId="23331D12" w:rsidR="00200886" w:rsidRPr="00FC4B10" w:rsidRDefault="00200886" w:rsidP="003B5C43">
            <w:pPr>
              <w:pStyle w:val="SingleTxtG"/>
              <w:keepNext/>
              <w:keepLines/>
              <w:ind w:left="0" w:right="0"/>
            </w:pPr>
            <w:r w:rsidRPr="00FC4B10">
              <w:t xml:space="preserve">Annotated provisional agenda for the </w:t>
            </w:r>
            <w:r w:rsidR="00AD1306" w:rsidRPr="00FC4B10">
              <w:t>1</w:t>
            </w:r>
            <w:r w:rsidR="001F1A8E">
              <w:t>8</w:t>
            </w:r>
            <w:r w:rsidR="00533C38">
              <w:t>4</w:t>
            </w:r>
            <w:r w:rsidR="003B5C43" w:rsidRPr="00FC4B10">
              <w:t>t</w:t>
            </w:r>
            <w:r w:rsidR="00533C38">
              <w:t>h</w:t>
            </w:r>
            <w:r w:rsidR="00AD1306" w:rsidRPr="00FC4B10">
              <w:t xml:space="preserve"> </w:t>
            </w:r>
            <w:r w:rsidR="00F51CE8" w:rsidRPr="00FC4B10">
              <w:t>session</w:t>
            </w:r>
          </w:p>
        </w:tc>
      </w:tr>
      <w:tr w:rsidR="00A2462D" w:rsidRPr="00FC4B10" w14:paraId="583A06C1" w14:textId="77777777" w:rsidTr="00200886">
        <w:trPr>
          <w:cantSplit/>
        </w:trPr>
        <w:tc>
          <w:tcPr>
            <w:tcW w:w="3366" w:type="dxa"/>
            <w:shd w:val="clear" w:color="auto" w:fill="auto"/>
          </w:tcPr>
          <w:p w14:paraId="668061C2" w14:textId="642BCE3D" w:rsidR="00A2462D" w:rsidRPr="001311BF" w:rsidRDefault="00AA21FA" w:rsidP="003B5C43">
            <w:pPr>
              <w:pStyle w:val="SingleTxtG"/>
              <w:keepNext/>
              <w:keepLines/>
              <w:ind w:left="0" w:right="0"/>
              <w:jc w:val="left"/>
              <w:rPr>
                <w:b/>
                <w:bCs/>
              </w:rPr>
            </w:pPr>
            <w:r w:rsidRPr="001311BF">
              <w:rPr>
                <w:b/>
                <w:bCs/>
              </w:rPr>
              <w:t>WP.29-184-03</w:t>
            </w:r>
          </w:p>
        </w:tc>
        <w:tc>
          <w:tcPr>
            <w:tcW w:w="4005" w:type="dxa"/>
            <w:shd w:val="clear" w:color="auto" w:fill="auto"/>
          </w:tcPr>
          <w:p w14:paraId="6633470F" w14:textId="7203C59E" w:rsidR="00A2462D" w:rsidRPr="001311BF" w:rsidRDefault="00AA21FA" w:rsidP="003B5C43">
            <w:pPr>
              <w:pStyle w:val="SingleTxtG"/>
              <w:keepNext/>
              <w:keepLines/>
              <w:ind w:left="0" w:right="0"/>
              <w:rPr>
                <w:b/>
                <w:bCs/>
              </w:rPr>
            </w:pPr>
            <w:r w:rsidRPr="001311BF">
              <w:rPr>
                <w:b/>
                <w:bCs/>
              </w:rPr>
              <w:t>Running order</w:t>
            </w:r>
          </w:p>
        </w:tc>
      </w:tr>
      <w:tr w:rsidR="00AA21FA" w:rsidRPr="00FC4B10" w14:paraId="54967F47" w14:textId="77777777" w:rsidTr="00200886">
        <w:trPr>
          <w:cantSplit/>
        </w:trPr>
        <w:tc>
          <w:tcPr>
            <w:tcW w:w="3366" w:type="dxa"/>
            <w:shd w:val="clear" w:color="auto" w:fill="auto"/>
          </w:tcPr>
          <w:p w14:paraId="2F6D3A0F" w14:textId="2D1774CE" w:rsidR="00AA21FA" w:rsidRPr="001311BF" w:rsidRDefault="005D7B13" w:rsidP="003B5C43">
            <w:pPr>
              <w:pStyle w:val="SingleTxtG"/>
              <w:keepNext/>
              <w:keepLines/>
              <w:ind w:left="0" w:right="0"/>
              <w:jc w:val="left"/>
              <w:rPr>
                <w:b/>
                <w:bCs/>
              </w:rPr>
            </w:pPr>
            <w:r w:rsidRPr="001311BF">
              <w:rPr>
                <w:b/>
                <w:bCs/>
              </w:rPr>
              <w:t>WP.29-184-04</w:t>
            </w:r>
          </w:p>
        </w:tc>
        <w:tc>
          <w:tcPr>
            <w:tcW w:w="4005" w:type="dxa"/>
            <w:shd w:val="clear" w:color="auto" w:fill="auto"/>
          </w:tcPr>
          <w:p w14:paraId="0C593016" w14:textId="2CB72D15" w:rsidR="00AA21FA" w:rsidRPr="001311BF" w:rsidRDefault="005D7B13" w:rsidP="003B5C43">
            <w:pPr>
              <w:pStyle w:val="SingleTxtG"/>
              <w:keepNext/>
              <w:keepLines/>
              <w:ind w:left="0" w:right="0"/>
              <w:rPr>
                <w:b/>
                <w:bCs/>
              </w:rPr>
            </w:pPr>
            <w:r w:rsidRPr="001311BF">
              <w:rPr>
                <w:b/>
                <w:bCs/>
              </w:rPr>
              <w:t>Consolidated Agenda</w:t>
            </w:r>
          </w:p>
        </w:tc>
      </w:tr>
    </w:tbl>
    <w:p w14:paraId="2EF07D10" w14:textId="1BAFE3AA" w:rsidR="00200886" w:rsidRDefault="00057E15" w:rsidP="00075BD9">
      <w:pPr>
        <w:pStyle w:val="H4G"/>
        <w:rPr>
          <w:bCs/>
          <w:i w:val="0"/>
        </w:rPr>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r w:rsidR="00075BD9">
        <w:t xml:space="preserve">, </w:t>
      </w:r>
      <w:r w:rsidR="00200886" w:rsidRPr="00D02FB8">
        <w:rPr>
          <w:bCs/>
          <w:iCs/>
        </w:rPr>
        <w:t>Documentation</w:t>
      </w:r>
      <w:r w:rsidR="00075BD9" w:rsidRPr="00075BD9">
        <w:rPr>
          <w:bCs/>
          <w:i w:val="0"/>
        </w:rPr>
        <w:t xml:space="preserve"> amend to read</w:t>
      </w:r>
      <w:r w:rsidR="00C63ABD">
        <w:rPr>
          <w:bCs/>
          <w:i w:val="0"/>
        </w:rPr>
        <w:t>:</w:t>
      </w:r>
    </w:p>
    <w:p w14:paraId="45BDA0B6" w14:textId="6B33FD56" w:rsidR="00D02FB8" w:rsidRPr="00D02FB8" w:rsidRDefault="00D02FB8" w:rsidP="00D02FB8">
      <w:pPr>
        <w:pStyle w:val="SingleTxtG"/>
        <w:keepNext/>
        <w:keepLines/>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054C9C21" w:rsidR="00940AFD" w:rsidRPr="00FC4B10" w:rsidRDefault="00940AFD" w:rsidP="008344E0">
            <w:pPr>
              <w:keepNext/>
              <w:keepLines/>
              <w:spacing w:after="120"/>
            </w:pPr>
            <w:r w:rsidRPr="00FC4B10">
              <w:t>ECE/TRANS/WP.29/20</w:t>
            </w:r>
            <w:r w:rsidR="001F1A8E">
              <w:t>2</w:t>
            </w:r>
            <w:r w:rsidR="00533C38">
              <w:t>1</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2D4C3D67" w:rsidR="00940AFD" w:rsidRPr="00FC4B10" w:rsidRDefault="00940AFD" w:rsidP="008344E0">
            <w:pPr>
              <w:keepNext/>
              <w:keepLines/>
              <w:spacing w:after="120"/>
            </w:pPr>
            <w:r w:rsidRPr="00FC4B10">
              <w:t>WP.29-</w:t>
            </w:r>
            <w:r w:rsidR="002845C8" w:rsidRPr="00FC4B10">
              <w:t>1</w:t>
            </w:r>
            <w:r w:rsidR="001F1A8E">
              <w:t>8</w:t>
            </w:r>
            <w:r w:rsidR="00533C38">
              <w:t>4</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592FA6">
        <w:trPr>
          <w:cantSplit/>
        </w:trPr>
        <w:tc>
          <w:tcPr>
            <w:tcW w:w="3119" w:type="dxa"/>
            <w:shd w:val="clear" w:color="auto" w:fill="auto"/>
          </w:tcPr>
          <w:p w14:paraId="14916D0C" w14:textId="000D4E36" w:rsidR="008C19CF" w:rsidRPr="00FC4B10" w:rsidRDefault="008C19CF" w:rsidP="002845C8">
            <w:pPr>
              <w:spacing w:after="120"/>
            </w:pPr>
            <w:r w:rsidRPr="00FC4B10">
              <w:t>WP.29-</w:t>
            </w:r>
            <w:r w:rsidR="002845C8" w:rsidRPr="00FC4B10">
              <w:t>1</w:t>
            </w:r>
            <w:r w:rsidR="001F1A8E">
              <w:t>8</w:t>
            </w:r>
            <w:r w:rsidR="00533C38">
              <w:t>4</w:t>
            </w:r>
            <w:r w:rsidRPr="00FC4B10">
              <w:t>-02</w:t>
            </w:r>
          </w:p>
        </w:tc>
        <w:tc>
          <w:tcPr>
            <w:tcW w:w="4005" w:type="dxa"/>
            <w:shd w:val="clear" w:color="auto" w:fill="auto"/>
          </w:tcPr>
          <w:p w14:paraId="2A112F51" w14:textId="14D43DE6" w:rsidR="008C19CF" w:rsidRPr="00FC4B10" w:rsidRDefault="008C19CF" w:rsidP="003B5C43">
            <w:pPr>
              <w:spacing w:after="120"/>
              <w:jc w:val="both"/>
            </w:pPr>
            <w:r w:rsidRPr="00FC4B10">
              <w:t>Draft calendar of meetings for 20</w:t>
            </w:r>
            <w:r w:rsidR="009D02D0">
              <w:t>2</w:t>
            </w:r>
            <w:r w:rsidR="00533C38">
              <w:t>2</w:t>
            </w:r>
          </w:p>
        </w:tc>
      </w:tr>
      <w:tr w:rsidR="001311BF" w:rsidRPr="001311BF" w14:paraId="606A587A" w14:textId="77777777" w:rsidTr="00592FA6">
        <w:trPr>
          <w:cantSplit/>
        </w:trPr>
        <w:tc>
          <w:tcPr>
            <w:tcW w:w="3119" w:type="dxa"/>
            <w:shd w:val="clear" w:color="auto" w:fill="auto"/>
          </w:tcPr>
          <w:p w14:paraId="61854FB6" w14:textId="11C85F56" w:rsidR="007D077F" w:rsidRPr="001311BF" w:rsidRDefault="00F47E73" w:rsidP="002845C8">
            <w:pPr>
              <w:spacing w:after="120"/>
              <w:rPr>
                <w:b/>
                <w:bCs/>
              </w:rPr>
            </w:pPr>
            <w:r w:rsidRPr="001311BF">
              <w:rPr>
                <w:b/>
                <w:bCs/>
              </w:rPr>
              <w:t>WP.29-</w:t>
            </w:r>
            <w:r w:rsidR="003E2D7B" w:rsidRPr="001311BF">
              <w:rPr>
                <w:b/>
                <w:bCs/>
              </w:rPr>
              <w:t>182-02/Rev.2</w:t>
            </w:r>
          </w:p>
        </w:tc>
        <w:tc>
          <w:tcPr>
            <w:tcW w:w="4005" w:type="dxa"/>
            <w:shd w:val="clear" w:color="auto" w:fill="auto"/>
          </w:tcPr>
          <w:p w14:paraId="524FF4AC" w14:textId="19151946" w:rsidR="007D077F" w:rsidRPr="001311BF" w:rsidRDefault="003E2D7B" w:rsidP="003B5C43">
            <w:pPr>
              <w:spacing w:after="120"/>
              <w:jc w:val="both"/>
              <w:rPr>
                <w:b/>
                <w:bCs/>
              </w:rPr>
            </w:pPr>
            <w:r w:rsidRPr="001311BF">
              <w:rPr>
                <w:b/>
                <w:bCs/>
              </w:rPr>
              <w:t xml:space="preserve">Revised </w:t>
            </w:r>
            <w:r w:rsidR="009843AD">
              <w:rPr>
                <w:b/>
                <w:bCs/>
              </w:rPr>
              <w:t>c</w:t>
            </w:r>
            <w:r w:rsidRPr="001311BF">
              <w:rPr>
                <w:b/>
                <w:bCs/>
              </w:rPr>
              <w:t xml:space="preserve">alendar </w:t>
            </w:r>
            <w:r w:rsidR="00F34251" w:rsidRPr="001311BF">
              <w:rPr>
                <w:b/>
                <w:bCs/>
              </w:rPr>
              <w:t>of</w:t>
            </w:r>
            <w:r w:rsidRPr="001311BF">
              <w:rPr>
                <w:b/>
                <w:bCs/>
              </w:rPr>
              <w:t xml:space="preserve"> meetings</w:t>
            </w:r>
            <w:r w:rsidR="00F34251" w:rsidRPr="001311BF">
              <w:rPr>
                <w:b/>
                <w:bCs/>
              </w:rPr>
              <w:t xml:space="preserve"> for 2021</w:t>
            </w:r>
          </w:p>
        </w:tc>
      </w:tr>
    </w:tbl>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10B06D26" w14:textId="31E234BC" w:rsidR="00D463CE" w:rsidRPr="00BD4E35" w:rsidRDefault="00BD4E35" w:rsidP="008052FC">
      <w:pPr>
        <w:keepNext/>
        <w:keepLines/>
        <w:spacing w:after="120"/>
        <w:ind w:left="567" w:right="1134" w:firstLine="567"/>
        <w:jc w:val="both"/>
        <w:rPr>
          <w:i/>
          <w:iCs/>
        </w:rPr>
      </w:pPr>
      <w:r w:rsidRPr="00BD4E35">
        <w:rPr>
          <w:i/>
          <w:iCs/>
        </w:rPr>
        <w:t>Item 4.6.2.</w:t>
      </w:r>
      <w:r>
        <w:rPr>
          <w:i/>
          <w:iCs/>
        </w:rPr>
        <w:t xml:space="preserve">, </w:t>
      </w:r>
      <w:r>
        <w:t>amend to read</w:t>
      </w:r>
      <w:r w:rsidR="00BF54F6">
        <w:t>:</w:t>
      </w:r>
      <w:r w:rsidRPr="00BD4E35">
        <w:rPr>
          <w:i/>
          <w:iCs/>
        </w:rPr>
        <w:t xml:space="preserve"> </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0E5535" w:rsidRPr="00FC4B10" w14:paraId="7D70B1F1" w14:textId="77777777" w:rsidTr="008B061E">
        <w:trPr>
          <w:cantSplit/>
        </w:trPr>
        <w:tc>
          <w:tcPr>
            <w:tcW w:w="1134" w:type="dxa"/>
          </w:tcPr>
          <w:p w14:paraId="55CAA480" w14:textId="3442E70E" w:rsidR="000E5535" w:rsidRPr="00FC4B10" w:rsidRDefault="000E5535" w:rsidP="000E5535">
            <w:pPr>
              <w:spacing w:after="120"/>
              <w:ind w:right="146"/>
              <w:jc w:val="right"/>
            </w:pPr>
            <w:r w:rsidRPr="00FC4B10">
              <w:t>4.6.2.</w:t>
            </w:r>
          </w:p>
        </w:tc>
        <w:tc>
          <w:tcPr>
            <w:tcW w:w="2977" w:type="dxa"/>
          </w:tcPr>
          <w:p w14:paraId="0BEA5276" w14:textId="3693A293" w:rsidR="000E5535" w:rsidRPr="007F4427" w:rsidRDefault="000E5535" w:rsidP="000E5535">
            <w:pPr>
              <w:spacing w:after="120"/>
              <w:rPr>
                <w:color w:val="FF0000"/>
              </w:rPr>
            </w:pPr>
            <w:r>
              <w:t>ECE/TRANS/WP.29/2021</w:t>
            </w:r>
            <w:r w:rsidR="004C6BA1" w:rsidRPr="006E64C4">
              <w:t>/</w:t>
            </w:r>
            <w:r w:rsidR="004C6BA1">
              <w:t>6</w:t>
            </w:r>
            <w:r w:rsidR="005A3255">
              <w:t>3</w:t>
            </w:r>
            <w:r w:rsidR="007F4427" w:rsidRPr="001311BF">
              <w:rPr>
                <w:b/>
                <w:bCs/>
              </w:rPr>
              <w:t>/Rev.1</w:t>
            </w:r>
          </w:p>
        </w:tc>
        <w:tc>
          <w:tcPr>
            <w:tcW w:w="4154" w:type="dxa"/>
          </w:tcPr>
          <w:p w14:paraId="616CDDF0" w14:textId="77777777" w:rsidR="000E5535" w:rsidRDefault="000E5535" w:rsidP="000E5535">
            <w:pPr>
              <w:spacing w:after="120"/>
            </w:pPr>
            <w:r>
              <w:t>Proposal for Supplement 5 to the 03</w:t>
            </w:r>
            <w:r w:rsidRPr="00D46133">
              <w:t xml:space="preserve"> series of am</w:t>
            </w:r>
            <w:r>
              <w:t>endments to UN Regulation No. 129 (Enhanced Child Restraint Systems)</w:t>
            </w:r>
          </w:p>
          <w:p w14:paraId="376A2094" w14:textId="288B3587" w:rsidR="000E5535" w:rsidRPr="00FC4B10" w:rsidRDefault="000E5535" w:rsidP="000E5535">
            <w:pPr>
              <w:spacing w:after="120"/>
            </w:pPr>
            <w:r w:rsidRPr="00DB2686">
              <w:rPr>
                <w:lang w:val="es-ES"/>
              </w:rPr>
              <w:t xml:space="preserve">(ECE/TRANS/WP.29/GRSP/68, para. </w:t>
            </w:r>
            <w:r>
              <w:t>22</w:t>
            </w:r>
            <w:r w:rsidRPr="00D46133">
              <w:t>, based</w:t>
            </w:r>
            <w:r>
              <w:t xml:space="preserve"> on </w:t>
            </w:r>
            <w:r w:rsidRPr="00D85F33">
              <w:t>ECE/TRANS/WP.29/GRSP/2020/</w:t>
            </w:r>
            <w:r>
              <w:t xml:space="preserve">15, </w:t>
            </w:r>
            <w:r w:rsidRPr="00D85F33">
              <w:t>ECE/TRANS/WP.29/GRSP/2020/</w:t>
            </w:r>
            <w:r>
              <w:t xml:space="preserve">16 and </w:t>
            </w:r>
            <w:r w:rsidRPr="00D85F33">
              <w:t>ECE/TRANS/WP.29/GRSP/2020/</w:t>
            </w:r>
            <w:r>
              <w:t>18 as amended by Annex III to the report)</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6EA6A0D7" w:rsidR="00F4421A" w:rsidRPr="00FC4B10" w:rsidRDefault="00523516" w:rsidP="002E5E61">
      <w:pPr>
        <w:keepNext/>
        <w:keepLines/>
        <w:spacing w:after="120"/>
        <w:ind w:left="1134" w:right="1134"/>
        <w:jc w:val="both"/>
      </w:pPr>
      <w:r w:rsidRPr="00523516">
        <w:rPr>
          <w:i/>
          <w:iCs/>
        </w:rPr>
        <w:t>Item 4.8.2,</w:t>
      </w:r>
      <w:r>
        <w:t xml:space="preserve"> amend to read</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9541D8" w:rsidRPr="00551128" w14:paraId="6E3F6008" w14:textId="77777777" w:rsidTr="46A6A81C">
        <w:trPr>
          <w:cantSplit/>
        </w:trPr>
        <w:tc>
          <w:tcPr>
            <w:tcW w:w="1000" w:type="dxa"/>
          </w:tcPr>
          <w:p w14:paraId="5DD9FD23" w14:textId="7F41BEEB" w:rsidR="009541D8" w:rsidRPr="00FC4B10" w:rsidRDefault="009541D8" w:rsidP="009B6B36">
            <w:pPr>
              <w:spacing w:after="120"/>
              <w:ind w:right="146"/>
              <w:jc w:val="right"/>
            </w:pPr>
            <w:r>
              <w:t>4.8</w:t>
            </w:r>
            <w:r w:rsidR="007D23B7">
              <w:t>.</w:t>
            </w:r>
            <w:r w:rsidR="009439F9">
              <w:t>2</w:t>
            </w:r>
            <w:r w:rsidR="00A550CF">
              <w:t>.</w:t>
            </w:r>
          </w:p>
        </w:tc>
        <w:tc>
          <w:tcPr>
            <w:tcW w:w="3253" w:type="dxa"/>
          </w:tcPr>
          <w:p w14:paraId="4BE71A90" w14:textId="77777777" w:rsidR="009541D8" w:rsidRDefault="007D23B7" w:rsidP="009B6B36">
            <w:pPr>
              <w:spacing w:after="120"/>
              <w:ind w:left="134"/>
            </w:pPr>
            <w:r>
              <w:t>ECE/TRANS/WP.29/2021/</w:t>
            </w:r>
            <w:r w:rsidR="00732C96">
              <w:t>82</w:t>
            </w:r>
          </w:p>
          <w:p w14:paraId="326828FE" w14:textId="77777777" w:rsidR="00830871" w:rsidRDefault="00830871" w:rsidP="009B6B36">
            <w:pPr>
              <w:spacing w:after="120"/>
              <w:ind w:left="134"/>
            </w:pPr>
          </w:p>
          <w:p w14:paraId="0ED0FCFD" w14:textId="07783078" w:rsidR="00830871" w:rsidRPr="001311BF" w:rsidRDefault="004B5968" w:rsidP="009B6B36">
            <w:pPr>
              <w:spacing w:after="120"/>
              <w:ind w:left="134"/>
              <w:rPr>
                <w:b/>
                <w:bCs/>
              </w:rPr>
            </w:pPr>
            <w:r w:rsidRPr="001311BF">
              <w:rPr>
                <w:b/>
                <w:bCs/>
              </w:rPr>
              <w:t>WP.29-184-05</w:t>
            </w:r>
          </w:p>
        </w:tc>
        <w:tc>
          <w:tcPr>
            <w:tcW w:w="4011" w:type="dxa"/>
          </w:tcPr>
          <w:p w14:paraId="1F545502" w14:textId="5919C922" w:rsidR="007D23B7" w:rsidRPr="00322E58" w:rsidRDefault="007D23B7" w:rsidP="007D23B7">
            <w:pPr>
              <w:widowControl w:val="0"/>
              <w:spacing w:after="120"/>
              <w:rPr>
                <w:bCs/>
              </w:rPr>
            </w:pPr>
            <w:r w:rsidRPr="00322E58">
              <w:rPr>
                <w:bCs/>
              </w:rPr>
              <w:t xml:space="preserve">Proposal for </w:t>
            </w:r>
            <w:r w:rsidR="00B637C3">
              <w:rPr>
                <w:bCs/>
              </w:rPr>
              <w:t>a new</w:t>
            </w:r>
            <w:r w:rsidRPr="00322E58">
              <w:rPr>
                <w:bCs/>
              </w:rPr>
              <w:t xml:space="preserve"> </w:t>
            </w:r>
            <w:r>
              <w:rPr>
                <w:bCs/>
              </w:rPr>
              <w:t>04</w:t>
            </w:r>
            <w:r w:rsidRPr="00322E58">
              <w:rPr>
                <w:bCs/>
              </w:rPr>
              <w:t xml:space="preserve"> series of amendments to UN Regulation No. </w:t>
            </w:r>
            <w:r>
              <w:rPr>
                <w:bCs/>
              </w:rPr>
              <w:t>79</w:t>
            </w:r>
            <w:r w:rsidRPr="00322E58">
              <w:rPr>
                <w:bCs/>
              </w:rPr>
              <w:t xml:space="preserve"> (</w:t>
            </w:r>
            <w:r>
              <w:rPr>
                <w:bCs/>
              </w:rPr>
              <w:t>Steering equipment</w:t>
            </w:r>
            <w:r w:rsidRPr="00322E58">
              <w:rPr>
                <w:bCs/>
              </w:rPr>
              <w:t>)</w:t>
            </w:r>
          </w:p>
          <w:p w14:paraId="02861E27" w14:textId="0FE16993" w:rsidR="009541D8" w:rsidRPr="00322E58" w:rsidRDefault="007D23B7" w:rsidP="007D23B7">
            <w:pPr>
              <w:widowControl w:val="0"/>
              <w:spacing w:after="120"/>
              <w:rPr>
                <w:bCs/>
              </w:rPr>
            </w:pPr>
            <w:r w:rsidRPr="00B319D2">
              <w:rPr>
                <w:lang w:val="es-ES"/>
              </w:rPr>
              <w:t>ECE/TRANS/WP.29/GRVA/9 para</w:t>
            </w:r>
            <w:r>
              <w:rPr>
                <w:lang w:val="es-ES"/>
              </w:rPr>
              <w:t>.</w:t>
            </w:r>
            <w:r w:rsidRPr="007D23B7">
              <w:rPr>
                <w:lang w:val="es-ES"/>
              </w:rPr>
              <w:t xml:space="preserve"> </w:t>
            </w:r>
            <w:r w:rsidRPr="46A6A81C">
              <w:rPr>
                <w:lang w:val="en-US"/>
              </w:rPr>
              <w:t xml:space="preserve">83, </w:t>
            </w:r>
            <w:r>
              <w:t>based on ECE/TRANS/WP.29/GRVA/2021/13 as amended in session</w:t>
            </w:r>
          </w:p>
        </w:tc>
      </w:tr>
    </w:tbl>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ECC12ED" w14:textId="77777777" w:rsidR="00A56526" w:rsidRDefault="004C3309" w:rsidP="007947BD">
      <w:pPr>
        <w:pStyle w:val="H4G"/>
        <w:keepNext w:val="0"/>
        <w:keepLines w:val="0"/>
      </w:pPr>
      <w:bookmarkStart w:id="1" w:name="_Hlk27043964"/>
      <w:r w:rsidRPr="000E31C1">
        <w:tab/>
      </w:r>
      <w:bookmarkStart w:id="2" w:name="_Hlk67054901"/>
      <w:r w:rsidRPr="000E31C1">
        <w:t>14.2.</w:t>
      </w:r>
      <w:r w:rsidRPr="000E31C1">
        <w:tab/>
        <w:t xml:space="preserve">Proposal for amendments to a </w:t>
      </w:r>
      <w:r w:rsidRPr="000E31C1">
        <w:rPr>
          <w:bCs/>
        </w:rPr>
        <w:t>UN GTR</w:t>
      </w:r>
      <w:r w:rsidRPr="000E31C1">
        <w:t>, if any</w:t>
      </w:r>
      <w:r w:rsidR="00A56526">
        <w:t>,</w:t>
      </w:r>
    </w:p>
    <w:p w14:paraId="79C3486E" w14:textId="2DC31D99" w:rsidR="004C3309" w:rsidRPr="00A56526" w:rsidRDefault="00A56526" w:rsidP="007947BD">
      <w:pPr>
        <w:pStyle w:val="H4G"/>
        <w:keepNext w:val="0"/>
        <w:keepLines w:val="0"/>
        <w:ind w:firstLine="0"/>
        <w:rPr>
          <w:i w:val="0"/>
          <w:iCs/>
        </w:rPr>
      </w:pPr>
      <w:r>
        <w:t xml:space="preserve"> </w:t>
      </w:r>
      <w:r w:rsidRPr="00A56526">
        <w:t>item 14.2.1</w:t>
      </w:r>
      <w:r>
        <w:rPr>
          <w:i w:val="0"/>
          <w:iCs/>
        </w:rPr>
        <w:t>, amend to read:</w:t>
      </w:r>
    </w:p>
    <w:p w14:paraId="53BE9B3F" w14:textId="213C9041" w:rsidR="004C3309" w:rsidRDefault="004C3309" w:rsidP="007947BD">
      <w:pPr>
        <w:pStyle w:val="H4G"/>
      </w:pPr>
      <w:r w:rsidRPr="000E31C1">
        <w:lastRenderedPageBreak/>
        <w:tab/>
        <w:t>14.2.1</w:t>
      </w:r>
      <w:r w:rsidR="0059540B">
        <w:t>.</w:t>
      </w:r>
      <w:r w:rsidRPr="000E31C1">
        <w:tab/>
        <w:t>Proposal for Amendment 3 to UN GTR No. 9 (Pedestrian protection)</w:t>
      </w:r>
    </w:p>
    <w:p w14:paraId="2B76C5D0" w14:textId="3B379DAA" w:rsidR="00771998" w:rsidRDefault="00771998" w:rsidP="007947BD">
      <w:pPr>
        <w:keepNext/>
        <w:keepLines/>
        <w:rPr>
          <w:b/>
          <w:bCs/>
        </w:rPr>
      </w:pPr>
      <w:r>
        <w:tab/>
      </w:r>
      <w:r>
        <w:tab/>
      </w:r>
      <w:r w:rsidR="007124B1" w:rsidRPr="001311BF">
        <w:rPr>
          <w:b/>
          <w:bCs/>
        </w:rPr>
        <w:t>(</w:t>
      </w:r>
      <w:r w:rsidR="008A642B">
        <w:rPr>
          <w:b/>
          <w:bCs/>
        </w:rPr>
        <w:t>W</w:t>
      </w:r>
      <w:r w:rsidRPr="001311BF">
        <w:rPr>
          <w:b/>
          <w:bCs/>
        </w:rPr>
        <w:t>ithdrawn</w:t>
      </w:r>
      <w:r w:rsidR="007124B1" w:rsidRPr="001311BF">
        <w:rPr>
          <w:b/>
          <w:bCs/>
        </w:rPr>
        <w:t>)</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695C54" w:rsidRPr="00695C54" w14:paraId="60484A9C" w14:textId="77777777" w:rsidTr="00E10368">
        <w:trPr>
          <w:cantSplit/>
        </w:trPr>
        <w:tc>
          <w:tcPr>
            <w:tcW w:w="1134" w:type="dxa"/>
          </w:tcPr>
          <w:p w14:paraId="541C209E" w14:textId="77777777" w:rsidR="00695C54" w:rsidRPr="00695C54" w:rsidRDefault="00695C54" w:rsidP="007947BD">
            <w:pPr>
              <w:keepNext/>
              <w:keepLines/>
              <w:spacing w:after="120"/>
              <w:ind w:right="274"/>
              <w:jc w:val="right"/>
              <w:rPr>
                <w:strike/>
              </w:rPr>
            </w:pPr>
          </w:p>
        </w:tc>
        <w:tc>
          <w:tcPr>
            <w:tcW w:w="2968" w:type="dxa"/>
            <w:shd w:val="clear" w:color="auto" w:fill="auto"/>
          </w:tcPr>
          <w:p w14:paraId="561C225E" w14:textId="77777777" w:rsidR="00695C54" w:rsidRPr="00695C54" w:rsidRDefault="00695C54" w:rsidP="007947BD">
            <w:pPr>
              <w:keepNext/>
              <w:keepLines/>
              <w:spacing w:after="120"/>
              <w:rPr>
                <w:strike/>
              </w:rPr>
            </w:pPr>
            <w:r w:rsidRPr="00695C54">
              <w:rPr>
                <w:strike/>
              </w:rPr>
              <w:t>ECE/TRANS/WP.29/2021/53</w:t>
            </w:r>
          </w:p>
        </w:tc>
        <w:tc>
          <w:tcPr>
            <w:tcW w:w="4403" w:type="dxa"/>
            <w:shd w:val="clear" w:color="auto" w:fill="auto"/>
          </w:tcPr>
          <w:p w14:paraId="105F493E" w14:textId="77777777" w:rsidR="00695C54" w:rsidRPr="00695C54" w:rsidRDefault="00695C54" w:rsidP="007947BD">
            <w:pPr>
              <w:keepNext/>
              <w:keepLines/>
              <w:spacing w:after="120"/>
              <w:rPr>
                <w:strike/>
              </w:rPr>
            </w:pPr>
            <w:r w:rsidRPr="00695C54">
              <w:rPr>
                <w:strike/>
              </w:rPr>
              <w:t>Proposal for Amendment 3 to UN GTR No. 9</w:t>
            </w:r>
          </w:p>
          <w:p w14:paraId="328981E0" w14:textId="77777777" w:rsidR="00695C54" w:rsidRPr="00695C54" w:rsidRDefault="00695C54" w:rsidP="007947BD">
            <w:pPr>
              <w:keepNext/>
              <w:keepLines/>
              <w:spacing w:after="120"/>
              <w:rPr>
                <w:bCs/>
                <w:strike/>
              </w:rPr>
            </w:pPr>
            <w:r w:rsidRPr="00695C54">
              <w:rPr>
                <w:strike/>
                <w:lang w:val="es-ES_tradnl"/>
              </w:rPr>
              <w:t xml:space="preserve">(ECE/TRANS/WP.29/GRSP/67, para. </w:t>
            </w:r>
            <w:r w:rsidRPr="00695C54">
              <w:rPr>
                <w:strike/>
              </w:rPr>
              <w:t>5, based on ECE/TRANS/WP.29/GRSP/2014/5 as amended by Annex II to the report)</w:t>
            </w:r>
          </w:p>
        </w:tc>
      </w:tr>
      <w:tr w:rsidR="00695C54" w:rsidRPr="00695C54" w14:paraId="2E7990EE" w14:textId="77777777" w:rsidTr="00E10368">
        <w:trPr>
          <w:cantSplit/>
        </w:trPr>
        <w:tc>
          <w:tcPr>
            <w:tcW w:w="1134" w:type="dxa"/>
          </w:tcPr>
          <w:p w14:paraId="50633383" w14:textId="77777777" w:rsidR="00695C54" w:rsidRPr="00695C54" w:rsidRDefault="00695C54" w:rsidP="007947BD">
            <w:pPr>
              <w:keepNext/>
              <w:keepLines/>
              <w:spacing w:after="120"/>
              <w:ind w:right="274"/>
              <w:jc w:val="right"/>
              <w:rPr>
                <w:strike/>
              </w:rPr>
            </w:pPr>
          </w:p>
        </w:tc>
        <w:tc>
          <w:tcPr>
            <w:tcW w:w="2968" w:type="dxa"/>
            <w:shd w:val="clear" w:color="auto" w:fill="auto"/>
          </w:tcPr>
          <w:p w14:paraId="08BC1790" w14:textId="77777777" w:rsidR="00695C54" w:rsidRPr="00695C54" w:rsidRDefault="00695C54" w:rsidP="007947BD">
            <w:pPr>
              <w:keepNext/>
              <w:keepLines/>
              <w:spacing w:after="120"/>
              <w:rPr>
                <w:strike/>
              </w:rPr>
            </w:pPr>
            <w:r w:rsidRPr="00695C54">
              <w:rPr>
                <w:strike/>
              </w:rPr>
              <w:t>ECE/TRANS/WP.29/2021/54</w:t>
            </w:r>
          </w:p>
        </w:tc>
        <w:tc>
          <w:tcPr>
            <w:tcW w:w="4403" w:type="dxa"/>
            <w:shd w:val="clear" w:color="auto" w:fill="auto"/>
          </w:tcPr>
          <w:p w14:paraId="32E0A32A" w14:textId="77777777" w:rsidR="00695C54" w:rsidRPr="00695C54" w:rsidRDefault="00695C54" w:rsidP="007947BD">
            <w:pPr>
              <w:keepNext/>
              <w:keepLines/>
              <w:spacing w:after="120"/>
              <w:rPr>
                <w:strike/>
              </w:rPr>
            </w:pPr>
            <w:r w:rsidRPr="00695C54">
              <w:rPr>
                <w:strike/>
              </w:rPr>
              <w:t>Final progress report</w:t>
            </w:r>
          </w:p>
          <w:p w14:paraId="6EE05068" w14:textId="77777777" w:rsidR="00695C54" w:rsidRPr="00695C54" w:rsidRDefault="00695C54" w:rsidP="007947BD">
            <w:pPr>
              <w:keepNext/>
              <w:keepLines/>
              <w:spacing w:after="120"/>
              <w:rPr>
                <w:bCs/>
                <w:strike/>
              </w:rPr>
            </w:pPr>
            <w:r w:rsidRPr="00695C54">
              <w:rPr>
                <w:strike/>
              </w:rPr>
              <w:t>(ECE/TRANS/WP.29/GRSP/67, para. 5, based on ECE/TRANS/WP.29/GRSP/2012/2 as amended by Annex II to the report)</w:t>
            </w:r>
          </w:p>
        </w:tc>
      </w:tr>
    </w:tbl>
    <w:bookmarkEnd w:id="1"/>
    <w:bookmarkEnd w:id="2"/>
    <w:p w14:paraId="480F0CA6" w14:textId="1C544182" w:rsidR="004D0853" w:rsidRPr="00FC4B10" w:rsidRDefault="004D0853" w:rsidP="0043299C">
      <w:pPr>
        <w:pStyle w:val="H4G"/>
      </w:pPr>
      <w:r w:rsidRPr="00FC4B10">
        <w:tab/>
      </w:r>
      <w:bookmarkStart w:id="3"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3"/>
      <w:r w:rsidR="008F5A0B">
        <w:t>,</w:t>
      </w:r>
      <w:r w:rsidR="00F84603">
        <w:t xml:space="preserve"> Documentation,</w:t>
      </w:r>
      <w:r w:rsidR="008F5A0B">
        <w:t xml:space="preserve"> </w:t>
      </w:r>
      <w:r w:rsidR="00F84603" w:rsidRPr="00F84603">
        <w:rPr>
          <w:i w:val="0"/>
          <w:iCs/>
        </w:rPr>
        <w:t>amend to read</w:t>
      </w:r>
      <w:r w:rsidR="00F84603" w:rsidRPr="00937364">
        <w:rPr>
          <w:i w:val="0"/>
          <w:iCs/>
        </w:rPr>
        <w:t>:</w:t>
      </w:r>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1311BF" w:rsidRPr="001311BF" w14:paraId="78F09D33" w14:textId="77777777" w:rsidTr="004D0853">
        <w:trPr>
          <w:cantSplit/>
        </w:trPr>
        <w:tc>
          <w:tcPr>
            <w:tcW w:w="3366" w:type="dxa"/>
          </w:tcPr>
          <w:p w14:paraId="1CA042A1" w14:textId="4F8DCF6E" w:rsidR="00760DDA" w:rsidRPr="001311BF" w:rsidRDefault="00760DDA" w:rsidP="00760DDA">
            <w:pPr>
              <w:pStyle w:val="SingleTxtG"/>
              <w:ind w:left="0" w:right="0"/>
              <w:jc w:val="left"/>
              <w:rPr>
                <w:b/>
                <w:bCs/>
              </w:rPr>
            </w:pPr>
            <w:r w:rsidRPr="001311BF">
              <w:rPr>
                <w:b/>
                <w:bCs/>
              </w:rPr>
              <w:t>ECE/TRANS/WP.29/</w:t>
            </w:r>
            <w:r w:rsidR="00331176">
              <w:rPr>
                <w:b/>
                <w:bCs/>
              </w:rPr>
              <w:t>2021/83</w:t>
            </w:r>
          </w:p>
        </w:tc>
        <w:tc>
          <w:tcPr>
            <w:tcW w:w="4005" w:type="dxa"/>
          </w:tcPr>
          <w:p w14:paraId="52E50DF9" w14:textId="586BF619" w:rsidR="00760DDA" w:rsidRPr="001311BF" w:rsidRDefault="00760DDA" w:rsidP="00760DDA">
            <w:pPr>
              <w:pStyle w:val="SingleTxtG"/>
              <w:keepNext/>
              <w:ind w:left="0" w:right="0"/>
              <w:jc w:val="left"/>
              <w:rPr>
                <w:b/>
                <w:bCs/>
              </w:rPr>
            </w:pPr>
            <w:r w:rsidRPr="001311BF">
              <w:rPr>
                <w:b/>
                <w:bCs/>
              </w:rPr>
              <w:t>Proposal for an amendment to the Authorization for the development of amendments to UN</w:t>
            </w:r>
            <w:r w:rsidR="00844864">
              <w:rPr>
                <w:b/>
                <w:bCs/>
              </w:rPr>
              <w:t xml:space="preserve"> </w:t>
            </w:r>
            <w:r w:rsidRPr="001311BF">
              <w:rPr>
                <w:b/>
                <w:bCs/>
              </w:rPr>
              <w:t xml:space="preserve">GTR No. 9 (Pedestrian safety) </w:t>
            </w:r>
          </w:p>
          <w:p w14:paraId="4B28D7EE" w14:textId="4C0C5FDF" w:rsidR="00760DDA" w:rsidRPr="001311BF" w:rsidRDefault="00760DDA" w:rsidP="00760DDA">
            <w:pPr>
              <w:pStyle w:val="SingleTxtG"/>
              <w:ind w:left="0" w:right="0"/>
              <w:jc w:val="left"/>
              <w:rPr>
                <w:b/>
                <w:bCs/>
              </w:rPr>
            </w:pPr>
            <w:r w:rsidRPr="001311BF">
              <w:rPr>
                <w:b/>
                <w:bCs/>
              </w:rPr>
              <w:t>(ECE/TRANS/W</w:t>
            </w:r>
            <w:r w:rsidR="00BA1DCB">
              <w:rPr>
                <w:b/>
                <w:bCs/>
              </w:rPr>
              <w:t>P</w:t>
            </w:r>
            <w:r w:rsidRPr="001311BF">
              <w:rPr>
                <w:b/>
                <w:bCs/>
              </w:rPr>
              <w:t>.29/GRSP/</w:t>
            </w:r>
            <w:r w:rsidR="005E7C54">
              <w:rPr>
                <w:b/>
                <w:bCs/>
              </w:rPr>
              <w:t>69</w:t>
            </w:r>
            <w:r w:rsidRPr="001311BF">
              <w:rPr>
                <w:b/>
                <w:bCs/>
              </w:rPr>
              <w:t>, para.</w:t>
            </w:r>
            <w:r w:rsidR="005E7C54">
              <w:rPr>
                <w:b/>
                <w:bCs/>
              </w:rPr>
              <w:t xml:space="preserve"> 4</w:t>
            </w:r>
            <w:r w:rsidRPr="001311BF">
              <w:rPr>
                <w:b/>
                <w:bCs/>
              </w:rPr>
              <w:t xml:space="preserve"> based on GRSP-69-43/Rev.1)</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5B3A8269" w14:textId="08FEAAC6"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r w:rsidR="005A4992">
        <w:rPr>
          <w:u w:val="single"/>
        </w:rPr>
        <w:tab/>
      </w:r>
    </w:p>
    <w:sectPr w:rsidR="002E4632" w:rsidRPr="00FC4B10" w:rsidSect="004D499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3023" w14:textId="77777777" w:rsidR="00D64D2B" w:rsidRDefault="00D64D2B"/>
  </w:endnote>
  <w:endnote w:type="continuationSeparator" w:id="0">
    <w:p w14:paraId="0CD8B4FE" w14:textId="77777777" w:rsidR="00D64D2B" w:rsidRDefault="00D64D2B"/>
  </w:endnote>
  <w:endnote w:type="continuationNotice" w:id="1">
    <w:p w14:paraId="64568544" w14:textId="77777777" w:rsidR="00D64D2B" w:rsidRDefault="00D64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452E" w14:textId="77777777" w:rsidR="00D64D2B" w:rsidRPr="000B175B" w:rsidRDefault="00D64D2B" w:rsidP="000B175B">
      <w:pPr>
        <w:tabs>
          <w:tab w:val="right" w:pos="2155"/>
        </w:tabs>
        <w:spacing w:after="80"/>
        <w:ind w:left="680"/>
        <w:rPr>
          <w:u w:val="single"/>
        </w:rPr>
      </w:pPr>
      <w:r>
        <w:rPr>
          <w:u w:val="single"/>
        </w:rPr>
        <w:tab/>
      </w:r>
    </w:p>
  </w:footnote>
  <w:footnote w:type="continuationSeparator" w:id="0">
    <w:p w14:paraId="22F93030" w14:textId="77777777" w:rsidR="00D64D2B" w:rsidRPr="00FC68B7" w:rsidRDefault="00D64D2B" w:rsidP="00FC68B7">
      <w:pPr>
        <w:tabs>
          <w:tab w:val="left" w:pos="2155"/>
        </w:tabs>
        <w:spacing w:after="80"/>
        <w:ind w:left="680"/>
        <w:rPr>
          <w:u w:val="single"/>
        </w:rPr>
      </w:pPr>
      <w:r>
        <w:rPr>
          <w:u w:val="single"/>
        </w:rPr>
        <w:tab/>
      </w:r>
    </w:p>
  </w:footnote>
  <w:footnote w:type="continuationNotice" w:id="1">
    <w:p w14:paraId="2401FF0D" w14:textId="77777777" w:rsidR="00D64D2B" w:rsidRDefault="00D64D2B"/>
  </w:footnote>
  <w:footnote w:id="2">
    <w:p w14:paraId="067039E5" w14:textId="4A506494" w:rsidR="008B3275" w:rsidRPr="0075587B" w:rsidRDefault="008B327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0027122E" w:rsidRPr="008532F4">
          <w:rPr>
            <w:rStyle w:val="Hyperlink"/>
            <w:lang w:val="en-US"/>
          </w:rPr>
          <w:t>www.unece.org/transport/vehicle-regulations</w:t>
        </w:r>
      </w:hyperlink>
      <w:r w:rsidR="0027122E">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sidR="00276788">
        <w:rPr>
          <w:lang w:val="en-US"/>
        </w:rPr>
        <w:t>Door 40</w:t>
      </w:r>
      <w:r w:rsidRPr="0075587B">
        <w:rPr>
          <w:lang w:val="en-US"/>
        </w:rPr>
        <w:t xml:space="preserve">, </w:t>
      </w:r>
      <w:r w:rsidR="00276788">
        <w:rPr>
          <w:lang w:val="en-US"/>
        </w:rPr>
        <w:t>second</w:t>
      </w:r>
      <w:r w:rsidR="00276788" w:rsidRPr="0075587B">
        <w:rPr>
          <w:lang w:val="en-US"/>
        </w:rPr>
        <w:t xml:space="preserve"> </w:t>
      </w:r>
      <w:r w:rsidRPr="0075587B">
        <w:rPr>
          <w:lang w:val="en-US"/>
        </w:rPr>
        <w:t xml:space="preserve">floor, </w:t>
      </w:r>
      <w:r w:rsidR="00276788">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43185DCB" w14:textId="4301DBCE" w:rsidR="008B3275" w:rsidRPr="0075587B" w:rsidRDefault="008B3275"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C11262">
        <w:t>(</w:t>
      </w:r>
      <w:hyperlink r:id="rId2" w:history="1">
        <w:r w:rsidR="007C076C" w:rsidRPr="00C11262">
          <w:rPr>
            <w:rStyle w:val="Hyperlink"/>
          </w:rPr>
          <w:t>https://indico.un.org/event/35349/</w:t>
        </w:r>
      </w:hyperlink>
      <w:r w:rsidRPr="00C11262">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hyperlink r:id="rId3" w:history="1">
        <w:r w:rsidR="00033D5E" w:rsidRPr="008532F4">
          <w:rPr>
            <w:rStyle w:val="Hyperlink"/>
          </w:rPr>
          <w:t>www.unece.org/practical-information-delegates</w:t>
        </w:r>
      </w:hyperlink>
      <w:r w:rsidR="00033D5E">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EF8F" w14:textId="2DFE1FF1" w:rsidR="008B3275" w:rsidRPr="003F7FC0" w:rsidRDefault="008B3275" w:rsidP="000864B8">
    <w:pPr>
      <w:pStyle w:val="Header"/>
    </w:pPr>
    <w:r w:rsidRPr="003F7FC0">
      <w:t>ECE/TRANS/WP.29/11</w:t>
    </w:r>
    <w:r>
      <w:t>58</w:t>
    </w:r>
    <w:r w:rsidR="00817612">
      <w:t>/</w:t>
    </w:r>
    <w:r w:rsidR="00331176">
      <w:t>Ad</w:t>
    </w:r>
    <w:r w:rsidR="00817612">
      <w:t>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7DBB" w14:textId="180D81A1" w:rsidR="008B3275" w:rsidRPr="003F7FC0" w:rsidRDefault="008B3275" w:rsidP="000864B8">
    <w:pPr>
      <w:pStyle w:val="Header"/>
      <w:jc w:val="right"/>
    </w:pPr>
    <w:r>
      <w:t>ECE/TRANS/WP.29/1158</w:t>
    </w:r>
    <w:r w:rsidR="00817612">
      <w:t>/A</w:t>
    </w:r>
    <w:r w:rsidR="00331176">
      <w:t>d</w:t>
    </w:r>
    <w:r w:rsidR="00817612">
      <w:t>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0609A"/>
    <w:rsid w:val="00010EAC"/>
    <w:rsid w:val="0001139F"/>
    <w:rsid w:val="0001337A"/>
    <w:rsid w:val="00013B6B"/>
    <w:rsid w:val="0001517E"/>
    <w:rsid w:val="00015A19"/>
    <w:rsid w:val="00016AAF"/>
    <w:rsid w:val="000170DD"/>
    <w:rsid w:val="00017BF1"/>
    <w:rsid w:val="00020E03"/>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3D5E"/>
    <w:rsid w:val="00035B18"/>
    <w:rsid w:val="0003638B"/>
    <w:rsid w:val="000401E3"/>
    <w:rsid w:val="00040C9F"/>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54C6"/>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BD9"/>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7039"/>
    <w:rsid w:val="00087FB1"/>
    <w:rsid w:val="000919CA"/>
    <w:rsid w:val="00091CCC"/>
    <w:rsid w:val="000921A5"/>
    <w:rsid w:val="000923D7"/>
    <w:rsid w:val="000931C0"/>
    <w:rsid w:val="00093675"/>
    <w:rsid w:val="00093FB3"/>
    <w:rsid w:val="000946D6"/>
    <w:rsid w:val="0009483B"/>
    <w:rsid w:val="000969B3"/>
    <w:rsid w:val="000A2441"/>
    <w:rsid w:val="000A2D5D"/>
    <w:rsid w:val="000A365C"/>
    <w:rsid w:val="000A53FB"/>
    <w:rsid w:val="000B01E4"/>
    <w:rsid w:val="000B025F"/>
    <w:rsid w:val="000B0595"/>
    <w:rsid w:val="000B175B"/>
    <w:rsid w:val="000B247A"/>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4531"/>
    <w:rsid w:val="000E5535"/>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075FA"/>
    <w:rsid w:val="0011021E"/>
    <w:rsid w:val="001103AA"/>
    <w:rsid w:val="00110A4B"/>
    <w:rsid w:val="00111AEE"/>
    <w:rsid w:val="00113600"/>
    <w:rsid w:val="001139BE"/>
    <w:rsid w:val="001139FF"/>
    <w:rsid w:val="0011504F"/>
    <w:rsid w:val="0011541D"/>
    <w:rsid w:val="00115613"/>
    <w:rsid w:val="00115DB1"/>
    <w:rsid w:val="00115EFA"/>
    <w:rsid w:val="0011623A"/>
    <w:rsid w:val="00116312"/>
    <w:rsid w:val="0011666B"/>
    <w:rsid w:val="0011694B"/>
    <w:rsid w:val="00116D33"/>
    <w:rsid w:val="00117537"/>
    <w:rsid w:val="00117935"/>
    <w:rsid w:val="00117B41"/>
    <w:rsid w:val="00120BDA"/>
    <w:rsid w:val="0012270C"/>
    <w:rsid w:val="00122C7C"/>
    <w:rsid w:val="00123DED"/>
    <w:rsid w:val="001243A8"/>
    <w:rsid w:val="001272BD"/>
    <w:rsid w:val="001301C2"/>
    <w:rsid w:val="001311BF"/>
    <w:rsid w:val="0013206A"/>
    <w:rsid w:val="00133054"/>
    <w:rsid w:val="001346A9"/>
    <w:rsid w:val="0013608F"/>
    <w:rsid w:val="001364A9"/>
    <w:rsid w:val="00136A5A"/>
    <w:rsid w:val="00136C87"/>
    <w:rsid w:val="00136E13"/>
    <w:rsid w:val="00136EAF"/>
    <w:rsid w:val="001373E9"/>
    <w:rsid w:val="001379E1"/>
    <w:rsid w:val="0014047E"/>
    <w:rsid w:val="001423B3"/>
    <w:rsid w:val="00144E3C"/>
    <w:rsid w:val="0014699A"/>
    <w:rsid w:val="00146E5F"/>
    <w:rsid w:val="00150717"/>
    <w:rsid w:val="00153C28"/>
    <w:rsid w:val="00154737"/>
    <w:rsid w:val="00155C8E"/>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380"/>
    <w:rsid w:val="0017687E"/>
    <w:rsid w:val="00177994"/>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381C"/>
    <w:rsid w:val="001B472D"/>
    <w:rsid w:val="001B48EC"/>
    <w:rsid w:val="001B4A0F"/>
    <w:rsid w:val="001B4B04"/>
    <w:rsid w:val="001B4B52"/>
    <w:rsid w:val="001B7DB1"/>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088C"/>
    <w:rsid w:val="001E16FB"/>
    <w:rsid w:val="001E1824"/>
    <w:rsid w:val="001E27DE"/>
    <w:rsid w:val="001E32E1"/>
    <w:rsid w:val="001E3DB4"/>
    <w:rsid w:val="001E4AC8"/>
    <w:rsid w:val="001E516F"/>
    <w:rsid w:val="001E5399"/>
    <w:rsid w:val="001E595E"/>
    <w:rsid w:val="001E5ED7"/>
    <w:rsid w:val="001E5F56"/>
    <w:rsid w:val="001E64DA"/>
    <w:rsid w:val="001E75DF"/>
    <w:rsid w:val="001E7B62"/>
    <w:rsid w:val="001E7B67"/>
    <w:rsid w:val="001F093B"/>
    <w:rsid w:val="001F1A8E"/>
    <w:rsid w:val="001F2F1A"/>
    <w:rsid w:val="001F3324"/>
    <w:rsid w:val="001F3F03"/>
    <w:rsid w:val="001F433E"/>
    <w:rsid w:val="001F5097"/>
    <w:rsid w:val="001F6D9D"/>
    <w:rsid w:val="00200886"/>
    <w:rsid w:val="00200C07"/>
    <w:rsid w:val="002012A4"/>
    <w:rsid w:val="002012E5"/>
    <w:rsid w:val="002013B4"/>
    <w:rsid w:val="00202121"/>
    <w:rsid w:val="00202DA8"/>
    <w:rsid w:val="00205290"/>
    <w:rsid w:val="00207647"/>
    <w:rsid w:val="002077FA"/>
    <w:rsid w:val="00210679"/>
    <w:rsid w:val="00211E0B"/>
    <w:rsid w:val="002126C5"/>
    <w:rsid w:val="00213421"/>
    <w:rsid w:val="00213AB8"/>
    <w:rsid w:val="00213F4A"/>
    <w:rsid w:val="00214A17"/>
    <w:rsid w:val="00214E02"/>
    <w:rsid w:val="00215AE7"/>
    <w:rsid w:val="00220873"/>
    <w:rsid w:val="0022102B"/>
    <w:rsid w:val="00221444"/>
    <w:rsid w:val="0022277C"/>
    <w:rsid w:val="00222869"/>
    <w:rsid w:val="00223740"/>
    <w:rsid w:val="0022532C"/>
    <w:rsid w:val="002256FB"/>
    <w:rsid w:val="0022592A"/>
    <w:rsid w:val="00227805"/>
    <w:rsid w:val="00227F24"/>
    <w:rsid w:val="002314F7"/>
    <w:rsid w:val="0023156C"/>
    <w:rsid w:val="00233033"/>
    <w:rsid w:val="002337EE"/>
    <w:rsid w:val="00234E7F"/>
    <w:rsid w:val="002362FE"/>
    <w:rsid w:val="002363A7"/>
    <w:rsid w:val="00236405"/>
    <w:rsid w:val="0024031C"/>
    <w:rsid w:val="00240642"/>
    <w:rsid w:val="00240845"/>
    <w:rsid w:val="00240B94"/>
    <w:rsid w:val="0024198D"/>
    <w:rsid w:val="00242089"/>
    <w:rsid w:val="00242984"/>
    <w:rsid w:val="00243AC0"/>
    <w:rsid w:val="0024455B"/>
    <w:rsid w:val="00244E7B"/>
    <w:rsid w:val="00244F55"/>
    <w:rsid w:val="002452FD"/>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122E"/>
    <w:rsid w:val="00272BCA"/>
    <w:rsid w:val="00273477"/>
    <w:rsid w:val="0027349A"/>
    <w:rsid w:val="00275540"/>
    <w:rsid w:val="0027575F"/>
    <w:rsid w:val="00275C0C"/>
    <w:rsid w:val="00276526"/>
    <w:rsid w:val="00276788"/>
    <w:rsid w:val="00276B28"/>
    <w:rsid w:val="0027742E"/>
    <w:rsid w:val="0028165E"/>
    <w:rsid w:val="002817A1"/>
    <w:rsid w:val="00281B21"/>
    <w:rsid w:val="00283154"/>
    <w:rsid w:val="00283327"/>
    <w:rsid w:val="00283689"/>
    <w:rsid w:val="00283748"/>
    <w:rsid w:val="002845C8"/>
    <w:rsid w:val="002845F6"/>
    <w:rsid w:val="002849E4"/>
    <w:rsid w:val="00285393"/>
    <w:rsid w:val="00285CB0"/>
    <w:rsid w:val="00286B4D"/>
    <w:rsid w:val="002872F6"/>
    <w:rsid w:val="00287BBE"/>
    <w:rsid w:val="00287F18"/>
    <w:rsid w:val="0029036B"/>
    <w:rsid w:val="00291E79"/>
    <w:rsid w:val="00293965"/>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0B0"/>
    <w:rsid w:val="002B11C9"/>
    <w:rsid w:val="002B11D6"/>
    <w:rsid w:val="002B17F4"/>
    <w:rsid w:val="002B2642"/>
    <w:rsid w:val="002B29CB"/>
    <w:rsid w:val="002B2A09"/>
    <w:rsid w:val="002B2B2D"/>
    <w:rsid w:val="002B2FD5"/>
    <w:rsid w:val="002B3656"/>
    <w:rsid w:val="002B42CD"/>
    <w:rsid w:val="002B4EB0"/>
    <w:rsid w:val="002B5047"/>
    <w:rsid w:val="002B57D9"/>
    <w:rsid w:val="002B6DFB"/>
    <w:rsid w:val="002B74B1"/>
    <w:rsid w:val="002B7CD2"/>
    <w:rsid w:val="002C019B"/>
    <w:rsid w:val="002C026E"/>
    <w:rsid w:val="002C0366"/>
    <w:rsid w:val="002C058B"/>
    <w:rsid w:val="002C08C5"/>
    <w:rsid w:val="002C0DEB"/>
    <w:rsid w:val="002C1A07"/>
    <w:rsid w:val="002C32E8"/>
    <w:rsid w:val="002C3342"/>
    <w:rsid w:val="002C4CDF"/>
    <w:rsid w:val="002C5812"/>
    <w:rsid w:val="002C677D"/>
    <w:rsid w:val="002C677E"/>
    <w:rsid w:val="002C6E89"/>
    <w:rsid w:val="002C7AB2"/>
    <w:rsid w:val="002D0755"/>
    <w:rsid w:val="002D10DD"/>
    <w:rsid w:val="002D226A"/>
    <w:rsid w:val="002D24C5"/>
    <w:rsid w:val="002D3458"/>
    <w:rsid w:val="002D3A22"/>
    <w:rsid w:val="002D3A61"/>
    <w:rsid w:val="002D3AE3"/>
    <w:rsid w:val="002D4617"/>
    <w:rsid w:val="002D463F"/>
    <w:rsid w:val="002D4643"/>
    <w:rsid w:val="002E0556"/>
    <w:rsid w:val="002E16F9"/>
    <w:rsid w:val="002E381B"/>
    <w:rsid w:val="002E4632"/>
    <w:rsid w:val="002E48D3"/>
    <w:rsid w:val="002E4E88"/>
    <w:rsid w:val="002E562F"/>
    <w:rsid w:val="002E5E61"/>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0717"/>
    <w:rsid w:val="003217FA"/>
    <w:rsid w:val="0032189B"/>
    <w:rsid w:val="00321E17"/>
    <w:rsid w:val="0032266A"/>
    <w:rsid w:val="003229D8"/>
    <w:rsid w:val="003233B8"/>
    <w:rsid w:val="00324BB3"/>
    <w:rsid w:val="00326A70"/>
    <w:rsid w:val="00330080"/>
    <w:rsid w:val="00331134"/>
    <w:rsid w:val="00331176"/>
    <w:rsid w:val="00331A3F"/>
    <w:rsid w:val="00334E0D"/>
    <w:rsid w:val="00335E83"/>
    <w:rsid w:val="003371EF"/>
    <w:rsid w:val="0033743D"/>
    <w:rsid w:val="003376A5"/>
    <w:rsid w:val="00341991"/>
    <w:rsid w:val="00342B00"/>
    <w:rsid w:val="00343F01"/>
    <w:rsid w:val="003447CA"/>
    <w:rsid w:val="00344D8B"/>
    <w:rsid w:val="00345229"/>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8E7"/>
    <w:rsid w:val="00365F02"/>
    <w:rsid w:val="00367B32"/>
    <w:rsid w:val="00371178"/>
    <w:rsid w:val="00372BA4"/>
    <w:rsid w:val="00372BD6"/>
    <w:rsid w:val="00372CB2"/>
    <w:rsid w:val="00372E4E"/>
    <w:rsid w:val="003761E9"/>
    <w:rsid w:val="003768B9"/>
    <w:rsid w:val="003812B2"/>
    <w:rsid w:val="0038324A"/>
    <w:rsid w:val="00383695"/>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45F6"/>
    <w:rsid w:val="003A5BA5"/>
    <w:rsid w:val="003A6810"/>
    <w:rsid w:val="003A6A61"/>
    <w:rsid w:val="003A771D"/>
    <w:rsid w:val="003A78C9"/>
    <w:rsid w:val="003B1258"/>
    <w:rsid w:val="003B47F8"/>
    <w:rsid w:val="003B4D10"/>
    <w:rsid w:val="003B5240"/>
    <w:rsid w:val="003B595B"/>
    <w:rsid w:val="003B5C43"/>
    <w:rsid w:val="003C00DC"/>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79A"/>
    <w:rsid w:val="003D4B23"/>
    <w:rsid w:val="003D5AB3"/>
    <w:rsid w:val="003D5B6B"/>
    <w:rsid w:val="003D6345"/>
    <w:rsid w:val="003D63C6"/>
    <w:rsid w:val="003D6598"/>
    <w:rsid w:val="003D6872"/>
    <w:rsid w:val="003D68CF"/>
    <w:rsid w:val="003E06E2"/>
    <w:rsid w:val="003E130E"/>
    <w:rsid w:val="003E186B"/>
    <w:rsid w:val="003E2069"/>
    <w:rsid w:val="003E2D7B"/>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6666"/>
    <w:rsid w:val="0040739C"/>
    <w:rsid w:val="00407B60"/>
    <w:rsid w:val="00410376"/>
    <w:rsid w:val="00410C89"/>
    <w:rsid w:val="0041198E"/>
    <w:rsid w:val="004123E3"/>
    <w:rsid w:val="00413088"/>
    <w:rsid w:val="00413157"/>
    <w:rsid w:val="00415797"/>
    <w:rsid w:val="00417822"/>
    <w:rsid w:val="00417AC7"/>
    <w:rsid w:val="00420C95"/>
    <w:rsid w:val="00420F20"/>
    <w:rsid w:val="00422E03"/>
    <w:rsid w:val="0042422C"/>
    <w:rsid w:val="004246D4"/>
    <w:rsid w:val="00425A06"/>
    <w:rsid w:val="00425A34"/>
    <w:rsid w:val="00425A71"/>
    <w:rsid w:val="0042608F"/>
    <w:rsid w:val="00426B9B"/>
    <w:rsid w:val="0042719C"/>
    <w:rsid w:val="00427A09"/>
    <w:rsid w:val="004323D6"/>
    <w:rsid w:val="004325CB"/>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4954"/>
    <w:rsid w:val="00475911"/>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0B"/>
    <w:rsid w:val="004954A4"/>
    <w:rsid w:val="00495504"/>
    <w:rsid w:val="004965EE"/>
    <w:rsid w:val="004967CA"/>
    <w:rsid w:val="0049708D"/>
    <w:rsid w:val="004A01C7"/>
    <w:rsid w:val="004A15A7"/>
    <w:rsid w:val="004A419B"/>
    <w:rsid w:val="004A45DE"/>
    <w:rsid w:val="004A4844"/>
    <w:rsid w:val="004A4F1F"/>
    <w:rsid w:val="004A53D1"/>
    <w:rsid w:val="004A587A"/>
    <w:rsid w:val="004A6B30"/>
    <w:rsid w:val="004A7494"/>
    <w:rsid w:val="004A7BCC"/>
    <w:rsid w:val="004B0D2D"/>
    <w:rsid w:val="004B153C"/>
    <w:rsid w:val="004B155E"/>
    <w:rsid w:val="004B1BBE"/>
    <w:rsid w:val="004B5968"/>
    <w:rsid w:val="004B5F9D"/>
    <w:rsid w:val="004B67F2"/>
    <w:rsid w:val="004B787D"/>
    <w:rsid w:val="004C2461"/>
    <w:rsid w:val="004C24C2"/>
    <w:rsid w:val="004C2FA6"/>
    <w:rsid w:val="004C3309"/>
    <w:rsid w:val="004C3685"/>
    <w:rsid w:val="004C416A"/>
    <w:rsid w:val="004C41CB"/>
    <w:rsid w:val="004C427C"/>
    <w:rsid w:val="004C4B57"/>
    <w:rsid w:val="004C6A8C"/>
    <w:rsid w:val="004C6BA1"/>
    <w:rsid w:val="004C7462"/>
    <w:rsid w:val="004C7554"/>
    <w:rsid w:val="004D043B"/>
    <w:rsid w:val="004D0853"/>
    <w:rsid w:val="004D105D"/>
    <w:rsid w:val="004D28C2"/>
    <w:rsid w:val="004D34A6"/>
    <w:rsid w:val="004D3603"/>
    <w:rsid w:val="004D499A"/>
    <w:rsid w:val="004D6CCA"/>
    <w:rsid w:val="004D6E86"/>
    <w:rsid w:val="004D7A41"/>
    <w:rsid w:val="004E14BC"/>
    <w:rsid w:val="004E3395"/>
    <w:rsid w:val="004E3AF7"/>
    <w:rsid w:val="004E426B"/>
    <w:rsid w:val="004E72C4"/>
    <w:rsid w:val="004E77B2"/>
    <w:rsid w:val="004F0444"/>
    <w:rsid w:val="004F182C"/>
    <w:rsid w:val="004F22A8"/>
    <w:rsid w:val="004F25C7"/>
    <w:rsid w:val="004F2618"/>
    <w:rsid w:val="004F2E5D"/>
    <w:rsid w:val="004F3A4D"/>
    <w:rsid w:val="004F3EA0"/>
    <w:rsid w:val="004F4C20"/>
    <w:rsid w:val="004F4D3B"/>
    <w:rsid w:val="004F7DCD"/>
    <w:rsid w:val="0050229B"/>
    <w:rsid w:val="00502A9B"/>
    <w:rsid w:val="00502D7E"/>
    <w:rsid w:val="0050437F"/>
    <w:rsid w:val="005047D2"/>
    <w:rsid w:val="00504B2D"/>
    <w:rsid w:val="00505126"/>
    <w:rsid w:val="0050628A"/>
    <w:rsid w:val="00507623"/>
    <w:rsid w:val="00510D15"/>
    <w:rsid w:val="005114B6"/>
    <w:rsid w:val="005134B2"/>
    <w:rsid w:val="0051431E"/>
    <w:rsid w:val="005143B7"/>
    <w:rsid w:val="00515B91"/>
    <w:rsid w:val="00515DED"/>
    <w:rsid w:val="0052136D"/>
    <w:rsid w:val="0052160D"/>
    <w:rsid w:val="00523516"/>
    <w:rsid w:val="00524D50"/>
    <w:rsid w:val="005250CC"/>
    <w:rsid w:val="00525546"/>
    <w:rsid w:val="00527741"/>
    <w:rsid w:val="0052775E"/>
    <w:rsid w:val="0053189C"/>
    <w:rsid w:val="00533356"/>
    <w:rsid w:val="00533C38"/>
    <w:rsid w:val="00534D0B"/>
    <w:rsid w:val="00535FBC"/>
    <w:rsid w:val="005363E2"/>
    <w:rsid w:val="00540ED5"/>
    <w:rsid w:val="00541197"/>
    <w:rsid w:val="005420F2"/>
    <w:rsid w:val="00543324"/>
    <w:rsid w:val="00544D5F"/>
    <w:rsid w:val="00545079"/>
    <w:rsid w:val="00545574"/>
    <w:rsid w:val="00546439"/>
    <w:rsid w:val="005469FE"/>
    <w:rsid w:val="00547143"/>
    <w:rsid w:val="005474A7"/>
    <w:rsid w:val="00547870"/>
    <w:rsid w:val="005505FF"/>
    <w:rsid w:val="00550924"/>
    <w:rsid w:val="00551128"/>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435"/>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2C66"/>
    <w:rsid w:val="00583403"/>
    <w:rsid w:val="00583AF5"/>
    <w:rsid w:val="00584813"/>
    <w:rsid w:val="005849ED"/>
    <w:rsid w:val="00584C24"/>
    <w:rsid w:val="00585F58"/>
    <w:rsid w:val="0058675E"/>
    <w:rsid w:val="00586B4D"/>
    <w:rsid w:val="00587268"/>
    <w:rsid w:val="00587D3A"/>
    <w:rsid w:val="00587DB5"/>
    <w:rsid w:val="00590069"/>
    <w:rsid w:val="005900D7"/>
    <w:rsid w:val="00590DD3"/>
    <w:rsid w:val="00592890"/>
    <w:rsid w:val="00592B10"/>
    <w:rsid w:val="00592FA6"/>
    <w:rsid w:val="00593906"/>
    <w:rsid w:val="005939B6"/>
    <w:rsid w:val="005941EC"/>
    <w:rsid w:val="0059540B"/>
    <w:rsid w:val="0059610D"/>
    <w:rsid w:val="0059724D"/>
    <w:rsid w:val="005A094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D7B13"/>
    <w:rsid w:val="005E313B"/>
    <w:rsid w:val="005E42D5"/>
    <w:rsid w:val="005E42ED"/>
    <w:rsid w:val="005E5A84"/>
    <w:rsid w:val="005E738C"/>
    <w:rsid w:val="005E7C54"/>
    <w:rsid w:val="005F0362"/>
    <w:rsid w:val="005F217F"/>
    <w:rsid w:val="005F25C2"/>
    <w:rsid w:val="005F2798"/>
    <w:rsid w:val="005F4234"/>
    <w:rsid w:val="005F441D"/>
    <w:rsid w:val="005F44EA"/>
    <w:rsid w:val="005F65E7"/>
    <w:rsid w:val="005F77E6"/>
    <w:rsid w:val="005F7B75"/>
    <w:rsid w:val="006001EE"/>
    <w:rsid w:val="00600CA6"/>
    <w:rsid w:val="00601DC5"/>
    <w:rsid w:val="00601E92"/>
    <w:rsid w:val="00602C16"/>
    <w:rsid w:val="00605042"/>
    <w:rsid w:val="006053A8"/>
    <w:rsid w:val="00605797"/>
    <w:rsid w:val="00606377"/>
    <w:rsid w:val="0060658C"/>
    <w:rsid w:val="00606B72"/>
    <w:rsid w:val="00607AFD"/>
    <w:rsid w:val="00610323"/>
    <w:rsid w:val="00611FC4"/>
    <w:rsid w:val="00612307"/>
    <w:rsid w:val="0061275E"/>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B0E"/>
    <w:rsid w:val="006325A6"/>
    <w:rsid w:val="006326E2"/>
    <w:rsid w:val="00632925"/>
    <w:rsid w:val="0063301B"/>
    <w:rsid w:val="006333DF"/>
    <w:rsid w:val="006334CA"/>
    <w:rsid w:val="00633810"/>
    <w:rsid w:val="00636276"/>
    <w:rsid w:val="006364DB"/>
    <w:rsid w:val="00636606"/>
    <w:rsid w:val="00637FCE"/>
    <w:rsid w:val="00640B26"/>
    <w:rsid w:val="006415AC"/>
    <w:rsid w:val="00641924"/>
    <w:rsid w:val="00642076"/>
    <w:rsid w:val="00642078"/>
    <w:rsid w:val="00644538"/>
    <w:rsid w:val="00644A0D"/>
    <w:rsid w:val="006453F1"/>
    <w:rsid w:val="00645BDC"/>
    <w:rsid w:val="00646197"/>
    <w:rsid w:val="00651BC8"/>
    <w:rsid w:val="00652D0A"/>
    <w:rsid w:val="00657CDC"/>
    <w:rsid w:val="00660142"/>
    <w:rsid w:val="00660749"/>
    <w:rsid w:val="0066078C"/>
    <w:rsid w:val="00660C93"/>
    <w:rsid w:val="006623E4"/>
    <w:rsid w:val="00662BAC"/>
    <w:rsid w:val="00662BB6"/>
    <w:rsid w:val="00664766"/>
    <w:rsid w:val="006648BD"/>
    <w:rsid w:val="00665B96"/>
    <w:rsid w:val="00665F14"/>
    <w:rsid w:val="00666166"/>
    <w:rsid w:val="006662DD"/>
    <w:rsid w:val="00666E29"/>
    <w:rsid w:val="006679CB"/>
    <w:rsid w:val="00667EB2"/>
    <w:rsid w:val="006715F3"/>
    <w:rsid w:val="00671B51"/>
    <w:rsid w:val="0067270F"/>
    <w:rsid w:val="0067362F"/>
    <w:rsid w:val="006737F3"/>
    <w:rsid w:val="00673C1E"/>
    <w:rsid w:val="00674905"/>
    <w:rsid w:val="00674CF2"/>
    <w:rsid w:val="00676405"/>
    <w:rsid w:val="00676606"/>
    <w:rsid w:val="0067691A"/>
    <w:rsid w:val="00676A13"/>
    <w:rsid w:val="00676D6A"/>
    <w:rsid w:val="00677C8E"/>
    <w:rsid w:val="00680D91"/>
    <w:rsid w:val="00682669"/>
    <w:rsid w:val="00682B72"/>
    <w:rsid w:val="00683852"/>
    <w:rsid w:val="00683BD5"/>
    <w:rsid w:val="00684C21"/>
    <w:rsid w:val="006857AA"/>
    <w:rsid w:val="00687CCB"/>
    <w:rsid w:val="00692E60"/>
    <w:rsid w:val="00692EE3"/>
    <w:rsid w:val="0069564D"/>
    <w:rsid w:val="00695C54"/>
    <w:rsid w:val="00695E87"/>
    <w:rsid w:val="00696434"/>
    <w:rsid w:val="00696925"/>
    <w:rsid w:val="0069794E"/>
    <w:rsid w:val="006A1013"/>
    <w:rsid w:val="006A15D4"/>
    <w:rsid w:val="006A2530"/>
    <w:rsid w:val="006A2BF8"/>
    <w:rsid w:val="006A4C76"/>
    <w:rsid w:val="006A5961"/>
    <w:rsid w:val="006A5FFA"/>
    <w:rsid w:val="006A6A85"/>
    <w:rsid w:val="006B00F2"/>
    <w:rsid w:val="006B02E3"/>
    <w:rsid w:val="006B063B"/>
    <w:rsid w:val="006B1A7A"/>
    <w:rsid w:val="006B3021"/>
    <w:rsid w:val="006B45C4"/>
    <w:rsid w:val="006B4A01"/>
    <w:rsid w:val="006B6E0D"/>
    <w:rsid w:val="006B6FDC"/>
    <w:rsid w:val="006B7A46"/>
    <w:rsid w:val="006C0485"/>
    <w:rsid w:val="006C209E"/>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ECF"/>
    <w:rsid w:val="006F0FDB"/>
    <w:rsid w:val="006F13AB"/>
    <w:rsid w:val="006F19B4"/>
    <w:rsid w:val="006F1E8A"/>
    <w:rsid w:val="006F1F40"/>
    <w:rsid w:val="006F2FFE"/>
    <w:rsid w:val="006F63A0"/>
    <w:rsid w:val="0070103E"/>
    <w:rsid w:val="00701559"/>
    <w:rsid w:val="00701D09"/>
    <w:rsid w:val="00701D67"/>
    <w:rsid w:val="007023D9"/>
    <w:rsid w:val="00703577"/>
    <w:rsid w:val="007046DD"/>
    <w:rsid w:val="007048B0"/>
    <w:rsid w:val="00705397"/>
    <w:rsid w:val="00705894"/>
    <w:rsid w:val="00707A23"/>
    <w:rsid w:val="00707A48"/>
    <w:rsid w:val="007114B2"/>
    <w:rsid w:val="007114E4"/>
    <w:rsid w:val="007124B1"/>
    <w:rsid w:val="007131CC"/>
    <w:rsid w:val="00713B94"/>
    <w:rsid w:val="0071477B"/>
    <w:rsid w:val="007152B4"/>
    <w:rsid w:val="007166F1"/>
    <w:rsid w:val="00717D83"/>
    <w:rsid w:val="007201F9"/>
    <w:rsid w:val="00720A17"/>
    <w:rsid w:val="00720BEA"/>
    <w:rsid w:val="00720E0F"/>
    <w:rsid w:val="007213B2"/>
    <w:rsid w:val="0072153D"/>
    <w:rsid w:val="00721C82"/>
    <w:rsid w:val="00723593"/>
    <w:rsid w:val="00724B85"/>
    <w:rsid w:val="0072550F"/>
    <w:rsid w:val="00725F55"/>
    <w:rsid w:val="00726293"/>
    <w:rsid w:val="0072632A"/>
    <w:rsid w:val="007272A1"/>
    <w:rsid w:val="00727809"/>
    <w:rsid w:val="00727C60"/>
    <w:rsid w:val="00730C5A"/>
    <w:rsid w:val="007317B7"/>
    <w:rsid w:val="00731A40"/>
    <w:rsid w:val="00731FCE"/>
    <w:rsid w:val="007327D5"/>
    <w:rsid w:val="00732C96"/>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91E"/>
    <w:rsid w:val="00765A04"/>
    <w:rsid w:val="00766073"/>
    <w:rsid w:val="00766491"/>
    <w:rsid w:val="00766547"/>
    <w:rsid w:val="0076683A"/>
    <w:rsid w:val="00767488"/>
    <w:rsid w:val="0077047D"/>
    <w:rsid w:val="00770FED"/>
    <w:rsid w:val="00771197"/>
    <w:rsid w:val="00771998"/>
    <w:rsid w:val="007720D1"/>
    <w:rsid w:val="007723C4"/>
    <w:rsid w:val="00772717"/>
    <w:rsid w:val="00775ED4"/>
    <w:rsid w:val="00775F9F"/>
    <w:rsid w:val="007774F5"/>
    <w:rsid w:val="007809C4"/>
    <w:rsid w:val="00781099"/>
    <w:rsid w:val="0078183B"/>
    <w:rsid w:val="00781E76"/>
    <w:rsid w:val="0078322A"/>
    <w:rsid w:val="0078391A"/>
    <w:rsid w:val="007847F6"/>
    <w:rsid w:val="00784D7D"/>
    <w:rsid w:val="00785DF4"/>
    <w:rsid w:val="00786BF9"/>
    <w:rsid w:val="0079066B"/>
    <w:rsid w:val="0079177A"/>
    <w:rsid w:val="007925D9"/>
    <w:rsid w:val="00793FA6"/>
    <w:rsid w:val="007947BD"/>
    <w:rsid w:val="00794B97"/>
    <w:rsid w:val="00794C31"/>
    <w:rsid w:val="00794E07"/>
    <w:rsid w:val="00795386"/>
    <w:rsid w:val="007954B6"/>
    <w:rsid w:val="00796215"/>
    <w:rsid w:val="00797866"/>
    <w:rsid w:val="007A1435"/>
    <w:rsid w:val="007A51E6"/>
    <w:rsid w:val="007A541C"/>
    <w:rsid w:val="007A6754"/>
    <w:rsid w:val="007A6CF3"/>
    <w:rsid w:val="007A7043"/>
    <w:rsid w:val="007A7904"/>
    <w:rsid w:val="007B0CA3"/>
    <w:rsid w:val="007B1539"/>
    <w:rsid w:val="007B39C4"/>
    <w:rsid w:val="007B50D8"/>
    <w:rsid w:val="007B5485"/>
    <w:rsid w:val="007B54DF"/>
    <w:rsid w:val="007B5D07"/>
    <w:rsid w:val="007B6BA5"/>
    <w:rsid w:val="007B6E4D"/>
    <w:rsid w:val="007B6E90"/>
    <w:rsid w:val="007B706D"/>
    <w:rsid w:val="007B7D8B"/>
    <w:rsid w:val="007C0592"/>
    <w:rsid w:val="007C070D"/>
    <w:rsid w:val="007C076C"/>
    <w:rsid w:val="007C0A55"/>
    <w:rsid w:val="007C15D3"/>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D4B"/>
    <w:rsid w:val="007D7898"/>
    <w:rsid w:val="007E01E9"/>
    <w:rsid w:val="007E11EC"/>
    <w:rsid w:val="007E1449"/>
    <w:rsid w:val="007E1D74"/>
    <w:rsid w:val="007E2F59"/>
    <w:rsid w:val="007E3D17"/>
    <w:rsid w:val="007E3EA3"/>
    <w:rsid w:val="007E4433"/>
    <w:rsid w:val="007E487A"/>
    <w:rsid w:val="007E4A70"/>
    <w:rsid w:val="007E6319"/>
    <w:rsid w:val="007E63F3"/>
    <w:rsid w:val="007E6453"/>
    <w:rsid w:val="007E671B"/>
    <w:rsid w:val="007F07A6"/>
    <w:rsid w:val="007F101F"/>
    <w:rsid w:val="007F3702"/>
    <w:rsid w:val="007F3F99"/>
    <w:rsid w:val="007F4427"/>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07869"/>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17612"/>
    <w:rsid w:val="00822520"/>
    <w:rsid w:val="008242D7"/>
    <w:rsid w:val="008257B1"/>
    <w:rsid w:val="00826140"/>
    <w:rsid w:val="0082644C"/>
    <w:rsid w:val="0082795C"/>
    <w:rsid w:val="008301F9"/>
    <w:rsid w:val="0083031B"/>
    <w:rsid w:val="00830871"/>
    <w:rsid w:val="0083098B"/>
    <w:rsid w:val="008309EF"/>
    <w:rsid w:val="00832334"/>
    <w:rsid w:val="00833DED"/>
    <w:rsid w:val="00834119"/>
    <w:rsid w:val="008344E0"/>
    <w:rsid w:val="008348B9"/>
    <w:rsid w:val="0083581D"/>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4864"/>
    <w:rsid w:val="0084501B"/>
    <w:rsid w:val="00847540"/>
    <w:rsid w:val="00847A4B"/>
    <w:rsid w:val="00850100"/>
    <w:rsid w:val="008501BA"/>
    <w:rsid w:val="00850272"/>
    <w:rsid w:val="008505F0"/>
    <w:rsid w:val="008506ED"/>
    <w:rsid w:val="0085174A"/>
    <w:rsid w:val="00852E37"/>
    <w:rsid w:val="00853A81"/>
    <w:rsid w:val="0085456A"/>
    <w:rsid w:val="00854787"/>
    <w:rsid w:val="00855491"/>
    <w:rsid w:val="00855A78"/>
    <w:rsid w:val="008603DA"/>
    <w:rsid w:val="00862405"/>
    <w:rsid w:val="00864494"/>
    <w:rsid w:val="00865DE3"/>
    <w:rsid w:val="00866185"/>
    <w:rsid w:val="00866384"/>
    <w:rsid w:val="00867164"/>
    <w:rsid w:val="008679D9"/>
    <w:rsid w:val="00867A12"/>
    <w:rsid w:val="00873C69"/>
    <w:rsid w:val="00875F69"/>
    <w:rsid w:val="008761F6"/>
    <w:rsid w:val="00876DF8"/>
    <w:rsid w:val="00877219"/>
    <w:rsid w:val="008776BA"/>
    <w:rsid w:val="00881359"/>
    <w:rsid w:val="00881770"/>
    <w:rsid w:val="008823F0"/>
    <w:rsid w:val="00887754"/>
    <w:rsid w:val="008878DE"/>
    <w:rsid w:val="00887F93"/>
    <w:rsid w:val="008918F7"/>
    <w:rsid w:val="00894D0E"/>
    <w:rsid w:val="008953E8"/>
    <w:rsid w:val="0089689B"/>
    <w:rsid w:val="008977A9"/>
    <w:rsid w:val="008979B1"/>
    <w:rsid w:val="00897F1B"/>
    <w:rsid w:val="008A1593"/>
    <w:rsid w:val="008A1ED5"/>
    <w:rsid w:val="008A2B13"/>
    <w:rsid w:val="008A4A49"/>
    <w:rsid w:val="008A4F6E"/>
    <w:rsid w:val="008A4F7A"/>
    <w:rsid w:val="008A5811"/>
    <w:rsid w:val="008A642B"/>
    <w:rsid w:val="008A647F"/>
    <w:rsid w:val="008A6B25"/>
    <w:rsid w:val="008A6C4F"/>
    <w:rsid w:val="008A771F"/>
    <w:rsid w:val="008A7774"/>
    <w:rsid w:val="008B0266"/>
    <w:rsid w:val="008B061E"/>
    <w:rsid w:val="008B1F71"/>
    <w:rsid w:val="008B22E4"/>
    <w:rsid w:val="008B2335"/>
    <w:rsid w:val="008B277A"/>
    <w:rsid w:val="008B2E36"/>
    <w:rsid w:val="008B3275"/>
    <w:rsid w:val="008B3601"/>
    <w:rsid w:val="008B4445"/>
    <w:rsid w:val="008B4DF3"/>
    <w:rsid w:val="008B535B"/>
    <w:rsid w:val="008B5CD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7992"/>
    <w:rsid w:val="008E0416"/>
    <w:rsid w:val="008E05E4"/>
    <w:rsid w:val="008E0678"/>
    <w:rsid w:val="008E08C6"/>
    <w:rsid w:val="008E0935"/>
    <w:rsid w:val="008E0B5E"/>
    <w:rsid w:val="008E0C20"/>
    <w:rsid w:val="008E1ABE"/>
    <w:rsid w:val="008E20A3"/>
    <w:rsid w:val="008E3323"/>
    <w:rsid w:val="008E35A6"/>
    <w:rsid w:val="008E3761"/>
    <w:rsid w:val="008E437C"/>
    <w:rsid w:val="008E440D"/>
    <w:rsid w:val="008E4D81"/>
    <w:rsid w:val="008E59D5"/>
    <w:rsid w:val="008E5B28"/>
    <w:rsid w:val="008E60F7"/>
    <w:rsid w:val="008E6848"/>
    <w:rsid w:val="008F06CA"/>
    <w:rsid w:val="008F1445"/>
    <w:rsid w:val="008F31D2"/>
    <w:rsid w:val="008F401D"/>
    <w:rsid w:val="008F575E"/>
    <w:rsid w:val="008F5A0B"/>
    <w:rsid w:val="008F676B"/>
    <w:rsid w:val="008F6A1F"/>
    <w:rsid w:val="008F7888"/>
    <w:rsid w:val="00900418"/>
    <w:rsid w:val="009007D3"/>
    <w:rsid w:val="00900813"/>
    <w:rsid w:val="0090107B"/>
    <w:rsid w:val="00902750"/>
    <w:rsid w:val="00905B23"/>
    <w:rsid w:val="00905F40"/>
    <w:rsid w:val="00906ACB"/>
    <w:rsid w:val="00906B2A"/>
    <w:rsid w:val="00907EB1"/>
    <w:rsid w:val="00914953"/>
    <w:rsid w:val="00915843"/>
    <w:rsid w:val="00915EF6"/>
    <w:rsid w:val="00915F64"/>
    <w:rsid w:val="009160C5"/>
    <w:rsid w:val="0091671B"/>
    <w:rsid w:val="0092180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37364"/>
    <w:rsid w:val="0093761C"/>
    <w:rsid w:val="009405E5"/>
    <w:rsid w:val="00940726"/>
    <w:rsid w:val="00940AFD"/>
    <w:rsid w:val="00940F93"/>
    <w:rsid w:val="009414BB"/>
    <w:rsid w:val="009416A2"/>
    <w:rsid w:val="0094218D"/>
    <w:rsid w:val="009424A0"/>
    <w:rsid w:val="0094361E"/>
    <w:rsid w:val="009439F9"/>
    <w:rsid w:val="009448C3"/>
    <w:rsid w:val="00944905"/>
    <w:rsid w:val="00944C54"/>
    <w:rsid w:val="0094579E"/>
    <w:rsid w:val="0094609F"/>
    <w:rsid w:val="00946AB1"/>
    <w:rsid w:val="00950CE5"/>
    <w:rsid w:val="009524B5"/>
    <w:rsid w:val="00953CB1"/>
    <w:rsid w:val="009541D8"/>
    <w:rsid w:val="00954292"/>
    <w:rsid w:val="00954E73"/>
    <w:rsid w:val="009561F0"/>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59B"/>
    <w:rsid w:val="00982709"/>
    <w:rsid w:val="00982ADD"/>
    <w:rsid w:val="00982CBA"/>
    <w:rsid w:val="009843AD"/>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B6B36"/>
    <w:rsid w:val="009C1E39"/>
    <w:rsid w:val="009C2BAC"/>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D702E"/>
    <w:rsid w:val="009E0495"/>
    <w:rsid w:val="009E11BF"/>
    <w:rsid w:val="009E2803"/>
    <w:rsid w:val="009E4498"/>
    <w:rsid w:val="009E4D35"/>
    <w:rsid w:val="009E54F4"/>
    <w:rsid w:val="009E6B4F"/>
    <w:rsid w:val="009E70C0"/>
    <w:rsid w:val="009E7671"/>
    <w:rsid w:val="009E7972"/>
    <w:rsid w:val="009F1302"/>
    <w:rsid w:val="009F1511"/>
    <w:rsid w:val="009F1CBD"/>
    <w:rsid w:val="009F38C3"/>
    <w:rsid w:val="009F3EB0"/>
    <w:rsid w:val="009F41A9"/>
    <w:rsid w:val="009F5149"/>
    <w:rsid w:val="009F5224"/>
    <w:rsid w:val="009F6F3D"/>
    <w:rsid w:val="009F7E3D"/>
    <w:rsid w:val="00A00332"/>
    <w:rsid w:val="00A00481"/>
    <w:rsid w:val="00A00697"/>
    <w:rsid w:val="00A00A3F"/>
    <w:rsid w:val="00A01489"/>
    <w:rsid w:val="00A01BCF"/>
    <w:rsid w:val="00A01DC0"/>
    <w:rsid w:val="00A02267"/>
    <w:rsid w:val="00A02D61"/>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462D"/>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17A4"/>
    <w:rsid w:val="00A422AB"/>
    <w:rsid w:val="00A42CA7"/>
    <w:rsid w:val="00A4310D"/>
    <w:rsid w:val="00A4357D"/>
    <w:rsid w:val="00A43C7B"/>
    <w:rsid w:val="00A45258"/>
    <w:rsid w:val="00A469B5"/>
    <w:rsid w:val="00A471DA"/>
    <w:rsid w:val="00A50F2A"/>
    <w:rsid w:val="00A51214"/>
    <w:rsid w:val="00A515A0"/>
    <w:rsid w:val="00A51D7C"/>
    <w:rsid w:val="00A52C48"/>
    <w:rsid w:val="00A547E1"/>
    <w:rsid w:val="00A54A7C"/>
    <w:rsid w:val="00A550CF"/>
    <w:rsid w:val="00A5564A"/>
    <w:rsid w:val="00A55BD5"/>
    <w:rsid w:val="00A56526"/>
    <w:rsid w:val="00A57C63"/>
    <w:rsid w:val="00A60403"/>
    <w:rsid w:val="00A609D6"/>
    <w:rsid w:val="00A60BEE"/>
    <w:rsid w:val="00A6129C"/>
    <w:rsid w:val="00A62231"/>
    <w:rsid w:val="00A631AE"/>
    <w:rsid w:val="00A649B3"/>
    <w:rsid w:val="00A65C1B"/>
    <w:rsid w:val="00A66466"/>
    <w:rsid w:val="00A71388"/>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6410"/>
    <w:rsid w:val="00AA65E0"/>
    <w:rsid w:val="00AA6722"/>
    <w:rsid w:val="00AB11F9"/>
    <w:rsid w:val="00AB1A14"/>
    <w:rsid w:val="00AB1FC1"/>
    <w:rsid w:val="00AB24E4"/>
    <w:rsid w:val="00AB324E"/>
    <w:rsid w:val="00AB3583"/>
    <w:rsid w:val="00AB4161"/>
    <w:rsid w:val="00AB4356"/>
    <w:rsid w:val="00AB4A6A"/>
    <w:rsid w:val="00AB52A0"/>
    <w:rsid w:val="00AC0D6E"/>
    <w:rsid w:val="00AC1878"/>
    <w:rsid w:val="00AC1E7C"/>
    <w:rsid w:val="00AC2411"/>
    <w:rsid w:val="00AC25A6"/>
    <w:rsid w:val="00AC4E74"/>
    <w:rsid w:val="00AC5F59"/>
    <w:rsid w:val="00AC6441"/>
    <w:rsid w:val="00AC6845"/>
    <w:rsid w:val="00AC6954"/>
    <w:rsid w:val="00AC696A"/>
    <w:rsid w:val="00AD026C"/>
    <w:rsid w:val="00AD03A4"/>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3D7F"/>
    <w:rsid w:val="00AE4606"/>
    <w:rsid w:val="00AE46BE"/>
    <w:rsid w:val="00AE55A3"/>
    <w:rsid w:val="00AE560E"/>
    <w:rsid w:val="00AE59F8"/>
    <w:rsid w:val="00AE6A56"/>
    <w:rsid w:val="00AF357D"/>
    <w:rsid w:val="00AF3E4F"/>
    <w:rsid w:val="00AF7599"/>
    <w:rsid w:val="00B013E9"/>
    <w:rsid w:val="00B01501"/>
    <w:rsid w:val="00B01EC2"/>
    <w:rsid w:val="00B01F19"/>
    <w:rsid w:val="00B02C77"/>
    <w:rsid w:val="00B02FA2"/>
    <w:rsid w:val="00B038AE"/>
    <w:rsid w:val="00B03992"/>
    <w:rsid w:val="00B04638"/>
    <w:rsid w:val="00B049D4"/>
    <w:rsid w:val="00B04DCB"/>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50C"/>
    <w:rsid w:val="00B3093E"/>
    <w:rsid w:val="00B30E24"/>
    <w:rsid w:val="00B310F6"/>
    <w:rsid w:val="00B319D2"/>
    <w:rsid w:val="00B319F8"/>
    <w:rsid w:val="00B325EA"/>
    <w:rsid w:val="00B367C8"/>
    <w:rsid w:val="00B37543"/>
    <w:rsid w:val="00B377F2"/>
    <w:rsid w:val="00B405BF"/>
    <w:rsid w:val="00B40C7E"/>
    <w:rsid w:val="00B413A0"/>
    <w:rsid w:val="00B42106"/>
    <w:rsid w:val="00B421C1"/>
    <w:rsid w:val="00B44E1C"/>
    <w:rsid w:val="00B46D84"/>
    <w:rsid w:val="00B47340"/>
    <w:rsid w:val="00B50083"/>
    <w:rsid w:val="00B51278"/>
    <w:rsid w:val="00B5155D"/>
    <w:rsid w:val="00B51977"/>
    <w:rsid w:val="00B5297C"/>
    <w:rsid w:val="00B53B42"/>
    <w:rsid w:val="00B53C21"/>
    <w:rsid w:val="00B53CE5"/>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37C3"/>
    <w:rsid w:val="00B64112"/>
    <w:rsid w:val="00B642E4"/>
    <w:rsid w:val="00B64B1F"/>
    <w:rsid w:val="00B64F90"/>
    <w:rsid w:val="00B6553F"/>
    <w:rsid w:val="00B659CE"/>
    <w:rsid w:val="00B660E2"/>
    <w:rsid w:val="00B67E40"/>
    <w:rsid w:val="00B719DC"/>
    <w:rsid w:val="00B72040"/>
    <w:rsid w:val="00B7256D"/>
    <w:rsid w:val="00B72643"/>
    <w:rsid w:val="00B73ABD"/>
    <w:rsid w:val="00B73B31"/>
    <w:rsid w:val="00B73C48"/>
    <w:rsid w:val="00B74AC2"/>
    <w:rsid w:val="00B759DA"/>
    <w:rsid w:val="00B77D05"/>
    <w:rsid w:val="00B804C8"/>
    <w:rsid w:val="00B80510"/>
    <w:rsid w:val="00B80543"/>
    <w:rsid w:val="00B81206"/>
    <w:rsid w:val="00B81865"/>
    <w:rsid w:val="00B81E12"/>
    <w:rsid w:val="00B81F11"/>
    <w:rsid w:val="00B82F4E"/>
    <w:rsid w:val="00B84455"/>
    <w:rsid w:val="00B85F14"/>
    <w:rsid w:val="00B86778"/>
    <w:rsid w:val="00B86995"/>
    <w:rsid w:val="00B872F9"/>
    <w:rsid w:val="00B87FA6"/>
    <w:rsid w:val="00B92EB7"/>
    <w:rsid w:val="00B941D3"/>
    <w:rsid w:val="00B95FCD"/>
    <w:rsid w:val="00BA0553"/>
    <w:rsid w:val="00BA186D"/>
    <w:rsid w:val="00BA1DCB"/>
    <w:rsid w:val="00BA2F9C"/>
    <w:rsid w:val="00BA3140"/>
    <w:rsid w:val="00BA39D3"/>
    <w:rsid w:val="00BA5F63"/>
    <w:rsid w:val="00BA6479"/>
    <w:rsid w:val="00BA666C"/>
    <w:rsid w:val="00BA7E58"/>
    <w:rsid w:val="00BB07E3"/>
    <w:rsid w:val="00BB15E2"/>
    <w:rsid w:val="00BB18BD"/>
    <w:rsid w:val="00BB20DA"/>
    <w:rsid w:val="00BB3A38"/>
    <w:rsid w:val="00BB5469"/>
    <w:rsid w:val="00BB5A77"/>
    <w:rsid w:val="00BB6965"/>
    <w:rsid w:val="00BB6E7F"/>
    <w:rsid w:val="00BB6EFF"/>
    <w:rsid w:val="00BB7A2B"/>
    <w:rsid w:val="00BC05EB"/>
    <w:rsid w:val="00BC0D6F"/>
    <w:rsid w:val="00BC1CB2"/>
    <w:rsid w:val="00BC1E70"/>
    <w:rsid w:val="00BC2749"/>
    <w:rsid w:val="00BC2E97"/>
    <w:rsid w:val="00BC3FA0"/>
    <w:rsid w:val="00BC53DF"/>
    <w:rsid w:val="00BC53ED"/>
    <w:rsid w:val="00BC74E9"/>
    <w:rsid w:val="00BC786C"/>
    <w:rsid w:val="00BD0217"/>
    <w:rsid w:val="00BD0F76"/>
    <w:rsid w:val="00BD14D5"/>
    <w:rsid w:val="00BD1B70"/>
    <w:rsid w:val="00BD3C52"/>
    <w:rsid w:val="00BD4E35"/>
    <w:rsid w:val="00BD577F"/>
    <w:rsid w:val="00BD58F8"/>
    <w:rsid w:val="00BD639C"/>
    <w:rsid w:val="00BD649D"/>
    <w:rsid w:val="00BD65F7"/>
    <w:rsid w:val="00BD7693"/>
    <w:rsid w:val="00BE03EB"/>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4F6"/>
    <w:rsid w:val="00BF5588"/>
    <w:rsid w:val="00BF68A8"/>
    <w:rsid w:val="00BF702E"/>
    <w:rsid w:val="00BF75F1"/>
    <w:rsid w:val="00C0223B"/>
    <w:rsid w:val="00C039E4"/>
    <w:rsid w:val="00C04025"/>
    <w:rsid w:val="00C04345"/>
    <w:rsid w:val="00C04CE9"/>
    <w:rsid w:val="00C054BA"/>
    <w:rsid w:val="00C0578B"/>
    <w:rsid w:val="00C06539"/>
    <w:rsid w:val="00C06C67"/>
    <w:rsid w:val="00C06FAB"/>
    <w:rsid w:val="00C10136"/>
    <w:rsid w:val="00C11262"/>
    <w:rsid w:val="00C11A03"/>
    <w:rsid w:val="00C1355C"/>
    <w:rsid w:val="00C16493"/>
    <w:rsid w:val="00C171E2"/>
    <w:rsid w:val="00C17565"/>
    <w:rsid w:val="00C17C00"/>
    <w:rsid w:val="00C20430"/>
    <w:rsid w:val="00C20B2C"/>
    <w:rsid w:val="00C21088"/>
    <w:rsid w:val="00C2189C"/>
    <w:rsid w:val="00C22C0C"/>
    <w:rsid w:val="00C2427B"/>
    <w:rsid w:val="00C24E7B"/>
    <w:rsid w:val="00C2547F"/>
    <w:rsid w:val="00C2578E"/>
    <w:rsid w:val="00C2709D"/>
    <w:rsid w:val="00C27AD6"/>
    <w:rsid w:val="00C27AE2"/>
    <w:rsid w:val="00C308F7"/>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F69"/>
    <w:rsid w:val="00C5175C"/>
    <w:rsid w:val="00C548CE"/>
    <w:rsid w:val="00C549EE"/>
    <w:rsid w:val="00C57506"/>
    <w:rsid w:val="00C5760F"/>
    <w:rsid w:val="00C57AB4"/>
    <w:rsid w:val="00C6069D"/>
    <w:rsid w:val="00C60758"/>
    <w:rsid w:val="00C623B5"/>
    <w:rsid w:val="00C629A0"/>
    <w:rsid w:val="00C63ABD"/>
    <w:rsid w:val="00C64629"/>
    <w:rsid w:val="00C6688C"/>
    <w:rsid w:val="00C67F81"/>
    <w:rsid w:val="00C71EB5"/>
    <w:rsid w:val="00C7246A"/>
    <w:rsid w:val="00C73188"/>
    <w:rsid w:val="00C745C3"/>
    <w:rsid w:val="00C74878"/>
    <w:rsid w:val="00C763AE"/>
    <w:rsid w:val="00C77FE1"/>
    <w:rsid w:val="00C810B0"/>
    <w:rsid w:val="00C826B2"/>
    <w:rsid w:val="00C83474"/>
    <w:rsid w:val="00C84748"/>
    <w:rsid w:val="00C86592"/>
    <w:rsid w:val="00C870F9"/>
    <w:rsid w:val="00C901AE"/>
    <w:rsid w:val="00C903C1"/>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43AC"/>
    <w:rsid w:val="00CA69ED"/>
    <w:rsid w:val="00CA6C09"/>
    <w:rsid w:val="00CA7249"/>
    <w:rsid w:val="00CA7D36"/>
    <w:rsid w:val="00CB10CA"/>
    <w:rsid w:val="00CB1212"/>
    <w:rsid w:val="00CB1ADF"/>
    <w:rsid w:val="00CB2FD0"/>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327F"/>
    <w:rsid w:val="00CD3829"/>
    <w:rsid w:val="00CD38D7"/>
    <w:rsid w:val="00CD4AA6"/>
    <w:rsid w:val="00CD57AE"/>
    <w:rsid w:val="00CD57E6"/>
    <w:rsid w:val="00CD5FF9"/>
    <w:rsid w:val="00CD6E02"/>
    <w:rsid w:val="00CD6E69"/>
    <w:rsid w:val="00CD7AAD"/>
    <w:rsid w:val="00CE0EF7"/>
    <w:rsid w:val="00CE101F"/>
    <w:rsid w:val="00CE25C0"/>
    <w:rsid w:val="00CE4A8F"/>
    <w:rsid w:val="00CE4CE0"/>
    <w:rsid w:val="00CE5DCD"/>
    <w:rsid w:val="00CE617B"/>
    <w:rsid w:val="00CE6378"/>
    <w:rsid w:val="00CE654D"/>
    <w:rsid w:val="00CF1D78"/>
    <w:rsid w:val="00CF3307"/>
    <w:rsid w:val="00CF37B1"/>
    <w:rsid w:val="00CF4777"/>
    <w:rsid w:val="00CF4933"/>
    <w:rsid w:val="00CF4E3D"/>
    <w:rsid w:val="00CF4E7E"/>
    <w:rsid w:val="00CF5523"/>
    <w:rsid w:val="00CF5945"/>
    <w:rsid w:val="00CF7989"/>
    <w:rsid w:val="00CF7ABF"/>
    <w:rsid w:val="00CF7EED"/>
    <w:rsid w:val="00D014A1"/>
    <w:rsid w:val="00D02FB8"/>
    <w:rsid w:val="00D04FC4"/>
    <w:rsid w:val="00D04FD5"/>
    <w:rsid w:val="00D056F3"/>
    <w:rsid w:val="00D0575C"/>
    <w:rsid w:val="00D05DD0"/>
    <w:rsid w:val="00D05E8E"/>
    <w:rsid w:val="00D06897"/>
    <w:rsid w:val="00D117BA"/>
    <w:rsid w:val="00D15B58"/>
    <w:rsid w:val="00D15F10"/>
    <w:rsid w:val="00D1612F"/>
    <w:rsid w:val="00D166EB"/>
    <w:rsid w:val="00D17A8A"/>
    <w:rsid w:val="00D2031B"/>
    <w:rsid w:val="00D2100E"/>
    <w:rsid w:val="00D21255"/>
    <w:rsid w:val="00D21412"/>
    <w:rsid w:val="00D216D4"/>
    <w:rsid w:val="00D22280"/>
    <w:rsid w:val="00D2232A"/>
    <w:rsid w:val="00D2242F"/>
    <w:rsid w:val="00D228A4"/>
    <w:rsid w:val="00D23DCC"/>
    <w:rsid w:val="00D23F63"/>
    <w:rsid w:val="00D2425C"/>
    <w:rsid w:val="00D248B6"/>
    <w:rsid w:val="00D252B2"/>
    <w:rsid w:val="00D2555A"/>
    <w:rsid w:val="00D25EFB"/>
    <w:rsid w:val="00D25FE2"/>
    <w:rsid w:val="00D260E0"/>
    <w:rsid w:val="00D26546"/>
    <w:rsid w:val="00D26E07"/>
    <w:rsid w:val="00D272ED"/>
    <w:rsid w:val="00D300C1"/>
    <w:rsid w:val="00D30125"/>
    <w:rsid w:val="00D3038E"/>
    <w:rsid w:val="00D30F94"/>
    <w:rsid w:val="00D3319B"/>
    <w:rsid w:val="00D3414E"/>
    <w:rsid w:val="00D34521"/>
    <w:rsid w:val="00D3557F"/>
    <w:rsid w:val="00D35AC7"/>
    <w:rsid w:val="00D3773A"/>
    <w:rsid w:val="00D40583"/>
    <w:rsid w:val="00D43252"/>
    <w:rsid w:val="00D435EB"/>
    <w:rsid w:val="00D44762"/>
    <w:rsid w:val="00D44CA3"/>
    <w:rsid w:val="00D463CE"/>
    <w:rsid w:val="00D46813"/>
    <w:rsid w:val="00D4765E"/>
    <w:rsid w:val="00D47EEA"/>
    <w:rsid w:val="00D51A4C"/>
    <w:rsid w:val="00D51EB2"/>
    <w:rsid w:val="00D53EB3"/>
    <w:rsid w:val="00D57ED5"/>
    <w:rsid w:val="00D57FB9"/>
    <w:rsid w:val="00D60194"/>
    <w:rsid w:val="00D613A3"/>
    <w:rsid w:val="00D62BFB"/>
    <w:rsid w:val="00D6458D"/>
    <w:rsid w:val="00D64D2B"/>
    <w:rsid w:val="00D64DF8"/>
    <w:rsid w:val="00D67436"/>
    <w:rsid w:val="00D6798A"/>
    <w:rsid w:val="00D7002B"/>
    <w:rsid w:val="00D709B4"/>
    <w:rsid w:val="00D71DF1"/>
    <w:rsid w:val="00D71F66"/>
    <w:rsid w:val="00D7204C"/>
    <w:rsid w:val="00D720D1"/>
    <w:rsid w:val="00D727B1"/>
    <w:rsid w:val="00D72E17"/>
    <w:rsid w:val="00D74C9C"/>
    <w:rsid w:val="00D74EAB"/>
    <w:rsid w:val="00D75759"/>
    <w:rsid w:val="00D75845"/>
    <w:rsid w:val="00D75CA9"/>
    <w:rsid w:val="00D773DF"/>
    <w:rsid w:val="00D779C2"/>
    <w:rsid w:val="00D82390"/>
    <w:rsid w:val="00D82604"/>
    <w:rsid w:val="00D83A6A"/>
    <w:rsid w:val="00D846AA"/>
    <w:rsid w:val="00D84A44"/>
    <w:rsid w:val="00D84AF8"/>
    <w:rsid w:val="00D90364"/>
    <w:rsid w:val="00D90B38"/>
    <w:rsid w:val="00D90C8A"/>
    <w:rsid w:val="00D9137D"/>
    <w:rsid w:val="00D9199A"/>
    <w:rsid w:val="00D91EDB"/>
    <w:rsid w:val="00D9214D"/>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EE4"/>
    <w:rsid w:val="00DB3352"/>
    <w:rsid w:val="00DB3847"/>
    <w:rsid w:val="00DB43E3"/>
    <w:rsid w:val="00DB4D6D"/>
    <w:rsid w:val="00DB5691"/>
    <w:rsid w:val="00DB6486"/>
    <w:rsid w:val="00DB72A2"/>
    <w:rsid w:val="00DB7358"/>
    <w:rsid w:val="00DB7AF6"/>
    <w:rsid w:val="00DC1DA1"/>
    <w:rsid w:val="00DC2616"/>
    <w:rsid w:val="00DC293F"/>
    <w:rsid w:val="00DC2F75"/>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30A8"/>
    <w:rsid w:val="00DD325E"/>
    <w:rsid w:val="00DD4212"/>
    <w:rsid w:val="00DD469F"/>
    <w:rsid w:val="00DD52EA"/>
    <w:rsid w:val="00DD62C1"/>
    <w:rsid w:val="00DD6BBE"/>
    <w:rsid w:val="00DD6BEE"/>
    <w:rsid w:val="00DD71DB"/>
    <w:rsid w:val="00DE0585"/>
    <w:rsid w:val="00DE09DD"/>
    <w:rsid w:val="00DE1652"/>
    <w:rsid w:val="00DE21CB"/>
    <w:rsid w:val="00DE43CF"/>
    <w:rsid w:val="00DE48ED"/>
    <w:rsid w:val="00DE4FD6"/>
    <w:rsid w:val="00DE6B78"/>
    <w:rsid w:val="00DE749B"/>
    <w:rsid w:val="00DF1511"/>
    <w:rsid w:val="00DF3973"/>
    <w:rsid w:val="00DF5859"/>
    <w:rsid w:val="00DF5D0A"/>
    <w:rsid w:val="00DF6FD6"/>
    <w:rsid w:val="00DF774E"/>
    <w:rsid w:val="00DF7FA9"/>
    <w:rsid w:val="00E00572"/>
    <w:rsid w:val="00E0189D"/>
    <w:rsid w:val="00E01AB3"/>
    <w:rsid w:val="00E01FFC"/>
    <w:rsid w:val="00E0351E"/>
    <w:rsid w:val="00E03955"/>
    <w:rsid w:val="00E046DF"/>
    <w:rsid w:val="00E05A58"/>
    <w:rsid w:val="00E070BB"/>
    <w:rsid w:val="00E1093C"/>
    <w:rsid w:val="00E10E8C"/>
    <w:rsid w:val="00E11D0A"/>
    <w:rsid w:val="00E126B4"/>
    <w:rsid w:val="00E12A5A"/>
    <w:rsid w:val="00E145E6"/>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3A4"/>
    <w:rsid w:val="00E304B4"/>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275B"/>
    <w:rsid w:val="00E44A3D"/>
    <w:rsid w:val="00E44E28"/>
    <w:rsid w:val="00E45CA7"/>
    <w:rsid w:val="00E4696E"/>
    <w:rsid w:val="00E4763C"/>
    <w:rsid w:val="00E47830"/>
    <w:rsid w:val="00E47CD9"/>
    <w:rsid w:val="00E5290C"/>
    <w:rsid w:val="00E5367D"/>
    <w:rsid w:val="00E54921"/>
    <w:rsid w:val="00E55BEA"/>
    <w:rsid w:val="00E560CA"/>
    <w:rsid w:val="00E56901"/>
    <w:rsid w:val="00E57BA2"/>
    <w:rsid w:val="00E6090B"/>
    <w:rsid w:val="00E61095"/>
    <w:rsid w:val="00E62E2C"/>
    <w:rsid w:val="00E630E7"/>
    <w:rsid w:val="00E63913"/>
    <w:rsid w:val="00E63F8D"/>
    <w:rsid w:val="00E656EA"/>
    <w:rsid w:val="00E657F2"/>
    <w:rsid w:val="00E659CA"/>
    <w:rsid w:val="00E65BA0"/>
    <w:rsid w:val="00E65BC8"/>
    <w:rsid w:val="00E709C5"/>
    <w:rsid w:val="00E71565"/>
    <w:rsid w:val="00E7157A"/>
    <w:rsid w:val="00E71BC8"/>
    <w:rsid w:val="00E71FFE"/>
    <w:rsid w:val="00E7260F"/>
    <w:rsid w:val="00E7277E"/>
    <w:rsid w:val="00E72B6A"/>
    <w:rsid w:val="00E72F94"/>
    <w:rsid w:val="00E73595"/>
    <w:rsid w:val="00E73B5A"/>
    <w:rsid w:val="00E73F5D"/>
    <w:rsid w:val="00E74C75"/>
    <w:rsid w:val="00E7711C"/>
    <w:rsid w:val="00E773B9"/>
    <w:rsid w:val="00E77E4E"/>
    <w:rsid w:val="00E81141"/>
    <w:rsid w:val="00E8154E"/>
    <w:rsid w:val="00E81734"/>
    <w:rsid w:val="00E81E46"/>
    <w:rsid w:val="00E82E0C"/>
    <w:rsid w:val="00E844A1"/>
    <w:rsid w:val="00E8580D"/>
    <w:rsid w:val="00E905FE"/>
    <w:rsid w:val="00E90A1E"/>
    <w:rsid w:val="00E90E89"/>
    <w:rsid w:val="00E915DC"/>
    <w:rsid w:val="00E924AF"/>
    <w:rsid w:val="00E9350D"/>
    <w:rsid w:val="00E936BB"/>
    <w:rsid w:val="00E939B7"/>
    <w:rsid w:val="00E94E16"/>
    <w:rsid w:val="00E9580C"/>
    <w:rsid w:val="00E96630"/>
    <w:rsid w:val="00E96CFF"/>
    <w:rsid w:val="00E96D35"/>
    <w:rsid w:val="00E977D1"/>
    <w:rsid w:val="00E97871"/>
    <w:rsid w:val="00EA0171"/>
    <w:rsid w:val="00EA2A77"/>
    <w:rsid w:val="00EA30D5"/>
    <w:rsid w:val="00EA3148"/>
    <w:rsid w:val="00EA3995"/>
    <w:rsid w:val="00EA40F5"/>
    <w:rsid w:val="00EA5D3D"/>
    <w:rsid w:val="00EA74E0"/>
    <w:rsid w:val="00EA7D91"/>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C7E1B"/>
    <w:rsid w:val="00ED003B"/>
    <w:rsid w:val="00ED15D1"/>
    <w:rsid w:val="00ED16AB"/>
    <w:rsid w:val="00ED420D"/>
    <w:rsid w:val="00ED4462"/>
    <w:rsid w:val="00ED44D7"/>
    <w:rsid w:val="00ED4A55"/>
    <w:rsid w:val="00ED51DF"/>
    <w:rsid w:val="00ED7A2A"/>
    <w:rsid w:val="00EE1128"/>
    <w:rsid w:val="00EE34C1"/>
    <w:rsid w:val="00EE6036"/>
    <w:rsid w:val="00EE644F"/>
    <w:rsid w:val="00EE6FB3"/>
    <w:rsid w:val="00EE7165"/>
    <w:rsid w:val="00EE7681"/>
    <w:rsid w:val="00EF1972"/>
    <w:rsid w:val="00EF1D7F"/>
    <w:rsid w:val="00EF30C1"/>
    <w:rsid w:val="00EF5E5A"/>
    <w:rsid w:val="00EF77CA"/>
    <w:rsid w:val="00EF7B98"/>
    <w:rsid w:val="00F00D2A"/>
    <w:rsid w:val="00F01BDE"/>
    <w:rsid w:val="00F0240B"/>
    <w:rsid w:val="00F02EA9"/>
    <w:rsid w:val="00F033E8"/>
    <w:rsid w:val="00F038DA"/>
    <w:rsid w:val="00F04F0B"/>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4309"/>
    <w:rsid w:val="00F2796D"/>
    <w:rsid w:val="00F300D2"/>
    <w:rsid w:val="00F30AB4"/>
    <w:rsid w:val="00F31796"/>
    <w:rsid w:val="00F31D20"/>
    <w:rsid w:val="00F31E0E"/>
    <w:rsid w:val="00F31E5F"/>
    <w:rsid w:val="00F33B50"/>
    <w:rsid w:val="00F34251"/>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47E73"/>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4603"/>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3383"/>
    <w:rsid w:val="00FD3B21"/>
    <w:rsid w:val="00FD3C93"/>
    <w:rsid w:val="00FD3F98"/>
    <w:rsid w:val="00FD47DE"/>
    <w:rsid w:val="00FD49B7"/>
    <w:rsid w:val="00FD53B5"/>
    <w:rsid w:val="00FD62BB"/>
    <w:rsid w:val="00FD76B5"/>
    <w:rsid w:val="00FE1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2A8E"/>
    <w:rsid w:val="00FF2FAA"/>
    <w:rsid w:val="00FF324B"/>
    <w:rsid w:val="00FF4954"/>
    <w:rsid w:val="00FF4CD3"/>
    <w:rsid w:val="00FF4F85"/>
    <w:rsid w:val="00FF5966"/>
    <w:rsid w:val="00FF7B7E"/>
    <w:rsid w:val="00FF7D02"/>
    <w:rsid w:val="00FF7E08"/>
    <w:rsid w:val="13EFDDCA"/>
    <w:rsid w:val="23EBE4C3"/>
    <w:rsid w:val="2498B75B"/>
    <w:rsid w:val="2A527B27"/>
    <w:rsid w:val="2AE5C2FE"/>
    <w:rsid w:val="46A6A81C"/>
    <w:rsid w:val="52A332B0"/>
    <w:rsid w:val="72F82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7231"/>
  <w15:docId w15:val="{960265DA-FDB5-46D3-9B5A-C19E429E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35349/"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0C614-4714-4E5C-BF75-0B31E652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2A8DC-BE90-44F6-9964-1AE5BAF3CD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customXml/itemProps4.xml><?xml version="1.0" encoding="utf-8"?>
<ds:datastoreItem xmlns:ds="http://schemas.openxmlformats.org/officeDocument/2006/customXml" ds:itemID="{2B7BC611-6A2A-4B8D-AEF2-59B82EA0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TotalTime>
  <Pages>3</Pages>
  <Words>603</Words>
  <Characters>3440</Characters>
  <Application>Microsoft Office Word</Application>
  <DocSecurity>0</DocSecurity>
  <Lines>28</Lines>
  <Paragraphs>8</Paragraphs>
  <ScaleCrop>false</ScaleCrop>
  <Company>CSD</Company>
  <LinksUpToDate>false</LinksUpToDate>
  <CharactersWithSpaces>4035</CharactersWithSpaces>
  <SharedDoc>false</SharedDoc>
  <HLinks>
    <vt:vector size="30"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5177412</vt:i4>
      </vt:variant>
      <vt:variant>
        <vt:i4>9</vt:i4>
      </vt:variant>
      <vt:variant>
        <vt:i4>0</vt:i4>
      </vt:variant>
      <vt:variant>
        <vt:i4>5</vt:i4>
      </vt:variant>
      <vt:variant>
        <vt:lpwstr>http://www.unece.org/practical-information-delegates</vt:lpwstr>
      </vt:variant>
      <vt:variant>
        <vt:lpwstr/>
      </vt:variant>
      <vt:variant>
        <vt:i4>6684715</vt:i4>
      </vt:variant>
      <vt:variant>
        <vt:i4>3</vt:i4>
      </vt:variant>
      <vt:variant>
        <vt:i4>0</vt:i4>
      </vt:variant>
      <vt:variant>
        <vt:i4>5</vt:i4>
      </vt:variant>
      <vt:variant>
        <vt:lpwstr>https://indico.un.org/event/35349/</vt:lpwstr>
      </vt:variant>
      <vt:variant>
        <vt:lpwstr/>
      </vt:variant>
      <vt:variant>
        <vt:i4>2228260</vt:i4>
      </vt:variant>
      <vt:variant>
        <vt:i4>0</vt:i4>
      </vt:variant>
      <vt:variant>
        <vt:i4>0</vt:i4>
      </vt:variant>
      <vt:variant>
        <vt:i4>5</vt:i4>
      </vt:variant>
      <vt:variant>
        <vt:lpwstr>http://www.unece.org/transport/vehicle-regulations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UNECE Nissler</dc:creator>
  <cp:keywords/>
  <cp:lastModifiedBy>Secretariat</cp:lastModifiedBy>
  <cp:revision>5</cp:revision>
  <cp:lastPrinted>2019-06-19T03:06:00Z</cp:lastPrinted>
  <dcterms:created xsi:type="dcterms:W3CDTF">2021-06-07T13:11:00Z</dcterms:created>
  <dcterms:modified xsi:type="dcterms:W3CDTF">2021-06-07T13:15:00Z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ies>
</file>