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38B56" w14:textId="77777777" w:rsidR="00E44C63" w:rsidRDefault="003D0BB8">
      <w:pPr>
        <w:spacing w:after="616" w:line="266" w:lineRule="auto"/>
        <w:ind w:left="405" w:right="1273" w:hanging="10"/>
        <w:jc w:val="both"/>
      </w:pPr>
      <w:r>
        <w:rPr>
          <w:sz w:val="20"/>
        </w:rPr>
        <w:t>РЕГИОНАЛЬНОЕ УПРАВЛЕНИЕ ПО ОХРАНЕ ОКРУЖАЮЩЕЙ СРЕДЫ В КАТОВИЦАХ</w:t>
      </w:r>
    </w:p>
    <w:p w14:paraId="2A852741" w14:textId="77777777" w:rsidR="00E44C63" w:rsidRDefault="003D0BB8">
      <w:pPr>
        <w:spacing w:after="0"/>
        <w:ind w:left="485" w:right="7" w:hanging="10"/>
        <w:jc w:val="center"/>
      </w:pPr>
      <w:r>
        <w:rPr>
          <w:sz w:val="28"/>
        </w:rPr>
        <w:t>ВНИМАНИЕ</w:t>
      </w:r>
    </w:p>
    <w:p w14:paraId="513FA741" w14:textId="77777777" w:rsidR="00E44C63" w:rsidRDefault="003D0BB8">
      <w:pPr>
        <w:spacing w:after="0"/>
        <w:ind w:left="485" w:hanging="10"/>
        <w:jc w:val="center"/>
      </w:pPr>
      <w:r>
        <w:rPr>
          <w:sz w:val="28"/>
        </w:rPr>
        <w:t>РЕГИОНАЛЬНЫЙ ДИРЕКТОР</w:t>
      </w:r>
    </w:p>
    <w:p w14:paraId="12003CC3" w14:textId="77777777" w:rsidR="00E44C63" w:rsidRDefault="003D0BB8">
      <w:pPr>
        <w:spacing w:after="0"/>
        <w:ind w:left="485" w:right="14" w:hanging="10"/>
        <w:jc w:val="center"/>
      </w:pPr>
      <w:r>
        <w:rPr>
          <w:sz w:val="28"/>
        </w:rPr>
        <w:t>ОХРАНА ОКРУЖАЮЩЕЙ СРЕДЫ</w:t>
      </w:r>
    </w:p>
    <w:p w14:paraId="2E27B7A5" w14:textId="77777777" w:rsidR="00E44C63" w:rsidRDefault="003D0BB8">
      <w:pPr>
        <w:spacing w:after="0"/>
        <w:ind w:left="485" w:right="29" w:hanging="10"/>
        <w:jc w:val="center"/>
      </w:pPr>
      <w:r>
        <w:rPr>
          <w:sz w:val="28"/>
        </w:rPr>
        <w:t>В КАТОВИЦЕ</w:t>
      </w:r>
    </w:p>
    <w:p w14:paraId="44BCEE43" w14:textId="77777777" w:rsidR="00E44C63" w:rsidRDefault="003D0BB8">
      <w:pPr>
        <w:spacing w:after="0" w:line="216" w:lineRule="auto"/>
        <w:ind w:left="3745" w:right="3292"/>
        <w:jc w:val="center"/>
      </w:pPr>
      <w:r>
        <w:rPr>
          <w:sz w:val="24"/>
        </w:rPr>
        <w:t>WOOŚ.442.1.2018.EJ.3 от 26 сентября 2019 г.</w:t>
      </w:r>
    </w:p>
    <w:p w14:paraId="105B4CED" w14:textId="77777777" w:rsidR="003D0BB8" w:rsidRDefault="003D0BB8">
      <w:pPr>
        <w:spacing w:after="163" w:line="216" w:lineRule="auto"/>
        <w:ind w:left="442" w:right="7" w:hanging="3"/>
        <w:jc w:val="both"/>
        <w:rPr>
          <w:sz w:val="24"/>
        </w:rPr>
      </w:pPr>
    </w:p>
    <w:p w14:paraId="1F0D5875" w14:textId="6EB77DA0" w:rsidR="00E44C63" w:rsidRDefault="003D0BB8">
      <w:pPr>
        <w:spacing w:after="163" w:line="216" w:lineRule="auto"/>
        <w:ind w:left="442" w:right="7" w:hanging="3"/>
        <w:jc w:val="both"/>
      </w:pPr>
      <w:r>
        <w:rPr>
          <w:sz w:val="24"/>
        </w:rPr>
        <w:t>В соответствии со статьей 119(1), статьей 33(1), статьей 34, статьей 35 Закона от 3 октября 2008 года о предоставлении информации об окружающей среде и ее охране, участии общественности в охране окружающей среды и оценке воздействия на окружающую среду (т.е. Законодательный вестник 2018 года, поз. 2081, с изм.), в связи с продолжающимся разбирательством относительно трансграничного воздействия на окружающую среду планируемого проекта по оптимизации технологических мощностей установки по переработке радиоактивных отходов в Ясловских Богуницах, Словакия, Региональный директор по охране окружающей среды в Катовице предоставляет общественности следующую информацию:</w:t>
      </w:r>
    </w:p>
    <w:p w14:paraId="5E074B5B" w14:textId="77777777" w:rsidR="00E44C63" w:rsidRDefault="003D0BB8">
      <w:pPr>
        <w:spacing w:after="70" w:line="252" w:lineRule="auto"/>
        <w:ind w:left="705" w:right="-8" w:hanging="403"/>
        <w:jc w:val="both"/>
      </w:pPr>
      <w:r>
        <w:rPr>
          <w:sz w:val="26"/>
        </w:rPr>
        <w:t>1 . Польша получила отчет о планируемом проекте, связанном с оптимизацией мощности установки по переработке радиоактивных отходов в Ясловске Богунице в Словакии.</w:t>
      </w:r>
    </w:p>
    <w:p w14:paraId="58E2CD81" w14:textId="77777777" w:rsidR="00E44C63" w:rsidRDefault="003D0BB8">
      <w:pPr>
        <w:spacing w:after="88" w:line="216" w:lineRule="auto"/>
        <w:ind w:left="283" w:right="7" w:hanging="3"/>
        <w:jc w:val="both"/>
      </w:pPr>
      <w:r>
        <w:rPr>
          <w:sz w:val="24"/>
        </w:rPr>
        <w:t>Документация по проекту на польском языке доступна в офисе:</w:t>
      </w:r>
    </w:p>
    <w:p w14:paraId="0FF2B9D7" w14:textId="77777777" w:rsidR="00E44C63" w:rsidRDefault="003D0BB8">
      <w:pPr>
        <w:spacing w:after="41" w:line="252" w:lineRule="auto"/>
        <w:ind w:left="723" w:right="489" w:hanging="3"/>
        <w:jc w:val="both"/>
      </w:pPr>
      <w:r>
        <w:rPr>
          <w:sz w:val="26"/>
        </w:rPr>
        <w:t xml:space="preserve">Региональное управление по охране окружающей среды в Катовицах по адресу: площадь Грюнвальдзки 8-10, Катовице, комната 317 с </w:t>
      </w:r>
      <w:r>
        <w:rPr>
          <w:sz w:val="26"/>
          <w:vertAlign w:val="superscript"/>
        </w:rPr>
        <w:t>800</w:t>
      </w:r>
      <w:r>
        <w:rPr>
          <w:sz w:val="26"/>
        </w:rPr>
        <w:t xml:space="preserve"> утра </w:t>
      </w:r>
      <w:r>
        <w:rPr>
          <w:sz w:val="26"/>
          <w:vertAlign w:val="superscript"/>
        </w:rPr>
        <w:t xml:space="preserve">до 1500 вечера </w:t>
      </w:r>
      <w:r>
        <w:rPr>
          <w:sz w:val="26"/>
        </w:rPr>
        <w:t>и на сайте Регионального управления по охране окружающей среды в Катовицах:</w:t>
      </w:r>
    </w:p>
    <w:p w14:paraId="6DD016C3" w14:textId="77777777" w:rsidR="00E44C63" w:rsidRDefault="003D0BB8">
      <w:pPr>
        <w:pStyle w:val="Nagwek1"/>
        <w:ind w:left="712"/>
      </w:pPr>
      <w:r>
        <w:t>http://bip.katowice.rdos.gov.pl/obwieszczenia-i-zawiadomienia</w:t>
      </w:r>
    </w:p>
    <w:p w14:paraId="630636BE" w14:textId="77777777" w:rsidR="00E44C63" w:rsidRDefault="003D0BB8">
      <w:pPr>
        <w:spacing w:after="153" w:line="216" w:lineRule="auto"/>
        <w:ind w:left="705" w:right="7" w:hanging="425"/>
        <w:jc w:val="both"/>
      </w:pPr>
      <w:r>
        <w:rPr>
          <w:sz w:val="24"/>
        </w:rPr>
        <w:t>(3) В период с 1 октября 2019 года по 30 октября 2019 года любое лицо может ознакомиться с документами дела. В течение этого же периода замечания и предложения, касающиеся данной документации, могут быть представлены в форме:</w:t>
      </w:r>
    </w:p>
    <w:p w14:paraId="006EF344" w14:textId="77777777" w:rsidR="00E44C63" w:rsidRDefault="003D0BB8">
      <w:pPr>
        <w:spacing w:after="43" w:line="216" w:lineRule="auto"/>
        <w:ind w:left="579" w:right="7" w:hanging="3"/>
        <w:jc w:val="both"/>
      </w:pPr>
      <w:r>
        <w:rPr>
          <w:noProof/>
        </w:rPr>
        <w:drawing>
          <wp:inline distT="0" distB="0" distL="0" distR="0" wp14:anchorId="080DBFCF" wp14:editId="12840BB8">
            <wp:extent cx="50262" cy="50271"/>
            <wp:effectExtent l="0" t="0" r="0" b="0"/>
            <wp:docPr id="1726" name="Picture 17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" name="Picture 172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62" cy="50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в письменном виде по следующему адресу:</w:t>
      </w:r>
    </w:p>
    <w:p w14:paraId="3B771BD2" w14:textId="77777777" w:rsidR="00E44C63" w:rsidRDefault="003D0BB8">
      <w:pPr>
        <w:pStyle w:val="Nagwek1"/>
        <w:ind w:left="849" w:right="2051"/>
      </w:pPr>
      <w:r>
        <w:t>Региональное управление по охране окружающей среды в Катовице 40-127 Катовице, Plac Grunwaldzki 8-10</w:t>
      </w:r>
    </w:p>
    <w:p w14:paraId="63730FE5" w14:textId="77777777" w:rsidR="00E44C63" w:rsidRDefault="003D0BB8">
      <w:pPr>
        <w:spacing w:after="461" w:line="216" w:lineRule="auto"/>
        <w:ind w:left="571" w:right="288" w:hanging="3"/>
        <w:jc w:val="both"/>
      </w:pPr>
      <w:r>
        <w:rPr>
          <w:noProof/>
        </w:rPr>
        <w:drawing>
          <wp:inline distT="0" distB="0" distL="0" distR="0" wp14:anchorId="6EC2600F" wp14:editId="31EC0251">
            <wp:extent cx="50262" cy="54840"/>
            <wp:effectExtent l="0" t="0" r="0" b="0"/>
            <wp:docPr id="1727" name="Picture 17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" name="Picture 172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62" cy="5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по электронной почте: - sekretariat.katowice@rdos.gov.pl Адрес электронного абонентского ящика ePUAP: /RDOSKAT/skrytka ePUAP адрес электронного подпочтового ящика (большие файлы): /RDOSKAT/SkrytkaESP o устно для протокола в штаб-квартире RDOŚ в Катовице.</w:t>
      </w:r>
    </w:p>
    <w:p w14:paraId="5035A9DE" w14:textId="77777777" w:rsidR="00E44C63" w:rsidRDefault="003D0BB8">
      <w:pPr>
        <w:spacing w:after="0"/>
        <w:ind w:right="863"/>
        <w:jc w:val="right"/>
      </w:pPr>
      <w:r>
        <w:rPr>
          <w:sz w:val="26"/>
        </w:rPr>
        <w:t>Мирослава Мерчик-Савицкая</w:t>
      </w:r>
    </w:p>
    <w:p w14:paraId="35C29625" w14:textId="77777777" w:rsidR="00E44C63" w:rsidRDefault="003D0BB8">
      <w:pPr>
        <w:spacing w:after="53" w:line="216" w:lineRule="auto"/>
        <w:ind w:left="4839"/>
        <w:jc w:val="center"/>
      </w:pPr>
      <w:r>
        <w:rPr>
          <w:sz w:val="24"/>
        </w:rPr>
        <w:t>Исполняющий обязанности регионального директора по охране окружающей среды в Катовице</w:t>
      </w:r>
    </w:p>
    <w:p w14:paraId="0506E3E2" w14:textId="77777777" w:rsidR="00E44C63" w:rsidRDefault="003D0BB8">
      <w:pPr>
        <w:spacing w:after="21" w:line="266" w:lineRule="auto"/>
        <w:ind w:left="395" w:right="1273" w:firstLine="5828"/>
        <w:jc w:val="both"/>
      </w:pPr>
      <w:r>
        <w:rPr>
          <w:sz w:val="20"/>
        </w:rPr>
        <w:lastRenderedPageBreak/>
        <w:t>Подписано электронно Опубликовано от . Me/la "7Q/3</w:t>
      </w:r>
      <w:r>
        <w:rPr>
          <w:noProof/>
        </w:rPr>
        <w:drawing>
          <wp:inline distT="0" distB="0" distL="0" distR="0" wp14:anchorId="4621BE02" wp14:editId="178331BD">
            <wp:extent cx="543739" cy="127962"/>
            <wp:effectExtent l="0" t="0" r="0" b="0"/>
            <wp:docPr id="4650" name="Picture 46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0" name="Picture 465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3739" cy="127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до 30. ZQ.žcd% .r </w:t>
      </w:r>
      <w:r>
        <w:rPr>
          <w:noProof/>
        </w:rPr>
        <w:drawing>
          <wp:inline distT="0" distB="0" distL="0" distR="0" wp14:anchorId="1F17DF6D" wp14:editId="71E3222D">
            <wp:extent cx="543739" cy="45700"/>
            <wp:effectExtent l="0" t="0" r="0" b="0"/>
            <wp:docPr id="4652" name="Picture 46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2" name="Picture 465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3739" cy="4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111CA" w14:textId="77777777" w:rsidR="00E44C63" w:rsidRDefault="003D0BB8">
      <w:pPr>
        <w:spacing w:after="8" w:line="252" w:lineRule="auto"/>
        <w:ind w:left="420" w:right="1957" w:hanging="3"/>
        <w:jc w:val="both"/>
      </w:pPr>
      <w:r>
        <w:rPr>
          <w:sz w:val="26"/>
        </w:rPr>
        <w:t>Подпись / печать офиса Правительство ОПАТОВА</w:t>
      </w:r>
    </w:p>
    <w:p w14:paraId="4AF47788" w14:textId="77777777" w:rsidR="00E44C63" w:rsidRDefault="003D0BB8">
      <w:pPr>
        <w:spacing w:after="82" w:line="339" w:lineRule="auto"/>
        <w:ind w:left="2245" w:right="1403" w:firstLine="626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1A3006D" wp14:editId="5554149D">
            <wp:simplePos x="0" y="0"/>
            <wp:positionH relativeFrom="column">
              <wp:posOffset>3819881</wp:posOffset>
            </wp:positionH>
            <wp:positionV relativeFrom="paragraph">
              <wp:posOffset>-163457</wp:posOffset>
            </wp:positionV>
            <wp:extent cx="973248" cy="548405"/>
            <wp:effectExtent l="0" t="0" r="0" b="0"/>
            <wp:wrapSquare wrapText="bothSides"/>
            <wp:docPr id="2081" name="Picture 20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" name="Picture 208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3248" cy="548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42-152 Опатув 27 ул. Тадеуша Косцюшки тел. 34/319-60-33 руководитель Дан Сошняк офис эффективно, экономично и экологично</w:t>
      </w:r>
    </w:p>
    <w:p w14:paraId="1F9A6DB5" w14:textId="77777777" w:rsidR="00E44C63" w:rsidRDefault="003D0BB8">
      <w:pPr>
        <w:tabs>
          <w:tab w:val="center" w:pos="4026"/>
          <w:tab w:val="center" w:pos="6048"/>
          <w:tab w:val="center" w:pos="8354"/>
        </w:tabs>
        <w:spacing w:after="0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15A79BA9" wp14:editId="5A0B66F4">
            <wp:simplePos x="0" y="0"/>
            <wp:positionH relativeFrom="column">
              <wp:posOffset>726509</wp:posOffset>
            </wp:positionH>
            <wp:positionV relativeFrom="paragraph">
              <wp:posOffset>-246782</wp:posOffset>
            </wp:positionV>
            <wp:extent cx="1813987" cy="347324"/>
            <wp:effectExtent l="0" t="0" r="0" b="0"/>
            <wp:wrapSquare wrapText="bothSides"/>
            <wp:docPr id="4654" name="Picture 46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4" name="Picture 465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3987" cy="347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4"/>
        </w:rPr>
        <w:tab/>
        <w:t xml:space="preserve">37 12 06 201, </w:t>
      </w:r>
      <w:r>
        <w:rPr>
          <w:sz w:val="14"/>
        </w:rPr>
        <w:tab/>
        <w:t xml:space="preserve">32 06 334.  </w:t>
      </w:r>
      <w:r>
        <w:rPr>
          <w:noProof/>
        </w:rPr>
        <w:drawing>
          <wp:inline distT="0" distB="0" distL="0" distR="0" wp14:anchorId="02798034" wp14:editId="0A37EB0A">
            <wp:extent cx="1005232" cy="118821"/>
            <wp:effectExtent l="0" t="0" r="0" b="0"/>
            <wp:docPr id="2083" name="Picture 20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" name="Picture 208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5232" cy="118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4"/>
        </w:rPr>
        <w:t xml:space="preserve">p!. </w:t>
      </w:r>
      <w:r>
        <w:rPr>
          <w:sz w:val="14"/>
        </w:rPr>
        <w:tab/>
        <w:t>gov p?</w:t>
      </w:r>
    </w:p>
    <w:p w14:paraId="026F6F4E" w14:textId="77777777" w:rsidR="00E44C63" w:rsidRDefault="003D0BB8">
      <w:pPr>
        <w:pStyle w:val="Nagwek1"/>
        <w:spacing w:after="0" w:line="259" w:lineRule="auto"/>
        <w:ind w:left="0" w:right="5505" w:firstLine="0"/>
      </w:pPr>
      <w:r>
        <w:rPr>
          <w:sz w:val="36"/>
        </w:rPr>
        <w:t>EMAS</w:t>
      </w:r>
    </w:p>
    <w:sectPr w:rsidR="00E44C63">
      <w:pgSz w:w="11902" w:h="16834"/>
      <w:pgMar w:top="1440" w:right="1432" w:bottom="1288" w:left="96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C63"/>
    <w:rsid w:val="003D0BB8"/>
    <w:rsid w:val="006A6A0F"/>
    <w:rsid w:val="00E4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209E2"/>
  <w15:docId w15:val="{D1412F1B-5C95-456D-BEBD-3C29BCC63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7" w:line="216" w:lineRule="auto"/>
      <w:ind w:left="468" w:firstLine="4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2038</Characters>
  <Application>Microsoft Office Word</Application>
  <DocSecurity>4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KMBT_C224-20190927091328</dc:title>
  <dc:subject/>
  <dc:creator>Magdalena Bar</dc:creator>
  <cp:keywords/>
  <cp:lastModifiedBy>Magdalena Bar</cp:lastModifiedBy>
  <cp:revision>2</cp:revision>
  <dcterms:created xsi:type="dcterms:W3CDTF">2021-06-08T17:25:00Z</dcterms:created>
  <dcterms:modified xsi:type="dcterms:W3CDTF">2021-06-08T17:25:00Z</dcterms:modified>
</cp:coreProperties>
</file>