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273" w:rsidRDefault="00624273" w:rsidP="00624273">
      <w:pPr>
        <w:shd w:val="clear" w:color="auto" w:fill="FFFFFF"/>
        <w:spacing w:before="225" w:after="135" w:line="390" w:lineRule="atLeast"/>
        <w:textAlignment w:val="baseline"/>
        <w:outlineLvl w:val="2"/>
        <w:rPr>
          <w:rFonts w:ascii="Courier New" w:eastAsia="Times New Roman" w:hAnsi="Courier New" w:cs="Courier New"/>
          <w:b/>
          <w:color w:val="1E1E1E"/>
          <w:sz w:val="32"/>
          <w:szCs w:val="32"/>
          <w:lang w:val="ru-RU"/>
        </w:rPr>
      </w:pPr>
      <w:r w:rsidRPr="00624273">
        <w:rPr>
          <w:rFonts w:ascii="Courier New" w:eastAsia="Times New Roman" w:hAnsi="Courier New" w:cs="Courier New"/>
          <w:b/>
          <w:color w:val="1E1E1E"/>
          <w:sz w:val="32"/>
          <w:szCs w:val="32"/>
          <w:lang w:val="ru-RU"/>
        </w:rPr>
        <w:t>Экологический кодекс РК</w:t>
      </w:r>
    </w:p>
    <w:p w:rsidR="00624273" w:rsidRPr="00624273" w:rsidRDefault="00624273" w:rsidP="00624273">
      <w:pPr>
        <w:shd w:val="clear" w:color="auto" w:fill="FFFFFF"/>
        <w:spacing w:before="225" w:after="135" w:line="390" w:lineRule="atLeast"/>
        <w:textAlignment w:val="baseline"/>
        <w:outlineLvl w:val="2"/>
        <w:rPr>
          <w:rFonts w:ascii="Courier New" w:eastAsia="Times New Roman" w:hAnsi="Courier New" w:cs="Courier New"/>
          <w:b/>
          <w:color w:val="1E1E1E"/>
          <w:sz w:val="32"/>
          <w:szCs w:val="32"/>
          <w:lang w:val="ru-RU"/>
        </w:rPr>
      </w:pPr>
      <w:bookmarkStart w:id="0" w:name="_GoBack"/>
      <w:bookmarkEnd w:id="0"/>
    </w:p>
    <w:p w:rsidR="00624273" w:rsidRPr="00624273" w:rsidRDefault="00624273" w:rsidP="0062427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4273">
        <w:rPr>
          <w:rFonts w:ascii="Courier New" w:eastAsia="Times New Roman" w:hAnsi="Courier New" w:cs="Courier New"/>
          <w:color w:val="1E1E1E"/>
          <w:sz w:val="32"/>
          <w:szCs w:val="32"/>
          <w:lang w:val="ru-RU"/>
        </w:rPr>
        <w:t>Параграф 3. Оценка воздействия на окружающую среду</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 w:name="z739"/>
      <w:bookmarkEnd w:id="1"/>
      <w:r w:rsidRPr="00624273">
        <w:rPr>
          <w:rFonts w:ascii="Courier New" w:eastAsia="Times New Roman" w:hAnsi="Courier New" w:cs="Courier New"/>
          <w:b/>
          <w:bCs/>
          <w:color w:val="000000"/>
          <w:spacing w:val="2"/>
          <w:sz w:val="20"/>
          <w:szCs w:val="20"/>
          <w:bdr w:val="none" w:sz="0" w:space="0" w:color="auto" w:frame="1"/>
          <w:lang w:val="ru-RU"/>
        </w:rPr>
        <w:t>Статья 64. Оценка воздействия на окружающую среду</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существенных воздействий на окружающую среду при реализации намечаемой деятельности, включающий в себя стадии, предусмотренные</w:t>
      </w:r>
      <w:r w:rsidRPr="00624273">
        <w:rPr>
          <w:rFonts w:ascii="Courier New" w:eastAsia="Times New Roman" w:hAnsi="Courier New" w:cs="Courier New"/>
          <w:color w:val="000000"/>
          <w:spacing w:val="2"/>
          <w:sz w:val="20"/>
          <w:szCs w:val="20"/>
          <w:lang w:val="en-US"/>
        </w:rPr>
        <w:t> </w:t>
      </w:r>
      <w:hyperlink r:id="rId4" w:anchor="z779" w:history="1">
        <w:r w:rsidRPr="00624273">
          <w:rPr>
            <w:rFonts w:ascii="Courier New" w:eastAsia="Times New Roman" w:hAnsi="Courier New" w:cs="Courier New"/>
            <w:color w:val="073A5E"/>
            <w:spacing w:val="2"/>
            <w:sz w:val="20"/>
            <w:szCs w:val="20"/>
            <w:u w:val="single"/>
            <w:lang w:val="ru-RU"/>
          </w:rPr>
          <w:t>статьей 67</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Под намечаемой деятельностью в настоящем Кодексе понимается намечаемая деятельность физических и юридических лиц, связанная со строительством и дальнейшей эксплуатацией производственных и иных объектов, </w:t>
      </w:r>
      <w:r w:rsidRPr="00624273">
        <w:rPr>
          <w:rFonts w:ascii="Courier New" w:eastAsia="Times New Roman" w:hAnsi="Courier New" w:cs="Courier New"/>
          <w:color w:val="000000"/>
          <w:spacing w:val="2"/>
          <w:sz w:val="20"/>
          <w:szCs w:val="20"/>
          <w:lang w:val="en-US"/>
        </w:rPr>
        <w:t>c</w:t>
      </w:r>
      <w:r w:rsidRPr="00624273">
        <w:rPr>
          <w:rFonts w:ascii="Courier New" w:eastAsia="Times New Roman" w:hAnsi="Courier New" w:cs="Courier New"/>
          <w:color w:val="000000"/>
          <w:spacing w:val="2"/>
          <w:sz w:val="20"/>
          <w:szCs w:val="20"/>
          <w:lang w:val="ru-RU"/>
        </w:rPr>
        <w:t xml:space="preserve"> иного рода вмешательств</w:t>
      </w:r>
      <w:r w:rsidRPr="00624273">
        <w:rPr>
          <w:rFonts w:ascii="Courier New" w:eastAsia="Times New Roman" w:hAnsi="Courier New" w:cs="Courier New"/>
          <w:color w:val="000000"/>
          <w:spacing w:val="2"/>
          <w:sz w:val="20"/>
          <w:szCs w:val="20"/>
          <w:lang w:val="en-US"/>
        </w:rPr>
        <w:t>o</w:t>
      </w:r>
      <w:r w:rsidRPr="00624273">
        <w:rPr>
          <w:rFonts w:ascii="Courier New" w:eastAsia="Times New Roman" w:hAnsi="Courier New" w:cs="Courier New"/>
          <w:color w:val="000000"/>
          <w:spacing w:val="2"/>
          <w:sz w:val="20"/>
          <w:szCs w:val="20"/>
          <w:lang w:val="ru-RU"/>
        </w:rPr>
        <w:t>м в окружающую среду, в том числе путем проведения операций по недропользованию, а также внесением в такую деятельность существенных изменений.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2" w:name="z742"/>
      <w:bookmarkEnd w:id="2"/>
      <w:r w:rsidRPr="00624273">
        <w:rPr>
          <w:rFonts w:ascii="Courier New" w:eastAsia="Times New Roman" w:hAnsi="Courier New" w:cs="Courier New"/>
          <w:b/>
          <w:bCs/>
          <w:color w:val="000000"/>
          <w:spacing w:val="2"/>
          <w:sz w:val="20"/>
          <w:szCs w:val="20"/>
          <w:bdr w:val="none" w:sz="0" w:space="0" w:color="auto" w:frame="1"/>
          <w:lang w:val="ru-RU"/>
        </w:rPr>
        <w:t>Статья 65. Обязательность проведения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Оценка воздействия на окружающую среду является обязательной: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для видов деятельности и объектов, перечисленных в</w:t>
      </w:r>
      <w:r w:rsidRPr="00624273">
        <w:rPr>
          <w:rFonts w:ascii="Courier New" w:eastAsia="Times New Roman" w:hAnsi="Courier New" w:cs="Courier New"/>
          <w:color w:val="000000"/>
          <w:spacing w:val="2"/>
          <w:sz w:val="20"/>
          <w:szCs w:val="20"/>
          <w:lang w:val="en-US"/>
        </w:rPr>
        <w:t> </w:t>
      </w:r>
      <w:hyperlink r:id="rId5" w:anchor="z4517" w:history="1">
        <w:r w:rsidRPr="00624273">
          <w:rPr>
            <w:rFonts w:ascii="Courier New" w:eastAsia="Times New Roman" w:hAnsi="Courier New" w:cs="Courier New"/>
            <w:color w:val="073A5E"/>
            <w:spacing w:val="2"/>
            <w:sz w:val="20"/>
            <w:szCs w:val="20"/>
            <w:u w:val="single"/>
            <w:lang w:val="ru-RU"/>
          </w:rPr>
          <w:t>разделе 1</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приложения 1 к настоящему Кодексу с учетом указанных в нем количественных пороговых значений (при их наличии);</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для видов деятельности и объектов, перечисленных в</w:t>
      </w:r>
      <w:r w:rsidRPr="00624273">
        <w:rPr>
          <w:rFonts w:ascii="Courier New" w:eastAsia="Times New Roman" w:hAnsi="Courier New" w:cs="Courier New"/>
          <w:color w:val="000000"/>
          <w:spacing w:val="2"/>
          <w:sz w:val="20"/>
          <w:szCs w:val="20"/>
          <w:lang w:val="en-US"/>
        </w:rPr>
        <w:t> </w:t>
      </w:r>
      <w:hyperlink r:id="rId6" w:anchor="z4604" w:history="1">
        <w:r w:rsidRPr="00624273">
          <w:rPr>
            <w:rFonts w:ascii="Courier New" w:eastAsia="Times New Roman" w:hAnsi="Courier New" w:cs="Courier New"/>
            <w:color w:val="073A5E"/>
            <w:spacing w:val="2"/>
            <w:sz w:val="20"/>
            <w:szCs w:val="20"/>
            <w:u w:val="single"/>
            <w:lang w:val="ru-RU"/>
          </w:rPr>
          <w:t>разделе 2</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или таких объектов установлена в заключении о результатах скрининга воздействий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при внесении существенных изменений в виды деятельности и (или) деятельность объектов, указанных в подпунктах 1) и 2) настоящего пункта, в отношении которых ранее была проведена оценка воздействия на окружающую среду;</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при внесении существенных изменений в виды деятельности и (или) деятельность объектов, перечисленных в</w:t>
      </w:r>
      <w:r w:rsidRPr="00624273">
        <w:rPr>
          <w:rFonts w:ascii="Courier New" w:eastAsia="Times New Roman" w:hAnsi="Courier New" w:cs="Courier New"/>
          <w:color w:val="000000"/>
          <w:spacing w:val="2"/>
          <w:sz w:val="20"/>
          <w:szCs w:val="20"/>
          <w:lang w:val="en-US"/>
        </w:rPr>
        <w:t> </w:t>
      </w:r>
      <w:hyperlink r:id="rId7" w:anchor="z4604" w:history="1">
        <w:r w:rsidRPr="00624273">
          <w:rPr>
            <w:rFonts w:ascii="Courier New" w:eastAsia="Times New Roman" w:hAnsi="Courier New" w:cs="Courier New"/>
            <w:color w:val="073A5E"/>
            <w:spacing w:val="2"/>
            <w:sz w:val="20"/>
            <w:szCs w:val="20"/>
            <w:u w:val="single"/>
            <w:lang w:val="ru-RU"/>
          </w:rPr>
          <w:t>разделе 2</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приложения 1 к настоящему Кодексу,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в случаях, когда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Для целей проведения оценки воздействия на окружающую среду или скрининга воздействий намечаемой деятельности под существенными изменениями деятельности понимаются любые изменения, в результате которых: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возрастает объем или мощность производства;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2) увеличивается количество и (или) изменяется вид используемых в деятельности природных ресурсов, топлива и (или) сырья;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увеличивается площадь нарушаемых земель или подлежат нарушению земли, ранее не учтенные при проведении оценки воздействия на окружающую среду или скрининга воздействий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иным образом изменяются технология, управление производственным процессом, в результате чего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Оценка воздействия на окружающую среду не является обязательной для видов и объектов деятельности, не указанных в пункте 1 настоящей статьи, и может проводиться в добровольном порядке по усмотрению инициаторов такой деятельности или операторов объектов.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Обязательной оценке воздействия на окружающую среду не подлежат намечаемая деятельность или ее часть, а также внесение в нее изменений, в том числе существенных, если ее осуществление или внесение соответствующих изменений в нее необходимо в связи с предупреждением, ликвидацией или устранением последствий аварийной или чрезвычайной ситуации, введением военного положения или в связи с экстренными мерами по обеспечению обороны или национальной безопасности Республики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Запрещается реализация намечаемой деятельности, в том числе выдача экологического разрешения для осуществления намечаемой деятельности, без предварительного проведения оценки воздействия на окружающую среду, если проведение такой оценки является обязательным для намечаемой деятельности в соответствии с требованиями настоящего Кодекса.</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окружающей среды в соответствии со</w:t>
      </w:r>
      <w:r w:rsidRPr="00624273">
        <w:rPr>
          <w:rFonts w:ascii="Courier New" w:eastAsia="Times New Roman" w:hAnsi="Courier New" w:cs="Courier New"/>
          <w:color w:val="000000"/>
          <w:spacing w:val="2"/>
          <w:sz w:val="20"/>
          <w:szCs w:val="20"/>
          <w:lang w:val="en-US"/>
        </w:rPr>
        <w:t> </w:t>
      </w:r>
      <w:hyperlink r:id="rId8" w:anchor="z852" w:history="1">
        <w:r w:rsidRPr="00624273">
          <w:rPr>
            <w:rFonts w:ascii="Courier New" w:eastAsia="Times New Roman" w:hAnsi="Courier New" w:cs="Courier New"/>
            <w:color w:val="073A5E"/>
            <w:spacing w:val="2"/>
            <w:sz w:val="20"/>
            <w:szCs w:val="20"/>
            <w:u w:val="single"/>
            <w:lang w:val="ru-RU"/>
          </w:rPr>
          <w:t>статьей 71</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для осуществления намечаемой деятельности на период проведения обязательной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 случаях, когда намечаемая деятельность предполагает использование земельных участков, находящихся в частной собственности или землепользовании третьих лиц, отношения инициатора с такими лицами регулируются гражданским законодательством Республики Казахстан.</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3" w:name="z758"/>
      <w:bookmarkEnd w:id="3"/>
      <w:r w:rsidRPr="00624273">
        <w:rPr>
          <w:rFonts w:ascii="Courier New" w:eastAsia="Times New Roman" w:hAnsi="Courier New" w:cs="Courier New"/>
          <w:b/>
          <w:bCs/>
          <w:color w:val="000000"/>
          <w:spacing w:val="2"/>
          <w:sz w:val="20"/>
          <w:szCs w:val="20"/>
          <w:bdr w:val="none" w:sz="0" w:space="0" w:color="auto" w:frame="1"/>
          <w:lang w:val="ru-RU"/>
        </w:rPr>
        <w:t>Статья 66. Виды и объекты воздействий, подлежащих учету при оценке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В процессе оценки воздействия на окружающую среду подлежат учету следующие виды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прямые воздействия – воздействия, которые могут быть непосредственно оказаны основными и сопутствующими видами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2) косвенные воздействия – воздействия на окружающую среду и здоровье населения, вызываемые опосредованными (вторичными) факторами, которые могут возникнуть вследствие осуществления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кумулятивные воздействия – воздействия, которые могут возникнуть в результате постоянно возрастающих негативных изменений в окружающей среде, вызываемых в совокупности прежними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атмосферный воздух;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поверхностные и подземные воды;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поверхность дна водоемов;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ландшафты;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земли и почвенный покров;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растительный мир;</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животный мир;</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состояние экологических систем и </w:t>
      </w:r>
      <w:proofErr w:type="spellStart"/>
      <w:r w:rsidRPr="00624273">
        <w:rPr>
          <w:rFonts w:ascii="Courier New" w:eastAsia="Times New Roman" w:hAnsi="Courier New" w:cs="Courier New"/>
          <w:color w:val="000000"/>
          <w:spacing w:val="2"/>
          <w:sz w:val="20"/>
          <w:szCs w:val="20"/>
          <w:lang w:val="ru-RU"/>
        </w:rPr>
        <w:t>экосистемных</w:t>
      </w:r>
      <w:proofErr w:type="spellEnd"/>
      <w:r w:rsidRPr="00624273">
        <w:rPr>
          <w:rFonts w:ascii="Courier New" w:eastAsia="Times New Roman" w:hAnsi="Courier New" w:cs="Courier New"/>
          <w:color w:val="000000"/>
          <w:spacing w:val="2"/>
          <w:sz w:val="20"/>
          <w:szCs w:val="20"/>
          <w:lang w:val="ru-RU"/>
        </w:rPr>
        <w:t xml:space="preserve"> услуг;</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биоразнообразие;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состояние здоровья и условия жизни населения;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11) объекты, представляющие особую экологическую, научную, историко-культурную и рекреационную ценность.</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При проведении оценки воздействия на окружающую среду также подлежат оценке и другие воздействия на окружающую среду, которые могут быть вызваны возникновением чрезвычайных ситуаций антропогенного и природного характера, аварийного загрязнения окружающей среды, определяются возможные меры и методы по предотвращению и сокращению вредного воздействия намечаемой деятельности на </w:t>
      </w:r>
      <w:r w:rsidRPr="00624273">
        <w:rPr>
          <w:rFonts w:ascii="Courier New" w:eastAsia="Times New Roman" w:hAnsi="Courier New" w:cs="Courier New"/>
          <w:color w:val="000000"/>
          <w:spacing w:val="2"/>
          <w:sz w:val="20"/>
          <w:szCs w:val="20"/>
          <w:lang w:val="ru-RU"/>
        </w:rPr>
        <w:lastRenderedPageBreak/>
        <w:t>окружающую среду, а также необходимый объем производственного экологического мониторинга.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населения.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В процессе проведения оценки воздействия на окружающую среду не подлежат учету воздействия, вызываемые выбросами парниковых газов.</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4" w:name="z779"/>
      <w:bookmarkEnd w:id="4"/>
      <w:r w:rsidRPr="00624273">
        <w:rPr>
          <w:rFonts w:ascii="Courier New" w:eastAsia="Times New Roman" w:hAnsi="Courier New" w:cs="Courier New"/>
          <w:b/>
          <w:bCs/>
          <w:color w:val="000000"/>
          <w:spacing w:val="2"/>
          <w:sz w:val="20"/>
          <w:szCs w:val="20"/>
          <w:bdr w:val="none" w:sz="0" w:space="0" w:color="auto" w:frame="1"/>
          <w:lang w:val="ru-RU"/>
        </w:rPr>
        <w:t>Статья 67. Стадии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Оценка воздействия на окружающую среду включает в себя следующие стадии: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определение сферы охвата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подготовку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оценку качества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вынесение заключения по результатам оценки воздействия на окружающую среду и его учет;</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w:t>
      </w:r>
      <w:proofErr w:type="spellStart"/>
      <w:r w:rsidRPr="00624273">
        <w:rPr>
          <w:rFonts w:ascii="Courier New" w:eastAsia="Times New Roman" w:hAnsi="Courier New" w:cs="Courier New"/>
          <w:color w:val="000000"/>
          <w:spacing w:val="2"/>
          <w:sz w:val="20"/>
          <w:szCs w:val="20"/>
          <w:lang w:val="ru-RU"/>
        </w:rPr>
        <w:t>послепроектный</w:t>
      </w:r>
      <w:proofErr w:type="spellEnd"/>
      <w:r w:rsidRPr="00624273">
        <w:rPr>
          <w:rFonts w:ascii="Courier New" w:eastAsia="Times New Roman" w:hAnsi="Courier New" w:cs="Courier New"/>
          <w:color w:val="000000"/>
          <w:spacing w:val="2"/>
          <w:sz w:val="20"/>
          <w:szCs w:val="20"/>
          <w:lang w:val="ru-RU"/>
        </w:rPr>
        <w:t xml:space="preserve"> анализ фактических воздействий при реализации намечаемой деятельности, если необходимость его проведения определена в соответствии с настоящим Кодексом.</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5" w:name="z787"/>
      <w:bookmarkEnd w:id="5"/>
      <w:r w:rsidRPr="00624273">
        <w:rPr>
          <w:rFonts w:ascii="Courier New" w:eastAsia="Times New Roman" w:hAnsi="Courier New" w:cs="Courier New"/>
          <w:b/>
          <w:bCs/>
          <w:color w:val="000000"/>
          <w:spacing w:val="2"/>
          <w:sz w:val="20"/>
          <w:szCs w:val="20"/>
          <w:bdr w:val="none" w:sz="0" w:space="0" w:color="auto" w:frame="1"/>
          <w:lang w:val="ru-RU"/>
        </w:rPr>
        <w:t>Статья 68. Заявление о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Лицо, намеревающееся осуществлять деятельность, для которой настоящим Кодексом предусмотрены обязательная оценка воздействия на окружающую среду или обязательный скрининг воздействий намечаемой деятельности,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соответственно оценки воздействия на окружающую среду или скрининга воздействий намечаемой деятельности (далее – инициатор).</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Заявление о намечаемой деятельности подается в электронной форме и должно содержать следующие сведения: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для физического лица: фамилию,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2) 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общее описание видов намечаемой деятельности и их классификацию согласно</w:t>
      </w:r>
      <w:r w:rsidRPr="00624273">
        <w:rPr>
          <w:rFonts w:ascii="Courier New" w:eastAsia="Times New Roman" w:hAnsi="Courier New" w:cs="Courier New"/>
          <w:color w:val="000000"/>
          <w:spacing w:val="2"/>
          <w:sz w:val="20"/>
          <w:szCs w:val="20"/>
          <w:lang w:val="en-US"/>
        </w:rPr>
        <w:t> </w:t>
      </w:r>
      <w:hyperlink r:id="rId9" w:anchor="z4516" w:history="1">
        <w:r w:rsidRPr="00624273">
          <w:rPr>
            <w:rFonts w:ascii="Courier New" w:eastAsia="Times New Roman" w:hAnsi="Courier New" w:cs="Courier New"/>
            <w:color w:val="073A5E"/>
            <w:spacing w:val="2"/>
            <w:sz w:val="20"/>
            <w:szCs w:val="20"/>
            <w:u w:val="single"/>
            <w:lang w:val="ru-RU"/>
          </w:rPr>
          <w:t>приложению 1</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к настоящему Кодексу или описание существенных изменений, вносимых в такие виды деятельности согласно</w:t>
      </w:r>
      <w:r w:rsidRPr="00624273">
        <w:rPr>
          <w:rFonts w:ascii="Courier New" w:eastAsia="Times New Roman" w:hAnsi="Courier New" w:cs="Courier New"/>
          <w:color w:val="000000"/>
          <w:spacing w:val="2"/>
          <w:sz w:val="20"/>
          <w:szCs w:val="20"/>
          <w:lang w:val="en-US"/>
        </w:rPr>
        <w:t> </w:t>
      </w:r>
      <w:hyperlink r:id="rId10" w:anchor="z748" w:history="1">
        <w:r w:rsidRPr="00624273">
          <w:rPr>
            <w:rFonts w:ascii="Courier New" w:eastAsia="Times New Roman" w:hAnsi="Courier New" w:cs="Courier New"/>
            <w:color w:val="073A5E"/>
            <w:spacing w:val="2"/>
            <w:sz w:val="20"/>
            <w:szCs w:val="20"/>
            <w:u w:val="single"/>
            <w:lang w:val="ru-RU"/>
          </w:rPr>
          <w:t>пункту 2</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статьи 65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сведения о предполагаемом месте осуществления намечаемой деятельности, обосновании выбора места и возможностях выбора других мест;</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краткое описание предполагаемых технических и технологических решений для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предположительные сроки начала реализации намечаемой деятельности и ее завершения;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11) 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объекта);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12) характеристику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13) характеристику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14) краткое описание текущего состояния компонентов окружающей среды на территории и (или) в акватории, в пределах которых предполагается </w:t>
      </w:r>
      <w:r w:rsidRPr="00624273">
        <w:rPr>
          <w:rFonts w:ascii="Courier New" w:eastAsia="Times New Roman" w:hAnsi="Courier New" w:cs="Courier New"/>
          <w:color w:val="000000"/>
          <w:spacing w:val="2"/>
          <w:sz w:val="20"/>
          <w:szCs w:val="20"/>
          <w:lang w:val="ru-RU"/>
        </w:rPr>
        <w:lastRenderedPageBreak/>
        <w:t>осуществление намечаемой деятельности, а также результаты фоновых исследований, если таковые имеются у инициатора;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15) предлагаемые меры по предупреждению, исключению и снижению возможных форм неблагоприятного воздействия на окружающую среду, а также по устранению его последствий.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Для целей подачи заявления о намечаемой деятельности, проведения скрининга воздействий намечаемой деятельности или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В случае, если для осуществления намечаемой деятельности требуется получение экологического разрешения, инициатор вправе подать заявление о намечаемой деятельности в рамках процедуры выдачи соответствующего экологического разрешения. В таких случаях срок рассмотрения заявления на выдачу соответствующего экологического разрешения приостанавливается на период проведения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 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в случае отсутствия в заявлении о намечаемой деятельности одного или нескольких реквизитов, обязательных в соответствии с пунктом 2 настоящей статьи, сообщает инициатору о необходимости устранения недостатков и повторной подачи заявления о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официальном интернет-ресурсе и направляет его копию в соответствующие заинтересованные государственные органы.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Под заинтересованными государственными органами в настоящем параграфе понимаются ведомства уполномоченного органа в области охраны окружающей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уведомлений для таких видов деятельности, а также местные исполнительные органы административно-территориальных единиц, которые полностью или частично расположены в пределах затрагиваемой территории.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Под затрагиваемой территорией в настоящем параграфе понимается территория, в пределах которой окружающая среда и население могут быть подвержены существенным воздействиям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Местные исполнительные органы соответствующих административно-территориальных единиц в течение двух рабочих дней после получения от </w:t>
      </w:r>
      <w:r w:rsidRPr="00624273">
        <w:rPr>
          <w:rFonts w:ascii="Courier New" w:eastAsia="Times New Roman" w:hAnsi="Courier New" w:cs="Courier New"/>
          <w:color w:val="000000"/>
          <w:spacing w:val="2"/>
          <w:sz w:val="20"/>
          <w:szCs w:val="20"/>
          <w:lang w:val="ru-RU"/>
        </w:rPr>
        <w:lastRenderedPageBreak/>
        <w:t>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Заявление о намечаемой деятельности должно быть доступно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в течение тридцати последовательных календарных дней с даты размещения.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Местные исполнительные органы соответствующих административно-территориальных единиц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части второй пункта 7 настоящей статьи, в одном из средств массовой информации, а также иными способами в соответствии с</w:t>
      </w:r>
      <w:r w:rsidRPr="00624273">
        <w:rPr>
          <w:rFonts w:ascii="Courier New" w:eastAsia="Times New Roman" w:hAnsi="Courier New" w:cs="Courier New"/>
          <w:color w:val="000000"/>
          <w:spacing w:val="2"/>
          <w:sz w:val="20"/>
          <w:szCs w:val="20"/>
          <w:lang w:val="en-US"/>
        </w:rPr>
        <w:t> </w:t>
      </w:r>
      <w:hyperlink r:id="rId11" w:anchor="z22" w:history="1">
        <w:r w:rsidRPr="00624273">
          <w:rPr>
            <w:rFonts w:ascii="Courier New" w:eastAsia="Times New Roman" w:hAnsi="Courier New" w:cs="Courier New"/>
            <w:color w:val="073A5E"/>
            <w:spacing w:val="2"/>
            <w:sz w:val="20"/>
            <w:szCs w:val="20"/>
            <w:u w:val="single"/>
            <w:lang w:val="ru-RU"/>
          </w:rPr>
          <w:t>Законом</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Заинтересованные государственные органы и общественность вправе представить свои замечания и предложения в отношении заявления о намечаемой деятельности в течение тридцати рабочих дней с даты подачи инициатором заявления о намечаемой деятельности в уполномоченный орган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Замечания и предложения заинтересованных государственных органов и общественности, полученные по завершении срока приема замечаний и предложений, указанного в части второй настоящего пункта, не принимаются уполномоченным органом в области охраны окружающей среды к рассмотрению.</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В течение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такой протокол на официальном интернет-ресурсе и направляет его копию в местные исполнительные органы соответствующих административно-территориальных единиц.</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ее на официальных интернет-ресурсах.</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11. При наличии основания для инициирования оценки трансграничных воздействий уполномоченный орган в области охраны окружающей среды инициирует оценку трансграничных воздействий в соответствии со</w:t>
      </w:r>
      <w:r w:rsidRPr="00624273">
        <w:rPr>
          <w:rFonts w:ascii="Courier New" w:eastAsia="Times New Roman" w:hAnsi="Courier New" w:cs="Courier New"/>
          <w:color w:val="000000"/>
          <w:spacing w:val="2"/>
          <w:sz w:val="20"/>
          <w:szCs w:val="20"/>
          <w:lang w:val="en-US"/>
        </w:rPr>
        <w:t> </w:t>
      </w:r>
      <w:hyperlink r:id="rId12" w:anchor="z1025" w:history="1">
        <w:r w:rsidRPr="00624273">
          <w:rPr>
            <w:rFonts w:ascii="Courier New" w:eastAsia="Times New Roman" w:hAnsi="Courier New" w:cs="Courier New"/>
            <w:color w:val="073A5E"/>
            <w:spacing w:val="2"/>
            <w:sz w:val="20"/>
            <w:szCs w:val="20"/>
            <w:u w:val="single"/>
            <w:lang w:val="ru-RU"/>
          </w:rPr>
          <w:t>статьей 80</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настоящего Кодекса.</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6" w:name="z822"/>
      <w:bookmarkEnd w:id="6"/>
      <w:r w:rsidRPr="00624273">
        <w:rPr>
          <w:rFonts w:ascii="Courier New" w:eastAsia="Times New Roman" w:hAnsi="Courier New" w:cs="Courier New"/>
          <w:b/>
          <w:bCs/>
          <w:color w:val="000000"/>
          <w:spacing w:val="2"/>
          <w:sz w:val="20"/>
          <w:szCs w:val="20"/>
          <w:bdr w:val="none" w:sz="0" w:space="0" w:color="auto" w:frame="1"/>
          <w:lang w:val="ru-RU"/>
        </w:rPr>
        <w:t>Статья 69. Скрининг воздействий намечаемой деятельности</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 осуществляемый в целях определения необходимости или отсутствия необходимости проведения оценки воздействия на окружающую среду на основании критериев, установленных</w:t>
      </w:r>
      <w:r w:rsidRPr="00624273">
        <w:rPr>
          <w:rFonts w:ascii="Courier New" w:eastAsia="Times New Roman" w:hAnsi="Courier New" w:cs="Courier New"/>
          <w:color w:val="000000"/>
          <w:spacing w:val="2"/>
          <w:sz w:val="20"/>
          <w:szCs w:val="20"/>
          <w:lang w:val="en-US"/>
        </w:rPr>
        <w:t> </w:t>
      </w:r>
      <w:hyperlink r:id="rId13" w:anchor="z836" w:history="1">
        <w:r w:rsidRPr="00624273">
          <w:rPr>
            <w:rFonts w:ascii="Courier New" w:eastAsia="Times New Roman" w:hAnsi="Courier New" w:cs="Courier New"/>
            <w:color w:val="073A5E"/>
            <w:spacing w:val="2"/>
            <w:sz w:val="20"/>
            <w:szCs w:val="20"/>
            <w:u w:val="single"/>
            <w:lang w:val="ru-RU"/>
          </w:rPr>
          <w:t>статьей 70</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Подача заявления о намечаемой деятельности в целях проведения скрининга ее воздействий является обязательной: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для видов намечаемой деятельности и объектов, перечисленных в</w:t>
      </w:r>
      <w:r w:rsidRPr="00624273">
        <w:rPr>
          <w:rFonts w:ascii="Courier New" w:eastAsia="Times New Roman" w:hAnsi="Courier New" w:cs="Courier New"/>
          <w:color w:val="000000"/>
          <w:spacing w:val="2"/>
          <w:sz w:val="20"/>
          <w:szCs w:val="20"/>
          <w:lang w:val="en-US"/>
        </w:rPr>
        <w:t> </w:t>
      </w:r>
      <w:hyperlink r:id="rId14" w:anchor="z4604" w:history="1">
        <w:r w:rsidRPr="00624273">
          <w:rPr>
            <w:rFonts w:ascii="Courier New" w:eastAsia="Times New Roman" w:hAnsi="Courier New" w:cs="Courier New"/>
            <w:color w:val="073A5E"/>
            <w:spacing w:val="2"/>
            <w:sz w:val="20"/>
            <w:szCs w:val="20"/>
            <w:u w:val="single"/>
            <w:lang w:val="ru-RU"/>
          </w:rPr>
          <w:t>разделе 2</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приложения 1 к настоящему Кодексу с учетом указанных в нем количественных пороговых значений (при их наличии);</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при внесении существенных изменений в виды деятельности и (или) деятельность объектов, перечисленных в</w:t>
      </w:r>
      <w:r w:rsidRPr="00624273">
        <w:rPr>
          <w:rFonts w:ascii="Courier New" w:eastAsia="Times New Roman" w:hAnsi="Courier New" w:cs="Courier New"/>
          <w:color w:val="000000"/>
          <w:spacing w:val="2"/>
          <w:sz w:val="20"/>
          <w:szCs w:val="20"/>
          <w:lang w:val="en-US"/>
        </w:rPr>
        <w:t> </w:t>
      </w:r>
      <w:hyperlink r:id="rId15" w:anchor="z4604" w:history="1">
        <w:r w:rsidRPr="00624273">
          <w:rPr>
            <w:rFonts w:ascii="Courier New" w:eastAsia="Times New Roman" w:hAnsi="Courier New" w:cs="Courier New"/>
            <w:color w:val="073A5E"/>
            <w:spacing w:val="2"/>
            <w:sz w:val="20"/>
            <w:szCs w:val="20"/>
            <w:u w:val="single"/>
            <w:lang w:val="ru-RU"/>
          </w:rPr>
          <w:t>разделе 2</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приложения 1 к настоящему Кодексу, в отношении которых ранее был проведен скрининг воздействий намечаемой деятельности с выводом об отсутствии необходимости проведения обязательной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Осуществление такой деятельности без прохождения скрининга воздействий намечаемой деятельности запрещается.</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Скрининг воздействий намечаемой деятельности организуется уполномоченным органом в области охраны окружающей среды в соответствии с</w:t>
      </w:r>
      <w:r w:rsidRPr="00624273">
        <w:rPr>
          <w:rFonts w:ascii="Courier New" w:eastAsia="Times New Roman" w:hAnsi="Courier New" w:cs="Courier New"/>
          <w:color w:val="000000"/>
          <w:spacing w:val="2"/>
          <w:sz w:val="20"/>
          <w:szCs w:val="20"/>
          <w:lang w:val="en-US"/>
        </w:rPr>
        <w:t> </w:t>
      </w:r>
      <w:hyperlink r:id="rId16" w:anchor="z807" w:history="1">
        <w:r w:rsidRPr="00624273">
          <w:rPr>
            <w:rFonts w:ascii="Courier New" w:eastAsia="Times New Roman" w:hAnsi="Courier New" w:cs="Courier New"/>
            <w:color w:val="073A5E"/>
            <w:spacing w:val="2"/>
            <w:sz w:val="20"/>
            <w:szCs w:val="20"/>
            <w:u w:val="single"/>
            <w:lang w:val="ru-RU"/>
          </w:rPr>
          <w:t>пунктами 5</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hyperlink r:id="rId17" w:anchor="z821" w:history="1">
        <w:r w:rsidRPr="00624273">
          <w:rPr>
            <w:rFonts w:ascii="Courier New" w:eastAsia="Times New Roman" w:hAnsi="Courier New" w:cs="Courier New"/>
            <w:color w:val="073A5E"/>
            <w:spacing w:val="2"/>
            <w:sz w:val="20"/>
            <w:szCs w:val="20"/>
            <w:u w:val="single"/>
            <w:lang w:val="ru-RU"/>
          </w:rPr>
          <w:t>11</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статьи 68 настоящего Кодекса, настоящей статьей и инструкцией по организации и проведению экологической оценки.</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Срок проведения скрининга воздействий намечаемой деятельности составляет тридцать рабочих дней с даты размещения копии заявления о намечаемой деятельности на интернет-ресурсе уполномоченного органа в области охраны окружающей среды в соответствии с</w:t>
      </w:r>
      <w:r w:rsidRPr="00624273">
        <w:rPr>
          <w:rFonts w:ascii="Courier New" w:eastAsia="Times New Roman" w:hAnsi="Courier New" w:cs="Courier New"/>
          <w:color w:val="000000"/>
          <w:spacing w:val="2"/>
          <w:sz w:val="20"/>
          <w:szCs w:val="20"/>
          <w:lang w:val="en-US"/>
        </w:rPr>
        <w:t> </w:t>
      </w:r>
      <w:hyperlink r:id="rId18" w:anchor="z809" w:history="1">
        <w:r w:rsidRPr="00624273">
          <w:rPr>
            <w:rFonts w:ascii="Courier New" w:eastAsia="Times New Roman" w:hAnsi="Courier New" w:cs="Courier New"/>
            <w:color w:val="073A5E"/>
            <w:spacing w:val="2"/>
            <w:sz w:val="20"/>
            <w:szCs w:val="20"/>
            <w:u w:val="single"/>
            <w:lang w:val="ru-RU"/>
          </w:rPr>
          <w:t>подпунктом 2)</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пункта 5 статьи 68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При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 внесенные в протокол в соответствии с пунктом 10 статьи 68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и направляет его инициатору и в заинтересованные государственные органы с последующим размещением его копии на официальном интернет-ресурсе в течение двух рабочих дней.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Заключение о результатах скрининга воздействий намечаемой деятельности должно содержать выводы о необходимости или отсутствии необходимости проведения обязательной оценки воздействия на окружающую среду и их мотивированное обоснование.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8. 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окружающую среду,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 подготовленное в соответствии со статьей 71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 вывод по каждому из вариантов.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Физические и юридические лица вправе оспорить заключение о результатах скрининга воздействий намечаемой деятельности в порядке, установленном законодательством Республики Казахстан.</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7" w:name="z836"/>
      <w:bookmarkEnd w:id="7"/>
      <w:r w:rsidRPr="00624273">
        <w:rPr>
          <w:rFonts w:ascii="Courier New" w:eastAsia="Times New Roman" w:hAnsi="Courier New" w:cs="Courier New"/>
          <w:b/>
          <w:bCs/>
          <w:color w:val="000000"/>
          <w:spacing w:val="2"/>
          <w:sz w:val="20"/>
          <w:szCs w:val="20"/>
          <w:bdr w:val="none" w:sz="0" w:space="0" w:color="auto" w:frame="1"/>
          <w:lang w:val="ru-RU"/>
        </w:rPr>
        <w:t>Статья 70. Критерии существенности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параметры намечаемой деятельности с учетом:</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вида и масштаба намечаемой деятельности (объема производства, мощности и иных показателей, в отношении которых</w:t>
      </w:r>
      <w:r w:rsidRPr="00624273">
        <w:rPr>
          <w:rFonts w:ascii="Courier New" w:eastAsia="Times New Roman" w:hAnsi="Courier New" w:cs="Courier New"/>
          <w:color w:val="000000"/>
          <w:spacing w:val="2"/>
          <w:sz w:val="20"/>
          <w:szCs w:val="20"/>
          <w:lang w:val="en-US"/>
        </w:rPr>
        <w:t> </w:t>
      </w:r>
      <w:hyperlink r:id="rId19" w:anchor="z4517" w:history="1">
        <w:r w:rsidRPr="00624273">
          <w:rPr>
            <w:rFonts w:ascii="Courier New" w:eastAsia="Times New Roman" w:hAnsi="Courier New" w:cs="Courier New"/>
            <w:color w:val="073A5E"/>
            <w:spacing w:val="2"/>
            <w:sz w:val="20"/>
            <w:szCs w:val="20"/>
            <w:u w:val="single"/>
            <w:lang w:val="ru-RU"/>
          </w:rPr>
          <w:t>разделом 1</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приложения 1 к настоящему Кодексу предусмотрены количественные пороговые значения);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кумуляции ее воздействия с воздействиями другой известной деятельности (реализованной, проектируемой, намечаемой) в районе размещения предполагаемого объекта;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видов и количества используемых природных ресурсов;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видов и количества образуемых отходов;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уровня риска загрязнения окружающей среды и причинения вреда жизни и (или) здоровью людей;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уровня риска возникновения чрезвычайной ситуации и (или) аварии с учетом положений законодательства Республики Казахстан о гражданской защите;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уровня риска потери биоразнообразия;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параметры затрагиваемой территории с учетом:</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текущего целевого назначения соответствующих земель и приоритетов государственной политики в сфере обеспечения устойчивого землепользования;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относительного представительства, количества, качества и способности к естественной регенерации природных ресурсов на затрагиваемой территории;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способности природной среды переносить нагрузку с проявлением особого внимания к территориальной системе экологической стабильности ландшафта, особо охраняемым природным территориям, экологическим "коридорам" и путям миграции диких животных, важным элементам ландшафта, объектам историко-культурного наследия, территориям исторического, культурного или археологического значения, густонаселенным территориям и территориям, испытывающим нагрузки сверх допустимого предела (включая прежние нагрузки);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потенциальная значимость воздействия намечаемой деятельности на жизнь и (или) здоровье людей и окружающую среду с учетом объема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восстановления окружающей среды или ее отдельного объекта до состояния, близкого к исходному).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оценки.</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8" w:name="z852"/>
      <w:bookmarkEnd w:id="8"/>
      <w:r w:rsidRPr="00624273">
        <w:rPr>
          <w:rFonts w:ascii="Courier New" w:eastAsia="Times New Roman" w:hAnsi="Courier New" w:cs="Courier New"/>
          <w:b/>
          <w:bCs/>
          <w:color w:val="000000"/>
          <w:spacing w:val="2"/>
          <w:sz w:val="20"/>
          <w:szCs w:val="20"/>
          <w:bdr w:val="none" w:sz="0" w:space="0" w:color="auto" w:frame="1"/>
          <w:lang w:val="ru-RU"/>
        </w:rPr>
        <w:t>Статья 71. Определение сферы охвата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предоставления такой информации в отчете о возможных воздействиях.</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В отношении деятельности, подлежащей в соответствии с настоящим Кодексом обязательной оценке воздействия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внесенных в протокол в соответствии с</w:t>
      </w:r>
      <w:r w:rsidRPr="00624273">
        <w:rPr>
          <w:rFonts w:ascii="Courier New" w:eastAsia="Times New Roman" w:hAnsi="Courier New" w:cs="Courier New"/>
          <w:color w:val="000000"/>
          <w:spacing w:val="2"/>
          <w:sz w:val="20"/>
          <w:szCs w:val="20"/>
          <w:lang w:val="en-US"/>
        </w:rPr>
        <w:t> </w:t>
      </w:r>
      <w:hyperlink r:id="rId20" w:anchor="z819" w:history="1">
        <w:r w:rsidRPr="00624273">
          <w:rPr>
            <w:rFonts w:ascii="Courier New" w:eastAsia="Times New Roman" w:hAnsi="Courier New" w:cs="Courier New"/>
            <w:color w:val="073A5E"/>
            <w:spacing w:val="2"/>
            <w:sz w:val="20"/>
            <w:szCs w:val="20"/>
            <w:u w:val="single"/>
            <w:lang w:val="ru-RU"/>
          </w:rPr>
          <w:t>пунктом 10</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статьи 68 настоящего Кодекса, и направляет инициатору такое заключение с размещением его копии на официальном интернет-ресурсе.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При определении сферы охвата оценки воздействия на окружающую среду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В заключение об определении сферы охвата оценки воздействия на окружающую среду, учитывая вид, локализацию, характер и масштабы возможных воздействий на окружающую среду, а также замечания и предложения заинтересованных государственных органов и общественности, которые были внесены в протокол в соответствии с пунктом 10 статьи 68 настоящего Кодекса, могут быть включены требования к отчету о возможных воздействиях относительно:</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1)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видов воздействий и объектов воздействия, которые требуют детального изучения;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области оценки воздействия и ее методов.</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9" w:name="z860"/>
      <w:bookmarkEnd w:id="9"/>
      <w:r w:rsidRPr="00624273">
        <w:rPr>
          <w:rFonts w:ascii="Courier New" w:eastAsia="Times New Roman" w:hAnsi="Courier New" w:cs="Courier New"/>
          <w:b/>
          <w:bCs/>
          <w:color w:val="000000"/>
          <w:spacing w:val="2"/>
          <w:sz w:val="20"/>
          <w:szCs w:val="20"/>
          <w:bdr w:val="none" w:sz="0" w:space="0" w:color="auto" w:frame="1"/>
          <w:lang w:val="ru-RU"/>
        </w:rPr>
        <w:t>Статья 72. Отчет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В соответствии с заключением об определении сферы охвата оценки воздействия на окружающую среду инициатор обеспечивает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Подготовка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 (далее – составители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 за свой счет.</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описание намечаемой деятельности, в отношении которой составлен отчет, включая: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описание работ по </w:t>
      </w:r>
      <w:proofErr w:type="spellStart"/>
      <w:r w:rsidRPr="00624273">
        <w:rPr>
          <w:rFonts w:ascii="Courier New" w:eastAsia="Times New Roman" w:hAnsi="Courier New" w:cs="Courier New"/>
          <w:color w:val="000000"/>
          <w:spacing w:val="2"/>
          <w:sz w:val="20"/>
          <w:szCs w:val="20"/>
          <w:lang w:val="ru-RU"/>
        </w:rPr>
        <w:t>постутилизации</w:t>
      </w:r>
      <w:proofErr w:type="spellEnd"/>
      <w:r w:rsidRPr="00624273">
        <w:rPr>
          <w:rFonts w:ascii="Courier New" w:eastAsia="Times New Roman" w:hAnsi="Courier New" w:cs="Courier New"/>
          <w:color w:val="000000"/>
          <w:spacing w:val="2"/>
          <w:sz w:val="20"/>
          <w:szCs w:val="20"/>
          <w:lang w:val="ru-RU"/>
        </w:rPr>
        <w:t xml:space="preserve">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информацию об ожидаемых видах, характеристиках и количестве эмиссий в окружающую среду, иных негативных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w:t>
      </w:r>
      <w:proofErr w:type="spellStart"/>
      <w:r w:rsidRPr="00624273">
        <w:rPr>
          <w:rFonts w:ascii="Courier New" w:eastAsia="Times New Roman" w:hAnsi="Courier New" w:cs="Courier New"/>
          <w:color w:val="000000"/>
          <w:spacing w:val="2"/>
          <w:sz w:val="20"/>
          <w:szCs w:val="20"/>
          <w:lang w:val="ru-RU"/>
        </w:rPr>
        <w:t>постутилизации</w:t>
      </w:r>
      <w:proofErr w:type="spellEnd"/>
      <w:r w:rsidRPr="00624273">
        <w:rPr>
          <w:rFonts w:ascii="Courier New" w:eastAsia="Times New Roman" w:hAnsi="Courier New" w:cs="Courier New"/>
          <w:color w:val="000000"/>
          <w:spacing w:val="2"/>
          <w:sz w:val="20"/>
          <w:szCs w:val="20"/>
          <w:lang w:val="ru-RU"/>
        </w:rPr>
        <w:t xml:space="preserve"> существующих зданий, строений, сооружений, оборудования;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описание возможных вариантов осуществления намечаемой деятельности с учетом ее особенностей и возможного воздействия на окружающую среду, включая: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вариант, выбранный инициатором намечаемой деятельности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жизни и (или) здоровья людей,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информацию о компонентах природной среды и иных объектах, которые могут быть подвержены существенным воздействиям намечаемой деятельности, включая жизнь и (или) здоровье людей, условия их проживания и деятельности, биоразнообразие (в том числе растительный и животный мир, генетические ресурсы, природные ареалы растений и диких животных, пути миграции диких животных, экосистемы), земли (в том числе изъятие земель), почвы (в том числе органический состав, эрозию, уплотнение, иные формы деградации), воды (в том числе </w:t>
      </w:r>
      <w:proofErr w:type="spellStart"/>
      <w:r w:rsidRPr="00624273">
        <w:rPr>
          <w:rFonts w:ascii="Courier New" w:eastAsia="Times New Roman" w:hAnsi="Courier New" w:cs="Courier New"/>
          <w:color w:val="000000"/>
          <w:spacing w:val="2"/>
          <w:sz w:val="20"/>
          <w:szCs w:val="20"/>
          <w:lang w:val="ru-RU"/>
        </w:rPr>
        <w:t>гидроморфологические</w:t>
      </w:r>
      <w:proofErr w:type="spellEnd"/>
      <w:r w:rsidRPr="00624273">
        <w:rPr>
          <w:rFonts w:ascii="Courier New" w:eastAsia="Times New Roman" w:hAnsi="Courier New" w:cs="Courier New"/>
          <w:color w:val="000000"/>
          <w:spacing w:val="2"/>
          <w:sz w:val="20"/>
          <w:szCs w:val="20"/>
          <w:lang w:val="ru-RU"/>
        </w:rPr>
        <w:t xml:space="preserve">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строительства и эксплуатации объектов, предназначенных для осуществления намечаемой деятельности, в том числе работ по </w:t>
      </w:r>
      <w:proofErr w:type="spellStart"/>
      <w:r w:rsidRPr="00624273">
        <w:rPr>
          <w:rFonts w:ascii="Courier New" w:eastAsia="Times New Roman" w:hAnsi="Courier New" w:cs="Courier New"/>
          <w:color w:val="000000"/>
          <w:spacing w:val="2"/>
          <w:sz w:val="20"/>
          <w:szCs w:val="20"/>
          <w:lang w:val="ru-RU"/>
        </w:rPr>
        <w:t>постутилизации</w:t>
      </w:r>
      <w:proofErr w:type="spellEnd"/>
      <w:r w:rsidRPr="00624273">
        <w:rPr>
          <w:rFonts w:ascii="Courier New" w:eastAsia="Times New Roman" w:hAnsi="Courier New" w:cs="Courier New"/>
          <w:color w:val="000000"/>
          <w:spacing w:val="2"/>
          <w:sz w:val="20"/>
          <w:szCs w:val="20"/>
          <w:lang w:val="ru-RU"/>
        </w:rPr>
        <w:t xml:space="preserve"> существующих объектов в случаях необходимости их проведения;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использования природных и генетических ресурсов (в том числе земель, недр, почв, воды, объектов растительного и животного мира – в зависимости от наличия этих ресурсов и места их нахождения, путей миграции диких животных);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эмиссий в окружающую среду, накопления отходов и их захоронения;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кумулятивных воздействий от действующих и планируемых производственных и иных объектов;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обоснование предельных количественных и качественных показателей эмиссий, физических воздействий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обоснование предельного количества накопления отходов по их видам;</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обоснование предельных объемов захоронения отходов по их видам, если такое захоронение предусмотрено в рамках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информацию об определении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 в рамках осуществления намечаемой деятельности, описание возможных существенных негативных воздействий на окружающую среду, связанных с рисками возникновения аварий и опасных природных явлений, с учетом возможности проведения мероприятий по их предотвращению и ликвидации;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 предлагаемых мер по мониторингу воздействий (включая необходимость проведения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вызывающих эти потери, в экологическом, культурном, экономическом и социальном контекстах;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11) способы и меры восстановления окружающей среды на случаи прекращения намечаемой деятельности, определенные на начальной стадии ее осуществления;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12) описание мер, направленных на обеспечение соблюдения иных требований, указанных в заключении об определении сферы охвата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13) описание методологии исследований и сведения об источниках экологической информации, использованной при составлении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14) 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15) краткое нетехническое резюме с обобщением информации, указанной в подпунктах 1) – 12) настоящего пункта, в целях информирования заинтересованной общественности в связи с ее участием в оценке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Сведения, содержащиеся в отчете о возможных воздействиях, должны соответствовать требованиям по качеству информации, в том числе быть достоверными, точными, полными и актуальными. Информация, содержащаяся в отчете о возможных воздействиях, является общедоступной, за исключением информации, указанной в пункте 8 настоящей статьи.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уполномоченным органом в области охраны окружающей среды заключения об определении сферы охвата оценки воздействия на окружающую среду. В случае пропуска инициатором указанного срока уполномоченный орган в области охраны окружающей среды прекращает процесс оценки воздействия на окружающую среду, возвращает инициатору проект отчета о возможных воздействиях и сообщает ему о необходимости подачи нового заявления о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После завершения разработки проекта отчета о возможных воздействиях инициатор или составитель проекта отчета о возможных воздействиях, действующий по договору с инициатором, направляет в уполномоченный орган в области охраны окружающей среды:</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проект отчета о возможных воздействиях в целях проведения оценки его качества и определения необходимости доработки с учетом замечаний и предложений заинтересованных государственных органов и общественности, результатов общественных слушаний и в случае, предусмотренном</w:t>
      </w:r>
      <w:r w:rsidRPr="00624273">
        <w:rPr>
          <w:rFonts w:ascii="Courier New" w:eastAsia="Times New Roman" w:hAnsi="Courier New" w:cs="Courier New"/>
          <w:color w:val="000000"/>
          <w:spacing w:val="2"/>
          <w:sz w:val="20"/>
          <w:szCs w:val="20"/>
          <w:lang w:val="en-US"/>
        </w:rPr>
        <w:t> </w:t>
      </w:r>
      <w:hyperlink r:id="rId21" w:anchor="z941" w:history="1">
        <w:r w:rsidRPr="00624273">
          <w:rPr>
            <w:rFonts w:ascii="Courier New" w:eastAsia="Times New Roman" w:hAnsi="Courier New" w:cs="Courier New"/>
            <w:color w:val="073A5E"/>
            <w:spacing w:val="2"/>
            <w:sz w:val="20"/>
            <w:szCs w:val="20"/>
            <w:u w:val="single"/>
            <w:lang w:val="ru-RU"/>
          </w:rPr>
          <w:t>пунктом 19</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статьи 73 настоящего Кодекса, протокола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сопроводительное письмо с указанием предлагаемых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При наличии в отчете коммерческой, служебной или иной охраняемой законом тайны инициатор или составитель отчета о возможных воздействиях, действующий по договору с инициатором, вместе с проектом отчета о возможных воздействиях подает в уполномоченный орган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заявление, в котором должно быть указано на конкретную информацию в проекте отчета о возможных воздействиях, не подлежащую разглашению, и дано пояснение, к какой охраняемой законом тайне относится указанная информация;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части первой настоящего подпункта.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подлежащих захоронению отходах не может быть признана коммерческой или иной охраняемой законом тайной.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Уполномоченный орган в области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0" w:name="z903"/>
      <w:bookmarkEnd w:id="10"/>
      <w:r w:rsidRPr="00624273">
        <w:rPr>
          <w:rFonts w:ascii="Courier New" w:eastAsia="Times New Roman" w:hAnsi="Courier New" w:cs="Courier New"/>
          <w:b/>
          <w:bCs/>
          <w:color w:val="000000"/>
          <w:spacing w:val="2"/>
          <w:sz w:val="20"/>
          <w:szCs w:val="20"/>
          <w:bdr w:val="none" w:sz="0" w:space="0" w:color="auto" w:frame="1"/>
          <w:lang w:val="ru-RU"/>
        </w:rPr>
        <w:t>Статья 73. Общественные слушания в отношении проекта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Проект отчета о возможных воздействиях подлежит вынесению на общественные слушания с участием представителей заинтересованных государственных органов и общественности, которые проводятся в соответствии с настоящей статьей и правилами проведения общественных слушаний, утвержденными уполномоченным органом в области охраны окружающей среды (далее – правила проведения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Уполномоченный орган в области охраны окружающей среды в течение двух рабочих дней после получения документов, указанных в пункте 7 статьи 72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размещает проект отчета о возможных воздействиях на официальном интернет-ресурсе вместе с объявлением о проведении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направляет проект отчета о возможных воздействиях в заинтересованные государственные органы.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Местные исполнительные органы соответствующих административно-территориальных единиц после получения проекта отчета о возможных воздействиях от уполномоченного органа в области охраны окружающей среды в течение одного рабочего дня размещают его на официальных интернет-ресурсах.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Проект отчета о возможных воздействиях должен быть доступным для ознакомления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не менее тридцати календарных дней с даты размещения.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Инициатор обязан организовать распространение объявления о проведении общественных слушаний на казахском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полностью или частично расположенных в пределах затрагиваемой территории.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 Дата начала проведения общественных слушаний должна быть назначена не ранее даты истечения срока, установленного частью второй пункта 3 настоящей статьи.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Объявление о проведении общественных слушаний должно содержать следующую информацию:</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предмет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место, дату и время начала проведения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ссылку на страницу интернет-ресурса уполномоченного органа в области охраны окружающей среды, по которой можно ознакомиться с проектом отчета о возможных воздействиях, копией заявления о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реквизиты и контактные данные инициатора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электронный адрес и номер телефона, по которым можно получить дополнительную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электронный адрес и почтовый адрес уполномоченного органа в области охраны окружающей среды или его структурных подразделений, по которым заинтересованная общественность может направить в письменной или электронной форме свои замечания и предложения к проекту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Инициатор обязан представлять общественности по ее запросу копии заявления о намечаемой деятельности, протокола, подготовленного в соответствии с пунктом 10 статьи 68 настоящего Кодекса,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Расходы по организации проведения общественных слушаний, в том числе по распространению объявлений о проведении общественных слушаний в средствах массовой информации, обеспечению места проведения таких слушаний, предоставлению необходимой аппаратуры и материалов, несет инициатор.</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Заинтересованные государственные органы и общественность вправе направить в уполномоченный орган в области охраны окружающей среды в письменной форме (на бумажных или электронных носителях)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Замечания и предложения в письменной форме, полученные от заинтересованных государственных органов и общественности, вносятся </w:t>
      </w:r>
      <w:r w:rsidRPr="00624273">
        <w:rPr>
          <w:rFonts w:ascii="Courier New" w:eastAsia="Times New Roman" w:hAnsi="Courier New" w:cs="Courier New"/>
          <w:color w:val="000000"/>
          <w:spacing w:val="2"/>
          <w:sz w:val="20"/>
          <w:szCs w:val="20"/>
          <w:lang w:val="ru-RU"/>
        </w:rPr>
        <w:lastRenderedPageBreak/>
        <w:t>уполномоченным органом в области охраны окружающей среды в сводную таблицу, которая выносится на общественные слушания вместе с проектом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При проведении общественных слушаний не учитываются замечания и предложения заинтересованных государственных органов и общественности, которые не сформулированы конкретно и не отражают сути замечаний и предложений или явно не имеют отношения к вопросам, подлежащим изучению в рамках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Общественные слушания являются открытыми для любых лиц, желающих принять в них участие, независимо от места их проживания. В 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Порядок проведения общественных слушаний, в том числе утверждения регламента, оформления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проведения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11. Общественные слушания проводятся под председательством представителя местного исполнительного органа соответствующей административно-территориальной единицы.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Местный исполнительный орган соответствующей административно-территориальной единицы обеспечивает видео- и аудиозапись всего хода общественных слушаний. Электронный носитель с видео- и аудиозаписью общественных слушаний подлежит приобщению к протоколу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12. Срок проведения общественных слушаний не должен превышать пять последовательных рабочих дней.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13. После завершения общественных слушаний оформляется протокол по форме, установленной правилами проведения общественных слушаний, в который в обязательном порядке включаются: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все замечания и предложения заинтересованных государственных органов и общественности, представленные в письменной форме в соответствии с пунктом 7 настоящей статьи или озвученные в ходе проведения общественных слушаний, за исключением замечаний и предложений, которые были сняты их авторами в ходе проведения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ответы и комментарии инициатора по каждому замечанию и предложению, внесенным в протокол в соответствии с подпунктом 1) настоящего пункта;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информация о праве на обжалование протокола в порядке, установленном законодательством Республики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14. Секретарь общественных слушаний оформляет протокол общественных слушаний и несет ответственность за полноту и достоверность отраженных в нем сведений. Протокол подписывается председателем и секретарем общественных слушаний в течение двух рабочих дней с даты завершения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15. Местный исполнительный орган соответствующей административно-территориальной единицы размещает подписанный протокол на официальном интернет-ресурсе не позднее двух рабочих дней после его подписания.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16. После подписания протокола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при отсутствии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подготовки заключения по результатам оценки воздействия на окружающую среду в соответствии со статьей 76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при наличии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17. 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1 – 15 и 18 настоящей статьи.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18. В процессе проведения повторных общественных слушаний проект отчета о возможных воздействиях рассматривается в части, доработанной в соответствии с замечаниями и предложениями, внесенными в протокол первоначальных общественных слушаний. Если при доработке проекта отчета о возможных воздействиях не были учтены какие-либо замечания и предложения, внесенные в протокол первоначальных общественных слушаний,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воздействиях в этой части.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 процессе проведения повторных общественных слушаний любое участвующее в них лицо вправе озвучить свои замечания и предложения в пределах вопросов, подлежащих рассмотрению при проведении повторных общественных слушаний согласно части первой настоящего пункта. Замечания и предложения, которые не относятся к указанным вопросам, не подлежат учету при проведении повторных общественных слушаний.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19. В случае несогласия инициатора с замечаниями и предложениями заинтересованных государственных органов и общественности, которые не были сняты их авторами в ходе проведения повторных общественных слушаний, соответствующее мнение инициатора вносится в протокол повторных общественных </w:t>
      </w:r>
      <w:r w:rsidRPr="00624273">
        <w:rPr>
          <w:rFonts w:ascii="Courier New" w:eastAsia="Times New Roman" w:hAnsi="Courier New" w:cs="Courier New"/>
          <w:color w:val="000000"/>
          <w:spacing w:val="2"/>
          <w:sz w:val="20"/>
          <w:szCs w:val="20"/>
          <w:lang w:val="ru-RU"/>
        </w:rPr>
        <w:lastRenderedPageBreak/>
        <w:t>слушаний, после чего разногласия по спорным вопросам разрешаются в соответствии со</w:t>
      </w:r>
      <w:r w:rsidRPr="00624273">
        <w:rPr>
          <w:rFonts w:ascii="Courier New" w:eastAsia="Times New Roman" w:hAnsi="Courier New" w:cs="Courier New"/>
          <w:color w:val="000000"/>
          <w:spacing w:val="2"/>
          <w:sz w:val="20"/>
          <w:szCs w:val="20"/>
          <w:lang w:val="en-US"/>
        </w:rPr>
        <w:t> </w:t>
      </w:r>
      <w:hyperlink r:id="rId22" w:anchor="z942" w:history="1">
        <w:r w:rsidRPr="00624273">
          <w:rPr>
            <w:rFonts w:ascii="Courier New" w:eastAsia="Times New Roman" w:hAnsi="Courier New" w:cs="Courier New"/>
            <w:color w:val="073A5E"/>
            <w:spacing w:val="2"/>
            <w:sz w:val="20"/>
            <w:szCs w:val="20"/>
            <w:u w:val="single"/>
            <w:lang w:val="ru-RU"/>
          </w:rPr>
          <w:t>статьей 74</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настоящего Кодекса.</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1" w:name="z942"/>
      <w:bookmarkEnd w:id="11"/>
      <w:r w:rsidRPr="00624273">
        <w:rPr>
          <w:rFonts w:ascii="Courier New" w:eastAsia="Times New Roman" w:hAnsi="Courier New" w:cs="Courier New"/>
          <w:b/>
          <w:bCs/>
          <w:color w:val="000000"/>
          <w:spacing w:val="2"/>
          <w:sz w:val="20"/>
          <w:szCs w:val="20"/>
          <w:bdr w:val="none" w:sz="0" w:space="0" w:color="auto" w:frame="1"/>
          <w:lang w:val="ru-RU"/>
        </w:rPr>
        <w:t>Статья 74. Экспертная комиссия</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Уполномоченный орган в области охраны окружающей среды в течение двух рабочих дней после подписания протокола повторных общественных слушаний в случае, указанном в</w:t>
      </w:r>
      <w:r w:rsidRPr="00624273">
        <w:rPr>
          <w:rFonts w:ascii="Courier New" w:eastAsia="Times New Roman" w:hAnsi="Courier New" w:cs="Courier New"/>
          <w:color w:val="000000"/>
          <w:spacing w:val="2"/>
          <w:sz w:val="20"/>
          <w:szCs w:val="20"/>
          <w:lang w:val="en-US"/>
        </w:rPr>
        <w:t> </w:t>
      </w:r>
      <w:hyperlink r:id="rId23" w:anchor="z941" w:history="1">
        <w:r w:rsidRPr="00624273">
          <w:rPr>
            <w:rFonts w:ascii="Courier New" w:eastAsia="Times New Roman" w:hAnsi="Courier New" w:cs="Courier New"/>
            <w:color w:val="073A5E"/>
            <w:spacing w:val="2"/>
            <w:sz w:val="20"/>
            <w:szCs w:val="20"/>
            <w:u w:val="single"/>
            <w:lang w:val="ru-RU"/>
          </w:rPr>
          <w:t>пункте 19</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статьи 73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создает экспертную комиссию под председательством представителя ведомства уполномоченного органа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направляет членам экспертной комиссии копии доработанного проекта отчета о возможных воздействиях и протоколов первоначальных и повторных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назначает даты проведения заседания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аккредитованных некоммерческих организаций, письменно подтвердивших свое желание участвовать в работе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Экспертные комиссии являются коллегиальными, консультативно-совещательными органами, созываемыми для рассмотрения каждого отдельного проекта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Экспертные комиссии действуют в соответствии с настоящим Кодексом и положением об экспертных комиссиях, утвержденным уполномоченным органом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Членами экспертной комиссии являются: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председатель экспертной комиссии в лице представителя ведомства уполномоченного органа в области охраны окружающей среды, осуществляющего функции экологического регулирования и контроля;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по одному представителю от каждого заинтересованного государственного органа;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один представитель Национальной палаты предпринимателей Республики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представитель аккредитованных некоммерческих организаций, изъявивших желание участвовать в работе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(научных работников, признанных специалистов-практиков), обладающих соответствующими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w:t>
      </w:r>
      <w:r w:rsidRPr="00624273">
        <w:rPr>
          <w:rFonts w:ascii="Courier New" w:eastAsia="Times New Roman" w:hAnsi="Courier New" w:cs="Courier New"/>
          <w:color w:val="000000"/>
          <w:spacing w:val="2"/>
          <w:sz w:val="20"/>
          <w:szCs w:val="20"/>
          <w:lang w:val="ru-RU"/>
        </w:rPr>
        <w:lastRenderedPageBreak/>
        <w:t>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Заседание экспертной комиссии должно быть начато не позднее двадцати рабочих дней после направления членам экспертной комиссии копий проекта отчета о возможных воздействиях и протоколов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В срок, не превышающий десяти рабочих дней после получения членами экспертной комиссии копий проекта отчета о возможных воздействиях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Председатель экспертной комиссии уведомляет инициатора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заседания.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Заседание экспертной комиссии проводится с участием инициатора и составителя проекта отчета о возможных воздействиях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В ходе заседания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инициатор и составитель отчета о возможных воздействиях выступают с докладом относительно:</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ее ожидаемых существенных воздействий на окружающую среду и необходимых мер по предотвращению, сокращению и (или) смягчению таких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мер, предпринятых для доработки проекта отчета о возможных воздействиях в соответствии с замечаниями и предложениями, полученными в рамках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представленных в ходе общественных слушаний предложений и замечаний к проекту отчета о возможных воздействиях, которые были учтены при доработке проекта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спорных замечаний и предложений, представленных в ходе общественных слушаний, но не учтенных при доработке проекта отчета о возможных воздействиях, и причин, по которым такие замечания и предложения не были учтены;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3) 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w:t>
      </w:r>
      <w:proofErr w:type="gramStart"/>
      <w:r w:rsidRPr="00624273">
        <w:rPr>
          <w:rFonts w:ascii="Courier New" w:eastAsia="Times New Roman" w:hAnsi="Courier New" w:cs="Courier New"/>
          <w:color w:val="000000"/>
          <w:spacing w:val="2"/>
          <w:sz w:val="20"/>
          <w:szCs w:val="20"/>
          <w:lang w:val="ru-RU"/>
        </w:rPr>
        <w:t>необходимости</w:t>
      </w:r>
      <w:proofErr w:type="gramEnd"/>
      <w:r w:rsidRPr="00624273">
        <w:rPr>
          <w:rFonts w:ascii="Courier New" w:eastAsia="Times New Roman" w:hAnsi="Courier New" w:cs="Courier New"/>
          <w:color w:val="000000"/>
          <w:spacing w:val="2"/>
          <w:sz w:val="20"/>
          <w:szCs w:val="20"/>
          <w:lang w:val="ru-RU"/>
        </w:rPr>
        <w:t xml:space="preserve"> в связи с этим доработки проекта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11. Решения экспертной комиссии принимаются не менее чем двумя третями всех членов экспертной комиссии и фиксируются в протоколе заседания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Члены экспертной комиссии, голосовавшие против принятия решения экспертной комиссии, вправе составить особое мнение по спорному вопросу, которое прилагается к протоколу заседания экспертной комиссии.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12. Заседание экспертной комиссии должно быть завершено в срок не позднее пяти календарных дней с даты его начала.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составителя отчета, мнения приглашенных независимых экспертов,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13. Протокол заседания экспертной комиссии рассматривается уполномоченным органом в области охраны окружающей среды в процессе подготовки заключения по проекту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14. 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которой положения статьи 73 настоящего Кодекса применяются повторно.</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15. Члены экспертной комиссии не вправе разглашать сведения, составляющие государственные секреты, коммерческую и иную охраняемую законом тайну, полученные ими в рамках работы экспертной комиссии, за исключением случаев, предусмотренных законами Республики Казахстан, а также экологической информации, гласность которой гарантируется настоящим Кодексом.</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2" w:name="z976"/>
      <w:bookmarkEnd w:id="12"/>
      <w:r w:rsidRPr="00624273">
        <w:rPr>
          <w:rFonts w:ascii="Courier New" w:eastAsia="Times New Roman" w:hAnsi="Courier New" w:cs="Courier New"/>
          <w:b/>
          <w:bCs/>
          <w:color w:val="000000"/>
          <w:spacing w:val="2"/>
          <w:sz w:val="20"/>
          <w:szCs w:val="20"/>
          <w:bdr w:val="none" w:sz="0" w:space="0" w:color="auto" w:frame="1"/>
          <w:lang w:val="ru-RU"/>
        </w:rPr>
        <w:t>Статья 75. Оценка трансграничных воздействий, проводимая в ходе оценки воздействия на окружающую среду</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При наличии оснований, предусмотренных</w:t>
      </w:r>
      <w:r w:rsidRPr="00624273">
        <w:rPr>
          <w:rFonts w:ascii="Courier New" w:eastAsia="Times New Roman" w:hAnsi="Courier New" w:cs="Courier New"/>
          <w:color w:val="000000"/>
          <w:spacing w:val="2"/>
          <w:sz w:val="20"/>
          <w:szCs w:val="20"/>
          <w:lang w:val="en-US"/>
        </w:rPr>
        <w:t> </w:t>
      </w:r>
      <w:hyperlink r:id="rId24" w:anchor="z1027" w:history="1">
        <w:r w:rsidRPr="00624273">
          <w:rPr>
            <w:rFonts w:ascii="Courier New" w:eastAsia="Times New Roman" w:hAnsi="Courier New" w:cs="Courier New"/>
            <w:color w:val="073A5E"/>
            <w:spacing w:val="2"/>
            <w:sz w:val="20"/>
            <w:szCs w:val="20"/>
            <w:u w:val="single"/>
            <w:lang w:val="ru-RU"/>
          </w:rPr>
          <w:t>подпунктом 1)</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пункта 1 статьи 80 настоящего Кодекса, в ходе оценки воздействия на окружающую среду проводится оценка трансграничных воздействий.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Оценка трансграничных воздействий проводится в соответствии с</w:t>
      </w:r>
      <w:r w:rsidRPr="00624273">
        <w:rPr>
          <w:rFonts w:ascii="Courier New" w:eastAsia="Times New Roman" w:hAnsi="Courier New" w:cs="Courier New"/>
          <w:color w:val="000000"/>
          <w:spacing w:val="2"/>
          <w:sz w:val="20"/>
          <w:szCs w:val="20"/>
          <w:lang w:val="en-US"/>
        </w:rPr>
        <w:t> </w:t>
      </w:r>
      <w:hyperlink r:id="rId25" w:anchor="z1024" w:history="1">
        <w:r w:rsidRPr="00624273">
          <w:rPr>
            <w:rFonts w:ascii="Courier New" w:eastAsia="Times New Roman" w:hAnsi="Courier New" w:cs="Courier New"/>
            <w:color w:val="073A5E"/>
            <w:spacing w:val="2"/>
            <w:sz w:val="20"/>
            <w:szCs w:val="20"/>
            <w:u w:val="single"/>
            <w:lang w:val="ru-RU"/>
          </w:rPr>
          <w:t>параграфом 4</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настоящей главы и международными договорами Республики Казахстан.</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3" w:name="z979"/>
      <w:bookmarkEnd w:id="13"/>
      <w:r w:rsidRPr="00624273">
        <w:rPr>
          <w:rFonts w:ascii="Courier New" w:eastAsia="Times New Roman" w:hAnsi="Courier New" w:cs="Courier New"/>
          <w:b/>
          <w:bCs/>
          <w:color w:val="000000"/>
          <w:spacing w:val="2"/>
          <w:sz w:val="20"/>
          <w:szCs w:val="20"/>
          <w:bdr w:val="none" w:sz="0" w:space="0" w:color="auto" w:frame="1"/>
          <w:lang w:val="ru-RU"/>
        </w:rPr>
        <w:t>Статья 76. Заключение по результатам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1. Уполномоченный орган в области охраны окружающей среды в течение десяти рабочих дней, следующих за днем получения протокола общественных слушаний, которым установлено отсутствие замечаний и предложений заинтересованных государственных органов и общественности, или за днем подписания протокола заседания экспертной комиссии в соответствии со статьей 74 настоящего Кодекса, выносит заключение по результатам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Заключение 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доработки в соответствии с настоящим Кодексом, протоколе общественных слушаний, которым установлено отсутствие замечаний и предложений заинтересованных государственных органов и общественности, протоколе заседания экспертной комиссии (при его наличии), а в случае необходимости проведения оценки трансграничных воздействий – на результатах такой оценки.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Заключение по результатам оценки воздействия на окружающую среду должно содержать следующую информацию:</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описание видов операций, предусмотренных в рамках намечаемой деятельности, и место их осуществления;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вывод о:</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возможных существенных воздействиях на окружающую среду при реализации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допустимости реализации намечаемой деятельности при соблюдении условий, указанных в заключении;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условия, при которых реализация намечаемой деятельности признается допустимой, в том числе: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w:t>
      </w:r>
      <w:proofErr w:type="spellStart"/>
      <w:r w:rsidRPr="00624273">
        <w:rPr>
          <w:rFonts w:ascii="Courier New" w:eastAsia="Times New Roman" w:hAnsi="Courier New" w:cs="Courier New"/>
          <w:color w:val="000000"/>
          <w:spacing w:val="2"/>
          <w:sz w:val="20"/>
          <w:szCs w:val="20"/>
          <w:lang w:val="ru-RU"/>
        </w:rPr>
        <w:t>постутилизации</w:t>
      </w:r>
      <w:proofErr w:type="spellEnd"/>
      <w:r w:rsidRPr="00624273">
        <w:rPr>
          <w:rFonts w:ascii="Courier New" w:eastAsia="Times New Roman" w:hAnsi="Courier New" w:cs="Courier New"/>
          <w:color w:val="000000"/>
          <w:spacing w:val="2"/>
          <w:sz w:val="20"/>
          <w:szCs w:val="20"/>
          <w:lang w:val="ru-RU"/>
        </w:rPr>
        <w:t xml:space="preserve"> объектов и ликвидации последствий при реализации намечаемой деятельности, а также информацию о необходимых мерах, направленных на обеспечение соблюдения таких условий охраны жизни и (или) здоровья людей, окружающей среды, которую должны учитывать уполномоченные государственные органы при принятии решений, связанных с намечаемой деятельностью;</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предельные количественные и качественные показатели эмиссий, физических воздействий на природную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предельное количество накопления отходов по их видам;</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предельное количество захоронения отходов по их видам, если такое захоронение предусмотрено в рамках реализации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 случае установления в отчете о возможных воздействиях необходимости проведения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цели, масштабы и сроки его проведения, требования к его содержанию, сроки представления отчетов о </w:t>
      </w:r>
      <w:proofErr w:type="spellStart"/>
      <w:r w:rsidRPr="00624273">
        <w:rPr>
          <w:rFonts w:ascii="Courier New" w:eastAsia="Times New Roman" w:hAnsi="Courier New" w:cs="Courier New"/>
          <w:color w:val="000000"/>
          <w:spacing w:val="2"/>
          <w:sz w:val="20"/>
          <w:szCs w:val="20"/>
          <w:lang w:val="ru-RU"/>
        </w:rPr>
        <w:t>послепроектном</w:t>
      </w:r>
      <w:proofErr w:type="spellEnd"/>
      <w:r w:rsidRPr="00624273">
        <w:rPr>
          <w:rFonts w:ascii="Courier New" w:eastAsia="Times New Roman" w:hAnsi="Courier New" w:cs="Courier New"/>
          <w:color w:val="000000"/>
          <w:spacing w:val="2"/>
          <w:sz w:val="20"/>
          <w:szCs w:val="20"/>
          <w:lang w:val="ru-RU"/>
        </w:rPr>
        <w:t xml:space="preserve"> анализе в уполномоченный орган в области охраны окружающей среды и, при необходимости, другим государственным органам;</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условия и необходимые меры, направленные на предупреждение аварий, ограничение и ликвидацию их последствий;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обязанности инициатора по предотвращению, сокращению и (или) смягчению негативных воздействий на окружающую среду при реализации намечаемой деятельности, а также устранению возможного экологического ущерба, если реализация намечаемой деятельности может стать причиной такого ущерба;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информацию о результатах оценки трансграничных воздействий (в случае ее проведения).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К заключению по результатам оценки воздействия на окружающую среду прилагается обоснование, содержащее: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основные аргументы и выводы, послужившие основой для вынесения заключения;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обобщение информации, полученной в результате консультаций с заинтересованными государственными органами, проведения общественных слушаний и оценки трансграничных воздействий (в случае ее проведения), рассмотрения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размещает заключение по результатам оценки воздействия на окружающую среду на официальном интернет-ресурсе;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направляет заключение по результатам оценки воздействия на окружающую среду в электронной форме инициатору;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3) направляет заключение по результатам оценки воздействия на окружающую среду в местные исполнительные органы соответствующих административно-территориальных единиц, расположенных полностью или частично в пределах затрагиваемой территории, которые размещают заключение на официальных интернет-ресурсах не позднее одного рабочего дня, следующего за днем получения заключения.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Выводы и условия, содержащиеся в заключении по результатам оценки воздействия на окружающую среду, обязательно учитываются всеми государственными органами при выдаче разрешений, принятии уведомлений и иных административных процедурах, связанных с реализацией соответствующей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В проектных документах, разрабатываемых для реализации намечаемой деятельности, должны быть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техник, обеспечивающие соблюдение экологического законодательства Республики Казахстан и соответствие выводам и условиям, содержащимся в заключении по результатам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Срок действия заключения по результатам оценки воздействия на окружающую среду составляет три года.</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4" w:name="z1007"/>
      <w:bookmarkEnd w:id="14"/>
      <w:r w:rsidRPr="00624273">
        <w:rPr>
          <w:rFonts w:ascii="Courier New" w:eastAsia="Times New Roman" w:hAnsi="Courier New" w:cs="Courier New"/>
          <w:b/>
          <w:bCs/>
          <w:color w:val="000000"/>
          <w:spacing w:val="2"/>
          <w:sz w:val="20"/>
          <w:szCs w:val="20"/>
          <w:bdr w:val="none" w:sz="0" w:space="0" w:color="auto" w:frame="1"/>
          <w:lang w:val="ru-RU"/>
        </w:rPr>
        <w:t>Статья 77. Ответственность за содержание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Составитель отчета о возможных воздействиях несет гражданско-правовую ответственность перед инициатором за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Контроль за соблюдением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5" w:name="z1011"/>
      <w:bookmarkEnd w:id="15"/>
      <w:r w:rsidRPr="00624273">
        <w:rPr>
          <w:rFonts w:ascii="Courier New" w:eastAsia="Times New Roman" w:hAnsi="Courier New" w:cs="Courier New"/>
          <w:b/>
          <w:bCs/>
          <w:color w:val="000000"/>
          <w:spacing w:val="2"/>
          <w:sz w:val="20"/>
          <w:szCs w:val="20"/>
          <w:bdr w:val="none" w:sz="0" w:space="0" w:color="auto" w:frame="1"/>
          <w:lang w:val="ru-RU"/>
        </w:rPr>
        <w:t xml:space="preserve">Статья 78. </w:t>
      </w:r>
      <w:proofErr w:type="spellStart"/>
      <w:r w:rsidRPr="00624273">
        <w:rPr>
          <w:rFonts w:ascii="Courier New" w:eastAsia="Times New Roman" w:hAnsi="Courier New" w:cs="Courier New"/>
          <w:b/>
          <w:bCs/>
          <w:color w:val="000000"/>
          <w:spacing w:val="2"/>
          <w:sz w:val="20"/>
          <w:szCs w:val="20"/>
          <w:bdr w:val="none" w:sz="0" w:space="0" w:color="auto" w:frame="1"/>
          <w:lang w:val="ru-RU"/>
        </w:rPr>
        <w:t>Послепроектный</w:t>
      </w:r>
      <w:proofErr w:type="spellEnd"/>
      <w:r w:rsidRPr="00624273">
        <w:rPr>
          <w:rFonts w:ascii="Courier New" w:eastAsia="Times New Roman" w:hAnsi="Courier New" w:cs="Courier New"/>
          <w:b/>
          <w:bCs/>
          <w:color w:val="000000"/>
          <w:spacing w:val="2"/>
          <w:sz w:val="20"/>
          <w:szCs w:val="20"/>
          <w:bdr w:val="none" w:sz="0" w:space="0" w:color="auto" w:frame="1"/>
          <w:lang w:val="ru-RU"/>
        </w:rPr>
        <w:t xml:space="preserve"> анализ фактических воздействий при реализации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w:t>
      </w:r>
      <w:proofErr w:type="spellStart"/>
      <w:r w:rsidRPr="00624273">
        <w:rPr>
          <w:rFonts w:ascii="Courier New" w:eastAsia="Times New Roman" w:hAnsi="Courier New" w:cs="Courier New"/>
          <w:color w:val="000000"/>
          <w:spacing w:val="2"/>
          <w:sz w:val="20"/>
          <w:szCs w:val="20"/>
          <w:lang w:val="ru-RU"/>
        </w:rPr>
        <w:t>Послепроектный</w:t>
      </w:r>
      <w:proofErr w:type="spellEnd"/>
      <w:r w:rsidRPr="00624273">
        <w:rPr>
          <w:rFonts w:ascii="Courier New" w:eastAsia="Times New Roman" w:hAnsi="Courier New" w:cs="Courier New"/>
          <w:color w:val="000000"/>
          <w:spacing w:val="2"/>
          <w:sz w:val="20"/>
          <w:szCs w:val="20"/>
          <w:lang w:val="ru-RU"/>
        </w:rPr>
        <w:t xml:space="preserve"> анализ фактических воздействий при реализации намечаемой деятельности (далее – </w:t>
      </w:r>
      <w:proofErr w:type="spellStart"/>
      <w:r w:rsidRPr="00624273">
        <w:rPr>
          <w:rFonts w:ascii="Courier New" w:eastAsia="Times New Roman" w:hAnsi="Courier New" w:cs="Courier New"/>
          <w:color w:val="000000"/>
          <w:spacing w:val="2"/>
          <w:sz w:val="20"/>
          <w:szCs w:val="20"/>
          <w:lang w:val="ru-RU"/>
        </w:rPr>
        <w:t>послепроектный</w:t>
      </w:r>
      <w:proofErr w:type="spellEnd"/>
      <w:r w:rsidRPr="00624273">
        <w:rPr>
          <w:rFonts w:ascii="Courier New" w:eastAsia="Times New Roman" w:hAnsi="Courier New" w:cs="Courier New"/>
          <w:color w:val="000000"/>
          <w:spacing w:val="2"/>
          <w:sz w:val="20"/>
          <w:szCs w:val="20"/>
          <w:lang w:val="ru-RU"/>
        </w:rPr>
        <w:t xml:space="preserve"> анализ) проводится составителем отчета о возможных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проведения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w:t>
      </w:r>
      <w:proofErr w:type="spellStart"/>
      <w:r w:rsidRPr="00624273">
        <w:rPr>
          <w:rFonts w:ascii="Courier New" w:eastAsia="Times New Roman" w:hAnsi="Courier New" w:cs="Courier New"/>
          <w:color w:val="000000"/>
          <w:spacing w:val="2"/>
          <w:sz w:val="20"/>
          <w:szCs w:val="20"/>
          <w:lang w:val="ru-RU"/>
        </w:rPr>
        <w:t>Послепроектный</w:t>
      </w:r>
      <w:proofErr w:type="spellEnd"/>
      <w:r w:rsidRPr="00624273">
        <w:rPr>
          <w:rFonts w:ascii="Courier New" w:eastAsia="Times New Roman" w:hAnsi="Courier New" w:cs="Courier New"/>
          <w:color w:val="000000"/>
          <w:spacing w:val="2"/>
          <w:sz w:val="20"/>
          <w:szCs w:val="20"/>
          <w:lang w:val="ru-RU"/>
        </w:rPr>
        <w:t xml:space="preserve"> анализ должен быть начат не ранее чем через двенадцать месяцев и завершен не позднее чем через восемнадцать месяцев после начала </w:t>
      </w:r>
      <w:r w:rsidRPr="00624273">
        <w:rPr>
          <w:rFonts w:ascii="Courier New" w:eastAsia="Times New Roman" w:hAnsi="Courier New" w:cs="Courier New"/>
          <w:color w:val="000000"/>
          <w:spacing w:val="2"/>
          <w:sz w:val="20"/>
          <w:szCs w:val="20"/>
          <w:lang w:val="ru-RU"/>
        </w:rPr>
        <w:lastRenderedPageBreak/>
        <w:t>эксплуатации соответствующего объекта, оказывающего негативное воздействие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Проведение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обеспечивается оператором соответствующего объекта за свой счет.</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в котором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приводится подробное описание таких несоответствий.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Составитель направляет подписанное заключение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Уполномоченный орган в области охраны окружающей среды в течение двух рабочих дней с даты получения заключения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размещает его на официальном интернет-ресурсе.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Порядок проведения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и форма заключения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определяются и утверждаются уполномоченным органом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Получение уполномоченным органом в области охраны окружающей среды заключения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является основанием для проведения профилактического контроля без посещения субъекта (объекта) контроля.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Составитель несет административную и уголовную ответственность, предусмотренную законами Республики Казахстан, за сокрытие сведений, полученных при проведении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 и представление недостоверных сведений в заключении по результатам </w:t>
      </w:r>
      <w:proofErr w:type="spellStart"/>
      <w:r w:rsidRPr="00624273">
        <w:rPr>
          <w:rFonts w:ascii="Courier New" w:eastAsia="Times New Roman" w:hAnsi="Courier New" w:cs="Courier New"/>
          <w:color w:val="000000"/>
          <w:spacing w:val="2"/>
          <w:sz w:val="20"/>
          <w:szCs w:val="20"/>
          <w:lang w:val="ru-RU"/>
        </w:rPr>
        <w:t>послепроектного</w:t>
      </w:r>
      <w:proofErr w:type="spellEnd"/>
      <w:r w:rsidRPr="00624273">
        <w:rPr>
          <w:rFonts w:ascii="Courier New" w:eastAsia="Times New Roman" w:hAnsi="Courier New" w:cs="Courier New"/>
          <w:color w:val="000000"/>
          <w:spacing w:val="2"/>
          <w:sz w:val="20"/>
          <w:szCs w:val="20"/>
          <w:lang w:val="ru-RU"/>
        </w:rPr>
        <w:t xml:space="preserve"> анализа.</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6" w:name="z1021"/>
      <w:bookmarkEnd w:id="16"/>
      <w:r w:rsidRPr="00624273">
        <w:rPr>
          <w:rFonts w:ascii="Courier New" w:eastAsia="Times New Roman" w:hAnsi="Courier New" w:cs="Courier New"/>
          <w:b/>
          <w:bCs/>
          <w:color w:val="000000"/>
          <w:spacing w:val="2"/>
          <w:sz w:val="20"/>
          <w:szCs w:val="20"/>
          <w:bdr w:val="none" w:sz="0" w:space="0" w:color="auto" w:frame="1"/>
          <w:lang w:val="ru-RU"/>
        </w:rPr>
        <w:t>Статья 79. Методическое обеспечение проведения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лицами, имеющими лицензию на выполнение работ и оказание услуг в области охраны окружающей среды.</w:t>
      </w:r>
    </w:p>
    <w:p w:rsidR="00624273" w:rsidRPr="00624273" w:rsidRDefault="00624273" w:rsidP="0062427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624273">
        <w:rPr>
          <w:rFonts w:ascii="Courier New" w:eastAsia="Times New Roman" w:hAnsi="Courier New" w:cs="Courier New"/>
          <w:color w:val="1E1E1E"/>
          <w:sz w:val="32"/>
          <w:szCs w:val="32"/>
          <w:lang w:val="ru-RU"/>
        </w:rPr>
        <w:lastRenderedPageBreak/>
        <w:t>Параграф 4. Оценка трансграничных воздействий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7" w:name="z1025"/>
      <w:bookmarkEnd w:id="17"/>
      <w:r w:rsidRPr="00624273">
        <w:rPr>
          <w:rFonts w:ascii="Courier New" w:eastAsia="Times New Roman" w:hAnsi="Courier New" w:cs="Courier New"/>
          <w:b/>
          <w:bCs/>
          <w:color w:val="000000"/>
          <w:spacing w:val="2"/>
          <w:sz w:val="20"/>
          <w:szCs w:val="20"/>
          <w:bdr w:val="none" w:sz="0" w:space="0" w:color="auto" w:frame="1"/>
          <w:lang w:val="ru-RU"/>
        </w:rPr>
        <w:t>Статья 80. Основания проведения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Оценка трансграничных воздействий проводится, если: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намечаемая деятельность, осуществление которой предусмотрено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реализация Документа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осуществление намечаемой деятельности или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Оценка трансграничных воздействий проводится при условии, что это предусмотрено международными договорами Республики Казахстан, и в соответствии с положениями таких договоров и законодательством Республики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Основания, указанные в подпунктах 1) и 2) пункта 1 настоящей статьи, выявляются: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инициатором намечаемой деятельности, осуществление которой предполагается на территории Республики Казахстан, при подготовке заявления о намечаемой деятельности или в дальнейшем в ходе оценки воздействия такой деятельности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государственным органом</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разработчиком Документа Республики Казахстан в ходе проведения стратегической экологической оценки;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 начинает сбор информации, необходимой для оценки вероятности, характера и масштабов возможных трансграничных воздействий на окружающую среду при реализации Документа, до подачи заявления о проведении скрининга воздействий Документа или, если Документ не подлежит скринингу, на этапе определения сферы охвата отчета по стратегической экологической оценке.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Инициатор начинает сбор информации о 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воздействий при реализации Документа или намечаемой деятельности, а также в процессе стратегической экологической оценки или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Ответственность за проведение оценки трансграничных воздействий несет уполномоченный орган в области охраны окружающей среды.</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8" w:name="z1040"/>
      <w:bookmarkEnd w:id="18"/>
      <w:r w:rsidRPr="00624273">
        <w:rPr>
          <w:rFonts w:ascii="Courier New" w:eastAsia="Times New Roman" w:hAnsi="Courier New" w:cs="Courier New"/>
          <w:b/>
          <w:bCs/>
          <w:color w:val="000000"/>
          <w:spacing w:val="2"/>
          <w:sz w:val="20"/>
          <w:szCs w:val="20"/>
          <w:bdr w:val="none" w:sz="0" w:space="0" w:color="auto" w:frame="1"/>
          <w:lang w:val="ru-RU"/>
        </w:rPr>
        <w:t>Статья 81. Инициирование оценки трансграничных воздействий в случаях, когда стороной их происхождения является Республика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При выявлении оснований, перечисленных в подпунктах 1) и 2) пункта 1 статьи 80 настоящего Кодекса, уполномоченный орган в области охраны окружающей среды издает приказ о начале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Приказ о начале оценки трансграничных воздействий (далее – приказ) должен содержать:</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решение о начале оценки трансграничных воздействий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для стратегической экологической оценки – перечень запрашиваемых у государственного органа</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разработчика документов и (или) информации, включающий: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заявление о проведении скрининга воздействий Документа;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заявление об определении сферы охвата отчета по стратегической экологической оценке;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заключение о результатах скрининга воздействий Документа;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заключение об определении сферы охвата отчета по стратегической экологической оценке;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проект концепции Документа, если ее разработка предусмотрена законодательством Республики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информацию об основных направлениях и сроках реализации Документа, для которого предварительная разработка концепции законодательством Республики Казахстан не предусмотрена;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фрагмент проекта Документа, содержащий информацию о возможных трансграничных воздействиях на окружающую среду при его реализации;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фрагмент отчета по стратегической экологической оценке, содержащий информацию о возможных трансграничных воздействиях на окружающую среду при реализации Документа;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для оценки воздействия на окружающую среду – перечень запрашиваемых у инициатора намечаемой деятельности документов и (или) информации, включающий: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заявление инициатора о вынесении решения по результатам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заявление о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заключение о результатах скрининга воздействий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заключение об определении сферы охвата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выдержку из отчета о возможных воздействиях, содержащую информацию о возможных трансграничных воздействиях на окружающую среду при реализации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требования, предъявляемые к документам и (или) информации, перечисленным в подпунктах 2) и 3) настоящего пункта, указанные в пункте 3 настоящей статьи.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Документы и (или) информация, перечисленные в подпунктах 2) и 3) пункта 2 настоящей статьи, должны быть представлены в электронной форме на казахском или русском языке.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Уполномоченный орган в области охраны окружающей среды не позднее рабочего дня, следующего за днем принятия приказа, направляет или вручает его копию государственному органу</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разработчику или инициатору.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Уполномоченный орган в области охраны окружающей среды в течение трех рабочих дней, следующих за днем получения от государственного органа</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письмо, содержащее: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информацию о Документе или намечаемой деятельности, в том числе все имеющиеся сведения о возможном трансграничном воздействии разрабатываемого документа или намечаемой деятельности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информацию о порядке и правовых последствиях утверждения Документа или принятия решения по результатам оценки;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информацию о порядке проведения стратегической экологической оценки или оценки воздействия на окружающую среду, включая сроки представления замечаний и предложений заинтересованными государственными органами и общественностью;</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уведомление о сроке для представления затрагиваемыми сторонами ответа об их намерении принять участие в оценке трансграничных воздействий, который не должен превышать пятнадцать календарных дней;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документы и (или) информацию, предоставленные государственным органом</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разработчиком или инициатором в соответствии с требованиями приказа;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дополнительные материалы, если они имеются и могут повлиять на решение затрагиваемой стороны об участии в оценке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В случае отказа затрагиваемых сторон от участия в оценке трансграничных воздействий либо непредставления ими ответа в срок, указанный в уведомлении, уполномоченный орган в области охраны окружающей среды в течение следующего за этим сроком рабочего дня принимает приказ о прекращении оценки трансграничных воздействий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 с уведомлением об этом соответствующего государственного органа</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разработчика или инициатора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представлению затрагиваемой стороне, и (или) информации, иных условий проведения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Общий срок проведения с затрагиваемыми сторонами консультаций по оценке трансграничных воздействий не должен превышать сто восемьдесят календарных дней.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19" w:name="z1073"/>
      <w:bookmarkEnd w:id="19"/>
      <w:r w:rsidRPr="00624273">
        <w:rPr>
          <w:rFonts w:ascii="Courier New" w:eastAsia="Times New Roman" w:hAnsi="Courier New" w:cs="Courier New"/>
          <w:b/>
          <w:bCs/>
          <w:color w:val="000000"/>
          <w:spacing w:val="2"/>
          <w:sz w:val="20"/>
          <w:szCs w:val="20"/>
          <w:bdr w:val="none" w:sz="0" w:space="0" w:color="auto" w:frame="1"/>
          <w:lang w:val="ru-RU"/>
        </w:rPr>
        <w:t>Статья 82. Порядок проведения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2. После завершения подготовки отчета по стратегической экологической оценке и оценки его качества либо завершения подготовки отчета о возможных воздействиях уполномоченный орган в области охраны окружающей среды определяет фрагменты Документа, отчета по стратегической экологической оценке, отчета о возможных воздействиях, иную документацию и (или) информацию, связанные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 или инициатора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 или инициатор намечаемой деятельности в течение пятнадцати рабочих дней, следующих за днем получения уведомления, указанного в пункте 2 настоящей статьи, представляет фрагменты из Документа, отчета по стратегической экологической оценке или отчета о возможных воздействиях с иной документацией и (или) информацией, которые связаны со стратегической экологической оценкой либо с оценкой воздействия на окружающую среду, с нотариально засвидетельствованным их переводом на язык, указанный в уведомлении, в уполномоченный орган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Уполномоченный орган в области охраны окружающей среды в течение пяти рабочих дней, следующих за днем получения информации и других документов, соответствующих требованиям части первой настоящего пункта,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На основе Документа, отчета по стратегической экологической оценке, отчета о возможных воздействиях, а также иной информации и документов, связанных с возможным трансграничным воздействием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возможных альтернативных положений Документа или вариантов осуществления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возможных мер по уменьшению трансграничных воздействий и мониторингу последствий применения таких мер за счет средств стороны происхождения;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других форм взаимной помощи сторон в уменьшении любого трансграничного воздействия на окружающую среду при реализации Документа или намечаемой деятельности.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 которые согласованы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Документа, отчету по стратегической экологической оценке и отчету о </w:t>
      </w:r>
      <w:r w:rsidRPr="00624273">
        <w:rPr>
          <w:rFonts w:ascii="Courier New" w:eastAsia="Times New Roman" w:hAnsi="Courier New" w:cs="Courier New"/>
          <w:color w:val="000000"/>
          <w:spacing w:val="2"/>
          <w:sz w:val="20"/>
          <w:szCs w:val="20"/>
          <w:lang w:val="ru-RU"/>
        </w:rPr>
        <w:lastRenderedPageBreak/>
        <w:t>возможных воздействиях в соответствии с настоящим Кодексом и правилами проведения общественных слушаний.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 и инициатор при подготовке проекта Документа и 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Государственный орган, уполномоченный на утверждение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Документа.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 и инициатор обязаны представить уполномоченному органу в области охраны окружающей среды следующие документы и (или) информацию с нотариально засвидетельствованным переводом на язык, определенный в ходе консультаций с затрагиваемыми сторонами: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фрагменты экологического отчета в окончательной редакции и утвержденного Документа;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фрагменты решения по результатам оценки;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справку с пояснением о том, каким образом при подготовке отчета по стратегической экологической оценке, утверждении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с указанием причин, по которым положения утвержденного Документа или решения по результатам оценки были выбраны из числа имевшихся альтернативных вариантов;</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копию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8.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разработчик и инициатор обязаны представлять в уполномоченный орган в области охраны окружающей среды отчеты о </w:t>
      </w:r>
      <w:proofErr w:type="spellStart"/>
      <w:r w:rsidRPr="00624273">
        <w:rPr>
          <w:rFonts w:ascii="Courier New" w:eastAsia="Times New Roman" w:hAnsi="Courier New" w:cs="Courier New"/>
          <w:color w:val="000000"/>
          <w:spacing w:val="2"/>
          <w:sz w:val="20"/>
          <w:szCs w:val="20"/>
          <w:lang w:val="ru-RU"/>
        </w:rPr>
        <w:t>послепроектном</w:t>
      </w:r>
      <w:proofErr w:type="spellEnd"/>
      <w:r w:rsidRPr="00624273">
        <w:rPr>
          <w:rFonts w:ascii="Courier New" w:eastAsia="Times New Roman" w:hAnsi="Courier New" w:cs="Courier New"/>
          <w:color w:val="000000"/>
          <w:spacing w:val="2"/>
          <w:sz w:val="20"/>
          <w:szCs w:val="20"/>
          <w:lang w:val="ru-RU"/>
        </w:rPr>
        <w:t xml:space="preserve">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существенных воздействий на окружающую среду при реализации Документа с нотариально засвидетельствованным переводом на язык, определенный в ходе консультаций с затрагиваемыми сторонами.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9. Уполномоченный орган в области охраны окружающей среды в течение пяти рабочих дней, следующих за днем представления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10. В случае появления у государственного органа</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Документ, решение по результатам оценки либо о принятии мер по устранению или снижению существенных негативных трансграничных воздействий.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20" w:name="z1096"/>
      <w:bookmarkEnd w:id="20"/>
      <w:r w:rsidRPr="00624273">
        <w:rPr>
          <w:rFonts w:ascii="Courier New" w:eastAsia="Times New Roman" w:hAnsi="Courier New" w:cs="Courier New"/>
          <w:b/>
          <w:bCs/>
          <w:color w:val="000000"/>
          <w:spacing w:val="2"/>
          <w:sz w:val="20"/>
          <w:szCs w:val="20"/>
          <w:bdr w:val="none" w:sz="0" w:space="0" w:color="auto" w:frame="1"/>
          <w:lang w:val="ru-RU"/>
        </w:rPr>
        <w:t>Статья 83. Права и обязанности инициатора, государственного органа - разработчика и уполномоченного органа в области охраны окружающей среды при проведении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Инициатор и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 имеют право принимать участие в оценке трансграничных воздействий, включая консультации с затрагиваемыми сторонами.</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Инициатор и государственный орган</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 несут ответственность за: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выявление возможных существенных негативных трансграничных воздействий на окружающую среду при реализации намечаемой деятельности или Документа;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отражение полной и обоснованной информации о возможных существенных негативных трансграничных воздействиях на окружающую среду в документах, представляемых для проведения скрининга воздействий Документа, определения сферы охвата отчета по стратегической экологической оценке, скрининга воздействий намечаемой деятельности, определения сферы охвата оценки воздействия на окружающую среду;</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надлежащую оценку возможных существенных негативных трансграничных воздействий в отчете по стратегической экологической оценке или отчете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lastRenderedPageBreak/>
        <w:t>     </w:t>
      </w:r>
      <w:r w:rsidRPr="00624273">
        <w:rPr>
          <w:rFonts w:ascii="Courier New" w:eastAsia="Times New Roman" w:hAnsi="Courier New" w:cs="Courier New"/>
          <w:color w:val="000000"/>
          <w:spacing w:val="2"/>
          <w:sz w:val="20"/>
          <w:szCs w:val="20"/>
          <w:lang w:val="ru-RU"/>
        </w:rPr>
        <w:t xml:space="preserve"> 4) представление в уполномоченный орган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6) содействие уполномоченному органу в области охраны окружающей среды при проведении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7) 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слушаний, при подготовке отчета по стратегической экологической оценке, Документа и отчета о возможных воздействиях;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8) представление в уполномоченный орган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по результатам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бюджета либо если в результате консультаций со стороной происхождения трансграничного воздействия не будет установлено, что такие затраты возмещает данная сторона происхождения.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Уполномоченный орган в области охраны окружающей среды обязан:</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разместить все материалы, связанные с оценкой трансграничных воздействий, на официальном интернет-ресурсе и обеспечить их общедоступность;</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государственного органа</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w:t>
      </w: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bookmarkStart w:id="21" w:name="z1111"/>
      <w:bookmarkEnd w:id="21"/>
      <w:r w:rsidRPr="00624273">
        <w:rPr>
          <w:rFonts w:ascii="Courier New" w:eastAsia="Times New Roman" w:hAnsi="Courier New" w:cs="Courier New"/>
          <w:b/>
          <w:bCs/>
          <w:color w:val="000000"/>
          <w:spacing w:val="2"/>
          <w:sz w:val="20"/>
          <w:szCs w:val="20"/>
          <w:bdr w:val="none" w:sz="0" w:space="0" w:color="auto" w:frame="1"/>
          <w:lang w:val="ru-RU"/>
        </w:rPr>
        <w:t>Статья 84. Участие Республики Казахстан в качестве затрагиваемой стороны в оценке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В случае получения Республикой Казахстан уведомления иностранного государства о планировании деятельности или разработке Документа, реализация </w:t>
      </w:r>
      <w:r w:rsidRPr="00624273">
        <w:rPr>
          <w:rFonts w:ascii="Courier New" w:eastAsia="Times New Roman" w:hAnsi="Courier New" w:cs="Courier New"/>
          <w:color w:val="000000"/>
          <w:spacing w:val="2"/>
          <w:sz w:val="20"/>
          <w:szCs w:val="20"/>
          <w:lang w:val="ru-RU"/>
        </w:rPr>
        <w:lastRenderedPageBreak/>
        <w:t>которых может оказать существенное негативное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в качестве затрагиваемой стороны.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официальном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и предложения по вопросам, связанным с намечаемой деятельностью и разрабатываемым Документом.</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При наличии оснований полагать, что осуществление деятельности или реализация Документа, намечаемые за пределами территории Республики Казахстан, может оказать существенное негативное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такого трансграничного воздействия обращение с просьбой о проведении оценки трансграничных воздействий.</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4. После начала оценки трансграничных воздействий уполномоченный орган в области охраны окружающей среды:</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1) обеспечивает информирование заинтересованной общественности и местных исполнительных органов затрагиваемых территорий о проведении оценки трансграничных воздействий;</w:t>
      </w:r>
    </w:p>
    <w:p w:rsidR="00624273" w:rsidRPr="00624273" w:rsidRDefault="00624273" w:rsidP="0062427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2) обеспечивает проведение общественных слушаний в соответствии со</w:t>
      </w:r>
      <w:r w:rsidRPr="00624273">
        <w:rPr>
          <w:rFonts w:ascii="Courier New" w:eastAsia="Times New Roman" w:hAnsi="Courier New" w:cs="Courier New"/>
          <w:color w:val="000000"/>
          <w:spacing w:val="2"/>
          <w:sz w:val="20"/>
          <w:szCs w:val="20"/>
          <w:lang w:val="en-US"/>
        </w:rPr>
        <w:t> </w:t>
      </w:r>
      <w:hyperlink r:id="rId26" w:anchor="z903" w:history="1">
        <w:r w:rsidRPr="00624273">
          <w:rPr>
            <w:rFonts w:ascii="Courier New" w:eastAsia="Times New Roman" w:hAnsi="Courier New" w:cs="Courier New"/>
            <w:color w:val="073A5E"/>
            <w:spacing w:val="2"/>
            <w:sz w:val="20"/>
            <w:szCs w:val="20"/>
            <w:u w:val="single"/>
            <w:lang w:val="ru-RU"/>
          </w:rPr>
          <w:t>статьей 73</w:t>
        </w:r>
      </w:hyperlink>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настоящего Кодекса;</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3) проводит в рамках оценки трансграничных воздействий консультации с государством происхождения такого трансграничного воздействия.</w:t>
      </w:r>
    </w:p>
    <w:p w:rsidR="00624273" w:rsidRPr="00624273" w:rsidRDefault="00624273" w:rsidP="0062427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624273">
        <w:rPr>
          <w:rFonts w:ascii="Courier New" w:eastAsia="Times New Roman" w:hAnsi="Courier New" w:cs="Courier New"/>
          <w:color w:val="000000"/>
          <w:spacing w:val="2"/>
          <w:sz w:val="20"/>
          <w:szCs w:val="20"/>
          <w:lang w:val="en-US"/>
        </w:rPr>
        <w:t>     </w:t>
      </w:r>
      <w:r w:rsidRPr="00624273">
        <w:rPr>
          <w:rFonts w:ascii="Courier New" w:eastAsia="Times New Roman" w:hAnsi="Courier New" w:cs="Courier New"/>
          <w:color w:val="000000"/>
          <w:spacing w:val="2"/>
          <w:sz w:val="20"/>
          <w:szCs w:val="20"/>
          <w:lang w:val="ru-RU"/>
        </w:rPr>
        <w:t xml:space="preserve"> 5. Затраты на информирование общественности и местных исполнительных органов затрагиваемых территорий о проведении оценки трансграничных воздействий возмещаются из бюджета, если в результате консультаций со стороной происхождения трансграничного воздействия не будет установлено, что такие затраты возмещает сторона происхождения.</w:t>
      </w:r>
    </w:p>
    <w:p w:rsidR="001F6B29" w:rsidRDefault="001F6B29"/>
    <w:sectPr w:rsidR="001F6B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73"/>
    <w:rsid w:val="001F6B29"/>
    <w:rsid w:val="00624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493E"/>
  <w15:chartTrackingRefBased/>
  <w15:docId w15:val="{8261B902-7A70-42CF-B3E1-25034827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2427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27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624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24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100000400" TargetMode="External"/><Relationship Id="rId13" Type="http://schemas.openxmlformats.org/officeDocument/2006/relationships/hyperlink" Target="https://adilet.zan.kz/rus/docs/K2100000400" TargetMode="External"/><Relationship Id="rId18" Type="http://schemas.openxmlformats.org/officeDocument/2006/relationships/hyperlink" Target="https://adilet.zan.kz/rus/docs/K2100000400" TargetMode="External"/><Relationship Id="rId26" Type="http://schemas.openxmlformats.org/officeDocument/2006/relationships/hyperlink" Target="https://adilet.zan.kz/rus/docs/K2100000400" TargetMode="External"/><Relationship Id="rId3" Type="http://schemas.openxmlformats.org/officeDocument/2006/relationships/webSettings" Target="webSettings.xml"/><Relationship Id="rId21" Type="http://schemas.openxmlformats.org/officeDocument/2006/relationships/hyperlink" Target="https://adilet.zan.kz/rus/docs/K2100000400" TargetMode="External"/><Relationship Id="rId7" Type="http://schemas.openxmlformats.org/officeDocument/2006/relationships/hyperlink" Target="https://adilet.zan.kz/rus/docs/K2100000400" TargetMode="External"/><Relationship Id="rId12" Type="http://schemas.openxmlformats.org/officeDocument/2006/relationships/hyperlink" Target="https://adilet.zan.kz/rus/docs/K2100000400" TargetMode="External"/><Relationship Id="rId17" Type="http://schemas.openxmlformats.org/officeDocument/2006/relationships/hyperlink" Target="https://adilet.zan.kz/rus/docs/K2100000400" TargetMode="External"/><Relationship Id="rId25" Type="http://schemas.openxmlformats.org/officeDocument/2006/relationships/hyperlink" Target="https://adilet.zan.kz/rus/docs/K2100000400" TargetMode="External"/><Relationship Id="rId2" Type="http://schemas.openxmlformats.org/officeDocument/2006/relationships/settings" Target="settings.xml"/><Relationship Id="rId16" Type="http://schemas.openxmlformats.org/officeDocument/2006/relationships/hyperlink" Target="https://adilet.zan.kz/rus/docs/K2100000400" TargetMode="External"/><Relationship Id="rId20" Type="http://schemas.openxmlformats.org/officeDocument/2006/relationships/hyperlink" Target="https://adilet.zan.kz/rus/docs/K2100000400" TargetMode="External"/><Relationship Id="rId1" Type="http://schemas.openxmlformats.org/officeDocument/2006/relationships/styles" Target="styles.xml"/><Relationship Id="rId6" Type="http://schemas.openxmlformats.org/officeDocument/2006/relationships/hyperlink" Target="https://adilet.zan.kz/rus/docs/K2100000400" TargetMode="External"/><Relationship Id="rId11" Type="http://schemas.openxmlformats.org/officeDocument/2006/relationships/hyperlink" Target="https://adilet.zan.kz/rus/docs/Z1500000401" TargetMode="External"/><Relationship Id="rId24" Type="http://schemas.openxmlformats.org/officeDocument/2006/relationships/hyperlink" Target="https://adilet.zan.kz/rus/docs/K2100000400" TargetMode="External"/><Relationship Id="rId5" Type="http://schemas.openxmlformats.org/officeDocument/2006/relationships/hyperlink" Target="https://adilet.zan.kz/rus/docs/K2100000400" TargetMode="External"/><Relationship Id="rId15" Type="http://schemas.openxmlformats.org/officeDocument/2006/relationships/hyperlink" Target="https://adilet.zan.kz/rus/docs/K2100000400" TargetMode="External"/><Relationship Id="rId23" Type="http://schemas.openxmlformats.org/officeDocument/2006/relationships/hyperlink" Target="https://adilet.zan.kz/rus/docs/K2100000400" TargetMode="External"/><Relationship Id="rId28" Type="http://schemas.openxmlformats.org/officeDocument/2006/relationships/theme" Target="theme/theme1.xml"/><Relationship Id="rId10" Type="http://schemas.openxmlformats.org/officeDocument/2006/relationships/hyperlink" Target="https://adilet.zan.kz/rus/docs/K2100000400" TargetMode="External"/><Relationship Id="rId19" Type="http://schemas.openxmlformats.org/officeDocument/2006/relationships/hyperlink" Target="https://adilet.zan.kz/rus/docs/K2100000400" TargetMode="External"/><Relationship Id="rId4" Type="http://schemas.openxmlformats.org/officeDocument/2006/relationships/hyperlink" Target="https://adilet.zan.kz/rus/docs/K2100000400" TargetMode="External"/><Relationship Id="rId9" Type="http://schemas.openxmlformats.org/officeDocument/2006/relationships/hyperlink" Target="https://adilet.zan.kz/rus/docs/K2100000400" TargetMode="External"/><Relationship Id="rId14" Type="http://schemas.openxmlformats.org/officeDocument/2006/relationships/hyperlink" Target="https://adilet.zan.kz/rus/docs/K2100000400" TargetMode="External"/><Relationship Id="rId22" Type="http://schemas.openxmlformats.org/officeDocument/2006/relationships/hyperlink" Target="https://adilet.zan.kz/rus/docs/K21000004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13278</Words>
  <Characters>75688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2021-05-18T21:16:00Z</dcterms:created>
  <dcterms:modified xsi:type="dcterms:W3CDTF">2021-05-18T21:19:00Z</dcterms:modified>
</cp:coreProperties>
</file>