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9E5" w:rsidRPr="00E1761B" w:rsidRDefault="0045327E" w:rsidP="00E1761B">
      <w:pPr>
        <w:pStyle w:val="NoSpacing"/>
        <w:jc w:val="center"/>
        <w:rPr>
          <w:rFonts w:ascii="Times New Roman" w:hAnsi="Times New Roman" w:cs="Times New Roman"/>
          <w:b/>
          <w:sz w:val="36"/>
          <w:szCs w:val="36"/>
        </w:rPr>
      </w:pPr>
      <w:r>
        <w:rPr>
          <w:rFonts w:ascii="Times New Roman" w:hAnsi="Times New Roman" w:cs="Times New Roman"/>
          <w:b/>
          <w:sz w:val="36"/>
          <w:szCs w:val="36"/>
        </w:rPr>
        <w:t>THE EFFECTS OF CHANGING CURRENCY ON THE ZIMBABWE</w:t>
      </w:r>
      <w:r w:rsidR="00DA29E5" w:rsidRPr="00E1761B">
        <w:rPr>
          <w:rFonts w:ascii="Times New Roman" w:hAnsi="Times New Roman" w:cs="Times New Roman"/>
          <w:b/>
          <w:sz w:val="36"/>
          <w:szCs w:val="36"/>
        </w:rPr>
        <w:t xml:space="preserve"> </w:t>
      </w:r>
      <w:r>
        <w:rPr>
          <w:rFonts w:ascii="Times New Roman" w:hAnsi="Times New Roman" w:cs="Times New Roman"/>
          <w:b/>
          <w:sz w:val="36"/>
          <w:szCs w:val="36"/>
        </w:rPr>
        <w:t>CONSUMER</w:t>
      </w:r>
      <w:r w:rsidR="00E1761B" w:rsidRPr="00E1761B">
        <w:rPr>
          <w:rFonts w:ascii="Times New Roman" w:hAnsi="Times New Roman" w:cs="Times New Roman"/>
          <w:sz w:val="36"/>
          <w:szCs w:val="36"/>
        </w:rPr>
        <w:t xml:space="preserve"> </w:t>
      </w:r>
      <w:r>
        <w:rPr>
          <w:rFonts w:ascii="Times New Roman" w:hAnsi="Times New Roman" w:cs="Times New Roman"/>
          <w:b/>
          <w:sz w:val="36"/>
          <w:szCs w:val="36"/>
        </w:rPr>
        <w:t>PRICE INDEX</w:t>
      </w:r>
      <w:r w:rsidR="00DA29E5" w:rsidRPr="00E1761B">
        <w:rPr>
          <w:rFonts w:ascii="Times New Roman" w:hAnsi="Times New Roman" w:cs="Times New Roman"/>
          <w:b/>
          <w:sz w:val="36"/>
          <w:szCs w:val="36"/>
        </w:rPr>
        <w:t xml:space="preserve"> (CPI)</w:t>
      </w:r>
    </w:p>
    <w:p w:rsidR="00DA29E5" w:rsidRPr="00862F92" w:rsidRDefault="00DA29E5" w:rsidP="00DA29E5">
      <w:pPr>
        <w:pStyle w:val="NoSpacing"/>
        <w:rPr>
          <w:rFonts w:ascii="Times New Roman" w:hAnsi="Times New Roman" w:cs="Times New Roman"/>
          <w:sz w:val="28"/>
          <w:szCs w:val="28"/>
        </w:rPr>
      </w:pPr>
    </w:p>
    <w:p w:rsidR="00AE6E92" w:rsidRDefault="00AE6E92" w:rsidP="00AE6E92">
      <w:pPr>
        <w:jc w:val="center"/>
        <w:rPr>
          <w:rFonts w:ascii="Times New Roman" w:hAnsi="Times New Roman" w:cs="Times New Roman"/>
          <w:b/>
          <w:sz w:val="28"/>
          <w:szCs w:val="28"/>
        </w:rPr>
      </w:pPr>
      <w:r w:rsidRPr="00AE6E92">
        <w:rPr>
          <w:rFonts w:ascii="Times New Roman" w:hAnsi="Times New Roman" w:cs="Times New Roman"/>
          <w:b/>
          <w:sz w:val="28"/>
          <w:szCs w:val="28"/>
        </w:rPr>
        <w:t>Geneva, Switzerland,</w:t>
      </w:r>
      <w:r>
        <w:rPr>
          <w:rFonts w:ascii="Times New Roman" w:hAnsi="Times New Roman" w:cs="Times New Roman"/>
          <w:b/>
          <w:sz w:val="28"/>
          <w:szCs w:val="28"/>
        </w:rPr>
        <w:t xml:space="preserve"> </w:t>
      </w:r>
      <w:r w:rsidR="00125B78">
        <w:rPr>
          <w:rFonts w:ascii="Times New Roman" w:hAnsi="Times New Roman" w:cs="Times New Roman"/>
          <w:b/>
          <w:sz w:val="28"/>
          <w:szCs w:val="28"/>
        </w:rPr>
        <w:t xml:space="preserve">2-10 </w:t>
      </w:r>
      <w:r w:rsidR="00A76410">
        <w:rPr>
          <w:rFonts w:ascii="Times New Roman" w:hAnsi="Times New Roman" w:cs="Times New Roman"/>
          <w:b/>
          <w:sz w:val="28"/>
          <w:szCs w:val="28"/>
        </w:rPr>
        <w:t>June 2021</w:t>
      </w:r>
    </w:p>
    <w:p w:rsidR="00AE6E92" w:rsidRDefault="006E231C" w:rsidP="006E231C">
      <w:pPr>
        <w:tabs>
          <w:tab w:val="center" w:pos="4680"/>
          <w:tab w:val="left" w:pos="8505"/>
        </w:tabs>
        <w:rPr>
          <w:rFonts w:ascii="Times New Roman" w:hAnsi="Times New Roman" w:cs="Times New Roman"/>
          <w:b/>
          <w:sz w:val="28"/>
          <w:szCs w:val="28"/>
        </w:rPr>
      </w:pPr>
      <w:r>
        <w:rPr>
          <w:rFonts w:ascii="Times New Roman" w:hAnsi="Times New Roman" w:cs="Times New Roman"/>
          <w:b/>
          <w:sz w:val="28"/>
          <w:szCs w:val="28"/>
        </w:rPr>
        <w:tab/>
      </w:r>
      <w:r w:rsidR="00AE6E92">
        <w:rPr>
          <w:rFonts w:ascii="Times New Roman" w:hAnsi="Times New Roman" w:cs="Times New Roman"/>
          <w:b/>
          <w:sz w:val="28"/>
          <w:szCs w:val="28"/>
        </w:rPr>
        <w:t>By</w:t>
      </w:r>
      <w:r>
        <w:rPr>
          <w:rFonts w:ascii="Times New Roman" w:hAnsi="Times New Roman" w:cs="Times New Roman"/>
          <w:b/>
          <w:sz w:val="28"/>
          <w:szCs w:val="28"/>
        </w:rPr>
        <w:tab/>
      </w:r>
    </w:p>
    <w:p w:rsidR="00AE6E92" w:rsidRDefault="00344494" w:rsidP="00AE6E92">
      <w:pPr>
        <w:jc w:val="center"/>
        <w:rPr>
          <w:rFonts w:ascii="Times New Roman" w:hAnsi="Times New Roman" w:cs="Times New Roman"/>
          <w:b/>
          <w:sz w:val="28"/>
          <w:szCs w:val="28"/>
        </w:rPr>
      </w:pPr>
      <w:r>
        <w:rPr>
          <w:rFonts w:ascii="Times New Roman" w:hAnsi="Times New Roman" w:cs="Times New Roman"/>
          <w:b/>
          <w:sz w:val="28"/>
          <w:szCs w:val="28"/>
        </w:rPr>
        <w:t>Thomas Munyaradzi Chikaday</w:t>
      </w:r>
      <m:oMath>
        <m:sSup>
          <m:sSupPr>
            <m:ctrlPr>
              <w:rPr>
                <w:rFonts w:ascii="Cambria Math" w:hAnsi="Cambria Math" w:cs="Times New Roman"/>
                <w:b/>
                <w:i/>
                <w:sz w:val="28"/>
                <w:szCs w:val="28"/>
              </w:rPr>
            </m:ctrlPr>
          </m:sSupPr>
          <m:e>
            <m:r>
              <m:rPr>
                <m:sty m:val="b"/>
              </m:rPr>
              <w:rPr>
                <w:rFonts w:ascii="Cambria Math" w:hAnsi="Cambria Math" w:cs="Times New Roman"/>
                <w:sz w:val="28"/>
                <w:szCs w:val="28"/>
              </w:rPr>
              <m:t>a</m:t>
            </m:r>
          </m:e>
          <m:sup>
            <m:r>
              <m:rPr>
                <m:sty m:val="bi"/>
              </m:rPr>
              <w:rPr>
                <w:rFonts w:ascii="Cambria Math" w:hAnsi="Cambria Math" w:cs="Times New Roman"/>
                <w:sz w:val="28"/>
                <w:szCs w:val="28"/>
              </w:rPr>
              <m:t>1</m:t>
            </m:r>
          </m:sup>
        </m:sSup>
      </m:oMath>
    </w:p>
    <w:p w:rsidR="00AE6E92" w:rsidRPr="00AE6E92" w:rsidRDefault="00466A93" w:rsidP="00466A93">
      <w:pPr>
        <w:tabs>
          <w:tab w:val="center" w:pos="4680"/>
          <w:tab w:val="right" w:pos="9360"/>
        </w:tabs>
        <w:rPr>
          <w:rFonts w:ascii="Times New Roman" w:hAnsi="Times New Roman" w:cs="Times New Roman"/>
          <w:b/>
          <w:sz w:val="28"/>
          <w:szCs w:val="28"/>
        </w:rPr>
      </w:pPr>
      <w:r>
        <w:rPr>
          <w:rFonts w:ascii="Times New Roman" w:hAnsi="Times New Roman" w:cs="Times New Roman"/>
          <w:b/>
          <w:sz w:val="28"/>
          <w:szCs w:val="28"/>
        </w:rPr>
        <w:tab/>
      </w:r>
      <w:r w:rsidR="00AE6E92">
        <w:rPr>
          <w:rFonts w:ascii="Times New Roman" w:hAnsi="Times New Roman" w:cs="Times New Roman"/>
          <w:b/>
          <w:sz w:val="28"/>
          <w:szCs w:val="28"/>
        </w:rPr>
        <w:t>Zimbabwe National Statistics Agency (ZIMSTAT)</w:t>
      </w:r>
      <w:r>
        <w:rPr>
          <w:rFonts w:ascii="Times New Roman" w:hAnsi="Times New Roman" w:cs="Times New Roman"/>
          <w:b/>
          <w:sz w:val="28"/>
          <w:szCs w:val="28"/>
        </w:rPr>
        <w:tab/>
      </w:r>
    </w:p>
    <w:p w:rsidR="00DA29E5" w:rsidRDefault="00344494" w:rsidP="00344494">
      <w:pPr>
        <w:tabs>
          <w:tab w:val="left" w:pos="8250"/>
        </w:tabs>
        <w:jc w:val="both"/>
        <w:rPr>
          <w:rFonts w:ascii="Times New Roman" w:hAnsi="Times New Roman" w:cs="Times New Roman"/>
          <w:b/>
          <w:sz w:val="24"/>
          <w:szCs w:val="24"/>
        </w:rPr>
      </w:pPr>
      <w:r>
        <w:rPr>
          <w:rFonts w:ascii="Times New Roman" w:hAnsi="Times New Roman" w:cs="Times New Roman"/>
          <w:b/>
          <w:sz w:val="24"/>
          <w:szCs w:val="24"/>
        </w:rPr>
        <w:tab/>
      </w:r>
    </w:p>
    <w:p w:rsidR="00DA29E5" w:rsidRPr="002C5BF4" w:rsidRDefault="00296AA7" w:rsidP="00DA29E5">
      <w:pPr>
        <w:jc w:val="both"/>
        <w:rPr>
          <w:rFonts w:ascii="Times New Roman" w:hAnsi="Times New Roman" w:cs="Times New Roman"/>
          <w:b/>
          <w:sz w:val="24"/>
          <w:szCs w:val="24"/>
        </w:rPr>
      </w:pPr>
      <w:r>
        <w:rPr>
          <w:rFonts w:ascii="Times New Roman" w:hAnsi="Times New Roman" w:cs="Times New Roman"/>
          <w:b/>
          <w:sz w:val="24"/>
          <w:szCs w:val="24"/>
        </w:rPr>
        <w:t>ABSTRACT</w:t>
      </w:r>
    </w:p>
    <w:p w:rsidR="00DA29E5" w:rsidRPr="00184E0A" w:rsidRDefault="00DA29E5" w:rsidP="00DA29E5">
      <w:pPr>
        <w:jc w:val="both"/>
        <w:rPr>
          <w:rFonts w:ascii="Times New Roman" w:hAnsi="Times New Roman" w:cs="Times New Roman"/>
          <w:sz w:val="24"/>
          <w:szCs w:val="24"/>
        </w:rPr>
      </w:pPr>
      <w:r w:rsidRPr="00184E0A">
        <w:rPr>
          <w:rFonts w:ascii="Times New Roman" w:hAnsi="Times New Roman" w:cs="Times New Roman"/>
          <w:sz w:val="24"/>
          <w:szCs w:val="24"/>
        </w:rPr>
        <w:t>The government of Zimbabwe introduced the bond coins as far as 2014 which were considered to be used as coins which were</w:t>
      </w:r>
      <w:r>
        <w:rPr>
          <w:rFonts w:ascii="Times New Roman" w:hAnsi="Times New Roman" w:cs="Times New Roman"/>
          <w:sz w:val="24"/>
          <w:szCs w:val="24"/>
        </w:rPr>
        <w:t xml:space="preserve"> regarded as </w:t>
      </w:r>
      <w:r w:rsidRPr="00184E0A">
        <w:rPr>
          <w:rFonts w:ascii="Times New Roman" w:hAnsi="Times New Roman" w:cs="Times New Roman"/>
          <w:sz w:val="24"/>
          <w:szCs w:val="24"/>
        </w:rPr>
        <w:t>one as to one in terms of exchange rate with the US dollar. In</w:t>
      </w:r>
      <w:r w:rsidR="00061A0D">
        <w:rPr>
          <w:rFonts w:ascii="Times New Roman" w:hAnsi="Times New Roman" w:cs="Times New Roman"/>
          <w:sz w:val="24"/>
          <w:szCs w:val="24"/>
        </w:rPr>
        <w:t xml:space="preserve"> Zimbabwe by that time there were</w:t>
      </w:r>
      <w:r w:rsidRPr="00184E0A">
        <w:rPr>
          <w:rFonts w:ascii="Times New Roman" w:hAnsi="Times New Roman" w:cs="Times New Roman"/>
          <w:sz w:val="24"/>
          <w:szCs w:val="24"/>
        </w:rPr>
        <w:t xml:space="preserve"> no US dollar coins circulating except US dollar</w:t>
      </w:r>
      <w:r w:rsidR="00277503">
        <w:rPr>
          <w:rFonts w:ascii="Times New Roman" w:hAnsi="Times New Roman" w:cs="Times New Roman"/>
          <w:sz w:val="24"/>
          <w:szCs w:val="24"/>
        </w:rPr>
        <w:t xml:space="preserve"> notes only. For a period of two and half</w:t>
      </w:r>
      <w:r w:rsidRPr="00184E0A">
        <w:rPr>
          <w:rFonts w:ascii="Times New Roman" w:hAnsi="Times New Roman" w:cs="Times New Roman"/>
          <w:sz w:val="24"/>
          <w:szCs w:val="24"/>
        </w:rPr>
        <w:t xml:space="preserve"> year</w:t>
      </w:r>
      <w:r w:rsidR="00277503">
        <w:rPr>
          <w:rFonts w:ascii="Times New Roman" w:hAnsi="Times New Roman" w:cs="Times New Roman"/>
          <w:sz w:val="24"/>
          <w:szCs w:val="24"/>
        </w:rPr>
        <w:t>s</w:t>
      </w:r>
      <w:r>
        <w:rPr>
          <w:rFonts w:ascii="Times New Roman" w:hAnsi="Times New Roman" w:cs="Times New Roman"/>
          <w:sz w:val="24"/>
          <w:szCs w:val="24"/>
        </w:rPr>
        <w:t xml:space="preserve"> after the introduction of bond coins,</w:t>
      </w:r>
      <w:r w:rsidRPr="00184E0A">
        <w:rPr>
          <w:rFonts w:ascii="Times New Roman" w:hAnsi="Times New Roman" w:cs="Times New Roman"/>
          <w:sz w:val="24"/>
          <w:szCs w:val="24"/>
        </w:rPr>
        <w:t xml:space="preserve"> prices remain stable and the government gained confidence in the bond coins. In 2016 the Central Bank introduced the bond notes as incentives for exporting companies. They were pegged</w:t>
      </w:r>
      <w:r>
        <w:rPr>
          <w:rFonts w:ascii="Times New Roman" w:hAnsi="Times New Roman" w:cs="Times New Roman"/>
          <w:sz w:val="24"/>
          <w:szCs w:val="24"/>
        </w:rPr>
        <w:t xml:space="preserve"> at</w:t>
      </w:r>
      <w:r w:rsidRPr="00184E0A">
        <w:rPr>
          <w:rFonts w:ascii="Times New Roman" w:hAnsi="Times New Roman" w:cs="Times New Roman"/>
          <w:sz w:val="24"/>
          <w:szCs w:val="24"/>
        </w:rPr>
        <w:t xml:space="preserve"> one as to one with the U</w:t>
      </w:r>
      <w:r w:rsidR="00277503">
        <w:rPr>
          <w:rFonts w:ascii="Times New Roman" w:hAnsi="Times New Roman" w:cs="Times New Roman"/>
          <w:sz w:val="24"/>
          <w:szCs w:val="24"/>
        </w:rPr>
        <w:t>nited States dollar. The Reserve</w:t>
      </w:r>
      <w:r w:rsidRPr="00184E0A">
        <w:rPr>
          <w:rFonts w:ascii="Times New Roman" w:hAnsi="Times New Roman" w:cs="Times New Roman"/>
          <w:sz w:val="24"/>
          <w:szCs w:val="24"/>
        </w:rPr>
        <w:t xml:space="preserve"> Bank </w:t>
      </w:r>
      <w:r w:rsidR="00277503">
        <w:rPr>
          <w:rFonts w:ascii="Times New Roman" w:hAnsi="Times New Roman" w:cs="Times New Roman"/>
          <w:sz w:val="24"/>
          <w:szCs w:val="24"/>
        </w:rPr>
        <w:t xml:space="preserve">of Zimbabwe </w:t>
      </w:r>
      <w:r w:rsidRPr="00184E0A">
        <w:rPr>
          <w:rFonts w:ascii="Times New Roman" w:hAnsi="Times New Roman" w:cs="Times New Roman"/>
          <w:sz w:val="24"/>
          <w:szCs w:val="24"/>
        </w:rPr>
        <w:t>introduced more bond notes into circulation as from that time.</w:t>
      </w:r>
    </w:p>
    <w:p w:rsidR="00DA29E5" w:rsidRPr="00296AA7" w:rsidRDefault="00DA29E5" w:rsidP="00DA29E5">
      <w:pPr>
        <w:jc w:val="both"/>
        <w:rPr>
          <w:rFonts w:ascii="Times New Roman" w:hAnsi="Times New Roman" w:cs="Times New Roman"/>
          <w:sz w:val="24"/>
          <w:szCs w:val="24"/>
        </w:rPr>
      </w:pPr>
      <w:r w:rsidRPr="00184E0A">
        <w:rPr>
          <w:rFonts w:ascii="Times New Roman" w:hAnsi="Times New Roman" w:cs="Times New Roman"/>
          <w:sz w:val="24"/>
          <w:szCs w:val="24"/>
        </w:rPr>
        <w:t>It was during that time in 2016 that a small premium started to accumulate against the United States Dollar</w:t>
      </w:r>
      <w:r w:rsidR="00277503">
        <w:rPr>
          <w:rFonts w:ascii="Times New Roman" w:hAnsi="Times New Roman" w:cs="Times New Roman"/>
          <w:sz w:val="24"/>
          <w:szCs w:val="24"/>
        </w:rPr>
        <w:t xml:space="preserve"> in the last quarter of the year</w:t>
      </w:r>
      <w:r w:rsidRPr="00184E0A">
        <w:rPr>
          <w:rFonts w:ascii="Times New Roman" w:hAnsi="Times New Roman" w:cs="Times New Roman"/>
          <w:sz w:val="24"/>
          <w:szCs w:val="24"/>
        </w:rPr>
        <w:t xml:space="preserve">. In some cases one United States dollar was equivalent to one and eighty cents bond notes. Prices Started to rise up gradually in </w:t>
      </w:r>
      <w:r>
        <w:rPr>
          <w:rFonts w:ascii="Times New Roman" w:hAnsi="Times New Roman" w:cs="Times New Roman"/>
          <w:sz w:val="24"/>
          <w:szCs w:val="24"/>
        </w:rPr>
        <w:t xml:space="preserve">most </w:t>
      </w:r>
      <w:r w:rsidRPr="00184E0A">
        <w:rPr>
          <w:rFonts w:ascii="Times New Roman" w:hAnsi="Times New Roman" w:cs="Times New Roman"/>
          <w:sz w:val="24"/>
          <w:szCs w:val="24"/>
        </w:rPr>
        <w:t>outlets as retailers were getting their commodities from wholesale</w:t>
      </w:r>
      <w:r>
        <w:rPr>
          <w:rFonts w:ascii="Times New Roman" w:hAnsi="Times New Roman" w:cs="Times New Roman"/>
          <w:sz w:val="24"/>
          <w:szCs w:val="24"/>
        </w:rPr>
        <w:t>rs</w:t>
      </w:r>
      <w:r w:rsidRPr="00184E0A">
        <w:rPr>
          <w:rFonts w:ascii="Times New Roman" w:hAnsi="Times New Roman" w:cs="Times New Roman"/>
          <w:sz w:val="24"/>
          <w:szCs w:val="24"/>
        </w:rPr>
        <w:t xml:space="preserve"> and manufacturers who were importing those commodities </w:t>
      </w:r>
      <w:r w:rsidR="00277503">
        <w:rPr>
          <w:rFonts w:ascii="Times New Roman" w:hAnsi="Times New Roman" w:cs="Times New Roman"/>
          <w:sz w:val="24"/>
          <w:szCs w:val="24"/>
        </w:rPr>
        <w:t>and</w:t>
      </w:r>
      <w:r w:rsidRPr="00184E0A">
        <w:rPr>
          <w:rFonts w:ascii="Times New Roman" w:hAnsi="Times New Roman" w:cs="Times New Roman"/>
          <w:sz w:val="24"/>
          <w:szCs w:val="24"/>
        </w:rPr>
        <w:t xml:space="preserve"> would need the United Stated dollar to get the raw mater</w:t>
      </w:r>
      <w:r w:rsidR="00277503">
        <w:rPr>
          <w:rFonts w:ascii="Times New Roman" w:hAnsi="Times New Roman" w:cs="Times New Roman"/>
          <w:sz w:val="24"/>
          <w:szCs w:val="24"/>
        </w:rPr>
        <w:t>ials for production. The Reserve</w:t>
      </w:r>
      <w:r w:rsidRPr="00184E0A">
        <w:rPr>
          <w:rFonts w:ascii="Times New Roman" w:hAnsi="Times New Roman" w:cs="Times New Roman"/>
          <w:sz w:val="24"/>
          <w:szCs w:val="24"/>
        </w:rPr>
        <w:t xml:space="preserve"> Bank </w:t>
      </w:r>
      <w:r w:rsidR="00277503">
        <w:rPr>
          <w:rFonts w:ascii="Times New Roman" w:hAnsi="Times New Roman" w:cs="Times New Roman"/>
          <w:sz w:val="24"/>
          <w:szCs w:val="24"/>
        </w:rPr>
        <w:t xml:space="preserve">of Zimbabwe </w:t>
      </w:r>
      <w:r w:rsidRPr="00184E0A">
        <w:rPr>
          <w:rFonts w:ascii="Times New Roman" w:hAnsi="Times New Roman" w:cs="Times New Roman"/>
          <w:sz w:val="24"/>
          <w:szCs w:val="24"/>
        </w:rPr>
        <w:t>co</w:t>
      </w:r>
      <w:r>
        <w:rPr>
          <w:rFonts w:ascii="Times New Roman" w:hAnsi="Times New Roman" w:cs="Times New Roman"/>
          <w:sz w:val="24"/>
          <w:szCs w:val="24"/>
        </w:rPr>
        <w:t>ntinue to inject more bond notes</w:t>
      </w:r>
      <w:r w:rsidRPr="00184E0A">
        <w:rPr>
          <w:rFonts w:ascii="Times New Roman" w:hAnsi="Times New Roman" w:cs="Times New Roman"/>
          <w:sz w:val="24"/>
          <w:szCs w:val="24"/>
        </w:rPr>
        <w:t xml:space="preserve"> into circulation an</w:t>
      </w:r>
      <w:r>
        <w:rPr>
          <w:rFonts w:ascii="Times New Roman" w:hAnsi="Times New Roman" w:cs="Times New Roman"/>
          <w:sz w:val="24"/>
          <w:szCs w:val="24"/>
        </w:rPr>
        <w:t>d more of the printed bond notes</w:t>
      </w:r>
      <w:r w:rsidRPr="00184E0A">
        <w:rPr>
          <w:rFonts w:ascii="Times New Roman" w:hAnsi="Times New Roman" w:cs="Times New Roman"/>
          <w:sz w:val="24"/>
          <w:szCs w:val="24"/>
        </w:rPr>
        <w:t xml:space="preserve"> were injected into the black market by businesses and companies that trade</w:t>
      </w:r>
      <w:r w:rsidR="00277503">
        <w:rPr>
          <w:rFonts w:ascii="Times New Roman" w:hAnsi="Times New Roman" w:cs="Times New Roman"/>
          <w:sz w:val="24"/>
          <w:szCs w:val="24"/>
        </w:rPr>
        <w:t>d</w:t>
      </w:r>
      <w:r w:rsidRPr="00184E0A">
        <w:rPr>
          <w:rFonts w:ascii="Times New Roman" w:hAnsi="Times New Roman" w:cs="Times New Roman"/>
          <w:sz w:val="24"/>
          <w:szCs w:val="24"/>
        </w:rPr>
        <w:t xml:space="preserve"> the bond notes in exchange of the United States dollar. This was caused by the fact that the</w:t>
      </w:r>
      <w:r>
        <w:rPr>
          <w:rFonts w:ascii="Times New Roman" w:hAnsi="Times New Roman" w:cs="Times New Roman"/>
          <w:sz w:val="24"/>
          <w:szCs w:val="24"/>
        </w:rPr>
        <w:t>re</w:t>
      </w:r>
      <w:r w:rsidRPr="00184E0A">
        <w:rPr>
          <w:rFonts w:ascii="Times New Roman" w:hAnsi="Times New Roman" w:cs="Times New Roman"/>
          <w:sz w:val="24"/>
          <w:szCs w:val="24"/>
        </w:rPr>
        <w:t xml:space="preserve"> was limited fore</w:t>
      </w:r>
      <w:r w:rsidR="00277503">
        <w:rPr>
          <w:rFonts w:ascii="Times New Roman" w:hAnsi="Times New Roman" w:cs="Times New Roman"/>
          <w:sz w:val="24"/>
          <w:szCs w:val="24"/>
        </w:rPr>
        <w:t>ign currency in Zimbabwe</w:t>
      </w:r>
      <w:r w:rsidRPr="00184E0A">
        <w:rPr>
          <w:rFonts w:ascii="Times New Roman" w:hAnsi="Times New Roman" w:cs="Times New Roman"/>
          <w:sz w:val="24"/>
          <w:szCs w:val="24"/>
        </w:rPr>
        <w:t xml:space="preserve"> for importing companies.</w:t>
      </w:r>
    </w:p>
    <w:p w:rsidR="00DA29E5" w:rsidRDefault="00DA29E5" w:rsidP="00DA29E5">
      <w:pPr>
        <w:jc w:val="both"/>
        <w:rPr>
          <w:rFonts w:ascii="Times New Roman" w:hAnsi="Times New Roman" w:cs="Times New Roman"/>
          <w:sz w:val="24"/>
          <w:szCs w:val="24"/>
        </w:rPr>
      </w:pPr>
      <w:r w:rsidRPr="00184E0A">
        <w:rPr>
          <w:rFonts w:ascii="Times New Roman" w:hAnsi="Times New Roman" w:cs="Times New Roman"/>
          <w:sz w:val="24"/>
          <w:szCs w:val="24"/>
        </w:rPr>
        <w:t>The demand of the United States dollar increased as more companies moved into the streets/black market in search of the United States dollar, this then caused the premium to rise and that in turn caused the prices in the outlets to rise also. The premium continued to rise up to Febru</w:t>
      </w:r>
      <w:r w:rsidR="00D94024">
        <w:rPr>
          <w:rFonts w:ascii="Times New Roman" w:hAnsi="Times New Roman" w:cs="Times New Roman"/>
          <w:sz w:val="24"/>
          <w:szCs w:val="24"/>
        </w:rPr>
        <w:t>ary 2019 when it was close to 4, that</w:t>
      </w:r>
      <w:r w:rsidRPr="00184E0A">
        <w:rPr>
          <w:rFonts w:ascii="Times New Roman" w:hAnsi="Times New Roman" w:cs="Times New Roman"/>
          <w:sz w:val="24"/>
          <w:szCs w:val="24"/>
        </w:rPr>
        <w:t xml:space="preserve"> is</w:t>
      </w:r>
      <w:r w:rsidR="00D94024">
        <w:rPr>
          <w:rFonts w:ascii="Times New Roman" w:hAnsi="Times New Roman" w:cs="Times New Roman"/>
          <w:sz w:val="24"/>
          <w:szCs w:val="24"/>
        </w:rPr>
        <w:t>,</w:t>
      </w:r>
      <w:r w:rsidRPr="00184E0A">
        <w:rPr>
          <w:rFonts w:ascii="Times New Roman" w:hAnsi="Times New Roman" w:cs="Times New Roman"/>
          <w:sz w:val="24"/>
          <w:szCs w:val="24"/>
        </w:rPr>
        <w:t xml:space="preserve"> one United States dollar was equivalent</w:t>
      </w:r>
      <w:r w:rsidR="00277503">
        <w:rPr>
          <w:rFonts w:ascii="Times New Roman" w:hAnsi="Times New Roman" w:cs="Times New Roman"/>
          <w:sz w:val="24"/>
          <w:szCs w:val="24"/>
        </w:rPr>
        <w:t xml:space="preserve"> to 4 bond notes</w:t>
      </w:r>
      <w:r w:rsidR="00D94024">
        <w:rPr>
          <w:rFonts w:ascii="Times New Roman" w:hAnsi="Times New Roman" w:cs="Times New Roman"/>
          <w:sz w:val="24"/>
          <w:szCs w:val="24"/>
        </w:rPr>
        <w:t>. T</w:t>
      </w:r>
      <w:r w:rsidR="00277503">
        <w:rPr>
          <w:rFonts w:ascii="Times New Roman" w:hAnsi="Times New Roman" w:cs="Times New Roman"/>
          <w:sz w:val="24"/>
          <w:szCs w:val="24"/>
        </w:rPr>
        <w:t>he Reserve</w:t>
      </w:r>
      <w:r w:rsidRPr="00184E0A">
        <w:rPr>
          <w:rFonts w:ascii="Times New Roman" w:hAnsi="Times New Roman" w:cs="Times New Roman"/>
          <w:sz w:val="24"/>
          <w:szCs w:val="24"/>
        </w:rPr>
        <w:t xml:space="preserve"> Bank </w:t>
      </w:r>
      <w:r w:rsidR="00277503">
        <w:rPr>
          <w:rFonts w:ascii="Times New Roman" w:hAnsi="Times New Roman" w:cs="Times New Roman"/>
          <w:sz w:val="24"/>
          <w:szCs w:val="24"/>
        </w:rPr>
        <w:t xml:space="preserve">of Zimbabwe </w:t>
      </w:r>
      <w:r w:rsidRPr="00184E0A">
        <w:rPr>
          <w:rFonts w:ascii="Times New Roman" w:hAnsi="Times New Roman" w:cs="Times New Roman"/>
          <w:sz w:val="24"/>
          <w:szCs w:val="24"/>
        </w:rPr>
        <w:t>kept on saying the official exchange rate between the United States dollar and the bond note was one as to one .The prices also increased accordingly and the Consumer Price Index and the year on year rate of inflation increased to alarming figures</w:t>
      </w:r>
      <w:r w:rsidR="00277503">
        <w:rPr>
          <w:rFonts w:ascii="Times New Roman" w:hAnsi="Times New Roman" w:cs="Times New Roman"/>
          <w:sz w:val="24"/>
          <w:szCs w:val="24"/>
        </w:rPr>
        <w:t xml:space="preserve"> by February 2019</w:t>
      </w:r>
      <w:r w:rsidRPr="00184E0A">
        <w:rPr>
          <w:rFonts w:ascii="Times New Roman" w:hAnsi="Times New Roman" w:cs="Times New Roman"/>
          <w:sz w:val="24"/>
          <w:szCs w:val="24"/>
        </w:rPr>
        <w:t>.</w:t>
      </w:r>
    </w:p>
    <w:p w:rsidR="00DA29E5" w:rsidRPr="00184E0A" w:rsidRDefault="00DA29E5" w:rsidP="00DA29E5">
      <w:pPr>
        <w:jc w:val="both"/>
        <w:rPr>
          <w:rFonts w:ascii="Times New Roman" w:hAnsi="Times New Roman" w:cs="Times New Roman"/>
          <w:sz w:val="24"/>
          <w:szCs w:val="24"/>
        </w:rPr>
      </w:pPr>
      <w:r w:rsidRPr="00184E0A">
        <w:rPr>
          <w:rFonts w:ascii="Times New Roman" w:hAnsi="Times New Roman" w:cs="Times New Roman"/>
          <w:sz w:val="24"/>
          <w:szCs w:val="24"/>
        </w:rPr>
        <w:t>T</w:t>
      </w:r>
      <w:r w:rsidR="00914ACA">
        <w:rPr>
          <w:rFonts w:ascii="Times New Roman" w:hAnsi="Times New Roman" w:cs="Times New Roman"/>
          <w:sz w:val="24"/>
          <w:szCs w:val="24"/>
        </w:rPr>
        <w:t>he Government quickly moved to introduce the interbank rate</w:t>
      </w:r>
      <w:r w:rsidR="00277503">
        <w:rPr>
          <w:rFonts w:ascii="Times New Roman" w:hAnsi="Times New Roman" w:cs="Times New Roman"/>
          <w:sz w:val="24"/>
          <w:szCs w:val="24"/>
        </w:rPr>
        <w:t xml:space="preserve"> in m</w:t>
      </w:r>
      <w:r w:rsidRPr="00184E0A">
        <w:rPr>
          <w:rFonts w:ascii="Times New Roman" w:hAnsi="Times New Roman" w:cs="Times New Roman"/>
          <w:sz w:val="24"/>
          <w:szCs w:val="24"/>
        </w:rPr>
        <w:t xml:space="preserve">id-February 2019 and introduced the RTGS dollar as the Zimbabwean currency which </w:t>
      </w:r>
      <w:r>
        <w:rPr>
          <w:rFonts w:ascii="Times New Roman" w:hAnsi="Times New Roman" w:cs="Times New Roman"/>
          <w:sz w:val="24"/>
          <w:szCs w:val="24"/>
        </w:rPr>
        <w:t>was equivalent to the bond note. F</w:t>
      </w:r>
      <w:r w:rsidRPr="00184E0A">
        <w:rPr>
          <w:rFonts w:ascii="Times New Roman" w:hAnsi="Times New Roman" w:cs="Times New Roman"/>
          <w:sz w:val="24"/>
          <w:szCs w:val="24"/>
        </w:rPr>
        <w:t xml:space="preserve">rom that time there was an interbank rate between United States dollar and the RTGS dollar and </w:t>
      </w:r>
      <w:r w:rsidRPr="00184E0A">
        <w:rPr>
          <w:rFonts w:ascii="Times New Roman" w:hAnsi="Times New Roman" w:cs="Times New Roman"/>
          <w:sz w:val="24"/>
          <w:szCs w:val="24"/>
        </w:rPr>
        <w:lastRenderedPageBreak/>
        <w:t>sometimes the interbank rate would be lower than the black market rate or vice versa. The introduction of the interbank rate also increased the prices of commodities and the CPI and the rate of inflation kept on increasing to al</w:t>
      </w:r>
      <w:r w:rsidR="00914ACA">
        <w:rPr>
          <w:rFonts w:ascii="Times New Roman" w:hAnsi="Times New Roman" w:cs="Times New Roman"/>
          <w:sz w:val="24"/>
          <w:szCs w:val="24"/>
        </w:rPr>
        <w:t>arming rates. In June 2019 the G</w:t>
      </w:r>
      <w:r w:rsidRPr="00184E0A">
        <w:rPr>
          <w:rFonts w:ascii="Times New Roman" w:hAnsi="Times New Roman" w:cs="Times New Roman"/>
          <w:sz w:val="24"/>
          <w:szCs w:val="24"/>
        </w:rPr>
        <w:t xml:space="preserve">overnment announced the suspension of the publication of year on year inflation rates and argued that prices in 2018 were in US dollars and prices from February 2019 onwards were in RTGS dollars so the two cannot be compared. </w:t>
      </w:r>
    </w:p>
    <w:p w:rsidR="00663B5E" w:rsidRDefault="0061472F" w:rsidP="00DA29E5">
      <w:pPr>
        <w:jc w:val="both"/>
        <w:rPr>
          <w:rFonts w:ascii="Times New Roman" w:hAnsi="Times New Roman" w:cs="Times New Roman"/>
          <w:sz w:val="24"/>
          <w:szCs w:val="24"/>
        </w:rPr>
      </w:pPr>
      <w:r>
        <w:rPr>
          <w:rFonts w:ascii="Times New Roman" w:hAnsi="Times New Roman" w:cs="Times New Roman"/>
          <w:sz w:val="24"/>
          <w:szCs w:val="24"/>
        </w:rPr>
        <w:t xml:space="preserve">The </w:t>
      </w:r>
      <w:r w:rsidR="00663B5E">
        <w:rPr>
          <w:rFonts w:ascii="Times New Roman" w:hAnsi="Times New Roman" w:cs="Times New Roman"/>
          <w:sz w:val="24"/>
          <w:szCs w:val="24"/>
        </w:rPr>
        <w:t>users</w:t>
      </w:r>
      <w:r>
        <w:rPr>
          <w:rFonts w:ascii="Times New Roman" w:hAnsi="Times New Roman" w:cs="Times New Roman"/>
          <w:sz w:val="24"/>
          <w:szCs w:val="24"/>
        </w:rPr>
        <w:t xml:space="preserve"> of CPI figures</w:t>
      </w:r>
      <w:r w:rsidR="00DA29E5" w:rsidRPr="00184E0A">
        <w:rPr>
          <w:rFonts w:ascii="Times New Roman" w:hAnsi="Times New Roman" w:cs="Times New Roman"/>
          <w:sz w:val="24"/>
          <w:szCs w:val="24"/>
        </w:rPr>
        <w:t xml:space="preserve"> </w:t>
      </w:r>
      <w:r>
        <w:rPr>
          <w:rFonts w:ascii="Times New Roman" w:hAnsi="Times New Roman" w:cs="Times New Roman"/>
          <w:sz w:val="24"/>
          <w:szCs w:val="24"/>
        </w:rPr>
        <w:t>like banks were</w:t>
      </w:r>
      <w:r w:rsidR="00DA29E5" w:rsidRPr="00184E0A">
        <w:rPr>
          <w:rFonts w:ascii="Times New Roman" w:hAnsi="Times New Roman" w:cs="Times New Roman"/>
          <w:sz w:val="24"/>
          <w:szCs w:val="24"/>
        </w:rPr>
        <w:t xml:space="preserve"> of the belief that the calculation of the Consumer Price Index was not according to </w:t>
      </w:r>
      <w:r w:rsidR="00DA29E5">
        <w:rPr>
          <w:rFonts w:ascii="Times New Roman" w:hAnsi="Times New Roman" w:cs="Times New Roman"/>
          <w:sz w:val="24"/>
          <w:szCs w:val="24"/>
        </w:rPr>
        <w:t xml:space="preserve">international </w:t>
      </w:r>
      <w:r w:rsidR="00DA29E5" w:rsidRPr="00184E0A">
        <w:rPr>
          <w:rFonts w:ascii="Times New Roman" w:hAnsi="Times New Roman" w:cs="Times New Roman"/>
          <w:sz w:val="24"/>
          <w:szCs w:val="24"/>
        </w:rPr>
        <w:t xml:space="preserve">standard because the CPI </w:t>
      </w:r>
      <w:r w:rsidR="00DA29E5">
        <w:rPr>
          <w:rFonts w:ascii="Times New Roman" w:hAnsi="Times New Roman" w:cs="Times New Roman"/>
          <w:sz w:val="24"/>
          <w:szCs w:val="24"/>
        </w:rPr>
        <w:t xml:space="preserve">and the rate of year on year inflation </w:t>
      </w:r>
      <w:r>
        <w:rPr>
          <w:rFonts w:ascii="Times New Roman" w:hAnsi="Times New Roman" w:cs="Times New Roman"/>
          <w:sz w:val="24"/>
          <w:szCs w:val="24"/>
        </w:rPr>
        <w:t>kept on increasing at a slower rate than what they though</w:t>
      </w:r>
      <w:r w:rsidR="003B24FC">
        <w:rPr>
          <w:rFonts w:ascii="Times New Roman" w:hAnsi="Times New Roman" w:cs="Times New Roman"/>
          <w:sz w:val="24"/>
          <w:szCs w:val="24"/>
        </w:rPr>
        <w:t>t</w:t>
      </w:r>
      <w:r>
        <w:rPr>
          <w:rFonts w:ascii="Times New Roman" w:hAnsi="Times New Roman" w:cs="Times New Roman"/>
          <w:sz w:val="24"/>
          <w:szCs w:val="24"/>
        </w:rPr>
        <w:t xml:space="preserve"> should be.</w:t>
      </w:r>
      <w:r w:rsidR="00DA29E5" w:rsidRPr="00184E0A">
        <w:rPr>
          <w:rFonts w:ascii="Times New Roman" w:hAnsi="Times New Roman" w:cs="Times New Roman"/>
          <w:sz w:val="24"/>
          <w:szCs w:val="24"/>
        </w:rPr>
        <w:t xml:space="preserve"> The ot</w:t>
      </w:r>
      <w:r>
        <w:rPr>
          <w:rFonts w:ascii="Times New Roman" w:hAnsi="Times New Roman" w:cs="Times New Roman"/>
          <w:sz w:val="24"/>
          <w:szCs w:val="24"/>
        </w:rPr>
        <w:t xml:space="preserve">her users like researchers </w:t>
      </w:r>
      <w:r w:rsidR="00DA29E5" w:rsidRPr="00184E0A">
        <w:rPr>
          <w:rFonts w:ascii="Times New Roman" w:hAnsi="Times New Roman" w:cs="Times New Roman"/>
          <w:sz w:val="24"/>
          <w:szCs w:val="24"/>
        </w:rPr>
        <w:t xml:space="preserve">accused the Zimbabwe National Statistics Agency of suppressing the </w:t>
      </w:r>
      <w:r w:rsidR="00914ACA" w:rsidRPr="00184E0A">
        <w:rPr>
          <w:rFonts w:ascii="Times New Roman" w:hAnsi="Times New Roman" w:cs="Times New Roman"/>
          <w:sz w:val="24"/>
          <w:szCs w:val="24"/>
        </w:rPr>
        <w:t>CPI</w:t>
      </w:r>
      <w:r w:rsidR="00914ACA">
        <w:rPr>
          <w:rFonts w:ascii="Times New Roman" w:hAnsi="Times New Roman" w:cs="Times New Roman"/>
          <w:sz w:val="24"/>
          <w:szCs w:val="24"/>
        </w:rPr>
        <w:t xml:space="preserve"> and</w:t>
      </w:r>
      <w:r w:rsidR="00DA29E5" w:rsidRPr="00184E0A">
        <w:rPr>
          <w:rFonts w:ascii="Times New Roman" w:hAnsi="Times New Roman" w:cs="Times New Roman"/>
          <w:sz w:val="24"/>
          <w:szCs w:val="24"/>
        </w:rPr>
        <w:t xml:space="preserve"> the rate of inflation figures</w:t>
      </w:r>
      <w:r w:rsidR="00663B5E" w:rsidRPr="00663B5E">
        <w:rPr>
          <w:rFonts w:ascii="Times New Roman" w:hAnsi="Times New Roman" w:cs="Times New Roman"/>
          <w:sz w:val="24"/>
          <w:szCs w:val="24"/>
        </w:rPr>
        <w:t xml:space="preserve"> </w:t>
      </w:r>
      <w:r w:rsidR="00663B5E">
        <w:rPr>
          <w:rFonts w:ascii="Times New Roman" w:hAnsi="Times New Roman" w:cs="Times New Roman"/>
          <w:sz w:val="24"/>
          <w:szCs w:val="24"/>
        </w:rPr>
        <w:t xml:space="preserve">and </w:t>
      </w:r>
      <w:r w:rsidR="00914ACA">
        <w:rPr>
          <w:rFonts w:ascii="Times New Roman" w:hAnsi="Times New Roman" w:cs="Times New Roman"/>
          <w:sz w:val="24"/>
          <w:szCs w:val="24"/>
        </w:rPr>
        <w:t xml:space="preserve">also </w:t>
      </w:r>
      <w:r w:rsidR="00663B5E">
        <w:rPr>
          <w:rFonts w:ascii="Times New Roman" w:hAnsi="Times New Roman" w:cs="Times New Roman"/>
          <w:sz w:val="24"/>
          <w:szCs w:val="24"/>
        </w:rPr>
        <w:t>being controlled by government and these include Professor Hanke from the United States of America</w:t>
      </w:r>
      <w:r w:rsidR="00914ACA">
        <w:rPr>
          <w:rFonts w:ascii="Times New Roman" w:hAnsi="Times New Roman" w:cs="Times New Roman"/>
          <w:sz w:val="24"/>
          <w:szCs w:val="24"/>
        </w:rPr>
        <w:t xml:space="preserve"> and others</w:t>
      </w:r>
      <w:r w:rsidR="00663B5E">
        <w:rPr>
          <w:rFonts w:ascii="Times New Roman" w:hAnsi="Times New Roman" w:cs="Times New Roman"/>
          <w:sz w:val="24"/>
          <w:szCs w:val="24"/>
        </w:rPr>
        <w:t xml:space="preserve">. </w:t>
      </w:r>
      <w:r w:rsidR="00DA29E5">
        <w:rPr>
          <w:rFonts w:ascii="Times New Roman" w:hAnsi="Times New Roman" w:cs="Times New Roman"/>
          <w:sz w:val="24"/>
          <w:szCs w:val="24"/>
        </w:rPr>
        <w:t>This was so</w:t>
      </w:r>
      <w:r w:rsidR="00DA29E5" w:rsidRPr="00184E0A">
        <w:rPr>
          <w:rFonts w:ascii="Times New Roman" w:hAnsi="Times New Roman" w:cs="Times New Roman"/>
          <w:sz w:val="24"/>
          <w:szCs w:val="24"/>
        </w:rPr>
        <w:t xml:space="preserve"> because the consumers </w:t>
      </w:r>
      <w:r w:rsidR="00DA29E5">
        <w:rPr>
          <w:rFonts w:ascii="Times New Roman" w:hAnsi="Times New Roman" w:cs="Times New Roman"/>
          <w:sz w:val="24"/>
          <w:szCs w:val="24"/>
        </w:rPr>
        <w:t>bought</w:t>
      </w:r>
      <w:r w:rsidR="00DA29E5" w:rsidRPr="00184E0A">
        <w:rPr>
          <w:rFonts w:ascii="Times New Roman" w:hAnsi="Times New Roman" w:cs="Times New Roman"/>
          <w:sz w:val="24"/>
          <w:szCs w:val="24"/>
        </w:rPr>
        <w:t xml:space="preserve"> goods and services </w:t>
      </w:r>
      <w:r w:rsidR="00DA29E5">
        <w:rPr>
          <w:rFonts w:ascii="Times New Roman" w:hAnsi="Times New Roman" w:cs="Times New Roman"/>
          <w:sz w:val="24"/>
          <w:szCs w:val="24"/>
        </w:rPr>
        <w:t xml:space="preserve">from </w:t>
      </w:r>
      <w:r w:rsidR="00DA29E5" w:rsidRPr="00184E0A">
        <w:rPr>
          <w:rFonts w:ascii="Times New Roman" w:hAnsi="Times New Roman" w:cs="Times New Roman"/>
          <w:sz w:val="24"/>
          <w:szCs w:val="24"/>
        </w:rPr>
        <w:t xml:space="preserve">the retailers </w:t>
      </w:r>
      <w:r w:rsidR="00DA29E5">
        <w:rPr>
          <w:rFonts w:ascii="Times New Roman" w:hAnsi="Times New Roman" w:cs="Times New Roman"/>
          <w:sz w:val="24"/>
          <w:szCs w:val="24"/>
        </w:rPr>
        <w:t>where they were charge</w:t>
      </w:r>
      <w:r w:rsidR="003B24FC">
        <w:rPr>
          <w:rFonts w:ascii="Times New Roman" w:hAnsi="Times New Roman" w:cs="Times New Roman"/>
          <w:sz w:val="24"/>
          <w:szCs w:val="24"/>
        </w:rPr>
        <w:t>d</w:t>
      </w:r>
      <w:r w:rsidR="00DA29E5" w:rsidRPr="00184E0A">
        <w:rPr>
          <w:rFonts w:ascii="Times New Roman" w:hAnsi="Times New Roman" w:cs="Times New Roman"/>
          <w:sz w:val="24"/>
          <w:szCs w:val="24"/>
        </w:rPr>
        <w:t xml:space="preserve"> five </w:t>
      </w:r>
      <w:r w:rsidR="00DA29E5">
        <w:rPr>
          <w:rFonts w:ascii="Times New Roman" w:hAnsi="Times New Roman" w:cs="Times New Roman"/>
          <w:sz w:val="24"/>
          <w:szCs w:val="24"/>
        </w:rPr>
        <w:t xml:space="preserve">different </w:t>
      </w:r>
      <w:r w:rsidR="00DA29E5" w:rsidRPr="00184E0A">
        <w:rPr>
          <w:rFonts w:ascii="Times New Roman" w:hAnsi="Times New Roman" w:cs="Times New Roman"/>
          <w:sz w:val="24"/>
          <w:szCs w:val="24"/>
        </w:rPr>
        <w:t xml:space="preserve">prices for a commodity or service, that </w:t>
      </w:r>
      <w:r w:rsidR="00DA29E5">
        <w:rPr>
          <w:rFonts w:ascii="Times New Roman" w:hAnsi="Times New Roman" w:cs="Times New Roman"/>
          <w:sz w:val="24"/>
          <w:szCs w:val="24"/>
        </w:rPr>
        <w:t>is,</w:t>
      </w:r>
      <w:r w:rsidR="00DA29E5" w:rsidRPr="00184E0A">
        <w:rPr>
          <w:rFonts w:ascii="Times New Roman" w:hAnsi="Times New Roman" w:cs="Times New Roman"/>
          <w:sz w:val="24"/>
          <w:szCs w:val="24"/>
        </w:rPr>
        <w:t xml:space="preserve"> cash in RTGS dollars, cash in US dollars, bank transfer, buying using card/credit card and using mobile cell phones. So ZIMSTAT was accused by the two groups of not reporting the correct figures. The general public believed that the CPI numbers were way below the actual numbers on the ground. </w:t>
      </w:r>
      <w:r w:rsidR="00277503">
        <w:rPr>
          <w:rFonts w:ascii="Times New Roman" w:hAnsi="Times New Roman" w:cs="Times New Roman"/>
          <w:sz w:val="24"/>
          <w:szCs w:val="24"/>
        </w:rPr>
        <w:t>The Reserve Bank of Zimbabwe kept on saying the exchange rate between the United States dollar and the bond note was one as to one</w:t>
      </w:r>
      <w:r w:rsidR="00DA29E5">
        <w:rPr>
          <w:rFonts w:ascii="Times New Roman" w:hAnsi="Times New Roman" w:cs="Times New Roman"/>
          <w:sz w:val="24"/>
          <w:szCs w:val="24"/>
        </w:rPr>
        <w:t>.</w:t>
      </w:r>
      <w:r w:rsidR="00DA29E5" w:rsidRPr="00184E0A">
        <w:rPr>
          <w:rFonts w:ascii="Times New Roman" w:hAnsi="Times New Roman" w:cs="Times New Roman"/>
          <w:sz w:val="24"/>
          <w:szCs w:val="24"/>
        </w:rPr>
        <w:t xml:space="preserve"> </w:t>
      </w:r>
      <w:r w:rsidR="00277503">
        <w:rPr>
          <w:rFonts w:ascii="Times New Roman" w:hAnsi="Times New Roman" w:cs="Times New Roman"/>
          <w:sz w:val="24"/>
          <w:szCs w:val="24"/>
        </w:rPr>
        <w:t>Prices of commodities kept on increasing following the parallel market exchange rate.</w:t>
      </w:r>
    </w:p>
    <w:p w:rsidR="00DA29E5" w:rsidRDefault="00DA29E5" w:rsidP="00DA29E5">
      <w:pPr>
        <w:jc w:val="both"/>
        <w:rPr>
          <w:rFonts w:ascii="Times New Roman" w:hAnsi="Times New Roman" w:cs="Times New Roman"/>
          <w:sz w:val="24"/>
          <w:szCs w:val="24"/>
        </w:rPr>
      </w:pPr>
      <w:r w:rsidRPr="00184E0A">
        <w:rPr>
          <w:rFonts w:ascii="Times New Roman" w:hAnsi="Times New Roman" w:cs="Times New Roman"/>
          <w:sz w:val="24"/>
          <w:szCs w:val="24"/>
        </w:rPr>
        <w:t>IMF Prices missi</w:t>
      </w:r>
      <w:r>
        <w:rPr>
          <w:rFonts w:ascii="Times New Roman" w:hAnsi="Times New Roman" w:cs="Times New Roman"/>
          <w:sz w:val="24"/>
          <w:szCs w:val="24"/>
        </w:rPr>
        <w:t xml:space="preserve">on </w:t>
      </w:r>
      <w:r w:rsidR="00663B5E">
        <w:rPr>
          <w:rFonts w:ascii="Times New Roman" w:hAnsi="Times New Roman" w:cs="Times New Roman"/>
          <w:sz w:val="24"/>
          <w:szCs w:val="24"/>
        </w:rPr>
        <w:t xml:space="preserve">was called </w:t>
      </w:r>
      <w:r w:rsidRPr="00184E0A">
        <w:rPr>
          <w:rFonts w:ascii="Times New Roman" w:hAnsi="Times New Roman" w:cs="Times New Roman"/>
          <w:sz w:val="24"/>
          <w:szCs w:val="24"/>
        </w:rPr>
        <w:t>to relook at the methodology used by ZIMSTAT in compiling the CPI and the rate of inflation. The African Development Bank was also interest</w:t>
      </w:r>
      <w:r w:rsidR="003B24FC">
        <w:rPr>
          <w:rFonts w:ascii="Times New Roman" w:hAnsi="Times New Roman" w:cs="Times New Roman"/>
          <w:sz w:val="24"/>
          <w:szCs w:val="24"/>
        </w:rPr>
        <w:t>ed</w:t>
      </w:r>
      <w:r w:rsidRPr="00184E0A">
        <w:rPr>
          <w:rFonts w:ascii="Times New Roman" w:hAnsi="Times New Roman" w:cs="Times New Roman"/>
          <w:sz w:val="24"/>
          <w:szCs w:val="24"/>
        </w:rPr>
        <w:t xml:space="preserve"> in the mission and wanted to partner IMF to look at the methodology being used by ZIMSTAT. So ZIMSTAT was cau</w:t>
      </w:r>
      <w:r w:rsidR="00663B5E">
        <w:rPr>
          <w:rFonts w:ascii="Times New Roman" w:hAnsi="Times New Roman" w:cs="Times New Roman"/>
          <w:sz w:val="24"/>
          <w:szCs w:val="24"/>
        </w:rPr>
        <w:t>ght up in trying to satisfy the users</w:t>
      </w:r>
      <w:r w:rsidRPr="00184E0A">
        <w:rPr>
          <w:rFonts w:ascii="Times New Roman" w:hAnsi="Times New Roman" w:cs="Times New Roman"/>
          <w:sz w:val="24"/>
          <w:szCs w:val="24"/>
        </w:rPr>
        <w:t xml:space="preserve"> of the official statistics and the general public including businesses, companies and development part</w:t>
      </w:r>
      <w:r w:rsidR="00663B5E">
        <w:rPr>
          <w:rFonts w:ascii="Times New Roman" w:hAnsi="Times New Roman" w:cs="Times New Roman"/>
          <w:sz w:val="24"/>
          <w:szCs w:val="24"/>
        </w:rPr>
        <w:t>ners as well as to compute the i</w:t>
      </w:r>
      <w:r w:rsidRPr="00184E0A">
        <w:rPr>
          <w:rFonts w:ascii="Times New Roman" w:hAnsi="Times New Roman" w:cs="Times New Roman"/>
          <w:sz w:val="24"/>
          <w:szCs w:val="24"/>
        </w:rPr>
        <w:t xml:space="preserve">ndex according to international standards and guidelines. The details of the procedures taken by Prices Statistics Department in calculating the index </w:t>
      </w:r>
      <w:r>
        <w:rPr>
          <w:rFonts w:ascii="Times New Roman" w:hAnsi="Times New Roman" w:cs="Times New Roman"/>
          <w:sz w:val="24"/>
          <w:szCs w:val="24"/>
        </w:rPr>
        <w:t xml:space="preserve">during the said period </w:t>
      </w:r>
      <w:r w:rsidRPr="00184E0A">
        <w:rPr>
          <w:rFonts w:ascii="Times New Roman" w:hAnsi="Times New Roman" w:cs="Times New Roman"/>
          <w:sz w:val="24"/>
          <w:szCs w:val="24"/>
        </w:rPr>
        <w:t xml:space="preserve">and the IMF mission report which said ZIMSTAT was </w:t>
      </w:r>
      <w:r w:rsidR="00011D9E">
        <w:rPr>
          <w:rFonts w:ascii="Times New Roman" w:hAnsi="Times New Roman" w:cs="Times New Roman"/>
          <w:sz w:val="24"/>
          <w:szCs w:val="24"/>
        </w:rPr>
        <w:t>a sound compiler</w:t>
      </w:r>
      <w:r w:rsidRPr="00184E0A">
        <w:rPr>
          <w:rFonts w:ascii="Times New Roman" w:hAnsi="Times New Roman" w:cs="Times New Roman"/>
          <w:sz w:val="24"/>
          <w:szCs w:val="24"/>
        </w:rPr>
        <w:t xml:space="preserve"> of CP</w:t>
      </w:r>
      <w:r w:rsidR="00296AA7">
        <w:rPr>
          <w:rFonts w:ascii="Times New Roman" w:hAnsi="Times New Roman" w:cs="Times New Roman"/>
          <w:sz w:val="24"/>
          <w:szCs w:val="24"/>
        </w:rPr>
        <w:t>I in Africa will be given in this</w:t>
      </w:r>
      <w:r w:rsidRPr="00184E0A">
        <w:rPr>
          <w:rFonts w:ascii="Times New Roman" w:hAnsi="Times New Roman" w:cs="Times New Roman"/>
          <w:sz w:val="24"/>
          <w:szCs w:val="24"/>
        </w:rPr>
        <w:t xml:space="preserve"> detailed paper.</w:t>
      </w:r>
    </w:p>
    <w:p w:rsidR="00DA29E5" w:rsidRDefault="00DA29E5" w:rsidP="00DA29E5">
      <w:pPr>
        <w:jc w:val="both"/>
        <w:rPr>
          <w:rFonts w:ascii="Times New Roman" w:hAnsi="Times New Roman" w:cs="Times New Roman"/>
          <w:sz w:val="24"/>
          <w:szCs w:val="24"/>
        </w:rPr>
      </w:pPr>
    </w:p>
    <w:p w:rsidR="003072A1" w:rsidRDefault="003072A1" w:rsidP="00296AA7">
      <w:pPr>
        <w:tabs>
          <w:tab w:val="left" w:pos="6900"/>
        </w:tabs>
        <w:jc w:val="both"/>
        <w:rPr>
          <w:rFonts w:ascii="Times New Roman" w:hAnsi="Times New Roman" w:cs="Times New Roman"/>
          <w:sz w:val="24"/>
          <w:szCs w:val="24"/>
        </w:rPr>
      </w:pPr>
    </w:p>
    <w:p w:rsidR="003072A1" w:rsidRDefault="003072A1" w:rsidP="00296AA7">
      <w:pPr>
        <w:tabs>
          <w:tab w:val="left" w:pos="6900"/>
        </w:tabs>
        <w:jc w:val="both"/>
        <w:rPr>
          <w:rFonts w:ascii="Times New Roman" w:hAnsi="Times New Roman" w:cs="Times New Roman"/>
          <w:sz w:val="24"/>
          <w:szCs w:val="24"/>
        </w:rPr>
      </w:pPr>
    </w:p>
    <w:p w:rsidR="003072A1" w:rsidRDefault="003072A1" w:rsidP="00296AA7">
      <w:pPr>
        <w:tabs>
          <w:tab w:val="left" w:pos="6900"/>
        </w:tabs>
        <w:jc w:val="both"/>
        <w:rPr>
          <w:rFonts w:ascii="Times New Roman" w:hAnsi="Times New Roman" w:cs="Times New Roman"/>
          <w:sz w:val="24"/>
          <w:szCs w:val="24"/>
        </w:rPr>
      </w:pPr>
    </w:p>
    <w:p w:rsidR="003072A1" w:rsidRDefault="004336D5" w:rsidP="004336D5">
      <w:pPr>
        <w:tabs>
          <w:tab w:val="left" w:pos="4110"/>
        </w:tabs>
        <w:jc w:val="both"/>
        <w:rPr>
          <w:rFonts w:ascii="Times New Roman" w:hAnsi="Times New Roman" w:cs="Times New Roman"/>
          <w:sz w:val="24"/>
          <w:szCs w:val="24"/>
        </w:rPr>
      </w:pPr>
      <w:r>
        <w:rPr>
          <w:rFonts w:ascii="Times New Roman" w:hAnsi="Times New Roman" w:cs="Times New Roman"/>
          <w:sz w:val="24"/>
          <w:szCs w:val="24"/>
        </w:rPr>
        <w:tab/>
      </w:r>
    </w:p>
    <w:p w:rsidR="003072A1" w:rsidRDefault="003072A1" w:rsidP="00296AA7">
      <w:pPr>
        <w:tabs>
          <w:tab w:val="left" w:pos="6900"/>
        </w:tabs>
        <w:jc w:val="both"/>
        <w:rPr>
          <w:rFonts w:ascii="Times New Roman" w:hAnsi="Times New Roman" w:cs="Times New Roman"/>
          <w:sz w:val="24"/>
          <w:szCs w:val="24"/>
        </w:rPr>
      </w:pPr>
    </w:p>
    <w:p w:rsidR="00011D9E" w:rsidRDefault="00011D9E" w:rsidP="00296AA7">
      <w:pPr>
        <w:tabs>
          <w:tab w:val="left" w:pos="6900"/>
        </w:tabs>
        <w:jc w:val="both"/>
        <w:rPr>
          <w:rFonts w:ascii="Times New Roman" w:hAnsi="Times New Roman" w:cs="Times New Roman"/>
          <w:sz w:val="24"/>
          <w:szCs w:val="24"/>
        </w:rPr>
      </w:pPr>
    </w:p>
    <w:p w:rsidR="003072A1" w:rsidRDefault="003072A1" w:rsidP="00296AA7">
      <w:pPr>
        <w:tabs>
          <w:tab w:val="left" w:pos="6900"/>
        </w:tabs>
        <w:jc w:val="both"/>
        <w:rPr>
          <w:rFonts w:ascii="Times New Roman" w:hAnsi="Times New Roman" w:cs="Times New Roman"/>
          <w:sz w:val="24"/>
          <w:szCs w:val="24"/>
        </w:rPr>
      </w:pPr>
    </w:p>
    <w:p w:rsidR="002759B0" w:rsidRPr="00034179" w:rsidRDefault="002759B0" w:rsidP="002759B0">
      <w:pPr>
        <w:pStyle w:val="Footer"/>
        <w:rPr>
          <w:rFonts w:ascii="Times New Roman" w:hAnsi="Times New Roman" w:cs="Times New Roman"/>
          <w:b/>
          <w:sz w:val="24"/>
          <w:szCs w:val="24"/>
        </w:rPr>
      </w:pPr>
      <m:oMath>
        <m:r>
          <m:rPr>
            <m:sty m:val="bi"/>
          </m:rPr>
          <w:rPr>
            <w:rFonts w:ascii="Cambria Math" w:hAnsi="Cambria Math" w:cs="Times New Roman"/>
            <w:sz w:val="20"/>
            <w:szCs w:val="20"/>
          </w:rPr>
          <m:t>1.</m:t>
        </m:r>
      </m:oMath>
      <w:r w:rsidRPr="001911C8">
        <w:rPr>
          <w:rFonts w:ascii="Times New Roman" w:hAnsi="Times New Roman" w:cs="Times New Roman"/>
          <w:b/>
          <w:sz w:val="20"/>
          <w:szCs w:val="20"/>
        </w:rPr>
        <w:t>B.Sc.</w:t>
      </w:r>
      <w:r w:rsidR="00A33F03">
        <w:rPr>
          <w:rFonts w:ascii="Times New Roman" w:hAnsi="Times New Roman" w:cs="Times New Roman"/>
          <w:b/>
          <w:sz w:val="20"/>
          <w:szCs w:val="20"/>
        </w:rPr>
        <w:t xml:space="preserve"> </w:t>
      </w:r>
      <w:r w:rsidRPr="001911C8">
        <w:rPr>
          <w:rFonts w:ascii="Times New Roman" w:hAnsi="Times New Roman" w:cs="Times New Roman"/>
          <w:b/>
          <w:sz w:val="20"/>
          <w:szCs w:val="20"/>
        </w:rPr>
        <w:t>Mathematics</w:t>
      </w:r>
      <w:r w:rsidR="00A33F03">
        <w:rPr>
          <w:rFonts w:ascii="Times New Roman" w:hAnsi="Times New Roman" w:cs="Times New Roman"/>
          <w:b/>
          <w:sz w:val="20"/>
          <w:szCs w:val="20"/>
        </w:rPr>
        <w:t xml:space="preserve"> and Statistics</w:t>
      </w:r>
      <w:r w:rsidRPr="001911C8">
        <w:rPr>
          <w:rFonts w:ascii="Times New Roman" w:hAnsi="Times New Roman" w:cs="Times New Roman"/>
          <w:b/>
          <w:sz w:val="20"/>
          <w:szCs w:val="20"/>
        </w:rPr>
        <w:t>, M.Sc. Statistics, Manager Prices Statistics ZIMSTAT</w:t>
      </w:r>
      <w:r w:rsidRPr="00034179">
        <w:rPr>
          <w:rFonts w:ascii="Times New Roman" w:hAnsi="Times New Roman" w:cs="Times New Roman"/>
          <w:b/>
          <w:sz w:val="24"/>
          <w:szCs w:val="24"/>
        </w:rPr>
        <w:t xml:space="preserve"> </w:t>
      </w:r>
    </w:p>
    <w:p w:rsidR="00DA29E5" w:rsidRDefault="00296AA7" w:rsidP="00296AA7">
      <w:pPr>
        <w:tabs>
          <w:tab w:val="left" w:pos="6900"/>
        </w:tabs>
        <w:jc w:val="both"/>
        <w:rPr>
          <w:rFonts w:ascii="Times New Roman" w:hAnsi="Times New Roman" w:cs="Times New Roman"/>
          <w:sz w:val="24"/>
          <w:szCs w:val="24"/>
        </w:rPr>
      </w:pPr>
      <w:r>
        <w:rPr>
          <w:rFonts w:ascii="Times New Roman" w:hAnsi="Times New Roman" w:cs="Times New Roman"/>
          <w:sz w:val="24"/>
          <w:szCs w:val="24"/>
        </w:rPr>
        <w:tab/>
      </w:r>
    </w:p>
    <w:sdt>
      <w:sdtPr>
        <w:rPr>
          <w:rFonts w:asciiTheme="minorHAnsi" w:eastAsiaTheme="minorHAnsi" w:hAnsiTheme="minorHAnsi" w:cstheme="minorBidi"/>
          <w:color w:val="auto"/>
          <w:sz w:val="22"/>
          <w:szCs w:val="22"/>
        </w:rPr>
        <w:id w:val="-136177339"/>
        <w:docPartObj>
          <w:docPartGallery w:val="Table of Contents"/>
          <w:docPartUnique/>
        </w:docPartObj>
      </w:sdtPr>
      <w:sdtEndPr>
        <w:rPr>
          <w:rFonts w:ascii="Times New Roman" w:hAnsi="Times New Roman" w:cs="Times New Roman"/>
          <w:bCs/>
          <w:noProof/>
          <w:sz w:val="24"/>
          <w:szCs w:val="24"/>
        </w:rPr>
      </w:sdtEndPr>
      <w:sdtContent>
        <w:p w:rsidR="00C8449C" w:rsidRDefault="00C8449C">
          <w:pPr>
            <w:pStyle w:val="TOCHeading"/>
          </w:pPr>
          <w:r>
            <w:t>Table of Contents</w:t>
          </w:r>
        </w:p>
        <w:p w:rsidR="00011D9E" w:rsidRPr="00011D9E" w:rsidRDefault="00C8449C">
          <w:pPr>
            <w:pStyle w:val="TOC1"/>
            <w:tabs>
              <w:tab w:val="right" w:leader="dot" w:pos="9350"/>
            </w:tabs>
            <w:rPr>
              <w:rFonts w:ascii="Times New Roman" w:eastAsiaTheme="minorEastAsia" w:hAnsi="Times New Roman" w:cs="Times New Roman"/>
              <w:noProof/>
              <w:sz w:val="24"/>
              <w:szCs w:val="24"/>
            </w:rPr>
          </w:pPr>
          <w:r w:rsidRPr="00011D9E">
            <w:rPr>
              <w:rFonts w:ascii="Times New Roman" w:hAnsi="Times New Roman" w:cs="Times New Roman"/>
              <w:bCs/>
              <w:noProof/>
              <w:sz w:val="24"/>
              <w:szCs w:val="24"/>
            </w:rPr>
            <w:fldChar w:fldCharType="begin"/>
          </w:r>
          <w:r w:rsidRPr="00011D9E">
            <w:rPr>
              <w:rFonts w:ascii="Times New Roman" w:hAnsi="Times New Roman" w:cs="Times New Roman"/>
              <w:bCs/>
              <w:noProof/>
              <w:sz w:val="24"/>
              <w:szCs w:val="24"/>
            </w:rPr>
            <w:instrText xml:space="preserve"> TOC \o "1-3" \h \z \u </w:instrText>
          </w:r>
          <w:r w:rsidRPr="00011D9E">
            <w:rPr>
              <w:rFonts w:ascii="Times New Roman" w:hAnsi="Times New Roman" w:cs="Times New Roman"/>
              <w:bCs/>
              <w:noProof/>
              <w:sz w:val="24"/>
              <w:szCs w:val="24"/>
            </w:rPr>
            <w:fldChar w:fldCharType="separate"/>
          </w:r>
          <w:hyperlink w:anchor="_Toc71545011" w:history="1">
            <w:r w:rsidR="00011D9E" w:rsidRPr="00011D9E">
              <w:rPr>
                <w:rStyle w:val="Hyperlink"/>
                <w:rFonts w:ascii="Times New Roman" w:hAnsi="Times New Roman" w:cs="Times New Roman"/>
                <w:noProof/>
                <w:sz w:val="24"/>
                <w:szCs w:val="24"/>
              </w:rPr>
              <w:t>1. Pricing system during multiple currency in Zimbabwe</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_Toc71545011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4</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12" w:history="1">
            <w:r w:rsidR="00011D9E" w:rsidRPr="00011D9E">
              <w:rPr>
                <w:rStyle w:val="Hyperlink"/>
                <w:rFonts w:ascii="Times New Roman" w:hAnsi="Times New Roman" w:cs="Times New Roman"/>
                <w:noProof/>
                <w:sz w:val="24"/>
                <w:szCs w:val="24"/>
              </w:rPr>
              <w:t>1.1. Multi-currency period</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_Toc71545012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4</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13" w:history="1">
            <w:r w:rsidR="00011D9E" w:rsidRPr="00011D9E">
              <w:rPr>
                <w:rStyle w:val="Hyperlink"/>
                <w:rFonts w:ascii="Times New Roman" w:hAnsi="Times New Roman" w:cs="Times New Roman"/>
                <w:noProof/>
                <w:sz w:val="24"/>
                <w:szCs w:val="24"/>
              </w:rPr>
              <w:t>1.2. Availability of cash in Zimbabwe</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_Toc71545013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4</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14" w:history="1">
            <w:r w:rsidR="00011D9E" w:rsidRPr="00011D9E">
              <w:rPr>
                <w:rStyle w:val="Hyperlink"/>
                <w:rFonts w:ascii="Times New Roman" w:hAnsi="Times New Roman" w:cs="Times New Roman"/>
                <w:noProof/>
                <w:sz w:val="24"/>
                <w:szCs w:val="24"/>
              </w:rPr>
              <w:t>1.3. The five pricing system during the multi-currency period</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_Toc71545014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7</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3"/>
            <w:tabs>
              <w:tab w:val="right" w:leader="dot" w:pos="9350"/>
            </w:tabs>
            <w:rPr>
              <w:rFonts w:ascii="Times New Roman" w:eastAsiaTheme="minorEastAsia" w:hAnsi="Times New Roman" w:cs="Times New Roman"/>
              <w:noProof/>
              <w:sz w:val="24"/>
              <w:szCs w:val="24"/>
            </w:rPr>
          </w:pPr>
          <w:hyperlink w:anchor="_Toc71545015" w:history="1">
            <w:r w:rsidR="00011D9E" w:rsidRPr="00011D9E">
              <w:rPr>
                <w:rStyle w:val="Hyperlink"/>
                <w:rFonts w:ascii="Times New Roman" w:hAnsi="Times New Roman" w:cs="Times New Roman"/>
                <w:noProof/>
                <w:sz w:val="24"/>
                <w:szCs w:val="24"/>
              </w:rPr>
              <w:t>1.3.1. Bond notes and coins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_Toc71545015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8</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3"/>
            <w:tabs>
              <w:tab w:val="right" w:leader="dot" w:pos="9350"/>
            </w:tabs>
            <w:rPr>
              <w:rFonts w:ascii="Times New Roman" w:eastAsiaTheme="minorEastAsia" w:hAnsi="Times New Roman" w:cs="Times New Roman"/>
              <w:noProof/>
              <w:sz w:val="24"/>
              <w:szCs w:val="24"/>
            </w:rPr>
          </w:pPr>
          <w:hyperlink w:anchor="_Toc71545016" w:history="1">
            <w:r w:rsidR="00011D9E" w:rsidRPr="00011D9E">
              <w:rPr>
                <w:rStyle w:val="Hyperlink"/>
                <w:rFonts w:ascii="Times New Roman" w:hAnsi="Times New Roman" w:cs="Times New Roman"/>
                <w:noProof/>
                <w:sz w:val="24"/>
                <w:szCs w:val="24"/>
              </w:rPr>
              <w:t>1.3.2. The United States dollar cash</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_Toc71545016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8</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3"/>
            <w:tabs>
              <w:tab w:val="right" w:leader="dot" w:pos="9350"/>
            </w:tabs>
            <w:rPr>
              <w:rFonts w:ascii="Times New Roman" w:eastAsiaTheme="minorEastAsia" w:hAnsi="Times New Roman" w:cs="Times New Roman"/>
              <w:noProof/>
              <w:sz w:val="24"/>
              <w:szCs w:val="24"/>
            </w:rPr>
          </w:pPr>
          <w:hyperlink w:anchor="_Toc71545017" w:history="1">
            <w:r w:rsidR="00011D9E" w:rsidRPr="00011D9E">
              <w:rPr>
                <w:rStyle w:val="Hyperlink"/>
                <w:rFonts w:ascii="Times New Roman" w:hAnsi="Times New Roman" w:cs="Times New Roman"/>
                <w:noProof/>
                <w:sz w:val="24"/>
                <w:szCs w:val="24"/>
              </w:rPr>
              <w:t>1.3.3. Use of Bank Cards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_Toc71545017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9</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3"/>
            <w:tabs>
              <w:tab w:val="right" w:leader="dot" w:pos="9350"/>
            </w:tabs>
            <w:rPr>
              <w:rFonts w:ascii="Times New Roman" w:eastAsiaTheme="minorEastAsia" w:hAnsi="Times New Roman" w:cs="Times New Roman"/>
              <w:noProof/>
              <w:sz w:val="24"/>
              <w:szCs w:val="24"/>
            </w:rPr>
          </w:pPr>
          <w:hyperlink w:anchor="_Toc71545018" w:history="1">
            <w:r w:rsidR="00011D9E" w:rsidRPr="00011D9E">
              <w:rPr>
                <w:rStyle w:val="Hyperlink"/>
                <w:rFonts w:ascii="Times New Roman" w:hAnsi="Times New Roman" w:cs="Times New Roman"/>
                <w:noProof/>
                <w:sz w:val="24"/>
                <w:szCs w:val="24"/>
              </w:rPr>
              <w:t>1.3.4. Bank transfers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_Toc71545018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9</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3"/>
            <w:tabs>
              <w:tab w:val="right" w:leader="dot" w:pos="9350"/>
            </w:tabs>
            <w:rPr>
              <w:rFonts w:ascii="Times New Roman" w:eastAsiaTheme="minorEastAsia" w:hAnsi="Times New Roman" w:cs="Times New Roman"/>
              <w:noProof/>
              <w:sz w:val="24"/>
              <w:szCs w:val="24"/>
            </w:rPr>
          </w:pPr>
          <w:hyperlink w:anchor="_Toc71545019" w:history="1">
            <w:r w:rsidR="00011D9E" w:rsidRPr="00011D9E">
              <w:rPr>
                <w:rStyle w:val="Hyperlink"/>
                <w:rFonts w:ascii="Times New Roman" w:hAnsi="Times New Roman" w:cs="Times New Roman"/>
                <w:noProof/>
                <w:sz w:val="24"/>
                <w:szCs w:val="24"/>
              </w:rPr>
              <w:t>1.3.5. Use of Mobile phones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_Toc71545019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9</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0" w:history="1">
            <w:r w:rsidR="00011D9E" w:rsidRPr="00011D9E">
              <w:rPr>
                <w:rStyle w:val="Hyperlink"/>
                <w:rFonts w:ascii="Times New Roman" w:hAnsi="Times New Roman" w:cs="Times New Roman"/>
                <w:noProof/>
                <w:sz w:val="24"/>
                <w:szCs w:val="24"/>
              </w:rPr>
              <w:t>1.4. The effects of the multiple pricing system on the consumers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_Toc71545020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9</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1"/>
            <w:tabs>
              <w:tab w:val="right" w:leader="dot" w:pos="9350"/>
            </w:tabs>
            <w:rPr>
              <w:rFonts w:ascii="Times New Roman" w:eastAsiaTheme="minorEastAsia" w:hAnsi="Times New Roman" w:cs="Times New Roman"/>
              <w:noProof/>
              <w:sz w:val="24"/>
              <w:szCs w:val="24"/>
            </w:rPr>
          </w:pPr>
          <w:hyperlink w:anchor="_Toc71545021" w:history="1">
            <w:r w:rsidR="00011D9E" w:rsidRPr="00011D9E">
              <w:rPr>
                <w:rStyle w:val="Hyperlink"/>
                <w:rFonts w:ascii="Times New Roman" w:hAnsi="Times New Roman" w:cs="Times New Roman"/>
                <w:noProof/>
                <w:sz w:val="24"/>
                <w:szCs w:val="24"/>
              </w:rPr>
              <w:t>2. Computation of the CPI by ZIMSTAT during 2009 to 2019</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_Toc71545021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10</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3" w:history="1">
            <w:r w:rsidR="00011D9E" w:rsidRPr="00011D9E">
              <w:rPr>
                <w:rStyle w:val="Hyperlink"/>
                <w:rFonts w:ascii="Times New Roman" w:hAnsi="Times New Roman" w:cs="Times New Roman"/>
                <w:noProof/>
                <w:sz w:val="24"/>
                <w:szCs w:val="24"/>
              </w:rPr>
              <w:t>2.1. Treatment of multiple currencies prices during the period</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_Toc71545023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10</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4" w:history="1">
            <w:r w:rsidR="00011D9E" w:rsidRPr="00011D9E">
              <w:rPr>
                <w:rStyle w:val="Hyperlink"/>
                <w:rFonts w:ascii="Times New Roman" w:hAnsi="Times New Roman" w:cs="Times New Roman"/>
                <w:noProof/>
                <w:sz w:val="24"/>
                <w:szCs w:val="24"/>
              </w:rPr>
              <w:t>2.2. Rebasing in 2013</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_Toc71545024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10</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5" w:history="1">
            <w:r w:rsidR="00011D9E" w:rsidRPr="00011D9E">
              <w:rPr>
                <w:rStyle w:val="Hyperlink"/>
                <w:rFonts w:ascii="Times New Roman" w:hAnsi="Times New Roman" w:cs="Times New Roman"/>
                <w:noProof/>
                <w:sz w:val="24"/>
                <w:szCs w:val="24"/>
              </w:rPr>
              <w:t>2.3. Treatment of multi-currency prices during 2014 up to February 2019</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_Toc71545025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10</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6" w:history="1">
            <w:r w:rsidR="00011D9E" w:rsidRPr="00011D9E">
              <w:rPr>
                <w:rStyle w:val="Hyperlink"/>
                <w:rFonts w:ascii="Times New Roman" w:hAnsi="Times New Roman" w:cs="Times New Roman"/>
                <w:noProof/>
                <w:sz w:val="24"/>
                <w:szCs w:val="24"/>
              </w:rPr>
              <w:t>2.4. Rebasing in March 2019</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_Toc71545026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10</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7" w:history="1">
            <w:r w:rsidR="00011D9E" w:rsidRPr="00011D9E">
              <w:rPr>
                <w:rStyle w:val="Hyperlink"/>
                <w:rFonts w:ascii="Times New Roman" w:hAnsi="Times New Roman" w:cs="Times New Roman"/>
                <w:noProof/>
                <w:sz w:val="24"/>
                <w:szCs w:val="24"/>
              </w:rPr>
              <w:t>2.5. IMF Mission report</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_Toc71545027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11</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1"/>
            <w:tabs>
              <w:tab w:val="right" w:leader="dot" w:pos="9350"/>
            </w:tabs>
            <w:rPr>
              <w:rFonts w:ascii="Times New Roman" w:eastAsiaTheme="minorEastAsia" w:hAnsi="Times New Roman" w:cs="Times New Roman"/>
              <w:noProof/>
              <w:sz w:val="24"/>
              <w:szCs w:val="24"/>
            </w:rPr>
          </w:pPr>
          <w:hyperlink w:anchor="_Toc71545028" w:history="1">
            <w:r w:rsidR="00011D9E" w:rsidRPr="00011D9E">
              <w:rPr>
                <w:rStyle w:val="Hyperlink"/>
                <w:rFonts w:ascii="Times New Roman" w:hAnsi="Times New Roman" w:cs="Times New Roman"/>
                <w:noProof/>
                <w:sz w:val="24"/>
                <w:szCs w:val="24"/>
              </w:rPr>
              <w:t>3. Users’ Needs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_Toc71545028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11</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29" w:history="1">
            <w:r w:rsidR="00011D9E" w:rsidRPr="00011D9E">
              <w:rPr>
                <w:rStyle w:val="Hyperlink"/>
                <w:rFonts w:ascii="Times New Roman" w:hAnsi="Times New Roman" w:cs="Times New Roman"/>
                <w:noProof/>
                <w:sz w:val="24"/>
                <w:szCs w:val="24"/>
              </w:rPr>
              <w:t>3.1. Challenges in meeting user’ needs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_Toc71545029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11</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1"/>
            <w:tabs>
              <w:tab w:val="right" w:leader="dot" w:pos="9350"/>
            </w:tabs>
            <w:rPr>
              <w:rFonts w:ascii="Times New Roman" w:eastAsiaTheme="minorEastAsia" w:hAnsi="Times New Roman" w:cs="Times New Roman"/>
              <w:noProof/>
              <w:sz w:val="24"/>
              <w:szCs w:val="24"/>
            </w:rPr>
          </w:pPr>
          <w:hyperlink w:anchor="_Toc71545030" w:history="1">
            <w:r w:rsidR="00011D9E" w:rsidRPr="00011D9E">
              <w:rPr>
                <w:rStyle w:val="Hyperlink"/>
                <w:rFonts w:ascii="Times New Roman" w:hAnsi="Times New Roman" w:cs="Times New Roman"/>
                <w:noProof/>
                <w:sz w:val="24"/>
                <w:szCs w:val="24"/>
              </w:rPr>
              <w:t>4. Users’ relations with ZIMSTAT</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_Toc71545030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11</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2"/>
            <w:tabs>
              <w:tab w:val="right" w:leader="dot" w:pos="9350"/>
            </w:tabs>
            <w:rPr>
              <w:rFonts w:ascii="Times New Roman" w:eastAsiaTheme="minorEastAsia" w:hAnsi="Times New Roman" w:cs="Times New Roman"/>
              <w:noProof/>
              <w:sz w:val="24"/>
              <w:szCs w:val="24"/>
            </w:rPr>
          </w:pPr>
          <w:hyperlink w:anchor="_Toc71545031" w:history="1">
            <w:r w:rsidR="00011D9E" w:rsidRPr="00011D9E">
              <w:rPr>
                <w:rStyle w:val="Hyperlink"/>
                <w:rFonts w:ascii="Times New Roman" w:hAnsi="Times New Roman" w:cs="Times New Roman"/>
                <w:noProof/>
                <w:sz w:val="24"/>
                <w:szCs w:val="24"/>
              </w:rPr>
              <w:t>5.1. Challenges faced in Communicating with Users</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_Toc71545031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12</w:t>
            </w:r>
            <w:r w:rsidR="00011D9E" w:rsidRPr="00011D9E">
              <w:rPr>
                <w:rFonts w:ascii="Times New Roman" w:hAnsi="Times New Roman" w:cs="Times New Roman"/>
                <w:noProof/>
                <w:webHidden/>
                <w:sz w:val="24"/>
                <w:szCs w:val="24"/>
              </w:rPr>
              <w:fldChar w:fldCharType="end"/>
            </w:r>
          </w:hyperlink>
        </w:p>
        <w:p w:rsidR="00011D9E" w:rsidRPr="00011D9E" w:rsidRDefault="003B24FC">
          <w:pPr>
            <w:pStyle w:val="TOC1"/>
            <w:tabs>
              <w:tab w:val="right" w:leader="dot" w:pos="9350"/>
            </w:tabs>
            <w:rPr>
              <w:rFonts w:ascii="Times New Roman" w:eastAsiaTheme="minorEastAsia" w:hAnsi="Times New Roman" w:cs="Times New Roman"/>
              <w:noProof/>
              <w:sz w:val="24"/>
              <w:szCs w:val="24"/>
            </w:rPr>
          </w:pPr>
          <w:hyperlink w:anchor="_Toc71545032" w:history="1">
            <w:r w:rsidR="00011D9E" w:rsidRPr="00011D9E">
              <w:rPr>
                <w:rStyle w:val="Hyperlink"/>
                <w:rFonts w:ascii="Times New Roman" w:hAnsi="Times New Roman" w:cs="Times New Roman"/>
                <w:noProof/>
                <w:sz w:val="24"/>
                <w:szCs w:val="24"/>
              </w:rPr>
              <w:t>6. Reaction of the general public users in Zimbabwe</w:t>
            </w:r>
            <w:r w:rsidR="00011D9E" w:rsidRPr="00011D9E">
              <w:rPr>
                <w:rFonts w:ascii="Times New Roman" w:hAnsi="Times New Roman" w:cs="Times New Roman"/>
                <w:noProof/>
                <w:webHidden/>
                <w:sz w:val="24"/>
                <w:szCs w:val="24"/>
              </w:rPr>
              <w:tab/>
            </w:r>
            <w:r w:rsidR="00011D9E" w:rsidRPr="00011D9E">
              <w:rPr>
                <w:rFonts w:ascii="Times New Roman" w:hAnsi="Times New Roman" w:cs="Times New Roman"/>
                <w:noProof/>
                <w:webHidden/>
                <w:sz w:val="24"/>
                <w:szCs w:val="24"/>
              </w:rPr>
              <w:fldChar w:fldCharType="begin"/>
            </w:r>
            <w:r w:rsidR="00011D9E" w:rsidRPr="00011D9E">
              <w:rPr>
                <w:rFonts w:ascii="Times New Roman" w:hAnsi="Times New Roman" w:cs="Times New Roman"/>
                <w:noProof/>
                <w:webHidden/>
                <w:sz w:val="24"/>
                <w:szCs w:val="24"/>
              </w:rPr>
              <w:instrText xml:space="preserve"> PAGEREF _Toc71545032 \h </w:instrText>
            </w:r>
            <w:r w:rsidR="00011D9E" w:rsidRPr="00011D9E">
              <w:rPr>
                <w:rFonts w:ascii="Times New Roman" w:hAnsi="Times New Roman" w:cs="Times New Roman"/>
                <w:noProof/>
                <w:webHidden/>
                <w:sz w:val="24"/>
                <w:szCs w:val="24"/>
              </w:rPr>
            </w:r>
            <w:r w:rsidR="00011D9E" w:rsidRPr="00011D9E">
              <w:rPr>
                <w:rFonts w:ascii="Times New Roman" w:hAnsi="Times New Roman" w:cs="Times New Roman"/>
                <w:noProof/>
                <w:webHidden/>
                <w:sz w:val="24"/>
                <w:szCs w:val="24"/>
              </w:rPr>
              <w:fldChar w:fldCharType="separate"/>
            </w:r>
            <w:r w:rsidR="00011D9E" w:rsidRPr="00011D9E">
              <w:rPr>
                <w:rFonts w:ascii="Times New Roman" w:hAnsi="Times New Roman" w:cs="Times New Roman"/>
                <w:noProof/>
                <w:webHidden/>
                <w:sz w:val="24"/>
                <w:szCs w:val="24"/>
              </w:rPr>
              <w:t>12</w:t>
            </w:r>
            <w:r w:rsidR="00011D9E" w:rsidRPr="00011D9E">
              <w:rPr>
                <w:rFonts w:ascii="Times New Roman" w:hAnsi="Times New Roman" w:cs="Times New Roman"/>
                <w:noProof/>
                <w:webHidden/>
                <w:sz w:val="24"/>
                <w:szCs w:val="24"/>
              </w:rPr>
              <w:fldChar w:fldCharType="end"/>
            </w:r>
          </w:hyperlink>
        </w:p>
        <w:p w:rsidR="00C8449C" w:rsidRPr="00011D9E" w:rsidRDefault="00C8449C">
          <w:pPr>
            <w:rPr>
              <w:rFonts w:ascii="Times New Roman" w:hAnsi="Times New Roman" w:cs="Times New Roman"/>
              <w:sz w:val="24"/>
              <w:szCs w:val="24"/>
            </w:rPr>
          </w:pPr>
          <w:r w:rsidRPr="00011D9E">
            <w:rPr>
              <w:rFonts w:ascii="Times New Roman" w:hAnsi="Times New Roman" w:cs="Times New Roman"/>
              <w:bCs/>
              <w:noProof/>
              <w:sz w:val="24"/>
              <w:szCs w:val="24"/>
            </w:rPr>
            <w:fldChar w:fldCharType="end"/>
          </w:r>
        </w:p>
      </w:sdtContent>
    </w:sdt>
    <w:p w:rsidR="00C8449C" w:rsidRDefault="00C8449C" w:rsidP="00C8449C">
      <w:pPr>
        <w:pStyle w:val="Heading1"/>
      </w:pPr>
    </w:p>
    <w:p w:rsidR="00C85417" w:rsidRDefault="00C85417" w:rsidP="00C85417"/>
    <w:p w:rsidR="00C85417" w:rsidRDefault="00C85417" w:rsidP="00C85417"/>
    <w:p w:rsidR="00C85417" w:rsidRDefault="00197FF5" w:rsidP="00197FF5">
      <w:pPr>
        <w:tabs>
          <w:tab w:val="left" w:pos="7380"/>
        </w:tabs>
      </w:pPr>
      <w:r>
        <w:tab/>
      </w:r>
    </w:p>
    <w:p w:rsidR="00C85417" w:rsidRDefault="00C85417" w:rsidP="00C85417"/>
    <w:p w:rsidR="00C85417" w:rsidRDefault="00C85417" w:rsidP="00C85417"/>
    <w:p w:rsidR="00197FF5" w:rsidRPr="00C85417" w:rsidRDefault="00197FF5" w:rsidP="00C85417"/>
    <w:p w:rsidR="00DA29E5" w:rsidRPr="00C8449C" w:rsidRDefault="00CA4A84" w:rsidP="00C8449C">
      <w:pPr>
        <w:pStyle w:val="Heading1"/>
        <w:rPr>
          <w:rFonts w:ascii="Times New Roman" w:hAnsi="Times New Roman" w:cs="Times New Roman"/>
          <w:b/>
          <w:color w:val="auto"/>
          <w:sz w:val="24"/>
          <w:szCs w:val="24"/>
        </w:rPr>
      </w:pPr>
      <w:bookmarkStart w:id="0" w:name="_Toc71545011"/>
      <w:r w:rsidRPr="00C8449C">
        <w:rPr>
          <w:rFonts w:ascii="Times New Roman" w:hAnsi="Times New Roman" w:cs="Times New Roman"/>
          <w:b/>
          <w:color w:val="auto"/>
          <w:sz w:val="24"/>
          <w:szCs w:val="24"/>
        </w:rPr>
        <w:lastRenderedPageBreak/>
        <w:t>1. Pricing</w:t>
      </w:r>
      <w:r w:rsidR="003C4351" w:rsidRPr="00C8449C">
        <w:rPr>
          <w:rFonts w:ascii="Times New Roman" w:hAnsi="Times New Roman" w:cs="Times New Roman"/>
          <w:b/>
          <w:color w:val="auto"/>
          <w:sz w:val="24"/>
          <w:szCs w:val="24"/>
        </w:rPr>
        <w:t xml:space="preserve"> system</w:t>
      </w:r>
      <w:r w:rsidR="00DA29E5" w:rsidRPr="00C8449C">
        <w:rPr>
          <w:rFonts w:ascii="Times New Roman" w:hAnsi="Times New Roman" w:cs="Times New Roman"/>
          <w:b/>
          <w:color w:val="auto"/>
          <w:sz w:val="24"/>
          <w:szCs w:val="24"/>
        </w:rPr>
        <w:t xml:space="preserve"> during multiple currency in Zimbabwe</w:t>
      </w:r>
      <w:bookmarkEnd w:id="0"/>
    </w:p>
    <w:p w:rsidR="00C8449C" w:rsidRDefault="00C8449C" w:rsidP="00C85417">
      <w:pPr>
        <w:pStyle w:val="NoSpacing"/>
      </w:pPr>
    </w:p>
    <w:p w:rsidR="00D973B1" w:rsidRPr="00D973B1" w:rsidRDefault="00D973B1" w:rsidP="00DA29E5">
      <w:pPr>
        <w:jc w:val="both"/>
        <w:rPr>
          <w:rFonts w:ascii="Times New Roman" w:hAnsi="Times New Roman" w:cs="Times New Roman"/>
          <w:sz w:val="24"/>
          <w:szCs w:val="24"/>
        </w:rPr>
      </w:pPr>
      <w:r w:rsidRPr="00D973B1">
        <w:rPr>
          <w:rFonts w:ascii="Times New Roman" w:hAnsi="Times New Roman" w:cs="Times New Roman"/>
          <w:sz w:val="24"/>
          <w:szCs w:val="24"/>
        </w:rPr>
        <w:t xml:space="preserve">There were five pricing system which </w:t>
      </w:r>
      <w:r w:rsidR="003B24FC" w:rsidRPr="00D973B1">
        <w:rPr>
          <w:rFonts w:ascii="Times New Roman" w:hAnsi="Times New Roman" w:cs="Times New Roman"/>
          <w:sz w:val="24"/>
          <w:szCs w:val="24"/>
        </w:rPr>
        <w:t xml:space="preserve">operated </w:t>
      </w:r>
      <w:r w:rsidR="003B24FC">
        <w:rPr>
          <w:rFonts w:ascii="Times New Roman" w:hAnsi="Times New Roman" w:cs="Times New Roman"/>
          <w:sz w:val="24"/>
          <w:szCs w:val="24"/>
        </w:rPr>
        <w:t xml:space="preserve">and </w:t>
      </w:r>
      <w:r w:rsidRPr="00D973B1">
        <w:rPr>
          <w:rFonts w:ascii="Times New Roman" w:hAnsi="Times New Roman" w:cs="Times New Roman"/>
          <w:sz w:val="24"/>
          <w:szCs w:val="24"/>
        </w:rPr>
        <w:t xml:space="preserve">are still operating in Zimbabwe from 2009 to </w:t>
      </w:r>
      <w:r w:rsidR="00715773" w:rsidRPr="00D973B1">
        <w:rPr>
          <w:rFonts w:ascii="Times New Roman" w:hAnsi="Times New Roman" w:cs="Times New Roman"/>
          <w:sz w:val="24"/>
          <w:szCs w:val="24"/>
        </w:rPr>
        <w:t>date.</w:t>
      </w:r>
      <w:r w:rsidR="00715773">
        <w:rPr>
          <w:rFonts w:ascii="Times New Roman" w:hAnsi="Times New Roman" w:cs="Times New Roman"/>
          <w:sz w:val="24"/>
          <w:szCs w:val="24"/>
        </w:rPr>
        <w:t xml:space="preserve"> These</w:t>
      </w:r>
      <w:r w:rsidR="001F29FC">
        <w:rPr>
          <w:rFonts w:ascii="Times New Roman" w:hAnsi="Times New Roman" w:cs="Times New Roman"/>
          <w:sz w:val="24"/>
          <w:szCs w:val="24"/>
        </w:rPr>
        <w:t xml:space="preserve"> were</w:t>
      </w:r>
      <w:r>
        <w:rPr>
          <w:rFonts w:ascii="Times New Roman" w:hAnsi="Times New Roman" w:cs="Times New Roman"/>
          <w:sz w:val="24"/>
          <w:szCs w:val="24"/>
        </w:rPr>
        <w:t xml:space="preserve"> US dollar </w:t>
      </w:r>
      <w:r w:rsidR="00715773">
        <w:rPr>
          <w:rFonts w:ascii="Times New Roman" w:hAnsi="Times New Roman" w:cs="Times New Roman"/>
          <w:sz w:val="24"/>
          <w:szCs w:val="24"/>
        </w:rPr>
        <w:t>cash, bond</w:t>
      </w:r>
      <w:r>
        <w:rPr>
          <w:rFonts w:ascii="Times New Roman" w:hAnsi="Times New Roman" w:cs="Times New Roman"/>
          <w:sz w:val="24"/>
          <w:szCs w:val="24"/>
        </w:rPr>
        <w:t xml:space="preserve"> notes and </w:t>
      </w:r>
      <w:r w:rsidR="00715773">
        <w:rPr>
          <w:rFonts w:ascii="Times New Roman" w:hAnsi="Times New Roman" w:cs="Times New Roman"/>
          <w:sz w:val="24"/>
          <w:szCs w:val="24"/>
        </w:rPr>
        <w:t>coins, the</w:t>
      </w:r>
      <w:r>
        <w:rPr>
          <w:rFonts w:ascii="Times New Roman" w:hAnsi="Times New Roman" w:cs="Times New Roman"/>
          <w:sz w:val="24"/>
          <w:szCs w:val="24"/>
        </w:rPr>
        <w:t xml:space="preserve"> use of mobile </w:t>
      </w:r>
      <w:r w:rsidR="00715773">
        <w:rPr>
          <w:rFonts w:ascii="Times New Roman" w:hAnsi="Times New Roman" w:cs="Times New Roman"/>
          <w:sz w:val="24"/>
          <w:szCs w:val="24"/>
        </w:rPr>
        <w:t>phones, the</w:t>
      </w:r>
      <w:r>
        <w:rPr>
          <w:rFonts w:ascii="Times New Roman" w:hAnsi="Times New Roman" w:cs="Times New Roman"/>
          <w:sz w:val="24"/>
          <w:szCs w:val="24"/>
        </w:rPr>
        <w:t xml:space="preserve"> use of bank cards and bank </w:t>
      </w:r>
      <w:r w:rsidR="00715773">
        <w:rPr>
          <w:rFonts w:ascii="Times New Roman" w:hAnsi="Times New Roman" w:cs="Times New Roman"/>
          <w:sz w:val="24"/>
          <w:szCs w:val="24"/>
        </w:rPr>
        <w:t>transfer. From</w:t>
      </w:r>
      <w:r>
        <w:rPr>
          <w:rFonts w:ascii="Times New Roman" w:hAnsi="Times New Roman" w:cs="Times New Roman"/>
          <w:sz w:val="24"/>
          <w:szCs w:val="24"/>
        </w:rPr>
        <w:t xml:space="preserve"> 2009 to around </w:t>
      </w:r>
      <w:r w:rsidR="00715773">
        <w:rPr>
          <w:rFonts w:ascii="Times New Roman" w:hAnsi="Times New Roman" w:cs="Times New Roman"/>
          <w:sz w:val="24"/>
          <w:szCs w:val="24"/>
        </w:rPr>
        <w:t>mid-2016, US</w:t>
      </w:r>
      <w:r>
        <w:rPr>
          <w:rFonts w:ascii="Times New Roman" w:hAnsi="Times New Roman" w:cs="Times New Roman"/>
          <w:sz w:val="24"/>
          <w:szCs w:val="24"/>
        </w:rPr>
        <w:t xml:space="preserve"> dolla</w:t>
      </w:r>
      <w:r w:rsidR="00715773">
        <w:rPr>
          <w:rFonts w:ascii="Times New Roman" w:hAnsi="Times New Roman" w:cs="Times New Roman"/>
          <w:sz w:val="24"/>
          <w:szCs w:val="24"/>
        </w:rPr>
        <w:t>r cash, bond notes and coins and bank transfer were being used with the first two methods being frequently used. From mid-2016, the use of mobile phones and use of bank cards in purchasing became more frequent than the use of cash.</w:t>
      </w:r>
    </w:p>
    <w:p w:rsidR="00DA29E5" w:rsidRPr="00C8449C" w:rsidRDefault="00CA4A84" w:rsidP="00C8449C">
      <w:pPr>
        <w:pStyle w:val="Heading2"/>
        <w:rPr>
          <w:rFonts w:ascii="Times New Roman" w:hAnsi="Times New Roman" w:cs="Times New Roman"/>
          <w:b/>
          <w:color w:val="auto"/>
          <w:sz w:val="24"/>
          <w:szCs w:val="24"/>
        </w:rPr>
      </w:pPr>
      <w:bookmarkStart w:id="1" w:name="_Toc71545012"/>
      <w:r w:rsidRPr="00C8449C">
        <w:rPr>
          <w:rFonts w:ascii="Times New Roman" w:hAnsi="Times New Roman" w:cs="Times New Roman"/>
          <w:b/>
          <w:color w:val="auto"/>
          <w:sz w:val="24"/>
          <w:szCs w:val="24"/>
        </w:rPr>
        <w:t>1.1. Multi</w:t>
      </w:r>
      <w:r w:rsidR="00DA29E5" w:rsidRPr="00C8449C">
        <w:rPr>
          <w:rFonts w:ascii="Times New Roman" w:hAnsi="Times New Roman" w:cs="Times New Roman"/>
          <w:b/>
          <w:color w:val="auto"/>
          <w:sz w:val="24"/>
          <w:szCs w:val="24"/>
        </w:rPr>
        <w:t>-currency period</w:t>
      </w:r>
      <w:bookmarkEnd w:id="1"/>
    </w:p>
    <w:p w:rsidR="00C85417" w:rsidRDefault="00C85417" w:rsidP="00C85417">
      <w:pPr>
        <w:pStyle w:val="NoSpacing"/>
      </w:pPr>
    </w:p>
    <w:p w:rsidR="0032466C" w:rsidRPr="00D94024" w:rsidRDefault="00DC3637" w:rsidP="00CA4A84">
      <w:pPr>
        <w:jc w:val="both"/>
        <w:rPr>
          <w:rFonts w:ascii="Times New Roman" w:hAnsi="Times New Roman" w:cs="Times New Roman"/>
          <w:sz w:val="24"/>
          <w:szCs w:val="24"/>
        </w:rPr>
      </w:pPr>
      <w:r>
        <w:rPr>
          <w:rFonts w:ascii="Times New Roman" w:hAnsi="Times New Roman" w:cs="Times New Roman"/>
          <w:sz w:val="24"/>
          <w:szCs w:val="24"/>
        </w:rPr>
        <w:t xml:space="preserve">Multi-currency period in Zimbabwe started in February 2009 after the Government of Zimbabwe </w:t>
      </w:r>
      <w:r w:rsidR="007231D7">
        <w:rPr>
          <w:rFonts w:ascii="Times New Roman" w:hAnsi="Times New Roman" w:cs="Times New Roman"/>
          <w:sz w:val="24"/>
          <w:szCs w:val="24"/>
        </w:rPr>
        <w:t xml:space="preserve">introduced a basket of multiple currencies with </w:t>
      </w:r>
      <w:r>
        <w:rPr>
          <w:rFonts w:ascii="Times New Roman" w:hAnsi="Times New Roman" w:cs="Times New Roman"/>
          <w:sz w:val="24"/>
          <w:szCs w:val="24"/>
        </w:rPr>
        <w:t xml:space="preserve">the United States dollar as the official </w:t>
      </w:r>
      <w:r w:rsidR="001D6968">
        <w:rPr>
          <w:rFonts w:ascii="Times New Roman" w:hAnsi="Times New Roman" w:cs="Times New Roman"/>
          <w:sz w:val="24"/>
          <w:szCs w:val="24"/>
        </w:rPr>
        <w:t>currency. The</w:t>
      </w:r>
      <w:r w:rsidR="007231D7">
        <w:rPr>
          <w:rFonts w:ascii="Times New Roman" w:hAnsi="Times New Roman" w:cs="Times New Roman"/>
          <w:sz w:val="24"/>
          <w:szCs w:val="24"/>
        </w:rPr>
        <w:t xml:space="preserve"> period started in February 2009</w:t>
      </w:r>
      <w:r w:rsidR="001D6968">
        <w:rPr>
          <w:rFonts w:ascii="Times New Roman" w:hAnsi="Times New Roman" w:cs="Times New Roman"/>
          <w:sz w:val="24"/>
          <w:szCs w:val="24"/>
        </w:rPr>
        <w:t xml:space="preserve"> and</w:t>
      </w:r>
      <w:r w:rsidR="007231D7">
        <w:rPr>
          <w:rFonts w:ascii="Times New Roman" w:hAnsi="Times New Roman" w:cs="Times New Roman"/>
          <w:sz w:val="24"/>
          <w:szCs w:val="24"/>
        </w:rPr>
        <w:t xml:space="preserve"> ended in February 2019.</w:t>
      </w:r>
      <w:r w:rsidR="003B24FC">
        <w:rPr>
          <w:rFonts w:ascii="Times New Roman" w:hAnsi="Times New Roman" w:cs="Times New Roman"/>
          <w:sz w:val="24"/>
          <w:szCs w:val="24"/>
        </w:rPr>
        <w:t xml:space="preserve"> </w:t>
      </w:r>
      <w:r w:rsidR="007231D7">
        <w:rPr>
          <w:rFonts w:ascii="Times New Roman" w:hAnsi="Times New Roman" w:cs="Times New Roman"/>
          <w:sz w:val="24"/>
          <w:szCs w:val="24"/>
        </w:rPr>
        <w:t>Before it officially ended in February 2019, the Zimbabwe Gove</w:t>
      </w:r>
      <w:r w:rsidR="001D6968">
        <w:rPr>
          <w:rFonts w:ascii="Times New Roman" w:hAnsi="Times New Roman" w:cs="Times New Roman"/>
          <w:sz w:val="24"/>
          <w:szCs w:val="24"/>
        </w:rPr>
        <w:t>rnment introduced the bond coins</w:t>
      </w:r>
      <w:r w:rsidR="007231D7">
        <w:rPr>
          <w:rFonts w:ascii="Times New Roman" w:hAnsi="Times New Roman" w:cs="Times New Roman"/>
          <w:sz w:val="24"/>
          <w:szCs w:val="24"/>
        </w:rPr>
        <w:t xml:space="preserve"> as far as mid 2014 which were said to be used as US dollar coins and also as changes in outlets when customers bought </w:t>
      </w:r>
      <w:r w:rsidR="00E65DAA">
        <w:rPr>
          <w:rFonts w:ascii="Times New Roman" w:hAnsi="Times New Roman" w:cs="Times New Roman"/>
          <w:sz w:val="24"/>
          <w:szCs w:val="24"/>
        </w:rPr>
        <w:t>goods. In</w:t>
      </w:r>
      <w:r w:rsidR="007231D7">
        <w:rPr>
          <w:rFonts w:ascii="Times New Roman" w:hAnsi="Times New Roman" w:cs="Times New Roman"/>
          <w:sz w:val="24"/>
          <w:szCs w:val="24"/>
        </w:rPr>
        <w:t xml:space="preserve"> </w:t>
      </w:r>
      <w:r w:rsidR="00E65DAA">
        <w:rPr>
          <w:rFonts w:ascii="Times New Roman" w:hAnsi="Times New Roman" w:cs="Times New Roman"/>
          <w:sz w:val="24"/>
          <w:szCs w:val="24"/>
        </w:rPr>
        <w:t>mid-2016, the</w:t>
      </w:r>
      <w:r w:rsidR="007231D7">
        <w:rPr>
          <w:rFonts w:ascii="Times New Roman" w:hAnsi="Times New Roman" w:cs="Times New Roman"/>
          <w:sz w:val="24"/>
          <w:szCs w:val="24"/>
        </w:rPr>
        <w:t xml:space="preserve"> government of Zimbabwe </w:t>
      </w:r>
      <w:r w:rsidR="00CB5BF3">
        <w:rPr>
          <w:rFonts w:ascii="Times New Roman" w:hAnsi="Times New Roman" w:cs="Times New Roman"/>
          <w:sz w:val="24"/>
          <w:szCs w:val="24"/>
        </w:rPr>
        <w:t>introduced bond notes which were said to be incentives for exporting c</w:t>
      </w:r>
      <w:r w:rsidR="001D6968">
        <w:rPr>
          <w:rFonts w:ascii="Times New Roman" w:hAnsi="Times New Roman" w:cs="Times New Roman"/>
          <w:sz w:val="24"/>
          <w:szCs w:val="24"/>
        </w:rPr>
        <w:t>ompanies and the G</w:t>
      </w:r>
      <w:r w:rsidR="00E65DAA">
        <w:rPr>
          <w:rFonts w:ascii="Times New Roman" w:hAnsi="Times New Roman" w:cs="Times New Roman"/>
          <w:sz w:val="24"/>
          <w:szCs w:val="24"/>
        </w:rPr>
        <w:t xml:space="preserve">overnment argued that it was equivalent to US dollar in term of exchange </w:t>
      </w:r>
      <w:r w:rsidR="00697945">
        <w:rPr>
          <w:rFonts w:ascii="Times New Roman" w:hAnsi="Times New Roman" w:cs="Times New Roman"/>
          <w:sz w:val="24"/>
          <w:szCs w:val="24"/>
        </w:rPr>
        <w:t>rate. From mid-2016 the bond note started to accumulate a premium against the United Sta</w:t>
      </w:r>
      <w:r w:rsidR="003B24FC">
        <w:rPr>
          <w:rFonts w:ascii="Times New Roman" w:hAnsi="Times New Roman" w:cs="Times New Roman"/>
          <w:sz w:val="24"/>
          <w:szCs w:val="24"/>
        </w:rPr>
        <w:t>tes dollar and the premium kept</w:t>
      </w:r>
      <w:r w:rsidR="00697945">
        <w:rPr>
          <w:rFonts w:ascii="Times New Roman" w:hAnsi="Times New Roman" w:cs="Times New Roman"/>
          <w:sz w:val="24"/>
          <w:szCs w:val="24"/>
        </w:rPr>
        <w:t xml:space="preserve"> on increasing on the parallel market whil</w:t>
      </w:r>
      <w:r w:rsidR="001D6968">
        <w:rPr>
          <w:rFonts w:ascii="Times New Roman" w:hAnsi="Times New Roman" w:cs="Times New Roman"/>
          <w:sz w:val="24"/>
          <w:szCs w:val="24"/>
        </w:rPr>
        <w:t>st officially it was said to be</w:t>
      </w:r>
      <w:r w:rsidR="00697945">
        <w:rPr>
          <w:rFonts w:ascii="Times New Roman" w:hAnsi="Times New Roman" w:cs="Times New Roman"/>
          <w:sz w:val="24"/>
          <w:szCs w:val="24"/>
        </w:rPr>
        <w:t xml:space="preserve"> one as to one with the United State</w:t>
      </w:r>
      <w:r w:rsidR="001D6968">
        <w:rPr>
          <w:rFonts w:ascii="Times New Roman" w:hAnsi="Times New Roman" w:cs="Times New Roman"/>
          <w:sz w:val="24"/>
          <w:szCs w:val="24"/>
        </w:rPr>
        <w:t xml:space="preserve">s dollar. By </w:t>
      </w:r>
      <w:r w:rsidR="00697945">
        <w:rPr>
          <w:rFonts w:ascii="Times New Roman" w:hAnsi="Times New Roman" w:cs="Times New Roman"/>
          <w:sz w:val="24"/>
          <w:szCs w:val="24"/>
        </w:rPr>
        <w:t>mid-</w:t>
      </w:r>
      <w:r w:rsidR="001D6968">
        <w:rPr>
          <w:rFonts w:ascii="Times New Roman" w:hAnsi="Times New Roman" w:cs="Times New Roman"/>
          <w:sz w:val="24"/>
          <w:szCs w:val="24"/>
        </w:rPr>
        <w:t>February 2019 it was almost 1: 4</w:t>
      </w:r>
      <w:r w:rsidR="00697945">
        <w:rPr>
          <w:rFonts w:ascii="Times New Roman" w:hAnsi="Times New Roman" w:cs="Times New Roman"/>
          <w:sz w:val="24"/>
          <w:szCs w:val="24"/>
        </w:rPr>
        <w:t xml:space="preserve"> with the United States dollar.</w:t>
      </w:r>
    </w:p>
    <w:p w:rsidR="00CA4A84" w:rsidRPr="00C8449C" w:rsidRDefault="00CA4A84" w:rsidP="00C8449C">
      <w:pPr>
        <w:pStyle w:val="Heading2"/>
        <w:rPr>
          <w:rFonts w:ascii="Times New Roman" w:hAnsi="Times New Roman" w:cs="Times New Roman"/>
          <w:b/>
          <w:color w:val="auto"/>
          <w:sz w:val="24"/>
          <w:szCs w:val="24"/>
        </w:rPr>
      </w:pPr>
      <w:bookmarkStart w:id="2" w:name="_Toc71545013"/>
      <w:r w:rsidRPr="00C8449C">
        <w:rPr>
          <w:rFonts w:ascii="Times New Roman" w:hAnsi="Times New Roman" w:cs="Times New Roman"/>
          <w:b/>
          <w:color w:val="auto"/>
          <w:sz w:val="24"/>
          <w:szCs w:val="24"/>
        </w:rPr>
        <w:t>1.2. A</w:t>
      </w:r>
      <w:r w:rsidR="00DA29E5" w:rsidRPr="00C8449C">
        <w:rPr>
          <w:rFonts w:ascii="Times New Roman" w:hAnsi="Times New Roman" w:cs="Times New Roman"/>
          <w:b/>
          <w:color w:val="auto"/>
          <w:sz w:val="24"/>
          <w:szCs w:val="24"/>
        </w:rPr>
        <w:t>vailability of cash in Zimbabwe</w:t>
      </w:r>
      <w:bookmarkEnd w:id="2"/>
    </w:p>
    <w:p w:rsidR="002A41BF" w:rsidRDefault="002A41BF" w:rsidP="002A41BF">
      <w:pPr>
        <w:pStyle w:val="NoSpacing"/>
      </w:pPr>
    </w:p>
    <w:p w:rsidR="0063731C" w:rsidRDefault="00F21B7D" w:rsidP="00CA4A84">
      <w:pPr>
        <w:jc w:val="both"/>
        <w:rPr>
          <w:rFonts w:ascii="Times New Roman" w:hAnsi="Times New Roman" w:cs="Times New Roman"/>
          <w:sz w:val="24"/>
          <w:szCs w:val="24"/>
        </w:rPr>
      </w:pPr>
      <w:r>
        <w:rPr>
          <w:rFonts w:ascii="Times New Roman" w:hAnsi="Times New Roman" w:cs="Times New Roman"/>
          <w:sz w:val="24"/>
          <w:szCs w:val="24"/>
        </w:rPr>
        <w:t xml:space="preserve">Around the mid of 2014, US dollar cash started showing signs of become scarce in Zimbabwe. The Government introduced bond coins to supplement the existing US dollar cash which was circulating. </w:t>
      </w:r>
      <w:r w:rsidR="0063731C">
        <w:rPr>
          <w:rFonts w:ascii="Times New Roman" w:hAnsi="Times New Roman" w:cs="Times New Roman"/>
          <w:sz w:val="24"/>
          <w:szCs w:val="24"/>
        </w:rPr>
        <w:t>The effects on price levels were very insignificant and majority of retailers were not affected by the introduction of bond coins although a premium was there but keeps on rising and falling as can be shown by the graph below</w:t>
      </w:r>
      <w:r w:rsidR="00C25192">
        <w:rPr>
          <w:rFonts w:ascii="Times New Roman" w:hAnsi="Times New Roman" w:cs="Times New Roman"/>
          <w:sz w:val="24"/>
          <w:szCs w:val="24"/>
        </w:rPr>
        <w:t xml:space="preserve"> showing the trend of the CPI during that period</w:t>
      </w:r>
      <w:r w:rsidR="0063731C">
        <w:rPr>
          <w:rFonts w:ascii="Times New Roman" w:hAnsi="Times New Roman" w:cs="Times New Roman"/>
          <w:sz w:val="24"/>
          <w:szCs w:val="24"/>
        </w:rPr>
        <w:t>.</w:t>
      </w: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011D9E" w:rsidRDefault="00011D9E" w:rsidP="00CA4A84">
      <w:pPr>
        <w:jc w:val="both"/>
        <w:rPr>
          <w:rFonts w:ascii="Times New Roman" w:hAnsi="Times New Roman" w:cs="Times New Roman"/>
          <w:sz w:val="24"/>
          <w:szCs w:val="24"/>
        </w:rPr>
      </w:pPr>
    </w:p>
    <w:p w:rsidR="008D3891" w:rsidRDefault="008D3891" w:rsidP="00CA4A84">
      <w:pPr>
        <w:jc w:val="both"/>
        <w:rPr>
          <w:rFonts w:ascii="Times New Roman" w:hAnsi="Times New Roman" w:cs="Times New Roman"/>
          <w:sz w:val="24"/>
          <w:szCs w:val="24"/>
        </w:rPr>
      </w:pPr>
      <w:r>
        <w:rPr>
          <w:rFonts w:ascii="Times New Roman" w:hAnsi="Times New Roman" w:cs="Times New Roman"/>
          <w:sz w:val="24"/>
          <w:szCs w:val="24"/>
        </w:rPr>
        <w:lastRenderedPageBreak/>
        <w:t>Fig 1: CPI indices from January to December 2014</w:t>
      </w:r>
    </w:p>
    <w:p w:rsidR="0063731C" w:rsidRDefault="0063731C" w:rsidP="00CA4A84">
      <w:pPr>
        <w:jc w:val="both"/>
        <w:rPr>
          <w:rFonts w:ascii="Times New Roman" w:hAnsi="Times New Roman" w:cs="Times New Roman"/>
          <w:sz w:val="24"/>
          <w:szCs w:val="24"/>
        </w:rPr>
      </w:pPr>
      <w:r>
        <w:rPr>
          <w:noProof/>
        </w:rPr>
        <w:drawing>
          <wp:inline distT="0" distB="0" distL="0" distR="0" wp14:anchorId="0D5E4CD2" wp14:editId="4BC3A598">
            <wp:extent cx="5895975" cy="25050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F6430" w:rsidRDefault="006F6430" w:rsidP="00CA4A84">
      <w:pPr>
        <w:jc w:val="both"/>
        <w:rPr>
          <w:rFonts w:ascii="Times New Roman" w:hAnsi="Times New Roman" w:cs="Times New Roman"/>
          <w:sz w:val="24"/>
          <w:szCs w:val="24"/>
        </w:rPr>
      </w:pPr>
      <w:r>
        <w:rPr>
          <w:rFonts w:ascii="Times New Roman" w:hAnsi="Times New Roman" w:cs="Times New Roman"/>
          <w:sz w:val="24"/>
          <w:szCs w:val="24"/>
        </w:rPr>
        <w:t>Source: ZIMSTAT</w:t>
      </w:r>
    </w:p>
    <w:p w:rsidR="000E2B4B" w:rsidRDefault="00F21B7D" w:rsidP="00CA4A84">
      <w:pPr>
        <w:jc w:val="both"/>
        <w:rPr>
          <w:rFonts w:ascii="Times New Roman" w:hAnsi="Times New Roman" w:cs="Times New Roman"/>
          <w:sz w:val="24"/>
          <w:szCs w:val="24"/>
        </w:rPr>
      </w:pPr>
      <w:r>
        <w:rPr>
          <w:rFonts w:ascii="Times New Roman" w:hAnsi="Times New Roman" w:cs="Times New Roman"/>
          <w:sz w:val="24"/>
          <w:szCs w:val="24"/>
        </w:rPr>
        <w:t xml:space="preserve">In the mid of 2016 again the Government introduced more bond notes into </w:t>
      </w:r>
      <w:r w:rsidR="003C048D">
        <w:rPr>
          <w:rFonts w:ascii="Times New Roman" w:hAnsi="Times New Roman" w:cs="Times New Roman"/>
          <w:sz w:val="24"/>
          <w:szCs w:val="24"/>
        </w:rPr>
        <w:t>circulation. This</w:t>
      </w:r>
      <w:r>
        <w:rPr>
          <w:rFonts w:ascii="Times New Roman" w:hAnsi="Times New Roman" w:cs="Times New Roman"/>
          <w:sz w:val="24"/>
          <w:szCs w:val="24"/>
        </w:rPr>
        <w:t xml:space="preserve"> shows that cash in circulation was becoming a </w:t>
      </w:r>
      <w:r w:rsidR="0032466C">
        <w:rPr>
          <w:rFonts w:ascii="Times New Roman" w:hAnsi="Times New Roman" w:cs="Times New Roman"/>
          <w:sz w:val="24"/>
          <w:szCs w:val="24"/>
        </w:rPr>
        <w:t>challenge</w:t>
      </w:r>
      <w:r w:rsidR="003C048D">
        <w:rPr>
          <w:rFonts w:ascii="Times New Roman" w:hAnsi="Times New Roman" w:cs="Times New Roman"/>
          <w:sz w:val="24"/>
          <w:szCs w:val="24"/>
        </w:rPr>
        <w:t>. Also</w:t>
      </w:r>
      <w:r>
        <w:rPr>
          <w:rFonts w:ascii="Times New Roman" w:hAnsi="Times New Roman" w:cs="Times New Roman"/>
          <w:sz w:val="24"/>
          <w:szCs w:val="24"/>
        </w:rPr>
        <w:t xml:space="preserve"> the Government started paying</w:t>
      </w:r>
      <w:r w:rsidR="003C048D">
        <w:rPr>
          <w:rFonts w:ascii="Times New Roman" w:hAnsi="Times New Roman" w:cs="Times New Roman"/>
          <w:sz w:val="24"/>
          <w:szCs w:val="24"/>
        </w:rPr>
        <w:t xml:space="preserve"> salaries for</w:t>
      </w:r>
      <w:r>
        <w:rPr>
          <w:rFonts w:ascii="Times New Roman" w:hAnsi="Times New Roman" w:cs="Times New Roman"/>
          <w:sz w:val="24"/>
          <w:szCs w:val="24"/>
        </w:rPr>
        <w:t xml:space="preserve"> its civil servants</w:t>
      </w:r>
      <w:r w:rsidR="003C048D">
        <w:rPr>
          <w:rFonts w:ascii="Times New Roman" w:hAnsi="Times New Roman" w:cs="Times New Roman"/>
          <w:sz w:val="24"/>
          <w:szCs w:val="24"/>
        </w:rPr>
        <w:t xml:space="preserve"> a date which was in the second month. All the above shows that the availability of cash in Zimbabwe was now a challenge starting in 2014 onwards and even upto </w:t>
      </w:r>
      <w:r w:rsidR="000E2B4B">
        <w:rPr>
          <w:rFonts w:ascii="Times New Roman" w:hAnsi="Times New Roman" w:cs="Times New Roman"/>
          <w:sz w:val="24"/>
          <w:szCs w:val="24"/>
        </w:rPr>
        <w:t>date. The</w:t>
      </w:r>
      <w:r w:rsidR="0063731C">
        <w:rPr>
          <w:rFonts w:ascii="Times New Roman" w:hAnsi="Times New Roman" w:cs="Times New Roman"/>
          <w:sz w:val="24"/>
          <w:szCs w:val="24"/>
        </w:rPr>
        <w:t xml:space="preserve"> CPI increased just the month the bond notes were to be introduced </w:t>
      </w:r>
      <w:r w:rsidR="0032466C">
        <w:rPr>
          <w:rFonts w:ascii="Times New Roman" w:hAnsi="Times New Roman" w:cs="Times New Roman"/>
          <w:sz w:val="24"/>
          <w:szCs w:val="24"/>
        </w:rPr>
        <w:t xml:space="preserve">that is, in June 2016 </w:t>
      </w:r>
      <w:r w:rsidR="0063731C">
        <w:rPr>
          <w:rFonts w:ascii="Times New Roman" w:hAnsi="Times New Roman" w:cs="Times New Roman"/>
          <w:sz w:val="24"/>
          <w:szCs w:val="24"/>
        </w:rPr>
        <w:t>and from there prices stabilized again</w:t>
      </w:r>
      <w:r w:rsidR="000E2B4B">
        <w:rPr>
          <w:rFonts w:ascii="Times New Roman" w:hAnsi="Times New Roman" w:cs="Times New Roman"/>
          <w:sz w:val="24"/>
          <w:szCs w:val="24"/>
        </w:rPr>
        <w:t xml:space="preserve"> and started rising from September to December 2016.</w:t>
      </w:r>
      <w:r w:rsidR="003B24FC">
        <w:rPr>
          <w:rFonts w:ascii="Times New Roman" w:hAnsi="Times New Roman" w:cs="Times New Roman"/>
          <w:sz w:val="24"/>
          <w:szCs w:val="24"/>
        </w:rPr>
        <w:t xml:space="preserve"> </w:t>
      </w:r>
      <w:r w:rsidR="000E2B4B">
        <w:rPr>
          <w:rFonts w:ascii="Times New Roman" w:hAnsi="Times New Roman" w:cs="Times New Roman"/>
          <w:sz w:val="24"/>
          <w:szCs w:val="24"/>
        </w:rPr>
        <w:t>Majority of people had still the US dollars in their pockets. The premium between the US dollar and the bond notes started to increase as from September to December 2016</w:t>
      </w:r>
      <w:r w:rsidR="00A355F7">
        <w:rPr>
          <w:rFonts w:ascii="Times New Roman" w:hAnsi="Times New Roman" w:cs="Times New Roman"/>
          <w:sz w:val="24"/>
          <w:szCs w:val="24"/>
        </w:rPr>
        <w:t>. (See fig 2 below)</w:t>
      </w:r>
    </w:p>
    <w:p w:rsidR="000E2B4B" w:rsidRDefault="006B4171" w:rsidP="006B4171">
      <w:pPr>
        <w:jc w:val="both"/>
        <w:rPr>
          <w:rFonts w:ascii="Times New Roman" w:hAnsi="Times New Roman" w:cs="Times New Roman"/>
          <w:sz w:val="24"/>
          <w:szCs w:val="24"/>
        </w:rPr>
      </w:pPr>
      <w:r>
        <w:rPr>
          <w:rFonts w:ascii="Times New Roman" w:hAnsi="Times New Roman" w:cs="Times New Roman"/>
          <w:sz w:val="24"/>
          <w:szCs w:val="24"/>
        </w:rPr>
        <w:t>Retail outlets started gradually to increase the prices of items in respond to the parallel exchange rate between the US dollar and the bond note. Most of retail outlets would purchase their stocks outside the country. Majority of small retail outlets started demanding cash up front for their items and would take the cash to purchase the US dollar on the paralle</w:t>
      </w:r>
      <w:r w:rsidR="003B24FC">
        <w:rPr>
          <w:rFonts w:ascii="Times New Roman" w:hAnsi="Times New Roman" w:cs="Times New Roman"/>
          <w:sz w:val="24"/>
          <w:szCs w:val="24"/>
        </w:rPr>
        <w:t>l market. This would then force</w:t>
      </w:r>
      <w:r>
        <w:rPr>
          <w:rFonts w:ascii="Times New Roman" w:hAnsi="Times New Roman" w:cs="Times New Roman"/>
          <w:sz w:val="24"/>
          <w:szCs w:val="24"/>
        </w:rPr>
        <w:t xml:space="preserve"> the prices of items to increase since the exchange rate between the US dollar and the bond note kept on </w:t>
      </w:r>
      <w:r w:rsidR="0032466C">
        <w:rPr>
          <w:rFonts w:ascii="Times New Roman" w:hAnsi="Times New Roman" w:cs="Times New Roman"/>
          <w:sz w:val="24"/>
          <w:szCs w:val="24"/>
        </w:rPr>
        <w:t>increasing. The following graph shows the CPI trend during 2016.</w:t>
      </w:r>
    </w:p>
    <w:p w:rsidR="0032466C" w:rsidRDefault="0032466C" w:rsidP="006B4171">
      <w:pPr>
        <w:jc w:val="both"/>
        <w:rPr>
          <w:rFonts w:ascii="Times New Roman" w:hAnsi="Times New Roman" w:cs="Times New Roman"/>
          <w:sz w:val="24"/>
          <w:szCs w:val="24"/>
        </w:rPr>
      </w:pPr>
    </w:p>
    <w:p w:rsidR="0032466C" w:rsidRDefault="0032466C" w:rsidP="006B4171">
      <w:pPr>
        <w:jc w:val="both"/>
        <w:rPr>
          <w:rFonts w:ascii="Times New Roman" w:hAnsi="Times New Roman" w:cs="Times New Roman"/>
          <w:sz w:val="24"/>
          <w:szCs w:val="24"/>
        </w:rPr>
      </w:pPr>
    </w:p>
    <w:p w:rsidR="00CC10B1" w:rsidRDefault="00CC10B1" w:rsidP="006B4171">
      <w:pPr>
        <w:jc w:val="both"/>
        <w:rPr>
          <w:rFonts w:ascii="Times New Roman" w:hAnsi="Times New Roman" w:cs="Times New Roman"/>
          <w:sz w:val="24"/>
          <w:szCs w:val="24"/>
        </w:rPr>
      </w:pPr>
    </w:p>
    <w:p w:rsidR="00CC10B1" w:rsidRDefault="00CC10B1" w:rsidP="006B4171">
      <w:pPr>
        <w:jc w:val="both"/>
        <w:rPr>
          <w:rFonts w:ascii="Times New Roman" w:hAnsi="Times New Roman" w:cs="Times New Roman"/>
          <w:sz w:val="24"/>
          <w:szCs w:val="24"/>
        </w:rPr>
      </w:pPr>
    </w:p>
    <w:p w:rsidR="00CC10B1" w:rsidRDefault="00CC10B1" w:rsidP="006B4171">
      <w:pPr>
        <w:jc w:val="both"/>
        <w:rPr>
          <w:rFonts w:ascii="Times New Roman" w:hAnsi="Times New Roman" w:cs="Times New Roman"/>
          <w:sz w:val="24"/>
          <w:szCs w:val="24"/>
        </w:rPr>
      </w:pPr>
    </w:p>
    <w:p w:rsidR="00CC10B1" w:rsidRDefault="00CC10B1" w:rsidP="006B4171">
      <w:pPr>
        <w:jc w:val="both"/>
        <w:rPr>
          <w:rFonts w:ascii="Times New Roman" w:hAnsi="Times New Roman" w:cs="Times New Roman"/>
          <w:sz w:val="24"/>
          <w:szCs w:val="24"/>
        </w:rPr>
      </w:pPr>
    </w:p>
    <w:p w:rsidR="00011D9E" w:rsidRDefault="00011D9E" w:rsidP="006B4171">
      <w:pPr>
        <w:jc w:val="both"/>
        <w:rPr>
          <w:rFonts w:ascii="Times New Roman" w:hAnsi="Times New Roman" w:cs="Times New Roman"/>
          <w:sz w:val="24"/>
          <w:szCs w:val="24"/>
        </w:rPr>
      </w:pPr>
    </w:p>
    <w:p w:rsidR="0063731C" w:rsidRPr="000E2B4B" w:rsidRDefault="008D3891" w:rsidP="008D3891">
      <w:pPr>
        <w:tabs>
          <w:tab w:val="left" w:pos="600"/>
          <w:tab w:val="left" w:pos="5205"/>
          <w:tab w:val="left" w:pos="5640"/>
        </w:tabs>
        <w:rPr>
          <w:rFonts w:ascii="Times New Roman" w:hAnsi="Times New Roman" w:cs="Times New Roman"/>
          <w:sz w:val="24"/>
          <w:szCs w:val="24"/>
        </w:rPr>
      </w:pPr>
      <w:r>
        <w:rPr>
          <w:rFonts w:ascii="Times New Roman" w:hAnsi="Times New Roman" w:cs="Times New Roman"/>
          <w:sz w:val="24"/>
          <w:szCs w:val="24"/>
        </w:rPr>
        <w:lastRenderedPageBreak/>
        <w:t>Fig 2: CPI Indices from January to December 2016</w:t>
      </w:r>
      <w:r>
        <w:rPr>
          <w:rFonts w:ascii="Times New Roman" w:hAnsi="Times New Roman" w:cs="Times New Roman"/>
          <w:sz w:val="24"/>
          <w:szCs w:val="24"/>
        </w:rPr>
        <w:tab/>
      </w:r>
      <w:r w:rsidR="000E2B4B">
        <w:rPr>
          <w:rFonts w:ascii="Times New Roman" w:hAnsi="Times New Roman" w:cs="Times New Roman"/>
          <w:sz w:val="24"/>
          <w:szCs w:val="24"/>
        </w:rPr>
        <w:tab/>
      </w:r>
    </w:p>
    <w:p w:rsidR="00DA29E5" w:rsidRDefault="003C048D" w:rsidP="00CA4A84">
      <w:pPr>
        <w:jc w:val="both"/>
        <w:rPr>
          <w:rFonts w:ascii="Times New Roman" w:hAnsi="Times New Roman" w:cs="Times New Roman"/>
          <w:sz w:val="24"/>
          <w:szCs w:val="24"/>
        </w:rPr>
      </w:pPr>
      <w:r>
        <w:rPr>
          <w:rFonts w:ascii="Times New Roman" w:hAnsi="Times New Roman" w:cs="Times New Roman"/>
          <w:sz w:val="24"/>
          <w:szCs w:val="24"/>
        </w:rPr>
        <w:t xml:space="preserve"> </w:t>
      </w:r>
      <w:r w:rsidR="0063731C">
        <w:rPr>
          <w:noProof/>
        </w:rPr>
        <w:drawing>
          <wp:inline distT="0" distB="0" distL="0" distR="0" wp14:anchorId="36184E7B" wp14:editId="3980400A">
            <wp:extent cx="5876925" cy="27146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6430" w:rsidRDefault="006F6430"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Source: ZIMSTAT</w:t>
      </w:r>
    </w:p>
    <w:p w:rsidR="0003288E" w:rsidRDefault="006B4171"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From the year 2014 to end of 2016</w:t>
      </w:r>
      <w:r w:rsidR="00D05C16">
        <w:rPr>
          <w:rFonts w:ascii="Times New Roman" w:hAnsi="Times New Roman" w:cs="Times New Roman"/>
          <w:sz w:val="24"/>
          <w:szCs w:val="24"/>
        </w:rPr>
        <w:t>, the</w:t>
      </w:r>
      <w:r>
        <w:rPr>
          <w:rFonts w:ascii="Times New Roman" w:hAnsi="Times New Roman" w:cs="Times New Roman"/>
          <w:sz w:val="24"/>
          <w:szCs w:val="24"/>
        </w:rPr>
        <w:t xml:space="preserve"> premium was ver</w:t>
      </w:r>
      <w:r w:rsidR="003B24FC">
        <w:rPr>
          <w:rFonts w:ascii="Times New Roman" w:hAnsi="Times New Roman" w:cs="Times New Roman"/>
          <w:sz w:val="24"/>
          <w:szCs w:val="24"/>
        </w:rPr>
        <w:t>y little hence the CPI increased</w:t>
      </w:r>
      <w:r>
        <w:rPr>
          <w:rFonts w:ascii="Times New Roman" w:hAnsi="Times New Roman" w:cs="Times New Roman"/>
          <w:sz w:val="24"/>
          <w:szCs w:val="24"/>
        </w:rPr>
        <w:t xml:space="preserve"> gradually between 2014 and 2016.This was partly because majority of consumers and retailers had confidence in the bond notes and coins and also because majority of consumers had still US dollars in their pockets and could use it to buy in </w:t>
      </w:r>
      <w:r w:rsidR="00310394">
        <w:rPr>
          <w:rFonts w:ascii="Times New Roman" w:hAnsi="Times New Roman" w:cs="Times New Roman"/>
          <w:sz w:val="24"/>
          <w:szCs w:val="24"/>
        </w:rPr>
        <w:t xml:space="preserve">retail outlets hence prices </w:t>
      </w:r>
      <w:r w:rsidR="003B24FC">
        <w:rPr>
          <w:rFonts w:ascii="Times New Roman" w:hAnsi="Times New Roman" w:cs="Times New Roman"/>
          <w:sz w:val="24"/>
          <w:szCs w:val="24"/>
        </w:rPr>
        <w:t>gradually increased and decreased</w:t>
      </w:r>
      <w:r>
        <w:rPr>
          <w:rFonts w:ascii="Times New Roman" w:hAnsi="Times New Roman" w:cs="Times New Roman"/>
          <w:sz w:val="24"/>
          <w:szCs w:val="24"/>
        </w:rPr>
        <w:t xml:space="preserve"> since majority of transactions were paid in US dollars.</w:t>
      </w:r>
    </w:p>
    <w:p w:rsidR="0003288E" w:rsidRDefault="0003288E"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 xml:space="preserve">In 2017, majority of Zimbabweans had few US dollars in their pockets, hence the premium between the US dollars and </w:t>
      </w:r>
      <w:r w:rsidR="00310394">
        <w:rPr>
          <w:rFonts w:ascii="Times New Roman" w:hAnsi="Times New Roman" w:cs="Times New Roman"/>
          <w:sz w:val="24"/>
          <w:szCs w:val="24"/>
        </w:rPr>
        <w:t>the bond notes kept on increasing</w:t>
      </w:r>
      <w:r>
        <w:rPr>
          <w:rFonts w:ascii="Times New Roman" w:hAnsi="Times New Roman" w:cs="Times New Roman"/>
          <w:sz w:val="24"/>
          <w:szCs w:val="24"/>
        </w:rPr>
        <w:t xml:space="preserve"> and hence the prices </w:t>
      </w:r>
      <w:r w:rsidR="00310394">
        <w:rPr>
          <w:rFonts w:ascii="Times New Roman" w:hAnsi="Times New Roman" w:cs="Times New Roman"/>
          <w:sz w:val="24"/>
          <w:szCs w:val="24"/>
        </w:rPr>
        <w:t>also kept on increasing</w:t>
      </w:r>
      <w:r>
        <w:rPr>
          <w:rFonts w:ascii="Times New Roman" w:hAnsi="Times New Roman" w:cs="Times New Roman"/>
          <w:sz w:val="24"/>
          <w:szCs w:val="24"/>
        </w:rPr>
        <w:t xml:space="preserve"> as can be seen by the graph </w:t>
      </w:r>
      <w:r w:rsidR="0032466C">
        <w:rPr>
          <w:rFonts w:ascii="Times New Roman" w:hAnsi="Times New Roman" w:cs="Times New Roman"/>
          <w:sz w:val="24"/>
          <w:szCs w:val="24"/>
        </w:rPr>
        <w:t>below</w:t>
      </w:r>
      <w:r w:rsidR="00576D72">
        <w:rPr>
          <w:rFonts w:ascii="Times New Roman" w:hAnsi="Times New Roman" w:cs="Times New Roman"/>
          <w:sz w:val="24"/>
          <w:szCs w:val="24"/>
        </w:rPr>
        <w:t>. Since</w:t>
      </w:r>
      <w:r w:rsidR="00213A27">
        <w:rPr>
          <w:rFonts w:ascii="Times New Roman" w:hAnsi="Times New Roman" w:cs="Times New Roman"/>
          <w:sz w:val="24"/>
          <w:szCs w:val="24"/>
        </w:rPr>
        <w:t xml:space="preserve"> there was limited bond notes from the bank</w:t>
      </w:r>
      <w:r w:rsidR="00310394">
        <w:rPr>
          <w:rFonts w:ascii="Times New Roman" w:hAnsi="Times New Roman" w:cs="Times New Roman"/>
          <w:sz w:val="24"/>
          <w:szCs w:val="24"/>
        </w:rPr>
        <w:t>s</w:t>
      </w:r>
      <w:r w:rsidR="00213A27">
        <w:rPr>
          <w:rFonts w:ascii="Times New Roman" w:hAnsi="Times New Roman" w:cs="Times New Roman"/>
          <w:sz w:val="24"/>
          <w:szCs w:val="24"/>
        </w:rPr>
        <w:t xml:space="preserve"> and no US dollars issued by </w:t>
      </w:r>
      <w:r w:rsidR="00576D72">
        <w:rPr>
          <w:rFonts w:ascii="Times New Roman" w:hAnsi="Times New Roman" w:cs="Times New Roman"/>
          <w:sz w:val="24"/>
          <w:szCs w:val="24"/>
        </w:rPr>
        <w:t>banks, there</w:t>
      </w:r>
      <w:r w:rsidR="00213A27">
        <w:rPr>
          <w:rFonts w:ascii="Times New Roman" w:hAnsi="Times New Roman" w:cs="Times New Roman"/>
          <w:sz w:val="24"/>
          <w:szCs w:val="24"/>
        </w:rPr>
        <w:t xml:space="preserve"> was a high demand of cash by consumers and retailers in </w:t>
      </w:r>
      <w:r w:rsidR="00576D72">
        <w:rPr>
          <w:rFonts w:ascii="Times New Roman" w:hAnsi="Times New Roman" w:cs="Times New Roman"/>
          <w:sz w:val="24"/>
          <w:szCs w:val="24"/>
        </w:rPr>
        <w:t>Zimbabwe. This</w:t>
      </w:r>
      <w:r w:rsidR="00213A27">
        <w:rPr>
          <w:rFonts w:ascii="Times New Roman" w:hAnsi="Times New Roman" w:cs="Times New Roman"/>
          <w:sz w:val="24"/>
          <w:szCs w:val="24"/>
        </w:rPr>
        <w:t xml:space="preserve"> led to the beginning of parallel exchange rates in the street</w:t>
      </w:r>
      <w:r w:rsidR="00576D72">
        <w:rPr>
          <w:rFonts w:ascii="Times New Roman" w:hAnsi="Times New Roman" w:cs="Times New Roman"/>
          <w:sz w:val="24"/>
          <w:szCs w:val="24"/>
        </w:rPr>
        <w:t>. T</w:t>
      </w:r>
      <w:r w:rsidR="00213A27">
        <w:rPr>
          <w:rFonts w:ascii="Times New Roman" w:hAnsi="Times New Roman" w:cs="Times New Roman"/>
          <w:sz w:val="24"/>
          <w:szCs w:val="24"/>
        </w:rPr>
        <w:t xml:space="preserve">hose </w:t>
      </w:r>
      <w:r w:rsidR="00576D72">
        <w:rPr>
          <w:rFonts w:ascii="Times New Roman" w:hAnsi="Times New Roman" w:cs="Times New Roman"/>
          <w:sz w:val="24"/>
          <w:szCs w:val="24"/>
        </w:rPr>
        <w:t xml:space="preserve">individuals or retailers </w:t>
      </w:r>
      <w:r w:rsidR="0032466C">
        <w:rPr>
          <w:rFonts w:ascii="Times New Roman" w:hAnsi="Times New Roman" w:cs="Times New Roman"/>
          <w:sz w:val="24"/>
          <w:szCs w:val="24"/>
        </w:rPr>
        <w:t>who still have</w:t>
      </w:r>
      <w:r w:rsidR="00213A27">
        <w:rPr>
          <w:rFonts w:ascii="Times New Roman" w:hAnsi="Times New Roman" w:cs="Times New Roman"/>
          <w:sz w:val="24"/>
          <w:szCs w:val="24"/>
        </w:rPr>
        <w:t xml:space="preserve"> the US dollars </w:t>
      </w:r>
      <w:r w:rsidR="00576D72">
        <w:rPr>
          <w:rFonts w:ascii="Times New Roman" w:hAnsi="Times New Roman" w:cs="Times New Roman"/>
          <w:sz w:val="24"/>
          <w:szCs w:val="24"/>
        </w:rPr>
        <w:t xml:space="preserve">in their pockets </w:t>
      </w:r>
      <w:r w:rsidR="00213A27">
        <w:rPr>
          <w:rFonts w:ascii="Times New Roman" w:hAnsi="Times New Roman" w:cs="Times New Roman"/>
          <w:sz w:val="24"/>
          <w:szCs w:val="24"/>
        </w:rPr>
        <w:t xml:space="preserve">would buy the bond notes on the </w:t>
      </w:r>
      <w:r w:rsidR="00576D72">
        <w:rPr>
          <w:rFonts w:ascii="Times New Roman" w:hAnsi="Times New Roman" w:cs="Times New Roman"/>
          <w:sz w:val="24"/>
          <w:szCs w:val="24"/>
        </w:rPr>
        <w:t>street.</w:t>
      </w:r>
      <w:r w:rsidR="0032466C">
        <w:rPr>
          <w:rFonts w:ascii="Times New Roman" w:hAnsi="Times New Roman" w:cs="Times New Roman"/>
          <w:sz w:val="24"/>
          <w:szCs w:val="24"/>
        </w:rPr>
        <w:t xml:space="preserve"> Most companies in search of</w:t>
      </w:r>
      <w:r w:rsidR="00576D72">
        <w:rPr>
          <w:rFonts w:ascii="Times New Roman" w:hAnsi="Times New Roman" w:cs="Times New Roman"/>
          <w:sz w:val="24"/>
          <w:szCs w:val="24"/>
        </w:rPr>
        <w:t xml:space="preserve"> US dollars would move into the streets with the plastic local money or bond notes</w:t>
      </w:r>
      <w:r w:rsidR="0032466C">
        <w:rPr>
          <w:rFonts w:ascii="Times New Roman" w:hAnsi="Times New Roman" w:cs="Times New Roman"/>
          <w:sz w:val="24"/>
          <w:szCs w:val="24"/>
        </w:rPr>
        <w:t xml:space="preserve"> and coins</w:t>
      </w:r>
      <w:r w:rsidR="00576D72">
        <w:rPr>
          <w:rFonts w:ascii="Times New Roman" w:hAnsi="Times New Roman" w:cs="Times New Roman"/>
          <w:sz w:val="24"/>
          <w:szCs w:val="24"/>
        </w:rPr>
        <w:t xml:space="preserve"> in exchange </w:t>
      </w:r>
      <w:r w:rsidR="00310394">
        <w:rPr>
          <w:rFonts w:ascii="Times New Roman" w:hAnsi="Times New Roman" w:cs="Times New Roman"/>
          <w:sz w:val="24"/>
          <w:szCs w:val="24"/>
        </w:rPr>
        <w:t>for</w:t>
      </w:r>
      <w:r w:rsidR="00576D72">
        <w:rPr>
          <w:rFonts w:ascii="Times New Roman" w:hAnsi="Times New Roman" w:cs="Times New Roman"/>
          <w:sz w:val="24"/>
          <w:szCs w:val="24"/>
        </w:rPr>
        <w:t xml:space="preserve"> US dollars.</w:t>
      </w:r>
    </w:p>
    <w:p w:rsidR="00C31F78" w:rsidRDefault="00310394"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The companies</w:t>
      </w:r>
      <w:r w:rsidR="003072A1">
        <w:rPr>
          <w:rFonts w:ascii="Times New Roman" w:hAnsi="Times New Roman" w:cs="Times New Roman"/>
          <w:sz w:val="24"/>
          <w:szCs w:val="24"/>
        </w:rPr>
        <w:t xml:space="preserve"> which needed more US dollars would increase the rate to buy the US dollars and that would also in turn increase</w:t>
      </w:r>
      <w:r>
        <w:rPr>
          <w:rFonts w:ascii="Times New Roman" w:hAnsi="Times New Roman" w:cs="Times New Roman"/>
          <w:sz w:val="24"/>
          <w:szCs w:val="24"/>
        </w:rPr>
        <w:t>s</w:t>
      </w:r>
      <w:r w:rsidR="003072A1">
        <w:rPr>
          <w:rFonts w:ascii="Times New Roman" w:hAnsi="Times New Roman" w:cs="Times New Roman"/>
          <w:sz w:val="24"/>
          <w:szCs w:val="24"/>
        </w:rPr>
        <w:t xml:space="preserve"> the prices of items in the shops. This then led to fewer cash in circulations as more companies kept the bond cash </w:t>
      </w:r>
      <w:r w:rsidR="00C31F78">
        <w:rPr>
          <w:rFonts w:ascii="Times New Roman" w:hAnsi="Times New Roman" w:cs="Times New Roman"/>
          <w:sz w:val="24"/>
          <w:szCs w:val="24"/>
        </w:rPr>
        <w:t>in their premises to buy US dollars on the parallel market. The following graph shows the CPI figures during the 2017 period.</w:t>
      </w:r>
    </w:p>
    <w:p w:rsidR="00C31F78" w:rsidRDefault="00C31F78" w:rsidP="00142034">
      <w:pPr>
        <w:tabs>
          <w:tab w:val="left" w:pos="4095"/>
        </w:tabs>
        <w:jc w:val="both"/>
        <w:rPr>
          <w:rFonts w:ascii="Times New Roman" w:hAnsi="Times New Roman" w:cs="Times New Roman"/>
          <w:sz w:val="24"/>
          <w:szCs w:val="24"/>
        </w:rPr>
      </w:pPr>
    </w:p>
    <w:p w:rsidR="00C31F78" w:rsidRDefault="00C31F78" w:rsidP="00142034">
      <w:pPr>
        <w:tabs>
          <w:tab w:val="left" w:pos="4095"/>
        </w:tabs>
        <w:jc w:val="both"/>
        <w:rPr>
          <w:rFonts w:ascii="Times New Roman" w:hAnsi="Times New Roman" w:cs="Times New Roman"/>
          <w:sz w:val="24"/>
          <w:szCs w:val="24"/>
        </w:rPr>
      </w:pPr>
    </w:p>
    <w:p w:rsidR="00C31F78" w:rsidRDefault="00C31F78" w:rsidP="00142034">
      <w:pPr>
        <w:tabs>
          <w:tab w:val="left" w:pos="4095"/>
        </w:tabs>
        <w:jc w:val="both"/>
        <w:rPr>
          <w:rFonts w:ascii="Times New Roman" w:hAnsi="Times New Roman" w:cs="Times New Roman"/>
          <w:sz w:val="24"/>
          <w:szCs w:val="24"/>
        </w:rPr>
      </w:pPr>
    </w:p>
    <w:p w:rsidR="00C31F78" w:rsidRDefault="00C31F78" w:rsidP="00142034">
      <w:pPr>
        <w:tabs>
          <w:tab w:val="left" w:pos="4095"/>
        </w:tabs>
        <w:jc w:val="both"/>
        <w:rPr>
          <w:rFonts w:ascii="Times New Roman" w:hAnsi="Times New Roman" w:cs="Times New Roman"/>
          <w:sz w:val="24"/>
          <w:szCs w:val="24"/>
        </w:rPr>
      </w:pPr>
    </w:p>
    <w:p w:rsidR="008D3891" w:rsidRDefault="008D3891"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lastRenderedPageBreak/>
        <w:t>Fig 3: CPI Indices from January to December 2017</w:t>
      </w:r>
    </w:p>
    <w:p w:rsidR="00576D72" w:rsidRDefault="00576D72" w:rsidP="00142034">
      <w:pPr>
        <w:tabs>
          <w:tab w:val="left" w:pos="4095"/>
        </w:tabs>
        <w:jc w:val="both"/>
        <w:rPr>
          <w:rFonts w:ascii="Times New Roman" w:hAnsi="Times New Roman" w:cs="Times New Roman"/>
          <w:sz w:val="24"/>
          <w:szCs w:val="24"/>
        </w:rPr>
      </w:pPr>
      <w:r>
        <w:rPr>
          <w:noProof/>
        </w:rPr>
        <w:drawing>
          <wp:inline distT="0" distB="0" distL="0" distR="0" wp14:anchorId="138C183D" wp14:editId="60EB7868">
            <wp:extent cx="5905500" cy="22669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6430" w:rsidRDefault="006F6430"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Source: ZIMSTAT</w:t>
      </w:r>
    </w:p>
    <w:p w:rsidR="008D3891" w:rsidRDefault="003072A1"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The situation kept on worsening</w:t>
      </w:r>
      <w:r w:rsidR="00957F65">
        <w:rPr>
          <w:rFonts w:ascii="Times New Roman" w:hAnsi="Times New Roman" w:cs="Times New Roman"/>
          <w:sz w:val="24"/>
          <w:szCs w:val="24"/>
        </w:rPr>
        <w:t xml:space="preserve"> in 2018 as can be shown by the</w:t>
      </w:r>
      <w:r w:rsidR="00C31F78">
        <w:rPr>
          <w:rFonts w:ascii="Times New Roman" w:hAnsi="Times New Roman" w:cs="Times New Roman"/>
          <w:sz w:val="24"/>
          <w:szCs w:val="24"/>
        </w:rPr>
        <w:t xml:space="preserve"> CPI</w:t>
      </w:r>
      <w:r w:rsidR="00957F65">
        <w:rPr>
          <w:rFonts w:ascii="Times New Roman" w:hAnsi="Times New Roman" w:cs="Times New Roman"/>
          <w:sz w:val="24"/>
          <w:szCs w:val="24"/>
        </w:rPr>
        <w:t xml:space="preserve"> graph </w:t>
      </w:r>
      <w:r w:rsidR="00914ACA">
        <w:rPr>
          <w:rFonts w:ascii="Times New Roman" w:hAnsi="Times New Roman" w:cs="Times New Roman"/>
          <w:sz w:val="24"/>
          <w:szCs w:val="24"/>
        </w:rPr>
        <w:t>below</w:t>
      </w:r>
      <w:r w:rsidR="0061472F">
        <w:rPr>
          <w:rFonts w:ascii="Times New Roman" w:hAnsi="Times New Roman" w:cs="Times New Roman"/>
          <w:sz w:val="24"/>
          <w:szCs w:val="24"/>
        </w:rPr>
        <w:t>. The</w:t>
      </w:r>
      <w:r w:rsidR="00957F65">
        <w:rPr>
          <w:rFonts w:ascii="Times New Roman" w:hAnsi="Times New Roman" w:cs="Times New Roman"/>
          <w:sz w:val="24"/>
          <w:szCs w:val="24"/>
        </w:rPr>
        <w:t xml:space="preserve"> US dollar kept on being mopped out by importing retailers and </w:t>
      </w:r>
      <w:r w:rsidR="0061472F">
        <w:rPr>
          <w:rFonts w:ascii="Times New Roman" w:hAnsi="Times New Roman" w:cs="Times New Roman"/>
          <w:sz w:val="24"/>
          <w:szCs w:val="24"/>
        </w:rPr>
        <w:t>companies. The</w:t>
      </w:r>
      <w:r w:rsidR="00957F65">
        <w:rPr>
          <w:rFonts w:ascii="Times New Roman" w:hAnsi="Times New Roman" w:cs="Times New Roman"/>
          <w:sz w:val="24"/>
          <w:szCs w:val="24"/>
        </w:rPr>
        <w:t xml:space="preserve"> prices of commodities in</w:t>
      </w:r>
      <w:r w:rsidR="0061472F">
        <w:rPr>
          <w:rFonts w:ascii="Times New Roman" w:hAnsi="Times New Roman" w:cs="Times New Roman"/>
          <w:sz w:val="24"/>
          <w:szCs w:val="24"/>
        </w:rPr>
        <w:t xml:space="preserve"> bond notes kept on </w:t>
      </w:r>
      <w:r w:rsidR="000D1506">
        <w:rPr>
          <w:rFonts w:ascii="Times New Roman" w:hAnsi="Times New Roman" w:cs="Times New Roman"/>
          <w:sz w:val="24"/>
          <w:szCs w:val="24"/>
        </w:rPr>
        <w:t>rising. The exchange rate between the US dollar and the bond note kept on increasing in 2018.</w:t>
      </w:r>
    </w:p>
    <w:p w:rsidR="008D3891" w:rsidRDefault="008D3891" w:rsidP="00142034">
      <w:pPr>
        <w:tabs>
          <w:tab w:val="left" w:pos="4095"/>
        </w:tabs>
        <w:jc w:val="both"/>
        <w:rPr>
          <w:rFonts w:ascii="Times New Roman" w:hAnsi="Times New Roman" w:cs="Times New Roman"/>
          <w:sz w:val="24"/>
          <w:szCs w:val="24"/>
        </w:rPr>
      </w:pPr>
      <w:r>
        <w:rPr>
          <w:rFonts w:ascii="Times New Roman" w:hAnsi="Times New Roman" w:cs="Times New Roman"/>
          <w:sz w:val="24"/>
          <w:szCs w:val="24"/>
        </w:rPr>
        <w:t>Fig 4: CPI Indices from January to December 2018</w:t>
      </w:r>
    </w:p>
    <w:p w:rsidR="003C048D" w:rsidRPr="00CA4A84" w:rsidRDefault="00914ACA" w:rsidP="00142034">
      <w:pPr>
        <w:tabs>
          <w:tab w:val="left" w:pos="4095"/>
        </w:tabs>
        <w:jc w:val="both"/>
        <w:rPr>
          <w:rFonts w:ascii="Times New Roman" w:hAnsi="Times New Roman" w:cs="Times New Roman"/>
          <w:sz w:val="24"/>
          <w:szCs w:val="24"/>
        </w:rPr>
      </w:pPr>
      <w:r>
        <w:rPr>
          <w:noProof/>
        </w:rPr>
        <w:drawing>
          <wp:inline distT="0" distB="0" distL="0" distR="0" wp14:anchorId="363B77A8" wp14:editId="38603268">
            <wp:extent cx="5905500" cy="2495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42034">
        <w:rPr>
          <w:rFonts w:ascii="Times New Roman" w:hAnsi="Times New Roman" w:cs="Times New Roman"/>
          <w:sz w:val="24"/>
          <w:szCs w:val="24"/>
        </w:rPr>
        <w:tab/>
      </w:r>
    </w:p>
    <w:p w:rsidR="006F6430" w:rsidRPr="008D3891" w:rsidRDefault="008D3891" w:rsidP="00914ACA">
      <w:pPr>
        <w:tabs>
          <w:tab w:val="right" w:pos="9360"/>
        </w:tabs>
        <w:jc w:val="both"/>
        <w:rPr>
          <w:rFonts w:ascii="Times New Roman" w:hAnsi="Times New Roman" w:cs="Times New Roman"/>
          <w:sz w:val="24"/>
          <w:szCs w:val="24"/>
        </w:rPr>
      </w:pPr>
      <w:r w:rsidRPr="008D3891">
        <w:rPr>
          <w:rFonts w:ascii="Times New Roman" w:hAnsi="Times New Roman" w:cs="Times New Roman"/>
          <w:sz w:val="24"/>
          <w:szCs w:val="24"/>
        </w:rPr>
        <w:t>Source: ZIMSTAT</w:t>
      </w:r>
    </w:p>
    <w:p w:rsidR="00DA29E5" w:rsidRPr="00C8449C" w:rsidRDefault="0061472F" w:rsidP="00C8449C">
      <w:pPr>
        <w:pStyle w:val="Heading2"/>
        <w:rPr>
          <w:rFonts w:ascii="Times New Roman" w:hAnsi="Times New Roman" w:cs="Times New Roman"/>
          <w:b/>
          <w:color w:val="auto"/>
          <w:sz w:val="24"/>
          <w:szCs w:val="24"/>
        </w:rPr>
      </w:pPr>
      <w:bookmarkStart w:id="3" w:name="_Toc71545014"/>
      <w:r w:rsidRPr="00C8449C">
        <w:rPr>
          <w:rFonts w:ascii="Times New Roman" w:hAnsi="Times New Roman" w:cs="Times New Roman"/>
          <w:b/>
          <w:color w:val="auto"/>
          <w:sz w:val="24"/>
          <w:szCs w:val="24"/>
        </w:rPr>
        <w:t>1.3. The</w:t>
      </w:r>
      <w:r w:rsidR="005A0E42" w:rsidRPr="00C8449C">
        <w:rPr>
          <w:rFonts w:ascii="Times New Roman" w:hAnsi="Times New Roman" w:cs="Times New Roman"/>
          <w:b/>
          <w:color w:val="auto"/>
          <w:sz w:val="24"/>
          <w:szCs w:val="24"/>
        </w:rPr>
        <w:t xml:space="preserve"> five</w:t>
      </w:r>
      <w:r w:rsidR="00DA29E5" w:rsidRPr="00C8449C">
        <w:rPr>
          <w:rFonts w:ascii="Times New Roman" w:hAnsi="Times New Roman" w:cs="Times New Roman"/>
          <w:b/>
          <w:color w:val="auto"/>
          <w:sz w:val="24"/>
          <w:szCs w:val="24"/>
        </w:rPr>
        <w:t xml:space="preserve"> pricing system during the </w:t>
      </w:r>
      <w:r w:rsidR="00CC452D" w:rsidRPr="00C8449C">
        <w:rPr>
          <w:rFonts w:ascii="Times New Roman" w:hAnsi="Times New Roman" w:cs="Times New Roman"/>
          <w:b/>
          <w:color w:val="auto"/>
          <w:sz w:val="24"/>
          <w:szCs w:val="24"/>
        </w:rPr>
        <w:t xml:space="preserve">multi-currency </w:t>
      </w:r>
      <w:r w:rsidR="00DA29E5" w:rsidRPr="00C8449C">
        <w:rPr>
          <w:rFonts w:ascii="Times New Roman" w:hAnsi="Times New Roman" w:cs="Times New Roman"/>
          <w:b/>
          <w:color w:val="auto"/>
          <w:sz w:val="24"/>
          <w:szCs w:val="24"/>
        </w:rPr>
        <w:t>period</w:t>
      </w:r>
      <w:bookmarkEnd w:id="3"/>
      <w:r w:rsidR="000D1506" w:rsidRPr="00C8449C">
        <w:rPr>
          <w:rFonts w:ascii="Times New Roman" w:hAnsi="Times New Roman" w:cs="Times New Roman"/>
          <w:b/>
          <w:color w:val="auto"/>
          <w:sz w:val="24"/>
          <w:szCs w:val="24"/>
        </w:rPr>
        <w:t xml:space="preserve"> </w:t>
      </w:r>
      <w:r w:rsidR="00914ACA" w:rsidRPr="00C8449C">
        <w:rPr>
          <w:rFonts w:ascii="Times New Roman" w:hAnsi="Times New Roman" w:cs="Times New Roman"/>
          <w:b/>
          <w:color w:val="auto"/>
          <w:sz w:val="24"/>
          <w:szCs w:val="24"/>
        </w:rPr>
        <w:tab/>
      </w:r>
    </w:p>
    <w:p w:rsidR="002A41BF" w:rsidRDefault="002A41BF" w:rsidP="002A41BF">
      <w:pPr>
        <w:pStyle w:val="NoSpacing"/>
      </w:pPr>
    </w:p>
    <w:p w:rsidR="0061472F" w:rsidRDefault="00CC452D" w:rsidP="00CC452D">
      <w:pPr>
        <w:jc w:val="both"/>
        <w:rPr>
          <w:rFonts w:ascii="Times New Roman" w:hAnsi="Times New Roman" w:cs="Times New Roman"/>
          <w:sz w:val="24"/>
          <w:szCs w:val="24"/>
        </w:rPr>
      </w:pPr>
      <w:r>
        <w:rPr>
          <w:rFonts w:ascii="Times New Roman" w:hAnsi="Times New Roman" w:cs="Times New Roman"/>
          <w:sz w:val="24"/>
          <w:szCs w:val="24"/>
        </w:rPr>
        <w:t>During the multi-currency period, there were five different pricing system namely, bond notes (cash), the use of bank cards</w:t>
      </w:r>
      <w:r w:rsidR="000E6A32">
        <w:rPr>
          <w:rFonts w:ascii="Times New Roman" w:hAnsi="Times New Roman" w:cs="Times New Roman"/>
          <w:sz w:val="24"/>
          <w:szCs w:val="24"/>
        </w:rPr>
        <w:t>, the</w:t>
      </w:r>
      <w:r>
        <w:rPr>
          <w:rFonts w:ascii="Times New Roman" w:hAnsi="Times New Roman" w:cs="Times New Roman"/>
          <w:sz w:val="24"/>
          <w:szCs w:val="24"/>
        </w:rPr>
        <w:t xml:space="preserve"> </w:t>
      </w:r>
      <w:r w:rsidR="000E6A32">
        <w:rPr>
          <w:rFonts w:ascii="Times New Roman" w:hAnsi="Times New Roman" w:cs="Times New Roman"/>
          <w:sz w:val="24"/>
          <w:szCs w:val="24"/>
        </w:rPr>
        <w:t xml:space="preserve">use of </w:t>
      </w:r>
      <w:r>
        <w:rPr>
          <w:rFonts w:ascii="Times New Roman" w:hAnsi="Times New Roman" w:cs="Times New Roman"/>
          <w:sz w:val="24"/>
          <w:szCs w:val="24"/>
        </w:rPr>
        <w:t xml:space="preserve">US dollar cash, bank transfer and the use of mobile phones. Retailers would </w:t>
      </w:r>
      <w:r w:rsidR="000E6A32">
        <w:rPr>
          <w:rFonts w:ascii="Times New Roman" w:hAnsi="Times New Roman" w:cs="Times New Roman"/>
          <w:sz w:val="24"/>
          <w:szCs w:val="24"/>
        </w:rPr>
        <w:t>have</w:t>
      </w:r>
      <w:r>
        <w:rPr>
          <w:rFonts w:ascii="Times New Roman" w:hAnsi="Times New Roman" w:cs="Times New Roman"/>
          <w:sz w:val="24"/>
          <w:szCs w:val="24"/>
        </w:rPr>
        <w:t xml:space="preserve"> five different prices for one item. This was so because of limited availability of cash.</w:t>
      </w:r>
    </w:p>
    <w:p w:rsidR="00CC452D" w:rsidRPr="00C85417" w:rsidRDefault="00CC452D" w:rsidP="00C8449C">
      <w:pPr>
        <w:pStyle w:val="Heading3"/>
        <w:rPr>
          <w:rFonts w:ascii="Times New Roman" w:hAnsi="Times New Roman" w:cs="Times New Roman"/>
          <w:b/>
          <w:color w:val="auto"/>
        </w:rPr>
      </w:pPr>
      <w:bookmarkStart w:id="4" w:name="_Toc71545015"/>
      <w:r w:rsidRPr="00C85417">
        <w:rPr>
          <w:rFonts w:ascii="Times New Roman" w:hAnsi="Times New Roman" w:cs="Times New Roman"/>
          <w:b/>
          <w:color w:val="auto"/>
        </w:rPr>
        <w:lastRenderedPageBreak/>
        <w:t>1.3.1. Bond notes and coins</w:t>
      </w:r>
      <w:bookmarkEnd w:id="4"/>
      <w:r w:rsidRPr="00C85417">
        <w:rPr>
          <w:rFonts w:ascii="Times New Roman" w:hAnsi="Times New Roman" w:cs="Times New Roman"/>
          <w:b/>
          <w:color w:val="auto"/>
        </w:rPr>
        <w:t xml:space="preserve"> </w:t>
      </w:r>
    </w:p>
    <w:p w:rsidR="002A41BF" w:rsidRDefault="002A41BF" w:rsidP="002A41BF">
      <w:pPr>
        <w:pStyle w:val="NoSpacing"/>
      </w:pPr>
    </w:p>
    <w:p w:rsidR="00CC452D" w:rsidRDefault="00BF1AB3" w:rsidP="00CC452D">
      <w:pPr>
        <w:jc w:val="both"/>
        <w:rPr>
          <w:rFonts w:ascii="Times New Roman" w:hAnsi="Times New Roman" w:cs="Times New Roman"/>
          <w:sz w:val="24"/>
          <w:szCs w:val="24"/>
        </w:rPr>
      </w:pPr>
      <w:r w:rsidRPr="00BF1AB3">
        <w:rPr>
          <w:rFonts w:ascii="Times New Roman" w:hAnsi="Times New Roman" w:cs="Times New Roman"/>
          <w:sz w:val="24"/>
          <w:szCs w:val="24"/>
        </w:rPr>
        <w:t>Bond notes and coins were accepted by retailers second to US dollars more than the other three system.</w:t>
      </w:r>
      <w:r>
        <w:rPr>
          <w:rFonts w:ascii="Times New Roman" w:hAnsi="Times New Roman" w:cs="Times New Roman"/>
          <w:sz w:val="24"/>
          <w:szCs w:val="24"/>
        </w:rPr>
        <w:t xml:space="preserve"> This was so because the retailers would then use the cash to buy US dollars</w:t>
      </w:r>
      <w:r w:rsidR="000E6A32">
        <w:rPr>
          <w:rFonts w:ascii="Times New Roman" w:hAnsi="Times New Roman" w:cs="Times New Roman"/>
          <w:sz w:val="24"/>
          <w:szCs w:val="24"/>
        </w:rPr>
        <w:t xml:space="preserve"> on the parallel market</w:t>
      </w:r>
      <w:r>
        <w:rPr>
          <w:rFonts w:ascii="Times New Roman" w:hAnsi="Times New Roman" w:cs="Times New Roman"/>
          <w:sz w:val="24"/>
          <w:szCs w:val="24"/>
        </w:rPr>
        <w:t xml:space="preserve">. Most of the retailers would prefer cash more than the other three methods and would charge lower prices in cash than the other three methods. If customers choose to buy in cash, it was cheaper than the other three methods of </w:t>
      </w:r>
      <w:r w:rsidR="000E6A32">
        <w:rPr>
          <w:rFonts w:ascii="Times New Roman" w:hAnsi="Times New Roman" w:cs="Times New Roman"/>
          <w:sz w:val="24"/>
          <w:szCs w:val="24"/>
        </w:rPr>
        <w:t>payment. This would happen in neighbourhood shops and usually bigger shops like supermarkets would have one price whether the customer is buying using any of the five methods.</w:t>
      </w:r>
      <w:r>
        <w:rPr>
          <w:rFonts w:ascii="Times New Roman" w:hAnsi="Times New Roman" w:cs="Times New Roman"/>
          <w:sz w:val="24"/>
          <w:szCs w:val="24"/>
        </w:rPr>
        <w:t xml:space="preserve"> The other three method would accumulate a premium</w:t>
      </w:r>
      <w:r w:rsidR="000E6A32">
        <w:rPr>
          <w:rFonts w:ascii="Times New Roman" w:hAnsi="Times New Roman" w:cs="Times New Roman"/>
          <w:sz w:val="24"/>
          <w:szCs w:val="24"/>
        </w:rPr>
        <w:t xml:space="preserve"> in the neighbourhood shops.</w:t>
      </w:r>
    </w:p>
    <w:p w:rsidR="001829E2" w:rsidRDefault="008D3891" w:rsidP="00CC452D">
      <w:pPr>
        <w:jc w:val="both"/>
        <w:rPr>
          <w:rFonts w:ascii="Times New Roman" w:hAnsi="Times New Roman" w:cs="Times New Roman"/>
          <w:sz w:val="24"/>
          <w:szCs w:val="24"/>
        </w:rPr>
      </w:pPr>
      <w:r>
        <w:rPr>
          <w:rFonts w:ascii="Times New Roman" w:hAnsi="Times New Roman" w:cs="Times New Roman"/>
          <w:sz w:val="24"/>
          <w:szCs w:val="24"/>
        </w:rPr>
        <w:t xml:space="preserve">Most of workers in Zimbabwe got their salaries </w:t>
      </w:r>
      <w:r w:rsidR="000E6A32">
        <w:rPr>
          <w:rFonts w:ascii="Times New Roman" w:hAnsi="Times New Roman" w:cs="Times New Roman"/>
          <w:sz w:val="24"/>
          <w:szCs w:val="24"/>
        </w:rPr>
        <w:t xml:space="preserve">deposited </w:t>
      </w:r>
      <w:r>
        <w:rPr>
          <w:rFonts w:ascii="Times New Roman" w:hAnsi="Times New Roman" w:cs="Times New Roman"/>
          <w:sz w:val="24"/>
          <w:szCs w:val="24"/>
        </w:rPr>
        <w:t>in their bank accounts. Most of the banks did not have enough cash to give to its customers. Hence in order for the people to have the cash, they would pu</w:t>
      </w:r>
      <w:r w:rsidR="000E6A32">
        <w:rPr>
          <w:rFonts w:ascii="Times New Roman" w:hAnsi="Times New Roman" w:cs="Times New Roman"/>
          <w:sz w:val="24"/>
          <w:szCs w:val="24"/>
        </w:rPr>
        <w:t>rchase the bond notes in the parallel market</w:t>
      </w:r>
      <w:r>
        <w:rPr>
          <w:rFonts w:ascii="Times New Roman" w:hAnsi="Times New Roman" w:cs="Times New Roman"/>
          <w:sz w:val="24"/>
          <w:szCs w:val="24"/>
        </w:rPr>
        <w:t xml:space="preserve"> </w:t>
      </w:r>
      <w:r w:rsidR="000E6A32">
        <w:rPr>
          <w:rFonts w:ascii="Times New Roman" w:hAnsi="Times New Roman" w:cs="Times New Roman"/>
          <w:sz w:val="24"/>
          <w:szCs w:val="24"/>
        </w:rPr>
        <w:t xml:space="preserve">using the plastic money </w:t>
      </w:r>
      <w:r>
        <w:rPr>
          <w:rFonts w:ascii="Times New Roman" w:hAnsi="Times New Roman" w:cs="Times New Roman"/>
          <w:sz w:val="24"/>
          <w:szCs w:val="24"/>
        </w:rPr>
        <w:t xml:space="preserve">and would pay more since the exchange rates were not one as to </w:t>
      </w:r>
      <w:r w:rsidR="000E6A32">
        <w:rPr>
          <w:rFonts w:ascii="Times New Roman" w:hAnsi="Times New Roman" w:cs="Times New Roman"/>
          <w:sz w:val="24"/>
          <w:szCs w:val="24"/>
        </w:rPr>
        <w:t>one. Although commodities purchased</w:t>
      </w:r>
      <w:r>
        <w:rPr>
          <w:rFonts w:ascii="Times New Roman" w:hAnsi="Times New Roman" w:cs="Times New Roman"/>
          <w:sz w:val="24"/>
          <w:szCs w:val="24"/>
        </w:rPr>
        <w:t xml:space="preserve"> in bond notes</w:t>
      </w:r>
      <w:r w:rsidR="000E6A32">
        <w:rPr>
          <w:rFonts w:ascii="Times New Roman" w:hAnsi="Times New Roman" w:cs="Times New Roman"/>
          <w:sz w:val="24"/>
          <w:szCs w:val="24"/>
        </w:rPr>
        <w:t xml:space="preserve"> in the neighbourhood shops</w:t>
      </w:r>
      <w:r>
        <w:rPr>
          <w:rFonts w:ascii="Times New Roman" w:hAnsi="Times New Roman" w:cs="Times New Roman"/>
          <w:sz w:val="24"/>
          <w:szCs w:val="24"/>
        </w:rPr>
        <w:t xml:space="preserve"> would be cheaper but it cost more for the customers since they would </w:t>
      </w:r>
      <w:r w:rsidR="000E6A32">
        <w:rPr>
          <w:rFonts w:ascii="Times New Roman" w:hAnsi="Times New Roman" w:cs="Times New Roman"/>
          <w:sz w:val="24"/>
          <w:szCs w:val="24"/>
        </w:rPr>
        <w:t xml:space="preserve">have </w:t>
      </w:r>
      <w:r w:rsidR="003B24FC">
        <w:rPr>
          <w:rFonts w:ascii="Times New Roman" w:hAnsi="Times New Roman" w:cs="Times New Roman"/>
          <w:sz w:val="24"/>
          <w:szCs w:val="24"/>
        </w:rPr>
        <w:t xml:space="preserve">to </w:t>
      </w:r>
      <w:r>
        <w:rPr>
          <w:rFonts w:ascii="Times New Roman" w:hAnsi="Times New Roman" w:cs="Times New Roman"/>
          <w:sz w:val="24"/>
          <w:szCs w:val="24"/>
        </w:rPr>
        <w:t>first convert the plastic money into cash on the parallel market. The following graph shows the exchange rates</w:t>
      </w:r>
      <w:r w:rsidR="00B60ADF">
        <w:rPr>
          <w:rFonts w:ascii="Times New Roman" w:hAnsi="Times New Roman" w:cs="Times New Roman"/>
          <w:sz w:val="24"/>
          <w:szCs w:val="24"/>
        </w:rPr>
        <w:t xml:space="preserve"> between the United States dollar and the bond note from January 2018 to February 2019</w:t>
      </w:r>
      <w:r w:rsidR="001829E2">
        <w:rPr>
          <w:rFonts w:ascii="Times New Roman" w:hAnsi="Times New Roman" w:cs="Times New Roman"/>
          <w:sz w:val="24"/>
          <w:szCs w:val="24"/>
        </w:rPr>
        <w:t>.</w:t>
      </w:r>
    </w:p>
    <w:p w:rsidR="001829E2" w:rsidRDefault="00834F4A" w:rsidP="00CC452D">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288290</wp:posOffset>
            </wp:positionV>
            <wp:extent cx="5857875" cy="2276475"/>
            <wp:effectExtent l="0" t="0" r="9525"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829E2">
        <w:rPr>
          <w:rFonts w:ascii="Times New Roman" w:hAnsi="Times New Roman" w:cs="Times New Roman"/>
          <w:sz w:val="24"/>
          <w:szCs w:val="24"/>
        </w:rPr>
        <w:t>Fig 5: Exchange rates between the US dollar and the bond note</w:t>
      </w:r>
      <w:r w:rsidR="00246218">
        <w:rPr>
          <w:rFonts w:ascii="Times New Roman" w:hAnsi="Times New Roman" w:cs="Times New Roman"/>
          <w:sz w:val="24"/>
          <w:szCs w:val="24"/>
        </w:rPr>
        <w:t xml:space="preserve"> on the parallel market</w:t>
      </w:r>
    </w:p>
    <w:p w:rsidR="001E025E" w:rsidRDefault="001829E2" w:rsidP="00CC452D">
      <w:pPr>
        <w:jc w:val="both"/>
        <w:rPr>
          <w:rFonts w:ascii="Times New Roman" w:hAnsi="Times New Roman" w:cs="Times New Roman"/>
          <w:sz w:val="24"/>
          <w:szCs w:val="24"/>
        </w:rPr>
      </w:pPr>
      <w:r>
        <w:rPr>
          <w:rFonts w:ascii="Times New Roman" w:hAnsi="Times New Roman" w:cs="Times New Roman"/>
          <w:sz w:val="24"/>
          <w:szCs w:val="24"/>
        </w:rPr>
        <w:t>Source: World Bank</w:t>
      </w:r>
    </w:p>
    <w:p w:rsidR="001829E2" w:rsidRDefault="001C14AD" w:rsidP="00760ABC">
      <w:pPr>
        <w:jc w:val="both"/>
        <w:rPr>
          <w:rFonts w:ascii="Times New Roman" w:hAnsi="Times New Roman" w:cs="Times New Roman"/>
          <w:sz w:val="24"/>
          <w:szCs w:val="24"/>
        </w:rPr>
      </w:pPr>
      <w:r>
        <w:rPr>
          <w:rFonts w:ascii="Times New Roman" w:hAnsi="Times New Roman" w:cs="Times New Roman"/>
          <w:sz w:val="24"/>
          <w:szCs w:val="24"/>
        </w:rPr>
        <w:t>Fig 4 and 5 shows the same trend, meaning that the parallel exchange rates affected the pricing system in retail outlets in Zimbabwe</w:t>
      </w:r>
      <w:r w:rsidR="00B60ADF">
        <w:rPr>
          <w:rFonts w:ascii="Times New Roman" w:hAnsi="Times New Roman" w:cs="Times New Roman"/>
          <w:sz w:val="24"/>
          <w:szCs w:val="24"/>
        </w:rPr>
        <w:t xml:space="preserve"> and hence affected the CPI</w:t>
      </w:r>
      <w:r>
        <w:rPr>
          <w:rFonts w:ascii="Times New Roman" w:hAnsi="Times New Roman" w:cs="Times New Roman"/>
          <w:sz w:val="24"/>
          <w:szCs w:val="24"/>
        </w:rPr>
        <w:t>.</w:t>
      </w:r>
    </w:p>
    <w:p w:rsidR="001C14AD" w:rsidRPr="00C85417" w:rsidRDefault="001C14AD" w:rsidP="00C8449C">
      <w:pPr>
        <w:pStyle w:val="Heading3"/>
        <w:rPr>
          <w:rFonts w:ascii="Times New Roman" w:hAnsi="Times New Roman" w:cs="Times New Roman"/>
          <w:b/>
          <w:color w:val="auto"/>
        </w:rPr>
      </w:pPr>
      <w:bookmarkStart w:id="5" w:name="_Toc71545016"/>
      <w:r w:rsidRPr="00C85417">
        <w:rPr>
          <w:rFonts w:ascii="Times New Roman" w:hAnsi="Times New Roman" w:cs="Times New Roman"/>
          <w:b/>
          <w:color w:val="auto"/>
        </w:rPr>
        <w:t>1.3.2. The United States dollar cash</w:t>
      </w:r>
      <w:bookmarkEnd w:id="5"/>
    </w:p>
    <w:p w:rsidR="002A41BF" w:rsidRDefault="002A41BF" w:rsidP="002A41BF">
      <w:pPr>
        <w:pStyle w:val="NoSpacing"/>
      </w:pPr>
    </w:p>
    <w:p w:rsidR="001829E2" w:rsidRDefault="0068475C" w:rsidP="00CC452D">
      <w:pPr>
        <w:jc w:val="both"/>
        <w:rPr>
          <w:rFonts w:ascii="Times New Roman" w:hAnsi="Times New Roman" w:cs="Times New Roman"/>
          <w:sz w:val="24"/>
          <w:szCs w:val="24"/>
        </w:rPr>
      </w:pPr>
      <w:r>
        <w:rPr>
          <w:rFonts w:ascii="Times New Roman" w:hAnsi="Times New Roman" w:cs="Times New Roman"/>
          <w:sz w:val="24"/>
          <w:szCs w:val="24"/>
        </w:rPr>
        <w:t>Most of the retailers would prefer customers who buys using US dollars although they were fewer and fewer as we move closer to 2018 and 2019.</w:t>
      </w:r>
      <w:r w:rsidR="003B24FC">
        <w:rPr>
          <w:rFonts w:ascii="Times New Roman" w:hAnsi="Times New Roman" w:cs="Times New Roman"/>
          <w:sz w:val="24"/>
          <w:szCs w:val="24"/>
        </w:rPr>
        <w:t xml:space="preserve"> </w:t>
      </w:r>
      <w:r w:rsidR="000F5B3E">
        <w:rPr>
          <w:rFonts w:ascii="Times New Roman" w:hAnsi="Times New Roman" w:cs="Times New Roman"/>
          <w:sz w:val="24"/>
          <w:szCs w:val="24"/>
        </w:rPr>
        <w:t xml:space="preserve">If consumers opt to buy using the United States dollars, the prices </w:t>
      </w:r>
      <w:r>
        <w:rPr>
          <w:rFonts w:ascii="Times New Roman" w:hAnsi="Times New Roman" w:cs="Times New Roman"/>
          <w:sz w:val="24"/>
          <w:szCs w:val="24"/>
        </w:rPr>
        <w:t xml:space="preserve">were very cheap. This was because retail outlets would do so to attract customers with the US </w:t>
      </w:r>
      <w:r w:rsidR="000F5B3E">
        <w:rPr>
          <w:rFonts w:ascii="Times New Roman" w:hAnsi="Times New Roman" w:cs="Times New Roman"/>
          <w:sz w:val="24"/>
          <w:szCs w:val="24"/>
        </w:rPr>
        <w:t xml:space="preserve">dollars. Even though very few consumers would part away with their US dollars in </w:t>
      </w:r>
      <w:r w:rsidR="000F5B3E">
        <w:rPr>
          <w:rFonts w:ascii="Times New Roman" w:hAnsi="Times New Roman" w:cs="Times New Roman"/>
          <w:sz w:val="24"/>
          <w:szCs w:val="24"/>
        </w:rPr>
        <w:lastRenderedPageBreak/>
        <w:t>that way. Majority would convert the US dollars into bond notes and coins or plastic money and then use that to transact.</w:t>
      </w:r>
      <w:r>
        <w:rPr>
          <w:rFonts w:ascii="Times New Roman" w:hAnsi="Times New Roman" w:cs="Times New Roman"/>
          <w:sz w:val="24"/>
          <w:szCs w:val="24"/>
        </w:rPr>
        <w:t xml:space="preserve"> </w:t>
      </w:r>
      <w:r w:rsidR="00DE0617">
        <w:rPr>
          <w:rFonts w:ascii="Times New Roman" w:hAnsi="Times New Roman" w:cs="Times New Roman"/>
          <w:sz w:val="24"/>
          <w:szCs w:val="24"/>
        </w:rPr>
        <w:t>Although the prices in the United States dollars were very cheap, it was not cheap to the ordinary consumers in Zimbabwe. They would first convert the plastic money into bond notes</w:t>
      </w:r>
      <w:r w:rsidR="000F5B3E">
        <w:rPr>
          <w:rFonts w:ascii="Times New Roman" w:hAnsi="Times New Roman" w:cs="Times New Roman"/>
          <w:sz w:val="24"/>
          <w:szCs w:val="24"/>
        </w:rPr>
        <w:t xml:space="preserve"> or coins</w:t>
      </w:r>
      <w:r w:rsidR="00DE0617">
        <w:rPr>
          <w:rFonts w:ascii="Times New Roman" w:hAnsi="Times New Roman" w:cs="Times New Roman"/>
          <w:sz w:val="24"/>
          <w:szCs w:val="24"/>
        </w:rPr>
        <w:t xml:space="preserve"> and would be charge</w:t>
      </w:r>
      <w:r w:rsidR="00AC7B26">
        <w:rPr>
          <w:rFonts w:ascii="Times New Roman" w:hAnsi="Times New Roman" w:cs="Times New Roman"/>
          <w:sz w:val="24"/>
          <w:szCs w:val="24"/>
        </w:rPr>
        <w:t>d a fee</w:t>
      </w:r>
      <w:r w:rsidR="00DE0617">
        <w:rPr>
          <w:rFonts w:ascii="Times New Roman" w:hAnsi="Times New Roman" w:cs="Times New Roman"/>
          <w:sz w:val="24"/>
          <w:szCs w:val="24"/>
        </w:rPr>
        <w:t xml:space="preserve"> for that, and then convert the bond notes into US dolla</w:t>
      </w:r>
      <w:r w:rsidR="00AC7B26">
        <w:rPr>
          <w:rFonts w:ascii="Times New Roman" w:hAnsi="Times New Roman" w:cs="Times New Roman"/>
          <w:sz w:val="24"/>
          <w:szCs w:val="24"/>
        </w:rPr>
        <w:t>rs cash and again charged a fee</w:t>
      </w:r>
      <w:r w:rsidR="00DE0617">
        <w:rPr>
          <w:rFonts w:ascii="Times New Roman" w:hAnsi="Times New Roman" w:cs="Times New Roman"/>
          <w:sz w:val="24"/>
          <w:szCs w:val="24"/>
        </w:rPr>
        <w:t xml:space="preserve">. All these conversions would take place on the parallel market. Hence at the end the consumer would have lost a lot of his or her plastic </w:t>
      </w:r>
      <w:r w:rsidR="0022181A">
        <w:rPr>
          <w:rFonts w:ascii="Times New Roman" w:hAnsi="Times New Roman" w:cs="Times New Roman"/>
          <w:sz w:val="24"/>
          <w:szCs w:val="24"/>
        </w:rPr>
        <w:t>money</w:t>
      </w:r>
      <w:r w:rsidR="000F5B3E">
        <w:rPr>
          <w:rFonts w:ascii="Times New Roman" w:hAnsi="Times New Roman" w:cs="Times New Roman"/>
          <w:sz w:val="24"/>
          <w:szCs w:val="24"/>
        </w:rPr>
        <w:t xml:space="preserve"> through charges</w:t>
      </w:r>
      <w:r w:rsidR="0022181A">
        <w:rPr>
          <w:rFonts w:ascii="Times New Roman" w:hAnsi="Times New Roman" w:cs="Times New Roman"/>
          <w:sz w:val="24"/>
          <w:szCs w:val="24"/>
        </w:rPr>
        <w:t>. As can be seen in the above fig 5, for one to have one US dollar, he or she has to part away with a lot of bond notes as the exchange rates kept on increasing.</w:t>
      </w:r>
    </w:p>
    <w:p w:rsidR="00C64C00" w:rsidRPr="00C85417" w:rsidRDefault="00C64C00" w:rsidP="00C8449C">
      <w:pPr>
        <w:pStyle w:val="Heading3"/>
        <w:rPr>
          <w:rFonts w:ascii="Times New Roman" w:hAnsi="Times New Roman" w:cs="Times New Roman"/>
          <w:b/>
          <w:color w:val="auto"/>
        </w:rPr>
      </w:pPr>
      <w:bookmarkStart w:id="6" w:name="_Toc71545017"/>
      <w:r w:rsidRPr="00C85417">
        <w:rPr>
          <w:rFonts w:ascii="Times New Roman" w:hAnsi="Times New Roman" w:cs="Times New Roman"/>
          <w:b/>
          <w:color w:val="auto"/>
        </w:rPr>
        <w:t>1.3.3. Use of Bank Cards</w:t>
      </w:r>
      <w:bookmarkEnd w:id="6"/>
      <w:r w:rsidRPr="00C85417">
        <w:rPr>
          <w:rFonts w:ascii="Times New Roman" w:hAnsi="Times New Roman" w:cs="Times New Roman"/>
          <w:b/>
          <w:color w:val="auto"/>
        </w:rPr>
        <w:t xml:space="preserve"> </w:t>
      </w:r>
    </w:p>
    <w:p w:rsidR="002A41BF" w:rsidRDefault="002A41BF" w:rsidP="002A41BF">
      <w:pPr>
        <w:pStyle w:val="NoSpacing"/>
      </w:pPr>
    </w:p>
    <w:p w:rsidR="00156E70" w:rsidRDefault="008037AC" w:rsidP="0022181A">
      <w:pPr>
        <w:tabs>
          <w:tab w:val="left" w:pos="7905"/>
        </w:tabs>
        <w:jc w:val="both"/>
        <w:rPr>
          <w:rFonts w:ascii="Times New Roman" w:hAnsi="Times New Roman" w:cs="Times New Roman"/>
          <w:sz w:val="24"/>
          <w:szCs w:val="24"/>
        </w:rPr>
      </w:pPr>
      <w:r>
        <w:rPr>
          <w:rFonts w:ascii="Times New Roman" w:hAnsi="Times New Roman" w:cs="Times New Roman"/>
          <w:sz w:val="24"/>
          <w:szCs w:val="24"/>
        </w:rPr>
        <w:t xml:space="preserve">Majority of workers who were formally employed would get their remuneration deposited into their bank accounts. These </w:t>
      </w:r>
      <w:r w:rsidR="009873A2">
        <w:rPr>
          <w:rFonts w:ascii="Times New Roman" w:hAnsi="Times New Roman" w:cs="Times New Roman"/>
          <w:sz w:val="24"/>
          <w:szCs w:val="24"/>
        </w:rPr>
        <w:t xml:space="preserve">consumers </w:t>
      </w:r>
      <w:r>
        <w:rPr>
          <w:rFonts w:ascii="Times New Roman" w:hAnsi="Times New Roman" w:cs="Times New Roman"/>
          <w:sz w:val="24"/>
          <w:szCs w:val="24"/>
        </w:rPr>
        <w:t xml:space="preserve">would normally use the plastic money to transact on </w:t>
      </w:r>
      <w:r w:rsidR="00156E70">
        <w:rPr>
          <w:rFonts w:ascii="Times New Roman" w:hAnsi="Times New Roman" w:cs="Times New Roman"/>
          <w:sz w:val="24"/>
          <w:szCs w:val="24"/>
        </w:rPr>
        <w:t>everyday</w:t>
      </w:r>
      <w:r>
        <w:rPr>
          <w:rFonts w:ascii="Times New Roman" w:hAnsi="Times New Roman" w:cs="Times New Roman"/>
          <w:sz w:val="24"/>
          <w:szCs w:val="24"/>
        </w:rPr>
        <w:t xml:space="preserve"> life.</w:t>
      </w:r>
      <w:r w:rsidR="00156E70">
        <w:rPr>
          <w:rFonts w:ascii="Times New Roman" w:hAnsi="Times New Roman" w:cs="Times New Roman"/>
          <w:sz w:val="24"/>
          <w:szCs w:val="24"/>
        </w:rPr>
        <w:t xml:space="preserve"> Outlets which allow the use of bank cards had their prices marked up to include a premium to fetch the US dollar on the parallel market. Most of the outlets would charge higher prices if a customer would want to buy using a bank card.</w:t>
      </w:r>
    </w:p>
    <w:p w:rsidR="00287914" w:rsidRPr="00C85417" w:rsidRDefault="00156E70" w:rsidP="00C8449C">
      <w:pPr>
        <w:pStyle w:val="Heading3"/>
        <w:rPr>
          <w:rFonts w:ascii="Times New Roman" w:hAnsi="Times New Roman" w:cs="Times New Roman"/>
          <w:b/>
          <w:color w:val="auto"/>
        </w:rPr>
      </w:pPr>
      <w:bookmarkStart w:id="7" w:name="_Toc71545018"/>
      <w:r w:rsidRPr="00C85417">
        <w:rPr>
          <w:rFonts w:ascii="Times New Roman" w:hAnsi="Times New Roman" w:cs="Times New Roman"/>
          <w:b/>
          <w:color w:val="auto"/>
        </w:rPr>
        <w:t>1.3.4. Bank transfers</w:t>
      </w:r>
      <w:bookmarkEnd w:id="7"/>
      <w:r w:rsidR="0022181A" w:rsidRPr="00C85417">
        <w:rPr>
          <w:rFonts w:ascii="Times New Roman" w:hAnsi="Times New Roman" w:cs="Times New Roman"/>
          <w:b/>
          <w:color w:val="auto"/>
        </w:rPr>
        <w:tab/>
      </w:r>
    </w:p>
    <w:p w:rsidR="002A41BF" w:rsidRDefault="002A41BF" w:rsidP="002A41BF">
      <w:pPr>
        <w:pStyle w:val="NoSpacing"/>
      </w:pPr>
    </w:p>
    <w:p w:rsidR="00287914" w:rsidRDefault="00156E70" w:rsidP="0022181A">
      <w:pPr>
        <w:tabs>
          <w:tab w:val="left" w:pos="7905"/>
        </w:tabs>
        <w:jc w:val="both"/>
        <w:rPr>
          <w:rFonts w:ascii="Times New Roman" w:hAnsi="Times New Roman" w:cs="Times New Roman"/>
          <w:sz w:val="24"/>
          <w:szCs w:val="24"/>
        </w:rPr>
      </w:pPr>
      <w:r w:rsidRPr="00287914">
        <w:rPr>
          <w:rFonts w:ascii="Times New Roman" w:hAnsi="Times New Roman" w:cs="Times New Roman"/>
          <w:sz w:val="24"/>
          <w:szCs w:val="24"/>
        </w:rPr>
        <w:t>Few outlets would accept bank transfers since the transaction would take time to reflect in the retail outlet</w:t>
      </w:r>
      <w:r w:rsidR="00287914" w:rsidRPr="00287914">
        <w:rPr>
          <w:rFonts w:ascii="Times New Roman" w:hAnsi="Times New Roman" w:cs="Times New Roman"/>
          <w:sz w:val="24"/>
          <w:szCs w:val="24"/>
        </w:rPr>
        <w:t>’s account.</w:t>
      </w:r>
      <w:r>
        <w:rPr>
          <w:rFonts w:ascii="Times New Roman" w:hAnsi="Times New Roman" w:cs="Times New Roman"/>
          <w:b/>
          <w:sz w:val="24"/>
          <w:szCs w:val="24"/>
        </w:rPr>
        <w:t xml:space="preserve"> </w:t>
      </w:r>
      <w:r w:rsidR="00287914" w:rsidRPr="00287914">
        <w:rPr>
          <w:rFonts w:ascii="Times New Roman" w:hAnsi="Times New Roman" w:cs="Times New Roman"/>
          <w:sz w:val="24"/>
          <w:szCs w:val="24"/>
        </w:rPr>
        <w:t xml:space="preserve">Those </w:t>
      </w:r>
      <w:r w:rsidR="00287914">
        <w:rPr>
          <w:rFonts w:ascii="Times New Roman" w:hAnsi="Times New Roman" w:cs="Times New Roman"/>
          <w:sz w:val="24"/>
          <w:szCs w:val="24"/>
        </w:rPr>
        <w:t xml:space="preserve">outlets </w:t>
      </w:r>
      <w:r w:rsidR="00287914" w:rsidRPr="00287914">
        <w:rPr>
          <w:rFonts w:ascii="Times New Roman" w:hAnsi="Times New Roman" w:cs="Times New Roman"/>
          <w:sz w:val="24"/>
          <w:szCs w:val="24"/>
        </w:rPr>
        <w:t>who will have accepted the bank transfers would charge more than the cash o</w:t>
      </w:r>
      <w:r w:rsidR="00287914">
        <w:rPr>
          <w:rFonts w:ascii="Times New Roman" w:hAnsi="Times New Roman" w:cs="Times New Roman"/>
          <w:sz w:val="24"/>
          <w:szCs w:val="24"/>
        </w:rPr>
        <w:t>r swipe using a bank card on their products.</w:t>
      </w:r>
    </w:p>
    <w:p w:rsidR="00287914" w:rsidRPr="00C85417" w:rsidRDefault="00287914" w:rsidP="00C8449C">
      <w:pPr>
        <w:pStyle w:val="Heading3"/>
        <w:rPr>
          <w:rFonts w:ascii="Times New Roman" w:hAnsi="Times New Roman" w:cs="Times New Roman"/>
          <w:b/>
          <w:color w:val="auto"/>
        </w:rPr>
      </w:pPr>
      <w:bookmarkStart w:id="8" w:name="_Toc71545019"/>
      <w:r w:rsidRPr="00C85417">
        <w:rPr>
          <w:rFonts w:ascii="Times New Roman" w:hAnsi="Times New Roman" w:cs="Times New Roman"/>
          <w:b/>
          <w:color w:val="auto"/>
        </w:rPr>
        <w:t>1.3.5. Use of Mobile phones</w:t>
      </w:r>
      <w:bookmarkEnd w:id="8"/>
      <w:r w:rsidRPr="00C85417">
        <w:rPr>
          <w:rFonts w:ascii="Times New Roman" w:hAnsi="Times New Roman" w:cs="Times New Roman"/>
          <w:b/>
          <w:color w:val="auto"/>
        </w:rPr>
        <w:tab/>
      </w:r>
    </w:p>
    <w:p w:rsidR="002A41BF" w:rsidRDefault="002A41BF" w:rsidP="002A41BF">
      <w:pPr>
        <w:pStyle w:val="NoSpacing"/>
      </w:pPr>
    </w:p>
    <w:p w:rsidR="00287914" w:rsidRPr="004601E5" w:rsidRDefault="004601E5" w:rsidP="00287914">
      <w:pPr>
        <w:tabs>
          <w:tab w:val="left" w:pos="3285"/>
        </w:tabs>
        <w:jc w:val="both"/>
        <w:rPr>
          <w:rFonts w:ascii="Times New Roman" w:hAnsi="Times New Roman" w:cs="Times New Roman"/>
          <w:sz w:val="24"/>
          <w:szCs w:val="24"/>
        </w:rPr>
      </w:pPr>
      <w:r w:rsidRPr="004601E5">
        <w:rPr>
          <w:rFonts w:ascii="Times New Roman" w:hAnsi="Times New Roman" w:cs="Times New Roman"/>
          <w:sz w:val="24"/>
          <w:szCs w:val="24"/>
        </w:rPr>
        <w:t xml:space="preserve">Majority of retail outlets would accept the purchase of </w:t>
      </w:r>
      <w:r w:rsidR="009873A2">
        <w:rPr>
          <w:rFonts w:ascii="Times New Roman" w:hAnsi="Times New Roman" w:cs="Times New Roman"/>
          <w:sz w:val="24"/>
          <w:szCs w:val="24"/>
        </w:rPr>
        <w:t xml:space="preserve">their </w:t>
      </w:r>
      <w:r w:rsidRPr="004601E5">
        <w:rPr>
          <w:rFonts w:ascii="Times New Roman" w:hAnsi="Times New Roman" w:cs="Times New Roman"/>
          <w:sz w:val="24"/>
          <w:szCs w:val="24"/>
        </w:rPr>
        <w:t>products using mobile phones.</w:t>
      </w:r>
      <w:r>
        <w:rPr>
          <w:rFonts w:ascii="Times New Roman" w:hAnsi="Times New Roman" w:cs="Times New Roman"/>
          <w:sz w:val="24"/>
          <w:szCs w:val="24"/>
        </w:rPr>
        <w:t xml:space="preserve"> Those who accept would charge even more on t</w:t>
      </w:r>
      <w:r w:rsidR="009873A2">
        <w:rPr>
          <w:rFonts w:ascii="Times New Roman" w:hAnsi="Times New Roman" w:cs="Times New Roman"/>
          <w:sz w:val="24"/>
          <w:szCs w:val="24"/>
        </w:rPr>
        <w:t>heir goods since they would have to</w:t>
      </w:r>
      <w:r>
        <w:rPr>
          <w:rFonts w:ascii="Times New Roman" w:hAnsi="Times New Roman" w:cs="Times New Roman"/>
          <w:sz w:val="24"/>
          <w:szCs w:val="24"/>
        </w:rPr>
        <w:t xml:space="preserve"> use the money to purc</w:t>
      </w:r>
      <w:r w:rsidR="009873A2">
        <w:rPr>
          <w:rFonts w:ascii="Times New Roman" w:hAnsi="Times New Roman" w:cs="Times New Roman"/>
          <w:sz w:val="24"/>
          <w:szCs w:val="24"/>
        </w:rPr>
        <w:t>hase the US dollar on the parallel market</w:t>
      </w:r>
      <w:r>
        <w:rPr>
          <w:rFonts w:ascii="Times New Roman" w:hAnsi="Times New Roman" w:cs="Times New Roman"/>
          <w:sz w:val="24"/>
          <w:szCs w:val="24"/>
        </w:rPr>
        <w:t xml:space="preserve">. The cash price, bank transfer price, mobile phones price, US dollar price and bank cards prices were totally different. The cheapest was the US dollar price </w:t>
      </w:r>
      <w:r w:rsidR="009873A2">
        <w:rPr>
          <w:rFonts w:ascii="Times New Roman" w:hAnsi="Times New Roman" w:cs="Times New Roman"/>
          <w:sz w:val="24"/>
          <w:szCs w:val="24"/>
        </w:rPr>
        <w:t>although very few would use it, and</w:t>
      </w:r>
      <w:r>
        <w:rPr>
          <w:rFonts w:ascii="Times New Roman" w:hAnsi="Times New Roman" w:cs="Times New Roman"/>
          <w:sz w:val="24"/>
          <w:szCs w:val="24"/>
        </w:rPr>
        <w:t xml:space="preserve"> the most expensive were use of bank cards and </w:t>
      </w:r>
      <w:r w:rsidR="00002BE1">
        <w:rPr>
          <w:rFonts w:ascii="Times New Roman" w:hAnsi="Times New Roman" w:cs="Times New Roman"/>
          <w:sz w:val="24"/>
          <w:szCs w:val="24"/>
        </w:rPr>
        <w:t>use of mobile phones.</w:t>
      </w:r>
    </w:p>
    <w:p w:rsidR="008D3891" w:rsidRPr="00C85417" w:rsidRDefault="00002BE1" w:rsidP="00C8449C">
      <w:pPr>
        <w:pStyle w:val="Heading2"/>
        <w:rPr>
          <w:rFonts w:ascii="Times New Roman" w:hAnsi="Times New Roman" w:cs="Times New Roman"/>
          <w:b/>
          <w:color w:val="auto"/>
          <w:sz w:val="24"/>
          <w:szCs w:val="24"/>
        </w:rPr>
      </w:pPr>
      <w:bookmarkStart w:id="9" w:name="_Toc71545020"/>
      <w:r w:rsidRPr="00C85417">
        <w:rPr>
          <w:rFonts w:ascii="Times New Roman" w:hAnsi="Times New Roman" w:cs="Times New Roman"/>
          <w:b/>
          <w:color w:val="auto"/>
          <w:sz w:val="24"/>
          <w:szCs w:val="24"/>
        </w:rPr>
        <w:t>1.4. The</w:t>
      </w:r>
      <w:r w:rsidR="008D3891" w:rsidRPr="00C85417">
        <w:rPr>
          <w:rFonts w:ascii="Times New Roman" w:hAnsi="Times New Roman" w:cs="Times New Roman"/>
          <w:b/>
          <w:color w:val="auto"/>
          <w:sz w:val="24"/>
          <w:szCs w:val="24"/>
        </w:rPr>
        <w:t xml:space="preserve"> effects of the multiple pricing system on the consumers</w:t>
      </w:r>
      <w:bookmarkEnd w:id="9"/>
      <w:r w:rsidR="008D3891" w:rsidRPr="00C85417">
        <w:rPr>
          <w:rFonts w:ascii="Times New Roman" w:hAnsi="Times New Roman" w:cs="Times New Roman"/>
          <w:b/>
          <w:color w:val="auto"/>
          <w:sz w:val="24"/>
          <w:szCs w:val="24"/>
        </w:rPr>
        <w:t xml:space="preserve"> </w:t>
      </w:r>
    </w:p>
    <w:p w:rsidR="002A41BF" w:rsidRDefault="002A41BF" w:rsidP="002A41BF">
      <w:pPr>
        <w:pStyle w:val="NoSpacing"/>
      </w:pPr>
    </w:p>
    <w:p w:rsidR="009F59A2" w:rsidRDefault="009F59A2" w:rsidP="009F59A2">
      <w:pPr>
        <w:tabs>
          <w:tab w:val="left" w:pos="6000"/>
        </w:tabs>
        <w:jc w:val="both"/>
        <w:rPr>
          <w:rFonts w:ascii="Times New Roman" w:hAnsi="Times New Roman" w:cs="Times New Roman"/>
          <w:sz w:val="24"/>
          <w:szCs w:val="24"/>
        </w:rPr>
      </w:pPr>
      <w:r w:rsidRPr="009F59A2">
        <w:rPr>
          <w:rFonts w:ascii="Times New Roman" w:hAnsi="Times New Roman" w:cs="Times New Roman"/>
          <w:sz w:val="24"/>
          <w:szCs w:val="24"/>
        </w:rPr>
        <w:t xml:space="preserve">The five pricing systems in Zimbabwe proved to be costly for most of the people in Zimbabwe. Majority of the workers received their salaries through banks and would convert at their own costs to either cash bond notes or US dollar cash if they would purchase using the cash or would simply purchase using bank cards and the prices were normally higher than cash prices in most shops. </w:t>
      </w:r>
    </w:p>
    <w:p w:rsidR="008D3891" w:rsidRDefault="009F59A2" w:rsidP="00505E6F">
      <w:pPr>
        <w:tabs>
          <w:tab w:val="left" w:pos="6000"/>
        </w:tabs>
        <w:jc w:val="both"/>
        <w:rPr>
          <w:rFonts w:ascii="Times New Roman" w:hAnsi="Times New Roman" w:cs="Times New Roman"/>
          <w:sz w:val="24"/>
          <w:szCs w:val="24"/>
        </w:rPr>
      </w:pPr>
      <w:r>
        <w:rPr>
          <w:rFonts w:ascii="Times New Roman" w:hAnsi="Times New Roman" w:cs="Times New Roman"/>
          <w:sz w:val="24"/>
          <w:szCs w:val="24"/>
        </w:rPr>
        <w:t xml:space="preserve">Since the exchange rate between the US dollar and bond note kept on increasing on the parallel </w:t>
      </w:r>
      <w:r w:rsidR="00505E6F">
        <w:rPr>
          <w:rFonts w:ascii="Times New Roman" w:hAnsi="Times New Roman" w:cs="Times New Roman"/>
          <w:sz w:val="24"/>
          <w:szCs w:val="24"/>
        </w:rPr>
        <w:t>markets, prices</w:t>
      </w:r>
      <w:r>
        <w:rPr>
          <w:rFonts w:ascii="Times New Roman" w:hAnsi="Times New Roman" w:cs="Times New Roman"/>
          <w:sz w:val="24"/>
          <w:szCs w:val="24"/>
        </w:rPr>
        <w:t xml:space="preserve"> of commodities kept on </w:t>
      </w:r>
      <w:r w:rsidR="00BB188B">
        <w:rPr>
          <w:rFonts w:ascii="Times New Roman" w:hAnsi="Times New Roman" w:cs="Times New Roman"/>
          <w:sz w:val="24"/>
          <w:szCs w:val="24"/>
        </w:rPr>
        <w:t xml:space="preserve">increasing. </w:t>
      </w:r>
      <w:r w:rsidR="00505E6F">
        <w:rPr>
          <w:rFonts w:ascii="Times New Roman" w:hAnsi="Times New Roman" w:cs="Times New Roman"/>
          <w:sz w:val="24"/>
          <w:szCs w:val="24"/>
        </w:rPr>
        <w:t>The</w:t>
      </w:r>
      <w:r w:rsidR="00BB188B">
        <w:rPr>
          <w:rFonts w:ascii="Times New Roman" w:hAnsi="Times New Roman" w:cs="Times New Roman"/>
          <w:sz w:val="24"/>
          <w:szCs w:val="24"/>
        </w:rPr>
        <w:t xml:space="preserve"> purchasing power of</w:t>
      </w:r>
      <w:r>
        <w:rPr>
          <w:rFonts w:ascii="Times New Roman" w:hAnsi="Times New Roman" w:cs="Times New Roman"/>
          <w:sz w:val="24"/>
          <w:szCs w:val="24"/>
        </w:rPr>
        <w:t xml:space="preserve"> income</w:t>
      </w:r>
      <w:r w:rsidR="00505E6F">
        <w:rPr>
          <w:rFonts w:ascii="Times New Roman" w:hAnsi="Times New Roman" w:cs="Times New Roman"/>
          <w:sz w:val="24"/>
          <w:szCs w:val="24"/>
        </w:rPr>
        <w:t>s</w:t>
      </w:r>
      <w:r>
        <w:rPr>
          <w:rFonts w:ascii="Times New Roman" w:hAnsi="Times New Roman" w:cs="Times New Roman"/>
          <w:sz w:val="24"/>
          <w:szCs w:val="24"/>
        </w:rPr>
        <w:t xml:space="preserve"> of the consumers we</w:t>
      </w:r>
      <w:r w:rsidR="00505E6F">
        <w:rPr>
          <w:rFonts w:ascii="Times New Roman" w:hAnsi="Times New Roman" w:cs="Times New Roman"/>
          <w:sz w:val="24"/>
          <w:szCs w:val="24"/>
        </w:rPr>
        <w:t>re eroded by the exchange rate as well as prices which kept on increasing.</w:t>
      </w:r>
      <w:r w:rsidR="00002BE1" w:rsidRPr="009F59A2">
        <w:rPr>
          <w:rFonts w:ascii="Times New Roman" w:hAnsi="Times New Roman" w:cs="Times New Roman"/>
          <w:sz w:val="24"/>
          <w:szCs w:val="24"/>
        </w:rPr>
        <w:tab/>
      </w:r>
    </w:p>
    <w:p w:rsidR="002A41BF" w:rsidRPr="00505E6F" w:rsidRDefault="002A41BF" w:rsidP="00505E6F">
      <w:pPr>
        <w:tabs>
          <w:tab w:val="left" w:pos="6000"/>
        </w:tabs>
        <w:jc w:val="both"/>
        <w:rPr>
          <w:rFonts w:ascii="Times New Roman" w:hAnsi="Times New Roman" w:cs="Times New Roman"/>
          <w:sz w:val="24"/>
          <w:szCs w:val="24"/>
        </w:rPr>
      </w:pPr>
    </w:p>
    <w:p w:rsidR="002A41BF" w:rsidRDefault="00CA4A84" w:rsidP="00C8449C">
      <w:pPr>
        <w:pStyle w:val="Heading1"/>
      </w:pPr>
      <w:bookmarkStart w:id="10" w:name="_Toc71545021"/>
      <w:r w:rsidRPr="00C8449C">
        <w:rPr>
          <w:rFonts w:ascii="Times New Roman" w:hAnsi="Times New Roman" w:cs="Times New Roman"/>
          <w:b/>
          <w:color w:val="auto"/>
          <w:sz w:val="24"/>
          <w:szCs w:val="24"/>
        </w:rPr>
        <w:lastRenderedPageBreak/>
        <w:t>2.</w:t>
      </w:r>
      <w:r w:rsidR="00DA29E5" w:rsidRPr="00C8449C">
        <w:rPr>
          <w:rFonts w:ascii="Times New Roman" w:hAnsi="Times New Roman" w:cs="Times New Roman"/>
          <w:b/>
          <w:color w:val="auto"/>
          <w:sz w:val="24"/>
          <w:szCs w:val="24"/>
        </w:rPr>
        <w:t xml:space="preserve"> </w:t>
      </w:r>
      <w:r w:rsidRPr="00C8449C">
        <w:rPr>
          <w:rFonts w:ascii="Times New Roman" w:hAnsi="Times New Roman" w:cs="Times New Roman"/>
          <w:b/>
          <w:color w:val="auto"/>
          <w:sz w:val="24"/>
          <w:szCs w:val="24"/>
        </w:rPr>
        <w:t>Computation</w:t>
      </w:r>
      <w:r w:rsidR="00DA29E5" w:rsidRPr="00C8449C">
        <w:rPr>
          <w:rFonts w:ascii="Times New Roman" w:hAnsi="Times New Roman" w:cs="Times New Roman"/>
          <w:b/>
          <w:color w:val="auto"/>
          <w:sz w:val="24"/>
          <w:szCs w:val="24"/>
        </w:rPr>
        <w:t xml:space="preserve"> of the CPI by ZIMSTAT during </w:t>
      </w:r>
      <w:r w:rsidR="00505E6F" w:rsidRPr="00C8449C">
        <w:rPr>
          <w:rFonts w:ascii="Times New Roman" w:hAnsi="Times New Roman" w:cs="Times New Roman"/>
          <w:b/>
          <w:color w:val="auto"/>
          <w:sz w:val="24"/>
          <w:szCs w:val="24"/>
        </w:rPr>
        <w:t>2009 to 2019</w:t>
      </w:r>
      <w:bookmarkEnd w:id="10"/>
      <w:r w:rsidR="00505E6F">
        <w:t xml:space="preserve"> </w:t>
      </w:r>
      <w:r w:rsidR="004961DC">
        <w:tab/>
      </w:r>
    </w:p>
    <w:p w:rsidR="00DA29E5" w:rsidRDefault="00870767" w:rsidP="00870767">
      <w:pPr>
        <w:pStyle w:val="Heading1"/>
        <w:jc w:val="both"/>
        <w:rPr>
          <w:rFonts w:ascii="Times New Roman" w:hAnsi="Times New Roman" w:cs="Times New Roman"/>
          <w:sz w:val="24"/>
          <w:szCs w:val="24"/>
        </w:rPr>
      </w:pPr>
      <w:bookmarkStart w:id="11" w:name="_Toc71544816"/>
      <w:bookmarkStart w:id="12" w:name="_Toc71545022"/>
      <w:r w:rsidRPr="00870767">
        <w:rPr>
          <w:rFonts w:ascii="Times New Roman" w:hAnsi="Times New Roman" w:cs="Times New Roman"/>
          <w:color w:val="auto"/>
          <w:sz w:val="24"/>
          <w:szCs w:val="24"/>
        </w:rPr>
        <w:t xml:space="preserve">This involves the treatment of </w:t>
      </w:r>
      <w:r>
        <w:rPr>
          <w:rFonts w:ascii="Times New Roman" w:hAnsi="Times New Roman" w:cs="Times New Roman"/>
          <w:color w:val="auto"/>
          <w:sz w:val="24"/>
          <w:szCs w:val="24"/>
        </w:rPr>
        <w:t>multiple currencies, in the computation of the CPI during the period and also rebasing in 2013 and 2019.</w:t>
      </w:r>
      <w:bookmarkEnd w:id="11"/>
      <w:bookmarkEnd w:id="12"/>
      <w:r w:rsidR="00BB188B" w:rsidRPr="00870767">
        <w:rPr>
          <w:rFonts w:ascii="Times New Roman" w:hAnsi="Times New Roman" w:cs="Times New Roman"/>
          <w:sz w:val="24"/>
          <w:szCs w:val="24"/>
        </w:rPr>
        <w:tab/>
      </w:r>
    </w:p>
    <w:p w:rsidR="00870767" w:rsidRPr="00870767" w:rsidRDefault="00870767" w:rsidP="00870767">
      <w:pPr>
        <w:pStyle w:val="NoSpacing"/>
      </w:pPr>
    </w:p>
    <w:p w:rsidR="00DA29E5" w:rsidRPr="00C85417" w:rsidRDefault="000E0ACB" w:rsidP="00870767">
      <w:pPr>
        <w:pStyle w:val="Heading2"/>
        <w:tabs>
          <w:tab w:val="left" w:pos="7305"/>
        </w:tabs>
        <w:rPr>
          <w:rFonts w:ascii="Times New Roman" w:hAnsi="Times New Roman" w:cs="Times New Roman"/>
          <w:b/>
          <w:color w:val="auto"/>
          <w:sz w:val="24"/>
          <w:szCs w:val="24"/>
        </w:rPr>
      </w:pPr>
      <w:bookmarkStart w:id="13" w:name="_Toc71545023"/>
      <w:r w:rsidRPr="00C85417">
        <w:rPr>
          <w:rFonts w:ascii="Times New Roman" w:hAnsi="Times New Roman" w:cs="Times New Roman"/>
          <w:b/>
          <w:color w:val="auto"/>
          <w:sz w:val="24"/>
          <w:szCs w:val="24"/>
        </w:rPr>
        <w:t>2.1. Treatment</w:t>
      </w:r>
      <w:r w:rsidR="00DA29E5" w:rsidRPr="00C85417">
        <w:rPr>
          <w:rFonts w:ascii="Times New Roman" w:hAnsi="Times New Roman" w:cs="Times New Roman"/>
          <w:b/>
          <w:color w:val="auto"/>
          <w:sz w:val="24"/>
          <w:szCs w:val="24"/>
        </w:rPr>
        <w:t xml:space="preserve"> of multiple currencies prices during the period</w:t>
      </w:r>
      <w:bookmarkEnd w:id="13"/>
      <w:r w:rsidR="00990F62">
        <w:rPr>
          <w:rFonts w:ascii="Times New Roman" w:hAnsi="Times New Roman" w:cs="Times New Roman"/>
          <w:b/>
          <w:color w:val="auto"/>
          <w:sz w:val="24"/>
          <w:szCs w:val="24"/>
        </w:rPr>
        <w:t xml:space="preserve"> from 2009 to 2019</w:t>
      </w:r>
      <w:r w:rsidR="00870767">
        <w:rPr>
          <w:rFonts w:ascii="Times New Roman" w:hAnsi="Times New Roman" w:cs="Times New Roman"/>
          <w:b/>
          <w:color w:val="auto"/>
          <w:sz w:val="24"/>
          <w:szCs w:val="24"/>
        </w:rPr>
        <w:tab/>
      </w:r>
    </w:p>
    <w:p w:rsidR="002A41BF" w:rsidRDefault="002A41BF" w:rsidP="002A41BF">
      <w:pPr>
        <w:pStyle w:val="NoSpacing"/>
      </w:pPr>
    </w:p>
    <w:p w:rsidR="000E0ACB" w:rsidRPr="000E0ACB" w:rsidRDefault="000E0ACB" w:rsidP="000E0ACB">
      <w:pPr>
        <w:jc w:val="both"/>
        <w:rPr>
          <w:rFonts w:ascii="Times New Roman" w:hAnsi="Times New Roman" w:cs="Times New Roman"/>
          <w:sz w:val="24"/>
          <w:szCs w:val="24"/>
        </w:rPr>
      </w:pPr>
      <w:r>
        <w:rPr>
          <w:rFonts w:ascii="Times New Roman" w:hAnsi="Times New Roman" w:cs="Times New Roman"/>
          <w:sz w:val="24"/>
          <w:szCs w:val="24"/>
        </w:rPr>
        <w:t>Since the beginning of 2009</w:t>
      </w:r>
      <w:r w:rsidR="00542259">
        <w:rPr>
          <w:rFonts w:ascii="Times New Roman" w:hAnsi="Times New Roman" w:cs="Times New Roman"/>
          <w:sz w:val="24"/>
          <w:szCs w:val="24"/>
        </w:rPr>
        <w:t>, Zimbabwe</w:t>
      </w:r>
      <w:r>
        <w:rPr>
          <w:rFonts w:ascii="Times New Roman" w:hAnsi="Times New Roman" w:cs="Times New Roman"/>
          <w:sz w:val="24"/>
          <w:szCs w:val="24"/>
        </w:rPr>
        <w:t xml:space="preserve"> introduced a basket of multi-currencies with the United States dollar as the official </w:t>
      </w:r>
      <w:r w:rsidR="00542259">
        <w:rPr>
          <w:rFonts w:ascii="Times New Roman" w:hAnsi="Times New Roman" w:cs="Times New Roman"/>
          <w:sz w:val="24"/>
          <w:szCs w:val="24"/>
        </w:rPr>
        <w:t>currency. From</w:t>
      </w:r>
      <w:r>
        <w:rPr>
          <w:rFonts w:ascii="Times New Roman" w:hAnsi="Times New Roman" w:cs="Times New Roman"/>
          <w:sz w:val="24"/>
          <w:szCs w:val="24"/>
        </w:rPr>
        <w:t xml:space="preserve"> that </w:t>
      </w:r>
      <w:r w:rsidR="00542259">
        <w:rPr>
          <w:rFonts w:ascii="Times New Roman" w:hAnsi="Times New Roman" w:cs="Times New Roman"/>
          <w:sz w:val="24"/>
          <w:szCs w:val="24"/>
        </w:rPr>
        <w:t>period, ZIMSTAT</w:t>
      </w:r>
      <w:r>
        <w:rPr>
          <w:rFonts w:ascii="Times New Roman" w:hAnsi="Times New Roman" w:cs="Times New Roman"/>
          <w:sz w:val="24"/>
          <w:szCs w:val="24"/>
        </w:rPr>
        <w:t xml:space="preserve"> would convert prices denominated in any other currencies using local prevailing exchange rates on the particular day of data collection into the United States dollar</w:t>
      </w:r>
      <w:r w:rsidR="00542259">
        <w:rPr>
          <w:rFonts w:ascii="Times New Roman" w:hAnsi="Times New Roman" w:cs="Times New Roman"/>
          <w:sz w:val="24"/>
          <w:szCs w:val="24"/>
        </w:rPr>
        <w:t>s.</w:t>
      </w:r>
      <w:r>
        <w:rPr>
          <w:rFonts w:ascii="Times New Roman" w:hAnsi="Times New Roman" w:cs="Times New Roman"/>
          <w:sz w:val="24"/>
          <w:szCs w:val="24"/>
        </w:rPr>
        <w:t xml:space="preserve"> </w:t>
      </w:r>
      <w:r w:rsidR="00542259">
        <w:rPr>
          <w:rFonts w:ascii="Times New Roman" w:hAnsi="Times New Roman" w:cs="Times New Roman"/>
          <w:sz w:val="24"/>
          <w:szCs w:val="24"/>
        </w:rPr>
        <w:t xml:space="preserve">Hence the index computed was based on the US dollar </w:t>
      </w:r>
      <w:r w:rsidR="00445E40">
        <w:rPr>
          <w:rFonts w:ascii="Times New Roman" w:hAnsi="Times New Roman" w:cs="Times New Roman"/>
          <w:sz w:val="24"/>
          <w:szCs w:val="24"/>
        </w:rPr>
        <w:t>prices. This was done from 2009 until February 2019.</w:t>
      </w:r>
    </w:p>
    <w:p w:rsidR="00DA29E5" w:rsidRPr="00C85417" w:rsidRDefault="00C8449C" w:rsidP="00C8449C">
      <w:pPr>
        <w:pStyle w:val="Heading2"/>
        <w:rPr>
          <w:rFonts w:ascii="Times New Roman" w:hAnsi="Times New Roman" w:cs="Times New Roman"/>
          <w:b/>
          <w:color w:val="auto"/>
          <w:sz w:val="24"/>
          <w:szCs w:val="24"/>
        </w:rPr>
      </w:pPr>
      <w:bookmarkStart w:id="14" w:name="_Toc71545024"/>
      <w:r w:rsidRPr="00C85417">
        <w:rPr>
          <w:rFonts w:ascii="Times New Roman" w:hAnsi="Times New Roman" w:cs="Times New Roman"/>
          <w:b/>
          <w:color w:val="auto"/>
          <w:sz w:val="24"/>
          <w:szCs w:val="24"/>
        </w:rPr>
        <w:t>2.2</w:t>
      </w:r>
      <w:r w:rsidR="002A41BF" w:rsidRPr="00C85417">
        <w:rPr>
          <w:rFonts w:ascii="Times New Roman" w:hAnsi="Times New Roman" w:cs="Times New Roman"/>
          <w:b/>
          <w:color w:val="auto"/>
          <w:sz w:val="24"/>
          <w:szCs w:val="24"/>
        </w:rPr>
        <w:t>. Rebasing</w:t>
      </w:r>
      <w:r w:rsidR="00DA29E5" w:rsidRPr="00C85417">
        <w:rPr>
          <w:rFonts w:ascii="Times New Roman" w:hAnsi="Times New Roman" w:cs="Times New Roman"/>
          <w:b/>
          <w:color w:val="auto"/>
          <w:sz w:val="24"/>
          <w:szCs w:val="24"/>
        </w:rPr>
        <w:t xml:space="preserve"> in 2013</w:t>
      </w:r>
      <w:bookmarkEnd w:id="14"/>
    </w:p>
    <w:p w:rsidR="002A41BF" w:rsidRDefault="002A41BF" w:rsidP="002A41BF">
      <w:pPr>
        <w:pStyle w:val="NoSpacing"/>
      </w:pPr>
    </w:p>
    <w:p w:rsidR="00542259" w:rsidRPr="00542259" w:rsidRDefault="00542259" w:rsidP="00542259">
      <w:pPr>
        <w:jc w:val="both"/>
        <w:rPr>
          <w:rFonts w:ascii="Times New Roman" w:hAnsi="Times New Roman" w:cs="Times New Roman"/>
          <w:sz w:val="24"/>
          <w:szCs w:val="24"/>
        </w:rPr>
      </w:pPr>
      <w:r w:rsidRPr="00542259">
        <w:rPr>
          <w:rFonts w:ascii="Times New Roman" w:hAnsi="Times New Roman" w:cs="Times New Roman"/>
          <w:sz w:val="24"/>
          <w:szCs w:val="24"/>
        </w:rPr>
        <w:t>According to international standard,</w:t>
      </w:r>
      <w:r w:rsidR="00AA05B7">
        <w:rPr>
          <w:rFonts w:ascii="Times New Roman" w:hAnsi="Times New Roman" w:cs="Times New Roman"/>
          <w:sz w:val="24"/>
          <w:szCs w:val="24"/>
        </w:rPr>
        <w:t xml:space="preserve"> </w:t>
      </w:r>
      <w:r w:rsidRPr="00542259">
        <w:rPr>
          <w:rFonts w:ascii="Times New Roman" w:hAnsi="Times New Roman" w:cs="Times New Roman"/>
          <w:sz w:val="24"/>
          <w:szCs w:val="24"/>
        </w:rPr>
        <w:t xml:space="preserve">CPI weights have to be updated </w:t>
      </w:r>
      <w:r w:rsidR="00445E40">
        <w:rPr>
          <w:rFonts w:ascii="Times New Roman" w:hAnsi="Times New Roman" w:cs="Times New Roman"/>
          <w:sz w:val="24"/>
          <w:szCs w:val="24"/>
        </w:rPr>
        <w:t xml:space="preserve">at least </w:t>
      </w:r>
      <w:r w:rsidRPr="00542259">
        <w:rPr>
          <w:rFonts w:ascii="Times New Roman" w:hAnsi="Times New Roman" w:cs="Times New Roman"/>
          <w:sz w:val="24"/>
          <w:szCs w:val="24"/>
        </w:rPr>
        <w:t xml:space="preserve">after every five year after </w:t>
      </w:r>
      <w:r w:rsidR="00AA05B7" w:rsidRPr="00542259">
        <w:rPr>
          <w:rFonts w:ascii="Times New Roman" w:hAnsi="Times New Roman" w:cs="Times New Roman"/>
          <w:sz w:val="24"/>
          <w:szCs w:val="24"/>
        </w:rPr>
        <w:t>carrying</w:t>
      </w:r>
      <w:r w:rsidRPr="00542259">
        <w:rPr>
          <w:rFonts w:ascii="Times New Roman" w:hAnsi="Times New Roman" w:cs="Times New Roman"/>
          <w:sz w:val="24"/>
          <w:szCs w:val="24"/>
        </w:rPr>
        <w:t xml:space="preserve"> out the Household Budget Survey. In 2011/12, ZIMSTAT carried out the 12 month PICES survey </w:t>
      </w:r>
      <w:r w:rsidR="00AA05B7" w:rsidRPr="00542259">
        <w:rPr>
          <w:rFonts w:ascii="Times New Roman" w:hAnsi="Times New Roman" w:cs="Times New Roman"/>
          <w:sz w:val="24"/>
          <w:szCs w:val="24"/>
        </w:rPr>
        <w:t>and</w:t>
      </w:r>
      <w:r w:rsidRPr="00542259">
        <w:rPr>
          <w:rFonts w:ascii="Times New Roman" w:hAnsi="Times New Roman" w:cs="Times New Roman"/>
          <w:sz w:val="24"/>
          <w:szCs w:val="24"/>
        </w:rPr>
        <w:t xml:space="preserve"> the results were used to update the </w:t>
      </w:r>
      <w:r w:rsidR="00445E40">
        <w:rPr>
          <w:rFonts w:ascii="Times New Roman" w:hAnsi="Times New Roman" w:cs="Times New Roman"/>
          <w:sz w:val="24"/>
          <w:szCs w:val="24"/>
        </w:rPr>
        <w:t xml:space="preserve">CPI </w:t>
      </w:r>
      <w:r w:rsidRPr="00542259">
        <w:rPr>
          <w:rFonts w:ascii="Times New Roman" w:hAnsi="Times New Roman" w:cs="Times New Roman"/>
          <w:sz w:val="24"/>
          <w:szCs w:val="24"/>
        </w:rPr>
        <w:t>weights. Starting January 2013, ZIMSTAT was producing a CPI with new weights based on the 2011/12 PICES and the index reference period was December</w:t>
      </w:r>
      <w:r w:rsidR="00445E40">
        <w:rPr>
          <w:rFonts w:ascii="Times New Roman" w:hAnsi="Times New Roman" w:cs="Times New Roman"/>
          <w:sz w:val="24"/>
          <w:szCs w:val="24"/>
        </w:rPr>
        <w:t xml:space="preserve"> 2012</w:t>
      </w:r>
      <w:r w:rsidRPr="00542259">
        <w:rPr>
          <w:rFonts w:ascii="Times New Roman" w:hAnsi="Times New Roman" w:cs="Times New Roman"/>
          <w:sz w:val="24"/>
          <w:szCs w:val="24"/>
        </w:rPr>
        <w:t xml:space="preserve"> =100. </w:t>
      </w:r>
    </w:p>
    <w:p w:rsidR="00DA29E5" w:rsidRPr="00C85417" w:rsidRDefault="00C8449C" w:rsidP="00C8449C">
      <w:pPr>
        <w:pStyle w:val="Heading2"/>
        <w:rPr>
          <w:rFonts w:ascii="Times New Roman" w:hAnsi="Times New Roman" w:cs="Times New Roman"/>
          <w:b/>
          <w:color w:val="auto"/>
          <w:sz w:val="24"/>
          <w:szCs w:val="24"/>
        </w:rPr>
      </w:pPr>
      <w:bookmarkStart w:id="15" w:name="_Toc71545025"/>
      <w:r w:rsidRPr="00C85417">
        <w:rPr>
          <w:rFonts w:ascii="Times New Roman" w:hAnsi="Times New Roman" w:cs="Times New Roman"/>
          <w:b/>
          <w:color w:val="auto"/>
          <w:sz w:val="24"/>
          <w:szCs w:val="24"/>
        </w:rPr>
        <w:t>2.3</w:t>
      </w:r>
      <w:r w:rsidR="002A41BF" w:rsidRPr="00C85417">
        <w:rPr>
          <w:rFonts w:ascii="Times New Roman" w:hAnsi="Times New Roman" w:cs="Times New Roman"/>
          <w:b/>
          <w:color w:val="auto"/>
          <w:sz w:val="24"/>
          <w:szCs w:val="24"/>
        </w:rPr>
        <w:t>. Treatment</w:t>
      </w:r>
      <w:r w:rsidR="00DC2577" w:rsidRPr="00C85417">
        <w:rPr>
          <w:rFonts w:ascii="Times New Roman" w:hAnsi="Times New Roman" w:cs="Times New Roman"/>
          <w:b/>
          <w:color w:val="auto"/>
          <w:sz w:val="24"/>
          <w:szCs w:val="24"/>
        </w:rPr>
        <w:t xml:space="preserve"> of multi-currency prices during 2014</w:t>
      </w:r>
      <w:r w:rsidR="00DA29E5" w:rsidRPr="00C85417">
        <w:rPr>
          <w:rFonts w:ascii="Times New Roman" w:hAnsi="Times New Roman" w:cs="Times New Roman"/>
          <w:b/>
          <w:color w:val="auto"/>
          <w:sz w:val="24"/>
          <w:szCs w:val="24"/>
        </w:rPr>
        <w:t xml:space="preserve"> up to February 2019</w:t>
      </w:r>
      <w:bookmarkEnd w:id="15"/>
    </w:p>
    <w:p w:rsidR="002A41BF" w:rsidRDefault="002A41BF" w:rsidP="002A41BF">
      <w:pPr>
        <w:pStyle w:val="NoSpacing"/>
      </w:pPr>
    </w:p>
    <w:p w:rsidR="00310394" w:rsidRPr="00DC2577" w:rsidRDefault="00DC2577" w:rsidP="00F73DB5">
      <w:pPr>
        <w:jc w:val="both"/>
        <w:rPr>
          <w:rFonts w:ascii="Times New Roman" w:hAnsi="Times New Roman" w:cs="Times New Roman"/>
          <w:sz w:val="24"/>
          <w:szCs w:val="24"/>
        </w:rPr>
      </w:pPr>
      <w:r w:rsidRPr="00DC2577">
        <w:rPr>
          <w:rFonts w:ascii="Times New Roman" w:hAnsi="Times New Roman" w:cs="Times New Roman"/>
          <w:sz w:val="24"/>
          <w:szCs w:val="24"/>
        </w:rPr>
        <w:t>The bond coins were introduced in 2014 and did not really affect prices</w:t>
      </w:r>
      <w:r w:rsidR="008718D7">
        <w:rPr>
          <w:rFonts w:ascii="Times New Roman" w:hAnsi="Times New Roman" w:cs="Times New Roman"/>
          <w:sz w:val="24"/>
          <w:szCs w:val="24"/>
        </w:rPr>
        <w:t xml:space="preserve"> since commodities in outlets shops were priced in US dollars</w:t>
      </w:r>
      <w:r w:rsidRPr="00DC2577">
        <w:rPr>
          <w:rFonts w:ascii="Times New Roman" w:hAnsi="Times New Roman" w:cs="Times New Roman"/>
          <w:sz w:val="24"/>
          <w:szCs w:val="24"/>
        </w:rPr>
        <w:t xml:space="preserve">. In 2016 the Reserve bank </w:t>
      </w:r>
      <w:r w:rsidR="008718D7">
        <w:rPr>
          <w:rFonts w:ascii="Times New Roman" w:hAnsi="Times New Roman" w:cs="Times New Roman"/>
          <w:sz w:val="24"/>
          <w:szCs w:val="24"/>
        </w:rPr>
        <w:t xml:space="preserve">of Zimbabwe </w:t>
      </w:r>
      <w:r w:rsidRPr="00DC2577">
        <w:rPr>
          <w:rFonts w:ascii="Times New Roman" w:hAnsi="Times New Roman" w:cs="Times New Roman"/>
          <w:sz w:val="24"/>
          <w:szCs w:val="24"/>
        </w:rPr>
        <w:t>introduced bond notes and a premium against the US dollar started</w:t>
      </w:r>
      <w:r w:rsidR="008718D7">
        <w:rPr>
          <w:rFonts w:ascii="Times New Roman" w:hAnsi="Times New Roman" w:cs="Times New Roman"/>
          <w:sz w:val="24"/>
          <w:szCs w:val="24"/>
        </w:rPr>
        <w:t xml:space="preserve"> to accumulate</w:t>
      </w:r>
      <w:r w:rsidRPr="00DC2577">
        <w:rPr>
          <w:rFonts w:ascii="Times New Roman" w:hAnsi="Times New Roman" w:cs="Times New Roman"/>
          <w:sz w:val="24"/>
          <w:szCs w:val="24"/>
        </w:rPr>
        <w:t>.</w:t>
      </w:r>
      <w:r>
        <w:rPr>
          <w:rFonts w:ascii="Times New Roman" w:hAnsi="Times New Roman" w:cs="Times New Roman"/>
          <w:sz w:val="24"/>
          <w:szCs w:val="24"/>
        </w:rPr>
        <w:t xml:space="preserve"> Again all the items priced in other foreign currencies were converted into the US dollar </w:t>
      </w:r>
      <w:r w:rsidR="00DC292D">
        <w:rPr>
          <w:rFonts w:ascii="Times New Roman" w:hAnsi="Times New Roman" w:cs="Times New Roman"/>
          <w:sz w:val="24"/>
          <w:szCs w:val="24"/>
        </w:rPr>
        <w:t>prices</w:t>
      </w:r>
      <w:r w:rsidR="008718D7">
        <w:rPr>
          <w:rFonts w:ascii="Times New Roman" w:hAnsi="Times New Roman" w:cs="Times New Roman"/>
          <w:sz w:val="24"/>
          <w:szCs w:val="24"/>
        </w:rPr>
        <w:t xml:space="preserve"> using the local prevailing exchange rates</w:t>
      </w:r>
      <w:r w:rsidR="00DC292D">
        <w:rPr>
          <w:rFonts w:ascii="Times New Roman" w:hAnsi="Times New Roman" w:cs="Times New Roman"/>
          <w:sz w:val="24"/>
          <w:szCs w:val="24"/>
        </w:rPr>
        <w:t xml:space="preserve">. </w:t>
      </w:r>
      <w:r w:rsidR="008718D7">
        <w:rPr>
          <w:rFonts w:ascii="Times New Roman" w:hAnsi="Times New Roman" w:cs="Times New Roman"/>
          <w:sz w:val="24"/>
          <w:szCs w:val="24"/>
        </w:rPr>
        <w:t xml:space="preserve">Again most of the commodities were priced in US dollars in outlets but being paid </w:t>
      </w:r>
      <w:r w:rsidR="00511BE4">
        <w:rPr>
          <w:rFonts w:ascii="Times New Roman" w:hAnsi="Times New Roman" w:cs="Times New Roman"/>
          <w:sz w:val="24"/>
          <w:szCs w:val="24"/>
        </w:rPr>
        <w:t>either in bond notes or</w:t>
      </w:r>
      <w:r w:rsidR="008718D7">
        <w:rPr>
          <w:rFonts w:ascii="Times New Roman" w:hAnsi="Times New Roman" w:cs="Times New Roman"/>
          <w:sz w:val="24"/>
          <w:szCs w:val="24"/>
        </w:rPr>
        <w:t xml:space="preserve"> coins or plastic money</w:t>
      </w:r>
      <w:r w:rsidR="00511BE4">
        <w:rPr>
          <w:rFonts w:ascii="Times New Roman" w:hAnsi="Times New Roman" w:cs="Times New Roman"/>
          <w:sz w:val="24"/>
          <w:szCs w:val="24"/>
        </w:rPr>
        <w:t xml:space="preserve"> or the US dollar</w:t>
      </w:r>
      <w:r w:rsidR="00AC7B26">
        <w:rPr>
          <w:rFonts w:ascii="Times New Roman" w:hAnsi="Times New Roman" w:cs="Times New Roman"/>
          <w:sz w:val="24"/>
          <w:szCs w:val="24"/>
        </w:rPr>
        <w:t xml:space="preserve"> since the government had pegged</w:t>
      </w:r>
      <w:r w:rsidR="00511BE4">
        <w:rPr>
          <w:rFonts w:ascii="Times New Roman" w:hAnsi="Times New Roman" w:cs="Times New Roman"/>
          <w:sz w:val="24"/>
          <w:szCs w:val="24"/>
        </w:rPr>
        <w:t xml:space="preserve"> a fixed exchange rate of one as to one</w:t>
      </w:r>
      <w:r w:rsidR="008718D7">
        <w:rPr>
          <w:rFonts w:ascii="Times New Roman" w:hAnsi="Times New Roman" w:cs="Times New Roman"/>
          <w:sz w:val="24"/>
          <w:szCs w:val="24"/>
        </w:rPr>
        <w:t>. From</w:t>
      </w:r>
      <w:r w:rsidR="001353AD">
        <w:rPr>
          <w:rFonts w:ascii="Times New Roman" w:hAnsi="Times New Roman" w:cs="Times New Roman"/>
          <w:sz w:val="24"/>
          <w:szCs w:val="24"/>
        </w:rPr>
        <w:t xml:space="preserve"> mi</w:t>
      </w:r>
      <w:r w:rsidR="00310394">
        <w:rPr>
          <w:rFonts w:ascii="Times New Roman" w:hAnsi="Times New Roman" w:cs="Times New Roman"/>
          <w:sz w:val="24"/>
          <w:szCs w:val="24"/>
        </w:rPr>
        <w:t>d</w:t>
      </w:r>
      <w:r w:rsidR="00420ED8">
        <w:rPr>
          <w:rFonts w:ascii="Times New Roman" w:hAnsi="Times New Roman" w:cs="Times New Roman"/>
          <w:sz w:val="24"/>
          <w:szCs w:val="24"/>
        </w:rPr>
        <w:t xml:space="preserve"> of 2016 most of the items were</w:t>
      </w:r>
      <w:r w:rsidR="00310394">
        <w:rPr>
          <w:rFonts w:ascii="Times New Roman" w:hAnsi="Times New Roman" w:cs="Times New Roman"/>
          <w:sz w:val="24"/>
          <w:szCs w:val="24"/>
        </w:rPr>
        <w:t xml:space="preserve"> paid in</w:t>
      </w:r>
      <w:r w:rsidR="001353AD">
        <w:rPr>
          <w:rFonts w:ascii="Times New Roman" w:hAnsi="Times New Roman" w:cs="Times New Roman"/>
          <w:sz w:val="24"/>
          <w:szCs w:val="24"/>
        </w:rPr>
        <w:t xml:space="preserve"> bond notes</w:t>
      </w:r>
      <w:r w:rsidR="00310394">
        <w:rPr>
          <w:rFonts w:ascii="Times New Roman" w:hAnsi="Times New Roman" w:cs="Times New Roman"/>
          <w:sz w:val="24"/>
          <w:szCs w:val="24"/>
        </w:rPr>
        <w:t xml:space="preserve"> by customers although marked in US </w:t>
      </w:r>
      <w:r w:rsidR="00420ED8">
        <w:rPr>
          <w:rFonts w:ascii="Times New Roman" w:hAnsi="Times New Roman" w:cs="Times New Roman"/>
          <w:sz w:val="24"/>
          <w:szCs w:val="24"/>
        </w:rPr>
        <w:t>dollars. This was caused by the scarcity of the US dollar and also most of the employers paid their employees in plastic money.</w:t>
      </w:r>
    </w:p>
    <w:p w:rsidR="00DA29E5" w:rsidRPr="00C85417" w:rsidRDefault="00426680" w:rsidP="00C8449C">
      <w:pPr>
        <w:pStyle w:val="Heading2"/>
        <w:rPr>
          <w:rFonts w:ascii="Times New Roman" w:hAnsi="Times New Roman" w:cs="Times New Roman"/>
          <w:b/>
          <w:color w:val="auto"/>
          <w:sz w:val="24"/>
          <w:szCs w:val="24"/>
        </w:rPr>
      </w:pPr>
      <w:bookmarkStart w:id="16" w:name="_Toc71545026"/>
      <w:r w:rsidRPr="00C85417">
        <w:rPr>
          <w:rFonts w:ascii="Times New Roman" w:hAnsi="Times New Roman" w:cs="Times New Roman"/>
          <w:b/>
          <w:color w:val="auto"/>
          <w:sz w:val="24"/>
          <w:szCs w:val="24"/>
        </w:rPr>
        <w:t xml:space="preserve">2.4. </w:t>
      </w:r>
      <w:r w:rsidR="00DA29E5" w:rsidRPr="00C85417">
        <w:rPr>
          <w:rFonts w:ascii="Times New Roman" w:hAnsi="Times New Roman" w:cs="Times New Roman"/>
          <w:b/>
          <w:color w:val="auto"/>
          <w:sz w:val="24"/>
          <w:szCs w:val="24"/>
        </w:rPr>
        <w:t>Rebasing in March 2019</w:t>
      </w:r>
      <w:bookmarkEnd w:id="16"/>
    </w:p>
    <w:p w:rsidR="002A41BF" w:rsidRDefault="002A41BF" w:rsidP="002A41BF">
      <w:pPr>
        <w:pStyle w:val="NoSpacing"/>
      </w:pPr>
    </w:p>
    <w:p w:rsidR="00DA29E5" w:rsidRDefault="00426DB2" w:rsidP="00426680">
      <w:pPr>
        <w:jc w:val="both"/>
        <w:rPr>
          <w:rFonts w:ascii="Times New Roman" w:hAnsi="Times New Roman" w:cs="Times New Roman"/>
          <w:sz w:val="24"/>
          <w:szCs w:val="24"/>
        </w:rPr>
      </w:pPr>
      <w:r w:rsidRPr="00861E2F">
        <w:rPr>
          <w:rFonts w:ascii="Times New Roman" w:hAnsi="Times New Roman" w:cs="Times New Roman"/>
          <w:sz w:val="24"/>
          <w:szCs w:val="24"/>
        </w:rPr>
        <w:t>In March 2019</w:t>
      </w:r>
      <w:r w:rsidR="00861E2F" w:rsidRPr="00861E2F">
        <w:rPr>
          <w:rFonts w:ascii="Times New Roman" w:hAnsi="Times New Roman" w:cs="Times New Roman"/>
          <w:sz w:val="24"/>
          <w:szCs w:val="24"/>
        </w:rPr>
        <w:t>, ZIMSTAT</w:t>
      </w:r>
      <w:r w:rsidR="00420ED8">
        <w:rPr>
          <w:rFonts w:ascii="Times New Roman" w:hAnsi="Times New Roman" w:cs="Times New Roman"/>
          <w:sz w:val="24"/>
          <w:szCs w:val="24"/>
        </w:rPr>
        <w:t xml:space="preserve"> revised again CPI</w:t>
      </w:r>
      <w:r w:rsidRPr="00861E2F">
        <w:rPr>
          <w:rFonts w:ascii="Times New Roman" w:hAnsi="Times New Roman" w:cs="Times New Roman"/>
          <w:sz w:val="24"/>
          <w:szCs w:val="24"/>
        </w:rPr>
        <w:t xml:space="preserve"> weight using the 2017 PICES results</w:t>
      </w:r>
      <w:r w:rsidR="00861E2F" w:rsidRPr="00861E2F">
        <w:rPr>
          <w:rFonts w:ascii="Times New Roman" w:hAnsi="Times New Roman" w:cs="Times New Roman"/>
          <w:sz w:val="24"/>
          <w:szCs w:val="24"/>
        </w:rPr>
        <w:t xml:space="preserve"> and February 2019 = 100 was the index reference period.</w:t>
      </w:r>
      <w:r w:rsidR="00861E2F">
        <w:rPr>
          <w:rFonts w:ascii="Times New Roman" w:hAnsi="Times New Roman" w:cs="Times New Roman"/>
          <w:sz w:val="24"/>
          <w:szCs w:val="24"/>
        </w:rPr>
        <w:t xml:space="preserve"> The Government of Zimbabwe introduced the RTGS$ as the official currency in Zimbabwe replacing the US dollar. From February </w:t>
      </w:r>
      <w:r w:rsidR="00420ED8">
        <w:rPr>
          <w:rFonts w:ascii="Times New Roman" w:hAnsi="Times New Roman" w:cs="Times New Roman"/>
          <w:sz w:val="24"/>
          <w:szCs w:val="24"/>
        </w:rPr>
        <w:t xml:space="preserve">2019 </w:t>
      </w:r>
      <w:r w:rsidR="00861E2F">
        <w:rPr>
          <w:rFonts w:ascii="Times New Roman" w:hAnsi="Times New Roman" w:cs="Times New Roman"/>
          <w:sz w:val="24"/>
          <w:szCs w:val="24"/>
        </w:rPr>
        <w:t>when it was announced, an interbank rate between the US dollar and the RTGS$, was established.</w:t>
      </w:r>
    </w:p>
    <w:p w:rsidR="00B1363D" w:rsidRDefault="00B1363D" w:rsidP="00426680">
      <w:pPr>
        <w:jc w:val="both"/>
        <w:rPr>
          <w:rFonts w:ascii="Times New Roman" w:hAnsi="Times New Roman" w:cs="Times New Roman"/>
          <w:sz w:val="24"/>
          <w:szCs w:val="24"/>
        </w:rPr>
      </w:pPr>
      <w:r>
        <w:rPr>
          <w:rFonts w:ascii="Times New Roman" w:hAnsi="Times New Roman" w:cs="Times New Roman"/>
          <w:sz w:val="24"/>
          <w:szCs w:val="24"/>
        </w:rPr>
        <w:t>ZIMSTAT started converting all US dollar prices into RTGS$ using the local prevailing exchange rates.</w:t>
      </w:r>
    </w:p>
    <w:p w:rsidR="008C5F65" w:rsidRDefault="008C5F65" w:rsidP="00426680">
      <w:pPr>
        <w:jc w:val="both"/>
        <w:rPr>
          <w:rFonts w:ascii="Times New Roman" w:hAnsi="Times New Roman" w:cs="Times New Roman"/>
          <w:sz w:val="24"/>
          <w:szCs w:val="24"/>
        </w:rPr>
      </w:pPr>
    </w:p>
    <w:p w:rsidR="00CC31F8" w:rsidRPr="00C85417" w:rsidRDefault="00CC31F8" w:rsidP="00C8449C">
      <w:pPr>
        <w:pStyle w:val="Heading2"/>
        <w:rPr>
          <w:rFonts w:ascii="Times New Roman" w:hAnsi="Times New Roman" w:cs="Times New Roman"/>
          <w:b/>
          <w:color w:val="auto"/>
          <w:sz w:val="24"/>
          <w:szCs w:val="24"/>
        </w:rPr>
      </w:pPr>
      <w:bookmarkStart w:id="17" w:name="_Toc71545027"/>
      <w:r w:rsidRPr="00C85417">
        <w:rPr>
          <w:rFonts w:ascii="Times New Roman" w:hAnsi="Times New Roman" w:cs="Times New Roman"/>
          <w:b/>
          <w:color w:val="auto"/>
          <w:sz w:val="24"/>
          <w:szCs w:val="24"/>
        </w:rPr>
        <w:lastRenderedPageBreak/>
        <w:t>2.5. IMF Mission report</w:t>
      </w:r>
      <w:bookmarkEnd w:id="17"/>
    </w:p>
    <w:p w:rsidR="002A41BF" w:rsidRDefault="002A41BF" w:rsidP="002A41BF">
      <w:pPr>
        <w:pStyle w:val="NoSpacing"/>
      </w:pPr>
    </w:p>
    <w:p w:rsidR="00CC31F8" w:rsidRDefault="00CC31F8" w:rsidP="00426680">
      <w:pPr>
        <w:jc w:val="both"/>
        <w:rPr>
          <w:rFonts w:ascii="Times New Roman" w:hAnsi="Times New Roman" w:cs="Times New Roman"/>
          <w:b/>
          <w:sz w:val="24"/>
          <w:szCs w:val="24"/>
        </w:rPr>
      </w:pPr>
      <w:r w:rsidRPr="00CC31F8">
        <w:rPr>
          <w:rFonts w:ascii="Times New Roman" w:hAnsi="Times New Roman" w:cs="Times New Roman"/>
          <w:sz w:val="24"/>
          <w:szCs w:val="24"/>
        </w:rPr>
        <w:t>The mission determined that the CPI procedures, processes and practice were of a high standard and that ZIMSTAT’s conversion to the RTGS using parallel exchange rates is appropriate. Where necessary, the conversion of prices into RTGS was undertaken at the point of collection using relevant local parallel market rates. The conversion rate echoes what is happening to the typical consumer, where parallel markets are more relevant than inter-bank rates. This allows ZIMSTAT to measure inflation effectively and is in line with international good practice and the requirements of the System of National Accounts</w:t>
      </w:r>
      <w:r w:rsidR="00420ED8" w:rsidRPr="00CC31F8">
        <w:rPr>
          <w:rFonts w:ascii="Times New Roman" w:hAnsi="Times New Roman" w:cs="Times New Roman"/>
          <w:sz w:val="24"/>
          <w:szCs w:val="24"/>
        </w:rPr>
        <w:t>.</w:t>
      </w:r>
      <w:r w:rsidR="00420ED8" w:rsidRPr="00420ED8">
        <w:rPr>
          <w:rFonts w:ascii="Times New Roman" w:hAnsi="Times New Roman" w:cs="Times New Roman"/>
          <w:b/>
          <w:sz w:val="24"/>
          <w:szCs w:val="24"/>
        </w:rPr>
        <w:t xml:space="preserve"> (This was extracted from the IMF CPI Mission report on Zimbabwe)</w:t>
      </w:r>
      <w:r w:rsidR="00420ED8">
        <w:rPr>
          <w:rFonts w:ascii="Times New Roman" w:hAnsi="Times New Roman" w:cs="Times New Roman"/>
          <w:b/>
          <w:sz w:val="24"/>
          <w:szCs w:val="24"/>
        </w:rPr>
        <w:t>.</w:t>
      </w:r>
    </w:p>
    <w:p w:rsidR="00CC31F8" w:rsidRPr="00C8449C" w:rsidRDefault="00CA4A84" w:rsidP="00C8449C">
      <w:pPr>
        <w:pStyle w:val="Heading1"/>
        <w:rPr>
          <w:rFonts w:ascii="Times New Roman" w:hAnsi="Times New Roman" w:cs="Times New Roman"/>
          <w:b/>
          <w:color w:val="auto"/>
          <w:sz w:val="24"/>
          <w:szCs w:val="24"/>
        </w:rPr>
      </w:pPr>
      <w:bookmarkStart w:id="18" w:name="_Toc71545028"/>
      <w:r w:rsidRPr="00C8449C">
        <w:rPr>
          <w:rFonts w:ascii="Times New Roman" w:hAnsi="Times New Roman" w:cs="Times New Roman"/>
          <w:b/>
          <w:color w:val="auto"/>
          <w:sz w:val="24"/>
          <w:szCs w:val="24"/>
        </w:rPr>
        <w:t>3.</w:t>
      </w:r>
      <w:r w:rsidR="00DA29E5" w:rsidRPr="00C8449C">
        <w:rPr>
          <w:rFonts w:ascii="Times New Roman" w:hAnsi="Times New Roman" w:cs="Times New Roman"/>
          <w:b/>
          <w:color w:val="auto"/>
          <w:sz w:val="24"/>
          <w:szCs w:val="24"/>
        </w:rPr>
        <w:t xml:space="preserve"> </w:t>
      </w:r>
      <w:r w:rsidR="00CC31F8" w:rsidRPr="00C8449C">
        <w:rPr>
          <w:rFonts w:ascii="Times New Roman" w:hAnsi="Times New Roman" w:cs="Times New Roman"/>
          <w:b/>
          <w:color w:val="auto"/>
          <w:sz w:val="24"/>
          <w:szCs w:val="24"/>
        </w:rPr>
        <w:t>Users’ Needs</w:t>
      </w:r>
      <w:bookmarkEnd w:id="18"/>
    </w:p>
    <w:p w:rsidR="002A41BF" w:rsidRDefault="002A41BF" w:rsidP="002A41BF">
      <w:pPr>
        <w:pStyle w:val="NoSpacing"/>
      </w:pPr>
    </w:p>
    <w:p w:rsidR="00BC7339" w:rsidRDefault="00DE5578" w:rsidP="00CC31F8">
      <w:pPr>
        <w:tabs>
          <w:tab w:val="center" w:pos="4680"/>
        </w:tabs>
        <w:jc w:val="both"/>
        <w:rPr>
          <w:rFonts w:ascii="Times New Roman" w:hAnsi="Times New Roman" w:cs="Times New Roman"/>
          <w:sz w:val="24"/>
          <w:szCs w:val="24"/>
        </w:rPr>
      </w:pPr>
      <w:r w:rsidRPr="00DE5578">
        <w:rPr>
          <w:rFonts w:ascii="Times New Roman" w:hAnsi="Times New Roman" w:cs="Times New Roman"/>
          <w:sz w:val="24"/>
          <w:szCs w:val="24"/>
        </w:rPr>
        <w:t xml:space="preserve">From the current situation in Zimbabwe, the general public and </w:t>
      </w:r>
      <w:r w:rsidR="0079613B">
        <w:rPr>
          <w:rFonts w:ascii="Times New Roman" w:hAnsi="Times New Roman" w:cs="Times New Roman"/>
          <w:sz w:val="24"/>
          <w:szCs w:val="24"/>
        </w:rPr>
        <w:t xml:space="preserve">academic </w:t>
      </w:r>
      <w:r w:rsidRPr="00DE5578">
        <w:rPr>
          <w:rFonts w:ascii="Times New Roman" w:hAnsi="Times New Roman" w:cs="Times New Roman"/>
          <w:sz w:val="24"/>
          <w:szCs w:val="24"/>
        </w:rPr>
        <w:t xml:space="preserve">researchers </w:t>
      </w:r>
      <w:r w:rsidR="0079613B">
        <w:rPr>
          <w:rFonts w:ascii="Times New Roman" w:hAnsi="Times New Roman" w:cs="Times New Roman"/>
          <w:sz w:val="24"/>
          <w:szCs w:val="24"/>
        </w:rPr>
        <w:t>want</w:t>
      </w:r>
      <w:r>
        <w:rPr>
          <w:rFonts w:ascii="Times New Roman" w:hAnsi="Times New Roman" w:cs="Times New Roman"/>
          <w:sz w:val="24"/>
          <w:szCs w:val="24"/>
        </w:rPr>
        <w:t xml:space="preserve"> a CPI which measures the cost of living when consumers are buying using plastic </w:t>
      </w:r>
      <w:r w:rsidR="00BC7339">
        <w:rPr>
          <w:rFonts w:ascii="Times New Roman" w:hAnsi="Times New Roman" w:cs="Times New Roman"/>
          <w:sz w:val="24"/>
          <w:szCs w:val="24"/>
        </w:rPr>
        <w:t>money, that</w:t>
      </w:r>
      <w:r>
        <w:rPr>
          <w:rFonts w:ascii="Times New Roman" w:hAnsi="Times New Roman" w:cs="Times New Roman"/>
          <w:sz w:val="24"/>
          <w:szCs w:val="24"/>
        </w:rPr>
        <w:t xml:space="preserve"> is, when buying goods and services using bank </w:t>
      </w:r>
      <w:r w:rsidR="00BC7339">
        <w:rPr>
          <w:rFonts w:ascii="Times New Roman" w:hAnsi="Times New Roman" w:cs="Times New Roman"/>
          <w:sz w:val="24"/>
          <w:szCs w:val="24"/>
        </w:rPr>
        <w:t>cards, using</w:t>
      </w:r>
      <w:r>
        <w:rPr>
          <w:rFonts w:ascii="Times New Roman" w:hAnsi="Times New Roman" w:cs="Times New Roman"/>
          <w:sz w:val="24"/>
          <w:szCs w:val="24"/>
        </w:rPr>
        <w:t xml:space="preserve"> mobile phones and using bank </w:t>
      </w:r>
      <w:r w:rsidR="00BC7339">
        <w:rPr>
          <w:rFonts w:ascii="Times New Roman" w:hAnsi="Times New Roman" w:cs="Times New Roman"/>
          <w:sz w:val="24"/>
          <w:szCs w:val="24"/>
        </w:rPr>
        <w:t>transfers. The</w:t>
      </w:r>
      <w:r w:rsidR="0079613B">
        <w:rPr>
          <w:rFonts w:ascii="Times New Roman" w:hAnsi="Times New Roman" w:cs="Times New Roman"/>
          <w:sz w:val="24"/>
          <w:szCs w:val="24"/>
        </w:rPr>
        <w:t xml:space="preserve">y </w:t>
      </w:r>
      <w:r w:rsidR="00A6162C">
        <w:rPr>
          <w:rFonts w:ascii="Times New Roman" w:hAnsi="Times New Roman" w:cs="Times New Roman"/>
          <w:sz w:val="24"/>
          <w:szCs w:val="24"/>
        </w:rPr>
        <w:t>insisted that</w:t>
      </w:r>
      <w:r>
        <w:rPr>
          <w:rFonts w:ascii="Times New Roman" w:hAnsi="Times New Roman" w:cs="Times New Roman"/>
          <w:sz w:val="24"/>
          <w:szCs w:val="24"/>
        </w:rPr>
        <w:t xml:space="preserve"> the current CPI does not actually measure the real expenditure incurred by consumers since very few can use cash to actual</w:t>
      </w:r>
      <w:r w:rsidR="00AC7B26">
        <w:rPr>
          <w:rFonts w:ascii="Times New Roman" w:hAnsi="Times New Roman" w:cs="Times New Roman"/>
          <w:sz w:val="24"/>
          <w:szCs w:val="24"/>
        </w:rPr>
        <w:t>ly</w:t>
      </w:r>
      <w:r>
        <w:rPr>
          <w:rFonts w:ascii="Times New Roman" w:hAnsi="Times New Roman" w:cs="Times New Roman"/>
          <w:sz w:val="24"/>
          <w:szCs w:val="24"/>
        </w:rPr>
        <w:t xml:space="preserve"> purchase goods and services.</w:t>
      </w:r>
    </w:p>
    <w:p w:rsidR="003078F1" w:rsidRDefault="005C327D" w:rsidP="00CC31F8">
      <w:pPr>
        <w:tabs>
          <w:tab w:val="center" w:pos="4680"/>
        </w:tabs>
        <w:jc w:val="both"/>
        <w:rPr>
          <w:rFonts w:ascii="Times New Roman" w:hAnsi="Times New Roman" w:cs="Times New Roman"/>
          <w:sz w:val="24"/>
          <w:szCs w:val="24"/>
        </w:rPr>
      </w:pPr>
      <w:r>
        <w:rPr>
          <w:rFonts w:ascii="Times New Roman" w:hAnsi="Times New Roman" w:cs="Times New Roman"/>
          <w:sz w:val="24"/>
          <w:szCs w:val="24"/>
        </w:rPr>
        <w:t>ZIMSTAT, like all other National Statistical Offices in the World, maintain a time table for data collection every month. When certain commodities suddenly rises</w:t>
      </w:r>
      <w:r w:rsidR="00A6162C">
        <w:rPr>
          <w:rFonts w:ascii="Times New Roman" w:hAnsi="Times New Roman" w:cs="Times New Roman"/>
          <w:sz w:val="24"/>
          <w:szCs w:val="24"/>
        </w:rPr>
        <w:t xml:space="preserve"> in prices</w:t>
      </w:r>
      <w:r>
        <w:rPr>
          <w:rFonts w:ascii="Times New Roman" w:hAnsi="Times New Roman" w:cs="Times New Roman"/>
          <w:sz w:val="24"/>
          <w:szCs w:val="24"/>
        </w:rPr>
        <w:t xml:space="preserve"> after data collection period, users normally wants that to be captured in the current month CPI.</w:t>
      </w:r>
    </w:p>
    <w:p w:rsidR="00BC7339" w:rsidRDefault="00BC7339" w:rsidP="00C8449C">
      <w:pPr>
        <w:pStyle w:val="Heading2"/>
      </w:pPr>
      <w:bookmarkStart w:id="19" w:name="_Toc71545029"/>
      <w:r w:rsidRPr="00C85417">
        <w:rPr>
          <w:rFonts w:ascii="Times New Roman" w:hAnsi="Times New Roman" w:cs="Times New Roman"/>
          <w:b/>
          <w:color w:val="auto"/>
          <w:sz w:val="24"/>
          <w:szCs w:val="24"/>
        </w:rPr>
        <w:t xml:space="preserve">3.1. Challenges </w:t>
      </w:r>
      <w:r w:rsidR="00A6162C" w:rsidRPr="00C85417">
        <w:rPr>
          <w:rFonts w:ascii="Times New Roman" w:hAnsi="Times New Roman" w:cs="Times New Roman"/>
          <w:b/>
          <w:color w:val="auto"/>
          <w:sz w:val="24"/>
          <w:szCs w:val="24"/>
        </w:rPr>
        <w:t>in meeting user’ needs</w:t>
      </w:r>
      <w:bookmarkEnd w:id="19"/>
      <w:r w:rsidR="00A6162C">
        <w:tab/>
      </w:r>
    </w:p>
    <w:p w:rsidR="002A41BF" w:rsidRDefault="002A41BF" w:rsidP="002A41BF">
      <w:pPr>
        <w:pStyle w:val="NoSpacing"/>
      </w:pPr>
    </w:p>
    <w:p w:rsidR="00DA29E5" w:rsidRDefault="00BC7339" w:rsidP="00CC31F8">
      <w:pPr>
        <w:tabs>
          <w:tab w:val="center" w:pos="4680"/>
        </w:tabs>
        <w:jc w:val="both"/>
        <w:rPr>
          <w:rFonts w:ascii="Times New Roman" w:hAnsi="Times New Roman" w:cs="Times New Roman"/>
          <w:sz w:val="24"/>
          <w:szCs w:val="24"/>
        </w:rPr>
      </w:pPr>
      <w:r w:rsidRPr="00BC7339">
        <w:rPr>
          <w:rFonts w:ascii="Times New Roman" w:hAnsi="Times New Roman" w:cs="Times New Roman"/>
          <w:sz w:val="24"/>
          <w:szCs w:val="24"/>
        </w:rPr>
        <w:t>There is a need to have a sample of outlets which only</w:t>
      </w:r>
      <w:r w:rsidR="00B070A7">
        <w:rPr>
          <w:rFonts w:ascii="Times New Roman" w:hAnsi="Times New Roman" w:cs="Times New Roman"/>
          <w:sz w:val="24"/>
          <w:szCs w:val="24"/>
        </w:rPr>
        <w:t xml:space="preserve"> transact in bank transfers, or which </w:t>
      </w:r>
      <w:r w:rsidR="00B070A7" w:rsidRPr="00BC7339">
        <w:rPr>
          <w:rFonts w:ascii="Times New Roman" w:hAnsi="Times New Roman" w:cs="Times New Roman"/>
          <w:sz w:val="24"/>
          <w:szCs w:val="24"/>
        </w:rPr>
        <w:t>transact</w:t>
      </w:r>
      <w:r w:rsidRPr="00BC7339">
        <w:rPr>
          <w:rFonts w:ascii="Times New Roman" w:hAnsi="Times New Roman" w:cs="Times New Roman"/>
          <w:sz w:val="24"/>
          <w:szCs w:val="24"/>
        </w:rPr>
        <w:t xml:space="preserve"> using bank cards only or which transact using mobile phone only. If identified, would the sample be represented enough for a national CPI?</w:t>
      </w:r>
      <w:r w:rsidR="003078F1">
        <w:rPr>
          <w:rFonts w:ascii="Times New Roman" w:hAnsi="Times New Roman" w:cs="Times New Roman"/>
          <w:sz w:val="24"/>
          <w:szCs w:val="24"/>
        </w:rPr>
        <w:t xml:space="preserve"> </w:t>
      </w:r>
      <w:r>
        <w:rPr>
          <w:rFonts w:ascii="Times New Roman" w:hAnsi="Times New Roman" w:cs="Times New Roman"/>
          <w:sz w:val="24"/>
          <w:szCs w:val="24"/>
        </w:rPr>
        <w:t xml:space="preserve">Majority of </w:t>
      </w:r>
      <w:r w:rsidR="003078F1">
        <w:rPr>
          <w:rFonts w:ascii="Times New Roman" w:hAnsi="Times New Roman" w:cs="Times New Roman"/>
          <w:sz w:val="24"/>
          <w:szCs w:val="24"/>
        </w:rPr>
        <w:t xml:space="preserve">the outlets currently sell </w:t>
      </w:r>
      <w:r>
        <w:rPr>
          <w:rFonts w:ascii="Times New Roman" w:hAnsi="Times New Roman" w:cs="Times New Roman"/>
          <w:sz w:val="24"/>
          <w:szCs w:val="24"/>
        </w:rPr>
        <w:t xml:space="preserve">goods </w:t>
      </w:r>
      <w:r w:rsidR="003078F1">
        <w:rPr>
          <w:rFonts w:ascii="Times New Roman" w:hAnsi="Times New Roman" w:cs="Times New Roman"/>
          <w:sz w:val="24"/>
          <w:szCs w:val="24"/>
        </w:rPr>
        <w:t>and services using all the five</w:t>
      </w:r>
      <w:r>
        <w:rPr>
          <w:rFonts w:ascii="Times New Roman" w:hAnsi="Times New Roman" w:cs="Times New Roman"/>
          <w:sz w:val="24"/>
          <w:szCs w:val="24"/>
        </w:rPr>
        <w:t xml:space="preserve"> </w:t>
      </w:r>
      <w:r w:rsidR="003078F1">
        <w:rPr>
          <w:rFonts w:ascii="Times New Roman" w:hAnsi="Times New Roman" w:cs="Times New Roman"/>
          <w:sz w:val="24"/>
          <w:szCs w:val="24"/>
        </w:rPr>
        <w:t>methods. Also in terms of resources, would the current resources be adequate to produce six CPIs?</w:t>
      </w:r>
    </w:p>
    <w:p w:rsidR="00F6488E" w:rsidRDefault="006C06F7" w:rsidP="00F6488E">
      <w:pPr>
        <w:tabs>
          <w:tab w:val="center" w:pos="4680"/>
        </w:tabs>
        <w:jc w:val="both"/>
        <w:rPr>
          <w:rFonts w:ascii="Times New Roman" w:hAnsi="Times New Roman" w:cs="Times New Roman"/>
          <w:sz w:val="24"/>
          <w:szCs w:val="24"/>
        </w:rPr>
      </w:pPr>
      <w:r>
        <w:rPr>
          <w:rFonts w:ascii="Times New Roman" w:hAnsi="Times New Roman" w:cs="Times New Roman"/>
          <w:sz w:val="24"/>
          <w:szCs w:val="24"/>
        </w:rPr>
        <w:t xml:space="preserve">Again, if ZIMSTAT is to capture the price of only one or two items outside its data collection period, would that not be a violation of the international standards? The current procedure was to capture the </w:t>
      </w:r>
      <w:r w:rsidR="00073881">
        <w:rPr>
          <w:rFonts w:ascii="Times New Roman" w:hAnsi="Times New Roman" w:cs="Times New Roman"/>
          <w:sz w:val="24"/>
          <w:szCs w:val="24"/>
        </w:rPr>
        <w:t>price of such a commodity</w:t>
      </w:r>
      <w:r>
        <w:rPr>
          <w:rFonts w:ascii="Times New Roman" w:hAnsi="Times New Roman" w:cs="Times New Roman"/>
          <w:sz w:val="24"/>
          <w:szCs w:val="24"/>
        </w:rPr>
        <w:t xml:space="preserve"> during the next data collection period.</w:t>
      </w:r>
    </w:p>
    <w:p w:rsidR="00DA29E5" w:rsidRPr="00C8449C" w:rsidRDefault="00CA4A84" w:rsidP="00C8449C">
      <w:pPr>
        <w:pStyle w:val="Heading1"/>
        <w:rPr>
          <w:rFonts w:ascii="Times New Roman" w:hAnsi="Times New Roman" w:cs="Times New Roman"/>
          <w:b/>
          <w:color w:val="auto"/>
          <w:sz w:val="24"/>
          <w:szCs w:val="24"/>
        </w:rPr>
      </w:pPr>
      <w:bookmarkStart w:id="20" w:name="_Toc71545030"/>
      <w:r w:rsidRPr="00C8449C">
        <w:rPr>
          <w:rFonts w:ascii="Times New Roman" w:hAnsi="Times New Roman" w:cs="Times New Roman"/>
          <w:b/>
          <w:color w:val="auto"/>
          <w:sz w:val="24"/>
          <w:szCs w:val="24"/>
        </w:rPr>
        <w:t>4. Users’</w:t>
      </w:r>
      <w:r w:rsidR="00DA29E5" w:rsidRPr="00C8449C">
        <w:rPr>
          <w:rFonts w:ascii="Times New Roman" w:hAnsi="Times New Roman" w:cs="Times New Roman"/>
          <w:b/>
          <w:color w:val="auto"/>
          <w:sz w:val="24"/>
          <w:szCs w:val="24"/>
        </w:rPr>
        <w:t xml:space="preserve"> relations with Z</w:t>
      </w:r>
      <w:r w:rsidR="00011D9E">
        <w:rPr>
          <w:rFonts w:ascii="Times New Roman" w:hAnsi="Times New Roman" w:cs="Times New Roman"/>
          <w:b/>
          <w:color w:val="auto"/>
          <w:sz w:val="24"/>
          <w:szCs w:val="24"/>
        </w:rPr>
        <w:t>IMSTAT</w:t>
      </w:r>
      <w:bookmarkEnd w:id="20"/>
    </w:p>
    <w:p w:rsidR="002A41BF" w:rsidRDefault="002A41BF" w:rsidP="002A41BF">
      <w:pPr>
        <w:pStyle w:val="NoSpacing"/>
      </w:pPr>
    </w:p>
    <w:p w:rsidR="00F6488E" w:rsidRDefault="00F6488E" w:rsidP="00DA29E5">
      <w:pPr>
        <w:jc w:val="both"/>
        <w:rPr>
          <w:rFonts w:ascii="Times New Roman" w:hAnsi="Times New Roman" w:cs="Times New Roman"/>
          <w:sz w:val="24"/>
          <w:szCs w:val="24"/>
        </w:rPr>
      </w:pPr>
      <w:r w:rsidRPr="00F6488E">
        <w:rPr>
          <w:rFonts w:ascii="Times New Roman" w:hAnsi="Times New Roman" w:cs="Times New Roman"/>
          <w:sz w:val="24"/>
          <w:szCs w:val="24"/>
        </w:rPr>
        <w:t>ZIMSTAT has a good relations with users within Governmen</w:t>
      </w:r>
      <w:r w:rsidR="00FE589F">
        <w:rPr>
          <w:rFonts w:ascii="Times New Roman" w:hAnsi="Times New Roman" w:cs="Times New Roman"/>
          <w:sz w:val="24"/>
          <w:szCs w:val="24"/>
        </w:rPr>
        <w:t>t and some development partners, but faces some challenges with users which are outside Government.</w:t>
      </w:r>
    </w:p>
    <w:p w:rsidR="00DA29E5" w:rsidRPr="00C8449C" w:rsidRDefault="00CA4A84" w:rsidP="002A41BF">
      <w:pPr>
        <w:jc w:val="both"/>
        <w:rPr>
          <w:rFonts w:ascii="Times New Roman" w:hAnsi="Times New Roman" w:cs="Times New Roman"/>
          <w:b/>
          <w:sz w:val="24"/>
          <w:szCs w:val="24"/>
        </w:rPr>
      </w:pPr>
      <w:r w:rsidRPr="00C8449C">
        <w:rPr>
          <w:rFonts w:ascii="Times New Roman" w:hAnsi="Times New Roman" w:cs="Times New Roman"/>
          <w:b/>
          <w:sz w:val="24"/>
          <w:szCs w:val="24"/>
        </w:rPr>
        <w:t>5. Communication</w:t>
      </w:r>
      <w:r w:rsidR="00DA29E5" w:rsidRPr="00C8449C">
        <w:rPr>
          <w:rFonts w:ascii="Times New Roman" w:hAnsi="Times New Roman" w:cs="Times New Roman"/>
          <w:b/>
          <w:sz w:val="24"/>
          <w:szCs w:val="24"/>
        </w:rPr>
        <w:t xml:space="preserve"> with users</w:t>
      </w:r>
    </w:p>
    <w:p w:rsidR="001A7144" w:rsidRDefault="001A7144" w:rsidP="00DA29E5">
      <w:pPr>
        <w:jc w:val="both"/>
        <w:rPr>
          <w:rFonts w:ascii="Times New Roman" w:hAnsi="Times New Roman" w:cs="Times New Roman"/>
          <w:sz w:val="24"/>
          <w:szCs w:val="24"/>
        </w:rPr>
      </w:pPr>
      <w:r w:rsidRPr="001A7144">
        <w:rPr>
          <w:rFonts w:ascii="Times New Roman" w:hAnsi="Times New Roman" w:cs="Times New Roman"/>
          <w:sz w:val="24"/>
          <w:szCs w:val="24"/>
        </w:rPr>
        <w:t>All communications with users are</w:t>
      </w:r>
      <w:r w:rsidR="00F6488E">
        <w:rPr>
          <w:rFonts w:ascii="Times New Roman" w:hAnsi="Times New Roman" w:cs="Times New Roman"/>
          <w:sz w:val="24"/>
          <w:szCs w:val="24"/>
        </w:rPr>
        <w:t xml:space="preserve"> done</w:t>
      </w:r>
      <w:r w:rsidRPr="001A7144">
        <w:rPr>
          <w:rFonts w:ascii="Times New Roman" w:hAnsi="Times New Roman" w:cs="Times New Roman"/>
          <w:sz w:val="24"/>
          <w:szCs w:val="24"/>
        </w:rPr>
        <w:t xml:space="preserve"> by emails, hard copies and via </w:t>
      </w:r>
      <w:r w:rsidR="00845616" w:rsidRPr="001A7144">
        <w:rPr>
          <w:rFonts w:ascii="Times New Roman" w:hAnsi="Times New Roman" w:cs="Times New Roman"/>
          <w:sz w:val="24"/>
          <w:szCs w:val="24"/>
        </w:rPr>
        <w:t>twitter.</w:t>
      </w:r>
      <w:r w:rsidR="00845616">
        <w:rPr>
          <w:rFonts w:ascii="Times New Roman" w:hAnsi="Times New Roman" w:cs="Times New Roman"/>
          <w:sz w:val="24"/>
          <w:szCs w:val="24"/>
        </w:rPr>
        <w:t xml:space="preserve"> User</w:t>
      </w:r>
      <w:r w:rsidR="00F6488E">
        <w:rPr>
          <w:rFonts w:ascii="Times New Roman" w:hAnsi="Times New Roman" w:cs="Times New Roman"/>
          <w:sz w:val="24"/>
          <w:szCs w:val="24"/>
        </w:rPr>
        <w:t>/Producer workshops are held now and then</w:t>
      </w:r>
      <w:r w:rsidR="001C190A">
        <w:rPr>
          <w:rFonts w:ascii="Times New Roman" w:hAnsi="Times New Roman" w:cs="Times New Roman"/>
          <w:sz w:val="24"/>
          <w:szCs w:val="24"/>
        </w:rPr>
        <w:t xml:space="preserve"> where by,</w:t>
      </w:r>
      <w:r w:rsidR="00F6488E">
        <w:rPr>
          <w:rFonts w:ascii="Times New Roman" w:hAnsi="Times New Roman" w:cs="Times New Roman"/>
          <w:sz w:val="24"/>
          <w:szCs w:val="24"/>
        </w:rPr>
        <w:t xml:space="preserve"> s</w:t>
      </w:r>
      <w:r>
        <w:rPr>
          <w:rFonts w:ascii="Times New Roman" w:hAnsi="Times New Roman" w:cs="Times New Roman"/>
          <w:sz w:val="24"/>
          <w:szCs w:val="24"/>
        </w:rPr>
        <w:t>haring of methodology, basket and time table of data collection</w:t>
      </w:r>
      <w:r w:rsidR="001C190A">
        <w:rPr>
          <w:rFonts w:ascii="Times New Roman" w:hAnsi="Times New Roman" w:cs="Times New Roman"/>
          <w:sz w:val="24"/>
          <w:szCs w:val="24"/>
        </w:rPr>
        <w:t xml:space="preserve"> are done</w:t>
      </w:r>
      <w:r>
        <w:rPr>
          <w:rFonts w:ascii="Times New Roman" w:hAnsi="Times New Roman" w:cs="Times New Roman"/>
          <w:sz w:val="24"/>
          <w:szCs w:val="24"/>
        </w:rPr>
        <w:t xml:space="preserve">. The main users which are Reserve Bank of Zimbabwe and Ministry of Finance </w:t>
      </w:r>
      <w:r>
        <w:rPr>
          <w:rFonts w:ascii="Times New Roman" w:hAnsi="Times New Roman" w:cs="Times New Roman"/>
          <w:sz w:val="24"/>
          <w:szCs w:val="24"/>
        </w:rPr>
        <w:lastRenderedPageBreak/>
        <w:t xml:space="preserve">and Economic Development have always </w:t>
      </w:r>
      <w:r w:rsidR="001C190A">
        <w:rPr>
          <w:rFonts w:ascii="Times New Roman" w:hAnsi="Times New Roman" w:cs="Times New Roman"/>
          <w:sz w:val="24"/>
          <w:szCs w:val="24"/>
        </w:rPr>
        <w:t xml:space="preserve">been </w:t>
      </w:r>
      <w:r>
        <w:rPr>
          <w:rFonts w:ascii="Times New Roman" w:hAnsi="Times New Roman" w:cs="Times New Roman"/>
          <w:sz w:val="24"/>
          <w:szCs w:val="24"/>
        </w:rPr>
        <w:t>given the above documents</w:t>
      </w:r>
      <w:r w:rsidR="001C190A">
        <w:rPr>
          <w:rFonts w:ascii="Times New Roman" w:hAnsi="Times New Roman" w:cs="Times New Roman"/>
          <w:sz w:val="24"/>
          <w:szCs w:val="24"/>
        </w:rPr>
        <w:t xml:space="preserve"> including</w:t>
      </w:r>
      <w:r w:rsidR="00845616">
        <w:rPr>
          <w:rFonts w:ascii="Times New Roman" w:hAnsi="Times New Roman" w:cs="Times New Roman"/>
          <w:sz w:val="24"/>
          <w:szCs w:val="24"/>
        </w:rPr>
        <w:t xml:space="preserve"> some development partners and academia</w:t>
      </w:r>
      <w:r>
        <w:rPr>
          <w:rFonts w:ascii="Times New Roman" w:hAnsi="Times New Roman" w:cs="Times New Roman"/>
          <w:sz w:val="24"/>
          <w:szCs w:val="24"/>
        </w:rPr>
        <w:t>.</w:t>
      </w:r>
    </w:p>
    <w:p w:rsidR="001A7144" w:rsidRPr="00C85417" w:rsidRDefault="001A7144" w:rsidP="00C8449C">
      <w:pPr>
        <w:pStyle w:val="Heading2"/>
        <w:rPr>
          <w:rFonts w:ascii="Times New Roman" w:hAnsi="Times New Roman" w:cs="Times New Roman"/>
          <w:b/>
          <w:color w:val="auto"/>
          <w:sz w:val="24"/>
          <w:szCs w:val="24"/>
        </w:rPr>
      </w:pPr>
      <w:bookmarkStart w:id="21" w:name="_Toc71545031"/>
      <w:r w:rsidRPr="00C85417">
        <w:rPr>
          <w:rFonts w:ascii="Times New Roman" w:hAnsi="Times New Roman" w:cs="Times New Roman"/>
          <w:b/>
          <w:color w:val="auto"/>
          <w:sz w:val="24"/>
          <w:szCs w:val="24"/>
        </w:rPr>
        <w:t>5.1. Challenges faced</w:t>
      </w:r>
      <w:r w:rsidR="00011D9E">
        <w:rPr>
          <w:rFonts w:ascii="Times New Roman" w:hAnsi="Times New Roman" w:cs="Times New Roman"/>
          <w:b/>
          <w:color w:val="auto"/>
          <w:sz w:val="24"/>
          <w:szCs w:val="24"/>
        </w:rPr>
        <w:t xml:space="preserve"> in Communicating with Users</w:t>
      </w:r>
      <w:bookmarkEnd w:id="21"/>
    </w:p>
    <w:p w:rsidR="002A41BF" w:rsidRDefault="002A41BF" w:rsidP="002A41BF">
      <w:pPr>
        <w:pStyle w:val="NoSpacing"/>
      </w:pPr>
    </w:p>
    <w:p w:rsidR="001A7144" w:rsidRDefault="001A7144" w:rsidP="00DA29E5">
      <w:pPr>
        <w:jc w:val="both"/>
        <w:rPr>
          <w:rFonts w:ascii="Times New Roman" w:hAnsi="Times New Roman" w:cs="Times New Roman"/>
          <w:sz w:val="24"/>
          <w:szCs w:val="24"/>
        </w:rPr>
      </w:pPr>
      <w:r w:rsidRPr="00F6488E">
        <w:rPr>
          <w:rFonts w:ascii="Times New Roman" w:hAnsi="Times New Roman" w:cs="Times New Roman"/>
          <w:sz w:val="24"/>
          <w:szCs w:val="24"/>
        </w:rPr>
        <w:t xml:space="preserve">Most of the public users do not understand the CPI and how it is </w:t>
      </w:r>
      <w:r w:rsidR="00F6488E" w:rsidRPr="00F6488E">
        <w:rPr>
          <w:rFonts w:ascii="Times New Roman" w:hAnsi="Times New Roman" w:cs="Times New Roman"/>
          <w:sz w:val="24"/>
          <w:szCs w:val="24"/>
        </w:rPr>
        <w:t>measured. Some</w:t>
      </w:r>
      <w:r w:rsidRPr="00F6488E">
        <w:rPr>
          <w:rFonts w:ascii="Times New Roman" w:hAnsi="Times New Roman" w:cs="Times New Roman"/>
          <w:sz w:val="24"/>
          <w:szCs w:val="24"/>
        </w:rPr>
        <w:t xml:space="preserve"> users do not have </w:t>
      </w:r>
      <w:r w:rsidR="00F6488E" w:rsidRPr="00F6488E">
        <w:rPr>
          <w:rFonts w:ascii="Times New Roman" w:hAnsi="Times New Roman" w:cs="Times New Roman"/>
          <w:sz w:val="24"/>
          <w:szCs w:val="24"/>
        </w:rPr>
        <w:t>emails.</w:t>
      </w:r>
      <w:r w:rsidR="00F6488E">
        <w:rPr>
          <w:rFonts w:ascii="Times New Roman" w:hAnsi="Times New Roman" w:cs="Times New Roman"/>
          <w:sz w:val="24"/>
          <w:szCs w:val="24"/>
        </w:rPr>
        <w:t xml:space="preserve"> ZIMSTAT does not have the funds to educate all the public about the index and how it is measured yet the public can quickly move to criticize any numbers released by the agency. </w:t>
      </w:r>
    </w:p>
    <w:p w:rsidR="00DA29E5" w:rsidRPr="00C8449C" w:rsidRDefault="0045327E" w:rsidP="00C8449C">
      <w:pPr>
        <w:pStyle w:val="Heading1"/>
        <w:rPr>
          <w:rFonts w:ascii="Times New Roman" w:hAnsi="Times New Roman" w:cs="Times New Roman"/>
          <w:b/>
          <w:color w:val="auto"/>
          <w:sz w:val="24"/>
          <w:szCs w:val="24"/>
        </w:rPr>
      </w:pPr>
      <w:bookmarkStart w:id="22" w:name="_Toc71545032"/>
      <w:r w:rsidRPr="00C8449C">
        <w:rPr>
          <w:rFonts w:ascii="Times New Roman" w:hAnsi="Times New Roman" w:cs="Times New Roman"/>
          <w:b/>
          <w:color w:val="auto"/>
          <w:sz w:val="24"/>
          <w:szCs w:val="24"/>
        </w:rPr>
        <w:t>6. Reaction</w:t>
      </w:r>
      <w:r w:rsidR="00DA29E5" w:rsidRPr="00C8449C">
        <w:rPr>
          <w:rFonts w:ascii="Times New Roman" w:hAnsi="Times New Roman" w:cs="Times New Roman"/>
          <w:b/>
          <w:color w:val="auto"/>
          <w:sz w:val="24"/>
          <w:szCs w:val="24"/>
        </w:rPr>
        <w:t xml:space="preserve"> of the general public users in Zimbabwe</w:t>
      </w:r>
      <w:bookmarkEnd w:id="22"/>
    </w:p>
    <w:p w:rsidR="002A41BF" w:rsidRDefault="002A41BF" w:rsidP="002A41BF">
      <w:pPr>
        <w:pStyle w:val="NoSpacing"/>
      </w:pPr>
    </w:p>
    <w:p w:rsidR="00B448FD" w:rsidRDefault="00B448FD" w:rsidP="00DA29E5">
      <w:pPr>
        <w:jc w:val="both"/>
        <w:rPr>
          <w:rFonts w:ascii="Times New Roman" w:hAnsi="Times New Roman" w:cs="Times New Roman"/>
          <w:sz w:val="24"/>
          <w:szCs w:val="24"/>
        </w:rPr>
      </w:pPr>
      <w:r w:rsidRPr="00B448FD">
        <w:rPr>
          <w:rFonts w:ascii="Times New Roman" w:hAnsi="Times New Roman" w:cs="Times New Roman"/>
          <w:sz w:val="24"/>
          <w:szCs w:val="24"/>
        </w:rPr>
        <w:t>The general public users of CPI figures accused the ZIMSTAT of not producing the correct figures according to what they think are the right figures.</w:t>
      </w:r>
      <w:r>
        <w:rPr>
          <w:rFonts w:ascii="Times New Roman" w:hAnsi="Times New Roman" w:cs="Times New Roman"/>
          <w:sz w:val="24"/>
          <w:szCs w:val="24"/>
        </w:rPr>
        <w:t xml:space="preserve"> When the CPI figures are release</w:t>
      </w:r>
      <w:r w:rsidR="00AC7B26">
        <w:rPr>
          <w:rFonts w:ascii="Times New Roman" w:hAnsi="Times New Roman" w:cs="Times New Roman"/>
          <w:sz w:val="24"/>
          <w:szCs w:val="24"/>
        </w:rPr>
        <w:t>d</w:t>
      </w:r>
      <w:bookmarkStart w:id="23" w:name="_GoBack"/>
      <w:bookmarkEnd w:id="23"/>
      <w:r w:rsidR="001C190A">
        <w:rPr>
          <w:rFonts w:ascii="Times New Roman" w:hAnsi="Times New Roman" w:cs="Times New Roman"/>
          <w:sz w:val="24"/>
          <w:szCs w:val="24"/>
        </w:rPr>
        <w:t>,</w:t>
      </w:r>
      <w:r>
        <w:rPr>
          <w:rFonts w:ascii="Times New Roman" w:hAnsi="Times New Roman" w:cs="Times New Roman"/>
          <w:sz w:val="24"/>
          <w:szCs w:val="24"/>
        </w:rPr>
        <w:t xml:space="preserve"> independent compilers </w:t>
      </w:r>
      <w:r w:rsidR="00011D9E">
        <w:rPr>
          <w:rFonts w:ascii="Times New Roman" w:hAnsi="Times New Roman" w:cs="Times New Roman"/>
          <w:sz w:val="24"/>
          <w:szCs w:val="24"/>
        </w:rPr>
        <w:t>publishes their</w:t>
      </w:r>
      <w:r>
        <w:rPr>
          <w:rFonts w:ascii="Times New Roman" w:hAnsi="Times New Roman" w:cs="Times New Roman"/>
          <w:sz w:val="24"/>
          <w:szCs w:val="24"/>
        </w:rPr>
        <w:t xml:space="preserve"> own numbers in independent papers. </w:t>
      </w:r>
    </w:p>
    <w:p w:rsidR="00B448FD" w:rsidRPr="00F6488E" w:rsidRDefault="00B448FD" w:rsidP="00B448FD">
      <w:pPr>
        <w:jc w:val="both"/>
        <w:rPr>
          <w:rFonts w:ascii="Times New Roman" w:hAnsi="Times New Roman" w:cs="Times New Roman"/>
          <w:sz w:val="24"/>
          <w:szCs w:val="24"/>
        </w:rPr>
      </w:pPr>
      <w:r>
        <w:rPr>
          <w:rFonts w:ascii="Times New Roman" w:hAnsi="Times New Roman" w:cs="Times New Roman"/>
          <w:sz w:val="24"/>
          <w:szCs w:val="24"/>
        </w:rPr>
        <w:t>Some users tend to trust estimates published by IMF and World Bank more than the actual figures published by ZIMSTAT.</w:t>
      </w:r>
    </w:p>
    <w:p w:rsidR="00B448FD" w:rsidRPr="00B448FD" w:rsidRDefault="00B448FD" w:rsidP="00DA29E5">
      <w:pPr>
        <w:jc w:val="both"/>
        <w:rPr>
          <w:rFonts w:ascii="Times New Roman" w:hAnsi="Times New Roman" w:cs="Times New Roman"/>
          <w:sz w:val="24"/>
          <w:szCs w:val="24"/>
        </w:rPr>
      </w:pPr>
    </w:p>
    <w:p w:rsidR="00DA29E5" w:rsidRDefault="00DA29E5" w:rsidP="00DA29E5">
      <w:pPr>
        <w:jc w:val="both"/>
        <w:rPr>
          <w:rFonts w:ascii="Times New Roman" w:hAnsi="Times New Roman" w:cs="Times New Roman"/>
          <w:b/>
          <w:sz w:val="24"/>
          <w:szCs w:val="24"/>
        </w:rPr>
      </w:pPr>
    </w:p>
    <w:p w:rsidR="00DA29E5" w:rsidRPr="00752C79" w:rsidRDefault="00DA29E5" w:rsidP="00DA29E5">
      <w:pPr>
        <w:jc w:val="both"/>
        <w:rPr>
          <w:rFonts w:ascii="Times New Roman" w:hAnsi="Times New Roman" w:cs="Times New Roman"/>
          <w:b/>
          <w:sz w:val="24"/>
          <w:szCs w:val="24"/>
        </w:rPr>
      </w:pPr>
    </w:p>
    <w:p w:rsidR="00C477C6" w:rsidRDefault="00CC08B1" w:rsidP="00CC08B1">
      <w:pPr>
        <w:tabs>
          <w:tab w:val="left" w:pos="2100"/>
        </w:tabs>
      </w:pPr>
      <w:r>
        <w:tab/>
      </w:r>
    </w:p>
    <w:sectPr w:rsidR="00C477C6" w:rsidSect="00095A0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6C" w:rsidRDefault="00A2156C" w:rsidP="00344494">
      <w:pPr>
        <w:spacing w:after="0" w:line="240" w:lineRule="auto"/>
      </w:pPr>
      <w:r>
        <w:separator/>
      </w:r>
    </w:p>
  </w:endnote>
  <w:endnote w:type="continuationSeparator" w:id="0">
    <w:p w:rsidR="00A2156C" w:rsidRDefault="00A2156C" w:rsidP="00344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111417"/>
      <w:docPartObj>
        <w:docPartGallery w:val="Page Numbers (Bottom of Page)"/>
        <w:docPartUnique/>
      </w:docPartObj>
    </w:sdtPr>
    <w:sdtEndPr>
      <w:rPr>
        <w:noProof/>
      </w:rPr>
    </w:sdtEndPr>
    <w:sdtContent>
      <w:p w:rsidR="003B24FC" w:rsidRDefault="003B24FC">
        <w:pPr>
          <w:pStyle w:val="Footer"/>
          <w:jc w:val="center"/>
        </w:pPr>
        <w:r>
          <w:fldChar w:fldCharType="begin"/>
        </w:r>
        <w:r>
          <w:instrText xml:space="preserve"> PAGE   \* MERGEFORMAT </w:instrText>
        </w:r>
        <w:r>
          <w:fldChar w:fldCharType="separate"/>
        </w:r>
        <w:r w:rsidR="00AC7B26">
          <w:rPr>
            <w:noProof/>
          </w:rPr>
          <w:t>12</w:t>
        </w:r>
        <w:r>
          <w:rPr>
            <w:noProof/>
          </w:rPr>
          <w:fldChar w:fldCharType="end"/>
        </w:r>
      </w:p>
    </w:sdtContent>
  </w:sdt>
  <w:p w:rsidR="003B24FC" w:rsidRDefault="003B2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6C" w:rsidRDefault="00A2156C" w:rsidP="00344494">
      <w:pPr>
        <w:spacing w:after="0" w:line="240" w:lineRule="auto"/>
      </w:pPr>
      <w:r>
        <w:separator/>
      </w:r>
    </w:p>
  </w:footnote>
  <w:footnote w:type="continuationSeparator" w:id="0">
    <w:p w:rsidR="00A2156C" w:rsidRDefault="00A2156C" w:rsidP="00344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FC" w:rsidRDefault="003B24FC">
    <w:pPr>
      <w:pStyle w:val="Header"/>
    </w:pPr>
  </w:p>
  <w:p w:rsidR="003B24FC" w:rsidRDefault="003B24FC" w:rsidP="00C31F78">
    <w:pPr>
      <w:pStyle w:val="Header"/>
      <w:jc w:val="center"/>
    </w:pPr>
  </w:p>
  <w:p w:rsidR="003B24FC" w:rsidRDefault="003B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138CD"/>
    <w:multiLevelType w:val="hybridMultilevel"/>
    <w:tmpl w:val="C8006020"/>
    <w:lvl w:ilvl="0" w:tplc="5B1A65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240C26"/>
    <w:multiLevelType w:val="multilevel"/>
    <w:tmpl w:val="870432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A5D33E7"/>
    <w:multiLevelType w:val="multilevel"/>
    <w:tmpl w:val="A58EDE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95"/>
    <w:rsid w:val="00002BE1"/>
    <w:rsid w:val="00011D9E"/>
    <w:rsid w:val="000136AE"/>
    <w:rsid w:val="000158A0"/>
    <w:rsid w:val="0003288E"/>
    <w:rsid w:val="00034179"/>
    <w:rsid w:val="00061A0D"/>
    <w:rsid w:val="00063C07"/>
    <w:rsid w:val="00073881"/>
    <w:rsid w:val="00095A07"/>
    <w:rsid w:val="000D1506"/>
    <w:rsid w:val="000D7698"/>
    <w:rsid w:val="000E0ACB"/>
    <w:rsid w:val="000E2B4B"/>
    <w:rsid w:val="000E4F8B"/>
    <w:rsid w:val="000E6A32"/>
    <w:rsid w:val="000F5B3E"/>
    <w:rsid w:val="00125AB9"/>
    <w:rsid w:val="00125B78"/>
    <w:rsid w:val="001353AD"/>
    <w:rsid w:val="00142034"/>
    <w:rsid w:val="00156E70"/>
    <w:rsid w:val="001829E2"/>
    <w:rsid w:val="001911C8"/>
    <w:rsid w:val="00191F94"/>
    <w:rsid w:val="00197FF5"/>
    <w:rsid w:val="001A7144"/>
    <w:rsid w:val="001C14AD"/>
    <w:rsid w:val="001C190A"/>
    <w:rsid w:val="001D6968"/>
    <w:rsid w:val="001E025E"/>
    <w:rsid w:val="001F29FC"/>
    <w:rsid w:val="00213A27"/>
    <w:rsid w:val="0022181A"/>
    <w:rsid w:val="00231FE4"/>
    <w:rsid w:val="00246218"/>
    <w:rsid w:val="002759B0"/>
    <w:rsid w:val="00277503"/>
    <w:rsid w:val="00287914"/>
    <w:rsid w:val="00296AA7"/>
    <w:rsid w:val="002A41BF"/>
    <w:rsid w:val="003072A1"/>
    <w:rsid w:val="003078F1"/>
    <w:rsid w:val="00310394"/>
    <w:rsid w:val="0032466C"/>
    <w:rsid w:val="00344494"/>
    <w:rsid w:val="003B24FC"/>
    <w:rsid w:val="003C048D"/>
    <w:rsid w:val="003C4351"/>
    <w:rsid w:val="00420ED8"/>
    <w:rsid w:val="00426680"/>
    <w:rsid w:val="00426DB2"/>
    <w:rsid w:val="004336D5"/>
    <w:rsid w:val="00445E40"/>
    <w:rsid w:val="0045327E"/>
    <w:rsid w:val="004601E5"/>
    <w:rsid w:val="00466A93"/>
    <w:rsid w:val="004961DC"/>
    <w:rsid w:val="00505E6F"/>
    <w:rsid w:val="00511BE4"/>
    <w:rsid w:val="00542259"/>
    <w:rsid w:val="00576D72"/>
    <w:rsid w:val="005A0E42"/>
    <w:rsid w:val="005C327D"/>
    <w:rsid w:val="0061472F"/>
    <w:rsid w:val="00630D3F"/>
    <w:rsid w:val="0063731C"/>
    <w:rsid w:val="00663B5E"/>
    <w:rsid w:val="0068475C"/>
    <w:rsid w:val="00697945"/>
    <w:rsid w:val="006B1E9D"/>
    <w:rsid w:val="006B4171"/>
    <w:rsid w:val="006C06F7"/>
    <w:rsid w:val="006E231C"/>
    <w:rsid w:val="006E79F7"/>
    <w:rsid w:val="006F6430"/>
    <w:rsid w:val="007047B0"/>
    <w:rsid w:val="00715773"/>
    <w:rsid w:val="007231D7"/>
    <w:rsid w:val="00760ABC"/>
    <w:rsid w:val="0079613B"/>
    <w:rsid w:val="007E0DB0"/>
    <w:rsid w:val="008037AC"/>
    <w:rsid w:val="00834F4A"/>
    <w:rsid w:val="00845616"/>
    <w:rsid w:val="00861E2F"/>
    <w:rsid w:val="00870767"/>
    <w:rsid w:val="008718D7"/>
    <w:rsid w:val="0088187B"/>
    <w:rsid w:val="00881CEB"/>
    <w:rsid w:val="008C5F65"/>
    <w:rsid w:val="008D3891"/>
    <w:rsid w:val="00914ACA"/>
    <w:rsid w:val="00951217"/>
    <w:rsid w:val="00957F65"/>
    <w:rsid w:val="009873A2"/>
    <w:rsid w:val="00990F62"/>
    <w:rsid w:val="009F59A2"/>
    <w:rsid w:val="00A171CD"/>
    <w:rsid w:val="00A2156C"/>
    <w:rsid w:val="00A33F03"/>
    <w:rsid w:val="00A355F7"/>
    <w:rsid w:val="00A6162C"/>
    <w:rsid w:val="00A76410"/>
    <w:rsid w:val="00AA05B7"/>
    <w:rsid w:val="00AC7B26"/>
    <w:rsid w:val="00AE6E92"/>
    <w:rsid w:val="00B070A7"/>
    <w:rsid w:val="00B1355A"/>
    <w:rsid w:val="00B1363D"/>
    <w:rsid w:val="00B448FD"/>
    <w:rsid w:val="00B60ADF"/>
    <w:rsid w:val="00BA429B"/>
    <w:rsid w:val="00BB188B"/>
    <w:rsid w:val="00BC7339"/>
    <w:rsid w:val="00BD54B3"/>
    <w:rsid w:val="00BF1AB3"/>
    <w:rsid w:val="00C0307D"/>
    <w:rsid w:val="00C25192"/>
    <w:rsid w:val="00C31F78"/>
    <w:rsid w:val="00C477C6"/>
    <w:rsid w:val="00C569D8"/>
    <w:rsid w:val="00C64C00"/>
    <w:rsid w:val="00C8449C"/>
    <w:rsid w:val="00C85417"/>
    <w:rsid w:val="00C91E3A"/>
    <w:rsid w:val="00CA4A84"/>
    <w:rsid w:val="00CB5BF3"/>
    <w:rsid w:val="00CC08B1"/>
    <w:rsid w:val="00CC10B1"/>
    <w:rsid w:val="00CC31F8"/>
    <w:rsid w:val="00CC452D"/>
    <w:rsid w:val="00D05C16"/>
    <w:rsid w:val="00D94024"/>
    <w:rsid w:val="00D973B1"/>
    <w:rsid w:val="00DA29E5"/>
    <w:rsid w:val="00DC2577"/>
    <w:rsid w:val="00DC292D"/>
    <w:rsid w:val="00DC3637"/>
    <w:rsid w:val="00DE0617"/>
    <w:rsid w:val="00DE1BA0"/>
    <w:rsid w:val="00DE5578"/>
    <w:rsid w:val="00E1761B"/>
    <w:rsid w:val="00E41395"/>
    <w:rsid w:val="00E65DAA"/>
    <w:rsid w:val="00E85F30"/>
    <w:rsid w:val="00F21B7D"/>
    <w:rsid w:val="00F6488E"/>
    <w:rsid w:val="00F73DB5"/>
    <w:rsid w:val="00FE5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0C9D2A-DACF-412A-B652-5409474E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9E5"/>
  </w:style>
  <w:style w:type="paragraph" w:styleId="Heading1">
    <w:name w:val="heading 1"/>
    <w:basedOn w:val="Normal"/>
    <w:next w:val="Normal"/>
    <w:link w:val="Heading1Char"/>
    <w:uiPriority w:val="9"/>
    <w:qFormat/>
    <w:rsid w:val="00C844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4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4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29E5"/>
    <w:pPr>
      <w:spacing w:after="0" w:line="240" w:lineRule="auto"/>
    </w:pPr>
  </w:style>
  <w:style w:type="paragraph" w:styleId="ListParagraph">
    <w:name w:val="List Paragraph"/>
    <w:basedOn w:val="Normal"/>
    <w:uiPriority w:val="34"/>
    <w:qFormat/>
    <w:rsid w:val="00DA29E5"/>
    <w:pPr>
      <w:ind w:left="720"/>
      <w:contextualSpacing/>
    </w:pPr>
  </w:style>
  <w:style w:type="character" w:styleId="PlaceholderText">
    <w:name w:val="Placeholder Text"/>
    <w:basedOn w:val="DefaultParagraphFont"/>
    <w:uiPriority w:val="99"/>
    <w:semiHidden/>
    <w:rsid w:val="00344494"/>
    <w:rPr>
      <w:color w:val="808080"/>
    </w:rPr>
  </w:style>
  <w:style w:type="paragraph" w:styleId="Header">
    <w:name w:val="header"/>
    <w:basedOn w:val="Normal"/>
    <w:link w:val="HeaderChar"/>
    <w:uiPriority w:val="99"/>
    <w:unhideWhenUsed/>
    <w:rsid w:val="00344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94"/>
  </w:style>
  <w:style w:type="paragraph" w:styleId="Footer">
    <w:name w:val="footer"/>
    <w:basedOn w:val="Normal"/>
    <w:link w:val="FooterChar"/>
    <w:uiPriority w:val="99"/>
    <w:unhideWhenUsed/>
    <w:rsid w:val="00344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94"/>
  </w:style>
  <w:style w:type="character" w:customStyle="1" w:styleId="Heading1Char">
    <w:name w:val="Heading 1 Char"/>
    <w:basedOn w:val="DefaultParagraphFont"/>
    <w:link w:val="Heading1"/>
    <w:uiPriority w:val="9"/>
    <w:rsid w:val="00C844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844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8449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8449C"/>
    <w:pPr>
      <w:outlineLvl w:val="9"/>
    </w:pPr>
  </w:style>
  <w:style w:type="paragraph" w:styleId="TOC1">
    <w:name w:val="toc 1"/>
    <w:basedOn w:val="Normal"/>
    <w:next w:val="Normal"/>
    <w:autoRedefine/>
    <w:uiPriority w:val="39"/>
    <w:unhideWhenUsed/>
    <w:rsid w:val="00C8449C"/>
    <w:pPr>
      <w:spacing w:after="100"/>
    </w:pPr>
  </w:style>
  <w:style w:type="paragraph" w:styleId="TOC2">
    <w:name w:val="toc 2"/>
    <w:basedOn w:val="Normal"/>
    <w:next w:val="Normal"/>
    <w:autoRedefine/>
    <w:uiPriority w:val="39"/>
    <w:unhideWhenUsed/>
    <w:rsid w:val="00C8449C"/>
    <w:pPr>
      <w:spacing w:after="100"/>
      <w:ind w:left="220"/>
    </w:pPr>
  </w:style>
  <w:style w:type="paragraph" w:styleId="TOC3">
    <w:name w:val="toc 3"/>
    <w:basedOn w:val="Normal"/>
    <w:next w:val="Normal"/>
    <w:autoRedefine/>
    <w:uiPriority w:val="39"/>
    <w:unhideWhenUsed/>
    <w:rsid w:val="00C8449C"/>
    <w:pPr>
      <w:spacing w:after="100"/>
      <w:ind w:left="440"/>
    </w:pPr>
  </w:style>
  <w:style w:type="character" w:styleId="Hyperlink">
    <w:name w:val="Hyperlink"/>
    <w:basedOn w:val="DefaultParagraphFont"/>
    <w:uiPriority w:val="99"/>
    <w:unhideWhenUsed/>
    <w:rsid w:val="00C844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CPI Indices</a:t>
            </a:r>
            <a:r>
              <a:rPr lang="en-US" sz="1200" baseline="0">
                <a:latin typeface="Times New Roman" panose="02020603050405020304" pitchFamily="18" charset="0"/>
                <a:cs typeface="Times New Roman" panose="02020603050405020304" pitchFamily="18" charset="0"/>
              </a:rPr>
              <a:t> from Jan-Dec 2014</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Sheet3!$C$6</c:f>
              <c:strCache>
                <c:ptCount val="1"/>
                <c:pt idx="0">
                  <c:v>CPI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Sheet3!$D$5:$O$5</c:f>
              <c:numCache>
                <c:formatCode>mmm\-yy</c:formatCode>
                <c:ptCount val="1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numCache>
            </c:numRef>
          </c:cat>
          <c:val>
            <c:numRef>
              <c:f>Sheet3!$D$6:$O$6</c:f>
              <c:numCache>
                <c:formatCode>0.0</c:formatCode>
                <c:ptCount val="12"/>
                <c:pt idx="0">
                  <c:v>63.12114991866995</c:v>
                </c:pt>
                <c:pt idx="1">
                  <c:v>63.152209059851401</c:v>
                </c:pt>
                <c:pt idx="2">
                  <c:v>63.010913284596064</c:v>
                </c:pt>
                <c:pt idx="3">
                  <c:v>63.378563775819707</c:v>
                </c:pt>
                <c:pt idx="4">
                  <c:v>63.295003806053373</c:v>
                </c:pt>
                <c:pt idx="5">
                  <c:v>63.278984489644799</c:v>
                </c:pt>
                <c:pt idx="6">
                  <c:v>63.28788480002288</c:v>
                </c:pt>
                <c:pt idx="7">
                  <c:v>63.092565025037274</c:v>
                </c:pt>
                <c:pt idx="8">
                  <c:v>63.089195573707606</c:v>
                </c:pt>
                <c:pt idx="9">
                  <c:v>63.021660318713224</c:v>
                </c:pt>
                <c:pt idx="10">
                  <c:v>62.585761964175433</c:v>
                </c:pt>
                <c:pt idx="11">
                  <c:v>62.528211710072682</c:v>
                </c:pt>
              </c:numCache>
            </c:numRef>
          </c:val>
          <c:smooth val="0"/>
        </c:ser>
        <c:dLbls>
          <c:dLblPos val="t"/>
          <c:showLegendKey val="0"/>
          <c:showVal val="1"/>
          <c:showCatName val="0"/>
          <c:showSerName val="0"/>
          <c:showPercent val="0"/>
          <c:showBubbleSize val="0"/>
        </c:dLbls>
        <c:marker val="1"/>
        <c:smooth val="0"/>
        <c:axId val="-216580048"/>
        <c:axId val="-216590384"/>
      </c:lineChart>
      <c:dateAx>
        <c:axId val="-216580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2014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90384"/>
        <c:crosses val="autoZero"/>
        <c:auto val="1"/>
        <c:lblOffset val="100"/>
        <c:baseTimeUnit val="months"/>
      </c:dateAx>
      <c:valAx>
        <c:axId val="-21659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CPI Indices</a:t>
            </a:r>
            <a:r>
              <a:rPr lang="en-US" baseline="0"/>
              <a:t> from Jan to Dec 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Sheet5!$C$6</c:f>
              <c:strCache>
                <c:ptCount val="1"/>
                <c:pt idx="0">
                  <c:v>CPI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Sheet5!$D$5:$O$5</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Sheet5!$D$6:$O$6</c:f>
              <c:numCache>
                <c:formatCode>0.0</c:formatCode>
                <c:ptCount val="12"/>
                <c:pt idx="0">
                  <c:v>60.950936683419066</c:v>
                </c:pt>
                <c:pt idx="1">
                  <c:v>60.888059852605849</c:v>
                </c:pt>
                <c:pt idx="2">
                  <c:v>60.816628192602124</c:v>
                </c:pt>
                <c:pt idx="3">
                  <c:v>60.686116745619543</c:v>
                </c:pt>
                <c:pt idx="4">
                  <c:v>60.541826916864636</c:v>
                </c:pt>
                <c:pt idx="5">
                  <c:v>60.659035251929026</c:v>
                </c:pt>
                <c:pt idx="6">
                  <c:v>60.546530614672385</c:v>
                </c:pt>
                <c:pt idx="7">
                  <c:v>60.469701861069368</c:v>
                </c:pt>
                <c:pt idx="8">
                  <c:v>60.315125062599392</c:v>
                </c:pt>
                <c:pt idx="9">
                  <c:v>60.369111937284352</c:v>
                </c:pt>
                <c:pt idx="10">
                  <c:v>60.37942874057255</c:v>
                </c:pt>
                <c:pt idx="11">
                  <c:v>60.413871418231558</c:v>
                </c:pt>
              </c:numCache>
            </c:numRef>
          </c:val>
          <c:smooth val="0"/>
        </c:ser>
        <c:dLbls>
          <c:dLblPos val="t"/>
          <c:showLegendKey val="0"/>
          <c:showVal val="1"/>
          <c:showCatName val="0"/>
          <c:showSerName val="0"/>
          <c:showPercent val="0"/>
          <c:showBubbleSize val="0"/>
        </c:dLbls>
        <c:marker val="1"/>
        <c:smooth val="0"/>
        <c:axId val="-216587664"/>
        <c:axId val="-216589840"/>
      </c:lineChart>
      <c:dateAx>
        <c:axId val="-216587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2016</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9840"/>
        <c:crosses val="autoZero"/>
        <c:auto val="1"/>
        <c:lblOffset val="100"/>
        <c:baseTimeUnit val="months"/>
      </c:dateAx>
      <c:valAx>
        <c:axId val="-216589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CPI Indices from Jan to Dec 2017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Sheet6!$C$5</c:f>
              <c:strCache>
                <c:ptCount val="1"/>
                <c:pt idx="0">
                  <c:v>CPI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Sheet6!$D$4:$O$4</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Sheet6!$D$5:$O$5</c:f>
              <c:numCache>
                <c:formatCode>0.0</c:formatCode>
                <c:ptCount val="12"/>
                <c:pt idx="0">
                  <c:v>60.5542945915006</c:v>
                </c:pt>
                <c:pt idx="1">
                  <c:v>60.925890324604083</c:v>
                </c:pt>
                <c:pt idx="2">
                  <c:v>60.944761447674253</c:v>
                </c:pt>
                <c:pt idx="3">
                  <c:v>60.978016586015066</c:v>
                </c:pt>
                <c:pt idx="4">
                  <c:v>60.994185370657796</c:v>
                </c:pt>
                <c:pt idx="5">
                  <c:v>60.84884939275738</c:v>
                </c:pt>
                <c:pt idx="6">
                  <c:v>60.631410981303276</c:v>
                </c:pt>
                <c:pt idx="7">
                  <c:v>60.552400608447911</c:v>
                </c:pt>
                <c:pt idx="8">
                  <c:v>60.7826462613166</c:v>
                </c:pt>
                <c:pt idx="9">
                  <c:v>61.718902604053866</c:v>
                </c:pt>
                <c:pt idx="10">
                  <c:v>62.173629418894912</c:v>
                </c:pt>
                <c:pt idx="11">
                  <c:v>62.501681446450839</c:v>
                </c:pt>
              </c:numCache>
            </c:numRef>
          </c:val>
          <c:smooth val="0"/>
        </c:ser>
        <c:dLbls>
          <c:dLblPos val="t"/>
          <c:showLegendKey val="0"/>
          <c:showVal val="1"/>
          <c:showCatName val="0"/>
          <c:showSerName val="0"/>
          <c:showPercent val="0"/>
          <c:showBubbleSize val="0"/>
        </c:dLbls>
        <c:marker val="1"/>
        <c:smooth val="0"/>
        <c:axId val="-216586576"/>
        <c:axId val="-216586032"/>
      </c:lineChart>
      <c:dateAx>
        <c:axId val="-21658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2017</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6032"/>
        <c:crosses val="autoZero"/>
        <c:auto val="1"/>
        <c:lblOffset val="100"/>
        <c:baseTimeUnit val="months"/>
      </c:dateAx>
      <c:valAx>
        <c:axId val="-216586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CPI Indice</a:t>
            </a:r>
            <a:r>
              <a:rPr lang="en-US" baseline="0"/>
              <a:t>s from January to December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Sheet7!$C$4</c:f>
              <c:strCache>
                <c:ptCount val="1"/>
                <c:pt idx="0">
                  <c:v>CPI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Sheet7!$D$3:$O$3</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Sheet7!$D$4:$O$4</c:f>
              <c:numCache>
                <c:formatCode>0.0</c:formatCode>
                <c:ptCount val="12"/>
                <c:pt idx="0">
                  <c:v>62.687232761014755</c:v>
                </c:pt>
                <c:pt idx="1">
                  <c:v>62.738583569368949</c:v>
                </c:pt>
                <c:pt idx="2">
                  <c:v>62.579757770151851</c:v>
                </c:pt>
                <c:pt idx="3">
                  <c:v>62.631844889023277</c:v>
                </c:pt>
                <c:pt idx="4">
                  <c:v>62.648197750960861</c:v>
                </c:pt>
                <c:pt idx="5">
                  <c:v>62.618710551979191</c:v>
                </c:pt>
                <c:pt idx="6">
                  <c:v>63.230434121272118</c:v>
                </c:pt>
                <c:pt idx="7">
                  <c:v>63.476374919869336</c:v>
                </c:pt>
                <c:pt idx="8">
                  <c:v>64.059018638720033</c:v>
                </c:pt>
                <c:pt idx="9">
                  <c:v>74.589840518503308</c:v>
                </c:pt>
                <c:pt idx="10">
                  <c:v>81.450743046393853</c:v>
                </c:pt>
                <c:pt idx="11">
                  <c:v>88.807086892879283</c:v>
                </c:pt>
              </c:numCache>
            </c:numRef>
          </c:val>
          <c:smooth val="0"/>
        </c:ser>
        <c:dLbls>
          <c:dLblPos val="t"/>
          <c:showLegendKey val="0"/>
          <c:showVal val="1"/>
          <c:showCatName val="0"/>
          <c:showSerName val="0"/>
          <c:showPercent val="0"/>
          <c:showBubbleSize val="0"/>
        </c:dLbls>
        <c:marker val="1"/>
        <c:smooth val="0"/>
        <c:axId val="-216583856"/>
        <c:axId val="-340870512"/>
      </c:lineChart>
      <c:dateAx>
        <c:axId val="-21658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2018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870512"/>
        <c:crosses val="autoZero"/>
        <c:auto val="1"/>
        <c:lblOffset val="100"/>
        <c:baseTimeUnit val="months"/>
      </c:dateAx>
      <c:valAx>
        <c:axId val="-340870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8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Rates between the US$ and bond notes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'[Exchange Rates-from rob.xlsx]Sheet1'!$C$7</c:f>
              <c:strCache>
                <c:ptCount val="1"/>
                <c:pt idx="0">
                  <c:v>Rate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'[Exchange Rates-from rob.xlsx]Sheet1'!$D$6:$Q$6</c:f>
              <c:numCache>
                <c:formatCode>mmm\-yy</c:formatCode>
                <c:ptCount val="14"/>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numCache>
            </c:numRef>
          </c:cat>
          <c:val>
            <c:numRef>
              <c:f>'[Exchange Rates-from rob.xlsx]Sheet1'!$D$7:$Q$7</c:f>
              <c:numCache>
                <c:formatCode>0.00</c:formatCode>
                <c:ptCount val="14"/>
                <c:pt idx="0">
                  <c:v>1.43</c:v>
                </c:pt>
                <c:pt idx="1">
                  <c:v>1.4262500000000002</c:v>
                </c:pt>
                <c:pt idx="2">
                  <c:v>1.4373809523809526</c:v>
                </c:pt>
                <c:pt idx="3">
                  <c:v>1.4547619047619049</c:v>
                </c:pt>
                <c:pt idx="4">
                  <c:v>1.4756521739130437</c:v>
                </c:pt>
                <c:pt idx="5">
                  <c:v>1.5999999999999996</c:v>
                </c:pt>
                <c:pt idx="6">
                  <c:v>1.7215909090909087</c:v>
                </c:pt>
                <c:pt idx="7">
                  <c:v>1.7593478260869559</c:v>
                </c:pt>
                <c:pt idx="8">
                  <c:v>1.9617499999999999</c:v>
                </c:pt>
                <c:pt idx="9">
                  <c:v>3.0923913043478253</c:v>
                </c:pt>
                <c:pt idx="10">
                  <c:v>3.2363636363636359</c:v>
                </c:pt>
                <c:pt idx="11">
                  <c:v>3.3416666666666672</c:v>
                </c:pt>
                <c:pt idx="12">
                  <c:v>3.7204545454545452</c:v>
                </c:pt>
                <c:pt idx="13">
                  <c:v>4.0355263157894727</c:v>
                </c:pt>
              </c:numCache>
            </c:numRef>
          </c:val>
          <c:smooth val="0"/>
        </c:ser>
        <c:dLbls>
          <c:dLblPos val="t"/>
          <c:showLegendKey val="0"/>
          <c:showVal val="1"/>
          <c:showCatName val="0"/>
          <c:showSerName val="0"/>
          <c:showPercent val="0"/>
          <c:showBubbleSize val="0"/>
        </c:dLbls>
        <c:marker val="1"/>
        <c:smooth val="0"/>
        <c:axId val="-340875408"/>
        <c:axId val="-340873776"/>
      </c:lineChart>
      <c:dateAx>
        <c:axId val="-34087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873776"/>
        <c:crosses val="autoZero"/>
        <c:auto val="1"/>
        <c:lblOffset val="100"/>
        <c:baseTimeUnit val="months"/>
      </c:dateAx>
      <c:valAx>
        <c:axId val="-340873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87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EE29B-A2B9-48AF-A9A4-842AA011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12</Pages>
  <Words>3621</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Preferred Customer</cp:lastModifiedBy>
  <cp:revision>108</cp:revision>
  <dcterms:created xsi:type="dcterms:W3CDTF">2020-04-10T13:52:00Z</dcterms:created>
  <dcterms:modified xsi:type="dcterms:W3CDTF">2021-05-10T13:18:00Z</dcterms:modified>
</cp:coreProperties>
</file>