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5A36295D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37D6BE" w14:textId="77777777" w:rsidR="006D5C42" w:rsidRPr="00DB58B5" w:rsidRDefault="006D5C42" w:rsidP="006D5C42">
            <w:pPr>
              <w:jc w:val="right"/>
            </w:pPr>
            <w:r w:rsidRPr="006D5C42">
              <w:rPr>
                <w:sz w:val="40"/>
              </w:rPr>
              <w:t>E</w:t>
            </w:r>
            <w:r>
              <w:t>/ECE/324/Rev.2/Add.109/Rev.6/Amend.2−</w:t>
            </w:r>
            <w:r w:rsidRPr="006D5C42">
              <w:rPr>
                <w:sz w:val="40"/>
              </w:rPr>
              <w:t>E</w:t>
            </w:r>
            <w:r>
              <w:t>/ECE/TRANS/505/Rev.2/Add.109/Rev.6/Amend.2</w:t>
            </w:r>
          </w:p>
        </w:tc>
      </w:tr>
      <w:tr w:rsidR="00421A10" w:rsidRPr="00DB58B5" w14:paraId="4F09AA38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DDB5AA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8F35A4" w14:textId="77777777" w:rsidR="00421A10" w:rsidRPr="00DB58B5" w:rsidRDefault="006D5C42" w:rsidP="00A27C92">
            <w:pPr>
              <w:spacing w:before="480" w:line="240" w:lineRule="exact"/>
            </w:pPr>
            <w:r>
              <w:t>2 novembre 2020</w:t>
            </w:r>
          </w:p>
        </w:tc>
      </w:tr>
    </w:tbl>
    <w:p w14:paraId="40D417C9" w14:textId="77777777" w:rsidR="00421A10" w:rsidRPr="006549FF" w:rsidRDefault="0029791D" w:rsidP="006D5C42">
      <w:pPr>
        <w:pStyle w:val="HChG"/>
        <w:spacing w:before="320" w:after="200"/>
      </w:pPr>
      <w:r>
        <w:tab/>
      </w:r>
      <w:r>
        <w:tab/>
      </w:r>
      <w:r w:rsidR="00421A10" w:rsidRPr="006549FF">
        <w:t>Accord</w:t>
      </w:r>
    </w:p>
    <w:p w14:paraId="23A15403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6D5C42">
        <w:rPr>
          <w:bCs/>
          <w:lang w:val="fr-FR"/>
        </w:rPr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442E31" w:rsidRPr="006D5C42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F20B055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6D5C42">
        <w:rPr>
          <w:lang w:val="fr-FR"/>
        </w:rPr>
        <w:t>3, comprenant les amendements entrés en vigueur le 14</w:t>
      </w:r>
      <w:r w:rsidR="00AA1634">
        <w:rPr>
          <w:lang w:val="fr-FR"/>
        </w:rPr>
        <w:t> </w:t>
      </w:r>
      <w:r w:rsidR="006D5C42">
        <w:rPr>
          <w:lang w:val="fr-FR"/>
        </w:rPr>
        <w:t>septembre 2017</w:t>
      </w:r>
      <w:r w:rsidRPr="006549FF">
        <w:t>)</w:t>
      </w:r>
    </w:p>
    <w:p w14:paraId="2419A464" w14:textId="77777777" w:rsidR="00421A10" w:rsidRPr="006549FF" w:rsidRDefault="0029791D" w:rsidP="0029791D">
      <w:pPr>
        <w:jc w:val="center"/>
      </w:pPr>
      <w:r>
        <w:t>_______________</w:t>
      </w:r>
    </w:p>
    <w:p w14:paraId="06C45F62" w14:textId="77777777" w:rsidR="00421A10" w:rsidRPr="006549FF" w:rsidRDefault="0029791D" w:rsidP="006D5C42">
      <w:pPr>
        <w:pStyle w:val="HChG"/>
        <w:spacing w:before="300" w:after="180"/>
      </w:pPr>
      <w:r>
        <w:tab/>
      </w:r>
      <w:r>
        <w:tab/>
      </w:r>
      <w:r w:rsidR="00421A10" w:rsidRPr="006549FF">
        <w:t xml:space="preserve">Additif </w:t>
      </w:r>
      <w:r w:rsidR="006D5C42">
        <w:t>119 −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D5C42">
        <w:t>110</w:t>
      </w:r>
    </w:p>
    <w:p w14:paraId="368BD7EB" w14:textId="77777777" w:rsidR="00421A10" w:rsidRPr="006549FF" w:rsidRDefault="0029791D" w:rsidP="006D5C42">
      <w:pPr>
        <w:pStyle w:val="H1G"/>
        <w:spacing w:before="300" w:after="180"/>
      </w:pPr>
      <w:r>
        <w:tab/>
      </w:r>
      <w:r>
        <w:tab/>
      </w:r>
      <w:r w:rsidR="00421A10" w:rsidRPr="006549FF">
        <w:t xml:space="preserve">Révision </w:t>
      </w:r>
      <w:r w:rsidR="006D5C42">
        <w:t xml:space="preserve">6 − </w:t>
      </w:r>
      <w:r w:rsidR="006D5C42" w:rsidRPr="006D5C42">
        <w:rPr>
          <w:bCs/>
          <w:lang w:val="fr-FR"/>
        </w:rPr>
        <w:t>Amendement 2</w:t>
      </w:r>
    </w:p>
    <w:p w14:paraId="2DE71762" w14:textId="77777777" w:rsidR="00421A10" w:rsidRPr="004A7E44" w:rsidRDefault="00421A10" w:rsidP="0029791D">
      <w:pPr>
        <w:pStyle w:val="SingleTxtG"/>
        <w:spacing w:after="0"/>
      </w:pPr>
      <w:r w:rsidRPr="004A7E44">
        <w:t>Com</w:t>
      </w:r>
      <w:proofErr w:type="spellStart"/>
      <w:r w:rsidR="006D5C42">
        <w:rPr>
          <w:lang w:val="fr-FR"/>
        </w:rPr>
        <w:t>p</w:t>
      </w:r>
      <w:r w:rsidR="006D5C42">
        <w:rPr>
          <w:lang w:val="fr-FR"/>
        </w:rPr>
        <w:t>lément</w:t>
      </w:r>
      <w:proofErr w:type="spellEnd"/>
      <w:r w:rsidR="006D5C42">
        <w:rPr>
          <w:lang w:val="fr-FR"/>
        </w:rPr>
        <w:t xml:space="preserve"> 2 à la série 04 d’amendements </w:t>
      </w:r>
      <w:r w:rsidR="006D5C42">
        <w:rPr>
          <w:lang w:val="fr-FR"/>
        </w:rPr>
        <w:t>−</w:t>
      </w:r>
      <w:r w:rsidR="006D5C42">
        <w:rPr>
          <w:lang w:val="fr-FR"/>
        </w:rPr>
        <w:t xml:space="preserve"> Date d’entrée en vigueur</w:t>
      </w:r>
      <w:r w:rsidR="006D5C42">
        <w:rPr>
          <w:lang w:val="fr-FR"/>
        </w:rPr>
        <w:t> </w:t>
      </w:r>
      <w:r w:rsidR="006D5C42">
        <w:rPr>
          <w:lang w:val="fr-FR"/>
        </w:rPr>
        <w:t>: 25</w:t>
      </w:r>
      <w:r w:rsidR="006D5C42">
        <w:rPr>
          <w:lang w:val="fr-FR"/>
        </w:rPr>
        <w:t> </w:t>
      </w:r>
      <w:r w:rsidR="006D5C42">
        <w:rPr>
          <w:lang w:val="fr-FR"/>
        </w:rPr>
        <w:t>septembre 2020</w:t>
      </w:r>
    </w:p>
    <w:p w14:paraId="1578C93F" w14:textId="77777777" w:rsidR="006D5C42" w:rsidRPr="008362B8" w:rsidRDefault="0029791D" w:rsidP="006D5C42">
      <w:pPr>
        <w:pStyle w:val="H1G"/>
        <w:spacing w:before="280" w:after="180"/>
        <w:rPr>
          <w:color w:val="000000" w:themeColor="text1"/>
          <w:lang w:val="fr-FR"/>
        </w:rPr>
      </w:pPr>
      <w:r>
        <w:tab/>
      </w:r>
      <w:r>
        <w:tab/>
      </w:r>
      <w:r w:rsidR="00421A10" w:rsidRPr="007619D3">
        <w:t xml:space="preserve">Prescriptions uniformes relatives </w:t>
      </w:r>
      <w:r w:rsidR="006D5C42">
        <w:rPr>
          <w:bCs/>
          <w:lang w:val="fr-FR"/>
        </w:rPr>
        <w:t>à l’homologation</w:t>
      </w:r>
      <w:r w:rsidR="00AA1634">
        <w:rPr>
          <w:bCs/>
          <w:lang w:val="fr-FR"/>
        </w:rPr>
        <w:t> </w:t>
      </w:r>
      <w:r w:rsidR="006D5C42">
        <w:rPr>
          <w:bCs/>
          <w:lang w:val="fr-FR"/>
        </w:rPr>
        <w:t>:</w:t>
      </w:r>
    </w:p>
    <w:p w14:paraId="55CD23AB" w14:textId="77777777" w:rsidR="006D5C42" w:rsidRPr="008362B8" w:rsidRDefault="006D5C42" w:rsidP="006D5C42">
      <w:pPr>
        <w:pStyle w:val="H1G"/>
        <w:tabs>
          <w:tab w:val="clear" w:pos="851"/>
        </w:tabs>
        <w:spacing w:before="0" w:after="0" w:line="240" w:lineRule="exact"/>
        <w:ind w:left="1701" w:hanging="567"/>
        <w:rPr>
          <w:color w:val="000000" w:themeColor="text1"/>
          <w:lang w:val="fr-FR"/>
        </w:rPr>
      </w:pPr>
      <w:r>
        <w:rPr>
          <w:lang w:val="fr-FR"/>
        </w:rPr>
        <w:t>I.</w:t>
      </w:r>
      <w:r>
        <w:rPr>
          <w:lang w:val="fr-FR"/>
        </w:rPr>
        <w:tab/>
      </w:r>
      <w:r>
        <w:rPr>
          <w:bCs/>
          <w:lang w:val="fr-FR"/>
        </w:rPr>
        <w:t>Des organes spéciaux pour l’alimentation du moteur au gaz naturel comprimé (GNC) et/ou au gaz naturel liquéfié (GNL) sur</w:t>
      </w:r>
      <w:r>
        <w:rPr>
          <w:bCs/>
          <w:lang w:val="fr-FR"/>
        </w:rPr>
        <w:t> </w:t>
      </w:r>
      <w:r>
        <w:rPr>
          <w:bCs/>
          <w:lang w:val="fr-FR"/>
        </w:rPr>
        <w:t>les véhicules</w:t>
      </w:r>
      <w:r>
        <w:rPr>
          <w:lang w:val="fr-FR"/>
        </w:rPr>
        <w:t xml:space="preserve"> </w:t>
      </w:r>
    </w:p>
    <w:p w14:paraId="39DE3049" w14:textId="77777777" w:rsidR="006D5C42" w:rsidRPr="008362B8" w:rsidRDefault="006D5C42" w:rsidP="006D5C42">
      <w:pPr>
        <w:pStyle w:val="H1G"/>
        <w:tabs>
          <w:tab w:val="clear" w:pos="851"/>
        </w:tabs>
        <w:spacing w:before="0" w:after="80" w:line="240" w:lineRule="exact"/>
        <w:ind w:left="1701" w:hanging="567"/>
        <w:rPr>
          <w:color w:val="000000" w:themeColor="text1"/>
          <w:lang w:val="fr-FR"/>
        </w:rPr>
      </w:pPr>
      <w:r>
        <w:rPr>
          <w:lang w:val="fr-FR"/>
        </w:rPr>
        <w:t>II.</w:t>
      </w:r>
      <w:r>
        <w:rPr>
          <w:lang w:val="fr-FR"/>
        </w:rPr>
        <w:tab/>
      </w:r>
      <w:r>
        <w:rPr>
          <w:bCs/>
          <w:lang w:val="fr-FR"/>
        </w:rPr>
        <w:t>Des véhicules munis d’organes spéciaux d’un type homologué pour l’alimentation du moteur au gaz naturel comprimé (GNC) et/ou au gaz naturel liquéfié (GNL) en ce qui concerne l’installation de ces organes</w:t>
      </w:r>
    </w:p>
    <w:p w14:paraId="447EE302" w14:textId="2EDAEA48" w:rsidR="006D5C42" w:rsidRDefault="006D5C42" w:rsidP="00C82EC0">
      <w:pPr>
        <w:pStyle w:val="SingleTxtG"/>
        <w:ind w:firstLine="567"/>
      </w:pPr>
      <w:r w:rsidRPr="006D5C42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AE205" wp14:editId="3ABEBA6E">
                <wp:simplePos x="0" y="0"/>
                <wp:positionH relativeFrom="margin">
                  <wp:posOffset>410210</wp:posOffset>
                </wp:positionH>
                <wp:positionV relativeFrom="margin">
                  <wp:posOffset>6605905</wp:posOffset>
                </wp:positionV>
                <wp:extent cx="6119495" cy="11239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390B" w14:textId="0F06C998" w:rsidR="00442E31" w:rsidRDefault="00442E31" w:rsidP="00C9521D">
                            <w:pPr>
                              <w:ind w:left="1134" w:right="1134"/>
                              <w:jc w:val="center"/>
                            </w:pPr>
                            <w:bookmarkStart w:id="0" w:name="_Hlk64291434"/>
                            <w:bookmarkEnd w:id="0"/>
                            <w:r>
                              <w:t>_______________</w:t>
                            </w:r>
                          </w:p>
                          <w:p w14:paraId="12709893" w14:textId="77777777" w:rsidR="00D14469" w:rsidRPr="00D14469" w:rsidRDefault="00D14469" w:rsidP="00D14469">
                            <w:pPr>
                              <w:spacing w:line="40" w:lineRule="exact"/>
                              <w:ind w:left="1134" w:right="1134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B836B5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7FC6285" wp14:editId="485C4469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17A42E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AE20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2.3pt;margin-top:520.15pt;width:481.8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" stroked="f">
                <v:textbox inset="0,0,0,0">
                  <w:txbxContent>
                    <w:p w14:paraId="42AB390B" w14:textId="0F06C998" w:rsidR="00442E31" w:rsidRDefault="00442E31" w:rsidP="00C9521D">
                      <w:pPr>
                        <w:ind w:left="1134" w:right="1134"/>
                        <w:jc w:val="center"/>
                      </w:pPr>
                      <w:bookmarkStart w:id="1" w:name="_Hlk64291434"/>
                      <w:bookmarkEnd w:id="1"/>
                      <w:r>
                        <w:t>_______________</w:t>
                      </w:r>
                    </w:p>
                    <w:p w14:paraId="12709893" w14:textId="77777777" w:rsidR="00D14469" w:rsidRPr="00D14469" w:rsidRDefault="00D14469" w:rsidP="00D14469">
                      <w:pPr>
                        <w:spacing w:line="40" w:lineRule="exact"/>
                        <w:ind w:left="1134" w:right="1134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DB836B5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7FC6285" wp14:editId="485C4469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17A42E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D5C42">
        <w:rPr>
          <w:spacing w:val="-2"/>
          <w:lang w:val="fr-FR"/>
        </w:rPr>
        <w:t>Le présent document est communiqué uniquement à titre d’information. Le texte authentique, juridiquement contraignant, est celui du document</w:t>
      </w:r>
      <w:r>
        <w:rPr>
          <w:lang w:val="fr-FR"/>
        </w:rPr>
        <w:t xml:space="preserve"> ECE/TRANS/WP.29/2020/21.</w:t>
      </w:r>
      <w:r>
        <w:br w:type="page"/>
      </w:r>
    </w:p>
    <w:p w14:paraId="52D78E94" w14:textId="77777777" w:rsidR="006D5C42" w:rsidRDefault="006D5C42" w:rsidP="006D5C42">
      <w:pPr>
        <w:pStyle w:val="SingleTxtG"/>
        <w:rPr>
          <w:i/>
          <w:lang w:val="fr-FR"/>
        </w:rPr>
      </w:pPr>
      <w:r w:rsidRPr="00B57B8D">
        <w:rPr>
          <w:i/>
          <w:lang w:val="fr-FR"/>
        </w:rPr>
        <w:lastRenderedPageBreak/>
        <w:t>Annexe 3A</w:t>
      </w:r>
    </w:p>
    <w:p w14:paraId="3285AF37" w14:textId="77777777" w:rsidR="00AA1634" w:rsidRDefault="006D5C42" w:rsidP="006D5C42">
      <w:pPr>
        <w:pStyle w:val="SingleTxtG"/>
        <w:rPr>
          <w:lang w:val="fr-FR"/>
        </w:rPr>
        <w:sectPr w:rsidR="00AA1634" w:rsidSect="006D5C42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titlePg/>
          <w:docGrid w:linePitch="272"/>
        </w:sectPr>
      </w:pPr>
      <w:r>
        <w:rPr>
          <w:i/>
          <w:lang w:val="fr-FR"/>
        </w:rPr>
        <w:t>T</w:t>
      </w:r>
      <w:r w:rsidRPr="00B57B8D">
        <w:rPr>
          <w:i/>
          <w:lang w:val="fr-FR"/>
        </w:rPr>
        <w:t>ableau 6.7</w:t>
      </w:r>
      <w:r w:rsidRPr="00502428">
        <w:rPr>
          <w:lang w:val="fr-FR"/>
        </w:rPr>
        <w:t>, lire</w:t>
      </w:r>
      <w:r>
        <w:rPr>
          <w:lang w:val="fr-FR"/>
        </w:rPr>
        <w:t> (voir page suivante)</w:t>
      </w:r>
      <w:r>
        <w:rPr>
          <w:lang w:val="fr-FR"/>
        </w:rPr>
        <w:t> </w:t>
      </w:r>
      <w:r w:rsidRPr="00502428">
        <w:rPr>
          <w:lang w:val="fr-FR"/>
        </w:rPr>
        <w:t>:</w:t>
      </w:r>
    </w:p>
    <w:p w14:paraId="4D9F9697" w14:textId="77777777" w:rsidR="00AA1634" w:rsidRPr="009900AD" w:rsidRDefault="00AA1634" w:rsidP="00AA1634">
      <w:pPr>
        <w:pStyle w:val="Titre1"/>
        <w:numPr>
          <w:ilvl w:val="0"/>
          <w:numId w:val="0"/>
        </w:numPr>
        <w:rPr>
          <w:lang w:val="fr-FR" w:eastAsia="fr-FR"/>
        </w:rPr>
      </w:pPr>
      <w:r>
        <w:rPr>
          <w:lang w:val="fr-FR" w:eastAsia="fr-FR"/>
        </w:rPr>
        <w:lastRenderedPageBreak/>
        <w:t>« </w:t>
      </w:r>
      <w:r w:rsidRPr="009900AD">
        <w:rPr>
          <w:lang w:val="fr-FR" w:eastAsia="fr-FR"/>
        </w:rPr>
        <w:t>Tableau 6.7</w:t>
      </w:r>
    </w:p>
    <w:p w14:paraId="7E60EEE0" w14:textId="77777777" w:rsidR="00AA1634" w:rsidRPr="009900AD" w:rsidRDefault="00AA1634" w:rsidP="00AA1634">
      <w:pPr>
        <w:pStyle w:val="Titre1"/>
        <w:numPr>
          <w:ilvl w:val="0"/>
          <w:numId w:val="0"/>
        </w:numPr>
        <w:spacing w:after="120"/>
        <w:rPr>
          <w:b/>
          <w:bCs/>
          <w:lang w:val="fr-FR" w:eastAsia="fr-FR"/>
        </w:rPr>
      </w:pPr>
      <w:r w:rsidRPr="009900AD">
        <w:rPr>
          <w:b/>
          <w:bCs/>
          <w:lang w:val="fr-FR" w:eastAsia="fr-FR"/>
        </w:rPr>
        <w:t>Modification de conception</w:t>
      </w:r>
    </w:p>
    <w:tbl>
      <w:tblPr>
        <w:tblStyle w:val="Grilledutableau1"/>
        <w:tblW w:w="1429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022"/>
        <w:gridCol w:w="938"/>
        <w:gridCol w:w="1147"/>
        <w:gridCol w:w="644"/>
        <w:gridCol w:w="896"/>
        <w:gridCol w:w="826"/>
        <w:gridCol w:w="952"/>
        <w:gridCol w:w="798"/>
        <w:gridCol w:w="602"/>
        <w:gridCol w:w="951"/>
        <w:gridCol w:w="630"/>
        <w:gridCol w:w="686"/>
        <w:gridCol w:w="1138"/>
      </w:tblGrid>
      <w:tr w:rsidR="00AA1634" w:rsidRPr="00A9785E" w14:paraId="3308FC63" w14:textId="77777777" w:rsidTr="007A1649">
        <w:trPr>
          <w:tblHeader/>
        </w:trPr>
        <w:tc>
          <w:tcPr>
            <w:tcW w:w="3062" w:type="dxa"/>
            <w:vMerge w:val="restart"/>
            <w:shd w:val="clear" w:color="auto" w:fill="auto"/>
            <w:vAlign w:val="bottom"/>
          </w:tcPr>
          <w:p w14:paraId="67B90747" w14:textId="77777777" w:rsidR="00AA1634" w:rsidRPr="00A9785E" w:rsidRDefault="00AA1634" w:rsidP="00A82F21">
            <w:pPr>
              <w:suppressAutoHyphens w:val="0"/>
              <w:spacing w:before="80" w:after="80" w:line="200" w:lineRule="exact"/>
              <w:ind w:left="57" w:right="57"/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</w:pPr>
            <w:bookmarkStart w:id="2" w:name="_Hlk31093722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fr-FR" w:eastAsia="fr-FR"/>
              </w:rPr>
              <w:t>Modification de conception</w:t>
            </w:r>
          </w:p>
        </w:tc>
        <w:tc>
          <w:tcPr>
            <w:tcW w:w="11230" w:type="dxa"/>
            <w:gridSpan w:val="13"/>
            <w:shd w:val="clear" w:color="auto" w:fill="auto"/>
            <w:vAlign w:val="bottom"/>
          </w:tcPr>
          <w:p w14:paraId="40590B08" w14:textId="77777777" w:rsidR="00AA1634" w:rsidRPr="00A9785E" w:rsidRDefault="00AA1634" w:rsidP="00A82F2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fr-FR" w:eastAsia="fr-FR"/>
              </w:rPr>
              <w:t>Type d’essai</w:t>
            </w:r>
          </w:p>
        </w:tc>
      </w:tr>
      <w:tr w:rsidR="00AA1634" w:rsidRPr="00A9785E" w14:paraId="6FF134FD" w14:textId="77777777" w:rsidTr="007A1649">
        <w:trPr>
          <w:tblHeader/>
        </w:trPr>
        <w:tc>
          <w:tcPr>
            <w:tcW w:w="306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AC72A91" w14:textId="77777777" w:rsidR="00AA1634" w:rsidRPr="00A9785E" w:rsidRDefault="00AA1634" w:rsidP="00A82F21">
            <w:pPr>
              <w:suppressAutoHyphens w:val="0"/>
              <w:spacing w:before="80" w:after="80" w:line="20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5B8FD41" w14:textId="77777777" w:rsidR="00AA1634" w:rsidRPr="00A9785E" w:rsidRDefault="00AA1634" w:rsidP="00A82F2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</w:pPr>
            <w:proofErr w:type="spellStart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>Éclatement</w:t>
            </w:r>
            <w:proofErr w:type="spellEnd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 xml:space="preserve"> </w:t>
            </w:r>
            <w:proofErr w:type="spellStart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>hydrostatique</w:t>
            </w:r>
            <w:proofErr w:type="spellEnd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 xml:space="preserve"> A.12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D874C3" w14:textId="77777777" w:rsidR="00AA1634" w:rsidRPr="00A9785E" w:rsidRDefault="00AA1634" w:rsidP="00A82F2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eastAsia="fr-FR"/>
              </w:rPr>
              <w:t>Cyclage à température ambiante A.13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F0447FC" w14:textId="77777777" w:rsidR="00AA1634" w:rsidRPr="00A9785E" w:rsidRDefault="00AA1634" w:rsidP="00A82F2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</w:pPr>
            <w:proofErr w:type="spellStart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>Environnement</w:t>
            </w:r>
            <w:proofErr w:type="spellEnd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 xml:space="preserve"> </w:t>
            </w:r>
            <w:proofErr w:type="spellStart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>acide</w:t>
            </w:r>
            <w:proofErr w:type="spellEnd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br/>
              <w:t>A.14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24A8502" w14:textId="77777777" w:rsidR="00AA1634" w:rsidRPr="00A9785E" w:rsidRDefault="00AA1634" w:rsidP="00A82F2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eastAsia="fr-FR"/>
              </w:rPr>
              <w:t xml:space="preserve">Feu </w:t>
            </w:r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eastAsia="fr-FR"/>
              </w:rPr>
              <w:br/>
              <w:t xml:space="preserve">à l’air </w:t>
            </w:r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eastAsia="fr-FR"/>
              </w:rPr>
              <w:br/>
              <w:t>libre</w:t>
            </w:r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eastAsia="fr-FR"/>
              </w:rPr>
              <w:br/>
              <w:t>A.13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FDD7E3C" w14:textId="77777777" w:rsidR="00AA1634" w:rsidRPr="00A9785E" w:rsidRDefault="00AA1634" w:rsidP="00A82F2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</w:pPr>
            <w:proofErr w:type="spellStart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>Pénétration</w:t>
            </w:r>
            <w:proofErr w:type="spellEnd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 xml:space="preserve"> A.16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F409BD7" w14:textId="77777777" w:rsidR="00AA1634" w:rsidRPr="00A9785E" w:rsidRDefault="00AA1634" w:rsidP="00A82F2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</w:pPr>
            <w:proofErr w:type="spellStart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>Tolérance</w:t>
            </w:r>
            <w:proofErr w:type="spellEnd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 xml:space="preserve"> </w:t>
            </w:r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br/>
              <w:t xml:space="preserve">aux </w:t>
            </w:r>
            <w:proofErr w:type="spellStart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>défauts</w:t>
            </w:r>
            <w:proofErr w:type="spellEnd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 xml:space="preserve"> A.17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CA74AFD" w14:textId="77777777" w:rsidR="00AA1634" w:rsidRPr="00A9785E" w:rsidRDefault="00AA1634" w:rsidP="00A82F2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eastAsia="fr-FR"/>
              </w:rPr>
              <w:t>Fluage</w:t>
            </w:r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eastAsia="fr-FR"/>
              </w:rPr>
              <w:br/>
              <w:t>à haute température A.18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8F4BB7B" w14:textId="77777777" w:rsidR="00AA1634" w:rsidRPr="00A9785E" w:rsidRDefault="00AA1634" w:rsidP="00A82F2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 xml:space="preserve">Rupture sous </w:t>
            </w:r>
            <w:proofErr w:type="spellStart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>contrainte</w:t>
            </w:r>
            <w:proofErr w:type="spellEnd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 xml:space="preserve"> A.19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FC922EA" w14:textId="77777777" w:rsidR="00AA1634" w:rsidRPr="00A9785E" w:rsidRDefault="00AA1634" w:rsidP="00A82F2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</w:pPr>
            <w:proofErr w:type="spellStart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>Essai</w:t>
            </w:r>
            <w:proofErr w:type="spellEnd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 xml:space="preserve"> </w:t>
            </w:r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br/>
              <w:t>de chute A.20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24D64EA" w14:textId="77777777" w:rsidR="00AA1634" w:rsidRPr="00A9785E" w:rsidRDefault="00AA1634" w:rsidP="00A82F2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</w:pPr>
            <w:proofErr w:type="spellStart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>Perméabilité</w:t>
            </w:r>
            <w:proofErr w:type="spellEnd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 xml:space="preserve"> A.21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E25533A" w14:textId="77777777" w:rsidR="00AA1634" w:rsidRPr="00A9785E" w:rsidRDefault="00AA1634" w:rsidP="00A82F2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 xml:space="preserve">Couple </w:t>
            </w:r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br/>
              <w:t xml:space="preserve">sur </w:t>
            </w:r>
            <w:proofErr w:type="spellStart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>l’ogive</w:t>
            </w:r>
            <w:proofErr w:type="spellEnd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 xml:space="preserve"> A.25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F6B955" w14:textId="77777777" w:rsidR="00AA1634" w:rsidRPr="00A9785E" w:rsidRDefault="00AA1634" w:rsidP="00A82F2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</w:pPr>
            <w:proofErr w:type="spellStart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>Cyclage</w:t>
            </w:r>
            <w:proofErr w:type="spellEnd"/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val="en-GB" w:eastAsia="fr-FR"/>
              </w:rPr>
              <w:t xml:space="preserve"> GNC A.27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C309C82" w14:textId="77777777" w:rsidR="00AA1634" w:rsidRPr="00A9785E" w:rsidRDefault="00AA1634" w:rsidP="00A82F2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i/>
                <w:sz w:val="16"/>
                <w:szCs w:val="16"/>
                <w:lang w:eastAsia="fr-FR"/>
              </w:rPr>
              <w:t>Capacité des dispositifs de surpression A.24</w:t>
            </w:r>
          </w:p>
        </w:tc>
      </w:tr>
      <w:tr w:rsidR="00AA1634" w:rsidRPr="00A9785E" w14:paraId="57E14C65" w14:textId="77777777" w:rsidTr="007A1649">
        <w:trPr>
          <w:trHeight w:hRule="exact" w:val="113"/>
        </w:trPr>
        <w:tc>
          <w:tcPr>
            <w:tcW w:w="306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38AC13A" w14:textId="77777777" w:rsidR="00AA1634" w:rsidRPr="00A9785E" w:rsidRDefault="00AA1634" w:rsidP="00517155">
            <w:pPr>
              <w:suppressAutoHyphens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D239687" w14:textId="77777777" w:rsidR="00AA1634" w:rsidRPr="00A9785E" w:rsidRDefault="00AA1634" w:rsidP="00517155">
            <w:pPr>
              <w:suppressAutoHyphens w:val="0"/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3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9528551" w14:textId="77777777" w:rsidR="00AA1634" w:rsidRPr="00A9785E" w:rsidRDefault="00AA1634" w:rsidP="00517155">
            <w:pPr>
              <w:suppressAutoHyphens w:val="0"/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DD1712F" w14:textId="77777777" w:rsidR="00AA1634" w:rsidRPr="00A9785E" w:rsidRDefault="00AA1634" w:rsidP="00517155">
            <w:pPr>
              <w:suppressAutoHyphens w:val="0"/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4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6EFDC1D" w14:textId="77777777" w:rsidR="00AA1634" w:rsidRPr="00A9785E" w:rsidRDefault="00AA1634" w:rsidP="00517155">
            <w:pPr>
              <w:suppressAutoHyphens w:val="0"/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9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ADBF550" w14:textId="77777777" w:rsidR="00AA1634" w:rsidRPr="00A9785E" w:rsidRDefault="00AA1634" w:rsidP="00517155">
            <w:pPr>
              <w:suppressAutoHyphens w:val="0"/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2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35EE16B" w14:textId="77777777" w:rsidR="00AA1634" w:rsidRPr="00A9785E" w:rsidRDefault="00AA1634" w:rsidP="00517155">
            <w:pPr>
              <w:suppressAutoHyphens w:val="0"/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5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9FA9A2B" w14:textId="77777777" w:rsidR="00AA1634" w:rsidRPr="00A9785E" w:rsidRDefault="00AA1634" w:rsidP="00517155">
            <w:pPr>
              <w:suppressAutoHyphens w:val="0"/>
              <w:spacing w:before="60" w:after="60"/>
              <w:ind w:left="57" w:right="57"/>
              <w:rPr>
                <w:rFonts w:ascii="Times New Roman" w:hAnsi="Times New Roman" w:cs="Times New Roman"/>
                <w:strike/>
                <w:sz w:val="16"/>
                <w:szCs w:val="16"/>
                <w:lang w:val="fr-FR" w:eastAsia="fr-FR"/>
              </w:rPr>
            </w:pPr>
          </w:p>
        </w:tc>
        <w:tc>
          <w:tcPr>
            <w:tcW w:w="79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DF9245B" w14:textId="77777777" w:rsidR="00AA1634" w:rsidRPr="00A9785E" w:rsidRDefault="00AA1634" w:rsidP="00517155">
            <w:pPr>
              <w:suppressAutoHyphens w:val="0"/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9F4B4DE" w14:textId="77777777" w:rsidR="00AA1634" w:rsidRPr="00A9785E" w:rsidRDefault="00AA1634" w:rsidP="00517155">
            <w:pPr>
              <w:suppressAutoHyphens w:val="0"/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BCB5B3B" w14:textId="77777777" w:rsidR="00AA1634" w:rsidRPr="00A9785E" w:rsidRDefault="00AA1634" w:rsidP="00517155">
            <w:pPr>
              <w:suppressAutoHyphens w:val="0"/>
              <w:spacing w:before="60" w:after="60"/>
              <w:ind w:left="57" w:right="57"/>
              <w:rPr>
                <w:rFonts w:ascii="Times New Roman" w:hAnsi="Times New Roman" w:cs="Times New Roman"/>
                <w:strike/>
                <w:sz w:val="16"/>
                <w:szCs w:val="16"/>
                <w:lang w:val="fr-FR" w:eastAsia="fr-FR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3778ADA" w14:textId="77777777" w:rsidR="00AA1634" w:rsidRPr="00A9785E" w:rsidRDefault="00AA1634" w:rsidP="00517155">
            <w:pPr>
              <w:suppressAutoHyphens w:val="0"/>
              <w:spacing w:before="60" w:after="60"/>
              <w:ind w:left="57" w:right="57"/>
              <w:rPr>
                <w:rFonts w:ascii="Times New Roman" w:hAnsi="Times New Roman" w:cs="Times New Roman"/>
                <w:strike/>
                <w:sz w:val="16"/>
                <w:szCs w:val="16"/>
                <w:lang w:val="fr-FR" w:eastAsia="fr-FR"/>
              </w:rPr>
            </w:pPr>
          </w:p>
        </w:tc>
        <w:tc>
          <w:tcPr>
            <w:tcW w:w="68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C168B4F" w14:textId="77777777" w:rsidR="00AA1634" w:rsidRPr="00A9785E" w:rsidRDefault="00AA1634" w:rsidP="00517155">
            <w:pPr>
              <w:suppressAutoHyphens w:val="0"/>
              <w:spacing w:before="60" w:after="60"/>
              <w:ind w:left="57" w:right="57"/>
              <w:rPr>
                <w:rFonts w:ascii="Times New Roman" w:hAnsi="Times New Roman" w:cs="Times New Roman"/>
                <w:strike/>
                <w:sz w:val="16"/>
                <w:szCs w:val="16"/>
                <w:lang w:val="fr-FR" w:eastAsia="fr-FR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7EB45CB" w14:textId="77777777" w:rsidR="00AA1634" w:rsidRPr="00A9785E" w:rsidRDefault="00AA1634" w:rsidP="00517155">
            <w:pPr>
              <w:suppressAutoHyphens w:val="0"/>
              <w:spacing w:before="60" w:after="60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A1634" w:rsidRPr="00A9785E" w14:paraId="2EFABD0E" w14:textId="77777777" w:rsidTr="007A1649">
        <w:tc>
          <w:tcPr>
            <w:tcW w:w="3062" w:type="dxa"/>
            <w:tcBorders>
              <w:top w:val="nil"/>
            </w:tcBorders>
            <w:shd w:val="clear" w:color="auto" w:fill="auto"/>
          </w:tcPr>
          <w:p w14:paraId="793C9BC0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Fabricant de la fibre**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auto"/>
          </w:tcPr>
          <w:p w14:paraId="25300585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</w:t>
            </w:r>
          </w:p>
        </w:tc>
        <w:tc>
          <w:tcPr>
            <w:tcW w:w="938" w:type="dxa"/>
            <w:tcBorders>
              <w:top w:val="nil"/>
            </w:tcBorders>
            <w:shd w:val="clear" w:color="auto" w:fill="auto"/>
          </w:tcPr>
          <w:p w14:paraId="3E508107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14:paraId="3172CED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</w:tcPr>
          <w:p w14:paraId="1C76247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14:paraId="7B629816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14:paraId="10718B8A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2" w:type="dxa"/>
            <w:tcBorders>
              <w:top w:val="nil"/>
            </w:tcBorders>
            <w:shd w:val="clear" w:color="auto" w:fill="auto"/>
          </w:tcPr>
          <w:p w14:paraId="6F02F73C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 w:eastAsia="fr-FR"/>
              </w:rPr>
            </w:pPr>
          </w:p>
        </w:tc>
        <w:tc>
          <w:tcPr>
            <w:tcW w:w="798" w:type="dxa"/>
            <w:tcBorders>
              <w:top w:val="nil"/>
            </w:tcBorders>
            <w:shd w:val="clear" w:color="auto" w:fill="auto"/>
          </w:tcPr>
          <w:p w14:paraId="5FD3AB4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</w:t>
            </w: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*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14:paraId="565EFE56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</w:t>
            </w: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*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</w:tcPr>
          <w:p w14:paraId="15501BE3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14:paraId="3D4A837F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 w:eastAsia="fr-FR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14:paraId="6EA3632B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 w:eastAsia="fr-FR"/>
              </w:rPr>
            </w:pPr>
          </w:p>
        </w:tc>
        <w:tc>
          <w:tcPr>
            <w:tcW w:w="1138" w:type="dxa"/>
            <w:tcBorders>
              <w:top w:val="nil"/>
            </w:tcBorders>
            <w:shd w:val="clear" w:color="auto" w:fill="auto"/>
          </w:tcPr>
          <w:p w14:paraId="0D20662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AA1634" w:rsidRPr="00A9785E" w14:paraId="5EDD7B8C" w14:textId="77777777" w:rsidTr="007A1649">
        <w:tc>
          <w:tcPr>
            <w:tcW w:w="3062" w:type="dxa"/>
            <w:shd w:val="clear" w:color="auto" w:fill="auto"/>
          </w:tcPr>
          <w:p w14:paraId="64339D5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Bouteille ou liner métallique</w:t>
            </w:r>
          </w:p>
        </w:tc>
        <w:tc>
          <w:tcPr>
            <w:tcW w:w="1022" w:type="dxa"/>
            <w:shd w:val="clear" w:color="auto" w:fill="auto"/>
          </w:tcPr>
          <w:p w14:paraId="2B284250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</w:t>
            </w:r>
          </w:p>
        </w:tc>
        <w:tc>
          <w:tcPr>
            <w:tcW w:w="938" w:type="dxa"/>
            <w:shd w:val="clear" w:color="auto" w:fill="auto"/>
          </w:tcPr>
          <w:p w14:paraId="4284CEE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</w:t>
            </w:r>
          </w:p>
        </w:tc>
        <w:tc>
          <w:tcPr>
            <w:tcW w:w="1147" w:type="dxa"/>
            <w:shd w:val="clear" w:color="auto" w:fill="auto"/>
          </w:tcPr>
          <w:p w14:paraId="7C016314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</w:t>
            </w: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*</w:t>
            </w:r>
          </w:p>
        </w:tc>
        <w:tc>
          <w:tcPr>
            <w:tcW w:w="644" w:type="dxa"/>
            <w:shd w:val="clear" w:color="auto" w:fill="auto"/>
          </w:tcPr>
          <w:p w14:paraId="5C42F232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14:paraId="0F5252CA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</w:t>
            </w: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*</w:t>
            </w:r>
          </w:p>
        </w:tc>
        <w:tc>
          <w:tcPr>
            <w:tcW w:w="826" w:type="dxa"/>
            <w:shd w:val="clear" w:color="auto" w:fill="auto"/>
          </w:tcPr>
          <w:p w14:paraId="643ED510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</w:t>
            </w:r>
          </w:p>
        </w:tc>
        <w:tc>
          <w:tcPr>
            <w:tcW w:w="952" w:type="dxa"/>
            <w:shd w:val="clear" w:color="auto" w:fill="auto"/>
          </w:tcPr>
          <w:p w14:paraId="5980C42B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</w:t>
            </w: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*</w:t>
            </w:r>
          </w:p>
        </w:tc>
        <w:tc>
          <w:tcPr>
            <w:tcW w:w="798" w:type="dxa"/>
            <w:shd w:val="clear" w:color="auto" w:fill="auto"/>
          </w:tcPr>
          <w:p w14:paraId="3BF27B0A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</w:t>
            </w: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*</w:t>
            </w:r>
          </w:p>
        </w:tc>
        <w:tc>
          <w:tcPr>
            <w:tcW w:w="602" w:type="dxa"/>
            <w:shd w:val="clear" w:color="auto" w:fill="auto"/>
          </w:tcPr>
          <w:p w14:paraId="60670B2B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</w:t>
            </w: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*</w:t>
            </w:r>
          </w:p>
        </w:tc>
        <w:tc>
          <w:tcPr>
            <w:tcW w:w="951" w:type="dxa"/>
            <w:shd w:val="clear" w:color="auto" w:fill="auto"/>
          </w:tcPr>
          <w:p w14:paraId="6C2456F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  <w:shd w:val="clear" w:color="auto" w:fill="auto"/>
          </w:tcPr>
          <w:p w14:paraId="49296CF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86" w:type="dxa"/>
            <w:shd w:val="clear" w:color="auto" w:fill="auto"/>
          </w:tcPr>
          <w:p w14:paraId="55453556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138" w:type="dxa"/>
            <w:shd w:val="clear" w:color="auto" w:fill="auto"/>
          </w:tcPr>
          <w:p w14:paraId="5B1C11A3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AA1634" w:rsidRPr="00A9785E" w14:paraId="204A9F14" w14:textId="77777777" w:rsidTr="007A1649">
        <w:tc>
          <w:tcPr>
            <w:tcW w:w="3062" w:type="dxa"/>
            <w:shd w:val="clear" w:color="auto" w:fill="auto"/>
          </w:tcPr>
          <w:p w14:paraId="71D981D3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Liner en plastique</w:t>
            </w:r>
          </w:p>
        </w:tc>
        <w:tc>
          <w:tcPr>
            <w:tcW w:w="1022" w:type="dxa"/>
            <w:shd w:val="clear" w:color="auto" w:fill="auto"/>
          </w:tcPr>
          <w:p w14:paraId="40565EEF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38" w:type="dxa"/>
            <w:shd w:val="clear" w:color="auto" w:fill="auto"/>
          </w:tcPr>
          <w:p w14:paraId="4C84C43A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</w:t>
            </w:r>
          </w:p>
        </w:tc>
        <w:tc>
          <w:tcPr>
            <w:tcW w:w="1147" w:type="dxa"/>
            <w:shd w:val="clear" w:color="auto" w:fill="auto"/>
          </w:tcPr>
          <w:p w14:paraId="1C68B0E6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</w:t>
            </w:r>
          </w:p>
        </w:tc>
        <w:tc>
          <w:tcPr>
            <w:tcW w:w="644" w:type="dxa"/>
            <w:shd w:val="clear" w:color="auto" w:fill="auto"/>
          </w:tcPr>
          <w:p w14:paraId="77573A7F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fr-FR"/>
              </w:rPr>
            </w:pPr>
          </w:p>
        </w:tc>
        <w:tc>
          <w:tcPr>
            <w:tcW w:w="896" w:type="dxa"/>
            <w:shd w:val="clear" w:color="auto" w:fill="auto"/>
          </w:tcPr>
          <w:p w14:paraId="686C1D42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fr-FR"/>
              </w:rPr>
            </w:pPr>
          </w:p>
        </w:tc>
        <w:tc>
          <w:tcPr>
            <w:tcW w:w="826" w:type="dxa"/>
            <w:shd w:val="clear" w:color="auto" w:fill="auto"/>
          </w:tcPr>
          <w:p w14:paraId="16AB6863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2" w:type="dxa"/>
            <w:shd w:val="clear" w:color="auto" w:fill="auto"/>
          </w:tcPr>
          <w:p w14:paraId="48D057A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u w:val="single"/>
                <w:lang w:val="fr-FR" w:eastAsia="fr-FR"/>
              </w:rPr>
              <w:t>X</w:t>
            </w:r>
          </w:p>
        </w:tc>
        <w:tc>
          <w:tcPr>
            <w:tcW w:w="798" w:type="dxa"/>
            <w:shd w:val="clear" w:color="auto" w:fill="auto"/>
          </w:tcPr>
          <w:p w14:paraId="7BBFC2FC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2" w:type="dxa"/>
            <w:shd w:val="clear" w:color="auto" w:fill="auto"/>
          </w:tcPr>
          <w:p w14:paraId="06A84086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fr-FR"/>
              </w:rPr>
            </w:pPr>
          </w:p>
        </w:tc>
        <w:tc>
          <w:tcPr>
            <w:tcW w:w="951" w:type="dxa"/>
            <w:shd w:val="clear" w:color="auto" w:fill="auto"/>
          </w:tcPr>
          <w:p w14:paraId="7FC01BA2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X†</w:t>
            </w:r>
          </w:p>
        </w:tc>
        <w:tc>
          <w:tcPr>
            <w:tcW w:w="630" w:type="dxa"/>
            <w:shd w:val="clear" w:color="auto" w:fill="auto"/>
          </w:tcPr>
          <w:p w14:paraId="07F11695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X†</w:t>
            </w:r>
          </w:p>
        </w:tc>
        <w:tc>
          <w:tcPr>
            <w:tcW w:w="686" w:type="dxa"/>
            <w:shd w:val="clear" w:color="auto" w:fill="auto"/>
          </w:tcPr>
          <w:p w14:paraId="46FC080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X†</w:t>
            </w:r>
          </w:p>
        </w:tc>
        <w:tc>
          <w:tcPr>
            <w:tcW w:w="1138" w:type="dxa"/>
            <w:shd w:val="clear" w:color="auto" w:fill="auto"/>
          </w:tcPr>
          <w:p w14:paraId="4DCBD8D7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AA1634" w:rsidRPr="00A9785E" w14:paraId="6224CF70" w14:textId="77777777" w:rsidTr="007A1649">
        <w:tc>
          <w:tcPr>
            <w:tcW w:w="3062" w:type="dxa"/>
            <w:shd w:val="clear" w:color="auto" w:fill="auto"/>
          </w:tcPr>
          <w:p w14:paraId="69C5761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Fibre***</w:t>
            </w:r>
          </w:p>
        </w:tc>
        <w:tc>
          <w:tcPr>
            <w:tcW w:w="1022" w:type="dxa"/>
            <w:shd w:val="clear" w:color="auto" w:fill="auto"/>
          </w:tcPr>
          <w:p w14:paraId="57512B0C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938" w:type="dxa"/>
            <w:shd w:val="clear" w:color="auto" w:fill="auto"/>
          </w:tcPr>
          <w:p w14:paraId="5FED568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1147" w:type="dxa"/>
            <w:shd w:val="clear" w:color="auto" w:fill="auto"/>
          </w:tcPr>
          <w:p w14:paraId="2F1C8954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4" w:type="dxa"/>
            <w:shd w:val="clear" w:color="auto" w:fill="auto"/>
          </w:tcPr>
          <w:p w14:paraId="74CD15A8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14:paraId="7AC4CC6F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826" w:type="dxa"/>
            <w:shd w:val="clear" w:color="auto" w:fill="auto"/>
          </w:tcPr>
          <w:p w14:paraId="6AE3A8A5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952" w:type="dxa"/>
            <w:shd w:val="clear" w:color="auto" w:fill="auto"/>
          </w:tcPr>
          <w:p w14:paraId="3AC9B88E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798" w:type="dxa"/>
            <w:shd w:val="clear" w:color="auto" w:fill="auto"/>
          </w:tcPr>
          <w:p w14:paraId="67B9E7B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14:paraId="61FC3ACA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951" w:type="dxa"/>
            <w:shd w:val="clear" w:color="auto" w:fill="auto"/>
          </w:tcPr>
          <w:p w14:paraId="24683E43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  <w:shd w:val="clear" w:color="auto" w:fill="auto"/>
          </w:tcPr>
          <w:p w14:paraId="4E2952E0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 w:eastAsia="fr-FR"/>
              </w:rPr>
            </w:pPr>
          </w:p>
        </w:tc>
        <w:tc>
          <w:tcPr>
            <w:tcW w:w="686" w:type="dxa"/>
            <w:shd w:val="clear" w:color="auto" w:fill="auto"/>
          </w:tcPr>
          <w:p w14:paraId="225D409B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 w:eastAsia="fr-FR"/>
              </w:rPr>
            </w:pPr>
          </w:p>
        </w:tc>
        <w:tc>
          <w:tcPr>
            <w:tcW w:w="1138" w:type="dxa"/>
            <w:shd w:val="clear" w:color="auto" w:fill="auto"/>
          </w:tcPr>
          <w:p w14:paraId="6E843CFE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AA1634" w:rsidRPr="00A9785E" w14:paraId="1DC03405" w14:textId="77777777" w:rsidTr="007A1649">
        <w:tc>
          <w:tcPr>
            <w:tcW w:w="3062" w:type="dxa"/>
            <w:shd w:val="clear" w:color="auto" w:fill="auto"/>
          </w:tcPr>
          <w:p w14:paraId="3936DC92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Résine</w:t>
            </w:r>
          </w:p>
        </w:tc>
        <w:tc>
          <w:tcPr>
            <w:tcW w:w="1022" w:type="dxa"/>
            <w:shd w:val="clear" w:color="auto" w:fill="auto"/>
          </w:tcPr>
          <w:p w14:paraId="08B8A190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38" w:type="dxa"/>
            <w:shd w:val="clear" w:color="auto" w:fill="auto"/>
          </w:tcPr>
          <w:p w14:paraId="2E1AC098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147" w:type="dxa"/>
            <w:shd w:val="clear" w:color="auto" w:fill="auto"/>
          </w:tcPr>
          <w:p w14:paraId="535B524C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4" w:type="dxa"/>
            <w:shd w:val="clear" w:color="auto" w:fill="auto"/>
          </w:tcPr>
          <w:p w14:paraId="71710798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96" w:type="dxa"/>
            <w:shd w:val="clear" w:color="auto" w:fill="auto"/>
          </w:tcPr>
          <w:p w14:paraId="183D583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826" w:type="dxa"/>
            <w:shd w:val="clear" w:color="auto" w:fill="auto"/>
          </w:tcPr>
          <w:p w14:paraId="046D20F4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952" w:type="dxa"/>
            <w:shd w:val="clear" w:color="auto" w:fill="auto"/>
          </w:tcPr>
          <w:p w14:paraId="6995D940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798" w:type="dxa"/>
            <w:shd w:val="clear" w:color="auto" w:fill="auto"/>
          </w:tcPr>
          <w:p w14:paraId="34BC5753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 w:eastAsia="fr-FR"/>
              </w:rPr>
            </w:pPr>
          </w:p>
        </w:tc>
        <w:tc>
          <w:tcPr>
            <w:tcW w:w="602" w:type="dxa"/>
            <w:shd w:val="clear" w:color="auto" w:fill="auto"/>
          </w:tcPr>
          <w:p w14:paraId="386ED448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951" w:type="dxa"/>
            <w:shd w:val="clear" w:color="auto" w:fill="auto"/>
          </w:tcPr>
          <w:p w14:paraId="0ED2B2CA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  <w:shd w:val="clear" w:color="auto" w:fill="auto"/>
          </w:tcPr>
          <w:p w14:paraId="4421A0B0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86" w:type="dxa"/>
            <w:shd w:val="clear" w:color="auto" w:fill="auto"/>
          </w:tcPr>
          <w:p w14:paraId="591E4758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138" w:type="dxa"/>
            <w:shd w:val="clear" w:color="auto" w:fill="auto"/>
          </w:tcPr>
          <w:p w14:paraId="79A3D8C7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AA1634" w:rsidRPr="00A9785E" w14:paraId="30B27848" w14:textId="77777777" w:rsidTr="007A1649">
        <w:tc>
          <w:tcPr>
            <w:tcW w:w="3062" w:type="dxa"/>
            <w:shd w:val="clear" w:color="auto" w:fill="auto"/>
          </w:tcPr>
          <w:p w14:paraId="719862AE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Changement de diamètre ≤20 %</w:t>
            </w:r>
          </w:p>
        </w:tc>
        <w:tc>
          <w:tcPr>
            <w:tcW w:w="1022" w:type="dxa"/>
            <w:shd w:val="clear" w:color="auto" w:fill="auto"/>
          </w:tcPr>
          <w:p w14:paraId="7E0E9642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938" w:type="dxa"/>
            <w:shd w:val="clear" w:color="auto" w:fill="auto"/>
          </w:tcPr>
          <w:p w14:paraId="10A7554B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1147" w:type="dxa"/>
            <w:shd w:val="clear" w:color="auto" w:fill="auto"/>
          </w:tcPr>
          <w:p w14:paraId="7E7FE6B3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44" w:type="dxa"/>
            <w:shd w:val="clear" w:color="auto" w:fill="auto"/>
          </w:tcPr>
          <w:p w14:paraId="0BC253AC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96" w:type="dxa"/>
            <w:shd w:val="clear" w:color="auto" w:fill="auto"/>
          </w:tcPr>
          <w:p w14:paraId="39109DAA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26" w:type="dxa"/>
            <w:shd w:val="clear" w:color="auto" w:fill="auto"/>
          </w:tcPr>
          <w:p w14:paraId="4D7D54BB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2" w:type="dxa"/>
            <w:shd w:val="clear" w:color="auto" w:fill="auto"/>
          </w:tcPr>
          <w:p w14:paraId="5C2858D5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98" w:type="dxa"/>
            <w:shd w:val="clear" w:color="auto" w:fill="auto"/>
          </w:tcPr>
          <w:p w14:paraId="12E4C77C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2" w:type="dxa"/>
            <w:shd w:val="clear" w:color="auto" w:fill="auto"/>
          </w:tcPr>
          <w:p w14:paraId="6DC5AD4C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1" w:type="dxa"/>
            <w:shd w:val="clear" w:color="auto" w:fill="auto"/>
          </w:tcPr>
          <w:p w14:paraId="539620D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  <w:shd w:val="clear" w:color="auto" w:fill="auto"/>
          </w:tcPr>
          <w:p w14:paraId="4177999F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86" w:type="dxa"/>
            <w:shd w:val="clear" w:color="auto" w:fill="auto"/>
          </w:tcPr>
          <w:p w14:paraId="244D52B6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138" w:type="dxa"/>
            <w:shd w:val="clear" w:color="auto" w:fill="auto"/>
          </w:tcPr>
          <w:p w14:paraId="456AE3D0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AA1634" w:rsidRPr="00A9785E" w14:paraId="59FF8164" w14:textId="77777777" w:rsidTr="007A1649">
        <w:tc>
          <w:tcPr>
            <w:tcW w:w="3062" w:type="dxa"/>
            <w:shd w:val="clear" w:color="auto" w:fill="auto"/>
          </w:tcPr>
          <w:p w14:paraId="49BD3434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Changement de diamètre &gt;20 %</w:t>
            </w:r>
          </w:p>
        </w:tc>
        <w:tc>
          <w:tcPr>
            <w:tcW w:w="1022" w:type="dxa"/>
            <w:shd w:val="clear" w:color="auto" w:fill="auto"/>
          </w:tcPr>
          <w:p w14:paraId="7A8884C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938" w:type="dxa"/>
            <w:shd w:val="clear" w:color="auto" w:fill="auto"/>
          </w:tcPr>
          <w:p w14:paraId="6259E675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1147" w:type="dxa"/>
            <w:shd w:val="clear" w:color="auto" w:fill="auto"/>
          </w:tcPr>
          <w:p w14:paraId="2DEB0A92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44" w:type="dxa"/>
            <w:shd w:val="clear" w:color="auto" w:fill="auto"/>
          </w:tcPr>
          <w:p w14:paraId="2D01446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14:paraId="24A8FFB4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X*</w:t>
            </w:r>
          </w:p>
        </w:tc>
        <w:tc>
          <w:tcPr>
            <w:tcW w:w="826" w:type="dxa"/>
            <w:shd w:val="clear" w:color="auto" w:fill="auto"/>
          </w:tcPr>
          <w:p w14:paraId="0266544B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952" w:type="dxa"/>
            <w:shd w:val="clear" w:color="auto" w:fill="auto"/>
          </w:tcPr>
          <w:p w14:paraId="2ABC61B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98" w:type="dxa"/>
            <w:shd w:val="clear" w:color="auto" w:fill="auto"/>
          </w:tcPr>
          <w:p w14:paraId="17FC8FBC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2" w:type="dxa"/>
            <w:shd w:val="clear" w:color="auto" w:fill="auto"/>
          </w:tcPr>
          <w:p w14:paraId="4F22CDE7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951" w:type="dxa"/>
            <w:shd w:val="clear" w:color="auto" w:fill="auto"/>
          </w:tcPr>
          <w:p w14:paraId="0541F003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  <w:shd w:val="clear" w:color="auto" w:fill="auto"/>
          </w:tcPr>
          <w:p w14:paraId="4DA1557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86" w:type="dxa"/>
            <w:shd w:val="clear" w:color="auto" w:fill="auto"/>
          </w:tcPr>
          <w:p w14:paraId="4157AC4A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138" w:type="dxa"/>
            <w:shd w:val="clear" w:color="auto" w:fill="auto"/>
          </w:tcPr>
          <w:p w14:paraId="5B795D5C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AA1634" w:rsidRPr="00A9785E" w14:paraId="0BDB0B56" w14:textId="77777777" w:rsidTr="007A1649">
        <w:tc>
          <w:tcPr>
            <w:tcW w:w="3062" w:type="dxa"/>
            <w:shd w:val="clear" w:color="auto" w:fill="auto"/>
          </w:tcPr>
          <w:p w14:paraId="3A13B38B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Changement de longueur ≤50 %</w:t>
            </w:r>
          </w:p>
        </w:tc>
        <w:tc>
          <w:tcPr>
            <w:tcW w:w="1022" w:type="dxa"/>
            <w:shd w:val="clear" w:color="auto" w:fill="auto"/>
          </w:tcPr>
          <w:p w14:paraId="20DBA9A6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938" w:type="dxa"/>
            <w:shd w:val="clear" w:color="auto" w:fill="auto"/>
          </w:tcPr>
          <w:p w14:paraId="26080A17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147" w:type="dxa"/>
            <w:shd w:val="clear" w:color="auto" w:fill="auto"/>
          </w:tcPr>
          <w:p w14:paraId="1D77E475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44" w:type="dxa"/>
            <w:shd w:val="clear" w:color="auto" w:fill="auto"/>
          </w:tcPr>
          <w:p w14:paraId="1B8416A7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X‡</w:t>
            </w:r>
          </w:p>
        </w:tc>
        <w:tc>
          <w:tcPr>
            <w:tcW w:w="896" w:type="dxa"/>
            <w:shd w:val="clear" w:color="auto" w:fill="auto"/>
          </w:tcPr>
          <w:p w14:paraId="3565B65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26" w:type="dxa"/>
            <w:shd w:val="clear" w:color="auto" w:fill="auto"/>
          </w:tcPr>
          <w:p w14:paraId="1A113838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2" w:type="dxa"/>
            <w:shd w:val="clear" w:color="auto" w:fill="auto"/>
          </w:tcPr>
          <w:p w14:paraId="21A6858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98" w:type="dxa"/>
            <w:shd w:val="clear" w:color="auto" w:fill="auto"/>
          </w:tcPr>
          <w:p w14:paraId="0C5E3776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2" w:type="dxa"/>
            <w:shd w:val="clear" w:color="auto" w:fill="auto"/>
          </w:tcPr>
          <w:p w14:paraId="1582570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1" w:type="dxa"/>
            <w:shd w:val="clear" w:color="auto" w:fill="auto"/>
          </w:tcPr>
          <w:p w14:paraId="4452558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  <w:shd w:val="clear" w:color="auto" w:fill="auto"/>
          </w:tcPr>
          <w:p w14:paraId="25A71027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86" w:type="dxa"/>
            <w:shd w:val="clear" w:color="auto" w:fill="auto"/>
          </w:tcPr>
          <w:p w14:paraId="15237D4A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138" w:type="dxa"/>
            <w:shd w:val="clear" w:color="auto" w:fill="auto"/>
          </w:tcPr>
          <w:p w14:paraId="0D8A408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AA1634" w:rsidRPr="00A9785E" w14:paraId="1B3178FB" w14:textId="77777777" w:rsidTr="007A1649">
        <w:tc>
          <w:tcPr>
            <w:tcW w:w="3062" w:type="dxa"/>
            <w:shd w:val="clear" w:color="auto" w:fill="auto"/>
          </w:tcPr>
          <w:p w14:paraId="6D4E98D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Changement de longueur &gt;50 %</w:t>
            </w:r>
          </w:p>
        </w:tc>
        <w:tc>
          <w:tcPr>
            <w:tcW w:w="1022" w:type="dxa"/>
            <w:shd w:val="clear" w:color="auto" w:fill="auto"/>
          </w:tcPr>
          <w:p w14:paraId="7B4B4015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938" w:type="dxa"/>
            <w:shd w:val="clear" w:color="auto" w:fill="auto"/>
          </w:tcPr>
          <w:p w14:paraId="10E651C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1147" w:type="dxa"/>
            <w:shd w:val="clear" w:color="auto" w:fill="auto"/>
          </w:tcPr>
          <w:p w14:paraId="6EDB10C8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44" w:type="dxa"/>
            <w:shd w:val="clear" w:color="auto" w:fill="auto"/>
          </w:tcPr>
          <w:p w14:paraId="651FC748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X‡</w:t>
            </w:r>
          </w:p>
        </w:tc>
        <w:tc>
          <w:tcPr>
            <w:tcW w:w="896" w:type="dxa"/>
            <w:shd w:val="clear" w:color="auto" w:fill="auto"/>
          </w:tcPr>
          <w:p w14:paraId="0F2D1476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26" w:type="dxa"/>
            <w:shd w:val="clear" w:color="auto" w:fill="auto"/>
          </w:tcPr>
          <w:p w14:paraId="4F76BDA5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2" w:type="dxa"/>
            <w:shd w:val="clear" w:color="auto" w:fill="auto"/>
          </w:tcPr>
          <w:p w14:paraId="1956476C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98" w:type="dxa"/>
            <w:shd w:val="clear" w:color="auto" w:fill="auto"/>
          </w:tcPr>
          <w:p w14:paraId="1DFEC3F7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2" w:type="dxa"/>
            <w:shd w:val="clear" w:color="auto" w:fill="auto"/>
          </w:tcPr>
          <w:p w14:paraId="51B0AA6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951" w:type="dxa"/>
            <w:shd w:val="clear" w:color="auto" w:fill="auto"/>
          </w:tcPr>
          <w:p w14:paraId="0185284E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  <w:shd w:val="clear" w:color="auto" w:fill="auto"/>
          </w:tcPr>
          <w:p w14:paraId="6C67DC60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86" w:type="dxa"/>
            <w:shd w:val="clear" w:color="auto" w:fill="auto"/>
          </w:tcPr>
          <w:p w14:paraId="677E36E0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138" w:type="dxa"/>
            <w:shd w:val="clear" w:color="auto" w:fill="auto"/>
          </w:tcPr>
          <w:p w14:paraId="700C193F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AA1634" w:rsidRPr="00A9785E" w14:paraId="3F0B0F11" w14:textId="77777777" w:rsidTr="007A1649">
        <w:tc>
          <w:tcPr>
            <w:tcW w:w="3062" w:type="dxa"/>
            <w:shd w:val="clear" w:color="auto" w:fill="auto"/>
          </w:tcPr>
          <w:p w14:paraId="53FAE8A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Changement de pression maximale de fonctionnement ≤20 % @</w:t>
            </w:r>
          </w:p>
        </w:tc>
        <w:tc>
          <w:tcPr>
            <w:tcW w:w="1022" w:type="dxa"/>
            <w:shd w:val="clear" w:color="auto" w:fill="auto"/>
          </w:tcPr>
          <w:p w14:paraId="5BBC6D1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938" w:type="dxa"/>
            <w:shd w:val="clear" w:color="auto" w:fill="auto"/>
          </w:tcPr>
          <w:p w14:paraId="66B0FE90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1147" w:type="dxa"/>
            <w:shd w:val="clear" w:color="auto" w:fill="auto"/>
          </w:tcPr>
          <w:p w14:paraId="2F22CEE7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44" w:type="dxa"/>
            <w:shd w:val="clear" w:color="auto" w:fill="auto"/>
          </w:tcPr>
          <w:p w14:paraId="65683FAB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96" w:type="dxa"/>
            <w:shd w:val="clear" w:color="auto" w:fill="auto"/>
          </w:tcPr>
          <w:p w14:paraId="6B5F7576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26" w:type="dxa"/>
            <w:shd w:val="clear" w:color="auto" w:fill="auto"/>
          </w:tcPr>
          <w:p w14:paraId="482A10C0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2" w:type="dxa"/>
            <w:shd w:val="clear" w:color="auto" w:fill="auto"/>
          </w:tcPr>
          <w:p w14:paraId="10D16A5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98" w:type="dxa"/>
            <w:shd w:val="clear" w:color="auto" w:fill="auto"/>
          </w:tcPr>
          <w:p w14:paraId="4CE98E94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2" w:type="dxa"/>
            <w:shd w:val="clear" w:color="auto" w:fill="auto"/>
          </w:tcPr>
          <w:p w14:paraId="370FB116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1" w:type="dxa"/>
            <w:shd w:val="clear" w:color="auto" w:fill="auto"/>
          </w:tcPr>
          <w:p w14:paraId="7009735A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  <w:shd w:val="clear" w:color="auto" w:fill="auto"/>
          </w:tcPr>
          <w:p w14:paraId="359B4625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86" w:type="dxa"/>
            <w:shd w:val="clear" w:color="auto" w:fill="auto"/>
          </w:tcPr>
          <w:p w14:paraId="20DEDC6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138" w:type="dxa"/>
            <w:shd w:val="clear" w:color="auto" w:fill="auto"/>
          </w:tcPr>
          <w:p w14:paraId="20BAF30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AA1634" w:rsidRPr="00A9785E" w14:paraId="6C8B5DC7" w14:textId="77777777" w:rsidTr="007A1649">
        <w:tc>
          <w:tcPr>
            <w:tcW w:w="3062" w:type="dxa"/>
            <w:shd w:val="clear" w:color="auto" w:fill="auto"/>
          </w:tcPr>
          <w:p w14:paraId="264DD4BF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Forme de l’ogive</w:t>
            </w:r>
          </w:p>
        </w:tc>
        <w:tc>
          <w:tcPr>
            <w:tcW w:w="1022" w:type="dxa"/>
            <w:shd w:val="clear" w:color="auto" w:fill="auto"/>
          </w:tcPr>
          <w:p w14:paraId="12E76780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938" w:type="dxa"/>
            <w:shd w:val="clear" w:color="auto" w:fill="auto"/>
          </w:tcPr>
          <w:p w14:paraId="527A513F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1147" w:type="dxa"/>
            <w:shd w:val="clear" w:color="auto" w:fill="auto"/>
          </w:tcPr>
          <w:p w14:paraId="398BBD1F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44" w:type="dxa"/>
            <w:shd w:val="clear" w:color="auto" w:fill="auto"/>
          </w:tcPr>
          <w:p w14:paraId="40E322EE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96" w:type="dxa"/>
            <w:shd w:val="clear" w:color="auto" w:fill="auto"/>
          </w:tcPr>
          <w:p w14:paraId="64BFE80A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26" w:type="dxa"/>
            <w:shd w:val="clear" w:color="auto" w:fill="auto"/>
          </w:tcPr>
          <w:p w14:paraId="3135B0D5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2" w:type="dxa"/>
            <w:shd w:val="clear" w:color="auto" w:fill="auto"/>
          </w:tcPr>
          <w:p w14:paraId="73CDB61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98" w:type="dxa"/>
            <w:shd w:val="clear" w:color="auto" w:fill="auto"/>
          </w:tcPr>
          <w:p w14:paraId="35D07577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2" w:type="dxa"/>
            <w:shd w:val="clear" w:color="auto" w:fill="auto"/>
          </w:tcPr>
          <w:p w14:paraId="193724AF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1" w:type="dxa"/>
            <w:shd w:val="clear" w:color="auto" w:fill="auto"/>
          </w:tcPr>
          <w:p w14:paraId="738707DE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  <w:shd w:val="clear" w:color="auto" w:fill="auto"/>
          </w:tcPr>
          <w:p w14:paraId="1E45B5A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 w:eastAsia="fr-FR"/>
              </w:rPr>
            </w:pPr>
          </w:p>
        </w:tc>
        <w:tc>
          <w:tcPr>
            <w:tcW w:w="686" w:type="dxa"/>
            <w:shd w:val="clear" w:color="auto" w:fill="auto"/>
          </w:tcPr>
          <w:p w14:paraId="73559D34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 w:eastAsia="fr-FR"/>
              </w:rPr>
            </w:pPr>
          </w:p>
        </w:tc>
        <w:tc>
          <w:tcPr>
            <w:tcW w:w="1138" w:type="dxa"/>
            <w:shd w:val="clear" w:color="auto" w:fill="auto"/>
          </w:tcPr>
          <w:p w14:paraId="367CCB2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AA1634" w:rsidRPr="00A9785E" w14:paraId="39377650" w14:textId="77777777" w:rsidTr="007A1649">
        <w:tc>
          <w:tcPr>
            <w:tcW w:w="3062" w:type="dxa"/>
            <w:shd w:val="clear" w:color="auto" w:fill="auto"/>
          </w:tcPr>
          <w:p w14:paraId="399992BB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Taille de l’ouverture</w:t>
            </w:r>
          </w:p>
        </w:tc>
        <w:tc>
          <w:tcPr>
            <w:tcW w:w="1022" w:type="dxa"/>
            <w:shd w:val="clear" w:color="auto" w:fill="auto"/>
          </w:tcPr>
          <w:p w14:paraId="539ED817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938" w:type="dxa"/>
            <w:shd w:val="clear" w:color="auto" w:fill="auto"/>
          </w:tcPr>
          <w:p w14:paraId="0FD4C120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1147" w:type="dxa"/>
            <w:shd w:val="clear" w:color="auto" w:fill="auto"/>
          </w:tcPr>
          <w:p w14:paraId="7001A923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44" w:type="dxa"/>
            <w:shd w:val="clear" w:color="auto" w:fill="auto"/>
          </w:tcPr>
          <w:p w14:paraId="0AC28C9E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96" w:type="dxa"/>
            <w:shd w:val="clear" w:color="auto" w:fill="auto"/>
          </w:tcPr>
          <w:p w14:paraId="64994843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26" w:type="dxa"/>
            <w:shd w:val="clear" w:color="auto" w:fill="auto"/>
          </w:tcPr>
          <w:p w14:paraId="67761B63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2" w:type="dxa"/>
            <w:shd w:val="clear" w:color="auto" w:fill="auto"/>
          </w:tcPr>
          <w:p w14:paraId="3905982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98" w:type="dxa"/>
            <w:shd w:val="clear" w:color="auto" w:fill="auto"/>
          </w:tcPr>
          <w:p w14:paraId="26AA0ACC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2" w:type="dxa"/>
            <w:shd w:val="clear" w:color="auto" w:fill="auto"/>
          </w:tcPr>
          <w:p w14:paraId="646D01A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1" w:type="dxa"/>
            <w:shd w:val="clear" w:color="auto" w:fill="auto"/>
          </w:tcPr>
          <w:p w14:paraId="44E58A2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  <w:shd w:val="clear" w:color="auto" w:fill="auto"/>
          </w:tcPr>
          <w:p w14:paraId="34F2119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86" w:type="dxa"/>
            <w:shd w:val="clear" w:color="auto" w:fill="auto"/>
          </w:tcPr>
          <w:p w14:paraId="4599F818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138" w:type="dxa"/>
            <w:shd w:val="clear" w:color="auto" w:fill="auto"/>
          </w:tcPr>
          <w:p w14:paraId="3ECF7E92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AA1634" w:rsidRPr="00A9785E" w14:paraId="466ECF7C" w14:textId="77777777" w:rsidTr="007A1649">
        <w:tc>
          <w:tcPr>
            <w:tcW w:w="3062" w:type="dxa"/>
            <w:shd w:val="clear" w:color="auto" w:fill="auto"/>
          </w:tcPr>
          <w:p w14:paraId="1FC2BBA6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Changement de revêtement</w:t>
            </w:r>
          </w:p>
        </w:tc>
        <w:tc>
          <w:tcPr>
            <w:tcW w:w="1022" w:type="dxa"/>
            <w:shd w:val="clear" w:color="auto" w:fill="auto"/>
          </w:tcPr>
          <w:p w14:paraId="0CA587F4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38" w:type="dxa"/>
            <w:shd w:val="clear" w:color="auto" w:fill="auto"/>
          </w:tcPr>
          <w:p w14:paraId="455D5B68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147" w:type="dxa"/>
            <w:shd w:val="clear" w:color="auto" w:fill="auto"/>
          </w:tcPr>
          <w:p w14:paraId="29886E5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4" w:type="dxa"/>
            <w:shd w:val="clear" w:color="auto" w:fill="auto"/>
          </w:tcPr>
          <w:p w14:paraId="71FEA77F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96" w:type="dxa"/>
            <w:shd w:val="clear" w:color="auto" w:fill="auto"/>
          </w:tcPr>
          <w:p w14:paraId="516C9870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26" w:type="dxa"/>
            <w:shd w:val="clear" w:color="auto" w:fill="auto"/>
          </w:tcPr>
          <w:p w14:paraId="4E20F0B4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2" w:type="dxa"/>
            <w:shd w:val="clear" w:color="auto" w:fill="auto"/>
          </w:tcPr>
          <w:p w14:paraId="60BF186F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98" w:type="dxa"/>
            <w:shd w:val="clear" w:color="auto" w:fill="auto"/>
          </w:tcPr>
          <w:p w14:paraId="1E193B82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2" w:type="dxa"/>
            <w:shd w:val="clear" w:color="auto" w:fill="auto"/>
          </w:tcPr>
          <w:p w14:paraId="490CB44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1" w:type="dxa"/>
            <w:shd w:val="clear" w:color="auto" w:fill="auto"/>
          </w:tcPr>
          <w:p w14:paraId="076C0D24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  <w:shd w:val="clear" w:color="auto" w:fill="auto"/>
          </w:tcPr>
          <w:p w14:paraId="5740C44A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86" w:type="dxa"/>
            <w:shd w:val="clear" w:color="auto" w:fill="auto"/>
          </w:tcPr>
          <w:p w14:paraId="6AB73D25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138" w:type="dxa"/>
            <w:shd w:val="clear" w:color="auto" w:fill="auto"/>
          </w:tcPr>
          <w:p w14:paraId="12B1B4B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AA1634" w:rsidRPr="00A9785E" w14:paraId="1AFE7004" w14:textId="77777777" w:rsidTr="007A1649">
        <w:trPr>
          <w:cantSplit/>
        </w:trPr>
        <w:tc>
          <w:tcPr>
            <w:tcW w:w="3062" w:type="dxa"/>
            <w:shd w:val="clear" w:color="auto" w:fill="auto"/>
          </w:tcPr>
          <w:p w14:paraId="241A9D51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Conception de l’ogive</w:t>
            </w:r>
          </w:p>
          <w:p w14:paraId="2C11FB07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 xml:space="preserve">(Changement de l’interface </w:t>
            </w: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br/>
              <w:t>du liner, de l’interface composite ou de la conception des couches)</w:t>
            </w:r>
          </w:p>
        </w:tc>
        <w:tc>
          <w:tcPr>
            <w:tcW w:w="1022" w:type="dxa"/>
            <w:shd w:val="clear" w:color="auto" w:fill="auto"/>
          </w:tcPr>
          <w:p w14:paraId="48D803C6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38" w:type="dxa"/>
            <w:shd w:val="clear" w:color="auto" w:fill="auto"/>
          </w:tcPr>
          <w:p w14:paraId="2215A0AB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147" w:type="dxa"/>
            <w:shd w:val="clear" w:color="auto" w:fill="auto"/>
          </w:tcPr>
          <w:p w14:paraId="32C17C84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44" w:type="dxa"/>
            <w:shd w:val="clear" w:color="auto" w:fill="auto"/>
          </w:tcPr>
          <w:p w14:paraId="43D296D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96" w:type="dxa"/>
            <w:shd w:val="clear" w:color="auto" w:fill="auto"/>
          </w:tcPr>
          <w:p w14:paraId="00F27DFF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26" w:type="dxa"/>
            <w:shd w:val="clear" w:color="auto" w:fill="auto"/>
          </w:tcPr>
          <w:p w14:paraId="71D84DB7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52" w:type="dxa"/>
            <w:shd w:val="clear" w:color="auto" w:fill="auto"/>
          </w:tcPr>
          <w:p w14:paraId="122A5A86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98" w:type="dxa"/>
            <w:shd w:val="clear" w:color="auto" w:fill="auto"/>
          </w:tcPr>
          <w:p w14:paraId="7DDF7B0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02" w:type="dxa"/>
            <w:shd w:val="clear" w:color="auto" w:fill="auto"/>
          </w:tcPr>
          <w:p w14:paraId="0180A0A8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51" w:type="dxa"/>
            <w:shd w:val="clear" w:color="auto" w:fill="auto"/>
          </w:tcPr>
          <w:p w14:paraId="3E9FF51E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X†</w:t>
            </w:r>
          </w:p>
        </w:tc>
        <w:tc>
          <w:tcPr>
            <w:tcW w:w="630" w:type="dxa"/>
            <w:shd w:val="clear" w:color="auto" w:fill="auto"/>
          </w:tcPr>
          <w:p w14:paraId="198B608F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X†</w:t>
            </w:r>
          </w:p>
        </w:tc>
        <w:tc>
          <w:tcPr>
            <w:tcW w:w="686" w:type="dxa"/>
            <w:shd w:val="clear" w:color="auto" w:fill="auto"/>
          </w:tcPr>
          <w:p w14:paraId="13041908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X†</w:t>
            </w:r>
          </w:p>
        </w:tc>
        <w:tc>
          <w:tcPr>
            <w:tcW w:w="1138" w:type="dxa"/>
            <w:shd w:val="clear" w:color="auto" w:fill="auto"/>
          </w:tcPr>
          <w:p w14:paraId="1F40FB8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AA1634" w:rsidRPr="00A9785E" w14:paraId="3CE95F49" w14:textId="77777777" w:rsidTr="007A1649">
        <w:trPr>
          <w:cantSplit/>
        </w:trPr>
        <w:tc>
          <w:tcPr>
            <w:tcW w:w="3062" w:type="dxa"/>
            <w:shd w:val="clear" w:color="auto" w:fill="auto"/>
          </w:tcPr>
          <w:p w14:paraId="2E1C1A9A" w14:textId="77777777" w:rsidR="00AA1634" w:rsidRPr="00A9785E" w:rsidRDefault="00AA1634" w:rsidP="00A82F21">
            <w:pPr>
              <w:keepNext/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 xml:space="preserve">Changement de procédé </w:t>
            </w: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br/>
              <w:t>de fabrication</w:t>
            </w:r>
          </w:p>
        </w:tc>
        <w:tc>
          <w:tcPr>
            <w:tcW w:w="1022" w:type="dxa"/>
            <w:shd w:val="clear" w:color="auto" w:fill="auto"/>
          </w:tcPr>
          <w:p w14:paraId="073554EC" w14:textId="77777777" w:rsidR="00AA1634" w:rsidRPr="00A9785E" w:rsidRDefault="00AA1634" w:rsidP="00A82F21">
            <w:pPr>
              <w:keepNext/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938" w:type="dxa"/>
            <w:shd w:val="clear" w:color="auto" w:fill="auto"/>
          </w:tcPr>
          <w:p w14:paraId="2407A672" w14:textId="77777777" w:rsidR="00AA1634" w:rsidRPr="00A9785E" w:rsidRDefault="00AA1634" w:rsidP="00A82F21">
            <w:pPr>
              <w:keepNext/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1147" w:type="dxa"/>
            <w:shd w:val="clear" w:color="auto" w:fill="auto"/>
          </w:tcPr>
          <w:p w14:paraId="54892C8B" w14:textId="77777777" w:rsidR="00AA1634" w:rsidRPr="00A9785E" w:rsidRDefault="00AA1634" w:rsidP="00A82F21">
            <w:pPr>
              <w:keepNext/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44" w:type="dxa"/>
            <w:shd w:val="clear" w:color="auto" w:fill="auto"/>
          </w:tcPr>
          <w:p w14:paraId="2D7EB520" w14:textId="77777777" w:rsidR="00AA1634" w:rsidRPr="00A9785E" w:rsidRDefault="00AA1634" w:rsidP="00A82F21">
            <w:pPr>
              <w:keepNext/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96" w:type="dxa"/>
            <w:shd w:val="clear" w:color="auto" w:fill="auto"/>
          </w:tcPr>
          <w:p w14:paraId="70F7644A" w14:textId="77777777" w:rsidR="00AA1634" w:rsidRPr="00A9785E" w:rsidRDefault="00AA1634" w:rsidP="00A82F21">
            <w:pPr>
              <w:keepNext/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26" w:type="dxa"/>
            <w:shd w:val="clear" w:color="auto" w:fill="auto"/>
          </w:tcPr>
          <w:p w14:paraId="5DCF58A7" w14:textId="77777777" w:rsidR="00AA1634" w:rsidRPr="00A9785E" w:rsidRDefault="00AA1634" w:rsidP="00A82F21">
            <w:pPr>
              <w:keepNext/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2" w:type="dxa"/>
            <w:shd w:val="clear" w:color="auto" w:fill="auto"/>
          </w:tcPr>
          <w:p w14:paraId="7688DC8D" w14:textId="77777777" w:rsidR="00AA1634" w:rsidRPr="00A9785E" w:rsidRDefault="00AA1634" w:rsidP="00A82F21">
            <w:pPr>
              <w:keepNext/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98" w:type="dxa"/>
            <w:shd w:val="clear" w:color="auto" w:fill="auto"/>
          </w:tcPr>
          <w:p w14:paraId="7B81FDE9" w14:textId="77777777" w:rsidR="00AA1634" w:rsidRPr="00A9785E" w:rsidRDefault="00AA1634" w:rsidP="00A82F21">
            <w:pPr>
              <w:keepNext/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2" w:type="dxa"/>
            <w:shd w:val="clear" w:color="auto" w:fill="auto"/>
          </w:tcPr>
          <w:p w14:paraId="44F6DB0A" w14:textId="77777777" w:rsidR="00AA1634" w:rsidRPr="00A9785E" w:rsidRDefault="00AA1634" w:rsidP="00A82F21">
            <w:pPr>
              <w:keepNext/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1" w:type="dxa"/>
            <w:shd w:val="clear" w:color="auto" w:fill="auto"/>
          </w:tcPr>
          <w:p w14:paraId="4D3DF12A" w14:textId="77777777" w:rsidR="00AA1634" w:rsidRPr="00A9785E" w:rsidRDefault="00AA1634" w:rsidP="00A82F21">
            <w:pPr>
              <w:keepNext/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  <w:shd w:val="clear" w:color="auto" w:fill="auto"/>
          </w:tcPr>
          <w:p w14:paraId="5C59ACA0" w14:textId="77777777" w:rsidR="00AA1634" w:rsidRPr="00A9785E" w:rsidRDefault="00AA1634" w:rsidP="00A82F21">
            <w:pPr>
              <w:keepNext/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86" w:type="dxa"/>
            <w:shd w:val="clear" w:color="auto" w:fill="auto"/>
          </w:tcPr>
          <w:p w14:paraId="77406431" w14:textId="77777777" w:rsidR="00AA1634" w:rsidRPr="00A9785E" w:rsidRDefault="00AA1634" w:rsidP="00A82F21">
            <w:pPr>
              <w:keepNext/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138" w:type="dxa"/>
            <w:shd w:val="clear" w:color="auto" w:fill="auto"/>
          </w:tcPr>
          <w:p w14:paraId="7C50A57B" w14:textId="77777777" w:rsidR="00AA1634" w:rsidRPr="00A9785E" w:rsidRDefault="00AA1634" w:rsidP="00A82F21">
            <w:pPr>
              <w:keepNext/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AA1634" w:rsidRPr="00A9785E" w14:paraId="448D9B72" w14:textId="77777777" w:rsidTr="007A1649">
        <w:tc>
          <w:tcPr>
            <w:tcW w:w="3062" w:type="dxa"/>
            <w:shd w:val="clear" w:color="auto" w:fill="auto"/>
          </w:tcPr>
          <w:p w14:paraId="5FF95A3F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fr-FR" w:eastAsia="fr-FR"/>
              </w:rPr>
              <w:t>Dispositif de surpression</w:t>
            </w:r>
          </w:p>
        </w:tc>
        <w:tc>
          <w:tcPr>
            <w:tcW w:w="1022" w:type="dxa"/>
            <w:shd w:val="clear" w:color="auto" w:fill="auto"/>
          </w:tcPr>
          <w:p w14:paraId="7C07FDD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38" w:type="dxa"/>
            <w:shd w:val="clear" w:color="auto" w:fill="auto"/>
          </w:tcPr>
          <w:p w14:paraId="59A25B4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147" w:type="dxa"/>
            <w:shd w:val="clear" w:color="auto" w:fill="auto"/>
          </w:tcPr>
          <w:p w14:paraId="4495815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44" w:type="dxa"/>
            <w:shd w:val="clear" w:color="auto" w:fill="auto"/>
          </w:tcPr>
          <w:p w14:paraId="36900E25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14:paraId="4F7B80F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26" w:type="dxa"/>
            <w:shd w:val="clear" w:color="auto" w:fill="auto"/>
          </w:tcPr>
          <w:p w14:paraId="500FC100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2" w:type="dxa"/>
            <w:shd w:val="clear" w:color="auto" w:fill="auto"/>
          </w:tcPr>
          <w:p w14:paraId="076BF019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98" w:type="dxa"/>
            <w:shd w:val="clear" w:color="auto" w:fill="auto"/>
          </w:tcPr>
          <w:p w14:paraId="52E6B36A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2" w:type="dxa"/>
            <w:shd w:val="clear" w:color="auto" w:fill="auto"/>
          </w:tcPr>
          <w:p w14:paraId="777DDC85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951" w:type="dxa"/>
            <w:shd w:val="clear" w:color="auto" w:fill="auto"/>
          </w:tcPr>
          <w:p w14:paraId="3281D38D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  <w:shd w:val="clear" w:color="auto" w:fill="auto"/>
          </w:tcPr>
          <w:p w14:paraId="399D9E2B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86" w:type="dxa"/>
            <w:shd w:val="clear" w:color="auto" w:fill="auto"/>
          </w:tcPr>
          <w:p w14:paraId="6EC99835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138" w:type="dxa"/>
            <w:shd w:val="clear" w:color="auto" w:fill="auto"/>
          </w:tcPr>
          <w:p w14:paraId="46E1191F" w14:textId="77777777" w:rsidR="00AA1634" w:rsidRPr="00A9785E" w:rsidRDefault="00AA1634" w:rsidP="00A82F21">
            <w:pPr>
              <w:suppressAutoHyphens w:val="0"/>
              <w:spacing w:before="20" w:after="20" w:line="20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</w:pPr>
            <w:r w:rsidRPr="00A9785E">
              <w:rPr>
                <w:rFonts w:ascii="Times New Roman" w:hAnsi="Times New Roman" w:cs="Times New Roman"/>
                <w:sz w:val="16"/>
                <w:szCs w:val="16"/>
                <w:lang w:val="en-GB" w:eastAsia="fr-FR"/>
              </w:rPr>
              <w:t>X</w:t>
            </w:r>
          </w:p>
        </w:tc>
      </w:tr>
    </w:tbl>
    <w:bookmarkEnd w:id="2"/>
    <w:p w14:paraId="07912E72" w14:textId="77777777" w:rsidR="00AA1634" w:rsidRPr="00A82F21" w:rsidRDefault="00AA1634" w:rsidP="00A82F21">
      <w:pPr>
        <w:spacing w:before="120" w:line="220" w:lineRule="exact"/>
        <w:ind w:left="284" w:firstLine="170"/>
        <w:rPr>
          <w:sz w:val="18"/>
          <w:szCs w:val="18"/>
          <w:lang w:eastAsia="fr-FR"/>
        </w:rPr>
      </w:pPr>
      <w:r w:rsidRPr="00A82F21">
        <w:rPr>
          <w:sz w:val="18"/>
          <w:szCs w:val="18"/>
          <w:lang w:val="fr-FR" w:eastAsia="fr-FR"/>
        </w:rPr>
        <w:t>X = Requis.</w:t>
      </w:r>
    </w:p>
    <w:p w14:paraId="67AF9092" w14:textId="77777777" w:rsidR="00AA1634" w:rsidRPr="00A82F21" w:rsidRDefault="00AA1634" w:rsidP="00A82F21">
      <w:pPr>
        <w:spacing w:line="220" w:lineRule="exact"/>
        <w:ind w:left="284" w:firstLine="170"/>
        <w:rPr>
          <w:sz w:val="18"/>
          <w:szCs w:val="18"/>
          <w:lang w:val="fr-FR" w:eastAsia="fr-FR"/>
        </w:rPr>
      </w:pPr>
      <w:r w:rsidRPr="00A82F21">
        <w:rPr>
          <w:sz w:val="18"/>
          <w:szCs w:val="18"/>
          <w:lang w:val="fr-FR" w:eastAsia="fr-FR"/>
        </w:rPr>
        <w:t>* Essai non requis pour les bouteilles métalliques (GNC-1).</w:t>
      </w:r>
    </w:p>
    <w:p w14:paraId="554A23FA" w14:textId="77777777" w:rsidR="00AA1634" w:rsidRPr="00A82F21" w:rsidRDefault="00AA1634" w:rsidP="00A82F21">
      <w:pPr>
        <w:spacing w:line="220" w:lineRule="exact"/>
        <w:ind w:left="284" w:firstLine="170"/>
        <w:rPr>
          <w:sz w:val="18"/>
          <w:szCs w:val="18"/>
          <w:lang w:val="fr-FR" w:eastAsia="fr-FR"/>
        </w:rPr>
      </w:pPr>
      <w:r w:rsidRPr="00A82F21">
        <w:rPr>
          <w:sz w:val="18"/>
          <w:szCs w:val="18"/>
          <w:lang w:val="fr-FR" w:eastAsia="fr-FR"/>
        </w:rPr>
        <w:t>† Essai requis uniquement pour les bouteilles intégralement en composite (GNC-4).</w:t>
      </w:r>
    </w:p>
    <w:p w14:paraId="18532017" w14:textId="77777777" w:rsidR="00AA1634" w:rsidRPr="00A82F21" w:rsidRDefault="00AA1634" w:rsidP="00A82F21">
      <w:pPr>
        <w:spacing w:line="220" w:lineRule="exact"/>
        <w:ind w:left="284" w:firstLine="170"/>
        <w:rPr>
          <w:sz w:val="18"/>
          <w:szCs w:val="18"/>
          <w:lang w:val="fr-FR" w:eastAsia="fr-FR"/>
        </w:rPr>
      </w:pPr>
      <w:r w:rsidRPr="00A82F21">
        <w:rPr>
          <w:sz w:val="18"/>
          <w:szCs w:val="18"/>
          <w:lang w:val="fr-FR" w:eastAsia="fr-FR"/>
        </w:rPr>
        <w:t>‡ Essai requis uniquement lorsque la longueur augmente.</w:t>
      </w:r>
    </w:p>
    <w:p w14:paraId="4802C5E8" w14:textId="77777777" w:rsidR="00AA1634" w:rsidRPr="00A82F21" w:rsidRDefault="00AA1634" w:rsidP="00A82F21">
      <w:pPr>
        <w:spacing w:line="220" w:lineRule="exact"/>
        <w:ind w:left="284" w:firstLine="170"/>
        <w:rPr>
          <w:sz w:val="18"/>
          <w:szCs w:val="18"/>
          <w:lang w:val="fr-FR" w:eastAsia="fr-FR"/>
        </w:rPr>
      </w:pPr>
      <w:r w:rsidRPr="00A82F21">
        <w:rPr>
          <w:sz w:val="18"/>
          <w:szCs w:val="18"/>
          <w:lang w:val="fr-FR" w:eastAsia="fr-FR"/>
        </w:rPr>
        <w:t>@ Essai requis uniquement en cas de changement d’épaisseur proportionnel au changement de diamètre ou de pression.</w:t>
      </w:r>
    </w:p>
    <w:p w14:paraId="2D6F2DEC" w14:textId="77777777" w:rsidR="00AA1634" w:rsidRPr="00A82F21" w:rsidRDefault="00AA1634" w:rsidP="00A82F21">
      <w:pPr>
        <w:spacing w:line="220" w:lineRule="exact"/>
        <w:ind w:left="284" w:firstLine="170"/>
        <w:rPr>
          <w:sz w:val="18"/>
          <w:szCs w:val="18"/>
          <w:lang w:val="fr-FR" w:eastAsia="fr-FR"/>
        </w:rPr>
      </w:pPr>
      <w:r w:rsidRPr="00A82F21">
        <w:rPr>
          <w:sz w:val="18"/>
          <w:szCs w:val="18"/>
          <w:lang w:val="fr-FR" w:eastAsia="fr-FR"/>
        </w:rPr>
        <w:t>** Selon la définition de « fibre équivalente » dans la norme ISO 11119-3:2013.</w:t>
      </w:r>
    </w:p>
    <w:p w14:paraId="1D418C01" w14:textId="77777777" w:rsidR="00AA1634" w:rsidRPr="00A82F21" w:rsidRDefault="00AA1634" w:rsidP="00A82F21">
      <w:pPr>
        <w:spacing w:line="220" w:lineRule="exact"/>
        <w:ind w:left="284" w:firstLine="170"/>
        <w:rPr>
          <w:sz w:val="18"/>
          <w:szCs w:val="18"/>
          <w:lang w:val="fr-FR" w:eastAsia="fr-FR"/>
        </w:rPr>
      </w:pPr>
      <w:r w:rsidRPr="00A82F21">
        <w:rPr>
          <w:sz w:val="18"/>
          <w:szCs w:val="18"/>
          <w:lang w:val="fr-FR" w:eastAsia="fr-FR"/>
        </w:rPr>
        <w:t>*** Tant que le changement ne concerne pas l’introduction d’un « nouveau type de fibre » au sens de la norme ISO 11119-3:2013.</w:t>
      </w:r>
      <w:r w:rsidRPr="00BF7EB5">
        <w:rPr>
          <w:lang w:val="fr-FR" w:eastAsia="fr-FR"/>
        </w:rPr>
        <w:t> ».</w:t>
      </w:r>
    </w:p>
    <w:p w14:paraId="76A4D0F6" w14:textId="77777777" w:rsidR="005F0207" w:rsidRPr="00AA1634" w:rsidRDefault="00AA1634" w:rsidP="00AA163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 w:eastAsia="fr-FR"/>
        </w:rPr>
        <w:tab/>
      </w:r>
      <w:r>
        <w:rPr>
          <w:u w:val="single"/>
          <w:lang w:val="fr-FR" w:eastAsia="fr-FR"/>
        </w:rPr>
        <w:tab/>
      </w:r>
      <w:r>
        <w:rPr>
          <w:u w:val="single"/>
          <w:lang w:val="fr-FR" w:eastAsia="fr-FR"/>
        </w:rPr>
        <w:tab/>
      </w:r>
      <w:r>
        <w:rPr>
          <w:u w:val="single"/>
          <w:lang w:val="fr-FR" w:eastAsia="fr-FR"/>
        </w:rPr>
        <w:tab/>
      </w:r>
      <w:bookmarkStart w:id="3" w:name="_GoBack"/>
      <w:bookmarkEnd w:id="3"/>
    </w:p>
    <w:sectPr w:rsidR="005F0207" w:rsidRPr="00AA1634" w:rsidSect="00AA1634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E7117" w14:textId="77777777" w:rsidR="006A56EF" w:rsidRDefault="006A56EF"/>
  </w:endnote>
  <w:endnote w:type="continuationSeparator" w:id="0">
    <w:p w14:paraId="7340A21A" w14:textId="77777777" w:rsidR="006A56EF" w:rsidRDefault="006A56EF">
      <w:pPr>
        <w:pStyle w:val="Pieddepage"/>
      </w:pPr>
    </w:p>
  </w:endnote>
  <w:endnote w:type="continuationNotice" w:id="1">
    <w:p w14:paraId="05247A8B" w14:textId="77777777" w:rsidR="006A56EF" w:rsidRPr="00C451B9" w:rsidRDefault="006A56E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51454" w14:textId="77777777" w:rsidR="006D5C42" w:rsidRPr="006D5C42" w:rsidRDefault="006D5C42" w:rsidP="006D5C42">
    <w:pPr>
      <w:pStyle w:val="Pieddepage"/>
      <w:tabs>
        <w:tab w:val="right" w:pos="9638"/>
      </w:tabs>
    </w:pPr>
    <w:r w:rsidRPr="006D5C42">
      <w:rPr>
        <w:b/>
        <w:sz w:val="18"/>
      </w:rPr>
      <w:fldChar w:fldCharType="begin"/>
    </w:r>
    <w:r w:rsidRPr="006D5C42">
      <w:rPr>
        <w:b/>
        <w:sz w:val="18"/>
      </w:rPr>
      <w:instrText xml:space="preserve"> PAGE  \* MERGEFORMAT </w:instrText>
    </w:r>
    <w:r w:rsidRPr="006D5C42">
      <w:rPr>
        <w:b/>
        <w:sz w:val="18"/>
      </w:rPr>
      <w:fldChar w:fldCharType="separate"/>
    </w:r>
    <w:r w:rsidRPr="006D5C42">
      <w:rPr>
        <w:b/>
        <w:noProof/>
        <w:sz w:val="18"/>
      </w:rPr>
      <w:t>2</w:t>
    </w:r>
    <w:r w:rsidRPr="006D5C42">
      <w:rPr>
        <w:b/>
        <w:sz w:val="18"/>
      </w:rPr>
      <w:fldChar w:fldCharType="end"/>
    </w:r>
    <w:r>
      <w:rPr>
        <w:b/>
        <w:sz w:val="18"/>
      </w:rPr>
      <w:tab/>
    </w:r>
    <w:r>
      <w:t>GE.20-14497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204A" w14:textId="77777777" w:rsidR="006D5C42" w:rsidRPr="006D5C42" w:rsidRDefault="006D5C42" w:rsidP="006D5C42">
    <w:pPr>
      <w:pStyle w:val="Pieddepage"/>
      <w:tabs>
        <w:tab w:val="right" w:pos="9638"/>
      </w:tabs>
      <w:rPr>
        <w:b/>
        <w:sz w:val="18"/>
      </w:rPr>
    </w:pPr>
    <w:r>
      <w:t>GE.20-14497</w:t>
    </w:r>
    <w:r>
      <w:tab/>
    </w:r>
    <w:r w:rsidRPr="006D5C42">
      <w:rPr>
        <w:b/>
        <w:sz w:val="18"/>
      </w:rPr>
      <w:fldChar w:fldCharType="begin"/>
    </w:r>
    <w:r w:rsidRPr="006D5C42">
      <w:rPr>
        <w:b/>
        <w:sz w:val="18"/>
      </w:rPr>
      <w:instrText xml:space="preserve"> PAGE  \* MERGEFORMAT </w:instrText>
    </w:r>
    <w:r w:rsidRPr="006D5C42">
      <w:rPr>
        <w:b/>
        <w:sz w:val="18"/>
      </w:rPr>
      <w:fldChar w:fldCharType="separate"/>
    </w:r>
    <w:r w:rsidRPr="006D5C42">
      <w:rPr>
        <w:b/>
        <w:noProof/>
        <w:sz w:val="18"/>
      </w:rPr>
      <w:t>3</w:t>
    </w:r>
    <w:r w:rsidRPr="006D5C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D0FB4" w14:textId="77777777" w:rsidR="00467F2C" w:rsidRPr="006D5C42" w:rsidRDefault="006D5C42" w:rsidP="006D5C42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D616DA4" wp14:editId="4DB8145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20-14497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9F040AB" wp14:editId="00EDA06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154">
      <w:rPr>
        <w:sz w:val="20"/>
      </w:rPr>
      <w:t xml:space="preserve">    150221    150221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A5DF" w14:textId="77777777" w:rsidR="00AA1634" w:rsidRPr="00AA1634" w:rsidRDefault="00AA1634" w:rsidP="00AA163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2BE083" wp14:editId="6D50D6E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C98290E" w14:textId="77777777" w:rsidR="00AA1634" w:rsidRPr="006D5C42" w:rsidRDefault="00AA1634" w:rsidP="00AA1634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6D5C42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D5C42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D5C42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6D5C42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GE.20-14497</w:t>
                          </w:r>
                        </w:p>
                        <w:p w14:paraId="346BC9C4" w14:textId="77777777" w:rsidR="00AA1634" w:rsidRDefault="00AA163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2BE083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C98290E" w14:textId="77777777" w:rsidR="00AA1634" w:rsidRPr="006D5C42" w:rsidRDefault="00AA1634" w:rsidP="00AA1634">
                    <w:pPr>
                      <w:pStyle w:val="Pieddepage"/>
                      <w:tabs>
                        <w:tab w:val="right" w:pos="9638"/>
                      </w:tabs>
                    </w:pPr>
                    <w:r w:rsidRPr="006D5C42">
                      <w:rPr>
                        <w:b/>
                        <w:sz w:val="18"/>
                      </w:rPr>
                      <w:fldChar w:fldCharType="begin"/>
                    </w:r>
                    <w:r w:rsidRPr="006D5C42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D5C42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6D5C42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GE.20-14497</w:t>
                    </w:r>
                  </w:p>
                  <w:p w14:paraId="346BC9C4" w14:textId="77777777" w:rsidR="00AA1634" w:rsidRDefault="00AA163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EB64" w14:textId="77777777" w:rsidR="00AA1634" w:rsidRPr="00AA1634" w:rsidRDefault="00AA1634" w:rsidP="00AA163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526464" wp14:editId="60E23AF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45E61F9" w14:textId="77777777" w:rsidR="00AA1634" w:rsidRPr="006D5C42" w:rsidRDefault="00AA1634" w:rsidP="00AA1634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GE.20-14497</w:t>
                          </w:r>
                          <w:r>
                            <w:tab/>
                          </w:r>
                          <w:r w:rsidRPr="006D5C42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D5C42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D5C42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6D5C42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03E13B18" w14:textId="77777777" w:rsidR="00AA1634" w:rsidRDefault="00AA163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26464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0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45E61F9" w14:textId="77777777" w:rsidR="00AA1634" w:rsidRPr="006D5C42" w:rsidRDefault="00AA1634" w:rsidP="00AA1634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GE.20-14497</w:t>
                    </w:r>
                    <w:r>
                      <w:tab/>
                    </w:r>
                    <w:r w:rsidRPr="006D5C42">
                      <w:rPr>
                        <w:b/>
                        <w:sz w:val="18"/>
                      </w:rPr>
                      <w:fldChar w:fldCharType="begin"/>
                    </w:r>
                    <w:r w:rsidRPr="006D5C42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D5C42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6D5C42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03E13B18" w14:textId="77777777" w:rsidR="00AA1634" w:rsidRDefault="00AA1634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8C287" w14:textId="77777777" w:rsidR="006A56EF" w:rsidRPr="00D27D5E" w:rsidRDefault="006A56E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9E515D" w14:textId="77777777" w:rsidR="006A56EF" w:rsidRPr="00D171D4" w:rsidRDefault="006A56E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4A03A09" w14:textId="77777777" w:rsidR="006A56EF" w:rsidRPr="00C451B9" w:rsidRDefault="006A56EF" w:rsidP="00C451B9">
      <w:pPr>
        <w:spacing w:line="240" w:lineRule="auto"/>
        <w:rPr>
          <w:sz w:val="2"/>
          <w:szCs w:val="2"/>
        </w:rPr>
      </w:pPr>
    </w:p>
  </w:footnote>
  <w:footnote w:id="2">
    <w:p w14:paraId="61FC6852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2B3B0F25" w14:textId="77777777" w:rsidR="00591072" w:rsidRPr="00591072" w:rsidRDefault="00591072" w:rsidP="00591072">
      <w:pPr>
        <w:pStyle w:val="Notedebasdepage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13C0D3DD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678C7B75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311F" w14:textId="671B8CD8" w:rsidR="006D5C42" w:rsidRPr="006D5C42" w:rsidRDefault="006D5C42">
    <w:pPr>
      <w:pStyle w:val="En-tte"/>
    </w:pPr>
    <w:fldSimple w:instr=" TITLE  \* MERGEFORMAT ">
      <w:r w:rsidR="00BF7EB5">
        <w:t>E/ECE/324/Rev.2/Add.109/Rev.6/Amend.2</w:t>
      </w:r>
    </w:fldSimple>
    <w:r>
      <w:br/>
    </w:r>
    <w:fldSimple w:instr=" KEYWORDS  \* MERGEFORMAT ">
      <w:r w:rsidR="00BF7EB5">
        <w:t>E/ECE/TRANS/505/Rev.2/Add.109/Rev.6/Amend.2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D0CB5" w14:textId="664FD602" w:rsidR="006D5C42" w:rsidRPr="006D5C42" w:rsidRDefault="006D5C42" w:rsidP="006D5C42">
    <w:pPr>
      <w:pStyle w:val="En-tte"/>
      <w:jc w:val="right"/>
    </w:pPr>
    <w:fldSimple w:instr=" TITLE  \* MERGEFORMAT ">
      <w:r w:rsidR="00BF7EB5">
        <w:t>E/ECE/324/Rev.2/Add.109/Rev.6/Amend.2</w:t>
      </w:r>
    </w:fldSimple>
    <w:r>
      <w:br/>
    </w:r>
    <w:fldSimple w:instr=" KEYWORDS  \* MERGEFORMAT ">
      <w:r w:rsidR="00BF7EB5">
        <w:t>E/ECE/TRANS/505/Rev.2/Add.109/Rev.6/Amend.2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0671" w14:textId="77777777" w:rsidR="00AA1634" w:rsidRPr="00AA1634" w:rsidRDefault="00AA1634" w:rsidP="00AA1634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CE9E4" wp14:editId="7635C02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36195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DF2D501" w14:textId="434BFB56" w:rsidR="00AA1634" w:rsidRPr="006D5C42" w:rsidRDefault="00AA1634" w:rsidP="00AA1634">
                          <w:pPr>
                            <w:pStyle w:val="En-tte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BF7EB5">
                            <w:t>E/ECE/324/Rev.2/Add.109/Rev.6/Amend.2</w:t>
                          </w:r>
                          <w:r>
                            <w:fldChar w:fldCharType="end"/>
                          </w: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KEYWORDS  \* MERGEFORMAT </w:instrText>
                          </w:r>
                          <w:r>
                            <w:fldChar w:fldCharType="separate"/>
                          </w:r>
                          <w:r w:rsidR="00BF7EB5">
                            <w:t>E/ECE/TRANS/505/Rev.2/Add.109/Rev.6/Amend.2</w:t>
                          </w:r>
                          <w:r>
                            <w:fldChar w:fldCharType="end"/>
                          </w:r>
                        </w:p>
                        <w:p w14:paraId="47E2700A" w14:textId="77777777" w:rsidR="00AA1634" w:rsidRDefault="00AA163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CE9E4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782.35pt;margin-top:0;width:28.5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DF2D501" w14:textId="434BFB56" w:rsidR="00AA1634" w:rsidRPr="006D5C42" w:rsidRDefault="00AA1634" w:rsidP="00AA1634">
                    <w:pPr>
                      <w:pStyle w:val="En-tte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BF7EB5">
                      <w:t>E/ECE/324/Rev.2/Add.109/Rev.6/Amend.2</w:t>
                    </w:r>
                    <w:r>
                      <w:fldChar w:fldCharType="end"/>
                    </w:r>
                    <w:r>
                      <w:br/>
                    </w:r>
                    <w:r>
                      <w:fldChar w:fldCharType="begin"/>
                    </w:r>
                    <w:r>
                      <w:instrText xml:space="preserve"> KEYWORDS  \* MERGEFORMAT </w:instrText>
                    </w:r>
                    <w:r>
                      <w:fldChar w:fldCharType="separate"/>
                    </w:r>
                    <w:r w:rsidR="00BF7EB5">
                      <w:t>E/ECE/TRANS/505/Rev.2/Add.109/Rev.6/Amend.2</w:t>
                    </w:r>
                    <w:r>
                      <w:fldChar w:fldCharType="end"/>
                    </w:r>
                  </w:p>
                  <w:p w14:paraId="47E2700A" w14:textId="77777777" w:rsidR="00AA1634" w:rsidRDefault="00AA1634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088A" w14:textId="77777777" w:rsidR="00AA1634" w:rsidRPr="00AA1634" w:rsidRDefault="00AA1634" w:rsidP="00AA1634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193000" wp14:editId="6C531A7B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361950" cy="6120130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C1E19E" w14:textId="3A9F309F" w:rsidR="00AA1634" w:rsidRPr="006D5C42" w:rsidRDefault="00AA1634" w:rsidP="00AA1634">
                          <w:pPr>
                            <w:pStyle w:val="En-tt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BF7EB5">
                            <w:t>E/ECE/324/Rev.2/Add.109/Rev.6/Amend.2</w:t>
                          </w:r>
                          <w:r>
                            <w:fldChar w:fldCharType="end"/>
                          </w: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KEYWORDS  \* MERGEFORMAT </w:instrText>
                          </w:r>
                          <w:r>
                            <w:fldChar w:fldCharType="separate"/>
                          </w:r>
                          <w:r w:rsidR="00BF7EB5">
                            <w:t>E/ECE/TRANS/505/Rev.2/Add.109/Rev.6/Amend.2</w:t>
                          </w:r>
                          <w:r>
                            <w:fldChar w:fldCharType="end"/>
                          </w:r>
                        </w:p>
                        <w:p w14:paraId="41F964E8" w14:textId="77777777" w:rsidR="00AA1634" w:rsidRDefault="00AA163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193000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782.35pt;margin-top:0;width:28.5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6DC1E19E" w14:textId="3A9F309F" w:rsidR="00AA1634" w:rsidRPr="006D5C42" w:rsidRDefault="00AA1634" w:rsidP="00AA1634">
                    <w:pPr>
                      <w:pStyle w:val="En-tte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BF7EB5">
                      <w:t>E/ECE/324/Rev.2/Add.109/Rev.6/Amend.2</w:t>
                    </w:r>
                    <w:r>
                      <w:fldChar w:fldCharType="end"/>
                    </w:r>
                    <w:r>
                      <w:br/>
                    </w:r>
                    <w:r>
                      <w:fldChar w:fldCharType="begin"/>
                    </w:r>
                    <w:r>
                      <w:instrText xml:space="preserve"> KEYWORDS  \* MERGEFORMAT </w:instrText>
                    </w:r>
                    <w:r>
                      <w:fldChar w:fldCharType="separate"/>
                    </w:r>
                    <w:r w:rsidR="00BF7EB5">
                      <w:t>E/ECE/TRANS/505/Rev.2/Add.109/Rev.6/Amend.2</w:t>
                    </w:r>
                    <w:r>
                      <w:fldChar w:fldCharType="end"/>
                    </w:r>
                  </w:p>
                  <w:p w14:paraId="41F964E8" w14:textId="77777777" w:rsidR="00AA1634" w:rsidRDefault="00AA1634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E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26CF"/>
    <w:rsid w:val="000F41F2"/>
    <w:rsid w:val="001022E9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0595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51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1B74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56EF"/>
    <w:rsid w:val="006A6B31"/>
    <w:rsid w:val="006A6C95"/>
    <w:rsid w:val="006A7B29"/>
    <w:rsid w:val="006B0EB2"/>
    <w:rsid w:val="006B0FF8"/>
    <w:rsid w:val="006B4590"/>
    <w:rsid w:val="006C340C"/>
    <w:rsid w:val="006D5C42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649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2F21"/>
    <w:rsid w:val="00A84FCF"/>
    <w:rsid w:val="00A9247E"/>
    <w:rsid w:val="00AA0DCA"/>
    <w:rsid w:val="00AA1634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B5EED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BF7EB5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82EC0"/>
    <w:rsid w:val="00C95EB8"/>
    <w:rsid w:val="00CA0756"/>
    <w:rsid w:val="00CB02C5"/>
    <w:rsid w:val="00CB0D41"/>
    <w:rsid w:val="00CB39CD"/>
    <w:rsid w:val="00CC2A62"/>
    <w:rsid w:val="00CC5A33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469"/>
    <w:rsid w:val="00D14C21"/>
    <w:rsid w:val="00D14F42"/>
    <w:rsid w:val="00D171D4"/>
    <w:rsid w:val="00D244CB"/>
    <w:rsid w:val="00D27D5E"/>
    <w:rsid w:val="00D32B08"/>
    <w:rsid w:val="00D407D1"/>
    <w:rsid w:val="00D43E5F"/>
    <w:rsid w:val="00D5082A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B93D8C"/>
  <w15:docId w15:val="{A94BF3A8-66FF-46CA-A7E9-FFC5D764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numPr>
        <w:numId w:val="7"/>
      </w:num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48687D"/>
    <w:pPr>
      <w:numPr>
        <w:ilvl w:val="1"/>
        <w:numId w:val="7"/>
      </w:numPr>
      <w:outlineLvl w:val="1"/>
    </w:pPr>
  </w:style>
  <w:style w:type="paragraph" w:styleId="Titre3">
    <w:name w:val="heading 3"/>
    <w:basedOn w:val="Normal"/>
    <w:next w:val="Normal"/>
    <w:link w:val="Titre3Car"/>
    <w:qFormat/>
    <w:rsid w:val="0048687D"/>
    <w:pPr>
      <w:numPr>
        <w:ilvl w:val="2"/>
        <w:numId w:val="7"/>
      </w:numPr>
      <w:outlineLvl w:val="2"/>
    </w:pPr>
  </w:style>
  <w:style w:type="paragraph" w:styleId="Titre4">
    <w:name w:val="heading 4"/>
    <w:basedOn w:val="Normal"/>
    <w:next w:val="Normal"/>
    <w:link w:val="Titre4Car"/>
    <w:qFormat/>
    <w:rsid w:val="0048687D"/>
    <w:pPr>
      <w:numPr>
        <w:ilvl w:val="3"/>
        <w:numId w:val="7"/>
      </w:numPr>
      <w:outlineLvl w:val="3"/>
    </w:pPr>
  </w:style>
  <w:style w:type="paragraph" w:styleId="Titre5">
    <w:name w:val="heading 5"/>
    <w:basedOn w:val="Normal"/>
    <w:next w:val="Normal"/>
    <w:link w:val="Titre5Car"/>
    <w:qFormat/>
    <w:rsid w:val="0048687D"/>
    <w:pPr>
      <w:numPr>
        <w:ilvl w:val="4"/>
        <w:numId w:val="7"/>
      </w:numPr>
      <w:outlineLvl w:val="4"/>
    </w:pPr>
  </w:style>
  <w:style w:type="paragraph" w:styleId="Titre6">
    <w:name w:val="heading 6"/>
    <w:basedOn w:val="Normal"/>
    <w:next w:val="Normal"/>
    <w:link w:val="Titre6Car"/>
    <w:qFormat/>
    <w:rsid w:val="0048687D"/>
    <w:pPr>
      <w:numPr>
        <w:ilvl w:val="5"/>
        <w:numId w:val="7"/>
      </w:numPr>
      <w:outlineLvl w:val="5"/>
    </w:pPr>
  </w:style>
  <w:style w:type="paragraph" w:styleId="Titre7">
    <w:name w:val="heading 7"/>
    <w:basedOn w:val="Normal"/>
    <w:next w:val="Normal"/>
    <w:link w:val="Titre7Car"/>
    <w:qFormat/>
    <w:rsid w:val="0048687D"/>
    <w:pPr>
      <w:numPr>
        <w:ilvl w:val="6"/>
        <w:numId w:val="7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48687D"/>
    <w:pPr>
      <w:numPr>
        <w:ilvl w:val="7"/>
        <w:numId w:val="7"/>
      </w:numPr>
      <w:outlineLvl w:val="7"/>
    </w:pPr>
  </w:style>
  <w:style w:type="paragraph" w:styleId="Titre9">
    <w:name w:val="heading 9"/>
    <w:basedOn w:val="Normal"/>
    <w:next w:val="Normal"/>
    <w:link w:val="Titre9Car"/>
    <w:qFormat/>
    <w:rsid w:val="0048687D"/>
    <w:pPr>
      <w:numPr>
        <w:ilvl w:val="8"/>
        <w:numId w:val="7"/>
      </w:num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6D5C42"/>
    <w:rPr>
      <w:rFonts w:eastAsiaTheme="minorHAnsi"/>
      <w:b/>
      <w:sz w:val="24"/>
      <w:lang w:val="fr-CH"/>
    </w:rPr>
  </w:style>
  <w:style w:type="numbering" w:styleId="ArticleSection">
    <w:name w:val="Outline List 3"/>
    <w:basedOn w:val="Aucuneliste"/>
    <w:rsid w:val="006D5C42"/>
    <w:pPr>
      <w:numPr>
        <w:numId w:val="7"/>
      </w:numPr>
    </w:pPr>
  </w:style>
  <w:style w:type="table" w:customStyle="1" w:styleId="Grilledutableau1">
    <w:name w:val="Grille du tableau1"/>
    <w:basedOn w:val="TableauNormal"/>
    <w:next w:val="Grilledutableau"/>
    <w:uiPriority w:val="39"/>
    <w:rsid w:val="00AA1634"/>
    <w:rPr>
      <w:rFonts w:ascii="Arial" w:eastAsia="Calibr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77676-1D65-412D-8440-F086C54E757E}"/>
</file>

<file path=customXml/itemProps2.xml><?xml version="1.0" encoding="utf-8"?>
<ds:datastoreItem xmlns:ds="http://schemas.openxmlformats.org/officeDocument/2006/customXml" ds:itemID="{14A38096-C7A9-4B52-86D3-32D127ECA9FF}"/>
</file>

<file path=customXml/itemProps3.xml><?xml version="1.0" encoding="utf-8"?>
<ds:datastoreItem xmlns:ds="http://schemas.openxmlformats.org/officeDocument/2006/customXml" ds:itemID="{D5A34B60-5924-4D41-86BB-AD50EE34427D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3</Pages>
  <Words>410</Words>
  <Characters>2670</Characters>
  <Application>Microsoft Office Word</Application>
  <DocSecurity>0</DocSecurity>
  <Lines>267</Lines>
  <Paragraphs>181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E/ECE/324/Rev.2/Add.109/Rev.6/Amend.2</vt:lpstr>
    </vt:vector>
  </TitlesOfParts>
  <Company>CSD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E/ECE/324/Rev.2/Add.109/Rev.6/Amend.2</dc:title>
  <dc:creator>Fabienne CRELIER</dc:creator>
  <cp:keywords>E/ECE/TRANS/505/Rev.2/Add.109/Rev.6/Amend.2</cp:keywords>
  <cp:lastModifiedBy>Fabienne Crelier</cp:lastModifiedBy>
  <cp:revision>3</cp:revision>
  <cp:lastPrinted>2021-02-15T13:57:00Z</cp:lastPrinted>
  <dcterms:created xsi:type="dcterms:W3CDTF">2021-02-15T13:57:00Z</dcterms:created>
  <dcterms:modified xsi:type="dcterms:W3CDTF">2021-02-15T13:58:00Z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