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746C" w:rsidRPr="00E85CBC" w14:paraId="56405A0B" w14:textId="77777777" w:rsidTr="00E32409">
        <w:tc>
          <w:tcPr>
            <w:tcW w:w="4672" w:type="dxa"/>
          </w:tcPr>
          <w:p w14:paraId="2476D489" w14:textId="3D4680DE" w:rsidR="00BF746C" w:rsidRPr="00BB20B9" w:rsidRDefault="007C1CBE" w:rsidP="00E32409">
            <w:pPr>
              <w:rPr>
                <w:lang w:val="en-US"/>
              </w:rPr>
            </w:pPr>
            <w:r>
              <w:rPr>
                <w:lang w:val="en-US"/>
              </w:rPr>
              <w:t>Transmitted</w:t>
            </w:r>
            <w:r w:rsidR="00BF746C" w:rsidRPr="00BB20B9">
              <w:rPr>
                <w:lang w:val="en-US"/>
              </w:rPr>
              <w:t xml:space="preserve"> by the </w:t>
            </w:r>
            <w:r w:rsidR="00BF746C">
              <w:rPr>
                <w:lang w:val="en-US"/>
              </w:rPr>
              <w:t>Secretariat</w:t>
            </w:r>
            <w:r w:rsidR="00BF746C" w:rsidRPr="00BB20B9">
              <w:rPr>
                <w:lang w:val="en-US"/>
              </w:rPr>
              <w:t xml:space="preserve"> </w:t>
            </w:r>
          </w:p>
        </w:tc>
        <w:tc>
          <w:tcPr>
            <w:tcW w:w="4673" w:type="dxa"/>
          </w:tcPr>
          <w:p w14:paraId="7DC442FD" w14:textId="121EEBD4" w:rsidR="00BF746C" w:rsidRPr="00BB20B9" w:rsidRDefault="00BF746C" w:rsidP="00E32409">
            <w:pPr>
              <w:jc w:val="right"/>
              <w:rPr>
                <w:lang w:val="en-US"/>
              </w:rPr>
            </w:pPr>
            <w:r w:rsidRPr="00BB20B9">
              <w:rPr>
                <w:lang w:val="en-US"/>
              </w:rPr>
              <w:t xml:space="preserve">Informal document </w:t>
            </w:r>
            <w:r>
              <w:rPr>
                <w:lang w:val="en-US"/>
              </w:rPr>
              <w:t xml:space="preserve">No. </w:t>
            </w:r>
            <w:r w:rsidRPr="00BB20B9">
              <w:rPr>
                <w:lang w:val="en-US"/>
              </w:rPr>
              <w:t>GRSG-1</w:t>
            </w:r>
            <w:r w:rsidR="003D4C7E">
              <w:rPr>
                <w:lang w:val="en-US"/>
              </w:rPr>
              <w:t>21</w:t>
            </w:r>
            <w:r w:rsidRPr="00BB20B9">
              <w:rPr>
                <w:lang w:val="en-US"/>
              </w:rPr>
              <w:t>-</w:t>
            </w:r>
            <w:r w:rsidR="00E85CBC">
              <w:rPr>
                <w:lang w:val="en-US"/>
              </w:rPr>
              <w:t>43</w:t>
            </w:r>
          </w:p>
          <w:p w14:paraId="6D4ADF17" w14:textId="47FE845F" w:rsidR="00BF746C" w:rsidRPr="00BB20B9" w:rsidRDefault="00BF746C" w:rsidP="00E32409">
            <w:pPr>
              <w:jc w:val="right"/>
              <w:rPr>
                <w:lang w:val="en-US"/>
              </w:rPr>
            </w:pPr>
            <w:r w:rsidRPr="00BB20B9">
              <w:rPr>
                <w:lang w:val="en-US"/>
              </w:rPr>
              <w:t>(1</w:t>
            </w:r>
            <w:r w:rsidR="003D4C7E">
              <w:rPr>
                <w:lang w:val="en-US"/>
              </w:rPr>
              <w:t>21st</w:t>
            </w:r>
            <w:r w:rsidRPr="00BB20B9">
              <w:rPr>
                <w:lang w:val="en-US"/>
              </w:rPr>
              <w:t xml:space="preserve"> GRSG</w:t>
            </w:r>
            <w:r>
              <w:rPr>
                <w:lang w:val="en-US"/>
              </w:rPr>
              <w:t xml:space="preserve"> session</w:t>
            </w:r>
            <w:r w:rsidRPr="00BB20B9">
              <w:rPr>
                <w:lang w:val="en-US"/>
              </w:rPr>
              <w:t xml:space="preserve">, </w:t>
            </w:r>
            <w:r w:rsidR="003D4C7E">
              <w:rPr>
                <w:lang w:val="en-US"/>
              </w:rPr>
              <w:t>12</w:t>
            </w:r>
            <w:r w:rsidRPr="00C472BC">
              <w:rPr>
                <w:lang w:val="en-US"/>
              </w:rPr>
              <w:t>-</w:t>
            </w:r>
            <w:r w:rsidR="003D4C7E">
              <w:rPr>
                <w:lang w:val="en-US"/>
              </w:rPr>
              <w:t>16</w:t>
            </w:r>
            <w:r w:rsidRPr="00C472BC">
              <w:rPr>
                <w:lang w:val="en-US"/>
              </w:rPr>
              <w:t xml:space="preserve"> </w:t>
            </w:r>
            <w:r w:rsidR="003D4C7E">
              <w:rPr>
                <w:lang w:val="en-US"/>
              </w:rPr>
              <w:t>April</w:t>
            </w:r>
            <w:r>
              <w:rPr>
                <w:lang w:val="en-US"/>
              </w:rPr>
              <w:t xml:space="preserve"> </w:t>
            </w:r>
            <w:r w:rsidRPr="00BB20B9">
              <w:rPr>
                <w:lang w:val="en-US"/>
              </w:rPr>
              <w:t>202</w:t>
            </w:r>
            <w:r w:rsidR="003D4C7E">
              <w:rPr>
                <w:lang w:val="en-US"/>
              </w:rPr>
              <w:t>1</w:t>
            </w:r>
            <w:r w:rsidRPr="00BB20B9">
              <w:rPr>
                <w:lang w:val="en-US"/>
              </w:rPr>
              <w:t>)</w:t>
            </w:r>
          </w:p>
          <w:p w14:paraId="6C5D66DF" w14:textId="54CA9233" w:rsidR="00BF746C" w:rsidRPr="00BB20B9" w:rsidRDefault="00BF746C" w:rsidP="00E32409">
            <w:pPr>
              <w:jc w:val="right"/>
              <w:rPr>
                <w:lang w:val="en-US"/>
              </w:rPr>
            </w:pPr>
          </w:p>
        </w:tc>
      </w:tr>
    </w:tbl>
    <w:p w14:paraId="1F19373E" w14:textId="4DF160EA" w:rsidR="003C63AC" w:rsidRPr="00BF2C3C" w:rsidRDefault="00626078" w:rsidP="00BF2C3C">
      <w:pPr>
        <w:spacing w:before="240" w:after="240"/>
        <w:jc w:val="center"/>
        <w:rPr>
          <w:b/>
          <w:bCs/>
          <w:lang w:val="en-GB"/>
        </w:rPr>
      </w:pPr>
      <w:r w:rsidRPr="005D4406">
        <w:rPr>
          <w:b/>
          <w:bCs/>
          <w:lang w:val="en-GB"/>
        </w:rPr>
        <w:t>Items for decision under silence procedure</w:t>
      </w:r>
    </w:p>
    <w:p w14:paraId="256918EC" w14:textId="5569D312" w:rsidR="00626078" w:rsidRPr="005D4406" w:rsidRDefault="00B342C7" w:rsidP="00626078">
      <w:pPr>
        <w:rPr>
          <w:lang w:val="en-GB"/>
        </w:rPr>
      </w:pPr>
      <w:r>
        <w:rPr>
          <w:lang w:val="en-GB"/>
        </w:rPr>
        <w:t>Virtual</w:t>
      </w:r>
      <w:r w:rsidR="00626078" w:rsidRPr="005D4406">
        <w:rPr>
          <w:lang w:val="en-GB"/>
        </w:rPr>
        <w:t xml:space="preserve"> meeting of the Working Party for </w:t>
      </w:r>
      <w:r w:rsidR="009227BA">
        <w:rPr>
          <w:lang w:val="en-GB"/>
        </w:rPr>
        <w:t>G</w:t>
      </w:r>
      <w:r w:rsidR="00A453E9">
        <w:rPr>
          <w:lang w:val="en-GB"/>
        </w:rPr>
        <w:t>eneral Safety</w:t>
      </w:r>
      <w:r w:rsidR="00626078" w:rsidRPr="005D4406">
        <w:rPr>
          <w:lang w:val="en-GB"/>
        </w:rPr>
        <w:t xml:space="preserve"> </w:t>
      </w:r>
      <w:r>
        <w:rPr>
          <w:lang w:val="en-GB"/>
        </w:rPr>
        <w:t xml:space="preserve">Provisions </w:t>
      </w:r>
      <w:r w:rsidR="00626078" w:rsidRPr="005D4406">
        <w:rPr>
          <w:lang w:val="en-GB"/>
        </w:rPr>
        <w:t>(GR</w:t>
      </w:r>
      <w:r w:rsidR="00A453E9">
        <w:rPr>
          <w:lang w:val="en-GB"/>
        </w:rPr>
        <w:t>SG</w:t>
      </w:r>
      <w:r w:rsidR="00626078" w:rsidRPr="005D4406">
        <w:rPr>
          <w:lang w:val="en-GB"/>
        </w:rPr>
        <w:t xml:space="preserve">), </w:t>
      </w:r>
      <w:r w:rsidR="003D4C7E">
        <w:rPr>
          <w:lang w:val="en-GB"/>
        </w:rPr>
        <w:t>12</w:t>
      </w:r>
      <w:r w:rsidR="00626078" w:rsidRPr="005D4406">
        <w:rPr>
          <w:lang w:val="en-GB"/>
        </w:rPr>
        <w:t>-</w:t>
      </w:r>
      <w:r w:rsidR="003D4C7E">
        <w:rPr>
          <w:lang w:val="en-GB"/>
        </w:rPr>
        <w:t>16</w:t>
      </w:r>
      <w:r w:rsidR="00626078" w:rsidRPr="005D4406">
        <w:rPr>
          <w:lang w:val="en-GB"/>
        </w:rPr>
        <w:t xml:space="preserve"> </w:t>
      </w:r>
      <w:r w:rsidR="003D4C7E">
        <w:rPr>
          <w:lang w:val="en-GB"/>
        </w:rPr>
        <w:t>April</w:t>
      </w:r>
      <w:r w:rsidR="00626078" w:rsidRPr="005D4406">
        <w:rPr>
          <w:lang w:val="en-GB"/>
        </w:rPr>
        <w:t xml:space="preserve"> 202</w:t>
      </w:r>
      <w:r w:rsidR="003D4C7E">
        <w:rPr>
          <w:lang w:val="en-GB"/>
        </w:rPr>
        <w:t>1</w:t>
      </w:r>
      <w:r w:rsidR="00BF2C3C">
        <w:rPr>
          <w:lang w:val="en-GB"/>
        </w:rPr>
        <w:t>.</w:t>
      </w:r>
    </w:p>
    <w:p w14:paraId="4BEDCF94" w14:textId="77777777" w:rsidR="00626078" w:rsidRPr="005D4406" w:rsidRDefault="00626078" w:rsidP="00626078">
      <w:pPr>
        <w:rPr>
          <w:lang w:val="en-GB"/>
        </w:rPr>
      </w:pPr>
    </w:p>
    <w:p w14:paraId="7D41434B" w14:textId="3DFC03A3" w:rsidR="00626078" w:rsidRPr="005D4406" w:rsidRDefault="00626078" w:rsidP="00626078">
      <w:pPr>
        <w:rPr>
          <w:lang w:val="en-GB"/>
        </w:rPr>
      </w:pPr>
      <w:r w:rsidRPr="005D4406">
        <w:rPr>
          <w:lang w:val="en-GB"/>
        </w:rPr>
        <w:t>Documentation referenced in the below draft decisions is available under:</w:t>
      </w:r>
    </w:p>
    <w:p w14:paraId="4BBF8EFA" w14:textId="06309C99" w:rsidR="005C6E97" w:rsidRPr="005D4406" w:rsidRDefault="002A4340" w:rsidP="00626078">
      <w:pPr>
        <w:rPr>
          <w:lang w:val="en-GB"/>
        </w:rPr>
      </w:pPr>
      <w:r w:rsidRPr="002A4340">
        <w:rPr>
          <w:lang w:val="en-GB"/>
        </w:rPr>
        <w:t>https://unece.org/transport/events/wp29grsg-working-party-general-safety-provisions-121st-session</w:t>
      </w:r>
    </w:p>
    <w:p w14:paraId="0EDCFB0B" w14:textId="77777777" w:rsidR="005C6E97" w:rsidRPr="005D4406" w:rsidRDefault="005C6E97" w:rsidP="003C63AC">
      <w:pPr>
        <w:rPr>
          <w:lang w:val="en-GB"/>
        </w:rPr>
      </w:pPr>
    </w:p>
    <w:tbl>
      <w:tblPr>
        <w:tblStyle w:val="TableGrid"/>
        <w:tblW w:w="0" w:type="auto"/>
        <w:tblLook w:val="04A0" w:firstRow="1" w:lastRow="0" w:firstColumn="1" w:lastColumn="0" w:noHBand="0" w:noVBand="1"/>
      </w:tblPr>
      <w:tblGrid>
        <w:gridCol w:w="1129"/>
        <w:gridCol w:w="1134"/>
        <w:gridCol w:w="7365"/>
      </w:tblGrid>
      <w:tr w:rsidR="003C63AC" w:rsidRPr="005D4406" w14:paraId="2FFF720A" w14:textId="77777777" w:rsidTr="0070777F">
        <w:tc>
          <w:tcPr>
            <w:tcW w:w="1129" w:type="dxa"/>
          </w:tcPr>
          <w:p w14:paraId="4E978FE4" w14:textId="77777777" w:rsidR="003C63AC" w:rsidRPr="005D4406" w:rsidRDefault="003C63AC" w:rsidP="002710AB">
            <w:pPr>
              <w:ind w:left="57" w:right="57"/>
              <w:rPr>
                <w:lang w:val="en-GB"/>
              </w:rPr>
            </w:pPr>
            <w:r w:rsidRPr="005D4406">
              <w:rPr>
                <w:lang w:val="en-GB"/>
              </w:rPr>
              <w:t>Decision No.</w:t>
            </w:r>
          </w:p>
        </w:tc>
        <w:tc>
          <w:tcPr>
            <w:tcW w:w="1134" w:type="dxa"/>
          </w:tcPr>
          <w:p w14:paraId="2777EED4" w14:textId="77777777" w:rsidR="003C63AC" w:rsidRPr="005D4406" w:rsidRDefault="003C63AC" w:rsidP="002710AB">
            <w:pPr>
              <w:ind w:left="57" w:right="57"/>
              <w:rPr>
                <w:lang w:val="en-GB"/>
              </w:rPr>
            </w:pPr>
            <w:r w:rsidRPr="005D4406">
              <w:rPr>
                <w:lang w:val="en-GB"/>
              </w:rPr>
              <w:t>Agenda Item</w:t>
            </w:r>
          </w:p>
        </w:tc>
        <w:tc>
          <w:tcPr>
            <w:tcW w:w="7365" w:type="dxa"/>
          </w:tcPr>
          <w:p w14:paraId="3F11FC0E" w14:textId="77777777" w:rsidR="003C63AC" w:rsidRPr="005D4406" w:rsidRDefault="003C63AC" w:rsidP="002710AB">
            <w:pPr>
              <w:ind w:left="57" w:right="57"/>
              <w:rPr>
                <w:lang w:val="en-GB"/>
              </w:rPr>
            </w:pPr>
            <w:r w:rsidRPr="005D4406">
              <w:rPr>
                <w:lang w:val="en-GB"/>
              </w:rPr>
              <w:t>Decision</w:t>
            </w:r>
          </w:p>
        </w:tc>
      </w:tr>
      <w:tr w:rsidR="009A1EE1" w:rsidRPr="00E85CBC" w14:paraId="45B3CB5B" w14:textId="77777777" w:rsidTr="0070777F">
        <w:tc>
          <w:tcPr>
            <w:tcW w:w="1129" w:type="dxa"/>
          </w:tcPr>
          <w:p w14:paraId="32796BD8" w14:textId="20279306" w:rsidR="009A1EE1" w:rsidRPr="005D4406" w:rsidRDefault="009A1EE1" w:rsidP="009A1EE1">
            <w:pPr>
              <w:ind w:left="57" w:right="57"/>
              <w:rPr>
                <w:lang w:val="en-GB"/>
              </w:rPr>
            </w:pPr>
            <w:r>
              <w:rPr>
                <w:lang w:val="en-GB"/>
              </w:rPr>
              <w:t>1</w:t>
            </w:r>
          </w:p>
        </w:tc>
        <w:tc>
          <w:tcPr>
            <w:tcW w:w="1134" w:type="dxa"/>
          </w:tcPr>
          <w:p w14:paraId="772B0805" w14:textId="17FB77FB" w:rsidR="009A1EE1" w:rsidRPr="005D4406" w:rsidRDefault="009A1EE1" w:rsidP="009A1EE1">
            <w:pPr>
              <w:ind w:left="57" w:right="57"/>
              <w:rPr>
                <w:lang w:val="en-GB"/>
              </w:rPr>
            </w:pPr>
            <w:r>
              <w:rPr>
                <w:lang w:val="en-GB"/>
              </w:rPr>
              <w:t>1</w:t>
            </w:r>
          </w:p>
        </w:tc>
        <w:tc>
          <w:tcPr>
            <w:tcW w:w="7365" w:type="dxa"/>
          </w:tcPr>
          <w:p w14:paraId="48DF9DC1" w14:textId="3AE8C96D" w:rsidR="009A1EE1" w:rsidRPr="005D4406" w:rsidRDefault="009A1EE1" w:rsidP="009A1EE1">
            <w:pPr>
              <w:ind w:left="57" w:right="57"/>
              <w:rPr>
                <w:lang w:val="en-GB"/>
              </w:rPr>
            </w:pPr>
            <w:r>
              <w:rPr>
                <w:lang w:val="en-GB" w:eastAsia="en-US"/>
              </w:rPr>
              <w:t>GRSG</w:t>
            </w:r>
            <w:r w:rsidRPr="002C77A8">
              <w:rPr>
                <w:lang w:val="en-GB" w:eastAsia="en-US"/>
              </w:rPr>
              <w:t xml:space="preserve"> adopted the annotated provisional agenda (</w:t>
            </w:r>
            <w:r>
              <w:rPr>
                <w:lang w:val="en-GB" w:eastAsia="en-US"/>
              </w:rPr>
              <w:t>ECE/TRANS/</w:t>
            </w:r>
            <w:r w:rsidRPr="002C77A8">
              <w:rPr>
                <w:lang w:val="en-GB" w:eastAsia="en-US"/>
              </w:rPr>
              <w:t>WP.29</w:t>
            </w:r>
            <w:r>
              <w:rPr>
                <w:lang w:val="en-GB" w:eastAsia="en-US"/>
              </w:rPr>
              <w:t>/GRSG/2021/2 and Rev.1</w:t>
            </w:r>
            <w:r w:rsidRPr="002C77A8">
              <w:rPr>
                <w:lang w:val="en-GB" w:eastAsia="en-US"/>
              </w:rPr>
              <w:t>).</w:t>
            </w:r>
          </w:p>
        </w:tc>
      </w:tr>
      <w:tr w:rsidR="009A1EE1" w:rsidRPr="00E85CBC" w14:paraId="4D37A640" w14:textId="77777777" w:rsidTr="0070777F">
        <w:tc>
          <w:tcPr>
            <w:tcW w:w="1129" w:type="dxa"/>
          </w:tcPr>
          <w:p w14:paraId="5E1AE2C6" w14:textId="5D0D87AB" w:rsidR="009A1EE1" w:rsidRPr="005D4406" w:rsidRDefault="009A1EE1" w:rsidP="009A1EE1">
            <w:pPr>
              <w:ind w:left="57" w:right="57"/>
              <w:rPr>
                <w:lang w:val="en-GB"/>
              </w:rPr>
            </w:pPr>
            <w:r>
              <w:rPr>
                <w:lang w:val="en-GB"/>
              </w:rPr>
              <w:t>2</w:t>
            </w:r>
          </w:p>
        </w:tc>
        <w:tc>
          <w:tcPr>
            <w:tcW w:w="1134" w:type="dxa"/>
          </w:tcPr>
          <w:p w14:paraId="487A9C8C" w14:textId="7793332F" w:rsidR="009A1EE1" w:rsidRPr="005D4406" w:rsidRDefault="009A1EE1" w:rsidP="009A1EE1">
            <w:pPr>
              <w:ind w:left="57" w:right="57"/>
              <w:rPr>
                <w:lang w:val="en-GB"/>
              </w:rPr>
            </w:pPr>
            <w:r>
              <w:rPr>
                <w:lang w:val="en-GB"/>
              </w:rPr>
              <w:t>2a</w:t>
            </w:r>
          </w:p>
        </w:tc>
        <w:tc>
          <w:tcPr>
            <w:tcW w:w="7365" w:type="dxa"/>
          </w:tcPr>
          <w:p w14:paraId="22D47FCD" w14:textId="089FEF82" w:rsidR="009A1EE1" w:rsidRPr="005D4406" w:rsidRDefault="009A1EE1" w:rsidP="009A1EE1">
            <w:pPr>
              <w:ind w:left="57" w:right="57"/>
              <w:rPr>
                <w:lang w:val="en-GB"/>
              </w:rPr>
            </w:pPr>
            <w:r w:rsidRPr="00107A3D">
              <w:rPr>
                <w:lang w:val="en-GB" w:eastAsia="en-US"/>
              </w:rPr>
              <w:t>GRSG considered document GRSG-1</w:t>
            </w:r>
            <w:r>
              <w:rPr>
                <w:lang w:val="en-GB" w:eastAsia="en-US"/>
              </w:rPr>
              <w:t>21</w:t>
            </w:r>
            <w:r w:rsidRPr="00107A3D">
              <w:rPr>
                <w:lang w:val="en-GB" w:eastAsia="en-US"/>
              </w:rPr>
              <w:t>-</w:t>
            </w:r>
            <w:r>
              <w:rPr>
                <w:lang w:val="en-GB" w:eastAsia="en-US"/>
              </w:rPr>
              <w:t>26</w:t>
            </w:r>
            <w:r w:rsidRPr="00107A3D">
              <w:rPr>
                <w:lang w:val="en-GB" w:eastAsia="en-US"/>
              </w:rPr>
              <w:t>, proposing amendments to UN Regulation No. 1</w:t>
            </w:r>
            <w:r>
              <w:rPr>
                <w:lang w:val="en-GB" w:eastAsia="en-US"/>
              </w:rPr>
              <w:t>07</w:t>
            </w:r>
            <w:r w:rsidRPr="00107A3D">
              <w:rPr>
                <w:lang w:val="en-GB" w:eastAsia="en-US"/>
              </w:rPr>
              <w:t xml:space="preserve">, and requested its submission as an official document for consideration at the </w:t>
            </w:r>
            <w:r>
              <w:rPr>
                <w:lang w:val="en-GB" w:eastAsia="en-US"/>
              </w:rPr>
              <w:t xml:space="preserve">October </w:t>
            </w:r>
            <w:r w:rsidRPr="00107A3D">
              <w:rPr>
                <w:lang w:val="en-GB" w:eastAsia="en-US"/>
              </w:rPr>
              <w:t>2021 session of GRSG.</w:t>
            </w:r>
          </w:p>
        </w:tc>
      </w:tr>
      <w:tr w:rsidR="009A1EE1" w:rsidRPr="00E85CBC" w14:paraId="0A17DE84" w14:textId="77777777" w:rsidTr="0070777F">
        <w:tc>
          <w:tcPr>
            <w:tcW w:w="1129" w:type="dxa"/>
          </w:tcPr>
          <w:p w14:paraId="060A175C" w14:textId="65D4D205" w:rsidR="009A1EE1" w:rsidRDefault="009A1EE1" w:rsidP="009A1EE1">
            <w:pPr>
              <w:ind w:left="57" w:right="57"/>
              <w:rPr>
                <w:lang w:val="en-GB"/>
              </w:rPr>
            </w:pPr>
            <w:r>
              <w:rPr>
                <w:lang w:val="en-GB"/>
              </w:rPr>
              <w:t>3</w:t>
            </w:r>
          </w:p>
        </w:tc>
        <w:tc>
          <w:tcPr>
            <w:tcW w:w="1134" w:type="dxa"/>
          </w:tcPr>
          <w:p w14:paraId="4C2EC76A" w14:textId="3670A460" w:rsidR="009A1EE1" w:rsidRDefault="009A1EE1" w:rsidP="009A1EE1">
            <w:pPr>
              <w:ind w:left="57" w:right="57"/>
              <w:rPr>
                <w:lang w:val="en-GB"/>
              </w:rPr>
            </w:pPr>
            <w:r>
              <w:rPr>
                <w:lang w:val="en-GB"/>
              </w:rPr>
              <w:t>2b</w:t>
            </w:r>
          </w:p>
        </w:tc>
        <w:tc>
          <w:tcPr>
            <w:tcW w:w="7365" w:type="dxa"/>
          </w:tcPr>
          <w:p w14:paraId="39A500AE" w14:textId="4023E90D" w:rsidR="009A1EE1" w:rsidRPr="005D4406" w:rsidRDefault="009A1EE1" w:rsidP="009A1EE1">
            <w:pPr>
              <w:ind w:left="57" w:right="57"/>
              <w:rPr>
                <w:lang w:val="en-GB"/>
              </w:rPr>
            </w:pPr>
            <w:r>
              <w:rPr>
                <w:lang w:val="en-GB" w:eastAsia="en-US"/>
              </w:rPr>
              <w:t xml:space="preserve">GRSG considered documents GRSG-121-04 and ECE/TRANS/WP.29/GRSG/2021/3, proposals for amendments to UN Regulation No. 118 and requested the secretariat to submit ECE/TRANS/WP.29/GRSG/2021/3, as complemented by GRSG-121-04, as an official document to WP.29 and AC.1 </w:t>
            </w:r>
            <w:r w:rsidRPr="002C77A8">
              <w:rPr>
                <w:lang w:val="en-GB" w:eastAsia="en-US"/>
              </w:rPr>
              <w:t xml:space="preserve">for consideration </w:t>
            </w:r>
            <w:r>
              <w:rPr>
                <w:lang w:val="en-GB" w:eastAsia="en-US"/>
              </w:rPr>
              <w:t xml:space="preserve">and vote </w:t>
            </w:r>
            <w:r w:rsidRPr="002C77A8">
              <w:rPr>
                <w:lang w:val="en-GB" w:eastAsia="en-US"/>
              </w:rPr>
              <w:t>at the</w:t>
            </w:r>
            <w:r>
              <w:rPr>
                <w:lang w:val="en-GB" w:eastAsia="en-US"/>
              </w:rPr>
              <w:t>ir</w:t>
            </w:r>
            <w:r w:rsidRPr="002C77A8">
              <w:rPr>
                <w:lang w:val="en-GB" w:eastAsia="en-US"/>
              </w:rPr>
              <w:t xml:space="preserve"> </w:t>
            </w:r>
            <w:r>
              <w:rPr>
                <w:lang w:val="en-GB" w:eastAsia="en-US"/>
              </w:rPr>
              <w:t>November</w:t>
            </w:r>
            <w:r w:rsidRPr="002C77A8">
              <w:rPr>
                <w:lang w:val="en-GB" w:eastAsia="en-US"/>
              </w:rPr>
              <w:t xml:space="preserve"> 2021 session</w:t>
            </w:r>
            <w:r>
              <w:rPr>
                <w:lang w:val="en-GB" w:eastAsia="en-US"/>
              </w:rPr>
              <w:t>s.</w:t>
            </w:r>
          </w:p>
        </w:tc>
      </w:tr>
      <w:tr w:rsidR="009A1EE1" w:rsidRPr="00E85CBC" w14:paraId="2540646D" w14:textId="77777777" w:rsidTr="0070777F">
        <w:tc>
          <w:tcPr>
            <w:tcW w:w="1129" w:type="dxa"/>
          </w:tcPr>
          <w:p w14:paraId="4197EA98" w14:textId="59EA1CFF" w:rsidR="009A1EE1" w:rsidRPr="00B33758" w:rsidRDefault="009A1EE1" w:rsidP="009A1EE1">
            <w:pPr>
              <w:ind w:left="57" w:right="57"/>
              <w:rPr>
                <w:lang w:val="en-GB"/>
              </w:rPr>
            </w:pPr>
            <w:r w:rsidRPr="00B33758">
              <w:rPr>
                <w:lang w:val="en-GB"/>
              </w:rPr>
              <w:t>4</w:t>
            </w:r>
          </w:p>
        </w:tc>
        <w:tc>
          <w:tcPr>
            <w:tcW w:w="1134" w:type="dxa"/>
          </w:tcPr>
          <w:p w14:paraId="7C0F9B09" w14:textId="68B535E1" w:rsidR="009A1EE1" w:rsidRPr="00B33758" w:rsidRDefault="009A1EE1" w:rsidP="009A1EE1">
            <w:pPr>
              <w:ind w:left="57" w:right="57"/>
              <w:rPr>
                <w:lang w:val="en-GB"/>
              </w:rPr>
            </w:pPr>
            <w:r w:rsidRPr="00B33758">
              <w:rPr>
                <w:lang w:val="en-GB"/>
              </w:rPr>
              <w:t>4</w:t>
            </w:r>
          </w:p>
        </w:tc>
        <w:tc>
          <w:tcPr>
            <w:tcW w:w="7365" w:type="dxa"/>
          </w:tcPr>
          <w:p w14:paraId="7DBBB5F5" w14:textId="73E34569" w:rsidR="009A1EE1" w:rsidRPr="00B33758" w:rsidRDefault="009A1EE1" w:rsidP="009A1EE1">
            <w:pPr>
              <w:ind w:left="57" w:right="57"/>
              <w:rPr>
                <w:lang w:val="en-GB"/>
              </w:rPr>
            </w:pPr>
            <w:r w:rsidRPr="00B33758">
              <w:rPr>
                <w:color w:val="000000"/>
                <w:lang w:val="en-GB"/>
              </w:rPr>
              <w:t xml:space="preserve">GRSG adopted GRSG-121-11, </w:t>
            </w:r>
            <w:r>
              <w:rPr>
                <w:color w:val="000000"/>
                <w:lang w:val="en-GB"/>
              </w:rPr>
              <w:t>the</w:t>
            </w:r>
            <w:r w:rsidRPr="00B33758">
              <w:rPr>
                <w:color w:val="000000"/>
                <w:lang w:val="en-GB"/>
              </w:rPr>
              <w:t xml:space="preserve"> revised Terms of Reference and Rules of Procedures for the IWG on VRU-Proxi.</w:t>
            </w:r>
          </w:p>
        </w:tc>
      </w:tr>
      <w:tr w:rsidR="009A1EE1" w:rsidRPr="00E85CBC" w14:paraId="35CC2139" w14:textId="77777777" w:rsidTr="0070777F">
        <w:tc>
          <w:tcPr>
            <w:tcW w:w="1129" w:type="dxa"/>
          </w:tcPr>
          <w:p w14:paraId="6D232C79" w14:textId="77DDC338" w:rsidR="009A1EE1" w:rsidRPr="00C33EF9" w:rsidRDefault="009A1EE1" w:rsidP="009A1EE1">
            <w:pPr>
              <w:ind w:left="57" w:right="57"/>
              <w:rPr>
                <w:lang w:val="en-GB"/>
              </w:rPr>
            </w:pPr>
            <w:r w:rsidRPr="00C33EF9">
              <w:rPr>
                <w:lang w:val="en-GB"/>
              </w:rPr>
              <w:t>5</w:t>
            </w:r>
          </w:p>
        </w:tc>
        <w:tc>
          <w:tcPr>
            <w:tcW w:w="1134" w:type="dxa"/>
          </w:tcPr>
          <w:p w14:paraId="796E0F9F" w14:textId="6F225AA4" w:rsidR="009A1EE1" w:rsidRPr="00C33EF9" w:rsidRDefault="009A1EE1" w:rsidP="009A1EE1">
            <w:pPr>
              <w:ind w:left="57" w:right="57"/>
              <w:rPr>
                <w:lang w:val="en-GB"/>
              </w:rPr>
            </w:pPr>
            <w:r w:rsidRPr="00C33EF9">
              <w:rPr>
                <w:lang w:val="en-GB"/>
              </w:rPr>
              <w:t>4a</w:t>
            </w:r>
          </w:p>
        </w:tc>
        <w:tc>
          <w:tcPr>
            <w:tcW w:w="7365" w:type="dxa"/>
          </w:tcPr>
          <w:p w14:paraId="0E5A35BC" w14:textId="4FC5FEB6" w:rsidR="009A1EE1" w:rsidRPr="00C33EF9" w:rsidRDefault="009A1EE1" w:rsidP="009A1EE1">
            <w:pPr>
              <w:ind w:left="57" w:right="57"/>
              <w:rPr>
                <w:lang w:val="en-GB"/>
              </w:rPr>
            </w:pPr>
            <w:r w:rsidRPr="00E31444">
              <w:rPr>
                <w:lang w:val="en-GB" w:eastAsia="en-US"/>
              </w:rPr>
              <w:t>GRSG considered documents GRSG-121-18 and GRSG-121-19 proposing amendments to UN Regulation No. 46, and requested their submission as a consolidated official document for consideration at the October 2021 session of GRSG.</w:t>
            </w:r>
          </w:p>
        </w:tc>
      </w:tr>
      <w:tr w:rsidR="009A1EE1" w:rsidRPr="00E85CBC" w14:paraId="078D6F56" w14:textId="77777777" w:rsidTr="0070777F">
        <w:tc>
          <w:tcPr>
            <w:tcW w:w="1129" w:type="dxa"/>
          </w:tcPr>
          <w:p w14:paraId="37D44C82" w14:textId="3E8FD738" w:rsidR="009A1EE1" w:rsidRPr="0053653B" w:rsidRDefault="009A1EE1" w:rsidP="009A1EE1">
            <w:pPr>
              <w:ind w:left="57" w:right="57"/>
              <w:rPr>
                <w:lang w:val="en-GB"/>
              </w:rPr>
            </w:pPr>
            <w:r w:rsidRPr="0053653B">
              <w:rPr>
                <w:lang w:val="en-GB"/>
              </w:rPr>
              <w:t>6</w:t>
            </w:r>
          </w:p>
        </w:tc>
        <w:tc>
          <w:tcPr>
            <w:tcW w:w="1134" w:type="dxa"/>
          </w:tcPr>
          <w:p w14:paraId="6687F5C9" w14:textId="525F751C" w:rsidR="009A1EE1" w:rsidRPr="0053653B" w:rsidRDefault="009A1EE1" w:rsidP="009A1EE1">
            <w:pPr>
              <w:ind w:left="57" w:right="57"/>
              <w:rPr>
                <w:lang w:val="en-GB"/>
              </w:rPr>
            </w:pPr>
            <w:r w:rsidRPr="0053653B">
              <w:rPr>
                <w:lang w:val="en-GB"/>
              </w:rPr>
              <w:t>4b</w:t>
            </w:r>
          </w:p>
        </w:tc>
        <w:tc>
          <w:tcPr>
            <w:tcW w:w="7365" w:type="dxa"/>
          </w:tcPr>
          <w:p w14:paraId="08ED02B4" w14:textId="68188C3E" w:rsidR="009A1EE1" w:rsidRPr="0053653B" w:rsidRDefault="009A1EE1" w:rsidP="009A1EE1">
            <w:pPr>
              <w:ind w:left="57" w:right="57"/>
              <w:rPr>
                <w:lang w:val="en-GB"/>
              </w:rPr>
            </w:pPr>
            <w:r w:rsidRPr="0053653B">
              <w:rPr>
                <w:color w:val="000000"/>
                <w:lang w:val="en-GB"/>
              </w:rPr>
              <w:t>GRSG adopted ECE/TRANS/WP.29/GRSG/2021/4, as amended by GRSG-121-07, proposal for Supplement 3 to UN Regulation No. 151, and agreed to submit it for consideration and vote at the November 2021 sessions of WP.29 and AC.1.</w:t>
            </w:r>
          </w:p>
        </w:tc>
      </w:tr>
      <w:tr w:rsidR="009A1EE1" w:rsidRPr="00E85CBC" w14:paraId="20B8AD82" w14:textId="77777777" w:rsidTr="0070777F">
        <w:tc>
          <w:tcPr>
            <w:tcW w:w="1129" w:type="dxa"/>
          </w:tcPr>
          <w:p w14:paraId="6DA8F0FC" w14:textId="0FFC3DF4" w:rsidR="009A1EE1" w:rsidRPr="00F755FF" w:rsidRDefault="009A1EE1" w:rsidP="009A1EE1">
            <w:pPr>
              <w:ind w:left="57" w:right="57"/>
              <w:rPr>
                <w:lang w:val="en-GB"/>
              </w:rPr>
            </w:pPr>
            <w:r w:rsidRPr="00F755FF">
              <w:rPr>
                <w:lang w:val="en-GB"/>
              </w:rPr>
              <w:t>7</w:t>
            </w:r>
          </w:p>
        </w:tc>
        <w:tc>
          <w:tcPr>
            <w:tcW w:w="1134" w:type="dxa"/>
          </w:tcPr>
          <w:p w14:paraId="0531E571" w14:textId="14A56F43" w:rsidR="009A1EE1" w:rsidRPr="00F755FF" w:rsidRDefault="009A1EE1" w:rsidP="009A1EE1">
            <w:pPr>
              <w:ind w:left="57" w:right="57"/>
              <w:rPr>
                <w:lang w:val="en-GB"/>
              </w:rPr>
            </w:pPr>
            <w:r w:rsidRPr="00F755FF">
              <w:rPr>
                <w:lang w:val="en-GB"/>
              </w:rPr>
              <w:t>4</w:t>
            </w:r>
            <w:r>
              <w:rPr>
                <w:lang w:val="en-GB"/>
              </w:rPr>
              <w:t>c</w:t>
            </w:r>
          </w:p>
        </w:tc>
        <w:tc>
          <w:tcPr>
            <w:tcW w:w="7365" w:type="dxa"/>
            <w:vAlign w:val="center"/>
          </w:tcPr>
          <w:p w14:paraId="663BD71F" w14:textId="00700445" w:rsidR="009A1EE1" w:rsidRPr="00F755FF" w:rsidRDefault="009A1EE1" w:rsidP="009A1EE1">
            <w:pPr>
              <w:ind w:left="57" w:right="57"/>
              <w:rPr>
                <w:color w:val="000000"/>
                <w:lang w:val="en-GB"/>
              </w:rPr>
            </w:pPr>
            <w:r w:rsidRPr="0053653B">
              <w:rPr>
                <w:color w:val="000000"/>
                <w:lang w:val="en-GB"/>
              </w:rPr>
              <w:t>GRSG adopted ECE/TRANS/WP.29/GRSG/2021/</w:t>
            </w:r>
            <w:r>
              <w:rPr>
                <w:color w:val="000000"/>
                <w:lang w:val="en-GB"/>
              </w:rPr>
              <w:t>5</w:t>
            </w:r>
            <w:r w:rsidRPr="0053653B">
              <w:rPr>
                <w:color w:val="000000"/>
                <w:lang w:val="en-GB"/>
              </w:rPr>
              <w:t>, as amended by GRSG-121-0</w:t>
            </w:r>
            <w:r>
              <w:rPr>
                <w:color w:val="000000"/>
                <w:lang w:val="en-GB"/>
              </w:rPr>
              <w:t>8</w:t>
            </w:r>
            <w:r w:rsidRPr="0053653B">
              <w:rPr>
                <w:color w:val="000000"/>
                <w:lang w:val="en-GB"/>
              </w:rPr>
              <w:t xml:space="preserve">, proposal </w:t>
            </w:r>
            <w:r>
              <w:rPr>
                <w:color w:val="000000"/>
                <w:lang w:val="en-GB"/>
              </w:rPr>
              <w:t>amendments</w:t>
            </w:r>
            <w:r w:rsidRPr="0053653B">
              <w:rPr>
                <w:color w:val="000000"/>
                <w:lang w:val="en-GB"/>
              </w:rPr>
              <w:t xml:space="preserve"> to UN Regulation No. 15</w:t>
            </w:r>
            <w:r>
              <w:rPr>
                <w:color w:val="000000"/>
                <w:lang w:val="en-GB"/>
              </w:rPr>
              <w:t>8</w:t>
            </w:r>
            <w:r w:rsidRPr="0053653B">
              <w:rPr>
                <w:color w:val="000000"/>
                <w:lang w:val="en-GB"/>
              </w:rPr>
              <w:t>, and agreed to submit it for consideration and vote at the November 2021 sessions of WP.29 and AC.1</w:t>
            </w:r>
            <w:r>
              <w:rPr>
                <w:color w:val="000000"/>
                <w:lang w:val="en-GB"/>
              </w:rPr>
              <w:t xml:space="preserve"> </w:t>
            </w:r>
            <w:r w:rsidRPr="00D66931">
              <w:rPr>
                <w:color w:val="000000"/>
                <w:lang w:val="en-GB"/>
              </w:rPr>
              <w:t>(perhaps as consolidated as in GRSG-121-09)</w:t>
            </w:r>
            <w:r w:rsidRPr="0053653B">
              <w:rPr>
                <w:color w:val="000000"/>
                <w:lang w:val="en-GB"/>
              </w:rPr>
              <w:t>.</w:t>
            </w:r>
          </w:p>
        </w:tc>
      </w:tr>
      <w:tr w:rsidR="009A1EE1" w:rsidRPr="00E85CBC" w14:paraId="78F83FE8" w14:textId="77777777" w:rsidTr="0070777F">
        <w:tc>
          <w:tcPr>
            <w:tcW w:w="1129" w:type="dxa"/>
          </w:tcPr>
          <w:p w14:paraId="3C446F02" w14:textId="630081E5" w:rsidR="009A1EE1" w:rsidRPr="00A31955" w:rsidRDefault="009A1EE1" w:rsidP="009A1EE1">
            <w:pPr>
              <w:ind w:left="57" w:right="57"/>
              <w:rPr>
                <w:lang w:val="en-GB"/>
              </w:rPr>
            </w:pPr>
            <w:r w:rsidRPr="00A31955">
              <w:rPr>
                <w:lang w:val="en-GB"/>
              </w:rPr>
              <w:t>8</w:t>
            </w:r>
          </w:p>
        </w:tc>
        <w:tc>
          <w:tcPr>
            <w:tcW w:w="1134" w:type="dxa"/>
          </w:tcPr>
          <w:p w14:paraId="28637CDD" w14:textId="57207676" w:rsidR="009A1EE1" w:rsidRPr="00A31955" w:rsidRDefault="009A1EE1" w:rsidP="009A1EE1">
            <w:pPr>
              <w:ind w:left="57" w:right="57"/>
              <w:rPr>
                <w:lang w:val="en-GB"/>
              </w:rPr>
            </w:pPr>
            <w:r w:rsidRPr="00A31955">
              <w:rPr>
                <w:lang w:val="en-GB"/>
              </w:rPr>
              <w:t>4d</w:t>
            </w:r>
          </w:p>
        </w:tc>
        <w:tc>
          <w:tcPr>
            <w:tcW w:w="7365" w:type="dxa"/>
            <w:vAlign w:val="center"/>
          </w:tcPr>
          <w:p w14:paraId="0BB9FBA9" w14:textId="6A99366D" w:rsidR="009A1EE1" w:rsidRPr="00A31955" w:rsidRDefault="009A1EE1" w:rsidP="009A1EE1">
            <w:pPr>
              <w:ind w:left="57" w:right="57"/>
              <w:rPr>
                <w:color w:val="000000"/>
                <w:lang w:val="en-GB"/>
              </w:rPr>
            </w:pPr>
            <w:r w:rsidRPr="00A31955">
              <w:rPr>
                <w:color w:val="000000"/>
                <w:lang w:val="en-GB"/>
              </w:rPr>
              <w:t>GRSG considered documents GRSG-121-10 and ECE/TRANS/WP.29/GRSG/2021/6, proposals for amendments to UN Regulation No. 159</w:t>
            </w:r>
            <w:r>
              <w:rPr>
                <w:color w:val="000000"/>
                <w:lang w:val="en-GB"/>
              </w:rPr>
              <w:t>,</w:t>
            </w:r>
            <w:r w:rsidRPr="00A31955">
              <w:rPr>
                <w:color w:val="000000"/>
                <w:lang w:val="en-GB"/>
              </w:rPr>
              <w:t xml:space="preserve"> and requested the secretariat to submit ECE/TRANS/WP.29/GRSG/2021/6, as complemented by GRSG-121-10, as </w:t>
            </w:r>
            <w:r>
              <w:rPr>
                <w:color w:val="000000"/>
                <w:lang w:val="en-GB"/>
              </w:rPr>
              <w:t xml:space="preserve">an </w:t>
            </w:r>
            <w:r w:rsidRPr="00A31955">
              <w:rPr>
                <w:color w:val="000000"/>
                <w:lang w:val="en-GB"/>
              </w:rPr>
              <w:t>official document to WP.29 and AC.1 for consideration and vote at their November 2021 sessions.</w:t>
            </w:r>
          </w:p>
        </w:tc>
      </w:tr>
      <w:tr w:rsidR="009A1EE1" w:rsidRPr="00E85CBC" w14:paraId="5D30E24A" w14:textId="77777777" w:rsidTr="00AC6228">
        <w:tc>
          <w:tcPr>
            <w:tcW w:w="1129" w:type="dxa"/>
          </w:tcPr>
          <w:p w14:paraId="1C5D1148" w14:textId="683BF569" w:rsidR="009A1EE1" w:rsidRPr="006523AF" w:rsidRDefault="009A1EE1" w:rsidP="009A1EE1">
            <w:pPr>
              <w:ind w:left="57" w:right="57"/>
              <w:rPr>
                <w:lang w:val="en-GB"/>
              </w:rPr>
            </w:pPr>
            <w:r w:rsidRPr="006523AF">
              <w:rPr>
                <w:lang w:val="en-GB"/>
              </w:rPr>
              <w:t>9</w:t>
            </w:r>
          </w:p>
        </w:tc>
        <w:tc>
          <w:tcPr>
            <w:tcW w:w="1134" w:type="dxa"/>
          </w:tcPr>
          <w:p w14:paraId="396CCB60" w14:textId="1BB7CFEA" w:rsidR="009A1EE1" w:rsidRPr="006523AF" w:rsidRDefault="009A1EE1" w:rsidP="009A1EE1">
            <w:pPr>
              <w:ind w:left="57" w:right="57"/>
              <w:rPr>
                <w:lang w:val="en-GB"/>
              </w:rPr>
            </w:pPr>
            <w:r w:rsidRPr="006523AF">
              <w:rPr>
                <w:lang w:val="en-GB"/>
              </w:rPr>
              <w:t>5bis</w:t>
            </w:r>
          </w:p>
        </w:tc>
        <w:tc>
          <w:tcPr>
            <w:tcW w:w="7365" w:type="dxa"/>
          </w:tcPr>
          <w:p w14:paraId="1DC30203" w14:textId="7E8495E0" w:rsidR="009A1EE1" w:rsidRPr="006523AF" w:rsidRDefault="009A1EE1" w:rsidP="009A1EE1">
            <w:pPr>
              <w:ind w:left="57" w:right="57"/>
              <w:rPr>
                <w:color w:val="000000"/>
                <w:lang w:val="en-GB"/>
              </w:rPr>
            </w:pPr>
            <w:r w:rsidRPr="006523AF">
              <w:rPr>
                <w:lang w:val="en-GB" w:eastAsia="en-US"/>
              </w:rPr>
              <w:t>GRSG considered and endorsed document GRSG-121-06 proposing a corrigendum to UN Regulation No. 55, requesting its submission as an official document for consideration at the October 2021 session of GRSG.</w:t>
            </w:r>
          </w:p>
        </w:tc>
      </w:tr>
      <w:tr w:rsidR="009A1EE1" w:rsidRPr="00E85CBC" w14:paraId="17FCC766" w14:textId="77777777" w:rsidTr="00BE6D91">
        <w:tc>
          <w:tcPr>
            <w:tcW w:w="1129" w:type="dxa"/>
            <w:tcBorders>
              <w:bottom w:val="single" w:sz="4" w:space="0" w:color="auto"/>
            </w:tcBorders>
          </w:tcPr>
          <w:p w14:paraId="25F33891" w14:textId="453B05B5" w:rsidR="009A1EE1" w:rsidRPr="001E7A22" w:rsidRDefault="009A1EE1" w:rsidP="009A1EE1">
            <w:pPr>
              <w:ind w:left="57" w:right="57"/>
              <w:rPr>
                <w:lang w:val="en-GB"/>
              </w:rPr>
            </w:pPr>
            <w:r w:rsidRPr="001E7A22">
              <w:rPr>
                <w:lang w:val="en-GB"/>
              </w:rPr>
              <w:t>10</w:t>
            </w:r>
          </w:p>
        </w:tc>
        <w:tc>
          <w:tcPr>
            <w:tcW w:w="1134" w:type="dxa"/>
            <w:tcBorders>
              <w:bottom w:val="single" w:sz="4" w:space="0" w:color="auto"/>
            </w:tcBorders>
          </w:tcPr>
          <w:p w14:paraId="7ECDC9BF" w14:textId="0E48762F" w:rsidR="009A1EE1" w:rsidRPr="001E7A22" w:rsidRDefault="009A1EE1" w:rsidP="009A1EE1">
            <w:pPr>
              <w:ind w:left="57" w:right="57"/>
              <w:rPr>
                <w:lang w:val="en-GB"/>
              </w:rPr>
            </w:pPr>
            <w:r>
              <w:rPr>
                <w:lang w:val="en-GB"/>
              </w:rPr>
              <w:t>6</w:t>
            </w:r>
          </w:p>
        </w:tc>
        <w:tc>
          <w:tcPr>
            <w:tcW w:w="7365" w:type="dxa"/>
            <w:tcBorders>
              <w:bottom w:val="single" w:sz="4" w:space="0" w:color="auto"/>
            </w:tcBorders>
            <w:vAlign w:val="center"/>
          </w:tcPr>
          <w:p w14:paraId="37C191A2" w14:textId="1D87D5CA" w:rsidR="009A1EE1" w:rsidRPr="001E7A22" w:rsidRDefault="009A1EE1" w:rsidP="009A1EE1">
            <w:pPr>
              <w:ind w:left="57" w:right="57"/>
              <w:rPr>
                <w:color w:val="000000"/>
                <w:lang w:val="en-GB"/>
              </w:rPr>
            </w:pPr>
            <w:r w:rsidRPr="001E7A22">
              <w:rPr>
                <w:color w:val="000000"/>
                <w:lang w:val="en-GB"/>
              </w:rPr>
              <w:t>GRSG adopted ECE/TRANS/WP.29/GRSG/2021/15, proposal for supplement 3 to the 03 series of amendments to UN Regulation No. 58, and requested the secretariat to submit it as an official document to WP.29 and AC.1 for consideration and vote at their November 2021 sessions.</w:t>
            </w:r>
          </w:p>
        </w:tc>
      </w:tr>
      <w:tr w:rsidR="009A1EE1" w:rsidRPr="00E85CBC" w14:paraId="7551371B" w14:textId="77777777" w:rsidTr="00BE6D91">
        <w:tc>
          <w:tcPr>
            <w:tcW w:w="1129" w:type="dxa"/>
            <w:tcBorders>
              <w:bottom w:val="single" w:sz="4" w:space="0" w:color="auto"/>
            </w:tcBorders>
          </w:tcPr>
          <w:p w14:paraId="4262E30B" w14:textId="3D83FE77" w:rsidR="009A1EE1" w:rsidRPr="00B342C7" w:rsidRDefault="009A1EE1" w:rsidP="009A1EE1">
            <w:pPr>
              <w:ind w:left="57" w:right="57"/>
              <w:rPr>
                <w:highlight w:val="yellow"/>
                <w:lang w:val="en-GB"/>
              </w:rPr>
            </w:pPr>
            <w:r>
              <w:t>11</w:t>
            </w:r>
          </w:p>
        </w:tc>
        <w:tc>
          <w:tcPr>
            <w:tcW w:w="1134" w:type="dxa"/>
            <w:tcBorders>
              <w:bottom w:val="single" w:sz="4" w:space="0" w:color="auto"/>
            </w:tcBorders>
          </w:tcPr>
          <w:p w14:paraId="66AD0465" w14:textId="43AB0CF8" w:rsidR="009A1EE1" w:rsidRPr="00792794" w:rsidRDefault="009A1EE1" w:rsidP="009A1EE1">
            <w:pPr>
              <w:ind w:left="57" w:right="57"/>
              <w:rPr>
                <w:strike/>
                <w:highlight w:val="yellow"/>
                <w:lang w:val="en-GB"/>
              </w:rPr>
            </w:pPr>
            <w:r w:rsidRPr="001553EE">
              <w:rPr>
                <w:lang w:val="en-GB"/>
              </w:rPr>
              <w:t>10a</w:t>
            </w:r>
          </w:p>
        </w:tc>
        <w:tc>
          <w:tcPr>
            <w:tcW w:w="7365" w:type="dxa"/>
            <w:tcBorders>
              <w:bottom w:val="single" w:sz="4" w:space="0" w:color="auto"/>
            </w:tcBorders>
            <w:vAlign w:val="center"/>
          </w:tcPr>
          <w:p w14:paraId="168E8A02" w14:textId="487448C9" w:rsidR="009A1EE1" w:rsidRPr="00792794" w:rsidRDefault="009A1EE1" w:rsidP="009A1EE1">
            <w:pPr>
              <w:ind w:left="57" w:right="57"/>
              <w:rPr>
                <w:strike/>
                <w:color w:val="000000"/>
                <w:highlight w:val="yellow"/>
                <w:lang w:val="en-GB"/>
              </w:rPr>
            </w:pPr>
            <w:r w:rsidRPr="001553EE">
              <w:rPr>
                <w:color w:val="000000"/>
                <w:lang w:val="en-GB"/>
              </w:rPr>
              <w:t>GRSG adopted ECE/TRANS/WP.29/GRSG/202</w:t>
            </w:r>
            <w:r>
              <w:rPr>
                <w:color w:val="000000"/>
                <w:lang w:val="en-GB"/>
              </w:rPr>
              <w:t>1</w:t>
            </w:r>
            <w:r w:rsidRPr="001553EE">
              <w:rPr>
                <w:color w:val="000000"/>
                <w:lang w:val="en-GB"/>
              </w:rPr>
              <w:t>/11, a proposal for the 01 series of amendments to UN Regulation No. 11</w:t>
            </w:r>
            <w:r>
              <w:rPr>
                <w:color w:val="000000"/>
                <w:lang w:val="en-GB"/>
              </w:rPr>
              <w:t>6</w:t>
            </w:r>
            <w:r w:rsidRPr="001553EE">
              <w:rPr>
                <w:color w:val="000000"/>
                <w:lang w:val="en-GB"/>
              </w:rPr>
              <w:t xml:space="preserve">, as amended by </w:t>
            </w:r>
            <w:r w:rsidRPr="001553EE">
              <w:rPr>
                <w:lang w:val="en-GB" w:eastAsia="en-US"/>
              </w:rPr>
              <w:t>GRSG-121-</w:t>
            </w:r>
            <w:r>
              <w:rPr>
                <w:lang w:val="en-GB" w:eastAsia="en-US"/>
              </w:rPr>
              <w:t>12 and in session (remove square brackets)</w:t>
            </w:r>
            <w:r w:rsidRPr="001553EE">
              <w:rPr>
                <w:color w:val="000000"/>
                <w:lang w:val="en-GB"/>
              </w:rPr>
              <w:t>, and requested the secretariat to submit it as an official document to WP.29 and AC.1 for consideration and vote at their November 2021 sessions.</w:t>
            </w:r>
          </w:p>
        </w:tc>
      </w:tr>
      <w:tr w:rsidR="009A1EE1" w:rsidRPr="00E85CBC" w14:paraId="4A763117" w14:textId="77777777" w:rsidTr="00BE6D91">
        <w:tc>
          <w:tcPr>
            <w:tcW w:w="1129" w:type="dxa"/>
            <w:tcBorders>
              <w:top w:val="single" w:sz="4" w:space="0" w:color="auto"/>
            </w:tcBorders>
          </w:tcPr>
          <w:p w14:paraId="4056CAF0" w14:textId="4FDD6048" w:rsidR="009A1EE1" w:rsidRPr="001553EE" w:rsidRDefault="009A1EE1" w:rsidP="009A1EE1">
            <w:pPr>
              <w:ind w:left="57" w:right="57"/>
              <w:rPr>
                <w:lang w:val="en-GB"/>
              </w:rPr>
            </w:pPr>
            <w:r w:rsidRPr="001553EE">
              <w:rPr>
                <w:lang w:val="en-GB"/>
              </w:rPr>
              <w:t>12</w:t>
            </w:r>
          </w:p>
        </w:tc>
        <w:tc>
          <w:tcPr>
            <w:tcW w:w="1134" w:type="dxa"/>
            <w:tcBorders>
              <w:top w:val="single" w:sz="4" w:space="0" w:color="auto"/>
            </w:tcBorders>
          </w:tcPr>
          <w:p w14:paraId="5CB43546" w14:textId="3B214E7F" w:rsidR="009A1EE1" w:rsidRPr="001553EE" w:rsidRDefault="009A1EE1" w:rsidP="009A1EE1">
            <w:pPr>
              <w:ind w:left="57" w:right="57"/>
              <w:rPr>
                <w:lang w:val="en-GB"/>
              </w:rPr>
            </w:pPr>
            <w:r w:rsidRPr="00F82FB2">
              <w:rPr>
                <w:lang w:val="en-GB"/>
              </w:rPr>
              <w:t>11</w:t>
            </w:r>
          </w:p>
        </w:tc>
        <w:tc>
          <w:tcPr>
            <w:tcW w:w="7365" w:type="dxa"/>
            <w:tcBorders>
              <w:top w:val="single" w:sz="4" w:space="0" w:color="auto"/>
            </w:tcBorders>
            <w:vAlign w:val="center"/>
          </w:tcPr>
          <w:p w14:paraId="086CA157" w14:textId="670BC1F0" w:rsidR="009A1EE1" w:rsidRPr="001553EE" w:rsidRDefault="009A1EE1" w:rsidP="009A1EE1">
            <w:pPr>
              <w:ind w:left="57" w:right="57"/>
              <w:rPr>
                <w:color w:val="000000"/>
                <w:lang w:val="en-GB"/>
              </w:rPr>
            </w:pPr>
            <w:r w:rsidRPr="001553EE">
              <w:rPr>
                <w:color w:val="000000"/>
                <w:lang w:val="en-GB"/>
              </w:rPr>
              <w:t>GRSG adopted ECE/TRANS/WP.29/GRSG/202</w:t>
            </w:r>
            <w:r>
              <w:rPr>
                <w:color w:val="000000"/>
                <w:lang w:val="en-GB"/>
              </w:rPr>
              <w:t>1</w:t>
            </w:r>
            <w:r w:rsidRPr="001553EE">
              <w:rPr>
                <w:color w:val="000000"/>
                <w:lang w:val="en-GB"/>
              </w:rPr>
              <w:t>/1</w:t>
            </w:r>
            <w:r>
              <w:rPr>
                <w:color w:val="000000"/>
                <w:lang w:val="en-GB"/>
              </w:rPr>
              <w:t>2</w:t>
            </w:r>
            <w:r w:rsidRPr="001553EE">
              <w:rPr>
                <w:color w:val="000000"/>
                <w:lang w:val="en-GB"/>
              </w:rPr>
              <w:t>, a proposal for the 0</w:t>
            </w:r>
            <w:r>
              <w:rPr>
                <w:color w:val="000000"/>
                <w:lang w:val="en-GB"/>
              </w:rPr>
              <w:t>2</w:t>
            </w:r>
            <w:r w:rsidRPr="001553EE">
              <w:rPr>
                <w:color w:val="000000"/>
                <w:lang w:val="en-GB"/>
              </w:rPr>
              <w:t xml:space="preserve"> series of amendments to UN Regulation No. 1</w:t>
            </w:r>
            <w:r>
              <w:rPr>
                <w:color w:val="000000"/>
                <w:lang w:val="en-GB"/>
              </w:rPr>
              <w:t>25</w:t>
            </w:r>
            <w:r w:rsidRPr="001553EE">
              <w:rPr>
                <w:color w:val="000000"/>
                <w:lang w:val="en-GB"/>
              </w:rPr>
              <w:t xml:space="preserve">, as amended by </w:t>
            </w:r>
            <w:r w:rsidRPr="001553EE">
              <w:rPr>
                <w:lang w:val="en-GB" w:eastAsia="en-US"/>
              </w:rPr>
              <w:t>GRSG-121-</w:t>
            </w:r>
            <w:r>
              <w:rPr>
                <w:lang w:val="en-GB" w:eastAsia="en-US"/>
              </w:rPr>
              <w:t>15 and in session (remove square brackets in paras. 12.1-12.4)</w:t>
            </w:r>
            <w:r w:rsidRPr="001553EE">
              <w:rPr>
                <w:color w:val="000000"/>
                <w:lang w:val="en-GB"/>
              </w:rPr>
              <w:t>, and requested the secretariat to submit it as an official document to WP.29 and AC.1 for consideration and vote at their November 2021 sessions.</w:t>
            </w:r>
          </w:p>
        </w:tc>
      </w:tr>
      <w:tr w:rsidR="009A1EE1" w:rsidRPr="00E85CBC" w14:paraId="6609F1E6" w14:textId="77777777" w:rsidTr="0070777F">
        <w:tc>
          <w:tcPr>
            <w:tcW w:w="1129" w:type="dxa"/>
          </w:tcPr>
          <w:p w14:paraId="6E1CEB35" w14:textId="538C65EA" w:rsidR="009A1EE1" w:rsidRPr="00F82FB2" w:rsidRDefault="009A1EE1" w:rsidP="009A1EE1">
            <w:pPr>
              <w:ind w:left="57" w:right="57"/>
              <w:rPr>
                <w:lang w:val="en-GB"/>
              </w:rPr>
            </w:pPr>
            <w:r w:rsidRPr="00F82FB2">
              <w:rPr>
                <w:lang w:val="en-GB"/>
              </w:rPr>
              <w:lastRenderedPageBreak/>
              <w:t>13</w:t>
            </w:r>
          </w:p>
        </w:tc>
        <w:tc>
          <w:tcPr>
            <w:tcW w:w="1134" w:type="dxa"/>
          </w:tcPr>
          <w:p w14:paraId="66785447" w14:textId="362B8254" w:rsidR="009A1EE1" w:rsidRPr="00F82FB2" w:rsidRDefault="009A1EE1" w:rsidP="009A1EE1">
            <w:pPr>
              <w:ind w:left="57" w:right="57"/>
              <w:rPr>
                <w:lang w:val="en-GB"/>
              </w:rPr>
            </w:pPr>
            <w:r w:rsidRPr="00FF390A">
              <w:rPr>
                <w:lang w:val="en-GB"/>
              </w:rPr>
              <w:t>11</w:t>
            </w:r>
          </w:p>
        </w:tc>
        <w:tc>
          <w:tcPr>
            <w:tcW w:w="7365" w:type="dxa"/>
            <w:vAlign w:val="center"/>
          </w:tcPr>
          <w:p w14:paraId="314603BB" w14:textId="5DC805FD" w:rsidR="009A1EE1" w:rsidRPr="00B342C7" w:rsidRDefault="009A1EE1" w:rsidP="009A1EE1">
            <w:pPr>
              <w:ind w:left="57" w:right="57"/>
              <w:rPr>
                <w:color w:val="000000"/>
                <w:highlight w:val="yellow"/>
                <w:lang w:val="en-GB"/>
              </w:rPr>
            </w:pPr>
            <w:r w:rsidRPr="00192E65">
              <w:rPr>
                <w:color w:val="000000"/>
                <w:lang w:val="en-GB"/>
              </w:rPr>
              <w:t>GRSG decided to resume discussions on the proposal for amendments to UN Regulation No. 125</w:t>
            </w:r>
            <w:r>
              <w:rPr>
                <w:color w:val="000000"/>
                <w:lang w:val="en-GB"/>
              </w:rPr>
              <w:t xml:space="preserve"> (</w:t>
            </w:r>
            <w:r w:rsidRPr="001553EE">
              <w:rPr>
                <w:color w:val="000000"/>
                <w:lang w:val="en-GB"/>
              </w:rPr>
              <w:t>ECE/TRANS/WP.29/GRSG/202</w:t>
            </w:r>
            <w:r>
              <w:rPr>
                <w:color w:val="000000"/>
                <w:lang w:val="en-GB"/>
              </w:rPr>
              <w:t>1</w:t>
            </w:r>
            <w:r w:rsidRPr="001553EE">
              <w:rPr>
                <w:color w:val="000000"/>
                <w:lang w:val="en-GB"/>
              </w:rPr>
              <w:t>/1</w:t>
            </w:r>
            <w:r>
              <w:rPr>
                <w:color w:val="000000"/>
                <w:lang w:val="en-GB"/>
              </w:rPr>
              <w:t>3)</w:t>
            </w:r>
            <w:r w:rsidRPr="00192E65">
              <w:rPr>
                <w:color w:val="000000"/>
                <w:lang w:val="en-GB"/>
              </w:rPr>
              <w:t>, related to extending the scope of the Regulation to include additional categories of vehicles, at its October 2021 session.</w:t>
            </w:r>
          </w:p>
        </w:tc>
      </w:tr>
      <w:tr w:rsidR="009A1EE1" w:rsidRPr="00E85CBC" w14:paraId="409A11C0" w14:textId="77777777" w:rsidTr="0070777F">
        <w:tc>
          <w:tcPr>
            <w:tcW w:w="1129" w:type="dxa"/>
          </w:tcPr>
          <w:p w14:paraId="2AFDF71F" w14:textId="121AAF74" w:rsidR="009A1EE1" w:rsidRPr="00FF390A" w:rsidRDefault="009A1EE1" w:rsidP="009A1EE1">
            <w:pPr>
              <w:ind w:left="57" w:right="57"/>
              <w:rPr>
                <w:lang w:val="en-GB"/>
              </w:rPr>
            </w:pPr>
            <w:r w:rsidRPr="00FF390A">
              <w:rPr>
                <w:lang w:val="en-GB"/>
              </w:rPr>
              <w:t>14</w:t>
            </w:r>
          </w:p>
        </w:tc>
        <w:tc>
          <w:tcPr>
            <w:tcW w:w="1134" w:type="dxa"/>
          </w:tcPr>
          <w:p w14:paraId="6BFE32FB" w14:textId="6A02A84A" w:rsidR="009A1EE1" w:rsidRPr="00FF390A" w:rsidRDefault="009A1EE1" w:rsidP="009A1EE1">
            <w:pPr>
              <w:ind w:left="57" w:right="57"/>
              <w:rPr>
                <w:lang w:val="en-GB"/>
              </w:rPr>
            </w:pPr>
            <w:r>
              <w:rPr>
                <w:lang w:val="en-GB"/>
              </w:rPr>
              <w:t>11</w:t>
            </w:r>
          </w:p>
        </w:tc>
        <w:tc>
          <w:tcPr>
            <w:tcW w:w="7365" w:type="dxa"/>
            <w:vAlign w:val="center"/>
          </w:tcPr>
          <w:p w14:paraId="11F6B568" w14:textId="0D0586F3" w:rsidR="009A1EE1" w:rsidRPr="00FF390A" w:rsidRDefault="009A1EE1" w:rsidP="009A1EE1">
            <w:pPr>
              <w:ind w:left="57" w:right="57"/>
              <w:rPr>
                <w:color w:val="000000"/>
                <w:lang w:val="en-GB"/>
              </w:rPr>
            </w:pPr>
            <w:r w:rsidRPr="002710AB">
              <w:rPr>
                <w:color w:val="000000"/>
                <w:lang w:val="en-GB"/>
              </w:rPr>
              <w:t>GRSG adopted GRSG-121-24/Rev.</w:t>
            </w:r>
            <w:r>
              <w:rPr>
                <w:color w:val="000000"/>
                <w:lang w:val="en-GB"/>
              </w:rPr>
              <w:t>2</w:t>
            </w:r>
            <w:r w:rsidRPr="002710AB">
              <w:rPr>
                <w:color w:val="000000"/>
                <w:lang w:val="en-GB"/>
              </w:rPr>
              <w:t>, the Terms of Reference</w:t>
            </w:r>
            <w:r>
              <w:rPr>
                <w:color w:val="000000"/>
                <w:lang w:val="en-GB"/>
              </w:rPr>
              <w:t xml:space="preserve"> of</w:t>
            </w:r>
            <w:r w:rsidRPr="002710AB">
              <w:rPr>
                <w:color w:val="000000"/>
                <w:lang w:val="en-GB"/>
              </w:rPr>
              <w:t xml:space="preserve"> the IWG on Field of Vision Assistance (FVA), with the mandate of the group envisaged until April 2023.</w:t>
            </w:r>
          </w:p>
        </w:tc>
      </w:tr>
      <w:tr w:rsidR="009A1EE1" w:rsidRPr="00E85CBC" w14:paraId="395F7F63" w14:textId="77777777" w:rsidTr="0070777F">
        <w:tc>
          <w:tcPr>
            <w:tcW w:w="1129" w:type="dxa"/>
          </w:tcPr>
          <w:p w14:paraId="6F2DD1B0" w14:textId="0C576202" w:rsidR="009A1EE1" w:rsidRPr="00FF390A" w:rsidRDefault="009A1EE1" w:rsidP="009A1EE1">
            <w:pPr>
              <w:ind w:left="57" w:right="57"/>
              <w:rPr>
                <w:lang w:val="en-GB"/>
              </w:rPr>
            </w:pPr>
            <w:r>
              <w:rPr>
                <w:lang w:val="en-GB"/>
              </w:rPr>
              <w:t>15</w:t>
            </w:r>
          </w:p>
        </w:tc>
        <w:tc>
          <w:tcPr>
            <w:tcW w:w="1134" w:type="dxa"/>
          </w:tcPr>
          <w:p w14:paraId="4BD24EF0" w14:textId="2FBF133F" w:rsidR="009A1EE1" w:rsidRPr="00FF390A" w:rsidRDefault="009A1EE1" w:rsidP="009A1EE1">
            <w:pPr>
              <w:ind w:left="57" w:right="57"/>
              <w:rPr>
                <w:lang w:val="en-GB"/>
              </w:rPr>
            </w:pPr>
            <w:r>
              <w:rPr>
                <w:lang w:val="en-GB"/>
              </w:rPr>
              <w:t>8a</w:t>
            </w:r>
          </w:p>
        </w:tc>
        <w:tc>
          <w:tcPr>
            <w:tcW w:w="7365" w:type="dxa"/>
            <w:vAlign w:val="center"/>
          </w:tcPr>
          <w:p w14:paraId="5E2B2CB8" w14:textId="7CCD485B" w:rsidR="009A1EE1" w:rsidRPr="002710AB" w:rsidRDefault="009A1EE1" w:rsidP="009A1EE1">
            <w:pPr>
              <w:ind w:left="57" w:right="57"/>
              <w:rPr>
                <w:color w:val="000000"/>
                <w:lang w:val="en-GB"/>
              </w:rPr>
            </w:pPr>
            <w:r w:rsidRPr="001553EE">
              <w:rPr>
                <w:color w:val="000000"/>
                <w:lang w:val="en-GB"/>
              </w:rPr>
              <w:t>GRSG adopted ECE/TRANS/WP.29/GRSG/202</w:t>
            </w:r>
            <w:r>
              <w:rPr>
                <w:color w:val="000000"/>
                <w:lang w:val="en-GB"/>
              </w:rPr>
              <w:t>1</w:t>
            </w:r>
            <w:r w:rsidRPr="001553EE">
              <w:rPr>
                <w:color w:val="000000"/>
                <w:lang w:val="en-GB"/>
              </w:rPr>
              <w:t>/</w:t>
            </w:r>
            <w:r>
              <w:rPr>
                <w:color w:val="000000"/>
                <w:lang w:val="en-GB"/>
              </w:rPr>
              <w:t>08</w:t>
            </w:r>
            <w:r w:rsidRPr="001553EE">
              <w:rPr>
                <w:color w:val="000000"/>
                <w:lang w:val="en-GB"/>
              </w:rPr>
              <w:t>, a proposal for the 0</w:t>
            </w:r>
            <w:r>
              <w:rPr>
                <w:color w:val="000000"/>
                <w:lang w:val="en-GB"/>
              </w:rPr>
              <w:t>4</w:t>
            </w:r>
            <w:r w:rsidRPr="001553EE">
              <w:rPr>
                <w:color w:val="000000"/>
                <w:lang w:val="en-GB"/>
              </w:rPr>
              <w:t xml:space="preserve"> series of amendments to UN Regulation No. </w:t>
            </w:r>
            <w:r>
              <w:rPr>
                <w:color w:val="000000"/>
                <w:lang w:val="en-GB"/>
              </w:rPr>
              <w:t>67</w:t>
            </w:r>
            <w:r w:rsidRPr="001553EE">
              <w:rPr>
                <w:color w:val="000000"/>
                <w:lang w:val="en-GB"/>
              </w:rPr>
              <w:t xml:space="preserve">, as amended </w:t>
            </w:r>
            <w:r>
              <w:rPr>
                <w:lang w:val="en-GB" w:eastAsia="en-US"/>
              </w:rPr>
              <w:t>during the session</w:t>
            </w:r>
            <w:r w:rsidRPr="001553EE">
              <w:rPr>
                <w:color w:val="000000"/>
                <w:lang w:val="en-GB"/>
              </w:rPr>
              <w:t>, and requested the secretariat to submit it as an official document to WP.29 and AC.1 for consideration and vote at their November 2021 sessions.</w:t>
            </w:r>
          </w:p>
        </w:tc>
      </w:tr>
      <w:tr w:rsidR="009A1EE1" w:rsidRPr="00E85CBC" w14:paraId="4A203D9F" w14:textId="77777777" w:rsidTr="0070777F">
        <w:tc>
          <w:tcPr>
            <w:tcW w:w="1129" w:type="dxa"/>
          </w:tcPr>
          <w:p w14:paraId="692C2063" w14:textId="28FE55AD" w:rsidR="009A1EE1" w:rsidRDefault="009A1EE1" w:rsidP="009A1EE1">
            <w:pPr>
              <w:ind w:left="57" w:right="57"/>
              <w:rPr>
                <w:lang w:val="en-GB"/>
              </w:rPr>
            </w:pPr>
            <w:r>
              <w:rPr>
                <w:lang w:val="en-GB"/>
              </w:rPr>
              <w:t>16</w:t>
            </w:r>
          </w:p>
        </w:tc>
        <w:tc>
          <w:tcPr>
            <w:tcW w:w="1134" w:type="dxa"/>
          </w:tcPr>
          <w:p w14:paraId="5CE35965" w14:textId="15782620" w:rsidR="009A1EE1" w:rsidRDefault="009A1EE1" w:rsidP="009A1EE1">
            <w:pPr>
              <w:ind w:left="57" w:right="57"/>
              <w:rPr>
                <w:lang w:val="en-GB"/>
              </w:rPr>
            </w:pPr>
            <w:r>
              <w:rPr>
                <w:lang w:val="en-GB"/>
              </w:rPr>
              <w:t>8b</w:t>
            </w:r>
          </w:p>
        </w:tc>
        <w:tc>
          <w:tcPr>
            <w:tcW w:w="7365" w:type="dxa"/>
            <w:vAlign w:val="center"/>
          </w:tcPr>
          <w:p w14:paraId="18E952F5" w14:textId="755E70F2" w:rsidR="009A1EE1" w:rsidRPr="002710AB" w:rsidRDefault="009A1EE1" w:rsidP="009A1EE1">
            <w:pPr>
              <w:ind w:left="57" w:right="57"/>
              <w:rPr>
                <w:color w:val="000000"/>
                <w:lang w:val="en-GB"/>
              </w:rPr>
            </w:pPr>
            <w:r w:rsidRPr="001553EE">
              <w:rPr>
                <w:color w:val="000000"/>
                <w:lang w:val="en-GB"/>
              </w:rPr>
              <w:t>GRSG adopted ECE/TRANS/WP.29/GRSG/202</w:t>
            </w:r>
            <w:r>
              <w:rPr>
                <w:color w:val="000000"/>
                <w:lang w:val="en-GB"/>
              </w:rPr>
              <w:t>1</w:t>
            </w:r>
            <w:r w:rsidRPr="001553EE">
              <w:rPr>
                <w:color w:val="000000"/>
                <w:lang w:val="en-GB"/>
              </w:rPr>
              <w:t>/</w:t>
            </w:r>
            <w:r>
              <w:rPr>
                <w:color w:val="000000"/>
                <w:lang w:val="en-GB"/>
              </w:rPr>
              <w:t>09</w:t>
            </w:r>
            <w:r w:rsidRPr="001553EE">
              <w:rPr>
                <w:color w:val="000000"/>
                <w:lang w:val="en-GB"/>
              </w:rPr>
              <w:t>, a proposal for the 0</w:t>
            </w:r>
            <w:r>
              <w:rPr>
                <w:color w:val="000000"/>
                <w:lang w:val="en-GB"/>
              </w:rPr>
              <w:t>5</w:t>
            </w:r>
            <w:r w:rsidRPr="001553EE">
              <w:rPr>
                <w:color w:val="000000"/>
                <w:lang w:val="en-GB"/>
              </w:rPr>
              <w:t xml:space="preserve"> series of amendments to UN Regulation No. 110, as amended </w:t>
            </w:r>
            <w:r>
              <w:rPr>
                <w:lang w:val="en-GB" w:eastAsia="en-US"/>
              </w:rPr>
              <w:t>during the session</w:t>
            </w:r>
            <w:r w:rsidRPr="001553EE">
              <w:rPr>
                <w:color w:val="000000"/>
                <w:lang w:val="en-GB"/>
              </w:rPr>
              <w:t>, and requested the secretariat to submit it as an official document to WP.29 and AC.1 for consideration and vote at their November 2021 sessions.</w:t>
            </w:r>
          </w:p>
        </w:tc>
      </w:tr>
      <w:tr w:rsidR="009A1EE1" w:rsidRPr="00E85CBC" w14:paraId="0E403B70" w14:textId="77777777" w:rsidTr="0070777F">
        <w:tc>
          <w:tcPr>
            <w:tcW w:w="1129" w:type="dxa"/>
          </w:tcPr>
          <w:p w14:paraId="58EE93E5" w14:textId="3C778E20" w:rsidR="009A1EE1" w:rsidRDefault="009A1EE1" w:rsidP="009A1EE1">
            <w:pPr>
              <w:ind w:left="57" w:right="57"/>
              <w:rPr>
                <w:lang w:val="en-GB"/>
              </w:rPr>
            </w:pPr>
            <w:r>
              <w:rPr>
                <w:lang w:val="en-GB"/>
              </w:rPr>
              <w:t>17</w:t>
            </w:r>
          </w:p>
        </w:tc>
        <w:tc>
          <w:tcPr>
            <w:tcW w:w="1134" w:type="dxa"/>
          </w:tcPr>
          <w:p w14:paraId="53AC8AFC" w14:textId="3DFF3E4F" w:rsidR="009A1EE1" w:rsidRDefault="009A1EE1" w:rsidP="009A1EE1">
            <w:pPr>
              <w:ind w:left="57" w:right="57"/>
              <w:rPr>
                <w:lang w:val="en-GB"/>
              </w:rPr>
            </w:pPr>
            <w:r>
              <w:rPr>
                <w:lang w:val="en-GB"/>
              </w:rPr>
              <w:t>8b</w:t>
            </w:r>
          </w:p>
        </w:tc>
        <w:tc>
          <w:tcPr>
            <w:tcW w:w="7365" w:type="dxa"/>
            <w:vAlign w:val="center"/>
          </w:tcPr>
          <w:p w14:paraId="1D5CDABD" w14:textId="7D3BFFBE" w:rsidR="009A1EE1" w:rsidRPr="001553EE" w:rsidRDefault="009A1EE1" w:rsidP="009A1EE1">
            <w:pPr>
              <w:ind w:left="57" w:right="57"/>
              <w:rPr>
                <w:color w:val="000000"/>
                <w:lang w:val="en-GB"/>
              </w:rPr>
            </w:pPr>
            <w:r w:rsidRPr="001553EE">
              <w:rPr>
                <w:color w:val="000000"/>
                <w:lang w:val="en-GB"/>
              </w:rPr>
              <w:t>GRSG adopted ECE/TRANS/WP.29/GRSG/202</w:t>
            </w:r>
            <w:r>
              <w:rPr>
                <w:color w:val="000000"/>
                <w:lang w:val="en-GB"/>
              </w:rPr>
              <w:t>1</w:t>
            </w:r>
            <w:r w:rsidRPr="001553EE">
              <w:rPr>
                <w:color w:val="000000"/>
                <w:lang w:val="en-GB"/>
              </w:rPr>
              <w:t>/</w:t>
            </w:r>
            <w:r>
              <w:rPr>
                <w:color w:val="000000"/>
                <w:lang w:val="en-GB"/>
              </w:rPr>
              <w:t>10</w:t>
            </w:r>
            <w:r w:rsidRPr="001553EE">
              <w:rPr>
                <w:color w:val="000000"/>
                <w:lang w:val="en-GB"/>
              </w:rPr>
              <w:t>, a proposal for</w:t>
            </w:r>
            <w:r>
              <w:rPr>
                <w:color w:val="000000"/>
                <w:lang w:val="en-GB"/>
              </w:rPr>
              <w:t xml:space="preserve"> supplement 3 to the</w:t>
            </w:r>
            <w:r w:rsidRPr="001553EE">
              <w:rPr>
                <w:color w:val="000000"/>
                <w:lang w:val="en-GB"/>
              </w:rPr>
              <w:t xml:space="preserve"> 0</w:t>
            </w:r>
            <w:r>
              <w:rPr>
                <w:color w:val="000000"/>
                <w:lang w:val="en-GB"/>
              </w:rPr>
              <w:t>4</w:t>
            </w:r>
            <w:r w:rsidRPr="001553EE">
              <w:rPr>
                <w:color w:val="000000"/>
                <w:lang w:val="en-GB"/>
              </w:rPr>
              <w:t xml:space="preserve"> series of amendments to UN Regulation No. 110, as amended </w:t>
            </w:r>
            <w:r>
              <w:rPr>
                <w:color w:val="000000"/>
                <w:lang w:val="en-GB"/>
              </w:rPr>
              <w:t xml:space="preserve">by GRSG-121-22 and </w:t>
            </w:r>
            <w:r>
              <w:rPr>
                <w:lang w:val="en-GB" w:eastAsia="en-US"/>
              </w:rPr>
              <w:t>in  session</w:t>
            </w:r>
            <w:r w:rsidRPr="001553EE">
              <w:rPr>
                <w:color w:val="000000"/>
                <w:lang w:val="en-GB"/>
              </w:rPr>
              <w:t>, and requested the secretariat to submit it as an official document to WP.29 and AC.1 for consideration and vote at their November 2021 sessions.</w:t>
            </w:r>
          </w:p>
        </w:tc>
      </w:tr>
      <w:tr w:rsidR="009A1EE1" w:rsidRPr="00E85CBC" w14:paraId="0AE1D9CF" w14:textId="77777777" w:rsidTr="0070777F">
        <w:tc>
          <w:tcPr>
            <w:tcW w:w="1129" w:type="dxa"/>
          </w:tcPr>
          <w:p w14:paraId="18CC7B0F" w14:textId="7F2D6966" w:rsidR="009A1EE1" w:rsidRDefault="009A1EE1" w:rsidP="009A1EE1">
            <w:pPr>
              <w:ind w:left="57" w:right="57"/>
              <w:rPr>
                <w:lang w:val="en-GB"/>
              </w:rPr>
            </w:pPr>
            <w:r>
              <w:rPr>
                <w:lang w:val="en-GB"/>
              </w:rPr>
              <w:t>18</w:t>
            </w:r>
          </w:p>
        </w:tc>
        <w:tc>
          <w:tcPr>
            <w:tcW w:w="1134" w:type="dxa"/>
          </w:tcPr>
          <w:p w14:paraId="7799A991" w14:textId="6184CA06" w:rsidR="009A1EE1" w:rsidRDefault="009A1EE1" w:rsidP="009A1EE1">
            <w:pPr>
              <w:ind w:left="57" w:right="57"/>
              <w:rPr>
                <w:lang w:val="en-GB"/>
              </w:rPr>
            </w:pPr>
            <w:r>
              <w:rPr>
                <w:lang w:val="en-GB"/>
              </w:rPr>
              <w:t>14</w:t>
            </w:r>
          </w:p>
        </w:tc>
        <w:tc>
          <w:tcPr>
            <w:tcW w:w="7365" w:type="dxa"/>
            <w:vAlign w:val="center"/>
          </w:tcPr>
          <w:p w14:paraId="5D0B0594" w14:textId="4C552FF1" w:rsidR="009A1EE1" w:rsidRPr="001553EE" w:rsidRDefault="009A1EE1" w:rsidP="009A1EE1">
            <w:pPr>
              <w:ind w:left="57" w:right="57"/>
              <w:rPr>
                <w:color w:val="000000"/>
                <w:lang w:val="en-GB"/>
              </w:rPr>
            </w:pPr>
            <w:r w:rsidRPr="001553EE">
              <w:rPr>
                <w:color w:val="000000"/>
                <w:lang w:val="en-GB"/>
              </w:rPr>
              <w:t>GRSG adopted ECE/TRANS/WP.29/GRSG/202</w:t>
            </w:r>
            <w:r>
              <w:rPr>
                <w:color w:val="000000"/>
                <w:lang w:val="en-GB"/>
              </w:rPr>
              <w:t>1</w:t>
            </w:r>
            <w:r w:rsidRPr="001553EE">
              <w:rPr>
                <w:color w:val="000000"/>
                <w:lang w:val="en-GB"/>
              </w:rPr>
              <w:t>/</w:t>
            </w:r>
            <w:r>
              <w:rPr>
                <w:color w:val="000000"/>
                <w:lang w:val="en-GB"/>
              </w:rPr>
              <w:t>14</w:t>
            </w:r>
            <w:r w:rsidRPr="001553EE">
              <w:rPr>
                <w:color w:val="000000"/>
                <w:lang w:val="en-GB"/>
              </w:rPr>
              <w:t>, a proposal for</w:t>
            </w:r>
            <w:r>
              <w:rPr>
                <w:color w:val="000000"/>
                <w:lang w:val="en-GB"/>
              </w:rPr>
              <w:t xml:space="preserve"> amendments to the Consolidated Resolution R.E.3</w:t>
            </w:r>
            <w:r w:rsidRPr="001553EE">
              <w:rPr>
                <w:color w:val="000000"/>
                <w:lang w:val="en-GB"/>
              </w:rPr>
              <w:t xml:space="preserve">, as amended </w:t>
            </w:r>
            <w:r>
              <w:rPr>
                <w:color w:val="000000"/>
                <w:lang w:val="en-GB"/>
              </w:rPr>
              <w:t xml:space="preserve">by GRSG-121-30 and </w:t>
            </w:r>
            <w:r>
              <w:rPr>
                <w:lang w:val="en-GB" w:eastAsia="en-US"/>
              </w:rPr>
              <w:t>in session</w:t>
            </w:r>
            <w:r w:rsidRPr="001553EE">
              <w:rPr>
                <w:color w:val="000000"/>
                <w:lang w:val="en-GB"/>
              </w:rPr>
              <w:t xml:space="preserve">, and requested the secretariat to submit it as an official document to WP.29 for consideration and vote at </w:t>
            </w:r>
            <w:r>
              <w:rPr>
                <w:color w:val="000000"/>
                <w:lang w:val="en-GB"/>
              </w:rPr>
              <w:t>its</w:t>
            </w:r>
            <w:r w:rsidRPr="001553EE">
              <w:rPr>
                <w:color w:val="000000"/>
                <w:lang w:val="en-GB"/>
              </w:rPr>
              <w:t xml:space="preserve"> November 2021 sessions.</w:t>
            </w:r>
          </w:p>
        </w:tc>
      </w:tr>
      <w:tr w:rsidR="009A1EE1" w:rsidRPr="00E85CBC" w14:paraId="3FE53C43" w14:textId="77777777" w:rsidTr="0070777F">
        <w:tc>
          <w:tcPr>
            <w:tcW w:w="1129" w:type="dxa"/>
          </w:tcPr>
          <w:p w14:paraId="21897E36" w14:textId="24C288E4" w:rsidR="009A1EE1" w:rsidRDefault="009A1EE1" w:rsidP="009A1EE1">
            <w:pPr>
              <w:ind w:left="57" w:right="57"/>
              <w:rPr>
                <w:lang w:val="en-GB"/>
              </w:rPr>
            </w:pPr>
            <w:r>
              <w:rPr>
                <w:lang w:val="en-GB"/>
              </w:rPr>
              <w:t>19</w:t>
            </w:r>
          </w:p>
        </w:tc>
        <w:tc>
          <w:tcPr>
            <w:tcW w:w="1134" w:type="dxa"/>
          </w:tcPr>
          <w:p w14:paraId="32BBACD1" w14:textId="560A4973" w:rsidR="009A1EE1" w:rsidRDefault="009A1EE1" w:rsidP="009A1EE1">
            <w:pPr>
              <w:ind w:left="57" w:right="57"/>
              <w:rPr>
                <w:lang w:val="en-GB"/>
              </w:rPr>
            </w:pPr>
            <w:r>
              <w:rPr>
                <w:lang w:val="en-GB"/>
              </w:rPr>
              <w:t>5</w:t>
            </w:r>
          </w:p>
        </w:tc>
        <w:tc>
          <w:tcPr>
            <w:tcW w:w="7365" w:type="dxa"/>
            <w:vAlign w:val="center"/>
          </w:tcPr>
          <w:p w14:paraId="64E1A78A" w14:textId="63B0AA93" w:rsidR="009A1EE1" w:rsidRPr="001553EE" w:rsidRDefault="009A1EE1" w:rsidP="009A1EE1">
            <w:pPr>
              <w:ind w:left="57" w:right="57"/>
              <w:rPr>
                <w:color w:val="000000"/>
                <w:lang w:val="en-GB"/>
              </w:rPr>
            </w:pPr>
            <w:r w:rsidRPr="00E31444">
              <w:rPr>
                <w:lang w:val="en-GB" w:eastAsia="en-US"/>
              </w:rPr>
              <w:t xml:space="preserve">GRSG considered documents proposing amendments to UN Regulation No. </w:t>
            </w:r>
            <w:r>
              <w:rPr>
                <w:lang w:val="en-GB" w:eastAsia="en-US"/>
              </w:rPr>
              <w:t>39 (</w:t>
            </w:r>
            <w:r w:rsidRPr="001553EE">
              <w:rPr>
                <w:color w:val="000000"/>
                <w:lang w:val="en-GB"/>
              </w:rPr>
              <w:t>ECE/TRANS/WP.29/GRSG/202</w:t>
            </w:r>
            <w:r>
              <w:rPr>
                <w:color w:val="000000"/>
                <w:lang w:val="en-GB"/>
              </w:rPr>
              <w:t>1</w:t>
            </w:r>
            <w:r w:rsidRPr="001553EE">
              <w:rPr>
                <w:color w:val="000000"/>
                <w:lang w:val="en-GB"/>
              </w:rPr>
              <w:t>/</w:t>
            </w:r>
            <w:r>
              <w:rPr>
                <w:color w:val="000000"/>
                <w:lang w:val="en-GB"/>
              </w:rPr>
              <w:t xml:space="preserve">7, GRSG-121-21, 29 and </w:t>
            </w:r>
            <w:r>
              <w:rPr>
                <w:lang w:val="en-GB" w:eastAsia="en-US"/>
              </w:rPr>
              <w:t>35)</w:t>
            </w:r>
            <w:r w:rsidRPr="00E31444">
              <w:rPr>
                <w:lang w:val="en-GB" w:eastAsia="en-US"/>
              </w:rPr>
              <w:t xml:space="preserve">, and </w:t>
            </w:r>
            <w:r>
              <w:rPr>
                <w:lang w:val="en-GB" w:eastAsia="en-US"/>
              </w:rPr>
              <w:t>decided to resume</w:t>
            </w:r>
            <w:r w:rsidRPr="00E31444">
              <w:rPr>
                <w:lang w:val="en-GB" w:eastAsia="en-US"/>
              </w:rPr>
              <w:t xml:space="preserve"> consideration</w:t>
            </w:r>
            <w:r>
              <w:rPr>
                <w:lang w:val="en-GB" w:eastAsia="en-US"/>
              </w:rPr>
              <w:t xml:space="preserve"> of the proposal based on an updated version, with the aim of including L category vehicles,</w:t>
            </w:r>
            <w:r w:rsidRPr="00E31444">
              <w:rPr>
                <w:lang w:val="en-GB" w:eastAsia="en-US"/>
              </w:rPr>
              <w:t xml:space="preserve"> at the October 2021 session of GRSG.</w:t>
            </w:r>
          </w:p>
        </w:tc>
      </w:tr>
      <w:tr w:rsidR="009A1EE1" w:rsidRPr="00E85CBC" w14:paraId="545E5386" w14:textId="77777777" w:rsidTr="0070777F">
        <w:tc>
          <w:tcPr>
            <w:tcW w:w="1129" w:type="dxa"/>
          </w:tcPr>
          <w:p w14:paraId="152399E6" w14:textId="0B8CB587" w:rsidR="009A1EE1" w:rsidRPr="00B342C7" w:rsidRDefault="009A1EE1" w:rsidP="009A1EE1">
            <w:pPr>
              <w:ind w:left="57" w:right="57"/>
              <w:rPr>
                <w:highlight w:val="yellow"/>
                <w:lang w:val="en-GB"/>
              </w:rPr>
            </w:pPr>
            <w:r w:rsidRPr="0049148A">
              <w:rPr>
                <w:lang w:val="en-GB"/>
              </w:rPr>
              <w:t>20</w:t>
            </w:r>
          </w:p>
        </w:tc>
        <w:tc>
          <w:tcPr>
            <w:tcW w:w="1134" w:type="dxa"/>
          </w:tcPr>
          <w:p w14:paraId="11D3D457" w14:textId="301CB3A4" w:rsidR="009A1EE1" w:rsidRPr="00B342C7" w:rsidRDefault="009A1EE1" w:rsidP="009A1EE1">
            <w:pPr>
              <w:ind w:left="57" w:right="57"/>
              <w:rPr>
                <w:highlight w:val="yellow"/>
                <w:lang w:val="en-GB"/>
              </w:rPr>
            </w:pPr>
            <w:r w:rsidRPr="0049148A">
              <w:rPr>
                <w:lang w:val="en-GB"/>
              </w:rPr>
              <w:t>5bis</w:t>
            </w:r>
          </w:p>
        </w:tc>
        <w:tc>
          <w:tcPr>
            <w:tcW w:w="7365" w:type="dxa"/>
            <w:vAlign w:val="center"/>
          </w:tcPr>
          <w:p w14:paraId="0685C189" w14:textId="58246BE0" w:rsidR="009A1EE1" w:rsidRPr="00B342C7" w:rsidRDefault="009A1EE1" w:rsidP="009A1EE1">
            <w:pPr>
              <w:ind w:left="57" w:right="57"/>
              <w:rPr>
                <w:color w:val="000000"/>
                <w:highlight w:val="yellow"/>
                <w:lang w:val="en-GB"/>
              </w:rPr>
            </w:pPr>
            <w:r w:rsidRPr="00E31444">
              <w:rPr>
                <w:lang w:val="en-GB" w:eastAsia="en-US"/>
              </w:rPr>
              <w:t>GRSG considered document GRSG-121-</w:t>
            </w:r>
            <w:r>
              <w:rPr>
                <w:lang w:val="en-GB" w:eastAsia="en-US"/>
              </w:rPr>
              <w:t>42, proposal for Supplement 10 to the 01 series and 02 to the 02 series of amendments to</w:t>
            </w:r>
            <w:r w:rsidRPr="00E31444">
              <w:rPr>
                <w:lang w:val="en-GB" w:eastAsia="en-US"/>
              </w:rPr>
              <w:t xml:space="preserve"> UN Regulation No. </w:t>
            </w:r>
            <w:r>
              <w:rPr>
                <w:lang w:val="en-GB" w:eastAsia="en-US"/>
              </w:rPr>
              <w:t>55</w:t>
            </w:r>
            <w:r w:rsidRPr="00E31444">
              <w:rPr>
                <w:lang w:val="en-GB" w:eastAsia="en-US"/>
              </w:rPr>
              <w:t xml:space="preserve">, </w:t>
            </w:r>
            <w:r w:rsidRPr="001553EE">
              <w:rPr>
                <w:color w:val="000000"/>
                <w:lang w:val="en-GB"/>
              </w:rPr>
              <w:t xml:space="preserve">and requested the secretariat to submit it as an official document to WP.29 </w:t>
            </w:r>
            <w:r>
              <w:rPr>
                <w:color w:val="000000"/>
                <w:lang w:val="en-GB"/>
              </w:rPr>
              <w:t xml:space="preserve">and AC.1 </w:t>
            </w:r>
            <w:r w:rsidRPr="001553EE">
              <w:rPr>
                <w:color w:val="000000"/>
                <w:lang w:val="en-GB"/>
              </w:rPr>
              <w:t xml:space="preserve">for consideration and vote at </w:t>
            </w:r>
            <w:r>
              <w:rPr>
                <w:color w:val="000000"/>
                <w:lang w:val="en-GB"/>
              </w:rPr>
              <w:t>its</w:t>
            </w:r>
            <w:r w:rsidRPr="001553EE">
              <w:rPr>
                <w:color w:val="000000"/>
                <w:lang w:val="en-GB"/>
              </w:rPr>
              <w:t xml:space="preserve"> November 2021 sessions</w:t>
            </w:r>
            <w:r>
              <w:rPr>
                <w:color w:val="000000"/>
                <w:lang w:val="en-GB"/>
              </w:rPr>
              <w:t>, with prior reconfirmation at the October 2021 session of GRSG.</w:t>
            </w:r>
          </w:p>
        </w:tc>
      </w:tr>
      <w:tr w:rsidR="009A1EE1" w:rsidRPr="00E85CBC" w14:paraId="2C189B79" w14:textId="77777777" w:rsidTr="0070777F">
        <w:tc>
          <w:tcPr>
            <w:tcW w:w="1129" w:type="dxa"/>
          </w:tcPr>
          <w:p w14:paraId="133438BC" w14:textId="084B4D4A" w:rsidR="009A1EE1" w:rsidRPr="00B342C7" w:rsidRDefault="009A1EE1" w:rsidP="009A1EE1">
            <w:pPr>
              <w:ind w:left="57" w:right="57"/>
              <w:rPr>
                <w:highlight w:val="yellow"/>
                <w:lang w:val="en-GB"/>
              </w:rPr>
            </w:pPr>
            <w:r w:rsidRPr="0049148A">
              <w:rPr>
                <w:lang w:val="en-GB"/>
              </w:rPr>
              <w:t>21</w:t>
            </w:r>
          </w:p>
        </w:tc>
        <w:tc>
          <w:tcPr>
            <w:tcW w:w="1134" w:type="dxa"/>
          </w:tcPr>
          <w:p w14:paraId="55712F74" w14:textId="4BE0CC59" w:rsidR="009A1EE1" w:rsidRPr="00B342C7" w:rsidRDefault="009A1EE1" w:rsidP="009A1EE1">
            <w:pPr>
              <w:ind w:left="57" w:right="57"/>
              <w:rPr>
                <w:highlight w:val="yellow"/>
                <w:lang w:val="en-GB"/>
              </w:rPr>
            </w:pPr>
            <w:r w:rsidRPr="0049148A">
              <w:rPr>
                <w:lang w:val="en-GB"/>
              </w:rPr>
              <w:t>10b,</w:t>
            </w:r>
            <w:r>
              <w:rPr>
                <w:lang w:val="en-GB"/>
              </w:rPr>
              <w:t xml:space="preserve"> </w:t>
            </w:r>
            <w:r w:rsidRPr="0049148A">
              <w:rPr>
                <w:lang w:val="en-GB"/>
              </w:rPr>
              <w:t>c</w:t>
            </w:r>
            <w:r>
              <w:rPr>
                <w:lang w:val="en-GB"/>
              </w:rPr>
              <w:t xml:space="preserve"> </w:t>
            </w:r>
            <w:r w:rsidRPr="0049148A">
              <w:rPr>
                <w:lang w:val="en-GB"/>
              </w:rPr>
              <w:t>&amp;</w:t>
            </w:r>
            <w:r>
              <w:rPr>
                <w:lang w:val="en-GB"/>
              </w:rPr>
              <w:t xml:space="preserve"> </w:t>
            </w:r>
            <w:r w:rsidRPr="0049148A">
              <w:rPr>
                <w:lang w:val="en-GB"/>
              </w:rPr>
              <w:t>d</w:t>
            </w:r>
          </w:p>
        </w:tc>
        <w:tc>
          <w:tcPr>
            <w:tcW w:w="7365" w:type="dxa"/>
            <w:vAlign w:val="center"/>
          </w:tcPr>
          <w:p w14:paraId="723666F4" w14:textId="0A0C6294" w:rsidR="009A1EE1" w:rsidRPr="00B342C7" w:rsidRDefault="009A1EE1" w:rsidP="009A1EE1">
            <w:pPr>
              <w:ind w:left="57" w:right="57"/>
              <w:rPr>
                <w:color w:val="000000"/>
                <w:highlight w:val="yellow"/>
                <w:lang w:val="en-GB"/>
              </w:rPr>
            </w:pPr>
            <w:r w:rsidRPr="005975B4">
              <w:rPr>
                <w:color w:val="000000"/>
                <w:lang w:val="en-GB"/>
              </w:rPr>
              <w:t xml:space="preserve">GRSG requested the secretariat to issue documents </w:t>
            </w:r>
            <w:r w:rsidRPr="005975B4">
              <w:rPr>
                <w:lang w:val="en-GB" w:eastAsia="en-US"/>
              </w:rPr>
              <w:t>GRSG-121-37, GRSG-121-38 and GRSG-121-39</w:t>
            </w:r>
            <w:r>
              <w:rPr>
                <w:lang w:val="en-GB" w:eastAsia="en-US"/>
              </w:rPr>
              <w:t>, proposing supplements to UN Regulations Nos. 161, 162 and 163, respectively, as official documents for the October 2021 session of GRSG, pending further consultations on their content among experts.</w:t>
            </w:r>
          </w:p>
        </w:tc>
      </w:tr>
      <w:tr w:rsidR="009A1EE1" w:rsidRPr="00E85CBC" w14:paraId="45A318D8" w14:textId="77777777" w:rsidTr="007B105B">
        <w:trPr>
          <w:trHeight w:val="555"/>
        </w:trPr>
        <w:tc>
          <w:tcPr>
            <w:tcW w:w="1129" w:type="dxa"/>
          </w:tcPr>
          <w:p w14:paraId="165F6A73" w14:textId="182E7EFE" w:rsidR="009A1EE1" w:rsidRPr="00B342C7" w:rsidRDefault="009A1EE1" w:rsidP="009A1EE1">
            <w:pPr>
              <w:ind w:left="57" w:right="57"/>
              <w:rPr>
                <w:highlight w:val="yellow"/>
                <w:lang w:val="en-GB"/>
              </w:rPr>
            </w:pPr>
            <w:r w:rsidRPr="00904423">
              <w:rPr>
                <w:lang w:val="en-GB"/>
              </w:rPr>
              <w:t>22</w:t>
            </w:r>
          </w:p>
        </w:tc>
        <w:tc>
          <w:tcPr>
            <w:tcW w:w="1134" w:type="dxa"/>
          </w:tcPr>
          <w:p w14:paraId="658369C2" w14:textId="4ACA84BB" w:rsidR="009A1EE1" w:rsidRPr="00B342C7" w:rsidRDefault="009A1EE1" w:rsidP="009A1EE1">
            <w:pPr>
              <w:ind w:left="57" w:right="57"/>
              <w:rPr>
                <w:highlight w:val="yellow"/>
                <w:lang w:val="en-GB"/>
              </w:rPr>
            </w:pPr>
            <w:r w:rsidRPr="00904423">
              <w:rPr>
                <w:lang w:val="en-GB"/>
              </w:rPr>
              <w:t>7</w:t>
            </w:r>
          </w:p>
        </w:tc>
        <w:tc>
          <w:tcPr>
            <w:tcW w:w="7365" w:type="dxa"/>
            <w:vAlign w:val="center"/>
          </w:tcPr>
          <w:p w14:paraId="7D7D2937" w14:textId="5652C516" w:rsidR="009A1EE1" w:rsidRPr="00B342C7" w:rsidRDefault="009A1EE1" w:rsidP="009A1EE1">
            <w:pPr>
              <w:ind w:left="57" w:right="57"/>
              <w:rPr>
                <w:color w:val="000000"/>
                <w:highlight w:val="yellow"/>
                <w:lang w:val="en-GB"/>
              </w:rPr>
            </w:pPr>
            <w:r w:rsidRPr="00904423">
              <w:rPr>
                <w:color w:val="000000"/>
                <w:lang w:val="en-GB"/>
              </w:rPr>
              <w:t xml:space="preserve">GRSG considered the proposal for amendments to UN Regulation No. 66 </w:t>
            </w:r>
            <w:r w:rsidRPr="00904423">
              <w:rPr>
                <w:lang w:val="en-GB" w:eastAsia="en-US"/>
              </w:rPr>
              <w:t>(</w:t>
            </w:r>
            <w:r w:rsidRPr="00904423">
              <w:rPr>
                <w:color w:val="000000"/>
                <w:lang w:val="en-GB"/>
              </w:rPr>
              <w:t>ECE/TRANS/WP.29/GRSG/2021/22 as amended by GRSG-121-31</w:t>
            </w:r>
            <w:r w:rsidRPr="00904423">
              <w:rPr>
                <w:lang w:val="en-GB" w:eastAsia="en-US"/>
              </w:rPr>
              <w:t>), and decided to revisit the proposal based on a revised version, pending consultations among experts, at its October 2021 session.</w:t>
            </w:r>
          </w:p>
        </w:tc>
      </w:tr>
      <w:tr w:rsidR="009A1EE1" w:rsidRPr="00E85CBC" w14:paraId="5E050888" w14:textId="77777777" w:rsidTr="0070777F">
        <w:trPr>
          <w:trHeight w:val="554"/>
        </w:trPr>
        <w:tc>
          <w:tcPr>
            <w:tcW w:w="1129" w:type="dxa"/>
          </w:tcPr>
          <w:p w14:paraId="06E39F1D" w14:textId="405FBDF3" w:rsidR="009A1EE1" w:rsidRPr="00B342C7" w:rsidRDefault="009A1EE1" w:rsidP="009A1EE1">
            <w:pPr>
              <w:ind w:left="57" w:right="57"/>
              <w:rPr>
                <w:highlight w:val="yellow"/>
                <w:lang w:val="en-GB"/>
              </w:rPr>
            </w:pPr>
            <w:r w:rsidRPr="00450BCB">
              <w:rPr>
                <w:lang w:val="en-GB"/>
              </w:rPr>
              <w:t>23</w:t>
            </w:r>
          </w:p>
        </w:tc>
        <w:tc>
          <w:tcPr>
            <w:tcW w:w="1134" w:type="dxa"/>
          </w:tcPr>
          <w:p w14:paraId="655BDBD2" w14:textId="3406EEC4" w:rsidR="009A1EE1" w:rsidRPr="00B342C7" w:rsidRDefault="009A1EE1" w:rsidP="009A1EE1">
            <w:pPr>
              <w:ind w:left="57" w:right="57"/>
              <w:rPr>
                <w:highlight w:val="yellow"/>
                <w:lang w:val="en-GB"/>
              </w:rPr>
            </w:pPr>
            <w:r w:rsidRPr="00450BCB">
              <w:rPr>
                <w:lang w:val="en-GB"/>
              </w:rPr>
              <w:t>16c</w:t>
            </w:r>
          </w:p>
        </w:tc>
        <w:tc>
          <w:tcPr>
            <w:tcW w:w="7365" w:type="dxa"/>
            <w:vAlign w:val="center"/>
          </w:tcPr>
          <w:p w14:paraId="100D01A6" w14:textId="0902A6BB" w:rsidR="009A1EE1" w:rsidRPr="00B342C7" w:rsidRDefault="009A1EE1" w:rsidP="009A1EE1">
            <w:pPr>
              <w:ind w:left="57" w:right="57"/>
              <w:rPr>
                <w:color w:val="000000"/>
                <w:highlight w:val="yellow"/>
                <w:lang w:val="en-GB"/>
              </w:rPr>
            </w:pPr>
            <w:r w:rsidRPr="00450BCB">
              <w:rPr>
                <w:lang w:val="en-GB" w:eastAsia="en-US"/>
              </w:rPr>
              <w:t>GRSG considered document GRSG-121-41, proposing amendments to UN Regulation No. 34, and requested its submission as an official document for consideration at the October 2021 session of GRSG.</w:t>
            </w:r>
          </w:p>
        </w:tc>
      </w:tr>
      <w:tr w:rsidR="009A1EE1" w:rsidRPr="00E85CBC" w14:paraId="1E26606B" w14:textId="77777777" w:rsidTr="00AC6228">
        <w:tc>
          <w:tcPr>
            <w:tcW w:w="1129" w:type="dxa"/>
          </w:tcPr>
          <w:p w14:paraId="59A03411" w14:textId="45C2F906" w:rsidR="009A1EE1" w:rsidRPr="00B342C7" w:rsidRDefault="009A1EE1" w:rsidP="009A1EE1">
            <w:pPr>
              <w:ind w:left="57" w:right="57"/>
              <w:rPr>
                <w:highlight w:val="yellow"/>
                <w:lang w:val="en-GB"/>
              </w:rPr>
            </w:pPr>
            <w:r>
              <w:rPr>
                <w:lang w:val="en-GB"/>
              </w:rPr>
              <w:t>24</w:t>
            </w:r>
          </w:p>
        </w:tc>
        <w:tc>
          <w:tcPr>
            <w:tcW w:w="1134" w:type="dxa"/>
          </w:tcPr>
          <w:p w14:paraId="71FA49CA" w14:textId="63D831A5" w:rsidR="009A1EE1" w:rsidRPr="00B342C7" w:rsidRDefault="009A1EE1" w:rsidP="009A1EE1">
            <w:pPr>
              <w:ind w:left="57" w:right="57"/>
              <w:rPr>
                <w:highlight w:val="yellow"/>
                <w:lang w:val="en-GB"/>
              </w:rPr>
            </w:pPr>
            <w:r>
              <w:rPr>
                <w:lang w:val="en-GB"/>
              </w:rPr>
              <w:t>12</w:t>
            </w:r>
          </w:p>
        </w:tc>
        <w:tc>
          <w:tcPr>
            <w:tcW w:w="7365" w:type="dxa"/>
            <w:shd w:val="clear" w:color="auto" w:fill="auto"/>
            <w:vAlign w:val="center"/>
          </w:tcPr>
          <w:p w14:paraId="29EDAD84" w14:textId="77F5784E" w:rsidR="009A1EE1" w:rsidRPr="00B342C7" w:rsidRDefault="009A1EE1" w:rsidP="009A1EE1">
            <w:pPr>
              <w:ind w:left="57" w:right="57"/>
              <w:rPr>
                <w:color w:val="000000"/>
                <w:highlight w:val="yellow"/>
                <w:lang w:val="en-GB"/>
              </w:rPr>
            </w:pPr>
            <w:r>
              <w:rPr>
                <w:lang w:val="en-GB" w:eastAsia="en-US"/>
              </w:rPr>
              <w:t>GRSG considered informal document GRSG-121-32, and agreed to forward it to the IWG on EDR/DSSAD.</w:t>
            </w:r>
          </w:p>
        </w:tc>
      </w:tr>
    </w:tbl>
    <w:p w14:paraId="1F9264C9" w14:textId="30F9DBE8" w:rsidR="003C63AC" w:rsidRDefault="003C63AC" w:rsidP="003C63AC">
      <w:pPr>
        <w:rPr>
          <w:lang w:val="en-GB"/>
        </w:rPr>
      </w:pPr>
    </w:p>
    <w:p w14:paraId="7C760EB2" w14:textId="581EC470" w:rsidR="00A93E0A" w:rsidRDefault="00A93E0A" w:rsidP="003C63AC">
      <w:pPr>
        <w:rPr>
          <w:lang w:val="en-GB"/>
        </w:rPr>
      </w:pPr>
    </w:p>
    <w:p w14:paraId="2F62ED9B" w14:textId="116EE285" w:rsidR="00A93E0A" w:rsidRPr="00A93E0A" w:rsidRDefault="00A93E0A" w:rsidP="00A93E0A">
      <w:pPr>
        <w:jc w:val="center"/>
        <w:rPr>
          <w:u w:val="single"/>
          <w:lang w:val="en-GB"/>
        </w:rPr>
      </w:pPr>
      <w:r>
        <w:rPr>
          <w:u w:val="single"/>
          <w:lang w:val="en-GB"/>
        </w:rPr>
        <w:t>________________</w:t>
      </w:r>
    </w:p>
    <w:sectPr w:rsidR="00A93E0A" w:rsidRPr="00A93E0A" w:rsidSect="00382A1F">
      <w:headerReference w:type="default" r:id="rId11"/>
      <w:footerReference w:type="default" r:id="rId12"/>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6943" w14:textId="77777777" w:rsidR="00481809" w:rsidRDefault="00481809" w:rsidP="00F95C08">
      <w:pPr>
        <w:spacing w:line="240" w:lineRule="auto"/>
      </w:pPr>
    </w:p>
  </w:endnote>
  <w:endnote w:type="continuationSeparator" w:id="0">
    <w:p w14:paraId="35F273AE" w14:textId="77777777" w:rsidR="00481809" w:rsidRPr="00AC3823" w:rsidRDefault="00481809" w:rsidP="00AC3823">
      <w:pPr>
        <w:pStyle w:val="Footer"/>
      </w:pPr>
    </w:p>
  </w:endnote>
  <w:endnote w:type="continuationNotice" w:id="1">
    <w:p w14:paraId="66B287BF" w14:textId="77777777" w:rsidR="00481809" w:rsidRDefault="004818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17388"/>
      <w:docPartObj>
        <w:docPartGallery w:val="Page Numbers (Bottom of Page)"/>
        <w:docPartUnique/>
      </w:docPartObj>
    </w:sdtPr>
    <w:sdtEndPr>
      <w:rPr>
        <w:noProof/>
      </w:rPr>
    </w:sdtEndPr>
    <w:sdtContent>
      <w:p w14:paraId="7259D862" w14:textId="54708495" w:rsidR="00BD1754" w:rsidRDefault="00BD17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09373" w14:textId="77777777" w:rsidR="00BD1754" w:rsidRDefault="00BD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E0C0A" w14:textId="77777777" w:rsidR="00481809" w:rsidRPr="00AC3823" w:rsidRDefault="00481809" w:rsidP="00AC3823">
      <w:pPr>
        <w:pStyle w:val="Footer"/>
        <w:tabs>
          <w:tab w:val="right" w:pos="2155"/>
        </w:tabs>
        <w:spacing w:after="80" w:line="240" w:lineRule="atLeast"/>
        <w:ind w:left="680"/>
        <w:rPr>
          <w:u w:val="single"/>
        </w:rPr>
      </w:pPr>
      <w:r>
        <w:rPr>
          <w:u w:val="single"/>
        </w:rPr>
        <w:tab/>
      </w:r>
    </w:p>
  </w:footnote>
  <w:footnote w:type="continuationSeparator" w:id="0">
    <w:p w14:paraId="7EE8F4E2" w14:textId="77777777" w:rsidR="00481809" w:rsidRPr="00AC3823" w:rsidRDefault="00481809" w:rsidP="00AC3823">
      <w:pPr>
        <w:pStyle w:val="Footer"/>
        <w:tabs>
          <w:tab w:val="right" w:pos="2155"/>
        </w:tabs>
        <w:spacing w:after="80" w:line="240" w:lineRule="atLeast"/>
        <w:ind w:left="680"/>
        <w:rPr>
          <w:u w:val="single"/>
        </w:rPr>
      </w:pPr>
      <w:r>
        <w:rPr>
          <w:u w:val="single"/>
        </w:rPr>
        <w:tab/>
      </w:r>
    </w:p>
  </w:footnote>
  <w:footnote w:type="continuationNotice" w:id="1">
    <w:p w14:paraId="1E49BA2D" w14:textId="77777777" w:rsidR="00481809" w:rsidRPr="00AC3823" w:rsidRDefault="0048180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CC50" w14:textId="0F2DB4C3" w:rsidR="00153B49" w:rsidRPr="00741C16" w:rsidRDefault="00153B49" w:rsidP="00153B49">
    <w:pPr>
      <w:pStyle w:val="Header"/>
      <w:pBdr>
        <w:bottom w:val="none" w:sz="0" w:space="0" w:color="auto"/>
      </w:pBdr>
      <w:jc w:val="right"/>
      <w:rPr>
        <w:b w:val="0"/>
        <w:bCs/>
        <w:i/>
        <w:iCs/>
        <w:lang w:val="en-GB"/>
      </w:rPr>
    </w:pPr>
    <w:r w:rsidRPr="00741C16">
      <w:rPr>
        <w:b w:val="0"/>
        <w:bCs/>
        <w:i/>
        <w:iCs/>
        <w:lang w:val="en-GB"/>
      </w:rPr>
      <w:t>Document not edited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00005918"/>
    <w:rsid w:val="00014331"/>
    <w:rsid w:val="000156E4"/>
    <w:rsid w:val="00015768"/>
    <w:rsid w:val="00017F94"/>
    <w:rsid w:val="00023842"/>
    <w:rsid w:val="000334F9"/>
    <w:rsid w:val="00050030"/>
    <w:rsid w:val="000626CD"/>
    <w:rsid w:val="0007796D"/>
    <w:rsid w:val="0008436A"/>
    <w:rsid w:val="00096EB7"/>
    <w:rsid w:val="000A3932"/>
    <w:rsid w:val="000A4002"/>
    <w:rsid w:val="000A7E01"/>
    <w:rsid w:val="000B1E4B"/>
    <w:rsid w:val="000B3B77"/>
    <w:rsid w:val="000B7790"/>
    <w:rsid w:val="000C390E"/>
    <w:rsid w:val="000D4D4F"/>
    <w:rsid w:val="000D7DF8"/>
    <w:rsid w:val="000F14C6"/>
    <w:rsid w:val="000F4214"/>
    <w:rsid w:val="000F53AD"/>
    <w:rsid w:val="00100892"/>
    <w:rsid w:val="00100AD3"/>
    <w:rsid w:val="00103267"/>
    <w:rsid w:val="00106AF7"/>
    <w:rsid w:val="00111F2F"/>
    <w:rsid w:val="001338BA"/>
    <w:rsid w:val="00141F80"/>
    <w:rsid w:val="0014365E"/>
    <w:rsid w:val="0014660A"/>
    <w:rsid w:val="00150DB2"/>
    <w:rsid w:val="00151E81"/>
    <w:rsid w:val="00153B49"/>
    <w:rsid w:val="001553EE"/>
    <w:rsid w:val="00160B2A"/>
    <w:rsid w:val="00165C4A"/>
    <w:rsid w:val="00171F09"/>
    <w:rsid w:val="0017260D"/>
    <w:rsid w:val="00173150"/>
    <w:rsid w:val="001749B5"/>
    <w:rsid w:val="00176178"/>
    <w:rsid w:val="00184B24"/>
    <w:rsid w:val="0019157E"/>
    <w:rsid w:val="00192E65"/>
    <w:rsid w:val="0019529D"/>
    <w:rsid w:val="0019698F"/>
    <w:rsid w:val="001E0C84"/>
    <w:rsid w:val="001E7A22"/>
    <w:rsid w:val="001F124F"/>
    <w:rsid w:val="001F3136"/>
    <w:rsid w:val="001F525A"/>
    <w:rsid w:val="0020162E"/>
    <w:rsid w:val="00203595"/>
    <w:rsid w:val="002216C5"/>
    <w:rsid w:val="00223272"/>
    <w:rsid w:val="00231837"/>
    <w:rsid w:val="00237BC2"/>
    <w:rsid w:val="00243D86"/>
    <w:rsid w:val="0024584C"/>
    <w:rsid w:val="0024779E"/>
    <w:rsid w:val="00267F22"/>
    <w:rsid w:val="002710AB"/>
    <w:rsid w:val="00272390"/>
    <w:rsid w:val="00291F1D"/>
    <w:rsid w:val="0029407C"/>
    <w:rsid w:val="00296E0B"/>
    <w:rsid w:val="002A182B"/>
    <w:rsid w:val="002A1A65"/>
    <w:rsid w:val="002A4340"/>
    <w:rsid w:val="002B5B96"/>
    <w:rsid w:val="002C30EE"/>
    <w:rsid w:val="002E32FF"/>
    <w:rsid w:val="002F4FCF"/>
    <w:rsid w:val="002F6C09"/>
    <w:rsid w:val="0030295E"/>
    <w:rsid w:val="003063DE"/>
    <w:rsid w:val="003071FD"/>
    <w:rsid w:val="00310BBF"/>
    <w:rsid w:val="00312396"/>
    <w:rsid w:val="00312AD7"/>
    <w:rsid w:val="00313B6C"/>
    <w:rsid w:val="00335AC0"/>
    <w:rsid w:val="00350987"/>
    <w:rsid w:val="00353ED5"/>
    <w:rsid w:val="00366D7F"/>
    <w:rsid w:val="00380A1A"/>
    <w:rsid w:val="00382A1F"/>
    <w:rsid w:val="00390178"/>
    <w:rsid w:val="0039269E"/>
    <w:rsid w:val="00397928"/>
    <w:rsid w:val="003A333E"/>
    <w:rsid w:val="003B417E"/>
    <w:rsid w:val="003B54BF"/>
    <w:rsid w:val="003C00EB"/>
    <w:rsid w:val="003C12C7"/>
    <w:rsid w:val="003C369F"/>
    <w:rsid w:val="003C3E7F"/>
    <w:rsid w:val="003C4351"/>
    <w:rsid w:val="003C48D7"/>
    <w:rsid w:val="003C63AC"/>
    <w:rsid w:val="003D1AD0"/>
    <w:rsid w:val="003D4C7E"/>
    <w:rsid w:val="003E303A"/>
    <w:rsid w:val="003F5071"/>
    <w:rsid w:val="003F5C16"/>
    <w:rsid w:val="00405AAA"/>
    <w:rsid w:val="00406F0D"/>
    <w:rsid w:val="0042480E"/>
    <w:rsid w:val="00424909"/>
    <w:rsid w:val="004379A8"/>
    <w:rsid w:val="00440F3B"/>
    <w:rsid w:val="00446FE5"/>
    <w:rsid w:val="00452396"/>
    <w:rsid w:val="004568B2"/>
    <w:rsid w:val="0045740E"/>
    <w:rsid w:val="00463A31"/>
    <w:rsid w:val="004661E0"/>
    <w:rsid w:val="00474431"/>
    <w:rsid w:val="00477E14"/>
    <w:rsid w:val="00481809"/>
    <w:rsid w:val="00492C43"/>
    <w:rsid w:val="00493E4C"/>
    <w:rsid w:val="004A5311"/>
    <w:rsid w:val="004A5785"/>
    <w:rsid w:val="004D0FDA"/>
    <w:rsid w:val="004D1CEB"/>
    <w:rsid w:val="004E135C"/>
    <w:rsid w:val="004F4F9B"/>
    <w:rsid w:val="004F5F0D"/>
    <w:rsid w:val="004F7B10"/>
    <w:rsid w:val="00514B67"/>
    <w:rsid w:val="00515924"/>
    <w:rsid w:val="005206D2"/>
    <w:rsid w:val="0053653B"/>
    <w:rsid w:val="0054486C"/>
    <w:rsid w:val="00546B9A"/>
    <w:rsid w:val="005477B3"/>
    <w:rsid w:val="005505B7"/>
    <w:rsid w:val="00553FB1"/>
    <w:rsid w:val="005626FC"/>
    <w:rsid w:val="0056313B"/>
    <w:rsid w:val="005702EA"/>
    <w:rsid w:val="00570666"/>
    <w:rsid w:val="0057234E"/>
    <w:rsid w:val="00573BE5"/>
    <w:rsid w:val="00586ED3"/>
    <w:rsid w:val="0059428E"/>
    <w:rsid w:val="00596AA9"/>
    <w:rsid w:val="005A260F"/>
    <w:rsid w:val="005C2994"/>
    <w:rsid w:val="005C6D64"/>
    <w:rsid w:val="005C6E97"/>
    <w:rsid w:val="005D4406"/>
    <w:rsid w:val="005D5D56"/>
    <w:rsid w:val="005E427B"/>
    <w:rsid w:val="005E7B9E"/>
    <w:rsid w:val="00603FDD"/>
    <w:rsid w:val="00605824"/>
    <w:rsid w:val="006122C4"/>
    <w:rsid w:val="0061235C"/>
    <w:rsid w:val="0061321B"/>
    <w:rsid w:val="00626078"/>
    <w:rsid w:val="00646924"/>
    <w:rsid w:val="006523AF"/>
    <w:rsid w:val="00657F1D"/>
    <w:rsid w:val="006642AD"/>
    <w:rsid w:val="00665037"/>
    <w:rsid w:val="00683F24"/>
    <w:rsid w:val="00685A0A"/>
    <w:rsid w:val="00686B36"/>
    <w:rsid w:val="006A4C82"/>
    <w:rsid w:val="006B071C"/>
    <w:rsid w:val="006B23A6"/>
    <w:rsid w:val="006C4560"/>
    <w:rsid w:val="006D0F42"/>
    <w:rsid w:val="006D6863"/>
    <w:rsid w:val="006E134B"/>
    <w:rsid w:val="006E2C9B"/>
    <w:rsid w:val="006E4CE6"/>
    <w:rsid w:val="007034CE"/>
    <w:rsid w:val="00705B0F"/>
    <w:rsid w:val="0070777F"/>
    <w:rsid w:val="0071601D"/>
    <w:rsid w:val="007161E2"/>
    <w:rsid w:val="007224EA"/>
    <w:rsid w:val="00722F02"/>
    <w:rsid w:val="0073149D"/>
    <w:rsid w:val="0073173B"/>
    <w:rsid w:val="00741C16"/>
    <w:rsid w:val="00744C05"/>
    <w:rsid w:val="00744DBF"/>
    <w:rsid w:val="007537C5"/>
    <w:rsid w:val="00756FAB"/>
    <w:rsid w:val="0076624F"/>
    <w:rsid w:val="00766CEC"/>
    <w:rsid w:val="00786535"/>
    <w:rsid w:val="00791FC5"/>
    <w:rsid w:val="00792794"/>
    <w:rsid w:val="0079527C"/>
    <w:rsid w:val="007A62E6"/>
    <w:rsid w:val="007B105B"/>
    <w:rsid w:val="007B2BBC"/>
    <w:rsid w:val="007C09FA"/>
    <w:rsid w:val="007C1CBE"/>
    <w:rsid w:val="007D0A06"/>
    <w:rsid w:val="007D307F"/>
    <w:rsid w:val="007D56D6"/>
    <w:rsid w:val="007E0C0A"/>
    <w:rsid w:val="007E30D5"/>
    <w:rsid w:val="007E3410"/>
    <w:rsid w:val="007E524D"/>
    <w:rsid w:val="007F13A6"/>
    <w:rsid w:val="007F35C8"/>
    <w:rsid w:val="007F54E4"/>
    <w:rsid w:val="0080684C"/>
    <w:rsid w:val="00815502"/>
    <w:rsid w:val="00823015"/>
    <w:rsid w:val="00833615"/>
    <w:rsid w:val="00841F1A"/>
    <w:rsid w:val="00846255"/>
    <w:rsid w:val="00854C5F"/>
    <w:rsid w:val="00863DAC"/>
    <w:rsid w:val="008660F1"/>
    <w:rsid w:val="00871C5B"/>
    <w:rsid w:val="00871C75"/>
    <w:rsid w:val="008776DC"/>
    <w:rsid w:val="008847A6"/>
    <w:rsid w:val="00886015"/>
    <w:rsid w:val="0089563C"/>
    <w:rsid w:val="008A28BE"/>
    <w:rsid w:val="008A35DC"/>
    <w:rsid w:val="008B227E"/>
    <w:rsid w:val="008B3A84"/>
    <w:rsid w:val="008B4994"/>
    <w:rsid w:val="008B49CE"/>
    <w:rsid w:val="008C7292"/>
    <w:rsid w:val="008D1173"/>
    <w:rsid w:val="008D2D83"/>
    <w:rsid w:val="008D6530"/>
    <w:rsid w:val="008E2CB9"/>
    <w:rsid w:val="008F1325"/>
    <w:rsid w:val="008F2A1D"/>
    <w:rsid w:val="0090035E"/>
    <w:rsid w:val="0090752E"/>
    <w:rsid w:val="00914A67"/>
    <w:rsid w:val="009227BA"/>
    <w:rsid w:val="0093050C"/>
    <w:rsid w:val="009308AA"/>
    <w:rsid w:val="00934C80"/>
    <w:rsid w:val="009515A6"/>
    <w:rsid w:val="00957790"/>
    <w:rsid w:val="00962B39"/>
    <w:rsid w:val="009705C8"/>
    <w:rsid w:val="009778E4"/>
    <w:rsid w:val="009807B6"/>
    <w:rsid w:val="009807D7"/>
    <w:rsid w:val="00981E21"/>
    <w:rsid w:val="00981E7A"/>
    <w:rsid w:val="00982FCF"/>
    <w:rsid w:val="00983896"/>
    <w:rsid w:val="0099144E"/>
    <w:rsid w:val="009966FA"/>
    <w:rsid w:val="009A004D"/>
    <w:rsid w:val="009A1EE1"/>
    <w:rsid w:val="009A51FB"/>
    <w:rsid w:val="009A5EB4"/>
    <w:rsid w:val="009B4629"/>
    <w:rsid w:val="009C1222"/>
    <w:rsid w:val="009C1608"/>
    <w:rsid w:val="009C1E3A"/>
    <w:rsid w:val="009C236D"/>
    <w:rsid w:val="009C3901"/>
    <w:rsid w:val="009C52C3"/>
    <w:rsid w:val="00A03425"/>
    <w:rsid w:val="00A12AB5"/>
    <w:rsid w:val="00A31955"/>
    <w:rsid w:val="00A3423F"/>
    <w:rsid w:val="00A354DE"/>
    <w:rsid w:val="00A452D4"/>
    <w:rsid w:val="00A453E9"/>
    <w:rsid w:val="00A50AF5"/>
    <w:rsid w:val="00A906AD"/>
    <w:rsid w:val="00A93E0A"/>
    <w:rsid w:val="00AA132A"/>
    <w:rsid w:val="00AA26A6"/>
    <w:rsid w:val="00AB0A64"/>
    <w:rsid w:val="00AC3823"/>
    <w:rsid w:val="00AC6228"/>
    <w:rsid w:val="00AC7AD5"/>
    <w:rsid w:val="00AD0FCC"/>
    <w:rsid w:val="00AD3959"/>
    <w:rsid w:val="00AE323C"/>
    <w:rsid w:val="00AE3A02"/>
    <w:rsid w:val="00AE7D9F"/>
    <w:rsid w:val="00AF44A5"/>
    <w:rsid w:val="00AF5313"/>
    <w:rsid w:val="00AF5617"/>
    <w:rsid w:val="00AF673B"/>
    <w:rsid w:val="00B00181"/>
    <w:rsid w:val="00B15D8E"/>
    <w:rsid w:val="00B17425"/>
    <w:rsid w:val="00B21083"/>
    <w:rsid w:val="00B21151"/>
    <w:rsid w:val="00B25561"/>
    <w:rsid w:val="00B27E7D"/>
    <w:rsid w:val="00B3032E"/>
    <w:rsid w:val="00B33758"/>
    <w:rsid w:val="00B342C7"/>
    <w:rsid w:val="00B43C66"/>
    <w:rsid w:val="00B47EA1"/>
    <w:rsid w:val="00B71C29"/>
    <w:rsid w:val="00B72337"/>
    <w:rsid w:val="00B765F7"/>
    <w:rsid w:val="00B90A69"/>
    <w:rsid w:val="00BA0CA9"/>
    <w:rsid w:val="00BA3F67"/>
    <w:rsid w:val="00BA6C62"/>
    <w:rsid w:val="00BB3E59"/>
    <w:rsid w:val="00BC0857"/>
    <w:rsid w:val="00BD1754"/>
    <w:rsid w:val="00BD646B"/>
    <w:rsid w:val="00BD7227"/>
    <w:rsid w:val="00BE084F"/>
    <w:rsid w:val="00BE1F4C"/>
    <w:rsid w:val="00BE4745"/>
    <w:rsid w:val="00BE6D91"/>
    <w:rsid w:val="00BF26F2"/>
    <w:rsid w:val="00BF2C3C"/>
    <w:rsid w:val="00BF3C2C"/>
    <w:rsid w:val="00BF63B7"/>
    <w:rsid w:val="00BF746C"/>
    <w:rsid w:val="00BF7A80"/>
    <w:rsid w:val="00C00293"/>
    <w:rsid w:val="00C02897"/>
    <w:rsid w:val="00C02F03"/>
    <w:rsid w:val="00C14757"/>
    <w:rsid w:val="00C15C5B"/>
    <w:rsid w:val="00C222C5"/>
    <w:rsid w:val="00C24084"/>
    <w:rsid w:val="00C33EF9"/>
    <w:rsid w:val="00C477FB"/>
    <w:rsid w:val="00C64855"/>
    <w:rsid w:val="00C72DC4"/>
    <w:rsid w:val="00C85AB6"/>
    <w:rsid w:val="00C903B4"/>
    <w:rsid w:val="00C94FD2"/>
    <w:rsid w:val="00CA0447"/>
    <w:rsid w:val="00CA650F"/>
    <w:rsid w:val="00CC1C4B"/>
    <w:rsid w:val="00CC2F37"/>
    <w:rsid w:val="00CC4C1F"/>
    <w:rsid w:val="00CC62D4"/>
    <w:rsid w:val="00CC72F8"/>
    <w:rsid w:val="00CD0336"/>
    <w:rsid w:val="00CD2BA6"/>
    <w:rsid w:val="00CD6EE7"/>
    <w:rsid w:val="00CE3678"/>
    <w:rsid w:val="00CE7CA0"/>
    <w:rsid w:val="00CF24DD"/>
    <w:rsid w:val="00CF3AE1"/>
    <w:rsid w:val="00CF51F1"/>
    <w:rsid w:val="00D06B7E"/>
    <w:rsid w:val="00D1097F"/>
    <w:rsid w:val="00D10D49"/>
    <w:rsid w:val="00D14585"/>
    <w:rsid w:val="00D15B1F"/>
    <w:rsid w:val="00D15C98"/>
    <w:rsid w:val="00D21CA7"/>
    <w:rsid w:val="00D223B8"/>
    <w:rsid w:val="00D22F8A"/>
    <w:rsid w:val="00D26E13"/>
    <w:rsid w:val="00D27FCA"/>
    <w:rsid w:val="00D3439C"/>
    <w:rsid w:val="00D37230"/>
    <w:rsid w:val="00D40AEB"/>
    <w:rsid w:val="00D47AA1"/>
    <w:rsid w:val="00D60C23"/>
    <w:rsid w:val="00D63A29"/>
    <w:rsid w:val="00D66565"/>
    <w:rsid w:val="00D66931"/>
    <w:rsid w:val="00D85560"/>
    <w:rsid w:val="00D92531"/>
    <w:rsid w:val="00D9358C"/>
    <w:rsid w:val="00DA22F4"/>
    <w:rsid w:val="00DA5BC7"/>
    <w:rsid w:val="00DB1831"/>
    <w:rsid w:val="00DC2254"/>
    <w:rsid w:val="00DC4ECB"/>
    <w:rsid w:val="00DC4F98"/>
    <w:rsid w:val="00DD0B34"/>
    <w:rsid w:val="00DD3BFD"/>
    <w:rsid w:val="00DE10C6"/>
    <w:rsid w:val="00DE1464"/>
    <w:rsid w:val="00DF6678"/>
    <w:rsid w:val="00E0487C"/>
    <w:rsid w:val="00E05154"/>
    <w:rsid w:val="00E14478"/>
    <w:rsid w:val="00E22CF2"/>
    <w:rsid w:val="00E278CD"/>
    <w:rsid w:val="00E31444"/>
    <w:rsid w:val="00E32409"/>
    <w:rsid w:val="00E33F14"/>
    <w:rsid w:val="00E452D4"/>
    <w:rsid w:val="00E462B2"/>
    <w:rsid w:val="00E52D9F"/>
    <w:rsid w:val="00E60285"/>
    <w:rsid w:val="00E61232"/>
    <w:rsid w:val="00E64579"/>
    <w:rsid w:val="00E75ACC"/>
    <w:rsid w:val="00E85CBC"/>
    <w:rsid w:val="00E90477"/>
    <w:rsid w:val="00E91725"/>
    <w:rsid w:val="00E95D21"/>
    <w:rsid w:val="00E97989"/>
    <w:rsid w:val="00EB416B"/>
    <w:rsid w:val="00EB5029"/>
    <w:rsid w:val="00EB5B89"/>
    <w:rsid w:val="00EC0D90"/>
    <w:rsid w:val="00EC100D"/>
    <w:rsid w:val="00EC533C"/>
    <w:rsid w:val="00ED3B23"/>
    <w:rsid w:val="00EF03B9"/>
    <w:rsid w:val="00EF0656"/>
    <w:rsid w:val="00EF38D2"/>
    <w:rsid w:val="00EF5D6C"/>
    <w:rsid w:val="00F0719D"/>
    <w:rsid w:val="00F12269"/>
    <w:rsid w:val="00F164B0"/>
    <w:rsid w:val="00F17298"/>
    <w:rsid w:val="00F32756"/>
    <w:rsid w:val="00F452D8"/>
    <w:rsid w:val="00F660DF"/>
    <w:rsid w:val="00F66516"/>
    <w:rsid w:val="00F701CE"/>
    <w:rsid w:val="00F755FF"/>
    <w:rsid w:val="00F80094"/>
    <w:rsid w:val="00F82FB2"/>
    <w:rsid w:val="00F83BF1"/>
    <w:rsid w:val="00F8799D"/>
    <w:rsid w:val="00F91210"/>
    <w:rsid w:val="00F95C08"/>
    <w:rsid w:val="00FA01DD"/>
    <w:rsid w:val="00FA2884"/>
    <w:rsid w:val="00FA33E4"/>
    <w:rsid w:val="00FB23C1"/>
    <w:rsid w:val="00FB23D4"/>
    <w:rsid w:val="00FB26C3"/>
    <w:rsid w:val="00FD2436"/>
    <w:rsid w:val="00FE1F32"/>
    <w:rsid w:val="00FE4981"/>
    <w:rsid w:val="00FE5616"/>
    <w:rsid w:val="00FF390A"/>
    <w:rsid w:val="00FF3BEB"/>
    <w:rsid w:val="00FF475F"/>
    <w:rsid w:val="00FF75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F107C"/>
  <w15:chartTrackingRefBased/>
  <w15:docId w15:val="{C3C0C312-251F-43EC-8E94-3250AE36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716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11711">
      <w:bodyDiv w:val="1"/>
      <w:marLeft w:val="0"/>
      <w:marRight w:val="0"/>
      <w:marTop w:val="0"/>
      <w:marBottom w:val="0"/>
      <w:divBdr>
        <w:top w:val="none" w:sz="0" w:space="0" w:color="auto"/>
        <w:left w:val="none" w:sz="0" w:space="0" w:color="auto"/>
        <w:bottom w:val="none" w:sz="0" w:space="0" w:color="auto"/>
        <w:right w:val="none" w:sz="0" w:space="0" w:color="auto"/>
      </w:divBdr>
      <w:divsChild>
        <w:div w:id="118425840">
          <w:marLeft w:val="0"/>
          <w:marRight w:val="0"/>
          <w:marTop w:val="0"/>
          <w:marBottom w:val="0"/>
          <w:divBdr>
            <w:top w:val="none" w:sz="0" w:space="0" w:color="auto"/>
            <w:left w:val="none" w:sz="0" w:space="0" w:color="auto"/>
            <w:bottom w:val="none" w:sz="0" w:space="0" w:color="auto"/>
            <w:right w:val="none" w:sz="0" w:space="0" w:color="auto"/>
          </w:divBdr>
        </w:div>
        <w:div w:id="253246352">
          <w:marLeft w:val="0"/>
          <w:marRight w:val="0"/>
          <w:marTop w:val="0"/>
          <w:marBottom w:val="0"/>
          <w:divBdr>
            <w:top w:val="none" w:sz="0" w:space="0" w:color="auto"/>
            <w:left w:val="none" w:sz="0" w:space="0" w:color="auto"/>
            <w:bottom w:val="none" w:sz="0" w:space="0" w:color="auto"/>
            <w:right w:val="none" w:sz="0" w:space="0" w:color="auto"/>
          </w:divBdr>
        </w:div>
        <w:div w:id="332150876">
          <w:marLeft w:val="0"/>
          <w:marRight w:val="0"/>
          <w:marTop w:val="0"/>
          <w:marBottom w:val="0"/>
          <w:divBdr>
            <w:top w:val="none" w:sz="0" w:space="0" w:color="auto"/>
            <w:left w:val="none" w:sz="0" w:space="0" w:color="auto"/>
            <w:bottom w:val="none" w:sz="0" w:space="0" w:color="auto"/>
            <w:right w:val="none" w:sz="0" w:space="0" w:color="auto"/>
          </w:divBdr>
        </w:div>
        <w:div w:id="333649222">
          <w:marLeft w:val="0"/>
          <w:marRight w:val="0"/>
          <w:marTop w:val="0"/>
          <w:marBottom w:val="0"/>
          <w:divBdr>
            <w:top w:val="none" w:sz="0" w:space="0" w:color="auto"/>
            <w:left w:val="none" w:sz="0" w:space="0" w:color="auto"/>
            <w:bottom w:val="none" w:sz="0" w:space="0" w:color="auto"/>
            <w:right w:val="none" w:sz="0" w:space="0" w:color="auto"/>
          </w:divBdr>
        </w:div>
        <w:div w:id="407463578">
          <w:marLeft w:val="0"/>
          <w:marRight w:val="0"/>
          <w:marTop w:val="0"/>
          <w:marBottom w:val="0"/>
          <w:divBdr>
            <w:top w:val="none" w:sz="0" w:space="0" w:color="auto"/>
            <w:left w:val="none" w:sz="0" w:space="0" w:color="auto"/>
            <w:bottom w:val="none" w:sz="0" w:space="0" w:color="auto"/>
            <w:right w:val="none" w:sz="0" w:space="0" w:color="auto"/>
          </w:divBdr>
        </w:div>
        <w:div w:id="649287829">
          <w:marLeft w:val="0"/>
          <w:marRight w:val="0"/>
          <w:marTop w:val="0"/>
          <w:marBottom w:val="0"/>
          <w:divBdr>
            <w:top w:val="none" w:sz="0" w:space="0" w:color="auto"/>
            <w:left w:val="none" w:sz="0" w:space="0" w:color="auto"/>
            <w:bottom w:val="none" w:sz="0" w:space="0" w:color="auto"/>
            <w:right w:val="none" w:sz="0" w:space="0" w:color="auto"/>
          </w:divBdr>
        </w:div>
        <w:div w:id="715204707">
          <w:marLeft w:val="0"/>
          <w:marRight w:val="0"/>
          <w:marTop w:val="0"/>
          <w:marBottom w:val="0"/>
          <w:divBdr>
            <w:top w:val="none" w:sz="0" w:space="0" w:color="auto"/>
            <w:left w:val="none" w:sz="0" w:space="0" w:color="auto"/>
            <w:bottom w:val="none" w:sz="0" w:space="0" w:color="auto"/>
            <w:right w:val="none" w:sz="0" w:space="0" w:color="auto"/>
          </w:divBdr>
        </w:div>
        <w:div w:id="833568924">
          <w:marLeft w:val="0"/>
          <w:marRight w:val="0"/>
          <w:marTop w:val="0"/>
          <w:marBottom w:val="0"/>
          <w:divBdr>
            <w:top w:val="none" w:sz="0" w:space="0" w:color="auto"/>
            <w:left w:val="none" w:sz="0" w:space="0" w:color="auto"/>
            <w:bottom w:val="none" w:sz="0" w:space="0" w:color="auto"/>
            <w:right w:val="none" w:sz="0" w:space="0" w:color="auto"/>
          </w:divBdr>
        </w:div>
        <w:div w:id="836308800">
          <w:marLeft w:val="0"/>
          <w:marRight w:val="0"/>
          <w:marTop w:val="0"/>
          <w:marBottom w:val="0"/>
          <w:divBdr>
            <w:top w:val="none" w:sz="0" w:space="0" w:color="auto"/>
            <w:left w:val="none" w:sz="0" w:space="0" w:color="auto"/>
            <w:bottom w:val="none" w:sz="0" w:space="0" w:color="auto"/>
            <w:right w:val="none" w:sz="0" w:space="0" w:color="auto"/>
          </w:divBdr>
        </w:div>
        <w:div w:id="901401963">
          <w:marLeft w:val="0"/>
          <w:marRight w:val="0"/>
          <w:marTop w:val="0"/>
          <w:marBottom w:val="0"/>
          <w:divBdr>
            <w:top w:val="none" w:sz="0" w:space="0" w:color="auto"/>
            <w:left w:val="none" w:sz="0" w:space="0" w:color="auto"/>
            <w:bottom w:val="none" w:sz="0" w:space="0" w:color="auto"/>
            <w:right w:val="none" w:sz="0" w:space="0" w:color="auto"/>
          </w:divBdr>
        </w:div>
        <w:div w:id="925309995">
          <w:marLeft w:val="0"/>
          <w:marRight w:val="0"/>
          <w:marTop w:val="0"/>
          <w:marBottom w:val="0"/>
          <w:divBdr>
            <w:top w:val="none" w:sz="0" w:space="0" w:color="auto"/>
            <w:left w:val="none" w:sz="0" w:space="0" w:color="auto"/>
            <w:bottom w:val="none" w:sz="0" w:space="0" w:color="auto"/>
            <w:right w:val="none" w:sz="0" w:space="0" w:color="auto"/>
          </w:divBdr>
        </w:div>
        <w:div w:id="1036075877">
          <w:marLeft w:val="0"/>
          <w:marRight w:val="0"/>
          <w:marTop w:val="0"/>
          <w:marBottom w:val="0"/>
          <w:divBdr>
            <w:top w:val="none" w:sz="0" w:space="0" w:color="auto"/>
            <w:left w:val="none" w:sz="0" w:space="0" w:color="auto"/>
            <w:bottom w:val="none" w:sz="0" w:space="0" w:color="auto"/>
            <w:right w:val="none" w:sz="0" w:space="0" w:color="auto"/>
          </w:divBdr>
        </w:div>
        <w:div w:id="1091464022">
          <w:marLeft w:val="0"/>
          <w:marRight w:val="0"/>
          <w:marTop w:val="0"/>
          <w:marBottom w:val="0"/>
          <w:divBdr>
            <w:top w:val="none" w:sz="0" w:space="0" w:color="auto"/>
            <w:left w:val="none" w:sz="0" w:space="0" w:color="auto"/>
            <w:bottom w:val="none" w:sz="0" w:space="0" w:color="auto"/>
            <w:right w:val="none" w:sz="0" w:space="0" w:color="auto"/>
          </w:divBdr>
        </w:div>
        <w:div w:id="1689869335">
          <w:marLeft w:val="0"/>
          <w:marRight w:val="0"/>
          <w:marTop w:val="0"/>
          <w:marBottom w:val="0"/>
          <w:divBdr>
            <w:top w:val="none" w:sz="0" w:space="0" w:color="auto"/>
            <w:left w:val="none" w:sz="0" w:space="0" w:color="auto"/>
            <w:bottom w:val="none" w:sz="0" w:space="0" w:color="auto"/>
            <w:right w:val="none" w:sz="0" w:space="0" w:color="auto"/>
          </w:divBdr>
        </w:div>
        <w:div w:id="1983347151">
          <w:marLeft w:val="0"/>
          <w:marRight w:val="0"/>
          <w:marTop w:val="0"/>
          <w:marBottom w:val="0"/>
          <w:divBdr>
            <w:top w:val="none" w:sz="0" w:space="0" w:color="auto"/>
            <w:left w:val="none" w:sz="0" w:space="0" w:color="auto"/>
            <w:bottom w:val="none" w:sz="0" w:space="0" w:color="auto"/>
            <w:right w:val="none" w:sz="0" w:space="0" w:color="auto"/>
          </w:divBdr>
        </w:div>
        <w:div w:id="2084404770">
          <w:marLeft w:val="0"/>
          <w:marRight w:val="0"/>
          <w:marTop w:val="0"/>
          <w:marBottom w:val="0"/>
          <w:divBdr>
            <w:top w:val="none" w:sz="0" w:space="0" w:color="auto"/>
            <w:left w:val="none" w:sz="0" w:space="0" w:color="auto"/>
            <w:bottom w:val="none" w:sz="0" w:space="0" w:color="auto"/>
            <w:right w:val="none" w:sz="0" w:space="0" w:color="auto"/>
          </w:divBdr>
        </w:div>
        <w:div w:id="213112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512A-BB38-45E9-B05F-32BF74E53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F944-645B-4A8F-AED8-B3FC876F4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D3E9-B370-4667-84B8-2921D584AB26}">
  <ds:schemaRefs>
    <ds:schemaRef ds:uri="http://schemas.microsoft.com/sharepoint/v3/contenttype/forms"/>
  </ds:schemaRefs>
</ds:datastoreItem>
</file>

<file path=customXml/itemProps4.xml><?xml version="1.0" encoding="utf-8"?>
<ds:datastoreItem xmlns:ds="http://schemas.openxmlformats.org/officeDocument/2006/customXml" ds:itemID="{D3F827FA-2305-4D46-A1F9-2543FCB6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Cuenot</dc:creator>
  <cp:keywords/>
  <dc:description/>
  <cp:lastModifiedBy>Nikola SAHOVIC</cp:lastModifiedBy>
  <cp:revision>2</cp:revision>
  <cp:lastPrinted>2020-07-15T15:26:00Z</cp:lastPrinted>
  <dcterms:created xsi:type="dcterms:W3CDTF">2021-04-23T09:40:00Z</dcterms:created>
  <dcterms:modified xsi:type="dcterms:W3CDTF">2021-04-23T09:40:00Z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7055600</vt:r8>
  </property>
</Properties>
</file>