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D0E23" w14:textId="77777777" w:rsidR="003D69A7" w:rsidRPr="008268C5" w:rsidRDefault="003D69A7" w:rsidP="003D69A7">
      <w:pPr>
        <w:spacing w:before="120"/>
        <w:rPr>
          <w:b/>
          <w:sz w:val="28"/>
          <w:szCs w:val="28"/>
        </w:rPr>
      </w:pPr>
      <w:r w:rsidRPr="008268C5">
        <w:rPr>
          <w:b/>
          <w:sz w:val="28"/>
          <w:szCs w:val="28"/>
        </w:rPr>
        <w:t>Economic Commission for Europe</w:t>
      </w:r>
    </w:p>
    <w:p w14:paraId="15643A2C" w14:textId="77777777" w:rsidR="003D69A7" w:rsidRPr="008268C5" w:rsidRDefault="003D69A7" w:rsidP="003D69A7">
      <w:pPr>
        <w:spacing w:before="120"/>
        <w:rPr>
          <w:sz w:val="28"/>
          <w:szCs w:val="28"/>
        </w:rPr>
      </w:pPr>
      <w:r w:rsidRPr="008268C5">
        <w:rPr>
          <w:sz w:val="28"/>
          <w:szCs w:val="28"/>
        </w:rPr>
        <w:t>Inland Transport Committee</w:t>
      </w:r>
    </w:p>
    <w:p w14:paraId="41185B36" w14:textId="77777777" w:rsidR="003D69A7" w:rsidRPr="008268C5" w:rsidRDefault="003D69A7" w:rsidP="003D69A7">
      <w:pPr>
        <w:spacing w:before="120"/>
        <w:rPr>
          <w:b/>
          <w:sz w:val="24"/>
          <w:szCs w:val="24"/>
        </w:rPr>
      </w:pPr>
      <w:r w:rsidRPr="008268C5">
        <w:rPr>
          <w:b/>
          <w:sz w:val="24"/>
          <w:szCs w:val="24"/>
        </w:rPr>
        <w:t>Working Party on the Transport of Dangerous Goods</w:t>
      </w:r>
    </w:p>
    <w:p w14:paraId="6E27F277" w14:textId="27BE418D" w:rsidR="00A85E89" w:rsidRPr="008268C5" w:rsidRDefault="00A85E89" w:rsidP="00A85E89">
      <w:pPr>
        <w:spacing w:before="120"/>
        <w:rPr>
          <w:b/>
        </w:rPr>
      </w:pPr>
      <w:r>
        <w:rPr>
          <w:b/>
        </w:rPr>
        <w:t>109</w:t>
      </w:r>
      <w:r w:rsidRPr="00963ABB">
        <w:rPr>
          <w:b/>
          <w:vertAlign w:val="superscript"/>
        </w:rPr>
        <w:t>th</w:t>
      </w:r>
      <w:r>
        <w:rPr>
          <w:b/>
        </w:rPr>
        <w:t xml:space="preserve"> </w:t>
      </w:r>
      <w:r w:rsidRPr="008268C5">
        <w:rPr>
          <w:b/>
        </w:rPr>
        <w:t>session</w:t>
      </w:r>
      <w:r w:rsidRPr="008268C5">
        <w:rPr>
          <w:b/>
        </w:rPr>
        <w:tab/>
      </w:r>
      <w:r w:rsidRPr="008268C5">
        <w:rPr>
          <w:b/>
        </w:rPr>
        <w:tab/>
      </w:r>
      <w:r w:rsidRPr="008268C5">
        <w:rPr>
          <w:b/>
        </w:rPr>
        <w:tab/>
      </w:r>
      <w:r w:rsidRPr="008268C5">
        <w:rPr>
          <w:b/>
        </w:rPr>
        <w:tab/>
      </w:r>
      <w:r w:rsidRPr="008268C5">
        <w:rPr>
          <w:b/>
        </w:rPr>
        <w:tab/>
      </w:r>
      <w:r w:rsidRPr="008268C5">
        <w:rPr>
          <w:b/>
        </w:rPr>
        <w:tab/>
      </w:r>
      <w:r w:rsidRPr="008268C5">
        <w:rPr>
          <w:b/>
        </w:rPr>
        <w:tab/>
      </w:r>
      <w:r w:rsidRPr="008268C5">
        <w:rPr>
          <w:b/>
        </w:rPr>
        <w:tab/>
      </w:r>
      <w:r w:rsidRPr="008268C5">
        <w:rPr>
          <w:b/>
        </w:rPr>
        <w:tab/>
      </w:r>
      <w:r w:rsidRPr="008268C5">
        <w:rPr>
          <w:b/>
        </w:rPr>
        <w:tab/>
      </w:r>
      <w:r w:rsidRPr="008268C5">
        <w:rPr>
          <w:b/>
        </w:rPr>
        <w:tab/>
      </w:r>
      <w:r>
        <w:rPr>
          <w:b/>
        </w:rPr>
        <w:t>14 April</w:t>
      </w:r>
      <w:r>
        <w:rPr>
          <w:b/>
        </w:rPr>
        <w:t xml:space="preserve"> 2021</w:t>
      </w:r>
    </w:p>
    <w:p w14:paraId="0D8DA549" w14:textId="77777777" w:rsidR="00A85E89" w:rsidRPr="008268C5" w:rsidRDefault="00A85E89" w:rsidP="00A85E89">
      <w:r w:rsidRPr="008268C5">
        <w:t xml:space="preserve">Geneva, </w:t>
      </w:r>
      <w:r>
        <w:t>3-7 May</w:t>
      </w:r>
      <w:r w:rsidRPr="008268C5">
        <w:t xml:space="preserve"> </w:t>
      </w:r>
      <w:r>
        <w:t>2021</w:t>
      </w:r>
    </w:p>
    <w:p w14:paraId="51FBD8D2" w14:textId="3B9CBC66" w:rsidR="003D69A7" w:rsidRDefault="003D69A7" w:rsidP="003D69A7">
      <w:r w:rsidRPr="00C373F9">
        <w:t>Item 5</w:t>
      </w:r>
      <w:r>
        <w:t xml:space="preserve"> </w:t>
      </w:r>
      <w:r w:rsidRPr="00C373F9">
        <w:t>(b)</w:t>
      </w:r>
      <w:r w:rsidRPr="00566B2D">
        <w:t xml:space="preserve"> of the provisional agenda</w:t>
      </w:r>
      <w:r>
        <w:t>:</w:t>
      </w:r>
    </w:p>
    <w:p w14:paraId="45B9D8F7" w14:textId="77777777" w:rsidR="003D69A7" w:rsidRPr="007D52F1" w:rsidRDefault="003D69A7" w:rsidP="003D69A7">
      <w:pPr>
        <w:rPr>
          <w:b/>
        </w:rPr>
      </w:pPr>
      <w:r w:rsidRPr="007D52F1">
        <w:rPr>
          <w:b/>
        </w:rPr>
        <w:t>Proposals for amendments to annexes A and B of ADR:</w:t>
      </w:r>
    </w:p>
    <w:p w14:paraId="3647E5E7" w14:textId="05C54C0F" w:rsidR="00E95E73" w:rsidRPr="00D6316A" w:rsidRDefault="003D69A7" w:rsidP="003D69A7">
      <w:pPr>
        <w:rPr>
          <w:rStyle w:val="SubtleEmphasis"/>
          <w:b/>
          <w:bCs/>
        </w:rPr>
      </w:pPr>
      <w:r>
        <w:rPr>
          <w:b/>
        </w:rPr>
        <w:t>m</w:t>
      </w:r>
      <w:r w:rsidRPr="007D52F1">
        <w:rPr>
          <w:b/>
        </w:rPr>
        <w:t>iscellaneous proposals</w:t>
      </w:r>
    </w:p>
    <w:p w14:paraId="7F4BAF0C" w14:textId="77777777" w:rsidR="008C5B63" w:rsidRPr="00274A7B" w:rsidRDefault="008C5B63" w:rsidP="00872079">
      <w:pPr>
        <w:pStyle w:val="HChG"/>
        <w:rPr>
          <w:color w:val="000000"/>
          <w:lang w:val="en-US"/>
        </w:rPr>
      </w:pPr>
      <w:r w:rsidRPr="00274A7B">
        <w:rPr>
          <w:lang w:val="en-US"/>
        </w:rPr>
        <w:tab/>
      </w:r>
      <w:r w:rsidRPr="00274A7B">
        <w:rPr>
          <w:lang w:val="en-US"/>
        </w:rPr>
        <w:tab/>
      </w:r>
      <w:r w:rsidR="00D6316A" w:rsidRPr="00D6316A">
        <w:rPr>
          <w:lang w:val="en-US"/>
        </w:rPr>
        <w:t>Temperature controlled transport</w:t>
      </w:r>
      <w:r w:rsidR="006B1505" w:rsidRPr="00274A7B">
        <w:rPr>
          <w:lang w:val="en-US"/>
        </w:rPr>
        <w:t xml:space="preserve"> </w:t>
      </w:r>
    </w:p>
    <w:p w14:paraId="1587614A" w14:textId="77777777" w:rsidR="00E604DC" w:rsidRPr="00274A7B" w:rsidRDefault="008C5B63" w:rsidP="00872079">
      <w:pPr>
        <w:pStyle w:val="H1G"/>
        <w:rPr>
          <w:lang w:val="en-US"/>
        </w:rPr>
      </w:pPr>
      <w:r w:rsidRPr="00274A7B">
        <w:rPr>
          <w:lang w:val="en-US"/>
        </w:rPr>
        <w:tab/>
      </w:r>
      <w:r w:rsidRPr="00274A7B">
        <w:rPr>
          <w:lang w:val="en-US"/>
        </w:rPr>
        <w:tab/>
      </w:r>
      <w:r w:rsidR="00D6316A">
        <w:t>Transmitted by the Government of the Netherlands and the European Chemical Industry Council (CEFIC)</w:t>
      </w:r>
    </w:p>
    <w:p w14:paraId="05AC062A" w14:textId="77777777" w:rsidR="004804CE" w:rsidRPr="00632E91" w:rsidRDefault="004804CE" w:rsidP="00872079">
      <w:pPr>
        <w:pStyle w:val="HChG"/>
        <w:rPr>
          <w:lang w:val="en-US"/>
        </w:rPr>
      </w:pPr>
      <w:r w:rsidRPr="00274A7B">
        <w:rPr>
          <w:lang w:val="en-US"/>
        </w:rPr>
        <w:tab/>
      </w:r>
      <w:r w:rsidRPr="00274A7B">
        <w:rPr>
          <w:lang w:val="en-US"/>
        </w:rPr>
        <w:tab/>
      </w:r>
      <w:r w:rsidRPr="00632E91">
        <w:rPr>
          <w:lang w:val="en-US"/>
        </w:rPr>
        <w:t>Introduction</w:t>
      </w:r>
    </w:p>
    <w:p w14:paraId="3375282A" w14:textId="77777777" w:rsidR="000D6455" w:rsidRDefault="00872079" w:rsidP="003D69A7">
      <w:pPr>
        <w:pStyle w:val="SingleTxtG"/>
      </w:pPr>
      <w:r w:rsidRPr="00D6316A">
        <w:rPr>
          <w:lang w:val="en-US"/>
        </w:rPr>
        <w:t>1.</w:t>
      </w:r>
      <w:r w:rsidRPr="00D6316A">
        <w:rPr>
          <w:lang w:val="en-US"/>
        </w:rPr>
        <w:tab/>
      </w:r>
      <w:r w:rsidR="000D6455">
        <w:t>After discussion in the November 20</w:t>
      </w:r>
      <w:r w:rsidR="000D6455" w:rsidRPr="000D6455">
        <w:t xml:space="preserve">20 </w:t>
      </w:r>
      <w:r w:rsidR="000D6455">
        <w:t xml:space="preserve">session of WP.15 on documents ECE/TRANS/WP.15/2020/1 </w:t>
      </w:r>
      <w:r w:rsidR="000D6455" w:rsidRPr="0034699D">
        <w:t xml:space="preserve">and </w:t>
      </w:r>
      <w:r w:rsidR="0034699D" w:rsidRPr="0034699D">
        <w:t xml:space="preserve">INF.11 (United Kingdom) </w:t>
      </w:r>
      <w:r w:rsidR="000D6455" w:rsidRPr="0034699D">
        <w:t xml:space="preserve">it </w:t>
      </w:r>
      <w:r w:rsidR="000D6455">
        <w:t>was felt that further consideration should be given to Section 7.1.7 and the coherence with Chapter 9.6.</w:t>
      </w:r>
    </w:p>
    <w:p w14:paraId="04583D28" w14:textId="77777777" w:rsidR="000D6455" w:rsidRDefault="000D6455" w:rsidP="003D69A7">
      <w:pPr>
        <w:pStyle w:val="SingleTxtG"/>
      </w:pPr>
      <w:r>
        <w:t>2.</w:t>
      </w:r>
      <w:r>
        <w:tab/>
        <w:t>The proposals below represent the outcome of the discussions between CEFIC and the Netherlands. The proposals are for consideration by WP.15 and are intended to be forwarded as official proposals for a future session.</w:t>
      </w:r>
    </w:p>
    <w:p w14:paraId="492A26AC" w14:textId="77777777" w:rsidR="000D6455" w:rsidRDefault="000D6455" w:rsidP="003D69A7">
      <w:pPr>
        <w:pStyle w:val="SingleTxtG"/>
      </w:pPr>
      <w:r>
        <w:t>3.</w:t>
      </w:r>
      <w:r>
        <w:tab/>
        <w:t xml:space="preserve">In addition to the proposals it may be discussed in WP.15 if Chapter 9.6 could be deleted altogether and the </w:t>
      </w:r>
      <w:r w:rsidR="001F657D">
        <w:t xml:space="preserve">only </w:t>
      </w:r>
      <w:r>
        <w:t>two remaining relevant vehicles provisions also transferred to Section 7.1.7. This may simplify the regulations.</w:t>
      </w:r>
    </w:p>
    <w:p w14:paraId="20575D2F" w14:textId="3A3ADB5C" w:rsidR="000D6455" w:rsidRPr="001F657D" w:rsidRDefault="003D69A7" w:rsidP="003D69A7">
      <w:pPr>
        <w:pStyle w:val="HChG"/>
      </w:pPr>
      <w:r>
        <w:tab/>
      </w:r>
      <w:r>
        <w:tab/>
      </w:r>
      <w:r w:rsidR="001F657D" w:rsidRPr="001F657D">
        <w:t>Proposals</w:t>
      </w:r>
    </w:p>
    <w:p w14:paraId="529EA885" w14:textId="4AC02911" w:rsidR="001F657D" w:rsidRPr="001F657D" w:rsidRDefault="003D69A7" w:rsidP="003D69A7">
      <w:pPr>
        <w:pStyle w:val="H1G"/>
      </w:pPr>
      <w:r>
        <w:tab/>
      </w:r>
      <w:r>
        <w:tab/>
      </w:r>
      <w:r w:rsidR="001F657D" w:rsidRPr="001F657D">
        <w:t>Proposal 1</w:t>
      </w:r>
    </w:p>
    <w:p w14:paraId="2A991379" w14:textId="74A717ED" w:rsidR="001F657D" w:rsidRDefault="001F657D" w:rsidP="003D69A7">
      <w:pPr>
        <w:pStyle w:val="SingleTxtG"/>
      </w:pPr>
      <w:r>
        <w:t>4.</w:t>
      </w:r>
      <w:r>
        <w:tab/>
        <w:t>Amend the heading of Chapter 7.1 to read</w:t>
      </w:r>
      <w:r w:rsidR="00B87CEC">
        <w:t xml:space="preserve"> (deleted wording </w:t>
      </w:r>
      <w:r w:rsidR="001415AA">
        <w:t xml:space="preserve">stricken </w:t>
      </w:r>
      <w:r w:rsidR="00B87CEC">
        <w:t>through)</w:t>
      </w:r>
      <w:r>
        <w:t>:</w:t>
      </w:r>
    </w:p>
    <w:p w14:paraId="30DCDE2C" w14:textId="77777777" w:rsidR="001F657D" w:rsidRPr="00124A6C" w:rsidRDefault="001F657D" w:rsidP="003D69A7">
      <w:pPr>
        <w:ind w:left="1701" w:right="1133"/>
        <w:rPr>
          <w:b/>
          <w:bCs/>
          <w:i/>
          <w:iCs/>
          <w:strike/>
        </w:rPr>
      </w:pPr>
      <w:r w:rsidRPr="00B87CEC">
        <w:rPr>
          <w:b/>
          <w:bCs/>
        </w:rPr>
        <w:t>G</w:t>
      </w:r>
      <w:r w:rsidR="00B87CEC">
        <w:rPr>
          <w:b/>
          <w:bCs/>
        </w:rPr>
        <w:t>ENERAL</w:t>
      </w:r>
      <w:r w:rsidRPr="00B87CEC">
        <w:rPr>
          <w:b/>
          <w:bCs/>
        </w:rPr>
        <w:t xml:space="preserve"> </w:t>
      </w:r>
      <w:r w:rsidR="00B87CEC">
        <w:rPr>
          <w:b/>
          <w:bCs/>
        </w:rPr>
        <w:t xml:space="preserve">PROVISIONS </w:t>
      </w:r>
      <w:r w:rsidR="00B87CEC" w:rsidRPr="00124A6C">
        <w:rPr>
          <w:b/>
          <w:bCs/>
          <w:strike/>
        </w:rPr>
        <w:t>AND SPECIAL PROVISIONS FOR TEMPERATURE CONTROL</w:t>
      </w:r>
    </w:p>
    <w:p w14:paraId="5F5C18FA" w14:textId="1C27BD7A" w:rsidR="001F657D" w:rsidRPr="001F657D" w:rsidRDefault="003D69A7" w:rsidP="003D69A7">
      <w:pPr>
        <w:pStyle w:val="H1G"/>
        <w:rPr>
          <w:b w:val="0"/>
          <w:bCs/>
        </w:rPr>
      </w:pPr>
      <w:r>
        <w:rPr>
          <w:bCs/>
        </w:rPr>
        <w:tab/>
      </w:r>
      <w:r>
        <w:rPr>
          <w:bCs/>
        </w:rPr>
        <w:tab/>
      </w:r>
      <w:r w:rsidR="001F657D" w:rsidRPr="001F657D">
        <w:rPr>
          <w:bCs/>
        </w:rPr>
        <w:t>Proposal 2</w:t>
      </w:r>
    </w:p>
    <w:p w14:paraId="38CCF325" w14:textId="494DE764" w:rsidR="001F657D" w:rsidRPr="00CA7DBA" w:rsidRDefault="001F657D" w:rsidP="003D69A7">
      <w:pPr>
        <w:pStyle w:val="SingleTxtG"/>
      </w:pPr>
      <w:r>
        <w:t>5.</w:t>
      </w:r>
      <w:r>
        <w:tab/>
      </w:r>
      <w:r w:rsidRPr="00124A6C">
        <w:t xml:space="preserve">Amend subsection 7.1.7.4.5 to read (new wording underlined, deleted wording stricken through and note that for 7.1.7.4.5 (c), (d), and (e) the amended text as given in this proposal was already adopted based on </w:t>
      </w:r>
      <w:r w:rsidR="000770F1" w:rsidRPr="00124A6C">
        <w:t>document INF.11, proposal 2</w:t>
      </w:r>
      <w:r w:rsidR="00B87CEC" w:rsidRPr="00124A6C">
        <w:t xml:space="preserve">, see </w:t>
      </w:r>
      <w:r w:rsidR="000770F1" w:rsidRPr="00124A6C">
        <w:t>ECE/TRANS</w:t>
      </w:r>
      <w:r w:rsidR="000770F1">
        <w:t>/WP.15/251, para</w:t>
      </w:r>
      <w:r w:rsidR="00BE1004">
        <w:t>graph</w:t>
      </w:r>
      <w:r w:rsidR="001415AA">
        <w:t>s</w:t>
      </w:r>
      <w:r w:rsidR="000770F1">
        <w:t xml:space="preserve"> 27 and 28):</w:t>
      </w:r>
    </w:p>
    <w:p w14:paraId="614F953D" w14:textId="77777777" w:rsidR="00BE1004" w:rsidRDefault="00124A6C" w:rsidP="003D69A7">
      <w:pPr>
        <w:ind w:left="1134" w:right="1133"/>
        <w:jc w:val="both"/>
      </w:pPr>
      <w:r>
        <w:t>6.</w:t>
      </w:r>
      <w:r>
        <w:tab/>
      </w:r>
      <w:r w:rsidR="001F657D" w:rsidRPr="00BE1004">
        <w:rPr>
          <w:b/>
          <w:bCs/>
        </w:rPr>
        <w:t>7.1.7.4.5</w:t>
      </w:r>
      <w:r w:rsidR="001F657D" w:rsidRPr="00124A6C">
        <w:t xml:space="preserve"> </w:t>
      </w:r>
    </w:p>
    <w:p w14:paraId="451D3F38" w14:textId="77777777" w:rsidR="001F657D" w:rsidRPr="00964211" w:rsidRDefault="001F657D" w:rsidP="003D69A7">
      <w:pPr>
        <w:snapToGrid w:val="0"/>
        <w:spacing w:before="120" w:after="120" w:line="240" w:lineRule="auto"/>
        <w:ind w:left="1701" w:right="1133"/>
        <w:jc w:val="both"/>
      </w:pPr>
      <w:r w:rsidRPr="00964211">
        <w:t>Suitable methods for preventing the control temperature being exceeded are, in order of increasing control capability:</w:t>
      </w:r>
    </w:p>
    <w:p w14:paraId="74DAC0DB" w14:textId="77777777" w:rsidR="00BE1004" w:rsidRPr="00964211" w:rsidRDefault="00BE1004" w:rsidP="003D69A7">
      <w:pPr>
        <w:pStyle w:val="ListParagraph"/>
        <w:numPr>
          <w:ilvl w:val="0"/>
          <w:numId w:val="48"/>
        </w:numPr>
        <w:snapToGrid w:val="0"/>
        <w:spacing w:before="120" w:after="120" w:line="240" w:lineRule="auto"/>
        <w:ind w:right="1133"/>
        <w:contextualSpacing w:val="0"/>
        <w:jc w:val="both"/>
        <w:rPr>
          <w:rFonts w:ascii="Times New Roman" w:hAnsi="Times New Roman"/>
          <w:sz w:val="20"/>
          <w:szCs w:val="20"/>
        </w:rPr>
      </w:pPr>
      <w:r w:rsidRPr="00964211">
        <w:rPr>
          <w:rFonts w:ascii="Times New Roman" w:hAnsi="Times New Roman"/>
          <w:sz w:val="20"/>
          <w:szCs w:val="20"/>
          <w:u w:val="single"/>
          <w:lang w:val="en-GB"/>
        </w:rPr>
        <w:t>Vehicle, container or packaging (e.g. overpack) with t</w:t>
      </w:r>
      <w:r w:rsidRPr="00964211">
        <w:rPr>
          <w:rFonts w:ascii="Times New Roman" w:hAnsi="Times New Roman"/>
          <w:strike/>
          <w:sz w:val="20"/>
          <w:szCs w:val="20"/>
          <w:lang w:val="en-GB"/>
        </w:rPr>
        <w:t>T</w:t>
      </w:r>
      <w:r w:rsidRPr="00964211">
        <w:rPr>
          <w:rFonts w:ascii="Times New Roman" w:hAnsi="Times New Roman"/>
          <w:sz w:val="20"/>
          <w:szCs w:val="20"/>
          <w:lang w:val="en-GB"/>
        </w:rPr>
        <w:t>hermal insulation provided that the initial temperature of the substance(s) to be carried is sufficiently below the control temperature;</w:t>
      </w:r>
    </w:p>
    <w:p w14:paraId="46BD5E84" w14:textId="77777777" w:rsidR="00BE1004" w:rsidRPr="003902F2" w:rsidRDefault="00162796" w:rsidP="003D69A7">
      <w:pPr>
        <w:pStyle w:val="ListParagraph"/>
        <w:numPr>
          <w:ilvl w:val="0"/>
          <w:numId w:val="48"/>
        </w:numPr>
        <w:snapToGrid w:val="0"/>
        <w:spacing w:before="120" w:after="120" w:line="240" w:lineRule="auto"/>
        <w:ind w:right="1133"/>
        <w:contextualSpacing w:val="0"/>
        <w:jc w:val="both"/>
        <w:rPr>
          <w:rFonts w:ascii="Times New Roman" w:hAnsi="Times New Roman"/>
          <w:sz w:val="20"/>
          <w:szCs w:val="20"/>
        </w:rPr>
      </w:pPr>
      <w:r w:rsidRPr="00964211">
        <w:rPr>
          <w:rFonts w:ascii="Times New Roman" w:hAnsi="Times New Roman"/>
          <w:sz w:val="20"/>
          <w:szCs w:val="20"/>
          <w:u w:val="single"/>
          <w:lang w:val="en-GB"/>
        </w:rPr>
        <w:t>Vehicle, container or packaging (e.g. overpack) with t</w:t>
      </w:r>
      <w:r w:rsidRPr="00964211">
        <w:rPr>
          <w:rFonts w:ascii="Times New Roman" w:hAnsi="Times New Roman"/>
          <w:strike/>
          <w:sz w:val="20"/>
          <w:szCs w:val="20"/>
          <w:lang w:val="en-GB"/>
        </w:rPr>
        <w:t>T</w:t>
      </w:r>
      <w:r w:rsidRPr="00964211">
        <w:rPr>
          <w:rFonts w:ascii="Times New Roman" w:hAnsi="Times New Roman"/>
          <w:sz w:val="20"/>
          <w:szCs w:val="20"/>
          <w:lang w:val="en-GB"/>
        </w:rPr>
        <w:t>hermal insulation with coolant system provided that</w:t>
      </w:r>
      <w:r w:rsidR="003902F2">
        <w:rPr>
          <w:rFonts w:ascii="Times New Roman" w:hAnsi="Times New Roman"/>
          <w:sz w:val="20"/>
          <w:szCs w:val="20"/>
          <w:lang w:val="en-GB"/>
        </w:rPr>
        <w:t>:</w:t>
      </w:r>
    </w:p>
    <w:p w14:paraId="4942A571" w14:textId="3222AA64" w:rsidR="003902F2" w:rsidRPr="003902F2" w:rsidRDefault="003902F2" w:rsidP="00902D5B">
      <w:pPr>
        <w:pStyle w:val="SingleTxtG"/>
        <w:snapToGrid w:val="0"/>
        <w:spacing w:before="120" w:line="240" w:lineRule="auto"/>
        <w:ind w:left="2835" w:right="1133" w:hanging="567"/>
        <w:rPr>
          <w:lang w:val="en-US"/>
        </w:rPr>
      </w:pPr>
      <w:r w:rsidRPr="003902F2">
        <w:rPr>
          <w:lang w:val="en-US"/>
        </w:rPr>
        <w:lastRenderedPageBreak/>
        <w:tab/>
        <w:t>(i)</w:t>
      </w:r>
      <w:r w:rsidRPr="003902F2">
        <w:rPr>
          <w:lang w:val="en-US"/>
        </w:rPr>
        <w:tab/>
        <w:t xml:space="preserve">An adequate quantity of non-flammable coolant (e.g. liquid </w:t>
      </w:r>
      <w:r w:rsidR="00D16820">
        <w:rPr>
          <w:lang w:val="en-US"/>
        </w:rPr>
        <w:tab/>
      </w:r>
      <w:r w:rsidR="004146E3">
        <w:rPr>
          <w:lang w:val="en-US"/>
        </w:rPr>
        <w:tab/>
      </w:r>
      <w:r w:rsidR="00D16820">
        <w:rPr>
          <w:lang w:val="en-US"/>
        </w:rPr>
        <w:tab/>
      </w:r>
      <w:r w:rsidRPr="003902F2">
        <w:rPr>
          <w:lang w:val="en-US"/>
        </w:rPr>
        <w:t xml:space="preserve">nitrogen or solid carbon dioxide), allowing a reasonable margin </w:t>
      </w:r>
      <w:r w:rsidR="00D16820">
        <w:rPr>
          <w:lang w:val="en-US"/>
        </w:rPr>
        <w:tab/>
      </w:r>
      <w:r w:rsidR="00D16820">
        <w:rPr>
          <w:lang w:val="en-US"/>
        </w:rPr>
        <w:tab/>
      </w:r>
      <w:r w:rsidRPr="003902F2">
        <w:rPr>
          <w:lang w:val="en-US"/>
        </w:rPr>
        <w:t>for delay, is carried or a means of replenishment is assured;</w:t>
      </w:r>
    </w:p>
    <w:p w14:paraId="1CD1CDC0" w14:textId="77777777" w:rsidR="003902F2" w:rsidRPr="003902F2" w:rsidRDefault="003902F2" w:rsidP="004146E3">
      <w:pPr>
        <w:pStyle w:val="SingleTxtG"/>
        <w:snapToGrid w:val="0"/>
        <w:spacing w:before="120" w:line="240" w:lineRule="auto"/>
        <w:ind w:left="2835" w:right="1133" w:hanging="567"/>
        <w:rPr>
          <w:lang w:val="en-US"/>
        </w:rPr>
      </w:pPr>
      <w:r w:rsidRPr="003902F2">
        <w:rPr>
          <w:lang w:val="en-US"/>
        </w:rPr>
        <w:tab/>
      </w:r>
      <w:r w:rsidRPr="003902F2">
        <w:rPr>
          <w:lang w:val="en-US"/>
        </w:rPr>
        <w:tab/>
        <w:t>(ii)</w:t>
      </w:r>
      <w:r w:rsidRPr="003902F2">
        <w:rPr>
          <w:lang w:val="en-US"/>
        </w:rPr>
        <w:tab/>
      </w:r>
      <w:r>
        <w:rPr>
          <w:lang w:val="en-US"/>
        </w:rPr>
        <w:t xml:space="preserve"> </w:t>
      </w:r>
      <w:r w:rsidRPr="003902F2">
        <w:rPr>
          <w:lang w:val="en-US"/>
        </w:rPr>
        <w:t>Liquid oxygen or air is not used as coolant;</w:t>
      </w:r>
    </w:p>
    <w:p w14:paraId="37CEEF3B" w14:textId="6585169E" w:rsidR="003902F2" w:rsidRPr="003902F2" w:rsidRDefault="003902F2" w:rsidP="004146E3">
      <w:pPr>
        <w:pStyle w:val="SingleTxtG"/>
        <w:snapToGrid w:val="0"/>
        <w:spacing w:before="120" w:line="240" w:lineRule="auto"/>
        <w:ind w:left="2835" w:right="1133" w:hanging="567"/>
        <w:rPr>
          <w:lang w:val="en-US"/>
        </w:rPr>
      </w:pPr>
      <w:r w:rsidRPr="003902F2">
        <w:rPr>
          <w:lang w:val="en-US"/>
        </w:rPr>
        <w:tab/>
      </w:r>
      <w:r w:rsidRPr="003902F2">
        <w:rPr>
          <w:lang w:val="en-US"/>
        </w:rPr>
        <w:tab/>
        <w:t>(iii)</w:t>
      </w:r>
      <w:r w:rsidRPr="003902F2">
        <w:rPr>
          <w:lang w:val="en-US"/>
        </w:rPr>
        <w:tab/>
        <w:t xml:space="preserve">There is a uniform cooling effect even when most of the coolant </w:t>
      </w:r>
      <w:r w:rsidR="004146E3">
        <w:rPr>
          <w:lang w:val="en-US"/>
        </w:rPr>
        <w:tab/>
      </w:r>
      <w:r w:rsidR="004146E3">
        <w:rPr>
          <w:lang w:val="en-US"/>
        </w:rPr>
        <w:tab/>
      </w:r>
      <w:r w:rsidRPr="003902F2">
        <w:rPr>
          <w:lang w:val="en-US"/>
        </w:rPr>
        <w:t>has been consumed; and</w:t>
      </w:r>
    </w:p>
    <w:p w14:paraId="106B02CA" w14:textId="1149FB42" w:rsidR="003902F2" w:rsidRDefault="004146E3" w:rsidP="00560F5F">
      <w:pPr>
        <w:pStyle w:val="SingleTxtG"/>
        <w:snapToGrid w:val="0"/>
        <w:spacing w:before="120" w:line="240" w:lineRule="auto"/>
        <w:ind w:left="2835" w:right="1133" w:hanging="567"/>
        <w:rPr>
          <w:lang w:val="en-US"/>
        </w:rPr>
      </w:pPr>
      <w:r>
        <w:rPr>
          <w:lang w:val="en-US"/>
        </w:rPr>
        <w:tab/>
      </w:r>
      <w:r w:rsidR="003902F2" w:rsidRPr="003902F2">
        <w:rPr>
          <w:lang w:val="en-US"/>
        </w:rPr>
        <w:t>(iv)</w:t>
      </w:r>
      <w:r>
        <w:rPr>
          <w:lang w:val="en-US"/>
        </w:rPr>
        <w:tab/>
      </w:r>
      <w:r w:rsidR="003902F2" w:rsidRPr="003902F2">
        <w:rPr>
          <w:lang w:val="en-US"/>
        </w:rPr>
        <w:t xml:space="preserve">The need to ventilate the transport unit before entering is clearly </w:t>
      </w:r>
      <w:r>
        <w:rPr>
          <w:lang w:val="en-US"/>
        </w:rPr>
        <w:tab/>
      </w:r>
      <w:r>
        <w:rPr>
          <w:lang w:val="en-US"/>
        </w:rPr>
        <w:tab/>
      </w:r>
      <w:r w:rsidR="003902F2" w:rsidRPr="003902F2">
        <w:rPr>
          <w:lang w:val="en-US"/>
        </w:rPr>
        <w:t>indicated by</w:t>
      </w:r>
      <w:r w:rsidR="003902F2">
        <w:rPr>
          <w:lang w:val="en-US"/>
        </w:rPr>
        <w:t xml:space="preserve"> a </w:t>
      </w:r>
      <w:r w:rsidR="003902F2" w:rsidRPr="003902F2">
        <w:rPr>
          <w:lang w:val="en-US"/>
        </w:rPr>
        <w:t>warning</w:t>
      </w:r>
      <w:r w:rsidR="003902F2">
        <w:rPr>
          <w:lang w:val="en-US"/>
        </w:rPr>
        <w:t xml:space="preserve"> </w:t>
      </w:r>
      <w:r w:rsidR="003902F2" w:rsidRPr="003902F2">
        <w:rPr>
          <w:lang w:val="en-US"/>
        </w:rPr>
        <w:t>on</w:t>
      </w:r>
      <w:r w:rsidR="003902F2">
        <w:rPr>
          <w:lang w:val="en-US"/>
        </w:rPr>
        <w:t xml:space="preserve"> </w:t>
      </w:r>
      <w:r w:rsidR="003902F2" w:rsidRPr="003902F2">
        <w:rPr>
          <w:lang w:val="en-US"/>
        </w:rPr>
        <w:t>the door(s) of the transport unit;</w:t>
      </w:r>
    </w:p>
    <w:p w14:paraId="3EDBBF4A" w14:textId="5B4621E0" w:rsidR="00B70CBD" w:rsidRPr="00560F5F" w:rsidRDefault="009521AF" w:rsidP="00560F5F">
      <w:pPr>
        <w:pStyle w:val="ListParagraph"/>
        <w:numPr>
          <w:ilvl w:val="0"/>
          <w:numId w:val="48"/>
        </w:numPr>
        <w:snapToGrid w:val="0"/>
        <w:spacing w:before="120" w:after="120" w:line="240" w:lineRule="auto"/>
        <w:ind w:right="1133"/>
        <w:contextualSpacing w:val="0"/>
        <w:jc w:val="both"/>
        <w:rPr>
          <w:rFonts w:asciiTheme="majorBidi" w:hAnsiTheme="majorBidi" w:cstheme="majorBidi"/>
          <w:sz w:val="20"/>
          <w:szCs w:val="20"/>
        </w:rPr>
      </w:pPr>
      <w:r w:rsidRPr="00560F5F">
        <w:rPr>
          <w:rFonts w:asciiTheme="majorBidi" w:hAnsiTheme="majorBidi" w:cstheme="majorBidi"/>
          <w:sz w:val="20"/>
          <w:szCs w:val="20"/>
          <w:u w:val="single"/>
          <w:lang w:val="en-GB"/>
        </w:rPr>
        <w:t>Vehicle or container with t</w:t>
      </w:r>
      <w:r w:rsidRPr="00560F5F">
        <w:rPr>
          <w:rFonts w:asciiTheme="majorBidi" w:hAnsiTheme="majorBidi" w:cstheme="majorBidi"/>
          <w:strike/>
          <w:sz w:val="20"/>
          <w:szCs w:val="20"/>
          <w:u w:val="single"/>
          <w:lang w:val="en-GB"/>
        </w:rPr>
        <w:t>T</w:t>
      </w:r>
      <w:r w:rsidRPr="00560F5F">
        <w:rPr>
          <w:rFonts w:asciiTheme="majorBidi" w:hAnsiTheme="majorBidi" w:cstheme="majorBidi"/>
          <w:sz w:val="20"/>
          <w:szCs w:val="20"/>
          <w:u w:val="single"/>
          <w:lang w:val="en-GB"/>
        </w:rPr>
        <w:t>hermal</w:t>
      </w:r>
      <w:r w:rsidR="00B70CBD" w:rsidRPr="00560F5F">
        <w:rPr>
          <w:rFonts w:asciiTheme="majorBidi" w:hAnsiTheme="majorBidi" w:cstheme="majorBidi"/>
          <w:sz w:val="20"/>
          <w:szCs w:val="20"/>
        </w:rPr>
        <w:t xml:space="preserve"> insulation and single mechanical refrigeration provided that for substance(s) to be carried with a flash point lower than the sum of the emergency temperature plus 5 °C explosion-proof electrical fittings, EEx IIB T3 are used within the cooling compartment to prevent ignition of flammable vapours from the substances;</w:t>
      </w:r>
    </w:p>
    <w:p w14:paraId="0F465885" w14:textId="2C8E8031" w:rsidR="00B70CBD" w:rsidRPr="00560F5F" w:rsidRDefault="009521AF" w:rsidP="00560F5F">
      <w:pPr>
        <w:pStyle w:val="ListParagraph"/>
        <w:numPr>
          <w:ilvl w:val="0"/>
          <w:numId w:val="48"/>
        </w:numPr>
        <w:snapToGrid w:val="0"/>
        <w:spacing w:before="120" w:after="120" w:line="240" w:lineRule="auto"/>
        <w:ind w:right="1133"/>
        <w:contextualSpacing w:val="0"/>
        <w:jc w:val="both"/>
        <w:rPr>
          <w:rFonts w:asciiTheme="majorBidi" w:hAnsiTheme="majorBidi" w:cstheme="majorBidi"/>
          <w:sz w:val="20"/>
          <w:szCs w:val="20"/>
        </w:rPr>
      </w:pPr>
      <w:r w:rsidRPr="00560F5F">
        <w:rPr>
          <w:rFonts w:asciiTheme="majorBidi" w:hAnsiTheme="majorBidi" w:cstheme="majorBidi"/>
          <w:sz w:val="20"/>
          <w:szCs w:val="20"/>
          <w:u w:val="single"/>
          <w:lang w:val="en-GB"/>
        </w:rPr>
        <w:t>Vehicle or container with t</w:t>
      </w:r>
      <w:r w:rsidR="00B70CBD" w:rsidRPr="00560F5F">
        <w:rPr>
          <w:rFonts w:asciiTheme="majorBidi" w:hAnsiTheme="majorBidi" w:cstheme="majorBidi"/>
          <w:strike/>
          <w:sz w:val="20"/>
          <w:szCs w:val="20"/>
        </w:rPr>
        <w:t>T</w:t>
      </w:r>
      <w:r w:rsidR="00B70CBD" w:rsidRPr="00560F5F">
        <w:rPr>
          <w:rFonts w:asciiTheme="majorBidi" w:hAnsiTheme="majorBidi" w:cstheme="majorBidi"/>
          <w:sz w:val="20"/>
          <w:szCs w:val="20"/>
        </w:rPr>
        <w:t>hermal insulation and combined mechanical refrigeration system with coolant system; provided that:</w:t>
      </w:r>
    </w:p>
    <w:p w14:paraId="18BEA99B" w14:textId="77777777" w:rsidR="00B70CBD" w:rsidRPr="00560F5F" w:rsidRDefault="00B70CBD" w:rsidP="00560F5F">
      <w:pPr>
        <w:pStyle w:val="SingleTxtG"/>
        <w:snapToGrid w:val="0"/>
        <w:spacing w:before="120" w:line="240" w:lineRule="auto"/>
        <w:ind w:left="2835" w:right="1133" w:hanging="567"/>
        <w:rPr>
          <w:rFonts w:asciiTheme="majorBidi" w:hAnsiTheme="majorBidi" w:cstheme="majorBidi"/>
          <w:lang w:val="en-US"/>
        </w:rPr>
      </w:pPr>
      <w:r w:rsidRPr="00560F5F">
        <w:rPr>
          <w:rFonts w:asciiTheme="majorBidi" w:hAnsiTheme="majorBidi" w:cstheme="majorBidi"/>
          <w:lang w:val="en-US"/>
        </w:rPr>
        <w:tab/>
      </w:r>
      <w:r w:rsidRPr="00560F5F">
        <w:rPr>
          <w:rFonts w:asciiTheme="majorBidi" w:hAnsiTheme="majorBidi" w:cstheme="majorBidi"/>
          <w:lang w:val="en-US"/>
        </w:rPr>
        <w:tab/>
        <w:t>(i)</w:t>
      </w:r>
      <w:r w:rsidRPr="00560F5F">
        <w:rPr>
          <w:rFonts w:asciiTheme="majorBidi" w:hAnsiTheme="majorBidi" w:cstheme="majorBidi"/>
          <w:lang w:val="en-US"/>
        </w:rPr>
        <w:tab/>
        <w:t>The two systems are independent of one another;</w:t>
      </w:r>
    </w:p>
    <w:p w14:paraId="657D5721" w14:textId="77777777" w:rsidR="00B70CBD" w:rsidRPr="00560F5F" w:rsidRDefault="00B70CBD" w:rsidP="00560F5F">
      <w:pPr>
        <w:pStyle w:val="SingleTxtG"/>
        <w:snapToGrid w:val="0"/>
        <w:spacing w:before="120" w:line="240" w:lineRule="auto"/>
        <w:ind w:left="2835" w:right="1133" w:hanging="567"/>
        <w:rPr>
          <w:rFonts w:asciiTheme="majorBidi" w:hAnsiTheme="majorBidi" w:cstheme="majorBidi"/>
          <w:lang w:val="en-US"/>
        </w:rPr>
      </w:pPr>
      <w:r w:rsidRPr="00560F5F">
        <w:rPr>
          <w:rFonts w:asciiTheme="majorBidi" w:hAnsiTheme="majorBidi" w:cstheme="majorBidi"/>
          <w:lang w:val="en-US"/>
        </w:rPr>
        <w:tab/>
      </w:r>
      <w:r w:rsidRPr="00560F5F">
        <w:rPr>
          <w:rFonts w:asciiTheme="majorBidi" w:hAnsiTheme="majorBidi" w:cstheme="majorBidi"/>
          <w:lang w:val="en-US"/>
        </w:rPr>
        <w:tab/>
        <w:t>(ii)</w:t>
      </w:r>
      <w:r w:rsidRPr="00560F5F">
        <w:rPr>
          <w:rFonts w:asciiTheme="majorBidi" w:hAnsiTheme="majorBidi" w:cstheme="majorBidi"/>
          <w:lang w:val="en-US"/>
        </w:rPr>
        <w:tab/>
        <w:t>The provisions in (b) and (c) are complied with;</w:t>
      </w:r>
    </w:p>
    <w:p w14:paraId="14847332" w14:textId="71D8AE44" w:rsidR="00B70CBD" w:rsidRPr="00560F5F" w:rsidRDefault="009521AF" w:rsidP="00560F5F">
      <w:pPr>
        <w:pStyle w:val="ListParagraph"/>
        <w:numPr>
          <w:ilvl w:val="0"/>
          <w:numId w:val="48"/>
        </w:numPr>
        <w:snapToGrid w:val="0"/>
        <w:spacing w:before="120" w:after="120" w:line="240" w:lineRule="auto"/>
        <w:ind w:right="1133"/>
        <w:contextualSpacing w:val="0"/>
        <w:jc w:val="both"/>
        <w:rPr>
          <w:rFonts w:asciiTheme="majorBidi" w:hAnsiTheme="majorBidi" w:cstheme="majorBidi"/>
          <w:sz w:val="20"/>
          <w:szCs w:val="20"/>
        </w:rPr>
      </w:pPr>
      <w:r w:rsidRPr="00560F5F">
        <w:rPr>
          <w:rFonts w:asciiTheme="majorBidi" w:hAnsiTheme="majorBidi" w:cstheme="majorBidi"/>
          <w:sz w:val="20"/>
          <w:szCs w:val="20"/>
          <w:u w:val="single"/>
          <w:lang w:val="en-GB"/>
        </w:rPr>
        <w:t>Vehicle or container with t</w:t>
      </w:r>
      <w:r w:rsidR="00B70CBD" w:rsidRPr="00560F5F">
        <w:rPr>
          <w:rFonts w:asciiTheme="majorBidi" w:hAnsiTheme="majorBidi" w:cstheme="majorBidi"/>
          <w:strike/>
          <w:sz w:val="20"/>
          <w:szCs w:val="20"/>
        </w:rPr>
        <w:t>T</w:t>
      </w:r>
      <w:r w:rsidR="00B70CBD" w:rsidRPr="00560F5F">
        <w:rPr>
          <w:rFonts w:asciiTheme="majorBidi" w:hAnsiTheme="majorBidi" w:cstheme="majorBidi"/>
          <w:sz w:val="20"/>
          <w:szCs w:val="20"/>
        </w:rPr>
        <w:t>hermal insulation and dual mechanical refrigeration system; provided that:</w:t>
      </w:r>
    </w:p>
    <w:p w14:paraId="3843EF59" w14:textId="183C279C" w:rsidR="00B70CBD" w:rsidRPr="00560F5F" w:rsidRDefault="00B70CBD" w:rsidP="00560F5F">
      <w:pPr>
        <w:pStyle w:val="SingleTxtG"/>
        <w:snapToGrid w:val="0"/>
        <w:spacing w:before="120" w:line="240" w:lineRule="auto"/>
        <w:ind w:left="2835" w:right="1133" w:hanging="567"/>
        <w:rPr>
          <w:rFonts w:asciiTheme="majorBidi" w:hAnsiTheme="majorBidi" w:cstheme="majorBidi"/>
          <w:lang w:val="en-US"/>
        </w:rPr>
      </w:pPr>
      <w:r w:rsidRPr="00560F5F">
        <w:rPr>
          <w:rFonts w:asciiTheme="majorBidi" w:hAnsiTheme="majorBidi" w:cstheme="majorBidi"/>
          <w:lang w:val="en-US"/>
        </w:rPr>
        <w:tab/>
      </w:r>
      <w:r w:rsidRPr="00560F5F">
        <w:rPr>
          <w:rFonts w:asciiTheme="majorBidi" w:hAnsiTheme="majorBidi" w:cstheme="majorBidi"/>
          <w:lang w:val="en-US"/>
        </w:rPr>
        <w:tab/>
        <w:t>(i)</w:t>
      </w:r>
      <w:r w:rsidRPr="00560F5F">
        <w:rPr>
          <w:rFonts w:asciiTheme="majorBidi" w:hAnsiTheme="majorBidi" w:cstheme="majorBidi"/>
          <w:lang w:val="en-US"/>
        </w:rPr>
        <w:tab/>
        <w:t xml:space="preserve">Apart from the integral power supply unit, the two systems are </w:t>
      </w:r>
      <w:r w:rsidR="00560F5F">
        <w:rPr>
          <w:rFonts w:asciiTheme="majorBidi" w:hAnsiTheme="majorBidi" w:cstheme="majorBidi"/>
          <w:lang w:val="en-US"/>
        </w:rPr>
        <w:tab/>
      </w:r>
      <w:r w:rsidR="00560F5F">
        <w:rPr>
          <w:rFonts w:asciiTheme="majorBidi" w:hAnsiTheme="majorBidi" w:cstheme="majorBidi"/>
          <w:lang w:val="en-US"/>
        </w:rPr>
        <w:tab/>
      </w:r>
      <w:r w:rsidR="00560F5F">
        <w:rPr>
          <w:rFonts w:asciiTheme="majorBidi" w:hAnsiTheme="majorBidi" w:cstheme="majorBidi"/>
          <w:lang w:val="en-US"/>
        </w:rPr>
        <w:tab/>
      </w:r>
      <w:r w:rsidRPr="00560F5F">
        <w:rPr>
          <w:rFonts w:asciiTheme="majorBidi" w:hAnsiTheme="majorBidi" w:cstheme="majorBidi"/>
          <w:lang w:val="en-US"/>
        </w:rPr>
        <w:t>independent of one another;</w:t>
      </w:r>
    </w:p>
    <w:p w14:paraId="21420D4A" w14:textId="680DBC81" w:rsidR="00B70CBD" w:rsidRPr="00560F5F" w:rsidRDefault="00B70CBD" w:rsidP="00560F5F">
      <w:pPr>
        <w:pStyle w:val="SingleTxtG"/>
        <w:snapToGrid w:val="0"/>
        <w:spacing w:before="120" w:line="240" w:lineRule="auto"/>
        <w:ind w:left="2835" w:right="1133" w:hanging="567"/>
        <w:rPr>
          <w:rFonts w:asciiTheme="majorBidi" w:hAnsiTheme="majorBidi" w:cstheme="majorBidi"/>
          <w:lang w:val="en-US"/>
        </w:rPr>
      </w:pPr>
      <w:r w:rsidRPr="00560F5F">
        <w:rPr>
          <w:rFonts w:asciiTheme="majorBidi" w:hAnsiTheme="majorBidi" w:cstheme="majorBidi"/>
          <w:lang w:val="en-US"/>
        </w:rPr>
        <w:tab/>
      </w:r>
      <w:r w:rsidRPr="00560F5F">
        <w:rPr>
          <w:rFonts w:asciiTheme="majorBidi" w:hAnsiTheme="majorBidi" w:cstheme="majorBidi"/>
          <w:lang w:val="en-US"/>
        </w:rPr>
        <w:tab/>
        <w:t>(ii)</w:t>
      </w:r>
      <w:r w:rsidRPr="00560F5F">
        <w:rPr>
          <w:rFonts w:asciiTheme="majorBidi" w:hAnsiTheme="majorBidi" w:cstheme="majorBidi"/>
          <w:lang w:val="en-US"/>
        </w:rPr>
        <w:tab/>
        <w:t xml:space="preserve">Each system alone is capable of maintaining adequate </w:t>
      </w:r>
      <w:r w:rsidR="00560F5F">
        <w:rPr>
          <w:rFonts w:asciiTheme="majorBidi" w:hAnsiTheme="majorBidi" w:cstheme="majorBidi"/>
          <w:lang w:val="en-US"/>
        </w:rPr>
        <w:tab/>
      </w:r>
      <w:r w:rsidR="00560F5F">
        <w:rPr>
          <w:rFonts w:asciiTheme="majorBidi" w:hAnsiTheme="majorBidi" w:cstheme="majorBidi"/>
          <w:lang w:val="en-US"/>
        </w:rPr>
        <w:tab/>
      </w:r>
      <w:r w:rsidR="00560F5F">
        <w:rPr>
          <w:rFonts w:asciiTheme="majorBidi" w:hAnsiTheme="majorBidi" w:cstheme="majorBidi"/>
          <w:lang w:val="en-US"/>
        </w:rPr>
        <w:tab/>
      </w:r>
      <w:r w:rsidRPr="00560F5F">
        <w:rPr>
          <w:rFonts w:asciiTheme="majorBidi" w:hAnsiTheme="majorBidi" w:cstheme="majorBidi"/>
          <w:lang w:val="en-US"/>
        </w:rPr>
        <w:t>temperature control; and</w:t>
      </w:r>
    </w:p>
    <w:p w14:paraId="7E048F32" w14:textId="7B8F7D2F" w:rsidR="00B70CBD" w:rsidRPr="00B70CBD" w:rsidRDefault="00B70CBD" w:rsidP="00560F5F">
      <w:pPr>
        <w:pStyle w:val="SingleTxtG"/>
        <w:snapToGrid w:val="0"/>
        <w:spacing w:before="120" w:line="240" w:lineRule="auto"/>
        <w:ind w:left="2835" w:right="1133" w:hanging="567"/>
        <w:rPr>
          <w:lang w:val="en-US"/>
        </w:rPr>
      </w:pPr>
      <w:r w:rsidRPr="00560F5F">
        <w:rPr>
          <w:rFonts w:asciiTheme="majorBidi" w:hAnsiTheme="majorBidi" w:cstheme="majorBidi"/>
          <w:lang w:val="en-US"/>
        </w:rPr>
        <w:tab/>
      </w:r>
      <w:r w:rsidRPr="00560F5F">
        <w:rPr>
          <w:rFonts w:asciiTheme="majorBidi" w:hAnsiTheme="majorBidi" w:cstheme="majorBidi"/>
          <w:lang w:val="en-US"/>
        </w:rPr>
        <w:tab/>
        <w:t>(iii)</w:t>
      </w:r>
      <w:r w:rsidRPr="00560F5F">
        <w:rPr>
          <w:rFonts w:asciiTheme="majorBidi" w:hAnsiTheme="majorBidi" w:cstheme="majorBidi"/>
          <w:lang w:val="en-US"/>
        </w:rPr>
        <w:tab/>
        <w:t xml:space="preserve">For substance(s) to be carried with a flash point lower than the </w:t>
      </w:r>
      <w:r w:rsidR="00560F5F">
        <w:rPr>
          <w:rFonts w:asciiTheme="majorBidi" w:hAnsiTheme="majorBidi" w:cstheme="majorBidi"/>
          <w:lang w:val="en-US"/>
        </w:rPr>
        <w:tab/>
      </w:r>
      <w:r w:rsidR="00560F5F">
        <w:rPr>
          <w:rFonts w:asciiTheme="majorBidi" w:hAnsiTheme="majorBidi" w:cstheme="majorBidi"/>
          <w:lang w:val="en-US"/>
        </w:rPr>
        <w:tab/>
      </w:r>
      <w:r w:rsidR="00560F5F">
        <w:rPr>
          <w:rFonts w:asciiTheme="majorBidi" w:hAnsiTheme="majorBidi" w:cstheme="majorBidi"/>
          <w:lang w:val="en-US"/>
        </w:rPr>
        <w:tab/>
      </w:r>
      <w:r w:rsidRPr="00560F5F">
        <w:rPr>
          <w:rFonts w:asciiTheme="majorBidi" w:hAnsiTheme="majorBidi" w:cstheme="majorBidi"/>
          <w:lang w:val="en-US"/>
        </w:rPr>
        <w:t xml:space="preserve">sum of the emergency temperature plus 5 °C explosion-proof </w:t>
      </w:r>
      <w:r w:rsidR="00560F5F">
        <w:rPr>
          <w:rFonts w:asciiTheme="majorBidi" w:hAnsiTheme="majorBidi" w:cstheme="majorBidi"/>
          <w:lang w:val="en-US"/>
        </w:rPr>
        <w:tab/>
      </w:r>
      <w:r w:rsidR="00560F5F">
        <w:rPr>
          <w:rFonts w:asciiTheme="majorBidi" w:hAnsiTheme="majorBidi" w:cstheme="majorBidi"/>
          <w:lang w:val="en-US"/>
        </w:rPr>
        <w:tab/>
      </w:r>
      <w:r w:rsidR="00560F5F">
        <w:rPr>
          <w:rFonts w:asciiTheme="majorBidi" w:hAnsiTheme="majorBidi" w:cstheme="majorBidi"/>
          <w:lang w:val="en-US"/>
        </w:rPr>
        <w:tab/>
      </w:r>
      <w:r w:rsidRPr="00560F5F">
        <w:rPr>
          <w:rFonts w:asciiTheme="majorBidi" w:hAnsiTheme="majorBidi" w:cstheme="majorBidi"/>
          <w:lang w:val="en-US"/>
        </w:rPr>
        <w:t xml:space="preserve">electrical fittings, EEx IIB T3, are used within the cooling </w:t>
      </w:r>
      <w:r w:rsidR="00560F5F">
        <w:rPr>
          <w:rFonts w:asciiTheme="majorBidi" w:hAnsiTheme="majorBidi" w:cstheme="majorBidi"/>
          <w:lang w:val="en-US"/>
        </w:rPr>
        <w:tab/>
      </w:r>
      <w:r w:rsidR="00560F5F">
        <w:rPr>
          <w:rFonts w:asciiTheme="majorBidi" w:hAnsiTheme="majorBidi" w:cstheme="majorBidi"/>
          <w:lang w:val="en-US"/>
        </w:rPr>
        <w:tab/>
      </w:r>
      <w:r w:rsidR="00560F5F">
        <w:rPr>
          <w:rFonts w:asciiTheme="majorBidi" w:hAnsiTheme="majorBidi" w:cstheme="majorBidi"/>
          <w:lang w:val="en-US"/>
        </w:rPr>
        <w:tab/>
      </w:r>
      <w:r w:rsidRPr="00560F5F">
        <w:rPr>
          <w:rFonts w:asciiTheme="majorBidi" w:hAnsiTheme="majorBidi" w:cstheme="majorBidi"/>
          <w:lang w:val="en-US"/>
        </w:rPr>
        <w:t>compartment to prevent ignition of fla</w:t>
      </w:r>
      <w:r w:rsidRPr="00B70CBD">
        <w:rPr>
          <w:lang w:val="en-US"/>
        </w:rPr>
        <w:t xml:space="preserve">mmable vapours from the </w:t>
      </w:r>
      <w:r w:rsidR="00560F5F">
        <w:rPr>
          <w:lang w:val="en-US"/>
        </w:rPr>
        <w:tab/>
      </w:r>
      <w:r w:rsidR="00560F5F">
        <w:rPr>
          <w:lang w:val="en-US"/>
        </w:rPr>
        <w:tab/>
      </w:r>
      <w:r w:rsidRPr="00B70CBD">
        <w:rPr>
          <w:lang w:val="en-US"/>
        </w:rPr>
        <w:t>substances.</w:t>
      </w:r>
    </w:p>
    <w:p w14:paraId="0FF65DAA" w14:textId="32BCA5F2" w:rsidR="001F657D" w:rsidRPr="009521AF" w:rsidRDefault="003D69A7" w:rsidP="003D69A7">
      <w:pPr>
        <w:pStyle w:val="H1G"/>
        <w:rPr>
          <w:b w:val="0"/>
          <w:bCs/>
        </w:rPr>
      </w:pPr>
      <w:r>
        <w:rPr>
          <w:bCs/>
        </w:rPr>
        <w:tab/>
      </w:r>
      <w:r>
        <w:rPr>
          <w:bCs/>
        </w:rPr>
        <w:tab/>
      </w:r>
      <w:r w:rsidR="001F657D" w:rsidRPr="009521AF">
        <w:rPr>
          <w:bCs/>
        </w:rPr>
        <w:t>Proposal 3</w:t>
      </w:r>
    </w:p>
    <w:p w14:paraId="70D12C6E" w14:textId="77777777" w:rsidR="001F657D" w:rsidRDefault="00BA0E50" w:rsidP="003D69A7">
      <w:pPr>
        <w:pStyle w:val="SingleTxtG"/>
      </w:pPr>
      <w:r>
        <w:t>7.</w:t>
      </w:r>
      <w:r>
        <w:tab/>
      </w:r>
      <w:r w:rsidR="001F657D">
        <w:t>Amend subsection 7.1.7.4.7 to read (new wording underlined, deleted wording stricken through);</w:t>
      </w:r>
    </w:p>
    <w:p w14:paraId="2BAC2C36" w14:textId="77777777" w:rsidR="00BA0E50" w:rsidRDefault="00BA0E50" w:rsidP="003D69A7">
      <w:pPr>
        <w:pStyle w:val="SingleTxtG"/>
      </w:pPr>
      <w:r>
        <w:t>8.</w:t>
      </w:r>
      <w:r>
        <w:tab/>
      </w:r>
      <w:r w:rsidR="001F657D" w:rsidRPr="00BA0E50">
        <w:rPr>
          <w:b/>
          <w:bCs/>
        </w:rPr>
        <w:t>7.1.7.4.7</w:t>
      </w:r>
      <w:r w:rsidR="001F657D">
        <w:t xml:space="preserve"> </w:t>
      </w:r>
    </w:p>
    <w:p w14:paraId="0728E84A" w14:textId="3BE16FEF" w:rsidR="001F657D" w:rsidRPr="001A32E7" w:rsidRDefault="001F657D" w:rsidP="003D69A7">
      <w:pPr>
        <w:snapToGrid w:val="0"/>
        <w:spacing w:before="120" w:after="120"/>
        <w:ind w:left="1701" w:right="1133"/>
        <w:jc w:val="both"/>
        <w:rPr>
          <w:u w:val="single"/>
        </w:rPr>
      </w:pPr>
      <w:r w:rsidRPr="001A32E7">
        <w:rPr>
          <w:u w:val="single"/>
        </w:rPr>
        <w:t>The overall heat transfer of an insulated container or load space of a vehicle shall be not more than 0</w:t>
      </w:r>
      <w:r w:rsidR="009719E0">
        <w:rPr>
          <w:u w:val="single"/>
        </w:rPr>
        <w:t>.</w:t>
      </w:r>
      <w:r w:rsidRPr="001A32E7">
        <w:rPr>
          <w:u w:val="single"/>
        </w:rPr>
        <w:t>4 W/m</w:t>
      </w:r>
      <w:r w:rsidRPr="001A32E7">
        <w:rPr>
          <w:u w:val="single"/>
          <w:vertAlign w:val="superscript"/>
        </w:rPr>
        <w:t>2</w:t>
      </w:r>
      <w:r w:rsidRPr="001A32E7">
        <w:rPr>
          <w:u w:val="single"/>
        </w:rPr>
        <w:t>/K;</w:t>
      </w:r>
    </w:p>
    <w:p w14:paraId="6696D448" w14:textId="77777777" w:rsidR="001F657D" w:rsidRPr="001A32E7" w:rsidRDefault="001F657D" w:rsidP="003D69A7">
      <w:pPr>
        <w:snapToGrid w:val="0"/>
        <w:spacing w:before="120" w:after="120"/>
        <w:ind w:left="1418" w:right="1133" w:firstLine="283"/>
        <w:jc w:val="both"/>
        <w:rPr>
          <w:u w:val="single"/>
        </w:rPr>
      </w:pPr>
      <w:r w:rsidRPr="001A32E7">
        <w:rPr>
          <w:u w:val="single"/>
        </w:rPr>
        <w:t>The refrigerant used shall not be flammable;</w:t>
      </w:r>
    </w:p>
    <w:p w14:paraId="080E31C3" w14:textId="0BBCDFFC" w:rsidR="001F657D" w:rsidRPr="001A32E7" w:rsidRDefault="001F657D" w:rsidP="003D69A7">
      <w:pPr>
        <w:snapToGrid w:val="0"/>
        <w:spacing w:before="120" w:after="120"/>
        <w:ind w:left="1701" w:right="1133"/>
        <w:jc w:val="both"/>
      </w:pPr>
      <w:r w:rsidRPr="001A32E7">
        <w:rPr>
          <w:u w:val="single"/>
        </w:rPr>
        <w:t>Where containers or load spaces of vehicles are provided with vents or ventilation valves care shall be taken to ensure that refrigeration is not impaired by the vents or ventilation valves</w:t>
      </w:r>
      <w:r w:rsidR="00607B70">
        <w:rPr>
          <w:u w:val="single"/>
        </w:rPr>
        <w:t>;</w:t>
      </w:r>
    </w:p>
    <w:p w14:paraId="0CF27E04" w14:textId="77777777" w:rsidR="001F657D" w:rsidRPr="001A32E7" w:rsidRDefault="001F657D" w:rsidP="003D69A7">
      <w:pPr>
        <w:snapToGrid w:val="0"/>
        <w:spacing w:before="120" w:after="120"/>
        <w:ind w:left="1701" w:right="1133"/>
        <w:jc w:val="both"/>
      </w:pPr>
      <w:r w:rsidRPr="001A32E7">
        <w:t>Where substances are required to be carried in insulated, refrigerated or mechanically</w:t>
      </w:r>
      <w:r w:rsidR="001A32E7">
        <w:t>-</w:t>
      </w:r>
      <w:r w:rsidRPr="001A32E7">
        <w:t xml:space="preserve">refrigerated vehicles </w:t>
      </w:r>
      <w:r w:rsidRPr="001A32E7">
        <w:rPr>
          <w:strike/>
        </w:rPr>
        <w:t>or containers</w:t>
      </w:r>
      <w:r w:rsidRPr="001A32E7">
        <w:t xml:space="preserve">, these vehicles </w:t>
      </w:r>
      <w:r w:rsidRPr="001A32E7">
        <w:rPr>
          <w:strike/>
        </w:rPr>
        <w:t>or containers</w:t>
      </w:r>
      <w:r w:rsidRPr="001A32E7">
        <w:t xml:space="preserve"> shall satisfy the requirements of Chapter 9.6</w:t>
      </w:r>
      <w:r w:rsidR="001A32E7">
        <w:t>.</w:t>
      </w:r>
      <w:r w:rsidRPr="001A32E7">
        <w:t xml:space="preserve"> </w:t>
      </w:r>
    </w:p>
    <w:p w14:paraId="1EC5E2F5" w14:textId="60354950" w:rsidR="001F657D" w:rsidRPr="001A32E7" w:rsidRDefault="003D69A7" w:rsidP="003D69A7">
      <w:pPr>
        <w:pStyle w:val="H1G"/>
        <w:rPr>
          <w:b w:val="0"/>
          <w:bCs/>
          <w:iCs/>
        </w:rPr>
      </w:pPr>
      <w:r>
        <w:rPr>
          <w:bCs/>
          <w:iCs/>
        </w:rPr>
        <w:tab/>
      </w:r>
      <w:r>
        <w:rPr>
          <w:bCs/>
          <w:iCs/>
        </w:rPr>
        <w:tab/>
      </w:r>
      <w:r w:rsidR="001F657D" w:rsidRPr="001A32E7">
        <w:rPr>
          <w:bCs/>
          <w:iCs/>
        </w:rPr>
        <w:t>Proposal 4</w:t>
      </w:r>
    </w:p>
    <w:p w14:paraId="3573C167" w14:textId="4AC25D20" w:rsidR="001F657D" w:rsidRDefault="001A32E7" w:rsidP="003D69A7">
      <w:pPr>
        <w:pStyle w:val="SingleTxtG"/>
        <w:snapToGrid w:val="0"/>
        <w:spacing w:before="120"/>
      </w:pPr>
      <w:r>
        <w:t>9.</w:t>
      </w:r>
      <w:r>
        <w:tab/>
      </w:r>
      <w:r w:rsidR="001F657D">
        <w:t>Delete (a), (c), (d) and (e) of section 9.6.1 and renumber the remaining requirements (b) as (a) and (f) as (b)</w:t>
      </w:r>
      <w:r w:rsidR="003B0E8E">
        <w:t xml:space="preserve"> (new wording underlined, deleted wording stricken through)</w:t>
      </w:r>
      <w:r w:rsidR="001F657D">
        <w:t>.</w:t>
      </w:r>
    </w:p>
    <w:p w14:paraId="1D7B6194" w14:textId="215B3326" w:rsidR="00560F5F" w:rsidRDefault="00560F5F" w:rsidP="003D69A7">
      <w:pPr>
        <w:pStyle w:val="SingleTxtG"/>
        <w:snapToGrid w:val="0"/>
        <w:spacing w:before="120"/>
      </w:pPr>
    </w:p>
    <w:p w14:paraId="42C5FE1D" w14:textId="77777777" w:rsidR="00560F5F" w:rsidRDefault="00560F5F" w:rsidP="003D69A7">
      <w:pPr>
        <w:pStyle w:val="SingleTxtG"/>
        <w:snapToGrid w:val="0"/>
        <w:spacing w:before="120"/>
      </w:pPr>
    </w:p>
    <w:p w14:paraId="0F3DE804" w14:textId="77777777" w:rsidR="00B03CAA" w:rsidRDefault="00B03CAA" w:rsidP="003D69A7">
      <w:pPr>
        <w:pStyle w:val="SingleTxtG"/>
        <w:snapToGrid w:val="0"/>
        <w:spacing w:before="120"/>
        <w:rPr>
          <w:b/>
          <w:bCs/>
        </w:rPr>
      </w:pPr>
      <w:r>
        <w:t>10.</w:t>
      </w:r>
      <w:r>
        <w:tab/>
      </w:r>
      <w:r w:rsidRPr="00B03CAA">
        <w:rPr>
          <w:b/>
          <w:bCs/>
        </w:rPr>
        <w:t>9.6.1</w:t>
      </w:r>
    </w:p>
    <w:p w14:paraId="54FAA51D" w14:textId="77777777" w:rsidR="00B03CAA" w:rsidRDefault="00B03CAA" w:rsidP="003D69A7">
      <w:pPr>
        <w:snapToGrid w:val="0"/>
        <w:spacing w:before="120" w:after="120" w:line="240" w:lineRule="auto"/>
        <w:ind w:left="1701" w:right="1133"/>
        <w:jc w:val="both"/>
      </w:pPr>
      <w:r w:rsidRPr="00041B7F">
        <w:t>Insulated, refrigerated and mechanically-refrigerated vehicles intended for the carriage of temperature controlled substances shall conform to the following conditions:</w:t>
      </w:r>
    </w:p>
    <w:p w14:paraId="5D828A1F" w14:textId="19DAAB63" w:rsidR="00B03CAA" w:rsidRPr="00B03CAA" w:rsidRDefault="00B03CAA" w:rsidP="00560F5F">
      <w:pPr>
        <w:snapToGrid w:val="0"/>
        <w:spacing w:before="120" w:after="120" w:line="240" w:lineRule="auto"/>
        <w:ind w:left="1701" w:right="1133"/>
        <w:jc w:val="both"/>
        <w:rPr>
          <w:strike/>
        </w:rPr>
      </w:pPr>
      <w:r w:rsidRPr="00041B7F">
        <w:tab/>
      </w:r>
      <w:r w:rsidRPr="00B03CAA">
        <w:rPr>
          <w:strike/>
        </w:rPr>
        <w:t>(a)</w:t>
      </w:r>
      <w:r w:rsidRPr="00B03CAA">
        <w:rPr>
          <w:strike/>
        </w:rPr>
        <w:tab/>
        <w:t>the vehicle shall be such and so equipped as regards its insulation and means of refrigeration, that the control temperature prescribed in 2.2.41.1.17 and 2.2.52.1.15 and in 2.2.41.4 and 2.2.52.4 for the substance to be carried is not exceeded. The overall heat transfer coefficient shall be not more than 0.4 W/m²K;</w:t>
      </w:r>
    </w:p>
    <w:p w14:paraId="73F9C00B" w14:textId="057C25FB" w:rsidR="00B03CAA" w:rsidRPr="00041B7F" w:rsidRDefault="00B03CAA" w:rsidP="00560F5F">
      <w:pPr>
        <w:snapToGrid w:val="0"/>
        <w:spacing w:before="120" w:after="120" w:line="240" w:lineRule="auto"/>
        <w:ind w:left="1701" w:right="1133"/>
        <w:jc w:val="both"/>
      </w:pPr>
      <w:r w:rsidRPr="00041B7F">
        <w:tab/>
        <w:t>(</w:t>
      </w:r>
      <w:r w:rsidR="003B0E8E" w:rsidRPr="003B0E8E">
        <w:rPr>
          <w:u w:val="single"/>
        </w:rPr>
        <w:t>a</w:t>
      </w:r>
      <w:r w:rsidRPr="003B0E8E">
        <w:rPr>
          <w:strike/>
        </w:rPr>
        <w:t>b</w:t>
      </w:r>
      <w:r w:rsidRPr="00041B7F">
        <w:t>)</w:t>
      </w:r>
      <w:r w:rsidRPr="00041B7F">
        <w:tab/>
        <w:t>the vehicle shall be so equipped that vapours from the substances or the coolant carried cannot penetrate into the driver's cab;</w:t>
      </w:r>
      <w:r w:rsidR="003B0E8E">
        <w:t xml:space="preserve"> </w:t>
      </w:r>
      <w:r w:rsidR="003B0E8E" w:rsidRPr="003B0E8E">
        <w:rPr>
          <w:u w:val="single"/>
        </w:rPr>
        <w:t>and</w:t>
      </w:r>
    </w:p>
    <w:p w14:paraId="4F495EB4" w14:textId="70DC90C4" w:rsidR="00B03CAA" w:rsidRPr="003B0E8E" w:rsidRDefault="00B03CAA" w:rsidP="00560F5F">
      <w:pPr>
        <w:snapToGrid w:val="0"/>
        <w:spacing w:before="120" w:after="120" w:line="240" w:lineRule="auto"/>
        <w:ind w:left="1701" w:right="1133"/>
        <w:jc w:val="both"/>
        <w:rPr>
          <w:strike/>
        </w:rPr>
      </w:pPr>
      <w:r w:rsidRPr="003B0E8E">
        <w:rPr>
          <w:strike/>
        </w:rPr>
        <w:t>(c)</w:t>
      </w:r>
      <w:r w:rsidRPr="003B0E8E">
        <w:rPr>
          <w:strike/>
        </w:rPr>
        <w:tab/>
        <w:t>a suitable device shall be provided enabling the temperature prevailing in the loading space to be determined at any time from the cab;</w:t>
      </w:r>
    </w:p>
    <w:p w14:paraId="4CC31135" w14:textId="5EDD3EF9" w:rsidR="00B03CAA" w:rsidRPr="003B0E8E" w:rsidRDefault="00B03CAA" w:rsidP="00560F5F">
      <w:pPr>
        <w:snapToGrid w:val="0"/>
        <w:spacing w:before="120" w:after="120" w:line="240" w:lineRule="auto"/>
        <w:ind w:left="1701" w:right="1133"/>
        <w:jc w:val="both"/>
        <w:rPr>
          <w:strike/>
        </w:rPr>
      </w:pPr>
      <w:r w:rsidRPr="00041B7F">
        <w:tab/>
      </w:r>
      <w:r w:rsidRPr="003B0E8E">
        <w:rPr>
          <w:strike/>
        </w:rPr>
        <w:t>(d)</w:t>
      </w:r>
      <w:r w:rsidRPr="003B0E8E">
        <w:rPr>
          <w:strike/>
        </w:rPr>
        <w:tab/>
        <w:t>the loading space shall be provided with vents or ventilating valves if there is any risk of a dangerous excess pressure arising therein. Care shall be taken where necessary to ensure that refrigeration is not impaired by the vents or ventilating valves;</w:t>
      </w:r>
    </w:p>
    <w:p w14:paraId="7277F4B8" w14:textId="6BA6A6DB" w:rsidR="00B03CAA" w:rsidRPr="003B0E8E" w:rsidRDefault="00B03CAA" w:rsidP="00560F5F">
      <w:pPr>
        <w:snapToGrid w:val="0"/>
        <w:spacing w:before="120" w:after="120" w:line="240" w:lineRule="auto"/>
        <w:ind w:left="1701" w:right="1133"/>
        <w:jc w:val="both"/>
        <w:rPr>
          <w:strike/>
        </w:rPr>
      </w:pPr>
      <w:r w:rsidRPr="00041B7F">
        <w:tab/>
      </w:r>
      <w:r w:rsidRPr="003B0E8E">
        <w:rPr>
          <w:strike/>
        </w:rPr>
        <w:t>(e)</w:t>
      </w:r>
      <w:r w:rsidRPr="003B0E8E">
        <w:rPr>
          <w:strike/>
        </w:rPr>
        <w:tab/>
        <w:t>the refrigerant shall not be flammable; and</w:t>
      </w:r>
    </w:p>
    <w:p w14:paraId="7EF42835" w14:textId="1CA469A2" w:rsidR="00B03CAA" w:rsidRPr="00041B7F" w:rsidRDefault="00B03CAA" w:rsidP="00560F5F">
      <w:pPr>
        <w:snapToGrid w:val="0"/>
        <w:spacing w:before="120" w:after="120" w:line="240" w:lineRule="auto"/>
        <w:ind w:left="1701" w:right="1133"/>
        <w:jc w:val="both"/>
      </w:pPr>
      <w:r w:rsidRPr="00041B7F">
        <w:tab/>
        <w:t>(</w:t>
      </w:r>
      <w:r w:rsidR="003B0E8E" w:rsidRPr="003B0E8E">
        <w:rPr>
          <w:u w:val="single"/>
        </w:rPr>
        <w:t>b</w:t>
      </w:r>
      <w:r w:rsidRPr="003B0E8E">
        <w:rPr>
          <w:strike/>
        </w:rPr>
        <w:t>f</w:t>
      </w:r>
      <w:r w:rsidRPr="00041B7F">
        <w:t>)</w:t>
      </w:r>
      <w:r w:rsidRPr="00041B7F">
        <w:tab/>
        <w:t>the refrigerating appliance of a mechanically refrigerated vehicle shall be capable of operating independently of the engine used to propel the vehicle.</w:t>
      </w:r>
    </w:p>
    <w:p w14:paraId="77B772B6" w14:textId="5A1EA203" w:rsidR="000D6455" w:rsidRPr="003B0E8E" w:rsidRDefault="003D69A7" w:rsidP="003D69A7">
      <w:pPr>
        <w:pStyle w:val="HChG"/>
      </w:pPr>
      <w:r>
        <w:tab/>
      </w:r>
      <w:r>
        <w:tab/>
      </w:r>
      <w:r w:rsidR="000D6455" w:rsidRPr="003B0E8E">
        <w:t>Justification</w:t>
      </w:r>
    </w:p>
    <w:p w14:paraId="6C1AF085" w14:textId="2A6734AC" w:rsidR="000D6455" w:rsidRDefault="00EB0359" w:rsidP="003D69A7">
      <w:pPr>
        <w:pStyle w:val="SingleTxtG"/>
      </w:pPr>
      <w:r>
        <w:t>11.</w:t>
      </w:r>
      <w:r>
        <w:tab/>
      </w:r>
      <w:r w:rsidR="000D6455">
        <w:t xml:space="preserve">For the </w:t>
      </w:r>
      <w:r w:rsidR="00DE2A2E">
        <w:t>20</w:t>
      </w:r>
      <w:r w:rsidR="000D6455" w:rsidRPr="00701904">
        <w:rPr>
          <w:vertAlign w:val="superscript"/>
        </w:rPr>
        <w:t>th</w:t>
      </w:r>
      <w:r w:rsidR="000D6455">
        <w:t xml:space="preserve"> </w:t>
      </w:r>
      <w:r w:rsidR="00DE2A2E">
        <w:t xml:space="preserve">edition </w:t>
      </w:r>
      <w:r w:rsidR="000D6455">
        <w:t xml:space="preserve">of the UN </w:t>
      </w:r>
      <w:r>
        <w:t>R</w:t>
      </w:r>
      <w:r w:rsidR="000D6455">
        <w:t xml:space="preserve">ecommendations for the </w:t>
      </w:r>
      <w:r w:rsidR="00DE2A2E">
        <w:t xml:space="preserve">Transport </w:t>
      </w:r>
      <w:r w:rsidR="000D6455">
        <w:t xml:space="preserve">of Dangerous Goods </w:t>
      </w:r>
      <w:r w:rsidR="009052CC">
        <w:t xml:space="preserve">(Model Regulations) </w:t>
      </w:r>
      <w:r w:rsidR="000D6455">
        <w:t xml:space="preserve">new requirements were introduced in 7.1.5 for the carriage of substances that require temperature control. These requirements, that overlapped similar requirements in ADR, were included in the 2019 version of ADR in a new </w:t>
      </w:r>
      <w:r w:rsidR="007C45C7">
        <w:t>S</w:t>
      </w:r>
      <w:r w:rsidR="000D6455">
        <w:t>ection 7.1.7</w:t>
      </w:r>
      <w:r w:rsidR="007C45C7">
        <w:t xml:space="preserve">. </w:t>
      </w:r>
      <w:r w:rsidR="000D6455">
        <w:t xml:space="preserve">The existing </w:t>
      </w:r>
      <w:r w:rsidR="007C45C7">
        <w:t>S</w:t>
      </w:r>
      <w:r w:rsidR="000D6455">
        <w:t>ection 7.2.4 “V8” was deleted and an explanatory note was included instead.</w:t>
      </w:r>
    </w:p>
    <w:p w14:paraId="2D238D1A" w14:textId="0F818EC0" w:rsidR="000D6455" w:rsidRDefault="009052CC" w:rsidP="003D69A7">
      <w:pPr>
        <w:pStyle w:val="SingleTxtG"/>
      </w:pPr>
      <w:r>
        <w:t>12.</w:t>
      </w:r>
      <w:r>
        <w:tab/>
      </w:r>
      <w:r w:rsidR="000D6455">
        <w:t xml:space="preserve">In the discussion for inclusion in the ADR the Netherlands made remarks that “insulation” should be added to the measures given in the new </w:t>
      </w:r>
      <w:r w:rsidR="007C45C7">
        <w:t xml:space="preserve">Subsection </w:t>
      </w:r>
      <w:r w:rsidR="000D6455">
        <w:t xml:space="preserve">7.1.7.4.5 which led to actions and amendment of the recommendations but also to further discussion on the difference between the carriage of insulated </w:t>
      </w:r>
      <w:r w:rsidR="000D6455" w:rsidRPr="009719E0">
        <w:t>packages</w:t>
      </w:r>
      <w:r w:rsidR="000D6455">
        <w:t xml:space="preserve"> in non-insulated transport units and non-insulated </w:t>
      </w:r>
      <w:r w:rsidR="000D6455" w:rsidRPr="009719E0">
        <w:t>packages</w:t>
      </w:r>
      <w:r w:rsidR="000D6455">
        <w:t xml:space="preserve"> in insulated transport units.</w:t>
      </w:r>
    </w:p>
    <w:p w14:paraId="4EF1810C" w14:textId="7DF02484" w:rsidR="000D6455" w:rsidRDefault="009052CC" w:rsidP="003D69A7">
      <w:pPr>
        <w:pStyle w:val="SingleTxtG"/>
      </w:pPr>
      <w:r>
        <w:t>13.</w:t>
      </w:r>
      <w:r>
        <w:tab/>
      </w:r>
      <w:r w:rsidR="000D6455">
        <w:t xml:space="preserve">A long running discussion is on the applicability of </w:t>
      </w:r>
      <w:r w:rsidR="00B945EE">
        <w:t>S</w:t>
      </w:r>
      <w:r>
        <w:t xml:space="preserve">ubsection </w:t>
      </w:r>
      <w:r w:rsidR="000D6455">
        <w:t xml:space="preserve">9.6.1 </w:t>
      </w:r>
      <w:r>
        <w:t xml:space="preserve">in ADR </w:t>
      </w:r>
      <w:r w:rsidR="000D6455">
        <w:t xml:space="preserve">of which some sections are very difficult to comply to for containers. </w:t>
      </w:r>
    </w:p>
    <w:p w14:paraId="21118248" w14:textId="46CBBA18" w:rsidR="000D6455" w:rsidRDefault="009052CC" w:rsidP="003D69A7">
      <w:pPr>
        <w:pStyle w:val="SingleTxtG"/>
      </w:pPr>
      <w:r>
        <w:t>14.</w:t>
      </w:r>
      <w:r>
        <w:tab/>
      </w:r>
      <w:r w:rsidR="000D6455">
        <w:t xml:space="preserve">Justification to Proposal 1: </w:t>
      </w:r>
      <w:r w:rsidR="000D6455" w:rsidRPr="00593FE7">
        <w:t xml:space="preserve">With the introduction of the </w:t>
      </w:r>
      <w:r w:rsidR="000D6455">
        <w:t xml:space="preserve">new </w:t>
      </w:r>
      <w:r w:rsidR="00B945EE">
        <w:t>S</w:t>
      </w:r>
      <w:r w:rsidR="000D6455">
        <w:t>ection 7.1.7 t</w:t>
      </w:r>
      <w:r w:rsidR="000D6455" w:rsidRPr="00593FE7">
        <w:t>he tit</w:t>
      </w:r>
      <w:r w:rsidR="000D6455">
        <w:t>l</w:t>
      </w:r>
      <w:r w:rsidR="000D6455" w:rsidRPr="00593FE7">
        <w:t xml:space="preserve">e of Chapter 7.1 of ADR </w:t>
      </w:r>
      <w:r w:rsidR="000D6455">
        <w:t>was</w:t>
      </w:r>
      <w:r w:rsidR="000D6455" w:rsidRPr="00593FE7">
        <w:t xml:space="preserve"> </w:t>
      </w:r>
      <w:r w:rsidR="000D6455">
        <w:t xml:space="preserve">amended as well. However, </w:t>
      </w:r>
      <w:r w:rsidR="00B945EE">
        <w:t xml:space="preserve">Section </w:t>
      </w:r>
      <w:r w:rsidR="000D6455">
        <w:t xml:space="preserve">7.1.1 to 7.1.6 deals with containers in general. By changing the </w:t>
      </w:r>
      <w:r w:rsidR="000D6455" w:rsidRPr="00917720">
        <w:t xml:space="preserve">title, the whole of </w:t>
      </w:r>
      <w:r w:rsidR="00B945EE">
        <w:t>C</w:t>
      </w:r>
      <w:r w:rsidR="000D6455" w:rsidRPr="00917720">
        <w:t xml:space="preserve">hapter 7.1 applies to provisions for temperature control and no longer to containers in general. As this </w:t>
      </w:r>
      <w:r w:rsidR="000D6455">
        <w:t xml:space="preserve">would have legal consequences a correction is suggested. </w:t>
      </w:r>
    </w:p>
    <w:p w14:paraId="53D1928B" w14:textId="4943A52A" w:rsidR="000D6455" w:rsidRPr="00917720" w:rsidRDefault="009052CC" w:rsidP="003D69A7">
      <w:pPr>
        <w:pStyle w:val="SingleTxtG"/>
      </w:pPr>
      <w:r>
        <w:t>15.</w:t>
      </w:r>
      <w:r>
        <w:tab/>
      </w:r>
      <w:r w:rsidR="000D6455" w:rsidRPr="00917720">
        <w:t xml:space="preserve">Justification to Proposal 2: To clarify the use of “insulation”, as already done by the adoption of </w:t>
      </w:r>
      <w:r w:rsidRPr="00917720">
        <w:t>document INF.11</w:t>
      </w:r>
      <w:r w:rsidR="000D6455" w:rsidRPr="00917720">
        <w:t xml:space="preserve">, proposal 2 for </w:t>
      </w:r>
      <w:r w:rsidR="00C2076E">
        <w:t>s</w:t>
      </w:r>
      <w:r w:rsidR="00B945EE">
        <w:t xml:space="preserve">ubsection </w:t>
      </w:r>
      <w:r w:rsidR="000D6455" w:rsidRPr="00917720">
        <w:t xml:space="preserve">7.1.7.4.5 (c), (d) and (e), it is proposed to use the same text with the addition of insulated </w:t>
      </w:r>
      <w:r w:rsidR="000D6455" w:rsidRPr="00FB0548">
        <w:t>packaging f</w:t>
      </w:r>
      <w:r w:rsidR="000D6455" w:rsidRPr="00917720">
        <w:t xml:space="preserve">or </w:t>
      </w:r>
      <w:r w:rsidR="00C2076E">
        <w:t>s</w:t>
      </w:r>
      <w:r w:rsidR="00B945EE">
        <w:t xml:space="preserve">ubsection </w:t>
      </w:r>
      <w:r w:rsidR="000D6455" w:rsidRPr="00917720">
        <w:t>7.1.7.4.5 (a) and (b).</w:t>
      </w:r>
    </w:p>
    <w:p w14:paraId="6FEC4578" w14:textId="5D4D8DC6" w:rsidR="000D6455" w:rsidRDefault="00917720" w:rsidP="003D69A7">
      <w:pPr>
        <w:pStyle w:val="SingleTxtG"/>
      </w:pPr>
      <w:r>
        <w:t>16.</w:t>
      </w:r>
      <w:r>
        <w:tab/>
      </w:r>
      <w:r w:rsidR="000D6455">
        <w:t>Justification to Proposal 3:</w:t>
      </w:r>
      <w:r w:rsidR="000D6455" w:rsidRPr="00712F52">
        <w:t xml:space="preserve"> </w:t>
      </w:r>
      <w:r w:rsidR="000D6455">
        <w:t xml:space="preserve">Some requirements in </w:t>
      </w:r>
      <w:r w:rsidR="00B945EE">
        <w:t>S</w:t>
      </w:r>
      <w:r>
        <w:t xml:space="preserve">ection </w:t>
      </w:r>
      <w:r w:rsidR="000D6455">
        <w:t xml:space="preserve">9.6.1 </w:t>
      </w:r>
      <w:r>
        <w:t xml:space="preserve">of ADR </w:t>
      </w:r>
      <w:r w:rsidR="000D6455">
        <w:t xml:space="preserve">are applicable to vehicles as well as containers. As discussed earlier in WP.15, </w:t>
      </w:r>
      <w:r w:rsidR="00B945EE">
        <w:t>S</w:t>
      </w:r>
      <w:r>
        <w:t xml:space="preserve">ection </w:t>
      </w:r>
      <w:r w:rsidR="000D6455">
        <w:t xml:space="preserve">9.6.1 should not be applicable to containers and it is proposed to bring the intention of the requirement of </w:t>
      </w:r>
      <w:r w:rsidR="00B945EE">
        <w:t>S</w:t>
      </w:r>
      <w:r>
        <w:t xml:space="preserve">ection </w:t>
      </w:r>
      <w:r w:rsidR="000D6455">
        <w:t xml:space="preserve">9.6.1 (a) and (e) into </w:t>
      </w:r>
      <w:r w:rsidR="00C2076E">
        <w:t>s</w:t>
      </w:r>
      <w:r w:rsidR="000A26E9">
        <w:t xml:space="preserve">ubsection </w:t>
      </w:r>
      <w:r w:rsidR="000D6455">
        <w:t>7.1.7.4.7.</w:t>
      </w:r>
    </w:p>
    <w:p w14:paraId="7B9ABE31" w14:textId="01D9824B" w:rsidR="004804CE" w:rsidRPr="00274A7B" w:rsidRDefault="00917720" w:rsidP="00F948BB">
      <w:pPr>
        <w:pStyle w:val="SingleTxtG"/>
        <w:rPr>
          <w:lang w:val="en-US"/>
        </w:rPr>
      </w:pPr>
      <w:r>
        <w:rPr>
          <w:lang w:val="en-GB"/>
        </w:rPr>
        <w:t>17.</w:t>
      </w:r>
      <w:r>
        <w:rPr>
          <w:lang w:val="en-GB"/>
        </w:rPr>
        <w:tab/>
      </w:r>
      <w:r w:rsidR="000D6455">
        <w:rPr>
          <w:lang w:val="en-GB"/>
        </w:rPr>
        <w:t xml:space="preserve">Justification to Proposal 4: In the proposals in this document the requirements of </w:t>
      </w:r>
      <w:r w:rsidR="00B945EE">
        <w:rPr>
          <w:lang w:val="en-GB"/>
        </w:rPr>
        <w:t>S</w:t>
      </w:r>
      <w:r>
        <w:rPr>
          <w:lang w:val="en-GB"/>
        </w:rPr>
        <w:t xml:space="preserve">ection </w:t>
      </w:r>
      <w:r w:rsidR="000D6455">
        <w:rPr>
          <w:lang w:val="en-GB"/>
        </w:rPr>
        <w:t>9.6.1 (a),</w:t>
      </w:r>
      <w:r>
        <w:rPr>
          <w:lang w:val="en-GB"/>
        </w:rPr>
        <w:t xml:space="preserve"> </w:t>
      </w:r>
      <w:r w:rsidR="000D6455">
        <w:rPr>
          <w:lang w:val="en-GB"/>
        </w:rPr>
        <w:t xml:space="preserve">(d) and (e) are transferred to </w:t>
      </w:r>
      <w:r w:rsidR="00C2076E">
        <w:rPr>
          <w:lang w:val="en-GB"/>
        </w:rPr>
        <w:t>s</w:t>
      </w:r>
      <w:r w:rsidR="000A26E9">
        <w:rPr>
          <w:lang w:val="en-GB"/>
        </w:rPr>
        <w:t xml:space="preserve">ubsection </w:t>
      </w:r>
      <w:r w:rsidR="000D6455">
        <w:rPr>
          <w:lang w:val="en-GB"/>
        </w:rPr>
        <w:t xml:space="preserve">7.1.7.4.7. The </w:t>
      </w:r>
      <w:r w:rsidR="00C2076E">
        <w:rPr>
          <w:lang w:val="en-GB"/>
        </w:rPr>
        <w:t>s</w:t>
      </w:r>
      <w:r w:rsidR="000D6455">
        <w:rPr>
          <w:lang w:val="en-GB"/>
        </w:rPr>
        <w:t xml:space="preserve">ubsection 7.1.7.4.7 is specific for ADR and do not interfere with the UN </w:t>
      </w:r>
      <w:r w:rsidR="000A26E9">
        <w:rPr>
          <w:lang w:val="en-GB"/>
        </w:rPr>
        <w:t>Model Regulations</w:t>
      </w:r>
      <w:r w:rsidR="000D6455">
        <w:rPr>
          <w:lang w:val="en-GB"/>
        </w:rPr>
        <w:t xml:space="preserve">. </w:t>
      </w:r>
      <w:r w:rsidR="00365836" w:rsidRPr="00274A7B">
        <w:rPr>
          <w:lang w:val="en-US"/>
        </w:rPr>
        <w:tab/>
        <w:t xml:space="preserve"> </w:t>
      </w:r>
    </w:p>
    <w:p w14:paraId="7A7F4EDD" w14:textId="77777777" w:rsidR="004804CE" w:rsidRPr="004804CE" w:rsidRDefault="004804CE" w:rsidP="004804CE">
      <w:pPr>
        <w:spacing w:before="240"/>
        <w:ind w:left="1134" w:right="1134"/>
        <w:jc w:val="center"/>
        <w:rPr>
          <w:u w:val="single"/>
        </w:rPr>
      </w:pPr>
      <w:r>
        <w:rPr>
          <w:u w:val="single"/>
        </w:rPr>
        <w:tab/>
      </w:r>
      <w:r>
        <w:rPr>
          <w:u w:val="single"/>
        </w:rPr>
        <w:tab/>
      </w:r>
      <w:r>
        <w:rPr>
          <w:u w:val="single"/>
        </w:rPr>
        <w:tab/>
      </w:r>
    </w:p>
    <w:sectPr w:rsidR="004804CE" w:rsidRPr="004804CE" w:rsidSect="00872079">
      <w:headerReference w:type="even" r:id="rId11"/>
      <w:headerReference w:type="default" r:id="rId12"/>
      <w:footerReference w:type="even" r:id="rId13"/>
      <w:footerReference w:type="default" r:id="rId14"/>
      <w:headerReference w:type="first" r:id="rId15"/>
      <w:type w:val="continuous"/>
      <w:pgSz w:w="11906" w:h="16838" w:code="9"/>
      <w:pgMar w:top="1418" w:right="1134" w:bottom="1134" w:left="1134" w:header="851" w:footer="567" w:gutter="0"/>
      <w:cols w:space="720"/>
      <w:formProt w:val="0"/>
      <w:titlePg/>
      <w:docGrid w:linePitch="31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F1B09" w14:textId="77777777" w:rsidR="00D64489" w:rsidRDefault="00D64489">
      <w:pPr>
        <w:spacing w:line="240" w:lineRule="auto"/>
      </w:pPr>
      <w:r>
        <w:separator/>
      </w:r>
    </w:p>
  </w:endnote>
  <w:endnote w:type="continuationSeparator" w:id="0">
    <w:p w14:paraId="69A7CD4E" w14:textId="77777777" w:rsidR="00D64489" w:rsidRDefault="00D644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97161" w14:textId="77777777" w:rsidR="00C23796" w:rsidRPr="00E023B1" w:rsidRDefault="00C23796">
    <w:pPr>
      <w:pStyle w:val="Footer"/>
      <w:rPr>
        <w:sz w:val="18"/>
        <w:szCs w:val="18"/>
      </w:rPr>
    </w:pPr>
    <w:r w:rsidRPr="00BE3581">
      <w:rPr>
        <w:b/>
        <w:sz w:val="18"/>
        <w:szCs w:val="18"/>
      </w:rPr>
      <w:fldChar w:fldCharType="begin"/>
    </w:r>
    <w:r w:rsidRPr="00BE3581">
      <w:rPr>
        <w:b/>
        <w:sz w:val="18"/>
        <w:szCs w:val="18"/>
      </w:rPr>
      <w:instrText xml:space="preserve"> PAGE   \* MERGEFORMAT </w:instrText>
    </w:r>
    <w:r w:rsidRPr="00BE3581">
      <w:rPr>
        <w:b/>
        <w:sz w:val="18"/>
        <w:szCs w:val="18"/>
      </w:rPr>
      <w:fldChar w:fldCharType="separate"/>
    </w:r>
    <w:r w:rsidR="00481EA8">
      <w:rPr>
        <w:b/>
        <w:noProof/>
        <w:sz w:val="18"/>
        <w:szCs w:val="18"/>
      </w:rPr>
      <w:t>2</w:t>
    </w:r>
    <w:r w:rsidRPr="00BE3581">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460F1" w14:textId="77777777" w:rsidR="00C23796" w:rsidRPr="00E023B1" w:rsidRDefault="00C23796">
    <w:pPr>
      <w:pStyle w:val="Footer"/>
      <w:jc w:val="right"/>
      <w:rPr>
        <w:b/>
        <w:sz w:val="18"/>
        <w:szCs w:val="18"/>
      </w:rPr>
    </w:pPr>
    <w:r w:rsidRPr="00E023B1">
      <w:rPr>
        <w:b/>
        <w:sz w:val="18"/>
        <w:szCs w:val="18"/>
      </w:rPr>
      <w:fldChar w:fldCharType="begin"/>
    </w:r>
    <w:r w:rsidRPr="00E023B1">
      <w:rPr>
        <w:b/>
        <w:sz w:val="18"/>
        <w:szCs w:val="18"/>
      </w:rPr>
      <w:instrText xml:space="preserve"> PAGE   \* MERGEFORMAT </w:instrText>
    </w:r>
    <w:r w:rsidRPr="00E023B1">
      <w:rPr>
        <w:b/>
        <w:sz w:val="18"/>
        <w:szCs w:val="18"/>
      </w:rPr>
      <w:fldChar w:fldCharType="separate"/>
    </w:r>
    <w:r>
      <w:rPr>
        <w:b/>
        <w:noProof/>
        <w:sz w:val="18"/>
        <w:szCs w:val="18"/>
      </w:rPr>
      <w:t>3</w:t>
    </w:r>
    <w:r w:rsidRPr="00E023B1">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E249A" w14:textId="77777777" w:rsidR="00D64489" w:rsidRDefault="00D64489">
      <w:r>
        <w:separator/>
      </w:r>
    </w:p>
  </w:footnote>
  <w:footnote w:type="continuationSeparator" w:id="0">
    <w:p w14:paraId="61A3D776" w14:textId="77777777" w:rsidR="00D64489" w:rsidRDefault="00D64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67202" w14:textId="7B7DF87D" w:rsidR="00C23796" w:rsidRPr="00630413" w:rsidRDefault="00C23796" w:rsidP="00E023B1">
    <w:pPr>
      <w:pStyle w:val="Header"/>
      <w:pBdr>
        <w:bottom w:val="single" w:sz="4" w:space="1" w:color="auto"/>
      </w:pBdr>
      <w:rPr>
        <w:b w:val="0"/>
        <w:szCs w:val="18"/>
      </w:rPr>
    </w:pPr>
    <w:r>
      <w:rPr>
        <w:szCs w:val="18"/>
      </w:rPr>
      <w:t>INF.</w:t>
    </w:r>
    <w:r w:rsidR="009C082B">
      <w:rPr>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89E1A" w14:textId="28506C83" w:rsidR="00C23796" w:rsidRPr="00E023B1" w:rsidRDefault="00C23796" w:rsidP="00E023B1">
    <w:pPr>
      <w:pStyle w:val="Header"/>
      <w:pBdr>
        <w:bottom w:val="single" w:sz="4" w:space="1" w:color="auto"/>
      </w:pBdr>
      <w:jc w:val="right"/>
      <w:rPr>
        <w:szCs w:val="18"/>
      </w:rPr>
    </w:pPr>
    <w:r>
      <w:rPr>
        <w:szCs w:val="18"/>
      </w:rPr>
      <w:t>INF.</w:t>
    </w:r>
    <w:r w:rsidR="009C082B">
      <w:rPr>
        <w:szCs w:val="1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A282A" w14:textId="014ADE74" w:rsidR="00C23796" w:rsidRPr="00E023B1" w:rsidRDefault="00C23796" w:rsidP="00E023B1">
    <w:pPr>
      <w:pStyle w:val="Header"/>
      <w:pBdr>
        <w:bottom w:val="single" w:sz="4" w:space="1" w:color="auto"/>
      </w:pBdr>
      <w:jc w:val="right"/>
      <w:rPr>
        <w:b w:val="0"/>
        <w:sz w:val="28"/>
        <w:szCs w:val="28"/>
      </w:rPr>
    </w:pPr>
    <w:r w:rsidRPr="00E023B1">
      <w:rPr>
        <w:sz w:val="28"/>
        <w:szCs w:val="28"/>
      </w:rPr>
      <w:t>INF.</w:t>
    </w:r>
    <w:r w:rsidR="009C082B">
      <w:rPr>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A7E252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02E57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8F06D7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2ECD8D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6F8AB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F491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0267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3A4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08455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22E8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4D562D"/>
    <w:multiLevelType w:val="hybridMultilevel"/>
    <w:tmpl w:val="AB8244C2"/>
    <w:lvl w:ilvl="0" w:tplc="090EC70C">
      <w:start w:val="1"/>
      <w:numFmt w:val="lowerLetter"/>
      <w:lvlText w:val="(%1)"/>
      <w:lvlJc w:val="left"/>
      <w:pPr>
        <w:ind w:left="2271" w:hanging="570"/>
      </w:pPr>
      <w:rPr>
        <w:rFonts w:hint="default"/>
      </w:r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11" w15:restartNumberingAfterBreak="0">
    <w:nsid w:val="22AC57CF"/>
    <w:multiLevelType w:val="hybridMultilevel"/>
    <w:tmpl w:val="7DD4B26C"/>
    <w:lvl w:ilvl="0" w:tplc="8EAA985C">
      <w:start w:val="1"/>
      <w:numFmt w:val="lowerLetter"/>
      <w:lvlText w:val="%1)"/>
      <w:lvlJc w:val="left"/>
      <w:pPr>
        <w:ind w:left="792" w:hanging="360"/>
      </w:pPr>
      <w:rPr>
        <w:rFonts w:cs="Times New Roman" w:hint="default"/>
      </w:rPr>
    </w:lvl>
    <w:lvl w:ilvl="1" w:tplc="040C0019" w:tentative="1">
      <w:start w:val="1"/>
      <w:numFmt w:val="lowerLetter"/>
      <w:lvlText w:val="%2."/>
      <w:lvlJc w:val="left"/>
      <w:pPr>
        <w:ind w:left="1512" w:hanging="360"/>
      </w:pPr>
      <w:rPr>
        <w:rFonts w:cs="Times New Roman"/>
      </w:rPr>
    </w:lvl>
    <w:lvl w:ilvl="2" w:tplc="040C001B" w:tentative="1">
      <w:start w:val="1"/>
      <w:numFmt w:val="lowerRoman"/>
      <w:lvlText w:val="%3."/>
      <w:lvlJc w:val="right"/>
      <w:pPr>
        <w:ind w:left="2232" w:hanging="180"/>
      </w:pPr>
      <w:rPr>
        <w:rFonts w:cs="Times New Roman"/>
      </w:rPr>
    </w:lvl>
    <w:lvl w:ilvl="3" w:tplc="040C000F" w:tentative="1">
      <w:start w:val="1"/>
      <w:numFmt w:val="decimal"/>
      <w:lvlText w:val="%4."/>
      <w:lvlJc w:val="left"/>
      <w:pPr>
        <w:ind w:left="2952" w:hanging="360"/>
      </w:pPr>
      <w:rPr>
        <w:rFonts w:cs="Times New Roman"/>
      </w:rPr>
    </w:lvl>
    <w:lvl w:ilvl="4" w:tplc="040C0019" w:tentative="1">
      <w:start w:val="1"/>
      <w:numFmt w:val="lowerLetter"/>
      <w:lvlText w:val="%5."/>
      <w:lvlJc w:val="left"/>
      <w:pPr>
        <w:ind w:left="3672" w:hanging="360"/>
      </w:pPr>
      <w:rPr>
        <w:rFonts w:cs="Times New Roman"/>
      </w:rPr>
    </w:lvl>
    <w:lvl w:ilvl="5" w:tplc="040C001B" w:tentative="1">
      <w:start w:val="1"/>
      <w:numFmt w:val="lowerRoman"/>
      <w:lvlText w:val="%6."/>
      <w:lvlJc w:val="right"/>
      <w:pPr>
        <w:ind w:left="4392" w:hanging="180"/>
      </w:pPr>
      <w:rPr>
        <w:rFonts w:cs="Times New Roman"/>
      </w:rPr>
    </w:lvl>
    <w:lvl w:ilvl="6" w:tplc="040C000F" w:tentative="1">
      <w:start w:val="1"/>
      <w:numFmt w:val="decimal"/>
      <w:lvlText w:val="%7."/>
      <w:lvlJc w:val="left"/>
      <w:pPr>
        <w:ind w:left="5112" w:hanging="360"/>
      </w:pPr>
      <w:rPr>
        <w:rFonts w:cs="Times New Roman"/>
      </w:rPr>
    </w:lvl>
    <w:lvl w:ilvl="7" w:tplc="040C0019" w:tentative="1">
      <w:start w:val="1"/>
      <w:numFmt w:val="lowerLetter"/>
      <w:lvlText w:val="%8."/>
      <w:lvlJc w:val="left"/>
      <w:pPr>
        <w:ind w:left="5832" w:hanging="360"/>
      </w:pPr>
      <w:rPr>
        <w:rFonts w:cs="Times New Roman"/>
      </w:rPr>
    </w:lvl>
    <w:lvl w:ilvl="8" w:tplc="040C001B" w:tentative="1">
      <w:start w:val="1"/>
      <w:numFmt w:val="lowerRoman"/>
      <w:lvlText w:val="%9."/>
      <w:lvlJc w:val="right"/>
      <w:pPr>
        <w:ind w:left="6552" w:hanging="180"/>
      </w:pPr>
      <w:rPr>
        <w:rFonts w:cs="Times New Roman"/>
      </w:rPr>
    </w:lvl>
  </w:abstractNum>
  <w:abstractNum w:abstractNumId="12" w15:restartNumberingAfterBreak="0">
    <w:nsid w:val="49335FE2"/>
    <w:multiLevelType w:val="hybridMultilevel"/>
    <w:tmpl w:val="332A5F72"/>
    <w:lvl w:ilvl="0" w:tplc="0814245C">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4BEA235A"/>
    <w:multiLevelType w:val="hybridMultilevel"/>
    <w:tmpl w:val="6D2A6824"/>
    <w:lvl w:ilvl="0" w:tplc="C50AA696">
      <w:start w:val="4"/>
      <w:numFmt w:val="bullet"/>
      <w:lvlText w:val="-"/>
      <w:lvlJc w:val="left"/>
      <w:pPr>
        <w:ind w:left="644" w:hanging="360"/>
      </w:pPr>
      <w:rPr>
        <w:rFonts w:ascii="Arial" w:eastAsia="Times New Roman" w:hAnsi="Aria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4E2F2F7D"/>
    <w:multiLevelType w:val="hybridMultilevel"/>
    <w:tmpl w:val="846CA6F2"/>
    <w:lvl w:ilvl="0" w:tplc="42621E80">
      <w:start w:val="1"/>
      <w:numFmt w:val="decimal"/>
      <w:lvlText w:val="%1."/>
      <w:lvlJc w:val="left"/>
      <w:pPr>
        <w:ind w:left="1853" w:hanging="576"/>
      </w:pPr>
      <w:rPr>
        <w:rFonts w:cs="Times New Roman" w:hint="default"/>
      </w:rPr>
    </w:lvl>
    <w:lvl w:ilvl="1" w:tplc="100C0019" w:tentative="1">
      <w:start w:val="1"/>
      <w:numFmt w:val="lowerLetter"/>
      <w:lvlText w:val="%2."/>
      <w:lvlJc w:val="left"/>
      <w:pPr>
        <w:ind w:left="2357" w:hanging="360"/>
      </w:pPr>
      <w:rPr>
        <w:rFonts w:cs="Times New Roman"/>
      </w:rPr>
    </w:lvl>
    <w:lvl w:ilvl="2" w:tplc="100C001B" w:tentative="1">
      <w:start w:val="1"/>
      <w:numFmt w:val="lowerRoman"/>
      <w:lvlText w:val="%3."/>
      <w:lvlJc w:val="right"/>
      <w:pPr>
        <w:ind w:left="3077" w:hanging="180"/>
      </w:pPr>
      <w:rPr>
        <w:rFonts w:cs="Times New Roman"/>
      </w:rPr>
    </w:lvl>
    <w:lvl w:ilvl="3" w:tplc="100C000F" w:tentative="1">
      <w:start w:val="1"/>
      <w:numFmt w:val="decimal"/>
      <w:lvlText w:val="%4."/>
      <w:lvlJc w:val="left"/>
      <w:pPr>
        <w:ind w:left="3797" w:hanging="360"/>
      </w:pPr>
      <w:rPr>
        <w:rFonts w:cs="Times New Roman"/>
      </w:rPr>
    </w:lvl>
    <w:lvl w:ilvl="4" w:tplc="100C0019" w:tentative="1">
      <w:start w:val="1"/>
      <w:numFmt w:val="lowerLetter"/>
      <w:lvlText w:val="%5."/>
      <w:lvlJc w:val="left"/>
      <w:pPr>
        <w:ind w:left="4517" w:hanging="360"/>
      </w:pPr>
      <w:rPr>
        <w:rFonts w:cs="Times New Roman"/>
      </w:rPr>
    </w:lvl>
    <w:lvl w:ilvl="5" w:tplc="100C001B" w:tentative="1">
      <w:start w:val="1"/>
      <w:numFmt w:val="lowerRoman"/>
      <w:lvlText w:val="%6."/>
      <w:lvlJc w:val="right"/>
      <w:pPr>
        <w:ind w:left="5237" w:hanging="180"/>
      </w:pPr>
      <w:rPr>
        <w:rFonts w:cs="Times New Roman"/>
      </w:rPr>
    </w:lvl>
    <w:lvl w:ilvl="6" w:tplc="100C000F" w:tentative="1">
      <w:start w:val="1"/>
      <w:numFmt w:val="decimal"/>
      <w:lvlText w:val="%7."/>
      <w:lvlJc w:val="left"/>
      <w:pPr>
        <w:ind w:left="5957" w:hanging="360"/>
      </w:pPr>
      <w:rPr>
        <w:rFonts w:cs="Times New Roman"/>
      </w:rPr>
    </w:lvl>
    <w:lvl w:ilvl="7" w:tplc="100C0019" w:tentative="1">
      <w:start w:val="1"/>
      <w:numFmt w:val="lowerLetter"/>
      <w:lvlText w:val="%8."/>
      <w:lvlJc w:val="left"/>
      <w:pPr>
        <w:ind w:left="6677" w:hanging="360"/>
      </w:pPr>
      <w:rPr>
        <w:rFonts w:cs="Times New Roman"/>
      </w:rPr>
    </w:lvl>
    <w:lvl w:ilvl="8" w:tplc="100C001B" w:tentative="1">
      <w:start w:val="1"/>
      <w:numFmt w:val="lowerRoman"/>
      <w:lvlText w:val="%9."/>
      <w:lvlJc w:val="right"/>
      <w:pPr>
        <w:ind w:left="7397" w:hanging="180"/>
      </w:pPr>
      <w:rPr>
        <w:rFonts w:cs="Times New Roman"/>
      </w:rPr>
    </w:lvl>
  </w:abstractNum>
  <w:abstractNum w:abstractNumId="15" w15:restartNumberingAfterBreak="0">
    <w:nsid w:val="6E5D468A"/>
    <w:multiLevelType w:val="hybridMultilevel"/>
    <w:tmpl w:val="024A424A"/>
    <w:lvl w:ilvl="0" w:tplc="584020BA">
      <w:start w:val="1"/>
      <w:numFmt w:val="lowerLetter"/>
      <w:lvlText w:val="(%1)"/>
      <w:lvlJc w:val="left"/>
      <w:pPr>
        <w:ind w:left="2061" w:hanging="360"/>
      </w:pPr>
      <w:rPr>
        <w:rFonts w:hint="default"/>
      </w:rPr>
    </w:lvl>
    <w:lvl w:ilvl="1" w:tplc="04130019" w:tentative="1">
      <w:start w:val="1"/>
      <w:numFmt w:val="lowerLetter"/>
      <w:lvlText w:val="%2."/>
      <w:lvlJc w:val="left"/>
      <w:pPr>
        <w:ind w:left="3565" w:hanging="360"/>
      </w:pPr>
    </w:lvl>
    <w:lvl w:ilvl="2" w:tplc="0413001B" w:tentative="1">
      <w:start w:val="1"/>
      <w:numFmt w:val="lowerRoman"/>
      <w:lvlText w:val="%3."/>
      <w:lvlJc w:val="right"/>
      <w:pPr>
        <w:ind w:left="4285" w:hanging="180"/>
      </w:pPr>
    </w:lvl>
    <w:lvl w:ilvl="3" w:tplc="0413000F" w:tentative="1">
      <w:start w:val="1"/>
      <w:numFmt w:val="decimal"/>
      <w:lvlText w:val="%4."/>
      <w:lvlJc w:val="left"/>
      <w:pPr>
        <w:ind w:left="5005" w:hanging="360"/>
      </w:pPr>
    </w:lvl>
    <w:lvl w:ilvl="4" w:tplc="04130019" w:tentative="1">
      <w:start w:val="1"/>
      <w:numFmt w:val="lowerLetter"/>
      <w:lvlText w:val="%5."/>
      <w:lvlJc w:val="left"/>
      <w:pPr>
        <w:ind w:left="5725" w:hanging="360"/>
      </w:pPr>
    </w:lvl>
    <w:lvl w:ilvl="5" w:tplc="0413001B" w:tentative="1">
      <w:start w:val="1"/>
      <w:numFmt w:val="lowerRoman"/>
      <w:lvlText w:val="%6."/>
      <w:lvlJc w:val="right"/>
      <w:pPr>
        <w:ind w:left="6445" w:hanging="180"/>
      </w:pPr>
    </w:lvl>
    <w:lvl w:ilvl="6" w:tplc="0413000F" w:tentative="1">
      <w:start w:val="1"/>
      <w:numFmt w:val="decimal"/>
      <w:lvlText w:val="%7."/>
      <w:lvlJc w:val="left"/>
      <w:pPr>
        <w:ind w:left="7165" w:hanging="360"/>
      </w:pPr>
    </w:lvl>
    <w:lvl w:ilvl="7" w:tplc="04130019" w:tentative="1">
      <w:start w:val="1"/>
      <w:numFmt w:val="lowerLetter"/>
      <w:lvlText w:val="%8."/>
      <w:lvlJc w:val="left"/>
      <w:pPr>
        <w:ind w:left="7885" w:hanging="360"/>
      </w:pPr>
    </w:lvl>
    <w:lvl w:ilvl="8" w:tplc="0413001B" w:tentative="1">
      <w:start w:val="1"/>
      <w:numFmt w:val="lowerRoman"/>
      <w:lvlText w:val="%9."/>
      <w:lvlJc w:val="right"/>
      <w:pPr>
        <w:ind w:left="8605" w:hanging="180"/>
      </w:pPr>
    </w:lvl>
  </w:abstractNum>
  <w:abstractNum w:abstractNumId="16" w15:restartNumberingAfterBreak="0">
    <w:nsid w:val="74AF34E2"/>
    <w:multiLevelType w:val="hybridMultilevel"/>
    <w:tmpl w:val="1BC013A4"/>
    <w:lvl w:ilvl="0" w:tplc="CF081C96">
      <w:start w:val="1"/>
      <w:numFmt w:val="decimal"/>
      <w:lvlText w:val="%1."/>
      <w:lvlJc w:val="left"/>
      <w:pPr>
        <w:ind w:left="1710" w:hanging="576"/>
      </w:pPr>
      <w:rPr>
        <w:rFonts w:hint="default"/>
      </w:rPr>
    </w:lvl>
    <w:lvl w:ilvl="1" w:tplc="04130019">
      <w:start w:val="1"/>
      <w:numFmt w:val="lowerLetter"/>
      <w:lvlText w:val="%2."/>
      <w:lvlJc w:val="left"/>
      <w:pPr>
        <w:ind w:left="2214" w:hanging="360"/>
      </w:pPr>
    </w:lvl>
    <w:lvl w:ilvl="2" w:tplc="0413001B">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7" w15:restartNumberingAfterBreak="0">
    <w:nsid w:val="7B3C7299"/>
    <w:multiLevelType w:val="hybridMultilevel"/>
    <w:tmpl w:val="F3FA8310"/>
    <w:lvl w:ilvl="0" w:tplc="7AB27206">
      <w:numFmt w:val="bullet"/>
      <w:lvlText w:val="-"/>
      <w:lvlJc w:val="left"/>
      <w:pPr>
        <w:ind w:left="1494" w:hanging="360"/>
      </w:pPr>
      <w:rPr>
        <w:rFonts w:ascii="Times New Roman" w:eastAsia="Times New Roman" w:hAnsi="Times New Roman" w:hint="default"/>
      </w:rPr>
    </w:lvl>
    <w:lvl w:ilvl="1" w:tplc="04130003" w:tentative="1">
      <w:start w:val="1"/>
      <w:numFmt w:val="bullet"/>
      <w:lvlText w:val="o"/>
      <w:lvlJc w:val="left"/>
      <w:pPr>
        <w:ind w:left="2214" w:hanging="360"/>
      </w:pPr>
      <w:rPr>
        <w:rFonts w:ascii="Courier New" w:hAnsi="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hint="default"/>
      </w:rPr>
    </w:lvl>
    <w:lvl w:ilvl="8" w:tplc="04130005" w:tentative="1">
      <w:start w:val="1"/>
      <w:numFmt w:val="bullet"/>
      <w:lvlText w:val=""/>
      <w:lvlJc w:val="left"/>
      <w:pPr>
        <w:ind w:left="72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3"/>
  </w:num>
  <w:num w:numId="42">
    <w:abstractNumId w:val="11"/>
  </w:num>
  <w:num w:numId="43">
    <w:abstractNumId w:val="14"/>
  </w:num>
  <w:num w:numId="44">
    <w:abstractNumId w:val="17"/>
  </w:num>
  <w:num w:numId="45">
    <w:abstractNumId w:val="12"/>
  </w:num>
  <w:num w:numId="46">
    <w:abstractNumId w:val="16"/>
  </w:num>
  <w:num w:numId="47">
    <w:abstractNumId w:val="1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567"/>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73"/>
    <w:rsid w:val="00001347"/>
    <w:rsid w:val="00004F9C"/>
    <w:rsid w:val="00007606"/>
    <w:rsid w:val="000244CF"/>
    <w:rsid w:val="00030553"/>
    <w:rsid w:val="00032ED8"/>
    <w:rsid w:val="00037051"/>
    <w:rsid w:val="000518ED"/>
    <w:rsid w:val="00065A36"/>
    <w:rsid w:val="000770F1"/>
    <w:rsid w:val="000A26E9"/>
    <w:rsid w:val="000B3036"/>
    <w:rsid w:val="000D6455"/>
    <w:rsid w:val="000E1B70"/>
    <w:rsid w:val="00111CE4"/>
    <w:rsid w:val="00121296"/>
    <w:rsid w:val="00124A6C"/>
    <w:rsid w:val="00124B77"/>
    <w:rsid w:val="00126B65"/>
    <w:rsid w:val="001415AA"/>
    <w:rsid w:val="00152473"/>
    <w:rsid w:val="0015267E"/>
    <w:rsid w:val="00162796"/>
    <w:rsid w:val="00190B9E"/>
    <w:rsid w:val="001A32E7"/>
    <w:rsid w:val="001C39CE"/>
    <w:rsid w:val="001E44B6"/>
    <w:rsid w:val="001F657D"/>
    <w:rsid w:val="0021751C"/>
    <w:rsid w:val="00221AEA"/>
    <w:rsid w:val="002728F3"/>
    <w:rsid w:val="00274A7B"/>
    <w:rsid w:val="00290FD6"/>
    <w:rsid w:val="002E404C"/>
    <w:rsid w:val="003341D4"/>
    <w:rsid w:val="003348D4"/>
    <w:rsid w:val="00336A68"/>
    <w:rsid w:val="0034699D"/>
    <w:rsid w:val="00361661"/>
    <w:rsid w:val="00365836"/>
    <w:rsid w:val="00372FA0"/>
    <w:rsid w:val="003902F2"/>
    <w:rsid w:val="003A3CDE"/>
    <w:rsid w:val="003B0E8E"/>
    <w:rsid w:val="003C6374"/>
    <w:rsid w:val="003D69A7"/>
    <w:rsid w:val="004146E3"/>
    <w:rsid w:val="00425748"/>
    <w:rsid w:val="00447288"/>
    <w:rsid w:val="0047131A"/>
    <w:rsid w:val="004804CE"/>
    <w:rsid w:val="00481EA8"/>
    <w:rsid w:val="004A53C8"/>
    <w:rsid w:val="004A6057"/>
    <w:rsid w:val="004C4BF9"/>
    <w:rsid w:val="004D2103"/>
    <w:rsid w:val="004D422C"/>
    <w:rsid w:val="004E209D"/>
    <w:rsid w:val="0050636F"/>
    <w:rsid w:val="00560F5F"/>
    <w:rsid w:val="00580801"/>
    <w:rsid w:val="00582C34"/>
    <w:rsid w:val="005A249B"/>
    <w:rsid w:val="005A2A9D"/>
    <w:rsid w:val="005F7D50"/>
    <w:rsid w:val="00604860"/>
    <w:rsid w:val="00607B70"/>
    <w:rsid w:val="00616AD7"/>
    <w:rsid w:val="00630413"/>
    <w:rsid w:val="00632E91"/>
    <w:rsid w:val="00677416"/>
    <w:rsid w:val="006A3FBB"/>
    <w:rsid w:val="006B1505"/>
    <w:rsid w:val="006B2556"/>
    <w:rsid w:val="006D651C"/>
    <w:rsid w:val="006E2338"/>
    <w:rsid w:val="0070514D"/>
    <w:rsid w:val="007247CC"/>
    <w:rsid w:val="007313AA"/>
    <w:rsid w:val="00737EBF"/>
    <w:rsid w:val="007701AF"/>
    <w:rsid w:val="007959C8"/>
    <w:rsid w:val="007A34D3"/>
    <w:rsid w:val="007C45C7"/>
    <w:rsid w:val="007C735B"/>
    <w:rsid w:val="007D7C22"/>
    <w:rsid w:val="00830530"/>
    <w:rsid w:val="00840CB5"/>
    <w:rsid w:val="00872079"/>
    <w:rsid w:val="00877F4B"/>
    <w:rsid w:val="008A49FA"/>
    <w:rsid w:val="008B0C17"/>
    <w:rsid w:val="008B1779"/>
    <w:rsid w:val="008C5B63"/>
    <w:rsid w:val="008C640D"/>
    <w:rsid w:val="008F302A"/>
    <w:rsid w:val="00902D5B"/>
    <w:rsid w:val="009052CC"/>
    <w:rsid w:val="00917720"/>
    <w:rsid w:val="0095119C"/>
    <w:rsid w:val="009521AF"/>
    <w:rsid w:val="00952E4B"/>
    <w:rsid w:val="00964211"/>
    <w:rsid w:val="009719E0"/>
    <w:rsid w:val="009A1D6E"/>
    <w:rsid w:val="009A7A7A"/>
    <w:rsid w:val="009C082B"/>
    <w:rsid w:val="009D6E87"/>
    <w:rsid w:val="009E188F"/>
    <w:rsid w:val="009F0BA5"/>
    <w:rsid w:val="009F70C1"/>
    <w:rsid w:val="00A0681F"/>
    <w:rsid w:val="00A2258E"/>
    <w:rsid w:val="00A372BF"/>
    <w:rsid w:val="00A50A9D"/>
    <w:rsid w:val="00A572AD"/>
    <w:rsid w:val="00A85E89"/>
    <w:rsid w:val="00A918D1"/>
    <w:rsid w:val="00A92CBF"/>
    <w:rsid w:val="00B03CAA"/>
    <w:rsid w:val="00B262E5"/>
    <w:rsid w:val="00B33B1C"/>
    <w:rsid w:val="00B3602D"/>
    <w:rsid w:val="00B70CBD"/>
    <w:rsid w:val="00B87CEC"/>
    <w:rsid w:val="00B945EE"/>
    <w:rsid w:val="00BA0E50"/>
    <w:rsid w:val="00BA5615"/>
    <w:rsid w:val="00BE1004"/>
    <w:rsid w:val="00BE3581"/>
    <w:rsid w:val="00C13D1B"/>
    <w:rsid w:val="00C2076E"/>
    <w:rsid w:val="00C23796"/>
    <w:rsid w:val="00C37658"/>
    <w:rsid w:val="00C74C38"/>
    <w:rsid w:val="00C929EE"/>
    <w:rsid w:val="00CA5E6B"/>
    <w:rsid w:val="00CD2EDE"/>
    <w:rsid w:val="00CE5320"/>
    <w:rsid w:val="00D0791D"/>
    <w:rsid w:val="00D16820"/>
    <w:rsid w:val="00D52557"/>
    <w:rsid w:val="00D6316A"/>
    <w:rsid w:val="00D64489"/>
    <w:rsid w:val="00D92145"/>
    <w:rsid w:val="00D924DC"/>
    <w:rsid w:val="00DA566B"/>
    <w:rsid w:val="00DC1883"/>
    <w:rsid w:val="00DE2A2E"/>
    <w:rsid w:val="00E023B1"/>
    <w:rsid w:val="00E05920"/>
    <w:rsid w:val="00E604DC"/>
    <w:rsid w:val="00E610C2"/>
    <w:rsid w:val="00E95E73"/>
    <w:rsid w:val="00EB0359"/>
    <w:rsid w:val="00EC6F8C"/>
    <w:rsid w:val="00F0675E"/>
    <w:rsid w:val="00F25544"/>
    <w:rsid w:val="00F255C5"/>
    <w:rsid w:val="00F43DED"/>
    <w:rsid w:val="00F838CB"/>
    <w:rsid w:val="00F83938"/>
    <w:rsid w:val="00F84D4B"/>
    <w:rsid w:val="00F9100B"/>
    <w:rsid w:val="00F948BB"/>
    <w:rsid w:val="00FB0548"/>
    <w:rsid w:val="00FD637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BED022"/>
  <w15:docId w15:val="{D498DAF8-F7E6-4C1A-AA77-4C919C66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F9C"/>
    <w:pPr>
      <w:suppressAutoHyphens/>
      <w:spacing w:line="240" w:lineRule="atLeast"/>
    </w:pPr>
    <w:rPr>
      <w:sz w:val="20"/>
      <w:szCs w:val="20"/>
      <w:lang w:val="en-GB" w:eastAsia="en-US"/>
    </w:rPr>
  </w:style>
  <w:style w:type="paragraph" w:styleId="Heading1">
    <w:name w:val="heading 1"/>
    <w:basedOn w:val="Normal"/>
    <w:link w:val="Heading1Char"/>
    <w:uiPriority w:val="99"/>
    <w:qFormat/>
    <w:rsid w:val="00004F9C"/>
    <w:pPr>
      <w:widowControl w:val="0"/>
      <w:suppressAutoHyphens w:val="0"/>
      <w:spacing w:line="240" w:lineRule="auto"/>
      <w:outlineLvl w:val="0"/>
    </w:pPr>
    <w:rPr>
      <w:lang w:eastAsia="en-GB"/>
    </w:rPr>
  </w:style>
  <w:style w:type="paragraph" w:styleId="Heading2">
    <w:name w:val="heading 2"/>
    <w:basedOn w:val="Normal"/>
    <w:next w:val="Normal"/>
    <w:link w:val="Heading2Char"/>
    <w:uiPriority w:val="99"/>
    <w:qFormat/>
    <w:rsid w:val="007A34D3"/>
    <w:pPr>
      <w:spacing w:line="240" w:lineRule="auto"/>
      <w:outlineLvl w:val="1"/>
    </w:pPr>
  </w:style>
  <w:style w:type="paragraph" w:styleId="Heading3">
    <w:name w:val="heading 3"/>
    <w:basedOn w:val="Normal"/>
    <w:next w:val="Normal"/>
    <w:link w:val="Heading3Char"/>
    <w:uiPriority w:val="99"/>
    <w:qFormat/>
    <w:rsid w:val="007A34D3"/>
    <w:pPr>
      <w:spacing w:line="240" w:lineRule="auto"/>
      <w:outlineLvl w:val="2"/>
    </w:pPr>
  </w:style>
  <w:style w:type="paragraph" w:styleId="Heading4">
    <w:name w:val="heading 4"/>
    <w:basedOn w:val="Normal"/>
    <w:next w:val="Normal"/>
    <w:link w:val="Heading4Char"/>
    <w:uiPriority w:val="99"/>
    <w:qFormat/>
    <w:rsid w:val="007A34D3"/>
    <w:pPr>
      <w:spacing w:line="240" w:lineRule="auto"/>
      <w:outlineLvl w:val="3"/>
    </w:pPr>
  </w:style>
  <w:style w:type="paragraph" w:styleId="Heading5">
    <w:name w:val="heading 5"/>
    <w:basedOn w:val="Normal"/>
    <w:next w:val="Normal"/>
    <w:link w:val="Heading5Char"/>
    <w:uiPriority w:val="99"/>
    <w:qFormat/>
    <w:rsid w:val="007A34D3"/>
    <w:pPr>
      <w:spacing w:line="240" w:lineRule="auto"/>
      <w:outlineLvl w:val="4"/>
    </w:pPr>
  </w:style>
  <w:style w:type="paragraph" w:styleId="Heading6">
    <w:name w:val="heading 6"/>
    <w:basedOn w:val="Normal"/>
    <w:next w:val="Normal"/>
    <w:link w:val="Heading6Char"/>
    <w:uiPriority w:val="99"/>
    <w:qFormat/>
    <w:rsid w:val="007A34D3"/>
    <w:pPr>
      <w:spacing w:line="240" w:lineRule="auto"/>
      <w:outlineLvl w:val="5"/>
    </w:pPr>
  </w:style>
  <w:style w:type="paragraph" w:styleId="Heading7">
    <w:name w:val="heading 7"/>
    <w:basedOn w:val="Normal"/>
    <w:next w:val="Normal"/>
    <w:link w:val="Heading7Char"/>
    <w:uiPriority w:val="99"/>
    <w:qFormat/>
    <w:rsid w:val="007A34D3"/>
    <w:pPr>
      <w:spacing w:line="240" w:lineRule="auto"/>
      <w:outlineLvl w:val="6"/>
    </w:pPr>
  </w:style>
  <w:style w:type="paragraph" w:styleId="Heading8">
    <w:name w:val="heading 8"/>
    <w:basedOn w:val="Normal"/>
    <w:next w:val="Normal"/>
    <w:link w:val="Heading8Char"/>
    <w:uiPriority w:val="99"/>
    <w:qFormat/>
    <w:rsid w:val="007A34D3"/>
    <w:pPr>
      <w:spacing w:line="240" w:lineRule="auto"/>
      <w:outlineLvl w:val="7"/>
    </w:pPr>
  </w:style>
  <w:style w:type="paragraph" w:styleId="Heading9">
    <w:name w:val="heading 9"/>
    <w:basedOn w:val="Normal"/>
    <w:next w:val="Normal"/>
    <w:link w:val="Heading9Char"/>
    <w:uiPriority w:val="99"/>
    <w:qFormat/>
    <w:rsid w:val="007A34D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6057"/>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4A6057"/>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4A6057"/>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4A6057"/>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4A6057"/>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4A6057"/>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sid w:val="004A6057"/>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4A6057"/>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4A6057"/>
    <w:rPr>
      <w:rFonts w:ascii="Cambria" w:hAnsi="Cambria" w:cs="Times New Roman"/>
      <w:lang w:val="en-GB" w:eastAsia="en-US"/>
    </w:rPr>
  </w:style>
  <w:style w:type="paragraph" w:styleId="BalloonText">
    <w:name w:val="Balloon Text"/>
    <w:basedOn w:val="Normal"/>
    <w:link w:val="BalloonTextChar"/>
    <w:uiPriority w:val="99"/>
    <w:rsid w:val="00004F9C"/>
    <w:pPr>
      <w:spacing w:line="240" w:lineRule="auto"/>
    </w:pPr>
    <w:rPr>
      <w:rFonts w:ascii="Tahoma" w:hAnsi="Tahoma"/>
      <w:sz w:val="16"/>
      <w:szCs w:val="16"/>
      <w:lang w:val="fr-FR"/>
    </w:rPr>
  </w:style>
  <w:style w:type="character" w:customStyle="1" w:styleId="BalloonTextChar">
    <w:name w:val="Balloon Text Char"/>
    <w:basedOn w:val="DefaultParagraphFont"/>
    <w:link w:val="BalloonText"/>
    <w:uiPriority w:val="99"/>
    <w:locked/>
    <w:rsid w:val="00004F9C"/>
    <w:rPr>
      <w:rFonts w:ascii="Tahoma" w:hAnsi="Tahoma" w:cs="Times New Roman"/>
      <w:sz w:val="16"/>
      <w:lang w:eastAsia="en-US"/>
    </w:rPr>
  </w:style>
  <w:style w:type="character" w:styleId="PageNumber">
    <w:name w:val="page number"/>
    <w:basedOn w:val="DefaultParagraphFont"/>
    <w:uiPriority w:val="99"/>
    <w:rsid w:val="00004F9C"/>
    <w:rPr>
      <w:rFonts w:ascii="Times New Roman" w:hAnsi="Times New Roman" w:cs="Times New Roman"/>
      <w:b/>
      <w:sz w:val="18"/>
    </w:rPr>
  </w:style>
  <w:style w:type="character" w:styleId="EndnoteReference">
    <w:name w:val="endnote reference"/>
    <w:basedOn w:val="DefaultParagraphFont"/>
    <w:uiPriority w:val="99"/>
    <w:rsid w:val="00004F9C"/>
    <w:rPr>
      <w:rFonts w:ascii="Times New Roman" w:hAnsi="Times New Roman" w:cs="Times New Roman"/>
      <w:sz w:val="18"/>
      <w:vertAlign w:val="superscript"/>
    </w:rPr>
  </w:style>
  <w:style w:type="character" w:styleId="FootnoteReference">
    <w:name w:val="footnote reference"/>
    <w:basedOn w:val="DefaultParagraphFont"/>
    <w:uiPriority w:val="99"/>
    <w:rsid w:val="00004F9C"/>
    <w:rPr>
      <w:rFonts w:ascii="Times New Roman" w:hAnsi="Times New Roman" w:cs="Times New Roman"/>
      <w:sz w:val="18"/>
      <w:vertAlign w:val="superscript"/>
    </w:rPr>
  </w:style>
  <w:style w:type="character" w:styleId="CommentReference">
    <w:name w:val="annotation reference"/>
    <w:basedOn w:val="DefaultParagraphFont"/>
    <w:uiPriority w:val="99"/>
    <w:semiHidden/>
    <w:rsid w:val="007A34D3"/>
    <w:rPr>
      <w:rFonts w:cs="Times New Roman"/>
      <w:sz w:val="6"/>
    </w:rPr>
  </w:style>
  <w:style w:type="character" w:styleId="LineNumber">
    <w:name w:val="line number"/>
    <w:basedOn w:val="DefaultParagraphFont"/>
    <w:uiPriority w:val="99"/>
    <w:semiHidden/>
    <w:rsid w:val="007A34D3"/>
    <w:rPr>
      <w:rFonts w:cs="Times New Roman"/>
      <w:sz w:val="14"/>
    </w:rPr>
  </w:style>
  <w:style w:type="character" w:styleId="Emphasis">
    <w:name w:val="Emphasis"/>
    <w:basedOn w:val="DefaultParagraphFont"/>
    <w:uiPriority w:val="99"/>
    <w:qFormat/>
    <w:rsid w:val="00004F9C"/>
    <w:rPr>
      <w:rFonts w:cs="Times New Roman"/>
      <w:i/>
    </w:rPr>
  </w:style>
  <w:style w:type="character" w:styleId="FollowedHyperlink">
    <w:name w:val="FollowedHyperlink"/>
    <w:basedOn w:val="DefaultParagraphFont"/>
    <w:uiPriority w:val="99"/>
    <w:semiHidden/>
    <w:rsid w:val="00004F9C"/>
    <w:rPr>
      <w:rFonts w:cs="Times New Roman"/>
      <w:color w:val="800080"/>
      <w:u w:val="single"/>
    </w:rPr>
  </w:style>
  <w:style w:type="character" w:styleId="HTMLAcronym">
    <w:name w:val="HTML Acronym"/>
    <w:basedOn w:val="DefaultParagraphFont"/>
    <w:uiPriority w:val="99"/>
    <w:semiHidden/>
    <w:rsid w:val="00004F9C"/>
    <w:rPr>
      <w:rFonts w:cs="Times New Roman"/>
    </w:rPr>
  </w:style>
  <w:style w:type="character" w:styleId="HTMLCite">
    <w:name w:val="HTML Cite"/>
    <w:basedOn w:val="DefaultParagraphFont"/>
    <w:uiPriority w:val="99"/>
    <w:semiHidden/>
    <w:rsid w:val="00004F9C"/>
    <w:rPr>
      <w:rFonts w:cs="Times New Roman"/>
      <w:i/>
    </w:rPr>
  </w:style>
  <w:style w:type="character" w:styleId="HTMLCode">
    <w:name w:val="HTML Code"/>
    <w:basedOn w:val="DefaultParagraphFont"/>
    <w:uiPriority w:val="99"/>
    <w:semiHidden/>
    <w:rsid w:val="00004F9C"/>
    <w:rPr>
      <w:rFonts w:ascii="Courier New" w:hAnsi="Courier New" w:cs="Times New Roman"/>
      <w:sz w:val="20"/>
    </w:rPr>
  </w:style>
  <w:style w:type="character" w:styleId="HTMLDefinition">
    <w:name w:val="HTML Definition"/>
    <w:basedOn w:val="DefaultParagraphFont"/>
    <w:uiPriority w:val="99"/>
    <w:semiHidden/>
    <w:rsid w:val="00004F9C"/>
    <w:rPr>
      <w:rFonts w:cs="Times New Roman"/>
      <w:i/>
    </w:rPr>
  </w:style>
  <w:style w:type="character" w:styleId="HTMLKeyboard">
    <w:name w:val="HTML Keyboard"/>
    <w:basedOn w:val="DefaultParagraphFont"/>
    <w:uiPriority w:val="99"/>
    <w:semiHidden/>
    <w:rsid w:val="00004F9C"/>
    <w:rPr>
      <w:rFonts w:ascii="Courier New" w:hAnsi="Courier New" w:cs="Times New Roman"/>
      <w:sz w:val="20"/>
    </w:rPr>
  </w:style>
  <w:style w:type="character" w:styleId="HTMLSample">
    <w:name w:val="HTML Sample"/>
    <w:basedOn w:val="DefaultParagraphFont"/>
    <w:uiPriority w:val="99"/>
    <w:semiHidden/>
    <w:rsid w:val="00004F9C"/>
    <w:rPr>
      <w:rFonts w:ascii="Courier New" w:hAnsi="Courier New" w:cs="Times New Roman"/>
    </w:rPr>
  </w:style>
  <w:style w:type="character" w:styleId="HTMLTypewriter">
    <w:name w:val="HTML Typewriter"/>
    <w:basedOn w:val="DefaultParagraphFont"/>
    <w:uiPriority w:val="99"/>
    <w:semiHidden/>
    <w:rsid w:val="00004F9C"/>
    <w:rPr>
      <w:rFonts w:ascii="Courier New" w:hAnsi="Courier New" w:cs="Times New Roman"/>
      <w:sz w:val="20"/>
    </w:rPr>
  </w:style>
  <w:style w:type="character" w:styleId="HTMLVariable">
    <w:name w:val="HTML Variable"/>
    <w:basedOn w:val="DefaultParagraphFont"/>
    <w:uiPriority w:val="99"/>
    <w:semiHidden/>
    <w:rsid w:val="00004F9C"/>
    <w:rPr>
      <w:rFonts w:cs="Times New Roman"/>
      <w:i/>
    </w:rPr>
  </w:style>
  <w:style w:type="character" w:customStyle="1" w:styleId="LienInternet">
    <w:name w:val="Lien Internet"/>
    <w:uiPriority w:val="99"/>
    <w:semiHidden/>
    <w:rsid w:val="00004F9C"/>
    <w:rPr>
      <w:color w:val="0000FF"/>
      <w:u w:val="single"/>
    </w:rPr>
  </w:style>
  <w:style w:type="character" w:styleId="Strong">
    <w:name w:val="Strong"/>
    <w:basedOn w:val="DefaultParagraphFont"/>
    <w:uiPriority w:val="99"/>
    <w:qFormat/>
    <w:rsid w:val="00004F9C"/>
    <w:rPr>
      <w:rFonts w:cs="Times New Roman"/>
      <w:b/>
    </w:rPr>
  </w:style>
  <w:style w:type="character" w:customStyle="1" w:styleId="H1GChar">
    <w:name w:val="_ H_1_G Char"/>
    <w:link w:val="H1G"/>
    <w:uiPriority w:val="99"/>
    <w:locked/>
    <w:rsid w:val="00004F9C"/>
    <w:rPr>
      <w:b/>
      <w:sz w:val="24"/>
      <w:lang w:val="en-GB" w:eastAsia="en-US"/>
    </w:rPr>
  </w:style>
  <w:style w:type="character" w:customStyle="1" w:styleId="SingleTxtGChar">
    <w:name w:val="_ Single Txt_G Char"/>
    <w:link w:val="SingleTxtG"/>
    <w:locked/>
    <w:rsid w:val="00004F9C"/>
    <w:rPr>
      <w:lang w:eastAsia="en-US"/>
    </w:rPr>
  </w:style>
  <w:style w:type="character" w:customStyle="1" w:styleId="SingleTxtGCar">
    <w:name w:val="_ Single Txt_G Car"/>
    <w:rsid w:val="00004F9C"/>
    <w:rPr>
      <w:lang w:val="en-GB" w:eastAsia="en-US"/>
    </w:rPr>
  </w:style>
  <w:style w:type="character" w:customStyle="1" w:styleId="HChGChar">
    <w:name w:val="_ H _Ch_G Char"/>
    <w:link w:val="HChG"/>
    <w:qFormat/>
    <w:locked/>
    <w:rsid w:val="00004F9C"/>
    <w:rPr>
      <w:b/>
      <w:sz w:val="28"/>
      <w:lang w:eastAsia="en-US"/>
    </w:rPr>
  </w:style>
  <w:style w:type="character" w:customStyle="1" w:styleId="HeaderChar">
    <w:name w:val="Header Char"/>
    <w:uiPriority w:val="99"/>
    <w:locked/>
    <w:rsid w:val="00004F9C"/>
    <w:rPr>
      <w:b/>
      <w:sz w:val="18"/>
      <w:lang w:eastAsia="en-US"/>
    </w:rPr>
  </w:style>
  <w:style w:type="character" w:customStyle="1" w:styleId="FootnoteTextChar">
    <w:name w:val="Footnote Text Char"/>
    <w:uiPriority w:val="99"/>
    <w:locked/>
    <w:rsid w:val="00004F9C"/>
    <w:rPr>
      <w:sz w:val="18"/>
      <w:lang w:eastAsia="en-US"/>
    </w:rPr>
  </w:style>
  <w:style w:type="character" w:customStyle="1" w:styleId="ListLabel1">
    <w:name w:val="ListLabel 1"/>
    <w:uiPriority w:val="99"/>
    <w:rsid w:val="007A34D3"/>
    <w:rPr>
      <w:sz w:val="20"/>
    </w:rPr>
  </w:style>
  <w:style w:type="character" w:customStyle="1" w:styleId="ListLabel2">
    <w:name w:val="ListLabel 2"/>
    <w:uiPriority w:val="99"/>
    <w:rsid w:val="007A34D3"/>
  </w:style>
  <w:style w:type="character" w:customStyle="1" w:styleId="ListLabel3">
    <w:name w:val="ListLabel 3"/>
    <w:uiPriority w:val="99"/>
    <w:rsid w:val="007A34D3"/>
    <w:rPr>
      <w:sz w:val="20"/>
    </w:rPr>
  </w:style>
  <w:style w:type="character" w:customStyle="1" w:styleId="ListLabel4">
    <w:name w:val="ListLabel 4"/>
    <w:uiPriority w:val="99"/>
    <w:rsid w:val="007A34D3"/>
    <w:rPr>
      <w:rFonts w:eastAsia="Times New Roman"/>
    </w:rPr>
  </w:style>
  <w:style w:type="character" w:customStyle="1" w:styleId="ListLabel5">
    <w:name w:val="ListLabel 5"/>
    <w:uiPriority w:val="99"/>
    <w:rsid w:val="007A34D3"/>
  </w:style>
  <w:style w:type="character" w:customStyle="1" w:styleId="ListLabel6">
    <w:name w:val="ListLabel 6"/>
    <w:uiPriority w:val="99"/>
    <w:rsid w:val="007A34D3"/>
  </w:style>
  <w:style w:type="character" w:customStyle="1" w:styleId="ListLabel7">
    <w:name w:val="ListLabel 7"/>
    <w:uiPriority w:val="99"/>
    <w:rsid w:val="007A34D3"/>
  </w:style>
  <w:style w:type="character" w:customStyle="1" w:styleId="ListLabel8">
    <w:name w:val="ListLabel 8"/>
    <w:uiPriority w:val="99"/>
    <w:rsid w:val="007A34D3"/>
    <w:rPr>
      <w:rFonts w:eastAsia="Times New Roman"/>
    </w:rPr>
  </w:style>
  <w:style w:type="character" w:customStyle="1" w:styleId="ListLabel9">
    <w:name w:val="ListLabel 9"/>
    <w:uiPriority w:val="99"/>
    <w:rsid w:val="007A34D3"/>
  </w:style>
  <w:style w:type="character" w:customStyle="1" w:styleId="ListLabel10">
    <w:name w:val="ListLabel 10"/>
    <w:uiPriority w:val="99"/>
    <w:rsid w:val="007A34D3"/>
  </w:style>
  <w:style w:type="character" w:customStyle="1" w:styleId="ListLabel11">
    <w:name w:val="ListLabel 11"/>
    <w:uiPriority w:val="99"/>
    <w:rsid w:val="007A34D3"/>
  </w:style>
  <w:style w:type="character" w:customStyle="1" w:styleId="ListLabel12">
    <w:name w:val="ListLabel 12"/>
    <w:uiPriority w:val="99"/>
    <w:rsid w:val="007A34D3"/>
    <w:rPr>
      <w:sz w:val="20"/>
    </w:rPr>
  </w:style>
  <w:style w:type="character" w:customStyle="1" w:styleId="ListLabel13">
    <w:name w:val="ListLabel 13"/>
    <w:uiPriority w:val="99"/>
    <w:rsid w:val="007A34D3"/>
  </w:style>
  <w:style w:type="character" w:customStyle="1" w:styleId="ListLabel14">
    <w:name w:val="ListLabel 14"/>
    <w:uiPriority w:val="99"/>
    <w:rsid w:val="007A34D3"/>
  </w:style>
  <w:style w:type="character" w:customStyle="1" w:styleId="ListLabel15">
    <w:name w:val="ListLabel 15"/>
    <w:uiPriority w:val="99"/>
    <w:rsid w:val="007A34D3"/>
  </w:style>
  <w:style w:type="character" w:customStyle="1" w:styleId="ListLabel16">
    <w:name w:val="ListLabel 16"/>
    <w:uiPriority w:val="99"/>
    <w:rsid w:val="007A34D3"/>
    <w:rPr>
      <w:b/>
    </w:rPr>
  </w:style>
  <w:style w:type="character" w:customStyle="1" w:styleId="ListLabel17">
    <w:name w:val="ListLabel 17"/>
    <w:uiPriority w:val="99"/>
    <w:rsid w:val="007A34D3"/>
  </w:style>
  <w:style w:type="character" w:customStyle="1" w:styleId="ListLabel18">
    <w:name w:val="ListLabel 18"/>
    <w:uiPriority w:val="99"/>
    <w:rsid w:val="007A34D3"/>
  </w:style>
  <w:style w:type="character" w:customStyle="1" w:styleId="ListLabel19">
    <w:name w:val="ListLabel 19"/>
    <w:uiPriority w:val="99"/>
    <w:rsid w:val="007A34D3"/>
    <w:rPr>
      <w:sz w:val="20"/>
    </w:rPr>
  </w:style>
  <w:style w:type="character" w:customStyle="1" w:styleId="ListLabel20">
    <w:name w:val="ListLabel 20"/>
    <w:uiPriority w:val="99"/>
    <w:rsid w:val="007A34D3"/>
    <w:rPr>
      <w:sz w:val="24"/>
    </w:rPr>
  </w:style>
  <w:style w:type="character" w:customStyle="1" w:styleId="ListLabel21">
    <w:name w:val="ListLabel 21"/>
    <w:uiPriority w:val="99"/>
    <w:rsid w:val="007A34D3"/>
    <w:rPr>
      <w:sz w:val="24"/>
    </w:rPr>
  </w:style>
  <w:style w:type="character" w:customStyle="1" w:styleId="ListLabel22">
    <w:name w:val="ListLabel 22"/>
    <w:uiPriority w:val="99"/>
    <w:rsid w:val="007A34D3"/>
    <w:rPr>
      <w:sz w:val="20"/>
    </w:rPr>
  </w:style>
  <w:style w:type="character" w:customStyle="1" w:styleId="ListLabel23">
    <w:name w:val="ListLabel 23"/>
    <w:uiPriority w:val="99"/>
    <w:rsid w:val="007A34D3"/>
    <w:rPr>
      <w:sz w:val="20"/>
    </w:rPr>
  </w:style>
  <w:style w:type="character" w:customStyle="1" w:styleId="ListLabel24">
    <w:name w:val="ListLabel 24"/>
    <w:uiPriority w:val="99"/>
    <w:rsid w:val="007A34D3"/>
    <w:rPr>
      <w:sz w:val="20"/>
    </w:rPr>
  </w:style>
  <w:style w:type="character" w:customStyle="1" w:styleId="ListLabel25">
    <w:name w:val="ListLabel 25"/>
    <w:uiPriority w:val="99"/>
    <w:rsid w:val="007A34D3"/>
    <w:rPr>
      <w:sz w:val="20"/>
    </w:rPr>
  </w:style>
  <w:style w:type="character" w:customStyle="1" w:styleId="ListLabel26">
    <w:name w:val="ListLabel 26"/>
    <w:uiPriority w:val="99"/>
    <w:rsid w:val="007A34D3"/>
    <w:rPr>
      <w:sz w:val="20"/>
    </w:rPr>
  </w:style>
  <w:style w:type="character" w:customStyle="1" w:styleId="ListLabel27">
    <w:name w:val="ListLabel 27"/>
    <w:uiPriority w:val="99"/>
    <w:rsid w:val="007A34D3"/>
    <w:rPr>
      <w:sz w:val="20"/>
    </w:rPr>
  </w:style>
  <w:style w:type="character" w:customStyle="1" w:styleId="ListLabel28">
    <w:name w:val="ListLabel 28"/>
    <w:uiPriority w:val="99"/>
    <w:rsid w:val="007A34D3"/>
    <w:rPr>
      <w:sz w:val="20"/>
    </w:rPr>
  </w:style>
  <w:style w:type="character" w:customStyle="1" w:styleId="ListLabel29">
    <w:name w:val="ListLabel 29"/>
    <w:uiPriority w:val="99"/>
    <w:rsid w:val="007A34D3"/>
    <w:rPr>
      <w:sz w:val="20"/>
    </w:rPr>
  </w:style>
  <w:style w:type="character" w:customStyle="1" w:styleId="ListLabel30">
    <w:name w:val="ListLabel 30"/>
    <w:uiPriority w:val="99"/>
    <w:rsid w:val="007A34D3"/>
    <w:rPr>
      <w:sz w:val="20"/>
    </w:rPr>
  </w:style>
  <w:style w:type="character" w:customStyle="1" w:styleId="ListLabel31">
    <w:name w:val="ListLabel 31"/>
    <w:uiPriority w:val="99"/>
    <w:rsid w:val="007A34D3"/>
    <w:rPr>
      <w:sz w:val="20"/>
    </w:rPr>
  </w:style>
  <w:style w:type="character" w:customStyle="1" w:styleId="ListLabel32">
    <w:name w:val="ListLabel 32"/>
    <w:uiPriority w:val="99"/>
    <w:rsid w:val="007A34D3"/>
    <w:rPr>
      <w:sz w:val="20"/>
    </w:rPr>
  </w:style>
  <w:style w:type="character" w:customStyle="1" w:styleId="ListLabel33">
    <w:name w:val="ListLabel 33"/>
    <w:uiPriority w:val="99"/>
    <w:rsid w:val="007A34D3"/>
    <w:rPr>
      <w:sz w:val="20"/>
    </w:rPr>
  </w:style>
  <w:style w:type="character" w:customStyle="1" w:styleId="ListLabel34">
    <w:name w:val="ListLabel 34"/>
    <w:uiPriority w:val="99"/>
    <w:rsid w:val="007A34D3"/>
    <w:rPr>
      <w:sz w:val="20"/>
    </w:rPr>
  </w:style>
  <w:style w:type="character" w:customStyle="1" w:styleId="ListLabel35">
    <w:name w:val="ListLabel 35"/>
    <w:uiPriority w:val="99"/>
    <w:rsid w:val="007A34D3"/>
    <w:rPr>
      <w:sz w:val="20"/>
    </w:rPr>
  </w:style>
  <w:style w:type="character" w:customStyle="1" w:styleId="ListLabel36">
    <w:name w:val="ListLabel 36"/>
    <w:uiPriority w:val="99"/>
    <w:rsid w:val="007A34D3"/>
    <w:rPr>
      <w:sz w:val="20"/>
    </w:rPr>
  </w:style>
  <w:style w:type="character" w:customStyle="1" w:styleId="ListLabel37">
    <w:name w:val="ListLabel 37"/>
    <w:uiPriority w:val="99"/>
    <w:rsid w:val="007A34D3"/>
    <w:rPr>
      <w:rFonts w:eastAsia="Times New Roman"/>
    </w:rPr>
  </w:style>
  <w:style w:type="character" w:customStyle="1" w:styleId="ListLabel38">
    <w:name w:val="ListLabel 38"/>
    <w:uiPriority w:val="99"/>
    <w:rsid w:val="007A34D3"/>
  </w:style>
  <w:style w:type="character" w:customStyle="1" w:styleId="ListLabel39">
    <w:name w:val="ListLabel 39"/>
    <w:uiPriority w:val="99"/>
    <w:rsid w:val="007A34D3"/>
  </w:style>
  <w:style w:type="character" w:customStyle="1" w:styleId="ListLabel40">
    <w:name w:val="ListLabel 40"/>
    <w:uiPriority w:val="99"/>
    <w:rsid w:val="007A34D3"/>
  </w:style>
  <w:style w:type="character" w:customStyle="1" w:styleId="ListLabel41">
    <w:name w:val="ListLabel 41"/>
    <w:uiPriority w:val="99"/>
    <w:rsid w:val="007A34D3"/>
    <w:rPr>
      <w:rFonts w:eastAsia="Times New Roman"/>
    </w:rPr>
  </w:style>
  <w:style w:type="character" w:customStyle="1" w:styleId="ListLabel42">
    <w:name w:val="ListLabel 42"/>
    <w:uiPriority w:val="99"/>
    <w:rsid w:val="007A34D3"/>
  </w:style>
  <w:style w:type="character" w:customStyle="1" w:styleId="ListLabel43">
    <w:name w:val="ListLabel 43"/>
    <w:uiPriority w:val="99"/>
    <w:rsid w:val="007A34D3"/>
  </w:style>
  <w:style w:type="character" w:customStyle="1" w:styleId="ListLabel44">
    <w:name w:val="ListLabel 44"/>
    <w:uiPriority w:val="99"/>
    <w:rsid w:val="007A34D3"/>
  </w:style>
  <w:style w:type="character" w:customStyle="1" w:styleId="ListLabel45">
    <w:name w:val="ListLabel 45"/>
    <w:uiPriority w:val="99"/>
    <w:rsid w:val="007A34D3"/>
    <w:rPr>
      <w:rFonts w:eastAsia="Times New Roman"/>
    </w:rPr>
  </w:style>
  <w:style w:type="character" w:customStyle="1" w:styleId="ListLabel46">
    <w:name w:val="ListLabel 46"/>
    <w:uiPriority w:val="99"/>
    <w:rsid w:val="007A34D3"/>
  </w:style>
  <w:style w:type="character" w:customStyle="1" w:styleId="ListLabel47">
    <w:name w:val="ListLabel 47"/>
    <w:uiPriority w:val="99"/>
    <w:rsid w:val="007A34D3"/>
  </w:style>
  <w:style w:type="character" w:customStyle="1" w:styleId="ListLabel48">
    <w:name w:val="ListLabel 48"/>
    <w:uiPriority w:val="99"/>
    <w:rsid w:val="007A34D3"/>
  </w:style>
  <w:style w:type="character" w:customStyle="1" w:styleId="ListLabel49">
    <w:name w:val="ListLabel 49"/>
    <w:uiPriority w:val="99"/>
    <w:rsid w:val="007A34D3"/>
    <w:rPr>
      <w:rFonts w:eastAsia="Times New Roman"/>
    </w:rPr>
  </w:style>
  <w:style w:type="character" w:customStyle="1" w:styleId="ListLabel50">
    <w:name w:val="ListLabel 50"/>
    <w:uiPriority w:val="99"/>
    <w:rsid w:val="007A34D3"/>
  </w:style>
  <w:style w:type="character" w:customStyle="1" w:styleId="ListLabel51">
    <w:name w:val="ListLabel 51"/>
    <w:uiPriority w:val="99"/>
    <w:rsid w:val="007A34D3"/>
  </w:style>
  <w:style w:type="character" w:customStyle="1" w:styleId="ListLabel52">
    <w:name w:val="ListLabel 52"/>
    <w:uiPriority w:val="99"/>
    <w:rsid w:val="007A34D3"/>
  </w:style>
  <w:style w:type="character" w:customStyle="1" w:styleId="ListLabel53">
    <w:name w:val="ListLabel 53"/>
    <w:uiPriority w:val="99"/>
    <w:rsid w:val="007A34D3"/>
    <w:rPr>
      <w:rFonts w:eastAsia="Times New Roman"/>
    </w:rPr>
  </w:style>
  <w:style w:type="character" w:customStyle="1" w:styleId="ListLabel54">
    <w:name w:val="ListLabel 54"/>
    <w:uiPriority w:val="99"/>
    <w:rsid w:val="007A34D3"/>
  </w:style>
  <w:style w:type="character" w:customStyle="1" w:styleId="ListLabel55">
    <w:name w:val="ListLabel 55"/>
    <w:uiPriority w:val="99"/>
    <w:rsid w:val="007A34D3"/>
  </w:style>
  <w:style w:type="character" w:customStyle="1" w:styleId="ListLabel56">
    <w:name w:val="ListLabel 56"/>
    <w:uiPriority w:val="99"/>
    <w:rsid w:val="007A34D3"/>
  </w:style>
  <w:style w:type="character" w:customStyle="1" w:styleId="ListLabel57">
    <w:name w:val="ListLabel 57"/>
    <w:uiPriority w:val="99"/>
    <w:rsid w:val="007A34D3"/>
    <w:rPr>
      <w:rFonts w:eastAsia="Times New Roman"/>
    </w:rPr>
  </w:style>
  <w:style w:type="character" w:customStyle="1" w:styleId="ListLabel58">
    <w:name w:val="ListLabel 58"/>
    <w:uiPriority w:val="99"/>
    <w:rsid w:val="007A34D3"/>
  </w:style>
  <w:style w:type="character" w:customStyle="1" w:styleId="ListLabel59">
    <w:name w:val="ListLabel 59"/>
    <w:uiPriority w:val="99"/>
    <w:rsid w:val="007A34D3"/>
  </w:style>
  <w:style w:type="character" w:customStyle="1" w:styleId="ListLabel60">
    <w:name w:val="ListLabel 60"/>
    <w:uiPriority w:val="99"/>
    <w:rsid w:val="007A34D3"/>
  </w:style>
  <w:style w:type="character" w:customStyle="1" w:styleId="ListLabel61">
    <w:name w:val="ListLabel 61"/>
    <w:uiPriority w:val="99"/>
    <w:rsid w:val="007A34D3"/>
    <w:rPr>
      <w:rFonts w:eastAsia="Times New Roman"/>
      <w:sz w:val="16"/>
    </w:rPr>
  </w:style>
  <w:style w:type="character" w:customStyle="1" w:styleId="ListLabel62">
    <w:name w:val="ListLabel 62"/>
    <w:uiPriority w:val="99"/>
    <w:rsid w:val="007A34D3"/>
  </w:style>
  <w:style w:type="character" w:customStyle="1" w:styleId="ListLabel63">
    <w:name w:val="ListLabel 63"/>
    <w:uiPriority w:val="99"/>
    <w:rsid w:val="007A34D3"/>
  </w:style>
  <w:style w:type="character" w:customStyle="1" w:styleId="ListLabel64">
    <w:name w:val="ListLabel 64"/>
    <w:uiPriority w:val="99"/>
    <w:rsid w:val="007A34D3"/>
  </w:style>
  <w:style w:type="character" w:customStyle="1" w:styleId="Caractresdenotedefin">
    <w:name w:val="Caractères de note de fin"/>
    <w:uiPriority w:val="99"/>
    <w:rsid w:val="007A34D3"/>
  </w:style>
  <w:style w:type="character" w:customStyle="1" w:styleId="Caractresdenotedebasdepage">
    <w:name w:val="Caractères de note de bas de page"/>
    <w:uiPriority w:val="99"/>
    <w:rsid w:val="007A34D3"/>
  </w:style>
  <w:style w:type="character" w:customStyle="1" w:styleId="Ancredenotedebasdepage">
    <w:name w:val="Ancre de note de bas de page"/>
    <w:uiPriority w:val="99"/>
    <w:rsid w:val="007A34D3"/>
    <w:rPr>
      <w:vertAlign w:val="superscript"/>
    </w:rPr>
  </w:style>
  <w:style w:type="character" w:customStyle="1" w:styleId="Ancredenotedefin">
    <w:name w:val="Ancre de note de fin"/>
    <w:uiPriority w:val="99"/>
    <w:rsid w:val="007A34D3"/>
    <w:rPr>
      <w:vertAlign w:val="superscript"/>
    </w:rPr>
  </w:style>
  <w:style w:type="paragraph" w:styleId="Title">
    <w:name w:val="Title"/>
    <w:basedOn w:val="Normal"/>
    <w:next w:val="BodyText"/>
    <w:link w:val="TitleChar"/>
    <w:uiPriority w:val="99"/>
    <w:qFormat/>
    <w:rsid w:val="007A34D3"/>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99"/>
    <w:locked/>
    <w:rsid w:val="004A6057"/>
    <w:rPr>
      <w:rFonts w:ascii="Cambria" w:hAnsi="Cambria" w:cs="Times New Roman"/>
      <w:b/>
      <w:bCs/>
      <w:kern w:val="28"/>
      <w:sz w:val="32"/>
      <w:szCs w:val="32"/>
      <w:lang w:val="en-GB" w:eastAsia="en-US"/>
    </w:rPr>
  </w:style>
  <w:style w:type="paragraph" w:styleId="BodyText">
    <w:name w:val="Body Text"/>
    <w:basedOn w:val="Normal"/>
    <w:next w:val="Normal"/>
    <w:link w:val="BodyTextChar"/>
    <w:uiPriority w:val="99"/>
    <w:semiHidden/>
    <w:rsid w:val="007A34D3"/>
  </w:style>
  <w:style w:type="character" w:customStyle="1" w:styleId="BodyTextChar">
    <w:name w:val="Body Text Char"/>
    <w:basedOn w:val="DefaultParagraphFont"/>
    <w:link w:val="BodyText"/>
    <w:uiPriority w:val="99"/>
    <w:semiHidden/>
    <w:locked/>
    <w:rsid w:val="004A6057"/>
    <w:rPr>
      <w:rFonts w:cs="Times New Roman"/>
      <w:sz w:val="20"/>
      <w:szCs w:val="20"/>
      <w:lang w:val="en-GB" w:eastAsia="en-US"/>
    </w:rPr>
  </w:style>
  <w:style w:type="paragraph" w:styleId="List">
    <w:name w:val="List"/>
    <w:basedOn w:val="Normal"/>
    <w:uiPriority w:val="99"/>
    <w:semiHidden/>
    <w:rsid w:val="00004F9C"/>
    <w:pPr>
      <w:ind w:left="283" w:hanging="283"/>
    </w:pPr>
  </w:style>
  <w:style w:type="paragraph" w:styleId="Caption">
    <w:name w:val="caption"/>
    <w:basedOn w:val="Normal"/>
    <w:uiPriority w:val="99"/>
    <w:qFormat/>
    <w:rsid w:val="007A34D3"/>
    <w:pPr>
      <w:suppressLineNumbers/>
      <w:spacing w:before="120" w:after="120"/>
    </w:pPr>
    <w:rPr>
      <w:rFonts w:cs="Mangal"/>
      <w:i/>
      <w:iCs/>
      <w:sz w:val="24"/>
      <w:szCs w:val="24"/>
    </w:rPr>
  </w:style>
  <w:style w:type="paragraph" w:customStyle="1" w:styleId="Index">
    <w:name w:val="Index"/>
    <w:basedOn w:val="Normal"/>
    <w:uiPriority w:val="99"/>
    <w:rsid w:val="007A34D3"/>
    <w:pPr>
      <w:suppressLineNumbers/>
    </w:pPr>
    <w:rPr>
      <w:rFonts w:cs="Mangal"/>
    </w:rPr>
  </w:style>
  <w:style w:type="paragraph" w:customStyle="1" w:styleId="HMG">
    <w:name w:val="_ H __M_G"/>
    <w:basedOn w:val="Normal"/>
    <w:next w:val="Normal"/>
    <w:uiPriority w:val="99"/>
    <w:rsid w:val="007A34D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7A34D3"/>
    <w:pPr>
      <w:keepNext/>
      <w:keepLines/>
      <w:tabs>
        <w:tab w:val="right" w:pos="851"/>
      </w:tabs>
      <w:spacing w:before="360" w:after="240" w:line="300" w:lineRule="exact"/>
      <w:ind w:left="1134" w:right="1134" w:hanging="1134"/>
    </w:pPr>
    <w:rPr>
      <w:b/>
      <w:sz w:val="28"/>
      <w:lang w:val="fr-FR"/>
    </w:rPr>
  </w:style>
  <w:style w:type="paragraph" w:customStyle="1" w:styleId="ParaNoG">
    <w:name w:val="_ParaNo._G"/>
    <w:uiPriority w:val="99"/>
    <w:rsid w:val="007A34D3"/>
    <w:pPr>
      <w:widowControl w:val="0"/>
    </w:pPr>
    <w:rPr>
      <w:sz w:val="20"/>
      <w:szCs w:val="20"/>
      <w:lang w:val="en-GB" w:eastAsia="en-GB"/>
    </w:rPr>
  </w:style>
  <w:style w:type="paragraph" w:customStyle="1" w:styleId="SingleTxtG">
    <w:name w:val="_ Single Txt_G"/>
    <w:basedOn w:val="Normal"/>
    <w:link w:val="SingleTxtGChar"/>
    <w:qFormat/>
    <w:rsid w:val="007A34D3"/>
    <w:pPr>
      <w:spacing w:after="120"/>
      <w:ind w:left="1134" w:right="1134"/>
      <w:jc w:val="both"/>
    </w:pPr>
    <w:rPr>
      <w:lang w:val="fr-FR"/>
    </w:rPr>
  </w:style>
  <w:style w:type="paragraph" w:styleId="PlainText">
    <w:name w:val="Plain Text"/>
    <w:basedOn w:val="Normal"/>
    <w:link w:val="PlainTextChar"/>
    <w:uiPriority w:val="99"/>
    <w:semiHidden/>
    <w:rsid w:val="007A34D3"/>
    <w:rPr>
      <w:rFonts w:cs="Courier New"/>
    </w:rPr>
  </w:style>
  <w:style w:type="character" w:customStyle="1" w:styleId="PlainTextChar">
    <w:name w:val="Plain Text Char"/>
    <w:basedOn w:val="DefaultParagraphFont"/>
    <w:link w:val="PlainText"/>
    <w:uiPriority w:val="99"/>
    <w:semiHidden/>
    <w:locked/>
    <w:rsid w:val="004A6057"/>
    <w:rPr>
      <w:rFonts w:ascii="Courier New" w:hAnsi="Courier New" w:cs="Courier New"/>
      <w:sz w:val="20"/>
      <w:szCs w:val="20"/>
      <w:lang w:val="en-GB" w:eastAsia="en-US"/>
    </w:rPr>
  </w:style>
  <w:style w:type="paragraph" w:customStyle="1" w:styleId="Retraitdecorpsdetexte">
    <w:name w:val="Retrait de corps de texte"/>
    <w:basedOn w:val="Normal"/>
    <w:uiPriority w:val="99"/>
    <w:semiHidden/>
    <w:rsid w:val="007A34D3"/>
    <w:pPr>
      <w:spacing w:after="120"/>
      <w:ind w:left="283"/>
    </w:pPr>
  </w:style>
  <w:style w:type="paragraph" w:styleId="BlockText">
    <w:name w:val="Block Text"/>
    <w:basedOn w:val="Normal"/>
    <w:uiPriority w:val="99"/>
    <w:semiHidden/>
    <w:rsid w:val="007A34D3"/>
    <w:pPr>
      <w:ind w:left="1440" w:right="1440"/>
    </w:pPr>
  </w:style>
  <w:style w:type="paragraph" w:customStyle="1" w:styleId="SMG">
    <w:name w:val="__S_M_G"/>
    <w:basedOn w:val="Normal"/>
    <w:next w:val="Normal"/>
    <w:uiPriority w:val="99"/>
    <w:rsid w:val="00004F9C"/>
    <w:pPr>
      <w:keepNext/>
      <w:keepLines/>
      <w:spacing w:before="240" w:after="240" w:line="420" w:lineRule="exact"/>
      <w:ind w:left="1134" w:right="1134"/>
    </w:pPr>
    <w:rPr>
      <w:b/>
      <w:sz w:val="40"/>
    </w:rPr>
  </w:style>
  <w:style w:type="paragraph" w:customStyle="1" w:styleId="SLG">
    <w:name w:val="__S_L_G"/>
    <w:basedOn w:val="Normal"/>
    <w:next w:val="Normal"/>
    <w:uiPriority w:val="99"/>
    <w:rsid w:val="00004F9C"/>
    <w:pPr>
      <w:keepNext/>
      <w:keepLines/>
      <w:spacing w:before="240" w:after="240" w:line="580" w:lineRule="exact"/>
      <w:ind w:left="1134" w:right="1134"/>
    </w:pPr>
    <w:rPr>
      <w:b/>
      <w:sz w:val="56"/>
    </w:rPr>
  </w:style>
  <w:style w:type="paragraph" w:customStyle="1" w:styleId="SSG">
    <w:name w:val="__S_S_G"/>
    <w:basedOn w:val="Normal"/>
    <w:next w:val="Normal"/>
    <w:uiPriority w:val="99"/>
    <w:rsid w:val="00004F9C"/>
    <w:pPr>
      <w:keepNext/>
      <w:keepLines/>
      <w:spacing w:before="240" w:after="240" w:line="300" w:lineRule="exact"/>
      <w:ind w:left="1134" w:right="1134"/>
    </w:pPr>
    <w:rPr>
      <w:b/>
      <w:sz w:val="28"/>
    </w:rPr>
  </w:style>
  <w:style w:type="paragraph" w:styleId="FootnoteText">
    <w:name w:val="footnote text"/>
    <w:basedOn w:val="Normal"/>
    <w:link w:val="FootnoteTextChar1"/>
    <w:uiPriority w:val="99"/>
    <w:rsid w:val="007A34D3"/>
    <w:rPr>
      <w:sz w:val="18"/>
      <w:lang w:val="fr-FR"/>
    </w:rPr>
  </w:style>
  <w:style w:type="character" w:customStyle="1" w:styleId="FootnoteTextChar1">
    <w:name w:val="Footnote Text Char1"/>
    <w:basedOn w:val="DefaultParagraphFont"/>
    <w:link w:val="FootnoteText"/>
    <w:uiPriority w:val="99"/>
    <w:semiHidden/>
    <w:locked/>
    <w:rsid w:val="004A6057"/>
    <w:rPr>
      <w:rFonts w:cs="Times New Roman"/>
      <w:sz w:val="20"/>
      <w:szCs w:val="20"/>
      <w:lang w:val="en-GB" w:eastAsia="en-US"/>
    </w:rPr>
  </w:style>
  <w:style w:type="paragraph" w:customStyle="1" w:styleId="XLargeG">
    <w:name w:val="__XLarge_G"/>
    <w:basedOn w:val="Normal"/>
    <w:next w:val="Normal"/>
    <w:uiPriority w:val="99"/>
    <w:rsid w:val="00004F9C"/>
    <w:pPr>
      <w:keepNext/>
      <w:keepLines/>
      <w:spacing w:before="240" w:after="240" w:line="420" w:lineRule="exact"/>
      <w:ind w:left="1134" w:right="1134"/>
    </w:pPr>
    <w:rPr>
      <w:b/>
      <w:sz w:val="40"/>
    </w:rPr>
  </w:style>
  <w:style w:type="paragraph" w:customStyle="1" w:styleId="Bullet1G">
    <w:name w:val="_Bullet 1_G"/>
    <w:basedOn w:val="Normal"/>
    <w:uiPriority w:val="99"/>
    <w:rsid w:val="00004F9C"/>
    <w:pPr>
      <w:spacing w:after="120"/>
      <w:ind w:right="1134"/>
      <w:jc w:val="both"/>
    </w:pPr>
  </w:style>
  <w:style w:type="paragraph" w:styleId="EndnoteText">
    <w:name w:val="endnote text"/>
    <w:basedOn w:val="FootnoteText"/>
    <w:link w:val="EndnoteTextChar"/>
    <w:uiPriority w:val="99"/>
    <w:rsid w:val="00004F9C"/>
    <w:pPr>
      <w:tabs>
        <w:tab w:val="right" w:pos="1021"/>
      </w:tabs>
      <w:spacing w:line="220" w:lineRule="exact"/>
      <w:ind w:left="1134" w:right="1134" w:hanging="1134"/>
    </w:pPr>
  </w:style>
  <w:style w:type="character" w:customStyle="1" w:styleId="EndnoteTextChar">
    <w:name w:val="Endnote Text Char"/>
    <w:basedOn w:val="DefaultParagraphFont"/>
    <w:link w:val="EndnoteText"/>
    <w:uiPriority w:val="99"/>
    <w:semiHidden/>
    <w:locked/>
    <w:rsid w:val="004A6057"/>
    <w:rPr>
      <w:rFonts w:cs="Times New Roman"/>
      <w:sz w:val="20"/>
      <w:szCs w:val="20"/>
      <w:lang w:val="en-GB" w:eastAsia="en-US"/>
    </w:rPr>
  </w:style>
  <w:style w:type="paragraph" w:styleId="CommentText">
    <w:name w:val="annotation text"/>
    <w:basedOn w:val="Normal"/>
    <w:link w:val="CommentTextChar"/>
    <w:uiPriority w:val="99"/>
    <w:semiHidden/>
    <w:rsid w:val="007A34D3"/>
  </w:style>
  <w:style w:type="character" w:customStyle="1" w:styleId="CommentTextChar">
    <w:name w:val="Comment Text Char"/>
    <w:basedOn w:val="DefaultParagraphFont"/>
    <w:link w:val="CommentText"/>
    <w:uiPriority w:val="99"/>
    <w:semiHidden/>
    <w:locked/>
    <w:rsid w:val="004A6057"/>
    <w:rPr>
      <w:rFonts w:cs="Times New Roman"/>
      <w:sz w:val="20"/>
      <w:szCs w:val="20"/>
      <w:lang w:val="en-GB" w:eastAsia="en-US"/>
    </w:rPr>
  </w:style>
  <w:style w:type="paragraph" w:customStyle="1" w:styleId="Bullet2G">
    <w:name w:val="_Bullet 2_G"/>
    <w:basedOn w:val="Normal"/>
    <w:uiPriority w:val="99"/>
    <w:rsid w:val="00004F9C"/>
    <w:pPr>
      <w:spacing w:after="120"/>
      <w:ind w:right="1134"/>
      <w:jc w:val="both"/>
    </w:pPr>
  </w:style>
  <w:style w:type="paragraph" w:customStyle="1" w:styleId="H1G">
    <w:name w:val="_ H_1_G"/>
    <w:basedOn w:val="Normal"/>
    <w:next w:val="Normal"/>
    <w:link w:val="H1GChar"/>
    <w:uiPriority w:val="99"/>
    <w:rsid w:val="007A34D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7A34D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rsid w:val="007A34D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rsid w:val="007A34D3"/>
    <w:pPr>
      <w:keepNext/>
      <w:keepLines/>
      <w:tabs>
        <w:tab w:val="right" w:pos="851"/>
      </w:tabs>
      <w:spacing w:before="240" w:after="120" w:line="240" w:lineRule="exact"/>
      <w:ind w:left="1134" w:right="1134" w:hanging="1134"/>
    </w:pPr>
  </w:style>
  <w:style w:type="paragraph" w:styleId="BodyText2">
    <w:name w:val="Body Text 2"/>
    <w:basedOn w:val="Normal"/>
    <w:link w:val="BodyText2Char"/>
    <w:uiPriority w:val="99"/>
    <w:semiHidden/>
    <w:rsid w:val="00004F9C"/>
    <w:pPr>
      <w:spacing w:after="120" w:line="480" w:lineRule="auto"/>
    </w:pPr>
  </w:style>
  <w:style w:type="character" w:customStyle="1" w:styleId="BodyText2Char">
    <w:name w:val="Body Text 2 Char"/>
    <w:basedOn w:val="DefaultParagraphFont"/>
    <w:link w:val="BodyText2"/>
    <w:uiPriority w:val="99"/>
    <w:semiHidden/>
    <w:locked/>
    <w:rsid w:val="004A6057"/>
    <w:rPr>
      <w:rFonts w:cs="Times New Roman"/>
      <w:sz w:val="20"/>
      <w:szCs w:val="20"/>
      <w:lang w:val="en-GB" w:eastAsia="en-US"/>
    </w:rPr>
  </w:style>
  <w:style w:type="paragraph" w:styleId="BodyText3">
    <w:name w:val="Body Text 3"/>
    <w:basedOn w:val="Normal"/>
    <w:link w:val="BodyText3Char"/>
    <w:uiPriority w:val="99"/>
    <w:semiHidden/>
    <w:rsid w:val="00004F9C"/>
    <w:pPr>
      <w:spacing w:after="120"/>
    </w:pPr>
    <w:rPr>
      <w:sz w:val="16"/>
      <w:szCs w:val="16"/>
    </w:rPr>
  </w:style>
  <w:style w:type="character" w:customStyle="1" w:styleId="BodyText3Char">
    <w:name w:val="Body Text 3 Char"/>
    <w:basedOn w:val="DefaultParagraphFont"/>
    <w:link w:val="BodyText3"/>
    <w:uiPriority w:val="99"/>
    <w:semiHidden/>
    <w:locked/>
    <w:rsid w:val="004A6057"/>
    <w:rPr>
      <w:rFonts w:cs="Times New Roman"/>
      <w:sz w:val="16"/>
      <w:szCs w:val="16"/>
      <w:lang w:val="en-GB" w:eastAsia="en-US"/>
    </w:rPr>
  </w:style>
  <w:style w:type="paragraph" w:styleId="BodyTextIndent">
    <w:name w:val="Body Text Indent"/>
    <w:basedOn w:val="BodyText"/>
    <w:link w:val="BodyTextIndentChar"/>
    <w:uiPriority w:val="99"/>
    <w:semiHidden/>
    <w:rsid w:val="00004F9C"/>
    <w:pPr>
      <w:spacing w:after="120"/>
      <w:ind w:firstLine="210"/>
    </w:pPr>
  </w:style>
  <w:style w:type="character" w:customStyle="1" w:styleId="BodyTextIndentChar">
    <w:name w:val="Body Text Indent Char"/>
    <w:basedOn w:val="DefaultParagraphFont"/>
    <w:link w:val="BodyTextIndent"/>
    <w:uiPriority w:val="99"/>
    <w:semiHidden/>
    <w:locked/>
    <w:rsid w:val="004A6057"/>
    <w:rPr>
      <w:rFonts w:cs="Times New Roman"/>
      <w:sz w:val="20"/>
      <w:szCs w:val="20"/>
      <w:lang w:val="en-GB" w:eastAsia="en-US"/>
    </w:rPr>
  </w:style>
  <w:style w:type="paragraph" w:styleId="BodyTextFirstIndent2">
    <w:name w:val="Body Text First Indent 2"/>
    <w:basedOn w:val="Retraitdecorpsdetexte"/>
    <w:link w:val="BodyTextFirstIndent2Char"/>
    <w:uiPriority w:val="99"/>
    <w:semiHidden/>
    <w:rsid w:val="00004F9C"/>
    <w:pPr>
      <w:ind w:firstLine="210"/>
    </w:pPr>
  </w:style>
  <w:style w:type="character" w:customStyle="1" w:styleId="BodyTextFirstIndent2Char">
    <w:name w:val="Body Text First Indent 2 Char"/>
    <w:basedOn w:val="BodyTextIndentChar"/>
    <w:link w:val="BodyTextFirstIndent2"/>
    <w:uiPriority w:val="99"/>
    <w:semiHidden/>
    <w:locked/>
    <w:rsid w:val="004A6057"/>
    <w:rPr>
      <w:rFonts w:cs="Times New Roman"/>
      <w:sz w:val="20"/>
      <w:szCs w:val="20"/>
      <w:lang w:val="en-GB" w:eastAsia="en-US"/>
    </w:rPr>
  </w:style>
  <w:style w:type="paragraph" w:styleId="BodyTextIndent2">
    <w:name w:val="Body Text Indent 2"/>
    <w:basedOn w:val="Normal"/>
    <w:link w:val="BodyTextIndent2Char"/>
    <w:uiPriority w:val="99"/>
    <w:semiHidden/>
    <w:rsid w:val="00004F9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4A6057"/>
    <w:rPr>
      <w:rFonts w:cs="Times New Roman"/>
      <w:sz w:val="20"/>
      <w:szCs w:val="20"/>
      <w:lang w:val="en-GB" w:eastAsia="en-US"/>
    </w:rPr>
  </w:style>
  <w:style w:type="paragraph" w:styleId="BodyTextIndent3">
    <w:name w:val="Body Text Indent 3"/>
    <w:basedOn w:val="Normal"/>
    <w:link w:val="BodyTextIndent3Char"/>
    <w:uiPriority w:val="99"/>
    <w:semiHidden/>
    <w:rsid w:val="00004F9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4A6057"/>
    <w:rPr>
      <w:rFonts w:cs="Times New Roman"/>
      <w:sz w:val="16"/>
      <w:szCs w:val="16"/>
      <w:lang w:val="en-GB" w:eastAsia="en-US"/>
    </w:rPr>
  </w:style>
  <w:style w:type="paragraph" w:styleId="Closing">
    <w:name w:val="Closing"/>
    <w:basedOn w:val="Normal"/>
    <w:link w:val="ClosingChar"/>
    <w:uiPriority w:val="99"/>
    <w:semiHidden/>
    <w:rsid w:val="00004F9C"/>
    <w:pPr>
      <w:ind w:left="4252"/>
    </w:pPr>
  </w:style>
  <w:style w:type="character" w:customStyle="1" w:styleId="ClosingChar">
    <w:name w:val="Closing Char"/>
    <w:basedOn w:val="DefaultParagraphFont"/>
    <w:link w:val="Closing"/>
    <w:uiPriority w:val="99"/>
    <w:semiHidden/>
    <w:locked/>
    <w:rsid w:val="004A6057"/>
    <w:rPr>
      <w:rFonts w:cs="Times New Roman"/>
      <w:sz w:val="20"/>
      <w:szCs w:val="20"/>
      <w:lang w:val="en-GB" w:eastAsia="en-US"/>
    </w:rPr>
  </w:style>
  <w:style w:type="paragraph" w:styleId="Date">
    <w:name w:val="Date"/>
    <w:basedOn w:val="Normal"/>
    <w:next w:val="Normal"/>
    <w:link w:val="DateChar"/>
    <w:uiPriority w:val="99"/>
    <w:semiHidden/>
    <w:rsid w:val="00004F9C"/>
  </w:style>
  <w:style w:type="character" w:customStyle="1" w:styleId="DateChar">
    <w:name w:val="Date Char"/>
    <w:basedOn w:val="DefaultParagraphFont"/>
    <w:link w:val="Date"/>
    <w:uiPriority w:val="99"/>
    <w:semiHidden/>
    <w:locked/>
    <w:rsid w:val="004A6057"/>
    <w:rPr>
      <w:rFonts w:cs="Times New Roman"/>
      <w:sz w:val="20"/>
      <w:szCs w:val="20"/>
      <w:lang w:val="en-GB" w:eastAsia="en-US"/>
    </w:rPr>
  </w:style>
  <w:style w:type="paragraph" w:styleId="E-mailSignature">
    <w:name w:val="E-mail Signature"/>
    <w:basedOn w:val="Normal"/>
    <w:link w:val="E-mailSignatureChar"/>
    <w:uiPriority w:val="99"/>
    <w:semiHidden/>
    <w:rsid w:val="00004F9C"/>
  </w:style>
  <w:style w:type="character" w:customStyle="1" w:styleId="E-mailSignatureChar">
    <w:name w:val="E-mail Signature Char"/>
    <w:basedOn w:val="DefaultParagraphFont"/>
    <w:link w:val="E-mailSignature"/>
    <w:uiPriority w:val="99"/>
    <w:semiHidden/>
    <w:locked/>
    <w:rsid w:val="004A6057"/>
    <w:rPr>
      <w:rFonts w:cs="Times New Roman"/>
      <w:sz w:val="20"/>
      <w:szCs w:val="20"/>
      <w:lang w:val="en-GB" w:eastAsia="en-US"/>
    </w:rPr>
  </w:style>
  <w:style w:type="paragraph" w:styleId="EnvelopeReturn">
    <w:name w:val="envelope return"/>
    <w:basedOn w:val="Normal"/>
    <w:uiPriority w:val="99"/>
    <w:semiHidden/>
    <w:rsid w:val="00004F9C"/>
    <w:rPr>
      <w:rFonts w:ascii="Arial" w:hAnsi="Arial" w:cs="Arial"/>
    </w:rPr>
  </w:style>
  <w:style w:type="paragraph" w:styleId="HTMLAddress">
    <w:name w:val="HTML Address"/>
    <w:basedOn w:val="Normal"/>
    <w:link w:val="HTMLAddressChar"/>
    <w:uiPriority w:val="99"/>
    <w:semiHidden/>
    <w:rsid w:val="00004F9C"/>
    <w:rPr>
      <w:i/>
      <w:iCs/>
    </w:rPr>
  </w:style>
  <w:style w:type="character" w:customStyle="1" w:styleId="HTMLAddressChar">
    <w:name w:val="HTML Address Char"/>
    <w:basedOn w:val="DefaultParagraphFont"/>
    <w:link w:val="HTMLAddress"/>
    <w:uiPriority w:val="99"/>
    <w:semiHidden/>
    <w:locked/>
    <w:rsid w:val="004A6057"/>
    <w:rPr>
      <w:rFonts w:cs="Times New Roman"/>
      <w:i/>
      <w:iCs/>
      <w:sz w:val="20"/>
      <w:szCs w:val="20"/>
      <w:lang w:val="en-GB" w:eastAsia="en-US"/>
    </w:rPr>
  </w:style>
  <w:style w:type="paragraph" w:styleId="HTMLPreformatted">
    <w:name w:val="HTML Preformatted"/>
    <w:basedOn w:val="Normal"/>
    <w:link w:val="HTMLPreformattedChar"/>
    <w:uiPriority w:val="99"/>
    <w:semiHidden/>
    <w:rsid w:val="00004F9C"/>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4A6057"/>
    <w:rPr>
      <w:rFonts w:ascii="Courier New" w:hAnsi="Courier New" w:cs="Courier New"/>
      <w:sz w:val="20"/>
      <w:szCs w:val="20"/>
      <w:lang w:val="en-GB" w:eastAsia="en-US"/>
    </w:rPr>
  </w:style>
  <w:style w:type="paragraph" w:customStyle="1" w:styleId="Puce2">
    <w:name w:val="Puce 2"/>
    <w:basedOn w:val="Normal"/>
    <w:uiPriority w:val="99"/>
    <w:semiHidden/>
    <w:rsid w:val="00004F9C"/>
    <w:pPr>
      <w:ind w:left="566" w:hanging="283"/>
    </w:pPr>
  </w:style>
  <w:style w:type="paragraph" w:customStyle="1" w:styleId="Puce3">
    <w:name w:val="Puce 3"/>
    <w:basedOn w:val="Normal"/>
    <w:uiPriority w:val="99"/>
    <w:semiHidden/>
    <w:rsid w:val="00004F9C"/>
    <w:pPr>
      <w:ind w:left="849" w:hanging="283"/>
    </w:pPr>
  </w:style>
  <w:style w:type="paragraph" w:customStyle="1" w:styleId="Puce4">
    <w:name w:val="Puce 4"/>
    <w:basedOn w:val="Normal"/>
    <w:uiPriority w:val="99"/>
    <w:semiHidden/>
    <w:rsid w:val="00004F9C"/>
    <w:pPr>
      <w:ind w:left="1132" w:hanging="283"/>
    </w:pPr>
  </w:style>
  <w:style w:type="paragraph" w:customStyle="1" w:styleId="Puce5">
    <w:name w:val="Puce 5"/>
    <w:basedOn w:val="Normal"/>
    <w:uiPriority w:val="99"/>
    <w:semiHidden/>
    <w:rsid w:val="00004F9C"/>
    <w:pPr>
      <w:ind w:left="1415" w:hanging="283"/>
    </w:pPr>
  </w:style>
  <w:style w:type="paragraph" w:styleId="ListBullet">
    <w:name w:val="List Bullet"/>
    <w:basedOn w:val="Normal"/>
    <w:uiPriority w:val="99"/>
    <w:semiHidden/>
    <w:rsid w:val="00004F9C"/>
  </w:style>
  <w:style w:type="paragraph" w:styleId="ListBullet2">
    <w:name w:val="List Bullet 2"/>
    <w:basedOn w:val="Normal"/>
    <w:uiPriority w:val="99"/>
    <w:semiHidden/>
    <w:rsid w:val="00004F9C"/>
  </w:style>
  <w:style w:type="paragraph" w:styleId="ListBullet3">
    <w:name w:val="List Bullet 3"/>
    <w:basedOn w:val="Normal"/>
    <w:uiPriority w:val="99"/>
    <w:semiHidden/>
    <w:rsid w:val="00004F9C"/>
  </w:style>
  <w:style w:type="paragraph" w:styleId="ListBullet4">
    <w:name w:val="List Bullet 4"/>
    <w:basedOn w:val="Normal"/>
    <w:uiPriority w:val="99"/>
    <w:semiHidden/>
    <w:rsid w:val="00004F9C"/>
  </w:style>
  <w:style w:type="paragraph" w:styleId="ListBullet5">
    <w:name w:val="List Bullet 5"/>
    <w:basedOn w:val="Normal"/>
    <w:uiPriority w:val="99"/>
    <w:semiHidden/>
    <w:rsid w:val="00004F9C"/>
  </w:style>
  <w:style w:type="paragraph" w:styleId="ListContinue">
    <w:name w:val="List Continue"/>
    <w:basedOn w:val="Normal"/>
    <w:uiPriority w:val="99"/>
    <w:rsid w:val="00004F9C"/>
    <w:pPr>
      <w:spacing w:after="120"/>
      <w:ind w:left="283"/>
    </w:pPr>
  </w:style>
  <w:style w:type="paragraph" w:styleId="ListContinue2">
    <w:name w:val="List Continue 2"/>
    <w:basedOn w:val="Normal"/>
    <w:uiPriority w:val="99"/>
    <w:semiHidden/>
    <w:rsid w:val="00004F9C"/>
    <w:pPr>
      <w:spacing w:after="120"/>
      <w:ind w:left="566"/>
    </w:pPr>
  </w:style>
  <w:style w:type="paragraph" w:styleId="ListContinue3">
    <w:name w:val="List Continue 3"/>
    <w:basedOn w:val="Normal"/>
    <w:uiPriority w:val="99"/>
    <w:semiHidden/>
    <w:rsid w:val="00004F9C"/>
    <w:pPr>
      <w:spacing w:after="120"/>
      <w:ind w:left="849"/>
    </w:pPr>
  </w:style>
  <w:style w:type="paragraph" w:styleId="ListContinue4">
    <w:name w:val="List Continue 4"/>
    <w:basedOn w:val="Normal"/>
    <w:uiPriority w:val="99"/>
    <w:semiHidden/>
    <w:rsid w:val="00004F9C"/>
    <w:pPr>
      <w:spacing w:after="120"/>
      <w:ind w:left="1132"/>
    </w:pPr>
  </w:style>
  <w:style w:type="paragraph" w:styleId="ListContinue5">
    <w:name w:val="List Continue 5"/>
    <w:basedOn w:val="Normal"/>
    <w:uiPriority w:val="99"/>
    <w:semiHidden/>
    <w:rsid w:val="00004F9C"/>
    <w:pPr>
      <w:spacing w:after="120"/>
      <w:ind w:left="1415"/>
    </w:pPr>
  </w:style>
  <w:style w:type="paragraph" w:styleId="ListNumber">
    <w:name w:val="List Number"/>
    <w:basedOn w:val="Normal"/>
    <w:uiPriority w:val="99"/>
    <w:semiHidden/>
    <w:rsid w:val="00004F9C"/>
  </w:style>
  <w:style w:type="paragraph" w:styleId="ListNumber2">
    <w:name w:val="List Number 2"/>
    <w:basedOn w:val="Normal"/>
    <w:uiPriority w:val="99"/>
    <w:semiHidden/>
    <w:rsid w:val="00004F9C"/>
  </w:style>
  <w:style w:type="paragraph" w:styleId="ListNumber3">
    <w:name w:val="List Number 3"/>
    <w:basedOn w:val="Normal"/>
    <w:uiPriority w:val="99"/>
    <w:semiHidden/>
    <w:rsid w:val="00004F9C"/>
  </w:style>
  <w:style w:type="paragraph" w:styleId="ListNumber4">
    <w:name w:val="List Number 4"/>
    <w:basedOn w:val="Normal"/>
    <w:uiPriority w:val="99"/>
    <w:semiHidden/>
    <w:rsid w:val="00004F9C"/>
  </w:style>
  <w:style w:type="paragraph" w:styleId="ListNumber5">
    <w:name w:val="List Number 5"/>
    <w:basedOn w:val="Normal"/>
    <w:uiPriority w:val="99"/>
    <w:semiHidden/>
    <w:rsid w:val="00004F9C"/>
  </w:style>
  <w:style w:type="paragraph" w:styleId="MessageHeader">
    <w:name w:val="Message Header"/>
    <w:basedOn w:val="Normal"/>
    <w:link w:val="MessageHeaderChar"/>
    <w:uiPriority w:val="99"/>
    <w:semiHidden/>
    <w:rsid w:val="00004F9C"/>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4A6057"/>
    <w:rPr>
      <w:rFonts w:ascii="Cambria" w:hAnsi="Cambria" w:cs="Times New Roman"/>
      <w:sz w:val="24"/>
      <w:szCs w:val="24"/>
      <w:shd w:val="pct20" w:color="auto" w:fill="auto"/>
      <w:lang w:val="en-GB" w:eastAsia="en-US"/>
    </w:rPr>
  </w:style>
  <w:style w:type="paragraph" w:styleId="NormalWeb">
    <w:name w:val="Normal (Web)"/>
    <w:basedOn w:val="Normal"/>
    <w:uiPriority w:val="99"/>
    <w:semiHidden/>
    <w:rsid w:val="00004F9C"/>
    <w:rPr>
      <w:sz w:val="24"/>
      <w:szCs w:val="24"/>
    </w:rPr>
  </w:style>
  <w:style w:type="paragraph" w:styleId="NormalIndent">
    <w:name w:val="Normal Indent"/>
    <w:basedOn w:val="Normal"/>
    <w:uiPriority w:val="99"/>
    <w:semiHidden/>
    <w:rsid w:val="00004F9C"/>
    <w:pPr>
      <w:ind w:left="567"/>
    </w:pPr>
  </w:style>
  <w:style w:type="paragraph" w:styleId="NoteHeading">
    <w:name w:val="Note Heading"/>
    <w:basedOn w:val="Normal"/>
    <w:next w:val="Normal"/>
    <w:link w:val="NoteHeadingChar"/>
    <w:uiPriority w:val="99"/>
    <w:semiHidden/>
    <w:rsid w:val="00004F9C"/>
  </w:style>
  <w:style w:type="character" w:customStyle="1" w:styleId="NoteHeadingChar">
    <w:name w:val="Note Heading Char"/>
    <w:basedOn w:val="DefaultParagraphFont"/>
    <w:link w:val="NoteHeading"/>
    <w:uiPriority w:val="99"/>
    <w:semiHidden/>
    <w:locked/>
    <w:rsid w:val="004A6057"/>
    <w:rPr>
      <w:rFonts w:cs="Times New Roman"/>
      <w:sz w:val="20"/>
      <w:szCs w:val="20"/>
      <w:lang w:val="en-GB" w:eastAsia="en-US"/>
    </w:rPr>
  </w:style>
  <w:style w:type="paragraph" w:customStyle="1" w:styleId="Formulefinale">
    <w:name w:val="Formule finale"/>
    <w:basedOn w:val="Normal"/>
    <w:next w:val="Normal"/>
    <w:uiPriority w:val="99"/>
    <w:semiHidden/>
    <w:rsid w:val="00004F9C"/>
  </w:style>
  <w:style w:type="paragraph" w:styleId="Signature">
    <w:name w:val="Signature"/>
    <w:basedOn w:val="Normal"/>
    <w:link w:val="SignatureChar"/>
    <w:uiPriority w:val="99"/>
    <w:semiHidden/>
    <w:rsid w:val="00004F9C"/>
    <w:pPr>
      <w:ind w:left="4252"/>
    </w:pPr>
  </w:style>
  <w:style w:type="character" w:customStyle="1" w:styleId="SignatureChar">
    <w:name w:val="Signature Char"/>
    <w:basedOn w:val="DefaultParagraphFont"/>
    <w:link w:val="Signature"/>
    <w:uiPriority w:val="99"/>
    <w:semiHidden/>
    <w:locked/>
    <w:rsid w:val="004A6057"/>
    <w:rPr>
      <w:rFonts w:cs="Times New Roman"/>
      <w:sz w:val="20"/>
      <w:szCs w:val="20"/>
      <w:lang w:val="en-GB" w:eastAsia="en-US"/>
    </w:rPr>
  </w:style>
  <w:style w:type="paragraph" w:styleId="Subtitle">
    <w:name w:val="Subtitle"/>
    <w:basedOn w:val="Normal"/>
    <w:link w:val="SubtitleChar"/>
    <w:uiPriority w:val="99"/>
    <w:qFormat/>
    <w:rsid w:val="00004F9C"/>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4A6057"/>
    <w:rPr>
      <w:rFonts w:ascii="Cambria" w:hAnsi="Cambria" w:cs="Times New Roman"/>
      <w:sz w:val="24"/>
      <w:szCs w:val="24"/>
      <w:lang w:val="en-GB" w:eastAsia="en-US"/>
    </w:rPr>
  </w:style>
  <w:style w:type="paragraph" w:customStyle="1" w:styleId="Titreprincipal">
    <w:name w:val="Titre principal"/>
    <w:basedOn w:val="Normal"/>
    <w:uiPriority w:val="99"/>
    <w:rsid w:val="00004F9C"/>
    <w:pPr>
      <w:spacing w:before="240" w:after="60"/>
      <w:jc w:val="center"/>
      <w:outlineLvl w:val="0"/>
    </w:pPr>
    <w:rPr>
      <w:rFonts w:ascii="Arial" w:hAnsi="Arial" w:cs="Arial"/>
      <w:b/>
      <w:bCs/>
      <w:sz w:val="32"/>
      <w:szCs w:val="32"/>
    </w:rPr>
  </w:style>
  <w:style w:type="paragraph" w:styleId="EnvelopeAddress">
    <w:name w:val="envelope address"/>
    <w:basedOn w:val="Normal"/>
    <w:uiPriority w:val="99"/>
    <w:semiHidden/>
    <w:rsid w:val="00004F9C"/>
    <w:pPr>
      <w:ind w:left="2880"/>
    </w:pPr>
    <w:rPr>
      <w:rFonts w:ascii="Arial" w:hAnsi="Arial" w:cs="Arial"/>
      <w:sz w:val="24"/>
      <w:szCs w:val="24"/>
    </w:rPr>
  </w:style>
  <w:style w:type="paragraph" w:styleId="Footer">
    <w:name w:val="footer"/>
    <w:basedOn w:val="Normal"/>
    <w:link w:val="FooterChar"/>
    <w:uiPriority w:val="99"/>
    <w:rsid w:val="008B1779"/>
    <w:pPr>
      <w:tabs>
        <w:tab w:val="center" w:pos="4680"/>
        <w:tab w:val="right" w:pos="9360"/>
      </w:tabs>
      <w:spacing w:line="240" w:lineRule="auto"/>
    </w:pPr>
  </w:style>
  <w:style w:type="character" w:customStyle="1" w:styleId="FooterChar">
    <w:name w:val="Footer Char"/>
    <w:basedOn w:val="DefaultParagraphFont"/>
    <w:link w:val="Footer"/>
    <w:uiPriority w:val="99"/>
    <w:locked/>
    <w:rsid w:val="008B1779"/>
    <w:rPr>
      <w:rFonts w:cs="Times New Roman"/>
      <w:lang w:eastAsia="en-US"/>
    </w:rPr>
  </w:style>
  <w:style w:type="paragraph" w:styleId="Header">
    <w:name w:val="header"/>
    <w:basedOn w:val="Normal"/>
    <w:link w:val="HeaderChar1"/>
    <w:uiPriority w:val="99"/>
    <w:rsid w:val="008B1779"/>
    <w:pPr>
      <w:tabs>
        <w:tab w:val="center" w:pos="4680"/>
        <w:tab w:val="right" w:pos="9360"/>
      </w:tabs>
      <w:spacing w:line="240" w:lineRule="auto"/>
    </w:pPr>
    <w:rPr>
      <w:b/>
      <w:sz w:val="18"/>
      <w:lang w:val="fr-FR"/>
    </w:rPr>
  </w:style>
  <w:style w:type="character" w:customStyle="1" w:styleId="HeaderChar1">
    <w:name w:val="Header Char1"/>
    <w:basedOn w:val="DefaultParagraphFont"/>
    <w:link w:val="Header"/>
    <w:uiPriority w:val="99"/>
    <w:locked/>
    <w:rsid w:val="008B1779"/>
    <w:rPr>
      <w:rFonts w:cs="Times New Roman"/>
      <w:lang w:eastAsia="en-US"/>
    </w:rPr>
  </w:style>
  <w:style w:type="paragraph" w:customStyle="1" w:styleId="Tabletitle">
    <w:name w:val="Table title"/>
    <w:basedOn w:val="Normal"/>
    <w:next w:val="Normal"/>
    <w:uiPriority w:val="99"/>
    <w:rsid w:val="00004F9C"/>
    <w:pPr>
      <w:keepNext/>
      <w:spacing w:before="120" w:after="120" w:line="230" w:lineRule="exact"/>
      <w:jc w:val="center"/>
    </w:pPr>
    <w:rPr>
      <w:rFonts w:ascii="Arial" w:eastAsia="MS Mincho" w:hAnsi="Arial"/>
      <w:b/>
      <w:lang w:eastAsia="fr-FR"/>
    </w:rPr>
  </w:style>
  <w:style w:type="paragraph" w:styleId="ListParagraph">
    <w:name w:val="List Paragraph"/>
    <w:basedOn w:val="Normal"/>
    <w:uiPriority w:val="34"/>
    <w:qFormat/>
    <w:rsid w:val="00004F9C"/>
    <w:pPr>
      <w:suppressAutoHyphens w:val="0"/>
      <w:spacing w:after="200" w:line="276" w:lineRule="auto"/>
      <w:ind w:left="720"/>
      <w:contextualSpacing/>
    </w:pPr>
    <w:rPr>
      <w:rFonts w:ascii="Calibri" w:hAnsi="Calibri"/>
      <w:sz w:val="22"/>
      <w:szCs w:val="22"/>
      <w:lang w:val="en-US"/>
    </w:rPr>
  </w:style>
  <w:style w:type="paragraph" w:customStyle="1" w:styleId="Default">
    <w:name w:val="Default"/>
    <w:uiPriority w:val="99"/>
    <w:rsid w:val="00004F9C"/>
    <w:rPr>
      <w:color w:val="000000"/>
      <w:sz w:val="24"/>
      <w:szCs w:val="24"/>
      <w:lang w:val="en-GB" w:eastAsia="en-GB"/>
    </w:rPr>
  </w:style>
  <w:style w:type="paragraph" w:customStyle="1" w:styleId="Contenudecadre">
    <w:name w:val="Contenu de cadre"/>
    <w:basedOn w:val="Normal"/>
    <w:uiPriority w:val="99"/>
    <w:rsid w:val="007A34D3"/>
  </w:style>
  <w:style w:type="table" w:styleId="Table3Deffects1">
    <w:name w:val="Table 3D effects 1"/>
    <w:basedOn w:val="TableNormal"/>
    <w:uiPriority w:val="99"/>
    <w:semiHidden/>
    <w:rsid w:val="00004F9C"/>
    <w:pPr>
      <w:spacing w:line="240" w:lineRule="atLeast"/>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04F9C"/>
    <w:pPr>
      <w:spacing w:line="240" w:lineRule="atLeast"/>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04F9C"/>
    <w:pPr>
      <w:spacing w:line="240" w:lineRule="atLeast"/>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04F9C"/>
    <w:pPr>
      <w:spacing w:line="240" w:lineRule="atLeast"/>
    </w:pPr>
    <w:rPr>
      <w:sz w:val="20"/>
      <w:szCs w:val="20"/>
    </w:rPr>
    <w:tblPr>
      <w:tblBorders>
        <w:top w:val="single" w:sz="12" w:space="0" w:color="000000"/>
        <w:bottom w:val="single" w:sz="12" w:space="0" w:color="000000"/>
      </w:tblBorders>
    </w:tblPr>
    <w:tblStylePr w:type="firstRow">
      <w:rPr>
        <w:rFonts w:cs="Times New Roman"/>
        <w:i/>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04F9C"/>
    <w:pPr>
      <w:spacing w:line="240" w:lineRule="atLeast"/>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04F9C"/>
    <w:pPr>
      <w:spacing w:line="24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04F9C"/>
    <w:pPr>
      <w:spacing w:line="240" w:lineRule="atLeas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04F9C"/>
    <w:pPr>
      <w:spacing w:line="24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rPr>
      <w:tblPr/>
      <w:tcPr>
        <w:tcBorders>
          <w:tl2br w:val="none" w:sz="0" w:space="0" w:color="auto"/>
          <w:tr2bl w:val="none" w:sz="0" w:space="0" w:color="auto"/>
        </w:tcBorders>
        <w:shd w:val="solid" w:color="000000" w:fill="FFFFFF"/>
      </w:tcPr>
    </w:tblStylePr>
    <w:tblStylePr w:type="firstCol">
      <w:rPr>
        <w:rFonts w:cs="Times New Roman"/>
        <w:b/>
        <w:bCs/>
        <w:i/>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04F9C"/>
    <w:pPr>
      <w:spacing w:line="240" w:lineRule="atLeast"/>
    </w:pPr>
    <w:rPr>
      <w:sz w:val="20"/>
      <w:szCs w:val="20"/>
    </w:rPr>
    <w:tblPr>
      <w:tblBorders>
        <w:bottom w:val="single" w:sz="12" w:space="0" w:color="000000"/>
      </w:tblBorders>
    </w:tblPr>
    <w:tcPr>
      <w:shd w:val="pct20" w:color="FFFF00" w:fill="FFFFFF"/>
    </w:tcPr>
    <w:tblStylePr w:type="firstRow">
      <w:rPr>
        <w:rFonts w:cs="Times New Roman"/>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04F9C"/>
    <w:pPr>
      <w:spacing w:line="24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04F9C"/>
    <w:pPr>
      <w:spacing w:line="24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04F9C"/>
    <w:pPr>
      <w:spacing w:line="240" w:lineRule="atLeast"/>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04F9C"/>
    <w:pPr>
      <w:spacing w:line="24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04F9C"/>
    <w:pPr>
      <w:spacing w:line="240" w:lineRule="atLeast"/>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004F9C"/>
    <w:pPr>
      <w:spacing w:line="24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004F9C"/>
    <w:pPr>
      <w:spacing w:line="240" w:lineRule="atLeast"/>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04F9C"/>
    <w:pPr>
      <w:spacing w:line="24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004F9C"/>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004F9C"/>
    <w:pPr>
      <w:spacing w:line="24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eGrid2">
    <w:name w:val="Table Grid 2"/>
    <w:basedOn w:val="TableNormal"/>
    <w:uiPriority w:val="99"/>
    <w:semiHidden/>
    <w:rsid w:val="00004F9C"/>
    <w:pPr>
      <w:spacing w:line="240" w:lineRule="atLeast"/>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04F9C"/>
    <w:pPr>
      <w:spacing w:line="24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04F9C"/>
    <w:pPr>
      <w:spacing w:line="240" w:lineRule="atLeast"/>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04F9C"/>
    <w:pPr>
      <w:spacing w:line="24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004F9C"/>
    <w:pPr>
      <w:spacing w:line="24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004F9C"/>
    <w:pPr>
      <w:spacing w:line="24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004F9C"/>
    <w:pPr>
      <w:spacing w:line="24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04F9C"/>
    <w:pPr>
      <w:spacing w:line="240" w:lineRule="atLeast"/>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04F9C"/>
    <w:pPr>
      <w:spacing w:line="240" w:lineRule="atLeast"/>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04F9C"/>
    <w:pPr>
      <w:spacing w:line="240" w:lineRule="atLeast"/>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04F9C"/>
    <w:pPr>
      <w:spacing w:line="24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04F9C"/>
    <w:pPr>
      <w:spacing w:line="24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04F9C"/>
    <w:pPr>
      <w:spacing w:line="24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04F9C"/>
    <w:pPr>
      <w:spacing w:line="240" w:lineRule="atLeast"/>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04F9C"/>
    <w:pPr>
      <w:spacing w:line="240" w:lineRule="atLeast"/>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04F9C"/>
    <w:pPr>
      <w:spacing w:line="24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04F9C"/>
    <w:pPr>
      <w:spacing w:line="240" w:lineRule="atLeast"/>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04F9C"/>
    <w:pPr>
      <w:spacing w:line="240" w:lineRule="atLeast"/>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04F9C"/>
    <w:pPr>
      <w:spacing w:line="240" w:lineRule="atLeast"/>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04F9C"/>
    <w:pPr>
      <w:spacing w:line="240" w:lineRule="atLeast"/>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04F9C"/>
    <w:pPr>
      <w:spacing w:line="240" w:lineRule="atLeast"/>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04F9C"/>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04F9C"/>
    <w:pPr>
      <w:spacing w:line="240" w:lineRule="atLeast"/>
    </w:pPr>
    <w:rPr>
      <w:sz w:val="20"/>
      <w:szCs w:val="20"/>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04F9C"/>
    <w:pPr>
      <w:spacing w:line="240" w:lineRule="atLeast"/>
    </w:pPr>
    <w:rPr>
      <w:sz w:val="20"/>
      <w:szCs w:val="20"/>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04F9C"/>
    <w:pPr>
      <w:spacing w:line="240" w:lineRule="atLeast"/>
    </w:pPr>
    <w:rPr>
      <w:sz w:val="20"/>
      <w:szCs w:val="20"/>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paragraph" w:styleId="NoSpacing">
    <w:name w:val="No Spacing"/>
    <w:uiPriority w:val="99"/>
    <w:qFormat/>
    <w:rsid w:val="00E610C2"/>
    <w:rPr>
      <w:rFonts w:ascii="Calibri" w:hAnsi="Calibri" w:cs="Calibri"/>
    </w:rPr>
  </w:style>
  <w:style w:type="character" w:styleId="Hyperlink">
    <w:name w:val="Hyperlink"/>
    <w:basedOn w:val="DefaultParagraphFont"/>
    <w:uiPriority w:val="99"/>
    <w:semiHidden/>
    <w:rsid w:val="001E44B6"/>
    <w:rPr>
      <w:rFonts w:cs="Times New Roman"/>
      <w:color w:val="auto"/>
      <w:u w:val="none"/>
    </w:rPr>
  </w:style>
  <w:style w:type="paragraph" w:customStyle="1" w:styleId="western">
    <w:name w:val="western"/>
    <w:basedOn w:val="Normal"/>
    <w:uiPriority w:val="99"/>
    <w:rsid w:val="006B2556"/>
    <w:pPr>
      <w:suppressAutoHyphens w:val="0"/>
      <w:spacing w:before="100" w:beforeAutospacing="1" w:line="240" w:lineRule="auto"/>
      <w:ind w:left="1418" w:hanging="1418"/>
      <w:jc w:val="both"/>
    </w:pPr>
    <w:rPr>
      <w:rFonts w:ascii="CG Times" w:hAnsi="CG Times"/>
      <w:sz w:val="22"/>
      <w:szCs w:val="22"/>
      <w:lang w:val="fr-FR" w:eastAsia="fr-FR"/>
    </w:rPr>
  </w:style>
  <w:style w:type="character" w:styleId="SubtleEmphasis">
    <w:name w:val="Subtle Emphasis"/>
    <w:basedOn w:val="DefaultParagraphFont"/>
    <w:uiPriority w:val="19"/>
    <w:qFormat/>
    <w:rsid w:val="007247C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0020">
      <w:marLeft w:val="0"/>
      <w:marRight w:val="0"/>
      <w:marTop w:val="0"/>
      <w:marBottom w:val="0"/>
      <w:divBdr>
        <w:top w:val="none" w:sz="0" w:space="0" w:color="auto"/>
        <w:left w:val="none" w:sz="0" w:space="0" w:color="auto"/>
        <w:bottom w:val="none" w:sz="0" w:space="0" w:color="auto"/>
        <w:right w:val="none" w:sz="0" w:space="0" w:color="auto"/>
      </w:divBdr>
    </w:div>
    <w:div w:id="16540021">
      <w:marLeft w:val="0"/>
      <w:marRight w:val="0"/>
      <w:marTop w:val="0"/>
      <w:marBottom w:val="0"/>
      <w:divBdr>
        <w:top w:val="none" w:sz="0" w:space="0" w:color="auto"/>
        <w:left w:val="none" w:sz="0" w:space="0" w:color="auto"/>
        <w:bottom w:val="none" w:sz="0" w:space="0" w:color="auto"/>
        <w:right w:val="none" w:sz="0" w:space="0" w:color="auto"/>
      </w:divBdr>
    </w:div>
    <w:div w:id="231551980">
      <w:bodyDiv w:val="1"/>
      <w:marLeft w:val="0"/>
      <w:marRight w:val="0"/>
      <w:marTop w:val="0"/>
      <w:marBottom w:val="0"/>
      <w:divBdr>
        <w:top w:val="none" w:sz="0" w:space="0" w:color="auto"/>
        <w:left w:val="none" w:sz="0" w:space="0" w:color="auto"/>
        <w:bottom w:val="none" w:sz="0" w:space="0" w:color="auto"/>
        <w:right w:val="none" w:sz="0" w:space="0" w:color="auto"/>
      </w:divBdr>
    </w:div>
    <w:div w:id="324094559">
      <w:bodyDiv w:val="1"/>
      <w:marLeft w:val="0"/>
      <w:marRight w:val="0"/>
      <w:marTop w:val="0"/>
      <w:marBottom w:val="0"/>
      <w:divBdr>
        <w:top w:val="none" w:sz="0" w:space="0" w:color="auto"/>
        <w:left w:val="none" w:sz="0" w:space="0" w:color="auto"/>
        <w:bottom w:val="none" w:sz="0" w:space="0" w:color="auto"/>
        <w:right w:val="none" w:sz="0" w:space="0" w:color="auto"/>
      </w:divBdr>
    </w:div>
    <w:div w:id="158860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C904E-8ACA-4AF9-80E5-68CC46E77A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E0B51B-D3CC-4A03-87F8-F58EEA7E9841}">
  <ds:schemaRefs>
    <ds:schemaRef ds:uri="http://schemas.microsoft.com/sharepoint/v3/contenttype/forms"/>
  </ds:schemaRefs>
</ds:datastoreItem>
</file>

<file path=customXml/itemProps3.xml><?xml version="1.0" encoding="utf-8"?>
<ds:datastoreItem xmlns:ds="http://schemas.openxmlformats.org/officeDocument/2006/customXml" ds:itemID="{8599409B-D334-4661-96C2-7335AE345C0A}">
  <ds:schemaRefs>
    <ds:schemaRef ds:uri="http://schemas.openxmlformats.org/officeDocument/2006/bibliography"/>
  </ds:schemaRefs>
</ds:datastoreItem>
</file>

<file path=customXml/itemProps4.xml><?xml version="1.0" encoding="utf-8"?>
<ds:datastoreItem xmlns:ds="http://schemas.openxmlformats.org/officeDocument/2006/customXml" ds:itemID="{CBFE0FB4-BC40-4F6D-9D8F-8A2466849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1378</Words>
  <Characters>6687</Characters>
  <Application>Microsoft Office Word</Application>
  <DocSecurity>0</DocSecurity>
  <Lines>126</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1126259</vt:lpstr>
      <vt:lpstr>1126259</vt:lpstr>
    </vt:vector>
  </TitlesOfParts>
  <Company>CSD</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1126259</dc:title>
  <dc:creator>ADH</dc:creator>
  <dc:description>Final</dc:description>
  <cp:lastModifiedBy>Christine Barrio-Champeau</cp:lastModifiedBy>
  <cp:revision>10</cp:revision>
  <cp:lastPrinted>2019-11-04T09:52:00Z</cp:lastPrinted>
  <dcterms:created xsi:type="dcterms:W3CDTF">2021-04-09T14:15:00Z</dcterms:created>
  <dcterms:modified xsi:type="dcterms:W3CDTF">2021-04-13T14:12:00Z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CSD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0x0101003B8422D08C252547BB1CFA7F78E2CB83</vt:lpwstr>
  </property>
</Properties>
</file>