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F2DC" w14:textId="77777777" w:rsidR="00982036" w:rsidRPr="001A5573" w:rsidRDefault="00982036" w:rsidP="00982036">
      <w:pPr>
        <w:spacing w:before="120"/>
        <w:rPr>
          <w:b/>
          <w:sz w:val="28"/>
          <w:szCs w:val="28"/>
        </w:rPr>
      </w:pPr>
      <w:r w:rsidRPr="001A5573">
        <w:rPr>
          <w:b/>
          <w:sz w:val="28"/>
          <w:szCs w:val="28"/>
        </w:rPr>
        <w:t>Economic Commission for Europe</w:t>
      </w:r>
      <w:r w:rsidR="0090465E" w:rsidRPr="001A5573">
        <w:rPr>
          <w:b/>
          <w:sz w:val="28"/>
          <w:szCs w:val="28"/>
        </w:rPr>
        <w:t xml:space="preserve"> </w:t>
      </w:r>
    </w:p>
    <w:p w14:paraId="0EAD9853" w14:textId="77777777" w:rsidR="00982036" w:rsidRPr="001A5573" w:rsidRDefault="00982036" w:rsidP="00982036">
      <w:pPr>
        <w:spacing w:before="120"/>
        <w:rPr>
          <w:sz w:val="28"/>
          <w:szCs w:val="28"/>
        </w:rPr>
      </w:pPr>
      <w:r w:rsidRPr="001A5573">
        <w:rPr>
          <w:sz w:val="28"/>
          <w:szCs w:val="28"/>
        </w:rPr>
        <w:t>Inland Transport Committee</w:t>
      </w:r>
    </w:p>
    <w:p w14:paraId="34B956AF" w14:textId="77777777" w:rsidR="00982036" w:rsidRPr="001A5573" w:rsidRDefault="00982036" w:rsidP="00982036">
      <w:pPr>
        <w:spacing w:before="120"/>
        <w:rPr>
          <w:b/>
          <w:sz w:val="24"/>
          <w:szCs w:val="24"/>
        </w:rPr>
      </w:pPr>
      <w:r w:rsidRPr="001A5573">
        <w:rPr>
          <w:b/>
          <w:sz w:val="24"/>
          <w:szCs w:val="24"/>
        </w:rPr>
        <w:t>Working Party on the Transport of Dangerous Goods</w:t>
      </w:r>
    </w:p>
    <w:p w14:paraId="453F49B2" w14:textId="02E29475" w:rsidR="00982036" w:rsidRPr="001A5573" w:rsidRDefault="007851CB" w:rsidP="00084795">
      <w:pPr>
        <w:spacing w:before="120"/>
        <w:rPr>
          <w:b/>
        </w:rPr>
      </w:pPr>
      <w:r w:rsidRPr="001A5573">
        <w:rPr>
          <w:b/>
        </w:rPr>
        <w:t>10</w:t>
      </w:r>
      <w:r w:rsidR="004B7EEB">
        <w:rPr>
          <w:b/>
        </w:rPr>
        <w:t>9</w:t>
      </w:r>
      <w:r w:rsidRPr="001A5573">
        <w:rPr>
          <w:b/>
        </w:rPr>
        <w:t>th</w:t>
      </w:r>
      <w:r w:rsidR="00982036" w:rsidRPr="001A5573">
        <w:rPr>
          <w:b/>
        </w:rPr>
        <w:t xml:space="preserve"> session</w:t>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2709B0" w:rsidRPr="001A5573">
        <w:rPr>
          <w:b/>
        </w:rPr>
        <w:tab/>
      </w:r>
      <w:r w:rsidR="002709B0" w:rsidRPr="001A5573">
        <w:rPr>
          <w:b/>
        </w:rPr>
        <w:tab/>
      </w:r>
      <w:r w:rsidR="00D13D3B" w:rsidRPr="001A5573">
        <w:rPr>
          <w:b/>
        </w:rPr>
        <w:tab/>
      </w:r>
      <w:r w:rsidR="00BC32D7">
        <w:rPr>
          <w:b/>
        </w:rPr>
        <w:t>27</w:t>
      </w:r>
      <w:r w:rsidR="004B7EEB">
        <w:rPr>
          <w:b/>
        </w:rPr>
        <w:t xml:space="preserve"> April 2021</w:t>
      </w:r>
    </w:p>
    <w:p w14:paraId="21AE0581" w14:textId="77777777" w:rsidR="004B7EEB" w:rsidRPr="000C497A" w:rsidRDefault="004B7EEB" w:rsidP="004B7EEB">
      <w:r w:rsidRPr="000C497A">
        <w:t xml:space="preserve">Geneva, </w:t>
      </w:r>
      <w:r>
        <w:t>3</w:t>
      </w:r>
      <w:r w:rsidRPr="000C497A">
        <w:t>–</w:t>
      </w:r>
      <w:r>
        <w:t>7</w:t>
      </w:r>
      <w:r w:rsidRPr="000C497A">
        <w:t xml:space="preserve"> May 20</w:t>
      </w:r>
      <w:r>
        <w:t>21</w:t>
      </w:r>
    </w:p>
    <w:p w14:paraId="6568205C" w14:textId="237F3AEF" w:rsidR="0090465E" w:rsidRPr="001A5573" w:rsidRDefault="0090465E" w:rsidP="0090465E">
      <w:r w:rsidRPr="001A5573">
        <w:t xml:space="preserve">Item </w:t>
      </w:r>
      <w:r w:rsidR="00943DE2" w:rsidRPr="001A5573">
        <w:t>1</w:t>
      </w:r>
      <w:r w:rsidRPr="001A5573">
        <w:t xml:space="preserve"> of the provisional agenda</w:t>
      </w:r>
    </w:p>
    <w:p w14:paraId="66AE5DC9" w14:textId="3C615EA9" w:rsidR="0090465E" w:rsidRPr="001A5573" w:rsidRDefault="00943DE2" w:rsidP="0090465E">
      <w:pPr>
        <w:rPr>
          <w:b/>
        </w:rPr>
      </w:pPr>
      <w:r w:rsidRPr="001A5573">
        <w:rPr>
          <w:b/>
        </w:rPr>
        <w:t>Adoption of the agenda</w:t>
      </w:r>
    </w:p>
    <w:p w14:paraId="16781D58" w14:textId="2FF52277" w:rsidR="005E50D9" w:rsidRPr="001A5573" w:rsidRDefault="0090465E" w:rsidP="005E50D9">
      <w:pPr>
        <w:pStyle w:val="HChG"/>
        <w:rPr>
          <w:lang w:val="en-GB"/>
        </w:rPr>
      </w:pPr>
      <w:r w:rsidRPr="001A5573">
        <w:rPr>
          <w:lang w:val="en-GB"/>
        </w:rPr>
        <w:tab/>
      </w:r>
      <w:r w:rsidRPr="001A5573">
        <w:rPr>
          <w:lang w:val="en-GB"/>
        </w:rPr>
        <w:tab/>
      </w:r>
      <w:r w:rsidR="00943DE2" w:rsidRPr="001A5573">
        <w:rPr>
          <w:lang w:val="en-GB"/>
        </w:rPr>
        <w:t>Provisional timetable and additional information</w:t>
      </w:r>
    </w:p>
    <w:p w14:paraId="190A73DD" w14:textId="01629652" w:rsidR="005E50D9" w:rsidRPr="001A5573" w:rsidRDefault="005E50D9" w:rsidP="005E50D9">
      <w:pPr>
        <w:pStyle w:val="H1G"/>
      </w:pPr>
      <w:r w:rsidRPr="001A5573">
        <w:tab/>
      </w:r>
      <w:r w:rsidRPr="001A5573">
        <w:tab/>
      </w:r>
      <w:r w:rsidR="00943DE2" w:rsidRPr="001A5573">
        <w:t>Note by the secretariat</w:t>
      </w:r>
    </w:p>
    <w:p w14:paraId="29283DC2" w14:textId="6F5F4A94" w:rsidR="00943DE2" w:rsidRPr="001A5573" w:rsidRDefault="00943DE2" w:rsidP="00943DE2">
      <w:pPr>
        <w:pStyle w:val="SingleTxtG"/>
        <w:rPr>
          <w:lang w:val="en-GB"/>
        </w:rPr>
      </w:pPr>
      <w:r w:rsidRPr="001A5573">
        <w:rPr>
          <w:lang w:val="en-GB"/>
        </w:rPr>
        <w:t>1.</w:t>
      </w:r>
      <w:r w:rsidRPr="001A5573">
        <w:rPr>
          <w:lang w:val="en-GB"/>
        </w:rPr>
        <w:tab/>
        <w:t>Reference is made to the provisional agenda (ECE/TRANS/WP.15/25</w:t>
      </w:r>
      <w:r w:rsidR="004B7EEB">
        <w:rPr>
          <w:lang w:val="en-GB"/>
        </w:rPr>
        <w:t>2</w:t>
      </w:r>
      <w:r w:rsidRPr="001A5573">
        <w:rPr>
          <w:lang w:val="en-GB"/>
        </w:rPr>
        <w:t>/</w:t>
      </w:r>
      <w:r w:rsidR="004B7EEB">
        <w:rPr>
          <w:lang w:val="en-GB"/>
        </w:rPr>
        <w:t>Add</w:t>
      </w:r>
      <w:r w:rsidRPr="001A5573">
        <w:rPr>
          <w:lang w:val="en-GB"/>
        </w:rPr>
        <w:t xml:space="preserve">.1) and to informal document </w:t>
      </w:r>
      <w:r w:rsidRPr="00BC32D7">
        <w:rPr>
          <w:lang w:val="en-GB"/>
        </w:rPr>
        <w:t>INF.</w:t>
      </w:r>
      <w:r w:rsidR="00BC32D7">
        <w:rPr>
          <w:lang w:val="en-GB"/>
        </w:rPr>
        <w:t>14</w:t>
      </w:r>
      <w:r w:rsidRPr="001A5573">
        <w:rPr>
          <w:lang w:val="en-GB"/>
        </w:rPr>
        <w:t xml:space="preserve"> related to the </w:t>
      </w:r>
      <w:r w:rsidR="00A50DC4" w:rsidRPr="001A5573">
        <w:rPr>
          <w:lang w:val="en-GB"/>
        </w:rPr>
        <w:t>organisation</w:t>
      </w:r>
      <w:r w:rsidRPr="001A5573">
        <w:rPr>
          <w:lang w:val="en-GB"/>
        </w:rPr>
        <w:t xml:space="preserve"> of the meeting. </w:t>
      </w:r>
    </w:p>
    <w:p w14:paraId="07D6177E" w14:textId="23568A5B" w:rsidR="00943DE2" w:rsidRPr="001A5573" w:rsidRDefault="00943DE2" w:rsidP="00943DE2">
      <w:pPr>
        <w:pStyle w:val="H1G"/>
      </w:pPr>
      <w:r w:rsidRPr="001A5573">
        <w:tab/>
      </w:r>
      <w:r w:rsidRPr="001A5573">
        <w:tab/>
        <w:t>List of documents</w:t>
      </w:r>
    </w:p>
    <w:p w14:paraId="3B4FF259" w14:textId="6B66912F" w:rsidR="00943DE2" w:rsidRPr="001A5573" w:rsidRDefault="00943DE2" w:rsidP="00943DE2">
      <w:pPr>
        <w:pStyle w:val="SingleTxtG"/>
        <w:rPr>
          <w:lang w:val="en-GB"/>
        </w:rPr>
      </w:pPr>
      <w:r w:rsidRPr="001A5573">
        <w:rPr>
          <w:lang w:val="en-GB"/>
        </w:rPr>
        <w:t>2.</w:t>
      </w:r>
      <w:r w:rsidRPr="001A5573">
        <w:rPr>
          <w:lang w:val="en-GB"/>
        </w:rPr>
        <w:tab/>
        <w:t xml:space="preserve">As usual, the full list of documents for the session will be issued as informal documents INF.1 (numerical order) and INF.2 (agenda item order) before the opening of the session to take account of all informal documents received. </w:t>
      </w:r>
    </w:p>
    <w:p w14:paraId="7B6B040F" w14:textId="72D58FAD" w:rsidR="00943DE2" w:rsidRPr="001A5573" w:rsidRDefault="00943DE2" w:rsidP="00943DE2">
      <w:pPr>
        <w:pStyle w:val="H1G"/>
      </w:pPr>
      <w:r w:rsidRPr="001A5573">
        <w:tab/>
      </w:r>
      <w:r w:rsidRPr="001A5573">
        <w:tab/>
        <w:t>Provisional timetable</w:t>
      </w:r>
    </w:p>
    <w:p w14:paraId="795CCF8E" w14:textId="582E238D" w:rsidR="005E50D9" w:rsidRPr="001A5573" w:rsidRDefault="00943DE2" w:rsidP="00943DE2">
      <w:pPr>
        <w:pStyle w:val="SingleTxtG"/>
        <w:rPr>
          <w:lang w:val="en-GB"/>
        </w:rPr>
      </w:pPr>
      <w:r w:rsidRPr="001A5573">
        <w:rPr>
          <w:lang w:val="en-GB"/>
        </w:rPr>
        <w:t>3.</w:t>
      </w:r>
      <w:r w:rsidRPr="001A5573">
        <w:rPr>
          <w:lang w:val="en-GB"/>
        </w:rPr>
        <w:tab/>
      </w:r>
      <w:proofErr w:type="gramStart"/>
      <w:r w:rsidRPr="001A5573">
        <w:rPr>
          <w:lang w:val="en-GB"/>
        </w:rPr>
        <w:t>On the basis of</w:t>
      </w:r>
      <w:proofErr w:type="gramEnd"/>
      <w:r w:rsidRPr="001A5573">
        <w:rPr>
          <w:lang w:val="en-GB"/>
        </w:rPr>
        <w:t xml:space="preserve"> the documents available on </w:t>
      </w:r>
      <w:r w:rsidR="004B7EEB">
        <w:rPr>
          <w:lang w:val="en-GB"/>
        </w:rPr>
        <w:t>27 April 2021</w:t>
      </w:r>
      <w:r w:rsidRPr="001A5573">
        <w:rPr>
          <w:lang w:val="en-GB"/>
        </w:rPr>
        <w:t xml:space="preserve"> and following consultations with Ms. A</w:t>
      </w:r>
      <w:r w:rsidR="00A41D9D">
        <w:rPr>
          <w:lang w:val="en-GB"/>
        </w:rPr>
        <w:t>riane</w:t>
      </w:r>
      <w:r w:rsidRPr="001A5573">
        <w:rPr>
          <w:lang w:val="en-GB"/>
        </w:rPr>
        <w:t xml:space="preserve"> </w:t>
      </w:r>
      <w:proofErr w:type="spellStart"/>
      <w:r w:rsidRPr="001A5573">
        <w:rPr>
          <w:lang w:val="en-GB"/>
        </w:rPr>
        <w:t>Roumier</w:t>
      </w:r>
      <w:proofErr w:type="spellEnd"/>
      <w:r w:rsidRPr="001A5573">
        <w:rPr>
          <w:lang w:val="en-GB"/>
        </w:rPr>
        <w:t xml:space="preserve">, Chair, </w:t>
      </w:r>
      <w:r w:rsidR="004B7EEB">
        <w:rPr>
          <w:lang w:val="en-GB"/>
        </w:rPr>
        <w:t>and M</w:t>
      </w:r>
      <w:r w:rsidR="00A41D9D">
        <w:rPr>
          <w:lang w:val="en-GB"/>
        </w:rPr>
        <w:t>r</w:t>
      </w:r>
      <w:r w:rsidR="004B7EEB">
        <w:rPr>
          <w:lang w:val="en-GB"/>
        </w:rPr>
        <w:t xml:space="preserve">. Alfonso Simoni, Vice-Chair, </w:t>
      </w:r>
      <w:r w:rsidRPr="001A5573">
        <w:rPr>
          <w:lang w:val="en-GB"/>
        </w:rPr>
        <w:t>the secretariat proposes the following provisional timetable for the 1</w:t>
      </w:r>
      <w:r w:rsidR="004B7EEB">
        <w:rPr>
          <w:lang w:val="en-GB"/>
        </w:rPr>
        <w:t>09</w:t>
      </w:r>
      <w:r w:rsidRPr="001A5573">
        <w:rPr>
          <w:lang w:val="en-GB"/>
        </w:rPr>
        <w:t>th session of the Working Party.</w:t>
      </w:r>
    </w:p>
    <w:p w14:paraId="322FD94F" w14:textId="5A0180B1" w:rsidR="00943DE2" w:rsidRPr="001A5573" w:rsidRDefault="00943DE2" w:rsidP="00943DE2">
      <w:pPr>
        <w:pStyle w:val="H23G"/>
      </w:pPr>
      <w:r w:rsidRPr="001A5573">
        <w:tab/>
      </w:r>
      <w:r w:rsidRPr="001A5573">
        <w:tab/>
        <w:t>Hybrid informal meetings (</w:t>
      </w:r>
      <w:r w:rsidR="004B7EEB">
        <w:t>4 May 2021</w:t>
      </w:r>
      <w:r w:rsidRPr="001A5573">
        <w:t>)</w:t>
      </w:r>
    </w:p>
    <w:p w14:paraId="48CBBFFD" w14:textId="7342453B" w:rsidR="00943DE2" w:rsidRPr="001A5573" w:rsidRDefault="001A5573" w:rsidP="00943DE2">
      <w:pPr>
        <w:pStyle w:val="SingleTxtG"/>
        <w:rPr>
          <w:lang w:val="en-GB"/>
        </w:rPr>
      </w:pPr>
      <w:r w:rsidRPr="001A5573">
        <w:rPr>
          <w:lang w:val="en-GB"/>
        </w:rPr>
        <w:t>4.</w:t>
      </w:r>
      <w:r w:rsidRPr="001A5573">
        <w:rPr>
          <w:lang w:val="en-GB"/>
        </w:rPr>
        <w:tab/>
      </w:r>
      <w:r w:rsidR="00943DE2" w:rsidRPr="001A5573">
        <w:rPr>
          <w:lang w:val="en-GB"/>
        </w:rPr>
        <w:t xml:space="preserve">Preliminary discussions </w:t>
      </w:r>
      <w:r w:rsidR="001A411A" w:rsidRPr="001A5573">
        <w:rPr>
          <w:lang w:val="en-GB"/>
        </w:rPr>
        <w:t>on the documents on the agenda for the session:</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943DE2" w:rsidRPr="00943DE2" w14:paraId="45D8852B" w14:textId="77777777" w:rsidTr="002D3D7B">
        <w:tc>
          <w:tcPr>
            <w:tcW w:w="1843" w:type="dxa"/>
            <w:tcBorders>
              <w:top w:val="single" w:sz="4" w:space="0" w:color="auto"/>
              <w:bottom w:val="single" w:sz="12" w:space="0" w:color="auto"/>
            </w:tcBorders>
            <w:shd w:val="clear" w:color="auto" w:fill="auto"/>
            <w:vAlign w:val="bottom"/>
          </w:tcPr>
          <w:p w14:paraId="53C44699" w14:textId="77777777" w:rsidR="00943DE2" w:rsidRPr="00943DE2" w:rsidRDefault="00943DE2" w:rsidP="00943DE2">
            <w:pPr>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2BD52E3B" w14:textId="77777777" w:rsidR="00943DE2" w:rsidRPr="00943DE2" w:rsidRDefault="00943DE2" w:rsidP="00943DE2">
            <w:pPr>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2C5B4E53" w14:textId="77777777" w:rsidR="00943DE2" w:rsidRPr="00943DE2" w:rsidRDefault="00943DE2" w:rsidP="00943DE2">
            <w:pPr>
              <w:spacing w:before="20" w:after="20" w:line="200" w:lineRule="exact"/>
              <w:ind w:right="113"/>
              <w:rPr>
                <w:i/>
                <w:sz w:val="16"/>
                <w:lang w:val="en-GB"/>
              </w:rPr>
            </w:pPr>
            <w:r w:rsidRPr="00943DE2">
              <w:rPr>
                <w:i/>
                <w:sz w:val="16"/>
                <w:lang w:val="en-GB"/>
              </w:rPr>
              <w:t>Agenda item</w:t>
            </w:r>
          </w:p>
        </w:tc>
      </w:tr>
      <w:tr w:rsidR="00943DE2" w:rsidRPr="00943DE2" w14:paraId="5860F0F7" w14:textId="77777777" w:rsidTr="00033B5A">
        <w:tc>
          <w:tcPr>
            <w:tcW w:w="1843" w:type="dxa"/>
            <w:tcBorders>
              <w:top w:val="single" w:sz="12" w:space="0" w:color="auto"/>
            </w:tcBorders>
            <w:shd w:val="clear" w:color="auto" w:fill="auto"/>
          </w:tcPr>
          <w:p w14:paraId="1E79933F" w14:textId="70DD4E89" w:rsidR="004B7EEB" w:rsidRPr="00943DE2" w:rsidRDefault="004B7EEB" w:rsidP="004B7EEB">
            <w:pPr>
              <w:spacing w:before="20" w:after="60"/>
              <w:ind w:right="113"/>
              <w:rPr>
                <w:lang w:val="en-GB"/>
              </w:rPr>
            </w:pPr>
            <w:r>
              <w:rPr>
                <w:lang w:val="en-GB"/>
              </w:rPr>
              <w:t>Tuesday 4 May 2021 a.m.</w:t>
            </w:r>
          </w:p>
        </w:tc>
        <w:tc>
          <w:tcPr>
            <w:tcW w:w="1276" w:type="dxa"/>
            <w:tcBorders>
              <w:top w:val="single" w:sz="12" w:space="0" w:color="auto"/>
            </w:tcBorders>
            <w:shd w:val="clear" w:color="auto" w:fill="auto"/>
          </w:tcPr>
          <w:p w14:paraId="39129C72" w14:textId="6858ADB5" w:rsidR="00943DE2" w:rsidRPr="00943DE2" w:rsidRDefault="004B7EEB" w:rsidP="001A5573">
            <w:pPr>
              <w:spacing w:before="20" w:after="60"/>
              <w:ind w:right="113"/>
              <w:rPr>
                <w:lang w:val="en-GB"/>
              </w:rPr>
            </w:pPr>
            <w:r w:rsidRPr="00BC32D7">
              <w:rPr>
                <w:lang w:val="en-GB"/>
              </w:rPr>
              <w:t>9</w:t>
            </w:r>
            <w:r w:rsidR="00943DE2" w:rsidRPr="00BC32D7">
              <w:rPr>
                <w:lang w:val="en-GB"/>
              </w:rPr>
              <w:t>:</w:t>
            </w:r>
            <w:r w:rsidRPr="00BC32D7">
              <w:rPr>
                <w:lang w:val="en-GB"/>
              </w:rPr>
              <w:t>3</w:t>
            </w:r>
            <w:r w:rsidR="001A411A" w:rsidRPr="00BC32D7">
              <w:rPr>
                <w:lang w:val="en-GB"/>
              </w:rPr>
              <w:t>0</w:t>
            </w:r>
            <w:r w:rsidR="00943DE2" w:rsidRPr="00943DE2">
              <w:rPr>
                <w:lang w:val="en-GB"/>
              </w:rPr>
              <w:t xml:space="preserve"> – 1</w:t>
            </w:r>
            <w:r w:rsidR="001A411A" w:rsidRPr="001A5573">
              <w:rPr>
                <w:lang w:val="en-GB"/>
              </w:rPr>
              <w:t>0</w:t>
            </w:r>
            <w:r w:rsidR="00943DE2" w:rsidRPr="00943DE2">
              <w:rPr>
                <w:lang w:val="en-GB"/>
              </w:rPr>
              <w:t>:</w:t>
            </w:r>
            <w:r>
              <w:rPr>
                <w:lang w:val="en-GB"/>
              </w:rPr>
              <w:t>00</w:t>
            </w:r>
          </w:p>
        </w:tc>
        <w:tc>
          <w:tcPr>
            <w:tcW w:w="4394" w:type="dxa"/>
            <w:tcBorders>
              <w:top w:val="single" w:sz="12" w:space="0" w:color="auto"/>
            </w:tcBorders>
            <w:shd w:val="clear" w:color="auto" w:fill="auto"/>
          </w:tcPr>
          <w:p w14:paraId="1A08A2F9" w14:textId="3A514697" w:rsidR="00943DE2" w:rsidRPr="00943DE2" w:rsidRDefault="001A411A" w:rsidP="001A5573">
            <w:pPr>
              <w:spacing w:before="20" w:after="60"/>
              <w:ind w:right="113"/>
              <w:rPr>
                <w:lang w:val="en-GB"/>
              </w:rPr>
            </w:pPr>
            <w:r w:rsidRPr="001A5573">
              <w:rPr>
                <w:lang w:val="en-GB"/>
              </w:rPr>
              <w:t>Welcome statements and organizational matters</w:t>
            </w:r>
          </w:p>
        </w:tc>
      </w:tr>
      <w:tr w:rsidR="001A411A" w:rsidRPr="001A5573" w14:paraId="21278068" w14:textId="77777777" w:rsidTr="00033B5A">
        <w:tc>
          <w:tcPr>
            <w:tcW w:w="1843" w:type="dxa"/>
            <w:tcBorders>
              <w:bottom w:val="single" w:sz="4" w:space="0" w:color="auto"/>
            </w:tcBorders>
            <w:shd w:val="clear" w:color="auto" w:fill="auto"/>
          </w:tcPr>
          <w:p w14:paraId="3AADBB57" w14:textId="0E179710" w:rsidR="001A411A" w:rsidRPr="001A5573" w:rsidRDefault="001A411A" w:rsidP="001A5573">
            <w:pPr>
              <w:spacing w:before="20" w:after="60"/>
              <w:ind w:right="113"/>
              <w:rPr>
                <w:lang w:val="en-GB"/>
              </w:rPr>
            </w:pPr>
            <w:bookmarkStart w:id="0" w:name="_Hlk55462386"/>
          </w:p>
        </w:tc>
        <w:tc>
          <w:tcPr>
            <w:tcW w:w="1276" w:type="dxa"/>
            <w:tcBorders>
              <w:bottom w:val="single" w:sz="4" w:space="0" w:color="auto"/>
            </w:tcBorders>
            <w:shd w:val="clear" w:color="auto" w:fill="auto"/>
          </w:tcPr>
          <w:p w14:paraId="35F8C09D" w14:textId="333ABD88" w:rsidR="001A411A" w:rsidRPr="001A5573" w:rsidRDefault="001A411A" w:rsidP="001A5573">
            <w:pPr>
              <w:spacing w:before="20" w:after="60"/>
              <w:ind w:right="113"/>
              <w:rPr>
                <w:lang w:val="en-GB"/>
              </w:rPr>
            </w:pPr>
            <w:r w:rsidRPr="001A5573">
              <w:rPr>
                <w:lang w:val="en-GB"/>
              </w:rPr>
              <w:t>10:</w:t>
            </w:r>
            <w:r w:rsidR="004B7EEB">
              <w:rPr>
                <w:lang w:val="en-GB"/>
              </w:rPr>
              <w:t>00</w:t>
            </w:r>
            <w:r w:rsidRPr="001A5573">
              <w:rPr>
                <w:lang w:val="en-GB"/>
              </w:rPr>
              <w:t xml:space="preserve"> – 12:30</w:t>
            </w:r>
          </w:p>
        </w:tc>
        <w:tc>
          <w:tcPr>
            <w:tcW w:w="4394" w:type="dxa"/>
            <w:tcBorders>
              <w:bottom w:val="single" w:sz="4" w:space="0" w:color="auto"/>
            </w:tcBorders>
            <w:shd w:val="clear" w:color="auto" w:fill="auto"/>
          </w:tcPr>
          <w:p w14:paraId="02FC1986" w14:textId="4B78ABDB" w:rsidR="001A411A" w:rsidRPr="001A5573" w:rsidRDefault="001A411A" w:rsidP="001A5573">
            <w:pPr>
              <w:spacing w:before="20" w:after="60"/>
              <w:ind w:right="113"/>
              <w:rPr>
                <w:lang w:val="en-GB"/>
              </w:rPr>
            </w:pPr>
            <w:r w:rsidRPr="001A5573">
              <w:rPr>
                <w:lang w:val="en-GB"/>
              </w:rPr>
              <w:t>Agenda item 2: Eighty-</w:t>
            </w:r>
            <w:r w:rsidR="004B7EEB">
              <w:rPr>
                <w:lang w:val="en-GB"/>
              </w:rPr>
              <w:t>third</w:t>
            </w:r>
            <w:r w:rsidRPr="001A5573">
              <w:rPr>
                <w:lang w:val="en-GB"/>
              </w:rPr>
              <w:t xml:space="preserve"> session of the Inland Transport Committee</w:t>
            </w:r>
          </w:p>
          <w:p w14:paraId="5DA85CD8" w14:textId="07799914" w:rsidR="001A411A" w:rsidRPr="001A5573" w:rsidRDefault="001A411A" w:rsidP="001A5573">
            <w:pPr>
              <w:spacing w:before="20" w:after="60"/>
              <w:ind w:right="113"/>
              <w:rPr>
                <w:lang w:val="en-GB"/>
              </w:rPr>
            </w:pPr>
            <w:r w:rsidRPr="001A5573">
              <w:rPr>
                <w:lang w:val="en-GB"/>
              </w:rPr>
              <w:t>Agenda item 3: Status of the ADR and related issues</w:t>
            </w:r>
          </w:p>
          <w:p w14:paraId="23020FDE" w14:textId="70353392" w:rsidR="001A411A" w:rsidRPr="001A5573" w:rsidRDefault="001A411A" w:rsidP="001A5573">
            <w:pPr>
              <w:spacing w:before="20" w:after="60"/>
              <w:ind w:right="113"/>
              <w:rPr>
                <w:lang w:val="en-GB"/>
              </w:rPr>
            </w:pPr>
            <w:r w:rsidRPr="001A5573">
              <w:rPr>
                <w:lang w:val="en-GB"/>
              </w:rPr>
              <w:t>Agenda item 4: Work of the RID/ADR/ADN Joint Meeting</w:t>
            </w:r>
          </w:p>
        </w:tc>
      </w:tr>
      <w:bookmarkEnd w:id="0"/>
      <w:tr w:rsidR="001A411A" w:rsidRPr="001A5573" w14:paraId="4EEDCC0E" w14:textId="77777777" w:rsidTr="00033B5A">
        <w:tc>
          <w:tcPr>
            <w:tcW w:w="1843" w:type="dxa"/>
            <w:tcBorders>
              <w:top w:val="single" w:sz="4" w:space="0" w:color="auto"/>
            </w:tcBorders>
            <w:shd w:val="clear" w:color="auto" w:fill="auto"/>
          </w:tcPr>
          <w:p w14:paraId="3C724A76" w14:textId="77777777" w:rsidR="001A411A" w:rsidRPr="001A5573" w:rsidRDefault="001A411A" w:rsidP="001A5573">
            <w:pPr>
              <w:spacing w:before="20" w:after="60"/>
              <w:ind w:right="113"/>
              <w:rPr>
                <w:lang w:val="en-GB"/>
              </w:rPr>
            </w:pPr>
          </w:p>
        </w:tc>
        <w:tc>
          <w:tcPr>
            <w:tcW w:w="1276" w:type="dxa"/>
            <w:tcBorders>
              <w:top w:val="single" w:sz="4" w:space="0" w:color="auto"/>
            </w:tcBorders>
            <w:shd w:val="clear" w:color="auto" w:fill="auto"/>
          </w:tcPr>
          <w:p w14:paraId="079F7700" w14:textId="35B9966B" w:rsidR="001A411A" w:rsidRPr="001A5573" w:rsidRDefault="001A411A" w:rsidP="001A5573">
            <w:pPr>
              <w:spacing w:before="20" w:after="60"/>
              <w:ind w:right="113"/>
              <w:rPr>
                <w:lang w:val="en-GB"/>
              </w:rPr>
            </w:pPr>
            <w:r w:rsidRPr="001A5573">
              <w:rPr>
                <w:lang w:val="en-GB"/>
              </w:rPr>
              <w:t>12:30 – 14:30</w:t>
            </w:r>
          </w:p>
        </w:tc>
        <w:tc>
          <w:tcPr>
            <w:tcW w:w="4394" w:type="dxa"/>
            <w:tcBorders>
              <w:top w:val="single" w:sz="4" w:space="0" w:color="auto"/>
            </w:tcBorders>
            <w:shd w:val="clear" w:color="auto" w:fill="auto"/>
          </w:tcPr>
          <w:p w14:paraId="0BA4DE38" w14:textId="18ABF9C6" w:rsidR="001A411A" w:rsidRPr="001A5573" w:rsidRDefault="001A411A" w:rsidP="001A5573">
            <w:pPr>
              <w:spacing w:before="20" w:after="60"/>
              <w:ind w:right="113"/>
              <w:rPr>
                <w:lang w:val="en-GB"/>
              </w:rPr>
            </w:pPr>
            <w:r w:rsidRPr="001A5573">
              <w:rPr>
                <w:lang w:val="en-GB"/>
              </w:rPr>
              <w:t>Lunch break</w:t>
            </w:r>
          </w:p>
        </w:tc>
      </w:tr>
      <w:tr w:rsidR="004B7EEB" w:rsidRPr="00943DE2" w14:paraId="3205DAFE" w14:textId="77777777" w:rsidTr="009B4305">
        <w:tc>
          <w:tcPr>
            <w:tcW w:w="1843" w:type="dxa"/>
            <w:tcBorders>
              <w:top w:val="single" w:sz="4" w:space="0" w:color="auto"/>
              <w:bottom w:val="single" w:sz="4" w:space="0" w:color="auto"/>
            </w:tcBorders>
            <w:shd w:val="clear" w:color="auto" w:fill="auto"/>
          </w:tcPr>
          <w:p w14:paraId="29A282FF" w14:textId="04130B84" w:rsidR="004B7EEB" w:rsidRPr="00943DE2" w:rsidRDefault="004B7EEB" w:rsidP="004B7EEB">
            <w:pPr>
              <w:spacing w:before="20" w:after="60"/>
              <w:ind w:right="113"/>
              <w:rPr>
                <w:lang w:val="en-GB"/>
              </w:rPr>
            </w:pPr>
            <w:r>
              <w:rPr>
                <w:lang w:val="en-GB"/>
              </w:rPr>
              <w:t>Tuesday 4 May 2021 p.m.</w:t>
            </w:r>
          </w:p>
        </w:tc>
        <w:tc>
          <w:tcPr>
            <w:tcW w:w="1276" w:type="dxa"/>
            <w:tcBorders>
              <w:top w:val="single" w:sz="4" w:space="0" w:color="auto"/>
              <w:bottom w:val="single" w:sz="4" w:space="0" w:color="auto"/>
            </w:tcBorders>
            <w:shd w:val="clear" w:color="auto" w:fill="auto"/>
          </w:tcPr>
          <w:p w14:paraId="5A884A40" w14:textId="34AFEA41" w:rsidR="004B7EEB" w:rsidRPr="00943DE2" w:rsidRDefault="004B7EEB" w:rsidP="004B7EEB">
            <w:pPr>
              <w:spacing w:before="20" w:after="60"/>
              <w:ind w:right="113"/>
              <w:rPr>
                <w:lang w:val="en-GB"/>
              </w:rPr>
            </w:pPr>
            <w:r w:rsidRPr="001A5573">
              <w:rPr>
                <w:lang w:val="en-GB"/>
              </w:rPr>
              <w:t>14:30 – 17:30</w:t>
            </w:r>
          </w:p>
        </w:tc>
        <w:tc>
          <w:tcPr>
            <w:tcW w:w="4394" w:type="dxa"/>
            <w:tcBorders>
              <w:top w:val="single" w:sz="4" w:space="0" w:color="auto"/>
              <w:bottom w:val="single" w:sz="4" w:space="0" w:color="auto"/>
            </w:tcBorders>
            <w:shd w:val="clear" w:color="auto" w:fill="auto"/>
          </w:tcPr>
          <w:p w14:paraId="2E2FA21D" w14:textId="77777777" w:rsidR="004B7EEB" w:rsidRDefault="004B7EEB" w:rsidP="004B7EEB">
            <w:pPr>
              <w:spacing w:before="20" w:after="60"/>
              <w:ind w:right="113"/>
              <w:rPr>
                <w:lang w:val="en-GB"/>
              </w:rPr>
            </w:pPr>
            <w:r w:rsidRPr="001A5573">
              <w:rPr>
                <w:lang w:val="en-GB"/>
              </w:rPr>
              <w:t>Agenda item 5 (b): Proposals for amendments to annexes A and B of ADR – Miscellaneous proposals</w:t>
            </w:r>
          </w:p>
          <w:p w14:paraId="39955C61" w14:textId="0E08D412" w:rsidR="004B7EEB" w:rsidRPr="00943DE2" w:rsidRDefault="004B7EEB" w:rsidP="004B7EEB">
            <w:pPr>
              <w:spacing w:before="20" w:after="60"/>
              <w:ind w:right="113"/>
              <w:rPr>
                <w:lang w:val="en-GB"/>
              </w:rPr>
            </w:pPr>
            <w:r>
              <w:rPr>
                <w:lang w:val="en-GB"/>
              </w:rPr>
              <w:t>Agenda item 6: Interpretation</w:t>
            </w:r>
            <w:r w:rsidRPr="001A5573">
              <w:rPr>
                <w:lang w:val="en-GB"/>
              </w:rPr>
              <w:t xml:space="preserve"> of ADR</w:t>
            </w:r>
          </w:p>
        </w:tc>
      </w:tr>
    </w:tbl>
    <w:p w14:paraId="0AB70A92" w14:textId="7FD0812C" w:rsidR="00BC6CF4" w:rsidRPr="001A5573" w:rsidRDefault="00BC6CF4" w:rsidP="00033B5A">
      <w:pPr>
        <w:pStyle w:val="H23G"/>
      </w:pPr>
      <w:r w:rsidRPr="001A5573">
        <w:lastRenderedPageBreak/>
        <w:tab/>
      </w:r>
      <w:r w:rsidRPr="001A5573">
        <w:tab/>
        <w:t>Hybrid official meetings with interpretation (</w:t>
      </w:r>
      <w:r w:rsidR="009B4305">
        <w:t>5-6 May 2021</w:t>
      </w:r>
      <w:r w:rsidRPr="001A5573">
        <w:t>)</w:t>
      </w:r>
    </w:p>
    <w:p w14:paraId="2B1D2D60" w14:textId="092DBAE4" w:rsidR="00BC6CF4" w:rsidRPr="001A5573" w:rsidRDefault="001A5573" w:rsidP="00033B5A">
      <w:pPr>
        <w:pStyle w:val="SingleTxtG"/>
        <w:keepNext/>
        <w:keepLines/>
        <w:rPr>
          <w:lang w:val="en-GB"/>
        </w:rPr>
      </w:pPr>
      <w:r w:rsidRPr="001A5573">
        <w:rPr>
          <w:lang w:val="en-GB"/>
        </w:rPr>
        <w:t>5.</w:t>
      </w:r>
      <w:r w:rsidRPr="001A5573">
        <w:rPr>
          <w:lang w:val="en-GB"/>
        </w:rPr>
        <w:tab/>
      </w:r>
      <w:r w:rsidR="00BC6CF4" w:rsidRPr="001A5573">
        <w:rPr>
          <w:lang w:val="en-GB"/>
        </w:rPr>
        <w:t>Final decisions</w:t>
      </w:r>
      <w:r w:rsidR="004B7EEB">
        <w:rPr>
          <w:lang w:val="en-GB"/>
        </w:rPr>
        <w:t xml:space="preserve">, discussions related to reports </w:t>
      </w:r>
      <w:r w:rsidR="009B4305">
        <w:rPr>
          <w:lang w:val="en-GB"/>
        </w:rPr>
        <w:t>of informal working groups</w:t>
      </w:r>
      <w:r w:rsidR="00BC6CF4" w:rsidRPr="001A5573">
        <w:rPr>
          <w:lang w:val="en-GB"/>
        </w:rPr>
        <w:t xml:space="preserve"> and adoption of the draft report:</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BC6CF4" w:rsidRPr="00943DE2" w14:paraId="5DF64998" w14:textId="77777777" w:rsidTr="002D3D7B">
        <w:tc>
          <w:tcPr>
            <w:tcW w:w="1843" w:type="dxa"/>
            <w:tcBorders>
              <w:top w:val="single" w:sz="4" w:space="0" w:color="auto"/>
              <w:bottom w:val="single" w:sz="12" w:space="0" w:color="auto"/>
            </w:tcBorders>
            <w:shd w:val="clear" w:color="auto" w:fill="auto"/>
            <w:vAlign w:val="bottom"/>
          </w:tcPr>
          <w:p w14:paraId="19628768" w14:textId="77777777" w:rsidR="00BC6CF4" w:rsidRPr="00943DE2" w:rsidRDefault="00BC6CF4" w:rsidP="00033B5A">
            <w:pPr>
              <w:keepNext/>
              <w:keepLines/>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73F157DA" w14:textId="77777777" w:rsidR="00BC6CF4" w:rsidRPr="00943DE2" w:rsidRDefault="00BC6CF4" w:rsidP="00033B5A">
            <w:pPr>
              <w:keepNext/>
              <w:keepLines/>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0CC43372" w14:textId="77777777" w:rsidR="00BC6CF4" w:rsidRPr="00943DE2" w:rsidRDefault="00BC6CF4" w:rsidP="00033B5A">
            <w:pPr>
              <w:keepNext/>
              <w:keepLines/>
              <w:spacing w:before="20" w:after="20" w:line="200" w:lineRule="exact"/>
              <w:ind w:right="113"/>
              <w:rPr>
                <w:i/>
                <w:sz w:val="16"/>
                <w:lang w:val="en-GB"/>
              </w:rPr>
            </w:pPr>
            <w:r w:rsidRPr="00943DE2">
              <w:rPr>
                <w:i/>
                <w:sz w:val="16"/>
                <w:lang w:val="en-GB"/>
              </w:rPr>
              <w:t>Agenda item</w:t>
            </w:r>
          </w:p>
        </w:tc>
      </w:tr>
      <w:tr w:rsidR="00BC6CF4" w:rsidRPr="00943DE2" w14:paraId="124998D9" w14:textId="77777777" w:rsidTr="00033B5A">
        <w:tc>
          <w:tcPr>
            <w:tcW w:w="1843" w:type="dxa"/>
            <w:tcBorders>
              <w:top w:val="single" w:sz="12" w:space="0" w:color="auto"/>
            </w:tcBorders>
            <w:shd w:val="clear" w:color="auto" w:fill="auto"/>
          </w:tcPr>
          <w:p w14:paraId="4C723A5D" w14:textId="43BD312C" w:rsidR="00BC6CF4" w:rsidRPr="00943DE2" w:rsidRDefault="009B4305" w:rsidP="00033B5A">
            <w:pPr>
              <w:keepNext/>
              <w:keepLines/>
              <w:spacing w:before="20" w:after="60"/>
              <w:ind w:right="113"/>
              <w:rPr>
                <w:lang w:val="en-GB"/>
              </w:rPr>
            </w:pPr>
            <w:r>
              <w:rPr>
                <w:lang w:val="en-GB"/>
              </w:rPr>
              <w:t>Wednesday</w:t>
            </w:r>
            <w:r w:rsidR="00BC6CF4" w:rsidRPr="00943DE2">
              <w:rPr>
                <w:lang w:val="en-GB"/>
              </w:rPr>
              <w:t xml:space="preserve"> </w:t>
            </w:r>
            <w:r>
              <w:rPr>
                <w:lang w:val="en-GB"/>
              </w:rPr>
              <w:t>5 May 2021 a.m.</w:t>
            </w:r>
            <w:r w:rsidR="00BC6CF4" w:rsidRPr="00943DE2">
              <w:rPr>
                <w:lang w:val="en-GB"/>
              </w:rPr>
              <w:t>.</w:t>
            </w:r>
          </w:p>
        </w:tc>
        <w:tc>
          <w:tcPr>
            <w:tcW w:w="1276" w:type="dxa"/>
            <w:tcBorders>
              <w:top w:val="single" w:sz="12" w:space="0" w:color="auto"/>
            </w:tcBorders>
            <w:shd w:val="clear" w:color="auto" w:fill="auto"/>
          </w:tcPr>
          <w:p w14:paraId="5535DC13" w14:textId="39CA964E" w:rsidR="00BC6CF4" w:rsidRPr="00943DE2" w:rsidRDefault="00BC6CF4" w:rsidP="00033B5A">
            <w:pPr>
              <w:keepNext/>
              <w:keepLines/>
              <w:spacing w:before="20" w:after="60"/>
              <w:ind w:right="113"/>
              <w:rPr>
                <w:lang w:val="en-GB"/>
              </w:rPr>
            </w:pPr>
            <w:r w:rsidRPr="001A5573">
              <w:rPr>
                <w:lang w:val="en-GB"/>
              </w:rPr>
              <w:t>9</w:t>
            </w:r>
            <w:r w:rsidRPr="00943DE2">
              <w:rPr>
                <w:lang w:val="en-GB"/>
              </w:rPr>
              <w:t>:</w:t>
            </w:r>
            <w:r w:rsidRPr="001A5573">
              <w:rPr>
                <w:lang w:val="en-GB"/>
              </w:rPr>
              <w:t>00</w:t>
            </w:r>
            <w:r w:rsidRPr="00943DE2">
              <w:rPr>
                <w:lang w:val="en-GB"/>
              </w:rPr>
              <w:t xml:space="preserve"> </w:t>
            </w:r>
          </w:p>
        </w:tc>
        <w:tc>
          <w:tcPr>
            <w:tcW w:w="4394" w:type="dxa"/>
            <w:tcBorders>
              <w:top w:val="single" w:sz="12" w:space="0" w:color="auto"/>
            </w:tcBorders>
            <w:shd w:val="clear" w:color="auto" w:fill="auto"/>
          </w:tcPr>
          <w:p w14:paraId="0E489A06" w14:textId="6AC23F37" w:rsidR="00BC6CF4" w:rsidRPr="00943DE2" w:rsidRDefault="00BC6CF4" w:rsidP="00033B5A">
            <w:pPr>
              <w:keepNext/>
              <w:keepLines/>
              <w:spacing w:before="20" w:after="60"/>
              <w:ind w:right="113"/>
              <w:rPr>
                <w:lang w:val="en-GB"/>
              </w:rPr>
            </w:pPr>
            <w:r w:rsidRPr="001A5573">
              <w:rPr>
                <w:lang w:val="en-GB"/>
              </w:rPr>
              <w:t xml:space="preserve">Testing of the </w:t>
            </w:r>
            <w:proofErr w:type="spellStart"/>
            <w:r w:rsidRPr="001A5573">
              <w:rPr>
                <w:lang w:val="en-GB"/>
              </w:rPr>
              <w:t>Interprefy</w:t>
            </w:r>
            <w:proofErr w:type="spellEnd"/>
            <w:r w:rsidRPr="001A5573">
              <w:rPr>
                <w:lang w:val="en-GB"/>
              </w:rPr>
              <w:t xml:space="preserve"> platform and connexions</w:t>
            </w:r>
            <w:r w:rsidR="00FA1097">
              <w:rPr>
                <w:lang w:val="en-GB"/>
              </w:rPr>
              <w:t xml:space="preserve"> (Without interpretation)</w:t>
            </w:r>
          </w:p>
        </w:tc>
      </w:tr>
      <w:tr w:rsidR="00BC6CF4" w:rsidRPr="001A5573" w14:paraId="430646D6" w14:textId="77777777" w:rsidTr="00033B5A">
        <w:tc>
          <w:tcPr>
            <w:tcW w:w="1843" w:type="dxa"/>
            <w:tcBorders>
              <w:bottom w:val="single" w:sz="4" w:space="0" w:color="auto"/>
            </w:tcBorders>
            <w:shd w:val="clear" w:color="auto" w:fill="auto"/>
          </w:tcPr>
          <w:p w14:paraId="2C7966F1" w14:textId="77777777" w:rsidR="00BC6CF4" w:rsidRPr="001A5573" w:rsidRDefault="00BC6CF4" w:rsidP="00033B5A">
            <w:pPr>
              <w:keepNext/>
              <w:keepLines/>
              <w:spacing w:before="20" w:after="60"/>
              <w:ind w:right="113"/>
              <w:rPr>
                <w:lang w:val="en-GB"/>
              </w:rPr>
            </w:pPr>
          </w:p>
        </w:tc>
        <w:tc>
          <w:tcPr>
            <w:tcW w:w="1276" w:type="dxa"/>
            <w:tcBorders>
              <w:bottom w:val="single" w:sz="4" w:space="0" w:color="auto"/>
            </w:tcBorders>
            <w:shd w:val="clear" w:color="auto" w:fill="auto"/>
          </w:tcPr>
          <w:p w14:paraId="486F0889" w14:textId="0D5C4B6E" w:rsidR="00BC6CF4" w:rsidRPr="001A5573" w:rsidRDefault="00BC6CF4" w:rsidP="00033B5A">
            <w:pPr>
              <w:keepNext/>
              <w:keepLines/>
              <w:spacing w:before="20" w:after="60"/>
              <w:ind w:right="113"/>
              <w:rPr>
                <w:lang w:val="en-GB"/>
              </w:rPr>
            </w:pPr>
            <w:r w:rsidRPr="001A5573">
              <w:rPr>
                <w:lang w:val="en-GB"/>
              </w:rPr>
              <w:t>10:00 – 12:00</w:t>
            </w:r>
          </w:p>
        </w:tc>
        <w:tc>
          <w:tcPr>
            <w:tcW w:w="4394" w:type="dxa"/>
            <w:tcBorders>
              <w:bottom w:val="single" w:sz="4" w:space="0" w:color="auto"/>
            </w:tcBorders>
            <w:shd w:val="clear" w:color="auto" w:fill="auto"/>
          </w:tcPr>
          <w:p w14:paraId="689AD867" w14:textId="35044CDA" w:rsidR="00FA1097" w:rsidRDefault="00FA1097" w:rsidP="00033B5A">
            <w:pPr>
              <w:keepNext/>
              <w:keepLines/>
              <w:spacing w:before="20" w:after="60"/>
              <w:ind w:right="113"/>
              <w:rPr>
                <w:lang w:val="en-GB"/>
              </w:rPr>
            </w:pPr>
            <w:r>
              <w:rPr>
                <w:lang w:val="en-GB"/>
              </w:rPr>
              <w:t>Start of interpretation services</w:t>
            </w:r>
          </w:p>
          <w:p w14:paraId="6008EA8A" w14:textId="7AC1670A" w:rsidR="00BC6CF4" w:rsidRPr="001A5573" w:rsidRDefault="00BC6CF4" w:rsidP="00033B5A">
            <w:pPr>
              <w:keepNext/>
              <w:keepLines/>
              <w:spacing w:before="20" w:after="60"/>
              <w:ind w:right="113"/>
              <w:rPr>
                <w:lang w:val="en-GB"/>
              </w:rPr>
            </w:pPr>
            <w:r w:rsidRPr="001A5573">
              <w:rPr>
                <w:lang w:val="en-GB"/>
              </w:rPr>
              <w:t>Agenda item 1: Adoption of the agenda</w:t>
            </w:r>
          </w:p>
          <w:p w14:paraId="66A75991" w14:textId="428D6C09" w:rsidR="00BC6CF4" w:rsidRPr="001A5573" w:rsidRDefault="00BC6CF4" w:rsidP="00033B5A">
            <w:pPr>
              <w:keepNext/>
              <w:keepLines/>
              <w:spacing w:before="20" w:after="60"/>
              <w:ind w:right="113"/>
              <w:rPr>
                <w:lang w:val="en-GB"/>
              </w:rPr>
            </w:pPr>
            <w:r w:rsidRPr="001A5573">
              <w:rPr>
                <w:lang w:val="en-GB"/>
              </w:rPr>
              <w:t>Agenda item 2: Eighty-</w:t>
            </w:r>
            <w:r w:rsidR="009B4305">
              <w:rPr>
                <w:lang w:val="en-GB"/>
              </w:rPr>
              <w:t>third</w:t>
            </w:r>
            <w:r w:rsidRPr="001A5573">
              <w:rPr>
                <w:lang w:val="en-GB"/>
              </w:rPr>
              <w:t xml:space="preserve"> session of the Inland Transport Committee – Outcome of the informal discussions</w:t>
            </w:r>
          </w:p>
          <w:p w14:paraId="3D23FBCC" w14:textId="0EB18178" w:rsidR="00BC6CF4" w:rsidRPr="001A5573" w:rsidRDefault="00BC6CF4" w:rsidP="00033B5A">
            <w:pPr>
              <w:keepNext/>
              <w:keepLines/>
              <w:spacing w:before="20" w:after="60"/>
              <w:ind w:right="113"/>
              <w:rPr>
                <w:lang w:val="en-GB"/>
              </w:rPr>
            </w:pPr>
            <w:r w:rsidRPr="001A5573">
              <w:rPr>
                <w:lang w:val="en-GB"/>
              </w:rPr>
              <w:t>Agenda item 3: Status of the ADR and related issues – Outcome of the informal discussions</w:t>
            </w:r>
          </w:p>
          <w:p w14:paraId="17F8648B" w14:textId="77777777" w:rsidR="00BC6CF4" w:rsidRDefault="00BC6CF4" w:rsidP="00033B5A">
            <w:pPr>
              <w:keepNext/>
              <w:keepLines/>
              <w:spacing w:before="20" w:after="60"/>
              <w:ind w:right="113"/>
              <w:rPr>
                <w:lang w:val="en-GB"/>
              </w:rPr>
            </w:pPr>
            <w:r w:rsidRPr="001A5573">
              <w:rPr>
                <w:lang w:val="en-GB"/>
              </w:rPr>
              <w:t>Agenda item 4</w:t>
            </w:r>
            <w:r w:rsidR="001A5573" w:rsidRPr="001A5573">
              <w:rPr>
                <w:lang w:val="en-GB"/>
              </w:rPr>
              <w:t>, 5</w:t>
            </w:r>
            <w:r w:rsidR="009B4305">
              <w:rPr>
                <w:lang w:val="en-GB"/>
              </w:rPr>
              <w:t xml:space="preserve"> (b)</w:t>
            </w:r>
            <w:r w:rsidR="001A5573" w:rsidRPr="001A5573">
              <w:rPr>
                <w:lang w:val="en-GB"/>
              </w:rPr>
              <w:t xml:space="preserve"> and 6</w:t>
            </w:r>
            <w:r w:rsidRPr="001A5573">
              <w:rPr>
                <w:lang w:val="en-GB"/>
              </w:rPr>
              <w:t xml:space="preserve">: </w:t>
            </w:r>
            <w:r w:rsidR="001A5573" w:rsidRPr="001A5573">
              <w:rPr>
                <w:lang w:val="en-GB"/>
              </w:rPr>
              <w:t>Decisions and conclusions on the documents listed in the order on the agenda items</w:t>
            </w:r>
          </w:p>
          <w:p w14:paraId="287F9F12" w14:textId="0CDB5C2B" w:rsidR="009B4305" w:rsidRPr="001A5573" w:rsidRDefault="009B4305" w:rsidP="00033B5A">
            <w:pPr>
              <w:keepNext/>
              <w:keepLines/>
              <w:spacing w:before="20" w:after="60"/>
              <w:ind w:right="113"/>
              <w:rPr>
                <w:lang w:val="en-GB"/>
              </w:rPr>
            </w:pPr>
            <w:r>
              <w:rPr>
                <w:lang w:val="en-GB"/>
              </w:rPr>
              <w:t>Agenda item 5 (a): Discussion of proposals related to construction and approval of vehicles / Reports of informal working groups / Decisions</w:t>
            </w:r>
          </w:p>
        </w:tc>
      </w:tr>
      <w:tr w:rsidR="00BC6CF4" w:rsidRPr="001A5573" w14:paraId="236B3BD3" w14:textId="77777777" w:rsidTr="00033B5A">
        <w:tc>
          <w:tcPr>
            <w:tcW w:w="1843" w:type="dxa"/>
            <w:tcBorders>
              <w:top w:val="single" w:sz="4" w:space="0" w:color="auto"/>
              <w:bottom w:val="single" w:sz="4" w:space="0" w:color="auto"/>
            </w:tcBorders>
            <w:shd w:val="clear" w:color="auto" w:fill="auto"/>
          </w:tcPr>
          <w:p w14:paraId="62D85CA7" w14:textId="77777777" w:rsidR="00BC6CF4" w:rsidRPr="001A5573" w:rsidRDefault="00BC6CF4" w:rsidP="00033B5A">
            <w:pPr>
              <w:keepNext/>
              <w:keepLines/>
              <w:spacing w:before="20" w:after="60"/>
              <w:ind w:right="113"/>
              <w:rPr>
                <w:lang w:val="en-GB"/>
              </w:rPr>
            </w:pPr>
          </w:p>
        </w:tc>
        <w:tc>
          <w:tcPr>
            <w:tcW w:w="1276" w:type="dxa"/>
            <w:tcBorders>
              <w:top w:val="single" w:sz="4" w:space="0" w:color="auto"/>
              <w:bottom w:val="single" w:sz="4" w:space="0" w:color="auto"/>
            </w:tcBorders>
            <w:shd w:val="clear" w:color="auto" w:fill="auto"/>
          </w:tcPr>
          <w:p w14:paraId="21675580" w14:textId="6FD56FF4" w:rsidR="00BC6CF4" w:rsidRPr="001A5573" w:rsidRDefault="00BC6CF4" w:rsidP="00033B5A">
            <w:pPr>
              <w:keepNext/>
              <w:keepLines/>
              <w:spacing w:before="20" w:after="60"/>
              <w:ind w:right="113"/>
              <w:rPr>
                <w:lang w:val="en-GB"/>
              </w:rPr>
            </w:pPr>
            <w:r w:rsidRPr="001A5573">
              <w:rPr>
                <w:lang w:val="en-GB"/>
              </w:rPr>
              <w:t>12:00 – 14:30</w:t>
            </w:r>
          </w:p>
        </w:tc>
        <w:tc>
          <w:tcPr>
            <w:tcW w:w="4394" w:type="dxa"/>
            <w:tcBorders>
              <w:top w:val="single" w:sz="4" w:space="0" w:color="auto"/>
              <w:bottom w:val="single" w:sz="4" w:space="0" w:color="auto"/>
            </w:tcBorders>
            <w:shd w:val="clear" w:color="auto" w:fill="auto"/>
          </w:tcPr>
          <w:p w14:paraId="1447D962" w14:textId="77777777" w:rsidR="00BC6CF4" w:rsidRPr="001A5573" w:rsidRDefault="00BC6CF4" w:rsidP="00033B5A">
            <w:pPr>
              <w:keepNext/>
              <w:keepLines/>
              <w:spacing w:before="20" w:after="60"/>
              <w:ind w:right="113"/>
              <w:rPr>
                <w:lang w:val="en-GB"/>
              </w:rPr>
            </w:pPr>
            <w:r w:rsidRPr="001A5573">
              <w:rPr>
                <w:lang w:val="en-GB"/>
              </w:rPr>
              <w:t>Lunch break</w:t>
            </w:r>
          </w:p>
        </w:tc>
      </w:tr>
      <w:tr w:rsidR="00BC6CF4" w:rsidRPr="001A5573" w14:paraId="66573379" w14:textId="77777777" w:rsidTr="00033B5A">
        <w:tc>
          <w:tcPr>
            <w:tcW w:w="1843" w:type="dxa"/>
            <w:tcBorders>
              <w:top w:val="single" w:sz="4" w:space="0" w:color="auto"/>
              <w:bottom w:val="single" w:sz="4" w:space="0" w:color="auto"/>
            </w:tcBorders>
            <w:shd w:val="clear" w:color="auto" w:fill="auto"/>
          </w:tcPr>
          <w:p w14:paraId="63E2E278" w14:textId="6188E724" w:rsidR="00BC6CF4" w:rsidRPr="001A5573" w:rsidRDefault="009B4305" w:rsidP="00033B5A">
            <w:pPr>
              <w:keepNext/>
              <w:keepLines/>
              <w:spacing w:before="20" w:after="60"/>
              <w:ind w:right="113"/>
              <w:rPr>
                <w:lang w:val="en-GB"/>
              </w:rPr>
            </w:pPr>
            <w:r>
              <w:rPr>
                <w:lang w:val="en-GB"/>
              </w:rPr>
              <w:t>Wednesday</w:t>
            </w:r>
            <w:r w:rsidRPr="00943DE2">
              <w:rPr>
                <w:lang w:val="en-GB"/>
              </w:rPr>
              <w:t xml:space="preserve"> </w:t>
            </w:r>
            <w:r>
              <w:rPr>
                <w:lang w:val="en-GB"/>
              </w:rPr>
              <w:t>5 May 2021 p.m.</w:t>
            </w:r>
            <w:r w:rsidRPr="00943DE2">
              <w:rPr>
                <w:lang w:val="en-GB"/>
              </w:rPr>
              <w:t>.</w:t>
            </w:r>
          </w:p>
        </w:tc>
        <w:tc>
          <w:tcPr>
            <w:tcW w:w="1276" w:type="dxa"/>
            <w:tcBorders>
              <w:top w:val="single" w:sz="4" w:space="0" w:color="auto"/>
              <w:bottom w:val="single" w:sz="4" w:space="0" w:color="auto"/>
            </w:tcBorders>
            <w:shd w:val="clear" w:color="auto" w:fill="auto"/>
          </w:tcPr>
          <w:p w14:paraId="1217071D" w14:textId="20C87424" w:rsidR="00BC6CF4" w:rsidRPr="001A5573" w:rsidRDefault="00BC6CF4" w:rsidP="00033B5A">
            <w:pPr>
              <w:keepNext/>
              <w:keepLines/>
              <w:spacing w:before="20" w:after="60"/>
              <w:ind w:right="113"/>
              <w:rPr>
                <w:lang w:val="en-GB"/>
              </w:rPr>
            </w:pPr>
            <w:r w:rsidRPr="001A5573">
              <w:rPr>
                <w:lang w:val="en-GB"/>
              </w:rPr>
              <w:t>14:30 – 16:</w:t>
            </w:r>
            <w:r w:rsidR="007642DF">
              <w:rPr>
                <w:lang w:val="en-GB"/>
              </w:rPr>
              <w:t>30</w:t>
            </w:r>
          </w:p>
        </w:tc>
        <w:tc>
          <w:tcPr>
            <w:tcW w:w="4394" w:type="dxa"/>
            <w:tcBorders>
              <w:top w:val="single" w:sz="4" w:space="0" w:color="auto"/>
              <w:bottom w:val="single" w:sz="4" w:space="0" w:color="auto"/>
            </w:tcBorders>
            <w:shd w:val="clear" w:color="auto" w:fill="auto"/>
          </w:tcPr>
          <w:p w14:paraId="18789E22" w14:textId="0B9271C7" w:rsidR="00BC6CF4" w:rsidRPr="001A5573" w:rsidRDefault="009B4305" w:rsidP="00033B5A">
            <w:pPr>
              <w:keepNext/>
              <w:keepLines/>
              <w:spacing w:before="20" w:after="60"/>
              <w:ind w:right="113"/>
              <w:rPr>
                <w:lang w:val="en-GB"/>
              </w:rPr>
            </w:pPr>
            <w:r>
              <w:rPr>
                <w:lang w:val="en-GB"/>
              </w:rPr>
              <w:t>Agenda item 5 (a): Discussion of proposals related to construction and approval of vehicles / Reports of informal working groups / Decisions (</w:t>
            </w:r>
            <w:r w:rsidRPr="009B4305">
              <w:rPr>
                <w:i/>
                <w:iCs/>
                <w:lang w:val="en-GB"/>
              </w:rPr>
              <w:t>Continued</w:t>
            </w:r>
            <w:r>
              <w:rPr>
                <w:lang w:val="en-GB"/>
              </w:rPr>
              <w:t>)</w:t>
            </w:r>
          </w:p>
        </w:tc>
      </w:tr>
      <w:tr w:rsidR="00BC6CF4" w:rsidRPr="00943DE2" w14:paraId="58E2CAE5" w14:textId="77777777" w:rsidTr="009B4305">
        <w:tc>
          <w:tcPr>
            <w:tcW w:w="1843" w:type="dxa"/>
            <w:tcBorders>
              <w:top w:val="single" w:sz="4" w:space="0" w:color="auto"/>
              <w:bottom w:val="single" w:sz="4" w:space="0" w:color="auto"/>
            </w:tcBorders>
            <w:shd w:val="clear" w:color="auto" w:fill="auto"/>
          </w:tcPr>
          <w:p w14:paraId="3A5EA0D8" w14:textId="0DAA2E7F" w:rsidR="00BC6CF4" w:rsidRPr="00943DE2" w:rsidRDefault="009B4305" w:rsidP="00033B5A">
            <w:pPr>
              <w:keepNext/>
              <w:keepLines/>
              <w:spacing w:before="20" w:after="60"/>
              <w:ind w:right="113"/>
              <w:rPr>
                <w:lang w:val="en-GB"/>
              </w:rPr>
            </w:pPr>
            <w:r>
              <w:rPr>
                <w:lang w:val="en-GB"/>
              </w:rPr>
              <w:t>Thursday</w:t>
            </w:r>
            <w:r w:rsidR="00BC6CF4" w:rsidRPr="00943DE2">
              <w:rPr>
                <w:lang w:val="en-GB"/>
              </w:rPr>
              <w:t xml:space="preserve"> </w:t>
            </w:r>
            <w:r>
              <w:rPr>
                <w:lang w:val="en-GB"/>
              </w:rPr>
              <w:t>6 May 2021 a.m.</w:t>
            </w:r>
          </w:p>
        </w:tc>
        <w:tc>
          <w:tcPr>
            <w:tcW w:w="1276" w:type="dxa"/>
            <w:tcBorders>
              <w:top w:val="single" w:sz="4" w:space="0" w:color="auto"/>
              <w:bottom w:val="single" w:sz="4" w:space="0" w:color="auto"/>
            </w:tcBorders>
            <w:shd w:val="clear" w:color="auto" w:fill="auto"/>
          </w:tcPr>
          <w:p w14:paraId="5B4D49EC" w14:textId="3E34B7FB" w:rsidR="00BC6CF4" w:rsidRPr="00943DE2" w:rsidRDefault="00BC6CF4" w:rsidP="00033B5A">
            <w:pPr>
              <w:keepNext/>
              <w:keepLines/>
              <w:spacing w:before="20" w:after="60"/>
              <w:ind w:right="113"/>
              <w:rPr>
                <w:lang w:val="en-GB"/>
              </w:rPr>
            </w:pPr>
            <w:r w:rsidRPr="001A5573">
              <w:rPr>
                <w:lang w:val="en-GB"/>
              </w:rPr>
              <w:t>1</w:t>
            </w:r>
            <w:r w:rsidR="001A5573" w:rsidRPr="001A5573">
              <w:rPr>
                <w:lang w:val="en-GB"/>
              </w:rPr>
              <w:t>0</w:t>
            </w:r>
            <w:r w:rsidRPr="00943DE2">
              <w:rPr>
                <w:lang w:val="en-GB"/>
              </w:rPr>
              <w:t>:</w:t>
            </w:r>
            <w:r w:rsidR="001A5573" w:rsidRPr="001A5573">
              <w:rPr>
                <w:lang w:val="en-GB"/>
              </w:rPr>
              <w:t>0</w:t>
            </w:r>
            <w:r w:rsidRPr="00943DE2">
              <w:rPr>
                <w:lang w:val="en-GB"/>
              </w:rPr>
              <w:t xml:space="preserve">0 – </w:t>
            </w:r>
            <w:r w:rsidR="009B4305" w:rsidRPr="001A5573">
              <w:rPr>
                <w:lang w:val="en-GB"/>
              </w:rPr>
              <w:t>12:00</w:t>
            </w:r>
          </w:p>
        </w:tc>
        <w:tc>
          <w:tcPr>
            <w:tcW w:w="4394" w:type="dxa"/>
            <w:tcBorders>
              <w:top w:val="single" w:sz="4" w:space="0" w:color="auto"/>
              <w:bottom w:val="single" w:sz="4" w:space="0" w:color="auto"/>
            </w:tcBorders>
            <w:shd w:val="clear" w:color="auto" w:fill="auto"/>
          </w:tcPr>
          <w:p w14:paraId="46633827" w14:textId="77777777" w:rsidR="00BC6CF4" w:rsidRDefault="001A5573" w:rsidP="00033B5A">
            <w:pPr>
              <w:keepNext/>
              <w:keepLines/>
              <w:spacing w:before="20" w:after="60"/>
              <w:ind w:right="113"/>
              <w:rPr>
                <w:lang w:val="en-GB"/>
              </w:rPr>
            </w:pPr>
            <w:r w:rsidRPr="001A5573">
              <w:rPr>
                <w:lang w:val="en-GB"/>
              </w:rPr>
              <w:t>Agenda item 4, 5 and 6: Decisions and conclusions on the documents listed in the order on the agenda items</w:t>
            </w:r>
            <w:r w:rsidR="009B4305">
              <w:rPr>
                <w:lang w:val="en-GB"/>
              </w:rPr>
              <w:t xml:space="preserve"> – Remaining issues</w:t>
            </w:r>
          </w:p>
          <w:p w14:paraId="03B20700" w14:textId="77777777" w:rsidR="009B4305" w:rsidRDefault="009B4305" w:rsidP="00033B5A">
            <w:pPr>
              <w:keepNext/>
              <w:keepLines/>
              <w:spacing w:before="20" w:after="60"/>
              <w:ind w:right="113"/>
              <w:rPr>
                <w:lang w:val="en-GB"/>
              </w:rPr>
            </w:pPr>
            <w:r>
              <w:rPr>
                <w:lang w:val="en-GB"/>
              </w:rPr>
              <w:t>Agenda item 7: Programme of work</w:t>
            </w:r>
          </w:p>
          <w:p w14:paraId="3F19B934" w14:textId="57383216" w:rsidR="009B4305" w:rsidRPr="00943DE2" w:rsidRDefault="009B4305" w:rsidP="00033B5A">
            <w:pPr>
              <w:keepNext/>
              <w:keepLines/>
              <w:spacing w:before="20" w:after="60"/>
              <w:ind w:right="113"/>
              <w:rPr>
                <w:lang w:val="en-GB"/>
              </w:rPr>
            </w:pPr>
            <w:r>
              <w:rPr>
                <w:lang w:val="en-GB"/>
              </w:rPr>
              <w:t xml:space="preserve">Agenda item 8: </w:t>
            </w:r>
            <w:r w:rsidRPr="009B4305">
              <w:rPr>
                <w:lang w:val="en-GB"/>
              </w:rPr>
              <w:t>Any other business</w:t>
            </w:r>
          </w:p>
        </w:tc>
      </w:tr>
    </w:tbl>
    <w:p w14:paraId="34C6944C" w14:textId="08C23A38" w:rsidR="009B4305" w:rsidRPr="001A5573" w:rsidRDefault="009B4305" w:rsidP="009B4305">
      <w:pPr>
        <w:pStyle w:val="H23G"/>
      </w:pPr>
      <w:r w:rsidRPr="001A5573">
        <w:tab/>
      </w:r>
      <w:r w:rsidRPr="001A5573">
        <w:tab/>
        <w:t>Hybrid informal meetings (</w:t>
      </w:r>
      <w:r>
        <w:t>6 May 2021</w:t>
      </w:r>
      <w:r w:rsidRPr="001A5573">
        <w:t>)</w:t>
      </w:r>
    </w:p>
    <w:p w14:paraId="413404AC" w14:textId="24400929" w:rsidR="009B4305" w:rsidRPr="001A5573" w:rsidRDefault="009B4305" w:rsidP="009B4305">
      <w:pPr>
        <w:pStyle w:val="SingleTxtG"/>
        <w:rPr>
          <w:lang w:val="en-GB"/>
        </w:rPr>
      </w:pPr>
      <w:r>
        <w:rPr>
          <w:lang w:val="en-GB"/>
        </w:rPr>
        <w:t>6</w:t>
      </w:r>
      <w:r w:rsidRPr="001A5573">
        <w:rPr>
          <w:lang w:val="en-GB"/>
        </w:rPr>
        <w:t>.</w:t>
      </w:r>
      <w:r w:rsidRPr="001A5573">
        <w:rPr>
          <w:lang w:val="en-GB"/>
        </w:rPr>
        <w:tab/>
        <w:t>Preliminary discussions on the documents on the agenda for the session:</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9B4305" w:rsidRPr="00943DE2" w14:paraId="1542EF74" w14:textId="77777777" w:rsidTr="009B4305">
        <w:tc>
          <w:tcPr>
            <w:tcW w:w="1843" w:type="dxa"/>
            <w:tcBorders>
              <w:top w:val="single" w:sz="4" w:space="0" w:color="auto"/>
              <w:bottom w:val="single" w:sz="12" w:space="0" w:color="auto"/>
            </w:tcBorders>
            <w:shd w:val="clear" w:color="auto" w:fill="auto"/>
            <w:vAlign w:val="bottom"/>
          </w:tcPr>
          <w:p w14:paraId="03A404E4" w14:textId="77777777" w:rsidR="009B4305" w:rsidRPr="00943DE2" w:rsidRDefault="009B4305" w:rsidP="00E464C7">
            <w:pPr>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465C6077" w14:textId="77777777" w:rsidR="009B4305" w:rsidRPr="00943DE2" w:rsidRDefault="009B4305" w:rsidP="00E464C7">
            <w:pPr>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60ED9390" w14:textId="77777777" w:rsidR="009B4305" w:rsidRPr="00943DE2" w:rsidRDefault="009B4305" w:rsidP="00E464C7">
            <w:pPr>
              <w:spacing w:before="20" w:after="20" w:line="200" w:lineRule="exact"/>
              <w:ind w:right="113"/>
              <w:rPr>
                <w:i/>
                <w:sz w:val="16"/>
                <w:lang w:val="en-GB"/>
              </w:rPr>
            </w:pPr>
            <w:r w:rsidRPr="00943DE2">
              <w:rPr>
                <w:i/>
                <w:sz w:val="16"/>
                <w:lang w:val="en-GB"/>
              </w:rPr>
              <w:t>Agenda item</w:t>
            </w:r>
          </w:p>
        </w:tc>
      </w:tr>
      <w:tr w:rsidR="009B4305" w:rsidRPr="00943DE2" w14:paraId="568E4F0E" w14:textId="77777777" w:rsidTr="009B4305">
        <w:tc>
          <w:tcPr>
            <w:tcW w:w="1843" w:type="dxa"/>
            <w:tcBorders>
              <w:top w:val="single" w:sz="12" w:space="0" w:color="auto"/>
              <w:bottom w:val="single" w:sz="4" w:space="0" w:color="auto"/>
            </w:tcBorders>
            <w:shd w:val="clear" w:color="auto" w:fill="auto"/>
          </w:tcPr>
          <w:p w14:paraId="43E8FD72" w14:textId="4B31B368" w:rsidR="009B4305" w:rsidRPr="00943DE2" w:rsidRDefault="009B4305" w:rsidP="00E464C7">
            <w:pPr>
              <w:spacing w:before="20" w:after="60"/>
              <w:ind w:right="113"/>
              <w:rPr>
                <w:lang w:val="en-GB"/>
              </w:rPr>
            </w:pPr>
            <w:r>
              <w:rPr>
                <w:lang w:val="en-GB"/>
              </w:rPr>
              <w:t>Thursday</w:t>
            </w:r>
            <w:r w:rsidRPr="00943DE2">
              <w:rPr>
                <w:lang w:val="en-GB"/>
              </w:rPr>
              <w:t xml:space="preserve"> </w:t>
            </w:r>
            <w:r>
              <w:rPr>
                <w:lang w:val="en-GB"/>
              </w:rPr>
              <w:t>6 May 2021 p.m.</w:t>
            </w:r>
          </w:p>
        </w:tc>
        <w:tc>
          <w:tcPr>
            <w:tcW w:w="1276" w:type="dxa"/>
            <w:tcBorders>
              <w:top w:val="single" w:sz="12" w:space="0" w:color="auto"/>
              <w:bottom w:val="single" w:sz="4" w:space="0" w:color="auto"/>
            </w:tcBorders>
            <w:shd w:val="clear" w:color="auto" w:fill="auto"/>
          </w:tcPr>
          <w:p w14:paraId="5C4FE31E" w14:textId="196515BA" w:rsidR="009B4305" w:rsidRPr="00943DE2" w:rsidRDefault="00033B5A" w:rsidP="00E464C7">
            <w:pPr>
              <w:spacing w:before="20" w:after="60"/>
              <w:ind w:right="113"/>
              <w:rPr>
                <w:lang w:val="en-GB"/>
              </w:rPr>
            </w:pPr>
            <w:r w:rsidRPr="001A5573">
              <w:rPr>
                <w:lang w:val="en-GB"/>
              </w:rPr>
              <w:t>14:30 – 17:30</w:t>
            </w:r>
          </w:p>
        </w:tc>
        <w:tc>
          <w:tcPr>
            <w:tcW w:w="4394" w:type="dxa"/>
            <w:tcBorders>
              <w:top w:val="single" w:sz="12" w:space="0" w:color="auto"/>
              <w:bottom w:val="single" w:sz="4" w:space="0" w:color="auto"/>
            </w:tcBorders>
            <w:shd w:val="clear" w:color="auto" w:fill="auto"/>
          </w:tcPr>
          <w:p w14:paraId="7FC8D488" w14:textId="0556CA05" w:rsidR="009B4305" w:rsidRPr="00943DE2" w:rsidRDefault="009B4305" w:rsidP="00E464C7">
            <w:pPr>
              <w:spacing w:before="20" w:after="60"/>
              <w:ind w:right="113"/>
              <w:rPr>
                <w:lang w:val="en-GB"/>
              </w:rPr>
            </w:pPr>
            <w:r>
              <w:rPr>
                <w:lang w:val="en-GB"/>
              </w:rPr>
              <w:t>Remaining issues</w:t>
            </w:r>
          </w:p>
        </w:tc>
      </w:tr>
    </w:tbl>
    <w:p w14:paraId="53C826E3" w14:textId="4DD5ABD7" w:rsidR="009B4305" w:rsidRPr="001A5573" w:rsidRDefault="009B4305" w:rsidP="009B4305">
      <w:pPr>
        <w:pStyle w:val="H23G"/>
      </w:pPr>
      <w:r w:rsidRPr="001A5573">
        <w:tab/>
      </w:r>
      <w:r w:rsidRPr="001A5573">
        <w:tab/>
        <w:t>Hybrid official meetings with interpretation (</w:t>
      </w:r>
      <w:r>
        <w:t>7 May 2021</w:t>
      </w:r>
      <w:r w:rsidRPr="001A5573">
        <w:t>)</w:t>
      </w:r>
    </w:p>
    <w:p w14:paraId="4088C422" w14:textId="368CD686" w:rsidR="009B4305" w:rsidRPr="001A5573" w:rsidRDefault="009B4305" w:rsidP="009B4305">
      <w:pPr>
        <w:pStyle w:val="SingleTxtG"/>
        <w:rPr>
          <w:lang w:val="en-GB"/>
        </w:rPr>
      </w:pPr>
      <w:r>
        <w:rPr>
          <w:lang w:val="en-GB"/>
        </w:rPr>
        <w:t>7</w:t>
      </w:r>
      <w:r w:rsidRPr="001A5573">
        <w:rPr>
          <w:lang w:val="en-GB"/>
        </w:rPr>
        <w:t>.</w:t>
      </w:r>
      <w:r w:rsidRPr="001A5573">
        <w:rPr>
          <w:lang w:val="en-GB"/>
        </w:rPr>
        <w:tab/>
        <w:t>Final decisions</w:t>
      </w:r>
      <w:r>
        <w:rPr>
          <w:lang w:val="en-GB"/>
        </w:rPr>
        <w:t>, discussions related to reports of informal working groups</w:t>
      </w:r>
      <w:r w:rsidRPr="001A5573">
        <w:rPr>
          <w:lang w:val="en-GB"/>
        </w:rPr>
        <w:t xml:space="preserve"> and adoption of the draft report:</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9B4305" w:rsidRPr="00943DE2" w14:paraId="09C7E3DF" w14:textId="77777777" w:rsidTr="009B4305">
        <w:tc>
          <w:tcPr>
            <w:tcW w:w="1843" w:type="dxa"/>
            <w:tcBorders>
              <w:top w:val="single" w:sz="4" w:space="0" w:color="auto"/>
              <w:bottom w:val="single" w:sz="12" w:space="0" w:color="auto"/>
            </w:tcBorders>
            <w:shd w:val="clear" w:color="auto" w:fill="auto"/>
            <w:vAlign w:val="bottom"/>
          </w:tcPr>
          <w:p w14:paraId="59D914E2" w14:textId="77777777" w:rsidR="009B4305" w:rsidRPr="00943DE2" w:rsidRDefault="009B4305" w:rsidP="00E464C7">
            <w:pPr>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7802F558" w14:textId="77777777" w:rsidR="009B4305" w:rsidRPr="00943DE2" w:rsidRDefault="009B4305" w:rsidP="00E464C7">
            <w:pPr>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248B299B" w14:textId="77777777" w:rsidR="009B4305" w:rsidRPr="00943DE2" w:rsidRDefault="009B4305" w:rsidP="00E464C7">
            <w:pPr>
              <w:spacing w:before="20" w:after="20" w:line="200" w:lineRule="exact"/>
              <w:ind w:right="113"/>
              <w:rPr>
                <w:i/>
                <w:sz w:val="16"/>
                <w:lang w:val="en-GB"/>
              </w:rPr>
            </w:pPr>
            <w:r w:rsidRPr="00943DE2">
              <w:rPr>
                <w:i/>
                <w:sz w:val="16"/>
                <w:lang w:val="en-GB"/>
              </w:rPr>
              <w:t>Agenda item</w:t>
            </w:r>
          </w:p>
        </w:tc>
      </w:tr>
      <w:tr w:rsidR="009B4305" w:rsidRPr="00943DE2" w14:paraId="7F2613EC" w14:textId="77777777" w:rsidTr="009B4305">
        <w:tc>
          <w:tcPr>
            <w:tcW w:w="1843" w:type="dxa"/>
            <w:tcBorders>
              <w:top w:val="single" w:sz="12" w:space="0" w:color="auto"/>
              <w:bottom w:val="single" w:sz="4" w:space="0" w:color="auto"/>
            </w:tcBorders>
            <w:shd w:val="clear" w:color="auto" w:fill="auto"/>
          </w:tcPr>
          <w:p w14:paraId="547D9D34" w14:textId="511BB882" w:rsidR="009B4305" w:rsidRPr="00943DE2" w:rsidRDefault="009B4305" w:rsidP="00E464C7">
            <w:pPr>
              <w:spacing w:before="20" w:after="60"/>
              <w:ind w:right="113"/>
              <w:rPr>
                <w:lang w:val="en-GB"/>
              </w:rPr>
            </w:pPr>
            <w:r>
              <w:rPr>
                <w:lang w:val="en-GB"/>
              </w:rPr>
              <w:t>Friday</w:t>
            </w:r>
            <w:r w:rsidRPr="00943DE2">
              <w:rPr>
                <w:lang w:val="en-GB"/>
              </w:rPr>
              <w:t xml:space="preserve"> </w:t>
            </w:r>
            <w:r>
              <w:rPr>
                <w:lang w:val="en-GB"/>
              </w:rPr>
              <w:t>7 May 2021 a.m.</w:t>
            </w:r>
            <w:r w:rsidRPr="00943DE2">
              <w:rPr>
                <w:lang w:val="en-GB"/>
              </w:rPr>
              <w:t>.</w:t>
            </w:r>
          </w:p>
        </w:tc>
        <w:tc>
          <w:tcPr>
            <w:tcW w:w="1276" w:type="dxa"/>
            <w:tcBorders>
              <w:top w:val="single" w:sz="12" w:space="0" w:color="auto"/>
              <w:bottom w:val="single" w:sz="4" w:space="0" w:color="auto"/>
            </w:tcBorders>
            <w:shd w:val="clear" w:color="auto" w:fill="auto"/>
          </w:tcPr>
          <w:p w14:paraId="7204C0C2" w14:textId="3C701A64" w:rsidR="009B4305" w:rsidRPr="00943DE2" w:rsidRDefault="009B4305" w:rsidP="00E464C7">
            <w:pPr>
              <w:spacing w:before="20" w:after="60"/>
              <w:ind w:right="113"/>
              <w:rPr>
                <w:lang w:val="en-GB"/>
              </w:rPr>
            </w:pPr>
            <w:r w:rsidRPr="001A5573">
              <w:rPr>
                <w:lang w:val="en-GB"/>
              </w:rPr>
              <w:t>10:00 – 12:00</w:t>
            </w:r>
            <w:r w:rsidRPr="00943DE2">
              <w:rPr>
                <w:lang w:val="en-GB"/>
              </w:rPr>
              <w:t xml:space="preserve"> </w:t>
            </w:r>
          </w:p>
        </w:tc>
        <w:tc>
          <w:tcPr>
            <w:tcW w:w="4394" w:type="dxa"/>
            <w:tcBorders>
              <w:top w:val="single" w:sz="12" w:space="0" w:color="auto"/>
              <w:bottom w:val="single" w:sz="4" w:space="0" w:color="auto"/>
            </w:tcBorders>
            <w:shd w:val="clear" w:color="auto" w:fill="auto"/>
          </w:tcPr>
          <w:p w14:paraId="3B63CFC2" w14:textId="0D9CFA2F" w:rsidR="009B4305" w:rsidRPr="00943DE2" w:rsidRDefault="00A41D9D" w:rsidP="00E464C7">
            <w:pPr>
              <w:spacing w:before="20" w:after="60"/>
              <w:ind w:right="113"/>
              <w:rPr>
                <w:lang w:val="en-GB"/>
              </w:rPr>
            </w:pPr>
            <w:r>
              <w:rPr>
                <w:lang w:val="en-GB"/>
              </w:rPr>
              <w:t>Decisions on remaining issues and a</w:t>
            </w:r>
            <w:r w:rsidR="009B4305">
              <w:rPr>
                <w:lang w:val="en-GB"/>
              </w:rPr>
              <w:t>doption of the draft report</w:t>
            </w:r>
          </w:p>
        </w:tc>
      </w:tr>
    </w:tbl>
    <w:p w14:paraId="2CB2029F" w14:textId="6771DC98" w:rsidR="001A5573" w:rsidRPr="001A5573" w:rsidRDefault="001A5573" w:rsidP="001A5573">
      <w:pPr>
        <w:pStyle w:val="H1G"/>
      </w:pPr>
      <w:r w:rsidRPr="001A5573">
        <w:tab/>
      </w:r>
      <w:r w:rsidRPr="001A5573">
        <w:tab/>
        <w:t>Conduct of business</w:t>
      </w:r>
    </w:p>
    <w:p w14:paraId="5B00430E" w14:textId="448A8DC1" w:rsidR="001A5573" w:rsidRPr="001A5573" w:rsidRDefault="009B4305" w:rsidP="001A5573">
      <w:pPr>
        <w:pStyle w:val="SingleTxtG"/>
        <w:spacing w:before="120"/>
        <w:rPr>
          <w:lang w:val="en-GB"/>
        </w:rPr>
      </w:pPr>
      <w:r>
        <w:rPr>
          <w:lang w:val="en-GB"/>
        </w:rPr>
        <w:t>8</w:t>
      </w:r>
      <w:r w:rsidR="001A5573" w:rsidRPr="001A5573">
        <w:rPr>
          <w:lang w:val="en-GB"/>
        </w:rPr>
        <w:t>.</w:t>
      </w:r>
      <w:r w:rsidR="001A5573" w:rsidRPr="001A5573">
        <w:rPr>
          <w:lang w:val="en-GB"/>
        </w:rPr>
        <w:tab/>
        <w:t xml:space="preserve">For information related to comments on documents, </w:t>
      </w:r>
      <w:proofErr w:type="gramStart"/>
      <w:r w:rsidR="001A5573" w:rsidRPr="001A5573">
        <w:rPr>
          <w:lang w:val="en-GB"/>
        </w:rPr>
        <w:t>quorum</w:t>
      </w:r>
      <w:proofErr w:type="gramEnd"/>
      <w:r w:rsidR="001A5573" w:rsidRPr="001A5573">
        <w:rPr>
          <w:lang w:val="en-GB"/>
        </w:rPr>
        <w:t xml:space="preserve"> and voting, refer to informal document </w:t>
      </w:r>
      <w:r w:rsidR="001A5573" w:rsidRPr="00BC32D7">
        <w:rPr>
          <w:lang w:val="en-GB"/>
        </w:rPr>
        <w:t>INF.</w:t>
      </w:r>
      <w:r w:rsidR="00BC32D7" w:rsidRPr="00BC32D7">
        <w:rPr>
          <w:lang w:val="en-GB"/>
        </w:rPr>
        <w:t>14</w:t>
      </w:r>
      <w:r w:rsidR="001A5573" w:rsidRPr="00BC32D7">
        <w:rPr>
          <w:lang w:val="en-GB"/>
        </w:rPr>
        <w:t>.</w:t>
      </w:r>
    </w:p>
    <w:p w14:paraId="3F2CD4F2" w14:textId="41F5F078" w:rsidR="001A5573" w:rsidRPr="001A5573" w:rsidRDefault="001A5573" w:rsidP="001A5573">
      <w:pPr>
        <w:pStyle w:val="H23G"/>
      </w:pPr>
      <w:r w:rsidRPr="001A5573">
        <w:lastRenderedPageBreak/>
        <w:tab/>
      </w:r>
      <w:r w:rsidRPr="001A5573">
        <w:tab/>
        <w:t>Adoption of the report</w:t>
      </w:r>
    </w:p>
    <w:p w14:paraId="289889B1" w14:textId="49D0C67D" w:rsidR="001A5573" w:rsidRDefault="009B4305" w:rsidP="001A5573">
      <w:pPr>
        <w:pStyle w:val="SingleTxtG"/>
        <w:spacing w:before="120"/>
        <w:rPr>
          <w:lang w:val="en-GB"/>
        </w:rPr>
      </w:pPr>
      <w:r>
        <w:rPr>
          <w:lang w:val="en-GB"/>
        </w:rPr>
        <w:t>9</w:t>
      </w:r>
      <w:r w:rsidR="001A5573" w:rsidRPr="001A5573">
        <w:rPr>
          <w:lang w:val="en-GB"/>
        </w:rPr>
        <w:t>.</w:t>
      </w:r>
      <w:r w:rsidR="001A5573" w:rsidRPr="001A5573">
        <w:rPr>
          <w:lang w:val="en-GB"/>
        </w:rPr>
        <w:tab/>
        <w:t xml:space="preserve">The secretariat will prepare a draft report for adoption by the Working Party at the end of the official part of the session. </w:t>
      </w:r>
      <w:r w:rsidR="00BF2D3A">
        <w:rPr>
          <w:lang w:val="en-GB"/>
        </w:rPr>
        <w:t>D</w:t>
      </w:r>
      <w:r w:rsidR="001A5573" w:rsidRPr="001A5573">
        <w:rPr>
          <w:lang w:val="en-GB"/>
        </w:rPr>
        <w:t xml:space="preserve">ecisions </w:t>
      </w:r>
      <w:r w:rsidR="00BF2D3A">
        <w:rPr>
          <w:lang w:val="en-GB"/>
        </w:rPr>
        <w:t xml:space="preserve">on proposals of amendments and questions of interpretation </w:t>
      </w:r>
      <w:r w:rsidR="001A5573" w:rsidRPr="001A5573">
        <w:rPr>
          <w:lang w:val="en-GB"/>
        </w:rPr>
        <w:t>will be highlighted</w:t>
      </w:r>
      <w:r w:rsidR="00BF2D3A" w:rsidRPr="00BF2D3A">
        <w:rPr>
          <w:lang w:val="en-GB"/>
        </w:rPr>
        <w:t xml:space="preserve"> </w:t>
      </w:r>
      <w:r w:rsidR="00BF2D3A">
        <w:rPr>
          <w:lang w:val="en-GB"/>
        </w:rPr>
        <w:t>i</w:t>
      </w:r>
      <w:r w:rsidR="00BF2D3A" w:rsidRPr="001A5573">
        <w:rPr>
          <w:lang w:val="en-GB"/>
        </w:rPr>
        <w:t>n the text of the draft report</w:t>
      </w:r>
      <w:r w:rsidR="001A5573" w:rsidRPr="001A5573">
        <w:rPr>
          <w:lang w:val="en-GB"/>
        </w:rPr>
        <w:t xml:space="preserve">. </w:t>
      </w:r>
    </w:p>
    <w:p w14:paraId="233A90F4" w14:textId="6158ACC9" w:rsidR="00BF2D3A" w:rsidRDefault="009B4305" w:rsidP="001A5573">
      <w:pPr>
        <w:pStyle w:val="SingleTxtG"/>
        <w:spacing w:before="120"/>
        <w:rPr>
          <w:lang w:val="en-GB"/>
        </w:rPr>
      </w:pPr>
      <w:r>
        <w:rPr>
          <w:lang w:val="en-GB"/>
        </w:rPr>
        <w:t>10</w:t>
      </w:r>
      <w:r w:rsidR="00BF2D3A">
        <w:rPr>
          <w:lang w:val="en-GB"/>
        </w:rPr>
        <w:t>.</w:t>
      </w:r>
      <w:r w:rsidR="00BF2D3A">
        <w:rPr>
          <w:lang w:val="en-GB"/>
        </w:rPr>
        <w:tab/>
        <w:t xml:space="preserve">In accordance with the </w:t>
      </w:r>
      <w:r w:rsidR="00BF2D3A" w:rsidRPr="001A5573">
        <w:rPr>
          <w:lang w:val="en-GB"/>
        </w:rPr>
        <w:t>special procedures on decision-making for formal meetings with remote participation</w:t>
      </w:r>
      <w:r w:rsidR="00BF2D3A" w:rsidRPr="00BF2D3A">
        <w:rPr>
          <w:lang w:val="en-GB"/>
        </w:rPr>
        <w:t xml:space="preserve"> </w:t>
      </w:r>
      <w:r w:rsidR="00BF2D3A" w:rsidRPr="001A5573">
        <w:rPr>
          <w:lang w:val="en-GB"/>
        </w:rPr>
        <w:t>adopted</w:t>
      </w:r>
      <w:r w:rsidR="00BF2D3A" w:rsidRPr="00BF2D3A">
        <w:rPr>
          <w:lang w:val="en-GB"/>
        </w:rPr>
        <w:t xml:space="preserve"> </w:t>
      </w:r>
      <w:r w:rsidR="00BF2D3A">
        <w:rPr>
          <w:lang w:val="en-GB"/>
        </w:rPr>
        <w:t xml:space="preserve">by </w:t>
      </w:r>
      <w:r w:rsidR="00BF2D3A" w:rsidRPr="001A5573">
        <w:rPr>
          <w:lang w:val="en-GB"/>
        </w:rPr>
        <w:t>EXCOM</w:t>
      </w:r>
      <w:r w:rsidR="00BF2D3A">
        <w:rPr>
          <w:lang w:val="en-GB"/>
        </w:rPr>
        <w:t xml:space="preserve">, the approval of these draft decisions is subject to a </w:t>
      </w:r>
      <w:r w:rsidR="00BF2D3A" w:rsidRPr="001A5573">
        <w:rPr>
          <w:lang w:val="en-GB"/>
        </w:rPr>
        <w:t>72</w:t>
      </w:r>
      <w:r w:rsidR="00BF2D3A">
        <w:rPr>
          <w:lang w:val="en-GB"/>
        </w:rPr>
        <w:t>-hour</w:t>
      </w:r>
      <w:r w:rsidR="00BF2D3A" w:rsidRPr="001A5573">
        <w:rPr>
          <w:lang w:val="en-GB"/>
        </w:rPr>
        <w:t xml:space="preserve"> silence period</w:t>
      </w:r>
      <w:r w:rsidR="00BF2D3A">
        <w:rPr>
          <w:lang w:val="en-GB"/>
        </w:rPr>
        <w:t xml:space="preserve">. </w:t>
      </w:r>
    </w:p>
    <w:p w14:paraId="4FDC1D92" w14:textId="1D7811F1" w:rsidR="00BF2D3A" w:rsidRDefault="009B4305" w:rsidP="001A5573">
      <w:pPr>
        <w:pStyle w:val="SingleTxtG"/>
        <w:spacing w:before="120"/>
        <w:rPr>
          <w:lang w:val="en-GB"/>
        </w:rPr>
      </w:pPr>
      <w:r>
        <w:rPr>
          <w:lang w:val="en-GB"/>
        </w:rPr>
        <w:t>11</w:t>
      </w:r>
      <w:r w:rsidR="00BF2D3A">
        <w:rPr>
          <w:lang w:val="en-GB"/>
        </w:rPr>
        <w:t>.</w:t>
      </w:r>
      <w:r w:rsidR="00BF2D3A">
        <w:rPr>
          <w:lang w:val="en-GB"/>
        </w:rPr>
        <w:tab/>
      </w:r>
      <w:r w:rsidR="00FA1097">
        <w:rPr>
          <w:lang w:val="en-GB"/>
        </w:rPr>
        <w:t>One week after the meeting, t</w:t>
      </w:r>
      <w:r w:rsidR="00BF2D3A">
        <w:rPr>
          <w:lang w:val="en-GB"/>
        </w:rPr>
        <w:t xml:space="preserve">he decisions will be published in accordance with the procedure agreed by EXCOM and notified to </w:t>
      </w:r>
      <w:r w:rsidR="00BF2D3A" w:rsidRPr="001A5573">
        <w:rPr>
          <w:lang w:val="en-GB"/>
        </w:rPr>
        <w:t>all Permanent Missions in Geneva</w:t>
      </w:r>
      <w:r w:rsidR="00BF2D3A">
        <w:rPr>
          <w:lang w:val="en-GB"/>
        </w:rPr>
        <w:t xml:space="preserve">. </w:t>
      </w:r>
      <w:r w:rsidR="00AD321C">
        <w:rPr>
          <w:lang w:val="en-GB"/>
        </w:rPr>
        <w:t>Unless objection, the decisions will be deemed adopted at the end of the silence procedure.</w:t>
      </w:r>
    </w:p>
    <w:p w14:paraId="7F33CF2C" w14:textId="230FD4F1" w:rsidR="00AD321C" w:rsidRDefault="00AD321C" w:rsidP="00AD321C">
      <w:pPr>
        <w:pStyle w:val="H1G"/>
      </w:pPr>
      <w:r>
        <w:tab/>
      </w:r>
      <w:r>
        <w:tab/>
        <w:t>Links for remote participation</w:t>
      </w:r>
    </w:p>
    <w:p w14:paraId="0177D8E2" w14:textId="77777777" w:rsidR="00595BEC" w:rsidRDefault="009B4305" w:rsidP="00595BEC">
      <w:pPr>
        <w:pStyle w:val="SingleTxtG"/>
        <w:spacing w:before="120"/>
        <w:rPr>
          <w:lang w:val="en-GB"/>
        </w:rPr>
      </w:pPr>
      <w:r>
        <w:rPr>
          <w:lang w:val="en-GB"/>
        </w:rPr>
        <w:t>12</w:t>
      </w:r>
      <w:r w:rsidR="00FA1097">
        <w:rPr>
          <w:lang w:val="en-GB"/>
        </w:rPr>
        <w:t>.</w:t>
      </w:r>
      <w:r w:rsidR="00FA1097">
        <w:rPr>
          <w:lang w:val="en-GB"/>
        </w:rPr>
        <w:tab/>
        <w:t>Delegates who registered for the session will receive the link</w:t>
      </w:r>
      <w:r w:rsidR="00F5186B">
        <w:rPr>
          <w:lang w:val="en-GB"/>
        </w:rPr>
        <w:t>s</w:t>
      </w:r>
      <w:r w:rsidR="00FA1097">
        <w:rPr>
          <w:lang w:val="en-GB"/>
        </w:rPr>
        <w:t xml:space="preserve"> for online participation in the informal sessions (</w:t>
      </w:r>
      <w:r w:rsidR="00FA1097" w:rsidRPr="00314E18">
        <w:t>Web-Ex based meetings</w:t>
      </w:r>
      <w:r w:rsidR="00FA1097">
        <w:rPr>
          <w:lang w:val="en-GB"/>
        </w:rPr>
        <w:t>) and in the official sessions (</w:t>
      </w:r>
      <w:r w:rsidR="00FA1097" w:rsidRPr="00314E18">
        <w:t xml:space="preserve">meetings with </w:t>
      </w:r>
      <w:proofErr w:type="spellStart"/>
      <w:r w:rsidR="00FA1097" w:rsidRPr="00314E18">
        <w:t>Interprefy</w:t>
      </w:r>
      <w:proofErr w:type="spellEnd"/>
      <w:r w:rsidR="00FA1097">
        <w:rPr>
          <w:lang w:val="en-GB"/>
        </w:rPr>
        <w:t xml:space="preserve">) and related guidelines. </w:t>
      </w:r>
    </w:p>
    <w:p w14:paraId="0ACCFAF2" w14:textId="6F96A654" w:rsidR="009B4305" w:rsidRPr="00595BEC" w:rsidRDefault="009B4305" w:rsidP="00595BEC">
      <w:pPr>
        <w:pStyle w:val="SingleTxtG"/>
        <w:spacing w:before="120"/>
        <w:rPr>
          <w:rStyle w:val="Hyperlink"/>
          <w:lang w:val="en-GB"/>
        </w:rPr>
      </w:pPr>
      <w:r>
        <w:rPr>
          <w:lang w:val="en-GB"/>
        </w:rPr>
        <w:t>13</w:t>
      </w:r>
      <w:r w:rsidR="00FA1097">
        <w:rPr>
          <w:lang w:val="en-GB"/>
        </w:rPr>
        <w:t>.</w:t>
      </w:r>
      <w:r w:rsidR="00FA1097">
        <w:rPr>
          <w:lang w:val="en-GB"/>
        </w:rPr>
        <w:tab/>
        <w:t xml:space="preserve">Reminder: </w:t>
      </w:r>
      <w:r w:rsidR="00FA1097" w:rsidRPr="00314E18">
        <w:rPr>
          <w:lang w:val="en-GB"/>
        </w:rPr>
        <w:t>All delegates (</w:t>
      </w:r>
      <w:proofErr w:type="spellStart"/>
      <w:r w:rsidR="00FA1097" w:rsidRPr="00314E18">
        <w:rPr>
          <w:lang w:val="en-GB"/>
        </w:rPr>
        <w:t>i.e</w:t>
      </w:r>
      <w:proofErr w:type="spellEnd"/>
      <w:r w:rsidR="00FA1097" w:rsidRPr="00314E18">
        <w:rPr>
          <w:lang w:val="en-GB"/>
        </w:rPr>
        <w:t>: attending virtually or in person) should register online at:</w:t>
      </w:r>
      <w:r w:rsidR="00FA1097">
        <w:rPr>
          <w:lang w:val="en-GB"/>
        </w:rPr>
        <w:t xml:space="preserve"> </w:t>
      </w:r>
      <w:hyperlink r:id="rId11" w:history="1">
        <w:r w:rsidRPr="0053364F">
          <w:rPr>
            <w:rStyle w:val="Hyperlink"/>
            <w:color w:val="0070C0"/>
            <w:lang w:val="en-GB"/>
          </w:rPr>
          <w:t>https://indico.un.org/event/35291/</w:t>
        </w:r>
      </w:hyperlink>
      <w:r>
        <w:rPr>
          <w:rStyle w:val="Hyperlink"/>
          <w:color w:val="0070C0"/>
          <w:lang w:val="en-GB"/>
        </w:rPr>
        <w:t xml:space="preserve"> </w:t>
      </w:r>
    </w:p>
    <w:p w14:paraId="15983EEA" w14:textId="3DBA8AD0" w:rsidR="00F5186B" w:rsidRPr="001A5573" w:rsidRDefault="00F5186B" w:rsidP="00F5186B">
      <w:pPr>
        <w:pStyle w:val="H1G"/>
      </w:pPr>
      <w:r w:rsidRPr="001A5573">
        <w:tab/>
      </w:r>
      <w:r w:rsidRPr="001A5573">
        <w:tab/>
      </w:r>
      <w:r>
        <w:t>Participation in person</w:t>
      </w:r>
    </w:p>
    <w:p w14:paraId="2508B06F" w14:textId="04F3EF18" w:rsidR="00F5186B" w:rsidRDefault="009B4305" w:rsidP="00F5186B">
      <w:pPr>
        <w:pStyle w:val="SingleTxtG"/>
        <w:spacing w:before="120"/>
        <w:rPr>
          <w:lang w:val="en-GB"/>
        </w:rPr>
      </w:pPr>
      <w:r>
        <w:rPr>
          <w:lang w:val="en-GB"/>
        </w:rPr>
        <w:t>13</w:t>
      </w:r>
      <w:r w:rsidR="00F5186B">
        <w:rPr>
          <w:lang w:val="en-GB"/>
        </w:rPr>
        <w:t>.</w:t>
      </w:r>
      <w:r w:rsidR="00F5186B">
        <w:rPr>
          <w:lang w:val="en-GB"/>
        </w:rPr>
        <w:tab/>
        <w:t xml:space="preserve">In accordance with the latest restrictions in force in the host country, participation in the Palais is limited. Delegates who wish to participate in person and who have not registered on </w:t>
      </w:r>
      <w:proofErr w:type="spellStart"/>
      <w:proofErr w:type="gramStart"/>
      <w:r w:rsidR="00F5186B">
        <w:rPr>
          <w:lang w:val="en-GB"/>
        </w:rPr>
        <w:t>indico.un</w:t>
      </w:r>
      <w:proofErr w:type="spellEnd"/>
      <w:proofErr w:type="gramEnd"/>
      <w:r w:rsidR="00F5186B">
        <w:rPr>
          <w:lang w:val="en-GB"/>
        </w:rPr>
        <w:t xml:space="preserve"> </w:t>
      </w:r>
      <w:r w:rsidR="00BB47A7">
        <w:rPr>
          <w:lang w:val="en-GB"/>
        </w:rPr>
        <w:t xml:space="preserve">yet </w:t>
      </w:r>
      <w:r w:rsidR="00F5186B">
        <w:rPr>
          <w:lang w:val="en-GB"/>
        </w:rPr>
        <w:t xml:space="preserve">shall contact directly the secretariat. </w:t>
      </w:r>
    </w:p>
    <w:p w14:paraId="135E5D93" w14:textId="77777777" w:rsidR="00595BEC" w:rsidRDefault="009B4305" w:rsidP="00595BEC">
      <w:pPr>
        <w:pStyle w:val="SingleTxtG"/>
        <w:spacing w:before="120"/>
        <w:rPr>
          <w:lang w:val="en-GB"/>
        </w:rPr>
      </w:pPr>
      <w:r>
        <w:rPr>
          <w:lang w:val="en-GB"/>
        </w:rPr>
        <w:t>14</w:t>
      </w:r>
      <w:r w:rsidR="00F5186B">
        <w:rPr>
          <w:lang w:val="en-GB"/>
        </w:rPr>
        <w:t>.</w:t>
      </w:r>
      <w:r w:rsidR="00F5186B">
        <w:rPr>
          <w:lang w:val="en-GB"/>
        </w:rPr>
        <w:tab/>
        <w:t xml:space="preserve">Delegates whose participation in person was already confirmed will received more details by email including the allocated rooms and links to consult the </w:t>
      </w:r>
      <w:r w:rsidR="001A5573" w:rsidRPr="001A5573">
        <w:rPr>
          <w:lang w:val="en-GB"/>
        </w:rPr>
        <w:t>protective measures in place</w:t>
      </w:r>
      <w:r w:rsidR="00F5186B">
        <w:rPr>
          <w:lang w:val="en-GB"/>
        </w:rPr>
        <w:t xml:space="preserve">. </w:t>
      </w:r>
      <w:r w:rsidR="00595BEC">
        <w:rPr>
          <w:lang w:val="en-GB"/>
        </w:rPr>
        <w:t xml:space="preserve">See also: </w:t>
      </w:r>
    </w:p>
    <w:p w14:paraId="55277AE4" w14:textId="4AE7DAC7" w:rsidR="00595BEC" w:rsidRDefault="006653F1" w:rsidP="00595BEC">
      <w:pPr>
        <w:pStyle w:val="SingleTxtG"/>
        <w:spacing w:before="120"/>
        <w:ind w:left="1701"/>
        <w:rPr>
          <w:lang w:val="en-GB"/>
        </w:rPr>
      </w:pPr>
      <w:hyperlink r:id="rId12" w:history="1">
        <w:r w:rsidR="00595BEC" w:rsidRPr="00D259F0">
          <w:rPr>
            <w:rStyle w:val="Hyperlink"/>
            <w:lang w:val="en-GB"/>
          </w:rPr>
          <w:t>https://www.ungeneva.org/en/covid-19</w:t>
        </w:r>
      </w:hyperlink>
    </w:p>
    <w:p w14:paraId="3BC0E1E1" w14:textId="0169CC7B" w:rsidR="00595BEC" w:rsidRDefault="00595BEC" w:rsidP="00595BEC">
      <w:pPr>
        <w:pStyle w:val="SingleTxtG"/>
        <w:spacing w:before="120"/>
        <w:ind w:left="1701"/>
        <w:rPr>
          <w:lang w:val="en-GB"/>
        </w:rPr>
      </w:pPr>
      <w:r w:rsidRPr="00595BEC">
        <w:rPr>
          <w:lang w:val="en-GB"/>
        </w:rPr>
        <w:t>https://www.bag.admin.ch/bag/en/home/krankheiten/ausbrueche-epidemien-pandemien/aktuelle-ausbrueche-epidemien/novel-cov/empfehlungen-fuer-reisende/quarantaene-einreisende.html</w:t>
      </w:r>
    </w:p>
    <w:p w14:paraId="27C32998" w14:textId="5663BA1D" w:rsidR="00595BEC" w:rsidRPr="001A5573" w:rsidRDefault="00595BEC" w:rsidP="00595BEC">
      <w:pPr>
        <w:pStyle w:val="SingleTxtG"/>
        <w:spacing w:before="120"/>
        <w:ind w:left="1701"/>
        <w:rPr>
          <w:lang w:val="en-GB"/>
        </w:rPr>
      </w:pPr>
      <w:r w:rsidRPr="00595BEC">
        <w:rPr>
          <w:lang w:val="en-GB"/>
        </w:rPr>
        <w:t>https://www.bag.admin.ch/bag/en/home/krankheiten/ausbrueche-epidemien-pandemien/aktuelle-ausbrueche-epidemien/novel-cov/empfehlungen-fuer-reisende/quarantaene-einreisende.html#103059051</w:t>
      </w:r>
    </w:p>
    <w:p w14:paraId="05A39B1D" w14:textId="77777777" w:rsidR="005E50D9" w:rsidRPr="001A5573" w:rsidRDefault="005E50D9" w:rsidP="005E50D9">
      <w:pPr>
        <w:spacing w:before="240"/>
        <w:jc w:val="center"/>
        <w:rPr>
          <w:u w:val="single"/>
        </w:rPr>
      </w:pPr>
      <w:r w:rsidRPr="001A5573">
        <w:rPr>
          <w:u w:val="single"/>
        </w:rPr>
        <w:tab/>
      </w:r>
      <w:r w:rsidRPr="001A5573">
        <w:rPr>
          <w:u w:val="single"/>
        </w:rPr>
        <w:tab/>
      </w:r>
      <w:r w:rsidRPr="001A5573">
        <w:rPr>
          <w:u w:val="single"/>
        </w:rPr>
        <w:tab/>
      </w:r>
    </w:p>
    <w:sectPr w:rsidR="005E50D9" w:rsidRPr="001A5573"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7A82" w14:textId="77777777" w:rsidR="006653F1" w:rsidRDefault="006653F1"/>
  </w:endnote>
  <w:endnote w:type="continuationSeparator" w:id="0">
    <w:p w14:paraId="526D800D" w14:textId="77777777" w:rsidR="006653F1" w:rsidRDefault="006653F1"/>
  </w:endnote>
  <w:endnote w:type="continuationNotice" w:id="1">
    <w:p w14:paraId="353214B9" w14:textId="77777777" w:rsidR="006653F1" w:rsidRDefault="0066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BCC9" w14:textId="77777777" w:rsidR="006653F1" w:rsidRPr="000B175B" w:rsidRDefault="006653F1" w:rsidP="000B175B">
      <w:pPr>
        <w:tabs>
          <w:tab w:val="right" w:pos="2155"/>
        </w:tabs>
        <w:spacing w:after="80"/>
        <w:ind w:left="680"/>
        <w:rPr>
          <w:u w:val="single"/>
        </w:rPr>
      </w:pPr>
      <w:r>
        <w:rPr>
          <w:u w:val="single"/>
        </w:rPr>
        <w:tab/>
      </w:r>
    </w:p>
  </w:footnote>
  <w:footnote w:type="continuationSeparator" w:id="0">
    <w:p w14:paraId="65EA053D" w14:textId="77777777" w:rsidR="006653F1" w:rsidRPr="00FC68B7" w:rsidRDefault="006653F1" w:rsidP="00FC68B7">
      <w:pPr>
        <w:tabs>
          <w:tab w:val="left" w:pos="2155"/>
        </w:tabs>
        <w:spacing w:after="80"/>
        <w:ind w:left="680"/>
        <w:rPr>
          <w:u w:val="single"/>
        </w:rPr>
      </w:pPr>
      <w:r>
        <w:rPr>
          <w:u w:val="single"/>
        </w:rPr>
        <w:tab/>
      </w:r>
    </w:p>
  </w:footnote>
  <w:footnote w:type="continuationNotice" w:id="1">
    <w:p w14:paraId="3E0CE391" w14:textId="77777777" w:rsidR="006653F1" w:rsidRDefault="00665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FB17" w14:textId="71570AAA" w:rsidR="0092434D" w:rsidRPr="00617E96" w:rsidRDefault="0092434D">
    <w:pPr>
      <w:pStyle w:val="Header"/>
      <w:rPr>
        <w:lang w:val="fr-CH"/>
      </w:rPr>
    </w:pPr>
    <w:r>
      <w:rPr>
        <w:lang w:val="fr-CH"/>
      </w:rPr>
      <w:t>INF.</w:t>
    </w:r>
    <w:r w:rsidR="00BC32D7">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DCB1" w14:textId="74C09CED" w:rsidR="0092434D" w:rsidRPr="00F71BEF" w:rsidRDefault="0092434D" w:rsidP="00982036">
    <w:pPr>
      <w:pStyle w:val="Header"/>
      <w:jc w:val="right"/>
      <w:rPr>
        <w:lang w:val="fr-CH"/>
      </w:rPr>
    </w:pPr>
    <w:r w:rsidRPr="00F71BEF">
      <w:rPr>
        <w:lang w:val="fr-CH"/>
      </w:rPr>
      <w:t>INF.</w:t>
    </w:r>
    <w:r w:rsidR="00BC32D7">
      <w:rPr>
        <w:lang w:val="fr-CH"/>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7418" w14:textId="1811A5C4" w:rsidR="0092434D" w:rsidRPr="00617E96" w:rsidRDefault="00B170C8" w:rsidP="00617E96">
    <w:pPr>
      <w:pStyle w:val="Header"/>
      <w:jc w:val="right"/>
      <w:rPr>
        <w:sz w:val="28"/>
        <w:szCs w:val="28"/>
        <w:lang w:val="fr-CH"/>
      </w:rPr>
    </w:pPr>
    <w:r>
      <w:rPr>
        <w:sz w:val="28"/>
        <w:szCs w:val="28"/>
        <w:lang w:val="fr-CH"/>
      </w:rPr>
      <w:t>INF.</w:t>
    </w:r>
    <w:r w:rsidR="00BC32D7">
      <w:rPr>
        <w:sz w:val="28"/>
        <w:szCs w:val="28"/>
        <w:lang w:val="fr-CH"/>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268D3"/>
    <w:rsid w:val="00033B5A"/>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A1D4B"/>
    <w:rsid w:val="001A2105"/>
    <w:rsid w:val="001A411A"/>
    <w:rsid w:val="001A5573"/>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03A0"/>
    <w:rsid w:val="002E4DE5"/>
    <w:rsid w:val="002F175C"/>
    <w:rsid w:val="002F5EA4"/>
    <w:rsid w:val="00302E18"/>
    <w:rsid w:val="003229D8"/>
    <w:rsid w:val="0032493B"/>
    <w:rsid w:val="003336F3"/>
    <w:rsid w:val="00350C7B"/>
    <w:rsid w:val="00352709"/>
    <w:rsid w:val="00353B6A"/>
    <w:rsid w:val="003619B5"/>
    <w:rsid w:val="00362309"/>
    <w:rsid w:val="00365763"/>
    <w:rsid w:val="00367D25"/>
    <w:rsid w:val="00371178"/>
    <w:rsid w:val="003711BC"/>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495B"/>
    <w:rsid w:val="004561E5"/>
    <w:rsid w:val="004570B1"/>
    <w:rsid w:val="004732BE"/>
    <w:rsid w:val="0047379F"/>
    <w:rsid w:val="0048397A"/>
    <w:rsid w:val="00485071"/>
    <w:rsid w:val="00485CBB"/>
    <w:rsid w:val="004866B7"/>
    <w:rsid w:val="004A27BC"/>
    <w:rsid w:val="004A2BD3"/>
    <w:rsid w:val="004A5098"/>
    <w:rsid w:val="004A6F63"/>
    <w:rsid w:val="004B1837"/>
    <w:rsid w:val="004B2EAF"/>
    <w:rsid w:val="004B7EEB"/>
    <w:rsid w:val="004C2461"/>
    <w:rsid w:val="004C7462"/>
    <w:rsid w:val="004D0588"/>
    <w:rsid w:val="004D1404"/>
    <w:rsid w:val="004D33EE"/>
    <w:rsid w:val="004E6FFC"/>
    <w:rsid w:val="004E77B2"/>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5BEC"/>
    <w:rsid w:val="00596156"/>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653F1"/>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3DE2"/>
    <w:rsid w:val="00957EB6"/>
    <w:rsid w:val="0096751C"/>
    <w:rsid w:val="00973BBC"/>
    <w:rsid w:val="00973C44"/>
    <w:rsid w:val="009760F3"/>
    <w:rsid w:val="0097696C"/>
    <w:rsid w:val="00976CFB"/>
    <w:rsid w:val="009812D6"/>
    <w:rsid w:val="00982036"/>
    <w:rsid w:val="009920E9"/>
    <w:rsid w:val="009941AF"/>
    <w:rsid w:val="0099747B"/>
    <w:rsid w:val="009A0830"/>
    <w:rsid w:val="009A0E8D"/>
    <w:rsid w:val="009A5C6E"/>
    <w:rsid w:val="009A6244"/>
    <w:rsid w:val="009A776B"/>
    <w:rsid w:val="009A7D9E"/>
    <w:rsid w:val="009B26E7"/>
    <w:rsid w:val="009B4305"/>
    <w:rsid w:val="009B7A75"/>
    <w:rsid w:val="009D6B04"/>
    <w:rsid w:val="009E076B"/>
    <w:rsid w:val="009E5596"/>
    <w:rsid w:val="009E7286"/>
    <w:rsid w:val="00A00697"/>
    <w:rsid w:val="00A00A3F"/>
    <w:rsid w:val="00A01489"/>
    <w:rsid w:val="00A046A3"/>
    <w:rsid w:val="00A072AF"/>
    <w:rsid w:val="00A144E6"/>
    <w:rsid w:val="00A3026E"/>
    <w:rsid w:val="00A32DEF"/>
    <w:rsid w:val="00A338F1"/>
    <w:rsid w:val="00A35BE0"/>
    <w:rsid w:val="00A41D9D"/>
    <w:rsid w:val="00A4373C"/>
    <w:rsid w:val="00A50DC4"/>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D321C"/>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B47A7"/>
    <w:rsid w:val="00BC32D7"/>
    <w:rsid w:val="00BC3460"/>
    <w:rsid w:val="00BC3FA0"/>
    <w:rsid w:val="00BC5010"/>
    <w:rsid w:val="00BC6CF4"/>
    <w:rsid w:val="00BC74E9"/>
    <w:rsid w:val="00BD43A5"/>
    <w:rsid w:val="00BE3161"/>
    <w:rsid w:val="00BF0CF2"/>
    <w:rsid w:val="00BF2D3A"/>
    <w:rsid w:val="00BF2EF3"/>
    <w:rsid w:val="00BF48D9"/>
    <w:rsid w:val="00BF5486"/>
    <w:rsid w:val="00BF67DE"/>
    <w:rsid w:val="00BF68A8"/>
    <w:rsid w:val="00BF76F9"/>
    <w:rsid w:val="00C02471"/>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1E8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888"/>
    <w:rsid w:val="00E27B0C"/>
    <w:rsid w:val="00E37533"/>
    <w:rsid w:val="00E43BF2"/>
    <w:rsid w:val="00E5372B"/>
    <w:rsid w:val="00E64CFF"/>
    <w:rsid w:val="00E70BBC"/>
    <w:rsid w:val="00E71BC8"/>
    <w:rsid w:val="00E7260F"/>
    <w:rsid w:val="00E73F5D"/>
    <w:rsid w:val="00E77E4E"/>
    <w:rsid w:val="00E94ED4"/>
    <w:rsid w:val="00E96630"/>
    <w:rsid w:val="00E97BAF"/>
    <w:rsid w:val="00EA3EFB"/>
    <w:rsid w:val="00EA3FC3"/>
    <w:rsid w:val="00EB09F5"/>
    <w:rsid w:val="00EB3B4B"/>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42032"/>
    <w:rsid w:val="00F5186B"/>
    <w:rsid w:val="00F52C77"/>
    <w:rsid w:val="00F55403"/>
    <w:rsid w:val="00F6100A"/>
    <w:rsid w:val="00F66C5E"/>
    <w:rsid w:val="00F71BEF"/>
    <w:rsid w:val="00F7208B"/>
    <w:rsid w:val="00F75087"/>
    <w:rsid w:val="00F8066F"/>
    <w:rsid w:val="00F87036"/>
    <w:rsid w:val="00F93781"/>
    <w:rsid w:val="00F95073"/>
    <w:rsid w:val="00FA1097"/>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D37E"/>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eneva.org/en/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3529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88238487-6310-4915-9106-82C00566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Editorial</cp:lastModifiedBy>
  <cp:revision>7</cp:revision>
  <cp:lastPrinted>2018-05-09T09:23:00Z</cp:lastPrinted>
  <dcterms:created xsi:type="dcterms:W3CDTF">2021-04-26T15:20:00Z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