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7F15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0C3207" w14:textId="77777777" w:rsidR="002D5AAC" w:rsidRDefault="002D5AAC" w:rsidP="00A904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E80CA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3997BE" w14:textId="77777777" w:rsidR="002D5AAC" w:rsidRDefault="00A90428" w:rsidP="00A90428">
            <w:pPr>
              <w:jc w:val="right"/>
            </w:pPr>
            <w:r w:rsidRPr="00A90428">
              <w:rPr>
                <w:sz w:val="40"/>
              </w:rPr>
              <w:t>ECE</w:t>
            </w:r>
            <w:r>
              <w:t>/TRANS/WP.29/GRSP/2021/10</w:t>
            </w:r>
          </w:p>
        </w:tc>
      </w:tr>
      <w:tr w:rsidR="002D5AAC" w14:paraId="4D36FE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60736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CD555D" wp14:editId="3450C7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370C4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DE0668" w14:textId="77777777" w:rsidR="002D5AAC" w:rsidRDefault="00A904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A8BA18" w14:textId="77777777" w:rsidR="00A90428" w:rsidRDefault="00A90428" w:rsidP="00A904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2021</w:t>
            </w:r>
          </w:p>
          <w:p w14:paraId="32F7FD5E" w14:textId="77777777" w:rsidR="00A90428" w:rsidRDefault="00A90428" w:rsidP="00A904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BFC009" w14:textId="77777777" w:rsidR="00A90428" w:rsidRPr="008D53B6" w:rsidRDefault="00A90428" w:rsidP="00A904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D3F70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B7ACE4" w14:textId="77777777" w:rsidR="00A90428" w:rsidRPr="00A90428" w:rsidRDefault="00A90428" w:rsidP="00A90428">
      <w:pPr>
        <w:spacing w:before="120"/>
        <w:rPr>
          <w:sz w:val="28"/>
          <w:szCs w:val="28"/>
        </w:rPr>
      </w:pPr>
      <w:r w:rsidRPr="00A90428">
        <w:rPr>
          <w:sz w:val="28"/>
          <w:szCs w:val="28"/>
        </w:rPr>
        <w:t>Комитет по внутреннему транспорту</w:t>
      </w:r>
    </w:p>
    <w:p w14:paraId="60708443" w14:textId="77777777" w:rsidR="00A90428" w:rsidRPr="00A90428" w:rsidRDefault="00A90428" w:rsidP="00A90428">
      <w:pPr>
        <w:spacing w:before="120"/>
        <w:rPr>
          <w:b/>
          <w:sz w:val="24"/>
          <w:szCs w:val="24"/>
        </w:rPr>
      </w:pPr>
      <w:r w:rsidRPr="00A9042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90428">
        <w:rPr>
          <w:b/>
          <w:bCs/>
          <w:sz w:val="24"/>
          <w:szCs w:val="24"/>
        </w:rPr>
        <w:t>в области транспортных средств</w:t>
      </w:r>
    </w:p>
    <w:p w14:paraId="578EEB96" w14:textId="77777777" w:rsidR="00A90428" w:rsidRPr="00DE470A" w:rsidRDefault="00A90428" w:rsidP="00A90428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20F0ACE4" w14:textId="77777777" w:rsidR="00A90428" w:rsidRPr="00DE470A" w:rsidRDefault="00A90428" w:rsidP="00A90428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  <w:r>
        <w:t xml:space="preserve"> </w:t>
      </w:r>
      <w:bookmarkStart w:id="0" w:name="_GoBack"/>
      <w:bookmarkEnd w:id="0"/>
    </w:p>
    <w:p w14:paraId="4C2560AC" w14:textId="77777777" w:rsidR="00A90428" w:rsidRPr="00DE470A" w:rsidRDefault="00A90428" w:rsidP="00A90428">
      <w:pPr>
        <w:rPr>
          <w:bCs/>
        </w:rPr>
      </w:pPr>
      <w:r>
        <w:t>Женева, 17–21 мая 2021 года</w:t>
      </w:r>
    </w:p>
    <w:p w14:paraId="50FA8904" w14:textId="77777777" w:rsidR="00A90428" w:rsidRPr="00DE470A" w:rsidRDefault="00A90428" w:rsidP="00A90428">
      <w:pPr>
        <w:rPr>
          <w:bCs/>
        </w:rPr>
      </w:pPr>
      <w:r>
        <w:t>Пункт 7 предварительной повестки дня</w:t>
      </w:r>
    </w:p>
    <w:p w14:paraId="366732D3" w14:textId="77777777" w:rsidR="00A90428" w:rsidRPr="00DE470A" w:rsidRDefault="00A90428" w:rsidP="00A90428">
      <w:pPr>
        <w:rPr>
          <w:b/>
        </w:rPr>
      </w:pPr>
      <w:r>
        <w:rPr>
          <w:b/>
          <w:bCs/>
        </w:rPr>
        <w:t>Правила № 16 ООН (ремни безопасности)</w:t>
      </w:r>
    </w:p>
    <w:p w14:paraId="3015905C" w14:textId="77777777" w:rsidR="00A90428" w:rsidRPr="00DE470A" w:rsidRDefault="00A90428" w:rsidP="00A90428">
      <w:pPr>
        <w:pStyle w:val="HChG"/>
        <w:rPr>
          <w:bCs/>
        </w:rPr>
      </w:pPr>
      <w:r>
        <w:tab/>
      </w:r>
      <w:r>
        <w:tab/>
      </w:r>
      <w:r>
        <w:rPr>
          <w:bCs/>
        </w:rPr>
        <w:t xml:space="preserve">Предложение по дополнению 7 к поправкам серии 07 </w:t>
      </w:r>
      <w:r>
        <w:rPr>
          <w:bCs/>
        </w:rPr>
        <w:br/>
      </w:r>
      <w:r>
        <w:rPr>
          <w:bCs/>
        </w:rPr>
        <w:t>и дополнению 3 к поправкам серии 08 к Правилам № 16 ООН (ремни безопасности)</w:t>
      </w:r>
    </w:p>
    <w:p w14:paraId="464FECBE" w14:textId="77777777" w:rsidR="00A90428" w:rsidRPr="00912935" w:rsidRDefault="00A90428" w:rsidP="00A90428">
      <w:pPr>
        <w:pStyle w:val="H1G"/>
      </w:pPr>
      <w:r>
        <w:tab/>
      </w:r>
      <w:r>
        <w:tab/>
      </w:r>
      <w:r>
        <w:t>Представлено экспертом от Нидерландов</w:t>
      </w:r>
      <w:r w:rsidRPr="00A90428">
        <w:rPr>
          <w:b w:val="0"/>
          <w:bCs/>
          <w:sz w:val="20"/>
        </w:rPr>
        <w:footnoteReference w:customMarkFollows="1" w:id="1"/>
        <w:t xml:space="preserve">* </w:t>
      </w:r>
    </w:p>
    <w:p w14:paraId="033A0E44" w14:textId="77777777" w:rsidR="00A90428" w:rsidRPr="00FD73C1" w:rsidRDefault="00A90428" w:rsidP="00A90428">
      <w:pPr>
        <w:pStyle w:val="SingleTxtG"/>
      </w:pPr>
      <w:r>
        <w:tab/>
      </w:r>
      <w:r>
        <w:t>Воспроизведенный ниже текст был подготовлен экспертом от Нидерландов с целью устранения пропуска в пункте 3 Правил ООН в отношении информации о сигнализаторах непристегнутых ремней безопасности.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54206FD" w14:textId="77777777" w:rsidR="00A90428" w:rsidRDefault="00A90428" w:rsidP="00A90428">
      <w:pPr>
        <w:pStyle w:val="HChG"/>
      </w:pPr>
      <w:r>
        <w:tab/>
      </w:r>
    </w:p>
    <w:p w14:paraId="31131246" w14:textId="77777777" w:rsidR="00A90428" w:rsidRDefault="00A90428" w:rsidP="00A90428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43B0C34C" w14:textId="77777777" w:rsidR="00A90428" w:rsidRPr="00A90428" w:rsidRDefault="00A90428" w:rsidP="00A90428">
      <w:pPr>
        <w:pStyle w:val="HChG"/>
      </w:pPr>
      <w:r>
        <w:lastRenderedPageBreak/>
        <w:tab/>
      </w:r>
      <w:r w:rsidRPr="00A90428">
        <w:t>I.</w:t>
      </w:r>
      <w:r w:rsidRPr="00A90428">
        <w:tab/>
        <w:t>Предложение</w:t>
      </w:r>
    </w:p>
    <w:p w14:paraId="6F411977" w14:textId="77777777" w:rsidR="00A90428" w:rsidRPr="00A90428" w:rsidRDefault="00A90428" w:rsidP="00A90428">
      <w:pPr>
        <w:pStyle w:val="SingleTxtG"/>
      </w:pPr>
      <w:r w:rsidRPr="00A90428">
        <w:rPr>
          <w:i/>
          <w:iCs/>
        </w:rPr>
        <w:t>Главу 3</w:t>
      </w:r>
      <w:r w:rsidRPr="00A90428">
        <w:t xml:space="preserve"> изменить следующим образом:</w:t>
      </w:r>
    </w:p>
    <w:p w14:paraId="2F7AE8C9" w14:textId="77777777" w:rsidR="00A90428" w:rsidRPr="00A90428" w:rsidRDefault="00A90428" w:rsidP="00A90428">
      <w:pPr>
        <w:pStyle w:val="HChG"/>
      </w:pPr>
      <w:r>
        <w:tab/>
      </w:r>
      <w:r>
        <w:tab/>
      </w:r>
      <w:r w:rsidRPr="00A90428">
        <w:rPr>
          <w:b w:val="0"/>
          <w:bCs/>
          <w:sz w:val="20"/>
        </w:rPr>
        <w:t>«</w:t>
      </w:r>
      <w:r w:rsidRPr="00A90428">
        <w:t>3.</w:t>
      </w:r>
      <w:r w:rsidRPr="00A90428">
        <w:tab/>
      </w:r>
      <w:r w:rsidRPr="00A90428">
        <w:tab/>
        <w:t>Заявка на официальное утверждение</w:t>
      </w:r>
    </w:p>
    <w:p w14:paraId="194138EB" w14:textId="77777777" w:rsidR="00A90428" w:rsidRPr="00A90428" w:rsidRDefault="00A90428" w:rsidP="00A90428">
      <w:pPr>
        <w:pStyle w:val="SingleTxtG"/>
        <w:ind w:left="2268" w:hanging="1134"/>
      </w:pPr>
      <w:r w:rsidRPr="00A90428">
        <w:t>3.1</w:t>
      </w:r>
      <w:r w:rsidRPr="00A90428">
        <w:tab/>
      </w:r>
      <w:r>
        <w:tab/>
      </w:r>
      <w:r w:rsidRPr="00A90428">
        <w:t>Тип транспортного средства</w:t>
      </w:r>
    </w:p>
    <w:p w14:paraId="7631574D" w14:textId="77777777" w:rsidR="00A90428" w:rsidRPr="00A90428" w:rsidRDefault="00A90428" w:rsidP="00A90428">
      <w:pPr>
        <w:pStyle w:val="SingleTxtG"/>
        <w:ind w:left="2268" w:hanging="1134"/>
      </w:pPr>
      <w:r w:rsidRPr="00A90428">
        <w:t>3.1.1</w:t>
      </w:r>
      <w:r w:rsidRPr="00A90428">
        <w:tab/>
      </w:r>
      <w:r>
        <w:tab/>
      </w:r>
      <w:r w:rsidRPr="00A90428">
        <w:t>Заявка на официальное утверждение типа транспортного средства в отношении оснащения его ремнями безопасности и удерживающими системами подается изготовителем транспортного средства или его должным образом уполномоченным представителем.</w:t>
      </w:r>
    </w:p>
    <w:p w14:paraId="5DEF0D32" w14:textId="77777777" w:rsidR="00A90428" w:rsidRPr="00A90428" w:rsidRDefault="00A90428" w:rsidP="00A90428">
      <w:pPr>
        <w:pStyle w:val="SingleTxtG"/>
        <w:ind w:left="2268" w:hanging="1134"/>
      </w:pPr>
      <w:r w:rsidRPr="00A90428">
        <w:t>3.1.2</w:t>
      </w:r>
      <w:r w:rsidRPr="00A90428">
        <w:tab/>
      </w:r>
      <w:r>
        <w:tab/>
      </w:r>
      <w:r w:rsidRPr="00A90428">
        <w:t>К заявке прилагаются нижеперечисленные документы в трех экземплярах и следующие сведения:</w:t>
      </w:r>
    </w:p>
    <w:p w14:paraId="36DA2A7B" w14:textId="77777777" w:rsidR="00A90428" w:rsidRPr="00A90428" w:rsidRDefault="00A90428" w:rsidP="00A90428">
      <w:pPr>
        <w:pStyle w:val="SingleTxtG"/>
        <w:ind w:left="2268" w:hanging="1134"/>
      </w:pPr>
      <w:r w:rsidRPr="00A90428">
        <w:t>3.1.2.1</w:t>
      </w:r>
      <w:r>
        <w:tab/>
      </w:r>
      <w:r w:rsidRPr="00A90428">
        <w:tab/>
        <w:t>чертежи общей конструкции транспортного средства в надлежащем масштабе, на которых указано место установки ремней безопасности, а также подробные чертежи ремней безопасности и точек их крепления;</w:t>
      </w:r>
    </w:p>
    <w:p w14:paraId="6A9C7910" w14:textId="77777777" w:rsidR="00A90428" w:rsidRPr="00A90428" w:rsidRDefault="00A90428" w:rsidP="00A90428">
      <w:pPr>
        <w:pStyle w:val="SingleTxtG"/>
        <w:ind w:left="2268" w:hanging="1134"/>
      </w:pPr>
      <w:r w:rsidRPr="00A90428">
        <w:t>3.1.2.2</w:t>
      </w:r>
      <w:r w:rsidRPr="00A90428">
        <w:tab/>
      </w:r>
      <w:r>
        <w:tab/>
      </w:r>
      <w:r w:rsidRPr="00A90428">
        <w:t>характеристики использованных материалов, влияющие на прочность крепления ремней;</w:t>
      </w:r>
    </w:p>
    <w:p w14:paraId="0FDD467D" w14:textId="77777777" w:rsidR="00A90428" w:rsidRPr="00A90428" w:rsidRDefault="00A90428" w:rsidP="00A90428">
      <w:pPr>
        <w:pStyle w:val="SingleTxtG"/>
        <w:ind w:left="2268" w:hanging="1134"/>
      </w:pPr>
      <w:r w:rsidRPr="00A90428">
        <w:t>3.1.2.3</w:t>
      </w:r>
      <w:r w:rsidRPr="00A90428">
        <w:tab/>
      </w:r>
      <w:r>
        <w:tab/>
      </w:r>
      <w:r w:rsidRPr="00A90428">
        <w:t>техническое описание ремней безопасности;</w:t>
      </w:r>
    </w:p>
    <w:p w14:paraId="36E5DD90" w14:textId="77777777" w:rsidR="00A90428" w:rsidRPr="00A90428" w:rsidRDefault="00A90428" w:rsidP="00A90428">
      <w:pPr>
        <w:pStyle w:val="SingleTxtG"/>
        <w:ind w:left="2268" w:hanging="1134"/>
      </w:pPr>
      <w:r w:rsidRPr="00A90428">
        <w:t>3.1.2.4</w:t>
      </w:r>
      <w:r w:rsidRPr="00A90428">
        <w:tab/>
      </w:r>
      <w:r>
        <w:tab/>
      </w:r>
      <w:r w:rsidRPr="00A90428">
        <w:t>в случае крепления ремней безопасности к каркасу сиденья:</w:t>
      </w:r>
    </w:p>
    <w:p w14:paraId="2B71A0F9" w14:textId="77777777" w:rsidR="00A90428" w:rsidRPr="00A90428" w:rsidRDefault="00A90428" w:rsidP="00A90428">
      <w:pPr>
        <w:pStyle w:val="SingleTxtG"/>
        <w:ind w:left="2268" w:hanging="1134"/>
      </w:pPr>
      <w:r w:rsidRPr="00A90428">
        <w:t>3.1.2.5</w:t>
      </w:r>
      <w:r w:rsidRPr="00A90428">
        <w:tab/>
      </w:r>
      <w:r>
        <w:tab/>
      </w:r>
      <w:r w:rsidRPr="00A90428">
        <w:t>подробное описание типа транспортного средства в отношении конструкции сидений, их креплений и систем их регулирования и блокировки;</w:t>
      </w:r>
    </w:p>
    <w:p w14:paraId="41394B1F" w14:textId="77777777" w:rsidR="00A90428" w:rsidRPr="00A90428" w:rsidRDefault="00A90428" w:rsidP="00A90428">
      <w:pPr>
        <w:pStyle w:val="SingleTxtG"/>
        <w:ind w:left="2268" w:hanging="1134"/>
      </w:pPr>
      <w:r w:rsidRPr="00A90428">
        <w:t>3.1.2.6</w:t>
      </w:r>
      <w:r w:rsidRPr="00A90428">
        <w:tab/>
      </w:r>
      <w:r>
        <w:tab/>
      </w:r>
      <w:r w:rsidRPr="00A90428">
        <w:t>достаточно подробные и в надлежащем масштабе чертежи сидений, их креплений к транспортному средству, а также систем их регулирования и блокировки.</w:t>
      </w:r>
    </w:p>
    <w:p w14:paraId="4E03B5DC" w14:textId="77777777" w:rsidR="00A90428" w:rsidRPr="00A90428" w:rsidRDefault="00A90428" w:rsidP="00A90428">
      <w:pPr>
        <w:pStyle w:val="SingleTxtG"/>
        <w:ind w:left="2268" w:hanging="1134"/>
        <w:rPr>
          <w:b/>
        </w:rPr>
      </w:pPr>
      <w:r w:rsidRPr="00A90428">
        <w:rPr>
          <w:b/>
          <w:bCs/>
        </w:rPr>
        <w:t>3.1.2.7</w:t>
      </w:r>
      <w:r w:rsidRPr="00A90428">
        <w:tab/>
      </w:r>
      <w:r>
        <w:tab/>
      </w:r>
      <w:r w:rsidRPr="00A90428">
        <w:rPr>
          <w:b/>
          <w:bCs/>
        </w:rPr>
        <w:t>Описание системы сигнализации о непристегнутом ремне безопасности</w:t>
      </w:r>
    </w:p>
    <w:p w14:paraId="7F648B57" w14:textId="77777777" w:rsidR="00A90428" w:rsidRPr="00A90428" w:rsidRDefault="00A90428" w:rsidP="00A90428">
      <w:pPr>
        <w:pStyle w:val="SingleTxtG"/>
        <w:ind w:left="2268" w:hanging="1134"/>
      </w:pPr>
      <w:r w:rsidRPr="00A90428">
        <w:t>3.1.3</w:t>
      </w:r>
      <w:r w:rsidRPr="00A90428">
        <w:tab/>
      </w:r>
      <w:r>
        <w:tab/>
      </w:r>
      <w:r w:rsidRPr="00A90428">
        <w:t>Технической службе, проводящей испытания на официальное утверждение, представляются, по усмотрению изготовителя, либо транспортное средство типа, подлежащего официальному утверждению, либо такие его части, которые эта служба считает существенными с точки зрения испытаний ремней безопасности».</w:t>
      </w:r>
    </w:p>
    <w:p w14:paraId="4F428150" w14:textId="77777777" w:rsidR="00A90428" w:rsidRPr="00A90428" w:rsidRDefault="00A90428" w:rsidP="00A90428">
      <w:pPr>
        <w:pStyle w:val="HChG"/>
      </w:pPr>
      <w:r w:rsidRPr="00A90428">
        <w:tab/>
        <w:t>II.</w:t>
      </w:r>
      <w:r w:rsidRPr="00A90428">
        <w:tab/>
      </w:r>
      <w:r w:rsidRPr="00A90428">
        <w:tab/>
        <w:t>Обоснование</w:t>
      </w:r>
    </w:p>
    <w:p w14:paraId="4567CBE1" w14:textId="77777777" w:rsidR="00A90428" w:rsidRPr="00A90428" w:rsidRDefault="00A90428" w:rsidP="00A90428">
      <w:pPr>
        <w:pStyle w:val="SingleTxtG"/>
      </w:pPr>
      <w:r w:rsidRPr="00A90428">
        <w:t>1.</w:t>
      </w:r>
      <w:r w:rsidRPr="00A90428">
        <w:tab/>
        <w:t>Система сигнализации о непристегнутом ремне безопасности должна быть четко указана, для того чтобы знать, что именно охватывает тип транспортного средства и что было официально утверждено.</w:t>
      </w:r>
    </w:p>
    <w:p w14:paraId="3A054D35" w14:textId="77777777" w:rsidR="00A90428" w:rsidRPr="00A90428" w:rsidRDefault="00A90428" w:rsidP="00A90428">
      <w:pPr>
        <w:pStyle w:val="SingleTxtG"/>
      </w:pPr>
      <w:r w:rsidRPr="00A90428">
        <w:t>2.</w:t>
      </w:r>
      <w:r w:rsidRPr="00A90428">
        <w:tab/>
        <w:t>В регламенте 2018/858 Европейского союза в случае одноэтапного официального утверждения типа эта информация требуется в разделе 9.12.5 приложения I. В случае поэтапного официального утверждения типа она не требуется, поскольку предполагается, что эта информация представлена в ходе официального утверждения в соответствии с Правилами № 16 ООН.</w:t>
      </w:r>
    </w:p>
    <w:p w14:paraId="786FB541" w14:textId="77777777" w:rsidR="00A90428" w:rsidRPr="00A90428" w:rsidRDefault="00A90428" w:rsidP="00A90428">
      <w:pPr>
        <w:pStyle w:val="SingleTxtG"/>
      </w:pPr>
      <w:r w:rsidRPr="00A90428">
        <w:t>3.</w:t>
      </w:r>
      <w:r w:rsidRPr="00A90428">
        <w:tab/>
        <w:t>Настоящее предложение направлено на устранение этого упущения и приведение Правил № 16 ООН в соответствие с приложением I к регламенту 2018/858 ЕС.</w:t>
      </w:r>
    </w:p>
    <w:p w14:paraId="708977FF" w14:textId="77777777" w:rsidR="00E12C5F" w:rsidRPr="00A90428" w:rsidRDefault="00A90428" w:rsidP="00A904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90428" w:rsidSect="00A904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EBEB" w14:textId="77777777" w:rsidR="004D19BF" w:rsidRPr="00A312BC" w:rsidRDefault="004D19BF" w:rsidP="00A312BC"/>
  </w:endnote>
  <w:endnote w:type="continuationSeparator" w:id="0">
    <w:p w14:paraId="1C8273FD" w14:textId="77777777" w:rsidR="004D19BF" w:rsidRPr="00A312BC" w:rsidRDefault="004D19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CCCE" w14:textId="77777777" w:rsidR="00A90428" w:rsidRPr="00A90428" w:rsidRDefault="00A90428">
    <w:pPr>
      <w:pStyle w:val="a8"/>
    </w:pPr>
    <w:r w:rsidRPr="00A90428">
      <w:rPr>
        <w:b/>
        <w:sz w:val="18"/>
      </w:rPr>
      <w:fldChar w:fldCharType="begin"/>
    </w:r>
    <w:r w:rsidRPr="00A90428">
      <w:rPr>
        <w:b/>
        <w:sz w:val="18"/>
      </w:rPr>
      <w:instrText xml:space="preserve"> PAGE  \* MERGEFORMAT </w:instrText>
    </w:r>
    <w:r w:rsidRPr="00A90428">
      <w:rPr>
        <w:b/>
        <w:sz w:val="18"/>
      </w:rPr>
      <w:fldChar w:fldCharType="separate"/>
    </w:r>
    <w:r w:rsidRPr="00A90428">
      <w:rPr>
        <w:b/>
        <w:noProof/>
        <w:sz w:val="18"/>
      </w:rPr>
      <w:t>2</w:t>
    </w:r>
    <w:r w:rsidRPr="00A90428">
      <w:rPr>
        <w:b/>
        <w:sz w:val="18"/>
      </w:rPr>
      <w:fldChar w:fldCharType="end"/>
    </w:r>
    <w:r>
      <w:rPr>
        <w:b/>
        <w:sz w:val="18"/>
      </w:rPr>
      <w:tab/>
    </w:r>
    <w:r>
      <w:t>GE.21-02887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6A5B" w14:textId="77777777" w:rsidR="00A90428" w:rsidRPr="00A90428" w:rsidRDefault="00A90428" w:rsidP="00A90428">
    <w:pPr>
      <w:pStyle w:val="a8"/>
      <w:tabs>
        <w:tab w:val="clear" w:pos="9639"/>
        <w:tab w:val="right" w:pos="9638"/>
      </w:tabs>
      <w:rPr>
        <w:b/>
        <w:sz w:val="18"/>
      </w:rPr>
    </w:pPr>
    <w:r>
      <w:t>GE.21-02887</w:t>
    </w:r>
    <w:r>
      <w:tab/>
    </w:r>
    <w:r w:rsidRPr="00A90428">
      <w:rPr>
        <w:b/>
        <w:sz w:val="18"/>
      </w:rPr>
      <w:fldChar w:fldCharType="begin"/>
    </w:r>
    <w:r w:rsidRPr="00A90428">
      <w:rPr>
        <w:b/>
        <w:sz w:val="18"/>
      </w:rPr>
      <w:instrText xml:space="preserve"> PAGE  \* MERGEFORMAT </w:instrText>
    </w:r>
    <w:r w:rsidRPr="00A90428">
      <w:rPr>
        <w:b/>
        <w:sz w:val="18"/>
      </w:rPr>
      <w:fldChar w:fldCharType="separate"/>
    </w:r>
    <w:r w:rsidRPr="00A90428">
      <w:rPr>
        <w:b/>
        <w:noProof/>
        <w:sz w:val="18"/>
      </w:rPr>
      <w:t>3</w:t>
    </w:r>
    <w:r w:rsidRPr="00A904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C86" w14:textId="77777777" w:rsidR="00042B72" w:rsidRPr="00A90428" w:rsidRDefault="00A90428" w:rsidP="00A904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517942" wp14:editId="37A58E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21-02887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9953B2" wp14:editId="742CBA1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180321  190321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559F" w14:textId="77777777" w:rsidR="004D19BF" w:rsidRPr="001075E9" w:rsidRDefault="004D19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715EB9" w14:textId="77777777" w:rsidR="004D19BF" w:rsidRDefault="004D19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EC00CF" w14:textId="77777777" w:rsidR="00A90428" w:rsidRPr="007917A7" w:rsidRDefault="00A90428" w:rsidP="00A90428">
      <w:pPr>
        <w:pStyle w:val="ad"/>
      </w:pPr>
      <w:r>
        <w:tab/>
      </w:r>
      <w:r w:rsidRPr="00A90428">
        <w:rPr>
          <w:sz w:val="20"/>
        </w:rPr>
        <w:t>*</w:t>
      </w:r>
      <w:r>
        <w:tab/>
      </w:r>
      <w:r>
        <w:tab/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54D8" w14:textId="6CE43815" w:rsidR="00A90428" w:rsidRPr="00A90428" w:rsidRDefault="00A90428">
    <w:pPr>
      <w:pStyle w:val="a5"/>
    </w:pPr>
    <w:fldSimple w:instr=" TITLE  \* MERGEFORMAT ">
      <w:r w:rsidR="001B3CF1">
        <w:t>ECE/TRANS/WP.29/GRSP/2021/10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865D" w14:textId="19EAC7E2" w:rsidR="00A90428" w:rsidRPr="00A90428" w:rsidRDefault="00A90428" w:rsidP="00A90428">
    <w:pPr>
      <w:pStyle w:val="a5"/>
      <w:jc w:val="right"/>
    </w:pPr>
    <w:fldSimple w:instr=" TITLE  \* MERGEFORMAT ">
      <w:r w:rsidR="001B3CF1">
        <w:t>ECE/TRANS/WP.29/GRSP/2021/10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CF1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6B3"/>
    <w:rsid w:val="00452493"/>
    <w:rsid w:val="00453318"/>
    <w:rsid w:val="00454AF2"/>
    <w:rsid w:val="00454E07"/>
    <w:rsid w:val="00472C5C"/>
    <w:rsid w:val="00485F8A"/>
    <w:rsid w:val="004D19B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5FD"/>
    <w:rsid w:val="005D7914"/>
    <w:rsid w:val="005E2B41"/>
    <w:rsid w:val="005F0B42"/>
    <w:rsid w:val="005F535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0428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FF7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CC4AB"/>
  <w15:docId w15:val="{64725D7C-528E-4EF8-8FFA-199F770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9042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A9042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409</Words>
  <Characters>2797</Characters>
  <Application>Microsoft Office Word</Application>
  <DocSecurity>0</DocSecurity>
  <Lines>73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ECE/TRANS/WP.29/GRSP/2021/10</vt:lpstr>
      <vt:lpstr>A/</vt:lpstr>
      <vt:lpstr>A/</vt:lpstr>
    </vt:vector>
  </TitlesOfParts>
  <Company>DCM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ECE/TRANS/WP.29/GRSP/2021/10</dc:title>
  <dc:subject/>
  <dc:creator>Anna BLAGODATSKIKH</dc:creator>
  <cp:keywords/>
  <cp:lastModifiedBy>Anna BLAGODATSKIKH</cp:lastModifiedBy>
  <cp:revision>3</cp:revision>
  <cp:lastPrinted>2021-03-19T08:23:00Z</cp:lastPrinted>
  <dcterms:created xsi:type="dcterms:W3CDTF">2021-03-19T08:23:00Z</dcterms:created>
  <dcterms:modified xsi:type="dcterms:W3CDTF">2021-03-19T08:23:00Z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