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BD415A" w14:paraId="650E559E" w14:textId="7777777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C8BCC" w14:textId="77777777" w:rsidR="002B0C85" w:rsidRPr="00AC0D47" w:rsidRDefault="002B0C85" w:rsidP="002B0C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BD478" w14:textId="77777777" w:rsidR="002B0C85" w:rsidRPr="00AC0D47" w:rsidRDefault="002B0C85" w:rsidP="002B0C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C0D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2E4C0" w14:textId="4B4718B2" w:rsidR="002B0C85" w:rsidRPr="00847B77" w:rsidRDefault="002B0C85" w:rsidP="00171DAC">
            <w:pPr>
              <w:suppressAutoHyphens w:val="0"/>
              <w:spacing w:after="20"/>
              <w:jc w:val="right"/>
              <w:rPr>
                <w:lang w:val="en-GB"/>
              </w:rPr>
            </w:pPr>
            <w:bookmarkStart w:id="0" w:name="_Hlk516735518"/>
            <w:r w:rsidRPr="00847B77">
              <w:rPr>
                <w:sz w:val="40"/>
                <w:lang w:val="en-GB"/>
              </w:rPr>
              <w:t>ECE</w:t>
            </w:r>
            <w:r w:rsidR="00C17E19" w:rsidRPr="00847B77">
              <w:rPr>
                <w:lang w:val="en-GB"/>
              </w:rPr>
              <w:t>/TRANS/WP.15/AC.2/20</w:t>
            </w:r>
            <w:r w:rsidR="00CD3A84" w:rsidRPr="00847B77">
              <w:rPr>
                <w:lang w:val="en-GB"/>
              </w:rPr>
              <w:t>2</w:t>
            </w:r>
            <w:r w:rsidR="000712E5">
              <w:rPr>
                <w:lang w:val="en-GB"/>
              </w:rPr>
              <w:t>1</w:t>
            </w:r>
            <w:r w:rsidRPr="00847B77">
              <w:rPr>
                <w:lang w:val="en-GB"/>
              </w:rPr>
              <w:t>/</w:t>
            </w:r>
            <w:bookmarkEnd w:id="0"/>
            <w:r w:rsidR="000712E5">
              <w:rPr>
                <w:lang w:val="en-GB"/>
              </w:rPr>
              <w:t>5</w:t>
            </w:r>
          </w:p>
        </w:tc>
      </w:tr>
      <w:tr w:rsidR="002B0C85" w:rsidRPr="00BD415A" w14:paraId="5270C7CA" w14:textId="77777777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F76D41" w14:textId="77777777" w:rsidR="002B0C85" w:rsidRPr="00AC0D47" w:rsidRDefault="00AB3EF4" w:rsidP="002B0C85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C1F9140" wp14:editId="3213F1F5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27552B" w14:textId="77777777" w:rsidR="002B0C85" w:rsidRPr="00AC0D47" w:rsidRDefault="002B0C85" w:rsidP="002B0C85">
            <w:pPr>
              <w:spacing w:before="120" w:line="420" w:lineRule="exact"/>
              <w:rPr>
                <w:sz w:val="40"/>
                <w:szCs w:val="40"/>
              </w:rPr>
            </w:pPr>
            <w:proofErr w:type="spellStart"/>
            <w:r w:rsidRPr="00AC0D47">
              <w:rPr>
                <w:b/>
                <w:sz w:val="40"/>
                <w:szCs w:val="40"/>
              </w:rPr>
              <w:t>Economic</w:t>
            </w:r>
            <w:proofErr w:type="spellEnd"/>
            <w:r w:rsidRPr="00AC0D47">
              <w:rPr>
                <w:b/>
                <w:sz w:val="40"/>
                <w:szCs w:val="40"/>
              </w:rPr>
              <w:t xml:space="preserve">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FB2484" w14:textId="77777777" w:rsidR="002B0C85" w:rsidRPr="00847B77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847B77">
              <w:rPr>
                <w:lang w:val="en-GB"/>
              </w:rPr>
              <w:t>Distr.: General</w:t>
            </w:r>
          </w:p>
          <w:p w14:paraId="7CB4CA3F" w14:textId="3789C522" w:rsidR="002B0C85" w:rsidRPr="00847B77" w:rsidRDefault="00DF7C31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5C6D4D" w:rsidRPr="00847B77">
              <w:rPr>
                <w:lang w:val="en-GB"/>
              </w:rPr>
              <w:t xml:space="preserve"> </w:t>
            </w:r>
            <w:r w:rsidR="000712E5">
              <w:rPr>
                <w:lang w:val="en-GB"/>
              </w:rPr>
              <w:t>November</w:t>
            </w:r>
            <w:r w:rsidR="002B0C85" w:rsidRPr="00847B77">
              <w:rPr>
                <w:lang w:val="en-GB"/>
              </w:rPr>
              <w:t xml:space="preserve"> 20</w:t>
            </w:r>
            <w:r w:rsidR="00CD3A84" w:rsidRPr="00847B77">
              <w:rPr>
                <w:lang w:val="en-GB"/>
              </w:rPr>
              <w:t>20</w:t>
            </w:r>
          </w:p>
          <w:p w14:paraId="1672CE36" w14:textId="77777777" w:rsidR="000712E5" w:rsidRDefault="000712E5" w:rsidP="002B0C85">
            <w:pPr>
              <w:suppressAutoHyphens w:val="0"/>
              <w:rPr>
                <w:lang w:val="en-GB"/>
              </w:rPr>
            </w:pPr>
          </w:p>
          <w:p w14:paraId="5C7A147C" w14:textId="1B41EFAC" w:rsidR="002B0C85" w:rsidRPr="00847B77" w:rsidRDefault="002B0C85" w:rsidP="002B0C85">
            <w:pPr>
              <w:suppressAutoHyphens w:val="0"/>
              <w:rPr>
                <w:lang w:val="en-GB"/>
              </w:rPr>
            </w:pPr>
            <w:r w:rsidRPr="00847B77">
              <w:rPr>
                <w:lang w:val="en-GB"/>
              </w:rPr>
              <w:t>Original: English</w:t>
            </w:r>
          </w:p>
        </w:tc>
      </w:tr>
    </w:tbl>
    <w:p w14:paraId="4BAD7C0E" w14:textId="77777777" w:rsidR="002B0C85" w:rsidRPr="002B0C85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2B0C85">
        <w:rPr>
          <w:b/>
          <w:sz w:val="28"/>
          <w:szCs w:val="28"/>
          <w:lang w:val="en-GB"/>
        </w:rPr>
        <w:t>Economic Commission for Europe</w:t>
      </w:r>
    </w:p>
    <w:p w14:paraId="597CFF99" w14:textId="77777777" w:rsidR="002B0C85" w:rsidRPr="002B0C85" w:rsidRDefault="002B0C85" w:rsidP="002B0C85">
      <w:pPr>
        <w:spacing w:before="120"/>
        <w:rPr>
          <w:sz w:val="28"/>
          <w:szCs w:val="28"/>
          <w:lang w:val="en-GB"/>
        </w:rPr>
      </w:pPr>
      <w:r w:rsidRPr="002B0C85">
        <w:rPr>
          <w:sz w:val="28"/>
          <w:szCs w:val="28"/>
          <w:lang w:val="en-GB"/>
        </w:rPr>
        <w:t>Inland Transport Committee</w:t>
      </w:r>
    </w:p>
    <w:p w14:paraId="2B667A9B" w14:textId="77777777" w:rsidR="002B0C85" w:rsidRPr="002B0C85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2B0C85">
        <w:rPr>
          <w:b/>
          <w:sz w:val="24"/>
          <w:szCs w:val="24"/>
          <w:lang w:val="en-GB"/>
        </w:rPr>
        <w:t>Working Party on the Transport of Dangerous Goods</w:t>
      </w:r>
    </w:p>
    <w:p w14:paraId="157A66FA" w14:textId="77777777" w:rsidR="002B0C85" w:rsidRPr="002B0C85" w:rsidRDefault="002B0C85" w:rsidP="002B0C85">
      <w:pPr>
        <w:spacing w:before="120"/>
        <w:rPr>
          <w:b/>
          <w:lang w:val="en-GB"/>
        </w:rPr>
      </w:pPr>
      <w:r w:rsidRPr="002B0C85">
        <w:rPr>
          <w:b/>
          <w:lang w:val="en-GB"/>
        </w:rPr>
        <w:t xml:space="preserve">Joint Meeting of Experts on the Regulations annexed to the </w:t>
      </w:r>
      <w:r w:rsidRPr="002B0C85">
        <w:rPr>
          <w:b/>
          <w:lang w:val="en-GB"/>
        </w:rPr>
        <w:br/>
        <w:t xml:space="preserve">European Agreement concerning the International Carriage </w:t>
      </w:r>
      <w:r w:rsidRPr="002B0C85">
        <w:rPr>
          <w:b/>
          <w:lang w:val="en-GB"/>
        </w:rPr>
        <w:br/>
        <w:t>of Dangerous Goods by Inland Waterways (ADN)</w:t>
      </w:r>
    </w:p>
    <w:p w14:paraId="13CD300F" w14:textId="77777777" w:rsidR="002B0C85" w:rsidRPr="002B0C85" w:rsidRDefault="002B0C85" w:rsidP="002B0C85">
      <w:pPr>
        <w:rPr>
          <w:b/>
          <w:lang w:val="en-GB"/>
        </w:rPr>
      </w:pPr>
      <w:r w:rsidRPr="002B0C85">
        <w:rPr>
          <w:b/>
          <w:lang w:val="en-GB"/>
        </w:rPr>
        <w:t>(ADN Safety Committee)</w:t>
      </w:r>
    </w:p>
    <w:p w14:paraId="41B95B82" w14:textId="77777777" w:rsidR="008F269E" w:rsidRPr="008F269E" w:rsidRDefault="008F269E" w:rsidP="008F269E">
      <w:pPr>
        <w:spacing w:before="120"/>
        <w:rPr>
          <w:b/>
          <w:lang w:val="en-GB"/>
        </w:rPr>
      </w:pPr>
      <w:r w:rsidRPr="008F269E">
        <w:rPr>
          <w:b/>
          <w:lang w:val="en-GB"/>
        </w:rPr>
        <w:t>Thirty-seventh session</w:t>
      </w:r>
    </w:p>
    <w:p w14:paraId="7EF85C92" w14:textId="15860D72" w:rsidR="008F269E" w:rsidRPr="008F269E" w:rsidRDefault="008F269E" w:rsidP="008F269E">
      <w:pPr>
        <w:rPr>
          <w:lang w:val="en-GB"/>
        </w:rPr>
      </w:pPr>
      <w:r w:rsidRPr="008F269E">
        <w:rPr>
          <w:lang w:val="en-GB"/>
        </w:rPr>
        <w:t>Geneva, 2</w:t>
      </w:r>
      <w:r w:rsidR="000712E5">
        <w:rPr>
          <w:lang w:val="en-GB"/>
        </w:rPr>
        <w:t>5</w:t>
      </w:r>
      <w:r w:rsidRPr="008F269E">
        <w:rPr>
          <w:lang w:val="en-GB"/>
        </w:rPr>
        <w:t>–2</w:t>
      </w:r>
      <w:r w:rsidR="000712E5">
        <w:rPr>
          <w:lang w:val="en-GB"/>
        </w:rPr>
        <w:t>9</w:t>
      </w:r>
      <w:r w:rsidRPr="008F269E">
        <w:rPr>
          <w:lang w:val="en-GB"/>
        </w:rPr>
        <w:t xml:space="preserve"> </w:t>
      </w:r>
      <w:r w:rsidR="000712E5">
        <w:rPr>
          <w:lang w:val="en-GB"/>
        </w:rPr>
        <w:t>January</w:t>
      </w:r>
      <w:r w:rsidRPr="008F269E">
        <w:rPr>
          <w:lang w:val="en-GB"/>
        </w:rPr>
        <w:t xml:space="preserve"> 202</w:t>
      </w:r>
      <w:r w:rsidR="000712E5">
        <w:rPr>
          <w:lang w:val="en-GB"/>
        </w:rPr>
        <w:t>1</w:t>
      </w:r>
    </w:p>
    <w:p w14:paraId="19043EC8" w14:textId="44456D2A" w:rsidR="002B0C85" w:rsidRPr="00281D82" w:rsidRDefault="002B0C85" w:rsidP="002B0C85">
      <w:pPr>
        <w:rPr>
          <w:lang w:val="en-GB"/>
        </w:rPr>
      </w:pPr>
      <w:r w:rsidRPr="00281D82">
        <w:rPr>
          <w:lang w:val="en-GB"/>
        </w:rPr>
        <w:t xml:space="preserve">Item </w:t>
      </w:r>
      <w:r w:rsidR="00E56A3A">
        <w:rPr>
          <w:lang w:val="en-GB"/>
        </w:rPr>
        <w:t>5</w:t>
      </w:r>
      <w:r w:rsidRPr="00281D82">
        <w:rPr>
          <w:lang w:val="en-GB"/>
        </w:rPr>
        <w:t xml:space="preserve"> (</w:t>
      </w:r>
      <w:r w:rsidR="00493EF7">
        <w:rPr>
          <w:lang w:val="en-GB"/>
        </w:rPr>
        <w:t>b</w:t>
      </w:r>
      <w:r w:rsidRPr="00281D82">
        <w:rPr>
          <w:lang w:val="en-GB"/>
        </w:rPr>
        <w:t>) of the provisional agenda</w:t>
      </w:r>
    </w:p>
    <w:p w14:paraId="3E47B5CC" w14:textId="77777777" w:rsidR="00493EF7" w:rsidRPr="00493EF7" w:rsidRDefault="00493EF7" w:rsidP="00493EF7">
      <w:pPr>
        <w:rPr>
          <w:b/>
          <w:lang w:val="en-GB"/>
        </w:rPr>
      </w:pPr>
      <w:r w:rsidRPr="00493EF7">
        <w:rPr>
          <w:b/>
          <w:lang w:val="en-GB"/>
        </w:rPr>
        <w:t>Proposals for amendments to the Regulations annexed to ADN:</w:t>
      </w:r>
    </w:p>
    <w:p w14:paraId="5B6DE365" w14:textId="60161F89" w:rsidR="002B0C85" w:rsidRPr="002B0C85" w:rsidRDefault="00493EF7" w:rsidP="00493EF7">
      <w:pPr>
        <w:rPr>
          <w:b/>
          <w:lang w:val="en-GB"/>
        </w:rPr>
      </w:pPr>
      <w:r w:rsidRPr="00493EF7">
        <w:rPr>
          <w:b/>
          <w:lang w:val="en-GB"/>
        </w:rPr>
        <w:t>other proposals</w:t>
      </w:r>
    </w:p>
    <w:p w14:paraId="21B98A76" w14:textId="69CB2229" w:rsidR="002B0C85" w:rsidRPr="002B0C85" w:rsidRDefault="002B0C85" w:rsidP="0001375B">
      <w:pPr>
        <w:pStyle w:val="HChG"/>
        <w:rPr>
          <w:lang w:val="en-US"/>
        </w:rPr>
      </w:pPr>
      <w:r w:rsidRPr="002B0C85">
        <w:rPr>
          <w:lang w:val="en-GB"/>
        </w:rPr>
        <w:tab/>
      </w:r>
      <w:r w:rsidRPr="002B0C85">
        <w:rPr>
          <w:lang w:val="en-GB"/>
        </w:rPr>
        <w:tab/>
      </w:r>
      <w:r w:rsidR="0001375B" w:rsidRPr="0001375B">
        <w:rPr>
          <w:lang w:val="en-GB"/>
        </w:rPr>
        <w:t>7.1.4.4.4 of ADN – Prohibition of mixed loading, examples of stowage and segregation of containers</w:t>
      </w:r>
    </w:p>
    <w:p w14:paraId="655E3D32" w14:textId="2F2F0475" w:rsidR="002B0C85" w:rsidRPr="002B0C85" w:rsidRDefault="002B0C85" w:rsidP="00BD79D5">
      <w:pPr>
        <w:pStyle w:val="H1G"/>
        <w:rPr>
          <w:lang w:val="en-GB"/>
        </w:rPr>
      </w:pPr>
      <w:r w:rsidRPr="002B0C85">
        <w:rPr>
          <w:lang w:val="en-US"/>
        </w:rPr>
        <w:tab/>
      </w:r>
      <w:r w:rsidRPr="002B0C85">
        <w:rPr>
          <w:lang w:val="en-US"/>
        </w:rPr>
        <w:tab/>
      </w:r>
      <w:r w:rsidR="00BD79D5">
        <w:rPr>
          <w:lang w:val="en-GB"/>
        </w:rPr>
        <w:t>Submitted</w:t>
      </w:r>
      <w:r w:rsidR="00BD79D5" w:rsidRPr="00BD79D5">
        <w:rPr>
          <w:lang w:val="en-GB"/>
        </w:rPr>
        <w:t xml:space="preserve"> by the Government of Germany</w:t>
      </w:r>
      <w:r w:rsidR="00BD79D5" w:rsidRPr="00BD79D5">
        <w:rPr>
          <w:bCs/>
          <w:lang w:val="en-GB"/>
        </w:rPr>
        <w:t xml:space="preserve"> </w:t>
      </w:r>
      <w:r w:rsidR="008F269E" w:rsidRPr="00EA720F">
        <w:rPr>
          <w:rStyle w:val="FootnoteReference"/>
          <w:b w:val="0"/>
          <w:bCs/>
          <w:sz w:val="20"/>
          <w:vertAlign w:val="baseline"/>
          <w:lang w:val="en-GB"/>
        </w:rPr>
        <w:footnoteReference w:customMarkFollows="1" w:id="2"/>
        <w:t>*</w:t>
      </w:r>
      <w:r w:rsidR="008F269E" w:rsidRPr="00BD415A">
        <w:rPr>
          <w:b w:val="0"/>
          <w:bCs/>
          <w:sz w:val="20"/>
          <w:vertAlign w:val="superscript"/>
          <w:lang w:val="en-GB"/>
        </w:rPr>
        <w:t>,</w:t>
      </w:r>
      <w:r w:rsidR="008F269E" w:rsidRPr="00BD415A">
        <w:rPr>
          <w:sz w:val="20"/>
          <w:vertAlign w:val="superscript"/>
          <w:lang w:val="en-GB"/>
        </w:rPr>
        <w:t xml:space="preserve"> </w:t>
      </w:r>
      <w:r w:rsidR="008F269E" w:rsidRPr="00EA720F">
        <w:rPr>
          <w:rStyle w:val="FootnoteReference"/>
          <w:b w:val="0"/>
          <w:bCs/>
          <w:sz w:val="20"/>
          <w:vertAlign w:val="baseline"/>
          <w:lang w:val="en-GB"/>
        </w:rPr>
        <w:footnoteReference w:customMarkFollows="1" w:id="3"/>
        <w:t>**</w:t>
      </w:r>
    </w:p>
    <w:p w14:paraId="6B5E9B4D" w14:textId="77777777" w:rsidR="002B0C85" w:rsidRPr="002F6E51" w:rsidRDefault="002B0C85" w:rsidP="00F524BE">
      <w:pPr>
        <w:pStyle w:val="HChG"/>
        <w:rPr>
          <w:lang w:val="en-GB"/>
        </w:rPr>
      </w:pPr>
      <w:bookmarkStart w:id="1" w:name="OLE_LINK1"/>
      <w:r w:rsidRPr="002B0C85">
        <w:rPr>
          <w:lang w:val="en-GB"/>
        </w:rPr>
        <w:tab/>
      </w:r>
      <w:r w:rsidRPr="002B0C85">
        <w:rPr>
          <w:lang w:val="en-GB"/>
        </w:rPr>
        <w:tab/>
      </w:r>
      <w:r w:rsidRPr="002F6E51">
        <w:rPr>
          <w:lang w:val="en-GB"/>
        </w:rPr>
        <w:t>Introduction</w:t>
      </w:r>
    </w:p>
    <w:p w14:paraId="5F8FC35B" w14:textId="447BAC80" w:rsidR="002B0C85" w:rsidRPr="002F6E51" w:rsidRDefault="00C50020" w:rsidP="00C50020">
      <w:pPr>
        <w:pStyle w:val="SingleTxtG"/>
        <w:rPr>
          <w:lang w:val="en-GB"/>
        </w:rPr>
      </w:pPr>
      <w:r w:rsidRPr="00C50020">
        <w:rPr>
          <w:lang w:val="en-GB"/>
        </w:rPr>
        <w:t>1.</w:t>
      </w:r>
      <w:r w:rsidRPr="00C50020">
        <w:rPr>
          <w:lang w:val="en-GB"/>
        </w:rPr>
        <w:tab/>
        <w:t>In 7.1.4.4.4 of ADN, in the legend to the sketches used as examples of stowage and segregation of containers, under Z, refer</w:t>
      </w:r>
      <w:bookmarkStart w:id="2" w:name="_GoBack"/>
      <w:bookmarkEnd w:id="2"/>
      <w:r w:rsidRPr="00C50020">
        <w:rPr>
          <w:lang w:val="en-GB"/>
        </w:rPr>
        <w:t>ence is still made to electrical equipment of a “certified” safe type, although this term was deleted from ADN as of 1 January 2019.</w:t>
      </w:r>
    </w:p>
    <w:p w14:paraId="4CD00A57" w14:textId="267DF26E" w:rsidR="00832A66" w:rsidRPr="006B44F2" w:rsidRDefault="00832A66" w:rsidP="00926D8D">
      <w:pPr>
        <w:pStyle w:val="HChG"/>
        <w:rPr>
          <w:lang w:val="en-GB"/>
        </w:rPr>
      </w:pPr>
      <w:bookmarkStart w:id="3" w:name="_Hlk516574050"/>
      <w:bookmarkEnd w:id="1"/>
      <w:r w:rsidRPr="00BD415A">
        <w:rPr>
          <w:lang w:val="en-GB"/>
        </w:rPr>
        <w:tab/>
      </w:r>
      <w:r w:rsidRPr="00BD415A">
        <w:rPr>
          <w:lang w:val="en-GB"/>
        </w:rPr>
        <w:tab/>
      </w:r>
      <w:r w:rsidR="00926D8D" w:rsidRPr="00926D8D">
        <w:rPr>
          <w:lang w:val="en-GB"/>
        </w:rPr>
        <w:t>Proposal</w:t>
      </w:r>
    </w:p>
    <w:p w14:paraId="3BD9FAFF" w14:textId="77777777" w:rsidR="000F7D57" w:rsidRPr="000F7D57" w:rsidRDefault="000F7D57" w:rsidP="000F7D57">
      <w:pPr>
        <w:pStyle w:val="SingleTxtG"/>
        <w:rPr>
          <w:lang w:val="en-GB"/>
        </w:rPr>
      </w:pPr>
      <w:r w:rsidRPr="000F7D57">
        <w:rPr>
          <w:lang w:val="en-GB"/>
        </w:rPr>
        <w:t>2.</w:t>
      </w:r>
      <w:r w:rsidRPr="000F7D57">
        <w:rPr>
          <w:lang w:val="en-GB"/>
        </w:rPr>
        <w:tab/>
        <w:t>In 7.1.4.4.4 of ADN, amend the legend to “Examples of stowage and segregation of containers” under Z to read as follows:</w:t>
      </w:r>
    </w:p>
    <w:p w14:paraId="7FB2774B" w14:textId="77777777" w:rsidR="000F7D57" w:rsidRPr="000F7D57" w:rsidRDefault="000F7D57" w:rsidP="000F7D57">
      <w:pPr>
        <w:pStyle w:val="SingleTxtG"/>
        <w:ind w:left="1701"/>
        <w:rPr>
          <w:lang w:val="en-GB"/>
        </w:rPr>
      </w:pPr>
      <w:r w:rsidRPr="000F7D57">
        <w:rPr>
          <w:lang w:val="en-GB"/>
        </w:rPr>
        <w:t>[“Z   Electrical installations and equipment which do not fulfil the requirements in 7.1.4.4.4 (a).”.]</w:t>
      </w:r>
    </w:p>
    <w:p w14:paraId="7C978482" w14:textId="77777777" w:rsidR="000F7D57" w:rsidRPr="000F7D57" w:rsidRDefault="000F7D57" w:rsidP="000F7D57">
      <w:pPr>
        <w:pStyle w:val="SingleTxtG"/>
        <w:ind w:left="1701"/>
        <w:rPr>
          <w:lang w:val="en-GB"/>
        </w:rPr>
      </w:pPr>
      <w:r w:rsidRPr="000F7D57">
        <w:rPr>
          <w:lang w:val="en-GB"/>
        </w:rPr>
        <w:t>[“Z   Electrical installations which are not at least appropriate for use in zone 1 and do not comply with the requirements for temperature class T4 and explosion group II B.”.]</w:t>
      </w:r>
    </w:p>
    <w:p w14:paraId="5906BE5C" w14:textId="5475E493" w:rsidR="000F7D57" w:rsidRPr="000F7D57" w:rsidRDefault="000F7D57" w:rsidP="000F7D57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Pr="000F7D57">
        <w:rPr>
          <w:lang w:val="en-GB"/>
        </w:rPr>
        <w:t>Justification</w:t>
      </w:r>
    </w:p>
    <w:p w14:paraId="0ED70F5B" w14:textId="77777777" w:rsidR="000F7D57" w:rsidRPr="000F7D57" w:rsidRDefault="000F7D57" w:rsidP="000F7D57">
      <w:pPr>
        <w:pStyle w:val="SingleTxtG"/>
        <w:rPr>
          <w:lang w:val="en-GB"/>
        </w:rPr>
      </w:pPr>
      <w:r w:rsidRPr="000F7D57">
        <w:rPr>
          <w:lang w:val="en-GB"/>
        </w:rPr>
        <w:t>3.</w:t>
      </w:r>
      <w:r w:rsidRPr="000F7D57">
        <w:rPr>
          <w:lang w:val="en-GB"/>
        </w:rPr>
        <w:tab/>
        <w:t>The amendment is a consequence of the amendment to 7.1.4.4.4 (a) and (b) of ADN, which entered into force on 1 January 2019.</w:t>
      </w:r>
    </w:p>
    <w:p w14:paraId="78E8EF82" w14:textId="77777777" w:rsidR="000F7D57" w:rsidRPr="000F7D57" w:rsidRDefault="000F7D57" w:rsidP="000F7D57">
      <w:pPr>
        <w:pStyle w:val="SingleTxtG"/>
        <w:rPr>
          <w:lang w:val="en-GB"/>
        </w:rPr>
      </w:pPr>
      <w:r w:rsidRPr="000F7D57">
        <w:rPr>
          <w:lang w:val="en-GB"/>
        </w:rPr>
        <w:t>4.</w:t>
      </w:r>
      <w:r w:rsidRPr="000F7D57">
        <w:rPr>
          <w:lang w:val="en-GB"/>
        </w:rPr>
        <w:tab/>
        <w:t>The term “certified safe” was deleted from ADN with effect from 1 January 2019. In ADN 2017, the legend related to Z repeated the requirement contained in 7.1.4.4.4 (b): “Electrical equipment which is not of a certified safe type”.</w:t>
      </w:r>
    </w:p>
    <w:p w14:paraId="017F9855" w14:textId="77777777" w:rsidR="000F7D57" w:rsidRPr="000F7D57" w:rsidRDefault="000F7D57" w:rsidP="000F7D57">
      <w:pPr>
        <w:pStyle w:val="SingleTxtG"/>
        <w:rPr>
          <w:lang w:val="en-GB"/>
        </w:rPr>
      </w:pPr>
      <w:r w:rsidRPr="000F7D57">
        <w:rPr>
          <w:lang w:val="en-GB"/>
        </w:rPr>
        <w:t>5.</w:t>
      </w:r>
      <w:r w:rsidRPr="000F7D57">
        <w:rPr>
          <w:lang w:val="en-GB"/>
        </w:rPr>
        <w:tab/>
        <w:t>The legend is to be adapted to the texts of 7.1.4.4.4 (a) and (b) of ADN, which were amended as of 1 January 2019.</w:t>
      </w:r>
    </w:p>
    <w:p w14:paraId="0801FCAF" w14:textId="060069D1" w:rsidR="000F7D57" w:rsidRPr="000F7D57" w:rsidRDefault="000F7D57" w:rsidP="000F7D57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0F7D57">
        <w:rPr>
          <w:lang w:val="en-GB"/>
        </w:rPr>
        <w:t>Safety</w:t>
      </w:r>
    </w:p>
    <w:p w14:paraId="020BEB35" w14:textId="77777777" w:rsidR="000F7D57" w:rsidRPr="000F7D57" w:rsidRDefault="000F7D57" w:rsidP="000F7D57">
      <w:pPr>
        <w:pStyle w:val="SingleTxtG"/>
        <w:rPr>
          <w:lang w:val="en-GB"/>
        </w:rPr>
      </w:pPr>
      <w:r w:rsidRPr="000F7D57">
        <w:rPr>
          <w:lang w:val="en-GB"/>
        </w:rPr>
        <w:t>6.</w:t>
      </w:r>
      <w:r w:rsidRPr="000F7D57">
        <w:rPr>
          <w:lang w:val="en-GB"/>
        </w:rPr>
        <w:tab/>
        <w:t>Safety is enhanced by making a previously misleading provision more understandable and user-friendly.</w:t>
      </w:r>
    </w:p>
    <w:p w14:paraId="3E636C4A" w14:textId="1D81B509" w:rsidR="000F7D57" w:rsidRPr="000F7D57" w:rsidRDefault="000F7D57" w:rsidP="000F7D57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0F7D57">
        <w:rPr>
          <w:lang w:val="en-GB"/>
        </w:rPr>
        <w:t>Feasibility</w:t>
      </w:r>
    </w:p>
    <w:p w14:paraId="74300A71" w14:textId="77777777" w:rsidR="000F7D57" w:rsidRPr="000F7D57" w:rsidRDefault="000F7D57" w:rsidP="000F7D57">
      <w:pPr>
        <w:pStyle w:val="SingleTxtG"/>
        <w:rPr>
          <w:lang w:val="en-GB"/>
        </w:rPr>
      </w:pPr>
      <w:r w:rsidRPr="000F7D57">
        <w:rPr>
          <w:lang w:val="en-GB"/>
        </w:rPr>
        <w:t>7.</w:t>
      </w:r>
      <w:r w:rsidRPr="000F7D57">
        <w:rPr>
          <w:lang w:val="en-GB"/>
        </w:rPr>
        <w:tab/>
        <w:t xml:space="preserve">This amendment does not entail investments in shipbuilding or organisational changes </w:t>
      </w:r>
      <w:proofErr w:type="gramStart"/>
      <w:r w:rsidRPr="000F7D57">
        <w:rPr>
          <w:lang w:val="en-GB"/>
        </w:rPr>
        <w:t>with regard to</w:t>
      </w:r>
      <w:proofErr w:type="gramEnd"/>
      <w:r w:rsidRPr="000F7D57">
        <w:rPr>
          <w:lang w:val="en-GB"/>
        </w:rPr>
        <w:t xml:space="preserve"> carriage.</w:t>
      </w:r>
    </w:p>
    <w:bookmarkEnd w:id="3"/>
    <w:p w14:paraId="2EE46C68" w14:textId="77777777" w:rsidR="00133F18" w:rsidRPr="00C17E19" w:rsidRDefault="00133F18" w:rsidP="002B0C85">
      <w:pPr>
        <w:pStyle w:val="SingleTxtG"/>
        <w:spacing w:before="240" w:after="0"/>
        <w:jc w:val="center"/>
        <w:rPr>
          <w:u w:val="single"/>
          <w:lang w:val="en-GB"/>
        </w:rPr>
      </w:pP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</w:p>
    <w:sectPr w:rsidR="00133F18" w:rsidRPr="00C17E19" w:rsidSect="00847B77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C898" w14:textId="77777777" w:rsidR="00DD63DA" w:rsidRDefault="00DD63DA"/>
  </w:endnote>
  <w:endnote w:type="continuationSeparator" w:id="0">
    <w:p w14:paraId="496F9719" w14:textId="77777777" w:rsidR="00DD63DA" w:rsidRDefault="00DD63DA"/>
  </w:endnote>
  <w:endnote w:type="continuationNotice" w:id="1">
    <w:p w14:paraId="1D107D31" w14:textId="77777777" w:rsidR="00DD63DA" w:rsidRPr="00BF38EF" w:rsidRDefault="00DD63DA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E597" w14:textId="77777777"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6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6B90" w14:textId="77777777"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7</w:t>
    </w:r>
    <w:r w:rsidRPr="00CD428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66F2" w14:textId="77777777" w:rsidR="00DD63DA" w:rsidRPr="00D27D5E" w:rsidRDefault="00DD63D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6955BB" w14:textId="77777777" w:rsidR="00DD63DA" w:rsidRPr="00836A24" w:rsidRDefault="00DD63DA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4E1397C8" w14:textId="77777777" w:rsidR="00DD63DA" w:rsidRPr="00BF38EF" w:rsidRDefault="00DD63DA" w:rsidP="00BF38EF">
      <w:pPr>
        <w:spacing w:line="240" w:lineRule="auto"/>
        <w:rPr>
          <w:sz w:val="2"/>
          <w:szCs w:val="2"/>
        </w:rPr>
      </w:pPr>
    </w:p>
  </w:footnote>
  <w:footnote w:id="2">
    <w:p w14:paraId="63838E94" w14:textId="374ED4F8" w:rsidR="008F269E" w:rsidRPr="008F269E" w:rsidRDefault="008F269E" w:rsidP="008F269E">
      <w:pPr>
        <w:pStyle w:val="FootnoteText"/>
        <w:rPr>
          <w:lang w:val="en-GB"/>
        </w:rPr>
      </w:pPr>
      <w:r w:rsidRPr="004C53DD">
        <w:rPr>
          <w:rStyle w:val="FootnoteReference"/>
          <w:vertAlign w:val="baseline"/>
          <w:lang w:val="en-GB"/>
        </w:rPr>
        <w:tab/>
      </w:r>
      <w:r w:rsidRPr="004C53DD">
        <w:rPr>
          <w:rStyle w:val="FootnoteReference"/>
          <w:sz w:val="20"/>
          <w:vertAlign w:val="baseline"/>
          <w:lang w:val="en-GB"/>
        </w:rPr>
        <w:t>*</w:t>
      </w:r>
      <w:r w:rsidRPr="008F269E">
        <w:rPr>
          <w:rStyle w:val="FootnoteReference"/>
          <w:sz w:val="20"/>
          <w:lang w:val="en-GB"/>
        </w:rPr>
        <w:tab/>
      </w:r>
      <w:r w:rsidRPr="008F269E">
        <w:rPr>
          <w:szCs w:val="18"/>
          <w:lang w:val="en-GB"/>
        </w:rPr>
        <w:t>Distributed in German by the Central Commission for the Navigation of the Rhine under the symbol CCNR</w:t>
      </w:r>
      <w:r w:rsidR="00C50020">
        <w:rPr>
          <w:szCs w:val="18"/>
          <w:lang w:val="en-GB"/>
        </w:rPr>
        <w:t>-</w:t>
      </w:r>
      <w:r w:rsidRPr="008F269E">
        <w:rPr>
          <w:szCs w:val="18"/>
          <w:lang w:val="en-GB"/>
        </w:rPr>
        <w:t>ZKR/ADN/</w:t>
      </w:r>
      <w:r w:rsidRPr="008F269E">
        <w:rPr>
          <w:lang w:val="en-GB"/>
        </w:rPr>
        <w:t>WP</w:t>
      </w:r>
      <w:r w:rsidRPr="008F269E">
        <w:rPr>
          <w:szCs w:val="18"/>
          <w:lang w:val="en-GB"/>
        </w:rPr>
        <w:t>.15/AC.</w:t>
      </w:r>
      <w:r w:rsidRPr="00847B77">
        <w:rPr>
          <w:szCs w:val="18"/>
          <w:lang w:val="en-GB"/>
        </w:rPr>
        <w:t>2/202</w:t>
      </w:r>
      <w:r w:rsidR="00C50020">
        <w:rPr>
          <w:szCs w:val="18"/>
          <w:lang w:val="en-GB"/>
        </w:rPr>
        <w:t>1</w:t>
      </w:r>
      <w:r w:rsidRPr="00847B77">
        <w:rPr>
          <w:szCs w:val="18"/>
          <w:lang w:val="en-GB"/>
        </w:rPr>
        <w:t>/</w:t>
      </w:r>
      <w:r w:rsidR="00C50020">
        <w:rPr>
          <w:szCs w:val="18"/>
          <w:lang w:val="en-GB"/>
        </w:rPr>
        <w:t>5</w:t>
      </w:r>
      <w:r w:rsidRPr="00847B77">
        <w:rPr>
          <w:szCs w:val="18"/>
          <w:lang w:val="en-GB"/>
        </w:rPr>
        <w:t>.</w:t>
      </w:r>
    </w:p>
  </w:footnote>
  <w:footnote w:id="3">
    <w:p w14:paraId="4901A0D4" w14:textId="708569CE" w:rsidR="008F269E" w:rsidRPr="004D45CD" w:rsidRDefault="008F269E" w:rsidP="008F269E">
      <w:pPr>
        <w:pStyle w:val="FootnoteText"/>
        <w:widowControl w:val="0"/>
      </w:pPr>
      <w:r w:rsidRPr="008F269E">
        <w:rPr>
          <w:rStyle w:val="FootnoteReference"/>
          <w:lang w:val="en-GB"/>
        </w:rPr>
        <w:tab/>
      </w:r>
      <w:r w:rsidRPr="004C53DD">
        <w:rPr>
          <w:rStyle w:val="FootnoteReference"/>
          <w:sz w:val="20"/>
          <w:vertAlign w:val="baseline"/>
          <w:lang w:val="en-GB"/>
        </w:rPr>
        <w:t>**</w:t>
      </w:r>
      <w:r w:rsidRPr="008F269E">
        <w:rPr>
          <w:rStyle w:val="FootnoteReference"/>
          <w:sz w:val="20"/>
          <w:lang w:val="en-GB"/>
        </w:rPr>
        <w:tab/>
      </w:r>
      <w:r w:rsidRPr="008F269E">
        <w:rPr>
          <w:szCs w:val="18"/>
          <w:lang w:val="en-GB"/>
        </w:rPr>
        <w:t>In accordance with the programme of work of the Inland Transport Committee for 202</w:t>
      </w:r>
      <w:r w:rsidR="00957261">
        <w:rPr>
          <w:szCs w:val="18"/>
          <w:lang w:val="en-GB"/>
        </w:rPr>
        <w:t>0</w:t>
      </w:r>
      <w:r w:rsidRPr="008F269E">
        <w:rPr>
          <w:szCs w:val="18"/>
          <w:lang w:val="en-GB"/>
        </w:rPr>
        <w:t xml:space="preserve"> as outlined in proposed programme budget for 202</w:t>
      </w:r>
      <w:r w:rsidR="00957261">
        <w:rPr>
          <w:szCs w:val="18"/>
          <w:lang w:val="en-GB"/>
        </w:rPr>
        <w:t>0</w:t>
      </w:r>
      <w:r w:rsidRPr="008F269E">
        <w:rPr>
          <w:szCs w:val="18"/>
          <w:lang w:val="en-GB"/>
        </w:rPr>
        <w:t xml:space="preserve"> (A/7</w:t>
      </w:r>
      <w:r w:rsidR="00957261">
        <w:rPr>
          <w:szCs w:val="18"/>
          <w:lang w:val="en-GB"/>
        </w:rPr>
        <w:t>4</w:t>
      </w:r>
      <w:r w:rsidRPr="008F269E">
        <w:rPr>
          <w:szCs w:val="18"/>
          <w:lang w:val="en-GB"/>
        </w:rPr>
        <w:t xml:space="preserve">/6 (part V sect. </w:t>
      </w:r>
      <w:r w:rsidRPr="00387979">
        <w:rPr>
          <w:szCs w:val="18"/>
        </w:rPr>
        <w:t>20) para 20.</w:t>
      </w:r>
      <w:r w:rsidR="00957261">
        <w:rPr>
          <w:szCs w:val="18"/>
        </w:rPr>
        <w:t>37</w:t>
      </w:r>
      <w:r w:rsidRPr="00387979">
        <w:rPr>
          <w:szCs w:val="18"/>
        </w:rPr>
        <w:t>)</w:t>
      </w:r>
      <w:r w:rsidRPr="00115055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E71C" w14:textId="13F4C104" w:rsidR="00856CB1" w:rsidRPr="00CD4281" w:rsidRDefault="00856CB1">
    <w:pPr>
      <w:pStyle w:val="Header"/>
    </w:pPr>
    <w:r w:rsidRPr="00847B77">
      <w:t>ECE/TRANS/WP.15/AC.2/20</w:t>
    </w:r>
    <w:r w:rsidR="00CD3A84" w:rsidRPr="00847B77">
      <w:t>2</w:t>
    </w:r>
    <w:r w:rsidR="00410D6C">
      <w:t>1</w:t>
    </w:r>
    <w:r w:rsidRPr="00847B77">
      <w:t>/</w:t>
    </w:r>
    <w:r w:rsidR="00410D6C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8048" w14:textId="3797E5BA" w:rsidR="00856CB1" w:rsidRPr="00CD4281" w:rsidRDefault="00856CB1" w:rsidP="00CD4281">
    <w:pPr>
      <w:pStyle w:val="Header"/>
      <w:jc w:val="right"/>
    </w:pPr>
    <w:r w:rsidRPr="00847B77">
      <w:t>ECE/TRANS/WP.15/AC.2/20</w:t>
    </w:r>
    <w:r w:rsidR="00CD3A84" w:rsidRPr="00847B77">
      <w:t>2</w:t>
    </w:r>
    <w:r w:rsidR="00410D6C">
      <w:t>1</w:t>
    </w:r>
    <w:r w:rsidRPr="00847B77">
      <w:t>/</w:t>
    </w:r>
    <w:r w:rsidR="00410D6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336"/>
    <w:rsid w:val="0000047A"/>
    <w:rsid w:val="00003C92"/>
    <w:rsid w:val="0001375B"/>
    <w:rsid w:val="00016AC5"/>
    <w:rsid w:val="0003028E"/>
    <w:rsid w:val="00030ADE"/>
    <w:rsid w:val="000312C0"/>
    <w:rsid w:val="00053A02"/>
    <w:rsid w:val="000712E5"/>
    <w:rsid w:val="00071F0C"/>
    <w:rsid w:val="00083A44"/>
    <w:rsid w:val="000B0D4D"/>
    <w:rsid w:val="000D65BC"/>
    <w:rsid w:val="000F1640"/>
    <w:rsid w:val="000F41F2"/>
    <w:rsid w:val="000F7D57"/>
    <w:rsid w:val="0010156A"/>
    <w:rsid w:val="00122A8F"/>
    <w:rsid w:val="00133F18"/>
    <w:rsid w:val="00135C0D"/>
    <w:rsid w:val="00135F2D"/>
    <w:rsid w:val="00153DBA"/>
    <w:rsid w:val="00160540"/>
    <w:rsid w:val="0017182C"/>
    <w:rsid w:val="00171DAC"/>
    <w:rsid w:val="00175156"/>
    <w:rsid w:val="00177007"/>
    <w:rsid w:val="00186EE9"/>
    <w:rsid w:val="00192EEB"/>
    <w:rsid w:val="001947FF"/>
    <w:rsid w:val="001A20FB"/>
    <w:rsid w:val="001A2BD6"/>
    <w:rsid w:val="001B0BE2"/>
    <w:rsid w:val="001B6F40"/>
    <w:rsid w:val="001C61AA"/>
    <w:rsid w:val="001D7348"/>
    <w:rsid w:val="001D7F8A"/>
    <w:rsid w:val="001E2C5A"/>
    <w:rsid w:val="001E3FEB"/>
    <w:rsid w:val="001E4A02"/>
    <w:rsid w:val="00215AA3"/>
    <w:rsid w:val="00223B89"/>
    <w:rsid w:val="00225A8C"/>
    <w:rsid w:val="00225F10"/>
    <w:rsid w:val="00234E40"/>
    <w:rsid w:val="00260EA1"/>
    <w:rsid w:val="002659F1"/>
    <w:rsid w:val="00271AAD"/>
    <w:rsid w:val="00271C7C"/>
    <w:rsid w:val="00281A91"/>
    <w:rsid w:val="00281D82"/>
    <w:rsid w:val="00287E79"/>
    <w:rsid w:val="002928F9"/>
    <w:rsid w:val="00295BC5"/>
    <w:rsid w:val="002A5D07"/>
    <w:rsid w:val="002B0C85"/>
    <w:rsid w:val="002D43A7"/>
    <w:rsid w:val="002D7669"/>
    <w:rsid w:val="002E457A"/>
    <w:rsid w:val="002E6F0D"/>
    <w:rsid w:val="002F6E51"/>
    <w:rsid w:val="002F7AEC"/>
    <w:rsid w:val="003016B7"/>
    <w:rsid w:val="00312E97"/>
    <w:rsid w:val="00320826"/>
    <w:rsid w:val="00330F9C"/>
    <w:rsid w:val="00332BC9"/>
    <w:rsid w:val="00335DC4"/>
    <w:rsid w:val="00340C35"/>
    <w:rsid w:val="00343C15"/>
    <w:rsid w:val="003515AA"/>
    <w:rsid w:val="00370E0F"/>
    <w:rsid w:val="00374106"/>
    <w:rsid w:val="003778FF"/>
    <w:rsid w:val="00386516"/>
    <w:rsid w:val="003976D5"/>
    <w:rsid w:val="003A2189"/>
    <w:rsid w:val="003A2976"/>
    <w:rsid w:val="003B23CA"/>
    <w:rsid w:val="003C302E"/>
    <w:rsid w:val="003C3BD4"/>
    <w:rsid w:val="003D1DF3"/>
    <w:rsid w:val="003D46A7"/>
    <w:rsid w:val="003D6C68"/>
    <w:rsid w:val="003E350F"/>
    <w:rsid w:val="003E5551"/>
    <w:rsid w:val="003F3DA4"/>
    <w:rsid w:val="0040179B"/>
    <w:rsid w:val="00410D6C"/>
    <w:rsid w:val="00412D29"/>
    <w:rsid w:val="004159D0"/>
    <w:rsid w:val="004249E7"/>
    <w:rsid w:val="00442D65"/>
    <w:rsid w:val="00447B86"/>
    <w:rsid w:val="004532CE"/>
    <w:rsid w:val="004812F5"/>
    <w:rsid w:val="00493C5D"/>
    <w:rsid w:val="00493EF7"/>
    <w:rsid w:val="004A5935"/>
    <w:rsid w:val="004B6380"/>
    <w:rsid w:val="004C53DD"/>
    <w:rsid w:val="004D0439"/>
    <w:rsid w:val="004D2EFE"/>
    <w:rsid w:val="004E670C"/>
    <w:rsid w:val="00530F2E"/>
    <w:rsid w:val="00542086"/>
    <w:rsid w:val="00543D5E"/>
    <w:rsid w:val="00550035"/>
    <w:rsid w:val="00564105"/>
    <w:rsid w:val="00571F41"/>
    <w:rsid w:val="005751C6"/>
    <w:rsid w:val="00580744"/>
    <w:rsid w:val="00595BE4"/>
    <w:rsid w:val="00597FD5"/>
    <w:rsid w:val="005B76A3"/>
    <w:rsid w:val="005C6D4D"/>
    <w:rsid w:val="005E5D1F"/>
    <w:rsid w:val="00603391"/>
    <w:rsid w:val="00611D43"/>
    <w:rsid w:val="00612D48"/>
    <w:rsid w:val="00616B45"/>
    <w:rsid w:val="00630D9B"/>
    <w:rsid w:val="00631953"/>
    <w:rsid w:val="0063383D"/>
    <w:rsid w:val="006439EC"/>
    <w:rsid w:val="00646CBB"/>
    <w:rsid w:val="00653D13"/>
    <w:rsid w:val="006644B5"/>
    <w:rsid w:val="006707FC"/>
    <w:rsid w:val="00673687"/>
    <w:rsid w:val="0068004D"/>
    <w:rsid w:val="006823B6"/>
    <w:rsid w:val="006B4590"/>
    <w:rsid w:val="006B573D"/>
    <w:rsid w:val="006C1F26"/>
    <w:rsid w:val="006C2D04"/>
    <w:rsid w:val="006C340C"/>
    <w:rsid w:val="006D3C84"/>
    <w:rsid w:val="006E5FC7"/>
    <w:rsid w:val="0070347C"/>
    <w:rsid w:val="00703489"/>
    <w:rsid w:val="0071135F"/>
    <w:rsid w:val="007135ED"/>
    <w:rsid w:val="007176C1"/>
    <w:rsid w:val="00723FD7"/>
    <w:rsid w:val="00735A79"/>
    <w:rsid w:val="00757D0A"/>
    <w:rsid w:val="007631C0"/>
    <w:rsid w:val="00763EB9"/>
    <w:rsid w:val="00775AED"/>
    <w:rsid w:val="00790336"/>
    <w:rsid w:val="00790F2F"/>
    <w:rsid w:val="00792096"/>
    <w:rsid w:val="007C3C4F"/>
    <w:rsid w:val="007C6111"/>
    <w:rsid w:val="007E579B"/>
    <w:rsid w:val="007F55CB"/>
    <w:rsid w:val="00802B5E"/>
    <w:rsid w:val="00805BAD"/>
    <w:rsid w:val="008100E5"/>
    <w:rsid w:val="00812C1A"/>
    <w:rsid w:val="00825170"/>
    <w:rsid w:val="008317F6"/>
    <w:rsid w:val="00832A66"/>
    <w:rsid w:val="00836A24"/>
    <w:rsid w:val="0083728C"/>
    <w:rsid w:val="008440B8"/>
    <w:rsid w:val="00844750"/>
    <w:rsid w:val="00847B77"/>
    <w:rsid w:val="00856CB1"/>
    <w:rsid w:val="008B44C4"/>
    <w:rsid w:val="008B7879"/>
    <w:rsid w:val="008C5FAD"/>
    <w:rsid w:val="008D3919"/>
    <w:rsid w:val="008E7FAE"/>
    <w:rsid w:val="008F269E"/>
    <w:rsid w:val="008F40D2"/>
    <w:rsid w:val="008F77B8"/>
    <w:rsid w:val="009064BF"/>
    <w:rsid w:val="00911BF7"/>
    <w:rsid w:val="00916183"/>
    <w:rsid w:val="00926D8D"/>
    <w:rsid w:val="00935E45"/>
    <w:rsid w:val="00952FDB"/>
    <w:rsid w:val="00957261"/>
    <w:rsid w:val="00974DF0"/>
    <w:rsid w:val="00975B8F"/>
    <w:rsid w:val="009761FC"/>
    <w:rsid w:val="00977EC8"/>
    <w:rsid w:val="00983D68"/>
    <w:rsid w:val="00995D62"/>
    <w:rsid w:val="009B18A3"/>
    <w:rsid w:val="009C5907"/>
    <w:rsid w:val="009D3A8C"/>
    <w:rsid w:val="009E01B8"/>
    <w:rsid w:val="009E2194"/>
    <w:rsid w:val="009E7956"/>
    <w:rsid w:val="00A025E4"/>
    <w:rsid w:val="00A2161E"/>
    <w:rsid w:val="00A2492E"/>
    <w:rsid w:val="00A44C79"/>
    <w:rsid w:val="00A666CE"/>
    <w:rsid w:val="00A669C6"/>
    <w:rsid w:val="00A70163"/>
    <w:rsid w:val="00AB3EF4"/>
    <w:rsid w:val="00AC67A1"/>
    <w:rsid w:val="00AC7977"/>
    <w:rsid w:val="00AC79BD"/>
    <w:rsid w:val="00AD15AE"/>
    <w:rsid w:val="00AD27FA"/>
    <w:rsid w:val="00AE352C"/>
    <w:rsid w:val="00AE5075"/>
    <w:rsid w:val="00B32E2D"/>
    <w:rsid w:val="00B3516B"/>
    <w:rsid w:val="00B4466B"/>
    <w:rsid w:val="00B61990"/>
    <w:rsid w:val="00B72D29"/>
    <w:rsid w:val="00B75EC5"/>
    <w:rsid w:val="00B842E5"/>
    <w:rsid w:val="00B85D99"/>
    <w:rsid w:val="00B93E72"/>
    <w:rsid w:val="00BA05E7"/>
    <w:rsid w:val="00BD415A"/>
    <w:rsid w:val="00BD79D5"/>
    <w:rsid w:val="00BE0103"/>
    <w:rsid w:val="00BF0556"/>
    <w:rsid w:val="00BF38EF"/>
    <w:rsid w:val="00BF6F0C"/>
    <w:rsid w:val="00C0250B"/>
    <w:rsid w:val="00C17E19"/>
    <w:rsid w:val="00C24B53"/>
    <w:rsid w:val="00C25D6D"/>
    <w:rsid w:val="00C261F8"/>
    <w:rsid w:val="00C26D07"/>
    <w:rsid w:val="00C27150"/>
    <w:rsid w:val="00C33100"/>
    <w:rsid w:val="00C43BB0"/>
    <w:rsid w:val="00C44213"/>
    <w:rsid w:val="00C50020"/>
    <w:rsid w:val="00C57892"/>
    <w:rsid w:val="00C940E9"/>
    <w:rsid w:val="00CA1414"/>
    <w:rsid w:val="00CB17A1"/>
    <w:rsid w:val="00CB5269"/>
    <w:rsid w:val="00CB6267"/>
    <w:rsid w:val="00CB694A"/>
    <w:rsid w:val="00CD1A71"/>
    <w:rsid w:val="00CD1FBB"/>
    <w:rsid w:val="00CD3A84"/>
    <w:rsid w:val="00CD4281"/>
    <w:rsid w:val="00CE5BF6"/>
    <w:rsid w:val="00D016B5"/>
    <w:rsid w:val="00D034F1"/>
    <w:rsid w:val="00D04D8B"/>
    <w:rsid w:val="00D05E95"/>
    <w:rsid w:val="00D11B17"/>
    <w:rsid w:val="00D205A3"/>
    <w:rsid w:val="00D24779"/>
    <w:rsid w:val="00D27D5E"/>
    <w:rsid w:val="00D5503C"/>
    <w:rsid w:val="00D60301"/>
    <w:rsid w:val="00D751D5"/>
    <w:rsid w:val="00D761E2"/>
    <w:rsid w:val="00DA57D4"/>
    <w:rsid w:val="00DB4793"/>
    <w:rsid w:val="00DD63DA"/>
    <w:rsid w:val="00DE01E3"/>
    <w:rsid w:val="00DE45DF"/>
    <w:rsid w:val="00DE6D90"/>
    <w:rsid w:val="00DE7B6E"/>
    <w:rsid w:val="00DF002F"/>
    <w:rsid w:val="00DF7925"/>
    <w:rsid w:val="00DF7C31"/>
    <w:rsid w:val="00E0244D"/>
    <w:rsid w:val="00E0331A"/>
    <w:rsid w:val="00E11978"/>
    <w:rsid w:val="00E37AE2"/>
    <w:rsid w:val="00E401F2"/>
    <w:rsid w:val="00E413D8"/>
    <w:rsid w:val="00E47862"/>
    <w:rsid w:val="00E50079"/>
    <w:rsid w:val="00E55D71"/>
    <w:rsid w:val="00E56A3A"/>
    <w:rsid w:val="00E81E94"/>
    <w:rsid w:val="00E82607"/>
    <w:rsid w:val="00EA31C2"/>
    <w:rsid w:val="00EA720F"/>
    <w:rsid w:val="00EC66F9"/>
    <w:rsid w:val="00ED734B"/>
    <w:rsid w:val="00ED7E18"/>
    <w:rsid w:val="00EE2EA3"/>
    <w:rsid w:val="00EF1183"/>
    <w:rsid w:val="00EF2F95"/>
    <w:rsid w:val="00EF486C"/>
    <w:rsid w:val="00EF6EE5"/>
    <w:rsid w:val="00F01516"/>
    <w:rsid w:val="00F0492A"/>
    <w:rsid w:val="00F460D3"/>
    <w:rsid w:val="00F524BE"/>
    <w:rsid w:val="00F57129"/>
    <w:rsid w:val="00F73F3A"/>
    <w:rsid w:val="00FA5A79"/>
    <w:rsid w:val="00FB00CB"/>
    <w:rsid w:val="00FB0BFE"/>
    <w:rsid w:val="00FB129B"/>
    <w:rsid w:val="00FB2808"/>
    <w:rsid w:val="00FB4C51"/>
    <w:rsid w:val="00FB62F2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E0A5244"/>
  <w15:docId w15:val="{C0B48E60-ED99-4389-BFAA-ECBD6A7B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uiPriority w:val="59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66"/>
    <w:rPr>
      <w:rFonts w:eastAsiaTheme="minorEastAsia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1A247-D31B-4B5A-BDEB-716B7699B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0B2D3-F0EE-4D81-A219-7FE29D129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lastModifiedBy>Nov revision</cp:lastModifiedBy>
  <cp:revision>15</cp:revision>
  <cp:lastPrinted>2016-06-09T13:02:00Z</cp:lastPrinted>
  <dcterms:created xsi:type="dcterms:W3CDTF">2020-10-22T12:46:00Z</dcterms:created>
  <dcterms:modified xsi:type="dcterms:W3CDTF">2020-11-09T13:32:00Z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