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CF8DB0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2639EA6" w14:textId="77777777" w:rsidR="002D5AAC" w:rsidRDefault="002D5AAC" w:rsidP="004C1F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2CA034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AED4EE7" w14:textId="77777777" w:rsidR="002D5AAC" w:rsidRDefault="004C1F94" w:rsidP="004C1F94">
            <w:pPr>
              <w:jc w:val="right"/>
            </w:pPr>
            <w:r w:rsidRPr="004C1F94">
              <w:rPr>
                <w:sz w:val="40"/>
              </w:rPr>
              <w:t>ECE</w:t>
            </w:r>
            <w:r>
              <w:t>/TRANS/2021/10</w:t>
            </w:r>
          </w:p>
        </w:tc>
      </w:tr>
      <w:tr w:rsidR="002D5AAC" w:rsidRPr="00825AB5" w14:paraId="09B595F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F7264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C5FB0C4" wp14:editId="1E0D238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838AE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E75243A" w14:textId="77777777" w:rsidR="002D5AAC" w:rsidRDefault="004C1F9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EFB8A28" w14:textId="77777777" w:rsidR="004C1F94" w:rsidRDefault="004C1F94" w:rsidP="004C1F9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December 2020</w:t>
            </w:r>
          </w:p>
          <w:p w14:paraId="62EFE623" w14:textId="77777777" w:rsidR="004C1F94" w:rsidRDefault="004C1F94" w:rsidP="004C1F9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85CC31A" w14:textId="77777777" w:rsidR="004C1F94" w:rsidRPr="008D53B6" w:rsidRDefault="004C1F94" w:rsidP="004C1F9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647C0B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9B8C9A0" w14:textId="77777777" w:rsidR="00D81987" w:rsidRPr="00825AB5" w:rsidRDefault="00D81987" w:rsidP="00D81987">
      <w:pPr>
        <w:spacing w:before="120"/>
        <w:rPr>
          <w:sz w:val="28"/>
          <w:szCs w:val="28"/>
        </w:rPr>
      </w:pPr>
      <w:r w:rsidRPr="00825AB5">
        <w:rPr>
          <w:sz w:val="28"/>
          <w:szCs w:val="28"/>
        </w:rPr>
        <w:t>Комитет по внутреннему транспорту</w:t>
      </w:r>
    </w:p>
    <w:p w14:paraId="211BF238" w14:textId="77777777" w:rsidR="00D81987" w:rsidRPr="00030583" w:rsidRDefault="00D81987" w:rsidP="00D81987">
      <w:pPr>
        <w:spacing w:before="120"/>
        <w:rPr>
          <w:b/>
          <w:bCs/>
        </w:rPr>
      </w:pPr>
      <w:r>
        <w:rPr>
          <w:b/>
          <w:bCs/>
        </w:rPr>
        <w:t>Восемьдесят третья сессия</w:t>
      </w:r>
    </w:p>
    <w:p w14:paraId="482801D2" w14:textId="77777777" w:rsidR="00D81987" w:rsidRDefault="00D81987" w:rsidP="00D81987">
      <w:r>
        <w:t xml:space="preserve">Женева, 23–26 февраля 2021 года </w:t>
      </w:r>
    </w:p>
    <w:p w14:paraId="41DAA6F6" w14:textId="77777777" w:rsidR="00D81987" w:rsidRDefault="00D81987" w:rsidP="00D81987">
      <w:r>
        <w:t xml:space="preserve">Пункты 6 с) и d) предварительной повестки дня </w:t>
      </w:r>
    </w:p>
    <w:p w14:paraId="7C4404C1" w14:textId="77777777" w:rsidR="00D81987" w:rsidRDefault="00D81987" w:rsidP="00D81987">
      <w:pPr>
        <w:rPr>
          <w:b/>
          <w:bCs/>
        </w:rPr>
      </w:pPr>
      <w:r w:rsidRPr="00857626">
        <w:rPr>
          <w:b/>
          <w:bCs/>
        </w:rPr>
        <w:t xml:space="preserve">Программные вопросы: </w:t>
      </w:r>
    </w:p>
    <w:p w14:paraId="587754B3" w14:textId="77777777" w:rsidR="00D81987" w:rsidRPr="00030583" w:rsidRDefault="00D81987" w:rsidP="00D81987">
      <w:pPr>
        <w:rPr>
          <w:b/>
          <w:bCs/>
        </w:rPr>
      </w:pPr>
      <w:r w:rsidRPr="00857626">
        <w:rPr>
          <w:b/>
          <w:bCs/>
        </w:rPr>
        <w:t xml:space="preserve">Перечень публикаций на 2022 год; </w:t>
      </w:r>
      <w:r w:rsidR="00DD23B1">
        <w:rPr>
          <w:b/>
          <w:bCs/>
        </w:rPr>
        <w:br/>
      </w:r>
      <w:r>
        <w:rPr>
          <w:b/>
          <w:bCs/>
        </w:rPr>
        <w:t>расписание совещаний в 2021 году</w:t>
      </w:r>
    </w:p>
    <w:p w14:paraId="74F94924" w14:textId="77777777" w:rsidR="00D81987" w:rsidRPr="00030583" w:rsidRDefault="00D81987" w:rsidP="00D81987">
      <w:pPr>
        <w:pStyle w:val="HChG"/>
      </w:pPr>
      <w:r>
        <w:tab/>
      </w:r>
      <w:r>
        <w:tab/>
      </w:r>
      <w:r>
        <w:rPr>
          <w:bCs/>
        </w:rPr>
        <w:t xml:space="preserve">Программа публикаций на 2022 год и перечень совещаний Комитета по внутреннему транспорту </w:t>
      </w:r>
      <w:r w:rsidR="00DD23B1">
        <w:rPr>
          <w:bCs/>
        </w:rPr>
        <w:br/>
      </w:r>
      <w:r>
        <w:rPr>
          <w:bCs/>
        </w:rPr>
        <w:t>и его вспомогательных органов в 2021 году</w:t>
      </w:r>
    </w:p>
    <w:p w14:paraId="1A77DC6C" w14:textId="77777777" w:rsidR="00D81987" w:rsidRDefault="00D81987" w:rsidP="00D81987">
      <w:pPr>
        <w:pStyle w:val="H1G"/>
        <w:rPr>
          <w:bCs/>
        </w:rPr>
      </w:pPr>
      <w:r>
        <w:tab/>
      </w:r>
      <w:r>
        <w:tab/>
      </w:r>
      <w:r>
        <w:rPr>
          <w:bCs/>
        </w:rPr>
        <w:t>Записка секретариата</w:t>
      </w:r>
    </w:p>
    <w:tbl>
      <w:tblPr>
        <w:tblStyle w:val="ac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653"/>
      </w:tblGrid>
      <w:tr w:rsidR="000D1874" w14:paraId="28CDE160" w14:textId="77777777" w:rsidTr="002F40A4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4FD5E8" w14:textId="77777777" w:rsidR="000D1874" w:rsidRDefault="000D1874" w:rsidP="002F40A4"/>
        </w:tc>
      </w:tr>
      <w:tr w:rsidR="000D1874" w14:paraId="64DA9F9F" w14:textId="77777777" w:rsidTr="002F40A4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BED46" w14:textId="77777777" w:rsidR="000D1874" w:rsidRDefault="000D1874" w:rsidP="002F40A4">
            <w:pPr>
              <w:spacing w:after="120"/>
              <w:jc w:val="both"/>
            </w:pPr>
            <w:r>
              <w:tab/>
              <w:t xml:space="preserve">Комитету </w:t>
            </w:r>
            <w:r>
              <w:rPr>
                <w:b/>
                <w:bCs/>
              </w:rPr>
              <w:t>предлагается рассмотреть, поддержать и одобрить</w:t>
            </w:r>
            <w:r>
              <w:t xml:space="preserve"> перечень публикаций на 2022 год, содержащийся в разделе I настоящего документа.</w:t>
            </w:r>
          </w:p>
        </w:tc>
      </w:tr>
      <w:tr w:rsidR="000D1874" w14:paraId="248CEED2" w14:textId="77777777" w:rsidTr="002F40A4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2A8715" w14:textId="77777777" w:rsidR="000D1874" w:rsidRDefault="000D1874" w:rsidP="002F40A4">
            <w:pPr>
              <w:spacing w:after="120"/>
              <w:jc w:val="both"/>
            </w:pPr>
            <w:r>
              <w:tab/>
              <w:t xml:space="preserve">Кроме того, Комитету </w:t>
            </w:r>
            <w:r>
              <w:rPr>
                <w:b/>
                <w:bCs/>
              </w:rPr>
              <w:t>предлагается утвердить</w:t>
            </w:r>
            <w:r>
              <w:t xml:space="preserve"> перечень совещаний </w:t>
            </w:r>
            <w:r>
              <w:br/>
              <w:t>в 2021 году, основанный на предложениях вспомогательных органов Комитета, который содержится в разделе II настоящего документа.</w:t>
            </w:r>
          </w:p>
        </w:tc>
      </w:tr>
      <w:tr w:rsidR="000D1874" w14:paraId="5D55BB70" w14:textId="77777777" w:rsidTr="002F40A4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BEFC" w14:textId="77777777" w:rsidR="000D1874" w:rsidRDefault="000D1874" w:rsidP="002F40A4"/>
        </w:tc>
      </w:tr>
    </w:tbl>
    <w:p w14:paraId="3D049520" w14:textId="77777777" w:rsidR="000D1874" w:rsidRDefault="000D1874" w:rsidP="000D1874">
      <w:pPr>
        <w:rPr>
          <w:lang w:eastAsia="ru-RU"/>
        </w:rPr>
      </w:pPr>
    </w:p>
    <w:p w14:paraId="73D9B381" w14:textId="77777777" w:rsidR="000D1874" w:rsidRDefault="000D1874" w:rsidP="000D1874">
      <w:pPr>
        <w:rPr>
          <w:lang w:eastAsia="ru-RU"/>
        </w:rPr>
      </w:pPr>
    </w:p>
    <w:p w14:paraId="01C855A0" w14:textId="77777777" w:rsidR="000D1874" w:rsidRPr="000D1874" w:rsidRDefault="000D1874" w:rsidP="000D1874">
      <w:pPr>
        <w:rPr>
          <w:lang w:eastAsia="ru-RU"/>
        </w:rPr>
      </w:pPr>
    </w:p>
    <w:p w14:paraId="7D89950B" w14:textId="77777777" w:rsidR="00D81987" w:rsidRPr="00030583" w:rsidRDefault="00D81987" w:rsidP="00D81987">
      <w:pPr>
        <w:suppressAutoHyphens w:val="0"/>
        <w:spacing w:line="240" w:lineRule="auto"/>
        <w:rPr>
          <w:b/>
          <w:sz w:val="28"/>
        </w:rPr>
      </w:pPr>
      <w:r w:rsidRPr="00030583">
        <w:br w:type="page"/>
      </w:r>
    </w:p>
    <w:p w14:paraId="2227B080" w14:textId="77777777" w:rsidR="00D81987" w:rsidRPr="00857626" w:rsidRDefault="00D81987" w:rsidP="00D81987">
      <w:pPr>
        <w:pStyle w:val="HChG"/>
      </w:pPr>
      <w:r>
        <w:lastRenderedPageBreak/>
        <w:tab/>
        <w:t>I.</w:t>
      </w:r>
      <w:r>
        <w:tab/>
      </w:r>
      <w:r>
        <w:tab/>
      </w:r>
      <w:r>
        <w:rPr>
          <w:bCs/>
        </w:rPr>
        <w:t>Предлагаемые публикации на 2022 год</w:t>
      </w:r>
    </w:p>
    <w:p w14:paraId="67AADF76" w14:textId="77777777" w:rsidR="00D81987" w:rsidRPr="00857626" w:rsidRDefault="00D81987" w:rsidP="00D81987">
      <w:pPr>
        <w:pStyle w:val="H1G"/>
      </w:pPr>
      <w:r>
        <w:tab/>
        <w:t>A.</w:t>
      </w:r>
      <w:r>
        <w:tab/>
      </w:r>
      <w:r>
        <w:rPr>
          <w:bCs/>
        </w:rPr>
        <w:t>Периодические публикации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3204"/>
        <w:gridCol w:w="1054"/>
        <w:gridCol w:w="885"/>
        <w:gridCol w:w="911"/>
        <w:gridCol w:w="961"/>
      </w:tblGrid>
      <w:tr w:rsidR="000D1874" w:rsidRPr="000D1874" w14:paraId="4E0B8CF6" w14:textId="77777777" w:rsidTr="000D1874">
        <w:trPr>
          <w:cantSplit/>
          <w:tblHeader/>
        </w:trPr>
        <w:tc>
          <w:tcPr>
            <w:tcW w:w="3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14B9E37" w14:textId="77777777" w:rsidR="00D81987" w:rsidRPr="000D1874" w:rsidRDefault="00D81987" w:rsidP="000D1874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0D1874">
              <w:rPr>
                <w:rFonts w:cs="Times New Roman"/>
                <w:i/>
                <w:sz w:val="16"/>
              </w:rPr>
              <w:t>№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D01707B" w14:textId="77777777" w:rsidR="00D81987" w:rsidRPr="000D1874" w:rsidRDefault="00D81987" w:rsidP="000D1874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0D1874">
              <w:rPr>
                <w:rFonts w:cs="Times New Roman"/>
                <w:i/>
                <w:sz w:val="16"/>
              </w:rPr>
              <w:t>Название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B4509FB" w14:textId="77777777" w:rsidR="00D81987" w:rsidRPr="000D1874" w:rsidRDefault="00D81987" w:rsidP="000D1874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0D1874">
              <w:rPr>
                <w:rFonts w:cs="Times New Roman"/>
                <w:i/>
                <w:sz w:val="16"/>
              </w:rPr>
              <w:t>В печатном и/или цифровом формате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29CC038" w14:textId="77777777" w:rsidR="00D81987" w:rsidRPr="000D1874" w:rsidRDefault="00D81987" w:rsidP="000D1874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0D1874">
              <w:rPr>
                <w:rFonts w:cs="Times New Roman"/>
                <w:i/>
                <w:sz w:val="16"/>
              </w:rPr>
              <w:t>Число страниц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286FCAF" w14:textId="77777777" w:rsidR="00D81987" w:rsidRPr="000D1874" w:rsidRDefault="00D81987" w:rsidP="000D1874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0D1874">
              <w:rPr>
                <w:rFonts w:cs="Times New Roman"/>
                <w:i/>
                <w:sz w:val="16"/>
              </w:rPr>
              <w:t>Язык(и) оригинала</w:t>
            </w:r>
            <w:r w:rsidRPr="000D1874">
              <w:rPr>
                <w:rFonts w:cs="Times New Roman"/>
                <w:i/>
                <w:sz w:val="16"/>
                <w:vertAlign w:val="superscript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F98A554" w14:textId="77777777" w:rsidR="00D81987" w:rsidRPr="000D1874" w:rsidRDefault="00D81987" w:rsidP="000D1874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0D1874">
              <w:rPr>
                <w:rFonts w:cs="Times New Roman"/>
                <w:i/>
                <w:sz w:val="16"/>
              </w:rPr>
              <w:t>Язык(и) перевода</w:t>
            </w:r>
          </w:p>
        </w:tc>
      </w:tr>
      <w:tr w:rsidR="000D1874" w:rsidRPr="000D1874" w14:paraId="25222046" w14:textId="77777777" w:rsidTr="000D1874">
        <w:trPr>
          <w:cantSplit/>
          <w:trHeight w:hRule="exact" w:val="113"/>
          <w:tblHeader/>
        </w:trPr>
        <w:tc>
          <w:tcPr>
            <w:tcW w:w="355" w:type="dxa"/>
            <w:tcBorders>
              <w:top w:val="single" w:sz="12" w:space="0" w:color="auto"/>
            </w:tcBorders>
            <w:shd w:val="clear" w:color="auto" w:fill="auto"/>
          </w:tcPr>
          <w:p w14:paraId="2C2BA68A" w14:textId="77777777" w:rsidR="000D1874" w:rsidRPr="000D1874" w:rsidRDefault="000D1874" w:rsidP="000D1874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204" w:type="dxa"/>
            <w:tcBorders>
              <w:top w:val="single" w:sz="12" w:space="0" w:color="auto"/>
            </w:tcBorders>
            <w:shd w:val="clear" w:color="auto" w:fill="auto"/>
          </w:tcPr>
          <w:p w14:paraId="21A0C890" w14:textId="77777777" w:rsidR="000D1874" w:rsidRPr="000D1874" w:rsidRDefault="000D1874" w:rsidP="000D1874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054" w:type="dxa"/>
            <w:tcBorders>
              <w:top w:val="single" w:sz="12" w:space="0" w:color="auto"/>
            </w:tcBorders>
            <w:shd w:val="clear" w:color="auto" w:fill="auto"/>
          </w:tcPr>
          <w:p w14:paraId="303AFA48" w14:textId="77777777" w:rsidR="000D1874" w:rsidRPr="000D1874" w:rsidRDefault="000D1874" w:rsidP="000D1874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85" w:type="dxa"/>
            <w:tcBorders>
              <w:top w:val="single" w:sz="12" w:space="0" w:color="auto"/>
            </w:tcBorders>
            <w:shd w:val="clear" w:color="auto" w:fill="auto"/>
          </w:tcPr>
          <w:p w14:paraId="61A057F3" w14:textId="77777777" w:rsidR="000D1874" w:rsidRPr="000D1874" w:rsidRDefault="000D1874" w:rsidP="000D1874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911" w:type="dxa"/>
            <w:tcBorders>
              <w:top w:val="single" w:sz="12" w:space="0" w:color="auto"/>
            </w:tcBorders>
            <w:shd w:val="clear" w:color="auto" w:fill="auto"/>
          </w:tcPr>
          <w:p w14:paraId="5F5ADD2B" w14:textId="77777777" w:rsidR="000D1874" w:rsidRPr="000D1874" w:rsidRDefault="000D1874" w:rsidP="000D1874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12" w:space="0" w:color="auto"/>
            </w:tcBorders>
            <w:shd w:val="clear" w:color="auto" w:fill="auto"/>
          </w:tcPr>
          <w:p w14:paraId="3BE396EF" w14:textId="77777777" w:rsidR="000D1874" w:rsidRPr="000D1874" w:rsidRDefault="000D1874" w:rsidP="000D1874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D81987" w:rsidRPr="000D1874" w14:paraId="286E520A" w14:textId="77777777" w:rsidTr="000D1874">
        <w:trPr>
          <w:cantSplit/>
        </w:trPr>
        <w:tc>
          <w:tcPr>
            <w:tcW w:w="355" w:type="dxa"/>
            <w:shd w:val="clear" w:color="auto" w:fill="auto"/>
          </w:tcPr>
          <w:p w14:paraId="293CE1EA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1</w:t>
            </w:r>
          </w:p>
        </w:tc>
        <w:tc>
          <w:tcPr>
            <w:tcW w:w="3204" w:type="dxa"/>
            <w:shd w:val="clear" w:color="auto" w:fill="auto"/>
          </w:tcPr>
          <w:p w14:paraId="1FB3A899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Европейское соглашение о международной дорожной перевозке опасных грузов</w:t>
            </w:r>
            <w:r w:rsidR="002569B9">
              <w:rPr>
                <w:rFonts w:cs="Times New Roman"/>
              </w:rPr>
              <w:br/>
            </w:r>
            <w:r w:rsidRPr="000D1874">
              <w:rPr>
                <w:rFonts w:cs="Times New Roman"/>
              </w:rPr>
              <w:t xml:space="preserve">(ДОПОГ 2023 года) (том I </w:t>
            </w:r>
            <w:r w:rsidR="00EB505E">
              <w:rPr>
                <w:rFonts w:cs="Times New Roman"/>
              </w:rPr>
              <w:br/>
            </w:r>
            <w:r w:rsidRPr="000D1874">
              <w:rPr>
                <w:rFonts w:cs="Times New Roman"/>
              </w:rPr>
              <w:t>и том II)</w:t>
            </w:r>
          </w:p>
        </w:tc>
        <w:tc>
          <w:tcPr>
            <w:tcW w:w="1054" w:type="dxa"/>
            <w:shd w:val="clear" w:color="auto" w:fill="auto"/>
          </w:tcPr>
          <w:p w14:paraId="4A57C036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В печатном и цифровом формате</w:t>
            </w:r>
          </w:p>
        </w:tc>
        <w:tc>
          <w:tcPr>
            <w:tcW w:w="885" w:type="dxa"/>
            <w:shd w:val="clear" w:color="auto" w:fill="auto"/>
          </w:tcPr>
          <w:p w14:paraId="2375AE29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 xml:space="preserve">Том I: 700 </w:t>
            </w:r>
            <w:r w:rsidR="002569B9">
              <w:rPr>
                <w:rFonts w:cs="Times New Roman"/>
              </w:rPr>
              <w:br/>
            </w:r>
            <w:r w:rsidRPr="000D1874">
              <w:rPr>
                <w:rFonts w:cs="Times New Roman"/>
              </w:rPr>
              <w:t>Том II: 700</w:t>
            </w:r>
          </w:p>
        </w:tc>
        <w:tc>
          <w:tcPr>
            <w:tcW w:w="911" w:type="dxa"/>
            <w:shd w:val="clear" w:color="auto" w:fill="auto"/>
          </w:tcPr>
          <w:p w14:paraId="74A72CDD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Ан., Ф</w:t>
            </w:r>
          </w:p>
        </w:tc>
        <w:tc>
          <w:tcPr>
            <w:tcW w:w="961" w:type="dxa"/>
            <w:shd w:val="clear" w:color="auto" w:fill="auto"/>
          </w:tcPr>
          <w:p w14:paraId="4C710F8C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Р</w:t>
            </w:r>
          </w:p>
        </w:tc>
      </w:tr>
      <w:tr w:rsidR="00D81987" w:rsidRPr="000D1874" w14:paraId="34A823F6" w14:textId="77777777" w:rsidTr="000D1874">
        <w:trPr>
          <w:cantSplit/>
        </w:trPr>
        <w:tc>
          <w:tcPr>
            <w:tcW w:w="355" w:type="dxa"/>
            <w:shd w:val="clear" w:color="auto" w:fill="auto"/>
          </w:tcPr>
          <w:p w14:paraId="2B4E1DDB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2</w:t>
            </w:r>
          </w:p>
        </w:tc>
        <w:tc>
          <w:tcPr>
            <w:tcW w:w="3204" w:type="dxa"/>
            <w:shd w:val="clear" w:color="auto" w:fill="auto"/>
          </w:tcPr>
          <w:p w14:paraId="6EDC1453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Европейское соглашение о международной перевозке опасных грузов по внутренним водным путям (ВОПОГ 2023 года)</w:t>
            </w:r>
            <w:r w:rsidR="002569B9">
              <w:rPr>
                <w:rFonts w:cs="Times New Roman"/>
              </w:rPr>
              <w:br/>
            </w:r>
            <w:r w:rsidRPr="000D1874">
              <w:rPr>
                <w:rFonts w:cs="Times New Roman"/>
              </w:rPr>
              <w:t>(том I и том II)</w:t>
            </w:r>
          </w:p>
        </w:tc>
        <w:tc>
          <w:tcPr>
            <w:tcW w:w="1054" w:type="dxa"/>
            <w:shd w:val="clear" w:color="auto" w:fill="auto"/>
          </w:tcPr>
          <w:p w14:paraId="0C04B615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В печатном и цифровом формате</w:t>
            </w:r>
          </w:p>
        </w:tc>
        <w:tc>
          <w:tcPr>
            <w:tcW w:w="885" w:type="dxa"/>
            <w:shd w:val="clear" w:color="auto" w:fill="auto"/>
          </w:tcPr>
          <w:p w14:paraId="2BC9F5E8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 xml:space="preserve">Том I: 650 </w:t>
            </w:r>
            <w:r w:rsidR="002569B9">
              <w:rPr>
                <w:rFonts w:cs="Times New Roman"/>
              </w:rPr>
              <w:br/>
            </w:r>
            <w:r w:rsidRPr="000D1874">
              <w:rPr>
                <w:rFonts w:cs="Times New Roman"/>
              </w:rPr>
              <w:t>Том II: 500</w:t>
            </w:r>
          </w:p>
        </w:tc>
        <w:tc>
          <w:tcPr>
            <w:tcW w:w="911" w:type="dxa"/>
            <w:shd w:val="clear" w:color="auto" w:fill="auto"/>
          </w:tcPr>
          <w:p w14:paraId="7DEB9A8C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 xml:space="preserve">Ан., Ф </w:t>
            </w:r>
          </w:p>
        </w:tc>
        <w:tc>
          <w:tcPr>
            <w:tcW w:w="961" w:type="dxa"/>
            <w:shd w:val="clear" w:color="auto" w:fill="auto"/>
          </w:tcPr>
          <w:p w14:paraId="5294E1D2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Р</w:t>
            </w:r>
          </w:p>
        </w:tc>
      </w:tr>
      <w:tr w:rsidR="00D81987" w:rsidRPr="000D1874" w14:paraId="6B88C2E1" w14:textId="77777777" w:rsidTr="000D1874">
        <w:trPr>
          <w:cantSplit/>
        </w:trPr>
        <w:tc>
          <w:tcPr>
            <w:tcW w:w="355" w:type="dxa"/>
            <w:shd w:val="clear" w:color="auto" w:fill="auto"/>
          </w:tcPr>
          <w:p w14:paraId="317852B5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3</w:t>
            </w:r>
          </w:p>
        </w:tc>
        <w:tc>
          <w:tcPr>
            <w:tcW w:w="3204" w:type="dxa"/>
            <w:shd w:val="clear" w:color="auto" w:fill="auto"/>
          </w:tcPr>
          <w:p w14:paraId="7009C863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Соглашение о международных перевозках скоропортящихся пищевых продуктов и о специальных транспортных средствах, предназначенных для этих перевозок (СПС)</w:t>
            </w:r>
          </w:p>
        </w:tc>
        <w:tc>
          <w:tcPr>
            <w:tcW w:w="1054" w:type="dxa"/>
            <w:shd w:val="clear" w:color="auto" w:fill="auto"/>
          </w:tcPr>
          <w:p w14:paraId="4259679D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В печатном и цифровом формате</w:t>
            </w:r>
          </w:p>
        </w:tc>
        <w:tc>
          <w:tcPr>
            <w:tcW w:w="885" w:type="dxa"/>
            <w:shd w:val="clear" w:color="auto" w:fill="auto"/>
          </w:tcPr>
          <w:p w14:paraId="7AE8D05E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150</w:t>
            </w:r>
          </w:p>
        </w:tc>
        <w:tc>
          <w:tcPr>
            <w:tcW w:w="911" w:type="dxa"/>
            <w:shd w:val="clear" w:color="auto" w:fill="auto"/>
          </w:tcPr>
          <w:p w14:paraId="508E9A49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Ан., Ф</w:t>
            </w:r>
          </w:p>
        </w:tc>
        <w:tc>
          <w:tcPr>
            <w:tcW w:w="961" w:type="dxa"/>
            <w:shd w:val="clear" w:color="auto" w:fill="auto"/>
          </w:tcPr>
          <w:p w14:paraId="09C1D158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Р</w:t>
            </w:r>
          </w:p>
        </w:tc>
      </w:tr>
      <w:tr w:rsidR="00D81987" w:rsidRPr="000D1874" w14:paraId="1C6E4BF4" w14:textId="77777777" w:rsidTr="000D1874">
        <w:trPr>
          <w:cantSplit/>
        </w:trPr>
        <w:tc>
          <w:tcPr>
            <w:tcW w:w="355" w:type="dxa"/>
            <w:shd w:val="clear" w:color="auto" w:fill="auto"/>
          </w:tcPr>
          <w:p w14:paraId="78A92E7E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4</w:t>
            </w:r>
          </w:p>
        </w:tc>
        <w:tc>
          <w:tcPr>
            <w:tcW w:w="3204" w:type="dxa"/>
            <w:shd w:val="clear" w:color="auto" w:fill="auto"/>
          </w:tcPr>
          <w:p w14:paraId="0D698240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Всемирный форум для согласования правил в области транспортных средств</w:t>
            </w:r>
            <w:r w:rsidR="002569B9" w:rsidRPr="002569B9">
              <w:rPr>
                <w:rFonts w:cs="Times New Roman"/>
              </w:rPr>
              <w:t xml:space="preserve"> </w:t>
            </w:r>
            <w:r w:rsidRPr="000D1874">
              <w:rPr>
                <w:rFonts w:cs="Times New Roman"/>
              </w:rPr>
              <w:t>(WP.29). Методы работы, порядок присоединения</w:t>
            </w:r>
          </w:p>
        </w:tc>
        <w:tc>
          <w:tcPr>
            <w:tcW w:w="1054" w:type="dxa"/>
            <w:shd w:val="clear" w:color="auto" w:fill="auto"/>
          </w:tcPr>
          <w:p w14:paraId="23B68913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В печатном и цифровом формате</w:t>
            </w:r>
          </w:p>
        </w:tc>
        <w:tc>
          <w:tcPr>
            <w:tcW w:w="885" w:type="dxa"/>
            <w:shd w:val="clear" w:color="auto" w:fill="auto"/>
          </w:tcPr>
          <w:p w14:paraId="2CB55DBE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150</w:t>
            </w:r>
          </w:p>
        </w:tc>
        <w:tc>
          <w:tcPr>
            <w:tcW w:w="911" w:type="dxa"/>
            <w:shd w:val="clear" w:color="auto" w:fill="auto"/>
          </w:tcPr>
          <w:p w14:paraId="44DA1292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Ан.</w:t>
            </w:r>
          </w:p>
        </w:tc>
        <w:tc>
          <w:tcPr>
            <w:tcW w:w="961" w:type="dxa"/>
            <w:shd w:val="clear" w:color="auto" w:fill="auto"/>
          </w:tcPr>
          <w:p w14:paraId="7D074EFD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Ар., К, Ф, Р, И</w:t>
            </w:r>
          </w:p>
        </w:tc>
      </w:tr>
      <w:tr w:rsidR="00D81987" w:rsidRPr="000D1874" w14:paraId="3705DCCA" w14:textId="77777777" w:rsidTr="000D1874">
        <w:trPr>
          <w:cantSplit/>
        </w:trPr>
        <w:tc>
          <w:tcPr>
            <w:tcW w:w="355" w:type="dxa"/>
            <w:tcBorders>
              <w:bottom w:val="single" w:sz="12" w:space="0" w:color="auto"/>
            </w:tcBorders>
            <w:shd w:val="clear" w:color="auto" w:fill="auto"/>
          </w:tcPr>
          <w:p w14:paraId="4E6495D9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5</w:t>
            </w:r>
          </w:p>
        </w:tc>
        <w:tc>
          <w:tcPr>
            <w:tcW w:w="3204" w:type="dxa"/>
            <w:tcBorders>
              <w:bottom w:val="single" w:sz="12" w:space="0" w:color="auto"/>
            </w:tcBorders>
            <w:shd w:val="clear" w:color="auto" w:fill="auto"/>
          </w:tcPr>
          <w:p w14:paraId="03D5873E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Публикация статистики транспорта один раз в два года</w:t>
            </w:r>
          </w:p>
        </w:tc>
        <w:tc>
          <w:tcPr>
            <w:tcW w:w="1054" w:type="dxa"/>
            <w:tcBorders>
              <w:bottom w:val="single" w:sz="12" w:space="0" w:color="auto"/>
            </w:tcBorders>
            <w:shd w:val="clear" w:color="auto" w:fill="auto"/>
          </w:tcPr>
          <w:p w14:paraId="31B20E18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В печатном и цифровом формате</w:t>
            </w:r>
          </w:p>
        </w:tc>
        <w:tc>
          <w:tcPr>
            <w:tcW w:w="885" w:type="dxa"/>
            <w:tcBorders>
              <w:bottom w:val="single" w:sz="12" w:space="0" w:color="auto"/>
            </w:tcBorders>
            <w:shd w:val="clear" w:color="auto" w:fill="auto"/>
          </w:tcPr>
          <w:p w14:paraId="16D38DE1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300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shd w:val="clear" w:color="auto" w:fill="auto"/>
          </w:tcPr>
          <w:p w14:paraId="4CF6BE70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Ан.</w:t>
            </w:r>
          </w:p>
        </w:tc>
        <w:tc>
          <w:tcPr>
            <w:tcW w:w="961" w:type="dxa"/>
            <w:tcBorders>
              <w:bottom w:val="single" w:sz="12" w:space="0" w:color="auto"/>
            </w:tcBorders>
            <w:shd w:val="clear" w:color="auto" w:fill="auto"/>
          </w:tcPr>
          <w:p w14:paraId="30F4B664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Ф, Р</w:t>
            </w:r>
          </w:p>
        </w:tc>
      </w:tr>
    </w:tbl>
    <w:p w14:paraId="76F40FA4" w14:textId="77777777" w:rsidR="00D81987" w:rsidRPr="000D1874" w:rsidRDefault="00D81987" w:rsidP="000D1874">
      <w:pPr>
        <w:pStyle w:val="SingleTxtG"/>
        <w:spacing w:before="120" w:line="220" w:lineRule="exact"/>
        <w:ind w:firstLine="170"/>
        <w:jc w:val="left"/>
        <w:rPr>
          <w:sz w:val="18"/>
          <w:szCs w:val="18"/>
        </w:rPr>
      </w:pPr>
      <w:r w:rsidRPr="000D1874">
        <w:rPr>
          <w:sz w:val="18"/>
          <w:szCs w:val="18"/>
          <w:vertAlign w:val="superscript"/>
        </w:rPr>
        <w:t>1</w:t>
      </w:r>
      <w:r w:rsidRPr="000D1874">
        <w:rPr>
          <w:sz w:val="18"/>
          <w:szCs w:val="18"/>
        </w:rPr>
        <w:t xml:space="preserve"> </w:t>
      </w:r>
      <w:r w:rsidR="002569B9" w:rsidRPr="002569B9">
        <w:rPr>
          <w:sz w:val="18"/>
          <w:szCs w:val="18"/>
        </w:rPr>
        <w:t xml:space="preserve"> </w:t>
      </w:r>
      <w:r w:rsidRPr="000D1874">
        <w:rPr>
          <w:sz w:val="18"/>
          <w:szCs w:val="18"/>
        </w:rPr>
        <w:t xml:space="preserve">Языки: английский — Ан.; арабский — Ар.; испанский — И; китайский — К; </w:t>
      </w:r>
      <w:r w:rsidR="002569B9">
        <w:rPr>
          <w:sz w:val="18"/>
          <w:szCs w:val="18"/>
        </w:rPr>
        <w:br/>
      </w:r>
      <w:r w:rsidRPr="000D1874">
        <w:rPr>
          <w:sz w:val="18"/>
          <w:szCs w:val="18"/>
        </w:rPr>
        <w:t>русский — Р; французский — Ф.</w:t>
      </w:r>
    </w:p>
    <w:p w14:paraId="0C08F3C1" w14:textId="77777777" w:rsidR="00D81987" w:rsidRPr="00672EEB" w:rsidRDefault="00D81987" w:rsidP="00D81987">
      <w:pPr>
        <w:pStyle w:val="H1G"/>
      </w:pPr>
      <w:r>
        <w:tab/>
        <w:t>B.</w:t>
      </w:r>
      <w:r>
        <w:tab/>
      </w:r>
      <w:r>
        <w:rPr>
          <w:bCs/>
        </w:rPr>
        <w:t>Непериодические публикации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3196"/>
        <w:gridCol w:w="1059"/>
        <w:gridCol w:w="868"/>
        <w:gridCol w:w="848"/>
        <w:gridCol w:w="1035"/>
      </w:tblGrid>
      <w:tr w:rsidR="000D1874" w:rsidRPr="000D1874" w14:paraId="421C2382" w14:textId="77777777" w:rsidTr="000E0B74">
        <w:trPr>
          <w:cantSplit/>
          <w:tblHeader/>
        </w:trPr>
        <w:tc>
          <w:tcPr>
            <w:tcW w:w="3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E7BD940" w14:textId="77777777" w:rsidR="00D81987" w:rsidRPr="000D1874" w:rsidRDefault="00D81987" w:rsidP="000D1874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0D1874">
              <w:rPr>
                <w:rFonts w:cs="Times New Roman"/>
                <w:i/>
                <w:sz w:val="16"/>
              </w:rPr>
              <w:t>№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04A578D" w14:textId="77777777" w:rsidR="00D81987" w:rsidRPr="000D1874" w:rsidRDefault="00D81987" w:rsidP="000D1874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0D1874">
              <w:rPr>
                <w:rFonts w:cs="Times New Roman"/>
                <w:i/>
                <w:sz w:val="16"/>
              </w:rPr>
              <w:t>Название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F0D73E5" w14:textId="77777777" w:rsidR="00D81987" w:rsidRPr="000D1874" w:rsidRDefault="00D81987" w:rsidP="000D1874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0D1874">
              <w:rPr>
                <w:rFonts w:cs="Times New Roman"/>
                <w:i/>
                <w:sz w:val="16"/>
              </w:rPr>
              <w:t>В печатном и/или цифровом формате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223F076" w14:textId="77777777" w:rsidR="00D81987" w:rsidRPr="000D1874" w:rsidRDefault="00D81987" w:rsidP="000D1874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0D1874">
              <w:rPr>
                <w:rFonts w:cs="Times New Roman"/>
                <w:i/>
                <w:sz w:val="16"/>
              </w:rPr>
              <w:t>Число страниц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7CC9FAE" w14:textId="77777777" w:rsidR="00D81987" w:rsidRPr="000D1874" w:rsidRDefault="00D81987" w:rsidP="000D1874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0D1874">
              <w:rPr>
                <w:rFonts w:cs="Times New Roman"/>
                <w:i/>
                <w:sz w:val="16"/>
              </w:rPr>
              <w:t>Язык(и) оригинала</w:t>
            </w:r>
            <w:r w:rsidRPr="000D1874">
              <w:rPr>
                <w:rFonts w:cs="Times New Roman"/>
                <w:i/>
                <w:sz w:val="16"/>
                <w:vertAlign w:val="superscript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016B4A0" w14:textId="77777777" w:rsidR="00D81987" w:rsidRPr="000D1874" w:rsidRDefault="00D81987" w:rsidP="000D1874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0D1874">
              <w:rPr>
                <w:rFonts w:cs="Times New Roman"/>
                <w:i/>
                <w:sz w:val="16"/>
              </w:rPr>
              <w:t>Язык(и) перевода</w:t>
            </w:r>
          </w:p>
        </w:tc>
      </w:tr>
      <w:tr w:rsidR="000D1874" w:rsidRPr="000D1874" w14:paraId="7A4E95A8" w14:textId="77777777" w:rsidTr="000E0B74">
        <w:trPr>
          <w:cantSplit/>
          <w:trHeight w:hRule="exact" w:val="113"/>
          <w:tblHeader/>
        </w:trPr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</w:tcPr>
          <w:p w14:paraId="4C8B13B5" w14:textId="77777777" w:rsidR="000D1874" w:rsidRPr="000D1874" w:rsidRDefault="000D1874" w:rsidP="000D1874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196" w:type="dxa"/>
            <w:tcBorders>
              <w:top w:val="single" w:sz="12" w:space="0" w:color="auto"/>
            </w:tcBorders>
            <w:shd w:val="clear" w:color="auto" w:fill="auto"/>
          </w:tcPr>
          <w:p w14:paraId="0E7FECA9" w14:textId="77777777" w:rsidR="000D1874" w:rsidRPr="000D1874" w:rsidRDefault="000D1874" w:rsidP="000D1874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  <w:shd w:val="clear" w:color="auto" w:fill="auto"/>
          </w:tcPr>
          <w:p w14:paraId="5CA6C411" w14:textId="77777777" w:rsidR="000D1874" w:rsidRPr="000D1874" w:rsidRDefault="000D1874" w:rsidP="000D1874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68" w:type="dxa"/>
            <w:tcBorders>
              <w:top w:val="single" w:sz="12" w:space="0" w:color="auto"/>
            </w:tcBorders>
            <w:shd w:val="clear" w:color="auto" w:fill="auto"/>
          </w:tcPr>
          <w:p w14:paraId="04BCB49E" w14:textId="77777777" w:rsidR="000D1874" w:rsidRPr="000D1874" w:rsidRDefault="000D1874" w:rsidP="000D1874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12" w:space="0" w:color="auto"/>
            </w:tcBorders>
            <w:shd w:val="clear" w:color="auto" w:fill="auto"/>
          </w:tcPr>
          <w:p w14:paraId="5669CF37" w14:textId="77777777" w:rsidR="000D1874" w:rsidRPr="000D1874" w:rsidRDefault="000D1874" w:rsidP="000D1874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  <w:shd w:val="clear" w:color="auto" w:fill="auto"/>
          </w:tcPr>
          <w:p w14:paraId="343F4533" w14:textId="77777777" w:rsidR="000D1874" w:rsidRPr="000D1874" w:rsidRDefault="000D1874" w:rsidP="000D1874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D81987" w:rsidRPr="000D1874" w14:paraId="0F913579" w14:textId="77777777" w:rsidTr="000E0B74">
        <w:trPr>
          <w:cantSplit/>
        </w:trPr>
        <w:tc>
          <w:tcPr>
            <w:tcW w:w="364" w:type="dxa"/>
            <w:shd w:val="clear" w:color="auto" w:fill="auto"/>
          </w:tcPr>
          <w:p w14:paraId="33D04FF5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14:paraId="599842A5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Интермодальные перевозки и логистика</w:t>
            </w:r>
          </w:p>
        </w:tc>
        <w:tc>
          <w:tcPr>
            <w:tcW w:w="1059" w:type="dxa"/>
            <w:shd w:val="clear" w:color="auto" w:fill="auto"/>
          </w:tcPr>
          <w:p w14:paraId="41418936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В печатном и цифровом формате</w:t>
            </w:r>
          </w:p>
        </w:tc>
        <w:tc>
          <w:tcPr>
            <w:tcW w:w="868" w:type="dxa"/>
            <w:shd w:val="clear" w:color="auto" w:fill="auto"/>
          </w:tcPr>
          <w:p w14:paraId="0A39AB38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150</w:t>
            </w:r>
          </w:p>
        </w:tc>
        <w:tc>
          <w:tcPr>
            <w:tcW w:w="848" w:type="dxa"/>
            <w:shd w:val="clear" w:color="auto" w:fill="auto"/>
          </w:tcPr>
          <w:p w14:paraId="616A4B93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Ан.</w:t>
            </w:r>
          </w:p>
        </w:tc>
        <w:tc>
          <w:tcPr>
            <w:tcW w:w="1035" w:type="dxa"/>
            <w:shd w:val="clear" w:color="auto" w:fill="auto"/>
          </w:tcPr>
          <w:p w14:paraId="45E22423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Ф, Р</w:t>
            </w:r>
          </w:p>
        </w:tc>
      </w:tr>
      <w:tr w:rsidR="00D81987" w:rsidRPr="000D1874" w14:paraId="3371BC8F" w14:textId="77777777" w:rsidTr="000E0B74">
        <w:trPr>
          <w:cantSplit/>
        </w:trPr>
        <w:tc>
          <w:tcPr>
            <w:tcW w:w="364" w:type="dxa"/>
            <w:shd w:val="clear" w:color="auto" w:fill="auto"/>
          </w:tcPr>
          <w:p w14:paraId="50BD25DE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lastRenderedPageBreak/>
              <w:t>2</w:t>
            </w:r>
          </w:p>
        </w:tc>
        <w:tc>
          <w:tcPr>
            <w:tcW w:w="3196" w:type="dxa"/>
            <w:shd w:val="clear" w:color="auto" w:fill="auto"/>
          </w:tcPr>
          <w:p w14:paraId="0362975C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Железнодорожные перевозки</w:t>
            </w:r>
          </w:p>
        </w:tc>
        <w:tc>
          <w:tcPr>
            <w:tcW w:w="1059" w:type="dxa"/>
            <w:shd w:val="clear" w:color="auto" w:fill="auto"/>
          </w:tcPr>
          <w:p w14:paraId="78555280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В печатном и цифровом формате</w:t>
            </w:r>
          </w:p>
        </w:tc>
        <w:tc>
          <w:tcPr>
            <w:tcW w:w="868" w:type="dxa"/>
            <w:shd w:val="clear" w:color="auto" w:fill="auto"/>
          </w:tcPr>
          <w:p w14:paraId="7C4AED89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150</w:t>
            </w:r>
          </w:p>
        </w:tc>
        <w:tc>
          <w:tcPr>
            <w:tcW w:w="848" w:type="dxa"/>
            <w:shd w:val="clear" w:color="auto" w:fill="auto"/>
          </w:tcPr>
          <w:p w14:paraId="6187967B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Ан.</w:t>
            </w:r>
          </w:p>
        </w:tc>
        <w:tc>
          <w:tcPr>
            <w:tcW w:w="1035" w:type="dxa"/>
            <w:shd w:val="clear" w:color="auto" w:fill="auto"/>
          </w:tcPr>
          <w:p w14:paraId="29A4D450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Ф, Р</w:t>
            </w:r>
          </w:p>
        </w:tc>
      </w:tr>
      <w:tr w:rsidR="00D81987" w:rsidRPr="000D1874" w14:paraId="678AB95E" w14:textId="77777777" w:rsidTr="000E0B74">
        <w:trPr>
          <w:cantSplit/>
        </w:trPr>
        <w:tc>
          <w:tcPr>
            <w:tcW w:w="364" w:type="dxa"/>
            <w:shd w:val="clear" w:color="auto" w:fill="auto"/>
          </w:tcPr>
          <w:p w14:paraId="2D5B75F8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3</w:t>
            </w:r>
          </w:p>
        </w:tc>
        <w:tc>
          <w:tcPr>
            <w:tcW w:w="3196" w:type="dxa"/>
            <w:shd w:val="clear" w:color="auto" w:fill="auto"/>
          </w:tcPr>
          <w:p w14:paraId="28C97187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Речные информационные службы на внутренних водных путях</w:t>
            </w:r>
          </w:p>
        </w:tc>
        <w:tc>
          <w:tcPr>
            <w:tcW w:w="1059" w:type="dxa"/>
            <w:shd w:val="clear" w:color="auto" w:fill="auto"/>
          </w:tcPr>
          <w:p w14:paraId="531517FE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В печатном и цифровом формате</w:t>
            </w:r>
          </w:p>
        </w:tc>
        <w:tc>
          <w:tcPr>
            <w:tcW w:w="868" w:type="dxa"/>
            <w:shd w:val="clear" w:color="auto" w:fill="auto"/>
          </w:tcPr>
          <w:p w14:paraId="6B463DD8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150</w:t>
            </w:r>
          </w:p>
        </w:tc>
        <w:tc>
          <w:tcPr>
            <w:tcW w:w="848" w:type="dxa"/>
            <w:shd w:val="clear" w:color="auto" w:fill="auto"/>
          </w:tcPr>
          <w:p w14:paraId="00BF67C1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Ан.</w:t>
            </w:r>
          </w:p>
        </w:tc>
        <w:tc>
          <w:tcPr>
            <w:tcW w:w="1035" w:type="dxa"/>
            <w:shd w:val="clear" w:color="auto" w:fill="auto"/>
          </w:tcPr>
          <w:p w14:paraId="49FC1A53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Ф, Р</w:t>
            </w:r>
          </w:p>
        </w:tc>
      </w:tr>
      <w:tr w:rsidR="00D81987" w:rsidRPr="000D1874" w14:paraId="21972EA4" w14:textId="77777777" w:rsidTr="000E0B74">
        <w:trPr>
          <w:cantSplit/>
        </w:trPr>
        <w:tc>
          <w:tcPr>
            <w:tcW w:w="364" w:type="dxa"/>
            <w:shd w:val="clear" w:color="auto" w:fill="auto"/>
          </w:tcPr>
          <w:p w14:paraId="4FF640EF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4</w:t>
            </w:r>
          </w:p>
        </w:tc>
        <w:tc>
          <w:tcPr>
            <w:tcW w:w="3196" w:type="dxa"/>
            <w:shd w:val="clear" w:color="auto" w:fill="auto"/>
          </w:tcPr>
          <w:p w14:paraId="3525FF58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</w:rPr>
            </w:pPr>
            <w:r w:rsidRPr="000D1874">
              <w:rPr>
                <w:rFonts w:cs="Times New Roman"/>
              </w:rPr>
              <w:t xml:space="preserve">Сопоставительный анализ затрат </w:t>
            </w:r>
            <w:r w:rsidR="00EB505E">
              <w:rPr>
                <w:rFonts w:cs="Times New Roman"/>
              </w:rPr>
              <w:br/>
            </w:r>
            <w:r w:rsidRPr="000D1874">
              <w:rPr>
                <w:rFonts w:cs="Times New Roman"/>
              </w:rPr>
              <w:t>на строительство транспортной инфраструктуры</w:t>
            </w:r>
          </w:p>
        </w:tc>
        <w:tc>
          <w:tcPr>
            <w:tcW w:w="1059" w:type="dxa"/>
            <w:shd w:val="clear" w:color="auto" w:fill="auto"/>
          </w:tcPr>
          <w:p w14:paraId="0DC1A9BD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В печатном и цифровом формате</w:t>
            </w:r>
          </w:p>
        </w:tc>
        <w:tc>
          <w:tcPr>
            <w:tcW w:w="868" w:type="dxa"/>
            <w:shd w:val="clear" w:color="auto" w:fill="auto"/>
          </w:tcPr>
          <w:p w14:paraId="5999782C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250</w:t>
            </w:r>
          </w:p>
        </w:tc>
        <w:tc>
          <w:tcPr>
            <w:tcW w:w="848" w:type="dxa"/>
            <w:shd w:val="clear" w:color="auto" w:fill="auto"/>
          </w:tcPr>
          <w:p w14:paraId="6FA418E2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Ан.</w:t>
            </w:r>
          </w:p>
        </w:tc>
        <w:tc>
          <w:tcPr>
            <w:tcW w:w="1035" w:type="dxa"/>
            <w:shd w:val="clear" w:color="auto" w:fill="auto"/>
          </w:tcPr>
          <w:p w14:paraId="055B7B55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Ф, Р</w:t>
            </w:r>
          </w:p>
        </w:tc>
      </w:tr>
      <w:tr w:rsidR="00D81987" w:rsidRPr="000D1874" w14:paraId="4F00A12F" w14:textId="77777777" w:rsidTr="000E0B74">
        <w:trPr>
          <w:cantSplit/>
        </w:trPr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</w:tcPr>
          <w:p w14:paraId="3FE51D59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5</w:t>
            </w:r>
          </w:p>
        </w:tc>
        <w:tc>
          <w:tcPr>
            <w:tcW w:w="3196" w:type="dxa"/>
            <w:tcBorders>
              <w:bottom w:val="single" w:sz="12" w:space="0" w:color="auto"/>
            </w:tcBorders>
            <w:shd w:val="clear" w:color="auto" w:fill="auto"/>
          </w:tcPr>
          <w:p w14:paraId="53A3BC04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</w:rPr>
            </w:pPr>
            <w:r w:rsidRPr="000D1874">
              <w:rPr>
                <w:rFonts w:cs="Times New Roman"/>
              </w:rPr>
              <w:t>Тенденции и экономика транспорта</w:t>
            </w:r>
          </w:p>
        </w:tc>
        <w:tc>
          <w:tcPr>
            <w:tcW w:w="1059" w:type="dxa"/>
            <w:tcBorders>
              <w:bottom w:val="single" w:sz="12" w:space="0" w:color="auto"/>
            </w:tcBorders>
            <w:shd w:val="clear" w:color="auto" w:fill="auto"/>
          </w:tcPr>
          <w:p w14:paraId="4B70D9BE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В печатном и цифровом формате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</w:tcPr>
          <w:p w14:paraId="435E2444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200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</w:tcPr>
          <w:p w14:paraId="0DA2212B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Ан.</w:t>
            </w:r>
          </w:p>
        </w:tc>
        <w:tc>
          <w:tcPr>
            <w:tcW w:w="1035" w:type="dxa"/>
            <w:tcBorders>
              <w:bottom w:val="single" w:sz="12" w:space="0" w:color="auto"/>
            </w:tcBorders>
            <w:shd w:val="clear" w:color="auto" w:fill="auto"/>
          </w:tcPr>
          <w:p w14:paraId="1FDF27A5" w14:textId="77777777" w:rsidR="00D81987" w:rsidRPr="000D1874" w:rsidRDefault="00D81987" w:rsidP="000D1874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D1874">
              <w:rPr>
                <w:rFonts w:cs="Times New Roman"/>
              </w:rPr>
              <w:t>Ф, Р</w:t>
            </w:r>
          </w:p>
        </w:tc>
      </w:tr>
    </w:tbl>
    <w:p w14:paraId="66346369" w14:textId="77777777" w:rsidR="00D81987" w:rsidRPr="000D1874" w:rsidRDefault="00D81987" w:rsidP="000D1874">
      <w:pPr>
        <w:pStyle w:val="SingleTxtG"/>
        <w:spacing w:before="120" w:line="220" w:lineRule="exact"/>
        <w:ind w:firstLine="170"/>
        <w:jc w:val="left"/>
        <w:rPr>
          <w:sz w:val="18"/>
          <w:szCs w:val="18"/>
        </w:rPr>
      </w:pPr>
      <w:r w:rsidRPr="002569B9">
        <w:rPr>
          <w:sz w:val="18"/>
          <w:szCs w:val="18"/>
          <w:vertAlign w:val="superscript"/>
        </w:rPr>
        <w:t>1</w:t>
      </w:r>
      <w:r w:rsidRPr="000D1874">
        <w:rPr>
          <w:sz w:val="18"/>
          <w:szCs w:val="18"/>
        </w:rPr>
        <w:t xml:space="preserve"> </w:t>
      </w:r>
      <w:r w:rsidR="002569B9" w:rsidRPr="002569B9">
        <w:rPr>
          <w:sz w:val="18"/>
          <w:szCs w:val="18"/>
        </w:rPr>
        <w:t xml:space="preserve"> </w:t>
      </w:r>
      <w:r w:rsidRPr="000D1874">
        <w:rPr>
          <w:sz w:val="18"/>
          <w:szCs w:val="18"/>
        </w:rPr>
        <w:t xml:space="preserve">Языки: английский — Ан.; арабский </w:t>
      </w:r>
      <w:r w:rsidR="002569B9">
        <w:rPr>
          <w:sz w:val="18"/>
          <w:szCs w:val="18"/>
        </w:rPr>
        <w:t>⸺</w:t>
      </w:r>
      <w:r w:rsidR="002569B9" w:rsidRPr="002569B9">
        <w:rPr>
          <w:sz w:val="18"/>
          <w:szCs w:val="18"/>
        </w:rPr>
        <w:t xml:space="preserve"> </w:t>
      </w:r>
      <w:r w:rsidRPr="000D1874">
        <w:rPr>
          <w:sz w:val="18"/>
          <w:szCs w:val="18"/>
        </w:rPr>
        <w:t xml:space="preserve">Ар.; испанский — И; китайский — К; </w:t>
      </w:r>
      <w:r w:rsidR="002569B9">
        <w:rPr>
          <w:sz w:val="18"/>
          <w:szCs w:val="18"/>
        </w:rPr>
        <w:br/>
      </w:r>
      <w:r w:rsidRPr="000D1874">
        <w:rPr>
          <w:sz w:val="18"/>
          <w:szCs w:val="18"/>
        </w:rPr>
        <w:t>русский — Р; французский — Ф.</w:t>
      </w:r>
    </w:p>
    <w:p w14:paraId="02D69D19" w14:textId="77777777" w:rsidR="00D81987" w:rsidRPr="00030583" w:rsidRDefault="00D81987" w:rsidP="00D81987">
      <w:pPr>
        <w:suppressAutoHyphens w:val="0"/>
        <w:spacing w:line="240" w:lineRule="auto"/>
      </w:pPr>
      <w:r w:rsidRPr="00030583">
        <w:br w:type="page"/>
      </w:r>
    </w:p>
    <w:p w14:paraId="7E557569" w14:textId="77777777" w:rsidR="00D81987" w:rsidRPr="00030583" w:rsidRDefault="00D81987" w:rsidP="00D81987">
      <w:pPr>
        <w:pStyle w:val="HChG"/>
      </w:pPr>
      <w:r>
        <w:lastRenderedPageBreak/>
        <w:tab/>
        <w:t>II.</w:t>
      </w:r>
      <w:r>
        <w:tab/>
      </w:r>
      <w:r>
        <w:rPr>
          <w:bCs/>
        </w:rPr>
        <w:t xml:space="preserve">Перечень совещаний Комитета по внутреннему транспорту и его вспомогательных органов в 2021 году </w:t>
      </w:r>
      <w:r w:rsidR="000D1874">
        <w:rPr>
          <w:bCs/>
        </w:rPr>
        <w:br/>
      </w:r>
      <w:r>
        <w:rPr>
          <w:bCs/>
        </w:rPr>
        <w:t>и в период с января по март 2022 года</w:t>
      </w:r>
      <w:r w:rsidRPr="000D1874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2F86393B" w14:textId="77777777" w:rsidR="00D81987" w:rsidRDefault="00D81987" w:rsidP="00D81987">
      <w:pPr>
        <w:pStyle w:val="H1G"/>
        <w:rPr>
          <w:b w:val="0"/>
          <w:bCs/>
          <w:sz w:val="20"/>
        </w:rPr>
      </w:pPr>
      <w:r>
        <w:tab/>
      </w:r>
      <w:r>
        <w:tab/>
      </w:r>
      <w:r>
        <w:rPr>
          <w:bCs/>
        </w:rPr>
        <w:t>Записка секретариата</w:t>
      </w:r>
      <w:r w:rsidRPr="000D1874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662"/>
      </w:tblGrid>
      <w:tr w:rsidR="000E0B74" w:rsidRPr="00CB5D1D" w14:paraId="164104F0" w14:textId="77777777" w:rsidTr="000E0B74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B4E4F32" w14:textId="77777777" w:rsidR="000E0B74" w:rsidRPr="00030583" w:rsidRDefault="000E0B74" w:rsidP="000E0B74">
            <w:pPr>
              <w:pStyle w:val="HChG"/>
              <w:spacing w:before="240" w:after="120"/>
            </w:pPr>
            <w:r>
              <w:t>Расписание совещаний в 2021 году</w:t>
            </w:r>
          </w:p>
        </w:tc>
      </w:tr>
      <w:tr w:rsidR="000E0B74" w:rsidRPr="00CB5D1D" w14:paraId="28B8DA33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57672182" w14:textId="77777777" w:rsidR="000E0B74" w:rsidRDefault="000E0B74" w:rsidP="000E0B74">
            <w:pPr>
              <w:pStyle w:val="H1G"/>
            </w:pPr>
            <w:r>
              <w:t>Январь</w:t>
            </w:r>
          </w:p>
        </w:tc>
        <w:tc>
          <w:tcPr>
            <w:tcW w:w="4662" w:type="dxa"/>
            <w:shd w:val="clear" w:color="auto" w:fill="auto"/>
          </w:tcPr>
          <w:p w14:paraId="2A7D6C84" w14:textId="77777777" w:rsidR="000E0B74" w:rsidRDefault="000E0B74" w:rsidP="002F40A4">
            <w:pPr>
              <w:spacing w:before="40" w:after="120"/>
              <w:ind w:right="113"/>
            </w:pPr>
          </w:p>
        </w:tc>
      </w:tr>
      <w:tr w:rsidR="000E0B74" w:rsidRPr="00CB5D1D" w14:paraId="43121ED5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56978CA0" w14:textId="77777777" w:rsidR="000E0B74" w:rsidRDefault="000E0B74" w:rsidP="000E0B74">
            <w:pPr>
              <w:spacing w:before="40" w:after="120"/>
              <w:ind w:right="113"/>
              <w:rPr>
                <w:bCs/>
              </w:rPr>
            </w:pPr>
            <w:r>
              <w:t>11 (вторая половина дня)</w:t>
            </w:r>
          </w:p>
        </w:tc>
        <w:tc>
          <w:tcPr>
            <w:tcW w:w="4662" w:type="dxa"/>
            <w:shd w:val="clear" w:color="auto" w:fill="auto"/>
          </w:tcPr>
          <w:p w14:paraId="0EFAB583" w14:textId="77777777" w:rsidR="000E0B74" w:rsidRPr="00030583" w:rsidRDefault="000E0B74" w:rsidP="000E0B74">
            <w:pPr>
              <w:spacing w:before="40" w:after="120"/>
              <w:ind w:right="113"/>
            </w:pPr>
            <w:r>
              <w:t>Рабочая группа по общим предписаниям, касающимся безопасности (GRSG) (сто двадцатая сессия)</w:t>
            </w:r>
            <w:r>
              <w:rPr>
                <w:rStyle w:val="aa"/>
              </w:rPr>
              <w:footnoteReference w:id="3"/>
            </w:r>
          </w:p>
        </w:tc>
      </w:tr>
      <w:tr w:rsidR="00D81987" w:rsidRPr="00CB5D1D" w14:paraId="44A899A8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2935ACB8" w14:textId="77777777" w:rsidR="00D81987" w:rsidRDefault="00D81987" w:rsidP="002F40A4">
            <w:pPr>
              <w:spacing w:before="40" w:after="120"/>
              <w:ind w:right="113"/>
              <w:rPr>
                <w:bCs/>
              </w:rPr>
            </w:pPr>
            <w:r>
              <w:t>12–15</w:t>
            </w:r>
          </w:p>
        </w:tc>
        <w:tc>
          <w:tcPr>
            <w:tcW w:w="4662" w:type="dxa"/>
            <w:shd w:val="clear" w:color="auto" w:fill="auto"/>
          </w:tcPr>
          <w:p w14:paraId="0B2FD26F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Рабочая группа по проблемам энергии и загрязнения окружающей среды (GRPE) (восемьдесят вторая сессия)</w:t>
            </w:r>
            <w:r>
              <w:rPr>
                <w:rStyle w:val="aa"/>
              </w:rPr>
              <w:footnoteReference w:id="4"/>
            </w:r>
          </w:p>
        </w:tc>
      </w:tr>
      <w:tr w:rsidR="00D81987" w:rsidRPr="00CB5D1D" w14:paraId="2DD5D1FB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131B97C1" w14:textId="77777777" w:rsidR="00D81987" w:rsidRDefault="00D81987" w:rsidP="002F40A4">
            <w:pPr>
              <w:spacing w:before="40" w:after="120"/>
              <w:ind w:right="113"/>
              <w:rPr>
                <w:bCs/>
              </w:rPr>
            </w:pPr>
            <w:r>
              <w:t>13–15</w:t>
            </w:r>
          </w:p>
        </w:tc>
        <w:tc>
          <w:tcPr>
            <w:tcW w:w="4662" w:type="dxa"/>
            <w:shd w:val="clear" w:color="auto" w:fill="auto"/>
          </w:tcPr>
          <w:p w14:paraId="249972CC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Группа экспертов по единому железнодорожному праву (SC.2/GEURL) (двадцать третья сессия)</w:t>
            </w:r>
            <w:r>
              <w:rPr>
                <w:rStyle w:val="aa"/>
                <w:szCs w:val="16"/>
              </w:rPr>
              <w:footnoteReference w:id="5"/>
            </w:r>
          </w:p>
        </w:tc>
      </w:tr>
      <w:tr w:rsidR="00D81987" w:rsidRPr="00CB5D1D" w14:paraId="56FCA699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7EE543CD" w14:textId="77777777" w:rsidR="00D81987" w:rsidRDefault="00D81987" w:rsidP="002F40A4">
            <w:pPr>
              <w:spacing w:before="40" w:after="120"/>
              <w:ind w:right="113"/>
              <w:rPr>
                <w:bCs/>
              </w:rPr>
            </w:pPr>
            <w:r>
              <w:t>20–22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3C670376" w14:textId="77777777" w:rsidR="00D81987" w:rsidRPr="00030583" w:rsidRDefault="00D81987" w:rsidP="000E0B74">
            <w:pPr>
              <w:spacing w:before="40" w:after="120"/>
              <w:ind w:right="113"/>
            </w:pPr>
            <w:r>
              <w:t xml:space="preserve">Группа экспертов по концептуальным и техническим аспектам компьютеризации процедуры МДП (WP.30/GE.1) (первая сессия) </w:t>
            </w:r>
          </w:p>
        </w:tc>
      </w:tr>
      <w:tr w:rsidR="00D81987" w:rsidRPr="00CB5D1D" w14:paraId="337D94CA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35902887" w14:textId="77777777" w:rsidR="00D81987" w:rsidRPr="008D0570" w:rsidRDefault="00D81987" w:rsidP="002F40A4">
            <w:pPr>
              <w:spacing w:before="40" w:after="120"/>
              <w:ind w:right="113"/>
            </w:pPr>
            <w:r>
              <w:t>25–29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766FA0ED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Совместное совещание экспертов по Правилам, прилага</w:t>
            </w:r>
            <w:bookmarkStart w:id="0" w:name="_GoBack"/>
            <w:bookmarkEnd w:id="0"/>
            <w:r>
              <w:t>емым к Европейскому соглашению о международной перевозке опасных грузов по внутренним водным путям (ВОПОГ) (WP.15/AC.2) (тридцать седьмая сессия)</w:t>
            </w:r>
          </w:p>
        </w:tc>
      </w:tr>
      <w:tr w:rsidR="00D81987" w:rsidRPr="00CB5D1D" w14:paraId="5CBFBF48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73C1EA6A" w14:textId="77777777" w:rsidR="00D81987" w:rsidRDefault="00D81987" w:rsidP="002F40A4">
            <w:pPr>
              <w:spacing w:before="40" w:after="120"/>
              <w:ind w:right="113"/>
            </w:pPr>
            <w:r>
              <w:t>26–29</w:t>
            </w:r>
          </w:p>
        </w:tc>
        <w:tc>
          <w:tcPr>
            <w:tcW w:w="4662" w:type="dxa"/>
            <w:shd w:val="clear" w:color="auto" w:fill="auto"/>
          </w:tcPr>
          <w:p w14:paraId="714AC6F6" w14:textId="77777777" w:rsidR="00D81987" w:rsidRPr="00030583" w:rsidRDefault="00D81987" w:rsidP="000E0B74">
            <w:pPr>
              <w:spacing w:before="40" w:after="120"/>
              <w:ind w:right="113"/>
            </w:pPr>
            <w:r>
              <w:t>Рабочая группа по вопросам шума и шин (GRBP) (семьдесят третья сессия)</w:t>
            </w:r>
            <w:r>
              <w:rPr>
                <w:rStyle w:val="aa"/>
              </w:rPr>
              <w:footnoteReference w:id="6"/>
            </w:r>
          </w:p>
        </w:tc>
      </w:tr>
      <w:tr w:rsidR="00D81987" w:rsidRPr="00CB5D1D" w14:paraId="6FAF4E16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431A06FF" w14:textId="77777777" w:rsidR="00D81987" w:rsidDel="00EA4470" w:rsidRDefault="00D81987" w:rsidP="002F40A4">
            <w:pPr>
              <w:spacing w:before="40" w:after="120"/>
              <w:ind w:right="113"/>
            </w:pPr>
            <w:r>
              <w:t>29 (вторая половина дня)</w:t>
            </w:r>
          </w:p>
        </w:tc>
        <w:tc>
          <w:tcPr>
            <w:tcW w:w="4662" w:type="dxa"/>
            <w:shd w:val="clear" w:color="auto" w:fill="auto"/>
          </w:tcPr>
          <w:p w14:paraId="588B364F" w14:textId="77777777" w:rsidR="00D81987" w:rsidRPr="00030583" w:rsidDel="00EA4470" w:rsidRDefault="00D81987" w:rsidP="002F40A4">
            <w:pPr>
              <w:spacing w:before="40" w:after="120"/>
              <w:ind w:right="113"/>
            </w:pPr>
            <w:r>
              <w:t>Административный комитет Европейского соглашения о международной перевозке опасных грузов по внутренним водным путям (ВОПОГ) (двадцать пятая сессия)</w:t>
            </w:r>
          </w:p>
        </w:tc>
      </w:tr>
      <w:tr w:rsidR="00D81987" w:rsidRPr="008D0570" w14:paraId="28C49DE2" w14:textId="77777777" w:rsidTr="000E0B74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3539695" w14:textId="77777777" w:rsidR="00D81987" w:rsidRPr="00C12CF9" w:rsidRDefault="00D81987" w:rsidP="002F40A4">
            <w:pPr>
              <w:pStyle w:val="H1G"/>
              <w:keepNext w:val="0"/>
              <w:keepLines w:val="0"/>
              <w:pageBreakBefore/>
              <w:widowControl w:val="0"/>
              <w:spacing w:before="120"/>
            </w:pPr>
            <w:r>
              <w:rPr>
                <w:bCs/>
              </w:rPr>
              <w:lastRenderedPageBreak/>
              <w:t>Февраль</w:t>
            </w:r>
          </w:p>
        </w:tc>
      </w:tr>
      <w:tr w:rsidR="00D81987" w:rsidRPr="00CB5D1D" w14:paraId="39BB7153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19E9B315" w14:textId="77777777" w:rsidR="00D81987" w:rsidRDefault="00D81987" w:rsidP="002F40A4">
            <w:pPr>
              <w:spacing w:before="40" w:after="120"/>
              <w:ind w:right="113"/>
            </w:pPr>
            <w:r>
              <w:t xml:space="preserve">1 (вторая половина дня) </w:t>
            </w:r>
            <w:r>
              <w:rPr>
                <w:lang w:val="en-US"/>
              </w:rPr>
              <w:t>—</w:t>
            </w:r>
            <w:r>
              <w:t xml:space="preserve"> 5</w:t>
            </w:r>
          </w:p>
        </w:tc>
        <w:tc>
          <w:tcPr>
            <w:tcW w:w="4662" w:type="dxa"/>
            <w:shd w:val="clear" w:color="auto" w:fill="auto"/>
          </w:tcPr>
          <w:p w14:paraId="3587E726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Рабочая группа по автоматизированным/</w:t>
            </w:r>
            <w:r w:rsidR="002F40A4" w:rsidRPr="002F40A4">
              <w:t xml:space="preserve"> </w:t>
            </w:r>
            <w:r>
              <w:t>автономным и подключенным транспортным средствам (GRVA) (девятая сессия)</w:t>
            </w:r>
            <w:r>
              <w:rPr>
                <w:rStyle w:val="aa"/>
              </w:rPr>
              <w:footnoteReference w:id="7"/>
            </w:r>
          </w:p>
        </w:tc>
      </w:tr>
      <w:tr w:rsidR="00D81987" w:rsidRPr="00CB5D1D" w14:paraId="075C366E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66F752CB" w14:textId="77777777" w:rsidR="00D81987" w:rsidRDefault="00D81987" w:rsidP="002F40A4">
            <w:pPr>
              <w:spacing w:before="40" w:after="120"/>
              <w:ind w:right="113"/>
            </w:pPr>
            <w:r>
              <w:t>8</w:t>
            </w:r>
            <w:r>
              <w:rPr>
                <w:rStyle w:val="aa"/>
              </w:rPr>
              <w:footnoteReference w:id="8"/>
            </w:r>
          </w:p>
        </w:tc>
        <w:tc>
          <w:tcPr>
            <w:tcW w:w="4662" w:type="dxa"/>
            <w:shd w:val="clear" w:color="auto" w:fill="auto"/>
          </w:tcPr>
          <w:p w14:paraId="39302730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Исполнительный совет МДП (ИСМДП) (восемьдесят седьмая сессия)</w:t>
            </w:r>
          </w:p>
        </w:tc>
      </w:tr>
      <w:tr w:rsidR="00D81987" w:rsidRPr="00CB5D1D" w14:paraId="1C7F6378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77A0D334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9 (первая половина дня) — 11 (вторая половина дня)</w:t>
            </w:r>
            <w:r>
              <w:rPr>
                <w:rStyle w:val="aa"/>
              </w:rPr>
              <w:footnoteReference w:id="9"/>
            </w:r>
          </w:p>
        </w:tc>
        <w:tc>
          <w:tcPr>
            <w:tcW w:w="4662" w:type="dxa"/>
            <w:shd w:val="clear" w:color="auto" w:fill="auto"/>
          </w:tcPr>
          <w:p w14:paraId="6FD36966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Рабочая группа по таможенным вопросам, связанным с транспортом (WP.30) (сто пятьдесят шестая сессия)</w:t>
            </w:r>
          </w:p>
        </w:tc>
      </w:tr>
      <w:tr w:rsidR="00D81987" w:rsidRPr="00CB5D1D" w14:paraId="7E8D3F94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5E17BE58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9 (вторая половина дня) —</w:t>
            </w:r>
            <w:r w:rsidR="002F40A4">
              <w:br/>
            </w:r>
            <w:r>
              <w:t>11 (первая половина дня)</w:t>
            </w:r>
            <w:r>
              <w:rPr>
                <w:rStyle w:val="aa"/>
              </w:rPr>
              <w:footnoteReference w:id="10"/>
            </w:r>
          </w:p>
        </w:tc>
        <w:tc>
          <w:tcPr>
            <w:tcW w:w="4662" w:type="dxa"/>
            <w:shd w:val="clear" w:color="auto" w:fill="auto"/>
          </w:tcPr>
          <w:p w14:paraId="4FEE284F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Административный комитет Конвенции МДП (WP.30/AC.2) (семьдесят четвертая сессия)</w:t>
            </w:r>
          </w:p>
        </w:tc>
      </w:tr>
      <w:tr w:rsidR="00D81987" w:rsidRPr="00CB5D1D" w14:paraId="6ADE995A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0BCD0BA7" w14:textId="77777777" w:rsidR="00D81987" w:rsidRPr="008D0570" w:rsidRDefault="00D81987" w:rsidP="002F40A4">
            <w:pPr>
              <w:spacing w:before="40" w:after="120"/>
              <w:ind w:right="113"/>
            </w:pPr>
            <w:r>
              <w:t xml:space="preserve">17−19 </w:t>
            </w:r>
          </w:p>
        </w:tc>
        <w:tc>
          <w:tcPr>
            <w:tcW w:w="4662" w:type="dxa"/>
            <w:shd w:val="clear" w:color="auto" w:fill="auto"/>
          </w:tcPr>
          <w:p w14:paraId="5444B4F2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Рабочая группа по унификации технических предписаний и правил безопасности на внутренних водных путях (SC.3/WP.3) (пятьдесят восьмая сессия)</w:t>
            </w:r>
          </w:p>
        </w:tc>
      </w:tr>
      <w:tr w:rsidR="00D81987" w:rsidRPr="00CB5D1D" w14:paraId="4EE11C30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78AE120B" w14:textId="77777777" w:rsidR="00D81987" w:rsidRDefault="00D81987" w:rsidP="002F40A4">
            <w:pPr>
              <w:spacing w:before="40" w:after="120"/>
              <w:ind w:right="113"/>
            </w:pPr>
            <w:r>
              <w:t>22</w:t>
            </w:r>
          </w:p>
        </w:tc>
        <w:tc>
          <w:tcPr>
            <w:tcW w:w="4662" w:type="dxa"/>
            <w:shd w:val="clear" w:color="auto" w:fill="auto"/>
          </w:tcPr>
          <w:p w14:paraId="48F7360B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Группа экспертов по Европейскому соглашению, касающемуся работы экипажей транспортных средств, производящих международные автомобильные перевозки (ЕСТР) (SC.1/GE.21) (двадцать шестая сессия)</w:t>
            </w:r>
          </w:p>
        </w:tc>
      </w:tr>
      <w:tr w:rsidR="00D81987" w:rsidRPr="00CB5D1D" w14:paraId="16B51C52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2D032F43" w14:textId="77777777" w:rsidR="00D81987" w:rsidRDefault="00D81987" w:rsidP="002F40A4">
            <w:pPr>
              <w:spacing w:before="40" w:after="120"/>
              <w:ind w:right="113"/>
            </w:pPr>
            <w:r>
              <w:t>22 (вторая половина дня)</w:t>
            </w:r>
          </w:p>
        </w:tc>
        <w:tc>
          <w:tcPr>
            <w:tcW w:w="4662" w:type="dxa"/>
            <w:shd w:val="clear" w:color="auto" w:fill="auto"/>
          </w:tcPr>
          <w:p w14:paraId="6E38DE4D" w14:textId="77777777" w:rsidR="00D81987" w:rsidRPr="00030583" w:rsidRDefault="00D81987" w:rsidP="002F40A4">
            <w:pPr>
              <w:spacing w:before="40" w:after="120"/>
              <w:ind w:right="113"/>
              <w:rPr>
                <w:color w:val="000000"/>
              </w:rPr>
            </w:pPr>
            <w:r>
              <w:t>Бюро Комитета по внутреннему транспорту</w:t>
            </w:r>
          </w:p>
        </w:tc>
      </w:tr>
      <w:tr w:rsidR="00D81987" w:rsidRPr="00CB5D1D" w14:paraId="18FF2288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3D0C4271" w14:textId="77777777" w:rsidR="00D81987" w:rsidRPr="00A7680B" w:rsidRDefault="00D81987" w:rsidP="002F40A4">
            <w:pPr>
              <w:spacing w:before="40" w:after="120"/>
              <w:ind w:right="113"/>
            </w:pPr>
            <w:r>
              <w:t xml:space="preserve">23–26 (первая половина дня) </w:t>
            </w:r>
          </w:p>
        </w:tc>
        <w:tc>
          <w:tcPr>
            <w:tcW w:w="4662" w:type="dxa"/>
            <w:shd w:val="clear" w:color="auto" w:fill="auto"/>
          </w:tcPr>
          <w:p w14:paraId="1A5DBBED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Комитет по внутреннему транспорту (КВТ) (восемьдесят третья сессия)</w:t>
            </w:r>
          </w:p>
        </w:tc>
      </w:tr>
      <w:tr w:rsidR="00D81987" w:rsidRPr="00CB5D1D" w14:paraId="265BE986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0EDC6E10" w14:textId="77777777" w:rsidR="00D81987" w:rsidRPr="008D0570" w:rsidRDefault="00D81987" w:rsidP="002F40A4">
            <w:pPr>
              <w:spacing w:before="40" w:after="120"/>
              <w:ind w:right="113"/>
            </w:pPr>
            <w:r>
              <w:t>26 (вторая половина дня)</w:t>
            </w:r>
          </w:p>
        </w:tc>
        <w:tc>
          <w:tcPr>
            <w:tcW w:w="4662" w:type="dxa"/>
            <w:shd w:val="clear" w:color="auto" w:fill="auto"/>
          </w:tcPr>
          <w:p w14:paraId="39770732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Бюро Комитета по внутреннему транспорту</w:t>
            </w:r>
          </w:p>
        </w:tc>
      </w:tr>
      <w:tr w:rsidR="00D81987" w:rsidRPr="008D0570" w14:paraId="273E8226" w14:textId="77777777" w:rsidTr="000E0B74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2F1A83C9" w14:textId="77777777" w:rsidR="00D81987" w:rsidRDefault="00D81987" w:rsidP="002F40A4">
            <w:pPr>
              <w:pStyle w:val="H1G"/>
            </w:pPr>
            <w:r>
              <w:rPr>
                <w:bCs/>
              </w:rPr>
              <w:t>Март</w:t>
            </w:r>
          </w:p>
        </w:tc>
      </w:tr>
      <w:tr w:rsidR="00D81987" w:rsidRPr="00CB5D1D" w14:paraId="019095CB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2413B443" w14:textId="77777777" w:rsidR="00D81987" w:rsidRPr="00030583" w:rsidRDefault="00D81987" w:rsidP="002F40A4">
            <w:pPr>
              <w:spacing w:before="40" w:after="120"/>
              <w:ind w:right="113"/>
            </w:pPr>
            <w:r>
              <w:t xml:space="preserve">8 (вторая половина дня) — </w:t>
            </w:r>
            <w:r w:rsidR="002F40A4">
              <w:br/>
            </w:r>
            <w:r>
              <w:t>9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22F73A9E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Административный комитет по координации работы (WP.29/AC.2) (сто тридцать пятая сессия)</w:t>
            </w:r>
            <w:r>
              <w:rPr>
                <w:rStyle w:val="aa"/>
              </w:rPr>
              <w:footnoteReference w:id="11"/>
            </w:r>
          </w:p>
        </w:tc>
      </w:tr>
      <w:tr w:rsidR="00D81987" w:rsidRPr="00CB5D1D" w14:paraId="674883F7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22CF50C8" w14:textId="77777777" w:rsidR="00D81987" w:rsidRDefault="00D81987" w:rsidP="002F40A4">
            <w:pPr>
              <w:spacing w:before="40" w:after="120"/>
              <w:ind w:right="113"/>
              <w:rPr>
                <w:bCs/>
              </w:rPr>
            </w:pPr>
            <w:r>
              <w:t xml:space="preserve">8–12 </w:t>
            </w:r>
          </w:p>
        </w:tc>
        <w:tc>
          <w:tcPr>
            <w:tcW w:w="4662" w:type="dxa"/>
            <w:shd w:val="clear" w:color="auto" w:fill="auto"/>
          </w:tcPr>
          <w:p w14:paraId="065ADFCE" w14:textId="77777777" w:rsidR="00D81987" w:rsidRPr="00030583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Глобальный форум по безопасности дорожного движения (WP.1) (восемьдесят вторая сессия)</w:t>
            </w:r>
            <w:r w:rsidR="002F40A4">
              <w:br/>
            </w:r>
            <w:r>
              <w:t xml:space="preserve">(3,5 дня — </w:t>
            </w:r>
            <w:proofErr w:type="spellStart"/>
            <w:r>
              <w:t>Interprefy</w:t>
            </w:r>
            <w:proofErr w:type="spellEnd"/>
            <w:r>
              <w:t xml:space="preserve">; 1,5 дня — </w:t>
            </w:r>
            <w:proofErr w:type="spellStart"/>
            <w:r>
              <w:t>Webex</w:t>
            </w:r>
            <w:proofErr w:type="spellEnd"/>
            <w:r>
              <w:t>)</w:t>
            </w:r>
          </w:p>
        </w:tc>
      </w:tr>
      <w:tr w:rsidR="00D81987" w:rsidRPr="00CB5D1D" w14:paraId="24AD8F29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63FB7DAC" w14:textId="77777777" w:rsidR="00D81987" w:rsidRPr="00030583" w:rsidRDefault="00D81987" w:rsidP="002F40A4">
            <w:pPr>
              <w:spacing w:before="40" w:after="120"/>
              <w:ind w:right="113"/>
            </w:pPr>
            <w:r>
              <w:t xml:space="preserve">9 (вторая половина дня) — </w:t>
            </w:r>
            <w:r w:rsidR="002F40A4">
              <w:br/>
            </w:r>
            <w:r>
              <w:t>12 (</w:t>
            </w:r>
            <w:r w:rsidR="008233B1">
              <w:t>вторая</w:t>
            </w:r>
            <w:r>
              <w:t xml:space="preserve"> половина дня)</w:t>
            </w:r>
          </w:p>
        </w:tc>
        <w:tc>
          <w:tcPr>
            <w:tcW w:w="4662" w:type="dxa"/>
            <w:shd w:val="clear" w:color="auto" w:fill="auto"/>
          </w:tcPr>
          <w:p w14:paraId="42111709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Всемирный форум для согласования правил в области транспортных средств (WP.29) (сто восемьдесят третья сессия), Административный комитет Соглашения 1958 года (АС.1), Исполнительный комитет Соглашения 1998 года (АС.3) и Административный комитет Соглашения 1997 года (АС.4)</w:t>
            </w:r>
            <w:r>
              <w:rPr>
                <w:rStyle w:val="aa"/>
                <w:bCs/>
                <w:color w:val="000000"/>
                <w:lang w:eastAsia="en-GB"/>
              </w:rPr>
              <w:footnoteReference w:id="12"/>
            </w:r>
          </w:p>
        </w:tc>
      </w:tr>
      <w:tr w:rsidR="00D81987" w:rsidRPr="00CB5D1D" w14:paraId="43D744FC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3159D809" w14:textId="77777777" w:rsidR="00D81987" w:rsidRPr="008D0570" w:rsidRDefault="00D81987" w:rsidP="002F40A4">
            <w:pPr>
              <w:spacing w:before="40" w:after="120"/>
              <w:ind w:right="113"/>
            </w:pPr>
            <w:r>
              <w:lastRenderedPageBreak/>
              <w:t>15–19</w:t>
            </w:r>
          </w:p>
        </w:tc>
        <w:tc>
          <w:tcPr>
            <w:tcW w:w="4662" w:type="dxa"/>
            <w:shd w:val="clear" w:color="auto" w:fill="auto"/>
          </w:tcPr>
          <w:p w14:paraId="5EC19753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Совместное совещание Рабочей группы по перевозкам опасных грузов и Комитета МПОГ по вопросам безопасности (WP.15/AC.1) (</w:t>
            </w:r>
            <w:r>
              <w:rPr>
                <w:u w:val="single"/>
              </w:rPr>
              <w:t>состоится в Берне</w:t>
            </w:r>
            <w:r>
              <w:t>)</w:t>
            </w:r>
          </w:p>
        </w:tc>
      </w:tr>
      <w:tr w:rsidR="00D81987" w:rsidRPr="00CB5D1D" w14:paraId="23EB2B25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347E5EB9" w14:textId="77777777" w:rsidR="00D81987" w:rsidRDefault="00D81987" w:rsidP="002F40A4">
            <w:pPr>
              <w:spacing w:before="40" w:after="120"/>
              <w:ind w:right="113"/>
            </w:pPr>
            <w:r>
              <w:t>29</w:t>
            </w:r>
          </w:p>
        </w:tc>
        <w:tc>
          <w:tcPr>
            <w:tcW w:w="4662" w:type="dxa"/>
            <w:shd w:val="clear" w:color="auto" w:fill="auto"/>
          </w:tcPr>
          <w:p w14:paraId="6F04BD9D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Исполнительный совет МДП (ИСМДП) (восемьдесят восьмая сессия)</w:t>
            </w:r>
          </w:p>
        </w:tc>
      </w:tr>
      <w:tr w:rsidR="00D81987" w:rsidRPr="008D0570" w14:paraId="0FEC3514" w14:textId="77777777" w:rsidTr="000E0B74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0FE2EEB4" w14:textId="77777777" w:rsidR="00D81987" w:rsidRPr="008D0570" w:rsidRDefault="00D81987" w:rsidP="002F40A4">
            <w:pPr>
              <w:pStyle w:val="H1G"/>
            </w:pPr>
            <w:r>
              <w:rPr>
                <w:bCs/>
              </w:rPr>
              <w:t>Апрель</w:t>
            </w:r>
          </w:p>
        </w:tc>
      </w:tr>
      <w:tr w:rsidR="00D81987" w:rsidRPr="00CB5D1D" w14:paraId="67717B35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73BCF0E4" w14:textId="77777777" w:rsidR="00D81987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7–9</w:t>
            </w:r>
          </w:p>
        </w:tc>
        <w:tc>
          <w:tcPr>
            <w:tcW w:w="4662" w:type="dxa"/>
            <w:shd w:val="clear" w:color="auto" w:fill="auto"/>
          </w:tcPr>
          <w:p w14:paraId="3272569C" w14:textId="77777777" w:rsidR="00D81987" w:rsidRPr="00030583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Группа экспертов по единому железнодорожному праву (SC.2/GEURL) (двадцать четвертая сессия)</w:t>
            </w:r>
            <w:r>
              <w:rPr>
                <w:rStyle w:val="aa"/>
                <w:color w:val="000000"/>
                <w:szCs w:val="24"/>
              </w:rPr>
              <w:footnoteReference w:id="13"/>
            </w:r>
          </w:p>
        </w:tc>
      </w:tr>
      <w:tr w:rsidR="00D81987" w:rsidRPr="00CB5D1D" w14:paraId="703F3575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0790869C" w14:textId="77777777" w:rsidR="00D81987" w:rsidDel="001A0D2C" w:rsidRDefault="00D81987" w:rsidP="002F40A4">
            <w:pPr>
              <w:spacing w:before="40" w:after="120"/>
              <w:ind w:right="113"/>
            </w:pPr>
            <w:r>
              <w:t>12 (вторая половина дня) — 16</w:t>
            </w:r>
          </w:p>
        </w:tc>
        <w:tc>
          <w:tcPr>
            <w:tcW w:w="4662" w:type="dxa"/>
            <w:shd w:val="clear" w:color="auto" w:fill="auto"/>
          </w:tcPr>
          <w:p w14:paraId="4E88C6CB" w14:textId="77777777" w:rsidR="00D81987" w:rsidRPr="00030583" w:rsidDel="001A0D2C" w:rsidRDefault="00D81987" w:rsidP="002F40A4">
            <w:pPr>
              <w:spacing w:before="40" w:after="120"/>
              <w:ind w:right="113"/>
            </w:pPr>
            <w:r>
              <w:t>Рабочая группа по общим предписаниям, касающимся безопасности (GRSG) (сто двадцать первая сессия)</w:t>
            </w:r>
            <w:r>
              <w:rPr>
                <w:rStyle w:val="aa"/>
                <w:color w:val="000000"/>
                <w:szCs w:val="24"/>
              </w:rPr>
              <w:footnoteReference w:id="14"/>
            </w:r>
          </w:p>
        </w:tc>
      </w:tr>
      <w:tr w:rsidR="00D81987" w:rsidRPr="00DC085C" w14:paraId="46CF2278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43F2AFEE" w14:textId="77777777" w:rsidR="00D81987" w:rsidRDefault="00D81987" w:rsidP="002F40A4">
            <w:pPr>
              <w:spacing w:before="40" w:after="120"/>
              <w:ind w:right="113"/>
            </w:pPr>
            <w:r>
              <w:t>21–23</w:t>
            </w:r>
          </w:p>
        </w:tc>
        <w:tc>
          <w:tcPr>
            <w:tcW w:w="4662" w:type="dxa"/>
            <w:shd w:val="clear" w:color="auto" w:fill="auto"/>
          </w:tcPr>
          <w:p w14:paraId="505422FD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Специальная рабочая группа по согласованию МПОГ/ДОПОГ/ВОПОГ с Типовыми правилами перевозки опасных грузов (десятая сессия)</w:t>
            </w:r>
          </w:p>
        </w:tc>
      </w:tr>
      <w:tr w:rsidR="00D81987" w:rsidRPr="00CB5D1D" w14:paraId="5C7E8D1F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136A3847" w14:textId="77777777" w:rsidR="00D81987" w:rsidRDefault="00D81987" w:rsidP="002F40A4">
            <w:pPr>
              <w:spacing w:before="40" w:after="120"/>
              <w:ind w:right="113"/>
            </w:pPr>
            <w:r>
              <w:t>22−23</w:t>
            </w:r>
          </w:p>
        </w:tc>
        <w:tc>
          <w:tcPr>
            <w:tcW w:w="4662" w:type="dxa"/>
            <w:shd w:val="clear" w:color="auto" w:fill="auto"/>
          </w:tcPr>
          <w:p w14:paraId="6CFDB7BC" w14:textId="77777777" w:rsidR="00D81987" w:rsidRPr="00030583" w:rsidRDefault="00D81987" w:rsidP="000E0B74">
            <w:pPr>
              <w:spacing w:before="40" w:after="120"/>
              <w:ind w:right="113"/>
            </w:pPr>
            <w:r>
              <w:t>Группа экспертов по последствиям изменения климата для международных транспортных сетей и узлов и адаптации к ним (WP.5/GE.3) (двадцатая сессия)</w:t>
            </w:r>
          </w:p>
        </w:tc>
      </w:tr>
      <w:tr w:rsidR="00D81987" w:rsidRPr="00CB5D1D" w14:paraId="0B5AA3C5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7DF8D8C4" w14:textId="77777777" w:rsidR="00D81987" w:rsidRDefault="00D81987" w:rsidP="002F40A4">
            <w:pPr>
              <w:spacing w:before="40" w:after="120"/>
              <w:ind w:right="113"/>
            </w:pPr>
            <w:r>
              <w:t>26–27</w:t>
            </w:r>
          </w:p>
        </w:tc>
        <w:tc>
          <w:tcPr>
            <w:tcW w:w="4662" w:type="dxa"/>
            <w:shd w:val="clear" w:color="auto" w:fill="auto"/>
          </w:tcPr>
          <w:p w14:paraId="4EA0D6BB" w14:textId="77777777" w:rsidR="00D81987" w:rsidRPr="00030583" w:rsidRDefault="00D81987" w:rsidP="000E0B74">
            <w:pPr>
              <w:spacing w:before="40" w:after="120"/>
              <w:ind w:right="113"/>
            </w:pPr>
            <w:r>
              <w:t>Группа экспертов по сопоставительному анализу затрат на строительство транспортной инфраструктуры (WP.5/GE.4) (двенадцатая сессия)</w:t>
            </w:r>
            <w:r>
              <w:rPr>
                <w:rStyle w:val="aa"/>
              </w:rPr>
              <w:footnoteReference w:id="15"/>
            </w:r>
            <w:r>
              <w:t xml:space="preserve"> </w:t>
            </w:r>
          </w:p>
        </w:tc>
      </w:tr>
      <w:tr w:rsidR="00D81987" w:rsidRPr="00CB5D1D" w14:paraId="344010B1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2F497C42" w14:textId="77777777" w:rsidR="00D81987" w:rsidRDefault="00D81987" w:rsidP="002F40A4">
            <w:pPr>
              <w:spacing w:before="40" w:after="120"/>
              <w:ind w:right="113"/>
            </w:pPr>
            <w:r>
              <w:t>26 (вторая половина дня) — 30</w:t>
            </w:r>
          </w:p>
        </w:tc>
        <w:tc>
          <w:tcPr>
            <w:tcW w:w="4662" w:type="dxa"/>
            <w:shd w:val="clear" w:color="auto" w:fill="auto"/>
          </w:tcPr>
          <w:p w14:paraId="3130B297" w14:textId="77777777" w:rsidR="00D81987" w:rsidRPr="00030583" w:rsidRDefault="00D81987" w:rsidP="000E0B74">
            <w:pPr>
              <w:spacing w:before="40" w:after="120"/>
              <w:ind w:right="113"/>
            </w:pPr>
            <w:r>
              <w:t>Рабочая группа по вопросам освещения и световой сигнализации (GRE) (восемьдесят четвертая сессия)</w:t>
            </w:r>
            <w:r>
              <w:rPr>
                <w:rStyle w:val="aa"/>
              </w:rPr>
              <w:footnoteReference w:id="16"/>
            </w:r>
          </w:p>
        </w:tc>
      </w:tr>
      <w:tr w:rsidR="00D81987" w:rsidRPr="008D0570" w14:paraId="0EA655D4" w14:textId="77777777" w:rsidTr="000E0B74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18CD14DE" w14:textId="77777777" w:rsidR="00D81987" w:rsidRPr="006F1C27" w:rsidRDefault="00D81987" w:rsidP="002F40A4">
            <w:pPr>
              <w:pStyle w:val="H1G"/>
              <w:rPr>
                <w:color w:val="000000"/>
                <w:szCs w:val="24"/>
              </w:rPr>
            </w:pPr>
            <w:r>
              <w:rPr>
                <w:bCs/>
              </w:rPr>
              <w:t>Май</w:t>
            </w:r>
          </w:p>
        </w:tc>
      </w:tr>
      <w:tr w:rsidR="00D81987" w:rsidRPr="00CB5D1D" w14:paraId="7804DDC5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1E375CF1" w14:textId="77777777" w:rsidR="00D81987" w:rsidRDefault="00D81987" w:rsidP="002F40A4">
            <w:r>
              <w:t>3–7</w:t>
            </w:r>
          </w:p>
        </w:tc>
        <w:tc>
          <w:tcPr>
            <w:tcW w:w="4662" w:type="dxa"/>
            <w:shd w:val="clear" w:color="auto" w:fill="auto"/>
          </w:tcPr>
          <w:p w14:paraId="4CF5427F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Рабочая группа по перевозкам опасных грузов (WP.15) (сто девятая сессия)</w:t>
            </w:r>
          </w:p>
        </w:tc>
      </w:tr>
      <w:tr w:rsidR="00D81987" w:rsidRPr="00CB5D1D" w14:paraId="505C1C2A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6DBCD463" w14:textId="77777777" w:rsidR="00D81987" w:rsidRDefault="00D81987" w:rsidP="002F40A4">
            <w:r>
              <w:t>5–7</w:t>
            </w:r>
          </w:p>
        </w:tc>
        <w:tc>
          <w:tcPr>
            <w:tcW w:w="4662" w:type="dxa"/>
            <w:shd w:val="clear" w:color="auto" w:fill="auto"/>
          </w:tcPr>
          <w:p w14:paraId="002CC3B1" w14:textId="77777777" w:rsidR="00D81987" w:rsidRPr="00030583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Группа экспертов по постоянной идентификации железнодорожного подвижного состава (SC.2/PIRRS) (третья сессия)</w:t>
            </w:r>
          </w:p>
        </w:tc>
      </w:tr>
      <w:tr w:rsidR="00D81987" w:rsidRPr="00CB5D1D" w14:paraId="74918D8D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78B1604E" w14:textId="77777777" w:rsidR="00D81987" w:rsidRPr="00030583" w:rsidRDefault="00D81987" w:rsidP="002F40A4">
            <w:r>
              <w:t xml:space="preserve">17 (вторая половина дня) — </w:t>
            </w:r>
            <w:r w:rsidR="001A5D97">
              <w:br/>
            </w:r>
            <w:r>
              <w:t>21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47C891E3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Рабочая группа по пассивной безопасности (GRSP) (шестьдесят девятая сессия)</w:t>
            </w:r>
            <w:r>
              <w:rPr>
                <w:rStyle w:val="aa"/>
                <w:color w:val="000000"/>
                <w:szCs w:val="24"/>
              </w:rPr>
              <w:footnoteReference w:id="17"/>
            </w:r>
          </w:p>
        </w:tc>
      </w:tr>
      <w:tr w:rsidR="00D81987" w:rsidRPr="00CB5D1D" w14:paraId="2E154A35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0EF03D22" w14:textId="77777777" w:rsidR="00D81987" w:rsidRDefault="00D81987" w:rsidP="002F40A4">
            <w:pPr>
              <w:spacing w:before="40" w:after="120"/>
              <w:ind w:right="113"/>
            </w:pPr>
            <w:r>
              <w:t>25</w:t>
            </w:r>
            <w:r w:rsidR="002F40A4">
              <w:rPr>
                <w:rFonts w:cs="Times New Roman"/>
              </w:rPr>
              <w:t>−</w:t>
            </w:r>
            <w:r>
              <w:t>27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3165EBD6" w14:textId="77777777" w:rsidR="00D81987" w:rsidRPr="00030583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Группа экспертов по концептуальным и техническим аспектам компьютеризации процедуры МДП (WP.30/GE.1) (вторая сессия)</w:t>
            </w:r>
          </w:p>
        </w:tc>
      </w:tr>
      <w:tr w:rsidR="00D81987" w:rsidRPr="00620809" w14:paraId="432D8780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01CCA874" w14:textId="77777777" w:rsidR="00D81987" w:rsidDel="005B6031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lastRenderedPageBreak/>
              <w:t>27–28</w:t>
            </w:r>
          </w:p>
        </w:tc>
        <w:tc>
          <w:tcPr>
            <w:tcW w:w="4662" w:type="dxa"/>
            <w:shd w:val="clear" w:color="auto" w:fill="auto"/>
          </w:tcPr>
          <w:p w14:paraId="23670B69" w14:textId="77777777" w:rsidR="00D81987" w:rsidRPr="00620809" w:rsidDel="005B6031" w:rsidRDefault="00D81987" w:rsidP="002F40A4">
            <w:pPr>
              <w:spacing w:before="40" w:after="120"/>
              <w:ind w:right="113"/>
              <w:rPr>
                <w:szCs w:val="24"/>
              </w:rPr>
            </w:pPr>
            <w:r>
              <w:t>Группа экспертов по Кодексу практики по укладке грузов в грузовые транспортные единицы (WP.24/GE. ...) (первая сессия)</w:t>
            </w:r>
            <w:r>
              <w:rPr>
                <w:rStyle w:val="aa"/>
              </w:rPr>
              <w:footnoteReference w:id="18"/>
            </w:r>
          </w:p>
        </w:tc>
      </w:tr>
      <w:tr w:rsidR="00D81987" w:rsidRPr="00CB5D1D" w14:paraId="4AF29C75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44B40780" w14:textId="77777777" w:rsidR="00D81987" w:rsidRPr="00030583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конец мая или начало июня (подлежит подтверждению)</w:t>
            </w:r>
          </w:p>
        </w:tc>
        <w:tc>
          <w:tcPr>
            <w:tcW w:w="4662" w:type="dxa"/>
            <w:shd w:val="clear" w:color="auto" w:fill="auto"/>
          </w:tcPr>
          <w:p w14:paraId="499096B6" w14:textId="77777777" w:rsidR="00D81987" w:rsidRPr="00030583" w:rsidRDefault="00D81987" w:rsidP="002F40A4">
            <w:pPr>
              <w:spacing w:before="40" w:after="120"/>
              <w:ind w:right="113"/>
              <w:rPr>
                <w:szCs w:val="24"/>
              </w:rPr>
            </w:pPr>
            <w:r>
              <w:t>Рабочая группа по автоматизированным/</w:t>
            </w:r>
            <w:r w:rsidR="00533C67">
              <w:t xml:space="preserve"> </w:t>
            </w:r>
            <w:r>
              <w:t>автономным и подключенным транспортным средствам (GRVA) (десятая сессия)</w:t>
            </w:r>
            <w:r>
              <w:rPr>
                <w:rStyle w:val="aa"/>
                <w:color w:val="000000"/>
                <w:szCs w:val="24"/>
              </w:rPr>
              <w:footnoteReference w:id="19"/>
            </w:r>
          </w:p>
        </w:tc>
      </w:tr>
      <w:tr w:rsidR="00D81987" w:rsidRPr="008D0570" w14:paraId="523B2D6C" w14:textId="77777777" w:rsidTr="000E0B74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58691443" w14:textId="77777777" w:rsidR="00D81987" w:rsidRPr="008D0570" w:rsidRDefault="00D81987" w:rsidP="002F40A4">
            <w:pPr>
              <w:pStyle w:val="H1G"/>
            </w:pPr>
            <w:r>
              <w:rPr>
                <w:bCs/>
              </w:rPr>
              <w:t>Июнь</w:t>
            </w:r>
          </w:p>
        </w:tc>
      </w:tr>
      <w:tr w:rsidR="00D81987" w:rsidRPr="00CB5D1D" w14:paraId="5580E2B1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434A7555" w14:textId="77777777" w:rsidR="00D81987" w:rsidRPr="00030583" w:rsidRDefault="00D81987" w:rsidP="002F40A4">
            <w:pPr>
              <w:spacing w:before="40" w:after="120"/>
              <w:ind w:right="113"/>
              <w:rPr>
                <w:bCs/>
              </w:rPr>
            </w:pPr>
            <w:r>
              <w:t xml:space="preserve">1 (вторая половина дня) — </w:t>
            </w:r>
            <w:r w:rsidR="001A5D97">
              <w:br/>
            </w:r>
            <w:r>
              <w:t>4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1A840357" w14:textId="77777777" w:rsidR="00D81987" w:rsidRPr="00030583" w:rsidRDefault="00D81987" w:rsidP="002F40A4">
            <w:pPr>
              <w:spacing w:before="40" w:after="120"/>
              <w:ind w:right="113"/>
              <w:rPr>
                <w:bCs/>
              </w:rPr>
            </w:pPr>
            <w:r>
              <w:t>Рабочая группа по проблемам энергии и загрязнения окружающей среды (GRPE) (восемьдесят третья сессия)</w:t>
            </w:r>
            <w:r>
              <w:rPr>
                <w:rStyle w:val="aa"/>
                <w:color w:val="000000"/>
                <w:szCs w:val="24"/>
              </w:rPr>
              <w:footnoteReference w:id="20"/>
            </w:r>
          </w:p>
        </w:tc>
      </w:tr>
      <w:tr w:rsidR="00D81987" w:rsidRPr="00CB5D1D" w14:paraId="73D1DF8C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4C858215" w14:textId="77777777" w:rsidR="00D81987" w:rsidRDefault="00D81987" w:rsidP="002F40A4">
            <w:pPr>
              <w:spacing w:before="40" w:after="120"/>
              <w:ind w:right="113"/>
              <w:rPr>
                <w:bCs/>
              </w:rPr>
            </w:pPr>
            <w:r>
              <w:t>7</w:t>
            </w:r>
          </w:p>
        </w:tc>
        <w:tc>
          <w:tcPr>
            <w:tcW w:w="4662" w:type="dxa"/>
            <w:shd w:val="clear" w:color="auto" w:fill="auto"/>
          </w:tcPr>
          <w:p w14:paraId="38DC3B0B" w14:textId="77777777" w:rsidR="00D81987" w:rsidRPr="00030583" w:rsidRDefault="00D81987" w:rsidP="002F40A4">
            <w:pPr>
              <w:spacing w:before="40" w:after="120"/>
              <w:ind w:right="113"/>
              <w:rPr>
                <w:bCs/>
              </w:rPr>
            </w:pPr>
            <w:r>
              <w:t>Исполнительный совет МДП (ИСМДП) (восемьдесят девятая сессия)</w:t>
            </w:r>
          </w:p>
        </w:tc>
      </w:tr>
      <w:tr w:rsidR="00D81987" w:rsidRPr="00CB5D1D" w14:paraId="5D75EC28" w14:textId="77777777" w:rsidTr="001A5D97">
        <w:trPr>
          <w:cantSplit/>
        </w:trPr>
        <w:tc>
          <w:tcPr>
            <w:tcW w:w="2694" w:type="dxa"/>
            <w:shd w:val="clear" w:color="auto" w:fill="auto"/>
          </w:tcPr>
          <w:p w14:paraId="5579F3CC" w14:textId="77777777" w:rsidR="00D81987" w:rsidRPr="00B83FCA" w:rsidRDefault="00D81987" w:rsidP="002F40A4">
            <w:pPr>
              <w:spacing w:before="40" w:after="120"/>
              <w:ind w:right="113"/>
              <w:rPr>
                <w:bCs/>
              </w:rPr>
            </w:pPr>
            <w:r>
              <w:t>8</w:t>
            </w:r>
          </w:p>
        </w:tc>
        <w:tc>
          <w:tcPr>
            <w:tcW w:w="4662" w:type="dxa"/>
            <w:shd w:val="clear" w:color="auto" w:fill="auto"/>
          </w:tcPr>
          <w:p w14:paraId="428AAF5A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Бюро Комитета по внутреннему транспорту</w:t>
            </w:r>
          </w:p>
        </w:tc>
      </w:tr>
      <w:tr w:rsidR="00D81987" w:rsidRPr="00CB5D1D" w14:paraId="2347CA60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0FF199EB" w14:textId="77777777" w:rsidR="00D81987" w:rsidRPr="008D0570" w:rsidRDefault="00D81987" w:rsidP="002F40A4">
            <w:pPr>
              <w:spacing w:before="40" w:after="120"/>
              <w:ind w:right="113"/>
            </w:pPr>
            <w:r>
              <w:t>8–11</w:t>
            </w:r>
          </w:p>
        </w:tc>
        <w:tc>
          <w:tcPr>
            <w:tcW w:w="4662" w:type="dxa"/>
            <w:shd w:val="clear" w:color="auto" w:fill="auto"/>
          </w:tcPr>
          <w:p w14:paraId="42AA889D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Рабочая группа по таможенным вопросам, связанным с транспортом (WP.30) (сто пятьдесят седьмая сессия)</w:t>
            </w:r>
          </w:p>
        </w:tc>
      </w:tr>
      <w:tr w:rsidR="00D81987" w:rsidRPr="00CB5D1D" w14:paraId="6E196C07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142B8877" w14:textId="77777777" w:rsidR="00D81987" w:rsidRDefault="00D81987" w:rsidP="002F40A4">
            <w:r>
              <w:t>9–11</w:t>
            </w:r>
          </w:p>
        </w:tc>
        <w:tc>
          <w:tcPr>
            <w:tcW w:w="4662" w:type="dxa"/>
            <w:shd w:val="clear" w:color="auto" w:fill="auto"/>
          </w:tcPr>
          <w:p w14:paraId="651EEA8F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Рабочая группа по статистике транспорта (WP.6) (семьдесят вторая сессия)</w:t>
            </w:r>
          </w:p>
        </w:tc>
      </w:tr>
      <w:tr w:rsidR="00D81987" w:rsidRPr="00CB5D1D" w14:paraId="6B0D8914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605240F3" w14:textId="77777777" w:rsidR="00D81987" w:rsidRDefault="00D81987" w:rsidP="002F40A4">
            <w:pPr>
              <w:spacing w:before="40" w:after="120"/>
              <w:ind w:right="113"/>
            </w:pPr>
            <w:r>
              <w:t>14</w:t>
            </w:r>
          </w:p>
        </w:tc>
        <w:tc>
          <w:tcPr>
            <w:tcW w:w="4662" w:type="dxa"/>
            <w:shd w:val="clear" w:color="auto" w:fill="auto"/>
          </w:tcPr>
          <w:p w14:paraId="4E92A695" w14:textId="77777777" w:rsidR="00D81987" w:rsidRPr="00030583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Группа экспертов по Европейскому соглашению, касающемуся работы экипажей транспортных средств, производящих международные автомобильные перевозки (ЕСТР) (SC.1/GE.21) (двадцать седьмая сессия)</w:t>
            </w:r>
          </w:p>
        </w:tc>
      </w:tr>
      <w:tr w:rsidR="00D81987" w:rsidRPr="00CB5D1D" w14:paraId="04E01ACE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0150B423" w14:textId="77777777" w:rsidR="00D81987" w:rsidRDefault="00D81987" w:rsidP="002F40A4">
            <w:r>
              <w:t>16–17</w:t>
            </w:r>
          </w:p>
        </w:tc>
        <w:tc>
          <w:tcPr>
            <w:tcW w:w="4662" w:type="dxa"/>
            <w:shd w:val="clear" w:color="auto" w:fill="auto"/>
          </w:tcPr>
          <w:p w14:paraId="101B5D89" w14:textId="77777777" w:rsidR="00D81987" w:rsidRPr="00030583" w:rsidRDefault="00D81987" w:rsidP="000E0B74">
            <w:pPr>
              <w:spacing w:before="40" w:after="120"/>
              <w:ind w:right="113"/>
            </w:pPr>
            <w:r>
              <w:t>Группа экспертов по сопоставительному анализу затрат на строительство транспортной инфраструктуры (WP.5/GE.4)</w:t>
            </w:r>
            <w:r>
              <w:rPr>
                <w:rStyle w:val="aa"/>
              </w:rPr>
              <w:footnoteReference w:id="21"/>
            </w:r>
            <w:r>
              <w:t xml:space="preserve"> </w:t>
            </w:r>
          </w:p>
        </w:tc>
      </w:tr>
      <w:tr w:rsidR="00D81987" w:rsidRPr="00CB5D1D" w14:paraId="65BE5414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2470FB23" w14:textId="77777777" w:rsidR="00D81987" w:rsidRPr="008D0570" w:rsidRDefault="00D81987" w:rsidP="002F40A4">
            <w:pPr>
              <w:spacing w:before="40" w:after="120"/>
              <w:ind w:right="113"/>
            </w:pPr>
            <w:r>
              <w:t>21</w:t>
            </w:r>
          </w:p>
        </w:tc>
        <w:tc>
          <w:tcPr>
            <w:tcW w:w="4662" w:type="dxa"/>
            <w:shd w:val="clear" w:color="auto" w:fill="auto"/>
          </w:tcPr>
          <w:p w14:paraId="1D5F2294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Административный комитет по координации работы (WP.29/AC.2) (сто тридцать шестая сессия)</w:t>
            </w:r>
            <w:r>
              <w:rPr>
                <w:rStyle w:val="aa"/>
              </w:rPr>
              <w:footnoteReference w:id="22"/>
            </w:r>
          </w:p>
        </w:tc>
      </w:tr>
      <w:tr w:rsidR="00D81987" w:rsidRPr="00CB5D1D" w14:paraId="32973F18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51AC7053" w14:textId="77777777" w:rsidR="00D81987" w:rsidRPr="008D0570" w:rsidRDefault="00D81987" w:rsidP="002F40A4">
            <w:pPr>
              <w:spacing w:before="40" w:after="120"/>
              <w:ind w:right="113"/>
            </w:pPr>
            <w:r>
              <w:t xml:space="preserve">23–25 </w:t>
            </w:r>
          </w:p>
        </w:tc>
        <w:tc>
          <w:tcPr>
            <w:tcW w:w="4662" w:type="dxa"/>
            <w:shd w:val="clear" w:color="auto" w:fill="auto"/>
          </w:tcPr>
          <w:p w14:paraId="5F5DF545" w14:textId="77777777" w:rsidR="00D81987" w:rsidRPr="00030583" w:rsidRDefault="00D81987" w:rsidP="002F40A4">
            <w:pPr>
              <w:spacing w:before="40" w:after="120"/>
              <w:ind w:right="113"/>
            </w:pPr>
            <w:r>
              <w:t xml:space="preserve">Рабочая группа по унификации технических предписаний и правил безопасности на внутренних водных путях (SC.3/WP.3) (пятьдесят девятая сессия) </w:t>
            </w:r>
          </w:p>
        </w:tc>
      </w:tr>
      <w:tr w:rsidR="00D81987" w:rsidRPr="00CB5D1D" w14:paraId="38CD98E5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6F5C4C30" w14:textId="77777777" w:rsidR="00D81987" w:rsidRPr="00030583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lastRenderedPageBreak/>
              <w:t>23 (первая половина дня) — 26 (вторая половина дня)</w:t>
            </w:r>
          </w:p>
        </w:tc>
        <w:tc>
          <w:tcPr>
            <w:tcW w:w="4662" w:type="dxa"/>
            <w:shd w:val="clear" w:color="auto" w:fill="auto"/>
          </w:tcPr>
          <w:p w14:paraId="42E3D0C9" w14:textId="77777777" w:rsidR="00D81987" w:rsidRPr="00030583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Всемирный форум для согласования правил в области транспортных средств (WP.29) (сто восемьдесят четвертая сессия), Административный комитет Соглашения 1958 года (АС.1), Исполнительный комитет Соглашения 1998 года (АС.3) и Административный комитет Соглашения 1997 года (АС.4)</w:t>
            </w:r>
            <w:r>
              <w:rPr>
                <w:rStyle w:val="aa"/>
                <w:bCs/>
                <w:color w:val="000000"/>
                <w:lang w:eastAsia="en-GB"/>
              </w:rPr>
              <w:footnoteReference w:id="23"/>
            </w:r>
          </w:p>
        </w:tc>
      </w:tr>
      <w:tr w:rsidR="00D81987" w:rsidRPr="00CB5D1D" w14:paraId="643BD34A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426F55EB" w14:textId="77777777" w:rsidR="00D81987" w:rsidRDefault="00D81987" w:rsidP="002F40A4">
            <w:pPr>
              <w:spacing w:before="40" w:after="120"/>
              <w:ind w:right="113"/>
            </w:pPr>
            <w:r>
              <w:t>28 — 2 июля</w:t>
            </w:r>
          </w:p>
        </w:tc>
        <w:tc>
          <w:tcPr>
            <w:tcW w:w="4662" w:type="dxa"/>
            <w:shd w:val="clear" w:color="auto" w:fill="auto"/>
          </w:tcPr>
          <w:p w14:paraId="443FF236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Подкомитет экспертов по перевозкам опасных грузов ЭКОСОС (ST/SG/AC.10/C.3)</w:t>
            </w:r>
            <w:r w:rsidR="00533C67" w:rsidRPr="006F1C27">
              <w:rPr>
                <w:rStyle w:val="aa"/>
                <w:color w:val="000000"/>
                <w:szCs w:val="24"/>
              </w:rPr>
              <w:footnoteReference w:id="24"/>
            </w:r>
            <w:r>
              <w:t xml:space="preserve"> (пятьдесят восьмая сессия)</w:t>
            </w:r>
          </w:p>
        </w:tc>
      </w:tr>
      <w:tr w:rsidR="00D81987" w:rsidRPr="008D0570" w14:paraId="4B2926A8" w14:textId="77777777" w:rsidTr="000E0B74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66259745" w14:textId="77777777" w:rsidR="00D81987" w:rsidRPr="008D0570" w:rsidRDefault="00D81987" w:rsidP="002F40A4">
            <w:pPr>
              <w:pStyle w:val="H1G"/>
            </w:pPr>
            <w:r>
              <w:rPr>
                <w:bCs/>
              </w:rPr>
              <w:t>Июль</w:t>
            </w:r>
          </w:p>
        </w:tc>
      </w:tr>
      <w:tr w:rsidR="00D81987" w:rsidRPr="00CB5D1D" w14:paraId="28EB8F85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04BCC6CA" w14:textId="77777777" w:rsidR="00D81987" w:rsidRDefault="00D81987" w:rsidP="002F40A4">
            <w:pPr>
              <w:spacing w:before="40" w:after="120"/>
              <w:ind w:right="113"/>
            </w:pPr>
            <w:r>
              <w:t>5–7</w:t>
            </w:r>
          </w:p>
        </w:tc>
        <w:tc>
          <w:tcPr>
            <w:tcW w:w="4662" w:type="dxa"/>
            <w:shd w:val="clear" w:color="auto" w:fill="auto"/>
          </w:tcPr>
          <w:p w14:paraId="5922D8FF" w14:textId="77777777" w:rsidR="00D81987" w:rsidRPr="00030583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Группа экспертов по единому железнодорожному праву (SC.2/GEURL) (двадцать пятая сессия)</w:t>
            </w:r>
            <w:r>
              <w:rPr>
                <w:rStyle w:val="aa"/>
                <w:color w:val="000000"/>
                <w:szCs w:val="24"/>
              </w:rPr>
              <w:footnoteReference w:id="25"/>
            </w:r>
          </w:p>
        </w:tc>
      </w:tr>
      <w:tr w:rsidR="00D81987" w:rsidRPr="00CB5D1D" w14:paraId="0FF9A91F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6FEDB5D5" w14:textId="77777777" w:rsidR="00D81987" w:rsidRPr="006F1C27" w:rsidRDefault="00D81987" w:rsidP="002F40A4">
            <w:pPr>
              <w:spacing w:before="40" w:after="120"/>
              <w:ind w:right="113"/>
              <w:rPr>
                <w:bCs/>
              </w:rPr>
            </w:pPr>
            <w:r>
              <w:t>5</w:t>
            </w:r>
            <w:r w:rsidR="001A5D97">
              <w:rPr>
                <w:rFonts w:cs="Times New Roman"/>
              </w:rPr>
              <w:t>−</w:t>
            </w:r>
            <w:r>
              <w:t>7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0D65A863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Подкомитет экспертов по Согласованной на глобальном уровне системе классификации опасности и маркировки химической продукции ЭКОСОС (ST/SG/AC.10/C.4) (сороковая сессия)</w:t>
            </w:r>
            <w:r w:rsidRPr="006F1C27">
              <w:rPr>
                <w:rStyle w:val="aa"/>
                <w:color w:val="000000"/>
                <w:szCs w:val="24"/>
              </w:rPr>
              <w:footnoteReference w:id="26"/>
            </w:r>
          </w:p>
        </w:tc>
      </w:tr>
      <w:tr w:rsidR="00D81987" w:rsidRPr="00904D63" w14:paraId="5E035AF4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77D9C4DA" w14:textId="77777777" w:rsidR="00D81987" w:rsidRDefault="00D81987" w:rsidP="002F40A4">
            <w:pPr>
              <w:spacing w:before="40" w:after="120"/>
              <w:ind w:right="113"/>
            </w:pPr>
            <w:r>
              <w:t>12–14</w:t>
            </w:r>
          </w:p>
        </w:tc>
        <w:tc>
          <w:tcPr>
            <w:tcW w:w="4662" w:type="dxa"/>
            <w:shd w:val="clear" w:color="auto" w:fill="auto"/>
          </w:tcPr>
          <w:p w14:paraId="7861E10B" w14:textId="77777777" w:rsidR="00D81987" w:rsidRPr="00904D63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 xml:space="preserve">Группа экспертов по международным железнодорожным пассажирским узлам </w:t>
            </w:r>
            <w:r w:rsidR="001A5D97">
              <w:br/>
            </w:r>
            <w:r>
              <w:t>(SC.2/GE. ...) (первая сессия)</w:t>
            </w:r>
            <w:r>
              <w:rPr>
                <w:rStyle w:val="aa"/>
              </w:rPr>
              <w:footnoteReference w:id="27"/>
            </w:r>
          </w:p>
        </w:tc>
      </w:tr>
      <w:tr w:rsidR="00D81987" w:rsidRPr="008D0570" w14:paraId="468876D0" w14:textId="77777777" w:rsidTr="000E0B74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1C53B80" w14:textId="77777777" w:rsidR="00D81987" w:rsidRPr="008D0570" w:rsidRDefault="00D81987" w:rsidP="002F40A4">
            <w:pPr>
              <w:pStyle w:val="H1G"/>
            </w:pPr>
            <w:r>
              <w:rPr>
                <w:bCs/>
              </w:rPr>
              <w:t>Август</w:t>
            </w:r>
          </w:p>
        </w:tc>
      </w:tr>
      <w:tr w:rsidR="00D81987" w:rsidRPr="00CB5D1D" w14:paraId="2DB25708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7C42F72E" w14:textId="77777777" w:rsidR="00D81987" w:rsidRPr="008D0570" w:rsidRDefault="00D81987" w:rsidP="002F40A4">
            <w:pPr>
              <w:spacing w:before="40" w:after="120"/>
              <w:ind w:right="113"/>
            </w:pPr>
            <w:r>
              <w:t>23</w:t>
            </w:r>
            <w:r w:rsidR="001A5D97">
              <w:rPr>
                <w:rFonts w:cs="Times New Roman"/>
              </w:rPr>
              <w:t>−</w:t>
            </w:r>
            <w:r>
              <w:t>27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301195F3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Совместное совещание экспертов по Правилам, прилагаемым к Европейскому соглашению о международной перевозке опасных грузов по внутренним водным путям (ВОПОГ) (WP.15/AC.2) (тридцать восьмая сессия)</w:t>
            </w:r>
          </w:p>
        </w:tc>
      </w:tr>
      <w:tr w:rsidR="00D81987" w:rsidRPr="00CB5D1D" w14:paraId="6D57BF10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2DC199E3" w14:textId="77777777" w:rsidR="00D81987" w:rsidRPr="008D0570" w:rsidRDefault="00D81987" w:rsidP="002F40A4">
            <w:pPr>
              <w:spacing w:before="40" w:after="120"/>
              <w:ind w:right="113"/>
            </w:pPr>
            <w:r>
              <w:t>27 (вторая половина дня)</w:t>
            </w:r>
          </w:p>
        </w:tc>
        <w:tc>
          <w:tcPr>
            <w:tcW w:w="4662" w:type="dxa"/>
            <w:shd w:val="clear" w:color="auto" w:fill="auto"/>
          </w:tcPr>
          <w:p w14:paraId="773953FB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Административный комитет Европейского соглашения о международной перевозке опасных грузов по внутренним водным путям (ВОПОГ) (двадцать шестая сессия)</w:t>
            </w:r>
          </w:p>
        </w:tc>
      </w:tr>
      <w:tr w:rsidR="00D81987" w:rsidRPr="008D0570" w14:paraId="5B107771" w14:textId="77777777" w:rsidTr="000E0B74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5A49C4D1" w14:textId="77777777" w:rsidR="00D81987" w:rsidRPr="008D0570" w:rsidRDefault="00D81987" w:rsidP="002F40A4">
            <w:pPr>
              <w:pStyle w:val="H1G"/>
            </w:pPr>
            <w:r>
              <w:rPr>
                <w:bCs/>
              </w:rPr>
              <w:t>Сентябрь</w:t>
            </w:r>
          </w:p>
        </w:tc>
      </w:tr>
      <w:tr w:rsidR="00D81987" w:rsidRPr="00CB5D1D" w14:paraId="190F3A81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21C30B03" w14:textId="77777777" w:rsidR="00D81987" w:rsidRPr="00DC085C" w:rsidRDefault="00D81987" w:rsidP="002F40A4">
            <w:pPr>
              <w:spacing w:before="40" w:after="120"/>
              <w:ind w:right="113"/>
            </w:pPr>
            <w:r w:rsidRPr="00DC085C">
              <w:t>2–3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528A2737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Группа экспертов по последствиям изменения климата для международных транспортных сетей и узлов и адаптации к ним (двадцать первая сессия)</w:t>
            </w:r>
          </w:p>
        </w:tc>
      </w:tr>
      <w:tr w:rsidR="00D81987" w:rsidRPr="005F6B7F" w14:paraId="3CACD358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78443250" w14:textId="77777777" w:rsidR="00D81987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lastRenderedPageBreak/>
              <w:t>6–8</w:t>
            </w:r>
          </w:p>
        </w:tc>
        <w:tc>
          <w:tcPr>
            <w:tcW w:w="4662" w:type="dxa"/>
            <w:shd w:val="clear" w:color="auto" w:fill="auto"/>
          </w:tcPr>
          <w:p w14:paraId="6B4B23E4" w14:textId="77777777" w:rsidR="00D81987" w:rsidRPr="005F6B7F" w:rsidRDefault="00D81987" w:rsidP="002F40A4">
            <w:pPr>
              <w:spacing w:before="40" w:after="120"/>
              <w:ind w:right="113"/>
              <w:rPr>
                <w:bCs/>
              </w:rPr>
            </w:pPr>
            <w:r>
              <w:t>Группа экспертов по Кодексу практики по укладке грузов в грузовые транспортные единицы (WP.24/GE. ...) (вторая сессия)</w:t>
            </w:r>
            <w:r>
              <w:rPr>
                <w:rStyle w:val="aa"/>
              </w:rPr>
              <w:footnoteReference w:id="28"/>
            </w:r>
          </w:p>
        </w:tc>
      </w:tr>
      <w:tr w:rsidR="00D81987" w:rsidRPr="00CB5D1D" w14:paraId="2A94E7E8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4D34B800" w14:textId="77777777" w:rsidR="00D81987" w:rsidRPr="007469D4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 xml:space="preserve">13–15 </w:t>
            </w:r>
          </w:p>
        </w:tc>
        <w:tc>
          <w:tcPr>
            <w:tcW w:w="4662" w:type="dxa"/>
            <w:shd w:val="clear" w:color="auto" w:fill="auto"/>
          </w:tcPr>
          <w:p w14:paraId="7A83BA74" w14:textId="77777777" w:rsidR="00D81987" w:rsidRPr="00030583" w:rsidRDefault="00D81987" w:rsidP="000E0B7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 xml:space="preserve">Рабочая группа по тенденциям и экономике транспорта (WP.5) (тридцать четвертая сессия) </w:t>
            </w:r>
          </w:p>
        </w:tc>
      </w:tr>
      <w:tr w:rsidR="00D81987" w:rsidRPr="00CB5D1D" w14:paraId="594D298D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2D917B2F" w14:textId="77777777" w:rsidR="00D81987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13</w:t>
            </w:r>
            <w:r w:rsidR="001A5D97">
              <w:rPr>
                <w:rFonts w:cs="Times New Roman"/>
              </w:rPr>
              <w:t>−</w:t>
            </w:r>
            <w:r>
              <w:t>15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412F93FD" w14:textId="77777777" w:rsidR="00D81987" w:rsidRPr="00030583" w:rsidRDefault="00D81987" w:rsidP="000E0B7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Группа экспертов по концептуальным и техническим аспектам компьютеризации процедуры МДП (WP.30/GE.1) (третья сессия)</w:t>
            </w:r>
          </w:p>
        </w:tc>
      </w:tr>
      <w:tr w:rsidR="00D81987" w:rsidRPr="00CB5D1D" w14:paraId="65900E1B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003FDB7F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15 (вторая половина дня) — 17 (вторая половина дня)</w:t>
            </w:r>
          </w:p>
        </w:tc>
        <w:tc>
          <w:tcPr>
            <w:tcW w:w="4662" w:type="dxa"/>
            <w:shd w:val="clear" w:color="auto" w:fill="auto"/>
          </w:tcPr>
          <w:p w14:paraId="2CD43F60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Рабочая группа по вопросам шума и шин (GRBP) (семьдесят четвертая сессия)</w:t>
            </w:r>
            <w:r>
              <w:rPr>
                <w:rStyle w:val="aa"/>
                <w:bCs/>
              </w:rPr>
              <w:footnoteReference w:id="29"/>
            </w:r>
          </w:p>
        </w:tc>
      </w:tr>
      <w:tr w:rsidR="00D81987" w:rsidRPr="00CB5D1D" w14:paraId="505B9D88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627A0DEE" w14:textId="77777777" w:rsidR="00D81987" w:rsidRPr="006F1C27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 xml:space="preserve">15 (вторая половина дня) </w:t>
            </w:r>
            <w:r w:rsidR="001A5D97">
              <w:rPr>
                <w:rFonts w:cs="Times New Roman"/>
              </w:rPr>
              <w:t>⸺</w:t>
            </w:r>
            <w:r>
              <w:t xml:space="preserve"> 17</w:t>
            </w:r>
          </w:p>
        </w:tc>
        <w:tc>
          <w:tcPr>
            <w:tcW w:w="4662" w:type="dxa"/>
            <w:shd w:val="clear" w:color="auto" w:fill="auto"/>
          </w:tcPr>
          <w:p w14:paraId="7F75416B" w14:textId="77777777" w:rsidR="00D81987" w:rsidRPr="00030583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Группа экспертов по постоянной идентификации железнодорожного подвижного состава (SC.2/PIRRS) (четвертая сессия)</w:t>
            </w:r>
          </w:p>
        </w:tc>
      </w:tr>
      <w:tr w:rsidR="00D81987" w:rsidRPr="00CB5D1D" w14:paraId="3DAA04BF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65B74764" w14:textId="77777777" w:rsidR="00D81987" w:rsidRDefault="00D81987" w:rsidP="002F40A4">
            <w:pPr>
              <w:spacing w:before="40" w:after="120"/>
              <w:ind w:right="113"/>
            </w:pPr>
            <w:r>
              <w:t>20–24</w:t>
            </w:r>
          </w:p>
        </w:tc>
        <w:tc>
          <w:tcPr>
            <w:tcW w:w="4662" w:type="dxa"/>
            <w:shd w:val="clear" w:color="auto" w:fill="auto"/>
          </w:tcPr>
          <w:p w14:paraId="433AB121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Глобальный форум по безопасности дорожного движения (WP.1) (восемьдесят третья сессия)</w:t>
            </w:r>
          </w:p>
        </w:tc>
      </w:tr>
      <w:tr w:rsidR="00D81987" w:rsidRPr="00CB5D1D" w14:paraId="60BD6166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3E84F159" w14:textId="77777777" w:rsidR="00D81987" w:rsidRDefault="00D81987" w:rsidP="002F40A4">
            <w:pPr>
              <w:spacing w:before="40" w:after="120"/>
              <w:ind w:right="113"/>
            </w:pPr>
            <w:r>
              <w:t>21 — 1 октября</w:t>
            </w:r>
          </w:p>
        </w:tc>
        <w:tc>
          <w:tcPr>
            <w:tcW w:w="4662" w:type="dxa"/>
            <w:shd w:val="clear" w:color="auto" w:fill="auto"/>
          </w:tcPr>
          <w:p w14:paraId="0D2BB4A2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Совместное совещание Комиссии экспертов МПОГ и Рабочей группы по перевозкам опасных грузов (WP.15/AC.1)</w:t>
            </w:r>
          </w:p>
        </w:tc>
      </w:tr>
      <w:tr w:rsidR="00D81987" w:rsidRPr="00CB5D1D" w14:paraId="62068B8D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5C4E68E2" w14:textId="77777777" w:rsidR="00D81987" w:rsidRPr="00030583" w:rsidRDefault="00D81987" w:rsidP="002F40A4">
            <w:pPr>
              <w:spacing w:before="40" w:after="120"/>
              <w:ind w:right="113"/>
            </w:pPr>
            <w:r>
              <w:t xml:space="preserve">27 (вторая половина дня) — </w:t>
            </w:r>
            <w:r w:rsidR="001A5D97">
              <w:br/>
            </w:r>
            <w:r>
              <w:t>1 октября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471A9658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Рабочая группа по автоматизированным/</w:t>
            </w:r>
            <w:r w:rsidR="001A5D97">
              <w:t xml:space="preserve"> </w:t>
            </w:r>
            <w:r>
              <w:t>автономным и подключенным транспортным средствам (GRVA) (одиннадцатая сессия)</w:t>
            </w:r>
            <w:r>
              <w:rPr>
                <w:rStyle w:val="aa"/>
              </w:rPr>
              <w:footnoteReference w:id="30"/>
            </w:r>
          </w:p>
        </w:tc>
      </w:tr>
      <w:tr w:rsidR="00D81987" w:rsidRPr="008D0570" w14:paraId="076AAFF0" w14:textId="77777777" w:rsidTr="000E0B74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0249B68" w14:textId="77777777" w:rsidR="00D81987" w:rsidRPr="008D0570" w:rsidRDefault="00D81987" w:rsidP="002F40A4">
            <w:pPr>
              <w:pStyle w:val="H1G"/>
              <w:ind w:left="0" w:firstLine="0"/>
            </w:pPr>
            <w:r>
              <w:rPr>
                <w:bCs/>
              </w:rPr>
              <w:t>Октябрь</w:t>
            </w:r>
          </w:p>
        </w:tc>
      </w:tr>
      <w:tr w:rsidR="00D81987" w:rsidRPr="00CB5D1D" w14:paraId="6ACEC4F6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22EC44C9" w14:textId="77777777" w:rsidR="00D81987" w:rsidRDefault="00D81987" w:rsidP="002F40A4">
            <w:pPr>
              <w:ind w:right="113"/>
            </w:pPr>
            <w:r>
              <w:t>4</w:t>
            </w:r>
            <w:r w:rsidR="001A5D97">
              <w:rPr>
                <w:rFonts w:cs="Times New Roman"/>
              </w:rPr>
              <w:t>−</w:t>
            </w:r>
            <w:r>
              <w:t>6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5D178824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Группа экспертов по единому железнодорожному праву (SC.2/GEURL) (двадцать шестая сессия)</w:t>
            </w:r>
            <w:r>
              <w:rPr>
                <w:rStyle w:val="aa"/>
              </w:rPr>
              <w:footnoteReference w:id="31"/>
            </w:r>
          </w:p>
        </w:tc>
      </w:tr>
      <w:tr w:rsidR="00D81987" w:rsidRPr="00CB5D1D" w14:paraId="20DB975F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19670330" w14:textId="77777777" w:rsidR="00D81987" w:rsidRDefault="00D81987" w:rsidP="002F40A4">
            <w:pPr>
              <w:ind w:right="113"/>
            </w:pPr>
            <w:r>
              <w:t>11</w:t>
            </w:r>
          </w:p>
        </w:tc>
        <w:tc>
          <w:tcPr>
            <w:tcW w:w="4662" w:type="dxa"/>
            <w:shd w:val="clear" w:color="auto" w:fill="auto"/>
          </w:tcPr>
          <w:p w14:paraId="1FF1F89E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Исполнительный совет МДП (девяностая сессия)</w:t>
            </w:r>
          </w:p>
        </w:tc>
      </w:tr>
      <w:tr w:rsidR="00D81987" w:rsidRPr="00CB5D1D" w14:paraId="4FD91A80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234AE66A" w14:textId="77777777" w:rsidR="00D81987" w:rsidRDefault="00D81987" w:rsidP="002F40A4">
            <w:pPr>
              <w:ind w:right="113"/>
            </w:pPr>
            <w:r>
              <w:t>12</w:t>
            </w:r>
          </w:p>
        </w:tc>
        <w:tc>
          <w:tcPr>
            <w:tcW w:w="4662" w:type="dxa"/>
            <w:shd w:val="clear" w:color="auto" w:fill="auto"/>
          </w:tcPr>
          <w:p w14:paraId="0B762E41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Группа экспертов по Европейскому соглашению, касающемуся работы экипажей транспортных средств, производящих международные автомобильные перевозки (ЕСТР) (SC.1/GE.21) (двадцать восьмая сессия)</w:t>
            </w:r>
          </w:p>
        </w:tc>
      </w:tr>
      <w:tr w:rsidR="00D81987" w:rsidRPr="00CB5D1D" w14:paraId="2DD554FC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56DA84C1" w14:textId="77777777" w:rsidR="00D81987" w:rsidRPr="00030583" w:rsidRDefault="00D81987" w:rsidP="002F40A4">
            <w:pPr>
              <w:ind w:right="113"/>
            </w:pPr>
            <w:r>
              <w:t>12 (первая половина дня) — 15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1823BB4E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Рабочая группа по общим предписаниям, касающимся безопасности (GRSG) (сто двадцать вторая сессия)</w:t>
            </w:r>
            <w:r>
              <w:rPr>
                <w:rStyle w:val="aa"/>
              </w:rPr>
              <w:footnoteReference w:id="32"/>
            </w:r>
          </w:p>
        </w:tc>
      </w:tr>
      <w:tr w:rsidR="00D81987" w:rsidRPr="00CB5D1D" w14:paraId="451F6FB1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6C2A237B" w14:textId="77777777" w:rsidR="00D81987" w:rsidRDefault="00D81987" w:rsidP="002F40A4">
            <w:pPr>
              <w:spacing w:before="40" w:after="120"/>
              <w:ind w:right="113"/>
              <w:rPr>
                <w:bCs/>
                <w:color w:val="000000"/>
                <w:szCs w:val="24"/>
              </w:rPr>
            </w:pPr>
            <w:r>
              <w:t>12–15</w:t>
            </w:r>
          </w:p>
        </w:tc>
        <w:tc>
          <w:tcPr>
            <w:tcW w:w="4662" w:type="dxa"/>
            <w:shd w:val="clear" w:color="auto" w:fill="auto"/>
          </w:tcPr>
          <w:p w14:paraId="27A02104" w14:textId="77777777" w:rsidR="00D81987" w:rsidRPr="00030583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Рабочая группа по таможенным вопросам, связанным с транспортом (WP.30) (сто пятьдесят восьмая сессия)</w:t>
            </w:r>
          </w:p>
        </w:tc>
      </w:tr>
      <w:tr w:rsidR="00D81987" w:rsidRPr="00CB5D1D" w14:paraId="36F38372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620CBFF3" w14:textId="77777777" w:rsidR="00D81987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lastRenderedPageBreak/>
              <w:t>13–15</w:t>
            </w:r>
          </w:p>
        </w:tc>
        <w:tc>
          <w:tcPr>
            <w:tcW w:w="4662" w:type="dxa"/>
            <w:shd w:val="clear" w:color="auto" w:fill="auto"/>
          </w:tcPr>
          <w:p w14:paraId="1E2CC7A3" w14:textId="77777777" w:rsidR="00D81987" w:rsidRPr="00030583" w:rsidRDefault="00D81987" w:rsidP="002F40A4">
            <w:pPr>
              <w:spacing w:before="40" w:after="120"/>
              <w:ind w:right="113"/>
              <w:rPr>
                <w:szCs w:val="24"/>
              </w:rPr>
            </w:pPr>
            <w:r>
              <w:t>Рабочая группа по автомобильному транспорту (SC.1) (сто шестнадцатая сессия)</w:t>
            </w:r>
          </w:p>
        </w:tc>
      </w:tr>
      <w:tr w:rsidR="00D81987" w:rsidRPr="00CB5D1D" w14:paraId="3972EE56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37066DFA" w14:textId="77777777" w:rsidR="00D81987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14</w:t>
            </w:r>
          </w:p>
        </w:tc>
        <w:tc>
          <w:tcPr>
            <w:tcW w:w="4662" w:type="dxa"/>
            <w:shd w:val="clear" w:color="auto" w:fill="auto"/>
          </w:tcPr>
          <w:p w14:paraId="0CB5E731" w14:textId="77777777" w:rsidR="00D81987" w:rsidRPr="00030583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Административный комитет Конвенции МДП (WP.30/AC.2) (семьдесят пятая сессия)</w:t>
            </w:r>
          </w:p>
        </w:tc>
      </w:tr>
      <w:tr w:rsidR="00D81987" w:rsidRPr="00CB5D1D" w14:paraId="38BF4D7F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092E212D" w14:textId="77777777" w:rsidR="00D81987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20–22</w:t>
            </w:r>
          </w:p>
        </w:tc>
        <w:tc>
          <w:tcPr>
            <w:tcW w:w="4662" w:type="dxa"/>
            <w:shd w:val="clear" w:color="auto" w:fill="auto"/>
          </w:tcPr>
          <w:p w14:paraId="49BB7D36" w14:textId="77777777" w:rsidR="00D81987" w:rsidRPr="00030583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Рабочая группа по интермодальным перевозкам и логистике (WP.24) (шестьдесят четвертая сессия)</w:t>
            </w:r>
          </w:p>
        </w:tc>
      </w:tr>
      <w:tr w:rsidR="00D81987" w:rsidRPr="00CB5D1D" w14:paraId="407234CF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1E0CC28D" w14:textId="77777777" w:rsidR="00D81987" w:rsidRDefault="00D81987" w:rsidP="002F40A4">
            <w:pPr>
              <w:spacing w:before="40" w:after="120"/>
              <w:ind w:right="113"/>
            </w:pPr>
            <w:r>
              <w:t>26–29</w:t>
            </w:r>
          </w:p>
        </w:tc>
        <w:tc>
          <w:tcPr>
            <w:tcW w:w="4662" w:type="dxa"/>
            <w:shd w:val="clear" w:color="auto" w:fill="auto"/>
          </w:tcPr>
          <w:p w14:paraId="6A9064A6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Рабочая группа по перевозкам скоропортящихся пищевых продуктов (WP.11) (семьдесят седьмая сессия)</w:t>
            </w:r>
          </w:p>
        </w:tc>
      </w:tr>
      <w:tr w:rsidR="00D81987" w:rsidRPr="00CB5D1D" w14:paraId="3DC51307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7860B061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26 (первая половина дня) — 29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305B6882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Рабочая группа по вопросам освещения и световой сигнализации (GRE) (восемьдесят пятая сессия)</w:t>
            </w:r>
            <w:r>
              <w:rPr>
                <w:rStyle w:val="aa"/>
              </w:rPr>
              <w:footnoteReference w:id="33"/>
            </w:r>
          </w:p>
        </w:tc>
      </w:tr>
      <w:tr w:rsidR="00D81987" w:rsidRPr="008D0570" w14:paraId="27E17EE0" w14:textId="77777777" w:rsidTr="000E0B74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C77B82D" w14:textId="77777777" w:rsidR="00D81987" w:rsidRPr="008D0570" w:rsidRDefault="00D81987" w:rsidP="002F40A4">
            <w:pPr>
              <w:pStyle w:val="H1G"/>
            </w:pPr>
            <w:r>
              <w:rPr>
                <w:bCs/>
              </w:rPr>
              <w:t>Ноябрь</w:t>
            </w:r>
          </w:p>
        </w:tc>
      </w:tr>
      <w:tr w:rsidR="00D81987" w:rsidRPr="00CB5D1D" w14:paraId="7B375447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10CD19C4" w14:textId="77777777" w:rsidR="00D81987" w:rsidRDefault="00D81987" w:rsidP="002F40A4">
            <w:pPr>
              <w:spacing w:before="40" w:after="120"/>
              <w:ind w:right="113"/>
            </w:pPr>
            <w:r>
              <w:t>3–5</w:t>
            </w:r>
          </w:p>
        </w:tc>
        <w:tc>
          <w:tcPr>
            <w:tcW w:w="4662" w:type="dxa"/>
            <w:shd w:val="clear" w:color="auto" w:fill="auto"/>
          </w:tcPr>
          <w:p w14:paraId="27622522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Рабочая группа по внутреннему водному транспорту (SC.3) (шестьдесят пятая сессия)</w:t>
            </w:r>
          </w:p>
        </w:tc>
      </w:tr>
      <w:tr w:rsidR="00D81987" w:rsidRPr="00CB5D1D" w14:paraId="00D3FB15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14A91A36" w14:textId="77777777" w:rsidR="00D81987" w:rsidRDefault="00D81987" w:rsidP="002F40A4">
            <w:pPr>
              <w:spacing w:before="40" w:after="120"/>
              <w:ind w:right="113"/>
            </w:pPr>
            <w:r>
              <w:t>8–12</w:t>
            </w:r>
          </w:p>
        </w:tc>
        <w:tc>
          <w:tcPr>
            <w:tcW w:w="4662" w:type="dxa"/>
            <w:shd w:val="clear" w:color="auto" w:fill="auto"/>
          </w:tcPr>
          <w:p w14:paraId="365F4B2E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Рабочая группа по перевозкам опасных грузов (WP.15) (сто десятая сессия)</w:t>
            </w:r>
          </w:p>
        </w:tc>
      </w:tr>
      <w:tr w:rsidR="00D81987" w:rsidRPr="00CB5D1D" w14:paraId="22C80C21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5F540029" w14:textId="77777777" w:rsidR="00D81987" w:rsidRPr="008D0570" w:rsidRDefault="00D81987" w:rsidP="002F40A4">
            <w:pPr>
              <w:spacing w:before="40" w:after="120"/>
              <w:ind w:right="113"/>
            </w:pPr>
            <w:r>
              <w:t>15</w:t>
            </w:r>
          </w:p>
        </w:tc>
        <w:tc>
          <w:tcPr>
            <w:tcW w:w="4662" w:type="dxa"/>
            <w:shd w:val="clear" w:color="auto" w:fill="auto"/>
          </w:tcPr>
          <w:p w14:paraId="34971331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Административный комитет по координации работы (WP.29/AC.2) (</w:t>
            </w:r>
            <w:bookmarkStart w:id="1" w:name="_Hlk59521590"/>
            <w:r>
              <w:t>сто тридцать седьмая</w:t>
            </w:r>
            <w:bookmarkEnd w:id="1"/>
            <w:r>
              <w:t xml:space="preserve"> сессия)</w:t>
            </w:r>
            <w:r>
              <w:rPr>
                <w:rStyle w:val="aa"/>
              </w:rPr>
              <w:footnoteReference w:id="34"/>
            </w:r>
          </w:p>
        </w:tc>
      </w:tr>
      <w:tr w:rsidR="00D81987" w:rsidRPr="00CB5D1D" w14:paraId="2FB98518" w14:textId="77777777" w:rsidTr="000E0B74">
        <w:trPr>
          <w:cantSplit/>
          <w:trHeight w:val="1481"/>
        </w:trPr>
        <w:tc>
          <w:tcPr>
            <w:tcW w:w="2694" w:type="dxa"/>
            <w:shd w:val="clear" w:color="auto" w:fill="auto"/>
          </w:tcPr>
          <w:p w14:paraId="6F8612D8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16 (первая половина дня) — 19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058DE5E7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Всемирный форум для согласования правил в области транспортных средств (WP.29) (сто восемьдесят пятая сессия), Административный комитет Соглашения 1958 года (АС.1), Исполнительный комитет Соглашения 1998 года (АС.3) и Административный комитет Соглашения 1997 года (АС.4)</w:t>
            </w:r>
            <w:r>
              <w:rPr>
                <w:rStyle w:val="aa"/>
                <w:bCs/>
                <w:color w:val="000000"/>
                <w:lang w:eastAsia="en-GB"/>
              </w:rPr>
              <w:footnoteReference w:id="35"/>
            </w:r>
          </w:p>
        </w:tc>
      </w:tr>
      <w:tr w:rsidR="00D81987" w:rsidRPr="00CB5D1D" w14:paraId="5EA5F6F2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7B33A9B4" w14:textId="77777777" w:rsidR="00D81987" w:rsidRPr="008D0570" w:rsidRDefault="00D81987" w:rsidP="002F40A4">
            <w:pPr>
              <w:spacing w:before="40" w:after="120"/>
              <w:ind w:right="113"/>
            </w:pPr>
            <w:r>
              <w:t>17−19</w:t>
            </w:r>
          </w:p>
        </w:tc>
        <w:tc>
          <w:tcPr>
            <w:tcW w:w="4662" w:type="dxa"/>
            <w:shd w:val="clear" w:color="auto" w:fill="auto"/>
          </w:tcPr>
          <w:p w14:paraId="0802633E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Рабочая группа по железнодорожному транспорту (SC.2) (семьдесят пятая сессия)</w:t>
            </w:r>
          </w:p>
        </w:tc>
      </w:tr>
      <w:tr w:rsidR="00D81987" w:rsidRPr="00CB5D1D" w14:paraId="1B9329E0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1FFF8F50" w14:textId="77777777" w:rsidR="00D81987" w:rsidRPr="006F1C27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20 — 8 (первая половина дня) декабря</w:t>
            </w:r>
          </w:p>
        </w:tc>
        <w:tc>
          <w:tcPr>
            <w:tcW w:w="4662" w:type="dxa"/>
            <w:shd w:val="clear" w:color="auto" w:fill="auto"/>
          </w:tcPr>
          <w:p w14:paraId="2A29AB08" w14:textId="77777777" w:rsidR="00D81987" w:rsidRPr="00030583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Подкомитет экспертов по перевозкам опасных грузов ЭКОСОС (пятьдесят девятая сессия)</w:t>
            </w:r>
            <w:r w:rsidRPr="006F1C27">
              <w:rPr>
                <w:rStyle w:val="aa"/>
                <w:color w:val="000000"/>
                <w:szCs w:val="24"/>
              </w:rPr>
              <w:footnoteReference w:id="36"/>
            </w:r>
          </w:p>
        </w:tc>
      </w:tr>
      <w:tr w:rsidR="00D81987" w:rsidRPr="00CB5D1D" w14:paraId="0A337944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77BA334A" w14:textId="77777777" w:rsidR="00D81987" w:rsidRDefault="00D81987" w:rsidP="002F40A4">
            <w:pPr>
              <w:spacing w:before="40" w:after="120"/>
              <w:ind w:right="113"/>
              <w:rPr>
                <w:color w:val="000000"/>
              </w:rPr>
            </w:pPr>
            <w:r>
              <w:t>25–26</w:t>
            </w:r>
          </w:p>
        </w:tc>
        <w:tc>
          <w:tcPr>
            <w:tcW w:w="4662" w:type="dxa"/>
            <w:shd w:val="clear" w:color="auto" w:fill="auto"/>
          </w:tcPr>
          <w:p w14:paraId="3D4E9193" w14:textId="77777777" w:rsidR="00D81987" w:rsidRPr="00030583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Бюро Комитета по внутреннему транспорту</w:t>
            </w:r>
          </w:p>
        </w:tc>
      </w:tr>
      <w:tr w:rsidR="00D81987" w:rsidRPr="008D0570" w14:paraId="2191302C" w14:textId="77777777" w:rsidTr="000E0B74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73BFD667" w14:textId="77777777" w:rsidR="00D81987" w:rsidRPr="008D0570" w:rsidRDefault="00D81987" w:rsidP="002F40A4">
            <w:pPr>
              <w:pStyle w:val="H1G"/>
            </w:pPr>
            <w:r>
              <w:rPr>
                <w:bCs/>
              </w:rPr>
              <w:t>Декабрь</w:t>
            </w:r>
          </w:p>
        </w:tc>
      </w:tr>
      <w:tr w:rsidR="00D81987" w:rsidRPr="00CB5D1D" w14:paraId="561D687D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59F1BA1C" w14:textId="77777777" w:rsidR="00D81987" w:rsidRPr="00030583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 xml:space="preserve">6 (вторая половина дня) — </w:t>
            </w:r>
            <w:r w:rsidR="001A5D97">
              <w:br/>
            </w:r>
            <w:r>
              <w:t>10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297DB1DE" w14:textId="77777777" w:rsidR="00D81987" w:rsidRPr="00030583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Рабочая группа по пассивной безопасности (GRSP) (семидесятая сессия)</w:t>
            </w:r>
            <w:r>
              <w:rPr>
                <w:rStyle w:val="aa"/>
                <w:color w:val="000000"/>
                <w:szCs w:val="24"/>
              </w:rPr>
              <w:footnoteReference w:id="37"/>
            </w:r>
          </w:p>
        </w:tc>
      </w:tr>
      <w:tr w:rsidR="00D81987" w:rsidRPr="00CB5D1D" w14:paraId="70D474EE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413E7141" w14:textId="77777777" w:rsidR="00D81987" w:rsidRPr="006F1C27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lastRenderedPageBreak/>
              <w:t>8 (вторая половина дня) — 10</w:t>
            </w:r>
          </w:p>
        </w:tc>
        <w:tc>
          <w:tcPr>
            <w:tcW w:w="4662" w:type="dxa"/>
            <w:shd w:val="clear" w:color="auto" w:fill="auto"/>
          </w:tcPr>
          <w:p w14:paraId="138BAF65" w14:textId="77777777" w:rsidR="00D81987" w:rsidRPr="00030583" w:rsidRDefault="00D81987" w:rsidP="002F40A4">
            <w:pPr>
              <w:spacing w:before="40" w:after="120"/>
              <w:ind w:right="113"/>
              <w:rPr>
                <w:bCs/>
              </w:rPr>
            </w:pPr>
            <w:r>
              <w:t>Подкомитет экспертов по Согласованной на глобальном уровне системе классификации опасности и маркировки химической продукции ЭКОСОС (ST/SG/AC.10/C.4) (сорок первая сессия)</w:t>
            </w:r>
            <w:r w:rsidRPr="006F1C27">
              <w:rPr>
                <w:rStyle w:val="aa"/>
                <w:color w:val="000000"/>
                <w:szCs w:val="24"/>
              </w:rPr>
              <w:footnoteReference w:id="38"/>
            </w:r>
          </w:p>
        </w:tc>
      </w:tr>
      <w:tr w:rsidR="00D81987" w:rsidRPr="00011535" w14:paraId="34BDF125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2196B3FE" w14:textId="77777777" w:rsidR="00D81987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13–15</w:t>
            </w:r>
          </w:p>
        </w:tc>
        <w:tc>
          <w:tcPr>
            <w:tcW w:w="4662" w:type="dxa"/>
            <w:shd w:val="clear" w:color="auto" w:fill="auto"/>
          </w:tcPr>
          <w:p w14:paraId="2D83CF8C" w14:textId="77777777" w:rsidR="00D81987" w:rsidRPr="00011535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 xml:space="preserve">Группа экспертов по международным железнодорожным пассажирским узлам </w:t>
            </w:r>
            <w:r w:rsidR="001A5D97">
              <w:br/>
            </w:r>
            <w:r>
              <w:t>(SC.2/GE. ...) (вторая сессия)</w:t>
            </w:r>
            <w:r>
              <w:rPr>
                <w:rStyle w:val="aa"/>
              </w:rPr>
              <w:footnoteReference w:id="39"/>
            </w:r>
          </w:p>
        </w:tc>
      </w:tr>
      <w:tr w:rsidR="00D81987" w:rsidRPr="00CB5D1D" w14:paraId="2FB5ED11" w14:textId="77777777" w:rsidTr="000E0B74">
        <w:trPr>
          <w:cantSplit/>
        </w:trPr>
        <w:tc>
          <w:tcPr>
            <w:tcW w:w="2694" w:type="dxa"/>
            <w:shd w:val="clear" w:color="auto" w:fill="auto"/>
          </w:tcPr>
          <w:p w14:paraId="75D8F6A0" w14:textId="77777777" w:rsidR="00D81987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17</w:t>
            </w:r>
          </w:p>
        </w:tc>
        <w:tc>
          <w:tcPr>
            <w:tcW w:w="4662" w:type="dxa"/>
            <w:shd w:val="clear" w:color="auto" w:fill="auto"/>
          </w:tcPr>
          <w:p w14:paraId="1F7A3E54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Исполнительный совет МДП (ИСМДП) (девяносто первая сессия)</w:t>
            </w:r>
          </w:p>
        </w:tc>
      </w:tr>
    </w:tbl>
    <w:p w14:paraId="715462C4" w14:textId="77777777" w:rsidR="00D81987" w:rsidRPr="00585532" w:rsidRDefault="00D81987" w:rsidP="00D81987">
      <w:pPr>
        <w:pStyle w:val="HChG"/>
      </w:pPr>
      <w:r>
        <w:tab/>
      </w:r>
      <w:r>
        <w:tab/>
      </w:r>
      <w:r>
        <w:rPr>
          <w:bCs/>
        </w:rPr>
        <w:t>Январь</w:t>
      </w:r>
      <w:r w:rsidR="001A5D97">
        <w:rPr>
          <w:bCs/>
        </w:rPr>
        <w:t>−</w:t>
      </w:r>
      <w:r>
        <w:rPr>
          <w:bCs/>
        </w:rPr>
        <w:t>март 2022 года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4668"/>
      </w:tblGrid>
      <w:tr w:rsidR="00D81987" w:rsidRPr="00C12CF9" w14:paraId="253C4A50" w14:textId="77777777" w:rsidTr="002F40A4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D5DDEE1" w14:textId="77777777" w:rsidR="00D81987" w:rsidRPr="00C12CF9" w:rsidRDefault="00D81987" w:rsidP="001A5D97">
            <w:pPr>
              <w:pStyle w:val="H1G"/>
              <w:spacing w:before="240"/>
            </w:pPr>
            <w:r>
              <w:rPr>
                <w:bCs/>
              </w:rPr>
              <w:t>Январь</w:t>
            </w:r>
          </w:p>
        </w:tc>
      </w:tr>
      <w:tr w:rsidR="00D81987" w:rsidRPr="00CB5D1D" w14:paraId="1348442F" w14:textId="77777777" w:rsidTr="0091629F">
        <w:trPr>
          <w:cantSplit/>
        </w:trPr>
        <w:tc>
          <w:tcPr>
            <w:tcW w:w="2688" w:type="dxa"/>
            <w:shd w:val="clear" w:color="auto" w:fill="auto"/>
          </w:tcPr>
          <w:p w14:paraId="14FB9A1C" w14:textId="77777777" w:rsidR="00D81987" w:rsidRPr="00916E6F" w:rsidRDefault="00D81987" w:rsidP="002F40A4">
            <w:pPr>
              <w:spacing w:before="40" w:after="120"/>
              <w:ind w:right="113"/>
            </w:pPr>
            <w:r>
              <w:t>11</w:t>
            </w:r>
            <w:r w:rsidR="001A5D97">
              <w:rPr>
                <w:rFonts w:cs="Times New Roman"/>
              </w:rPr>
              <w:t>−</w:t>
            </w:r>
            <w:r>
              <w:t>14 (первая половина дня)</w:t>
            </w:r>
          </w:p>
        </w:tc>
        <w:tc>
          <w:tcPr>
            <w:tcW w:w="4668" w:type="dxa"/>
            <w:shd w:val="clear" w:color="auto" w:fill="auto"/>
          </w:tcPr>
          <w:p w14:paraId="1353DCBF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Рабочая группа по проблемам энергии и загрязнения окружающей среды (GRPE) (восемьдесят четвертая сессия)</w:t>
            </w:r>
          </w:p>
        </w:tc>
      </w:tr>
      <w:tr w:rsidR="00D81987" w:rsidRPr="00CB5D1D" w14:paraId="3E045C50" w14:textId="77777777" w:rsidTr="0091629F">
        <w:trPr>
          <w:cantSplit/>
        </w:trPr>
        <w:tc>
          <w:tcPr>
            <w:tcW w:w="2688" w:type="dxa"/>
            <w:shd w:val="clear" w:color="auto" w:fill="auto"/>
          </w:tcPr>
          <w:p w14:paraId="566C8CC6" w14:textId="77777777" w:rsidR="00D81987" w:rsidRPr="008D0570" w:rsidRDefault="00D81987" w:rsidP="002F40A4">
            <w:pPr>
              <w:spacing w:before="40" w:after="120"/>
              <w:ind w:right="113"/>
            </w:pPr>
            <w:r>
              <w:t>24</w:t>
            </w:r>
            <w:r w:rsidR="001A5D97">
              <w:rPr>
                <w:rFonts w:cs="Times New Roman"/>
              </w:rPr>
              <w:t>−</w:t>
            </w:r>
            <w:r>
              <w:t>28 (первая половина дня)</w:t>
            </w:r>
          </w:p>
        </w:tc>
        <w:tc>
          <w:tcPr>
            <w:tcW w:w="4668" w:type="dxa"/>
            <w:shd w:val="clear" w:color="auto" w:fill="auto"/>
          </w:tcPr>
          <w:p w14:paraId="1D616FA2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Совместное совещание экспертов по Правилам, прилагаемым к Европейскому соглашению о международной перевозке опасных грузов по внутренним водным путям (ВОПОГ) (WP.15/AC.2) (тридцать девятая сессия)</w:t>
            </w:r>
          </w:p>
        </w:tc>
      </w:tr>
      <w:tr w:rsidR="00D81987" w:rsidRPr="00CB5D1D" w14:paraId="288706CC" w14:textId="77777777" w:rsidTr="0091629F">
        <w:trPr>
          <w:cantSplit/>
        </w:trPr>
        <w:tc>
          <w:tcPr>
            <w:tcW w:w="2688" w:type="dxa"/>
            <w:shd w:val="clear" w:color="auto" w:fill="auto"/>
          </w:tcPr>
          <w:p w14:paraId="48564752" w14:textId="77777777" w:rsidR="00D81987" w:rsidRDefault="00D81987" w:rsidP="002F40A4">
            <w:pPr>
              <w:spacing w:before="40" w:after="120"/>
              <w:ind w:right="113"/>
            </w:pPr>
            <w:r>
              <w:t>25</w:t>
            </w:r>
            <w:r w:rsidR="001A5D97">
              <w:rPr>
                <w:rFonts w:cs="Times New Roman"/>
              </w:rPr>
              <w:t>−</w:t>
            </w:r>
            <w:r>
              <w:t>28 (первая половина дня)</w:t>
            </w:r>
          </w:p>
        </w:tc>
        <w:tc>
          <w:tcPr>
            <w:tcW w:w="4668" w:type="dxa"/>
            <w:shd w:val="clear" w:color="auto" w:fill="auto"/>
          </w:tcPr>
          <w:p w14:paraId="30FB01F6" w14:textId="77777777" w:rsidR="00D81987" w:rsidRPr="00030583" w:rsidRDefault="00D81987" w:rsidP="002F40A4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Рабочая группа по вопросам шума и шин (GRBP) (семьдесят пятая сессия)</w:t>
            </w:r>
          </w:p>
        </w:tc>
      </w:tr>
      <w:tr w:rsidR="00D81987" w:rsidRPr="00CB5D1D" w14:paraId="7DECF456" w14:textId="77777777" w:rsidTr="0091629F">
        <w:trPr>
          <w:cantSplit/>
        </w:trPr>
        <w:tc>
          <w:tcPr>
            <w:tcW w:w="2688" w:type="dxa"/>
            <w:shd w:val="clear" w:color="auto" w:fill="auto"/>
          </w:tcPr>
          <w:p w14:paraId="5F1C7E13" w14:textId="77777777" w:rsidR="00D81987" w:rsidRPr="008D0570" w:rsidRDefault="00D81987" w:rsidP="002F40A4">
            <w:pPr>
              <w:spacing w:before="40" w:after="120"/>
              <w:ind w:right="113"/>
            </w:pPr>
            <w:r>
              <w:t>28 (вторая половина дня)</w:t>
            </w:r>
          </w:p>
        </w:tc>
        <w:tc>
          <w:tcPr>
            <w:tcW w:w="4668" w:type="dxa"/>
            <w:shd w:val="clear" w:color="auto" w:fill="auto"/>
          </w:tcPr>
          <w:p w14:paraId="631D810E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Административный комитет Европейского соглашения о международной перевозке опасных грузов по внутренним водным путям (ВОПОГ) (двадцать седьмая сессия)</w:t>
            </w:r>
          </w:p>
        </w:tc>
      </w:tr>
      <w:tr w:rsidR="00D81987" w:rsidRPr="00C12CF9" w14:paraId="26C5CDD2" w14:textId="77777777" w:rsidTr="002F40A4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066689EC" w14:textId="77777777" w:rsidR="00D81987" w:rsidRPr="00C12CF9" w:rsidRDefault="00D81987" w:rsidP="002F40A4">
            <w:pPr>
              <w:pStyle w:val="H1G"/>
            </w:pPr>
            <w:r>
              <w:rPr>
                <w:bCs/>
              </w:rPr>
              <w:t>Февраль</w:t>
            </w:r>
          </w:p>
        </w:tc>
      </w:tr>
      <w:tr w:rsidR="00D81987" w:rsidRPr="00CB5D1D" w14:paraId="4C8383F2" w14:textId="77777777" w:rsidTr="0091629F">
        <w:trPr>
          <w:cantSplit/>
        </w:trPr>
        <w:tc>
          <w:tcPr>
            <w:tcW w:w="2688" w:type="dxa"/>
            <w:shd w:val="clear" w:color="auto" w:fill="auto"/>
          </w:tcPr>
          <w:p w14:paraId="0D75B5C7" w14:textId="77777777" w:rsidR="00D81987" w:rsidRDefault="00D81987" w:rsidP="002F40A4">
            <w:pPr>
              <w:spacing w:before="40" w:after="120"/>
              <w:ind w:right="113"/>
            </w:pPr>
            <w:r>
              <w:t xml:space="preserve">8 </w:t>
            </w:r>
          </w:p>
        </w:tc>
        <w:tc>
          <w:tcPr>
            <w:tcW w:w="4668" w:type="dxa"/>
            <w:shd w:val="clear" w:color="auto" w:fill="auto"/>
          </w:tcPr>
          <w:p w14:paraId="77CB4784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Исполнительный совет МДП (ИСМДП) (восемьдесят седьмая сессия)</w:t>
            </w:r>
          </w:p>
        </w:tc>
      </w:tr>
      <w:tr w:rsidR="00D81987" w:rsidRPr="00CB5D1D" w14:paraId="2C2AC25F" w14:textId="77777777" w:rsidTr="0091629F">
        <w:trPr>
          <w:cantSplit/>
        </w:trPr>
        <w:tc>
          <w:tcPr>
            <w:tcW w:w="2688" w:type="dxa"/>
            <w:shd w:val="clear" w:color="auto" w:fill="auto"/>
          </w:tcPr>
          <w:p w14:paraId="6C69B174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14 (вторая половина дня) — 18 (первая половина дня)</w:t>
            </w:r>
          </w:p>
        </w:tc>
        <w:tc>
          <w:tcPr>
            <w:tcW w:w="4668" w:type="dxa"/>
            <w:shd w:val="clear" w:color="auto" w:fill="auto"/>
          </w:tcPr>
          <w:p w14:paraId="2DC9A77A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Рабочая группа по автоматизированным/</w:t>
            </w:r>
            <w:r w:rsidR="00621D24">
              <w:t xml:space="preserve"> </w:t>
            </w:r>
            <w:r>
              <w:t>автономным и подключенным транспортным средствам (GRVA) (двенадцатая сессия)</w:t>
            </w:r>
          </w:p>
        </w:tc>
      </w:tr>
      <w:tr w:rsidR="00D81987" w:rsidRPr="00CB5D1D" w14:paraId="4D292847" w14:textId="77777777" w:rsidTr="0091629F">
        <w:trPr>
          <w:cantSplit/>
        </w:trPr>
        <w:tc>
          <w:tcPr>
            <w:tcW w:w="2688" w:type="dxa"/>
            <w:shd w:val="clear" w:color="auto" w:fill="auto"/>
          </w:tcPr>
          <w:p w14:paraId="7F6F8230" w14:textId="77777777" w:rsidR="00D81987" w:rsidRPr="008D0570" w:rsidRDefault="00D81987" w:rsidP="002F40A4">
            <w:pPr>
              <w:spacing w:before="40" w:after="120"/>
              <w:ind w:right="113"/>
            </w:pPr>
            <w:r>
              <w:t>16–18 (подлежит подтверждению)</w:t>
            </w:r>
          </w:p>
        </w:tc>
        <w:tc>
          <w:tcPr>
            <w:tcW w:w="4668" w:type="dxa"/>
            <w:shd w:val="clear" w:color="auto" w:fill="auto"/>
          </w:tcPr>
          <w:p w14:paraId="73E256CF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Рабочая группа по унификации технических предписаний и правил безопасности на внутренних водных путях (SC.3/WP.3) (шестидесятая сессия)</w:t>
            </w:r>
          </w:p>
        </w:tc>
      </w:tr>
      <w:tr w:rsidR="00D81987" w:rsidRPr="00CB5D1D" w14:paraId="3AE6051A" w14:textId="77777777" w:rsidTr="0091629F">
        <w:trPr>
          <w:cantSplit/>
        </w:trPr>
        <w:tc>
          <w:tcPr>
            <w:tcW w:w="2688" w:type="dxa"/>
            <w:shd w:val="clear" w:color="auto" w:fill="auto"/>
          </w:tcPr>
          <w:p w14:paraId="3EFB06FB" w14:textId="77777777" w:rsidR="00D81987" w:rsidRDefault="00D81987" w:rsidP="002F40A4">
            <w:pPr>
              <w:spacing w:before="40" w:after="120"/>
              <w:ind w:right="113"/>
            </w:pPr>
            <w:r>
              <w:t>21</w:t>
            </w:r>
          </w:p>
        </w:tc>
        <w:tc>
          <w:tcPr>
            <w:tcW w:w="4668" w:type="dxa"/>
            <w:shd w:val="clear" w:color="auto" w:fill="auto"/>
          </w:tcPr>
          <w:p w14:paraId="3F47A732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Бюро Комитета по внутреннему транспорту</w:t>
            </w:r>
          </w:p>
        </w:tc>
      </w:tr>
      <w:tr w:rsidR="00D81987" w:rsidRPr="00CB5D1D" w14:paraId="112FD84D" w14:textId="77777777" w:rsidTr="0091629F">
        <w:trPr>
          <w:cantSplit/>
        </w:trPr>
        <w:tc>
          <w:tcPr>
            <w:tcW w:w="2688" w:type="dxa"/>
            <w:shd w:val="clear" w:color="auto" w:fill="auto"/>
          </w:tcPr>
          <w:p w14:paraId="255E8B6A" w14:textId="77777777" w:rsidR="00D81987" w:rsidRPr="00364BF4" w:rsidRDefault="00D81987" w:rsidP="002F40A4">
            <w:pPr>
              <w:spacing w:before="40" w:after="120"/>
              <w:ind w:right="113"/>
            </w:pPr>
            <w:r>
              <w:t>22</w:t>
            </w:r>
            <w:r w:rsidR="001A5D97">
              <w:rPr>
                <w:rFonts w:cs="Times New Roman"/>
              </w:rPr>
              <w:t>−</w:t>
            </w:r>
            <w:r w:rsidR="001A5D97">
              <w:t>2</w:t>
            </w:r>
            <w:r>
              <w:t>5 (первая половина дня)</w:t>
            </w:r>
          </w:p>
        </w:tc>
        <w:tc>
          <w:tcPr>
            <w:tcW w:w="4668" w:type="dxa"/>
            <w:shd w:val="clear" w:color="auto" w:fill="auto"/>
          </w:tcPr>
          <w:p w14:paraId="37173A99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Комитет по внутреннему транспорту (КВТ) (восемьдесят четвертая сессия)</w:t>
            </w:r>
          </w:p>
        </w:tc>
      </w:tr>
      <w:tr w:rsidR="00D81987" w:rsidRPr="00CB5D1D" w14:paraId="208427D2" w14:textId="77777777" w:rsidTr="0091629F">
        <w:trPr>
          <w:cantSplit/>
        </w:trPr>
        <w:tc>
          <w:tcPr>
            <w:tcW w:w="2688" w:type="dxa"/>
            <w:shd w:val="clear" w:color="auto" w:fill="auto"/>
          </w:tcPr>
          <w:p w14:paraId="7389B7D8" w14:textId="77777777" w:rsidR="00D81987" w:rsidRPr="00364BF4" w:rsidRDefault="00D81987" w:rsidP="002F40A4">
            <w:pPr>
              <w:spacing w:before="40" w:after="120"/>
              <w:ind w:right="113"/>
            </w:pPr>
            <w:r>
              <w:t>25 (вторая половина дня)</w:t>
            </w:r>
          </w:p>
        </w:tc>
        <w:tc>
          <w:tcPr>
            <w:tcW w:w="4668" w:type="dxa"/>
            <w:shd w:val="clear" w:color="auto" w:fill="auto"/>
          </w:tcPr>
          <w:p w14:paraId="055ECA51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Бюро Комитета по внутреннему транспорту</w:t>
            </w:r>
          </w:p>
        </w:tc>
      </w:tr>
      <w:tr w:rsidR="00D81987" w:rsidRPr="00C12CF9" w14:paraId="3C4A762D" w14:textId="77777777" w:rsidTr="002F40A4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08F86514" w14:textId="77777777" w:rsidR="00D81987" w:rsidRPr="00C12CF9" w:rsidRDefault="00D81987" w:rsidP="002F40A4">
            <w:pPr>
              <w:pStyle w:val="H1G"/>
            </w:pPr>
            <w:r>
              <w:rPr>
                <w:bCs/>
              </w:rPr>
              <w:lastRenderedPageBreak/>
              <w:t>Март</w:t>
            </w:r>
          </w:p>
        </w:tc>
      </w:tr>
      <w:tr w:rsidR="00D81987" w:rsidRPr="00CB5D1D" w14:paraId="6A7CB030" w14:textId="77777777" w:rsidTr="0091629F">
        <w:trPr>
          <w:cantSplit/>
        </w:trPr>
        <w:tc>
          <w:tcPr>
            <w:tcW w:w="2688" w:type="dxa"/>
            <w:shd w:val="clear" w:color="auto" w:fill="auto"/>
          </w:tcPr>
          <w:p w14:paraId="0FA461E2" w14:textId="77777777" w:rsidR="00D81987" w:rsidRPr="008D0570" w:rsidRDefault="00D81987" w:rsidP="002F40A4">
            <w:pPr>
              <w:spacing w:before="40" w:after="120"/>
              <w:ind w:right="113"/>
            </w:pPr>
            <w:r>
              <w:t>7 (подлежит подтверждению)</w:t>
            </w:r>
          </w:p>
        </w:tc>
        <w:tc>
          <w:tcPr>
            <w:tcW w:w="4668" w:type="dxa"/>
            <w:shd w:val="clear" w:color="auto" w:fill="auto"/>
          </w:tcPr>
          <w:p w14:paraId="304BE428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Административный комитет по координации работы (WP.29/AC.2) (сто тридцать восьмая сессия)</w:t>
            </w:r>
          </w:p>
        </w:tc>
      </w:tr>
      <w:tr w:rsidR="00D81987" w:rsidRPr="00CB5D1D" w14:paraId="7FC7CBCB" w14:textId="77777777" w:rsidTr="0091629F">
        <w:trPr>
          <w:cantSplit/>
        </w:trPr>
        <w:tc>
          <w:tcPr>
            <w:tcW w:w="2688" w:type="dxa"/>
            <w:shd w:val="clear" w:color="auto" w:fill="auto"/>
          </w:tcPr>
          <w:p w14:paraId="4C802396" w14:textId="77777777" w:rsidR="00D81987" w:rsidRPr="008D0570" w:rsidRDefault="00D81987" w:rsidP="002F40A4">
            <w:pPr>
              <w:spacing w:before="40" w:after="120"/>
              <w:ind w:right="113"/>
            </w:pPr>
            <w:r>
              <w:t>7–11</w:t>
            </w:r>
          </w:p>
        </w:tc>
        <w:tc>
          <w:tcPr>
            <w:tcW w:w="4668" w:type="dxa"/>
            <w:shd w:val="clear" w:color="auto" w:fill="auto"/>
          </w:tcPr>
          <w:p w14:paraId="6AE21EE3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Глобальный форум по безопасности дорожного движения (WP.1) (восемьдесят четвертая сессия)</w:t>
            </w:r>
          </w:p>
        </w:tc>
      </w:tr>
      <w:tr w:rsidR="00D81987" w:rsidRPr="00CB5D1D" w14:paraId="12D39F2A" w14:textId="77777777" w:rsidTr="0091629F">
        <w:trPr>
          <w:cantSplit/>
        </w:trPr>
        <w:tc>
          <w:tcPr>
            <w:tcW w:w="2688" w:type="dxa"/>
            <w:shd w:val="clear" w:color="auto" w:fill="auto"/>
          </w:tcPr>
          <w:p w14:paraId="2EE22927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8</w:t>
            </w:r>
            <w:r w:rsidR="001A5D97">
              <w:rPr>
                <w:rFonts w:cs="Times New Roman"/>
              </w:rPr>
              <w:t>−</w:t>
            </w:r>
            <w:r>
              <w:t>11 (первая половина дня) (подлежит подтверждению)</w:t>
            </w:r>
          </w:p>
        </w:tc>
        <w:tc>
          <w:tcPr>
            <w:tcW w:w="4668" w:type="dxa"/>
            <w:shd w:val="clear" w:color="auto" w:fill="auto"/>
          </w:tcPr>
          <w:p w14:paraId="35518121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Всемирный форум для согласования правил в области транспортных средств (WP.29) (сто восемьдесят шестая сессия), Административный комитет Соглашения 1958 года (АС.1), Исполнительный комитет Соглашения 1998</w:t>
            </w:r>
            <w:r w:rsidR="001A5D97">
              <w:t> </w:t>
            </w:r>
            <w:r>
              <w:t>года (АС.3) и Административный комитет Соглашения 1997 года (АС.4)</w:t>
            </w:r>
          </w:p>
        </w:tc>
      </w:tr>
      <w:tr w:rsidR="00D81987" w:rsidRPr="00CB5D1D" w14:paraId="7D7CBD95" w14:textId="77777777" w:rsidTr="0091629F">
        <w:trPr>
          <w:cantSplit/>
        </w:trPr>
        <w:tc>
          <w:tcPr>
            <w:tcW w:w="2688" w:type="dxa"/>
            <w:shd w:val="clear" w:color="auto" w:fill="auto"/>
          </w:tcPr>
          <w:p w14:paraId="5B8DCF5F" w14:textId="77777777" w:rsidR="00D81987" w:rsidRPr="008D0570" w:rsidRDefault="00D81987" w:rsidP="002F40A4">
            <w:pPr>
              <w:spacing w:before="40" w:after="120"/>
              <w:ind w:right="113"/>
            </w:pPr>
            <w:r>
              <w:t>14–18</w:t>
            </w:r>
          </w:p>
        </w:tc>
        <w:tc>
          <w:tcPr>
            <w:tcW w:w="4668" w:type="dxa"/>
            <w:shd w:val="clear" w:color="auto" w:fill="auto"/>
          </w:tcPr>
          <w:p w14:paraId="6A59436E" w14:textId="77777777" w:rsidR="00D81987" w:rsidRPr="00030583" w:rsidRDefault="00D81987" w:rsidP="002F40A4">
            <w:pPr>
              <w:spacing w:before="40" w:after="120"/>
              <w:ind w:right="113"/>
            </w:pPr>
            <w:r>
              <w:t>Совместное совещание Рабочей группы по перевозкам опасных грузов и Комитета МПОГ по вопросам безопасности (WP.15/AC.1) (</w:t>
            </w:r>
            <w:r>
              <w:rPr>
                <w:u w:val="single"/>
              </w:rPr>
              <w:t>состоится в Берне</w:t>
            </w:r>
            <w:r>
              <w:t>)</w:t>
            </w:r>
          </w:p>
        </w:tc>
      </w:tr>
    </w:tbl>
    <w:p w14:paraId="3581E92D" w14:textId="77777777" w:rsidR="00D81987" w:rsidRPr="00030583" w:rsidRDefault="00D81987" w:rsidP="00D81987">
      <w:pPr>
        <w:spacing w:before="240"/>
        <w:jc w:val="center"/>
        <w:rPr>
          <w:u w:val="single"/>
        </w:rPr>
      </w:pPr>
      <w:r w:rsidRPr="00030583">
        <w:rPr>
          <w:u w:val="single"/>
        </w:rPr>
        <w:tab/>
      </w:r>
      <w:r w:rsidRPr="00030583">
        <w:rPr>
          <w:u w:val="single"/>
        </w:rPr>
        <w:tab/>
      </w:r>
      <w:r w:rsidRPr="00030583">
        <w:rPr>
          <w:u w:val="single"/>
        </w:rPr>
        <w:tab/>
      </w:r>
    </w:p>
    <w:p w14:paraId="53DB3A7D" w14:textId="77777777" w:rsidR="00E12C5F" w:rsidRPr="008D53B6" w:rsidRDefault="00E12C5F" w:rsidP="00D9145B"/>
    <w:sectPr w:rsidR="00E12C5F" w:rsidRPr="008D53B6" w:rsidSect="004C1F9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1B236" w14:textId="77777777" w:rsidR="002F40A4" w:rsidRPr="00A312BC" w:rsidRDefault="002F40A4" w:rsidP="00A312BC"/>
  </w:endnote>
  <w:endnote w:type="continuationSeparator" w:id="0">
    <w:p w14:paraId="5FC4438E" w14:textId="77777777" w:rsidR="002F40A4" w:rsidRPr="00A312BC" w:rsidRDefault="002F40A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E3CB1" w14:textId="77777777" w:rsidR="002F40A4" w:rsidRPr="004C1F94" w:rsidRDefault="002F40A4">
    <w:pPr>
      <w:pStyle w:val="a8"/>
    </w:pPr>
    <w:r w:rsidRPr="004C1F94">
      <w:rPr>
        <w:b/>
        <w:sz w:val="18"/>
      </w:rPr>
      <w:fldChar w:fldCharType="begin"/>
    </w:r>
    <w:r w:rsidRPr="004C1F94">
      <w:rPr>
        <w:b/>
        <w:sz w:val="18"/>
      </w:rPr>
      <w:instrText xml:space="preserve"> PAGE  \* MERGEFORMAT </w:instrText>
    </w:r>
    <w:r w:rsidRPr="004C1F94">
      <w:rPr>
        <w:b/>
        <w:sz w:val="18"/>
      </w:rPr>
      <w:fldChar w:fldCharType="separate"/>
    </w:r>
    <w:r w:rsidRPr="004C1F94">
      <w:rPr>
        <w:b/>
        <w:noProof/>
        <w:sz w:val="18"/>
      </w:rPr>
      <w:t>2</w:t>
    </w:r>
    <w:r w:rsidRPr="004C1F94">
      <w:rPr>
        <w:b/>
        <w:sz w:val="18"/>
      </w:rPr>
      <w:fldChar w:fldCharType="end"/>
    </w:r>
    <w:r>
      <w:rPr>
        <w:b/>
        <w:sz w:val="18"/>
      </w:rPr>
      <w:tab/>
    </w:r>
    <w:r>
      <w:t>GE.20-17059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DC3D2" w14:textId="77777777" w:rsidR="002F40A4" w:rsidRPr="004C1F94" w:rsidRDefault="002F40A4" w:rsidP="004C1F94">
    <w:pPr>
      <w:pStyle w:val="a8"/>
      <w:tabs>
        <w:tab w:val="clear" w:pos="9639"/>
        <w:tab w:val="right" w:pos="9638"/>
      </w:tabs>
      <w:rPr>
        <w:b/>
        <w:sz w:val="18"/>
      </w:rPr>
    </w:pPr>
    <w:r>
      <w:t>GE.20-17059</w:t>
    </w:r>
    <w:r>
      <w:tab/>
    </w:r>
    <w:r w:rsidRPr="004C1F94">
      <w:rPr>
        <w:b/>
        <w:sz w:val="18"/>
      </w:rPr>
      <w:fldChar w:fldCharType="begin"/>
    </w:r>
    <w:r w:rsidRPr="004C1F94">
      <w:rPr>
        <w:b/>
        <w:sz w:val="18"/>
      </w:rPr>
      <w:instrText xml:space="preserve"> PAGE  \* MERGEFORMAT </w:instrText>
    </w:r>
    <w:r w:rsidRPr="004C1F94">
      <w:rPr>
        <w:b/>
        <w:sz w:val="18"/>
      </w:rPr>
      <w:fldChar w:fldCharType="separate"/>
    </w:r>
    <w:r w:rsidRPr="004C1F94">
      <w:rPr>
        <w:b/>
        <w:noProof/>
        <w:sz w:val="18"/>
      </w:rPr>
      <w:t>3</w:t>
    </w:r>
    <w:r w:rsidRPr="004C1F9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DD8B" w14:textId="77777777" w:rsidR="002F40A4" w:rsidRPr="004C1F94" w:rsidRDefault="002F40A4" w:rsidP="004C1F94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DE8835F" wp14:editId="0C04BE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20-17059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D1049B3" wp14:editId="64E81D4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211220  221220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ADC3E" w14:textId="77777777" w:rsidR="002F40A4" w:rsidRPr="001075E9" w:rsidRDefault="002F40A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78BF18" w14:textId="77777777" w:rsidR="002F40A4" w:rsidRDefault="002F40A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7B766E3" w14:textId="77777777" w:rsidR="002F40A4" w:rsidRPr="00030583" w:rsidRDefault="002F40A4" w:rsidP="00D81987">
      <w:pPr>
        <w:pStyle w:val="ad"/>
      </w:pPr>
      <w:r>
        <w:tab/>
      </w:r>
      <w:r w:rsidRPr="000D1874">
        <w:rPr>
          <w:sz w:val="20"/>
        </w:rPr>
        <w:t>*</w:t>
      </w:r>
      <w:r>
        <w:tab/>
        <w:t>Настоящий документ представлен в соответствии с кругом ведения Комитета по внутреннему транспорту (ECE/TRANS/97), в котором предусмотрен мандат на созыв совещаний по мере необходимости.</w:t>
      </w:r>
    </w:p>
  </w:footnote>
  <w:footnote w:id="2">
    <w:p w14:paraId="11F2DA40" w14:textId="77777777" w:rsidR="002F40A4" w:rsidRPr="00030583" w:rsidRDefault="002F40A4" w:rsidP="00D81987">
      <w:pPr>
        <w:pStyle w:val="ad"/>
      </w:pPr>
      <w:r>
        <w:tab/>
      </w:r>
      <w:r w:rsidRPr="000D1874">
        <w:rPr>
          <w:sz w:val="20"/>
        </w:rPr>
        <w:t>**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  <w:footnote w:id="3">
    <w:p w14:paraId="2CAB7D2D" w14:textId="77777777" w:rsidR="002F40A4" w:rsidRPr="002F40A4" w:rsidRDefault="002F40A4" w:rsidP="00D81987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Незапланированное совещание, одобренное WP.29/AC.2: предусмотрена половина рабочего дня</w:t>
      </w:r>
      <w:r w:rsidRPr="002F40A4">
        <w:t>.</w:t>
      </w:r>
    </w:p>
  </w:footnote>
  <w:footnote w:id="4">
    <w:p w14:paraId="49EDFC77" w14:textId="77777777" w:rsidR="002F40A4" w:rsidRPr="00030583" w:rsidRDefault="002F40A4" w:rsidP="00D81987">
      <w:pPr>
        <w:pStyle w:val="ad"/>
      </w:pPr>
      <w:r>
        <w:tab/>
      </w:r>
      <w:r>
        <w:rPr>
          <w:rStyle w:val="aa"/>
        </w:rPr>
        <w:footnoteRef/>
      </w:r>
      <w:r>
        <w:tab/>
        <w:t>Первоначально планировалось 6 половин рабочего дня; изменено на 5 половин рабочего дня.</w:t>
      </w:r>
    </w:p>
  </w:footnote>
  <w:footnote w:id="5">
    <w:p w14:paraId="49FB4842" w14:textId="77777777" w:rsidR="002F40A4" w:rsidRPr="00030583" w:rsidRDefault="002F40A4" w:rsidP="00D81987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Возможные сроки проведения совещания при условии, что КВТ решит продлить мандат Группы и тем самым возложит на нее конкретные новые задачи.  </w:t>
      </w:r>
    </w:p>
  </w:footnote>
  <w:footnote w:id="6">
    <w:p w14:paraId="480FDC73" w14:textId="77777777" w:rsidR="002F40A4" w:rsidRPr="00030583" w:rsidRDefault="002F40A4" w:rsidP="00D81987">
      <w:pPr>
        <w:pStyle w:val="ad"/>
      </w:pPr>
      <w:r>
        <w:tab/>
      </w:r>
      <w:r>
        <w:rPr>
          <w:rStyle w:val="aa"/>
        </w:rPr>
        <w:footnoteRef/>
      </w:r>
      <w:r>
        <w:tab/>
        <w:t>Первоначально планировалось 6 половин рабочего дня; изменено на 5 половин рабочего дня.</w:t>
      </w:r>
    </w:p>
  </w:footnote>
  <w:footnote w:id="7">
    <w:p w14:paraId="238904C4" w14:textId="77777777" w:rsidR="002F40A4" w:rsidRPr="00030583" w:rsidRDefault="002F40A4" w:rsidP="00D81987">
      <w:pPr>
        <w:pStyle w:val="ad"/>
      </w:pPr>
      <w:r>
        <w:tab/>
      </w:r>
      <w:r>
        <w:rPr>
          <w:rStyle w:val="aa"/>
        </w:rPr>
        <w:footnoteRef/>
      </w:r>
      <w:r>
        <w:tab/>
        <w:t>Первоначально планировалось 8 половин рабочего дня; изменено на 5 половин рабочего дня.</w:t>
      </w:r>
    </w:p>
  </w:footnote>
  <w:footnote w:id="8">
    <w:p w14:paraId="5A8896A3" w14:textId="77777777" w:rsidR="002F40A4" w:rsidRPr="00030583" w:rsidRDefault="002F40A4" w:rsidP="00D81987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 xml:space="preserve">Заседание в течение половины дня: Исполнительный совет МДП (ИСМДП) (восемьдесят седьмая сессия). </w:t>
      </w:r>
    </w:p>
  </w:footnote>
  <w:footnote w:id="9">
    <w:p w14:paraId="4507D756" w14:textId="77777777" w:rsidR="002F40A4" w:rsidRPr="00030583" w:rsidRDefault="002F40A4" w:rsidP="00D81987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Совещание первоначально планировалось на 6 половин рабочего дня (9, 10 и 12 февраля 2021</w:t>
      </w:r>
      <w:r>
        <w:rPr>
          <w:lang w:val="en-US"/>
        </w:rPr>
        <w:t> </w:t>
      </w:r>
      <w:r>
        <w:t>года).</w:t>
      </w:r>
    </w:p>
  </w:footnote>
  <w:footnote w:id="10">
    <w:p w14:paraId="58DCDC33" w14:textId="77777777" w:rsidR="002F40A4" w:rsidRPr="00030583" w:rsidRDefault="002F40A4" w:rsidP="00D81987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Совещание первоначально планировалось на 2 половины рабочего дня (11 февраля 2021 года).</w:t>
      </w:r>
    </w:p>
  </w:footnote>
  <w:footnote w:id="11">
    <w:p w14:paraId="2BF88830" w14:textId="77777777" w:rsidR="002F40A4" w:rsidRPr="00030583" w:rsidRDefault="002F40A4" w:rsidP="00D81987">
      <w:pPr>
        <w:pStyle w:val="ad"/>
      </w:pPr>
      <w:r>
        <w:tab/>
      </w:r>
      <w:r>
        <w:rPr>
          <w:rStyle w:val="aa"/>
        </w:rPr>
        <w:footnoteRef/>
      </w:r>
      <w:r>
        <w:tab/>
        <w:t>На данный момент никаких изменений в запланированной продолжительности сессии (2 половины рабочего дня).</w:t>
      </w:r>
    </w:p>
  </w:footnote>
  <w:footnote w:id="12">
    <w:p w14:paraId="788D7658" w14:textId="77777777" w:rsidR="002F40A4" w:rsidRPr="00030583" w:rsidRDefault="002F40A4" w:rsidP="00D81987">
      <w:pPr>
        <w:pStyle w:val="ad"/>
      </w:pPr>
      <w:r>
        <w:tab/>
      </w:r>
      <w:r>
        <w:rPr>
          <w:rStyle w:val="aa"/>
        </w:rPr>
        <w:footnoteRef/>
      </w:r>
      <w:r>
        <w:tab/>
        <w:t>Первоначально планировалось 6 половин рабочего дня; изменено на 4 половины рабочего дня.</w:t>
      </w:r>
    </w:p>
  </w:footnote>
  <w:footnote w:id="13">
    <w:p w14:paraId="66021729" w14:textId="77777777" w:rsidR="002F40A4" w:rsidRPr="00030583" w:rsidRDefault="002F40A4" w:rsidP="00D81987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Возможные сроки проведения совещания при условии, что КВТ решит продлить мандат Группы и тем самым возложит на нее конкретные новые задачи. </w:t>
      </w:r>
    </w:p>
  </w:footnote>
  <w:footnote w:id="14">
    <w:p w14:paraId="793F7035" w14:textId="77777777" w:rsidR="002F40A4" w:rsidRPr="00030583" w:rsidRDefault="002F40A4" w:rsidP="00D81987">
      <w:pPr>
        <w:pStyle w:val="ad"/>
      </w:pPr>
      <w:r>
        <w:tab/>
      </w:r>
      <w:r>
        <w:rPr>
          <w:rStyle w:val="aa"/>
        </w:rPr>
        <w:footnoteRef/>
      </w:r>
      <w:r>
        <w:tab/>
        <w:t>Первоначально планировалось 8 половин рабочего дня; изменено на 5 половин рабочего дня.</w:t>
      </w:r>
    </w:p>
  </w:footnote>
  <w:footnote w:id="15">
    <w:p w14:paraId="11C0AC2D" w14:textId="77777777" w:rsidR="002F40A4" w:rsidRPr="00030583" w:rsidRDefault="002F40A4" w:rsidP="00D81987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 xml:space="preserve">При условии подтверждения продления мандата на один год КВТ на его восемьдесят </w:t>
      </w:r>
      <w:r w:rsidR="001A5D97">
        <w:t>третьей</w:t>
      </w:r>
      <w:r>
        <w:t xml:space="preserve"> сессии и Исполнительным комитетом. </w:t>
      </w:r>
    </w:p>
  </w:footnote>
  <w:footnote w:id="16">
    <w:p w14:paraId="2799E4D5" w14:textId="77777777" w:rsidR="002F40A4" w:rsidRPr="00030583" w:rsidRDefault="002F40A4" w:rsidP="00D81987">
      <w:pPr>
        <w:pStyle w:val="ad"/>
      </w:pPr>
      <w:r>
        <w:tab/>
      </w:r>
      <w:r>
        <w:rPr>
          <w:rStyle w:val="aa"/>
        </w:rPr>
        <w:footnoteRef/>
      </w:r>
      <w:r>
        <w:tab/>
        <w:t>Первоначально планировалось 8 половин рабочего дня; изменено на 5 половин рабочего дня.</w:t>
      </w:r>
    </w:p>
  </w:footnote>
  <w:footnote w:id="17">
    <w:p w14:paraId="55EC98D8" w14:textId="77777777" w:rsidR="002F40A4" w:rsidRPr="00030583" w:rsidRDefault="002F40A4" w:rsidP="00D81987">
      <w:pPr>
        <w:pStyle w:val="ad"/>
      </w:pPr>
      <w:r>
        <w:tab/>
      </w:r>
      <w:r>
        <w:rPr>
          <w:rStyle w:val="aa"/>
        </w:rPr>
        <w:footnoteRef/>
      </w:r>
      <w:r>
        <w:tab/>
        <w:t>На данный момент никаких изменений в запланированной продолжительности сессии (8</w:t>
      </w:r>
      <w:r w:rsidR="001A5D97">
        <w:t> </w:t>
      </w:r>
      <w:r>
        <w:t>половин рабочего дня).</w:t>
      </w:r>
    </w:p>
  </w:footnote>
  <w:footnote w:id="18">
    <w:p w14:paraId="70B06BA9" w14:textId="77777777" w:rsidR="002F40A4" w:rsidRPr="00030583" w:rsidRDefault="002F40A4" w:rsidP="00D81987">
      <w:pPr>
        <w:pStyle w:val="ad"/>
      </w:pPr>
      <w:r>
        <w:tab/>
      </w:r>
      <w:r>
        <w:rPr>
          <w:rStyle w:val="aa"/>
        </w:rPr>
        <w:footnoteRef/>
      </w:r>
      <w:r>
        <w:tab/>
        <w:t>Возможные даты проведения совещания при условии, что создание Группы экспертов будет подтверждено секторальными органами МОТ и Исполнительным комитетом ЕЭК.</w:t>
      </w:r>
    </w:p>
  </w:footnote>
  <w:footnote w:id="19">
    <w:p w14:paraId="3B1F2064" w14:textId="77777777" w:rsidR="002F40A4" w:rsidRPr="00030583" w:rsidRDefault="002F40A4" w:rsidP="00D81987">
      <w:pPr>
        <w:pStyle w:val="ad"/>
      </w:pPr>
      <w:r>
        <w:tab/>
      </w:r>
      <w:r>
        <w:rPr>
          <w:rStyle w:val="aa"/>
        </w:rPr>
        <w:footnoteRef/>
      </w:r>
      <w:r>
        <w:tab/>
      </w:r>
      <w:r>
        <w:tab/>
        <w:t>Число половин рабочего дня, подлежит подтверждению.</w:t>
      </w:r>
    </w:p>
  </w:footnote>
  <w:footnote w:id="20">
    <w:p w14:paraId="342A68AE" w14:textId="77777777" w:rsidR="002F40A4" w:rsidRPr="00030583" w:rsidRDefault="002F40A4" w:rsidP="00D81987">
      <w:pPr>
        <w:pStyle w:val="ad"/>
      </w:pPr>
      <w:r>
        <w:tab/>
      </w:r>
      <w:r>
        <w:rPr>
          <w:rStyle w:val="aa"/>
        </w:rPr>
        <w:footnoteRef/>
      </w:r>
      <w:r>
        <w:tab/>
        <w:t>На данный момент никаких изменений в запланированной продолжительности сессии (6</w:t>
      </w:r>
      <w:r w:rsidR="001A5D97">
        <w:t> </w:t>
      </w:r>
      <w:r>
        <w:t>половин рабочего дня).</w:t>
      </w:r>
    </w:p>
  </w:footnote>
  <w:footnote w:id="21">
    <w:p w14:paraId="59FEB892" w14:textId="77777777" w:rsidR="002F40A4" w:rsidRPr="00030583" w:rsidRDefault="002F40A4" w:rsidP="00D81987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 xml:space="preserve">При условии подтверждения продления мандата на один год КВТ на его восемьдесят </w:t>
      </w:r>
      <w:r w:rsidR="001A5D97">
        <w:t>третьей</w:t>
      </w:r>
      <w:r>
        <w:t xml:space="preserve"> сессии и Исполнительным комитетом</w:t>
      </w:r>
      <w:r w:rsidR="00533C67">
        <w:t>.</w:t>
      </w:r>
      <w:r>
        <w:t xml:space="preserve"> </w:t>
      </w:r>
    </w:p>
  </w:footnote>
  <w:footnote w:id="22">
    <w:p w14:paraId="1BFB9F52" w14:textId="77777777" w:rsidR="002F40A4" w:rsidRPr="00030583" w:rsidRDefault="002F40A4" w:rsidP="00D81987">
      <w:pPr>
        <w:pStyle w:val="ad"/>
      </w:pPr>
      <w:r>
        <w:tab/>
      </w:r>
      <w:r>
        <w:rPr>
          <w:rStyle w:val="aa"/>
        </w:rPr>
        <w:footnoteRef/>
      </w:r>
      <w:r>
        <w:tab/>
        <w:t>На данный момент никаких изменений в запланированной продолжительности сессии (2</w:t>
      </w:r>
      <w:r w:rsidR="001A5D97">
        <w:t> </w:t>
      </w:r>
      <w:r>
        <w:t>половины рабочего дня).</w:t>
      </w:r>
    </w:p>
  </w:footnote>
  <w:footnote w:id="23">
    <w:p w14:paraId="1F1BBDF2" w14:textId="77777777" w:rsidR="002F40A4" w:rsidRPr="00030583" w:rsidRDefault="002F40A4" w:rsidP="00D81987">
      <w:pPr>
        <w:pStyle w:val="ad"/>
      </w:pPr>
      <w:r>
        <w:tab/>
      </w:r>
      <w:r>
        <w:rPr>
          <w:rStyle w:val="aa"/>
        </w:rPr>
        <w:footnoteRef/>
      </w:r>
      <w:r>
        <w:tab/>
        <w:t>На данный момент никаких изменений в запланированной продолжительности сессий (7</w:t>
      </w:r>
      <w:r w:rsidR="001A5D97">
        <w:t> </w:t>
      </w:r>
      <w:r>
        <w:t>половин рабочего дня).</w:t>
      </w:r>
    </w:p>
  </w:footnote>
  <w:footnote w:id="24">
    <w:p w14:paraId="0652A663" w14:textId="77777777" w:rsidR="00533C67" w:rsidRPr="00030583" w:rsidRDefault="00533C67" w:rsidP="00533C67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 xml:space="preserve">Вспомогательные органы Экономического и Социального совета, обслуживаемые секретариатом ЕЭК. </w:t>
      </w:r>
    </w:p>
  </w:footnote>
  <w:footnote w:id="25">
    <w:p w14:paraId="2BC5E3A8" w14:textId="77777777" w:rsidR="002F40A4" w:rsidRPr="00030583" w:rsidRDefault="002F40A4" w:rsidP="00D81987">
      <w:pPr>
        <w:pStyle w:val="ad"/>
        <w:widowControl w:val="0"/>
      </w:pPr>
      <w:r>
        <w:tab/>
      </w:r>
      <w:r>
        <w:rPr>
          <w:rStyle w:val="aa"/>
        </w:rPr>
        <w:footnoteRef/>
      </w:r>
      <w:r>
        <w:tab/>
        <w:t xml:space="preserve">Возможные сроки проведения совещания при условии, что КВТ решит продлить мандат Группы и тем самым возложит на нее конкретные новые задачи. </w:t>
      </w:r>
    </w:p>
  </w:footnote>
  <w:footnote w:id="26">
    <w:p w14:paraId="61BB66A4" w14:textId="77777777" w:rsidR="002F40A4" w:rsidRPr="00030583" w:rsidRDefault="002F40A4" w:rsidP="00D81987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 xml:space="preserve">Вспомогательные органы Экономического и Социального совета, обслуживаемые секретариатом ЕЭК. </w:t>
      </w:r>
    </w:p>
  </w:footnote>
  <w:footnote w:id="27">
    <w:p w14:paraId="6D5D8DC6" w14:textId="77777777" w:rsidR="002F40A4" w:rsidRPr="00030583" w:rsidRDefault="002F40A4" w:rsidP="00D81987">
      <w:pPr>
        <w:pStyle w:val="ad"/>
        <w:widowControl w:val="0"/>
      </w:pPr>
      <w:r>
        <w:tab/>
      </w:r>
      <w:r>
        <w:rPr>
          <w:rStyle w:val="aa"/>
        </w:rPr>
        <w:footnoteRef/>
      </w:r>
      <w:r>
        <w:tab/>
        <w:t>При условии утверждения создания новой Группы экспертов; даты предварительные, подлежат подтверждению.</w:t>
      </w:r>
    </w:p>
  </w:footnote>
  <w:footnote w:id="28">
    <w:p w14:paraId="3914C9DC" w14:textId="77777777" w:rsidR="002F40A4" w:rsidRPr="00030583" w:rsidRDefault="002F40A4" w:rsidP="00D81987">
      <w:pPr>
        <w:pStyle w:val="ad"/>
        <w:widowControl w:val="0"/>
      </w:pPr>
      <w:r>
        <w:tab/>
      </w:r>
      <w:r>
        <w:rPr>
          <w:rStyle w:val="aa"/>
        </w:rPr>
        <w:footnoteRef/>
      </w:r>
      <w:r>
        <w:tab/>
        <w:t>Возможные даты проведения совещания при условии, что создание Группы экспертов будет подтверждено секторальными органами МОТ и Исполнительным комитетом ЕЭК.</w:t>
      </w:r>
    </w:p>
  </w:footnote>
  <w:footnote w:id="29">
    <w:p w14:paraId="6D90CA2C" w14:textId="77777777" w:rsidR="002F40A4" w:rsidRPr="00030583" w:rsidRDefault="002F40A4" w:rsidP="00D81987">
      <w:pPr>
        <w:pStyle w:val="ad"/>
      </w:pPr>
      <w:r>
        <w:tab/>
      </w:r>
      <w:r>
        <w:rPr>
          <w:rStyle w:val="aa"/>
        </w:rPr>
        <w:footnoteRef/>
      </w:r>
      <w:r>
        <w:tab/>
        <w:t>На данный момент никаких изменений в запланированной продолжительности сессии (5</w:t>
      </w:r>
      <w:r w:rsidR="001A5D97">
        <w:t> </w:t>
      </w:r>
      <w:r>
        <w:t>половин рабочего дня).</w:t>
      </w:r>
    </w:p>
  </w:footnote>
  <w:footnote w:id="30">
    <w:p w14:paraId="66A8DE3D" w14:textId="77777777" w:rsidR="002F40A4" w:rsidRPr="00030583" w:rsidRDefault="002F40A4" w:rsidP="00D81987">
      <w:pPr>
        <w:pStyle w:val="ad"/>
      </w:pPr>
      <w:r>
        <w:tab/>
      </w:r>
      <w:r>
        <w:rPr>
          <w:rStyle w:val="aa"/>
        </w:rPr>
        <w:footnoteRef/>
      </w:r>
      <w:r>
        <w:tab/>
        <w:t>На данный момент никаких изменений в запланированной продолжительности сессии (8</w:t>
      </w:r>
      <w:r w:rsidR="001A5D97">
        <w:t> </w:t>
      </w:r>
      <w:r>
        <w:t>половин рабочего дня).</w:t>
      </w:r>
    </w:p>
  </w:footnote>
  <w:footnote w:id="31">
    <w:p w14:paraId="7762A57F" w14:textId="77777777" w:rsidR="002F40A4" w:rsidRPr="00030583" w:rsidRDefault="002F40A4" w:rsidP="00D81987">
      <w:pPr>
        <w:pStyle w:val="ad"/>
        <w:widowControl w:val="0"/>
      </w:pPr>
      <w:r>
        <w:tab/>
      </w:r>
      <w:r>
        <w:rPr>
          <w:rStyle w:val="aa"/>
        </w:rPr>
        <w:footnoteRef/>
      </w:r>
      <w:r>
        <w:tab/>
        <w:t xml:space="preserve">Возможные сроки проведения совещания при условии, что КВТ решит продлить мандат Группы и тем самым возложит на нее конкретные новые задачи.  </w:t>
      </w:r>
    </w:p>
  </w:footnote>
  <w:footnote w:id="32">
    <w:p w14:paraId="1E73E316" w14:textId="77777777" w:rsidR="002F40A4" w:rsidRPr="00030583" w:rsidRDefault="002F40A4" w:rsidP="00D81987">
      <w:pPr>
        <w:pStyle w:val="ad"/>
      </w:pPr>
      <w:r>
        <w:tab/>
      </w:r>
      <w:r>
        <w:rPr>
          <w:rStyle w:val="aa"/>
        </w:rPr>
        <w:footnoteRef/>
      </w:r>
      <w:r>
        <w:tab/>
        <w:t>На данный момент никаких изменений в запланированной продолжительности сессий (7</w:t>
      </w:r>
      <w:r w:rsidR="001A5D97">
        <w:t> </w:t>
      </w:r>
      <w:r>
        <w:t>половин рабочего дня).</w:t>
      </w:r>
    </w:p>
  </w:footnote>
  <w:footnote w:id="33">
    <w:p w14:paraId="5EDB96D6" w14:textId="77777777" w:rsidR="002F40A4" w:rsidRPr="00030583" w:rsidRDefault="002F40A4" w:rsidP="00D81987">
      <w:pPr>
        <w:pStyle w:val="ad"/>
      </w:pPr>
      <w:r>
        <w:tab/>
      </w:r>
      <w:r>
        <w:rPr>
          <w:rStyle w:val="aa"/>
        </w:rPr>
        <w:footnoteRef/>
      </w:r>
      <w:r>
        <w:tab/>
        <w:t>На данный момент никаких изменений в запланированной продолжительности сессий (7</w:t>
      </w:r>
      <w:r w:rsidR="001A5D97">
        <w:t> </w:t>
      </w:r>
      <w:r>
        <w:t>половин рабочего дня).</w:t>
      </w:r>
    </w:p>
  </w:footnote>
  <w:footnote w:id="34">
    <w:p w14:paraId="29367366" w14:textId="77777777" w:rsidR="002F40A4" w:rsidRPr="00030583" w:rsidRDefault="002F40A4" w:rsidP="00D81987">
      <w:pPr>
        <w:pStyle w:val="ad"/>
      </w:pPr>
      <w:r>
        <w:tab/>
      </w:r>
      <w:r>
        <w:rPr>
          <w:rStyle w:val="aa"/>
        </w:rPr>
        <w:footnoteRef/>
      </w:r>
      <w:r>
        <w:tab/>
        <w:t>На данный момент никаких изменений в запланированной продолжительности сессии (2</w:t>
      </w:r>
      <w:r w:rsidR="001A5D97">
        <w:t> </w:t>
      </w:r>
      <w:r>
        <w:t>половины рабочего дня).</w:t>
      </w:r>
    </w:p>
  </w:footnote>
  <w:footnote w:id="35">
    <w:p w14:paraId="28F5D9DC" w14:textId="77777777" w:rsidR="002F40A4" w:rsidRPr="00030583" w:rsidRDefault="002F40A4" w:rsidP="00D81987">
      <w:pPr>
        <w:pStyle w:val="ad"/>
      </w:pPr>
      <w:r>
        <w:tab/>
      </w:r>
      <w:r>
        <w:rPr>
          <w:rStyle w:val="aa"/>
        </w:rPr>
        <w:footnoteRef/>
      </w:r>
      <w:r>
        <w:tab/>
        <w:t>На данный момент никаких изменений в запланированной продолжительности сессий (7</w:t>
      </w:r>
      <w:r w:rsidR="001A5D97">
        <w:t> </w:t>
      </w:r>
      <w:r>
        <w:t>половин рабочего дня).</w:t>
      </w:r>
    </w:p>
  </w:footnote>
  <w:footnote w:id="36">
    <w:p w14:paraId="7AB3A389" w14:textId="77777777" w:rsidR="002F40A4" w:rsidRPr="00030583" w:rsidRDefault="002F40A4" w:rsidP="00D81987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 xml:space="preserve">Вспомогательные органы Экономического и Социального совета, обслуживаемые секретариатом ЕЭК. </w:t>
      </w:r>
    </w:p>
  </w:footnote>
  <w:footnote w:id="37">
    <w:p w14:paraId="5895BE12" w14:textId="77777777" w:rsidR="002F40A4" w:rsidRPr="00030583" w:rsidRDefault="002F40A4" w:rsidP="00D81987">
      <w:pPr>
        <w:pStyle w:val="ad"/>
      </w:pPr>
      <w:r>
        <w:tab/>
      </w:r>
      <w:r>
        <w:rPr>
          <w:rStyle w:val="aa"/>
        </w:rPr>
        <w:footnoteRef/>
      </w:r>
      <w:r>
        <w:tab/>
        <w:t>На данный момент никаких изменений в запланированной продолжительности сессии (8</w:t>
      </w:r>
      <w:r w:rsidR="001A5D97">
        <w:t> </w:t>
      </w:r>
      <w:r>
        <w:t>половин рабочего дня).</w:t>
      </w:r>
    </w:p>
  </w:footnote>
  <w:footnote w:id="38">
    <w:p w14:paraId="03A9A9C2" w14:textId="77777777" w:rsidR="002F40A4" w:rsidRPr="00030583" w:rsidRDefault="002F40A4" w:rsidP="00D81987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>Вспомогательные органы Экономического и Социального совета, обслуживаемые секретариатом ЕЭК.</w:t>
      </w:r>
    </w:p>
  </w:footnote>
  <w:footnote w:id="39">
    <w:p w14:paraId="1EE23C90" w14:textId="77777777" w:rsidR="002F40A4" w:rsidRPr="00030583" w:rsidRDefault="001A5D97" w:rsidP="001A5D97">
      <w:pPr>
        <w:pStyle w:val="ad"/>
        <w:widowControl w:val="0"/>
      </w:pPr>
      <w:r>
        <w:tab/>
      </w:r>
      <w:r w:rsidR="002F40A4">
        <w:rPr>
          <w:rStyle w:val="aa"/>
        </w:rPr>
        <w:footnoteRef/>
      </w:r>
      <w:r w:rsidR="002F40A4">
        <w:tab/>
      </w:r>
      <w:r w:rsidR="002F40A4">
        <w:tab/>
        <w:t>При условии утверждения создания новой Группы экспертов; даты предварительные, подлежат подтверждению.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8C386" w14:textId="5A2BC5C0" w:rsidR="002F40A4" w:rsidRPr="004C1F94" w:rsidRDefault="00F241C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ECE/TRANS/2021/10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47B69" w14:textId="42653797" w:rsidR="002F40A4" w:rsidRPr="004C1F94" w:rsidRDefault="00F241C9" w:rsidP="004C1F9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ECE/TRANS/2021/10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03"/>
    <w:rsid w:val="00033EE1"/>
    <w:rsid w:val="00042B72"/>
    <w:rsid w:val="000558BD"/>
    <w:rsid w:val="000B57E7"/>
    <w:rsid w:val="000B6373"/>
    <w:rsid w:val="000D1874"/>
    <w:rsid w:val="000E0B74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5D97"/>
    <w:rsid w:val="001B3EF6"/>
    <w:rsid w:val="001C7A89"/>
    <w:rsid w:val="00255343"/>
    <w:rsid w:val="002569B9"/>
    <w:rsid w:val="0027151D"/>
    <w:rsid w:val="002A2EFC"/>
    <w:rsid w:val="002B0106"/>
    <w:rsid w:val="002B74B1"/>
    <w:rsid w:val="002C0E18"/>
    <w:rsid w:val="002D5AAC"/>
    <w:rsid w:val="002E5067"/>
    <w:rsid w:val="002F405F"/>
    <w:rsid w:val="002F40A4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1F94"/>
    <w:rsid w:val="004E05B7"/>
    <w:rsid w:val="0050108D"/>
    <w:rsid w:val="00513081"/>
    <w:rsid w:val="00517901"/>
    <w:rsid w:val="00526683"/>
    <w:rsid w:val="00526DB8"/>
    <w:rsid w:val="0052738C"/>
    <w:rsid w:val="00533C67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1D24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1D2"/>
    <w:rsid w:val="008233B1"/>
    <w:rsid w:val="00825AB5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629F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392E"/>
    <w:rsid w:val="00B10CC7"/>
    <w:rsid w:val="00B36DF7"/>
    <w:rsid w:val="00B40AB3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86103"/>
    <w:rsid w:val="00C92939"/>
    <w:rsid w:val="00CA1679"/>
    <w:rsid w:val="00CB151C"/>
    <w:rsid w:val="00CE5A1A"/>
    <w:rsid w:val="00CF55F6"/>
    <w:rsid w:val="00D33D63"/>
    <w:rsid w:val="00D5253A"/>
    <w:rsid w:val="00D81987"/>
    <w:rsid w:val="00D873A8"/>
    <w:rsid w:val="00D90028"/>
    <w:rsid w:val="00D90138"/>
    <w:rsid w:val="00D9145B"/>
    <w:rsid w:val="00DD23B1"/>
    <w:rsid w:val="00DD78D1"/>
    <w:rsid w:val="00DE32CD"/>
    <w:rsid w:val="00DF5767"/>
    <w:rsid w:val="00DF71B9"/>
    <w:rsid w:val="00E12C5F"/>
    <w:rsid w:val="00E73F76"/>
    <w:rsid w:val="00EA2C9F"/>
    <w:rsid w:val="00EA420E"/>
    <w:rsid w:val="00EB505E"/>
    <w:rsid w:val="00ED0BDA"/>
    <w:rsid w:val="00EE142A"/>
    <w:rsid w:val="00EF1360"/>
    <w:rsid w:val="00EF3220"/>
    <w:rsid w:val="00F241C9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95BFF9"/>
  <w15:docId w15:val="{21534285-CF27-42A4-BACA-EE732E05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D81987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D81987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12</Pages>
  <Words>1996</Words>
  <Characters>13298</Characters>
  <Application>Microsoft Office Word</Application>
  <DocSecurity>0</DocSecurity>
  <Lines>633</Lines>
  <Paragraphs>347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ECE/TRANS/2021/10</vt:lpstr>
      <vt:lpstr>A/</vt:lpstr>
      <vt:lpstr>A/</vt:lpstr>
    </vt:vector>
  </TitlesOfParts>
  <Company>DCM</Company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ECE/TRANS/2021/10</dc:title>
  <dc:subject/>
  <dc:creator>Ekaterina SALYNSKAYA</dc:creator>
  <cp:keywords/>
  <cp:lastModifiedBy>Ekaterina SALYNSKAYA</cp:lastModifiedBy>
  <cp:revision>3</cp:revision>
  <cp:lastPrinted>2020-12-22T09:02:00Z</cp:lastPrinted>
  <dcterms:created xsi:type="dcterms:W3CDTF">2020-12-22T09:02:00Z</dcterms:created>
  <dcterms:modified xsi:type="dcterms:W3CDTF">2020-12-22T09:03:00Z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