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4A267C">
        <w:trPr>
          <w:trHeight w:hRule="exact" w:val="851"/>
        </w:trPr>
        <w:tc>
          <w:tcPr>
            <w:tcW w:w="4900" w:type="dxa"/>
            <w:gridSpan w:val="2"/>
            <w:tcBorders>
              <w:bottom w:val="single" w:sz="4" w:space="0" w:color="auto"/>
            </w:tcBorders>
            <w:vAlign w:val="bottom"/>
          </w:tcPr>
          <w:p w:rsidR="00A658DB" w:rsidRPr="00245892" w:rsidRDefault="00A658DB" w:rsidP="004A267C">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4A267C">
            <w:pPr>
              <w:jc w:val="right"/>
            </w:pPr>
          </w:p>
        </w:tc>
        <w:tc>
          <w:tcPr>
            <w:tcW w:w="4544" w:type="dxa"/>
            <w:gridSpan w:val="2"/>
            <w:tcBorders>
              <w:left w:val="nil"/>
              <w:bottom w:val="single" w:sz="4" w:space="0" w:color="auto"/>
            </w:tcBorders>
            <w:vAlign w:val="bottom"/>
          </w:tcPr>
          <w:p w:rsidR="00A658DB" w:rsidRPr="00245892" w:rsidRDefault="00A658DB" w:rsidP="004A267C">
            <w:pPr>
              <w:jc w:val="right"/>
            </w:pPr>
            <w:r w:rsidRPr="009D6B18">
              <w:rPr>
                <w:sz w:val="40"/>
                <w:szCs w:val="40"/>
                <w:lang w:val="en-US"/>
              </w:rPr>
              <w:t>ECE</w:t>
            </w:r>
            <w:r w:rsidRPr="00245892">
              <w:t>/</w:t>
            </w:r>
            <w:r w:rsidR="006470DA">
              <w:fldChar w:fldCharType="begin"/>
            </w:r>
            <w:r w:rsidR="006470DA">
              <w:instrText xml:space="preserve"> FILLIN  "Введите символ после ЕCE/"  \* MERGEFORMAT </w:instrText>
            </w:r>
            <w:r w:rsidR="006470DA">
              <w:fldChar w:fldCharType="separate"/>
            </w:r>
            <w:r w:rsidR="00950800">
              <w:t>TRANS/WP.29/1126</w:t>
            </w:r>
            <w:r w:rsidR="006470DA">
              <w:fldChar w:fldCharType="end"/>
            </w:r>
            <w:r w:rsidRPr="00245892">
              <w:t xml:space="preserve">                  </w:t>
            </w:r>
          </w:p>
        </w:tc>
      </w:tr>
      <w:tr w:rsidR="00A658DB" w:rsidRPr="00245892" w:rsidTr="004A267C">
        <w:trPr>
          <w:trHeight w:hRule="exact" w:val="2835"/>
        </w:trPr>
        <w:tc>
          <w:tcPr>
            <w:tcW w:w="1280" w:type="dxa"/>
            <w:tcBorders>
              <w:top w:val="single" w:sz="4" w:space="0" w:color="auto"/>
              <w:bottom w:val="single" w:sz="12" w:space="0" w:color="auto"/>
            </w:tcBorders>
          </w:tcPr>
          <w:p w:rsidR="00A658DB" w:rsidRPr="00245892" w:rsidRDefault="00A658DB" w:rsidP="004A267C">
            <w:pPr>
              <w:spacing w:before="120"/>
              <w:jc w:val="center"/>
            </w:pPr>
            <w:r>
              <w:rPr>
                <w:noProof/>
                <w:lang w:val="en-GB" w:eastAsia="en-GB"/>
              </w:rPr>
              <w:drawing>
                <wp:inline distT="0" distB="0" distL="0" distR="0" wp14:anchorId="6E6908BD" wp14:editId="4E812FC6">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4A267C">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4A267C">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6470DA">
              <w:fldChar w:fldCharType="separate"/>
            </w:r>
            <w:r w:rsidRPr="00245892">
              <w:fldChar w:fldCharType="end"/>
            </w:r>
            <w:bookmarkEnd w:id="1"/>
          </w:p>
          <w:p w:rsidR="00A658DB" w:rsidRPr="00245892" w:rsidRDefault="001634E9" w:rsidP="004A267C">
            <w:fldSimple w:instr=" FILLIN  &quot;Введите дату документа&quot; \* MERGEFORMAT ">
              <w:r w:rsidR="00950800">
                <w:t>13 December 2016</w:t>
              </w:r>
            </w:fldSimple>
          </w:p>
          <w:p w:rsidR="00A658DB" w:rsidRPr="00245892" w:rsidRDefault="00A658DB" w:rsidP="004A267C">
            <w:r w:rsidRPr="00245892">
              <w:t>Russian</w:t>
            </w:r>
          </w:p>
          <w:p w:rsidR="00A658DB" w:rsidRPr="00245892" w:rsidRDefault="00A658DB" w:rsidP="004A267C">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6470DA">
              <w:fldChar w:fldCharType="separate"/>
            </w:r>
            <w:r w:rsidRPr="00245892">
              <w:fldChar w:fldCharType="end"/>
            </w:r>
            <w:bookmarkEnd w:id="2"/>
          </w:p>
          <w:p w:rsidR="00A658DB" w:rsidRPr="00245892" w:rsidRDefault="00A658DB" w:rsidP="004A267C"/>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B77151" w:rsidRPr="004A267C" w:rsidRDefault="00B77151" w:rsidP="004A267C">
      <w:pPr>
        <w:spacing w:before="120" w:line="240" w:lineRule="auto"/>
        <w:rPr>
          <w:sz w:val="28"/>
          <w:szCs w:val="28"/>
        </w:rPr>
      </w:pPr>
      <w:r w:rsidRPr="004A267C">
        <w:rPr>
          <w:sz w:val="28"/>
          <w:szCs w:val="28"/>
        </w:rPr>
        <w:t>Комитет по внутреннему транспорту</w:t>
      </w:r>
    </w:p>
    <w:p w:rsidR="004A267C" w:rsidRPr="004A267C" w:rsidRDefault="00B77151" w:rsidP="004A267C">
      <w:pPr>
        <w:spacing w:before="120" w:line="240" w:lineRule="auto"/>
        <w:rPr>
          <w:b/>
          <w:bCs/>
          <w:sz w:val="24"/>
          <w:szCs w:val="24"/>
        </w:rPr>
      </w:pPr>
      <w:r w:rsidRPr="004A267C">
        <w:rPr>
          <w:b/>
          <w:bCs/>
          <w:sz w:val="24"/>
          <w:szCs w:val="24"/>
        </w:rPr>
        <w:t>Всемирный форум для согласования</w:t>
      </w:r>
      <w:r w:rsidRPr="004A267C">
        <w:rPr>
          <w:b/>
          <w:bCs/>
          <w:sz w:val="24"/>
          <w:szCs w:val="24"/>
        </w:rPr>
        <w:br/>
        <w:t>правил в области транспортных средств</w:t>
      </w:r>
    </w:p>
    <w:p w:rsidR="00B77151" w:rsidRPr="00B77151" w:rsidRDefault="00B77151" w:rsidP="004A267C">
      <w:pPr>
        <w:spacing w:before="120" w:line="240" w:lineRule="auto"/>
      </w:pPr>
      <w:r w:rsidRPr="00B77151">
        <w:rPr>
          <w:b/>
        </w:rPr>
        <w:t>170-я сессия</w:t>
      </w:r>
      <w:r w:rsidRPr="00B77151">
        <w:rPr>
          <w:b/>
        </w:rPr>
        <w:br/>
      </w:r>
      <w:r w:rsidRPr="00B77151">
        <w:rPr>
          <w:bCs/>
        </w:rPr>
        <w:t>Женева, 15–18 ноября 2016 года</w:t>
      </w:r>
    </w:p>
    <w:p w:rsidR="004A267C" w:rsidRPr="004A267C" w:rsidRDefault="004A267C" w:rsidP="004A267C">
      <w:pPr>
        <w:pStyle w:val="HChGR"/>
      </w:pPr>
      <w:r w:rsidRPr="004A267C">
        <w:tab/>
      </w:r>
      <w:r w:rsidRPr="00BE6A60">
        <w:tab/>
      </w:r>
      <w:r w:rsidRPr="004A267C">
        <w:t>Доклады</w:t>
      </w:r>
    </w:p>
    <w:p w:rsidR="004A267C" w:rsidRPr="004A267C" w:rsidRDefault="004A267C" w:rsidP="004A267C">
      <w:pPr>
        <w:pStyle w:val="HChGR"/>
        <w:rPr>
          <w:bCs/>
        </w:rPr>
      </w:pPr>
      <w:r w:rsidRPr="004A267C">
        <w:tab/>
      </w:r>
      <w:r w:rsidRPr="004A267C">
        <w:tab/>
      </w:r>
      <w:r w:rsidRPr="004A267C">
        <w:rPr>
          <w:bCs/>
        </w:rPr>
        <w:t>Всемирного</w:t>
      </w:r>
      <w:r>
        <w:rPr>
          <w:bCs/>
        </w:rPr>
        <w:t xml:space="preserve"> форума для согласования правил</w:t>
      </w:r>
      <w:r w:rsidRPr="004A267C">
        <w:rPr>
          <w:bCs/>
        </w:rPr>
        <w:br/>
        <w:t>в област</w:t>
      </w:r>
      <w:r>
        <w:rPr>
          <w:bCs/>
        </w:rPr>
        <w:t>и транспортных средств о работе</w:t>
      </w:r>
      <w:r w:rsidRPr="004A267C">
        <w:rPr>
          <w:bCs/>
        </w:rPr>
        <w:br/>
        <w:t>его 170-й сессии</w:t>
      </w:r>
    </w:p>
    <w:p w:rsidR="004A267C" w:rsidRPr="004A267C" w:rsidRDefault="004A267C" w:rsidP="004A267C">
      <w:pPr>
        <w:pStyle w:val="HChGR"/>
      </w:pPr>
      <w:r w:rsidRPr="004A267C">
        <w:tab/>
      </w:r>
      <w:r w:rsidRPr="004A267C">
        <w:tab/>
        <w:t>Административног</w:t>
      </w:r>
      <w:r>
        <w:t>о комитета Соглашения 1958 года</w:t>
      </w:r>
      <w:r w:rsidRPr="004A267C">
        <w:br/>
        <w:t>о работе его шестьдесят четвертой сессии</w:t>
      </w:r>
    </w:p>
    <w:p w:rsidR="004A267C" w:rsidRPr="004A267C" w:rsidRDefault="004A267C" w:rsidP="004A267C">
      <w:pPr>
        <w:pStyle w:val="HChGR"/>
        <w:rPr>
          <w:bCs/>
        </w:rPr>
      </w:pPr>
      <w:r w:rsidRPr="004A267C">
        <w:tab/>
      </w:r>
      <w:r w:rsidRPr="004A267C">
        <w:tab/>
      </w:r>
      <w:r w:rsidRPr="004A267C">
        <w:rPr>
          <w:bCs/>
        </w:rPr>
        <w:t>Исполнительног</w:t>
      </w:r>
      <w:r>
        <w:rPr>
          <w:bCs/>
        </w:rPr>
        <w:t>о комитета Соглашения 1998 года</w:t>
      </w:r>
      <w:r w:rsidRPr="004A267C">
        <w:rPr>
          <w:bCs/>
        </w:rPr>
        <w:br/>
        <w:t>о работе его сорок восьмой сессии</w:t>
      </w:r>
    </w:p>
    <w:p w:rsidR="004A267C" w:rsidRPr="004A267C" w:rsidRDefault="004A267C" w:rsidP="004A267C">
      <w:pPr>
        <w:pStyle w:val="HChGR"/>
      </w:pPr>
      <w:r w:rsidRPr="004A267C">
        <w:tab/>
      </w:r>
      <w:r w:rsidRPr="004A267C">
        <w:tab/>
        <w:t>Административног</w:t>
      </w:r>
      <w:r w:rsidR="000B3D0A">
        <w:t>о комитета Соглашения 1997 года</w:t>
      </w:r>
      <w:r w:rsidR="000B3D0A" w:rsidRPr="000B3D0A">
        <w:br/>
      </w:r>
      <w:r w:rsidRPr="004A267C">
        <w:t>о работе его девятой сессии</w:t>
      </w:r>
    </w:p>
    <w:p w:rsidR="00A658DB" w:rsidRPr="00D43D16" w:rsidRDefault="004A267C" w:rsidP="004A267C">
      <w:pPr>
        <w:pStyle w:val="HChGR"/>
        <w:keepNext w:val="0"/>
        <w:keepLines w:val="0"/>
        <w:pageBreakBefore/>
        <w:spacing w:before="0" w:after="120" w:line="240" w:lineRule="atLeast"/>
        <w:ind w:left="0" w:right="0" w:firstLine="0"/>
      </w:pPr>
      <w:r>
        <w:lastRenderedPageBreak/>
        <w:t>Содержание</w:t>
      </w:r>
    </w:p>
    <w:p w:rsidR="004A267C" w:rsidRPr="00D43D16" w:rsidRDefault="004A267C" w:rsidP="004A267C">
      <w:pPr>
        <w:tabs>
          <w:tab w:val="right" w:pos="8929"/>
          <w:tab w:val="right" w:pos="9638"/>
        </w:tabs>
        <w:ind w:left="283"/>
        <w:rPr>
          <w:lang w:eastAsia="ru-RU"/>
        </w:rPr>
      </w:pPr>
      <w:r w:rsidRPr="00D43D16">
        <w:rPr>
          <w:i/>
          <w:sz w:val="18"/>
          <w:lang w:eastAsia="ru-RU"/>
        </w:rPr>
        <w:tab/>
      </w:r>
      <w:r>
        <w:rPr>
          <w:i/>
          <w:sz w:val="18"/>
          <w:lang w:eastAsia="ru-RU"/>
        </w:rPr>
        <w:t>Пункты</w:t>
      </w:r>
      <w:r w:rsidRPr="00D43D16">
        <w:rPr>
          <w:i/>
          <w:sz w:val="18"/>
          <w:lang w:eastAsia="ru-RU"/>
        </w:rPr>
        <w:tab/>
      </w:r>
      <w:r>
        <w:rPr>
          <w:i/>
          <w:sz w:val="18"/>
          <w:lang w:eastAsia="ru-RU"/>
        </w:rPr>
        <w:t>Стр</w:t>
      </w:r>
      <w:r w:rsidRPr="00D43D16">
        <w:rPr>
          <w:i/>
          <w:sz w:val="18"/>
          <w:lang w:eastAsia="ru-RU"/>
        </w:rPr>
        <w:t>.</w:t>
      </w:r>
    </w:p>
    <w:p w:rsidR="004A267C" w:rsidRPr="00E06AD7" w:rsidRDefault="004A267C" w:rsidP="002A000A">
      <w:pPr>
        <w:pStyle w:val="HChGR"/>
        <w:spacing w:before="240" w:after="120"/>
      </w:pPr>
      <w:r w:rsidRPr="00D43D16">
        <w:tab/>
      </w:r>
      <w:r w:rsidRPr="00BE6A60">
        <w:rPr>
          <w:lang w:val="en-GB"/>
        </w:rPr>
        <w:t>A</w:t>
      </w:r>
      <w:r w:rsidRPr="00E06AD7">
        <w:t>.</w:t>
      </w:r>
      <w:r w:rsidRPr="00E06AD7">
        <w:tab/>
      </w:r>
      <w:r w:rsidR="00E06AD7">
        <w:rPr>
          <w:bCs/>
        </w:rPr>
        <w:t>Всемирный форум</w:t>
      </w:r>
      <w:r w:rsidR="00E06AD7" w:rsidRPr="00E06AD7">
        <w:rPr>
          <w:bCs/>
        </w:rPr>
        <w:t xml:space="preserve"> для согласования правил</w:t>
      </w:r>
      <w:r w:rsidR="0083113A">
        <w:rPr>
          <w:bCs/>
        </w:rPr>
        <w:br/>
      </w:r>
      <w:r w:rsidR="00E06AD7" w:rsidRPr="00E06AD7">
        <w:rPr>
          <w:bCs/>
        </w:rPr>
        <w:t>в области транспортных средств</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rPr>
          <w:lang w:eastAsia="ru-RU"/>
        </w:rPr>
      </w:pPr>
      <w:r w:rsidRPr="00E06AD7">
        <w:rPr>
          <w:lang w:eastAsia="ru-RU"/>
        </w:rPr>
        <w:tab/>
      </w:r>
      <w:r w:rsidRPr="00BE6A60">
        <w:rPr>
          <w:lang w:val="fr-FR" w:eastAsia="ru-RU"/>
        </w:rPr>
        <w:t>I</w:t>
      </w:r>
      <w:r w:rsidRPr="00E06AD7">
        <w:rPr>
          <w:lang w:eastAsia="ru-RU"/>
        </w:rPr>
        <w:t>.</w:t>
      </w:r>
      <w:r w:rsidRPr="00E06AD7">
        <w:rPr>
          <w:lang w:eastAsia="ru-RU"/>
        </w:rPr>
        <w:tab/>
      </w:r>
      <w:r w:rsidR="00E06AD7" w:rsidRPr="00E06AD7">
        <w:rPr>
          <w:lang w:eastAsia="ru-RU"/>
        </w:rPr>
        <w:t>Участники</w:t>
      </w:r>
      <w:r w:rsidR="00E06AD7">
        <w:rPr>
          <w:lang w:eastAsia="ru-RU"/>
        </w:rPr>
        <w:t xml:space="preserve"> </w:t>
      </w:r>
      <w:r w:rsidR="00E06AD7" w:rsidRPr="00E06AD7">
        <w:rPr>
          <w:webHidden/>
          <w:lang w:eastAsia="ru-RU"/>
        </w:rPr>
        <w:tab/>
      </w:r>
      <w:r w:rsidR="00E06AD7" w:rsidRPr="00E06AD7">
        <w:rPr>
          <w:webHidden/>
          <w:lang w:eastAsia="ru-RU"/>
        </w:rPr>
        <w:tab/>
      </w:r>
      <w:r w:rsidRPr="00E06AD7">
        <w:rPr>
          <w:webHidden/>
          <w:lang w:eastAsia="ru-RU"/>
        </w:rPr>
        <w:t>1</w:t>
      </w:r>
      <w:r w:rsidRPr="00E06AD7">
        <w:rPr>
          <w:webHidden/>
          <w:lang w:eastAsia="ru-RU"/>
        </w:rPr>
        <w:tab/>
      </w:r>
      <w:r w:rsidR="00E15253" w:rsidRPr="00E15253">
        <w:rPr>
          <w:webHidden/>
          <w:lang w:eastAsia="ru-RU"/>
        </w:rPr>
        <w:t>7</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E06AD7">
        <w:rPr>
          <w:lang w:eastAsia="ru-RU"/>
        </w:rPr>
        <w:tab/>
      </w:r>
      <w:r w:rsidRPr="00BE6A60">
        <w:rPr>
          <w:lang w:val="fr-FR" w:eastAsia="ru-RU"/>
        </w:rPr>
        <w:t>II</w:t>
      </w:r>
      <w:r w:rsidRPr="00E06AD7">
        <w:rPr>
          <w:lang w:eastAsia="ru-RU"/>
        </w:rPr>
        <w:t>.</w:t>
      </w:r>
      <w:r w:rsidRPr="00E06AD7">
        <w:rPr>
          <w:lang w:eastAsia="ru-RU"/>
        </w:rPr>
        <w:tab/>
      </w:r>
      <w:r w:rsidR="00010014" w:rsidRPr="00010014">
        <w:rPr>
          <w:lang w:eastAsia="ru-RU"/>
        </w:rPr>
        <w:t>Вступительные заявления</w:t>
      </w:r>
      <w:r w:rsidR="00010014">
        <w:rPr>
          <w:lang w:eastAsia="ru-RU"/>
        </w:rPr>
        <w:t xml:space="preserve"> </w:t>
      </w:r>
      <w:r w:rsidRPr="00E06AD7">
        <w:rPr>
          <w:webHidden/>
          <w:lang w:eastAsia="ru-RU"/>
        </w:rPr>
        <w:tab/>
      </w:r>
      <w:r w:rsidRPr="00E06AD7">
        <w:rPr>
          <w:webHidden/>
          <w:lang w:eastAsia="ru-RU"/>
        </w:rPr>
        <w:tab/>
        <w:t>2</w:t>
      </w:r>
      <w:r w:rsidR="00301752" w:rsidRPr="00E06AD7">
        <w:rPr>
          <w:webHidden/>
          <w:lang w:eastAsia="ru-RU"/>
        </w:rPr>
        <w:t>–</w:t>
      </w:r>
      <w:r w:rsidRPr="00E06AD7">
        <w:rPr>
          <w:webHidden/>
          <w:lang w:eastAsia="ru-RU"/>
        </w:rPr>
        <w:t>12</w:t>
      </w:r>
      <w:r w:rsidRPr="00E06AD7">
        <w:rPr>
          <w:webHidden/>
          <w:lang w:eastAsia="ru-RU"/>
        </w:rPr>
        <w:tab/>
      </w:r>
      <w:r w:rsidR="00E15253" w:rsidRPr="00E15253">
        <w:rPr>
          <w:webHidden/>
          <w:lang w:eastAsia="ru-RU"/>
        </w:rPr>
        <w:t>7</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E06AD7">
        <w:rPr>
          <w:lang w:eastAsia="ru-RU"/>
        </w:rPr>
        <w:tab/>
      </w:r>
      <w:r w:rsidRPr="00BE6A60">
        <w:rPr>
          <w:lang w:val="fr-FR" w:eastAsia="ru-RU"/>
        </w:rPr>
        <w:t>III</w:t>
      </w:r>
      <w:r w:rsidRPr="00E06AD7">
        <w:rPr>
          <w:lang w:eastAsia="ru-RU"/>
        </w:rPr>
        <w:t>.</w:t>
      </w:r>
      <w:r w:rsidRPr="00E06AD7">
        <w:rPr>
          <w:lang w:eastAsia="ru-RU"/>
        </w:rPr>
        <w:tab/>
      </w:r>
      <w:r w:rsidR="00010014" w:rsidRPr="00010014">
        <w:rPr>
          <w:lang w:eastAsia="ru-RU"/>
        </w:rPr>
        <w:t>Утверждение повестки дня (пункт 1 повестки дня)</w:t>
      </w:r>
      <w:r w:rsidR="00010014">
        <w:rPr>
          <w:lang w:eastAsia="ru-RU"/>
        </w:rPr>
        <w:t xml:space="preserve"> </w:t>
      </w:r>
      <w:r w:rsidR="00010014">
        <w:rPr>
          <w:lang w:eastAsia="ru-RU"/>
        </w:rPr>
        <w:tab/>
      </w:r>
      <w:r w:rsidRPr="00E06AD7">
        <w:rPr>
          <w:webHidden/>
          <w:lang w:eastAsia="ru-RU"/>
        </w:rPr>
        <w:tab/>
        <w:t>13</w:t>
      </w:r>
      <w:r w:rsidR="00301752" w:rsidRPr="00E06AD7">
        <w:rPr>
          <w:webHidden/>
          <w:lang w:eastAsia="ru-RU"/>
        </w:rPr>
        <w:t>–</w:t>
      </w:r>
      <w:r w:rsidRPr="00E06AD7">
        <w:rPr>
          <w:webHidden/>
          <w:lang w:eastAsia="ru-RU"/>
        </w:rPr>
        <w:t>14</w:t>
      </w:r>
      <w:r w:rsidRPr="00E06AD7">
        <w:rPr>
          <w:webHidden/>
          <w:lang w:eastAsia="ru-RU"/>
        </w:rPr>
        <w:tab/>
      </w:r>
      <w:r w:rsidR="00E15253" w:rsidRPr="00E15253">
        <w:rPr>
          <w:webHidden/>
          <w:lang w:eastAsia="ru-RU"/>
        </w:rPr>
        <w:t>9</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rPr>
          <w:lang w:eastAsia="ru-RU"/>
        </w:rPr>
      </w:pPr>
      <w:r w:rsidRPr="00E06AD7">
        <w:rPr>
          <w:lang w:eastAsia="ru-RU"/>
        </w:rPr>
        <w:tab/>
      </w:r>
      <w:r w:rsidRPr="00BE6A60">
        <w:rPr>
          <w:lang w:val="fr-FR" w:eastAsia="ru-RU"/>
        </w:rPr>
        <w:t>IV</w:t>
      </w:r>
      <w:r w:rsidRPr="00E06AD7">
        <w:rPr>
          <w:lang w:eastAsia="ru-RU"/>
        </w:rPr>
        <w:t>.</w:t>
      </w:r>
      <w:r w:rsidRPr="00E06AD7">
        <w:rPr>
          <w:lang w:eastAsia="ru-RU"/>
        </w:rPr>
        <w:tab/>
      </w:r>
      <w:r w:rsidR="00010014">
        <w:rPr>
          <w:lang w:eastAsia="ru-RU"/>
        </w:rPr>
        <w:t xml:space="preserve">Координация и организация работы (пункт 2 повестки дня) </w:t>
      </w:r>
      <w:r w:rsidRPr="00E06AD7">
        <w:rPr>
          <w:lang w:eastAsia="ru-RU"/>
        </w:rPr>
        <w:tab/>
      </w:r>
      <w:r w:rsidRPr="00E06AD7">
        <w:rPr>
          <w:webHidden/>
          <w:lang w:eastAsia="ru-RU"/>
        </w:rPr>
        <w:tab/>
        <w:t>15</w:t>
      </w:r>
      <w:r w:rsidR="00301752" w:rsidRPr="00E06AD7">
        <w:rPr>
          <w:webHidden/>
          <w:lang w:eastAsia="ru-RU"/>
        </w:rPr>
        <w:t>–</w:t>
      </w:r>
      <w:r w:rsidRPr="00E06AD7">
        <w:rPr>
          <w:webHidden/>
          <w:lang w:eastAsia="ru-RU"/>
        </w:rPr>
        <w:t>28</w:t>
      </w:r>
      <w:r w:rsidRPr="00E06AD7">
        <w:rPr>
          <w:webHidden/>
          <w:lang w:eastAsia="ru-RU"/>
        </w:rPr>
        <w:tab/>
      </w:r>
      <w:r w:rsidR="00E15253" w:rsidRPr="00E15253">
        <w:rPr>
          <w:webHidden/>
          <w:lang w:eastAsia="ru-RU"/>
        </w:rPr>
        <w:t>9</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06AD7">
        <w:rPr>
          <w:lang w:eastAsia="ru-RU"/>
        </w:rPr>
        <w:tab/>
      </w:r>
      <w:r w:rsidRPr="00E06AD7">
        <w:rPr>
          <w:lang w:eastAsia="ru-RU"/>
        </w:rPr>
        <w:tab/>
      </w:r>
      <w:r w:rsidRPr="00BE6A60">
        <w:rPr>
          <w:lang w:val="fr-FR" w:eastAsia="ru-RU"/>
        </w:rPr>
        <w:t>A</w:t>
      </w:r>
      <w:r w:rsidRPr="00E06AD7">
        <w:rPr>
          <w:lang w:eastAsia="ru-RU"/>
        </w:rPr>
        <w:t>.</w:t>
      </w:r>
      <w:r w:rsidRPr="00E06AD7">
        <w:rPr>
          <w:rFonts w:eastAsiaTheme="minorEastAsia"/>
          <w:lang w:eastAsia="ru-RU"/>
        </w:rPr>
        <w:tab/>
      </w:r>
      <w:r w:rsidR="00010014" w:rsidRPr="00010014">
        <w:rPr>
          <w:rFonts w:eastAsiaTheme="minorEastAsia"/>
          <w:lang w:eastAsia="ru-RU"/>
        </w:rPr>
        <w:t>Доклад о работе сессии Административного комитета</w:t>
      </w:r>
      <w:r w:rsidR="001634E9" w:rsidRPr="001634E9">
        <w:rPr>
          <w:rFonts w:eastAsiaTheme="minorEastAsia"/>
          <w:lang w:eastAsia="ru-RU"/>
        </w:rPr>
        <w:br/>
      </w:r>
      <w:r w:rsidR="00010014">
        <w:rPr>
          <w:rFonts w:eastAsiaTheme="minorEastAsia"/>
          <w:lang w:eastAsia="ru-RU"/>
        </w:rPr>
        <w:t>по координации</w:t>
      </w:r>
      <w:r w:rsidR="001634E9" w:rsidRPr="001634E9">
        <w:rPr>
          <w:rFonts w:eastAsiaTheme="minorEastAsia"/>
          <w:lang w:eastAsia="ru-RU"/>
        </w:rPr>
        <w:t xml:space="preserve"> </w:t>
      </w:r>
      <w:r w:rsidR="00010014" w:rsidRPr="00010014">
        <w:rPr>
          <w:rFonts w:eastAsiaTheme="minorEastAsia"/>
          <w:lang w:eastAsia="ru-RU"/>
        </w:rPr>
        <w:t>работы (WP.29/AC.2)</w:t>
      </w:r>
      <w:r w:rsidR="00010014">
        <w:rPr>
          <w:rFonts w:eastAsiaTheme="minorEastAsia"/>
          <w:lang w:eastAsia="ru-RU"/>
        </w:rPr>
        <w:t xml:space="preserve"> </w:t>
      </w:r>
      <w:r w:rsidR="00010014" w:rsidRPr="00010014">
        <w:rPr>
          <w:rFonts w:eastAsiaTheme="minorEastAsia"/>
          <w:lang w:eastAsia="ru-RU"/>
        </w:rPr>
        <w:t>(пункт 2.1 повестки дня)</w:t>
      </w:r>
      <w:r w:rsidR="00010014">
        <w:rPr>
          <w:rFonts w:eastAsiaTheme="minorEastAsia"/>
          <w:lang w:eastAsia="ru-RU"/>
        </w:rPr>
        <w:t xml:space="preserve"> </w:t>
      </w:r>
      <w:r w:rsidR="00010014">
        <w:rPr>
          <w:webHidden/>
          <w:lang w:eastAsia="ru-RU"/>
        </w:rPr>
        <w:tab/>
      </w:r>
      <w:r w:rsidRPr="00E06AD7">
        <w:rPr>
          <w:webHidden/>
          <w:lang w:eastAsia="ru-RU"/>
        </w:rPr>
        <w:tab/>
        <w:t>15</w:t>
      </w:r>
      <w:r w:rsidR="00301752" w:rsidRPr="00E06AD7">
        <w:rPr>
          <w:webHidden/>
          <w:lang w:eastAsia="ru-RU"/>
        </w:rPr>
        <w:t>–</w:t>
      </w:r>
      <w:r w:rsidRPr="00E06AD7">
        <w:rPr>
          <w:webHidden/>
          <w:lang w:eastAsia="ru-RU"/>
        </w:rPr>
        <w:t>22</w:t>
      </w:r>
      <w:r w:rsidRPr="00E06AD7">
        <w:rPr>
          <w:webHidden/>
          <w:lang w:eastAsia="ru-RU"/>
        </w:rPr>
        <w:tab/>
      </w:r>
      <w:r w:rsidR="00E15253" w:rsidRPr="00E15253">
        <w:rPr>
          <w:webHidden/>
          <w:lang w:eastAsia="ru-RU"/>
        </w:rPr>
        <w:t>9</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06AD7">
        <w:rPr>
          <w:lang w:eastAsia="ru-RU"/>
        </w:rPr>
        <w:tab/>
      </w:r>
      <w:r w:rsidRPr="00E06AD7">
        <w:rPr>
          <w:lang w:eastAsia="ru-RU"/>
        </w:rPr>
        <w:tab/>
      </w:r>
      <w:r w:rsidRPr="00BE6A60">
        <w:rPr>
          <w:lang w:val="fr-FR" w:eastAsia="ru-RU"/>
        </w:rPr>
        <w:t>B</w:t>
      </w:r>
      <w:r w:rsidRPr="00E06AD7">
        <w:rPr>
          <w:lang w:eastAsia="ru-RU"/>
        </w:rPr>
        <w:t>.</w:t>
      </w:r>
      <w:r w:rsidRPr="00E06AD7">
        <w:rPr>
          <w:rFonts w:eastAsiaTheme="minorEastAsia"/>
          <w:lang w:eastAsia="ru-RU"/>
        </w:rPr>
        <w:tab/>
      </w:r>
      <w:r w:rsidR="00010014" w:rsidRPr="00010014">
        <w:rPr>
          <w:rFonts w:eastAsiaTheme="minorEastAsia"/>
          <w:lang w:eastAsia="ru-RU"/>
        </w:rPr>
        <w:t>Программа работы, документация и расписание сессий</w:t>
      </w:r>
      <w:r w:rsidR="00010014">
        <w:rPr>
          <w:rFonts w:eastAsiaTheme="minorEastAsia"/>
          <w:lang w:eastAsia="ru-RU"/>
        </w:rPr>
        <w:br/>
      </w:r>
      <w:r w:rsidR="00010014" w:rsidRPr="00010014">
        <w:rPr>
          <w:rFonts w:eastAsiaTheme="minorEastAsia"/>
          <w:lang w:eastAsia="ru-RU"/>
        </w:rPr>
        <w:t>на 2017 год (пункт 2.2 повестки дня)</w:t>
      </w:r>
      <w:r w:rsidR="00010014">
        <w:rPr>
          <w:rFonts w:eastAsiaTheme="minorEastAsia"/>
          <w:lang w:eastAsia="ru-RU"/>
        </w:rPr>
        <w:t xml:space="preserve"> </w:t>
      </w:r>
      <w:r w:rsidR="00010014">
        <w:rPr>
          <w:webHidden/>
          <w:lang w:eastAsia="ru-RU"/>
        </w:rPr>
        <w:tab/>
      </w:r>
      <w:r w:rsidRPr="00E06AD7">
        <w:rPr>
          <w:webHidden/>
          <w:lang w:eastAsia="ru-RU"/>
        </w:rPr>
        <w:tab/>
        <w:t>23</w:t>
      </w:r>
      <w:r w:rsidR="00301752" w:rsidRPr="00E06AD7">
        <w:rPr>
          <w:webHidden/>
          <w:lang w:eastAsia="ru-RU"/>
        </w:rPr>
        <w:t>–</w:t>
      </w:r>
      <w:r w:rsidRPr="00E06AD7">
        <w:rPr>
          <w:webHidden/>
          <w:lang w:eastAsia="ru-RU"/>
        </w:rPr>
        <w:t>24</w:t>
      </w:r>
      <w:r w:rsidRPr="00E06AD7">
        <w:rPr>
          <w:webHidden/>
          <w:lang w:eastAsia="ru-RU"/>
        </w:rPr>
        <w:tab/>
      </w:r>
      <w:r w:rsidR="00E15253" w:rsidRPr="00E15253">
        <w:rPr>
          <w:webHidden/>
          <w:lang w:eastAsia="ru-RU"/>
        </w:rPr>
        <w:t>11</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06AD7">
        <w:rPr>
          <w:lang w:eastAsia="ru-RU"/>
        </w:rPr>
        <w:tab/>
      </w:r>
      <w:r w:rsidRPr="00E06AD7">
        <w:rPr>
          <w:lang w:eastAsia="ru-RU"/>
        </w:rPr>
        <w:tab/>
      </w:r>
      <w:r w:rsidRPr="00BE6A60">
        <w:rPr>
          <w:rFonts w:eastAsia="SimSun"/>
          <w:lang w:val="fr-FR" w:eastAsia="ru-RU"/>
        </w:rPr>
        <w:t>C</w:t>
      </w:r>
      <w:r w:rsidRPr="00E06AD7">
        <w:rPr>
          <w:rFonts w:eastAsia="SimSun"/>
          <w:lang w:eastAsia="ru-RU"/>
        </w:rPr>
        <w:t>.</w:t>
      </w:r>
      <w:r w:rsidRPr="00E06AD7">
        <w:rPr>
          <w:rFonts w:eastAsiaTheme="minorEastAsia"/>
          <w:lang w:eastAsia="ru-RU"/>
        </w:rPr>
        <w:tab/>
      </w:r>
      <w:r w:rsidR="00010014" w:rsidRPr="00010014">
        <w:rPr>
          <w:rFonts w:eastAsiaTheme="minorEastAsia"/>
          <w:lang w:eastAsia="ru-RU"/>
        </w:rPr>
        <w:t>Интеллектуальные транспортные системы</w:t>
      </w:r>
      <w:r w:rsidR="00010014">
        <w:rPr>
          <w:rFonts w:eastAsiaTheme="minorEastAsia"/>
          <w:lang w:eastAsia="ru-RU"/>
        </w:rPr>
        <w:t xml:space="preserve"> и автоматизированные</w:t>
      </w:r>
      <w:r w:rsidR="00010014">
        <w:rPr>
          <w:rFonts w:eastAsiaTheme="minorEastAsia"/>
          <w:lang w:eastAsia="ru-RU"/>
        </w:rPr>
        <w:br/>
      </w:r>
      <w:r w:rsidR="00010014" w:rsidRPr="00010014">
        <w:rPr>
          <w:rFonts w:eastAsiaTheme="minorEastAsia"/>
          <w:lang w:eastAsia="ru-RU"/>
        </w:rPr>
        <w:t>транспортные средства</w:t>
      </w:r>
      <w:r w:rsidR="00010014">
        <w:rPr>
          <w:rFonts w:eastAsiaTheme="minorEastAsia"/>
          <w:lang w:eastAsia="ru-RU"/>
        </w:rPr>
        <w:t xml:space="preserve"> </w:t>
      </w:r>
      <w:r w:rsidR="00010014" w:rsidRPr="00010014">
        <w:rPr>
          <w:rFonts w:eastAsiaTheme="minorEastAsia"/>
          <w:lang w:eastAsia="ru-RU"/>
        </w:rPr>
        <w:t>(пункт 2.3 повестки дня)</w:t>
      </w:r>
      <w:r w:rsidR="00010014">
        <w:rPr>
          <w:rFonts w:eastAsiaTheme="minorEastAsia"/>
          <w:lang w:eastAsia="ru-RU"/>
        </w:rPr>
        <w:t xml:space="preserve"> </w:t>
      </w:r>
      <w:r w:rsidRPr="00E06AD7">
        <w:rPr>
          <w:rFonts w:eastAsiaTheme="minorEastAsia"/>
          <w:lang w:eastAsia="ru-RU"/>
        </w:rPr>
        <w:tab/>
      </w:r>
      <w:r w:rsidRPr="00E06AD7">
        <w:rPr>
          <w:webHidden/>
          <w:lang w:eastAsia="ru-RU"/>
        </w:rPr>
        <w:tab/>
        <w:t>25</w:t>
      </w:r>
      <w:r w:rsidR="00301752" w:rsidRPr="00E06AD7">
        <w:rPr>
          <w:webHidden/>
          <w:lang w:eastAsia="ru-RU"/>
        </w:rPr>
        <w:t>–</w:t>
      </w:r>
      <w:r w:rsidRPr="00E06AD7">
        <w:rPr>
          <w:webHidden/>
          <w:lang w:eastAsia="ru-RU"/>
        </w:rPr>
        <w:t>28</w:t>
      </w:r>
      <w:r w:rsidRPr="00E06AD7">
        <w:rPr>
          <w:webHidden/>
          <w:lang w:eastAsia="ru-RU"/>
        </w:rPr>
        <w:tab/>
      </w:r>
      <w:r w:rsidR="00E15253" w:rsidRPr="00E15253">
        <w:rPr>
          <w:webHidden/>
          <w:lang w:eastAsia="ru-RU"/>
        </w:rPr>
        <w:t>11</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06AD7">
        <w:rPr>
          <w:lang w:eastAsia="ru-RU"/>
        </w:rPr>
        <w:tab/>
      </w:r>
      <w:r w:rsidRPr="00BE6A60">
        <w:rPr>
          <w:lang w:val="fr-FR" w:eastAsia="ru-RU"/>
        </w:rPr>
        <w:t>V</w:t>
      </w:r>
      <w:r w:rsidRPr="00E06AD7">
        <w:rPr>
          <w:lang w:eastAsia="ru-RU"/>
        </w:rPr>
        <w:t>.</w:t>
      </w:r>
      <w:r w:rsidRPr="00E06AD7">
        <w:rPr>
          <w:rFonts w:eastAsiaTheme="minorEastAsia"/>
          <w:lang w:eastAsia="ru-RU"/>
        </w:rPr>
        <w:tab/>
      </w:r>
      <w:r w:rsidR="00010014" w:rsidRPr="00010014">
        <w:rPr>
          <w:rFonts w:eastAsiaTheme="minorEastAsia"/>
          <w:lang w:eastAsia="ru-RU"/>
        </w:rPr>
        <w:t>Рассмотрение докладов вспо</w:t>
      </w:r>
      <w:r w:rsidR="00010014">
        <w:rPr>
          <w:rFonts w:eastAsiaTheme="minorEastAsia"/>
          <w:lang w:eastAsia="ru-RU"/>
        </w:rPr>
        <w:t>могательных рабочих групп WP.29</w:t>
      </w:r>
      <w:r w:rsidR="00010014">
        <w:rPr>
          <w:rFonts w:eastAsiaTheme="minorEastAsia"/>
          <w:lang w:eastAsia="ru-RU"/>
        </w:rPr>
        <w:br/>
      </w:r>
      <w:r w:rsidR="00010014" w:rsidRPr="00010014">
        <w:rPr>
          <w:rFonts w:eastAsiaTheme="minorEastAsia"/>
          <w:lang w:eastAsia="ru-RU"/>
        </w:rPr>
        <w:t>(пункт 3 повестки дня)</w:t>
      </w:r>
      <w:r w:rsidR="00010014">
        <w:rPr>
          <w:rFonts w:eastAsiaTheme="minorEastAsia"/>
          <w:lang w:eastAsia="ru-RU"/>
        </w:rPr>
        <w:t xml:space="preserve"> </w:t>
      </w:r>
      <w:r w:rsidR="00010014">
        <w:rPr>
          <w:rFonts w:eastAsiaTheme="minorEastAsia"/>
          <w:lang w:eastAsia="ru-RU"/>
        </w:rPr>
        <w:tab/>
      </w:r>
      <w:r w:rsidRPr="00E06AD7">
        <w:rPr>
          <w:rFonts w:eastAsiaTheme="minorEastAsia"/>
          <w:lang w:eastAsia="ru-RU"/>
        </w:rPr>
        <w:tab/>
      </w:r>
      <w:r w:rsidRPr="00E06AD7">
        <w:rPr>
          <w:webHidden/>
          <w:lang w:eastAsia="ru-RU"/>
        </w:rPr>
        <w:t>29</w:t>
      </w:r>
      <w:r w:rsidR="00301752" w:rsidRPr="00E06AD7">
        <w:rPr>
          <w:webHidden/>
          <w:lang w:eastAsia="ru-RU"/>
        </w:rPr>
        <w:t>–</w:t>
      </w:r>
      <w:r w:rsidRPr="00E06AD7">
        <w:rPr>
          <w:webHidden/>
          <w:lang w:eastAsia="ru-RU"/>
        </w:rPr>
        <w:t>51</w:t>
      </w:r>
      <w:r w:rsidRPr="00E06AD7">
        <w:rPr>
          <w:webHidden/>
          <w:lang w:eastAsia="ru-RU"/>
        </w:rPr>
        <w:tab/>
      </w:r>
      <w:r w:rsidR="00E15253" w:rsidRPr="00E15253">
        <w:rPr>
          <w:webHidden/>
          <w:lang w:eastAsia="ru-RU"/>
        </w:rPr>
        <w:t>12</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06AD7">
        <w:rPr>
          <w:lang w:eastAsia="ru-RU"/>
        </w:rPr>
        <w:tab/>
      </w:r>
      <w:r w:rsidRPr="00E06AD7">
        <w:rPr>
          <w:lang w:eastAsia="ru-RU"/>
        </w:rPr>
        <w:tab/>
      </w:r>
      <w:r w:rsidRPr="00BE6A60">
        <w:rPr>
          <w:lang w:val="fr-FR" w:eastAsia="ru-RU"/>
        </w:rPr>
        <w:t>A</w:t>
      </w:r>
      <w:r w:rsidRPr="00E06AD7">
        <w:rPr>
          <w:lang w:eastAsia="ru-RU"/>
        </w:rPr>
        <w:t>.</w:t>
      </w:r>
      <w:r w:rsidRPr="00E06AD7">
        <w:rPr>
          <w:rFonts w:eastAsiaTheme="minorEastAsia"/>
          <w:lang w:eastAsia="ru-RU"/>
        </w:rPr>
        <w:tab/>
      </w:r>
      <w:r w:rsidR="00010014" w:rsidRPr="00010014">
        <w:rPr>
          <w:rFonts w:eastAsiaTheme="minorEastAsia"/>
          <w:lang w:eastAsia="ru-RU"/>
        </w:rPr>
        <w:t>Рабочая группа п</w:t>
      </w:r>
      <w:r w:rsidR="00010014">
        <w:rPr>
          <w:rFonts w:eastAsiaTheme="minorEastAsia"/>
          <w:lang w:eastAsia="ru-RU"/>
        </w:rPr>
        <w:t>о вопросам освещения и световой</w:t>
      </w:r>
      <w:r w:rsidR="00010014">
        <w:rPr>
          <w:rFonts w:eastAsiaTheme="minorEastAsia"/>
          <w:lang w:eastAsia="ru-RU"/>
        </w:rPr>
        <w:br/>
      </w:r>
      <w:r w:rsidR="00010014" w:rsidRPr="00010014">
        <w:rPr>
          <w:rFonts w:eastAsiaTheme="minorEastAsia"/>
          <w:lang w:eastAsia="ru-RU"/>
        </w:rPr>
        <w:t>сигнализации (GRE) (семьдесят пятая сессия,</w:t>
      </w:r>
      <w:r w:rsidR="001634E9">
        <w:rPr>
          <w:rFonts w:eastAsiaTheme="minorEastAsia"/>
          <w:lang w:eastAsia="ru-RU"/>
        </w:rPr>
        <w:t xml:space="preserve"> 5–8 апреля</w:t>
      </w:r>
      <w:r w:rsidR="001634E9" w:rsidRPr="001634E9">
        <w:rPr>
          <w:rFonts w:eastAsiaTheme="minorEastAsia"/>
          <w:lang w:eastAsia="ru-RU"/>
        </w:rPr>
        <w:br/>
      </w:r>
      <w:r w:rsidR="00010014">
        <w:rPr>
          <w:rFonts w:eastAsiaTheme="minorEastAsia"/>
          <w:lang w:eastAsia="ru-RU"/>
        </w:rPr>
        <w:t>2016 года)</w:t>
      </w:r>
      <w:r w:rsidR="001634E9" w:rsidRPr="001634E9">
        <w:rPr>
          <w:rFonts w:eastAsiaTheme="minorEastAsia"/>
          <w:lang w:eastAsia="ru-RU"/>
        </w:rPr>
        <w:t xml:space="preserve"> </w:t>
      </w:r>
      <w:r w:rsidR="00010014" w:rsidRPr="00010014">
        <w:rPr>
          <w:rFonts w:eastAsiaTheme="minorEastAsia"/>
          <w:lang w:eastAsia="ru-RU"/>
        </w:rPr>
        <w:t>(пункт 3.1 повестки дня)</w:t>
      </w:r>
      <w:r w:rsidR="00010014">
        <w:rPr>
          <w:rFonts w:eastAsiaTheme="minorEastAsia"/>
          <w:lang w:eastAsia="ru-RU"/>
        </w:rPr>
        <w:t xml:space="preserve"> </w:t>
      </w:r>
      <w:r w:rsidRPr="00E06AD7">
        <w:rPr>
          <w:rFonts w:eastAsiaTheme="minorEastAsia"/>
          <w:lang w:eastAsia="ru-RU"/>
        </w:rPr>
        <w:tab/>
      </w:r>
      <w:r w:rsidRPr="00E06AD7">
        <w:rPr>
          <w:webHidden/>
          <w:lang w:eastAsia="ru-RU"/>
        </w:rPr>
        <w:tab/>
        <w:t>29</w:t>
      </w:r>
      <w:r w:rsidRPr="00E06AD7">
        <w:rPr>
          <w:webHidden/>
          <w:lang w:eastAsia="ru-RU"/>
        </w:rPr>
        <w:tab/>
      </w:r>
      <w:r w:rsidR="00E15253" w:rsidRPr="00E15253">
        <w:rPr>
          <w:webHidden/>
          <w:lang w:eastAsia="ru-RU"/>
        </w:rPr>
        <w:t>12</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06AD7">
        <w:rPr>
          <w:lang w:eastAsia="ru-RU"/>
        </w:rPr>
        <w:tab/>
      </w:r>
      <w:r w:rsidRPr="00E06AD7">
        <w:rPr>
          <w:lang w:eastAsia="ru-RU"/>
        </w:rPr>
        <w:tab/>
      </w:r>
      <w:r w:rsidRPr="00BE6A60">
        <w:rPr>
          <w:lang w:val="fr-FR" w:eastAsia="ru-RU"/>
        </w:rPr>
        <w:t>B</w:t>
      </w:r>
      <w:r w:rsidRPr="00E06AD7">
        <w:rPr>
          <w:lang w:eastAsia="ru-RU"/>
        </w:rPr>
        <w:t>.</w:t>
      </w:r>
      <w:r w:rsidRPr="00E06AD7">
        <w:rPr>
          <w:rFonts w:eastAsiaTheme="minorEastAsia"/>
          <w:lang w:eastAsia="ru-RU"/>
        </w:rPr>
        <w:tab/>
      </w:r>
      <w:r w:rsidR="00010014" w:rsidRPr="00010014">
        <w:rPr>
          <w:rFonts w:eastAsiaTheme="minorEastAsia"/>
          <w:lang w:eastAsia="ru-RU"/>
        </w:rPr>
        <w:t>Рабочая группа по</w:t>
      </w:r>
      <w:r w:rsidR="00010014">
        <w:rPr>
          <w:rFonts w:eastAsiaTheme="minorEastAsia"/>
          <w:lang w:eastAsia="ru-RU"/>
        </w:rPr>
        <w:t xml:space="preserve"> общим предписаниям, касающимся</w:t>
      </w:r>
      <w:r w:rsidR="00010014">
        <w:rPr>
          <w:rFonts w:eastAsiaTheme="minorEastAsia"/>
          <w:lang w:eastAsia="ru-RU"/>
        </w:rPr>
        <w:br/>
      </w:r>
      <w:r w:rsidR="00010014" w:rsidRPr="00010014">
        <w:rPr>
          <w:rFonts w:eastAsiaTheme="minorEastAsia"/>
          <w:lang w:eastAsia="ru-RU"/>
        </w:rPr>
        <w:t>безопасности (GRSG) (110-я сес</w:t>
      </w:r>
      <w:r w:rsidR="00010014">
        <w:rPr>
          <w:rFonts w:eastAsiaTheme="minorEastAsia"/>
          <w:lang w:eastAsia="ru-RU"/>
        </w:rPr>
        <w:t>сия, 26–29 апреля 2016 года)</w:t>
      </w:r>
      <w:r w:rsidR="00010014">
        <w:rPr>
          <w:rFonts w:eastAsiaTheme="minorEastAsia"/>
          <w:lang w:eastAsia="ru-RU"/>
        </w:rPr>
        <w:br/>
      </w:r>
      <w:r w:rsidR="00010014" w:rsidRPr="00010014">
        <w:rPr>
          <w:rFonts w:eastAsiaTheme="minorEastAsia"/>
          <w:lang w:eastAsia="ru-RU"/>
        </w:rPr>
        <w:t>(пункт 3.2 повестки дня)</w:t>
      </w:r>
      <w:r w:rsidR="00010014">
        <w:rPr>
          <w:rFonts w:eastAsiaTheme="minorEastAsia"/>
          <w:lang w:eastAsia="ru-RU"/>
        </w:rPr>
        <w:t xml:space="preserve"> </w:t>
      </w:r>
      <w:r w:rsidRPr="00E06AD7">
        <w:rPr>
          <w:rFonts w:eastAsiaTheme="minorEastAsia"/>
          <w:lang w:eastAsia="ru-RU"/>
        </w:rPr>
        <w:tab/>
      </w:r>
      <w:r w:rsidRPr="00E06AD7">
        <w:rPr>
          <w:webHidden/>
          <w:lang w:eastAsia="ru-RU"/>
        </w:rPr>
        <w:tab/>
        <w:t>3</w:t>
      </w:r>
      <w:r w:rsidRPr="00010014">
        <w:rPr>
          <w:webHidden/>
          <w:lang w:eastAsia="ru-RU"/>
        </w:rPr>
        <w:t>0</w:t>
      </w:r>
      <w:r w:rsidRPr="00010014">
        <w:rPr>
          <w:webHidden/>
          <w:lang w:eastAsia="ru-RU"/>
        </w:rPr>
        <w:tab/>
      </w:r>
      <w:r w:rsidR="00E15253" w:rsidRPr="00E15253">
        <w:rPr>
          <w:webHidden/>
          <w:lang w:eastAsia="ru-RU"/>
        </w:rPr>
        <w:t>12</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010014">
        <w:rPr>
          <w:lang w:eastAsia="ru-RU"/>
        </w:rPr>
        <w:tab/>
      </w:r>
      <w:r w:rsidRPr="00010014">
        <w:rPr>
          <w:lang w:eastAsia="ru-RU"/>
        </w:rPr>
        <w:tab/>
      </w:r>
      <w:r w:rsidRPr="00BE6A60">
        <w:rPr>
          <w:lang w:val="fr-FR" w:eastAsia="ru-RU"/>
        </w:rPr>
        <w:t>C</w:t>
      </w:r>
      <w:r w:rsidRPr="00010014">
        <w:rPr>
          <w:lang w:eastAsia="ru-RU"/>
        </w:rPr>
        <w:t>.</w:t>
      </w:r>
      <w:r w:rsidRPr="00010014">
        <w:rPr>
          <w:rFonts w:eastAsiaTheme="minorEastAsia"/>
          <w:lang w:eastAsia="ru-RU"/>
        </w:rPr>
        <w:tab/>
      </w:r>
      <w:r w:rsidR="00010014" w:rsidRPr="00010014">
        <w:rPr>
          <w:rFonts w:eastAsiaTheme="minorEastAsia"/>
          <w:lang w:eastAsia="ru-RU"/>
        </w:rPr>
        <w:t>Рабочая группа по пассивной безопасности (GRSP)</w:t>
      </w:r>
      <w:r w:rsidR="00010014">
        <w:rPr>
          <w:rFonts w:eastAsiaTheme="minorEastAsia"/>
          <w:lang w:eastAsia="ru-RU"/>
        </w:rPr>
        <w:br/>
      </w:r>
      <w:r w:rsidR="00010014" w:rsidRPr="00010014">
        <w:rPr>
          <w:rFonts w:eastAsiaTheme="minorEastAsia"/>
          <w:lang w:eastAsia="ru-RU"/>
        </w:rPr>
        <w:t>(пятьдесят девятая сессия, 9–13 мая 2016 года)</w:t>
      </w:r>
      <w:r w:rsidR="00010014">
        <w:rPr>
          <w:rFonts w:eastAsiaTheme="minorEastAsia"/>
          <w:lang w:eastAsia="ru-RU"/>
        </w:rPr>
        <w:br/>
      </w:r>
      <w:r w:rsidR="00010014" w:rsidRPr="00010014">
        <w:rPr>
          <w:rFonts w:eastAsiaTheme="minorEastAsia"/>
          <w:lang w:eastAsia="ru-RU"/>
        </w:rPr>
        <w:t>(пункт 3.3 повестки дня)</w:t>
      </w:r>
      <w:r w:rsidR="00010014">
        <w:rPr>
          <w:rFonts w:eastAsiaTheme="minorEastAsia"/>
          <w:lang w:eastAsia="ru-RU"/>
        </w:rPr>
        <w:t xml:space="preserve"> </w:t>
      </w:r>
      <w:r w:rsidRPr="00010014">
        <w:rPr>
          <w:rFonts w:eastAsiaTheme="minorEastAsia"/>
          <w:lang w:eastAsia="ru-RU"/>
        </w:rPr>
        <w:tab/>
      </w:r>
      <w:r w:rsidRPr="00010014">
        <w:rPr>
          <w:webHidden/>
          <w:lang w:eastAsia="ru-RU"/>
        </w:rPr>
        <w:tab/>
        <w:t>31</w:t>
      </w:r>
      <w:r w:rsidRPr="00010014">
        <w:rPr>
          <w:webHidden/>
          <w:lang w:eastAsia="ru-RU"/>
        </w:rPr>
        <w:tab/>
      </w:r>
      <w:r w:rsidR="00E15253" w:rsidRPr="00E15253">
        <w:rPr>
          <w:webHidden/>
          <w:lang w:eastAsia="ru-RU"/>
        </w:rPr>
        <w:t>12</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010014">
        <w:rPr>
          <w:lang w:eastAsia="ru-RU"/>
        </w:rPr>
        <w:tab/>
      </w:r>
      <w:r w:rsidRPr="00010014">
        <w:rPr>
          <w:lang w:eastAsia="ru-RU"/>
        </w:rPr>
        <w:tab/>
      </w:r>
      <w:r w:rsidRPr="00BE6A60">
        <w:rPr>
          <w:lang w:val="fr-FR" w:eastAsia="ru-RU"/>
        </w:rPr>
        <w:t>D</w:t>
      </w:r>
      <w:r w:rsidRPr="00010014">
        <w:rPr>
          <w:lang w:eastAsia="ru-RU"/>
        </w:rPr>
        <w:t>.</w:t>
      </w:r>
      <w:r w:rsidRPr="00010014">
        <w:rPr>
          <w:rFonts w:eastAsiaTheme="minorEastAsia"/>
          <w:lang w:eastAsia="ru-RU"/>
        </w:rPr>
        <w:tab/>
      </w:r>
      <w:r w:rsidR="00010014" w:rsidRPr="00010014">
        <w:rPr>
          <w:rFonts w:eastAsiaTheme="minorEastAsia"/>
          <w:lang w:eastAsia="ru-RU"/>
        </w:rPr>
        <w:t>Рабочая группа по проблемам э</w:t>
      </w:r>
      <w:r w:rsidR="00010014">
        <w:rPr>
          <w:rFonts w:eastAsiaTheme="minorEastAsia"/>
          <w:lang w:eastAsia="ru-RU"/>
        </w:rPr>
        <w:t>нергии и загрязнения окружающей</w:t>
      </w:r>
      <w:r w:rsidR="00010014">
        <w:rPr>
          <w:rFonts w:eastAsiaTheme="minorEastAsia"/>
          <w:lang w:eastAsia="ru-RU"/>
        </w:rPr>
        <w:br/>
      </w:r>
      <w:r w:rsidR="00010014" w:rsidRPr="00010014">
        <w:rPr>
          <w:rFonts w:eastAsiaTheme="minorEastAsia"/>
          <w:lang w:eastAsia="ru-RU"/>
        </w:rPr>
        <w:t>среды (GRPE) (семьдесят третья сессия,</w:t>
      </w:r>
      <w:r w:rsidR="00010014">
        <w:rPr>
          <w:rFonts w:eastAsiaTheme="minorEastAsia"/>
          <w:lang w:eastAsia="ru-RU"/>
        </w:rPr>
        <w:t xml:space="preserve"> 7–10 июня 2016 года)</w:t>
      </w:r>
      <w:r w:rsidR="00010014">
        <w:rPr>
          <w:rFonts w:eastAsiaTheme="minorEastAsia"/>
          <w:lang w:eastAsia="ru-RU"/>
        </w:rPr>
        <w:br/>
      </w:r>
      <w:r w:rsidR="00010014" w:rsidRPr="00010014">
        <w:rPr>
          <w:rFonts w:eastAsiaTheme="minorEastAsia"/>
          <w:lang w:eastAsia="ru-RU"/>
        </w:rPr>
        <w:t>(пункт 3.4 повестки дня)</w:t>
      </w:r>
      <w:r w:rsidR="00010014">
        <w:rPr>
          <w:rFonts w:eastAsiaTheme="minorEastAsia"/>
          <w:lang w:eastAsia="ru-RU"/>
        </w:rPr>
        <w:t xml:space="preserve"> </w:t>
      </w:r>
      <w:r w:rsidRPr="00010014">
        <w:rPr>
          <w:rFonts w:eastAsiaTheme="minorEastAsia"/>
          <w:lang w:eastAsia="ru-RU"/>
        </w:rPr>
        <w:tab/>
      </w:r>
      <w:r w:rsidRPr="00010014">
        <w:rPr>
          <w:webHidden/>
          <w:lang w:eastAsia="ru-RU"/>
        </w:rPr>
        <w:tab/>
        <w:t>32</w:t>
      </w:r>
      <w:r w:rsidRPr="00010014">
        <w:rPr>
          <w:webHidden/>
          <w:lang w:eastAsia="ru-RU"/>
        </w:rPr>
        <w:tab/>
      </w:r>
      <w:r w:rsidR="00E15253" w:rsidRPr="00E15253">
        <w:rPr>
          <w:webHidden/>
          <w:lang w:eastAsia="ru-RU"/>
        </w:rPr>
        <w:t>13</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010014">
        <w:rPr>
          <w:lang w:eastAsia="ru-RU"/>
        </w:rPr>
        <w:tab/>
      </w:r>
      <w:r w:rsidRPr="00010014">
        <w:rPr>
          <w:lang w:eastAsia="ru-RU"/>
        </w:rPr>
        <w:tab/>
      </w:r>
      <w:r w:rsidRPr="00BE6A60">
        <w:rPr>
          <w:lang w:val="fr-FR" w:eastAsia="ru-RU"/>
        </w:rPr>
        <w:t>E</w:t>
      </w:r>
      <w:r w:rsidRPr="00010014">
        <w:rPr>
          <w:lang w:eastAsia="ru-RU"/>
        </w:rPr>
        <w:t>.</w:t>
      </w:r>
      <w:r w:rsidRPr="00010014">
        <w:rPr>
          <w:rFonts w:eastAsiaTheme="minorEastAsia"/>
          <w:lang w:eastAsia="ru-RU"/>
        </w:rPr>
        <w:tab/>
      </w:r>
      <w:r w:rsidR="00010014" w:rsidRPr="00010014">
        <w:rPr>
          <w:rFonts w:eastAsiaTheme="minorEastAsia"/>
          <w:lang w:eastAsia="ru-RU"/>
        </w:rPr>
        <w:t>Основные вопросы, ра</w:t>
      </w:r>
      <w:r w:rsidR="00010014">
        <w:rPr>
          <w:rFonts w:eastAsiaTheme="minorEastAsia"/>
          <w:lang w:eastAsia="ru-RU"/>
        </w:rPr>
        <w:t>ссмотренные на недавних сессиях</w:t>
      </w:r>
      <w:r w:rsidR="00010014">
        <w:rPr>
          <w:rFonts w:eastAsiaTheme="minorEastAsia"/>
          <w:lang w:eastAsia="ru-RU"/>
        </w:rPr>
        <w:br/>
      </w:r>
      <w:r w:rsidR="00010014" w:rsidRPr="00010014">
        <w:rPr>
          <w:rFonts w:eastAsiaTheme="minorEastAsia"/>
          <w:lang w:eastAsia="ru-RU"/>
        </w:rPr>
        <w:t>(пункт 3.5 повестки дня)</w:t>
      </w:r>
      <w:r w:rsidR="00010014">
        <w:rPr>
          <w:rFonts w:eastAsiaTheme="minorEastAsia"/>
          <w:lang w:eastAsia="ru-RU"/>
        </w:rPr>
        <w:t xml:space="preserve"> </w:t>
      </w:r>
      <w:r w:rsidRPr="00010014">
        <w:rPr>
          <w:rFonts w:eastAsiaTheme="minorEastAsia"/>
          <w:lang w:eastAsia="ru-RU"/>
        </w:rPr>
        <w:tab/>
      </w:r>
      <w:r w:rsidRPr="00010014">
        <w:rPr>
          <w:webHidden/>
          <w:lang w:eastAsia="ru-RU"/>
        </w:rPr>
        <w:tab/>
        <w:t>33</w:t>
      </w:r>
      <w:r w:rsidR="00301752" w:rsidRPr="00010014">
        <w:rPr>
          <w:webHidden/>
          <w:lang w:eastAsia="ru-RU"/>
        </w:rPr>
        <w:t>–</w:t>
      </w:r>
      <w:r w:rsidRPr="00010014">
        <w:rPr>
          <w:webHidden/>
          <w:lang w:eastAsia="ru-RU"/>
        </w:rPr>
        <w:t>51</w:t>
      </w:r>
      <w:r w:rsidRPr="00010014">
        <w:rPr>
          <w:webHidden/>
          <w:lang w:eastAsia="ru-RU"/>
        </w:rPr>
        <w:tab/>
      </w:r>
      <w:r w:rsidR="00E15253" w:rsidRPr="00E15253">
        <w:rPr>
          <w:webHidden/>
          <w:lang w:eastAsia="ru-RU"/>
        </w:rPr>
        <w:t>13</w:t>
      </w:r>
    </w:p>
    <w:p w:rsidR="004A267C" w:rsidRPr="00E15253" w:rsidRDefault="004A267C" w:rsidP="00010014">
      <w:pPr>
        <w:tabs>
          <w:tab w:val="right" w:pos="850"/>
          <w:tab w:val="left" w:pos="1134"/>
          <w:tab w:val="left" w:pos="1559"/>
          <w:tab w:val="left" w:pos="1984"/>
          <w:tab w:val="left" w:leader="dot" w:pos="7654"/>
          <w:tab w:val="right" w:pos="8929"/>
          <w:tab w:val="right" w:pos="9638"/>
        </w:tabs>
        <w:spacing w:after="120"/>
        <w:ind w:left="1984" w:hanging="1984"/>
        <w:rPr>
          <w:lang w:eastAsia="ru-RU"/>
        </w:rPr>
      </w:pPr>
      <w:r w:rsidRPr="00010014">
        <w:rPr>
          <w:lang w:eastAsia="ru-RU"/>
        </w:rPr>
        <w:tab/>
      </w:r>
      <w:r w:rsidRPr="00010014">
        <w:rPr>
          <w:lang w:eastAsia="ru-RU"/>
        </w:rPr>
        <w:tab/>
      </w:r>
      <w:r w:rsidRPr="00010014">
        <w:rPr>
          <w:lang w:eastAsia="ru-RU"/>
        </w:rPr>
        <w:tab/>
        <w:t>1.</w:t>
      </w:r>
      <w:r w:rsidRPr="00010014">
        <w:rPr>
          <w:rFonts w:eastAsiaTheme="minorEastAsia"/>
          <w:lang w:eastAsia="ru-RU"/>
        </w:rPr>
        <w:tab/>
      </w:r>
      <w:r w:rsidR="00010014" w:rsidRPr="00010014">
        <w:rPr>
          <w:rFonts w:eastAsiaTheme="minorEastAsia"/>
          <w:lang w:eastAsia="ru-RU"/>
        </w:rPr>
        <w:t>Рабочая группа по вопросам шума (GRB)</w:t>
      </w:r>
      <w:r w:rsidR="00010014">
        <w:rPr>
          <w:rFonts w:eastAsiaTheme="minorEastAsia"/>
          <w:lang w:eastAsia="ru-RU"/>
        </w:rPr>
        <w:br/>
      </w:r>
      <w:r w:rsidR="00010014" w:rsidRPr="00010014">
        <w:rPr>
          <w:rFonts w:eastAsiaTheme="minorEastAsia"/>
          <w:lang w:eastAsia="ru-RU"/>
        </w:rPr>
        <w:t>(шестьдесят четвертая сессия, 5–7 сентября 2016 года)</w:t>
      </w:r>
      <w:r w:rsidR="00010014">
        <w:rPr>
          <w:rFonts w:eastAsiaTheme="minorEastAsia"/>
          <w:lang w:eastAsia="ru-RU"/>
        </w:rPr>
        <w:br/>
      </w:r>
      <w:r w:rsidR="00010014" w:rsidRPr="00010014">
        <w:rPr>
          <w:rFonts w:eastAsiaTheme="minorEastAsia"/>
          <w:lang w:eastAsia="ru-RU"/>
        </w:rPr>
        <w:t>(пункт 3.5.1 повестки дня)</w:t>
      </w:r>
      <w:r w:rsidR="00010014">
        <w:rPr>
          <w:rFonts w:eastAsiaTheme="minorEastAsia"/>
          <w:lang w:eastAsia="ru-RU"/>
        </w:rPr>
        <w:t xml:space="preserve"> </w:t>
      </w:r>
      <w:r w:rsidRPr="00010014">
        <w:rPr>
          <w:rFonts w:eastAsiaTheme="minorEastAsia"/>
          <w:lang w:eastAsia="ru-RU"/>
        </w:rPr>
        <w:tab/>
      </w:r>
      <w:r w:rsidRPr="00010014">
        <w:rPr>
          <w:webHidden/>
          <w:lang w:eastAsia="ru-RU"/>
        </w:rPr>
        <w:tab/>
        <w:t>33</w:t>
      </w:r>
      <w:r w:rsidR="00301752" w:rsidRPr="00010014">
        <w:rPr>
          <w:webHidden/>
          <w:lang w:eastAsia="ru-RU"/>
        </w:rPr>
        <w:t>–</w:t>
      </w:r>
      <w:r w:rsidRPr="00010014">
        <w:rPr>
          <w:webHidden/>
          <w:lang w:eastAsia="ru-RU"/>
        </w:rPr>
        <w:t>36</w:t>
      </w:r>
      <w:r w:rsidRPr="00010014">
        <w:rPr>
          <w:webHidden/>
          <w:lang w:eastAsia="ru-RU"/>
        </w:rPr>
        <w:tab/>
      </w:r>
      <w:r w:rsidR="00E15253" w:rsidRPr="00E15253">
        <w:rPr>
          <w:webHidden/>
          <w:lang w:eastAsia="ru-RU"/>
        </w:rPr>
        <w:t>13</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984" w:hanging="1984"/>
        <w:rPr>
          <w:lang w:eastAsia="ru-RU"/>
        </w:rPr>
      </w:pPr>
      <w:r w:rsidRPr="00010014">
        <w:rPr>
          <w:lang w:eastAsia="ru-RU"/>
        </w:rPr>
        <w:tab/>
      </w:r>
      <w:r w:rsidRPr="00010014">
        <w:rPr>
          <w:lang w:eastAsia="ru-RU"/>
        </w:rPr>
        <w:tab/>
      </w:r>
      <w:r w:rsidRPr="00010014">
        <w:rPr>
          <w:lang w:eastAsia="ru-RU"/>
        </w:rPr>
        <w:tab/>
        <w:t>2.</w:t>
      </w:r>
      <w:r w:rsidRPr="00010014">
        <w:rPr>
          <w:rFonts w:eastAsiaTheme="minorEastAsia"/>
          <w:lang w:eastAsia="ru-RU"/>
        </w:rPr>
        <w:tab/>
      </w:r>
      <w:r w:rsidR="00010014" w:rsidRPr="00010014">
        <w:rPr>
          <w:rFonts w:eastAsiaTheme="minorEastAsia"/>
          <w:lang w:eastAsia="ru-RU"/>
        </w:rPr>
        <w:t>Рабочая группа п</w:t>
      </w:r>
      <w:r w:rsidR="002A000A">
        <w:rPr>
          <w:rFonts w:eastAsiaTheme="minorEastAsia"/>
          <w:lang w:eastAsia="ru-RU"/>
        </w:rPr>
        <w:t>о вопросам торможения и ходовой</w:t>
      </w:r>
      <w:r w:rsidR="002A000A">
        <w:rPr>
          <w:rFonts w:eastAsiaTheme="minorEastAsia"/>
          <w:lang w:eastAsia="ru-RU"/>
        </w:rPr>
        <w:br/>
      </w:r>
      <w:r w:rsidR="00010014" w:rsidRPr="00010014">
        <w:rPr>
          <w:rFonts w:eastAsiaTheme="minorEastAsia"/>
          <w:lang w:eastAsia="ru-RU"/>
        </w:rPr>
        <w:t>части (GRRF)</w:t>
      </w:r>
      <w:r w:rsidR="002A000A">
        <w:rPr>
          <w:rFonts w:eastAsiaTheme="minorEastAsia"/>
          <w:lang w:eastAsia="ru-RU"/>
        </w:rPr>
        <w:t xml:space="preserve"> </w:t>
      </w:r>
      <w:r w:rsidR="00010014" w:rsidRPr="00010014">
        <w:rPr>
          <w:rFonts w:eastAsiaTheme="minorEastAsia"/>
          <w:lang w:eastAsia="ru-RU"/>
        </w:rPr>
        <w:t>(восемьдеся</w:t>
      </w:r>
      <w:r w:rsidR="002A000A">
        <w:rPr>
          <w:rFonts w:eastAsiaTheme="minorEastAsia"/>
          <w:lang w:eastAsia="ru-RU"/>
        </w:rPr>
        <w:t>т вторая сессия, 20–23 сентября</w:t>
      </w:r>
      <w:r w:rsidR="002A000A">
        <w:rPr>
          <w:rFonts w:eastAsiaTheme="minorEastAsia"/>
          <w:lang w:eastAsia="ru-RU"/>
        </w:rPr>
        <w:br/>
      </w:r>
      <w:r w:rsidR="00010014" w:rsidRPr="00010014">
        <w:rPr>
          <w:rFonts w:eastAsiaTheme="minorEastAsia"/>
          <w:lang w:eastAsia="ru-RU"/>
        </w:rPr>
        <w:t>2016 года)</w:t>
      </w:r>
      <w:r w:rsidR="002A000A">
        <w:rPr>
          <w:rFonts w:eastAsiaTheme="minorEastAsia"/>
          <w:lang w:eastAsia="ru-RU"/>
        </w:rPr>
        <w:t xml:space="preserve"> </w:t>
      </w:r>
      <w:r w:rsidR="00010014" w:rsidRPr="00010014">
        <w:rPr>
          <w:rFonts w:eastAsiaTheme="minorEastAsia"/>
          <w:lang w:eastAsia="ru-RU"/>
        </w:rPr>
        <w:t>(пункт 3.5.2 повестки дня)</w:t>
      </w:r>
      <w:r w:rsidR="002A000A">
        <w:rPr>
          <w:rFonts w:eastAsiaTheme="minorEastAsia"/>
          <w:lang w:eastAsia="ru-RU"/>
        </w:rPr>
        <w:t xml:space="preserve"> </w:t>
      </w:r>
      <w:r w:rsidRPr="00010014">
        <w:rPr>
          <w:rFonts w:eastAsiaTheme="minorEastAsia"/>
          <w:lang w:eastAsia="ru-RU"/>
        </w:rPr>
        <w:tab/>
      </w:r>
      <w:r w:rsidRPr="00010014">
        <w:rPr>
          <w:webHidden/>
          <w:lang w:eastAsia="ru-RU"/>
        </w:rPr>
        <w:tab/>
        <w:t>37</w:t>
      </w:r>
      <w:r w:rsidR="00301752" w:rsidRPr="00010014">
        <w:rPr>
          <w:webHidden/>
          <w:lang w:eastAsia="ru-RU"/>
        </w:rPr>
        <w:t>–</w:t>
      </w:r>
      <w:r w:rsidRPr="00010014">
        <w:rPr>
          <w:webHidden/>
          <w:lang w:eastAsia="ru-RU"/>
        </w:rPr>
        <w:t>41</w:t>
      </w:r>
      <w:r w:rsidRPr="00010014">
        <w:rPr>
          <w:webHidden/>
          <w:lang w:eastAsia="ru-RU"/>
        </w:rPr>
        <w:tab/>
      </w:r>
      <w:r w:rsidR="00E15253" w:rsidRPr="00E15253">
        <w:rPr>
          <w:webHidden/>
          <w:lang w:eastAsia="ru-RU"/>
        </w:rPr>
        <w:t>13</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984" w:hanging="1984"/>
        <w:rPr>
          <w:lang w:eastAsia="ru-RU"/>
        </w:rPr>
      </w:pPr>
      <w:r w:rsidRPr="00010014">
        <w:rPr>
          <w:lang w:eastAsia="ru-RU"/>
        </w:rPr>
        <w:tab/>
      </w:r>
      <w:r w:rsidRPr="00010014">
        <w:rPr>
          <w:lang w:eastAsia="ru-RU"/>
        </w:rPr>
        <w:tab/>
      </w:r>
      <w:r w:rsidRPr="00010014">
        <w:rPr>
          <w:lang w:eastAsia="ru-RU"/>
        </w:rPr>
        <w:tab/>
        <w:t>3.</w:t>
      </w:r>
      <w:r w:rsidRPr="00010014">
        <w:rPr>
          <w:rFonts w:eastAsiaTheme="minorEastAsia"/>
          <w:lang w:eastAsia="ru-RU"/>
        </w:rPr>
        <w:tab/>
      </w:r>
      <w:r w:rsidR="002A000A" w:rsidRPr="002A000A">
        <w:rPr>
          <w:rFonts w:eastAsiaTheme="minorEastAsia"/>
          <w:lang w:eastAsia="ru-RU"/>
        </w:rPr>
        <w:t>Рабочая группа по</w:t>
      </w:r>
      <w:r w:rsidR="002A000A">
        <w:rPr>
          <w:rFonts w:eastAsiaTheme="minorEastAsia"/>
          <w:lang w:eastAsia="ru-RU"/>
        </w:rPr>
        <w:t xml:space="preserve"> общим предписаниям, касающимся</w:t>
      </w:r>
      <w:r w:rsidR="002A000A">
        <w:rPr>
          <w:rFonts w:eastAsiaTheme="minorEastAsia"/>
          <w:lang w:eastAsia="ru-RU"/>
        </w:rPr>
        <w:br/>
      </w:r>
      <w:r w:rsidR="002A000A" w:rsidRPr="002A000A">
        <w:rPr>
          <w:rFonts w:eastAsiaTheme="minorEastAsia"/>
          <w:lang w:eastAsia="ru-RU"/>
        </w:rPr>
        <w:t>безопасности (GRS</w:t>
      </w:r>
      <w:r w:rsidR="002A000A">
        <w:rPr>
          <w:rFonts w:eastAsiaTheme="minorEastAsia"/>
          <w:lang w:eastAsia="ru-RU"/>
        </w:rPr>
        <w:t>G) (111-я сессия, 10–14 октября</w:t>
      </w:r>
      <w:r w:rsidR="002A000A">
        <w:rPr>
          <w:rFonts w:eastAsiaTheme="minorEastAsia"/>
          <w:lang w:eastAsia="ru-RU"/>
        </w:rPr>
        <w:br/>
      </w:r>
      <w:r w:rsidR="002A000A" w:rsidRPr="002A000A">
        <w:rPr>
          <w:rFonts w:eastAsiaTheme="minorEastAsia"/>
          <w:lang w:eastAsia="ru-RU"/>
        </w:rPr>
        <w:t>2016 года)</w:t>
      </w:r>
      <w:r w:rsidR="002A000A">
        <w:rPr>
          <w:rFonts w:eastAsiaTheme="minorEastAsia"/>
          <w:lang w:eastAsia="ru-RU"/>
        </w:rPr>
        <w:t xml:space="preserve"> </w:t>
      </w:r>
      <w:r w:rsidR="002A000A" w:rsidRPr="002A000A">
        <w:rPr>
          <w:rFonts w:eastAsiaTheme="minorEastAsia"/>
          <w:lang w:eastAsia="ru-RU"/>
        </w:rPr>
        <w:t>(пункт 3.5.3 повестки дня)</w:t>
      </w:r>
      <w:r w:rsidR="002A000A">
        <w:rPr>
          <w:rFonts w:eastAsiaTheme="minorEastAsia"/>
          <w:lang w:eastAsia="ru-RU"/>
        </w:rPr>
        <w:t xml:space="preserve"> </w:t>
      </w:r>
      <w:r w:rsidRPr="00010014">
        <w:rPr>
          <w:webHidden/>
          <w:lang w:eastAsia="ru-RU"/>
        </w:rPr>
        <w:tab/>
      </w:r>
      <w:r w:rsidRPr="00010014">
        <w:rPr>
          <w:webHidden/>
          <w:lang w:eastAsia="ru-RU"/>
        </w:rPr>
        <w:tab/>
        <w:t>42</w:t>
      </w:r>
      <w:r w:rsidR="00301752" w:rsidRPr="00010014">
        <w:rPr>
          <w:webHidden/>
          <w:lang w:eastAsia="ru-RU"/>
        </w:rPr>
        <w:t>–</w:t>
      </w:r>
      <w:r w:rsidRPr="00010014">
        <w:rPr>
          <w:webHidden/>
          <w:lang w:eastAsia="ru-RU"/>
        </w:rPr>
        <w:t>46</w:t>
      </w:r>
      <w:r w:rsidRPr="00010014">
        <w:rPr>
          <w:webHidden/>
          <w:lang w:eastAsia="ru-RU"/>
        </w:rPr>
        <w:tab/>
      </w:r>
      <w:r w:rsidR="00E15253" w:rsidRPr="00E15253">
        <w:rPr>
          <w:webHidden/>
          <w:lang w:eastAsia="ru-RU"/>
        </w:rPr>
        <w:t>14</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984" w:hanging="1984"/>
        <w:rPr>
          <w:lang w:eastAsia="ru-RU"/>
        </w:rPr>
      </w:pPr>
      <w:r w:rsidRPr="00010014">
        <w:rPr>
          <w:lang w:eastAsia="ru-RU"/>
        </w:rPr>
        <w:tab/>
      </w:r>
      <w:r w:rsidRPr="00010014">
        <w:rPr>
          <w:lang w:eastAsia="ru-RU"/>
        </w:rPr>
        <w:tab/>
      </w:r>
      <w:r w:rsidRPr="00010014">
        <w:rPr>
          <w:lang w:eastAsia="ru-RU"/>
        </w:rPr>
        <w:tab/>
        <w:t>4.</w:t>
      </w:r>
      <w:r w:rsidRPr="00010014">
        <w:rPr>
          <w:rFonts w:eastAsiaTheme="minorEastAsia"/>
          <w:lang w:eastAsia="ru-RU"/>
        </w:rPr>
        <w:tab/>
      </w:r>
      <w:r w:rsidR="002A000A" w:rsidRPr="002A000A">
        <w:rPr>
          <w:rFonts w:eastAsiaTheme="minorEastAsia"/>
          <w:lang w:eastAsia="ru-RU"/>
        </w:rPr>
        <w:t>Рабочая группа п</w:t>
      </w:r>
      <w:r w:rsidR="002A000A">
        <w:rPr>
          <w:rFonts w:eastAsiaTheme="minorEastAsia"/>
          <w:lang w:eastAsia="ru-RU"/>
        </w:rPr>
        <w:t>о вопросам освещения и световой</w:t>
      </w:r>
      <w:r w:rsidR="002A000A">
        <w:rPr>
          <w:rFonts w:eastAsiaTheme="minorEastAsia"/>
          <w:lang w:eastAsia="ru-RU"/>
        </w:rPr>
        <w:br/>
      </w:r>
      <w:r w:rsidR="002A000A" w:rsidRPr="002A000A">
        <w:rPr>
          <w:rFonts w:eastAsiaTheme="minorEastAsia"/>
          <w:lang w:eastAsia="ru-RU"/>
        </w:rPr>
        <w:t>сигнализации (GRE)</w:t>
      </w:r>
      <w:r w:rsidR="002A000A">
        <w:rPr>
          <w:rFonts w:eastAsiaTheme="minorEastAsia"/>
          <w:lang w:eastAsia="ru-RU"/>
        </w:rPr>
        <w:t xml:space="preserve"> </w:t>
      </w:r>
      <w:r w:rsidR="002A000A" w:rsidRPr="002A000A">
        <w:rPr>
          <w:rFonts w:eastAsiaTheme="minorEastAsia"/>
          <w:lang w:eastAsia="ru-RU"/>
        </w:rPr>
        <w:t>(семьдес</w:t>
      </w:r>
      <w:r w:rsidR="001634E9">
        <w:rPr>
          <w:rFonts w:eastAsiaTheme="minorEastAsia"/>
          <w:lang w:eastAsia="ru-RU"/>
        </w:rPr>
        <w:t>ят шестая сессия,</w:t>
      </w:r>
      <w:r w:rsidR="001634E9" w:rsidRPr="001634E9">
        <w:rPr>
          <w:rFonts w:eastAsiaTheme="minorEastAsia"/>
          <w:lang w:eastAsia="ru-RU"/>
        </w:rPr>
        <w:br/>
      </w:r>
      <w:r w:rsidR="002A000A">
        <w:rPr>
          <w:rFonts w:eastAsiaTheme="minorEastAsia"/>
          <w:lang w:eastAsia="ru-RU"/>
        </w:rPr>
        <w:t>25–28 октября</w:t>
      </w:r>
      <w:r w:rsidR="001634E9" w:rsidRPr="001634E9">
        <w:rPr>
          <w:rFonts w:eastAsiaTheme="minorEastAsia"/>
          <w:lang w:eastAsia="ru-RU"/>
        </w:rPr>
        <w:t xml:space="preserve"> </w:t>
      </w:r>
      <w:r w:rsidR="002A000A" w:rsidRPr="002A000A">
        <w:rPr>
          <w:rFonts w:eastAsiaTheme="minorEastAsia"/>
          <w:lang w:eastAsia="ru-RU"/>
        </w:rPr>
        <w:t>2016 года)</w:t>
      </w:r>
      <w:r w:rsidR="002A000A">
        <w:rPr>
          <w:rFonts w:eastAsiaTheme="minorEastAsia"/>
          <w:lang w:eastAsia="ru-RU"/>
        </w:rPr>
        <w:t xml:space="preserve"> </w:t>
      </w:r>
      <w:r w:rsidR="002A000A" w:rsidRPr="002A000A">
        <w:rPr>
          <w:rFonts w:eastAsiaTheme="minorEastAsia"/>
          <w:lang w:eastAsia="ru-RU"/>
        </w:rPr>
        <w:t>(пункт 3.5.4 повестки дня)</w:t>
      </w:r>
      <w:r w:rsidR="002A000A">
        <w:rPr>
          <w:rFonts w:eastAsiaTheme="minorEastAsia"/>
          <w:lang w:eastAsia="ru-RU"/>
        </w:rPr>
        <w:t xml:space="preserve"> </w:t>
      </w:r>
      <w:r w:rsidRPr="00010014">
        <w:rPr>
          <w:webHidden/>
          <w:lang w:eastAsia="ru-RU"/>
        </w:rPr>
        <w:tab/>
      </w:r>
      <w:r w:rsidRPr="00010014">
        <w:rPr>
          <w:webHidden/>
          <w:lang w:eastAsia="ru-RU"/>
        </w:rPr>
        <w:tab/>
        <w:t>47</w:t>
      </w:r>
      <w:r w:rsidR="00301752" w:rsidRPr="00010014">
        <w:rPr>
          <w:webHidden/>
          <w:lang w:eastAsia="ru-RU"/>
        </w:rPr>
        <w:t>–</w:t>
      </w:r>
      <w:r w:rsidRPr="00010014">
        <w:rPr>
          <w:webHidden/>
          <w:lang w:eastAsia="ru-RU"/>
        </w:rPr>
        <w:t>51</w:t>
      </w:r>
      <w:r w:rsidRPr="00010014">
        <w:rPr>
          <w:webHidden/>
          <w:lang w:eastAsia="ru-RU"/>
        </w:rPr>
        <w:tab/>
      </w:r>
      <w:r w:rsidR="00E15253" w:rsidRPr="00E15253">
        <w:rPr>
          <w:webHidden/>
          <w:lang w:eastAsia="ru-RU"/>
        </w:rPr>
        <w:t>14</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010014">
        <w:rPr>
          <w:lang w:eastAsia="ru-RU"/>
        </w:rPr>
        <w:lastRenderedPageBreak/>
        <w:tab/>
      </w:r>
      <w:r w:rsidRPr="00BE6A60">
        <w:rPr>
          <w:lang w:val="fr-FR" w:eastAsia="ru-RU"/>
        </w:rPr>
        <w:t>VI</w:t>
      </w:r>
      <w:r w:rsidRPr="00010014">
        <w:rPr>
          <w:lang w:eastAsia="ru-RU"/>
        </w:rPr>
        <w:t>.</w:t>
      </w:r>
      <w:r w:rsidRPr="00010014">
        <w:rPr>
          <w:rFonts w:eastAsiaTheme="minorEastAsia"/>
          <w:lang w:eastAsia="ru-RU"/>
        </w:rPr>
        <w:tab/>
      </w:r>
      <w:r w:rsidR="002A000A" w:rsidRPr="002A000A">
        <w:rPr>
          <w:rFonts w:eastAsiaTheme="minorEastAsia"/>
          <w:lang w:eastAsia="ru-RU"/>
        </w:rPr>
        <w:t>Соглашение 1958 года (пункт 4 повестки дня)</w:t>
      </w:r>
      <w:r w:rsidR="002A000A">
        <w:rPr>
          <w:rFonts w:eastAsiaTheme="minorEastAsia"/>
          <w:lang w:eastAsia="ru-RU"/>
        </w:rPr>
        <w:t xml:space="preserve"> </w:t>
      </w:r>
      <w:r w:rsidR="002A000A">
        <w:rPr>
          <w:rFonts w:eastAsiaTheme="minorEastAsia"/>
          <w:lang w:eastAsia="ru-RU"/>
        </w:rPr>
        <w:tab/>
      </w:r>
      <w:r w:rsidRPr="00010014">
        <w:rPr>
          <w:webHidden/>
          <w:lang w:eastAsia="ru-RU"/>
        </w:rPr>
        <w:tab/>
        <w:t>52</w:t>
      </w:r>
      <w:r w:rsidR="00301752" w:rsidRPr="00010014">
        <w:rPr>
          <w:webHidden/>
          <w:lang w:eastAsia="ru-RU"/>
        </w:rPr>
        <w:t>–</w:t>
      </w:r>
      <w:r w:rsidRPr="00010014">
        <w:rPr>
          <w:webHidden/>
          <w:lang w:eastAsia="ru-RU"/>
        </w:rPr>
        <w:t>83</w:t>
      </w:r>
      <w:r w:rsidRPr="00010014">
        <w:rPr>
          <w:webHidden/>
          <w:lang w:eastAsia="ru-RU"/>
        </w:rPr>
        <w:tab/>
      </w:r>
      <w:r w:rsidR="00E15253" w:rsidRPr="00E15253">
        <w:rPr>
          <w:webHidden/>
          <w:lang w:eastAsia="ru-RU"/>
        </w:rPr>
        <w:t>15</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010014">
        <w:rPr>
          <w:lang w:eastAsia="ru-RU"/>
        </w:rPr>
        <w:tab/>
      </w:r>
      <w:r w:rsidRPr="00010014">
        <w:rPr>
          <w:lang w:eastAsia="ru-RU"/>
        </w:rPr>
        <w:tab/>
      </w:r>
      <w:r w:rsidRPr="00BE6A60">
        <w:rPr>
          <w:lang w:val="fr-FR" w:eastAsia="ru-RU"/>
        </w:rPr>
        <w:t>A</w:t>
      </w:r>
      <w:r w:rsidRPr="00010014">
        <w:rPr>
          <w:lang w:eastAsia="ru-RU"/>
        </w:rPr>
        <w:t>.</w:t>
      </w:r>
      <w:r w:rsidRPr="00010014">
        <w:rPr>
          <w:rFonts w:eastAsiaTheme="minorEastAsia"/>
          <w:lang w:eastAsia="ru-RU"/>
        </w:rPr>
        <w:tab/>
      </w:r>
      <w:r w:rsidR="002A000A" w:rsidRPr="002A000A">
        <w:rPr>
          <w:rFonts w:eastAsiaTheme="minorEastAsia"/>
          <w:lang w:eastAsia="ru-RU"/>
        </w:rPr>
        <w:t>Статус Соглашения и прилагаемых к нему правил</w:t>
      </w:r>
      <w:r w:rsidR="002A000A">
        <w:rPr>
          <w:rFonts w:eastAsiaTheme="minorEastAsia"/>
          <w:lang w:eastAsia="ru-RU"/>
        </w:rPr>
        <w:br/>
      </w:r>
      <w:r w:rsidR="002A000A" w:rsidRPr="002A000A">
        <w:rPr>
          <w:rFonts w:eastAsiaTheme="minorEastAsia"/>
          <w:lang w:eastAsia="ru-RU"/>
        </w:rPr>
        <w:t>(пункт 4.1 повестки дня)</w:t>
      </w:r>
      <w:r w:rsidR="002A000A">
        <w:rPr>
          <w:rFonts w:eastAsiaTheme="minorEastAsia"/>
          <w:lang w:eastAsia="ru-RU"/>
        </w:rPr>
        <w:t xml:space="preserve"> </w:t>
      </w:r>
      <w:r w:rsidRPr="00010014">
        <w:rPr>
          <w:rFonts w:eastAsiaTheme="minorEastAsia"/>
          <w:lang w:eastAsia="ru-RU"/>
        </w:rPr>
        <w:tab/>
      </w:r>
      <w:r w:rsidRPr="00010014">
        <w:rPr>
          <w:lang w:eastAsia="ru-RU"/>
        </w:rPr>
        <w:tab/>
        <w:t>52</w:t>
      </w:r>
      <w:r w:rsidR="00301752" w:rsidRPr="00010014">
        <w:rPr>
          <w:lang w:eastAsia="ru-RU"/>
        </w:rPr>
        <w:t>–</w:t>
      </w:r>
      <w:r w:rsidRPr="00010014">
        <w:rPr>
          <w:lang w:eastAsia="ru-RU"/>
        </w:rPr>
        <w:t>53</w:t>
      </w:r>
      <w:r w:rsidRPr="00010014">
        <w:rPr>
          <w:webHidden/>
          <w:lang w:eastAsia="ru-RU"/>
        </w:rPr>
        <w:tab/>
      </w:r>
      <w:r w:rsidR="00E15253" w:rsidRPr="00E15253">
        <w:rPr>
          <w:webHidden/>
          <w:lang w:eastAsia="ru-RU"/>
        </w:rPr>
        <w:t>15</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010014">
        <w:rPr>
          <w:lang w:eastAsia="ru-RU"/>
        </w:rPr>
        <w:tab/>
      </w:r>
      <w:r w:rsidRPr="00010014">
        <w:rPr>
          <w:lang w:eastAsia="ru-RU"/>
        </w:rPr>
        <w:tab/>
      </w:r>
      <w:r w:rsidRPr="00BE6A60">
        <w:rPr>
          <w:lang w:val="fr-FR" w:eastAsia="ru-RU"/>
        </w:rPr>
        <w:t>B</w:t>
      </w:r>
      <w:r w:rsidRPr="00010014">
        <w:rPr>
          <w:lang w:eastAsia="ru-RU"/>
        </w:rPr>
        <w:t>.</w:t>
      </w:r>
      <w:r w:rsidRPr="00010014">
        <w:rPr>
          <w:rFonts w:eastAsiaTheme="minorEastAsia"/>
          <w:lang w:eastAsia="ru-RU"/>
        </w:rPr>
        <w:tab/>
      </w:r>
      <w:r w:rsidR="002A000A" w:rsidRPr="002A000A">
        <w:rPr>
          <w:rFonts w:eastAsiaTheme="minorEastAsia"/>
          <w:lang w:eastAsia="ru-RU"/>
        </w:rPr>
        <w:t>Указания, запрошенные</w:t>
      </w:r>
      <w:r w:rsidR="002A000A">
        <w:rPr>
          <w:rFonts w:eastAsiaTheme="minorEastAsia"/>
          <w:lang w:eastAsia="ru-RU"/>
        </w:rPr>
        <w:t xml:space="preserve"> рабочими группами по вопросам,</w:t>
      </w:r>
      <w:r w:rsidR="002A000A">
        <w:rPr>
          <w:rFonts w:eastAsiaTheme="minorEastAsia"/>
          <w:lang w:eastAsia="ru-RU"/>
        </w:rPr>
        <w:br/>
      </w:r>
      <w:r w:rsidR="002A000A" w:rsidRPr="002A000A">
        <w:rPr>
          <w:rFonts w:eastAsiaTheme="minorEastAsia"/>
          <w:lang w:eastAsia="ru-RU"/>
        </w:rPr>
        <w:t>связанным с правилами, прилагаемыми к Соглашению</w:t>
      </w:r>
      <w:r w:rsidR="002A000A">
        <w:rPr>
          <w:rFonts w:eastAsiaTheme="minorEastAsia"/>
          <w:lang w:eastAsia="ru-RU"/>
        </w:rPr>
        <w:t xml:space="preserve"> 1958 года</w:t>
      </w:r>
      <w:r w:rsidR="002A000A">
        <w:rPr>
          <w:rFonts w:eastAsiaTheme="minorEastAsia"/>
          <w:lang w:eastAsia="ru-RU"/>
        </w:rPr>
        <w:br/>
      </w:r>
      <w:r w:rsidR="002A000A" w:rsidRPr="002A000A">
        <w:rPr>
          <w:rFonts w:eastAsiaTheme="minorEastAsia"/>
          <w:lang w:eastAsia="ru-RU"/>
        </w:rPr>
        <w:t>(пункт 4.2 повестки дня)</w:t>
      </w:r>
      <w:r w:rsidR="002A000A">
        <w:rPr>
          <w:rFonts w:eastAsiaTheme="minorEastAsia"/>
          <w:lang w:eastAsia="ru-RU"/>
        </w:rPr>
        <w:t xml:space="preserve"> </w:t>
      </w:r>
      <w:r w:rsidRPr="00010014">
        <w:rPr>
          <w:rFonts w:eastAsiaTheme="minorEastAsia"/>
          <w:lang w:eastAsia="ru-RU"/>
        </w:rPr>
        <w:tab/>
      </w:r>
      <w:r w:rsidRPr="00010014">
        <w:rPr>
          <w:webHidden/>
          <w:lang w:eastAsia="ru-RU"/>
        </w:rPr>
        <w:tab/>
        <w:t>54</w:t>
      </w:r>
      <w:r w:rsidR="00301752" w:rsidRPr="00010014">
        <w:rPr>
          <w:webHidden/>
          <w:lang w:eastAsia="ru-RU"/>
        </w:rPr>
        <w:t>–</w:t>
      </w:r>
      <w:r w:rsidRPr="00010014">
        <w:rPr>
          <w:webHidden/>
          <w:lang w:eastAsia="ru-RU"/>
        </w:rPr>
        <w:t>58</w:t>
      </w:r>
      <w:r w:rsidRPr="00010014">
        <w:rPr>
          <w:webHidden/>
          <w:lang w:eastAsia="ru-RU"/>
        </w:rPr>
        <w:tab/>
      </w:r>
      <w:r w:rsidR="00E15253" w:rsidRPr="00E15253">
        <w:rPr>
          <w:webHidden/>
          <w:lang w:eastAsia="ru-RU"/>
        </w:rPr>
        <w:t>16</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984" w:hanging="1984"/>
        <w:rPr>
          <w:lang w:eastAsia="ru-RU"/>
        </w:rPr>
      </w:pPr>
      <w:r w:rsidRPr="00010014">
        <w:rPr>
          <w:lang w:eastAsia="ru-RU"/>
        </w:rPr>
        <w:tab/>
      </w:r>
      <w:r w:rsidRPr="00010014">
        <w:rPr>
          <w:lang w:eastAsia="ru-RU"/>
        </w:rPr>
        <w:tab/>
      </w:r>
      <w:r w:rsidRPr="00010014">
        <w:rPr>
          <w:lang w:eastAsia="ru-RU"/>
        </w:rPr>
        <w:tab/>
        <w:t>1.</w:t>
      </w:r>
      <w:r w:rsidRPr="00010014">
        <w:rPr>
          <w:rFonts w:eastAsiaTheme="minorEastAsia"/>
          <w:lang w:eastAsia="ru-RU"/>
        </w:rPr>
        <w:tab/>
      </w:r>
      <w:r w:rsidR="002A000A" w:rsidRPr="002A000A">
        <w:rPr>
          <w:rFonts w:eastAsiaTheme="minorEastAsia"/>
          <w:lang w:eastAsia="ru-RU"/>
        </w:rPr>
        <w:t>Воспроизведение час</w:t>
      </w:r>
      <w:r w:rsidR="002A000A">
        <w:rPr>
          <w:rFonts w:eastAsiaTheme="minorEastAsia"/>
          <w:lang w:eastAsia="ru-RU"/>
        </w:rPr>
        <w:t>тных стандартов и ссылки на них</w:t>
      </w:r>
      <w:r w:rsidR="002A000A">
        <w:rPr>
          <w:rFonts w:eastAsiaTheme="minorEastAsia"/>
          <w:lang w:eastAsia="ru-RU"/>
        </w:rPr>
        <w:br/>
      </w:r>
      <w:r w:rsidR="002A000A" w:rsidRPr="002A000A">
        <w:rPr>
          <w:rFonts w:eastAsiaTheme="minorEastAsia"/>
          <w:lang w:eastAsia="ru-RU"/>
        </w:rPr>
        <w:t>в правилах, глобальных тех</w:t>
      </w:r>
      <w:r w:rsidR="002A000A">
        <w:rPr>
          <w:rFonts w:eastAsiaTheme="minorEastAsia"/>
          <w:lang w:eastAsia="ru-RU"/>
        </w:rPr>
        <w:t>нических правилах (ГТП)</w:t>
      </w:r>
      <w:r w:rsidR="002A000A">
        <w:rPr>
          <w:rFonts w:eastAsiaTheme="minorEastAsia"/>
          <w:lang w:eastAsia="ru-RU"/>
        </w:rPr>
        <w:br/>
      </w:r>
      <w:r w:rsidR="002A000A" w:rsidRPr="002A000A">
        <w:rPr>
          <w:rFonts w:eastAsiaTheme="minorEastAsia"/>
          <w:lang w:eastAsia="ru-RU"/>
        </w:rPr>
        <w:t>и предписаниях</w:t>
      </w:r>
      <w:r w:rsidR="002A000A">
        <w:rPr>
          <w:rFonts w:eastAsiaTheme="minorEastAsia"/>
          <w:lang w:eastAsia="ru-RU"/>
        </w:rPr>
        <w:t xml:space="preserve"> </w:t>
      </w:r>
      <w:r w:rsidR="002A000A" w:rsidRPr="002A000A">
        <w:rPr>
          <w:rFonts w:eastAsiaTheme="minorEastAsia"/>
          <w:lang w:eastAsia="ru-RU"/>
        </w:rPr>
        <w:t>(пункт 4.2.1 повестки дня)</w:t>
      </w:r>
      <w:r w:rsidR="002A000A">
        <w:rPr>
          <w:rFonts w:eastAsiaTheme="minorEastAsia"/>
          <w:lang w:eastAsia="ru-RU"/>
        </w:rPr>
        <w:t xml:space="preserve"> </w:t>
      </w:r>
      <w:r w:rsidRPr="00010014">
        <w:rPr>
          <w:rFonts w:eastAsiaTheme="minorEastAsia"/>
          <w:lang w:eastAsia="ru-RU"/>
        </w:rPr>
        <w:tab/>
      </w:r>
      <w:r w:rsidR="00BE6A60" w:rsidRPr="00010014">
        <w:rPr>
          <w:webHidden/>
          <w:lang w:eastAsia="ru-RU"/>
        </w:rPr>
        <w:tab/>
      </w:r>
      <w:r w:rsidRPr="00010014">
        <w:rPr>
          <w:webHidden/>
          <w:lang w:eastAsia="ru-RU"/>
        </w:rPr>
        <w:t>57</w:t>
      </w:r>
      <w:r w:rsidRPr="00010014">
        <w:rPr>
          <w:webHidden/>
          <w:lang w:eastAsia="ru-RU"/>
        </w:rPr>
        <w:tab/>
      </w:r>
      <w:r w:rsidR="00E15253" w:rsidRPr="00E15253">
        <w:rPr>
          <w:webHidden/>
          <w:lang w:eastAsia="ru-RU"/>
        </w:rPr>
        <w:t>16</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984" w:hanging="1984"/>
        <w:rPr>
          <w:lang w:eastAsia="ru-RU"/>
        </w:rPr>
      </w:pPr>
      <w:r w:rsidRPr="00010014">
        <w:rPr>
          <w:lang w:eastAsia="ru-RU"/>
        </w:rPr>
        <w:tab/>
      </w:r>
      <w:r w:rsidRPr="00010014">
        <w:rPr>
          <w:lang w:eastAsia="ru-RU"/>
        </w:rPr>
        <w:tab/>
      </w:r>
      <w:r w:rsidRPr="00010014">
        <w:rPr>
          <w:lang w:eastAsia="ru-RU"/>
        </w:rPr>
        <w:tab/>
      </w:r>
      <w:r w:rsidRPr="00010014">
        <w:rPr>
          <w:rFonts w:eastAsia="SimSun"/>
          <w:lang w:eastAsia="ru-RU"/>
        </w:rPr>
        <w:t>2.</w:t>
      </w:r>
      <w:r w:rsidRPr="00010014">
        <w:rPr>
          <w:rFonts w:eastAsiaTheme="minorEastAsia"/>
          <w:lang w:eastAsia="ru-RU"/>
        </w:rPr>
        <w:tab/>
      </w:r>
      <w:r w:rsidR="002A000A" w:rsidRPr="002A000A">
        <w:rPr>
          <w:rFonts w:eastAsiaTheme="minorEastAsia"/>
          <w:lang w:eastAsia="ru-RU"/>
        </w:rPr>
        <w:t>Указания по поправкам к правилам, прилагаемым</w:t>
      </w:r>
      <w:r w:rsidR="002A000A">
        <w:rPr>
          <w:rFonts w:eastAsiaTheme="minorEastAsia"/>
          <w:lang w:eastAsia="ru-RU"/>
        </w:rPr>
        <w:br/>
      </w:r>
      <w:r w:rsidR="002A000A" w:rsidRPr="002A000A">
        <w:rPr>
          <w:rFonts w:eastAsiaTheme="minorEastAsia"/>
          <w:lang w:eastAsia="ru-RU"/>
        </w:rPr>
        <w:t>к Соглашению 1958 года (пункт 4.2.2 повестки дня)</w:t>
      </w:r>
      <w:r w:rsidR="002A000A">
        <w:rPr>
          <w:rFonts w:eastAsiaTheme="minorEastAsia"/>
          <w:lang w:eastAsia="ru-RU"/>
        </w:rPr>
        <w:t xml:space="preserve"> </w:t>
      </w:r>
      <w:r w:rsidRPr="00010014">
        <w:rPr>
          <w:rFonts w:eastAsiaTheme="minorEastAsia"/>
          <w:lang w:eastAsia="ru-RU"/>
        </w:rPr>
        <w:tab/>
      </w:r>
      <w:r w:rsidR="00BE6A60" w:rsidRPr="00010014">
        <w:rPr>
          <w:webHidden/>
          <w:lang w:eastAsia="ru-RU"/>
        </w:rPr>
        <w:tab/>
      </w:r>
      <w:r w:rsidRPr="00010014">
        <w:rPr>
          <w:webHidden/>
          <w:lang w:eastAsia="ru-RU"/>
        </w:rPr>
        <w:t>58</w:t>
      </w:r>
      <w:r w:rsidRPr="00010014">
        <w:rPr>
          <w:webHidden/>
          <w:lang w:eastAsia="ru-RU"/>
        </w:rPr>
        <w:tab/>
      </w:r>
      <w:r w:rsidR="00E15253" w:rsidRPr="00E15253">
        <w:rPr>
          <w:webHidden/>
          <w:lang w:eastAsia="ru-RU"/>
        </w:rPr>
        <w:t>16</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010014">
        <w:rPr>
          <w:lang w:eastAsia="ru-RU"/>
        </w:rPr>
        <w:tab/>
      </w:r>
      <w:r w:rsidRPr="00010014">
        <w:rPr>
          <w:lang w:eastAsia="ru-RU"/>
        </w:rPr>
        <w:tab/>
      </w:r>
      <w:r w:rsidRPr="00BE6A60">
        <w:rPr>
          <w:rFonts w:eastAsia="SimSun"/>
          <w:lang w:val="fr-FR" w:eastAsia="ru-RU"/>
        </w:rPr>
        <w:t>C</w:t>
      </w:r>
      <w:r w:rsidRPr="00010014">
        <w:rPr>
          <w:rFonts w:eastAsia="SimSun"/>
          <w:lang w:eastAsia="ru-RU"/>
        </w:rPr>
        <w:t>.</w:t>
      </w:r>
      <w:r w:rsidRPr="00010014">
        <w:rPr>
          <w:rFonts w:eastAsiaTheme="minorEastAsia"/>
          <w:lang w:eastAsia="ru-RU"/>
        </w:rPr>
        <w:tab/>
      </w:r>
      <w:r w:rsidR="002A000A" w:rsidRPr="002A000A">
        <w:rPr>
          <w:rFonts w:eastAsiaTheme="minorEastAsia"/>
          <w:lang w:eastAsia="ru-RU"/>
        </w:rPr>
        <w:t>Разработка международной с</w:t>
      </w:r>
      <w:r w:rsidR="002A000A">
        <w:rPr>
          <w:rFonts w:eastAsiaTheme="minorEastAsia"/>
          <w:lang w:eastAsia="ru-RU"/>
        </w:rPr>
        <w:t>истемы официального утверждения</w:t>
      </w:r>
      <w:r w:rsidR="002A000A">
        <w:rPr>
          <w:rFonts w:eastAsiaTheme="minorEastAsia"/>
          <w:lang w:eastAsia="ru-RU"/>
        </w:rPr>
        <w:br/>
      </w:r>
      <w:r w:rsidR="002A000A" w:rsidRPr="002A000A">
        <w:rPr>
          <w:rFonts w:eastAsiaTheme="minorEastAsia"/>
          <w:lang w:eastAsia="ru-RU"/>
        </w:rPr>
        <w:t>типа комплектного транспортного</w:t>
      </w:r>
      <w:r w:rsidR="002A000A">
        <w:rPr>
          <w:rFonts w:eastAsiaTheme="minorEastAsia"/>
          <w:lang w:eastAsia="ru-RU"/>
        </w:rPr>
        <w:t xml:space="preserve"> средства (МОУТКТС)</w:t>
      </w:r>
      <w:r w:rsidR="002A000A">
        <w:rPr>
          <w:rFonts w:eastAsiaTheme="minorEastAsia"/>
          <w:lang w:eastAsia="ru-RU"/>
        </w:rPr>
        <w:br/>
      </w:r>
      <w:r w:rsidR="002A000A" w:rsidRPr="002A000A">
        <w:rPr>
          <w:rFonts w:eastAsiaTheme="minorEastAsia"/>
          <w:lang w:eastAsia="ru-RU"/>
        </w:rPr>
        <w:t>(пункт 4.3 повестки дня)</w:t>
      </w:r>
      <w:r w:rsidR="002A000A">
        <w:rPr>
          <w:rFonts w:eastAsiaTheme="minorEastAsia"/>
          <w:lang w:eastAsia="ru-RU"/>
        </w:rPr>
        <w:t xml:space="preserve"> </w:t>
      </w:r>
      <w:r w:rsidRPr="00010014">
        <w:rPr>
          <w:rFonts w:eastAsiaTheme="minorEastAsia"/>
          <w:lang w:eastAsia="ru-RU"/>
        </w:rPr>
        <w:tab/>
      </w:r>
      <w:r w:rsidRPr="00010014">
        <w:rPr>
          <w:webHidden/>
          <w:lang w:eastAsia="ru-RU"/>
        </w:rPr>
        <w:tab/>
        <w:t>59</w:t>
      </w:r>
      <w:r w:rsidR="00301752" w:rsidRPr="00010014">
        <w:rPr>
          <w:webHidden/>
          <w:lang w:eastAsia="ru-RU"/>
        </w:rPr>
        <w:t>–</w:t>
      </w:r>
      <w:r w:rsidRPr="00010014">
        <w:rPr>
          <w:webHidden/>
          <w:lang w:eastAsia="ru-RU"/>
        </w:rPr>
        <w:t>63</w:t>
      </w:r>
      <w:r w:rsidRPr="00010014">
        <w:rPr>
          <w:webHidden/>
          <w:lang w:eastAsia="ru-RU"/>
        </w:rPr>
        <w:tab/>
      </w:r>
      <w:r w:rsidR="00E15253" w:rsidRPr="00E15253">
        <w:rPr>
          <w:webHidden/>
          <w:lang w:eastAsia="ru-RU"/>
        </w:rPr>
        <w:t>17</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010014">
        <w:rPr>
          <w:lang w:eastAsia="ru-RU"/>
        </w:rPr>
        <w:tab/>
      </w:r>
      <w:r w:rsidRPr="00010014">
        <w:rPr>
          <w:lang w:eastAsia="ru-RU"/>
        </w:rPr>
        <w:tab/>
      </w:r>
      <w:r w:rsidRPr="00BE6A60">
        <w:rPr>
          <w:rFonts w:eastAsia="SimSun"/>
          <w:lang w:val="fr-FR" w:eastAsia="ru-RU"/>
        </w:rPr>
        <w:t>D</w:t>
      </w:r>
      <w:r w:rsidRPr="002A000A">
        <w:rPr>
          <w:rFonts w:eastAsia="SimSun"/>
          <w:lang w:eastAsia="ru-RU"/>
        </w:rPr>
        <w:t>.</w:t>
      </w:r>
      <w:r w:rsidRPr="002A000A">
        <w:rPr>
          <w:rFonts w:eastAsiaTheme="minorEastAsia"/>
          <w:lang w:eastAsia="ru-RU"/>
        </w:rPr>
        <w:tab/>
      </w:r>
      <w:r w:rsidR="002A000A" w:rsidRPr="002A000A">
        <w:rPr>
          <w:rFonts w:eastAsiaTheme="minorEastAsia"/>
          <w:lang w:eastAsia="ru-RU"/>
        </w:rPr>
        <w:t>Проект пересмотра 3 Соглашения 1958 года</w:t>
      </w:r>
      <w:r w:rsidR="002A000A">
        <w:rPr>
          <w:rFonts w:eastAsiaTheme="minorEastAsia"/>
          <w:lang w:eastAsia="ru-RU"/>
        </w:rPr>
        <w:br/>
      </w:r>
      <w:r w:rsidR="002A000A" w:rsidRPr="002A000A">
        <w:rPr>
          <w:rFonts w:eastAsiaTheme="minorEastAsia"/>
          <w:lang w:eastAsia="ru-RU"/>
        </w:rPr>
        <w:t>(пункт 4.4 повестки дня)</w:t>
      </w:r>
      <w:r w:rsidR="002A000A">
        <w:rPr>
          <w:rFonts w:eastAsiaTheme="minorEastAsia"/>
          <w:lang w:eastAsia="ru-RU"/>
        </w:rPr>
        <w:t xml:space="preserve"> </w:t>
      </w:r>
      <w:r w:rsidRPr="002A000A">
        <w:rPr>
          <w:rFonts w:eastAsiaTheme="minorEastAsia"/>
          <w:lang w:eastAsia="ru-RU"/>
        </w:rPr>
        <w:tab/>
      </w:r>
      <w:r w:rsidRPr="002A000A">
        <w:rPr>
          <w:webHidden/>
          <w:lang w:eastAsia="ru-RU"/>
        </w:rPr>
        <w:tab/>
        <w:t>64</w:t>
      </w:r>
      <w:r w:rsidR="00301752" w:rsidRPr="002A000A">
        <w:rPr>
          <w:webHidden/>
          <w:lang w:eastAsia="ru-RU"/>
        </w:rPr>
        <w:t>–</w:t>
      </w:r>
      <w:r w:rsidRPr="002A000A">
        <w:rPr>
          <w:webHidden/>
          <w:lang w:eastAsia="ru-RU"/>
        </w:rPr>
        <w:t>65</w:t>
      </w:r>
      <w:r w:rsidRPr="002A000A">
        <w:rPr>
          <w:webHidden/>
          <w:lang w:eastAsia="ru-RU"/>
        </w:rPr>
        <w:tab/>
      </w:r>
      <w:r w:rsidR="00E15253" w:rsidRPr="00E15253">
        <w:rPr>
          <w:webHidden/>
          <w:lang w:eastAsia="ru-RU"/>
        </w:rPr>
        <w:t>18</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BE6A60">
        <w:rPr>
          <w:rFonts w:eastAsia="SimSun"/>
          <w:lang w:val="fr-FR" w:eastAsia="ru-RU"/>
        </w:rPr>
        <w:t>E</w:t>
      </w:r>
      <w:r w:rsidRPr="002A000A">
        <w:rPr>
          <w:rFonts w:eastAsia="SimSun"/>
          <w:lang w:eastAsia="ru-RU"/>
        </w:rPr>
        <w:t>.</w:t>
      </w:r>
      <w:r w:rsidRPr="002A000A">
        <w:rPr>
          <w:rFonts w:eastAsiaTheme="minorEastAsia"/>
          <w:lang w:eastAsia="ru-RU"/>
        </w:rPr>
        <w:tab/>
      </w:r>
      <w:r w:rsidR="002A000A" w:rsidRPr="002A000A">
        <w:rPr>
          <w:rFonts w:eastAsiaTheme="minorEastAsia"/>
          <w:lang w:eastAsia="ru-RU"/>
        </w:rPr>
        <w:t xml:space="preserve">Разработка электронной базы </w:t>
      </w:r>
      <w:r w:rsidR="002A000A">
        <w:rPr>
          <w:rFonts w:eastAsiaTheme="minorEastAsia"/>
          <w:lang w:eastAsia="ru-RU"/>
        </w:rPr>
        <w:t>данных для обмена документацией</w:t>
      </w:r>
      <w:r w:rsidR="002A000A">
        <w:rPr>
          <w:rFonts w:eastAsiaTheme="minorEastAsia"/>
          <w:lang w:eastAsia="ru-RU"/>
        </w:rPr>
        <w:br/>
      </w:r>
      <w:r w:rsidR="002A000A" w:rsidRPr="002A000A">
        <w:rPr>
          <w:rFonts w:eastAsiaTheme="minorEastAsia"/>
          <w:lang w:eastAsia="ru-RU"/>
        </w:rPr>
        <w:t>об офиц</w:t>
      </w:r>
      <w:r w:rsidR="002A000A">
        <w:rPr>
          <w:rFonts w:eastAsiaTheme="minorEastAsia"/>
          <w:lang w:eastAsia="ru-RU"/>
        </w:rPr>
        <w:t>иальном утверждении типа (ДЕТА)</w:t>
      </w:r>
      <w:r w:rsidR="002A000A">
        <w:rPr>
          <w:rFonts w:eastAsiaTheme="minorEastAsia"/>
          <w:lang w:eastAsia="ru-RU"/>
        </w:rPr>
        <w:br/>
      </w:r>
      <w:r w:rsidR="002A000A" w:rsidRPr="002A000A">
        <w:rPr>
          <w:rFonts w:eastAsiaTheme="minorEastAsia"/>
          <w:lang w:eastAsia="ru-RU"/>
        </w:rPr>
        <w:t>(пункт 4.5 повестки дня)</w:t>
      </w:r>
      <w:r w:rsidR="002A000A">
        <w:rPr>
          <w:rFonts w:eastAsiaTheme="minorEastAsia"/>
          <w:lang w:eastAsia="ru-RU"/>
        </w:rPr>
        <w:t xml:space="preserve"> </w:t>
      </w:r>
      <w:r w:rsidRPr="002A000A">
        <w:rPr>
          <w:rFonts w:eastAsiaTheme="minorEastAsia"/>
          <w:lang w:eastAsia="ru-RU"/>
        </w:rPr>
        <w:tab/>
      </w:r>
      <w:r w:rsidRPr="002A000A">
        <w:rPr>
          <w:webHidden/>
          <w:lang w:eastAsia="ru-RU"/>
        </w:rPr>
        <w:tab/>
        <w:t>66</w:t>
      </w:r>
      <w:r w:rsidR="00301752" w:rsidRPr="002A000A">
        <w:rPr>
          <w:webHidden/>
          <w:lang w:eastAsia="ru-RU"/>
        </w:rPr>
        <w:t>–</w:t>
      </w:r>
      <w:r w:rsidRPr="002A000A">
        <w:rPr>
          <w:webHidden/>
          <w:lang w:eastAsia="ru-RU"/>
        </w:rPr>
        <w:t>71</w:t>
      </w:r>
      <w:r w:rsidRPr="002A000A">
        <w:rPr>
          <w:webHidden/>
          <w:lang w:eastAsia="ru-RU"/>
        </w:rPr>
        <w:tab/>
      </w:r>
      <w:r w:rsidR="00E15253" w:rsidRPr="00E15253">
        <w:rPr>
          <w:webHidden/>
          <w:lang w:eastAsia="ru-RU"/>
        </w:rPr>
        <w:t>18</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BE6A60">
        <w:rPr>
          <w:lang w:val="fr-FR" w:eastAsia="ru-RU"/>
        </w:rPr>
        <w:t>F</w:t>
      </w:r>
      <w:r w:rsidRPr="002A000A">
        <w:rPr>
          <w:lang w:eastAsia="ru-RU"/>
        </w:rPr>
        <w:t>.</w:t>
      </w:r>
      <w:r w:rsidRPr="002A000A">
        <w:rPr>
          <w:rFonts w:eastAsiaTheme="minorEastAsia"/>
          <w:lang w:eastAsia="ru-RU"/>
        </w:rPr>
        <w:tab/>
      </w:r>
      <w:r w:rsidR="002A000A" w:rsidRPr="002A000A">
        <w:rPr>
          <w:rFonts w:eastAsiaTheme="minorEastAsia"/>
          <w:lang w:eastAsia="ru-RU"/>
        </w:rPr>
        <w:t>Рассмотрение проектов поправок к существующим правилам,</w:t>
      </w:r>
      <w:r w:rsidR="002A000A">
        <w:rPr>
          <w:rFonts w:eastAsiaTheme="minorEastAsia"/>
          <w:lang w:eastAsia="ru-RU"/>
        </w:rPr>
        <w:br/>
      </w:r>
      <w:r w:rsidR="002A000A" w:rsidRPr="002A000A">
        <w:rPr>
          <w:rFonts w:eastAsiaTheme="minorEastAsia"/>
          <w:lang w:eastAsia="ru-RU"/>
        </w:rPr>
        <w:t>представленных GRE (пункт 4.6 повестки дня)</w:t>
      </w:r>
      <w:r w:rsidR="002A000A">
        <w:rPr>
          <w:rFonts w:eastAsiaTheme="minorEastAsia"/>
          <w:lang w:eastAsia="ru-RU"/>
        </w:rPr>
        <w:t xml:space="preserve"> </w:t>
      </w:r>
      <w:r w:rsidRPr="002A000A">
        <w:rPr>
          <w:rFonts w:eastAsiaTheme="minorEastAsia"/>
          <w:lang w:eastAsia="ru-RU"/>
        </w:rPr>
        <w:tab/>
      </w:r>
      <w:r w:rsidRPr="002A000A">
        <w:rPr>
          <w:webHidden/>
          <w:lang w:eastAsia="ru-RU"/>
        </w:rPr>
        <w:tab/>
        <w:t>72</w:t>
      </w:r>
      <w:r w:rsidRPr="002A000A">
        <w:rPr>
          <w:webHidden/>
          <w:lang w:eastAsia="ru-RU"/>
        </w:rPr>
        <w:tab/>
      </w:r>
      <w:r w:rsidR="00E15253" w:rsidRPr="00E15253">
        <w:rPr>
          <w:webHidden/>
          <w:lang w:eastAsia="ru-RU"/>
        </w:rPr>
        <w:t>19</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BE6A60">
        <w:rPr>
          <w:lang w:val="fr-FR" w:eastAsia="ru-RU"/>
        </w:rPr>
        <w:t>G</w:t>
      </w:r>
      <w:r w:rsidRPr="002A000A">
        <w:rPr>
          <w:lang w:eastAsia="ru-RU"/>
        </w:rPr>
        <w:t>.</w:t>
      </w:r>
      <w:r w:rsidRPr="002A000A">
        <w:rPr>
          <w:rFonts w:eastAsiaTheme="minorEastAsia"/>
          <w:lang w:eastAsia="ru-RU"/>
        </w:rPr>
        <w:tab/>
      </w:r>
      <w:r w:rsidR="002A000A" w:rsidRPr="002A000A">
        <w:rPr>
          <w:rFonts w:eastAsiaTheme="minorEastAsia"/>
          <w:lang w:eastAsia="ru-RU"/>
        </w:rPr>
        <w:t>Рассмотрение проектов поправок к существующим правилам,</w:t>
      </w:r>
      <w:r w:rsidR="002A000A">
        <w:rPr>
          <w:rFonts w:eastAsiaTheme="minorEastAsia"/>
          <w:lang w:eastAsia="ru-RU"/>
        </w:rPr>
        <w:br/>
      </w:r>
      <w:r w:rsidR="002A000A" w:rsidRPr="002A000A">
        <w:rPr>
          <w:rFonts w:eastAsiaTheme="minorEastAsia"/>
          <w:lang w:eastAsia="ru-RU"/>
        </w:rPr>
        <w:t>представленных GRSG (пункт 4.7 повестки дня)</w:t>
      </w:r>
      <w:r w:rsidR="002A000A">
        <w:rPr>
          <w:rFonts w:eastAsiaTheme="minorEastAsia"/>
          <w:lang w:eastAsia="ru-RU"/>
        </w:rPr>
        <w:t xml:space="preserve"> </w:t>
      </w:r>
      <w:r w:rsidRPr="002A000A">
        <w:rPr>
          <w:rFonts w:eastAsiaTheme="minorEastAsia"/>
          <w:lang w:eastAsia="ru-RU"/>
        </w:rPr>
        <w:tab/>
      </w:r>
      <w:r w:rsidRPr="002A000A">
        <w:rPr>
          <w:webHidden/>
          <w:lang w:eastAsia="ru-RU"/>
        </w:rPr>
        <w:tab/>
        <w:t>73</w:t>
      </w:r>
      <w:r w:rsidRPr="002A000A">
        <w:rPr>
          <w:webHidden/>
          <w:lang w:eastAsia="ru-RU"/>
        </w:rPr>
        <w:tab/>
      </w:r>
      <w:r w:rsidR="00E15253" w:rsidRPr="00E15253">
        <w:rPr>
          <w:webHidden/>
          <w:lang w:eastAsia="ru-RU"/>
        </w:rPr>
        <w:t>19</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BE6A60">
        <w:rPr>
          <w:lang w:val="fr-FR" w:eastAsia="ru-RU"/>
        </w:rPr>
        <w:t>H</w:t>
      </w:r>
      <w:r w:rsidRPr="002A000A">
        <w:rPr>
          <w:lang w:eastAsia="ru-RU"/>
        </w:rPr>
        <w:t>.</w:t>
      </w:r>
      <w:r w:rsidRPr="002A000A">
        <w:rPr>
          <w:rFonts w:eastAsiaTheme="minorEastAsia"/>
          <w:lang w:eastAsia="ru-RU"/>
        </w:rPr>
        <w:tab/>
      </w:r>
      <w:r w:rsidR="002A000A" w:rsidRPr="002A000A">
        <w:rPr>
          <w:rFonts w:eastAsiaTheme="minorEastAsia"/>
          <w:lang w:eastAsia="ru-RU"/>
        </w:rPr>
        <w:t>Рассмотрение проектов поправок к существующим правилам,</w:t>
      </w:r>
      <w:r w:rsidR="002A000A">
        <w:rPr>
          <w:rFonts w:eastAsiaTheme="minorEastAsia"/>
          <w:lang w:eastAsia="ru-RU"/>
        </w:rPr>
        <w:br/>
      </w:r>
      <w:r w:rsidR="002A000A" w:rsidRPr="002A000A">
        <w:rPr>
          <w:rFonts w:eastAsiaTheme="minorEastAsia"/>
          <w:lang w:eastAsia="ru-RU"/>
        </w:rPr>
        <w:t>представленных GRSP (пункт 4.8 повестки дня)</w:t>
      </w:r>
      <w:r w:rsidR="002A000A">
        <w:rPr>
          <w:rFonts w:eastAsiaTheme="minorEastAsia"/>
          <w:lang w:eastAsia="ru-RU"/>
        </w:rPr>
        <w:t xml:space="preserve"> </w:t>
      </w:r>
      <w:r w:rsidRPr="002A000A">
        <w:rPr>
          <w:rFonts w:eastAsiaTheme="minorEastAsia"/>
          <w:lang w:eastAsia="ru-RU"/>
        </w:rPr>
        <w:tab/>
      </w:r>
      <w:r w:rsidRPr="002A000A">
        <w:rPr>
          <w:webHidden/>
          <w:lang w:eastAsia="ru-RU"/>
        </w:rPr>
        <w:tab/>
        <w:t>74</w:t>
      </w:r>
      <w:r w:rsidR="00301752" w:rsidRPr="002A000A">
        <w:rPr>
          <w:webHidden/>
          <w:lang w:eastAsia="ru-RU"/>
        </w:rPr>
        <w:t>–</w:t>
      </w:r>
      <w:r w:rsidRPr="002A000A">
        <w:rPr>
          <w:webHidden/>
          <w:lang w:eastAsia="ru-RU"/>
        </w:rPr>
        <w:t>76</w:t>
      </w:r>
      <w:r w:rsidRPr="002A000A">
        <w:rPr>
          <w:webHidden/>
          <w:lang w:eastAsia="ru-RU"/>
        </w:rPr>
        <w:tab/>
      </w:r>
      <w:r w:rsidR="00E15253" w:rsidRPr="00E15253">
        <w:rPr>
          <w:webHidden/>
          <w:lang w:eastAsia="ru-RU"/>
        </w:rPr>
        <w:t>19</w:t>
      </w:r>
    </w:p>
    <w:p w:rsidR="004A267C" w:rsidRPr="00E15253" w:rsidRDefault="004A267C" w:rsidP="002A000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BE6A60">
        <w:rPr>
          <w:lang w:val="fr-FR" w:eastAsia="ru-RU"/>
        </w:rPr>
        <w:t>I</w:t>
      </w:r>
      <w:r w:rsidRPr="002A000A">
        <w:rPr>
          <w:lang w:eastAsia="ru-RU"/>
        </w:rPr>
        <w:t>.</w:t>
      </w:r>
      <w:r w:rsidRPr="002A000A">
        <w:rPr>
          <w:rFonts w:eastAsiaTheme="minorEastAsia"/>
          <w:lang w:eastAsia="ru-RU"/>
        </w:rPr>
        <w:tab/>
      </w:r>
      <w:r w:rsidR="002A000A" w:rsidRPr="002A000A">
        <w:rPr>
          <w:rFonts w:eastAsiaTheme="minorEastAsia"/>
          <w:lang w:eastAsia="ru-RU"/>
        </w:rPr>
        <w:t>Рассмотрение проектов поправок к существующим правилам,</w:t>
      </w:r>
      <w:r w:rsidR="002A000A">
        <w:rPr>
          <w:rFonts w:eastAsiaTheme="minorEastAsia"/>
          <w:lang w:eastAsia="ru-RU"/>
        </w:rPr>
        <w:br/>
      </w:r>
      <w:r w:rsidR="002A000A" w:rsidRPr="002A000A">
        <w:rPr>
          <w:rFonts w:eastAsiaTheme="minorEastAsia"/>
          <w:lang w:eastAsia="ru-RU"/>
        </w:rPr>
        <w:t>представленных GRPE (пункт 4.9 повестки дня)</w:t>
      </w:r>
      <w:r w:rsidR="002A000A">
        <w:rPr>
          <w:rFonts w:eastAsiaTheme="minorEastAsia"/>
          <w:lang w:eastAsia="ru-RU"/>
        </w:rPr>
        <w:t xml:space="preserve"> </w:t>
      </w:r>
      <w:r w:rsidRPr="002A000A">
        <w:rPr>
          <w:rFonts w:eastAsiaTheme="minorEastAsia"/>
          <w:lang w:eastAsia="ru-RU"/>
        </w:rPr>
        <w:tab/>
      </w:r>
      <w:r w:rsidRPr="002A000A">
        <w:rPr>
          <w:webHidden/>
          <w:lang w:eastAsia="ru-RU"/>
        </w:rPr>
        <w:tab/>
        <w:t>77</w:t>
      </w:r>
      <w:r w:rsidRPr="002A000A">
        <w:rPr>
          <w:webHidden/>
          <w:lang w:eastAsia="ru-RU"/>
        </w:rPr>
        <w:tab/>
      </w:r>
      <w:r w:rsidR="00E15253" w:rsidRPr="00E15253">
        <w:rPr>
          <w:webHidden/>
          <w:lang w:eastAsia="ru-RU"/>
        </w:rPr>
        <w:t>19</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BE6A60">
        <w:rPr>
          <w:lang w:val="fr-FR" w:eastAsia="ru-RU"/>
        </w:rPr>
        <w:t>J</w:t>
      </w:r>
      <w:r w:rsidRPr="002A000A">
        <w:rPr>
          <w:lang w:eastAsia="ru-RU"/>
        </w:rPr>
        <w:t>.</w:t>
      </w:r>
      <w:r w:rsidRPr="002A000A">
        <w:rPr>
          <w:rFonts w:eastAsiaTheme="minorEastAsia"/>
          <w:lang w:eastAsia="ru-RU"/>
        </w:rPr>
        <w:tab/>
      </w:r>
      <w:r w:rsidR="002A000A" w:rsidRPr="002A000A">
        <w:rPr>
          <w:rFonts w:eastAsiaTheme="minorEastAsia"/>
          <w:lang w:eastAsia="ru-RU"/>
        </w:rPr>
        <w:t>Рассмотрение проектов испра</w:t>
      </w:r>
      <w:r w:rsidR="008226CD">
        <w:rPr>
          <w:rFonts w:eastAsiaTheme="minorEastAsia"/>
          <w:lang w:eastAsia="ru-RU"/>
        </w:rPr>
        <w:t>влений к существующим правилам,</w:t>
      </w:r>
      <w:r w:rsidR="008226CD">
        <w:rPr>
          <w:rFonts w:eastAsiaTheme="minorEastAsia"/>
          <w:lang w:eastAsia="ru-RU"/>
        </w:rPr>
        <w:br/>
      </w:r>
      <w:r w:rsidR="002A000A" w:rsidRPr="002A000A">
        <w:rPr>
          <w:rFonts w:eastAsiaTheme="minorEastAsia"/>
          <w:lang w:eastAsia="ru-RU"/>
        </w:rPr>
        <w:t>представленных сек</w:t>
      </w:r>
      <w:r w:rsidR="008226CD">
        <w:rPr>
          <w:rFonts w:eastAsiaTheme="minorEastAsia"/>
          <w:lang w:eastAsia="ru-RU"/>
        </w:rPr>
        <w:t>ретариатом, если они имеются</w:t>
      </w:r>
      <w:r w:rsidR="008226CD">
        <w:rPr>
          <w:rFonts w:eastAsiaTheme="minorEastAsia"/>
          <w:lang w:eastAsia="ru-RU"/>
        </w:rPr>
        <w:br/>
      </w:r>
      <w:r w:rsidR="002A000A" w:rsidRPr="002A000A">
        <w:rPr>
          <w:rFonts w:eastAsiaTheme="minorEastAsia"/>
          <w:lang w:eastAsia="ru-RU"/>
        </w:rPr>
        <w:t>(пункт 4.10 повестки дня)</w:t>
      </w:r>
      <w:r w:rsidR="008226CD">
        <w:rPr>
          <w:rFonts w:eastAsiaTheme="minorEastAsia"/>
          <w:lang w:eastAsia="ru-RU"/>
        </w:rPr>
        <w:t xml:space="preserve"> </w:t>
      </w:r>
      <w:r w:rsidRPr="002A000A">
        <w:rPr>
          <w:rFonts w:eastAsiaTheme="minorEastAsia"/>
          <w:lang w:eastAsia="ru-RU"/>
        </w:rPr>
        <w:tab/>
      </w:r>
      <w:r w:rsidRPr="002A000A">
        <w:rPr>
          <w:webHidden/>
          <w:lang w:eastAsia="ru-RU"/>
        </w:rPr>
        <w:tab/>
        <w:t>78</w:t>
      </w:r>
      <w:r w:rsidRPr="002A000A">
        <w:rPr>
          <w:webHidden/>
          <w:lang w:eastAsia="ru-RU"/>
        </w:rPr>
        <w:tab/>
      </w:r>
      <w:r w:rsidR="00E15253" w:rsidRPr="00E15253">
        <w:rPr>
          <w:webHidden/>
          <w:lang w:eastAsia="ru-RU"/>
        </w:rPr>
        <w:t>20</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BE6A60">
        <w:rPr>
          <w:lang w:val="fr-FR" w:eastAsia="ru-RU"/>
        </w:rPr>
        <w:t>K</w:t>
      </w:r>
      <w:r w:rsidRPr="002A000A">
        <w:rPr>
          <w:lang w:eastAsia="ru-RU"/>
        </w:rPr>
        <w:t>.</w:t>
      </w:r>
      <w:r w:rsidRPr="002A000A">
        <w:rPr>
          <w:rFonts w:eastAsiaTheme="minorEastAsia"/>
          <w:lang w:eastAsia="ru-RU"/>
        </w:rPr>
        <w:tab/>
      </w:r>
      <w:r w:rsidR="008226CD" w:rsidRPr="008226CD">
        <w:rPr>
          <w:rFonts w:eastAsiaTheme="minorEastAsia"/>
          <w:lang w:eastAsia="ru-RU"/>
        </w:rPr>
        <w:t>Рассмотрение предложе</w:t>
      </w:r>
      <w:r w:rsidR="008226CD">
        <w:rPr>
          <w:rFonts w:eastAsiaTheme="minorEastAsia"/>
          <w:lang w:eastAsia="ru-RU"/>
        </w:rPr>
        <w:t>ний по поправкам к существующим</w:t>
      </w:r>
      <w:r w:rsidR="008226CD">
        <w:rPr>
          <w:rFonts w:eastAsiaTheme="minorEastAsia"/>
          <w:lang w:eastAsia="ru-RU"/>
        </w:rPr>
        <w:br/>
      </w:r>
      <w:r w:rsidR="008226CD" w:rsidRPr="008226CD">
        <w:rPr>
          <w:rFonts w:eastAsiaTheme="minorEastAsia"/>
          <w:lang w:eastAsia="ru-RU"/>
        </w:rPr>
        <w:t>правилам, представленных вспомогательными рабоч</w:t>
      </w:r>
      <w:r w:rsidR="001634E9">
        <w:rPr>
          <w:rFonts w:eastAsiaTheme="minorEastAsia"/>
          <w:lang w:eastAsia="ru-RU"/>
        </w:rPr>
        <w:t>ими</w:t>
      </w:r>
      <w:r w:rsidR="001634E9" w:rsidRPr="001634E9">
        <w:rPr>
          <w:rFonts w:eastAsiaTheme="minorEastAsia"/>
          <w:lang w:eastAsia="ru-RU"/>
        </w:rPr>
        <w:br/>
      </w:r>
      <w:r w:rsidR="008226CD">
        <w:rPr>
          <w:rFonts w:eastAsiaTheme="minorEastAsia"/>
          <w:lang w:eastAsia="ru-RU"/>
        </w:rPr>
        <w:t>группами</w:t>
      </w:r>
      <w:r w:rsidR="001634E9" w:rsidRPr="001634E9">
        <w:rPr>
          <w:rFonts w:eastAsiaTheme="minorEastAsia"/>
          <w:lang w:eastAsia="ru-RU"/>
        </w:rPr>
        <w:t xml:space="preserve"> </w:t>
      </w:r>
      <w:r w:rsidR="008226CD" w:rsidRPr="008226CD">
        <w:rPr>
          <w:rFonts w:eastAsiaTheme="minorEastAsia"/>
          <w:lang w:eastAsia="ru-RU"/>
        </w:rPr>
        <w:t>Всемирного форума, по ко</w:t>
      </w:r>
      <w:r w:rsidR="001634E9">
        <w:rPr>
          <w:rFonts w:eastAsiaTheme="minorEastAsia"/>
          <w:lang w:eastAsia="ru-RU"/>
        </w:rPr>
        <w:t>торым еще не принято</w:t>
      </w:r>
      <w:r w:rsidR="001634E9" w:rsidRPr="001634E9">
        <w:rPr>
          <w:rFonts w:eastAsiaTheme="minorEastAsia"/>
          <w:lang w:eastAsia="ru-RU"/>
        </w:rPr>
        <w:br/>
      </w:r>
      <w:r w:rsidR="008226CD">
        <w:rPr>
          <w:rFonts w:eastAsiaTheme="minorEastAsia"/>
          <w:lang w:eastAsia="ru-RU"/>
        </w:rPr>
        <w:t>решение</w:t>
      </w:r>
      <w:r w:rsidR="001634E9" w:rsidRPr="001634E9">
        <w:rPr>
          <w:rFonts w:eastAsiaTheme="minorEastAsia"/>
          <w:lang w:eastAsia="ru-RU"/>
        </w:rPr>
        <w:t xml:space="preserve"> </w:t>
      </w:r>
      <w:r w:rsidR="008226CD" w:rsidRPr="008226CD">
        <w:rPr>
          <w:rFonts w:eastAsiaTheme="minorEastAsia"/>
          <w:lang w:eastAsia="ru-RU"/>
        </w:rPr>
        <w:t>(пункт 4.11 повестки дня)</w:t>
      </w:r>
      <w:r w:rsidR="008226CD">
        <w:rPr>
          <w:rFonts w:eastAsiaTheme="minorEastAsia"/>
          <w:lang w:eastAsia="ru-RU"/>
        </w:rPr>
        <w:t xml:space="preserve"> </w:t>
      </w:r>
      <w:r w:rsidRPr="002A000A">
        <w:rPr>
          <w:rFonts w:eastAsiaTheme="minorEastAsia"/>
          <w:lang w:eastAsia="ru-RU"/>
        </w:rPr>
        <w:tab/>
      </w:r>
      <w:r w:rsidRPr="002A000A">
        <w:rPr>
          <w:webHidden/>
          <w:lang w:eastAsia="ru-RU"/>
        </w:rPr>
        <w:tab/>
        <w:t>79</w:t>
      </w:r>
      <w:r w:rsidRPr="002A000A">
        <w:rPr>
          <w:webHidden/>
          <w:lang w:eastAsia="ru-RU"/>
        </w:rPr>
        <w:tab/>
      </w:r>
      <w:r w:rsidR="00E15253" w:rsidRPr="00E15253">
        <w:rPr>
          <w:webHidden/>
          <w:lang w:eastAsia="ru-RU"/>
        </w:rPr>
        <w:t>20</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4A267C">
        <w:rPr>
          <w:lang w:val="en-US" w:eastAsia="ru-RU"/>
        </w:rPr>
        <w:t>L</w:t>
      </w:r>
      <w:r w:rsidRPr="002A000A">
        <w:rPr>
          <w:lang w:eastAsia="ru-RU"/>
        </w:rPr>
        <w:t>.</w:t>
      </w:r>
      <w:r w:rsidRPr="002A000A">
        <w:rPr>
          <w:rFonts w:eastAsiaTheme="minorEastAsia"/>
          <w:lang w:eastAsia="ru-RU"/>
        </w:rPr>
        <w:tab/>
      </w:r>
      <w:r w:rsidR="008226CD" w:rsidRPr="008226CD">
        <w:rPr>
          <w:rFonts w:eastAsiaTheme="minorEastAsia"/>
          <w:lang w:eastAsia="ru-RU"/>
        </w:rPr>
        <w:t xml:space="preserve">Рассмотрение предложений по </w:t>
      </w:r>
      <w:r w:rsidR="008226CD">
        <w:rPr>
          <w:rFonts w:eastAsiaTheme="minorEastAsia"/>
          <w:lang w:eastAsia="ru-RU"/>
        </w:rPr>
        <w:t>новым правилам, представленных</w:t>
      </w:r>
      <w:r w:rsidR="008226CD">
        <w:rPr>
          <w:rFonts w:eastAsiaTheme="minorEastAsia"/>
          <w:lang w:eastAsia="ru-RU"/>
        </w:rPr>
        <w:br/>
      </w:r>
      <w:r w:rsidR="008226CD" w:rsidRPr="008226CD">
        <w:rPr>
          <w:rFonts w:eastAsiaTheme="minorEastAsia"/>
          <w:lang w:eastAsia="ru-RU"/>
        </w:rPr>
        <w:t>вспомогательными рабо</w:t>
      </w:r>
      <w:r w:rsidR="008226CD">
        <w:rPr>
          <w:rFonts w:eastAsiaTheme="minorEastAsia"/>
          <w:lang w:eastAsia="ru-RU"/>
        </w:rPr>
        <w:t>чими группами Всемирного форума</w:t>
      </w:r>
      <w:r w:rsidR="008226CD">
        <w:rPr>
          <w:rFonts w:eastAsiaTheme="minorEastAsia"/>
          <w:lang w:eastAsia="ru-RU"/>
        </w:rPr>
        <w:br/>
      </w:r>
      <w:r w:rsidR="008226CD" w:rsidRPr="008226CD">
        <w:rPr>
          <w:rFonts w:eastAsiaTheme="minorEastAsia"/>
          <w:lang w:eastAsia="ru-RU"/>
        </w:rPr>
        <w:t>(пункт 4.12 повестки дня)</w:t>
      </w:r>
      <w:r w:rsidR="008226CD">
        <w:rPr>
          <w:rFonts w:eastAsiaTheme="minorEastAsia"/>
          <w:lang w:eastAsia="ru-RU"/>
        </w:rPr>
        <w:t xml:space="preserve"> </w:t>
      </w:r>
      <w:r w:rsidRPr="002A000A">
        <w:rPr>
          <w:rFonts w:eastAsiaTheme="minorEastAsia"/>
          <w:lang w:eastAsia="ru-RU"/>
        </w:rPr>
        <w:tab/>
      </w:r>
      <w:r w:rsidRPr="002A000A">
        <w:rPr>
          <w:webHidden/>
          <w:lang w:eastAsia="ru-RU"/>
        </w:rPr>
        <w:tab/>
        <w:t>80</w:t>
      </w:r>
      <w:r w:rsidR="00301752" w:rsidRPr="002A000A">
        <w:rPr>
          <w:webHidden/>
          <w:lang w:eastAsia="ru-RU"/>
        </w:rPr>
        <w:t>–</w:t>
      </w:r>
      <w:r w:rsidRPr="002A000A">
        <w:rPr>
          <w:webHidden/>
          <w:lang w:eastAsia="ru-RU"/>
        </w:rPr>
        <w:t>81</w:t>
      </w:r>
      <w:r w:rsidRPr="002A000A">
        <w:rPr>
          <w:webHidden/>
          <w:lang w:eastAsia="ru-RU"/>
        </w:rPr>
        <w:tab/>
      </w:r>
      <w:r w:rsidR="00E15253" w:rsidRPr="00E15253">
        <w:rPr>
          <w:webHidden/>
          <w:lang w:eastAsia="ru-RU"/>
        </w:rPr>
        <w:t>20</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2A000A">
        <w:rPr>
          <w:lang w:eastAsia="ru-RU"/>
        </w:rPr>
        <w:tab/>
      </w:r>
      <w:r w:rsidRPr="002A000A">
        <w:rPr>
          <w:lang w:eastAsia="ru-RU"/>
        </w:rPr>
        <w:tab/>
      </w:r>
      <w:r w:rsidRPr="004A267C">
        <w:rPr>
          <w:lang w:val="en-US" w:eastAsia="ru-RU"/>
        </w:rPr>
        <w:t>M</w:t>
      </w:r>
      <w:r w:rsidRPr="002A000A">
        <w:rPr>
          <w:lang w:eastAsia="ru-RU"/>
        </w:rPr>
        <w:t>.</w:t>
      </w:r>
      <w:r w:rsidRPr="002A000A">
        <w:rPr>
          <w:rFonts w:eastAsiaTheme="minorEastAsia"/>
          <w:lang w:eastAsia="ru-RU"/>
        </w:rPr>
        <w:tab/>
      </w:r>
      <w:r w:rsidR="008226CD" w:rsidRPr="008226CD">
        <w:rPr>
          <w:rFonts w:eastAsiaTheme="minorEastAsia"/>
          <w:lang w:eastAsia="ru-RU"/>
        </w:rPr>
        <w:t>Рассмотрение предложе</w:t>
      </w:r>
      <w:r w:rsidR="008226CD">
        <w:rPr>
          <w:rFonts w:eastAsiaTheme="minorEastAsia"/>
          <w:lang w:eastAsia="ru-RU"/>
        </w:rPr>
        <w:t>ний по поправкам к существующим</w:t>
      </w:r>
      <w:r w:rsidR="008226CD">
        <w:rPr>
          <w:rFonts w:eastAsiaTheme="minorEastAsia"/>
          <w:lang w:eastAsia="ru-RU"/>
        </w:rPr>
        <w:br/>
      </w:r>
      <w:r w:rsidR="008226CD" w:rsidRPr="008226CD">
        <w:rPr>
          <w:rFonts w:eastAsiaTheme="minorEastAsia"/>
          <w:lang w:eastAsia="ru-RU"/>
        </w:rPr>
        <w:t>правилам, представл</w:t>
      </w:r>
      <w:r w:rsidR="008226CD">
        <w:rPr>
          <w:rFonts w:eastAsiaTheme="minorEastAsia"/>
          <w:lang w:eastAsia="ru-RU"/>
        </w:rPr>
        <w:t>енных вспомогательными рабочими</w:t>
      </w:r>
      <w:r w:rsidR="008226CD">
        <w:rPr>
          <w:rFonts w:eastAsiaTheme="minorEastAsia"/>
          <w:lang w:eastAsia="ru-RU"/>
        </w:rPr>
        <w:br/>
      </w:r>
      <w:r w:rsidR="008226CD" w:rsidRPr="008226CD">
        <w:rPr>
          <w:rFonts w:eastAsiaTheme="minorEastAsia"/>
          <w:lang w:eastAsia="ru-RU"/>
        </w:rPr>
        <w:t>группами WP.29 для рассмотрения на его сессии в ноябре</w:t>
      </w:r>
      <w:r w:rsidR="008226CD">
        <w:rPr>
          <w:rFonts w:eastAsiaTheme="minorEastAsia"/>
          <w:lang w:eastAsia="ru-RU"/>
        </w:rPr>
        <w:br/>
      </w:r>
      <w:r w:rsidR="008226CD" w:rsidRPr="008226CD">
        <w:rPr>
          <w:rFonts w:eastAsiaTheme="minorEastAsia"/>
          <w:lang w:eastAsia="ru-RU"/>
        </w:rPr>
        <w:t>2016 года (пункт 4.13 повестки дня)</w:t>
      </w:r>
      <w:r w:rsidR="008226CD">
        <w:rPr>
          <w:rFonts w:eastAsiaTheme="minorEastAsia"/>
          <w:lang w:eastAsia="ru-RU"/>
        </w:rPr>
        <w:t xml:space="preserve"> </w:t>
      </w:r>
      <w:r w:rsidRPr="002A000A">
        <w:rPr>
          <w:rFonts w:eastAsiaTheme="minorEastAsia"/>
          <w:lang w:eastAsia="ru-RU"/>
        </w:rPr>
        <w:tab/>
      </w:r>
      <w:r w:rsidRPr="002A000A">
        <w:rPr>
          <w:webHidden/>
          <w:lang w:eastAsia="ru-RU"/>
        </w:rPr>
        <w:tab/>
        <w:t>82</w:t>
      </w:r>
      <w:r w:rsidR="00301752" w:rsidRPr="002A000A">
        <w:rPr>
          <w:webHidden/>
          <w:lang w:eastAsia="ru-RU"/>
        </w:rPr>
        <w:t>–</w:t>
      </w:r>
      <w:r w:rsidRPr="002A000A">
        <w:rPr>
          <w:webHidden/>
          <w:lang w:eastAsia="ru-RU"/>
        </w:rPr>
        <w:t>83</w:t>
      </w:r>
      <w:r w:rsidRPr="002A000A">
        <w:rPr>
          <w:webHidden/>
          <w:lang w:eastAsia="ru-RU"/>
        </w:rPr>
        <w:tab/>
      </w:r>
      <w:r w:rsidR="00E15253" w:rsidRPr="00E15253">
        <w:rPr>
          <w:webHidden/>
          <w:lang w:eastAsia="ru-RU"/>
        </w:rPr>
        <w:t>20</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2A000A">
        <w:rPr>
          <w:lang w:eastAsia="ru-RU"/>
        </w:rPr>
        <w:tab/>
      </w:r>
      <w:r w:rsidRPr="004A267C">
        <w:rPr>
          <w:rFonts w:eastAsia="SimSun"/>
          <w:lang w:val="en-US" w:eastAsia="ru-RU"/>
        </w:rPr>
        <w:t>VII</w:t>
      </w:r>
      <w:r w:rsidRPr="002A000A">
        <w:rPr>
          <w:rFonts w:eastAsia="SimSun"/>
          <w:lang w:eastAsia="ru-RU"/>
        </w:rPr>
        <w:t>.</w:t>
      </w:r>
      <w:r w:rsidRPr="002A000A">
        <w:rPr>
          <w:rFonts w:eastAsiaTheme="minorEastAsia"/>
          <w:lang w:eastAsia="ru-RU"/>
        </w:rPr>
        <w:tab/>
      </w:r>
      <w:r w:rsidR="008226CD" w:rsidRPr="008226CD">
        <w:rPr>
          <w:rFonts w:eastAsiaTheme="minorEastAsia"/>
          <w:lang w:eastAsia="ru-RU"/>
        </w:rPr>
        <w:t>Соглашение 1998 года (пункт 5 повестки дня)</w:t>
      </w:r>
      <w:r w:rsidR="008226CD">
        <w:rPr>
          <w:rFonts w:eastAsiaTheme="minorEastAsia"/>
          <w:lang w:eastAsia="ru-RU"/>
        </w:rPr>
        <w:t xml:space="preserve"> </w:t>
      </w:r>
      <w:r w:rsidR="008226CD">
        <w:rPr>
          <w:rFonts w:eastAsiaTheme="minorEastAsia"/>
          <w:lang w:eastAsia="ru-RU"/>
        </w:rPr>
        <w:tab/>
      </w:r>
      <w:r w:rsidRPr="002A000A">
        <w:rPr>
          <w:webHidden/>
          <w:lang w:eastAsia="ru-RU"/>
        </w:rPr>
        <w:tab/>
      </w:r>
      <w:r w:rsidRPr="008226CD">
        <w:rPr>
          <w:webHidden/>
          <w:lang w:eastAsia="ru-RU"/>
        </w:rPr>
        <w:t>84</w:t>
      </w:r>
      <w:r w:rsidR="00301752" w:rsidRPr="008226CD">
        <w:rPr>
          <w:webHidden/>
          <w:lang w:eastAsia="ru-RU"/>
        </w:rPr>
        <w:t>–</w:t>
      </w:r>
      <w:r w:rsidRPr="008226CD">
        <w:rPr>
          <w:webHidden/>
          <w:lang w:eastAsia="ru-RU"/>
        </w:rPr>
        <w:t>85</w:t>
      </w:r>
      <w:r w:rsidRPr="008226CD">
        <w:rPr>
          <w:webHidden/>
          <w:lang w:eastAsia="ru-RU"/>
        </w:rPr>
        <w:tab/>
      </w:r>
      <w:r w:rsidR="00E15253" w:rsidRPr="00E15253">
        <w:rPr>
          <w:webHidden/>
          <w:lang w:eastAsia="ru-RU"/>
        </w:rPr>
        <w:t>21</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8226CD">
        <w:rPr>
          <w:lang w:eastAsia="ru-RU"/>
        </w:rPr>
        <w:tab/>
      </w:r>
      <w:r w:rsidRPr="008226CD">
        <w:rPr>
          <w:lang w:eastAsia="ru-RU"/>
        </w:rPr>
        <w:tab/>
      </w:r>
      <w:r w:rsidR="008226CD" w:rsidRPr="008226CD">
        <w:rPr>
          <w:rFonts w:eastAsia="SimSun"/>
          <w:lang w:eastAsia="ru-RU"/>
        </w:rPr>
        <w:t>Статус Соглашения, включая осущ</w:t>
      </w:r>
      <w:r w:rsidR="008226CD">
        <w:rPr>
          <w:rFonts w:eastAsia="SimSun"/>
          <w:lang w:eastAsia="ru-RU"/>
        </w:rPr>
        <w:t>ествление пункта 7.1 Соглашения</w:t>
      </w:r>
      <w:r w:rsidR="008226CD">
        <w:rPr>
          <w:rFonts w:eastAsia="SimSun"/>
          <w:lang w:eastAsia="ru-RU"/>
        </w:rPr>
        <w:br/>
      </w:r>
      <w:r w:rsidR="008226CD" w:rsidRPr="008226CD">
        <w:rPr>
          <w:rFonts w:eastAsia="SimSun"/>
          <w:lang w:eastAsia="ru-RU"/>
        </w:rPr>
        <w:t>(пункт 5.1 повестки дня)</w:t>
      </w:r>
      <w:r w:rsidR="008226CD">
        <w:rPr>
          <w:rFonts w:eastAsia="SimSun"/>
          <w:lang w:eastAsia="ru-RU"/>
        </w:rPr>
        <w:t xml:space="preserve"> </w:t>
      </w:r>
      <w:r w:rsidR="00BE6A60" w:rsidRPr="008226CD">
        <w:rPr>
          <w:rFonts w:eastAsia="SimSun"/>
          <w:lang w:eastAsia="ru-RU"/>
        </w:rPr>
        <w:tab/>
      </w:r>
      <w:r w:rsidR="00BE6A60" w:rsidRPr="008226CD">
        <w:rPr>
          <w:webHidden/>
          <w:lang w:eastAsia="ru-RU"/>
        </w:rPr>
        <w:tab/>
      </w:r>
      <w:r w:rsidRPr="008226CD">
        <w:rPr>
          <w:webHidden/>
          <w:lang w:eastAsia="ru-RU"/>
        </w:rPr>
        <w:t>84</w:t>
      </w:r>
      <w:r w:rsidR="00301752" w:rsidRPr="008226CD">
        <w:rPr>
          <w:webHidden/>
          <w:lang w:eastAsia="ru-RU"/>
        </w:rPr>
        <w:t>–</w:t>
      </w:r>
      <w:r w:rsidRPr="008226CD">
        <w:rPr>
          <w:webHidden/>
          <w:lang w:eastAsia="ru-RU"/>
        </w:rPr>
        <w:t>85</w:t>
      </w:r>
      <w:r w:rsidRPr="008226CD">
        <w:rPr>
          <w:webHidden/>
          <w:lang w:eastAsia="ru-RU"/>
        </w:rPr>
        <w:tab/>
      </w:r>
      <w:r w:rsidR="00E15253" w:rsidRPr="00E15253">
        <w:rPr>
          <w:webHidden/>
          <w:lang w:eastAsia="ru-RU"/>
        </w:rPr>
        <w:t>21</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8226CD">
        <w:rPr>
          <w:lang w:eastAsia="ru-RU"/>
        </w:rPr>
        <w:tab/>
      </w:r>
      <w:r w:rsidRPr="00F40D9B">
        <w:rPr>
          <w:rFonts w:eastAsia="SimSun"/>
          <w:lang w:val="fr-FR" w:eastAsia="ru-RU"/>
        </w:rPr>
        <w:t>VIII</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Обмен мнениями относительно национа</w:t>
      </w:r>
      <w:r w:rsidR="008226CD">
        <w:rPr>
          <w:rFonts w:eastAsiaTheme="minorEastAsia"/>
          <w:lang w:eastAsia="ru-RU"/>
        </w:rPr>
        <w:t>льных/региональных процедур</w:t>
      </w:r>
      <w:r w:rsidR="008226CD">
        <w:rPr>
          <w:rFonts w:eastAsiaTheme="minorEastAsia"/>
          <w:lang w:eastAsia="ru-RU"/>
        </w:rPr>
        <w:br/>
      </w:r>
      <w:r w:rsidR="008226CD" w:rsidRPr="008226CD">
        <w:rPr>
          <w:rFonts w:eastAsiaTheme="minorEastAsia"/>
          <w:lang w:eastAsia="ru-RU"/>
        </w:rPr>
        <w:t>нормотворчества и осуществления введенных</w:t>
      </w:r>
      <w:r w:rsidR="008226CD">
        <w:rPr>
          <w:rFonts w:eastAsiaTheme="minorEastAsia"/>
          <w:lang w:eastAsia="ru-RU"/>
        </w:rPr>
        <w:t xml:space="preserve"> правил ООН и/или</w:t>
      </w:r>
      <w:r w:rsidR="008226CD">
        <w:rPr>
          <w:rFonts w:eastAsiaTheme="minorEastAsia"/>
          <w:lang w:eastAsia="ru-RU"/>
        </w:rPr>
        <w:br/>
      </w:r>
      <w:r w:rsidR="008226CD" w:rsidRPr="008226CD">
        <w:rPr>
          <w:rFonts w:eastAsiaTheme="minorEastAsia"/>
          <w:lang w:eastAsia="ru-RU"/>
        </w:rPr>
        <w:t>ГТП в рамках национального/ регионального законодательства</w:t>
      </w:r>
      <w:r w:rsidR="008226CD">
        <w:rPr>
          <w:rFonts w:eastAsiaTheme="minorEastAsia"/>
          <w:lang w:eastAsia="ru-RU"/>
        </w:rPr>
        <w:br/>
      </w:r>
      <w:r w:rsidR="008226CD" w:rsidRPr="008226CD">
        <w:rPr>
          <w:rFonts w:eastAsiaTheme="minorEastAsia"/>
          <w:lang w:eastAsia="ru-RU"/>
        </w:rPr>
        <w:t>(пункт 6 повестки дня)</w:t>
      </w:r>
      <w:r w:rsidR="008226CD">
        <w:rPr>
          <w:rFonts w:eastAsiaTheme="minorEastAsia"/>
          <w:lang w:eastAsia="ru-RU"/>
        </w:rPr>
        <w:t xml:space="preserve"> </w:t>
      </w:r>
      <w:r w:rsidR="00BE6A60" w:rsidRPr="008226CD">
        <w:rPr>
          <w:rFonts w:eastAsiaTheme="minorEastAsia"/>
          <w:lang w:eastAsia="ru-RU"/>
        </w:rPr>
        <w:tab/>
      </w:r>
      <w:r w:rsidR="00BE6A60" w:rsidRPr="008226CD">
        <w:rPr>
          <w:rFonts w:eastAsiaTheme="minorEastAsia"/>
          <w:lang w:eastAsia="ru-RU"/>
        </w:rPr>
        <w:tab/>
      </w:r>
      <w:r w:rsidRPr="008226CD">
        <w:rPr>
          <w:webHidden/>
          <w:lang w:eastAsia="ru-RU"/>
        </w:rPr>
        <w:t>86</w:t>
      </w:r>
      <w:r w:rsidR="00301752" w:rsidRPr="008226CD">
        <w:rPr>
          <w:webHidden/>
          <w:lang w:eastAsia="ru-RU"/>
        </w:rPr>
        <w:t>–</w:t>
      </w:r>
      <w:r w:rsidRPr="008226CD">
        <w:rPr>
          <w:webHidden/>
          <w:lang w:eastAsia="ru-RU"/>
        </w:rPr>
        <w:t>87</w:t>
      </w:r>
      <w:r w:rsidRPr="008226CD">
        <w:rPr>
          <w:webHidden/>
          <w:lang w:eastAsia="ru-RU"/>
        </w:rPr>
        <w:tab/>
      </w:r>
      <w:r w:rsidR="00E15253" w:rsidRPr="00E15253">
        <w:rPr>
          <w:webHidden/>
          <w:lang w:eastAsia="ru-RU"/>
        </w:rPr>
        <w:t>21</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8226CD">
        <w:rPr>
          <w:lang w:eastAsia="ru-RU"/>
        </w:rPr>
        <w:tab/>
      </w:r>
      <w:r w:rsidRPr="00BE6A60">
        <w:rPr>
          <w:rFonts w:eastAsia="SimSun"/>
          <w:lang w:val="fr-FR" w:eastAsia="ru-RU"/>
        </w:rPr>
        <w:t>IX</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Соглашение 1997 года (пер</w:t>
      </w:r>
      <w:r w:rsidR="008226CD">
        <w:rPr>
          <w:rFonts w:eastAsiaTheme="minorEastAsia"/>
          <w:lang w:eastAsia="ru-RU"/>
        </w:rPr>
        <w:t>иодические технические осмотры)</w:t>
      </w:r>
      <w:r w:rsidR="008226CD">
        <w:rPr>
          <w:rFonts w:eastAsiaTheme="minorEastAsia"/>
          <w:lang w:eastAsia="ru-RU"/>
        </w:rPr>
        <w:br/>
      </w:r>
      <w:r w:rsidR="008226CD" w:rsidRPr="008226CD">
        <w:rPr>
          <w:rFonts w:eastAsiaTheme="minorEastAsia"/>
          <w:lang w:eastAsia="ru-RU"/>
        </w:rPr>
        <w:t>(пункт 7 повестки дня)</w:t>
      </w:r>
      <w:r w:rsidR="008226CD">
        <w:rPr>
          <w:rFonts w:eastAsiaTheme="minorEastAsia"/>
          <w:lang w:eastAsia="ru-RU"/>
        </w:rPr>
        <w:t xml:space="preserve"> </w:t>
      </w:r>
      <w:r w:rsidR="008226CD">
        <w:rPr>
          <w:rFonts w:eastAsiaTheme="minorEastAsia"/>
          <w:lang w:eastAsia="ru-RU"/>
        </w:rPr>
        <w:tab/>
      </w:r>
      <w:r w:rsidRPr="008226CD">
        <w:rPr>
          <w:webHidden/>
          <w:lang w:eastAsia="ru-RU"/>
        </w:rPr>
        <w:tab/>
        <w:t>88</w:t>
      </w:r>
      <w:r w:rsidR="00301752" w:rsidRPr="008226CD">
        <w:rPr>
          <w:webHidden/>
          <w:lang w:eastAsia="ru-RU"/>
        </w:rPr>
        <w:t>–</w:t>
      </w:r>
      <w:r w:rsidRPr="008226CD">
        <w:rPr>
          <w:webHidden/>
          <w:lang w:eastAsia="ru-RU"/>
        </w:rPr>
        <w:t>93</w:t>
      </w:r>
      <w:r w:rsidRPr="008226CD">
        <w:rPr>
          <w:webHidden/>
          <w:lang w:eastAsia="ru-RU"/>
        </w:rPr>
        <w:tab/>
      </w:r>
      <w:r w:rsidR="00E15253" w:rsidRPr="00E15253">
        <w:rPr>
          <w:webHidden/>
          <w:lang w:eastAsia="ru-RU"/>
        </w:rPr>
        <w:t>22</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8226CD">
        <w:rPr>
          <w:lang w:eastAsia="ru-RU"/>
        </w:rPr>
        <w:tab/>
      </w:r>
      <w:r w:rsidRPr="008226CD">
        <w:rPr>
          <w:lang w:eastAsia="ru-RU"/>
        </w:rPr>
        <w:tab/>
      </w:r>
      <w:r w:rsidRPr="00BE6A60">
        <w:rPr>
          <w:rFonts w:eastAsia="SimSun"/>
          <w:lang w:val="fr-FR" w:eastAsia="ru-RU"/>
        </w:rPr>
        <w:t>A</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Статус Соглашения (пункт 7.1 повестки дня)</w:t>
      </w:r>
      <w:r w:rsidR="008226CD">
        <w:rPr>
          <w:rFonts w:eastAsiaTheme="minorEastAsia"/>
          <w:lang w:eastAsia="ru-RU"/>
        </w:rPr>
        <w:t xml:space="preserve"> </w:t>
      </w:r>
      <w:r w:rsidR="00BE6A60" w:rsidRPr="008226CD">
        <w:rPr>
          <w:rFonts w:eastAsiaTheme="minorEastAsia"/>
          <w:lang w:eastAsia="ru-RU"/>
        </w:rPr>
        <w:tab/>
      </w:r>
      <w:r w:rsidRPr="008226CD">
        <w:rPr>
          <w:webHidden/>
          <w:lang w:eastAsia="ru-RU"/>
        </w:rPr>
        <w:tab/>
        <w:t>88</w:t>
      </w:r>
      <w:r w:rsidRPr="008226CD">
        <w:rPr>
          <w:webHidden/>
          <w:lang w:eastAsia="ru-RU"/>
        </w:rPr>
        <w:tab/>
      </w:r>
      <w:r w:rsidR="00E15253" w:rsidRPr="00E15253">
        <w:rPr>
          <w:webHidden/>
          <w:lang w:eastAsia="ru-RU"/>
        </w:rPr>
        <w:t>22</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8226CD">
        <w:rPr>
          <w:lang w:eastAsia="ru-RU"/>
        </w:rPr>
        <w:tab/>
      </w:r>
      <w:r w:rsidRPr="008226CD">
        <w:rPr>
          <w:lang w:eastAsia="ru-RU"/>
        </w:rPr>
        <w:tab/>
      </w:r>
      <w:r w:rsidRPr="00BE6A60">
        <w:rPr>
          <w:rFonts w:eastAsia="SimSun"/>
          <w:lang w:val="fr-FR" w:eastAsia="ru-RU"/>
        </w:rPr>
        <w:t>B</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Обновление предписаний № 1 и 2 (пункт 7.2 повестки дня)</w:t>
      </w:r>
      <w:r w:rsidR="008226CD">
        <w:rPr>
          <w:rFonts w:eastAsiaTheme="minorEastAsia"/>
          <w:lang w:eastAsia="ru-RU"/>
        </w:rPr>
        <w:t xml:space="preserve"> </w:t>
      </w:r>
      <w:r w:rsidR="00BE6A60" w:rsidRPr="008226CD">
        <w:rPr>
          <w:rFonts w:eastAsiaTheme="minorEastAsia"/>
          <w:lang w:eastAsia="ru-RU"/>
        </w:rPr>
        <w:tab/>
      </w:r>
      <w:r w:rsidRPr="008226CD">
        <w:rPr>
          <w:webHidden/>
          <w:lang w:eastAsia="ru-RU"/>
        </w:rPr>
        <w:tab/>
        <w:t>89</w:t>
      </w:r>
      <w:r w:rsidR="00301752" w:rsidRPr="008226CD">
        <w:rPr>
          <w:webHidden/>
          <w:lang w:eastAsia="ru-RU"/>
        </w:rPr>
        <w:t>–</w:t>
      </w:r>
      <w:r w:rsidRPr="008226CD">
        <w:rPr>
          <w:webHidden/>
          <w:lang w:eastAsia="ru-RU"/>
        </w:rPr>
        <w:t>91</w:t>
      </w:r>
      <w:r w:rsidRPr="008226CD">
        <w:rPr>
          <w:webHidden/>
          <w:lang w:eastAsia="ru-RU"/>
        </w:rPr>
        <w:tab/>
      </w:r>
      <w:r w:rsidR="00E15253" w:rsidRPr="00E15253">
        <w:rPr>
          <w:webHidden/>
          <w:lang w:eastAsia="ru-RU"/>
        </w:rPr>
        <w:t>22</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8226CD">
        <w:rPr>
          <w:lang w:eastAsia="ru-RU"/>
        </w:rPr>
        <w:tab/>
      </w:r>
      <w:r w:rsidRPr="008226CD">
        <w:rPr>
          <w:lang w:eastAsia="ru-RU"/>
        </w:rPr>
        <w:tab/>
      </w:r>
      <w:r w:rsidRPr="00BE6A60">
        <w:rPr>
          <w:rFonts w:eastAsia="SimSun"/>
          <w:lang w:val="fr-FR" w:eastAsia="ru-RU"/>
        </w:rPr>
        <w:t>C</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Введение требований, касающих</w:t>
      </w:r>
      <w:r w:rsidR="008226CD">
        <w:rPr>
          <w:rFonts w:eastAsiaTheme="minorEastAsia"/>
          <w:lang w:eastAsia="ru-RU"/>
        </w:rPr>
        <w:t>ся испытательного оборудования,</w:t>
      </w:r>
      <w:r w:rsidR="008226CD">
        <w:rPr>
          <w:rFonts w:eastAsiaTheme="minorEastAsia"/>
          <w:lang w:eastAsia="ru-RU"/>
        </w:rPr>
        <w:br/>
      </w:r>
      <w:r w:rsidR="008226CD" w:rsidRPr="008226CD">
        <w:rPr>
          <w:rFonts w:eastAsiaTheme="minorEastAsia"/>
          <w:lang w:eastAsia="ru-RU"/>
        </w:rPr>
        <w:t>квалификации и професси</w:t>
      </w:r>
      <w:r w:rsidR="008226CD">
        <w:rPr>
          <w:rFonts w:eastAsiaTheme="minorEastAsia"/>
          <w:lang w:eastAsia="ru-RU"/>
        </w:rPr>
        <w:t>ональной подготовки инспекторов</w:t>
      </w:r>
      <w:r w:rsidR="008226CD">
        <w:rPr>
          <w:rFonts w:eastAsiaTheme="minorEastAsia"/>
          <w:lang w:eastAsia="ru-RU"/>
        </w:rPr>
        <w:br/>
      </w:r>
      <w:r w:rsidR="008226CD" w:rsidRPr="008226CD">
        <w:rPr>
          <w:rFonts w:eastAsiaTheme="minorEastAsia"/>
          <w:lang w:eastAsia="ru-RU"/>
        </w:rPr>
        <w:t>и контроля за испытательными центрами</w:t>
      </w:r>
      <w:r w:rsidR="008226CD">
        <w:rPr>
          <w:rFonts w:eastAsiaTheme="minorEastAsia"/>
          <w:lang w:eastAsia="ru-RU"/>
        </w:rPr>
        <w:br/>
      </w:r>
      <w:r w:rsidR="008226CD" w:rsidRPr="008226CD">
        <w:rPr>
          <w:rFonts w:eastAsiaTheme="minorEastAsia"/>
          <w:lang w:eastAsia="ru-RU"/>
        </w:rPr>
        <w:t>(пункт 7.3 повестки дня)</w:t>
      </w:r>
      <w:r w:rsidR="008226CD">
        <w:rPr>
          <w:rFonts w:eastAsiaTheme="minorEastAsia"/>
          <w:lang w:eastAsia="ru-RU"/>
        </w:rPr>
        <w:t xml:space="preserve"> </w:t>
      </w:r>
      <w:r w:rsidR="00BE6A60" w:rsidRPr="008226CD">
        <w:rPr>
          <w:rFonts w:eastAsiaTheme="minorEastAsia"/>
          <w:lang w:eastAsia="ru-RU"/>
        </w:rPr>
        <w:tab/>
      </w:r>
      <w:r w:rsidRPr="008226CD">
        <w:rPr>
          <w:webHidden/>
          <w:lang w:eastAsia="ru-RU"/>
        </w:rPr>
        <w:tab/>
        <w:t>92</w:t>
      </w:r>
      <w:r w:rsidR="00301752" w:rsidRPr="008226CD">
        <w:rPr>
          <w:webHidden/>
          <w:lang w:eastAsia="ru-RU"/>
        </w:rPr>
        <w:t>–</w:t>
      </w:r>
      <w:r w:rsidRPr="008226CD">
        <w:rPr>
          <w:webHidden/>
          <w:lang w:eastAsia="ru-RU"/>
        </w:rPr>
        <w:t>93</w:t>
      </w:r>
      <w:r w:rsidRPr="008226CD">
        <w:rPr>
          <w:webHidden/>
          <w:lang w:eastAsia="ru-RU"/>
        </w:rPr>
        <w:tab/>
      </w:r>
      <w:r w:rsidR="00E15253" w:rsidRPr="00E15253">
        <w:rPr>
          <w:webHidden/>
          <w:lang w:eastAsia="ru-RU"/>
        </w:rPr>
        <w:t>23</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8226CD">
        <w:rPr>
          <w:lang w:eastAsia="ru-RU"/>
        </w:rPr>
        <w:tab/>
      </w:r>
      <w:r w:rsidRPr="00BE6A60">
        <w:rPr>
          <w:rFonts w:eastAsia="SimSun"/>
          <w:lang w:val="fr-FR" w:eastAsia="ru-RU"/>
        </w:rPr>
        <w:t>X</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Прочие вопросы (пункт 8 повестки дня)</w:t>
      </w:r>
      <w:r w:rsidR="008226CD">
        <w:rPr>
          <w:rFonts w:eastAsiaTheme="minorEastAsia"/>
          <w:lang w:eastAsia="ru-RU"/>
        </w:rPr>
        <w:t xml:space="preserve"> </w:t>
      </w:r>
      <w:r w:rsidR="008226CD">
        <w:rPr>
          <w:rFonts w:eastAsiaTheme="minorEastAsia"/>
          <w:lang w:eastAsia="ru-RU"/>
        </w:rPr>
        <w:tab/>
      </w:r>
      <w:r w:rsidRPr="008226CD">
        <w:rPr>
          <w:webHidden/>
          <w:lang w:eastAsia="ru-RU"/>
        </w:rPr>
        <w:tab/>
        <w:t>94</w:t>
      </w:r>
      <w:r w:rsidR="00301752" w:rsidRPr="008226CD">
        <w:rPr>
          <w:webHidden/>
          <w:lang w:eastAsia="ru-RU"/>
        </w:rPr>
        <w:t>–</w:t>
      </w:r>
      <w:r w:rsidRPr="008226CD">
        <w:rPr>
          <w:webHidden/>
          <w:lang w:eastAsia="ru-RU"/>
        </w:rPr>
        <w:t>105</w:t>
      </w:r>
      <w:r w:rsidRPr="008226CD">
        <w:rPr>
          <w:webHidden/>
          <w:lang w:eastAsia="ru-RU"/>
        </w:rPr>
        <w:tab/>
      </w:r>
      <w:r w:rsidR="00E15253" w:rsidRPr="00E15253">
        <w:rPr>
          <w:webHidden/>
          <w:lang w:eastAsia="ru-RU"/>
        </w:rPr>
        <w:t>23</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8226CD">
        <w:rPr>
          <w:lang w:eastAsia="ru-RU"/>
        </w:rPr>
        <w:tab/>
      </w:r>
      <w:r w:rsidRPr="008226CD">
        <w:rPr>
          <w:lang w:eastAsia="ru-RU"/>
        </w:rPr>
        <w:tab/>
      </w:r>
      <w:r w:rsidRPr="00BE6A60">
        <w:rPr>
          <w:rFonts w:eastAsia="SimSun"/>
          <w:lang w:val="fr-FR" w:eastAsia="ru-RU"/>
        </w:rPr>
        <w:t>A</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Обмен информацией о правоприменительной практике</w:t>
      </w:r>
      <w:r w:rsidR="008226CD">
        <w:rPr>
          <w:rFonts w:eastAsiaTheme="minorEastAsia"/>
          <w:lang w:eastAsia="ru-RU"/>
        </w:rPr>
        <w:t xml:space="preserve"> в связи</w:t>
      </w:r>
      <w:r w:rsidR="008226CD">
        <w:rPr>
          <w:rFonts w:eastAsiaTheme="minorEastAsia"/>
          <w:lang w:eastAsia="ru-RU"/>
        </w:rPr>
        <w:br/>
      </w:r>
      <w:r w:rsidR="008226CD" w:rsidRPr="008226CD">
        <w:rPr>
          <w:rFonts w:eastAsiaTheme="minorEastAsia"/>
          <w:lang w:eastAsia="ru-RU"/>
        </w:rPr>
        <w:t>с вопросами, касающимися дефе</w:t>
      </w:r>
      <w:r w:rsidR="008226CD">
        <w:rPr>
          <w:rFonts w:eastAsiaTheme="minorEastAsia"/>
          <w:lang w:eastAsia="ru-RU"/>
        </w:rPr>
        <w:t>ктов и несоблюдения требований,</w:t>
      </w:r>
      <w:r w:rsidR="008226CD">
        <w:rPr>
          <w:rFonts w:eastAsiaTheme="minorEastAsia"/>
          <w:lang w:eastAsia="ru-RU"/>
        </w:rPr>
        <w:br/>
      </w:r>
      <w:r w:rsidR="008226CD" w:rsidRPr="008226CD">
        <w:rPr>
          <w:rFonts w:eastAsiaTheme="minorEastAsia"/>
          <w:lang w:eastAsia="ru-RU"/>
        </w:rPr>
        <w:t>включая системы отзыва (пункт 8.1 повестки дня)</w:t>
      </w:r>
      <w:r w:rsidR="008226CD">
        <w:rPr>
          <w:rFonts w:eastAsiaTheme="minorEastAsia"/>
          <w:lang w:eastAsia="ru-RU"/>
        </w:rPr>
        <w:t xml:space="preserve"> </w:t>
      </w:r>
      <w:r w:rsidR="00BE6A60" w:rsidRPr="008226CD">
        <w:rPr>
          <w:rFonts w:eastAsiaTheme="minorEastAsia"/>
          <w:lang w:eastAsia="ru-RU"/>
        </w:rPr>
        <w:tab/>
      </w:r>
      <w:r w:rsidRPr="008226CD">
        <w:rPr>
          <w:webHidden/>
          <w:lang w:eastAsia="ru-RU"/>
        </w:rPr>
        <w:tab/>
        <w:t>94</w:t>
      </w:r>
      <w:r w:rsidRPr="008226CD">
        <w:rPr>
          <w:webHidden/>
          <w:lang w:eastAsia="ru-RU"/>
        </w:rPr>
        <w:tab/>
      </w:r>
      <w:r w:rsidR="00E15253" w:rsidRPr="00E15253">
        <w:rPr>
          <w:webHidden/>
          <w:lang w:eastAsia="ru-RU"/>
        </w:rPr>
        <w:t>23</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8226CD">
        <w:rPr>
          <w:lang w:eastAsia="ru-RU"/>
        </w:rPr>
        <w:tab/>
      </w:r>
      <w:r w:rsidRPr="008226CD">
        <w:rPr>
          <w:lang w:eastAsia="ru-RU"/>
        </w:rPr>
        <w:tab/>
      </w:r>
      <w:r w:rsidRPr="00BE6A60">
        <w:rPr>
          <w:rFonts w:eastAsia="SimSun"/>
          <w:lang w:val="fr-FR" w:eastAsia="ru-RU"/>
        </w:rPr>
        <w:t>B</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Соответствие между положениями Венской конвенции</w:t>
      </w:r>
      <w:r w:rsidR="008226CD">
        <w:rPr>
          <w:rFonts w:eastAsiaTheme="minorEastAsia"/>
          <w:lang w:eastAsia="ru-RU"/>
        </w:rPr>
        <w:t xml:space="preserve"> 1968 года</w:t>
      </w:r>
      <w:r w:rsidR="008226CD">
        <w:rPr>
          <w:rFonts w:eastAsiaTheme="minorEastAsia"/>
          <w:lang w:eastAsia="ru-RU"/>
        </w:rPr>
        <w:br/>
      </w:r>
      <w:r w:rsidR="008226CD" w:rsidRPr="008226CD">
        <w:rPr>
          <w:rFonts w:eastAsiaTheme="minorEastAsia"/>
          <w:lang w:eastAsia="ru-RU"/>
        </w:rPr>
        <w:t xml:space="preserve">и техническими положениями </w:t>
      </w:r>
      <w:r w:rsidR="008226CD">
        <w:rPr>
          <w:rFonts w:eastAsiaTheme="minorEastAsia"/>
          <w:lang w:eastAsia="ru-RU"/>
        </w:rPr>
        <w:t>правил и глобальных технических</w:t>
      </w:r>
      <w:r w:rsidR="008226CD">
        <w:rPr>
          <w:rFonts w:eastAsiaTheme="minorEastAsia"/>
          <w:lang w:eastAsia="ru-RU"/>
        </w:rPr>
        <w:br/>
      </w:r>
      <w:r w:rsidR="008226CD" w:rsidRPr="008226CD">
        <w:rPr>
          <w:rFonts w:eastAsiaTheme="minorEastAsia"/>
          <w:lang w:eastAsia="ru-RU"/>
        </w:rPr>
        <w:t>правил в области транспортных средств, принятых в рам</w:t>
      </w:r>
      <w:r w:rsidR="008226CD">
        <w:rPr>
          <w:rFonts w:eastAsiaTheme="minorEastAsia"/>
          <w:lang w:eastAsia="ru-RU"/>
        </w:rPr>
        <w:t>ках</w:t>
      </w:r>
      <w:r w:rsidR="008226CD">
        <w:rPr>
          <w:rFonts w:eastAsiaTheme="minorEastAsia"/>
          <w:lang w:eastAsia="ru-RU"/>
        </w:rPr>
        <w:br/>
      </w:r>
      <w:r w:rsidR="008226CD" w:rsidRPr="008226CD">
        <w:rPr>
          <w:rFonts w:eastAsiaTheme="minorEastAsia"/>
          <w:lang w:eastAsia="ru-RU"/>
        </w:rPr>
        <w:t>соглашений 1958 и 1998 годов</w:t>
      </w:r>
      <w:r w:rsidR="008226CD">
        <w:rPr>
          <w:rFonts w:eastAsiaTheme="minorEastAsia"/>
          <w:lang w:eastAsia="ru-RU"/>
        </w:rPr>
        <w:t xml:space="preserve"> </w:t>
      </w:r>
      <w:r w:rsidR="008226CD" w:rsidRPr="008226CD">
        <w:rPr>
          <w:rFonts w:eastAsiaTheme="minorEastAsia"/>
          <w:lang w:eastAsia="ru-RU"/>
        </w:rPr>
        <w:t>(пункт 8.2 повестки дня)</w:t>
      </w:r>
      <w:r w:rsidR="008226CD">
        <w:rPr>
          <w:rFonts w:eastAsiaTheme="minorEastAsia"/>
          <w:lang w:eastAsia="ru-RU"/>
        </w:rPr>
        <w:t xml:space="preserve"> </w:t>
      </w:r>
      <w:r w:rsidR="00BE6A60" w:rsidRPr="008226CD">
        <w:rPr>
          <w:rFonts w:eastAsiaTheme="minorEastAsia"/>
          <w:lang w:eastAsia="ru-RU"/>
        </w:rPr>
        <w:tab/>
      </w:r>
      <w:r w:rsidRPr="008226CD">
        <w:rPr>
          <w:webHidden/>
          <w:lang w:eastAsia="ru-RU"/>
        </w:rPr>
        <w:tab/>
        <w:t>95</w:t>
      </w:r>
      <w:r w:rsidR="00301752" w:rsidRPr="008226CD">
        <w:rPr>
          <w:webHidden/>
          <w:lang w:eastAsia="ru-RU"/>
        </w:rPr>
        <w:t>–</w:t>
      </w:r>
      <w:r w:rsidRPr="008226CD">
        <w:rPr>
          <w:webHidden/>
          <w:lang w:eastAsia="ru-RU"/>
        </w:rPr>
        <w:t>97</w:t>
      </w:r>
      <w:r w:rsidRPr="008226CD">
        <w:rPr>
          <w:webHidden/>
          <w:lang w:eastAsia="ru-RU"/>
        </w:rPr>
        <w:tab/>
      </w:r>
      <w:r w:rsidR="00E15253" w:rsidRPr="00E15253">
        <w:rPr>
          <w:webHidden/>
          <w:lang w:eastAsia="ru-RU"/>
        </w:rPr>
        <w:t>23</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8226CD">
        <w:rPr>
          <w:lang w:eastAsia="ru-RU"/>
        </w:rPr>
        <w:tab/>
      </w:r>
      <w:r w:rsidRPr="008226CD">
        <w:rPr>
          <w:lang w:eastAsia="ru-RU"/>
        </w:rPr>
        <w:tab/>
      </w:r>
      <w:r w:rsidRPr="00BE6A60">
        <w:rPr>
          <w:rFonts w:eastAsia="SimSun"/>
          <w:lang w:val="fr-FR" w:eastAsia="ru-RU"/>
        </w:rPr>
        <w:t>C</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 xml:space="preserve">Предложение по поправкам к </w:t>
      </w:r>
      <w:r w:rsidR="008226CD">
        <w:rPr>
          <w:rFonts w:eastAsiaTheme="minorEastAsia"/>
          <w:lang w:eastAsia="ru-RU"/>
        </w:rPr>
        <w:t>Сводной резолюции о конструкции</w:t>
      </w:r>
      <w:r w:rsidR="008226CD">
        <w:rPr>
          <w:rFonts w:eastAsiaTheme="minorEastAsia"/>
          <w:lang w:eastAsia="ru-RU"/>
        </w:rPr>
        <w:br/>
      </w:r>
      <w:r w:rsidR="008226CD" w:rsidRPr="008226CD">
        <w:rPr>
          <w:rFonts w:eastAsiaTheme="minorEastAsia"/>
          <w:lang w:eastAsia="ru-RU"/>
        </w:rPr>
        <w:t xml:space="preserve">транспортных средств </w:t>
      </w:r>
      <w:r w:rsidR="008226CD">
        <w:rPr>
          <w:rFonts w:eastAsiaTheme="minorEastAsia"/>
          <w:lang w:eastAsia="ru-RU"/>
        </w:rPr>
        <w:t>(СР.3), касающимся рекомендаций</w:t>
      </w:r>
      <w:r w:rsidR="008226CD">
        <w:rPr>
          <w:rFonts w:eastAsiaTheme="minorEastAsia"/>
          <w:lang w:eastAsia="ru-RU"/>
        </w:rPr>
        <w:br/>
      </w:r>
      <w:r w:rsidR="008226CD" w:rsidRPr="008226CD">
        <w:rPr>
          <w:rFonts w:eastAsiaTheme="minorEastAsia"/>
          <w:lang w:eastAsia="ru-RU"/>
        </w:rPr>
        <w:t>по качеству рыночного топлива</w:t>
      </w:r>
      <w:r w:rsidR="008226CD">
        <w:rPr>
          <w:rFonts w:eastAsiaTheme="minorEastAsia"/>
          <w:lang w:eastAsia="ru-RU"/>
        </w:rPr>
        <w:t xml:space="preserve"> </w:t>
      </w:r>
      <w:r w:rsidR="008226CD" w:rsidRPr="008226CD">
        <w:rPr>
          <w:rFonts w:eastAsiaTheme="minorEastAsia"/>
          <w:lang w:eastAsia="ru-RU"/>
        </w:rPr>
        <w:t>(пункт 8.3 повестки дня)</w:t>
      </w:r>
      <w:r w:rsidR="008226CD">
        <w:rPr>
          <w:rFonts w:eastAsiaTheme="minorEastAsia"/>
          <w:lang w:eastAsia="ru-RU"/>
        </w:rPr>
        <w:t xml:space="preserve"> </w:t>
      </w:r>
      <w:r w:rsidR="00BE6A60" w:rsidRPr="008226CD">
        <w:rPr>
          <w:rFonts w:eastAsiaTheme="minorEastAsia"/>
          <w:lang w:eastAsia="ru-RU"/>
        </w:rPr>
        <w:tab/>
      </w:r>
      <w:r w:rsidRPr="008226CD">
        <w:rPr>
          <w:webHidden/>
          <w:lang w:eastAsia="ru-RU"/>
        </w:rPr>
        <w:tab/>
        <w:t>98</w:t>
      </w:r>
      <w:r w:rsidRPr="008226CD">
        <w:rPr>
          <w:webHidden/>
          <w:lang w:eastAsia="ru-RU"/>
        </w:rPr>
        <w:tab/>
      </w:r>
      <w:r w:rsidR="00E15253" w:rsidRPr="00E15253">
        <w:rPr>
          <w:webHidden/>
          <w:lang w:eastAsia="ru-RU"/>
        </w:rPr>
        <w:t>24</w:t>
      </w:r>
    </w:p>
    <w:p w:rsidR="004A267C" w:rsidRPr="00E15253" w:rsidRDefault="004A267C" w:rsidP="008226CD">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8226CD">
        <w:rPr>
          <w:lang w:eastAsia="ru-RU"/>
        </w:rPr>
        <w:tab/>
      </w:r>
      <w:r w:rsidRPr="008226CD">
        <w:rPr>
          <w:lang w:eastAsia="ru-RU"/>
        </w:rPr>
        <w:tab/>
      </w:r>
      <w:r w:rsidRPr="00BE6A60">
        <w:rPr>
          <w:rFonts w:eastAsia="SimSun"/>
          <w:lang w:val="fr-FR" w:eastAsia="ru-RU"/>
        </w:rPr>
        <w:t>D</w:t>
      </w:r>
      <w:r w:rsidRPr="008226CD">
        <w:rPr>
          <w:rFonts w:eastAsia="SimSun"/>
          <w:lang w:eastAsia="ru-RU"/>
        </w:rPr>
        <w:t>.</w:t>
      </w:r>
      <w:r w:rsidRPr="008226CD">
        <w:rPr>
          <w:rFonts w:eastAsiaTheme="minorEastAsia"/>
          <w:lang w:eastAsia="ru-RU"/>
        </w:rPr>
        <w:tab/>
      </w:r>
      <w:r w:rsidR="008226CD" w:rsidRPr="008226CD">
        <w:rPr>
          <w:rFonts w:eastAsiaTheme="minorEastAsia"/>
          <w:lang w:eastAsia="ru-RU"/>
        </w:rPr>
        <w:t>Рассмотрение предлож</w:t>
      </w:r>
      <w:r w:rsidR="008226CD">
        <w:rPr>
          <w:rFonts w:eastAsiaTheme="minorEastAsia"/>
          <w:lang w:eastAsia="ru-RU"/>
        </w:rPr>
        <w:t>ения по новой сводной резолюции</w:t>
      </w:r>
      <w:r w:rsidR="008226CD">
        <w:rPr>
          <w:rFonts w:eastAsiaTheme="minorEastAsia"/>
          <w:lang w:eastAsia="ru-RU"/>
        </w:rPr>
        <w:br/>
      </w:r>
      <w:r w:rsidR="008226CD" w:rsidRPr="008226CD">
        <w:rPr>
          <w:rFonts w:eastAsiaTheme="minorEastAsia"/>
          <w:lang w:eastAsia="ru-RU"/>
        </w:rPr>
        <w:t>(пункт 8.4 повестки дня)</w:t>
      </w:r>
      <w:r w:rsidR="008226CD">
        <w:rPr>
          <w:rFonts w:eastAsiaTheme="minorEastAsia"/>
          <w:lang w:eastAsia="ru-RU"/>
        </w:rPr>
        <w:t xml:space="preserve"> </w:t>
      </w:r>
      <w:r w:rsidR="008226CD">
        <w:rPr>
          <w:rFonts w:eastAsiaTheme="minorEastAsia"/>
          <w:lang w:eastAsia="ru-RU"/>
        </w:rPr>
        <w:tab/>
      </w:r>
      <w:r w:rsidR="00BE6A60" w:rsidRPr="008226CD">
        <w:rPr>
          <w:rFonts w:eastAsiaTheme="minorEastAsia"/>
          <w:lang w:eastAsia="ru-RU"/>
        </w:rPr>
        <w:tab/>
      </w:r>
      <w:r w:rsidRPr="008226CD">
        <w:rPr>
          <w:webHidden/>
          <w:lang w:eastAsia="ru-RU"/>
        </w:rPr>
        <w:t>99</w:t>
      </w:r>
      <w:r w:rsidRPr="008226CD">
        <w:rPr>
          <w:webHidden/>
          <w:lang w:eastAsia="ru-RU"/>
        </w:rPr>
        <w:tab/>
      </w:r>
      <w:r w:rsidR="00E15253" w:rsidRPr="00E15253">
        <w:rPr>
          <w:webHidden/>
          <w:lang w:eastAsia="ru-RU"/>
        </w:rPr>
        <w:t>24</w:t>
      </w:r>
    </w:p>
    <w:p w:rsidR="004A267C" w:rsidRPr="00E15253" w:rsidRDefault="004A267C" w:rsidP="0083113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8226CD">
        <w:rPr>
          <w:lang w:eastAsia="ru-RU"/>
        </w:rPr>
        <w:tab/>
      </w:r>
      <w:r w:rsidRPr="008226CD">
        <w:rPr>
          <w:lang w:eastAsia="ru-RU"/>
        </w:rPr>
        <w:tab/>
      </w:r>
      <w:r w:rsidRPr="00BE6A60">
        <w:rPr>
          <w:rFonts w:eastAsia="SimSun"/>
          <w:lang w:val="fr-FR" w:eastAsia="ru-RU"/>
        </w:rPr>
        <w:t>E</w:t>
      </w:r>
      <w:r w:rsidRPr="008226CD">
        <w:rPr>
          <w:rFonts w:eastAsia="SimSun"/>
          <w:lang w:eastAsia="ru-RU"/>
        </w:rPr>
        <w:t>.</w:t>
      </w:r>
      <w:r w:rsidRPr="008226CD">
        <w:rPr>
          <w:rFonts w:eastAsiaTheme="minorEastAsia"/>
          <w:lang w:eastAsia="ru-RU"/>
        </w:rPr>
        <w:tab/>
      </w:r>
      <w:r w:rsidR="0083113A" w:rsidRPr="0083113A">
        <w:rPr>
          <w:rFonts w:eastAsiaTheme="minorEastAsia"/>
          <w:lang w:eastAsia="ru-RU"/>
        </w:rPr>
        <w:t>Более безопасные транспорт</w:t>
      </w:r>
      <w:r w:rsidR="0083113A">
        <w:rPr>
          <w:rFonts w:eastAsiaTheme="minorEastAsia"/>
          <w:lang w:eastAsia="ru-RU"/>
        </w:rPr>
        <w:t>ные средства как третий элемент</w:t>
      </w:r>
      <w:r w:rsidR="0083113A">
        <w:rPr>
          <w:rFonts w:eastAsiaTheme="minorEastAsia"/>
          <w:lang w:eastAsia="ru-RU"/>
        </w:rPr>
        <w:br/>
      </w:r>
      <w:r w:rsidR="0083113A" w:rsidRPr="0083113A">
        <w:rPr>
          <w:rFonts w:eastAsiaTheme="minorEastAsia"/>
          <w:lang w:eastAsia="ru-RU"/>
        </w:rPr>
        <w:t>Глобального плана для Деся</w:t>
      </w:r>
      <w:r w:rsidR="0083113A">
        <w:rPr>
          <w:rFonts w:eastAsiaTheme="minorEastAsia"/>
          <w:lang w:eastAsia="ru-RU"/>
        </w:rPr>
        <w:t>тилетия действий по обеспечению</w:t>
      </w:r>
      <w:r w:rsidR="0083113A">
        <w:rPr>
          <w:rFonts w:eastAsiaTheme="minorEastAsia"/>
          <w:lang w:eastAsia="ru-RU"/>
        </w:rPr>
        <w:br/>
      </w:r>
      <w:r w:rsidR="0083113A" w:rsidRPr="0083113A">
        <w:rPr>
          <w:rFonts w:eastAsiaTheme="minorEastAsia"/>
          <w:lang w:eastAsia="ru-RU"/>
        </w:rPr>
        <w:t>безопасности дорожного движения (пункт 8.5 повестки дня)</w:t>
      </w:r>
      <w:r w:rsidR="0083113A">
        <w:rPr>
          <w:rFonts w:eastAsiaTheme="minorEastAsia"/>
          <w:lang w:eastAsia="ru-RU"/>
        </w:rPr>
        <w:t xml:space="preserve"> </w:t>
      </w:r>
      <w:r w:rsidR="00BE6A60" w:rsidRPr="008226CD">
        <w:rPr>
          <w:rFonts w:eastAsiaTheme="minorEastAsia"/>
          <w:lang w:eastAsia="ru-RU"/>
        </w:rPr>
        <w:tab/>
      </w:r>
      <w:r w:rsidRPr="008226CD">
        <w:rPr>
          <w:webHidden/>
          <w:lang w:eastAsia="ru-RU"/>
        </w:rPr>
        <w:tab/>
        <w:t>100</w:t>
      </w:r>
      <w:r w:rsidR="00301752" w:rsidRPr="008226CD">
        <w:rPr>
          <w:webHidden/>
          <w:lang w:eastAsia="ru-RU"/>
        </w:rPr>
        <w:t>–</w:t>
      </w:r>
      <w:r w:rsidRPr="008226CD">
        <w:rPr>
          <w:webHidden/>
          <w:lang w:eastAsia="ru-RU"/>
        </w:rPr>
        <w:t>101</w:t>
      </w:r>
      <w:r w:rsidRPr="008226CD">
        <w:rPr>
          <w:webHidden/>
          <w:lang w:eastAsia="ru-RU"/>
        </w:rPr>
        <w:tab/>
      </w:r>
      <w:r w:rsidR="00E15253" w:rsidRPr="00E15253">
        <w:rPr>
          <w:webHidden/>
          <w:lang w:eastAsia="ru-RU"/>
        </w:rPr>
        <w:t>24</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8226CD">
        <w:rPr>
          <w:lang w:eastAsia="ru-RU"/>
        </w:rPr>
        <w:tab/>
      </w:r>
      <w:r w:rsidRPr="008226CD">
        <w:rPr>
          <w:lang w:eastAsia="ru-RU"/>
        </w:rPr>
        <w:tab/>
      </w:r>
      <w:r w:rsidRPr="00BE6A60">
        <w:rPr>
          <w:rFonts w:eastAsia="SimSun"/>
          <w:lang w:val="fr-FR" w:eastAsia="ru-RU"/>
        </w:rPr>
        <w:t>F</w:t>
      </w:r>
      <w:r w:rsidRPr="008226CD">
        <w:rPr>
          <w:rFonts w:eastAsia="SimSun"/>
          <w:lang w:eastAsia="ru-RU"/>
        </w:rPr>
        <w:t>.</w:t>
      </w:r>
      <w:r w:rsidRPr="008226CD">
        <w:rPr>
          <w:rFonts w:eastAsiaTheme="minorEastAsia"/>
          <w:lang w:eastAsia="ru-RU"/>
        </w:rPr>
        <w:tab/>
      </w:r>
      <w:r w:rsidR="0083113A" w:rsidRPr="0083113A">
        <w:rPr>
          <w:rFonts w:eastAsiaTheme="minorEastAsia"/>
          <w:lang w:eastAsia="ru-RU"/>
        </w:rPr>
        <w:t>Документы для опубликования (пункт 8.6 повестки дня)</w:t>
      </w:r>
      <w:r w:rsidR="0083113A">
        <w:rPr>
          <w:rFonts w:eastAsiaTheme="minorEastAsia"/>
          <w:lang w:eastAsia="ru-RU"/>
        </w:rPr>
        <w:t xml:space="preserve"> </w:t>
      </w:r>
      <w:r w:rsidR="00BE6A60" w:rsidRPr="008226CD">
        <w:rPr>
          <w:rFonts w:eastAsiaTheme="minorEastAsia"/>
          <w:lang w:eastAsia="ru-RU"/>
        </w:rPr>
        <w:tab/>
      </w:r>
      <w:r w:rsidRPr="008226CD">
        <w:rPr>
          <w:webHidden/>
          <w:lang w:eastAsia="ru-RU"/>
        </w:rPr>
        <w:tab/>
        <w:t>102</w:t>
      </w:r>
      <w:r w:rsidRPr="008226CD">
        <w:rPr>
          <w:webHidden/>
          <w:lang w:eastAsia="ru-RU"/>
        </w:rPr>
        <w:tab/>
      </w:r>
      <w:r w:rsidR="00E15253" w:rsidRPr="00E15253">
        <w:rPr>
          <w:webHidden/>
          <w:lang w:eastAsia="ru-RU"/>
        </w:rPr>
        <w:t>25</w:t>
      </w:r>
    </w:p>
    <w:p w:rsidR="004A267C" w:rsidRPr="00E15253" w:rsidRDefault="004A267C" w:rsidP="0083113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8226CD">
        <w:rPr>
          <w:lang w:eastAsia="ru-RU"/>
        </w:rPr>
        <w:tab/>
      </w:r>
      <w:r w:rsidRPr="008226CD">
        <w:rPr>
          <w:lang w:eastAsia="ru-RU"/>
        </w:rPr>
        <w:tab/>
      </w:r>
      <w:r w:rsidRPr="00BE6A60">
        <w:rPr>
          <w:rFonts w:eastAsia="SimSun"/>
          <w:lang w:val="fr-FR" w:eastAsia="ru-RU"/>
        </w:rPr>
        <w:t>G</w:t>
      </w:r>
      <w:r w:rsidRPr="008226CD">
        <w:rPr>
          <w:rFonts w:eastAsia="SimSun"/>
          <w:lang w:eastAsia="ru-RU"/>
        </w:rPr>
        <w:t>.</w:t>
      </w:r>
      <w:r w:rsidRPr="008226CD">
        <w:rPr>
          <w:rFonts w:eastAsiaTheme="minorEastAsia"/>
          <w:lang w:eastAsia="ru-RU"/>
        </w:rPr>
        <w:tab/>
      </w:r>
      <w:r w:rsidR="0083113A" w:rsidRPr="0083113A">
        <w:rPr>
          <w:rFonts w:eastAsiaTheme="minorEastAsia"/>
          <w:lang w:eastAsia="ru-RU"/>
        </w:rPr>
        <w:t>Присуждение Всемирному форуму дл</w:t>
      </w:r>
      <w:r w:rsidR="001634E9">
        <w:rPr>
          <w:rFonts w:eastAsiaTheme="minorEastAsia"/>
          <w:lang w:eastAsia="ru-RU"/>
        </w:rPr>
        <w:t>я согласования</w:t>
      </w:r>
      <w:r w:rsidR="001634E9" w:rsidRPr="001634E9">
        <w:rPr>
          <w:rFonts w:eastAsiaTheme="minorEastAsia"/>
          <w:lang w:eastAsia="ru-RU"/>
        </w:rPr>
        <w:br/>
      </w:r>
      <w:r w:rsidR="0083113A">
        <w:rPr>
          <w:rFonts w:eastAsiaTheme="minorEastAsia"/>
          <w:lang w:eastAsia="ru-RU"/>
        </w:rPr>
        <w:t>транспортных</w:t>
      </w:r>
      <w:r w:rsidR="001634E9" w:rsidRPr="001634E9">
        <w:rPr>
          <w:rFonts w:eastAsiaTheme="minorEastAsia"/>
          <w:lang w:eastAsia="ru-RU"/>
        </w:rPr>
        <w:t xml:space="preserve"> </w:t>
      </w:r>
      <w:r w:rsidR="0083113A" w:rsidRPr="0083113A">
        <w:rPr>
          <w:rFonts w:eastAsiaTheme="minorEastAsia"/>
          <w:lang w:eastAsia="ru-RU"/>
        </w:rPr>
        <w:t>средств премии за защиту прав потребителей</w:t>
      </w:r>
      <w:r w:rsidR="001634E9" w:rsidRPr="001634E9">
        <w:rPr>
          <w:rFonts w:eastAsiaTheme="minorEastAsia"/>
          <w:lang w:eastAsia="ru-RU"/>
        </w:rPr>
        <w:br/>
      </w:r>
      <w:r w:rsidR="0083113A">
        <w:rPr>
          <w:rFonts w:eastAsiaTheme="minorEastAsia"/>
          <w:lang w:eastAsia="ru-RU"/>
        </w:rPr>
        <w:t>за 2016 год</w:t>
      </w:r>
      <w:r w:rsidR="001634E9" w:rsidRPr="001634E9">
        <w:rPr>
          <w:rFonts w:eastAsiaTheme="minorEastAsia"/>
          <w:lang w:eastAsia="ru-RU"/>
        </w:rPr>
        <w:t xml:space="preserve"> </w:t>
      </w:r>
      <w:r w:rsidR="0083113A" w:rsidRPr="0083113A">
        <w:rPr>
          <w:rFonts w:eastAsiaTheme="minorEastAsia"/>
          <w:lang w:eastAsia="ru-RU"/>
        </w:rPr>
        <w:t>(пункт 8.7 повестки дня)</w:t>
      </w:r>
      <w:r w:rsidR="0083113A">
        <w:rPr>
          <w:rFonts w:eastAsiaTheme="minorEastAsia"/>
          <w:lang w:eastAsia="ru-RU"/>
        </w:rPr>
        <w:t xml:space="preserve"> </w:t>
      </w:r>
      <w:r w:rsidR="00BE6A60" w:rsidRPr="008226CD">
        <w:rPr>
          <w:rFonts w:eastAsiaTheme="minorEastAsia"/>
          <w:lang w:eastAsia="ru-RU"/>
        </w:rPr>
        <w:tab/>
      </w:r>
      <w:r w:rsidRPr="008226CD">
        <w:rPr>
          <w:webHidden/>
          <w:lang w:eastAsia="ru-RU"/>
        </w:rPr>
        <w:tab/>
        <w:t>103</w:t>
      </w:r>
      <w:r w:rsidRPr="008226CD">
        <w:rPr>
          <w:webHidden/>
          <w:lang w:eastAsia="ru-RU"/>
        </w:rPr>
        <w:tab/>
      </w:r>
      <w:r w:rsidR="00E15253" w:rsidRPr="00E15253">
        <w:rPr>
          <w:webHidden/>
          <w:lang w:eastAsia="ru-RU"/>
        </w:rPr>
        <w:t>25</w:t>
      </w:r>
    </w:p>
    <w:p w:rsidR="004A267C" w:rsidRPr="00E15253" w:rsidRDefault="004A267C" w:rsidP="0083113A">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8226CD">
        <w:rPr>
          <w:lang w:eastAsia="ru-RU"/>
        </w:rPr>
        <w:tab/>
      </w:r>
      <w:r w:rsidRPr="008226CD">
        <w:rPr>
          <w:lang w:eastAsia="ru-RU"/>
        </w:rPr>
        <w:tab/>
      </w:r>
      <w:r w:rsidRPr="00BE6A60">
        <w:rPr>
          <w:rFonts w:eastAsia="SimSun"/>
          <w:lang w:val="fr-FR" w:eastAsia="ru-RU"/>
        </w:rPr>
        <w:t>H</w:t>
      </w:r>
      <w:r w:rsidRPr="008226CD">
        <w:rPr>
          <w:rFonts w:eastAsia="SimSun"/>
          <w:lang w:eastAsia="ru-RU"/>
        </w:rPr>
        <w:t>.</w:t>
      </w:r>
      <w:r w:rsidRPr="008226CD">
        <w:rPr>
          <w:rFonts w:eastAsiaTheme="minorEastAsia"/>
          <w:lang w:eastAsia="ru-RU"/>
        </w:rPr>
        <w:tab/>
      </w:r>
      <w:r w:rsidR="0083113A" w:rsidRPr="0083113A">
        <w:rPr>
          <w:rFonts w:eastAsiaTheme="minorEastAsia"/>
          <w:lang w:eastAsia="ru-RU"/>
        </w:rPr>
        <w:t>Выб</w:t>
      </w:r>
      <w:r w:rsidR="0083113A">
        <w:rPr>
          <w:rFonts w:eastAsiaTheme="minorEastAsia"/>
          <w:lang w:eastAsia="ru-RU"/>
        </w:rPr>
        <w:t>оры должностных лиц на 2017 год</w:t>
      </w:r>
      <w:r w:rsidR="0083113A">
        <w:rPr>
          <w:rFonts w:eastAsiaTheme="minorEastAsia"/>
          <w:lang w:eastAsia="ru-RU"/>
        </w:rPr>
        <w:br/>
      </w:r>
      <w:r w:rsidR="0083113A" w:rsidRPr="0083113A">
        <w:rPr>
          <w:rFonts w:eastAsiaTheme="minorEastAsia"/>
          <w:lang w:eastAsia="ru-RU"/>
        </w:rPr>
        <w:t>(пункт 8.8 повестки дня)</w:t>
      </w:r>
      <w:r w:rsidR="0083113A">
        <w:rPr>
          <w:rFonts w:eastAsiaTheme="minorEastAsia"/>
          <w:lang w:eastAsia="ru-RU"/>
        </w:rPr>
        <w:t xml:space="preserve"> </w:t>
      </w:r>
      <w:r w:rsidR="00BE6A60" w:rsidRPr="008226CD">
        <w:rPr>
          <w:rFonts w:eastAsiaTheme="minorEastAsia"/>
          <w:lang w:eastAsia="ru-RU"/>
        </w:rPr>
        <w:tab/>
      </w:r>
      <w:r w:rsidRPr="008226CD">
        <w:rPr>
          <w:webHidden/>
          <w:lang w:eastAsia="ru-RU"/>
        </w:rPr>
        <w:tab/>
        <w:t>104</w:t>
      </w:r>
      <w:r w:rsidRPr="008226CD">
        <w:rPr>
          <w:webHidden/>
          <w:lang w:eastAsia="ru-RU"/>
        </w:rPr>
        <w:tab/>
      </w:r>
      <w:r w:rsidR="00E15253" w:rsidRPr="00E15253">
        <w:rPr>
          <w:webHidden/>
          <w:lang w:eastAsia="ru-RU"/>
        </w:rPr>
        <w:t>25</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8226CD">
        <w:rPr>
          <w:lang w:eastAsia="ru-RU"/>
        </w:rPr>
        <w:tab/>
      </w:r>
      <w:r w:rsidRPr="008226CD">
        <w:rPr>
          <w:lang w:eastAsia="ru-RU"/>
        </w:rPr>
        <w:tab/>
      </w:r>
      <w:r w:rsidRPr="00BE6A60">
        <w:rPr>
          <w:rFonts w:eastAsia="SimSun"/>
          <w:lang w:val="fr-FR" w:eastAsia="ru-RU"/>
        </w:rPr>
        <w:t>I</w:t>
      </w:r>
      <w:r w:rsidRPr="008226CD">
        <w:rPr>
          <w:rFonts w:eastAsia="SimSun"/>
          <w:lang w:eastAsia="ru-RU"/>
        </w:rPr>
        <w:t>.</w:t>
      </w:r>
      <w:r w:rsidRPr="008226CD">
        <w:rPr>
          <w:rFonts w:eastAsiaTheme="minorEastAsia"/>
          <w:lang w:eastAsia="ru-RU"/>
        </w:rPr>
        <w:tab/>
      </w:r>
      <w:r w:rsidR="0083113A" w:rsidRPr="0083113A">
        <w:rPr>
          <w:rFonts w:eastAsiaTheme="minorEastAsia"/>
          <w:lang w:eastAsia="ru-RU"/>
        </w:rPr>
        <w:t>Дань уважения</w:t>
      </w:r>
      <w:r w:rsidR="0083113A">
        <w:rPr>
          <w:rFonts w:eastAsiaTheme="minorEastAsia"/>
          <w:lang w:eastAsia="ru-RU"/>
        </w:rPr>
        <w:t xml:space="preserve"> </w:t>
      </w:r>
      <w:r w:rsidR="00BE6A60" w:rsidRPr="008226CD">
        <w:rPr>
          <w:rFonts w:eastAsiaTheme="minorEastAsia"/>
          <w:lang w:eastAsia="ru-RU"/>
        </w:rPr>
        <w:tab/>
      </w:r>
      <w:r w:rsidRPr="008226CD">
        <w:rPr>
          <w:webHidden/>
          <w:lang w:eastAsia="ru-RU"/>
        </w:rPr>
        <w:tab/>
      </w:r>
      <w:r w:rsidRPr="0083113A">
        <w:rPr>
          <w:webHidden/>
          <w:lang w:eastAsia="ru-RU"/>
        </w:rPr>
        <w:t>105</w:t>
      </w:r>
      <w:r w:rsidRPr="0083113A">
        <w:rPr>
          <w:webHidden/>
          <w:lang w:eastAsia="ru-RU"/>
        </w:rPr>
        <w:tab/>
      </w:r>
      <w:r w:rsidR="00E15253" w:rsidRPr="00E15253">
        <w:rPr>
          <w:webHidden/>
          <w:lang w:eastAsia="ru-RU"/>
        </w:rPr>
        <w:t>25</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83113A">
        <w:rPr>
          <w:lang w:eastAsia="ru-RU"/>
        </w:rPr>
        <w:tab/>
      </w:r>
      <w:r w:rsidRPr="00BE6A60">
        <w:rPr>
          <w:rFonts w:eastAsia="SimSun"/>
          <w:lang w:val="fr-FR" w:eastAsia="ru-RU"/>
        </w:rPr>
        <w:t>XI</w:t>
      </w:r>
      <w:r w:rsidRPr="0083113A">
        <w:rPr>
          <w:rFonts w:eastAsia="SimSun"/>
          <w:lang w:eastAsia="ru-RU"/>
        </w:rPr>
        <w:t>.</w:t>
      </w:r>
      <w:r w:rsidRPr="0083113A">
        <w:rPr>
          <w:rFonts w:eastAsiaTheme="minorEastAsia"/>
          <w:lang w:eastAsia="ru-RU"/>
        </w:rPr>
        <w:tab/>
      </w:r>
      <w:r w:rsidR="0083113A" w:rsidRPr="0083113A">
        <w:rPr>
          <w:rFonts w:eastAsiaTheme="minorEastAsia"/>
          <w:lang w:eastAsia="ru-RU"/>
        </w:rPr>
        <w:t>Утверждение доклада (пункт 9 повестки дня)</w:t>
      </w:r>
      <w:r w:rsidR="0083113A">
        <w:rPr>
          <w:rFonts w:eastAsiaTheme="minorEastAsia"/>
          <w:lang w:eastAsia="ru-RU"/>
        </w:rPr>
        <w:t xml:space="preserve"> </w:t>
      </w:r>
      <w:r w:rsidR="00BE6A60" w:rsidRPr="0083113A">
        <w:rPr>
          <w:rFonts w:eastAsiaTheme="minorEastAsia"/>
          <w:lang w:eastAsia="ru-RU"/>
        </w:rPr>
        <w:tab/>
      </w:r>
      <w:r w:rsidR="00BE6A60" w:rsidRPr="0083113A">
        <w:rPr>
          <w:rFonts w:eastAsiaTheme="minorEastAsia"/>
          <w:lang w:eastAsia="ru-RU"/>
        </w:rPr>
        <w:tab/>
      </w:r>
      <w:r w:rsidRPr="0083113A">
        <w:rPr>
          <w:webHidden/>
          <w:lang w:eastAsia="ru-RU"/>
        </w:rPr>
        <w:t>106</w:t>
      </w:r>
      <w:r w:rsidRPr="0083113A">
        <w:rPr>
          <w:webHidden/>
          <w:lang w:eastAsia="ru-RU"/>
        </w:rPr>
        <w:tab/>
      </w:r>
      <w:r w:rsidR="00E15253" w:rsidRPr="00E15253">
        <w:rPr>
          <w:webHidden/>
          <w:lang w:eastAsia="ru-RU"/>
        </w:rPr>
        <w:t>25</w:t>
      </w:r>
    </w:p>
    <w:p w:rsidR="0083113A" w:rsidRPr="0083113A" w:rsidRDefault="004A267C" w:rsidP="0083113A">
      <w:pPr>
        <w:pStyle w:val="HChGR"/>
        <w:ind w:right="567"/>
      </w:pPr>
      <w:r w:rsidRPr="0083113A">
        <w:tab/>
      </w:r>
      <w:r w:rsidRPr="004A267C">
        <w:rPr>
          <w:lang w:val="en-US"/>
        </w:rPr>
        <w:t>B</w:t>
      </w:r>
      <w:r w:rsidRPr="0083113A">
        <w:t>.</w:t>
      </w:r>
      <w:r w:rsidRPr="0083113A">
        <w:tab/>
      </w:r>
      <w:r w:rsidR="0083113A" w:rsidRPr="0083113A">
        <w:t>Административн</w:t>
      </w:r>
      <w:r w:rsidR="0083113A">
        <w:t>ый</w:t>
      </w:r>
      <w:r w:rsidR="0083113A" w:rsidRPr="0083113A">
        <w:t xml:space="preserve"> комитет Соглашения 1958 года</w:t>
      </w:r>
      <w:r w:rsidR="0083113A">
        <w:t xml:space="preserve"> (АС.1)</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83113A">
        <w:rPr>
          <w:lang w:eastAsia="ru-RU"/>
        </w:rPr>
        <w:tab/>
      </w:r>
      <w:r w:rsidRPr="004A267C">
        <w:rPr>
          <w:lang w:val="en-US" w:eastAsia="ru-RU"/>
        </w:rPr>
        <w:t>XII</w:t>
      </w:r>
      <w:r w:rsidRPr="0083113A">
        <w:rPr>
          <w:lang w:eastAsia="ru-RU"/>
        </w:rPr>
        <w:t>.</w:t>
      </w:r>
      <w:r w:rsidRPr="0083113A">
        <w:rPr>
          <w:rFonts w:eastAsiaTheme="minorEastAsia"/>
          <w:lang w:eastAsia="ru-RU"/>
        </w:rPr>
        <w:tab/>
      </w:r>
      <w:r w:rsidR="0083113A" w:rsidRPr="0083113A">
        <w:rPr>
          <w:rFonts w:eastAsiaTheme="minorEastAsia"/>
          <w:lang w:eastAsia="ru-RU"/>
        </w:rPr>
        <w:t xml:space="preserve">Учреждение Комитета </w:t>
      </w:r>
      <w:r w:rsidR="0083113A" w:rsidRPr="0083113A">
        <w:rPr>
          <w:rFonts w:eastAsiaTheme="minorEastAsia"/>
          <w:lang w:val="en-US" w:eastAsia="ru-RU"/>
        </w:rPr>
        <w:t>AC</w:t>
      </w:r>
      <w:r w:rsidR="0083113A" w:rsidRPr="0083113A">
        <w:rPr>
          <w:rFonts w:eastAsiaTheme="minorEastAsia"/>
          <w:lang w:eastAsia="ru-RU"/>
        </w:rPr>
        <w:t>.1 (пункт 10 повестки дня)</w:t>
      </w:r>
      <w:r w:rsidR="0083113A">
        <w:rPr>
          <w:rFonts w:eastAsiaTheme="minorEastAsia"/>
          <w:lang w:eastAsia="ru-RU"/>
        </w:rPr>
        <w:t xml:space="preserve"> </w:t>
      </w:r>
      <w:r w:rsidR="0083113A">
        <w:rPr>
          <w:rFonts w:eastAsiaTheme="minorEastAsia"/>
          <w:lang w:eastAsia="ru-RU"/>
        </w:rPr>
        <w:tab/>
      </w:r>
      <w:r w:rsidRPr="0083113A">
        <w:rPr>
          <w:webHidden/>
          <w:lang w:eastAsia="ru-RU"/>
        </w:rPr>
        <w:tab/>
        <w:t>107</w:t>
      </w:r>
      <w:r w:rsidR="00301752" w:rsidRPr="0083113A">
        <w:rPr>
          <w:webHidden/>
          <w:lang w:eastAsia="ru-RU"/>
        </w:rPr>
        <w:t>–</w:t>
      </w:r>
      <w:r w:rsidRPr="0083113A">
        <w:rPr>
          <w:webHidden/>
          <w:lang w:eastAsia="ru-RU"/>
        </w:rPr>
        <w:t>108</w:t>
      </w:r>
      <w:r w:rsidRPr="0083113A">
        <w:rPr>
          <w:webHidden/>
          <w:lang w:eastAsia="ru-RU"/>
        </w:rPr>
        <w:tab/>
      </w:r>
      <w:r w:rsidR="00E15253" w:rsidRPr="00E15253">
        <w:rPr>
          <w:webHidden/>
          <w:lang w:eastAsia="ru-RU"/>
        </w:rPr>
        <w:t>25</w:t>
      </w:r>
    </w:p>
    <w:p w:rsidR="004A267C" w:rsidRPr="00E15253" w:rsidRDefault="004A267C" w:rsidP="00EC03A1">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83113A">
        <w:rPr>
          <w:lang w:eastAsia="ru-RU"/>
        </w:rPr>
        <w:tab/>
      </w:r>
      <w:r w:rsidRPr="004A267C">
        <w:rPr>
          <w:lang w:val="en-US" w:eastAsia="ru-RU"/>
        </w:rPr>
        <w:t>XIII</w:t>
      </w:r>
      <w:r w:rsidRPr="00D43D16">
        <w:rPr>
          <w:lang w:eastAsia="ru-RU"/>
        </w:rPr>
        <w:t>.</w:t>
      </w:r>
      <w:r w:rsidRPr="00D43D16">
        <w:rPr>
          <w:rFonts w:eastAsiaTheme="minorEastAsia"/>
          <w:lang w:eastAsia="ru-RU"/>
        </w:rPr>
        <w:tab/>
      </w:r>
      <w:r w:rsidR="0083113A" w:rsidRPr="0083113A">
        <w:rPr>
          <w:rFonts w:eastAsiaTheme="minorEastAsia"/>
          <w:lang w:eastAsia="ru-RU"/>
        </w:rPr>
        <w:t>Предложения по поправка</w:t>
      </w:r>
      <w:r w:rsidR="0083113A">
        <w:rPr>
          <w:rFonts w:eastAsiaTheme="minorEastAsia"/>
          <w:lang w:eastAsia="ru-RU"/>
        </w:rPr>
        <w:t>м и исправлениям к существующим</w:t>
      </w:r>
      <w:r w:rsidR="0083113A">
        <w:rPr>
          <w:rFonts w:eastAsiaTheme="minorEastAsia"/>
          <w:lang w:eastAsia="ru-RU"/>
        </w:rPr>
        <w:br/>
      </w:r>
      <w:r w:rsidR="00D43D16">
        <w:rPr>
          <w:rFonts w:eastAsiaTheme="minorEastAsia"/>
          <w:lang w:eastAsia="ru-RU"/>
        </w:rPr>
        <w:t>правилам</w:t>
      </w:r>
      <w:r w:rsidR="0083113A" w:rsidRPr="0083113A">
        <w:rPr>
          <w:rFonts w:eastAsiaTheme="minorEastAsia"/>
          <w:lang w:eastAsia="ru-RU"/>
        </w:rPr>
        <w:t xml:space="preserve"> по новым прави</w:t>
      </w:r>
      <w:r w:rsidR="00EC03A1">
        <w:rPr>
          <w:rFonts w:eastAsiaTheme="minorEastAsia"/>
          <w:lang w:eastAsia="ru-RU"/>
        </w:rPr>
        <w:t>лам − голосование в АС.1</w:t>
      </w:r>
      <w:r w:rsidR="00EC03A1">
        <w:rPr>
          <w:rFonts w:eastAsiaTheme="minorEastAsia"/>
          <w:lang w:eastAsia="ru-RU"/>
        </w:rPr>
        <w:br/>
      </w:r>
      <w:r w:rsidR="0083113A" w:rsidRPr="0083113A">
        <w:rPr>
          <w:rFonts w:eastAsiaTheme="minorEastAsia"/>
          <w:lang w:eastAsia="ru-RU"/>
        </w:rPr>
        <w:t>(пункт 11 повестки дня)</w:t>
      </w:r>
      <w:r w:rsidR="00EC03A1">
        <w:rPr>
          <w:rFonts w:eastAsiaTheme="minorEastAsia"/>
          <w:lang w:eastAsia="ru-RU"/>
        </w:rPr>
        <w:t xml:space="preserve"> </w:t>
      </w:r>
      <w:r w:rsidR="00BE6A60" w:rsidRPr="0083113A">
        <w:rPr>
          <w:rFonts w:eastAsiaTheme="minorEastAsia"/>
          <w:lang w:eastAsia="ru-RU"/>
        </w:rPr>
        <w:tab/>
      </w:r>
      <w:r w:rsidR="00BE6A60" w:rsidRPr="0083113A">
        <w:rPr>
          <w:rFonts w:eastAsiaTheme="minorEastAsia"/>
          <w:lang w:eastAsia="ru-RU"/>
        </w:rPr>
        <w:tab/>
      </w:r>
      <w:r w:rsidRPr="0083113A">
        <w:rPr>
          <w:webHidden/>
          <w:lang w:eastAsia="ru-RU"/>
        </w:rPr>
        <w:t>109</w:t>
      </w:r>
      <w:r w:rsidRPr="0083113A">
        <w:rPr>
          <w:webHidden/>
          <w:lang w:eastAsia="ru-RU"/>
        </w:rPr>
        <w:tab/>
      </w:r>
      <w:r w:rsidR="00E15253" w:rsidRPr="00E15253">
        <w:rPr>
          <w:webHidden/>
          <w:lang w:eastAsia="ru-RU"/>
        </w:rPr>
        <w:t>26</w:t>
      </w:r>
    </w:p>
    <w:p w:rsidR="004A267C" w:rsidRPr="00EC03A1" w:rsidRDefault="004A267C" w:rsidP="00EC03A1">
      <w:pPr>
        <w:pStyle w:val="HChGR"/>
        <w:ind w:right="794"/>
      </w:pPr>
      <w:r w:rsidRPr="0083113A">
        <w:tab/>
      </w:r>
      <w:r w:rsidRPr="004A267C">
        <w:rPr>
          <w:lang w:val="en-US"/>
        </w:rPr>
        <w:t>C</w:t>
      </w:r>
      <w:r w:rsidRPr="00EC03A1">
        <w:t>.</w:t>
      </w:r>
      <w:r w:rsidRPr="00EC03A1">
        <w:tab/>
      </w:r>
      <w:r w:rsidR="00EC03A1" w:rsidRPr="00EC03A1">
        <w:t>Исполнительный комитет Соглашения 1998 года (</w:t>
      </w:r>
      <w:r w:rsidR="00EC03A1" w:rsidRPr="00EC03A1">
        <w:rPr>
          <w:lang w:val="en-US"/>
        </w:rPr>
        <w:t>AC</w:t>
      </w:r>
      <w:r w:rsidR="00EC03A1" w:rsidRPr="00EC03A1">
        <w:t>.3)</w:t>
      </w:r>
    </w:p>
    <w:p w:rsidR="004A267C" w:rsidRPr="00E15253" w:rsidRDefault="004A267C" w:rsidP="00EC03A1">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C03A1">
        <w:rPr>
          <w:lang w:eastAsia="ru-RU"/>
        </w:rPr>
        <w:tab/>
      </w:r>
      <w:r w:rsidRPr="00F40D9B">
        <w:rPr>
          <w:lang w:val="fr-FR" w:eastAsia="ru-RU"/>
        </w:rPr>
        <w:t>XIV</w:t>
      </w:r>
      <w:r w:rsidRPr="00EC03A1">
        <w:rPr>
          <w:lang w:eastAsia="ru-RU"/>
        </w:rPr>
        <w:t>.</w:t>
      </w:r>
      <w:r w:rsidRPr="00EC03A1">
        <w:rPr>
          <w:rFonts w:eastAsiaTheme="minorEastAsia"/>
          <w:lang w:eastAsia="ru-RU"/>
        </w:rPr>
        <w:tab/>
      </w:r>
      <w:r w:rsidR="00EC03A1" w:rsidRPr="00EC03A1">
        <w:rPr>
          <w:rFonts w:eastAsiaTheme="minorEastAsia"/>
          <w:lang w:eastAsia="ru-RU"/>
        </w:rPr>
        <w:t xml:space="preserve">Учреждение Исполнительного комитета </w:t>
      </w:r>
      <w:r w:rsidR="00EC03A1" w:rsidRPr="00EC03A1">
        <w:rPr>
          <w:rFonts w:eastAsiaTheme="minorEastAsia"/>
          <w:lang w:val="fr-FR" w:eastAsia="ru-RU"/>
        </w:rPr>
        <w:t>AC</w:t>
      </w:r>
      <w:r w:rsidR="00EC03A1" w:rsidRPr="00EC03A1">
        <w:rPr>
          <w:rFonts w:eastAsiaTheme="minorEastAsia"/>
          <w:lang w:eastAsia="ru-RU"/>
        </w:rPr>
        <w:t>.3</w:t>
      </w:r>
      <w:r w:rsidR="00EC03A1">
        <w:rPr>
          <w:rFonts w:eastAsiaTheme="minorEastAsia"/>
          <w:lang w:eastAsia="ru-RU"/>
        </w:rPr>
        <w:br/>
      </w:r>
      <w:r w:rsidR="00EC03A1" w:rsidRPr="00EC03A1">
        <w:rPr>
          <w:rFonts w:eastAsiaTheme="minorEastAsia"/>
          <w:lang w:eastAsia="ru-RU"/>
        </w:rPr>
        <w:t>(пункт 12 повестки дня)</w:t>
      </w:r>
      <w:r w:rsidR="00EC03A1">
        <w:rPr>
          <w:rFonts w:eastAsiaTheme="minorEastAsia"/>
          <w:lang w:eastAsia="ru-RU"/>
        </w:rPr>
        <w:t xml:space="preserve"> </w:t>
      </w:r>
      <w:r w:rsidR="00BE6A60" w:rsidRPr="00EC03A1">
        <w:rPr>
          <w:rFonts w:eastAsiaTheme="minorEastAsia"/>
          <w:lang w:eastAsia="ru-RU"/>
        </w:rPr>
        <w:tab/>
      </w:r>
      <w:r w:rsidR="00BE6A60" w:rsidRPr="00EC03A1">
        <w:rPr>
          <w:rFonts w:eastAsiaTheme="minorEastAsia"/>
          <w:lang w:eastAsia="ru-RU"/>
        </w:rPr>
        <w:tab/>
      </w:r>
      <w:r w:rsidRPr="00EC03A1">
        <w:rPr>
          <w:webHidden/>
          <w:lang w:eastAsia="ru-RU"/>
        </w:rPr>
        <w:t>110</w:t>
      </w:r>
      <w:r w:rsidRPr="00EC03A1">
        <w:rPr>
          <w:webHidden/>
          <w:lang w:eastAsia="ru-RU"/>
        </w:rPr>
        <w:tab/>
      </w:r>
      <w:r w:rsidR="00E15253" w:rsidRPr="00E15253">
        <w:rPr>
          <w:webHidden/>
          <w:lang w:eastAsia="ru-RU"/>
        </w:rPr>
        <w:t>28</w:t>
      </w:r>
    </w:p>
    <w:p w:rsidR="004A267C" w:rsidRPr="00E15253" w:rsidRDefault="004A267C" w:rsidP="00EC03A1">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C03A1">
        <w:rPr>
          <w:lang w:eastAsia="ru-RU"/>
        </w:rPr>
        <w:tab/>
      </w:r>
      <w:r w:rsidRPr="00F40D9B">
        <w:rPr>
          <w:lang w:val="fr-FR" w:eastAsia="ru-RU"/>
        </w:rPr>
        <w:t>XV</w:t>
      </w:r>
      <w:r w:rsidRPr="00EC03A1">
        <w:rPr>
          <w:lang w:eastAsia="ru-RU"/>
        </w:rPr>
        <w:t>.</w:t>
      </w:r>
      <w:r w:rsidRPr="00EC03A1">
        <w:rPr>
          <w:rFonts w:eastAsiaTheme="minorEastAsia"/>
          <w:lang w:eastAsia="ru-RU"/>
        </w:rPr>
        <w:tab/>
      </w:r>
      <w:r w:rsidR="00EC03A1" w:rsidRPr="00EC03A1">
        <w:rPr>
          <w:rFonts w:eastAsiaTheme="minorEastAsia"/>
          <w:lang w:eastAsia="ru-RU"/>
        </w:rPr>
        <w:t xml:space="preserve">Мониторинг Соглашения 1998 года: </w:t>
      </w:r>
      <w:r w:rsidR="00EC03A1">
        <w:rPr>
          <w:rFonts w:eastAsiaTheme="minorEastAsia"/>
          <w:lang w:eastAsia="ru-RU"/>
        </w:rPr>
        <w:t>сообщения Договаривающихся</w:t>
      </w:r>
      <w:r w:rsidR="00EC03A1">
        <w:rPr>
          <w:rFonts w:eastAsiaTheme="minorEastAsia"/>
          <w:lang w:eastAsia="ru-RU"/>
        </w:rPr>
        <w:br/>
      </w:r>
      <w:r w:rsidR="00EC03A1" w:rsidRPr="00EC03A1">
        <w:rPr>
          <w:rFonts w:eastAsiaTheme="minorEastAsia"/>
          <w:lang w:eastAsia="ru-RU"/>
        </w:rPr>
        <w:t>сторон, касающиеся транспон</w:t>
      </w:r>
      <w:r w:rsidR="001634E9">
        <w:rPr>
          <w:rFonts w:eastAsiaTheme="minorEastAsia"/>
          <w:lang w:eastAsia="ru-RU"/>
        </w:rPr>
        <w:t>ирования глобальных технических</w:t>
      </w:r>
      <w:r w:rsidR="001634E9" w:rsidRPr="001634E9">
        <w:rPr>
          <w:rFonts w:eastAsiaTheme="minorEastAsia"/>
          <w:lang w:eastAsia="ru-RU"/>
        </w:rPr>
        <w:br/>
      </w:r>
      <w:r w:rsidR="00EC03A1" w:rsidRPr="00EC03A1">
        <w:rPr>
          <w:rFonts w:eastAsiaTheme="minorEastAsia"/>
          <w:lang w:eastAsia="ru-RU"/>
        </w:rPr>
        <w:t>правил</w:t>
      </w:r>
      <w:r w:rsidR="001634E9" w:rsidRPr="001634E9">
        <w:rPr>
          <w:rFonts w:eastAsiaTheme="minorEastAsia"/>
          <w:lang w:eastAsia="ru-RU"/>
        </w:rPr>
        <w:t xml:space="preserve"> </w:t>
      </w:r>
      <w:r w:rsidR="00EC03A1" w:rsidRPr="00EC03A1">
        <w:rPr>
          <w:rFonts w:eastAsiaTheme="minorEastAsia"/>
          <w:lang w:eastAsia="ru-RU"/>
        </w:rPr>
        <w:t>и поправок к ним в их национально</w:t>
      </w:r>
      <w:r w:rsidR="001634E9">
        <w:rPr>
          <w:rFonts w:eastAsiaTheme="minorEastAsia"/>
          <w:lang w:eastAsia="ru-RU"/>
        </w:rPr>
        <w:t>е/региональное</w:t>
      </w:r>
      <w:r w:rsidR="001634E9" w:rsidRPr="001634E9">
        <w:rPr>
          <w:rFonts w:eastAsiaTheme="minorEastAsia"/>
          <w:lang w:eastAsia="ru-RU"/>
        </w:rPr>
        <w:br/>
      </w:r>
      <w:r w:rsidR="00EC03A1">
        <w:rPr>
          <w:rFonts w:eastAsiaTheme="minorEastAsia"/>
          <w:lang w:eastAsia="ru-RU"/>
        </w:rPr>
        <w:t>законодательство</w:t>
      </w:r>
      <w:r w:rsidR="001634E9" w:rsidRPr="001634E9">
        <w:rPr>
          <w:rFonts w:eastAsiaTheme="minorEastAsia"/>
          <w:lang w:eastAsia="ru-RU"/>
        </w:rPr>
        <w:t xml:space="preserve"> </w:t>
      </w:r>
      <w:r w:rsidR="00EC03A1" w:rsidRPr="00EC03A1">
        <w:rPr>
          <w:rFonts w:eastAsiaTheme="minorEastAsia"/>
          <w:lang w:eastAsia="ru-RU"/>
        </w:rPr>
        <w:t>(пункт 13 повестки дня)</w:t>
      </w:r>
      <w:r w:rsidR="00EC03A1">
        <w:rPr>
          <w:rFonts w:eastAsiaTheme="minorEastAsia"/>
          <w:lang w:eastAsia="ru-RU"/>
        </w:rPr>
        <w:t xml:space="preserve"> </w:t>
      </w:r>
      <w:r w:rsidR="00EC03A1">
        <w:rPr>
          <w:rFonts w:eastAsiaTheme="minorEastAsia"/>
          <w:lang w:eastAsia="ru-RU"/>
        </w:rPr>
        <w:tab/>
      </w:r>
      <w:r w:rsidRPr="00EC03A1">
        <w:rPr>
          <w:webHidden/>
          <w:lang w:eastAsia="ru-RU"/>
        </w:rPr>
        <w:tab/>
        <w:t>111</w:t>
      </w:r>
      <w:r w:rsidR="00301752" w:rsidRPr="00EC03A1">
        <w:rPr>
          <w:webHidden/>
          <w:lang w:eastAsia="ru-RU"/>
        </w:rPr>
        <w:t>–</w:t>
      </w:r>
      <w:r w:rsidRPr="00EC03A1">
        <w:rPr>
          <w:webHidden/>
          <w:lang w:eastAsia="ru-RU"/>
        </w:rPr>
        <w:t>112</w:t>
      </w:r>
      <w:r w:rsidRPr="00EC03A1">
        <w:rPr>
          <w:webHidden/>
          <w:lang w:eastAsia="ru-RU"/>
        </w:rPr>
        <w:tab/>
      </w:r>
      <w:r w:rsidR="00E15253" w:rsidRPr="00E15253">
        <w:rPr>
          <w:webHidden/>
          <w:lang w:eastAsia="ru-RU"/>
        </w:rPr>
        <w:t>29</w:t>
      </w:r>
    </w:p>
    <w:p w:rsidR="004A267C" w:rsidRPr="00E15253" w:rsidRDefault="004A267C" w:rsidP="00EC03A1">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C03A1">
        <w:rPr>
          <w:lang w:eastAsia="ru-RU"/>
        </w:rPr>
        <w:tab/>
      </w:r>
      <w:r w:rsidRPr="00F40D9B">
        <w:rPr>
          <w:lang w:val="fr-FR" w:eastAsia="ru-RU"/>
        </w:rPr>
        <w:t>XVI</w:t>
      </w:r>
      <w:r w:rsidRPr="00EC03A1">
        <w:rPr>
          <w:lang w:eastAsia="ru-RU"/>
        </w:rPr>
        <w:t>.</w:t>
      </w:r>
      <w:r w:rsidRPr="00EC03A1">
        <w:rPr>
          <w:rFonts w:eastAsiaTheme="minorEastAsia"/>
          <w:lang w:eastAsia="ru-RU"/>
        </w:rPr>
        <w:tab/>
      </w:r>
      <w:r w:rsidR="00EC03A1" w:rsidRPr="00EC03A1">
        <w:rPr>
          <w:rFonts w:eastAsiaTheme="minorEastAsia"/>
          <w:lang w:eastAsia="ru-RU"/>
        </w:rPr>
        <w:t>Рассмотрение AC.3 проек</w:t>
      </w:r>
      <w:r w:rsidR="00EC03A1">
        <w:rPr>
          <w:rFonts w:eastAsiaTheme="minorEastAsia"/>
          <w:lang w:eastAsia="ru-RU"/>
        </w:rPr>
        <w:t>тов ГТП и/или проектов поправок</w:t>
      </w:r>
      <w:r w:rsidR="00EC03A1">
        <w:rPr>
          <w:rFonts w:eastAsiaTheme="minorEastAsia"/>
          <w:lang w:eastAsia="ru-RU"/>
        </w:rPr>
        <w:br/>
      </w:r>
      <w:r w:rsidR="00EC03A1" w:rsidRPr="00EC03A1">
        <w:rPr>
          <w:rFonts w:eastAsiaTheme="minorEastAsia"/>
          <w:lang w:eastAsia="ru-RU"/>
        </w:rPr>
        <w:t>к введенным ГТП и голосование по ним (пункт 14 повестки дня)</w:t>
      </w:r>
      <w:r w:rsidR="00EC03A1">
        <w:rPr>
          <w:rFonts w:eastAsiaTheme="minorEastAsia"/>
          <w:lang w:eastAsia="ru-RU"/>
        </w:rPr>
        <w:t xml:space="preserve"> </w:t>
      </w:r>
      <w:r w:rsidR="00EC03A1">
        <w:rPr>
          <w:rFonts w:eastAsiaTheme="minorEastAsia"/>
          <w:lang w:eastAsia="ru-RU"/>
        </w:rPr>
        <w:tab/>
      </w:r>
      <w:r w:rsidRPr="00EC03A1">
        <w:rPr>
          <w:webHidden/>
          <w:lang w:eastAsia="ru-RU"/>
        </w:rPr>
        <w:tab/>
        <w:t>113</w:t>
      </w:r>
      <w:r w:rsidR="00301752" w:rsidRPr="00EC03A1">
        <w:rPr>
          <w:webHidden/>
          <w:lang w:eastAsia="ru-RU"/>
        </w:rPr>
        <w:t>–</w:t>
      </w:r>
      <w:r w:rsidRPr="00EC03A1">
        <w:rPr>
          <w:webHidden/>
          <w:lang w:eastAsia="ru-RU"/>
        </w:rPr>
        <w:t>114</w:t>
      </w:r>
      <w:r w:rsidRPr="00EC03A1">
        <w:rPr>
          <w:webHidden/>
          <w:lang w:eastAsia="ru-RU"/>
        </w:rPr>
        <w:tab/>
      </w:r>
      <w:r w:rsidR="00E15253" w:rsidRPr="00E15253">
        <w:rPr>
          <w:webHidden/>
          <w:lang w:eastAsia="ru-RU"/>
        </w:rPr>
        <w:t>29</w:t>
      </w:r>
    </w:p>
    <w:p w:rsidR="004A267C" w:rsidRPr="00E15253" w:rsidRDefault="004A267C" w:rsidP="00EC03A1">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C03A1">
        <w:rPr>
          <w:lang w:eastAsia="ru-RU"/>
        </w:rPr>
        <w:tab/>
      </w:r>
      <w:r w:rsidRPr="00EC03A1">
        <w:rPr>
          <w:lang w:eastAsia="ru-RU"/>
        </w:rPr>
        <w:tab/>
      </w:r>
      <w:r w:rsidRPr="00F40D9B">
        <w:rPr>
          <w:lang w:val="fr-FR" w:eastAsia="ru-RU"/>
        </w:rPr>
        <w:t>A</w:t>
      </w:r>
      <w:r w:rsidRPr="00EC03A1">
        <w:rPr>
          <w:lang w:eastAsia="ru-RU"/>
        </w:rPr>
        <w:t>.</w:t>
      </w:r>
      <w:r w:rsidRPr="00EC03A1">
        <w:rPr>
          <w:rFonts w:eastAsiaTheme="minorEastAsia"/>
          <w:lang w:eastAsia="ru-RU"/>
        </w:rPr>
        <w:tab/>
      </w:r>
      <w:r w:rsidR="00EC03A1" w:rsidRPr="00EC03A1">
        <w:rPr>
          <w:rFonts w:eastAsiaTheme="minorEastAsia"/>
          <w:lang w:eastAsia="ru-RU"/>
        </w:rPr>
        <w:t>Предложение по новым ГТП,</w:t>
      </w:r>
      <w:r w:rsidR="00EC03A1">
        <w:rPr>
          <w:rFonts w:eastAsiaTheme="minorEastAsia"/>
          <w:lang w:eastAsia="ru-RU"/>
        </w:rPr>
        <w:t xml:space="preserve"> касающимся процедуры измерения</w:t>
      </w:r>
      <w:r w:rsidR="00EC03A1">
        <w:rPr>
          <w:rFonts w:eastAsiaTheme="minorEastAsia"/>
          <w:lang w:eastAsia="ru-RU"/>
        </w:rPr>
        <w:br/>
      </w:r>
      <w:r w:rsidR="00EC03A1" w:rsidRPr="00EC03A1">
        <w:rPr>
          <w:rFonts w:eastAsiaTheme="minorEastAsia"/>
          <w:lang w:eastAsia="ru-RU"/>
        </w:rPr>
        <w:t>для двух- или трехколесных механических тра</w:t>
      </w:r>
      <w:r w:rsidR="00EC03A1">
        <w:rPr>
          <w:rFonts w:eastAsiaTheme="minorEastAsia"/>
          <w:lang w:eastAsia="ru-RU"/>
        </w:rPr>
        <w:t>нспортных средств</w:t>
      </w:r>
      <w:r w:rsidR="00EC03A1">
        <w:rPr>
          <w:rFonts w:eastAsiaTheme="minorEastAsia"/>
          <w:lang w:eastAsia="ru-RU"/>
        </w:rPr>
        <w:br/>
      </w:r>
      <w:r w:rsidR="00EC03A1" w:rsidRPr="00EC03A1">
        <w:rPr>
          <w:rFonts w:eastAsiaTheme="minorEastAsia"/>
          <w:lang w:eastAsia="ru-RU"/>
        </w:rPr>
        <w:t>с двигателем внутреннего сгорания</w:t>
      </w:r>
      <w:r w:rsidR="00EC03A1">
        <w:rPr>
          <w:rFonts w:eastAsiaTheme="minorEastAsia"/>
          <w:lang w:eastAsia="ru-RU"/>
        </w:rPr>
        <w:t xml:space="preserve"> в отношении выбросов</w:t>
      </w:r>
      <w:r w:rsidR="00EC03A1">
        <w:rPr>
          <w:rFonts w:eastAsiaTheme="minorEastAsia"/>
          <w:lang w:eastAsia="ru-RU"/>
        </w:rPr>
        <w:br/>
      </w:r>
      <w:r w:rsidR="00EC03A1" w:rsidRPr="00EC03A1">
        <w:rPr>
          <w:rFonts w:eastAsiaTheme="minorEastAsia"/>
          <w:lang w:eastAsia="ru-RU"/>
        </w:rPr>
        <w:t>картерных газов и выбросов</w:t>
      </w:r>
      <w:r w:rsidR="00EC03A1">
        <w:rPr>
          <w:rFonts w:eastAsiaTheme="minorEastAsia"/>
          <w:lang w:eastAsia="ru-RU"/>
        </w:rPr>
        <w:t xml:space="preserve"> в результате испарения</w:t>
      </w:r>
      <w:r w:rsidR="00EC03A1">
        <w:rPr>
          <w:rFonts w:eastAsiaTheme="minorEastAsia"/>
          <w:lang w:eastAsia="ru-RU"/>
        </w:rPr>
        <w:br/>
      </w:r>
      <w:r w:rsidR="00EC03A1" w:rsidRPr="00EC03A1">
        <w:rPr>
          <w:rFonts w:eastAsiaTheme="minorEastAsia"/>
          <w:lang w:eastAsia="ru-RU"/>
        </w:rPr>
        <w:t>(пункт 14.1 повестки дня)</w:t>
      </w:r>
      <w:r w:rsidR="00EC03A1">
        <w:rPr>
          <w:rFonts w:eastAsiaTheme="minorEastAsia"/>
          <w:lang w:eastAsia="ru-RU"/>
        </w:rPr>
        <w:t xml:space="preserve"> </w:t>
      </w:r>
      <w:r w:rsidR="00BE6A60" w:rsidRPr="00EC03A1">
        <w:rPr>
          <w:rFonts w:eastAsiaTheme="minorEastAsia"/>
          <w:lang w:eastAsia="ru-RU"/>
        </w:rPr>
        <w:tab/>
      </w:r>
      <w:r w:rsidR="00BE6A60" w:rsidRPr="00EC03A1">
        <w:rPr>
          <w:rFonts w:eastAsiaTheme="minorEastAsia"/>
          <w:lang w:eastAsia="ru-RU"/>
        </w:rPr>
        <w:tab/>
      </w:r>
      <w:r w:rsidRPr="00EC03A1">
        <w:rPr>
          <w:webHidden/>
          <w:lang w:eastAsia="ru-RU"/>
        </w:rPr>
        <w:t>113</w:t>
      </w:r>
      <w:r w:rsidRPr="00EC03A1">
        <w:rPr>
          <w:webHidden/>
          <w:lang w:eastAsia="ru-RU"/>
        </w:rPr>
        <w:tab/>
      </w:r>
      <w:r w:rsidR="00E15253" w:rsidRPr="00E15253">
        <w:rPr>
          <w:webHidden/>
          <w:lang w:eastAsia="ru-RU"/>
        </w:rPr>
        <w:t>29</w:t>
      </w:r>
    </w:p>
    <w:p w:rsidR="004A267C" w:rsidRPr="00E15253" w:rsidRDefault="004A267C" w:rsidP="00EC03A1">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C03A1">
        <w:rPr>
          <w:lang w:eastAsia="ru-RU"/>
        </w:rPr>
        <w:tab/>
      </w:r>
      <w:r w:rsidRPr="00EC03A1">
        <w:rPr>
          <w:lang w:eastAsia="ru-RU"/>
        </w:rPr>
        <w:tab/>
      </w:r>
      <w:r w:rsidRPr="00F40D9B">
        <w:rPr>
          <w:lang w:val="fr-FR" w:eastAsia="ru-RU"/>
        </w:rPr>
        <w:t>B</w:t>
      </w:r>
      <w:r w:rsidRPr="00EC03A1">
        <w:rPr>
          <w:lang w:eastAsia="ru-RU"/>
        </w:rPr>
        <w:t>.</w:t>
      </w:r>
      <w:r w:rsidRPr="00EC03A1">
        <w:rPr>
          <w:rFonts w:eastAsiaTheme="minorEastAsia"/>
          <w:lang w:eastAsia="ru-RU"/>
        </w:rPr>
        <w:tab/>
      </w:r>
      <w:r w:rsidR="00EC03A1" w:rsidRPr="00EC03A1">
        <w:rPr>
          <w:rFonts w:eastAsiaTheme="minorEastAsia"/>
          <w:lang w:eastAsia="ru-RU"/>
        </w:rPr>
        <w:t>Предложение по п</w:t>
      </w:r>
      <w:r w:rsidR="00EC03A1">
        <w:rPr>
          <w:rFonts w:eastAsiaTheme="minorEastAsia"/>
          <w:lang w:eastAsia="ru-RU"/>
        </w:rPr>
        <w:t>оправке 1 к ГТП № 15 (всемирные</w:t>
      </w:r>
      <w:r w:rsidR="00EC03A1">
        <w:rPr>
          <w:rFonts w:eastAsiaTheme="minorEastAsia"/>
          <w:lang w:eastAsia="ru-RU"/>
        </w:rPr>
        <w:br/>
      </w:r>
      <w:r w:rsidR="00EC03A1" w:rsidRPr="00EC03A1">
        <w:rPr>
          <w:rFonts w:eastAsiaTheme="minorEastAsia"/>
          <w:lang w:eastAsia="ru-RU"/>
        </w:rPr>
        <w:t>согласованные процедуры испыта</w:t>
      </w:r>
      <w:r w:rsidR="00EC03A1">
        <w:rPr>
          <w:rFonts w:eastAsiaTheme="minorEastAsia"/>
          <w:lang w:eastAsia="ru-RU"/>
        </w:rPr>
        <w:t>ния транспортных средств</w:t>
      </w:r>
      <w:r w:rsidR="00EC03A1">
        <w:rPr>
          <w:rFonts w:eastAsiaTheme="minorEastAsia"/>
          <w:lang w:eastAsia="ru-RU"/>
        </w:rPr>
        <w:br/>
      </w:r>
      <w:r w:rsidR="00EC03A1" w:rsidRPr="00EC03A1">
        <w:rPr>
          <w:rFonts w:eastAsiaTheme="minorEastAsia"/>
          <w:lang w:eastAsia="ru-RU"/>
        </w:rPr>
        <w:t>малой грузоподъемности (ВПИМ)) (пункт 14.2 повестки дня)</w:t>
      </w:r>
      <w:r w:rsidR="00EC03A1">
        <w:rPr>
          <w:rFonts w:eastAsiaTheme="minorEastAsia"/>
          <w:lang w:eastAsia="ru-RU"/>
        </w:rPr>
        <w:t xml:space="preserve"> </w:t>
      </w:r>
      <w:r w:rsidR="00BE6A60" w:rsidRPr="00EC03A1">
        <w:rPr>
          <w:rFonts w:eastAsiaTheme="minorEastAsia"/>
          <w:lang w:eastAsia="ru-RU"/>
        </w:rPr>
        <w:tab/>
      </w:r>
      <w:r w:rsidRPr="00EC03A1">
        <w:rPr>
          <w:webHidden/>
          <w:lang w:eastAsia="ru-RU"/>
        </w:rPr>
        <w:tab/>
        <w:t>114</w:t>
      </w:r>
      <w:r w:rsidR="00301752" w:rsidRPr="00EC03A1">
        <w:rPr>
          <w:webHidden/>
          <w:lang w:eastAsia="ru-RU"/>
        </w:rPr>
        <w:t>–</w:t>
      </w:r>
      <w:r w:rsidRPr="00EC03A1">
        <w:rPr>
          <w:webHidden/>
          <w:lang w:eastAsia="ru-RU"/>
        </w:rPr>
        <w:t>115</w:t>
      </w:r>
      <w:r w:rsidRPr="00EC03A1">
        <w:rPr>
          <w:webHidden/>
          <w:lang w:eastAsia="ru-RU"/>
        </w:rPr>
        <w:tab/>
      </w:r>
      <w:r w:rsidR="00E15253" w:rsidRPr="00E15253">
        <w:rPr>
          <w:webHidden/>
          <w:lang w:eastAsia="ru-RU"/>
        </w:rPr>
        <w:t>30</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C03A1">
        <w:rPr>
          <w:lang w:eastAsia="ru-RU"/>
        </w:rPr>
        <w:tab/>
      </w:r>
      <w:r w:rsidRPr="00EC03A1">
        <w:rPr>
          <w:lang w:eastAsia="ru-RU"/>
        </w:rPr>
        <w:tab/>
      </w:r>
      <w:r w:rsidRPr="00F40D9B">
        <w:rPr>
          <w:lang w:val="fr-FR" w:eastAsia="ru-RU"/>
        </w:rPr>
        <w:t>C</w:t>
      </w:r>
      <w:r w:rsidRPr="00EC03A1">
        <w:rPr>
          <w:lang w:eastAsia="ru-RU"/>
        </w:rPr>
        <w:t>.</w:t>
      </w:r>
      <w:r w:rsidRPr="00EC03A1">
        <w:rPr>
          <w:rFonts w:eastAsiaTheme="minorEastAsia"/>
          <w:lang w:eastAsia="ru-RU"/>
        </w:rPr>
        <w:tab/>
      </w:r>
      <w:r w:rsidR="00EC03A1" w:rsidRPr="00EC03A1">
        <w:rPr>
          <w:rFonts w:eastAsiaTheme="minorEastAsia"/>
          <w:lang w:eastAsia="ru-RU"/>
        </w:rPr>
        <w:t>Предложение по поправке 1 к ГТП № 16 (шины)</w:t>
      </w:r>
      <w:r w:rsidR="00190610">
        <w:rPr>
          <w:rFonts w:eastAsiaTheme="minorEastAsia"/>
          <w:lang w:eastAsia="ru-RU"/>
        </w:rPr>
        <w:br/>
      </w:r>
      <w:r w:rsidR="00EC03A1" w:rsidRPr="00EC03A1">
        <w:rPr>
          <w:rFonts w:eastAsiaTheme="minorEastAsia"/>
          <w:lang w:eastAsia="ru-RU"/>
        </w:rPr>
        <w:t>(пункт 14.3 повестки дня)</w:t>
      </w:r>
      <w:r w:rsidR="00190610">
        <w:rPr>
          <w:rFonts w:eastAsiaTheme="minorEastAsia"/>
          <w:lang w:eastAsia="ru-RU"/>
        </w:rPr>
        <w:t xml:space="preserve"> </w:t>
      </w:r>
      <w:r w:rsidR="00BE6A60" w:rsidRPr="00EC03A1">
        <w:rPr>
          <w:rFonts w:eastAsiaTheme="minorEastAsia"/>
          <w:lang w:eastAsia="ru-RU"/>
        </w:rPr>
        <w:tab/>
      </w:r>
      <w:r w:rsidRPr="00EC03A1">
        <w:rPr>
          <w:webHidden/>
          <w:lang w:eastAsia="ru-RU"/>
        </w:rPr>
        <w:tab/>
        <w:t>116</w:t>
      </w:r>
      <w:r w:rsidRPr="00EC03A1">
        <w:rPr>
          <w:webHidden/>
          <w:lang w:eastAsia="ru-RU"/>
        </w:rPr>
        <w:tab/>
      </w:r>
      <w:r w:rsidR="00E15253" w:rsidRPr="00E15253">
        <w:rPr>
          <w:webHidden/>
          <w:lang w:eastAsia="ru-RU"/>
        </w:rPr>
        <w:t>30</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C03A1">
        <w:rPr>
          <w:lang w:eastAsia="ru-RU"/>
        </w:rPr>
        <w:tab/>
      </w:r>
      <w:r w:rsidRPr="00EC03A1">
        <w:rPr>
          <w:lang w:eastAsia="ru-RU"/>
        </w:rPr>
        <w:tab/>
      </w:r>
      <w:r w:rsidRPr="00F40D9B">
        <w:rPr>
          <w:lang w:val="fr-FR" w:eastAsia="ru-RU"/>
        </w:rPr>
        <w:t>D</w:t>
      </w:r>
      <w:r w:rsidRPr="00EC03A1">
        <w:rPr>
          <w:lang w:eastAsia="ru-RU"/>
        </w:rPr>
        <w:t>.</w:t>
      </w:r>
      <w:r w:rsidRPr="00EC03A1">
        <w:rPr>
          <w:rFonts w:eastAsiaTheme="minorEastAsia"/>
          <w:lang w:eastAsia="ru-RU"/>
        </w:rPr>
        <w:tab/>
      </w:r>
      <w:r w:rsidR="00190610" w:rsidRPr="00190610">
        <w:rPr>
          <w:rFonts w:eastAsiaTheme="minorEastAsia"/>
          <w:lang w:eastAsia="ru-RU"/>
        </w:rPr>
        <w:t xml:space="preserve">Предложение по новым </w:t>
      </w:r>
      <w:r w:rsidR="00190610" w:rsidRPr="001634E9">
        <w:rPr>
          <w:rFonts w:eastAsiaTheme="minorEastAsia"/>
          <w:spacing w:val="0"/>
          <w:lang w:eastAsia="ru-RU"/>
        </w:rPr>
        <w:t>глобальным техническим</w:t>
      </w:r>
      <w:r w:rsidR="00190610" w:rsidRPr="00190610">
        <w:rPr>
          <w:rFonts w:eastAsiaTheme="minorEastAsia"/>
          <w:lang w:eastAsia="ru-RU"/>
        </w:rPr>
        <w:t xml:space="preserve"> </w:t>
      </w:r>
      <w:r w:rsidR="00190610" w:rsidRPr="001634E9">
        <w:rPr>
          <w:rFonts w:eastAsiaTheme="minorEastAsia"/>
          <w:spacing w:val="0"/>
          <w:lang w:eastAsia="ru-RU"/>
        </w:rPr>
        <w:t>правилам (ГТП),</w:t>
      </w:r>
      <w:r w:rsidR="00190610">
        <w:rPr>
          <w:rFonts w:eastAsiaTheme="minorEastAsia"/>
          <w:lang w:eastAsia="ru-RU"/>
        </w:rPr>
        <w:br/>
      </w:r>
      <w:r w:rsidR="00190610" w:rsidRPr="00190610">
        <w:rPr>
          <w:rFonts w:eastAsiaTheme="minorEastAsia"/>
          <w:lang w:eastAsia="ru-RU"/>
        </w:rPr>
        <w:t>касающимся процедуры измерения для двух-</w:t>
      </w:r>
      <w:r w:rsidR="00190610">
        <w:rPr>
          <w:rFonts w:eastAsiaTheme="minorEastAsia"/>
          <w:lang w:eastAsia="ru-RU"/>
        </w:rPr>
        <w:t xml:space="preserve"> или трехколесных</w:t>
      </w:r>
      <w:r w:rsidR="00190610">
        <w:rPr>
          <w:rFonts w:eastAsiaTheme="minorEastAsia"/>
          <w:lang w:eastAsia="ru-RU"/>
        </w:rPr>
        <w:br/>
      </w:r>
      <w:r w:rsidR="00190610" w:rsidRPr="00190610">
        <w:rPr>
          <w:rFonts w:eastAsiaTheme="minorEastAsia"/>
          <w:lang w:eastAsia="ru-RU"/>
        </w:rPr>
        <w:t>механических транспортных средств,</w:t>
      </w:r>
      <w:r w:rsidR="00190610">
        <w:rPr>
          <w:rFonts w:eastAsiaTheme="minorEastAsia"/>
          <w:lang w:eastAsia="ru-RU"/>
        </w:rPr>
        <w:t xml:space="preserve"> в отношении бортовой</w:t>
      </w:r>
      <w:r w:rsidR="00190610">
        <w:rPr>
          <w:rFonts w:eastAsiaTheme="minorEastAsia"/>
          <w:lang w:eastAsia="ru-RU"/>
        </w:rPr>
        <w:br/>
      </w:r>
      <w:r w:rsidR="00190610" w:rsidRPr="00190610">
        <w:rPr>
          <w:rFonts w:eastAsiaTheme="minorEastAsia"/>
          <w:lang w:eastAsia="ru-RU"/>
        </w:rPr>
        <w:t>диагностики</w:t>
      </w:r>
      <w:r w:rsidR="00190610">
        <w:rPr>
          <w:rFonts w:eastAsiaTheme="minorEastAsia"/>
          <w:lang w:eastAsia="ru-RU"/>
        </w:rPr>
        <w:t xml:space="preserve"> </w:t>
      </w:r>
      <w:r w:rsidR="00190610" w:rsidRPr="00190610">
        <w:rPr>
          <w:rFonts w:eastAsiaTheme="minorEastAsia"/>
          <w:lang w:eastAsia="ru-RU"/>
        </w:rPr>
        <w:t>(пункт 14.4 повестки дня)</w:t>
      </w:r>
      <w:r w:rsidR="00190610">
        <w:rPr>
          <w:rFonts w:eastAsiaTheme="minorEastAsia"/>
          <w:lang w:eastAsia="ru-RU"/>
        </w:rPr>
        <w:t xml:space="preserve"> </w:t>
      </w:r>
      <w:r w:rsidR="00BE6A60" w:rsidRPr="00EC03A1">
        <w:rPr>
          <w:rFonts w:eastAsiaTheme="minorEastAsia"/>
          <w:lang w:eastAsia="ru-RU"/>
        </w:rPr>
        <w:tab/>
      </w:r>
      <w:r w:rsidRPr="00EC03A1">
        <w:rPr>
          <w:webHidden/>
          <w:lang w:eastAsia="ru-RU"/>
        </w:rPr>
        <w:tab/>
        <w:t>117</w:t>
      </w:r>
      <w:r w:rsidRPr="00EC03A1">
        <w:rPr>
          <w:webHidden/>
          <w:lang w:eastAsia="ru-RU"/>
        </w:rPr>
        <w:tab/>
      </w:r>
      <w:r w:rsidR="00E15253" w:rsidRPr="00E15253">
        <w:rPr>
          <w:webHidden/>
          <w:lang w:eastAsia="ru-RU"/>
        </w:rPr>
        <w:t>30</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C03A1">
        <w:rPr>
          <w:lang w:eastAsia="ru-RU"/>
        </w:rPr>
        <w:tab/>
      </w:r>
      <w:r w:rsidRPr="00F40D9B">
        <w:rPr>
          <w:lang w:val="fr-FR" w:eastAsia="ru-RU"/>
        </w:rPr>
        <w:t>XVII</w:t>
      </w:r>
      <w:r w:rsidRPr="00EC03A1">
        <w:rPr>
          <w:lang w:eastAsia="ru-RU"/>
        </w:rPr>
        <w:t>.</w:t>
      </w:r>
      <w:r w:rsidRPr="00EC03A1">
        <w:rPr>
          <w:rFonts w:eastAsiaTheme="minorEastAsia"/>
          <w:lang w:eastAsia="ru-RU"/>
        </w:rPr>
        <w:tab/>
      </w:r>
      <w:r w:rsidR="00190610" w:rsidRPr="00190610">
        <w:rPr>
          <w:rFonts w:eastAsiaTheme="minorEastAsia"/>
          <w:lang w:eastAsia="ru-RU"/>
        </w:rPr>
        <w:t>Рассмотрение техническ</w:t>
      </w:r>
      <w:r w:rsidR="00190610">
        <w:rPr>
          <w:rFonts w:eastAsiaTheme="minorEastAsia"/>
          <w:lang w:eastAsia="ru-RU"/>
        </w:rPr>
        <w:t>их правил, подлежащих включению</w:t>
      </w:r>
      <w:r w:rsidR="00190610">
        <w:rPr>
          <w:rFonts w:eastAsiaTheme="minorEastAsia"/>
          <w:lang w:eastAsia="ru-RU"/>
        </w:rPr>
        <w:br/>
      </w:r>
      <w:r w:rsidR="00190610" w:rsidRPr="00190610">
        <w:rPr>
          <w:rFonts w:eastAsiaTheme="minorEastAsia"/>
          <w:lang w:eastAsia="ru-RU"/>
        </w:rPr>
        <w:t>в Компендиум потенциальных ГТП,</w:t>
      </w:r>
      <w:r w:rsidR="00190610">
        <w:rPr>
          <w:rFonts w:eastAsiaTheme="minorEastAsia"/>
          <w:lang w:eastAsia="ru-RU"/>
        </w:rPr>
        <w:t xml:space="preserve"> если таковые представлены</w:t>
      </w:r>
      <w:r w:rsidR="00190610">
        <w:rPr>
          <w:rFonts w:eastAsiaTheme="minorEastAsia"/>
          <w:lang w:eastAsia="ru-RU"/>
        </w:rPr>
        <w:br/>
      </w:r>
      <w:r w:rsidR="00190610" w:rsidRPr="00190610">
        <w:rPr>
          <w:rFonts w:eastAsiaTheme="minorEastAsia"/>
          <w:lang w:eastAsia="ru-RU"/>
        </w:rPr>
        <w:t>(пункт 15 повестки дня)</w:t>
      </w:r>
      <w:r w:rsidR="00190610">
        <w:rPr>
          <w:rFonts w:eastAsiaTheme="minorEastAsia"/>
          <w:lang w:eastAsia="ru-RU"/>
        </w:rPr>
        <w:t xml:space="preserve"> </w:t>
      </w:r>
      <w:r w:rsidR="00BE6A60" w:rsidRPr="00EC03A1">
        <w:rPr>
          <w:rFonts w:eastAsiaTheme="minorEastAsia"/>
          <w:lang w:eastAsia="ru-RU"/>
        </w:rPr>
        <w:tab/>
      </w:r>
      <w:r w:rsidR="00BE6A60" w:rsidRPr="00EC03A1">
        <w:rPr>
          <w:rFonts w:eastAsiaTheme="minorEastAsia"/>
          <w:lang w:eastAsia="ru-RU"/>
        </w:rPr>
        <w:tab/>
      </w:r>
      <w:r w:rsidRPr="00EC03A1">
        <w:rPr>
          <w:webHidden/>
          <w:lang w:eastAsia="ru-RU"/>
        </w:rPr>
        <w:t>118</w:t>
      </w:r>
      <w:r w:rsidRPr="00EC03A1">
        <w:rPr>
          <w:webHidden/>
          <w:lang w:eastAsia="ru-RU"/>
        </w:rPr>
        <w:tab/>
      </w:r>
      <w:r w:rsidR="00E15253" w:rsidRPr="00E15253">
        <w:rPr>
          <w:webHidden/>
          <w:lang w:eastAsia="ru-RU"/>
        </w:rPr>
        <w:t>31</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C03A1">
        <w:rPr>
          <w:lang w:eastAsia="ru-RU"/>
        </w:rPr>
        <w:tab/>
      </w:r>
      <w:r w:rsidRPr="00F40D9B">
        <w:rPr>
          <w:lang w:val="fr-FR" w:eastAsia="ru-RU"/>
        </w:rPr>
        <w:t>XVIII</w:t>
      </w:r>
      <w:r w:rsidRPr="00EC03A1">
        <w:rPr>
          <w:lang w:eastAsia="ru-RU"/>
        </w:rPr>
        <w:t>.</w:t>
      </w:r>
      <w:r w:rsidRPr="00EC03A1">
        <w:rPr>
          <w:rFonts w:eastAsiaTheme="minorEastAsia"/>
          <w:lang w:eastAsia="ru-RU"/>
        </w:rPr>
        <w:tab/>
      </w:r>
      <w:r w:rsidR="00190610" w:rsidRPr="00190610">
        <w:rPr>
          <w:rFonts w:eastAsiaTheme="minorEastAsia"/>
          <w:lang w:eastAsia="ru-RU"/>
        </w:rPr>
        <w:t>Указания, основанные на решениях, принятых</w:t>
      </w:r>
      <w:r w:rsidR="00190610">
        <w:rPr>
          <w:rFonts w:eastAsiaTheme="minorEastAsia"/>
          <w:lang w:eastAsia="ru-RU"/>
        </w:rPr>
        <w:t xml:space="preserve"> путем консенсуса,</w:t>
      </w:r>
      <w:r w:rsidR="00190610">
        <w:rPr>
          <w:rFonts w:eastAsiaTheme="minorEastAsia"/>
          <w:lang w:eastAsia="ru-RU"/>
        </w:rPr>
        <w:br/>
      </w:r>
      <w:r w:rsidR="00190610" w:rsidRPr="00190610">
        <w:rPr>
          <w:rFonts w:eastAsiaTheme="minorEastAsia"/>
          <w:lang w:eastAsia="ru-RU"/>
        </w:rPr>
        <w:t>относительно тех элементов проектов Г</w:t>
      </w:r>
      <w:r w:rsidR="00190610">
        <w:rPr>
          <w:rFonts w:eastAsiaTheme="minorEastAsia"/>
          <w:lang w:eastAsia="ru-RU"/>
        </w:rPr>
        <w:t>ТП, которые не удалось</w:t>
      </w:r>
      <w:r w:rsidR="00190610">
        <w:rPr>
          <w:rFonts w:eastAsiaTheme="minorEastAsia"/>
          <w:lang w:eastAsia="ru-RU"/>
        </w:rPr>
        <w:br/>
      </w:r>
      <w:r w:rsidR="00190610" w:rsidRPr="00190610">
        <w:rPr>
          <w:rFonts w:eastAsiaTheme="minorEastAsia"/>
          <w:lang w:eastAsia="ru-RU"/>
        </w:rPr>
        <w:t>согласовать вспомогатель</w:t>
      </w:r>
      <w:r w:rsidR="00190610">
        <w:rPr>
          <w:rFonts w:eastAsiaTheme="minorEastAsia"/>
          <w:lang w:eastAsia="ru-RU"/>
        </w:rPr>
        <w:t>ным рабочим группам Всемирного</w:t>
      </w:r>
      <w:r w:rsidR="00190610">
        <w:rPr>
          <w:rFonts w:eastAsiaTheme="minorEastAsia"/>
          <w:lang w:eastAsia="ru-RU"/>
        </w:rPr>
        <w:br/>
      </w:r>
      <w:r w:rsidR="00190610" w:rsidRPr="00190610">
        <w:rPr>
          <w:rFonts w:eastAsiaTheme="minorEastAsia"/>
          <w:lang w:eastAsia="ru-RU"/>
        </w:rPr>
        <w:t>форума, если таковые получены</w:t>
      </w:r>
      <w:r w:rsidR="00190610">
        <w:rPr>
          <w:rFonts w:eastAsiaTheme="minorEastAsia"/>
          <w:lang w:eastAsia="ru-RU"/>
        </w:rPr>
        <w:t xml:space="preserve"> </w:t>
      </w:r>
      <w:r w:rsidR="00190610" w:rsidRPr="00190610">
        <w:rPr>
          <w:rFonts w:eastAsiaTheme="minorEastAsia"/>
          <w:lang w:eastAsia="ru-RU"/>
        </w:rPr>
        <w:t>(пункт 16 повестки дня)</w:t>
      </w:r>
      <w:r w:rsidR="00190610">
        <w:rPr>
          <w:rFonts w:eastAsiaTheme="minorEastAsia"/>
          <w:lang w:eastAsia="ru-RU"/>
        </w:rPr>
        <w:t xml:space="preserve"> </w:t>
      </w:r>
      <w:r w:rsidR="00BE6A60" w:rsidRPr="00EC03A1">
        <w:rPr>
          <w:rFonts w:eastAsiaTheme="minorEastAsia"/>
          <w:lang w:eastAsia="ru-RU"/>
        </w:rPr>
        <w:tab/>
      </w:r>
      <w:r w:rsidR="00BE6A60" w:rsidRPr="00EC03A1">
        <w:rPr>
          <w:rFonts w:eastAsiaTheme="minorEastAsia"/>
          <w:lang w:eastAsia="ru-RU"/>
        </w:rPr>
        <w:tab/>
      </w:r>
      <w:r w:rsidRPr="00EC03A1">
        <w:rPr>
          <w:webHidden/>
          <w:lang w:eastAsia="ru-RU"/>
        </w:rPr>
        <w:t>119</w:t>
      </w:r>
      <w:r w:rsidRPr="00EC03A1">
        <w:rPr>
          <w:webHidden/>
          <w:lang w:eastAsia="ru-RU"/>
        </w:rPr>
        <w:tab/>
      </w:r>
      <w:r w:rsidR="00E15253" w:rsidRPr="00E15253">
        <w:rPr>
          <w:webHidden/>
          <w:lang w:eastAsia="ru-RU"/>
        </w:rPr>
        <w:t>31</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C03A1">
        <w:rPr>
          <w:lang w:eastAsia="ru-RU"/>
        </w:rPr>
        <w:tab/>
      </w:r>
      <w:r w:rsidRPr="00F40D9B">
        <w:rPr>
          <w:lang w:val="fr-FR" w:eastAsia="ru-RU"/>
        </w:rPr>
        <w:t>XIX</w:t>
      </w:r>
      <w:r w:rsidRPr="00190610">
        <w:rPr>
          <w:lang w:eastAsia="ru-RU"/>
        </w:rPr>
        <w:t>.</w:t>
      </w:r>
      <w:r w:rsidRPr="00190610">
        <w:rPr>
          <w:rFonts w:eastAsiaTheme="minorEastAsia"/>
          <w:lang w:eastAsia="ru-RU"/>
        </w:rPr>
        <w:tab/>
      </w:r>
      <w:r w:rsidR="00190610" w:rsidRPr="00190610">
        <w:rPr>
          <w:rFonts w:eastAsiaTheme="minorEastAsia"/>
          <w:lang w:eastAsia="ru-RU"/>
        </w:rPr>
        <w:t>Обмен информацией о новых пр</w:t>
      </w:r>
      <w:r w:rsidR="00190610">
        <w:rPr>
          <w:rFonts w:eastAsiaTheme="minorEastAsia"/>
          <w:lang w:eastAsia="ru-RU"/>
        </w:rPr>
        <w:t>иоритетах, подлежащих включению</w:t>
      </w:r>
      <w:r w:rsidR="00190610">
        <w:rPr>
          <w:rFonts w:eastAsiaTheme="minorEastAsia"/>
          <w:lang w:eastAsia="ru-RU"/>
        </w:rPr>
        <w:br/>
      </w:r>
      <w:r w:rsidR="00190610" w:rsidRPr="00190610">
        <w:rPr>
          <w:rFonts w:eastAsiaTheme="minorEastAsia"/>
          <w:lang w:eastAsia="ru-RU"/>
        </w:rPr>
        <w:t>в программу работы</w:t>
      </w:r>
      <w:r w:rsidR="00190610">
        <w:rPr>
          <w:rFonts w:eastAsiaTheme="minorEastAsia"/>
          <w:lang w:eastAsia="ru-RU"/>
        </w:rPr>
        <w:t xml:space="preserve"> </w:t>
      </w:r>
      <w:r w:rsidR="00190610" w:rsidRPr="00190610">
        <w:rPr>
          <w:rFonts w:eastAsiaTheme="minorEastAsia"/>
          <w:lang w:eastAsia="ru-RU"/>
        </w:rPr>
        <w:t>(пункт 17 повестки дня)</w:t>
      </w:r>
      <w:r w:rsidR="00190610">
        <w:rPr>
          <w:rFonts w:eastAsiaTheme="minorEastAsia"/>
          <w:lang w:eastAsia="ru-RU"/>
        </w:rPr>
        <w:t xml:space="preserve"> </w:t>
      </w:r>
      <w:r w:rsidR="00190610">
        <w:rPr>
          <w:rFonts w:eastAsiaTheme="minorEastAsia"/>
          <w:lang w:eastAsia="ru-RU"/>
        </w:rPr>
        <w:tab/>
      </w:r>
      <w:r w:rsidRPr="00190610">
        <w:rPr>
          <w:webHidden/>
          <w:lang w:eastAsia="ru-RU"/>
        </w:rPr>
        <w:tab/>
        <w:t>120</w:t>
      </w:r>
      <w:r w:rsidR="00301752" w:rsidRPr="00190610">
        <w:rPr>
          <w:webHidden/>
          <w:lang w:eastAsia="ru-RU"/>
        </w:rPr>
        <w:t>–</w:t>
      </w:r>
      <w:r w:rsidRPr="00190610">
        <w:rPr>
          <w:webHidden/>
          <w:lang w:eastAsia="ru-RU"/>
        </w:rPr>
        <w:t>125</w:t>
      </w:r>
      <w:r w:rsidRPr="00190610">
        <w:rPr>
          <w:webHidden/>
          <w:lang w:eastAsia="ru-RU"/>
        </w:rPr>
        <w:tab/>
      </w:r>
      <w:r w:rsidR="00E15253" w:rsidRPr="00E15253">
        <w:rPr>
          <w:webHidden/>
          <w:lang w:eastAsia="ru-RU"/>
        </w:rPr>
        <w:t>31</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190610">
        <w:rPr>
          <w:lang w:eastAsia="ru-RU"/>
        </w:rPr>
        <w:tab/>
      </w:r>
      <w:r w:rsidRPr="00F40D9B">
        <w:rPr>
          <w:lang w:val="fr-FR" w:eastAsia="ru-RU"/>
        </w:rPr>
        <w:t>XX</w:t>
      </w:r>
      <w:r w:rsidRPr="00190610">
        <w:rPr>
          <w:lang w:eastAsia="ru-RU"/>
        </w:rPr>
        <w:t>.</w:t>
      </w:r>
      <w:r w:rsidRPr="00190610">
        <w:rPr>
          <w:rFonts w:eastAsiaTheme="minorEastAsia"/>
          <w:lang w:eastAsia="ru-RU"/>
        </w:rPr>
        <w:tab/>
      </w:r>
      <w:r w:rsidR="00190610" w:rsidRPr="00190610">
        <w:rPr>
          <w:rFonts w:eastAsiaTheme="minorEastAsia"/>
          <w:lang w:eastAsia="ru-RU"/>
        </w:rPr>
        <w:t>Ход разработки новых</w:t>
      </w:r>
      <w:r w:rsidR="00190610">
        <w:rPr>
          <w:rFonts w:eastAsiaTheme="minorEastAsia"/>
          <w:lang w:eastAsia="ru-RU"/>
        </w:rPr>
        <w:t xml:space="preserve"> ГТП и поправок к введенным ГТП</w:t>
      </w:r>
      <w:r w:rsidR="00190610">
        <w:rPr>
          <w:rFonts w:eastAsiaTheme="minorEastAsia"/>
          <w:lang w:eastAsia="ru-RU"/>
        </w:rPr>
        <w:br/>
      </w:r>
      <w:r w:rsidR="00397A30">
        <w:rPr>
          <w:rFonts w:eastAsiaTheme="minorEastAsia"/>
          <w:lang w:eastAsia="ru-RU"/>
        </w:rPr>
        <w:t xml:space="preserve">(пункт </w:t>
      </w:r>
      <w:r w:rsidR="00397A30" w:rsidRPr="00190610">
        <w:rPr>
          <w:rFonts w:eastAsiaTheme="minorEastAsia"/>
          <w:lang w:eastAsia="ru-RU"/>
        </w:rPr>
        <w:t>18</w:t>
      </w:r>
      <w:r w:rsidR="00397A30">
        <w:rPr>
          <w:rFonts w:eastAsiaTheme="minorEastAsia"/>
          <w:lang w:eastAsia="ru-RU"/>
        </w:rPr>
        <w:t xml:space="preserve"> </w:t>
      </w:r>
      <w:r w:rsidR="00190610" w:rsidRPr="00190610">
        <w:rPr>
          <w:rFonts w:eastAsiaTheme="minorEastAsia"/>
          <w:lang w:eastAsia="ru-RU"/>
        </w:rPr>
        <w:t>повестки дня)</w:t>
      </w:r>
      <w:r w:rsidR="00190610">
        <w:rPr>
          <w:rFonts w:eastAsiaTheme="minorEastAsia"/>
          <w:lang w:eastAsia="ru-RU"/>
        </w:rPr>
        <w:t xml:space="preserve"> </w:t>
      </w:r>
      <w:r w:rsidR="00190610">
        <w:rPr>
          <w:rFonts w:eastAsiaTheme="minorEastAsia"/>
          <w:lang w:eastAsia="ru-RU"/>
        </w:rPr>
        <w:tab/>
      </w:r>
      <w:r w:rsidRPr="00190610">
        <w:rPr>
          <w:webHidden/>
          <w:lang w:eastAsia="ru-RU"/>
        </w:rPr>
        <w:tab/>
        <w:t>126</w:t>
      </w:r>
      <w:r w:rsidR="00301752" w:rsidRPr="00190610">
        <w:rPr>
          <w:webHidden/>
          <w:lang w:eastAsia="ru-RU"/>
        </w:rPr>
        <w:t>–</w:t>
      </w:r>
      <w:r w:rsidRPr="00190610">
        <w:rPr>
          <w:webHidden/>
          <w:lang w:eastAsia="ru-RU"/>
        </w:rPr>
        <w:t>141</w:t>
      </w:r>
      <w:r w:rsidRPr="00190610">
        <w:rPr>
          <w:webHidden/>
          <w:lang w:eastAsia="ru-RU"/>
        </w:rPr>
        <w:tab/>
      </w:r>
      <w:r w:rsidR="00E15253" w:rsidRPr="00E15253">
        <w:rPr>
          <w:webHidden/>
          <w:lang w:eastAsia="ru-RU"/>
        </w:rPr>
        <w:t>32</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A</w:t>
      </w:r>
      <w:r w:rsidRPr="00190610">
        <w:rPr>
          <w:lang w:eastAsia="ru-RU"/>
        </w:rPr>
        <w:t>.</w:t>
      </w:r>
      <w:r w:rsidRPr="00190610">
        <w:rPr>
          <w:rFonts w:eastAsiaTheme="minorEastAsia"/>
          <w:lang w:eastAsia="ru-RU"/>
        </w:rPr>
        <w:tab/>
      </w:r>
      <w:r w:rsidR="00190610" w:rsidRPr="00190610">
        <w:rPr>
          <w:rFonts w:eastAsiaTheme="minorEastAsia"/>
          <w:lang w:eastAsia="ru-RU"/>
        </w:rPr>
        <w:t>ГТП № 1 (дверные замк</w:t>
      </w:r>
      <w:r w:rsidR="00190610">
        <w:rPr>
          <w:rFonts w:eastAsiaTheme="minorEastAsia"/>
          <w:lang w:eastAsia="ru-RU"/>
        </w:rPr>
        <w:t>и и элементы крепления дверей)</w:t>
      </w:r>
      <w:r w:rsidR="00190610">
        <w:rPr>
          <w:rFonts w:eastAsiaTheme="minorEastAsia"/>
          <w:lang w:eastAsia="ru-RU"/>
        </w:rPr>
        <w:br/>
      </w:r>
      <w:r w:rsidR="00190610" w:rsidRPr="00190610">
        <w:rPr>
          <w:rFonts w:eastAsiaTheme="minorEastAsia"/>
          <w:lang w:eastAsia="ru-RU"/>
        </w:rPr>
        <w:t>(пункт 18.1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126</w:t>
      </w:r>
      <w:r w:rsidRPr="00190610">
        <w:rPr>
          <w:webHidden/>
          <w:lang w:eastAsia="ru-RU"/>
        </w:rPr>
        <w:tab/>
      </w:r>
      <w:r w:rsidR="00E15253" w:rsidRPr="00E15253">
        <w:rPr>
          <w:webHidden/>
          <w:lang w:eastAsia="ru-RU"/>
        </w:rPr>
        <w:t>32</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B</w:t>
      </w:r>
      <w:r w:rsidRPr="00190610">
        <w:rPr>
          <w:lang w:eastAsia="ru-RU"/>
        </w:rPr>
        <w:t>.</w:t>
      </w:r>
      <w:r w:rsidRPr="00190610">
        <w:rPr>
          <w:rFonts w:eastAsiaTheme="minorEastAsia"/>
          <w:lang w:eastAsia="ru-RU"/>
        </w:rPr>
        <w:tab/>
      </w:r>
      <w:r w:rsidR="00190610" w:rsidRPr="00190610">
        <w:rPr>
          <w:rFonts w:eastAsiaTheme="minorEastAsia"/>
          <w:lang w:eastAsia="ru-RU"/>
        </w:rPr>
        <w:t>ГТП № 2 (всемирный согласов</w:t>
      </w:r>
      <w:r w:rsidR="00190610">
        <w:rPr>
          <w:rFonts w:eastAsiaTheme="minorEastAsia"/>
          <w:lang w:eastAsia="ru-RU"/>
        </w:rPr>
        <w:t>анный цикл испытаний мотоциклов</w:t>
      </w:r>
      <w:r w:rsidR="00190610">
        <w:rPr>
          <w:rFonts w:eastAsiaTheme="minorEastAsia"/>
          <w:lang w:eastAsia="ru-RU"/>
        </w:rPr>
        <w:br/>
      </w:r>
      <w:r w:rsidR="00190610" w:rsidRPr="00190610">
        <w:rPr>
          <w:rFonts w:eastAsiaTheme="minorEastAsia"/>
          <w:lang w:eastAsia="ru-RU"/>
        </w:rPr>
        <w:t>на выбросы загряз</w:t>
      </w:r>
      <w:r w:rsidR="00190610">
        <w:rPr>
          <w:rFonts w:eastAsiaTheme="minorEastAsia"/>
          <w:lang w:eastAsia="ru-RU"/>
        </w:rPr>
        <w:t>няющих веществ (ВЦИМ))</w:t>
      </w:r>
      <w:r w:rsidR="00190610">
        <w:rPr>
          <w:rFonts w:eastAsiaTheme="minorEastAsia"/>
          <w:lang w:eastAsia="ru-RU"/>
        </w:rPr>
        <w:br/>
      </w:r>
      <w:r w:rsidR="00190610" w:rsidRPr="00190610">
        <w:rPr>
          <w:rFonts w:eastAsiaTheme="minorEastAsia"/>
          <w:lang w:eastAsia="ru-RU"/>
        </w:rPr>
        <w:t>(пункт 18.2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127</w:t>
      </w:r>
      <w:r w:rsidRPr="00190610">
        <w:rPr>
          <w:webHidden/>
          <w:lang w:eastAsia="ru-RU"/>
        </w:rPr>
        <w:tab/>
      </w:r>
      <w:r w:rsidR="00E15253" w:rsidRPr="00E15253">
        <w:rPr>
          <w:webHidden/>
          <w:lang w:eastAsia="ru-RU"/>
        </w:rPr>
        <w:t>33</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C</w:t>
      </w:r>
      <w:r w:rsidRPr="00190610">
        <w:rPr>
          <w:lang w:eastAsia="ru-RU"/>
        </w:rPr>
        <w:t>.</w:t>
      </w:r>
      <w:r w:rsidRPr="00190610">
        <w:rPr>
          <w:rFonts w:eastAsiaTheme="minorEastAsia"/>
          <w:lang w:eastAsia="ru-RU"/>
        </w:rPr>
        <w:tab/>
      </w:r>
      <w:r w:rsidR="00190610" w:rsidRPr="00190610">
        <w:rPr>
          <w:rFonts w:eastAsiaTheme="minorEastAsia"/>
          <w:lang w:eastAsia="ru-RU"/>
        </w:rPr>
        <w:t>ГТП № 3 (системы торможения мотоциклов)</w:t>
      </w:r>
      <w:r w:rsidR="00190610">
        <w:rPr>
          <w:rFonts w:eastAsiaTheme="minorEastAsia"/>
          <w:lang w:eastAsia="ru-RU"/>
        </w:rPr>
        <w:br/>
      </w:r>
      <w:r w:rsidR="00190610" w:rsidRPr="00190610">
        <w:rPr>
          <w:rFonts w:eastAsiaTheme="minorEastAsia"/>
          <w:lang w:eastAsia="ru-RU"/>
        </w:rPr>
        <w:t>(пункт 18.3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128</w:t>
      </w:r>
      <w:r w:rsidRPr="00190610">
        <w:rPr>
          <w:webHidden/>
          <w:lang w:eastAsia="ru-RU"/>
        </w:rPr>
        <w:tab/>
      </w:r>
      <w:r w:rsidR="00E15253" w:rsidRPr="00E15253">
        <w:rPr>
          <w:webHidden/>
          <w:lang w:eastAsia="ru-RU"/>
        </w:rPr>
        <w:t>33</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D</w:t>
      </w:r>
      <w:r w:rsidRPr="00190610">
        <w:rPr>
          <w:lang w:eastAsia="ru-RU"/>
        </w:rPr>
        <w:t>.</w:t>
      </w:r>
      <w:r w:rsidRPr="00190610">
        <w:rPr>
          <w:rFonts w:eastAsiaTheme="minorEastAsia"/>
          <w:lang w:eastAsia="ru-RU"/>
        </w:rPr>
        <w:tab/>
      </w:r>
      <w:r w:rsidR="00190610" w:rsidRPr="00190610">
        <w:rPr>
          <w:rFonts w:eastAsiaTheme="minorEastAsia"/>
          <w:lang w:eastAsia="ru-RU"/>
        </w:rPr>
        <w:t>ГТП № 6 (безопасные стекловые материалы)</w:t>
      </w:r>
      <w:r w:rsidR="00190610">
        <w:rPr>
          <w:rFonts w:eastAsiaTheme="minorEastAsia"/>
          <w:lang w:eastAsia="ru-RU"/>
        </w:rPr>
        <w:br/>
      </w:r>
      <w:r w:rsidR="00190610" w:rsidRPr="00190610">
        <w:rPr>
          <w:rFonts w:eastAsiaTheme="minorEastAsia"/>
          <w:lang w:eastAsia="ru-RU"/>
        </w:rPr>
        <w:t>(пункт 18.4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129</w:t>
      </w:r>
      <w:r w:rsidRPr="00190610">
        <w:rPr>
          <w:webHidden/>
          <w:lang w:eastAsia="ru-RU"/>
        </w:rPr>
        <w:tab/>
      </w:r>
      <w:r w:rsidR="00E15253" w:rsidRPr="00E15253">
        <w:rPr>
          <w:webHidden/>
          <w:lang w:eastAsia="ru-RU"/>
        </w:rPr>
        <w:t>33</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190610">
        <w:rPr>
          <w:lang w:eastAsia="ru-RU"/>
        </w:rPr>
        <w:tab/>
      </w:r>
      <w:r w:rsidRPr="00190610">
        <w:rPr>
          <w:lang w:eastAsia="ru-RU"/>
        </w:rPr>
        <w:tab/>
      </w:r>
      <w:r w:rsidRPr="00F40D9B">
        <w:rPr>
          <w:lang w:val="fr-FR" w:eastAsia="ru-RU"/>
        </w:rPr>
        <w:t>E</w:t>
      </w:r>
      <w:r w:rsidRPr="00190610">
        <w:rPr>
          <w:lang w:eastAsia="ru-RU"/>
        </w:rPr>
        <w:t>.</w:t>
      </w:r>
      <w:r w:rsidRPr="00190610">
        <w:rPr>
          <w:rFonts w:eastAsiaTheme="minorEastAsia"/>
          <w:lang w:eastAsia="ru-RU"/>
        </w:rPr>
        <w:tab/>
      </w:r>
      <w:r w:rsidR="00190610" w:rsidRPr="00190610">
        <w:rPr>
          <w:rFonts w:eastAsiaTheme="minorEastAsia"/>
          <w:lang w:eastAsia="ru-RU"/>
        </w:rPr>
        <w:t>ГТП № 7 (подголовники) (пункт 18.5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130</w:t>
      </w:r>
      <w:r w:rsidR="00301752" w:rsidRPr="00190610">
        <w:rPr>
          <w:webHidden/>
          <w:lang w:eastAsia="ru-RU"/>
        </w:rPr>
        <w:t>–</w:t>
      </w:r>
      <w:r w:rsidRPr="00190610">
        <w:rPr>
          <w:webHidden/>
          <w:lang w:eastAsia="ru-RU"/>
        </w:rPr>
        <w:t>132</w:t>
      </w:r>
      <w:r w:rsidRPr="00190610">
        <w:rPr>
          <w:webHidden/>
          <w:lang w:eastAsia="ru-RU"/>
        </w:rPr>
        <w:tab/>
      </w:r>
      <w:r w:rsidR="00E15253" w:rsidRPr="00E15253">
        <w:rPr>
          <w:webHidden/>
          <w:lang w:eastAsia="ru-RU"/>
        </w:rPr>
        <w:t>33</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190610">
        <w:rPr>
          <w:lang w:eastAsia="ru-RU"/>
        </w:rPr>
        <w:tab/>
      </w:r>
      <w:r w:rsidRPr="00190610">
        <w:rPr>
          <w:lang w:eastAsia="ru-RU"/>
        </w:rPr>
        <w:tab/>
      </w:r>
      <w:r w:rsidRPr="00F40D9B">
        <w:rPr>
          <w:lang w:val="fr-FR" w:eastAsia="ru-RU"/>
        </w:rPr>
        <w:t>F</w:t>
      </w:r>
      <w:r w:rsidRPr="00190610">
        <w:rPr>
          <w:lang w:eastAsia="ru-RU"/>
        </w:rPr>
        <w:t>.</w:t>
      </w:r>
      <w:r w:rsidRPr="00190610">
        <w:rPr>
          <w:rFonts w:eastAsiaTheme="minorEastAsia"/>
          <w:lang w:eastAsia="ru-RU"/>
        </w:rPr>
        <w:tab/>
      </w:r>
      <w:r w:rsidR="00190610" w:rsidRPr="00190610">
        <w:rPr>
          <w:rFonts w:eastAsiaTheme="minorEastAsia"/>
          <w:lang w:eastAsia="ru-RU"/>
        </w:rPr>
        <w:t>ГТП № 9 (безопасность пешеходов) (пункт 18.6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133</w:t>
      </w:r>
      <w:r w:rsidR="00301752" w:rsidRPr="00190610">
        <w:rPr>
          <w:webHidden/>
          <w:lang w:eastAsia="ru-RU"/>
        </w:rPr>
        <w:t>–</w:t>
      </w:r>
      <w:r w:rsidRPr="00190610">
        <w:rPr>
          <w:webHidden/>
          <w:lang w:eastAsia="ru-RU"/>
        </w:rPr>
        <w:t>134</w:t>
      </w:r>
      <w:r w:rsidRPr="00190610">
        <w:rPr>
          <w:webHidden/>
          <w:lang w:eastAsia="ru-RU"/>
        </w:rPr>
        <w:tab/>
      </w:r>
      <w:r w:rsidR="00E15253" w:rsidRPr="00E15253">
        <w:rPr>
          <w:webHidden/>
          <w:lang w:eastAsia="ru-RU"/>
        </w:rPr>
        <w:t>34</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G</w:t>
      </w:r>
      <w:r w:rsidRPr="00190610">
        <w:rPr>
          <w:lang w:eastAsia="ru-RU"/>
        </w:rPr>
        <w:t>.</w:t>
      </w:r>
      <w:r w:rsidRPr="00190610">
        <w:rPr>
          <w:rFonts w:eastAsiaTheme="minorEastAsia"/>
          <w:lang w:eastAsia="ru-RU"/>
        </w:rPr>
        <w:tab/>
      </w:r>
      <w:r w:rsidR="00D43D16">
        <w:rPr>
          <w:rFonts w:eastAsiaTheme="minorEastAsia"/>
          <w:lang w:eastAsia="ru-RU"/>
        </w:rPr>
        <w:t>ГТП № 15</w:t>
      </w:r>
      <w:r w:rsidR="00190610" w:rsidRPr="00190610">
        <w:rPr>
          <w:rFonts w:eastAsiaTheme="minorEastAsia"/>
          <w:lang w:eastAsia="ru-RU"/>
        </w:rPr>
        <w:t xml:space="preserve"> (всемирные со</w:t>
      </w:r>
      <w:r w:rsidR="00190610">
        <w:rPr>
          <w:rFonts w:eastAsiaTheme="minorEastAsia"/>
          <w:lang w:eastAsia="ru-RU"/>
        </w:rPr>
        <w:t>гласованные процедуры испытания</w:t>
      </w:r>
      <w:r w:rsidR="00190610">
        <w:rPr>
          <w:rFonts w:eastAsiaTheme="minorEastAsia"/>
          <w:lang w:eastAsia="ru-RU"/>
        </w:rPr>
        <w:br/>
      </w:r>
      <w:r w:rsidR="00190610" w:rsidRPr="001634E9">
        <w:rPr>
          <w:rFonts w:eastAsiaTheme="minorEastAsia"/>
          <w:spacing w:val="0"/>
          <w:lang w:eastAsia="ru-RU"/>
        </w:rPr>
        <w:t>транспортных средств малой грузоподъемности (ВПИМ) – этап 2)</w:t>
      </w:r>
      <w:r w:rsidR="00190610">
        <w:rPr>
          <w:rFonts w:eastAsiaTheme="minorEastAsia"/>
          <w:lang w:eastAsia="ru-RU"/>
        </w:rPr>
        <w:br/>
      </w:r>
      <w:r w:rsidR="00190610" w:rsidRPr="00190610">
        <w:rPr>
          <w:rFonts w:eastAsiaTheme="minorEastAsia"/>
          <w:lang w:eastAsia="ru-RU"/>
        </w:rPr>
        <w:t>(пункт 18.7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135</w:t>
      </w:r>
      <w:r w:rsidRPr="00190610">
        <w:rPr>
          <w:webHidden/>
          <w:lang w:eastAsia="ru-RU"/>
        </w:rPr>
        <w:tab/>
      </w:r>
      <w:r w:rsidR="00E15253" w:rsidRPr="00E15253">
        <w:rPr>
          <w:webHidden/>
          <w:lang w:eastAsia="ru-RU"/>
        </w:rPr>
        <w:t>34</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190610">
        <w:rPr>
          <w:lang w:eastAsia="ru-RU"/>
        </w:rPr>
        <w:tab/>
      </w:r>
      <w:r w:rsidRPr="00190610">
        <w:rPr>
          <w:lang w:eastAsia="ru-RU"/>
        </w:rPr>
        <w:tab/>
      </w:r>
      <w:r w:rsidRPr="00F40D9B">
        <w:rPr>
          <w:lang w:val="fr-FR" w:eastAsia="ru-RU"/>
        </w:rPr>
        <w:t>H</w:t>
      </w:r>
      <w:r w:rsidRPr="00190610">
        <w:rPr>
          <w:lang w:eastAsia="ru-RU"/>
        </w:rPr>
        <w:t>.</w:t>
      </w:r>
      <w:r w:rsidRPr="00190610">
        <w:rPr>
          <w:rFonts w:eastAsiaTheme="minorEastAsia"/>
          <w:lang w:eastAsia="ru-RU"/>
        </w:rPr>
        <w:tab/>
      </w:r>
      <w:r w:rsidR="00D43D16">
        <w:rPr>
          <w:rFonts w:eastAsiaTheme="minorEastAsia"/>
          <w:lang w:eastAsia="ru-RU"/>
        </w:rPr>
        <w:t>ГТП № 16</w:t>
      </w:r>
      <w:r w:rsidR="00190610" w:rsidRPr="00190610">
        <w:rPr>
          <w:rFonts w:eastAsiaTheme="minorEastAsia"/>
          <w:lang w:eastAsia="ru-RU"/>
        </w:rPr>
        <w:t xml:space="preserve"> (шины) (пункт 18.8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136</w:t>
      </w:r>
      <w:r w:rsidR="00301752" w:rsidRPr="00190610">
        <w:rPr>
          <w:webHidden/>
          <w:lang w:eastAsia="ru-RU"/>
        </w:rPr>
        <w:t>–</w:t>
      </w:r>
      <w:r w:rsidRPr="00190610">
        <w:rPr>
          <w:webHidden/>
          <w:lang w:eastAsia="ru-RU"/>
        </w:rPr>
        <w:t>137</w:t>
      </w:r>
      <w:r w:rsidRPr="00190610">
        <w:rPr>
          <w:webHidden/>
          <w:lang w:eastAsia="ru-RU"/>
        </w:rPr>
        <w:tab/>
      </w:r>
      <w:r w:rsidR="00E15253" w:rsidRPr="00E15253">
        <w:rPr>
          <w:webHidden/>
          <w:lang w:eastAsia="ru-RU"/>
        </w:rPr>
        <w:t>34</w:t>
      </w:r>
    </w:p>
    <w:p w:rsidR="004A267C" w:rsidRPr="00E15253" w:rsidRDefault="004A267C" w:rsidP="00190610">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I</w:t>
      </w:r>
      <w:r w:rsidRPr="00190610">
        <w:rPr>
          <w:lang w:eastAsia="ru-RU"/>
        </w:rPr>
        <w:t>.</w:t>
      </w:r>
      <w:r w:rsidRPr="00190610">
        <w:rPr>
          <w:rFonts w:eastAsiaTheme="minorEastAsia"/>
          <w:lang w:eastAsia="ru-RU"/>
        </w:rPr>
        <w:tab/>
      </w:r>
      <w:r w:rsidR="00190610" w:rsidRPr="00190610">
        <w:rPr>
          <w:rFonts w:eastAsiaTheme="minorEastAsia"/>
          <w:lang w:eastAsia="ru-RU"/>
        </w:rPr>
        <w:t>Проект ГТП, касающихся бе</w:t>
      </w:r>
      <w:r w:rsidR="00190610">
        <w:rPr>
          <w:rFonts w:eastAsiaTheme="minorEastAsia"/>
          <w:lang w:eastAsia="ru-RU"/>
        </w:rPr>
        <w:t>зопасности электромобилей (БЭМ)</w:t>
      </w:r>
      <w:r w:rsidR="00190610">
        <w:rPr>
          <w:rFonts w:eastAsiaTheme="minorEastAsia"/>
          <w:lang w:eastAsia="ru-RU"/>
        </w:rPr>
        <w:br/>
      </w:r>
      <w:r w:rsidR="00190610" w:rsidRPr="00190610">
        <w:rPr>
          <w:rFonts w:eastAsiaTheme="minorEastAsia"/>
          <w:lang w:eastAsia="ru-RU"/>
        </w:rPr>
        <w:t>(пункт 18.9 повестки дня)</w:t>
      </w:r>
      <w:r w:rsidR="00190610">
        <w:rPr>
          <w:rFonts w:eastAsiaTheme="minorEastAsia"/>
          <w:lang w:eastAsia="ru-RU"/>
        </w:rPr>
        <w:t xml:space="preserve"> </w:t>
      </w:r>
      <w:r w:rsidR="00BE6A60" w:rsidRPr="00190610">
        <w:rPr>
          <w:rFonts w:eastAsiaTheme="minorEastAsia"/>
          <w:lang w:eastAsia="ru-RU"/>
        </w:rPr>
        <w:tab/>
      </w:r>
      <w:r w:rsidRPr="00190610">
        <w:rPr>
          <w:webHidden/>
          <w:lang w:eastAsia="ru-RU"/>
        </w:rPr>
        <w:tab/>
        <w:t>138</w:t>
      </w:r>
      <w:r w:rsidR="00301752" w:rsidRPr="00190610">
        <w:rPr>
          <w:webHidden/>
          <w:lang w:eastAsia="ru-RU"/>
        </w:rPr>
        <w:t>–</w:t>
      </w:r>
      <w:r w:rsidRPr="00190610">
        <w:rPr>
          <w:webHidden/>
          <w:lang w:eastAsia="ru-RU"/>
        </w:rPr>
        <w:t>139</w:t>
      </w:r>
      <w:r w:rsidRPr="00190610">
        <w:rPr>
          <w:webHidden/>
          <w:lang w:eastAsia="ru-RU"/>
        </w:rPr>
        <w:tab/>
      </w:r>
      <w:r w:rsidR="00E15253" w:rsidRPr="00E15253">
        <w:rPr>
          <w:webHidden/>
          <w:lang w:eastAsia="ru-RU"/>
        </w:rPr>
        <w:t>35</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J</w:t>
      </w:r>
      <w:r w:rsidRPr="00190610">
        <w:rPr>
          <w:lang w:eastAsia="ru-RU"/>
        </w:rPr>
        <w:t>.</w:t>
      </w:r>
      <w:r w:rsidRPr="00190610">
        <w:rPr>
          <w:rFonts w:eastAsiaTheme="minorEastAsia"/>
          <w:lang w:eastAsia="ru-RU"/>
        </w:rPr>
        <w:tab/>
      </w:r>
      <w:r w:rsidR="00D43D16">
        <w:rPr>
          <w:rFonts w:eastAsiaTheme="minorEastAsia"/>
          <w:lang w:eastAsia="ru-RU"/>
        </w:rPr>
        <w:t>Проект ГТП</w:t>
      </w:r>
      <w:r w:rsidR="00190610" w:rsidRPr="00190610">
        <w:rPr>
          <w:rFonts w:eastAsiaTheme="minorEastAsia"/>
          <w:lang w:eastAsia="ru-RU"/>
        </w:rPr>
        <w:t>, касающ</w:t>
      </w:r>
      <w:r w:rsidR="00E55C07">
        <w:rPr>
          <w:rFonts w:eastAsiaTheme="minorEastAsia"/>
          <w:lang w:eastAsia="ru-RU"/>
        </w:rPr>
        <w:t>ихся бесшумных автотранспортных</w:t>
      </w:r>
      <w:r w:rsidR="00E55C07">
        <w:rPr>
          <w:rFonts w:eastAsiaTheme="minorEastAsia"/>
          <w:lang w:eastAsia="ru-RU"/>
        </w:rPr>
        <w:br/>
      </w:r>
      <w:r w:rsidR="00190610" w:rsidRPr="00190610">
        <w:rPr>
          <w:rFonts w:eastAsiaTheme="minorEastAsia"/>
          <w:lang w:eastAsia="ru-RU"/>
        </w:rPr>
        <w:t>средств (БАТС) (пункт 18.10 повестки дня)</w:t>
      </w:r>
      <w:r w:rsidR="00E55C07">
        <w:rPr>
          <w:rFonts w:eastAsiaTheme="minorEastAsia"/>
          <w:lang w:eastAsia="ru-RU"/>
        </w:rPr>
        <w:t xml:space="preserve"> </w:t>
      </w:r>
      <w:r w:rsidRPr="00190610">
        <w:rPr>
          <w:webHidden/>
          <w:lang w:eastAsia="ru-RU"/>
        </w:rPr>
        <w:tab/>
      </w:r>
      <w:r w:rsidRPr="00190610">
        <w:rPr>
          <w:webHidden/>
          <w:lang w:eastAsia="ru-RU"/>
        </w:rPr>
        <w:tab/>
        <w:t>140</w:t>
      </w:r>
      <w:r w:rsidR="00301752" w:rsidRPr="00190610">
        <w:rPr>
          <w:webHidden/>
          <w:lang w:eastAsia="ru-RU"/>
        </w:rPr>
        <w:t>–</w:t>
      </w:r>
      <w:r w:rsidRPr="00190610">
        <w:rPr>
          <w:webHidden/>
          <w:lang w:eastAsia="ru-RU"/>
        </w:rPr>
        <w:t>141</w:t>
      </w:r>
      <w:r w:rsidRPr="00190610">
        <w:rPr>
          <w:webHidden/>
          <w:lang w:eastAsia="ru-RU"/>
        </w:rPr>
        <w:tab/>
      </w:r>
      <w:r w:rsidR="00E15253" w:rsidRPr="00E15253">
        <w:rPr>
          <w:webHidden/>
          <w:lang w:eastAsia="ru-RU"/>
        </w:rPr>
        <w:t>35</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190610">
        <w:rPr>
          <w:lang w:eastAsia="ru-RU"/>
        </w:rPr>
        <w:tab/>
      </w:r>
      <w:r w:rsidRPr="00F40D9B">
        <w:rPr>
          <w:lang w:val="fr-FR" w:eastAsia="ru-RU"/>
        </w:rPr>
        <w:t>XXI</w:t>
      </w:r>
      <w:r w:rsidRPr="00190610">
        <w:rPr>
          <w:lang w:eastAsia="ru-RU"/>
        </w:rPr>
        <w:t>.</w:t>
      </w:r>
      <w:r w:rsidRPr="00190610">
        <w:rPr>
          <w:rFonts w:eastAsiaTheme="minorEastAsia"/>
          <w:lang w:eastAsia="ru-RU"/>
        </w:rPr>
        <w:tab/>
      </w:r>
      <w:r w:rsidR="00E55C07" w:rsidRPr="00E55C07">
        <w:rPr>
          <w:rFonts w:eastAsiaTheme="minorEastAsia"/>
          <w:lang w:eastAsia="ru-RU"/>
        </w:rPr>
        <w:t>Пункты, по которым следует продо</w:t>
      </w:r>
      <w:r w:rsidR="00E55C07">
        <w:rPr>
          <w:rFonts w:eastAsiaTheme="minorEastAsia"/>
          <w:lang w:eastAsia="ru-RU"/>
        </w:rPr>
        <w:t>лжить или начать обмен мнениями</w:t>
      </w:r>
      <w:r w:rsidR="00E55C07">
        <w:rPr>
          <w:rFonts w:eastAsiaTheme="minorEastAsia"/>
          <w:lang w:eastAsia="ru-RU"/>
        </w:rPr>
        <w:br/>
      </w:r>
      <w:r w:rsidR="00397A30">
        <w:rPr>
          <w:rFonts w:eastAsiaTheme="minorEastAsia"/>
          <w:lang w:eastAsia="ru-RU"/>
        </w:rPr>
        <w:t xml:space="preserve">и данными (пункт </w:t>
      </w:r>
      <w:r w:rsidR="00397A30" w:rsidRPr="00E55C07">
        <w:rPr>
          <w:rFonts w:eastAsiaTheme="minorEastAsia"/>
          <w:lang w:eastAsia="ru-RU"/>
        </w:rPr>
        <w:t>19</w:t>
      </w:r>
      <w:r w:rsidR="00397A30">
        <w:rPr>
          <w:rFonts w:eastAsiaTheme="minorEastAsia"/>
          <w:lang w:eastAsia="ru-RU"/>
        </w:rPr>
        <w:t xml:space="preserve"> </w:t>
      </w:r>
      <w:r w:rsidR="00E55C07" w:rsidRPr="00E55C07">
        <w:rPr>
          <w:rFonts w:eastAsiaTheme="minorEastAsia"/>
          <w:lang w:eastAsia="ru-RU"/>
        </w:rPr>
        <w:t>повестки дня)</w:t>
      </w:r>
      <w:r w:rsidR="00E55C07">
        <w:rPr>
          <w:rFonts w:eastAsiaTheme="minorEastAsia"/>
          <w:lang w:eastAsia="ru-RU"/>
        </w:rPr>
        <w:t xml:space="preserve"> </w:t>
      </w:r>
      <w:r w:rsidR="00E55C07">
        <w:rPr>
          <w:rFonts w:eastAsiaTheme="minorEastAsia"/>
          <w:lang w:eastAsia="ru-RU"/>
        </w:rPr>
        <w:tab/>
      </w:r>
      <w:r w:rsidRPr="00190610">
        <w:rPr>
          <w:webHidden/>
          <w:lang w:eastAsia="ru-RU"/>
        </w:rPr>
        <w:tab/>
        <w:t>142</w:t>
      </w:r>
      <w:r w:rsidR="00301752" w:rsidRPr="00190610">
        <w:rPr>
          <w:webHidden/>
          <w:lang w:eastAsia="ru-RU"/>
        </w:rPr>
        <w:t>–</w:t>
      </w:r>
      <w:r w:rsidRPr="00190610">
        <w:rPr>
          <w:webHidden/>
          <w:lang w:eastAsia="ru-RU"/>
        </w:rPr>
        <w:t>146</w:t>
      </w:r>
      <w:r w:rsidRPr="00190610">
        <w:rPr>
          <w:webHidden/>
          <w:lang w:eastAsia="ru-RU"/>
        </w:rPr>
        <w:tab/>
      </w:r>
      <w:r w:rsidR="00E15253" w:rsidRPr="00E15253">
        <w:rPr>
          <w:webHidden/>
          <w:lang w:eastAsia="ru-RU"/>
        </w:rPr>
        <w:t>36</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A</w:t>
      </w:r>
      <w:r w:rsidRPr="00190610">
        <w:rPr>
          <w:lang w:eastAsia="ru-RU"/>
        </w:rPr>
        <w:t>.</w:t>
      </w:r>
      <w:r w:rsidRPr="00190610">
        <w:rPr>
          <w:rFonts w:eastAsiaTheme="minorEastAsia"/>
          <w:lang w:eastAsia="ru-RU"/>
        </w:rPr>
        <w:tab/>
      </w:r>
      <w:r w:rsidR="00E55C07" w:rsidRPr="00E55C07">
        <w:rPr>
          <w:rFonts w:eastAsiaTheme="minorEastAsia"/>
          <w:lang w:eastAsia="ru-RU"/>
        </w:rPr>
        <w:t>Согласование испытаний на боковой удар</w:t>
      </w:r>
      <w:r w:rsidR="00E55C07">
        <w:rPr>
          <w:rFonts w:eastAsiaTheme="minorEastAsia"/>
          <w:lang w:eastAsia="ru-RU"/>
        </w:rPr>
        <w:br/>
      </w:r>
      <w:r w:rsidR="00E55C07" w:rsidRPr="00E55C07">
        <w:rPr>
          <w:rFonts w:eastAsiaTheme="minorEastAsia"/>
          <w:lang w:eastAsia="ru-RU"/>
        </w:rPr>
        <w:t>(пункт 19.1 повестки дня)</w:t>
      </w:r>
      <w:r w:rsidR="00E55C07">
        <w:rPr>
          <w:rFonts w:eastAsiaTheme="minorEastAsia"/>
          <w:lang w:eastAsia="ru-RU"/>
        </w:rPr>
        <w:t xml:space="preserve"> </w:t>
      </w:r>
      <w:r w:rsidR="00BE6A60" w:rsidRPr="00190610">
        <w:rPr>
          <w:rFonts w:eastAsiaTheme="minorEastAsia"/>
          <w:lang w:eastAsia="ru-RU"/>
        </w:rPr>
        <w:tab/>
      </w:r>
      <w:r w:rsidRPr="00190610">
        <w:rPr>
          <w:webHidden/>
          <w:lang w:eastAsia="ru-RU"/>
        </w:rPr>
        <w:tab/>
        <w:t>142</w:t>
      </w:r>
      <w:r w:rsidRPr="00190610">
        <w:rPr>
          <w:webHidden/>
          <w:lang w:eastAsia="ru-RU"/>
        </w:rPr>
        <w:tab/>
      </w:r>
      <w:r w:rsidR="00E15253" w:rsidRPr="00E15253">
        <w:rPr>
          <w:webHidden/>
          <w:lang w:eastAsia="ru-RU"/>
        </w:rPr>
        <w:t>36</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190610">
        <w:rPr>
          <w:lang w:eastAsia="ru-RU"/>
        </w:rPr>
        <w:tab/>
      </w:r>
      <w:r w:rsidRPr="00190610">
        <w:rPr>
          <w:lang w:eastAsia="ru-RU"/>
        </w:rPr>
        <w:tab/>
      </w:r>
      <w:r w:rsidRPr="00F40D9B">
        <w:rPr>
          <w:lang w:val="fr-FR" w:eastAsia="ru-RU"/>
        </w:rPr>
        <w:t>B</w:t>
      </w:r>
      <w:r w:rsidRPr="00E55C07">
        <w:rPr>
          <w:lang w:eastAsia="ru-RU"/>
        </w:rPr>
        <w:t>.</w:t>
      </w:r>
      <w:r w:rsidRPr="00E55C07">
        <w:rPr>
          <w:rFonts w:eastAsiaTheme="minorEastAsia"/>
          <w:lang w:eastAsia="ru-RU"/>
        </w:rPr>
        <w:tab/>
      </w:r>
      <w:r w:rsidR="00E55C07" w:rsidRPr="00E55C07">
        <w:rPr>
          <w:rFonts w:eastAsiaTheme="minorEastAsia"/>
          <w:lang w:eastAsia="ru-RU"/>
        </w:rPr>
        <w:t>Э</w:t>
      </w:r>
      <w:r w:rsidR="00E55C07">
        <w:rPr>
          <w:rFonts w:eastAsiaTheme="minorEastAsia"/>
          <w:lang w:eastAsia="ru-RU"/>
        </w:rPr>
        <w:t>лектромобили и окружающая среда</w:t>
      </w:r>
      <w:r w:rsidR="00E55C07">
        <w:rPr>
          <w:rFonts w:eastAsiaTheme="minorEastAsia"/>
          <w:lang w:eastAsia="ru-RU"/>
        </w:rPr>
        <w:br/>
      </w:r>
      <w:r w:rsidR="00E55C07" w:rsidRPr="00E55C07">
        <w:rPr>
          <w:rFonts w:eastAsiaTheme="minorEastAsia"/>
          <w:lang w:eastAsia="ru-RU"/>
        </w:rPr>
        <w:t>(пункт 19.2 повестки дня)</w:t>
      </w:r>
      <w:r w:rsidR="00E55C07">
        <w:rPr>
          <w:rFonts w:eastAsiaTheme="minorEastAsia"/>
          <w:lang w:eastAsia="ru-RU"/>
        </w:rPr>
        <w:t xml:space="preserve"> </w:t>
      </w:r>
      <w:r w:rsidR="00BE6A60" w:rsidRPr="00E55C07">
        <w:rPr>
          <w:rFonts w:eastAsiaTheme="minorEastAsia"/>
          <w:lang w:eastAsia="ru-RU"/>
        </w:rPr>
        <w:tab/>
      </w:r>
      <w:r w:rsidRPr="00E55C07">
        <w:rPr>
          <w:webHidden/>
          <w:lang w:eastAsia="ru-RU"/>
        </w:rPr>
        <w:tab/>
        <w:t>143</w:t>
      </w:r>
      <w:r w:rsidR="00301752" w:rsidRPr="00E55C07">
        <w:rPr>
          <w:webHidden/>
          <w:lang w:eastAsia="ru-RU"/>
        </w:rPr>
        <w:t>–</w:t>
      </w:r>
      <w:r w:rsidRPr="00E55C07">
        <w:rPr>
          <w:webHidden/>
          <w:lang w:eastAsia="ru-RU"/>
        </w:rPr>
        <w:t>144</w:t>
      </w:r>
      <w:r w:rsidRPr="00E55C07">
        <w:rPr>
          <w:webHidden/>
          <w:lang w:eastAsia="ru-RU"/>
        </w:rPr>
        <w:tab/>
      </w:r>
      <w:r w:rsidR="00E15253" w:rsidRPr="00E15253">
        <w:rPr>
          <w:webHidden/>
          <w:lang w:eastAsia="ru-RU"/>
        </w:rPr>
        <w:t>36</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55C07">
        <w:rPr>
          <w:lang w:eastAsia="ru-RU"/>
        </w:rPr>
        <w:tab/>
      </w:r>
      <w:r w:rsidRPr="00E55C07">
        <w:rPr>
          <w:lang w:eastAsia="ru-RU"/>
        </w:rPr>
        <w:tab/>
      </w:r>
      <w:r w:rsidRPr="00F40D9B">
        <w:rPr>
          <w:lang w:val="fr-FR" w:eastAsia="ru-RU"/>
        </w:rPr>
        <w:t>C</w:t>
      </w:r>
      <w:r w:rsidRPr="00E55C07">
        <w:rPr>
          <w:lang w:eastAsia="ru-RU"/>
        </w:rPr>
        <w:t>.</w:t>
      </w:r>
      <w:r w:rsidRPr="00E55C07">
        <w:rPr>
          <w:rFonts w:eastAsiaTheme="minorEastAsia"/>
          <w:lang w:eastAsia="ru-RU"/>
        </w:rPr>
        <w:tab/>
      </w:r>
      <w:r w:rsidR="00E55C07" w:rsidRPr="00E55C07">
        <w:rPr>
          <w:rFonts w:eastAsiaTheme="minorEastAsia"/>
          <w:lang w:eastAsia="ru-RU"/>
        </w:rPr>
        <w:t xml:space="preserve">Технические требования к </w:t>
      </w:r>
      <w:r w:rsidR="00E55C07">
        <w:rPr>
          <w:rFonts w:eastAsiaTheme="minorEastAsia"/>
          <w:lang w:eastAsia="ru-RU"/>
        </w:rPr>
        <w:t>объемному механизму определения</w:t>
      </w:r>
      <w:r w:rsidR="00E55C07">
        <w:rPr>
          <w:rFonts w:eastAsiaTheme="minorEastAsia"/>
          <w:lang w:eastAsia="ru-RU"/>
        </w:rPr>
        <w:br/>
      </w:r>
      <w:r w:rsidR="00E55C07" w:rsidRPr="00E55C07">
        <w:rPr>
          <w:rFonts w:eastAsiaTheme="minorEastAsia"/>
          <w:lang w:eastAsia="ru-RU"/>
        </w:rPr>
        <w:t>точки H (пункт 19.3 повестки дня)</w:t>
      </w:r>
      <w:r w:rsidR="00E55C07">
        <w:rPr>
          <w:rFonts w:eastAsiaTheme="minorEastAsia"/>
          <w:lang w:eastAsia="ru-RU"/>
        </w:rPr>
        <w:t xml:space="preserve"> </w:t>
      </w:r>
      <w:r w:rsidR="00BE6A60" w:rsidRPr="00E55C07">
        <w:rPr>
          <w:rFonts w:eastAsiaTheme="minorEastAsia"/>
          <w:lang w:eastAsia="ru-RU"/>
        </w:rPr>
        <w:tab/>
      </w:r>
      <w:r w:rsidRPr="00E55C07">
        <w:rPr>
          <w:webHidden/>
          <w:lang w:eastAsia="ru-RU"/>
        </w:rPr>
        <w:tab/>
        <w:t>145</w:t>
      </w:r>
      <w:r w:rsidRPr="00E55C07">
        <w:rPr>
          <w:webHidden/>
          <w:lang w:eastAsia="ru-RU"/>
        </w:rPr>
        <w:tab/>
      </w:r>
      <w:r w:rsidR="00E15253" w:rsidRPr="00E15253">
        <w:rPr>
          <w:webHidden/>
          <w:lang w:eastAsia="ru-RU"/>
        </w:rPr>
        <w:t>37</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ind w:left="1559" w:hanging="1559"/>
        <w:rPr>
          <w:lang w:eastAsia="ru-RU"/>
        </w:rPr>
      </w:pPr>
      <w:r w:rsidRPr="00E55C07">
        <w:rPr>
          <w:lang w:eastAsia="ru-RU"/>
        </w:rPr>
        <w:tab/>
      </w:r>
      <w:r w:rsidRPr="00E55C07">
        <w:rPr>
          <w:lang w:eastAsia="ru-RU"/>
        </w:rPr>
        <w:tab/>
      </w:r>
      <w:r w:rsidRPr="00F40D9B">
        <w:rPr>
          <w:lang w:val="fr-FR" w:eastAsia="ru-RU"/>
        </w:rPr>
        <w:t>D</w:t>
      </w:r>
      <w:r w:rsidRPr="00E55C07">
        <w:rPr>
          <w:lang w:eastAsia="ru-RU"/>
        </w:rPr>
        <w:t>.</w:t>
      </w:r>
      <w:r w:rsidRPr="00E55C07">
        <w:rPr>
          <w:rFonts w:eastAsiaTheme="minorEastAsia"/>
          <w:lang w:eastAsia="ru-RU"/>
        </w:rPr>
        <w:tab/>
      </w:r>
      <w:r w:rsidR="00E55C07" w:rsidRPr="00E55C07">
        <w:rPr>
          <w:rFonts w:eastAsiaTheme="minorEastAsia"/>
          <w:lang w:eastAsia="ru-RU"/>
        </w:rPr>
        <w:t>Транспортные средства, работающие на водороде и топливных</w:t>
      </w:r>
      <w:r w:rsidR="00E55C07">
        <w:rPr>
          <w:rFonts w:eastAsiaTheme="minorEastAsia"/>
          <w:lang w:eastAsia="ru-RU"/>
        </w:rPr>
        <w:br/>
      </w:r>
      <w:r w:rsidR="00C149D2">
        <w:rPr>
          <w:rFonts w:eastAsiaTheme="minorEastAsia"/>
          <w:lang w:eastAsia="ru-RU"/>
        </w:rPr>
        <w:t>элементах (ТСВТЭ) (ГТП № 13</w:t>
      </w:r>
      <w:r w:rsidR="00E55C07" w:rsidRPr="00E55C07">
        <w:rPr>
          <w:rFonts w:eastAsiaTheme="minorEastAsia"/>
          <w:lang w:eastAsia="ru-RU"/>
        </w:rPr>
        <w:t>) – этап 2</w:t>
      </w:r>
      <w:r w:rsidR="00E55C07">
        <w:rPr>
          <w:rFonts w:eastAsiaTheme="minorEastAsia"/>
          <w:lang w:eastAsia="ru-RU"/>
        </w:rPr>
        <w:br/>
      </w:r>
      <w:r w:rsidR="00E55C07" w:rsidRPr="00E55C07">
        <w:rPr>
          <w:rFonts w:eastAsiaTheme="minorEastAsia"/>
          <w:lang w:eastAsia="ru-RU"/>
        </w:rPr>
        <w:t>(пункт 19.4 повестки дня)</w:t>
      </w:r>
      <w:r w:rsidR="00E55C07">
        <w:rPr>
          <w:rFonts w:eastAsiaTheme="minorEastAsia"/>
          <w:lang w:eastAsia="ru-RU"/>
        </w:rPr>
        <w:t xml:space="preserve"> </w:t>
      </w:r>
      <w:r w:rsidR="00BE6A60" w:rsidRPr="00E55C07">
        <w:rPr>
          <w:rFonts w:eastAsiaTheme="minorEastAsia"/>
          <w:lang w:eastAsia="ru-RU"/>
        </w:rPr>
        <w:tab/>
      </w:r>
      <w:r w:rsidRPr="00E55C07">
        <w:rPr>
          <w:webHidden/>
          <w:lang w:eastAsia="ru-RU"/>
        </w:rPr>
        <w:tab/>
        <w:t>146</w:t>
      </w:r>
      <w:r w:rsidRPr="00E55C07">
        <w:rPr>
          <w:webHidden/>
          <w:lang w:eastAsia="ru-RU"/>
        </w:rPr>
        <w:tab/>
      </w:r>
      <w:r w:rsidR="00E15253" w:rsidRPr="00E15253">
        <w:rPr>
          <w:webHidden/>
          <w:lang w:eastAsia="ru-RU"/>
        </w:rPr>
        <w:t>37</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E55C07">
        <w:rPr>
          <w:lang w:eastAsia="ru-RU"/>
        </w:rPr>
        <w:tab/>
      </w:r>
      <w:r w:rsidRPr="00F40D9B">
        <w:rPr>
          <w:lang w:val="fr-FR" w:eastAsia="ru-RU"/>
        </w:rPr>
        <w:t>XXII</w:t>
      </w:r>
      <w:r w:rsidRPr="00E55C07">
        <w:rPr>
          <w:lang w:eastAsia="ru-RU"/>
        </w:rPr>
        <w:t>.</w:t>
      </w:r>
      <w:r w:rsidRPr="00E55C07">
        <w:rPr>
          <w:rFonts w:eastAsiaTheme="minorEastAsia"/>
          <w:lang w:eastAsia="ru-RU"/>
        </w:rPr>
        <w:tab/>
      </w:r>
      <w:r w:rsidR="00E55C07" w:rsidRPr="00E55C07">
        <w:rPr>
          <w:rFonts w:eastAsiaTheme="minorEastAsia"/>
          <w:lang w:eastAsia="ru-RU"/>
        </w:rPr>
        <w:t>Прочие вопросы (пункт 20 повестки дня)</w:t>
      </w:r>
      <w:r w:rsidR="00E55C07">
        <w:rPr>
          <w:rFonts w:eastAsiaTheme="minorEastAsia"/>
          <w:lang w:eastAsia="ru-RU"/>
        </w:rPr>
        <w:t xml:space="preserve"> </w:t>
      </w:r>
      <w:r w:rsidR="00E55C07">
        <w:rPr>
          <w:rFonts w:eastAsiaTheme="minorEastAsia"/>
          <w:lang w:eastAsia="ru-RU"/>
        </w:rPr>
        <w:tab/>
      </w:r>
      <w:r w:rsidRPr="00E55C07">
        <w:rPr>
          <w:webHidden/>
          <w:lang w:eastAsia="ru-RU"/>
        </w:rPr>
        <w:tab/>
        <w:t>147</w:t>
      </w:r>
      <w:r w:rsidR="00301752" w:rsidRPr="00E55C07">
        <w:rPr>
          <w:webHidden/>
          <w:lang w:eastAsia="ru-RU"/>
        </w:rPr>
        <w:t>–</w:t>
      </w:r>
      <w:r w:rsidRPr="00E55C07">
        <w:rPr>
          <w:webHidden/>
          <w:lang w:eastAsia="ru-RU"/>
        </w:rPr>
        <w:t>148</w:t>
      </w:r>
      <w:r w:rsidRPr="00E55C07">
        <w:rPr>
          <w:webHidden/>
          <w:lang w:eastAsia="ru-RU"/>
        </w:rPr>
        <w:tab/>
      </w:r>
      <w:r w:rsidR="00E15253" w:rsidRPr="00E15253">
        <w:rPr>
          <w:webHidden/>
          <w:lang w:eastAsia="ru-RU"/>
        </w:rPr>
        <w:t>37</w:t>
      </w:r>
    </w:p>
    <w:p w:rsidR="004A267C" w:rsidRPr="00E55C07" w:rsidRDefault="004A267C" w:rsidP="00E55C07">
      <w:pPr>
        <w:pStyle w:val="HChGR"/>
        <w:ind w:right="397"/>
      </w:pPr>
      <w:r w:rsidRPr="00E55C07">
        <w:tab/>
      </w:r>
      <w:r w:rsidRPr="004A267C">
        <w:rPr>
          <w:lang w:val="en-US"/>
        </w:rPr>
        <w:t>D</w:t>
      </w:r>
      <w:r w:rsidRPr="00E55C07">
        <w:t>.</w:t>
      </w:r>
      <w:r w:rsidRPr="00E55C07">
        <w:tab/>
      </w:r>
      <w:r w:rsidR="00E55C07" w:rsidRPr="00E55C07">
        <w:t>Административный комитет Соглашения 1997 года (</w:t>
      </w:r>
      <w:r w:rsidR="00E55C07" w:rsidRPr="00E55C07">
        <w:rPr>
          <w:lang w:val="en-US"/>
        </w:rPr>
        <w:t>AC</w:t>
      </w:r>
      <w:r w:rsidR="00E55C07" w:rsidRPr="00E55C07">
        <w:t>.4)</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55C07">
        <w:rPr>
          <w:lang w:eastAsia="ru-RU"/>
        </w:rPr>
        <w:tab/>
      </w:r>
      <w:r w:rsidRPr="004A267C">
        <w:rPr>
          <w:lang w:val="en-US" w:eastAsia="ru-RU"/>
        </w:rPr>
        <w:t>XXIII</w:t>
      </w:r>
      <w:r w:rsidRPr="00E55C07">
        <w:rPr>
          <w:lang w:eastAsia="ru-RU"/>
        </w:rPr>
        <w:t>.</w:t>
      </w:r>
      <w:r w:rsidRPr="00E55C07">
        <w:rPr>
          <w:rFonts w:eastAsiaTheme="minorEastAsia"/>
          <w:lang w:eastAsia="ru-RU"/>
        </w:rPr>
        <w:tab/>
      </w:r>
      <w:r w:rsidR="00E55C07" w:rsidRPr="00E55C07">
        <w:rPr>
          <w:rFonts w:eastAsiaTheme="minorEastAsia"/>
          <w:lang w:eastAsia="ru-RU"/>
        </w:rPr>
        <w:t>Учреждение Комитета AC.4 и выб</w:t>
      </w:r>
      <w:r w:rsidR="00E55C07">
        <w:rPr>
          <w:rFonts w:eastAsiaTheme="minorEastAsia"/>
          <w:lang w:eastAsia="ru-RU"/>
        </w:rPr>
        <w:t>оры должностных лиц на 2016 год</w:t>
      </w:r>
      <w:r w:rsidR="00E55C07">
        <w:rPr>
          <w:rFonts w:eastAsiaTheme="minorEastAsia"/>
          <w:lang w:eastAsia="ru-RU"/>
        </w:rPr>
        <w:br/>
      </w:r>
      <w:r w:rsidR="00E55C07" w:rsidRPr="00E55C07">
        <w:rPr>
          <w:rFonts w:eastAsiaTheme="minorEastAsia"/>
          <w:lang w:eastAsia="ru-RU"/>
        </w:rPr>
        <w:t>(пункт 21 повестки дня)</w:t>
      </w:r>
      <w:r w:rsidR="00E55C07">
        <w:rPr>
          <w:rFonts w:eastAsiaTheme="minorEastAsia"/>
          <w:lang w:eastAsia="ru-RU"/>
        </w:rPr>
        <w:t xml:space="preserve"> </w:t>
      </w:r>
      <w:r w:rsidR="00BE6A60" w:rsidRPr="00E55C07">
        <w:rPr>
          <w:rFonts w:eastAsiaTheme="minorEastAsia"/>
          <w:lang w:eastAsia="ru-RU"/>
        </w:rPr>
        <w:tab/>
      </w:r>
      <w:r w:rsidR="00BE6A60" w:rsidRPr="00E55C07">
        <w:rPr>
          <w:rFonts w:eastAsiaTheme="minorEastAsia"/>
          <w:lang w:eastAsia="ru-RU"/>
        </w:rPr>
        <w:tab/>
      </w:r>
      <w:r w:rsidRPr="00E55C07">
        <w:rPr>
          <w:webHidden/>
          <w:lang w:eastAsia="ru-RU"/>
        </w:rPr>
        <w:t>149</w:t>
      </w:r>
      <w:r w:rsidRPr="00E55C07">
        <w:rPr>
          <w:webHidden/>
          <w:lang w:eastAsia="ru-RU"/>
        </w:rPr>
        <w:tab/>
      </w:r>
      <w:r w:rsidR="00E15253" w:rsidRPr="00E15253">
        <w:rPr>
          <w:webHidden/>
          <w:lang w:eastAsia="ru-RU"/>
        </w:rPr>
        <w:t>37</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rPr>
          <w:lang w:eastAsia="ru-RU"/>
        </w:rPr>
      </w:pPr>
      <w:r w:rsidRPr="00E55C07">
        <w:rPr>
          <w:lang w:eastAsia="ru-RU"/>
        </w:rPr>
        <w:tab/>
      </w:r>
      <w:r w:rsidRPr="004A267C">
        <w:rPr>
          <w:lang w:val="en-US" w:eastAsia="ru-RU"/>
        </w:rPr>
        <w:t>XXIV</w:t>
      </w:r>
      <w:r w:rsidRPr="00E55C07">
        <w:rPr>
          <w:lang w:eastAsia="ru-RU"/>
        </w:rPr>
        <w:t>.</w:t>
      </w:r>
      <w:r w:rsidRPr="00E55C07">
        <w:rPr>
          <w:rFonts w:eastAsiaTheme="minorEastAsia"/>
          <w:lang w:eastAsia="ru-RU"/>
        </w:rPr>
        <w:tab/>
      </w:r>
      <w:r w:rsidR="00E55C07" w:rsidRPr="00E55C07">
        <w:rPr>
          <w:rFonts w:eastAsiaTheme="minorEastAsia"/>
          <w:lang w:eastAsia="ru-RU"/>
        </w:rPr>
        <w:t>Поправки к предписаниям № 1 и 2</w:t>
      </w:r>
      <w:r w:rsidR="00E55C07">
        <w:rPr>
          <w:rFonts w:eastAsiaTheme="minorEastAsia"/>
          <w:lang w:eastAsia="ru-RU"/>
        </w:rPr>
        <w:t xml:space="preserve"> </w:t>
      </w:r>
      <w:r w:rsidR="00E55C07" w:rsidRPr="00E55C07">
        <w:rPr>
          <w:rFonts w:eastAsiaTheme="minorEastAsia"/>
          <w:lang w:eastAsia="ru-RU"/>
        </w:rPr>
        <w:t>(пункт 22 повестки дня)</w:t>
      </w:r>
      <w:r w:rsidR="00E55C07">
        <w:rPr>
          <w:rFonts w:eastAsiaTheme="minorEastAsia"/>
          <w:lang w:eastAsia="ru-RU"/>
        </w:rPr>
        <w:t xml:space="preserve"> </w:t>
      </w:r>
      <w:r w:rsidR="00BE6A60" w:rsidRPr="00E55C07">
        <w:rPr>
          <w:rFonts w:eastAsiaTheme="minorEastAsia"/>
          <w:lang w:eastAsia="ru-RU"/>
        </w:rPr>
        <w:tab/>
      </w:r>
      <w:r w:rsidR="00BE6A60" w:rsidRPr="00E55C07">
        <w:rPr>
          <w:rFonts w:eastAsiaTheme="minorEastAsia"/>
          <w:lang w:eastAsia="ru-RU"/>
        </w:rPr>
        <w:tab/>
      </w:r>
      <w:r w:rsidRPr="00E55C07">
        <w:rPr>
          <w:webHidden/>
          <w:lang w:eastAsia="ru-RU"/>
        </w:rPr>
        <w:t>150</w:t>
      </w:r>
      <w:r w:rsidRPr="00E55C07">
        <w:rPr>
          <w:webHidden/>
          <w:lang w:eastAsia="ru-RU"/>
        </w:rPr>
        <w:tab/>
      </w:r>
      <w:r w:rsidR="00E15253" w:rsidRPr="00E15253">
        <w:rPr>
          <w:webHidden/>
          <w:lang w:eastAsia="ru-RU"/>
        </w:rPr>
        <w:t>37</w:t>
      </w:r>
    </w:p>
    <w:p w:rsidR="004A267C" w:rsidRPr="00E15253" w:rsidRDefault="004A267C" w:rsidP="00E55C07">
      <w:pPr>
        <w:tabs>
          <w:tab w:val="right" w:pos="850"/>
          <w:tab w:val="left" w:pos="1134"/>
          <w:tab w:val="left" w:pos="1559"/>
          <w:tab w:val="left" w:pos="1984"/>
          <w:tab w:val="left" w:leader="dot" w:pos="7654"/>
          <w:tab w:val="right" w:pos="8929"/>
          <w:tab w:val="right" w:pos="9638"/>
        </w:tabs>
        <w:spacing w:after="120"/>
        <w:ind w:left="1134" w:hanging="1134"/>
        <w:rPr>
          <w:lang w:eastAsia="ru-RU"/>
        </w:rPr>
      </w:pPr>
      <w:r w:rsidRPr="00E55C07">
        <w:rPr>
          <w:lang w:eastAsia="ru-RU"/>
        </w:rPr>
        <w:tab/>
      </w:r>
      <w:r w:rsidRPr="004A267C">
        <w:rPr>
          <w:lang w:val="en-US" w:eastAsia="ru-RU"/>
        </w:rPr>
        <w:t>XXV</w:t>
      </w:r>
      <w:r w:rsidRPr="00E55C07">
        <w:rPr>
          <w:lang w:eastAsia="ru-RU"/>
        </w:rPr>
        <w:t>.</w:t>
      </w:r>
      <w:r w:rsidRPr="00E55C07">
        <w:rPr>
          <w:rFonts w:eastAsiaTheme="minorEastAsia"/>
          <w:lang w:eastAsia="ru-RU"/>
        </w:rPr>
        <w:tab/>
      </w:r>
      <w:r w:rsidR="00E55C07" w:rsidRPr="00E55C07">
        <w:rPr>
          <w:rFonts w:eastAsiaTheme="minorEastAsia"/>
          <w:lang w:eastAsia="ru-RU"/>
        </w:rPr>
        <w:t>Введение требований, касающих</w:t>
      </w:r>
      <w:r w:rsidR="00E55C07">
        <w:rPr>
          <w:rFonts w:eastAsiaTheme="minorEastAsia"/>
          <w:lang w:eastAsia="ru-RU"/>
        </w:rPr>
        <w:t>ся испытательного оборудования,</w:t>
      </w:r>
      <w:r w:rsidR="00E55C07">
        <w:rPr>
          <w:rFonts w:eastAsiaTheme="minorEastAsia"/>
          <w:lang w:eastAsia="ru-RU"/>
        </w:rPr>
        <w:br/>
      </w:r>
      <w:r w:rsidR="00E55C07" w:rsidRPr="00E55C07">
        <w:rPr>
          <w:rFonts w:eastAsiaTheme="minorEastAsia"/>
          <w:lang w:eastAsia="ru-RU"/>
        </w:rPr>
        <w:t>квалификации и подготовк</w:t>
      </w:r>
      <w:r w:rsidR="00E55C07">
        <w:rPr>
          <w:rFonts w:eastAsiaTheme="minorEastAsia"/>
          <w:lang w:eastAsia="ru-RU"/>
        </w:rPr>
        <w:t>и инспекторов, а также контроля</w:t>
      </w:r>
      <w:r w:rsidR="00E55C07">
        <w:rPr>
          <w:rFonts w:eastAsiaTheme="minorEastAsia"/>
          <w:lang w:eastAsia="ru-RU"/>
        </w:rPr>
        <w:br/>
      </w:r>
      <w:r w:rsidR="00E55C07" w:rsidRPr="00E55C07">
        <w:rPr>
          <w:rFonts w:eastAsiaTheme="minorEastAsia"/>
          <w:lang w:eastAsia="ru-RU"/>
        </w:rPr>
        <w:t>за испытательными центрами (пункт 23 повестки дня)</w:t>
      </w:r>
      <w:r w:rsidR="00E55C07">
        <w:rPr>
          <w:rFonts w:eastAsiaTheme="minorEastAsia"/>
          <w:lang w:eastAsia="ru-RU"/>
        </w:rPr>
        <w:t xml:space="preserve"> </w:t>
      </w:r>
      <w:r w:rsidR="00BE6A60" w:rsidRPr="00E55C07">
        <w:rPr>
          <w:rFonts w:eastAsiaTheme="minorEastAsia"/>
          <w:lang w:eastAsia="ru-RU"/>
        </w:rPr>
        <w:tab/>
      </w:r>
      <w:r w:rsidR="00BE6A60" w:rsidRPr="00E55C07">
        <w:rPr>
          <w:rFonts w:eastAsiaTheme="minorEastAsia"/>
          <w:lang w:eastAsia="ru-RU"/>
        </w:rPr>
        <w:tab/>
      </w:r>
      <w:r w:rsidRPr="00E55C07">
        <w:rPr>
          <w:webHidden/>
          <w:lang w:eastAsia="ru-RU"/>
        </w:rPr>
        <w:t>151</w:t>
      </w:r>
      <w:r w:rsidRPr="00E55C07">
        <w:rPr>
          <w:webHidden/>
          <w:lang w:eastAsia="ru-RU"/>
        </w:rPr>
        <w:tab/>
      </w:r>
      <w:r w:rsidR="00E15253" w:rsidRPr="00E15253">
        <w:rPr>
          <w:webHidden/>
          <w:lang w:eastAsia="ru-RU"/>
        </w:rPr>
        <w:t>38</w:t>
      </w:r>
    </w:p>
    <w:p w:rsidR="004A267C" w:rsidRPr="00E15253" w:rsidRDefault="004A267C" w:rsidP="004A267C">
      <w:pPr>
        <w:tabs>
          <w:tab w:val="right" w:pos="850"/>
          <w:tab w:val="left" w:pos="1134"/>
          <w:tab w:val="left" w:pos="1559"/>
          <w:tab w:val="left" w:pos="1984"/>
          <w:tab w:val="left" w:leader="dot" w:pos="7654"/>
          <w:tab w:val="right" w:pos="8929"/>
          <w:tab w:val="right" w:pos="9638"/>
        </w:tabs>
        <w:spacing w:after="120"/>
        <w:rPr>
          <w:lang w:eastAsia="ru-RU"/>
        </w:rPr>
      </w:pPr>
      <w:r w:rsidRPr="00E55C07">
        <w:rPr>
          <w:lang w:eastAsia="ru-RU"/>
        </w:rPr>
        <w:tab/>
      </w:r>
      <w:r w:rsidRPr="004A267C">
        <w:rPr>
          <w:lang w:val="en-US" w:eastAsia="ru-RU"/>
        </w:rPr>
        <w:t>XXVI</w:t>
      </w:r>
      <w:r w:rsidRPr="00D43D16">
        <w:rPr>
          <w:lang w:eastAsia="ru-RU"/>
        </w:rPr>
        <w:t>.</w:t>
      </w:r>
      <w:r w:rsidRPr="00D43D16">
        <w:rPr>
          <w:rFonts w:eastAsiaTheme="minorEastAsia"/>
          <w:lang w:eastAsia="ru-RU"/>
        </w:rPr>
        <w:tab/>
      </w:r>
      <w:r w:rsidR="00E55C07" w:rsidRPr="00E55C07">
        <w:rPr>
          <w:rFonts w:eastAsiaTheme="minorEastAsia"/>
          <w:lang w:eastAsia="ru-RU"/>
        </w:rPr>
        <w:t>Прочие вопросы (пункт 24 повестки дня)</w:t>
      </w:r>
      <w:r w:rsidR="00E55C07">
        <w:rPr>
          <w:rFonts w:eastAsiaTheme="minorEastAsia"/>
          <w:lang w:eastAsia="ru-RU"/>
        </w:rPr>
        <w:t xml:space="preserve"> </w:t>
      </w:r>
      <w:r w:rsidR="00BE6A60" w:rsidRPr="00E55C07">
        <w:rPr>
          <w:rFonts w:eastAsiaTheme="minorEastAsia"/>
          <w:lang w:eastAsia="ru-RU"/>
        </w:rPr>
        <w:tab/>
      </w:r>
      <w:r w:rsidR="00BE6A60" w:rsidRPr="00E55C07">
        <w:rPr>
          <w:rFonts w:eastAsiaTheme="minorEastAsia"/>
          <w:lang w:eastAsia="ru-RU"/>
        </w:rPr>
        <w:tab/>
      </w:r>
      <w:r w:rsidRPr="00E55C07">
        <w:rPr>
          <w:webHidden/>
          <w:lang w:eastAsia="ru-RU"/>
        </w:rPr>
        <w:t>152</w:t>
      </w:r>
      <w:r w:rsidRPr="00E55C07">
        <w:rPr>
          <w:webHidden/>
          <w:lang w:eastAsia="ru-RU"/>
        </w:rPr>
        <w:tab/>
      </w:r>
      <w:r w:rsidR="00E15253" w:rsidRPr="00E15253">
        <w:rPr>
          <w:webHidden/>
          <w:lang w:eastAsia="ru-RU"/>
        </w:rPr>
        <w:t>38</w:t>
      </w:r>
    </w:p>
    <w:p w:rsidR="004A267C" w:rsidRPr="00D43D16" w:rsidRDefault="00BE6A60" w:rsidP="004A267C">
      <w:pPr>
        <w:tabs>
          <w:tab w:val="right" w:pos="850"/>
          <w:tab w:val="left" w:pos="1134"/>
          <w:tab w:val="left" w:pos="1559"/>
          <w:tab w:val="left" w:pos="1984"/>
          <w:tab w:val="left" w:leader="dot" w:pos="7654"/>
          <w:tab w:val="right" w:pos="8929"/>
          <w:tab w:val="right" w:pos="9638"/>
        </w:tabs>
        <w:spacing w:after="120"/>
        <w:rPr>
          <w:lang w:eastAsia="ru-RU"/>
        </w:rPr>
      </w:pPr>
      <w:r>
        <w:rPr>
          <w:lang w:eastAsia="ru-RU"/>
        </w:rPr>
        <w:t>Приложения</w:t>
      </w:r>
    </w:p>
    <w:p w:rsidR="004A267C" w:rsidRPr="00E15253" w:rsidRDefault="004A267C" w:rsidP="00E55C07">
      <w:pPr>
        <w:tabs>
          <w:tab w:val="right" w:pos="850"/>
          <w:tab w:val="left" w:pos="1134"/>
          <w:tab w:val="left" w:pos="1559"/>
          <w:tab w:val="left" w:pos="1984"/>
          <w:tab w:val="left" w:leader="dot" w:pos="8917"/>
          <w:tab w:val="right" w:pos="9638"/>
        </w:tabs>
        <w:spacing w:after="120"/>
        <w:ind w:left="1134" w:hanging="1134"/>
        <w:rPr>
          <w:lang w:eastAsia="ru-RU"/>
        </w:rPr>
      </w:pPr>
      <w:r w:rsidRPr="00D43D16">
        <w:rPr>
          <w:lang w:eastAsia="ru-RU"/>
        </w:rPr>
        <w:tab/>
      </w:r>
      <w:r w:rsidRPr="004A267C">
        <w:rPr>
          <w:lang w:val="en-US" w:eastAsia="ru-RU"/>
        </w:rPr>
        <w:t>I</w:t>
      </w:r>
      <w:r w:rsidRPr="00E55C07">
        <w:rPr>
          <w:lang w:eastAsia="ru-RU"/>
        </w:rPr>
        <w:t>.</w:t>
      </w:r>
      <w:r w:rsidRPr="00E55C07">
        <w:rPr>
          <w:webHidden/>
          <w:lang w:eastAsia="ru-RU"/>
        </w:rPr>
        <w:tab/>
      </w:r>
      <w:r w:rsidR="00E55C07" w:rsidRPr="00E55C07">
        <w:rPr>
          <w:lang w:eastAsia="ru-RU"/>
        </w:rPr>
        <w:t>Перечень неофициальных документов (</w:t>
      </w:r>
      <w:r w:rsidR="00E55C07" w:rsidRPr="00E55C07">
        <w:rPr>
          <w:lang w:val="en-US" w:eastAsia="ru-RU"/>
        </w:rPr>
        <w:t>WP</w:t>
      </w:r>
      <w:r w:rsidR="00E55C07">
        <w:rPr>
          <w:lang w:eastAsia="ru-RU"/>
        </w:rPr>
        <w:t>.29-170-…), распространенных</w:t>
      </w:r>
      <w:r w:rsidR="00E55C07">
        <w:rPr>
          <w:lang w:eastAsia="ru-RU"/>
        </w:rPr>
        <w:br/>
      </w:r>
      <w:r w:rsidR="00E55C07" w:rsidRPr="00E55C07">
        <w:rPr>
          <w:lang w:eastAsia="ru-RU"/>
        </w:rPr>
        <w:t>без условного обозначения</w:t>
      </w:r>
      <w:r w:rsidR="00E55C07">
        <w:rPr>
          <w:lang w:eastAsia="ru-RU"/>
        </w:rPr>
        <w:t xml:space="preserve"> </w:t>
      </w:r>
      <w:r w:rsidR="00E55C07" w:rsidRPr="00E55C07">
        <w:rPr>
          <w:lang w:eastAsia="ru-RU"/>
        </w:rPr>
        <w:t>в ходе 170-й сессии</w:t>
      </w:r>
      <w:r w:rsidR="00E55C07">
        <w:rPr>
          <w:lang w:eastAsia="ru-RU"/>
        </w:rPr>
        <w:t xml:space="preserve"> </w:t>
      </w:r>
      <w:r w:rsidR="00E15253">
        <w:rPr>
          <w:webHidden/>
          <w:lang w:eastAsia="ru-RU"/>
        </w:rPr>
        <w:tab/>
      </w:r>
      <w:r w:rsidR="00BE6A60" w:rsidRPr="00E55C07">
        <w:rPr>
          <w:webHidden/>
          <w:lang w:eastAsia="ru-RU"/>
        </w:rPr>
        <w:tab/>
      </w:r>
      <w:r w:rsidR="00E15253" w:rsidRPr="00E15253">
        <w:rPr>
          <w:webHidden/>
          <w:lang w:eastAsia="ru-RU"/>
        </w:rPr>
        <w:t>39</w:t>
      </w:r>
    </w:p>
    <w:p w:rsidR="004A267C" w:rsidRPr="003A22E6" w:rsidRDefault="004A267C" w:rsidP="00E55C07">
      <w:pPr>
        <w:tabs>
          <w:tab w:val="right" w:pos="850"/>
          <w:tab w:val="left" w:pos="1134"/>
          <w:tab w:val="left" w:pos="1559"/>
          <w:tab w:val="left" w:leader="dot" w:pos="8917"/>
          <w:tab w:val="right" w:pos="9638"/>
        </w:tabs>
        <w:spacing w:after="120"/>
        <w:ind w:left="1134" w:hanging="1134"/>
        <w:rPr>
          <w:lang w:eastAsia="ru-RU"/>
        </w:rPr>
      </w:pPr>
      <w:r w:rsidRPr="00E55C07">
        <w:rPr>
          <w:lang w:eastAsia="ru-RU"/>
        </w:rPr>
        <w:tab/>
      </w:r>
      <w:r w:rsidRPr="004A267C">
        <w:rPr>
          <w:lang w:val="en-US" w:eastAsia="ru-RU"/>
        </w:rPr>
        <w:t>II</w:t>
      </w:r>
      <w:r w:rsidRPr="002F7844">
        <w:rPr>
          <w:lang w:eastAsia="ru-RU"/>
        </w:rPr>
        <w:t>.</w:t>
      </w:r>
      <w:r w:rsidRPr="002F7844">
        <w:rPr>
          <w:lang w:eastAsia="ru-RU"/>
        </w:rPr>
        <w:tab/>
      </w:r>
      <w:r w:rsidR="00E55C07" w:rsidRPr="00E55C07">
        <w:rPr>
          <w:lang w:eastAsia="ru-RU"/>
        </w:rPr>
        <w:t>Статус Соглашения 1998 года о Глобальном регис</w:t>
      </w:r>
      <w:r w:rsidR="001634E9">
        <w:rPr>
          <w:lang w:eastAsia="ru-RU"/>
        </w:rPr>
        <w:t>тре и Компендиуме</w:t>
      </w:r>
      <w:r w:rsidR="001634E9" w:rsidRPr="001634E9">
        <w:rPr>
          <w:lang w:eastAsia="ru-RU"/>
        </w:rPr>
        <w:br/>
      </w:r>
      <w:r w:rsidR="00E55C07">
        <w:rPr>
          <w:lang w:eastAsia="ru-RU"/>
        </w:rPr>
        <w:t>потенциальных</w:t>
      </w:r>
      <w:r w:rsidR="001634E9" w:rsidRPr="001634E9">
        <w:rPr>
          <w:lang w:eastAsia="ru-RU"/>
        </w:rPr>
        <w:t xml:space="preserve"> </w:t>
      </w:r>
      <w:r w:rsidR="00E55C07" w:rsidRPr="00E55C07">
        <w:rPr>
          <w:lang w:eastAsia="ru-RU"/>
        </w:rPr>
        <w:t>правил</w:t>
      </w:r>
      <w:r w:rsidR="00E55C07">
        <w:rPr>
          <w:lang w:eastAsia="ru-RU"/>
        </w:rPr>
        <w:t xml:space="preserve"> </w:t>
      </w:r>
      <w:r w:rsidR="00E15253">
        <w:rPr>
          <w:lang w:eastAsia="ru-RU"/>
        </w:rPr>
        <w:tab/>
      </w:r>
      <w:r w:rsidR="00E15253">
        <w:rPr>
          <w:lang w:eastAsia="ru-RU"/>
        </w:rPr>
        <w:tab/>
      </w:r>
      <w:r w:rsidR="003A22E6" w:rsidRPr="003A22E6">
        <w:rPr>
          <w:lang w:eastAsia="ru-RU"/>
        </w:rPr>
        <w:t>43</w:t>
      </w:r>
    </w:p>
    <w:p w:rsidR="004A267C" w:rsidRPr="003A22E6" w:rsidRDefault="004A267C" w:rsidP="00E55C07">
      <w:pPr>
        <w:tabs>
          <w:tab w:val="right" w:pos="850"/>
          <w:tab w:val="left" w:pos="1134"/>
          <w:tab w:val="left" w:pos="1559"/>
          <w:tab w:val="left" w:pos="1984"/>
          <w:tab w:val="left" w:leader="dot" w:pos="8917"/>
          <w:tab w:val="right" w:pos="9638"/>
        </w:tabs>
        <w:spacing w:after="120"/>
        <w:ind w:left="1134" w:hanging="1134"/>
        <w:rPr>
          <w:lang w:eastAsia="ru-RU"/>
        </w:rPr>
      </w:pPr>
      <w:r w:rsidRPr="00BE6A60">
        <w:rPr>
          <w:lang w:eastAsia="ru-RU"/>
        </w:rPr>
        <w:tab/>
      </w:r>
      <w:r w:rsidRPr="00BE6A60">
        <w:rPr>
          <w:lang w:eastAsia="ru-RU"/>
        </w:rPr>
        <w:tab/>
      </w:r>
      <w:r w:rsidR="00E55C07">
        <w:rPr>
          <w:lang w:eastAsia="ru-RU"/>
        </w:rPr>
        <w:t>Ситуация в связи с приоритетами и предл</w:t>
      </w:r>
      <w:r w:rsidR="001634E9">
        <w:rPr>
          <w:lang w:eastAsia="ru-RU"/>
        </w:rPr>
        <w:t>ожениями в контексте разработки</w:t>
      </w:r>
      <w:r w:rsidR="001634E9" w:rsidRPr="001634E9">
        <w:rPr>
          <w:lang w:eastAsia="ru-RU"/>
        </w:rPr>
        <w:br/>
      </w:r>
      <w:r w:rsidR="00E55C07">
        <w:rPr>
          <w:lang w:eastAsia="ru-RU"/>
        </w:rPr>
        <w:t>ГТП ООН</w:t>
      </w:r>
      <w:r w:rsidR="001634E9" w:rsidRPr="001634E9">
        <w:rPr>
          <w:lang w:eastAsia="ru-RU"/>
        </w:rPr>
        <w:t xml:space="preserve"> </w:t>
      </w:r>
      <w:r w:rsidR="00E55C07">
        <w:rPr>
          <w:lang w:eastAsia="ru-RU"/>
        </w:rPr>
        <w:t xml:space="preserve">по состоянию на 9 ноября 2016 года </w:t>
      </w:r>
      <w:r w:rsidR="003A22E6">
        <w:rPr>
          <w:lang w:eastAsia="ru-RU"/>
        </w:rPr>
        <w:tab/>
      </w:r>
      <w:r w:rsidRPr="00BE6A60">
        <w:rPr>
          <w:webHidden/>
          <w:lang w:eastAsia="ru-RU"/>
        </w:rPr>
        <w:tab/>
      </w:r>
      <w:r w:rsidR="003A22E6" w:rsidRPr="003A22E6">
        <w:rPr>
          <w:webHidden/>
          <w:lang w:eastAsia="ru-RU"/>
        </w:rPr>
        <w:t>43</w:t>
      </w:r>
    </w:p>
    <w:p w:rsidR="004A267C" w:rsidRPr="003A22E6" w:rsidRDefault="004A267C" w:rsidP="00794CE8">
      <w:pPr>
        <w:tabs>
          <w:tab w:val="right" w:pos="850"/>
          <w:tab w:val="left" w:pos="1134"/>
          <w:tab w:val="left" w:pos="1559"/>
          <w:tab w:val="left" w:pos="1984"/>
          <w:tab w:val="left" w:leader="dot" w:pos="8917"/>
          <w:tab w:val="right" w:pos="9638"/>
        </w:tabs>
        <w:spacing w:after="120"/>
        <w:ind w:left="1134" w:hanging="1134"/>
        <w:rPr>
          <w:lang w:eastAsia="ru-RU"/>
        </w:rPr>
      </w:pPr>
      <w:r w:rsidRPr="00BE6A60">
        <w:rPr>
          <w:lang w:eastAsia="ru-RU"/>
        </w:rPr>
        <w:tab/>
        <w:t>III.</w:t>
      </w:r>
      <w:r w:rsidRPr="00BE6A60">
        <w:rPr>
          <w:lang w:eastAsia="ru-RU"/>
        </w:rPr>
        <w:tab/>
      </w:r>
      <w:r w:rsidR="00E55C07">
        <w:rPr>
          <w:lang w:eastAsia="ru-RU"/>
        </w:rPr>
        <w:t>План Европейской экономической комиссии</w:t>
      </w:r>
      <w:r w:rsidR="00794CE8">
        <w:rPr>
          <w:lang w:eastAsia="ru-RU"/>
        </w:rPr>
        <w:t xml:space="preserve"> Организации Объединенных Наций</w:t>
      </w:r>
      <w:r w:rsidR="00794CE8">
        <w:rPr>
          <w:lang w:eastAsia="ru-RU"/>
        </w:rPr>
        <w:br/>
      </w:r>
      <w:r w:rsidR="00E55C07">
        <w:rPr>
          <w:lang w:eastAsia="ru-RU"/>
        </w:rPr>
        <w:t>для осуществления Десятилетия действий</w:t>
      </w:r>
      <w:r w:rsidR="00794CE8">
        <w:rPr>
          <w:lang w:eastAsia="ru-RU"/>
        </w:rPr>
        <w:t xml:space="preserve"> </w:t>
      </w:r>
      <w:r w:rsidR="00E55C07">
        <w:rPr>
          <w:lang w:eastAsia="ru-RU"/>
        </w:rPr>
        <w:t>по обе</w:t>
      </w:r>
      <w:r w:rsidR="001634E9">
        <w:rPr>
          <w:lang w:eastAsia="ru-RU"/>
        </w:rPr>
        <w:t>спечению безопасности</w:t>
      </w:r>
      <w:r w:rsidR="001634E9" w:rsidRPr="001634E9">
        <w:rPr>
          <w:lang w:eastAsia="ru-RU"/>
        </w:rPr>
        <w:br/>
      </w:r>
      <w:r w:rsidR="00794CE8">
        <w:rPr>
          <w:lang w:eastAsia="ru-RU"/>
        </w:rPr>
        <w:t>дорожного</w:t>
      </w:r>
      <w:r w:rsidR="001634E9" w:rsidRPr="001634E9">
        <w:rPr>
          <w:lang w:eastAsia="ru-RU"/>
        </w:rPr>
        <w:t xml:space="preserve"> </w:t>
      </w:r>
      <w:r w:rsidR="00E55C07">
        <w:rPr>
          <w:lang w:eastAsia="ru-RU"/>
        </w:rPr>
        <w:t>движения Организации Объединенных Наций</w:t>
      </w:r>
      <w:r w:rsidR="00794CE8">
        <w:rPr>
          <w:lang w:eastAsia="ru-RU"/>
        </w:rPr>
        <w:t xml:space="preserve"> </w:t>
      </w:r>
      <w:r w:rsidR="00E55C07">
        <w:rPr>
          <w:lang w:eastAsia="ru-RU"/>
        </w:rPr>
        <w:t>(2011−2020 годы)</w:t>
      </w:r>
      <w:r w:rsidR="00794CE8">
        <w:rPr>
          <w:lang w:eastAsia="ru-RU"/>
        </w:rPr>
        <w:t xml:space="preserve"> </w:t>
      </w:r>
      <w:r w:rsidR="00BE6A60">
        <w:rPr>
          <w:lang w:eastAsia="ru-RU"/>
        </w:rPr>
        <w:tab/>
      </w:r>
      <w:r w:rsidR="00BE6A60">
        <w:rPr>
          <w:lang w:eastAsia="ru-RU"/>
        </w:rPr>
        <w:tab/>
      </w:r>
      <w:r w:rsidR="003A22E6" w:rsidRPr="003A22E6">
        <w:rPr>
          <w:lang w:eastAsia="ru-RU"/>
        </w:rPr>
        <w:t>47</w:t>
      </w:r>
    </w:p>
    <w:p w:rsidR="004A267C" w:rsidRPr="003A22E6" w:rsidRDefault="004A267C" w:rsidP="00794CE8">
      <w:pPr>
        <w:tabs>
          <w:tab w:val="right" w:pos="850"/>
          <w:tab w:val="left" w:pos="1134"/>
          <w:tab w:val="left" w:pos="1559"/>
          <w:tab w:val="left" w:pos="1984"/>
          <w:tab w:val="left" w:leader="dot" w:pos="8917"/>
          <w:tab w:val="right" w:pos="9638"/>
        </w:tabs>
        <w:spacing w:after="120"/>
        <w:ind w:left="1134" w:hanging="1134"/>
        <w:rPr>
          <w:lang w:eastAsia="ru-RU"/>
        </w:rPr>
      </w:pPr>
      <w:r w:rsidRPr="00BE6A60">
        <w:rPr>
          <w:lang w:eastAsia="ru-RU"/>
        </w:rPr>
        <w:tab/>
        <w:t>IV.</w:t>
      </w:r>
      <w:r w:rsidRPr="00BE6A60">
        <w:rPr>
          <w:lang w:eastAsia="ru-RU"/>
        </w:rPr>
        <w:tab/>
      </w:r>
      <w:r w:rsidR="00794CE8" w:rsidRPr="00794CE8">
        <w:rPr>
          <w:lang w:eastAsia="ru-RU"/>
        </w:rPr>
        <w:t>Расписание совещаний WP.29, его вспомогате</w:t>
      </w:r>
      <w:r w:rsidR="00794CE8">
        <w:rPr>
          <w:lang w:eastAsia="ru-RU"/>
        </w:rPr>
        <w:t>льных рабочих групп и комитетов</w:t>
      </w:r>
      <w:r w:rsidR="00794CE8">
        <w:rPr>
          <w:lang w:eastAsia="ru-RU"/>
        </w:rPr>
        <w:br/>
      </w:r>
      <w:r w:rsidR="00794CE8" w:rsidRPr="00794CE8">
        <w:rPr>
          <w:lang w:eastAsia="ru-RU"/>
        </w:rPr>
        <w:t>на 2017 год</w:t>
      </w:r>
      <w:r w:rsidR="00794CE8">
        <w:rPr>
          <w:lang w:eastAsia="ru-RU"/>
        </w:rPr>
        <w:t xml:space="preserve"> </w:t>
      </w:r>
      <w:r w:rsidR="00BE6A60">
        <w:rPr>
          <w:lang w:eastAsia="ru-RU"/>
        </w:rPr>
        <w:tab/>
      </w:r>
      <w:r w:rsidR="00BE6A60">
        <w:rPr>
          <w:lang w:eastAsia="ru-RU"/>
        </w:rPr>
        <w:tab/>
      </w:r>
      <w:r w:rsidR="003A22E6" w:rsidRPr="003A22E6">
        <w:rPr>
          <w:lang w:eastAsia="ru-RU"/>
        </w:rPr>
        <w:t>62</w:t>
      </w:r>
    </w:p>
    <w:p w:rsidR="00301752" w:rsidRPr="00301752" w:rsidRDefault="00301752" w:rsidP="00301752">
      <w:pPr>
        <w:pStyle w:val="HChGR"/>
        <w:pageBreakBefore/>
      </w:pPr>
      <w:r w:rsidRPr="00301752">
        <w:tab/>
      </w:r>
      <w:bookmarkStart w:id="3" w:name="_Toc468111664"/>
      <w:r w:rsidRPr="00301752">
        <w:rPr>
          <w:lang w:val="en-GB"/>
        </w:rPr>
        <w:t>I</w:t>
      </w:r>
      <w:r w:rsidRPr="00301752">
        <w:t>.</w:t>
      </w:r>
      <w:r w:rsidRPr="00301752">
        <w:tab/>
      </w:r>
      <w:bookmarkEnd w:id="3"/>
      <w:r w:rsidRPr="00301752">
        <w:t>Участники</w:t>
      </w:r>
    </w:p>
    <w:p w:rsidR="00301752" w:rsidRPr="00301752" w:rsidRDefault="00301752" w:rsidP="00301752">
      <w:pPr>
        <w:pStyle w:val="SingleTxtGR"/>
        <w:rPr>
          <w:lang w:eastAsia="ru-RU"/>
        </w:rPr>
      </w:pPr>
      <w:r w:rsidRPr="00301752">
        <w:rPr>
          <w:lang w:eastAsia="ru-RU"/>
        </w:rPr>
        <w:t>1.</w:t>
      </w:r>
      <w:r w:rsidRPr="00301752">
        <w:rPr>
          <w:lang w:eastAsia="ru-RU"/>
        </w:rPr>
        <w:tab/>
        <w:t>Всемирный форум для согласования правил в области транспортных средств (</w:t>
      </w:r>
      <w:r w:rsidRPr="00301752">
        <w:rPr>
          <w:lang w:val="en-GB" w:eastAsia="ru-RU"/>
        </w:rPr>
        <w:t>WP</w:t>
      </w:r>
      <w:r w:rsidRPr="00301752">
        <w:rPr>
          <w:lang w:eastAsia="ru-RU"/>
        </w:rPr>
        <w:t>.29</w:t>
      </w:r>
      <w:r w:rsidR="006203EA">
        <w:rPr>
          <w:lang w:eastAsia="ru-RU"/>
        </w:rPr>
        <w:t>) провел свою 170-ю сессию 15–</w:t>
      </w:r>
      <w:r w:rsidRPr="00301752">
        <w:rPr>
          <w:lang w:eastAsia="ru-RU"/>
        </w:rPr>
        <w:t xml:space="preserve">18 ноября 2016 года под председательством г-на Б. Кисуленко (Российская Федерация). В соответствии с правилом 1 </w:t>
      </w:r>
      <w:r w:rsidRPr="00301752">
        <w:rPr>
          <w:lang w:val="en-GB" w:eastAsia="ru-RU"/>
        </w:rPr>
        <w:t>a</w:t>
      </w:r>
      <w:r w:rsidRPr="00301752">
        <w:rPr>
          <w:lang w:eastAsia="ru-RU"/>
        </w:rPr>
        <w:t xml:space="preserve">) правил процедуры </w:t>
      </w:r>
      <w:r w:rsidRPr="00301752">
        <w:rPr>
          <w:lang w:val="en-GB" w:eastAsia="ru-RU"/>
        </w:rPr>
        <w:t>WP</w:t>
      </w:r>
      <w:r w:rsidRPr="00301752">
        <w:rPr>
          <w:lang w:eastAsia="ru-RU"/>
        </w:rPr>
        <w:t>.29 (</w:t>
      </w:r>
      <w:r w:rsidRPr="00301752">
        <w:rPr>
          <w:lang w:val="en-GB" w:eastAsia="ru-RU"/>
        </w:rPr>
        <w:t>TRANS</w:t>
      </w:r>
      <w:r w:rsidRPr="00301752">
        <w:rPr>
          <w:lang w:eastAsia="ru-RU"/>
        </w:rPr>
        <w:t>/</w:t>
      </w:r>
      <w:r w:rsidRPr="00301752">
        <w:rPr>
          <w:lang w:val="en-GB" w:eastAsia="ru-RU"/>
        </w:rPr>
        <w:t>WP</w:t>
      </w:r>
      <w:r w:rsidRPr="00301752">
        <w:rPr>
          <w:lang w:eastAsia="ru-RU"/>
        </w:rPr>
        <w:t xml:space="preserve">.29/690 и </w:t>
      </w:r>
      <w:r w:rsidRPr="00301752">
        <w:rPr>
          <w:lang w:val="en-GB" w:eastAsia="ru-RU"/>
        </w:rPr>
        <w:t>ECE</w:t>
      </w:r>
      <w:r w:rsidRPr="00301752">
        <w:rPr>
          <w:lang w:eastAsia="ru-RU"/>
        </w:rPr>
        <w:t>/</w:t>
      </w:r>
      <w:r w:rsidRPr="00301752">
        <w:rPr>
          <w:lang w:val="en-GB" w:eastAsia="ru-RU"/>
        </w:rPr>
        <w:t>TRANS</w:t>
      </w:r>
      <w:r w:rsidRPr="00301752">
        <w:rPr>
          <w:lang w:eastAsia="ru-RU"/>
        </w:rPr>
        <w:t>/</w:t>
      </w:r>
      <w:r>
        <w:rPr>
          <w:lang w:eastAsia="ru-RU"/>
        </w:rPr>
        <w:t xml:space="preserve"> </w:t>
      </w:r>
      <w:r w:rsidRPr="00301752">
        <w:rPr>
          <w:lang w:val="en-GB" w:eastAsia="ru-RU"/>
        </w:rPr>
        <w:t>WP</w:t>
      </w:r>
      <w:r w:rsidRPr="00301752">
        <w:rPr>
          <w:lang w:eastAsia="ru-RU"/>
        </w:rPr>
        <w:t>.29/690/</w:t>
      </w:r>
      <w:r w:rsidRPr="00301752">
        <w:rPr>
          <w:lang w:val="en-GB" w:eastAsia="ru-RU"/>
        </w:rPr>
        <w:t>Amend</w:t>
      </w:r>
      <w:r w:rsidRPr="00301752">
        <w:rPr>
          <w:lang w:eastAsia="ru-RU"/>
        </w:rPr>
        <w:t xml:space="preserve">.1 и </w:t>
      </w:r>
      <w:r w:rsidRPr="00301752">
        <w:rPr>
          <w:lang w:val="en-GB" w:eastAsia="ru-RU"/>
        </w:rPr>
        <w:t>Amend</w:t>
      </w:r>
      <w:r w:rsidRPr="00301752">
        <w:rPr>
          <w:lang w:eastAsia="ru-RU"/>
        </w:rPr>
        <w:t xml:space="preserve">.2) на сессии были представлены следующие страны: Австралия, Австрия, Алжир, Босния и Герцеговина, Бразилия, Венгрия, Германия, Египет, Израиль, Индия, Иордания, Испания, Италия, Канада, Китай, Латвия, Люксембург, Малайзия, Нидерланды, Норвегия, Пакистан, Польша, Португалия, Республика Корея, Российская Федерация, Румыния, Сан-Марино, Соединенное Королевство Великобритании и Северной Ирландии, Соединенные Штаты Америки, Тунис, Турция, Уругвая, Финляндия, Франция, Хорватия, Чешская Республика, Швейцария, </w:t>
      </w:r>
      <w:r w:rsidR="00D43D16" w:rsidRPr="00301752">
        <w:rPr>
          <w:lang w:eastAsia="ru-RU"/>
        </w:rPr>
        <w:t>Швеция</w:t>
      </w:r>
      <w:r w:rsidR="00D43D16" w:rsidRPr="00D43D16">
        <w:rPr>
          <w:lang w:eastAsia="ru-RU"/>
        </w:rPr>
        <w:t>,</w:t>
      </w:r>
      <w:r w:rsidR="00D43D16" w:rsidRPr="00301752">
        <w:rPr>
          <w:lang w:eastAsia="ru-RU"/>
        </w:rPr>
        <w:t xml:space="preserve"> </w:t>
      </w:r>
      <w:r w:rsidRPr="00301752">
        <w:rPr>
          <w:lang w:eastAsia="ru-RU"/>
        </w:rPr>
        <w:t>Южная Африка и Япония. В работе сессии приняли участие представители Европейского союза (ЕС). Была представлена следующая межправительственная организация: Международный союз электросвязи (МСЭ). Кроме того, были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программа НКАП; Европейская ассоциация поставщиков автомобильных деталей (КСАОД/МЕМА/</w:t>
      </w:r>
      <w:r>
        <w:rPr>
          <w:lang w:eastAsia="ru-RU"/>
        </w:rPr>
        <w:t xml:space="preserve"> </w:t>
      </w:r>
      <w:r w:rsidRPr="00301752">
        <w:rPr>
          <w:lang w:eastAsia="ru-RU"/>
        </w:rPr>
        <w:t>ЯАПАД)</w:t>
      </w:r>
      <w:r w:rsidRPr="00BA196B">
        <w:rPr>
          <w:sz w:val="18"/>
          <w:vertAlign w:val="superscript"/>
          <w:lang w:val="en-GB" w:eastAsia="ru-RU"/>
        </w:rPr>
        <w:footnoteReference w:id="1"/>
      </w:r>
      <w:r w:rsidRPr="00301752">
        <w:rPr>
          <w:lang w:eastAsia="ru-RU"/>
        </w:rPr>
        <w:t>; Европейская техническая организация по вопросам пневматических шин и ободьев колес (ЕТОПОК); Фонд «Автомобиль и общество» (Фонд ФИА); Глобальная программа оценки новых автомобилей (Глобальная программа НКАП); Международная автомобильная федерации (ФИА); Международная группа экспертов по вопросам автомобильного освещения и световой сигнализации (БРГ); Международная электротехническая комиссия (МЭК); Международная ассоциация заводов-изготовителей мотоциклов (МАЗМ) и Международная организация предприятий автомобильной промышленности (МОПАП)</w:t>
      </w:r>
      <w:r>
        <w:rPr>
          <w:lang w:eastAsia="ru-RU"/>
        </w:rPr>
        <w:t>.</w:t>
      </w:r>
      <w:r>
        <w:rPr>
          <w:lang w:eastAsia="ru-RU"/>
        </w:rPr>
        <w:br/>
      </w:r>
      <w:r w:rsidRPr="00301752">
        <w:rPr>
          <w:lang w:eastAsia="ru-RU"/>
        </w:rPr>
        <w:t>К числу других представленных структур относится проект ЕвроМед в области автомобильного, железнодорожного и городского транс</w:t>
      </w:r>
      <w:r w:rsidR="00326AEB">
        <w:rPr>
          <w:lang w:eastAsia="ru-RU"/>
        </w:rPr>
        <w:t>порта.</w:t>
      </w:r>
    </w:p>
    <w:p w:rsidR="00301752" w:rsidRPr="00301752" w:rsidRDefault="00301752" w:rsidP="00301752">
      <w:pPr>
        <w:pStyle w:val="HChGR"/>
      </w:pPr>
      <w:r w:rsidRPr="00301752">
        <w:tab/>
      </w:r>
      <w:bookmarkStart w:id="4" w:name="_Toc468111665"/>
      <w:r w:rsidRPr="00301752">
        <w:rPr>
          <w:lang w:val="en-GB"/>
        </w:rPr>
        <w:t>II</w:t>
      </w:r>
      <w:r w:rsidRPr="00301752">
        <w:t>.</w:t>
      </w:r>
      <w:r w:rsidRPr="00301752">
        <w:tab/>
      </w:r>
      <w:bookmarkEnd w:id="4"/>
      <w:r w:rsidRPr="00301752">
        <w:t>Вступительные заявления</w:t>
      </w:r>
    </w:p>
    <w:p w:rsidR="00301752" w:rsidRPr="00301752" w:rsidRDefault="00301752" w:rsidP="00301752">
      <w:pPr>
        <w:pStyle w:val="SingleTxtGR"/>
        <w:rPr>
          <w:lang w:eastAsia="ru-RU"/>
        </w:rPr>
      </w:pPr>
      <w:r w:rsidRPr="00301752">
        <w:rPr>
          <w:i/>
          <w:lang w:eastAsia="ru-RU"/>
        </w:rPr>
        <w:t>Документация:</w:t>
      </w:r>
      <w:r w:rsidRPr="00301752">
        <w:rPr>
          <w:i/>
          <w:lang w:eastAsia="ru-RU"/>
        </w:rPr>
        <w:tab/>
      </w:r>
      <w:r w:rsidRPr="00301752">
        <w:rPr>
          <w:lang w:eastAsia="ru-RU"/>
        </w:rPr>
        <w:t xml:space="preserve">неофициальные документы </w:t>
      </w:r>
      <w:r w:rsidRPr="00301752">
        <w:rPr>
          <w:lang w:val="en-GB" w:eastAsia="ru-RU"/>
        </w:rPr>
        <w:t>WP</w:t>
      </w:r>
      <w:r w:rsidRPr="00301752">
        <w:rPr>
          <w:lang w:eastAsia="ru-RU"/>
        </w:rPr>
        <w:t xml:space="preserve">.29-170-34, </w:t>
      </w:r>
      <w:r w:rsidRPr="00301752">
        <w:rPr>
          <w:lang w:val="en-GB" w:eastAsia="ru-RU"/>
        </w:rPr>
        <w:t>WP</w:t>
      </w:r>
      <w:r w:rsidRPr="00301752">
        <w:rPr>
          <w:lang w:eastAsia="ru-RU"/>
        </w:rPr>
        <w:t>.29-170-35</w:t>
      </w:r>
    </w:p>
    <w:p w:rsidR="00301752" w:rsidRPr="00301752" w:rsidRDefault="00301752" w:rsidP="00301752">
      <w:pPr>
        <w:pStyle w:val="SingleTxtGR"/>
        <w:rPr>
          <w:lang w:eastAsia="ru-RU"/>
        </w:rPr>
      </w:pPr>
      <w:r w:rsidRPr="00301752">
        <w:rPr>
          <w:lang w:eastAsia="ru-RU"/>
        </w:rPr>
        <w:t>2.</w:t>
      </w:r>
      <w:r w:rsidRPr="00301752">
        <w:rPr>
          <w:lang w:eastAsia="ru-RU"/>
        </w:rPr>
        <w:tab/>
        <w:t xml:space="preserve">Председатель Всемирного форума приветствовал делегатов сессии </w:t>
      </w:r>
      <w:r w:rsidRPr="00301752">
        <w:rPr>
          <w:lang w:val="en-GB" w:eastAsia="ru-RU"/>
        </w:rPr>
        <w:t>WP</w:t>
      </w:r>
      <w:r w:rsidRPr="00301752">
        <w:rPr>
          <w:lang w:eastAsia="ru-RU"/>
        </w:rPr>
        <w:t>.29 и представил ораторов, выступающих со вступительными заявлениями, а именно: двух представителей проекта ЕвроМед в области автомобильного, железнодорожного и городского транспорта, представителя Израиля и представителя Туниса.</w:t>
      </w:r>
    </w:p>
    <w:p w:rsidR="00301752" w:rsidRPr="00301752" w:rsidRDefault="00301752" w:rsidP="00301752">
      <w:pPr>
        <w:pStyle w:val="SingleTxtGR"/>
        <w:rPr>
          <w:lang w:eastAsia="ru-RU"/>
        </w:rPr>
      </w:pPr>
      <w:r w:rsidRPr="00301752">
        <w:rPr>
          <w:lang w:eastAsia="ru-RU"/>
        </w:rPr>
        <w:t>3.</w:t>
      </w:r>
      <w:r w:rsidRPr="00301752">
        <w:rPr>
          <w:lang w:eastAsia="ru-RU"/>
        </w:rPr>
        <w:tab/>
        <w:t xml:space="preserve">Представитель ЕвроМед охарактеризовал данный проект, указал страны, принимающие участие в его реализации, и виды проводящейся в его рамках деятельности (его выступление воспроизведено в документах </w:t>
      </w:r>
      <w:r w:rsidRPr="00301752">
        <w:rPr>
          <w:lang w:val="en-GB" w:eastAsia="ru-RU"/>
        </w:rPr>
        <w:t>WP</w:t>
      </w:r>
      <w:r w:rsidRPr="00301752">
        <w:rPr>
          <w:lang w:eastAsia="ru-RU"/>
        </w:rPr>
        <w:t xml:space="preserve">.29-170-34 и </w:t>
      </w:r>
      <w:r w:rsidRPr="00301752">
        <w:rPr>
          <w:lang w:val="en-GB" w:eastAsia="ru-RU"/>
        </w:rPr>
        <w:t>WP</w:t>
      </w:r>
      <w:r w:rsidRPr="00301752">
        <w:rPr>
          <w:lang w:eastAsia="ru-RU"/>
        </w:rPr>
        <w:t>.29-170-35). Он подчеркнул актуальность многочисленных соглашений и конвенций Организации Объединенных Наций в области транспорта для проекта ЕвроМед и сообщил о масштабах присоединения к этим правовым документам участвующих в его реализации стран.</w:t>
      </w:r>
    </w:p>
    <w:p w:rsidR="00301752" w:rsidRPr="00301752" w:rsidRDefault="00301752" w:rsidP="00301752">
      <w:pPr>
        <w:pStyle w:val="SingleTxtGR"/>
        <w:rPr>
          <w:lang w:eastAsia="ru-RU"/>
        </w:rPr>
      </w:pPr>
      <w:r w:rsidRPr="00301752">
        <w:rPr>
          <w:lang w:eastAsia="ru-RU"/>
        </w:rPr>
        <w:t>4.</w:t>
      </w:r>
      <w:r w:rsidRPr="00301752">
        <w:rPr>
          <w:lang w:eastAsia="ru-RU"/>
        </w:rPr>
        <w:tab/>
        <w:t xml:space="preserve">Другой представитель проекта ЕвроМед указал на синергию между работой </w:t>
      </w:r>
      <w:r w:rsidRPr="00301752">
        <w:rPr>
          <w:lang w:val="en-GB" w:eastAsia="ru-RU"/>
        </w:rPr>
        <w:t>WP</w:t>
      </w:r>
      <w:r w:rsidRPr="00301752">
        <w:rPr>
          <w:lang w:eastAsia="ru-RU"/>
        </w:rPr>
        <w:t>.29 и деятельностью, проводящейся в рамках проекта ЕвроМед. Он охарактеризовал положение дел в связи с осуществлением правил ООН в области транспортных средств в странах, участвующих в реализации проекта ЕвроМед.</w:t>
      </w:r>
    </w:p>
    <w:p w:rsidR="00301752" w:rsidRPr="00301752" w:rsidRDefault="00301752" w:rsidP="00301752">
      <w:pPr>
        <w:pStyle w:val="SingleTxtGR"/>
        <w:rPr>
          <w:lang w:eastAsia="ru-RU"/>
        </w:rPr>
      </w:pPr>
      <w:r w:rsidRPr="00301752">
        <w:rPr>
          <w:lang w:eastAsia="ru-RU"/>
        </w:rPr>
        <w:t>5.</w:t>
      </w:r>
      <w:r w:rsidRPr="00301752">
        <w:rPr>
          <w:lang w:eastAsia="ru-RU"/>
        </w:rPr>
        <w:tab/>
        <w:t>В своем выступлении представитель Израиля отметил, что на нынешн</w:t>
      </w:r>
      <w:r w:rsidR="00D43D16">
        <w:rPr>
          <w:lang w:eastAsia="ru-RU"/>
        </w:rPr>
        <w:t>ей 170-</w:t>
      </w:r>
      <w:r w:rsidRPr="00301752">
        <w:rPr>
          <w:lang w:eastAsia="ru-RU"/>
        </w:rPr>
        <w:t xml:space="preserve">й сессии Всемирного форума Государство Израиль впервые принимает участие в совещаниях в </w:t>
      </w:r>
      <w:r w:rsidRPr="00301752">
        <w:rPr>
          <w:lang w:val="en-GB" w:eastAsia="ru-RU"/>
        </w:rPr>
        <w:t>WP</w:t>
      </w:r>
      <w:r w:rsidRPr="00301752">
        <w:rPr>
          <w:lang w:eastAsia="ru-RU"/>
        </w:rPr>
        <w:t>.29, и выразил благодарность за предоставленную возможность принять в ней участие. Он заявил, что, хотя Израиль и не является стороной соглашений 1958 года и 1997 года, Министерство транспорта (МТ) Израиля уже давно решило соблюдать и осуществлять законодательство Европейского союза, касающееся омологации транспортных средств, регистрации и периодического технического осмотра транспортных средств. Израиль допускает ввоз в страну только тех транспоротных средств, которые изготовлены в соответствии с законодательством Европейского союза, при наличии обновленного свидетельства об ОУТКТС и действительного СС. МТ Израиля соблюдает законодательство Европейского союза, касающееся периодических технических осмотров</w:t>
      </w:r>
      <w:r>
        <w:rPr>
          <w:lang w:eastAsia="ru-RU"/>
        </w:rPr>
        <w:t>.</w:t>
      </w:r>
    </w:p>
    <w:p w:rsidR="00301752" w:rsidRPr="00301752" w:rsidRDefault="00301752" w:rsidP="00301752">
      <w:pPr>
        <w:pStyle w:val="SingleTxtGR"/>
        <w:rPr>
          <w:lang w:eastAsia="ru-RU"/>
        </w:rPr>
      </w:pPr>
      <w:r w:rsidRPr="00301752">
        <w:rPr>
          <w:lang w:eastAsia="ru-RU"/>
        </w:rPr>
        <w:t>6.</w:t>
      </w:r>
      <w:r w:rsidRPr="00301752">
        <w:rPr>
          <w:lang w:eastAsia="ru-RU"/>
        </w:rPr>
        <w:tab/>
        <w:t>Он заявил, что пару лет тому назад Правительство Израиля решило допускать ввоз в страну также тех транспортных средств, которые сертифицированы по Федеральным стандартам по безопасности механических транспортных средств (FMVSS) Соединенных Штатов Америки. Это создало некоторые затруднения из-за различий между европейскими и американскими стандартами (например, имеются в виду стандарты переднего освещения), и в результате страна испытывает трудности в плане реализации.</w:t>
      </w:r>
    </w:p>
    <w:p w:rsidR="00301752" w:rsidRPr="00301752" w:rsidRDefault="00301752" w:rsidP="00301752">
      <w:pPr>
        <w:pStyle w:val="SingleTxtGR"/>
        <w:rPr>
          <w:lang w:eastAsia="ru-RU"/>
        </w:rPr>
      </w:pPr>
      <w:r w:rsidRPr="00301752">
        <w:rPr>
          <w:lang w:eastAsia="ru-RU"/>
        </w:rPr>
        <w:t>7.</w:t>
      </w:r>
      <w:r w:rsidRPr="00301752">
        <w:rPr>
          <w:lang w:eastAsia="ru-RU"/>
        </w:rPr>
        <w:tab/>
        <w:t xml:space="preserve">Представитель Израиля отметил, что его страна пристально следит за деятельностью Всемирного форума, в том числе в области разработки автономных транспортных средств. В Израиле уже разрабатываются современные технологии и системы для автономных транспортных средств. Он подчеркнул потребность в формировании всеобъемлющей нормативной базы в рамках </w:t>
      </w:r>
      <w:r w:rsidRPr="00301752">
        <w:rPr>
          <w:lang w:val="en-GB" w:eastAsia="ru-RU"/>
        </w:rPr>
        <w:t>WP</w:t>
      </w:r>
      <w:r w:rsidRPr="00301752">
        <w:rPr>
          <w:lang w:eastAsia="ru-RU"/>
        </w:rPr>
        <w:t>.29 и его рабочих групп для стимулирования производства автономных транспортных средств.</w:t>
      </w:r>
    </w:p>
    <w:p w:rsidR="00301752" w:rsidRPr="00301752" w:rsidRDefault="00301752" w:rsidP="00301752">
      <w:pPr>
        <w:pStyle w:val="SingleTxtGR"/>
        <w:rPr>
          <w:lang w:eastAsia="ru-RU"/>
        </w:rPr>
      </w:pPr>
      <w:r w:rsidRPr="00301752">
        <w:rPr>
          <w:lang w:eastAsia="ru-RU"/>
        </w:rPr>
        <w:t>8.</w:t>
      </w:r>
      <w:r w:rsidRPr="00301752">
        <w:rPr>
          <w:lang w:eastAsia="ru-RU"/>
        </w:rPr>
        <w:tab/>
        <w:t xml:space="preserve">Завершая свое выступление, он заявил о своей приверженности делу укрепления сотрудничества между МТ Израиля и </w:t>
      </w:r>
      <w:r w:rsidRPr="00301752">
        <w:rPr>
          <w:lang w:val="en-GB" w:eastAsia="ru-RU"/>
        </w:rPr>
        <w:t>WP</w:t>
      </w:r>
      <w:r w:rsidRPr="00301752">
        <w:rPr>
          <w:lang w:eastAsia="ru-RU"/>
        </w:rPr>
        <w:t>.29.</w:t>
      </w:r>
    </w:p>
    <w:p w:rsidR="00301752" w:rsidRPr="00301752" w:rsidRDefault="00301752" w:rsidP="00301752">
      <w:pPr>
        <w:pStyle w:val="SingleTxtGR"/>
        <w:rPr>
          <w:lang w:eastAsia="ru-RU"/>
        </w:rPr>
      </w:pPr>
      <w:r w:rsidRPr="00301752">
        <w:rPr>
          <w:lang w:eastAsia="ru-RU"/>
        </w:rPr>
        <w:t>9.</w:t>
      </w:r>
      <w:r w:rsidRPr="00301752">
        <w:rPr>
          <w:lang w:eastAsia="ru-RU"/>
        </w:rPr>
        <w:tab/>
        <w:t>Представитель Туниса в своем заявлении охарактеризовал участие своей страны в реализации транспортного проекта ЕвроМед. Он сообщил Всемирному форуму, что Тунис уже является Договаривающейся стороной соглашений 1958 года и 1998 года. В заключени</w:t>
      </w:r>
      <w:r w:rsidR="00D43D16">
        <w:rPr>
          <w:lang w:eastAsia="ru-RU"/>
        </w:rPr>
        <w:t>е он отметил, что Тунис готовит</w:t>
      </w:r>
      <w:r w:rsidRPr="00301752">
        <w:rPr>
          <w:lang w:eastAsia="ru-RU"/>
        </w:rPr>
        <w:t>ся присоединиться к Соглашению 1997 года, которое поможет продолжить разработку системы периодического технического осмотра.</w:t>
      </w:r>
    </w:p>
    <w:p w:rsidR="00301752" w:rsidRPr="00301752" w:rsidRDefault="00301752" w:rsidP="00301752">
      <w:pPr>
        <w:pStyle w:val="SingleTxtGR"/>
        <w:rPr>
          <w:lang w:eastAsia="ru-RU"/>
        </w:rPr>
      </w:pPr>
      <w:r w:rsidRPr="00301752">
        <w:rPr>
          <w:lang w:eastAsia="ru-RU"/>
        </w:rPr>
        <w:t>10.</w:t>
      </w:r>
      <w:r w:rsidRPr="00301752">
        <w:rPr>
          <w:lang w:eastAsia="ru-RU"/>
        </w:rPr>
        <w:tab/>
        <w:t>Директор Отдела устойчивого транспорта ЕЭК ООН приветствовала делегатов сессии Всемирного форума. Она высоко оценила работу Всемирного форума и подчеркнула важность продолжения и активизации деятельности, связанной с уже существующими и появляющимися новейшими технологиями, которые начинают использоваться в транспортных средствах, особенно в контексте установления связи и автоматизации автомобилей.</w:t>
      </w:r>
    </w:p>
    <w:p w:rsidR="00301752" w:rsidRPr="00301752" w:rsidRDefault="00301752" w:rsidP="00326AEB">
      <w:pPr>
        <w:pStyle w:val="SingleTxtGR"/>
        <w:pageBreakBefore/>
        <w:rPr>
          <w:lang w:eastAsia="ru-RU"/>
        </w:rPr>
      </w:pPr>
      <w:r w:rsidRPr="00301752">
        <w:rPr>
          <w:lang w:eastAsia="ru-RU"/>
        </w:rPr>
        <w:t>11</w:t>
      </w:r>
      <w:r>
        <w:rPr>
          <w:lang w:eastAsia="ru-RU"/>
        </w:rPr>
        <w:t>.</w:t>
      </w:r>
      <w:r w:rsidRPr="00301752">
        <w:rPr>
          <w:lang w:eastAsia="ru-RU"/>
        </w:rPr>
        <w:tab/>
        <w:t xml:space="preserve">Директор проинформировала Всемирный форум о деятельности Отдела устойчивого транспорта по подготовке к семидесятой юбилейной сессии Комитета по внутреннему транспорту (КВТ), </w:t>
      </w:r>
      <w:r>
        <w:rPr>
          <w:lang w:eastAsia="ru-RU"/>
        </w:rPr>
        <w:t>которая состоится 21–24 февраля</w:t>
      </w:r>
      <w:r>
        <w:rPr>
          <w:lang w:eastAsia="ru-RU"/>
        </w:rPr>
        <w:br/>
      </w:r>
      <w:r w:rsidRPr="00301752">
        <w:rPr>
          <w:lang w:eastAsia="ru-RU"/>
        </w:rPr>
        <w:t>2017 года. Отдел готовит проект резолюции для совещания министров, которое состоится в ходе сессии КВТ 21 февраля 2017 года. Резолюция призвана повысить осведомленность о деятельности КВТ и его вспомогательных органов и улучшить ее понимание, а также подчеркнуть глобальный охват конвенций и соглашений Организации Объединенных Наций в области транспорта, разработанных в рамках Комитета, содействовать более широкому присоединению к этим правовым документам и их осуществлению, что тем самым будет способствовать повышению эффективности управления системами внутреннего транспорта и безопасности на внутреннем транспорте во всем мире. В этой резолюции Европейской экономической комиссии (ЕЭК) будет предложено обратиться к Экономическому и Социальному Совету Организации Объединенных Наций (ЭКОСОС) с просьбой ввести параллельный механизм отчетности КВТ перед ЕЭК и ЭКОСОС на ежегодной основе. Параллельная отчетность не будет иметь никаких финансовых последствий для государств – членов Организации Объединенных Наций и не создаст никакой дополнительной нагрузки для персонала Отдела. Директор Отдела предложила делегатам Всемирного форума рассмотреть проект резолюции и настоятельно призвала их поддержать предусмотренное в ней предложение о двойной отчетности.</w:t>
      </w:r>
    </w:p>
    <w:p w:rsidR="00301752" w:rsidRPr="00301752" w:rsidRDefault="00301752" w:rsidP="00301752">
      <w:pPr>
        <w:pStyle w:val="SingleTxtGR"/>
        <w:rPr>
          <w:lang w:eastAsia="ru-RU"/>
        </w:rPr>
      </w:pPr>
      <w:r w:rsidRPr="00301752">
        <w:rPr>
          <w:lang w:eastAsia="ru-RU"/>
        </w:rPr>
        <w:t>12.</w:t>
      </w:r>
      <w:r w:rsidRPr="00301752">
        <w:rPr>
          <w:lang w:eastAsia="ru-RU"/>
        </w:rPr>
        <w:tab/>
        <w:t>Директор проинформировала Всемирный форум о том, что семидесятая юбилейная сессия КВТ начнется с основного доклада, после которого к работе приступят три параллельные дискуссионные группы, в том числе группа по технологическим изменениям, которая рассмотрит вопрос о том, какие шаги может предпринять КВТ для усовершенствования и развития законодательства в этой сфере. Директор завершила свое выступление приглашением делегатов сессии Всемирного форума на семидесятую юбилейную сессии КВТ.</w:t>
      </w:r>
    </w:p>
    <w:p w:rsidR="00301752" w:rsidRPr="00301752" w:rsidRDefault="00301752" w:rsidP="00301752">
      <w:pPr>
        <w:pStyle w:val="HChGR"/>
      </w:pPr>
      <w:r w:rsidRPr="00301752">
        <w:tab/>
      </w:r>
      <w:bookmarkStart w:id="5" w:name="_Toc468111666"/>
      <w:r w:rsidRPr="00301752">
        <w:rPr>
          <w:lang w:val="en-GB"/>
        </w:rPr>
        <w:t>III</w:t>
      </w:r>
      <w:r w:rsidRPr="00301752">
        <w:t>.</w:t>
      </w:r>
      <w:r w:rsidRPr="00301752">
        <w:tab/>
      </w:r>
      <w:bookmarkEnd w:id="5"/>
      <w:r w:rsidRPr="00301752">
        <w:t>Утверждение повестки дня (пункт 1 повестки дня)</w:t>
      </w:r>
    </w:p>
    <w:p w:rsidR="00301752" w:rsidRPr="00301752" w:rsidRDefault="00301752" w:rsidP="00301752">
      <w:pPr>
        <w:pStyle w:val="SingleTxtGR"/>
        <w:ind w:left="2835" w:hanging="1701"/>
        <w:rPr>
          <w:lang w:eastAsia="ru-RU"/>
        </w:rPr>
      </w:pPr>
      <w:r w:rsidRPr="00301752">
        <w:rPr>
          <w:i/>
          <w:lang w:eastAsia="ru-RU"/>
        </w:rPr>
        <w:t xml:space="preserve">Документация: </w:t>
      </w:r>
      <w:r w:rsidRPr="00301752">
        <w:rPr>
          <w:i/>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.29/1125</w:t>
      </w:r>
      <w:r>
        <w:rPr>
          <w:lang w:eastAsia="ru-RU"/>
        </w:rPr>
        <w:br/>
      </w:r>
      <w:r w:rsidRPr="00301752">
        <w:rPr>
          <w:lang w:eastAsia="ru-RU"/>
        </w:rPr>
        <w:t xml:space="preserve">неофициальный документ </w:t>
      </w:r>
      <w:r w:rsidRPr="00301752">
        <w:rPr>
          <w:lang w:val="fr-CH" w:eastAsia="ru-RU"/>
        </w:rPr>
        <w:t>WP</w:t>
      </w:r>
      <w:r w:rsidRPr="00301752">
        <w:rPr>
          <w:lang w:eastAsia="ru-RU"/>
        </w:rPr>
        <w:t>.29-170-22</w:t>
      </w:r>
    </w:p>
    <w:p w:rsidR="00301752" w:rsidRPr="00301752" w:rsidRDefault="00301752" w:rsidP="00301752">
      <w:pPr>
        <w:pStyle w:val="SingleTxtGR"/>
        <w:rPr>
          <w:lang w:eastAsia="ru-RU"/>
        </w:rPr>
      </w:pPr>
      <w:r w:rsidRPr="00301752">
        <w:rPr>
          <w:lang w:eastAsia="ru-RU"/>
        </w:rPr>
        <w:t>13.</w:t>
      </w:r>
      <w:r w:rsidRPr="00301752">
        <w:rPr>
          <w:lang w:eastAsia="ru-RU"/>
        </w:rPr>
        <w:tab/>
        <w:t>Аннотированная предварительная повестка дня сессии была утверждена без поправок.</w:t>
      </w:r>
    </w:p>
    <w:p w:rsidR="00301752" w:rsidRPr="00301752" w:rsidRDefault="00301752" w:rsidP="00301752">
      <w:pPr>
        <w:pStyle w:val="SingleTxtGR"/>
        <w:rPr>
          <w:bCs/>
          <w:lang w:eastAsia="ru-RU"/>
        </w:rPr>
      </w:pPr>
      <w:r w:rsidRPr="00301752">
        <w:rPr>
          <w:bCs/>
          <w:lang w:eastAsia="ru-RU"/>
        </w:rPr>
        <w:t>14.</w:t>
      </w:r>
      <w:r w:rsidRPr="00301752">
        <w:rPr>
          <w:bCs/>
          <w:lang w:eastAsia="ru-RU"/>
        </w:rPr>
        <w:tab/>
        <w:t xml:space="preserve">Перечень неофициальных документов воспроизведен в приложении </w:t>
      </w:r>
      <w:r w:rsidRPr="00301752">
        <w:rPr>
          <w:bCs/>
          <w:lang w:val="en-GB" w:eastAsia="ru-RU"/>
        </w:rPr>
        <w:t>I</w:t>
      </w:r>
      <w:r w:rsidR="00FC6D9F">
        <w:rPr>
          <w:bCs/>
          <w:lang w:eastAsia="ru-RU"/>
        </w:rPr>
        <w:br/>
      </w:r>
      <w:r w:rsidRPr="00301752">
        <w:rPr>
          <w:bCs/>
          <w:lang w:eastAsia="ru-RU"/>
        </w:rPr>
        <w:t>к настоящему докладу.</w:t>
      </w:r>
    </w:p>
    <w:p w:rsidR="00301752" w:rsidRPr="00301752" w:rsidRDefault="00301752" w:rsidP="00BD4454">
      <w:pPr>
        <w:pStyle w:val="HChGR"/>
      </w:pPr>
      <w:r w:rsidRPr="00301752">
        <w:tab/>
      </w:r>
      <w:bookmarkStart w:id="6" w:name="_Toc468111667"/>
      <w:r w:rsidRPr="00301752">
        <w:t>IV.</w:t>
      </w:r>
      <w:r w:rsidRPr="00301752">
        <w:tab/>
      </w:r>
      <w:bookmarkEnd w:id="6"/>
      <w:r w:rsidRPr="00301752">
        <w:t>К</w:t>
      </w:r>
      <w:r w:rsidR="00BD4454">
        <w:t>оординация и организация работы</w:t>
      </w:r>
      <w:r w:rsidRPr="00301752">
        <w:br/>
        <w:t>(пункт 2 повестки дня)</w:t>
      </w:r>
    </w:p>
    <w:p w:rsidR="00301752" w:rsidRPr="00301752" w:rsidRDefault="00301752" w:rsidP="00BD4454">
      <w:pPr>
        <w:pStyle w:val="H1GR"/>
      </w:pPr>
      <w:r w:rsidRPr="00301752">
        <w:tab/>
      </w:r>
      <w:bookmarkStart w:id="7" w:name="_Toc468111668"/>
      <w:r w:rsidRPr="00301752">
        <w:rPr>
          <w:lang w:val="en-GB"/>
        </w:rPr>
        <w:t>A</w:t>
      </w:r>
      <w:r w:rsidRPr="00301752">
        <w:t>.</w:t>
      </w:r>
      <w:r w:rsidRPr="00301752">
        <w:tab/>
      </w:r>
      <w:bookmarkEnd w:id="7"/>
      <w:r w:rsidRPr="00301752">
        <w:t>Доклад о работе се</w:t>
      </w:r>
      <w:r w:rsidR="00FC6D9F">
        <w:t>ссии Административного комитета</w:t>
      </w:r>
      <w:r w:rsidRPr="00301752">
        <w:br/>
        <w:t>по координации работы (</w:t>
      </w:r>
      <w:r w:rsidRPr="00301752">
        <w:rPr>
          <w:lang w:val="en-GB"/>
        </w:rPr>
        <w:t>WP</w:t>
      </w:r>
      <w:r w:rsidRPr="00301752">
        <w:t>.29/</w:t>
      </w:r>
      <w:r w:rsidRPr="00301752">
        <w:rPr>
          <w:lang w:val="en-GB"/>
        </w:rPr>
        <w:t>AC</w:t>
      </w:r>
      <w:r w:rsidR="00BD4454">
        <w:t>.2)</w:t>
      </w:r>
      <w:r w:rsidR="00BD4454">
        <w:br/>
      </w:r>
      <w:r w:rsidRPr="00301752">
        <w:t>(пункт 2.1 повестки дня)</w:t>
      </w:r>
    </w:p>
    <w:p w:rsidR="00301752" w:rsidRPr="00301752" w:rsidRDefault="00301752" w:rsidP="00301752">
      <w:pPr>
        <w:pStyle w:val="SingleTxtGR"/>
        <w:rPr>
          <w:lang w:eastAsia="ru-RU"/>
        </w:rPr>
      </w:pPr>
      <w:r w:rsidRPr="00301752">
        <w:rPr>
          <w:lang w:eastAsia="ru-RU"/>
        </w:rPr>
        <w:t>15.</w:t>
      </w:r>
      <w:r w:rsidRPr="00301752">
        <w:rPr>
          <w:lang w:eastAsia="ru-RU"/>
        </w:rPr>
        <w:tab/>
        <w:t xml:space="preserve">122-я сессия </w:t>
      </w:r>
      <w:r w:rsidRPr="00301752">
        <w:rPr>
          <w:lang w:val="en-GB" w:eastAsia="ru-RU"/>
        </w:rPr>
        <w:t>WP</w:t>
      </w:r>
      <w:r w:rsidRPr="00301752">
        <w:rPr>
          <w:lang w:eastAsia="ru-RU"/>
        </w:rPr>
        <w:t>.29/</w:t>
      </w:r>
      <w:r w:rsidRPr="00301752">
        <w:rPr>
          <w:lang w:val="en-GB" w:eastAsia="ru-RU"/>
        </w:rPr>
        <w:t>AC</w:t>
      </w:r>
      <w:r w:rsidRPr="00301752">
        <w:rPr>
          <w:lang w:eastAsia="ru-RU"/>
        </w:rPr>
        <w:t xml:space="preserve">.2 состоялась 14 ноября 2016 года под председательством г-на Б. Кисуленко (Российская Федерация); в соответствии с правилом 29 круга ведения и правилами процедуры </w:t>
      </w:r>
      <w:r w:rsidRPr="00301752">
        <w:rPr>
          <w:lang w:val="en-GB" w:eastAsia="ru-RU"/>
        </w:rPr>
        <w:t>WP</w:t>
      </w:r>
      <w:r w:rsidRPr="00301752">
        <w:rPr>
          <w:lang w:eastAsia="ru-RU"/>
        </w:rPr>
        <w:t>.29 (</w:t>
      </w:r>
      <w:r w:rsidRPr="00301752">
        <w:rPr>
          <w:lang w:val="en-GB" w:eastAsia="ru-RU"/>
        </w:rPr>
        <w:t>TRANS</w:t>
      </w:r>
      <w:r w:rsidRPr="00301752">
        <w:rPr>
          <w:lang w:eastAsia="ru-RU"/>
        </w:rPr>
        <w:t>/</w:t>
      </w:r>
      <w:r w:rsidRPr="00301752">
        <w:rPr>
          <w:lang w:val="en-GB" w:eastAsia="ru-RU"/>
        </w:rPr>
        <w:t>WP</w:t>
      </w:r>
      <w:r w:rsidR="001634E9">
        <w:rPr>
          <w:lang w:eastAsia="ru-RU"/>
        </w:rPr>
        <w:t>.29/690</w:t>
      </w:r>
      <w:r w:rsidR="001634E9" w:rsidRPr="001634E9">
        <w:rPr>
          <w:lang w:eastAsia="ru-RU"/>
        </w:rPr>
        <w:br/>
      </w:r>
      <w:r w:rsidRPr="00301752">
        <w:rPr>
          <w:lang w:eastAsia="ru-RU"/>
        </w:rPr>
        <w:t xml:space="preserve">и </w:t>
      </w:r>
      <w:r w:rsidRPr="00301752">
        <w:rPr>
          <w:lang w:val="en-GB" w:eastAsia="ru-RU"/>
        </w:rPr>
        <w:t>Amend</w:t>
      </w:r>
      <w:r w:rsidRPr="00301752">
        <w:rPr>
          <w:lang w:eastAsia="ru-RU"/>
        </w:rPr>
        <w:t xml:space="preserve">.1 и 2) на ней присутствовали председатели </w:t>
      </w:r>
      <w:r w:rsidRPr="00301752">
        <w:rPr>
          <w:lang w:val="en-GB" w:eastAsia="ru-RU"/>
        </w:rPr>
        <w:t>GRB</w:t>
      </w:r>
      <w:r w:rsidR="001634E9">
        <w:rPr>
          <w:lang w:eastAsia="ru-RU"/>
        </w:rPr>
        <w:t xml:space="preserve"> (Франция),</w:t>
      </w:r>
      <w:r w:rsidR="001634E9" w:rsidRPr="001634E9">
        <w:rPr>
          <w:lang w:eastAsia="ru-RU"/>
        </w:rPr>
        <w:br/>
      </w:r>
      <w:r w:rsidRPr="00301752">
        <w:rPr>
          <w:lang w:val="en-GB" w:eastAsia="ru-RU"/>
        </w:rPr>
        <w:t>GRSG</w:t>
      </w:r>
      <w:r w:rsidRPr="00301752">
        <w:rPr>
          <w:lang w:eastAsia="ru-RU"/>
        </w:rPr>
        <w:t xml:space="preserve"> (Италия) и </w:t>
      </w:r>
      <w:r w:rsidRPr="00301752">
        <w:rPr>
          <w:lang w:val="en-GB" w:eastAsia="ru-RU"/>
        </w:rPr>
        <w:t>GRRF</w:t>
      </w:r>
      <w:r w:rsidRPr="00301752">
        <w:rPr>
          <w:lang w:eastAsia="ru-RU"/>
        </w:rPr>
        <w:t xml:space="preserve"> (Соединенное Королевство), заместитель Председателя Исполнительного комитета (</w:t>
      </w:r>
      <w:r w:rsidRPr="00301752">
        <w:rPr>
          <w:lang w:val="en-GB" w:eastAsia="ru-RU"/>
        </w:rPr>
        <w:t>AC</w:t>
      </w:r>
      <w:r w:rsidRPr="00301752">
        <w:rPr>
          <w:lang w:eastAsia="ru-RU"/>
        </w:rPr>
        <w:t xml:space="preserve">.3) Соглашения 1998 года (Япония), представители Канады, Республики Корея, Соединенных Штатов Америки, Японии, Европейского союза и заместители председателей </w:t>
      </w:r>
      <w:r w:rsidRPr="00301752">
        <w:rPr>
          <w:lang w:val="en-GB" w:eastAsia="ru-RU"/>
        </w:rPr>
        <w:t>WP</w:t>
      </w:r>
      <w:r w:rsidRPr="00301752">
        <w:rPr>
          <w:lang w:eastAsia="ru-RU"/>
        </w:rPr>
        <w:t xml:space="preserve">.29 (Италия), </w:t>
      </w:r>
      <w:r w:rsidRPr="00301752">
        <w:rPr>
          <w:lang w:val="en-GB" w:eastAsia="ru-RU"/>
        </w:rPr>
        <w:t>GRPE</w:t>
      </w:r>
      <w:r w:rsidRPr="00301752">
        <w:rPr>
          <w:lang w:eastAsia="ru-RU"/>
        </w:rPr>
        <w:t xml:space="preserve"> (Индия), </w:t>
      </w:r>
      <w:r w:rsidRPr="00301752">
        <w:rPr>
          <w:lang w:val="en-GB" w:eastAsia="ru-RU"/>
        </w:rPr>
        <w:t>GRRF</w:t>
      </w:r>
      <w:r w:rsidRPr="00301752">
        <w:rPr>
          <w:lang w:eastAsia="ru-RU"/>
        </w:rPr>
        <w:t xml:space="preserve"> (Япония) и </w:t>
      </w:r>
      <w:r w:rsidRPr="00301752">
        <w:rPr>
          <w:lang w:val="en-GB" w:eastAsia="ru-RU"/>
        </w:rPr>
        <w:t>GRSP</w:t>
      </w:r>
      <w:r w:rsidRPr="00301752">
        <w:rPr>
          <w:lang w:eastAsia="ru-RU"/>
        </w:rPr>
        <w:t xml:space="preserve"> (Республика Корея).</w:t>
      </w:r>
    </w:p>
    <w:p w:rsidR="00301752" w:rsidRPr="00301752" w:rsidRDefault="00301752" w:rsidP="00301752">
      <w:pPr>
        <w:pStyle w:val="SingleTxtGR"/>
        <w:rPr>
          <w:lang w:eastAsia="ru-RU"/>
        </w:rPr>
      </w:pPr>
      <w:r w:rsidRPr="00301752">
        <w:rPr>
          <w:bCs/>
          <w:lang w:eastAsia="ru-RU"/>
        </w:rPr>
        <w:t>16.</w:t>
      </w:r>
      <w:r w:rsidRPr="00301752">
        <w:rPr>
          <w:bCs/>
          <w:lang w:eastAsia="ru-RU"/>
        </w:rPr>
        <w:tab/>
      </w:r>
      <w:r w:rsidRPr="00301752">
        <w:rPr>
          <w:lang w:val="en-GB" w:eastAsia="ru-RU"/>
        </w:rPr>
        <w:t>WP</w:t>
      </w:r>
      <w:r w:rsidRPr="00301752">
        <w:rPr>
          <w:lang w:eastAsia="ru-RU"/>
        </w:rPr>
        <w:t>.29/</w:t>
      </w:r>
      <w:r w:rsidRPr="00301752">
        <w:rPr>
          <w:lang w:val="en-GB" w:eastAsia="ru-RU"/>
        </w:rPr>
        <w:t>AC</w:t>
      </w:r>
      <w:r w:rsidRPr="00301752">
        <w:rPr>
          <w:lang w:eastAsia="ru-RU"/>
        </w:rPr>
        <w:t xml:space="preserve">.2 рассмотрел и утвердил повестку дня 170-й сессии Всемирного форума. </w:t>
      </w:r>
      <w:r w:rsidRPr="00301752">
        <w:rPr>
          <w:lang w:val="en-GB" w:eastAsia="ru-RU"/>
        </w:rPr>
        <w:t>WP</w:t>
      </w:r>
      <w:r w:rsidRPr="00301752">
        <w:rPr>
          <w:lang w:eastAsia="ru-RU"/>
        </w:rPr>
        <w:t>.29/</w:t>
      </w:r>
      <w:r w:rsidRPr="00301752">
        <w:rPr>
          <w:lang w:val="en-GB" w:eastAsia="ru-RU"/>
        </w:rPr>
        <w:t>AC</w:t>
      </w:r>
      <w:r w:rsidRPr="00301752">
        <w:rPr>
          <w:lang w:eastAsia="ru-RU"/>
        </w:rPr>
        <w:t>.2 рассмотрел также повестку дня 171-й сессии Всемирного форума, которую планируется провести в Женеве 14–17 марта 2017 года.</w:t>
      </w:r>
    </w:p>
    <w:p w:rsidR="00301752" w:rsidRPr="00301752" w:rsidRDefault="00301752" w:rsidP="00301752">
      <w:pPr>
        <w:pStyle w:val="SingleTxtGR"/>
        <w:rPr>
          <w:lang w:eastAsia="ru-RU"/>
        </w:rPr>
      </w:pPr>
      <w:r w:rsidRPr="00301752">
        <w:rPr>
          <w:lang w:eastAsia="ru-RU"/>
        </w:rPr>
        <w:t>17.</w:t>
      </w:r>
      <w:r w:rsidRPr="00301752">
        <w:rPr>
          <w:lang w:eastAsia="ru-RU"/>
        </w:rPr>
        <w:tab/>
      </w:r>
      <w:r w:rsidRPr="00301752">
        <w:rPr>
          <w:lang w:val="en-GB" w:eastAsia="ru-RU"/>
        </w:rPr>
        <w:t>AC</w:t>
      </w:r>
      <w:r w:rsidRPr="00301752">
        <w:rPr>
          <w:lang w:eastAsia="ru-RU"/>
        </w:rPr>
        <w:t xml:space="preserve">.2 обсудил важность рассмотрения </w:t>
      </w:r>
      <w:r w:rsidRPr="00301752">
        <w:rPr>
          <w:lang w:val="en-GB" w:eastAsia="ru-RU"/>
        </w:rPr>
        <w:t>WP</w:t>
      </w:r>
      <w:r w:rsidRPr="00301752">
        <w:rPr>
          <w:lang w:eastAsia="ru-RU"/>
        </w:rPr>
        <w:t xml:space="preserve">.29 вопросов кибербезопасности, а также беспроводного обновления программного обеспечения для автомобильных систем и их значение для системы официального утверждения типа. </w:t>
      </w:r>
      <w:r w:rsidRPr="00301752">
        <w:rPr>
          <w:lang w:val="en-GB" w:eastAsia="ru-RU"/>
        </w:rPr>
        <w:t>AC</w:t>
      </w:r>
      <w:r w:rsidRPr="00301752">
        <w:rPr>
          <w:lang w:eastAsia="ru-RU"/>
        </w:rPr>
        <w:t xml:space="preserve">.2 счел, что эта тема имеет приоритетное значение для будущей деятельности </w:t>
      </w:r>
      <w:r w:rsidRPr="00301752">
        <w:rPr>
          <w:lang w:val="en-GB" w:eastAsia="ru-RU"/>
        </w:rPr>
        <w:t>WP</w:t>
      </w:r>
      <w:r w:rsidRPr="00301752">
        <w:rPr>
          <w:lang w:eastAsia="ru-RU"/>
        </w:rPr>
        <w:t>.29, и рекомендовал включить ее в программу работы на 2017 год и учесть при распределении ресурсов.</w:t>
      </w:r>
    </w:p>
    <w:p w:rsidR="00301752" w:rsidRPr="00301752" w:rsidRDefault="00301752" w:rsidP="00301752">
      <w:pPr>
        <w:pStyle w:val="SingleTxtGR"/>
        <w:rPr>
          <w:lang w:eastAsia="ru-RU"/>
        </w:rPr>
      </w:pPr>
      <w:r w:rsidRPr="00301752">
        <w:rPr>
          <w:lang w:eastAsia="ru-RU"/>
        </w:rPr>
        <w:t>18.</w:t>
      </w:r>
      <w:r w:rsidRPr="00301752">
        <w:rPr>
          <w:lang w:eastAsia="ru-RU"/>
        </w:rPr>
        <w:tab/>
        <w:t xml:space="preserve">Секретариат проинформировал </w:t>
      </w:r>
      <w:r w:rsidRPr="00301752">
        <w:rPr>
          <w:lang w:val="en-GB" w:eastAsia="ru-RU"/>
        </w:rPr>
        <w:t>AC</w:t>
      </w:r>
      <w:r w:rsidRPr="00301752">
        <w:rPr>
          <w:lang w:eastAsia="ru-RU"/>
        </w:rPr>
        <w:t xml:space="preserve">.2 о положении дел в связи с кадровыми ресурсами после сокращения должностей и о его последствиях для обслуживания </w:t>
      </w:r>
      <w:r w:rsidRPr="00301752">
        <w:rPr>
          <w:lang w:val="en-GB" w:eastAsia="ru-RU"/>
        </w:rPr>
        <w:t>WP</w:t>
      </w:r>
      <w:r w:rsidRPr="00301752">
        <w:rPr>
          <w:lang w:eastAsia="ru-RU"/>
        </w:rPr>
        <w:t>.29. Представители Договаривающихся сторон высказали обеспокоенность по поводу нынешней ситуации в связи с людскими ресурсами в секретариате и выразили полную поддержку усилий для решения проблемы таких ресурсных ограничений.</w:t>
      </w:r>
    </w:p>
    <w:p w:rsidR="00301752" w:rsidRPr="00301752" w:rsidRDefault="00301752" w:rsidP="00301752">
      <w:pPr>
        <w:pStyle w:val="SingleTxtGR"/>
        <w:rPr>
          <w:lang w:eastAsia="ru-RU"/>
        </w:rPr>
      </w:pPr>
      <w:r w:rsidRPr="00301752">
        <w:rPr>
          <w:lang w:eastAsia="ru-RU"/>
        </w:rPr>
        <w:t>19.</w:t>
      </w:r>
      <w:r w:rsidRPr="00301752">
        <w:rPr>
          <w:lang w:eastAsia="ru-RU"/>
        </w:rPr>
        <w:tab/>
        <w:t xml:space="preserve">Представитель Японии сообщил о ходе работы неофициальной рабочей группы (НРГ) по международному официальному утверждению типа комплектного транспортного средства (МОУТКТС), включая реализацию и основные результаты программы предварительного тестирования, перечень правил ООН, применимых к МОУТКТС, и документы по вопросам и ответам (ВиО) в отношении МОУТКТС и пересмотра 3 Соглашения 1958 года. </w:t>
      </w:r>
      <w:r w:rsidRPr="00301752">
        <w:rPr>
          <w:lang w:val="en-GB" w:eastAsia="ru-RU"/>
        </w:rPr>
        <w:t>AC</w:t>
      </w:r>
      <w:r w:rsidRPr="00301752">
        <w:rPr>
          <w:lang w:eastAsia="ru-RU"/>
        </w:rPr>
        <w:t>.2 проанализировал будущие возможности для продолжения этой важной работы после принятия правил № 0 ООН, касающихся МОУТКТС.</w:t>
      </w:r>
    </w:p>
    <w:p w:rsidR="00301752" w:rsidRPr="00301752" w:rsidRDefault="00301752" w:rsidP="00301752">
      <w:pPr>
        <w:pStyle w:val="SingleTxtGR"/>
        <w:rPr>
          <w:lang w:eastAsia="ru-RU"/>
        </w:rPr>
      </w:pPr>
      <w:r w:rsidRPr="00301752">
        <w:rPr>
          <w:lang w:eastAsia="ru-RU"/>
        </w:rPr>
        <w:t>20.</w:t>
      </w:r>
      <w:r w:rsidRPr="00301752">
        <w:rPr>
          <w:lang w:eastAsia="ru-RU"/>
        </w:rPr>
        <w:tab/>
        <w:t xml:space="preserve">Представитель Соединенного Королевства проинформировал о первом специальном неофициальном совещании экспертов </w:t>
      </w:r>
      <w:r w:rsidRPr="00301752">
        <w:rPr>
          <w:lang w:val="en-GB" w:eastAsia="ru-RU"/>
        </w:rPr>
        <w:t>WP</w:t>
      </w:r>
      <w:r w:rsidRPr="00301752">
        <w:rPr>
          <w:lang w:eastAsia="ru-RU"/>
        </w:rPr>
        <w:t>.29/</w:t>
      </w:r>
      <w:r w:rsidRPr="00301752">
        <w:rPr>
          <w:lang w:val="en-GB" w:eastAsia="ru-RU"/>
        </w:rPr>
        <w:t>GRRF</w:t>
      </w:r>
      <w:r w:rsidRPr="00301752">
        <w:rPr>
          <w:lang w:eastAsia="ru-RU"/>
        </w:rPr>
        <w:t xml:space="preserve">, группы по интеллектуальным транспортным системам/автоматизированному вождению (ИТС/АВ) и </w:t>
      </w:r>
      <w:r w:rsidRPr="00301752">
        <w:rPr>
          <w:lang w:val="en-GB" w:eastAsia="ru-RU"/>
        </w:rPr>
        <w:t>WP</w:t>
      </w:r>
      <w:r w:rsidRPr="00301752">
        <w:rPr>
          <w:lang w:eastAsia="ru-RU"/>
        </w:rPr>
        <w:t xml:space="preserve">.1. Это совещание оказалось весьма полезным как для участников из </w:t>
      </w:r>
      <w:r w:rsidRPr="00301752">
        <w:rPr>
          <w:lang w:val="en-GB" w:eastAsia="ru-RU"/>
        </w:rPr>
        <w:t>WP</w:t>
      </w:r>
      <w:r w:rsidRPr="00301752">
        <w:rPr>
          <w:lang w:eastAsia="ru-RU"/>
        </w:rPr>
        <w:t>.29/</w:t>
      </w:r>
      <w:r w:rsidRPr="00301752">
        <w:rPr>
          <w:lang w:val="en-GB" w:eastAsia="ru-RU"/>
        </w:rPr>
        <w:t>GRRF</w:t>
      </w:r>
      <w:r w:rsidRPr="00301752">
        <w:rPr>
          <w:lang w:eastAsia="ru-RU"/>
        </w:rPr>
        <w:t xml:space="preserve">, так и из </w:t>
      </w:r>
      <w:r w:rsidRPr="00301752">
        <w:rPr>
          <w:lang w:val="en-GB" w:eastAsia="ru-RU"/>
        </w:rPr>
        <w:t>WP</w:t>
      </w:r>
      <w:r w:rsidRPr="00301752">
        <w:rPr>
          <w:lang w:eastAsia="ru-RU"/>
        </w:rPr>
        <w:t xml:space="preserve">.1, поскольку оно способствовало выработке общего понимания. </w:t>
      </w:r>
      <w:r w:rsidRPr="00301752">
        <w:rPr>
          <w:lang w:val="en-GB" w:eastAsia="ru-RU"/>
        </w:rPr>
        <w:t>AC</w:t>
      </w:r>
      <w:r w:rsidRPr="00301752">
        <w:rPr>
          <w:lang w:eastAsia="ru-RU"/>
        </w:rPr>
        <w:t xml:space="preserve">.2 рекомендовал </w:t>
      </w:r>
      <w:r w:rsidRPr="00301752">
        <w:rPr>
          <w:lang w:val="en-GB" w:eastAsia="ru-RU"/>
        </w:rPr>
        <w:t>WP</w:t>
      </w:r>
      <w:r w:rsidRPr="00301752">
        <w:rPr>
          <w:lang w:eastAsia="ru-RU"/>
        </w:rPr>
        <w:t>.29 содействовать организации подобных совещаний в будущем на более регулярной основе.</w:t>
      </w:r>
    </w:p>
    <w:p w:rsidR="00301752" w:rsidRPr="00301752" w:rsidRDefault="00301752" w:rsidP="00301752">
      <w:pPr>
        <w:pStyle w:val="SingleTxtGR"/>
        <w:rPr>
          <w:lang w:eastAsia="ru-RU"/>
        </w:rPr>
      </w:pPr>
      <w:r w:rsidRPr="00301752">
        <w:rPr>
          <w:lang w:eastAsia="ru-RU"/>
        </w:rPr>
        <w:t>21.</w:t>
      </w:r>
      <w:r w:rsidRPr="00301752">
        <w:rPr>
          <w:lang w:eastAsia="ru-RU"/>
        </w:rPr>
        <w:tab/>
      </w:r>
      <w:r w:rsidRPr="00301752">
        <w:rPr>
          <w:lang w:val="en-GB" w:eastAsia="ru-RU"/>
        </w:rPr>
        <w:t>AC</w:t>
      </w:r>
      <w:r w:rsidRPr="00301752">
        <w:rPr>
          <w:lang w:eastAsia="ru-RU"/>
        </w:rPr>
        <w:t xml:space="preserve">.2 рассмотрел и подтвердил необходимость продолжения общего обсуждения в </w:t>
      </w:r>
      <w:r w:rsidRPr="00301752">
        <w:rPr>
          <w:lang w:val="en-GB" w:eastAsia="ru-RU"/>
        </w:rPr>
        <w:t>WP</w:t>
      </w:r>
      <w:r w:rsidRPr="00301752">
        <w:rPr>
          <w:lang w:eastAsia="ru-RU"/>
        </w:rPr>
        <w:t xml:space="preserve">.29 вопроса об эффективности автомобильных систем в других условиях, помимо апробируемых в рамках официального утверждения типа или самосертификации, на основе документа </w:t>
      </w:r>
      <w:r w:rsidRPr="00301752">
        <w:rPr>
          <w:lang w:val="en-GB" w:eastAsia="ru-RU"/>
        </w:rPr>
        <w:t>WP</w:t>
      </w:r>
      <w:r w:rsidRPr="00301752">
        <w:rPr>
          <w:lang w:eastAsia="ru-RU"/>
        </w:rPr>
        <w:t>.29-169-13.</w:t>
      </w:r>
    </w:p>
    <w:p w:rsidR="00301752" w:rsidRPr="00301752" w:rsidRDefault="00301752" w:rsidP="00301752">
      <w:pPr>
        <w:pStyle w:val="SingleTxtGR"/>
        <w:rPr>
          <w:lang w:eastAsia="ru-RU"/>
        </w:rPr>
      </w:pPr>
      <w:r w:rsidRPr="00301752">
        <w:rPr>
          <w:lang w:eastAsia="ru-RU"/>
        </w:rPr>
        <w:t>22.</w:t>
      </w:r>
      <w:r w:rsidRPr="00301752">
        <w:rPr>
          <w:lang w:eastAsia="ru-RU"/>
        </w:rPr>
        <w:tab/>
        <w:t>Секретариат напомнил рабочим группам о необходимости информирования о любых новых сокращениях, вводимых в обращение в их документах.</w:t>
      </w:r>
    </w:p>
    <w:p w:rsidR="00301752" w:rsidRPr="00301752" w:rsidRDefault="00301752" w:rsidP="00326AEB">
      <w:pPr>
        <w:pStyle w:val="H1GR"/>
        <w:pageBreakBefore/>
      </w:pPr>
      <w:r w:rsidRPr="00301752">
        <w:tab/>
      </w:r>
      <w:bookmarkStart w:id="8" w:name="_Toc468111669"/>
      <w:r w:rsidRPr="00301752">
        <w:rPr>
          <w:lang w:val="en-GB"/>
        </w:rPr>
        <w:t>B</w:t>
      </w:r>
      <w:r w:rsidRPr="00301752">
        <w:t>.</w:t>
      </w:r>
      <w:r w:rsidRPr="00301752">
        <w:tab/>
        <w:t>Программа работы, д</w:t>
      </w:r>
      <w:r w:rsidR="009D22C9">
        <w:t>окументация и расписание сессий</w:t>
      </w:r>
      <w:r w:rsidR="009D22C9" w:rsidRPr="009D22C9">
        <w:br/>
      </w:r>
      <w:r w:rsidRPr="00301752">
        <w:t>на 2017 год (пункт 2.2 повестки дня)</w:t>
      </w:r>
      <w:bookmarkEnd w:id="8"/>
    </w:p>
    <w:p w:rsidR="00301752" w:rsidRPr="00301752" w:rsidRDefault="00301752" w:rsidP="00BD4454">
      <w:pPr>
        <w:pStyle w:val="SingleTxtGR"/>
        <w:ind w:left="2835" w:hanging="1701"/>
        <w:jc w:val="left"/>
        <w:rPr>
          <w:lang w:eastAsia="ru-RU"/>
        </w:rPr>
      </w:pPr>
      <w:r w:rsidRPr="00301752">
        <w:rPr>
          <w:i/>
          <w:lang w:eastAsia="ru-RU"/>
        </w:rPr>
        <w:t>Документация:</w:t>
      </w:r>
      <w:r w:rsidRPr="00301752">
        <w:rPr>
          <w:i/>
          <w:lang w:eastAsia="ru-RU"/>
        </w:rPr>
        <w:tab/>
      </w:r>
      <w:r w:rsidRPr="00301752">
        <w:rPr>
          <w:lang w:val="en-US" w:eastAsia="ru-RU"/>
        </w:rPr>
        <w:t>ECE</w:t>
      </w:r>
      <w:r w:rsidRPr="00301752">
        <w:rPr>
          <w:lang w:eastAsia="ru-RU"/>
        </w:rPr>
        <w:t>/</w:t>
      </w:r>
      <w:r w:rsidRPr="00301752">
        <w:rPr>
          <w:lang w:val="en-US" w:eastAsia="ru-RU"/>
        </w:rPr>
        <w:t>TRANS</w:t>
      </w:r>
      <w:r w:rsidRPr="00301752">
        <w:rPr>
          <w:lang w:eastAsia="ru-RU"/>
        </w:rPr>
        <w:t>/</w:t>
      </w:r>
      <w:r w:rsidRPr="00301752">
        <w:rPr>
          <w:lang w:val="en-US" w:eastAsia="ru-RU"/>
        </w:rPr>
        <w:t>WP</w:t>
      </w:r>
      <w:r w:rsidRPr="00301752">
        <w:rPr>
          <w:lang w:eastAsia="ru-RU"/>
        </w:rPr>
        <w:t>.29/2016/1/</w:t>
      </w:r>
      <w:r w:rsidRPr="00301752">
        <w:rPr>
          <w:lang w:val="en-US" w:eastAsia="ru-RU"/>
        </w:rPr>
        <w:t>Rev</w:t>
      </w:r>
      <w:r w:rsidRPr="00301752">
        <w:rPr>
          <w:lang w:eastAsia="ru-RU"/>
        </w:rPr>
        <w:t>.2</w:t>
      </w:r>
      <w:r w:rsidRPr="00301752">
        <w:rPr>
          <w:lang w:eastAsia="ru-RU"/>
        </w:rPr>
        <w:br/>
        <w:t xml:space="preserve">неофициальные документы </w:t>
      </w:r>
      <w:r w:rsidRPr="00301752">
        <w:rPr>
          <w:lang w:val="en-US" w:eastAsia="ru-RU"/>
        </w:rPr>
        <w:t>WP</w:t>
      </w:r>
      <w:r w:rsidRPr="00301752">
        <w:rPr>
          <w:lang w:eastAsia="ru-RU"/>
        </w:rPr>
        <w:t xml:space="preserve">.29-170-01, </w:t>
      </w:r>
      <w:r w:rsidRPr="00301752">
        <w:rPr>
          <w:lang w:val="en-US" w:eastAsia="ru-RU"/>
        </w:rPr>
        <w:t>WP</w:t>
      </w:r>
      <w:r w:rsidRPr="00301752">
        <w:rPr>
          <w:lang w:eastAsia="ru-RU"/>
        </w:rPr>
        <w:t xml:space="preserve">.29-170-02, </w:t>
      </w:r>
      <w:r w:rsidRPr="00301752">
        <w:rPr>
          <w:lang w:val="en-US" w:eastAsia="ru-RU"/>
        </w:rPr>
        <w:t>WP</w:t>
      </w:r>
      <w:r w:rsidRPr="00301752">
        <w:rPr>
          <w:lang w:eastAsia="ru-RU"/>
        </w:rPr>
        <w:t>.29-170-25</w:t>
      </w:r>
    </w:p>
    <w:p w:rsidR="00301752" w:rsidRPr="00301752" w:rsidRDefault="00301752" w:rsidP="00301752">
      <w:pPr>
        <w:pStyle w:val="SingleTxtGR"/>
        <w:rPr>
          <w:lang w:eastAsia="ru-RU"/>
        </w:rPr>
      </w:pPr>
      <w:r w:rsidRPr="00301752">
        <w:rPr>
          <w:lang w:eastAsia="ru-RU"/>
        </w:rPr>
        <w:t>23.</w:t>
      </w:r>
      <w:r w:rsidRPr="00301752">
        <w:rPr>
          <w:lang w:eastAsia="ru-RU"/>
        </w:rPr>
        <w:tab/>
        <w:t>Всемирный форум принял к сведению пересмотренную программу работы и документацию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.29/2016/1/</w:t>
      </w:r>
      <w:r w:rsidRPr="00301752">
        <w:rPr>
          <w:lang w:val="en-GB" w:eastAsia="ru-RU"/>
        </w:rPr>
        <w:t>Rev</w:t>
      </w:r>
      <w:r w:rsidRPr="00301752">
        <w:rPr>
          <w:lang w:eastAsia="ru-RU"/>
        </w:rPr>
        <w:t xml:space="preserve">.2). Представители Соединенного Королевства и Европейского союза просили включить в программу работы на следующий год основные стратегические направления деятельности. Эти элементы будут касаться, среди прочего, беспроводного обновления оперативного программного обеспечения транспортных средств, кибербезопасности и защиты данных. С учетом этих приоритетов необходимо выделить надлежащие ресурсы. Это можно сделать посредством учреждения </w:t>
      </w:r>
      <w:r w:rsidR="00BD4454">
        <w:rPr>
          <w:lang w:eastAsia="ru-RU"/>
        </w:rPr>
        <w:t>целевых групп по этим вопросам.</w:t>
      </w:r>
    </w:p>
    <w:p w:rsidR="00301752" w:rsidRPr="00301752" w:rsidRDefault="00301752" w:rsidP="00301752">
      <w:pPr>
        <w:pStyle w:val="SingleTxtGR"/>
        <w:rPr>
          <w:lang w:eastAsia="ru-RU"/>
        </w:rPr>
      </w:pPr>
      <w:r w:rsidRPr="00301752">
        <w:rPr>
          <w:lang w:eastAsia="ru-RU"/>
        </w:rPr>
        <w:t>24.</w:t>
      </w:r>
      <w:r w:rsidRPr="00301752">
        <w:rPr>
          <w:lang w:eastAsia="ru-RU"/>
        </w:rPr>
        <w:tab/>
        <w:t xml:space="preserve">Секретариат представил список рабочих групп, неофициальных рабочих групп и председателей (на основе документа </w:t>
      </w:r>
      <w:r w:rsidRPr="00301752">
        <w:rPr>
          <w:lang w:val="en-GB" w:eastAsia="ru-RU"/>
        </w:rPr>
        <w:t>WP</w:t>
      </w:r>
      <w:r w:rsidRPr="00301752">
        <w:rPr>
          <w:lang w:eastAsia="ru-RU"/>
        </w:rPr>
        <w:t xml:space="preserve">.29-170-01), </w:t>
      </w:r>
      <w:r w:rsidRPr="00301752">
        <w:rPr>
          <w:lang w:val="en-GB" w:eastAsia="ru-RU"/>
        </w:rPr>
        <w:t>a</w:t>
      </w:r>
      <w:r w:rsidRPr="00301752">
        <w:rPr>
          <w:lang w:eastAsia="ru-RU"/>
        </w:rPr>
        <w:t xml:space="preserve"> также проект расписания совещаний </w:t>
      </w:r>
      <w:r w:rsidRPr="00301752">
        <w:rPr>
          <w:lang w:val="en-GB" w:eastAsia="ru-RU"/>
        </w:rPr>
        <w:t>WP</w:t>
      </w:r>
      <w:r w:rsidRPr="00301752">
        <w:rPr>
          <w:lang w:eastAsia="ru-RU"/>
        </w:rPr>
        <w:t xml:space="preserve">.29, его вспомогательных рабочих групп и комитетов на 2017 год (на основе документа </w:t>
      </w:r>
      <w:r w:rsidRPr="00301752">
        <w:rPr>
          <w:lang w:val="en-GB" w:eastAsia="ru-RU"/>
        </w:rPr>
        <w:t>WP</w:t>
      </w:r>
      <w:r w:rsidRPr="00301752">
        <w:rPr>
          <w:lang w:eastAsia="ru-RU"/>
        </w:rPr>
        <w:t xml:space="preserve">.29-170-02). Всемирный форум отметил документ </w:t>
      </w:r>
      <w:r w:rsidRPr="00301752">
        <w:rPr>
          <w:lang w:val="en-GB" w:eastAsia="ru-RU"/>
        </w:rPr>
        <w:t>WP</w:t>
      </w:r>
      <w:r w:rsidRPr="00301752">
        <w:rPr>
          <w:lang w:eastAsia="ru-RU"/>
        </w:rPr>
        <w:t>.29</w:t>
      </w:r>
      <w:r w:rsidRPr="00301752">
        <w:rPr>
          <w:lang w:eastAsia="ru-RU"/>
        </w:rPr>
        <w:noBreakHyphen/>
        <w:t>170</w:t>
      </w:r>
      <w:r w:rsidRPr="00301752">
        <w:rPr>
          <w:lang w:eastAsia="ru-RU"/>
        </w:rPr>
        <w:noBreakHyphen/>
        <w:t xml:space="preserve">01 о неофициальных рабочих группах и председателях </w:t>
      </w:r>
      <w:r w:rsidRPr="00301752">
        <w:rPr>
          <w:lang w:val="en-GB" w:eastAsia="ru-RU"/>
        </w:rPr>
        <w:t>WP</w:t>
      </w:r>
      <w:r w:rsidRPr="00301752">
        <w:rPr>
          <w:lang w:eastAsia="ru-RU"/>
        </w:rPr>
        <w:t xml:space="preserve">.29 и его вспомогательных органах, а также документ </w:t>
      </w:r>
      <w:r w:rsidRPr="00301752">
        <w:rPr>
          <w:lang w:val="en-GB" w:eastAsia="ru-RU"/>
        </w:rPr>
        <w:t>WP</w:t>
      </w:r>
      <w:r w:rsidRPr="00301752">
        <w:rPr>
          <w:lang w:eastAsia="ru-RU"/>
        </w:rPr>
        <w:t>.29</w:t>
      </w:r>
      <w:r w:rsidRPr="00301752">
        <w:rPr>
          <w:lang w:eastAsia="ru-RU"/>
        </w:rPr>
        <w:noBreakHyphen/>
        <w:t>170</w:t>
      </w:r>
      <w:r w:rsidRPr="00301752">
        <w:rPr>
          <w:lang w:eastAsia="ru-RU"/>
        </w:rPr>
        <w:noBreakHyphen/>
        <w:t>02 о расписании совещаний.</w:t>
      </w:r>
    </w:p>
    <w:p w:rsidR="00301752" w:rsidRPr="00301752" w:rsidRDefault="00301752" w:rsidP="00BD4454">
      <w:pPr>
        <w:pStyle w:val="H1GR"/>
      </w:pPr>
      <w:r w:rsidRPr="00301752">
        <w:tab/>
      </w:r>
      <w:bookmarkStart w:id="9" w:name="_Toc468111670"/>
      <w:r w:rsidRPr="00301752">
        <w:rPr>
          <w:lang w:val="en-GB"/>
        </w:rPr>
        <w:t>C</w:t>
      </w:r>
      <w:r w:rsidRPr="00301752">
        <w:t>.</w:t>
      </w:r>
      <w:r w:rsidRPr="00301752">
        <w:tab/>
        <w:t>Интелл</w:t>
      </w:r>
      <w:r w:rsidR="00BD4454">
        <w:t>ектуальные транспортные системы</w:t>
      </w:r>
      <w:r w:rsidR="00BD4454">
        <w:br/>
      </w:r>
      <w:r w:rsidRPr="00301752">
        <w:t>и автоматизирован</w:t>
      </w:r>
      <w:r w:rsidR="00BD4454">
        <w:t>ные транспортные средства</w:t>
      </w:r>
      <w:r w:rsidR="00BD4454">
        <w:br/>
      </w:r>
      <w:r w:rsidRPr="00301752">
        <w:t>(пункт 2.3 повестки дня)</w:t>
      </w:r>
      <w:bookmarkEnd w:id="9"/>
    </w:p>
    <w:p w:rsidR="00301752" w:rsidRPr="00301752" w:rsidRDefault="00301752" w:rsidP="00301752">
      <w:pPr>
        <w:pStyle w:val="SingleTxtGR"/>
        <w:rPr>
          <w:lang w:eastAsia="ru-RU"/>
        </w:rPr>
      </w:pPr>
      <w:r w:rsidRPr="00301752">
        <w:rPr>
          <w:lang w:eastAsia="ru-RU"/>
        </w:rPr>
        <w:t>25.</w:t>
      </w:r>
      <w:r w:rsidRPr="00301752">
        <w:rPr>
          <w:lang w:eastAsia="ru-RU"/>
        </w:rPr>
        <w:tab/>
        <w:t>Представители Японии и Соединенного Королевства, сопредседатели НРГ по интеллектуальным транспортным системам (ИТС), выступили с докла</w:t>
      </w:r>
      <w:r w:rsidR="00D43D16">
        <w:rPr>
          <w:lang w:eastAsia="ru-RU"/>
        </w:rPr>
        <w:t>дом о ходе работы группы.</w:t>
      </w:r>
      <w:r w:rsidRPr="00301752">
        <w:rPr>
          <w:lang w:eastAsia="ru-RU"/>
        </w:rPr>
        <w:t xml:space="preserve"> НРГ:</w:t>
      </w:r>
    </w:p>
    <w:p w:rsidR="00301752" w:rsidRPr="00301752" w:rsidRDefault="00BD4454" w:rsidP="00301752">
      <w:pPr>
        <w:pStyle w:val="SingleTxtGR"/>
        <w:rPr>
          <w:lang w:eastAsia="ru-RU"/>
        </w:rPr>
      </w:pPr>
      <w:r>
        <w:rPr>
          <w:lang w:eastAsia="ru-RU"/>
        </w:rPr>
        <w:tab/>
      </w:r>
      <w:r w:rsidR="00301752" w:rsidRPr="00301752">
        <w:rPr>
          <w:lang w:val="en-GB" w:eastAsia="ru-RU"/>
        </w:rPr>
        <w:t>a</w:t>
      </w:r>
      <w:r w:rsidR="00301752" w:rsidRPr="00301752">
        <w:rPr>
          <w:lang w:eastAsia="ru-RU"/>
        </w:rPr>
        <w:t>)</w:t>
      </w:r>
      <w:r w:rsidR="00301752" w:rsidRPr="00301752">
        <w:rPr>
          <w:lang w:eastAsia="ru-RU"/>
        </w:rPr>
        <w:tab/>
        <w:t xml:space="preserve">провела совещание в среду, 16 </w:t>
      </w:r>
      <w:r>
        <w:rPr>
          <w:lang w:eastAsia="ru-RU"/>
        </w:rPr>
        <w:t>ноября 2016 года, 14 ч. 30 м. –</w:t>
      </w:r>
      <w:r>
        <w:rPr>
          <w:lang w:eastAsia="ru-RU"/>
        </w:rPr>
        <w:br/>
        <w:t>16 ч. 45 м.;</w:t>
      </w:r>
    </w:p>
    <w:p w:rsidR="00301752" w:rsidRPr="00301752" w:rsidRDefault="00BD4454" w:rsidP="00301752">
      <w:pPr>
        <w:pStyle w:val="SingleTxtGR"/>
        <w:rPr>
          <w:lang w:eastAsia="ru-RU"/>
        </w:rPr>
      </w:pPr>
      <w:r>
        <w:rPr>
          <w:lang w:eastAsia="ru-RU"/>
        </w:rPr>
        <w:tab/>
      </w:r>
      <w:r w:rsidR="00301752" w:rsidRPr="00301752">
        <w:rPr>
          <w:lang w:val="en-GB" w:eastAsia="ru-RU"/>
        </w:rPr>
        <w:t>b</w:t>
      </w:r>
      <w:r w:rsidR="00301752" w:rsidRPr="00301752">
        <w:rPr>
          <w:lang w:eastAsia="ru-RU"/>
        </w:rPr>
        <w:t>)</w:t>
      </w:r>
      <w:r w:rsidR="00301752" w:rsidRPr="00301752">
        <w:rPr>
          <w:lang w:eastAsia="ru-RU"/>
        </w:rPr>
        <w:tab/>
        <w:t xml:space="preserve">заслушала информацию о соответствующей деятельности вспомогательных рабочих групп </w:t>
      </w:r>
      <w:r w:rsidR="00301752" w:rsidRPr="00301752">
        <w:rPr>
          <w:lang w:val="en-GB" w:eastAsia="ru-RU"/>
        </w:rPr>
        <w:t>WP</w:t>
      </w:r>
      <w:r w:rsidR="00301752" w:rsidRPr="00301752">
        <w:rPr>
          <w:lang w:eastAsia="ru-RU"/>
        </w:rPr>
        <w:t>.29;</w:t>
      </w:r>
    </w:p>
    <w:p w:rsidR="00301752" w:rsidRPr="00301752" w:rsidRDefault="00BD4454" w:rsidP="00301752">
      <w:pPr>
        <w:pStyle w:val="SingleTxtGR"/>
        <w:rPr>
          <w:lang w:eastAsia="ru-RU"/>
        </w:rPr>
      </w:pPr>
      <w:r>
        <w:rPr>
          <w:lang w:eastAsia="ru-RU"/>
        </w:rPr>
        <w:tab/>
      </w:r>
      <w:r w:rsidR="00301752" w:rsidRPr="00301752">
        <w:rPr>
          <w:lang w:val="en-GB" w:eastAsia="ru-RU"/>
        </w:rPr>
        <w:t>c</w:t>
      </w:r>
      <w:r w:rsidR="00301752" w:rsidRPr="00301752">
        <w:rPr>
          <w:lang w:eastAsia="ru-RU"/>
        </w:rPr>
        <w:t>)</w:t>
      </w:r>
      <w:r w:rsidR="00301752" w:rsidRPr="00301752">
        <w:rPr>
          <w:lang w:eastAsia="ru-RU"/>
        </w:rPr>
        <w:tab/>
        <w:t>приняла руководящие положения, касающиеся кибербезопасности и защиты данных;</w:t>
      </w:r>
    </w:p>
    <w:p w:rsidR="00301752" w:rsidRPr="00301752" w:rsidRDefault="00BD4454" w:rsidP="00301752">
      <w:pPr>
        <w:pStyle w:val="SingleTxtGR"/>
        <w:rPr>
          <w:lang w:eastAsia="ru-RU"/>
        </w:rPr>
      </w:pPr>
      <w:r>
        <w:rPr>
          <w:lang w:eastAsia="ru-RU"/>
        </w:rPr>
        <w:tab/>
      </w:r>
      <w:r w:rsidR="00301752" w:rsidRPr="00301752">
        <w:rPr>
          <w:lang w:val="en-GB" w:eastAsia="ru-RU"/>
        </w:rPr>
        <w:t>d</w:t>
      </w:r>
      <w:r w:rsidR="00301752" w:rsidRPr="00301752">
        <w:rPr>
          <w:lang w:eastAsia="ru-RU"/>
        </w:rPr>
        <w:t>)</w:t>
      </w:r>
      <w:r w:rsidR="00301752" w:rsidRPr="00301752">
        <w:rPr>
          <w:lang w:eastAsia="ru-RU"/>
        </w:rPr>
        <w:tab/>
        <w:t xml:space="preserve">решила организовать совместно с </w:t>
      </w:r>
      <w:r w:rsidR="00301752" w:rsidRPr="00301752">
        <w:rPr>
          <w:lang w:val="en-GB" w:eastAsia="ru-RU"/>
        </w:rPr>
        <w:t>GRRF</w:t>
      </w:r>
      <w:r w:rsidR="00301752" w:rsidRPr="00301752">
        <w:rPr>
          <w:lang w:eastAsia="ru-RU"/>
        </w:rPr>
        <w:t xml:space="preserve"> специальное совещание в целях продолжения работы над определениями, касающимися технологий автоматизированного вождения;</w:t>
      </w:r>
    </w:p>
    <w:p w:rsidR="00301752" w:rsidRPr="00301752" w:rsidRDefault="00BD4454" w:rsidP="00301752">
      <w:pPr>
        <w:pStyle w:val="SingleTxtGR"/>
        <w:rPr>
          <w:lang w:eastAsia="ru-RU"/>
        </w:rPr>
      </w:pPr>
      <w:r>
        <w:rPr>
          <w:lang w:eastAsia="ru-RU"/>
        </w:rPr>
        <w:tab/>
      </w:r>
      <w:r w:rsidR="00301752" w:rsidRPr="00301752">
        <w:rPr>
          <w:lang w:val="en-GB" w:eastAsia="ru-RU"/>
        </w:rPr>
        <w:t>e</w:t>
      </w:r>
      <w:r w:rsidR="00301752" w:rsidRPr="00301752">
        <w:rPr>
          <w:lang w:eastAsia="ru-RU"/>
        </w:rPr>
        <w:t>)</w:t>
      </w:r>
      <w:r w:rsidR="00301752" w:rsidRPr="00301752">
        <w:rPr>
          <w:lang w:eastAsia="ru-RU"/>
        </w:rPr>
        <w:tab/>
        <w:t>решила учредить целевую группу Организации Объединенных Наций по вопросам кибербезопасности и беспроводной связи; и</w:t>
      </w:r>
    </w:p>
    <w:p w:rsidR="00301752" w:rsidRPr="00301752" w:rsidRDefault="00BD4454" w:rsidP="00301752">
      <w:pPr>
        <w:pStyle w:val="SingleTxtGR"/>
        <w:rPr>
          <w:lang w:eastAsia="ru-RU"/>
        </w:rPr>
      </w:pPr>
      <w:r>
        <w:rPr>
          <w:lang w:eastAsia="ru-RU"/>
        </w:rPr>
        <w:tab/>
      </w:r>
      <w:r w:rsidR="00301752" w:rsidRPr="00301752">
        <w:rPr>
          <w:lang w:val="en-GB" w:eastAsia="ru-RU"/>
        </w:rPr>
        <w:t>f</w:t>
      </w:r>
      <w:r w:rsidR="00301752" w:rsidRPr="00301752">
        <w:rPr>
          <w:lang w:eastAsia="ru-RU"/>
        </w:rPr>
        <w:t>)</w:t>
      </w:r>
      <w:r w:rsidR="00301752" w:rsidRPr="00301752">
        <w:rPr>
          <w:lang w:eastAsia="ru-RU"/>
        </w:rPr>
        <w:tab/>
        <w:t xml:space="preserve">решила обновить руководящий документ по технологиям автоматизированного вождения для рабочих групп, с тем чтобы учесть уровни автоматизации 3 и 4. </w:t>
      </w:r>
    </w:p>
    <w:p w:rsidR="00301752" w:rsidRPr="00F40D9B" w:rsidRDefault="00301752" w:rsidP="00301752">
      <w:pPr>
        <w:pStyle w:val="SingleTxtGR"/>
        <w:rPr>
          <w:lang w:eastAsia="ru-RU"/>
        </w:rPr>
      </w:pPr>
      <w:r w:rsidRPr="00301752">
        <w:rPr>
          <w:lang w:eastAsia="ru-RU"/>
        </w:rPr>
        <w:t>26.</w:t>
      </w:r>
      <w:r w:rsidRPr="00301752">
        <w:rPr>
          <w:lang w:eastAsia="ru-RU"/>
        </w:rPr>
        <w:tab/>
        <w:t xml:space="preserve">Представитель Соединенных Штатов Америки ознакомил участников с Федеральной стратегией в области автоматизированных транспортных средств, принятой в сентябре 2016 года, см. </w:t>
      </w:r>
      <w:hyperlink r:id="rId9" w:history="1">
        <w:r w:rsidRPr="00301752">
          <w:rPr>
            <w:rStyle w:val="Hyperlink"/>
            <w:lang w:val="en-GB" w:eastAsia="ru-RU"/>
          </w:rPr>
          <w:t>www</w:t>
        </w:r>
        <w:r w:rsidRPr="00F40D9B">
          <w:rPr>
            <w:rStyle w:val="Hyperlink"/>
            <w:lang w:eastAsia="ru-RU"/>
          </w:rPr>
          <w:t>.</w:t>
        </w:r>
        <w:r w:rsidRPr="00301752">
          <w:rPr>
            <w:rStyle w:val="Hyperlink"/>
            <w:lang w:val="en-GB" w:eastAsia="ru-RU"/>
          </w:rPr>
          <w:t>nhtsa</w:t>
        </w:r>
        <w:r w:rsidRPr="00F40D9B">
          <w:rPr>
            <w:rStyle w:val="Hyperlink"/>
            <w:lang w:eastAsia="ru-RU"/>
          </w:rPr>
          <w:t>.</w:t>
        </w:r>
        <w:r w:rsidRPr="00301752">
          <w:rPr>
            <w:rStyle w:val="Hyperlink"/>
            <w:lang w:val="en-GB" w:eastAsia="ru-RU"/>
          </w:rPr>
          <w:t>gov</w:t>
        </w:r>
        <w:r w:rsidRPr="00F40D9B">
          <w:rPr>
            <w:rStyle w:val="Hyperlink"/>
            <w:lang w:eastAsia="ru-RU"/>
          </w:rPr>
          <w:t>/</w:t>
        </w:r>
        <w:r w:rsidRPr="00301752">
          <w:rPr>
            <w:rStyle w:val="Hyperlink"/>
            <w:lang w:val="en-GB" w:eastAsia="ru-RU"/>
          </w:rPr>
          <w:t>nhtsa</w:t>
        </w:r>
        <w:r w:rsidRPr="00F40D9B">
          <w:rPr>
            <w:rStyle w:val="Hyperlink"/>
            <w:lang w:eastAsia="ru-RU"/>
          </w:rPr>
          <w:t>/</w:t>
        </w:r>
        <w:r w:rsidRPr="00301752">
          <w:rPr>
            <w:rStyle w:val="Hyperlink"/>
            <w:lang w:val="en-GB" w:eastAsia="ru-RU"/>
          </w:rPr>
          <w:t>av</w:t>
        </w:r>
        <w:r w:rsidRPr="00F40D9B">
          <w:rPr>
            <w:rStyle w:val="Hyperlink"/>
            <w:lang w:eastAsia="ru-RU"/>
          </w:rPr>
          <w:t>/</w:t>
        </w:r>
        <w:r w:rsidRPr="00301752">
          <w:rPr>
            <w:rStyle w:val="Hyperlink"/>
            <w:lang w:val="en-GB" w:eastAsia="ru-RU"/>
          </w:rPr>
          <w:t>pdf</w:t>
        </w:r>
        <w:r w:rsidRPr="00F40D9B">
          <w:rPr>
            <w:rStyle w:val="Hyperlink"/>
            <w:lang w:eastAsia="ru-RU"/>
          </w:rPr>
          <w:t>/</w:t>
        </w:r>
        <w:r w:rsidRPr="00301752">
          <w:rPr>
            <w:rStyle w:val="Hyperlink"/>
            <w:lang w:val="en-GB" w:eastAsia="ru-RU"/>
          </w:rPr>
          <w:t>Federal</w:t>
        </w:r>
        <w:r w:rsidRPr="00F40D9B">
          <w:rPr>
            <w:rStyle w:val="Hyperlink"/>
            <w:lang w:eastAsia="ru-RU"/>
          </w:rPr>
          <w:t>_</w:t>
        </w:r>
        <w:r w:rsidR="00BD4454" w:rsidRPr="00F40D9B">
          <w:rPr>
            <w:rStyle w:val="Hyperlink"/>
            <w:lang w:eastAsia="ru-RU"/>
          </w:rPr>
          <w:br/>
        </w:r>
        <w:r w:rsidRPr="00301752">
          <w:rPr>
            <w:rStyle w:val="Hyperlink"/>
            <w:lang w:val="en-GB" w:eastAsia="ru-RU"/>
          </w:rPr>
          <w:t>Automated</w:t>
        </w:r>
        <w:r w:rsidRPr="00F40D9B">
          <w:rPr>
            <w:rStyle w:val="Hyperlink"/>
            <w:lang w:eastAsia="ru-RU"/>
          </w:rPr>
          <w:t>_</w:t>
        </w:r>
        <w:r w:rsidRPr="00301752">
          <w:rPr>
            <w:rStyle w:val="Hyperlink"/>
            <w:lang w:val="en-GB" w:eastAsia="ru-RU"/>
          </w:rPr>
          <w:t>Vehicles</w:t>
        </w:r>
        <w:r w:rsidRPr="00F40D9B">
          <w:rPr>
            <w:rStyle w:val="Hyperlink"/>
            <w:lang w:eastAsia="ru-RU"/>
          </w:rPr>
          <w:t>_</w:t>
        </w:r>
        <w:r w:rsidRPr="00301752">
          <w:rPr>
            <w:rStyle w:val="Hyperlink"/>
            <w:lang w:val="en-GB" w:eastAsia="ru-RU"/>
          </w:rPr>
          <w:t>Policy</w:t>
        </w:r>
        <w:r w:rsidRPr="00F40D9B">
          <w:rPr>
            <w:rStyle w:val="Hyperlink"/>
            <w:lang w:eastAsia="ru-RU"/>
          </w:rPr>
          <w:t>.</w:t>
        </w:r>
        <w:r w:rsidRPr="00301752">
          <w:rPr>
            <w:rStyle w:val="Hyperlink"/>
            <w:lang w:val="en-GB" w:eastAsia="ru-RU"/>
          </w:rPr>
          <w:t>pdf</w:t>
        </w:r>
      </w:hyperlink>
      <w:r w:rsidR="00FC6D9F">
        <w:rPr>
          <w:lang w:eastAsia="ru-RU"/>
        </w:rPr>
        <w:t>.</w:t>
      </w:r>
    </w:p>
    <w:p w:rsidR="00301752" w:rsidRPr="00301752" w:rsidRDefault="00301752" w:rsidP="00301752">
      <w:pPr>
        <w:pStyle w:val="SingleTxtGR"/>
        <w:rPr>
          <w:lang w:eastAsia="ru-RU"/>
        </w:rPr>
      </w:pPr>
      <w:r w:rsidRPr="00301752">
        <w:rPr>
          <w:lang w:eastAsia="ru-RU"/>
        </w:rPr>
        <w:t>27.</w:t>
      </w:r>
      <w:r w:rsidRPr="00301752">
        <w:rPr>
          <w:lang w:eastAsia="ru-RU"/>
        </w:rPr>
        <w:tab/>
        <w:t xml:space="preserve">Представитель Швеции вызвался подготовить документ по безопасности программного </w:t>
      </w:r>
      <w:r w:rsidR="00BD4454">
        <w:rPr>
          <w:lang w:eastAsia="ru-RU"/>
        </w:rPr>
        <w:t>обеспечения к следующей сессии.</w:t>
      </w:r>
    </w:p>
    <w:p w:rsidR="00301752" w:rsidRPr="00301752" w:rsidRDefault="00301752" w:rsidP="00301752">
      <w:pPr>
        <w:pStyle w:val="SingleTxtGR"/>
        <w:rPr>
          <w:lang w:eastAsia="ru-RU"/>
        </w:rPr>
      </w:pPr>
      <w:r w:rsidRPr="00301752">
        <w:rPr>
          <w:lang w:eastAsia="ru-RU"/>
        </w:rPr>
        <w:t>28.</w:t>
      </w:r>
      <w:r w:rsidRPr="00301752">
        <w:rPr>
          <w:lang w:eastAsia="ru-RU"/>
        </w:rPr>
        <w:tab/>
        <w:t>Всемирный форум решил рассмотреть на своей следующей сессии проект руководящих положений, касающихся кибербезопасности и защиты данных, на основе официального документа и одобрил предложение по учреждению целевой группы Организации Объединенных Наций по вопросам кибербезопасности и беспроводной связи. Всемирный форум решил также изменить порядок работы, с тем чтобы выделить дополнительное время для НРГ по ИТС/АВ.</w:t>
      </w:r>
    </w:p>
    <w:p w:rsidR="00301752" w:rsidRPr="00301752" w:rsidRDefault="00301752" w:rsidP="00BD4454">
      <w:pPr>
        <w:pStyle w:val="HChGR"/>
      </w:pPr>
      <w:r w:rsidRPr="00301752">
        <w:tab/>
      </w:r>
      <w:bookmarkStart w:id="10" w:name="_Toc468111671"/>
      <w:r w:rsidRPr="00301752">
        <w:rPr>
          <w:lang w:val="en-GB"/>
        </w:rPr>
        <w:t>V</w:t>
      </w:r>
      <w:r w:rsidRPr="00301752">
        <w:t>.</w:t>
      </w:r>
      <w:r w:rsidRPr="00301752">
        <w:tab/>
        <w:t xml:space="preserve">Рассмотрение докладов вспомогательных рабочих групп </w:t>
      </w:r>
      <w:r w:rsidRPr="00301752">
        <w:rPr>
          <w:lang w:val="en-US"/>
        </w:rPr>
        <w:t>WP</w:t>
      </w:r>
      <w:r w:rsidRPr="00301752">
        <w:t>.29 (пункт 3 повестки дня)</w:t>
      </w:r>
      <w:bookmarkEnd w:id="10"/>
    </w:p>
    <w:p w:rsidR="00301752" w:rsidRPr="00301752" w:rsidRDefault="00301752" w:rsidP="00BD4454">
      <w:pPr>
        <w:pStyle w:val="H1GR"/>
      </w:pPr>
      <w:r w:rsidRPr="00301752">
        <w:tab/>
      </w:r>
      <w:bookmarkStart w:id="11" w:name="_Toc468111672"/>
      <w:r w:rsidRPr="00301752">
        <w:rPr>
          <w:lang w:val="en-GB"/>
        </w:rPr>
        <w:t>A</w:t>
      </w:r>
      <w:r w:rsidRPr="00301752">
        <w:t>.</w:t>
      </w:r>
      <w:r w:rsidRPr="00301752">
        <w:tab/>
        <w:t>Рабочая группа по вопросам освещения и световой сигнализации (</w:t>
      </w:r>
      <w:r w:rsidRPr="00301752">
        <w:rPr>
          <w:lang w:val="en-GB"/>
        </w:rPr>
        <w:t>GRE</w:t>
      </w:r>
      <w:r w:rsidR="00BD4454">
        <w:t>) (семьдесят пятая сессия,</w:t>
      </w:r>
      <w:r w:rsidR="00BD4454">
        <w:br/>
      </w:r>
      <w:r w:rsidRPr="00301752">
        <w:t xml:space="preserve">5–8 апреля 2016 года) </w:t>
      </w:r>
      <w:r w:rsidRPr="00301752">
        <w:rPr>
          <w:bCs/>
        </w:rPr>
        <w:t>(пункт 3.1 повестки дня)</w:t>
      </w:r>
      <w:bookmarkEnd w:id="11"/>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w:t>
      </w:r>
      <w:r w:rsidRPr="00301752">
        <w:rPr>
          <w:lang w:val="fr-CH" w:eastAsia="ru-RU"/>
        </w:rPr>
        <w:t>GRE</w:t>
      </w:r>
      <w:r w:rsidRPr="00301752">
        <w:rPr>
          <w:lang w:eastAsia="ru-RU"/>
        </w:rPr>
        <w:t>/75</w:t>
      </w:r>
    </w:p>
    <w:p w:rsidR="00301752" w:rsidRPr="00301752" w:rsidRDefault="00301752" w:rsidP="00301752">
      <w:pPr>
        <w:pStyle w:val="SingleTxtGR"/>
        <w:rPr>
          <w:lang w:eastAsia="ru-RU"/>
        </w:rPr>
      </w:pPr>
      <w:r w:rsidRPr="00301752">
        <w:rPr>
          <w:lang w:eastAsia="ru-RU"/>
        </w:rPr>
        <w:t>29.</w:t>
      </w:r>
      <w:r w:rsidRPr="00301752">
        <w:rPr>
          <w:lang w:eastAsia="ru-RU"/>
        </w:rPr>
        <w:tab/>
        <w:t xml:space="preserve">Всемирный форум напомнил об устном сообщении, сделанном Председателем </w:t>
      </w:r>
      <w:r w:rsidRPr="00301752">
        <w:rPr>
          <w:lang w:val="en-GB" w:eastAsia="ru-RU"/>
        </w:rPr>
        <w:t>GRE</w:t>
      </w:r>
      <w:r w:rsidRPr="00301752">
        <w:rPr>
          <w:lang w:eastAsia="ru-RU"/>
        </w:rPr>
        <w:t xml:space="preserve"> в ходе </w:t>
      </w:r>
      <w:r w:rsidR="00D43D16">
        <w:rPr>
          <w:lang w:eastAsia="ru-RU"/>
        </w:rPr>
        <w:t>169-</w:t>
      </w:r>
      <w:r w:rsidRPr="00301752">
        <w:rPr>
          <w:lang w:eastAsia="ru-RU"/>
        </w:rPr>
        <w:t>й сессии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00D43D16">
        <w:rPr>
          <w:lang w:eastAsia="ru-RU"/>
        </w:rPr>
        <w:t>.29/1123, пункты 28–30),</w:t>
      </w:r>
      <w:r w:rsidR="00D43D16">
        <w:rPr>
          <w:lang w:eastAsia="ru-RU"/>
        </w:rPr>
        <w:br/>
      </w:r>
      <w:r w:rsidRPr="00301752">
        <w:rPr>
          <w:lang w:eastAsia="ru-RU"/>
        </w:rPr>
        <w:t>и одобрил доклад.</w:t>
      </w:r>
    </w:p>
    <w:p w:rsidR="00301752" w:rsidRPr="00301752" w:rsidRDefault="00301752" w:rsidP="00BD4454">
      <w:pPr>
        <w:pStyle w:val="H1GR"/>
      </w:pPr>
      <w:r w:rsidRPr="00301752">
        <w:tab/>
      </w:r>
      <w:bookmarkStart w:id="12" w:name="_Toc468111673"/>
      <w:r w:rsidRPr="00301752">
        <w:rPr>
          <w:lang w:val="en-GB"/>
        </w:rPr>
        <w:t>B</w:t>
      </w:r>
      <w:r w:rsidRPr="00301752">
        <w:t>.</w:t>
      </w:r>
      <w:r w:rsidRPr="00301752">
        <w:tab/>
        <w:t>Рабочая группа по общим предписаниям, касающимся безопасности (</w:t>
      </w:r>
      <w:r w:rsidRPr="00301752">
        <w:rPr>
          <w:lang w:val="en-GB"/>
        </w:rPr>
        <w:t>GRSG</w:t>
      </w:r>
      <w:r w:rsidRPr="00301752">
        <w:t>) (110-я сессия, 26–29 апреля 2016 года)</w:t>
      </w:r>
      <w:r w:rsidRPr="00301752">
        <w:rPr>
          <w:iCs/>
        </w:rPr>
        <w:t xml:space="preserve"> </w:t>
      </w:r>
      <w:r w:rsidRPr="00301752">
        <w:t>(пункт 3.2 повестки дня)</w:t>
      </w:r>
      <w:bookmarkEnd w:id="12"/>
    </w:p>
    <w:p w:rsidR="00301752" w:rsidRPr="00301752" w:rsidRDefault="00301752" w:rsidP="00301752">
      <w:pPr>
        <w:pStyle w:val="SingleTxtGR"/>
        <w:rPr>
          <w:lang w:eastAsia="ru-RU"/>
        </w:rPr>
      </w:pPr>
      <w:r w:rsidRPr="00301752">
        <w:rPr>
          <w:i/>
          <w:lang w:eastAsia="ru-RU"/>
        </w:rPr>
        <w:t>Документация</w:t>
      </w:r>
      <w:r w:rsidRPr="00301752">
        <w:rPr>
          <w:lang w:eastAsia="ru-RU"/>
        </w:rPr>
        <w:t xml:space="preserve">: </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w:t>
      </w:r>
      <w:r w:rsidRPr="00301752">
        <w:rPr>
          <w:lang w:val="fr-CH" w:eastAsia="ru-RU"/>
        </w:rPr>
        <w:t>GRSG</w:t>
      </w:r>
      <w:r w:rsidRPr="00301752">
        <w:rPr>
          <w:lang w:eastAsia="ru-RU"/>
        </w:rPr>
        <w:t>/89</w:t>
      </w:r>
    </w:p>
    <w:p w:rsidR="00301752" w:rsidRPr="00301752" w:rsidRDefault="00301752" w:rsidP="00301752">
      <w:pPr>
        <w:pStyle w:val="SingleTxtGR"/>
        <w:rPr>
          <w:lang w:eastAsia="ru-RU"/>
        </w:rPr>
      </w:pPr>
      <w:r w:rsidRPr="00301752">
        <w:rPr>
          <w:lang w:eastAsia="ru-RU"/>
        </w:rPr>
        <w:t>30.</w:t>
      </w:r>
      <w:r w:rsidRPr="00301752">
        <w:rPr>
          <w:lang w:eastAsia="ru-RU"/>
        </w:rPr>
        <w:tab/>
        <w:t xml:space="preserve">Всемирный форум напомнил об устном сообщении, сделанном Председателем </w:t>
      </w:r>
      <w:r w:rsidRPr="00301752">
        <w:rPr>
          <w:lang w:val="en-GB" w:eastAsia="ru-RU"/>
        </w:rPr>
        <w:t>GRSG</w:t>
      </w:r>
      <w:r w:rsidR="00BD4454">
        <w:rPr>
          <w:lang w:eastAsia="ru-RU"/>
        </w:rPr>
        <w:t xml:space="preserve"> в ходе 169-</w:t>
      </w:r>
      <w:r w:rsidRPr="00301752">
        <w:rPr>
          <w:lang w:eastAsia="ru-RU"/>
        </w:rPr>
        <w:t>й сессии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00BD4454">
        <w:rPr>
          <w:lang w:eastAsia="ru-RU"/>
        </w:rPr>
        <w:t>.29/1123, пункты 31</w:t>
      </w:r>
      <w:r w:rsidR="00BD4454">
        <w:rPr>
          <w:lang w:eastAsia="ru-RU"/>
        </w:rPr>
        <w:br/>
      </w:r>
      <w:r w:rsidRPr="00301752">
        <w:rPr>
          <w:lang w:eastAsia="ru-RU"/>
        </w:rPr>
        <w:t>и 32), и одобрил доклад.</w:t>
      </w:r>
    </w:p>
    <w:p w:rsidR="00301752" w:rsidRPr="00301752" w:rsidRDefault="00301752" w:rsidP="00BD4454">
      <w:pPr>
        <w:pStyle w:val="H1GR"/>
      </w:pPr>
      <w:r w:rsidRPr="00301752">
        <w:tab/>
      </w:r>
      <w:bookmarkStart w:id="13" w:name="_Toc468111674"/>
      <w:r w:rsidRPr="00301752">
        <w:rPr>
          <w:lang w:val="en-GB"/>
        </w:rPr>
        <w:t>C</w:t>
      </w:r>
      <w:r w:rsidRPr="00301752">
        <w:t>.</w:t>
      </w:r>
      <w:r w:rsidRPr="00301752">
        <w:tab/>
        <w:t>Рабочая группа по пассивной безопасности (</w:t>
      </w:r>
      <w:r w:rsidRPr="00301752">
        <w:rPr>
          <w:lang w:val="en-GB"/>
        </w:rPr>
        <w:t>GRSP</w:t>
      </w:r>
      <w:r w:rsidRPr="00301752">
        <w:t>)</w:t>
      </w:r>
      <w:r w:rsidRPr="00301752">
        <w:br/>
        <w:t>(пятьдесят девятая сессия, 9–13 мая 2016 года)</w:t>
      </w:r>
      <w:r w:rsidR="00BD4454">
        <w:rPr>
          <w:iCs/>
        </w:rPr>
        <w:br/>
      </w:r>
      <w:r w:rsidRPr="00301752">
        <w:t>(пункт 3.3 повестки дня)</w:t>
      </w:r>
      <w:bookmarkEnd w:id="13"/>
    </w:p>
    <w:p w:rsidR="00301752" w:rsidRPr="00301752" w:rsidRDefault="00301752" w:rsidP="00301752">
      <w:pPr>
        <w:pStyle w:val="SingleTxtGR"/>
        <w:rPr>
          <w:lang w:eastAsia="ru-RU"/>
        </w:rPr>
      </w:pPr>
      <w:r w:rsidRPr="00301752">
        <w:rPr>
          <w:i/>
          <w:lang w:eastAsia="ru-RU"/>
        </w:rPr>
        <w:t>Документация:</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w:t>
      </w:r>
      <w:r w:rsidRPr="00301752">
        <w:rPr>
          <w:lang w:val="fr-CH" w:eastAsia="ru-RU"/>
        </w:rPr>
        <w:t>GRSP</w:t>
      </w:r>
      <w:r w:rsidRPr="00301752">
        <w:rPr>
          <w:lang w:eastAsia="ru-RU"/>
        </w:rPr>
        <w:t>/59</w:t>
      </w:r>
    </w:p>
    <w:p w:rsidR="00301752" w:rsidRPr="00301752" w:rsidRDefault="00301752" w:rsidP="00301752">
      <w:pPr>
        <w:pStyle w:val="SingleTxtGR"/>
        <w:rPr>
          <w:lang w:eastAsia="ru-RU"/>
        </w:rPr>
      </w:pPr>
      <w:r w:rsidRPr="00301752">
        <w:rPr>
          <w:lang w:eastAsia="ru-RU"/>
        </w:rPr>
        <w:t>31.</w:t>
      </w:r>
      <w:r w:rsidRPr="00301752">
        <w:rPr>
          <w:lang w:eastAsia="ru-RU"/>
        </w:rPr>
        <w:tab/>
        <w:t xml:space="preserve">Всемирный форум напомнил об устном сообщении, сделанном Председателем </w:t>
      </w:r>
      <w:r w:rsidRPr="00301752">
        <w:rPr>
          <w:lang w:val="en-GB" w:eastAsia="ru-RU"/>
        </w:rPr>
        <w:t>GRSP</w:t>
      </w:r>
      <w:r w:rsidRPr="00301752">
        <w:rPr>
          <w:lang w:eastAsia="ru-RU"/>
        </w:rPr>
        <w:t xml:space="preserve"> в ходе </w:t>
      </w:r>
      <w:r w:rsidR="00D43D16">
        <w:rPr>
          <w:lang w:eastAsia="ru-RU"/>
        </w:rPr>
        <w:t>169-</w:t>
      </w:r>
      <w:r w:rsidRPr="00301752">
        <w:rPr>
          <w:lang w:eastAsia="ru-RU"/>
        </w:rPr>
        <w:t>й сессии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00A41085">
        <w:rPr>
          <w:lang w:eastAsia="ru-RU"/>
        </w:rPr>
        <w:t>.29/1123, пункты 33</w:t>
      </w:r>
      <w:r w:rsidR="00A41085">
        <w:rPr>
          <w:lang w:eastAsia="ru-RU"/>
        </w:rPr>
        <w:br/>
      </w:r>
      <w:r w:rsidRPr="00301752">
        <w:rPr>
          <w:lang w:eastAsia="ru-RU"/>
        </w:rPr>
        <w:t>и 34), и одобрил доклад.</w:t>
      </w:r>
    </w:p>
    <w:p w:rsidR="00301752" w:rsidRPr="00301752" w:rsidRDefault="00301752" w:rsidP="00326AEB">
      <w:pPr>
        <w:pStyle w:val="H1GR"/>
        <w:pageBreakBefore/>
        <w:rPr>
          <w:iCs/>
        </w:rPr>
      </w:pPr>
      <w:r w:rsidRPr="00301752">
        <w:tab/>
      </w:r>
      <w:bookmarkStart w:id="14" w:name="_Toc468111675"/>
      <w:r w:rsidRPr="00301752">
        <w:rPr>
          <w:lang w:val="en-GB"/>
        </w:rPr>
        <w:t>D</w:t>
      </w:r>
      <w:r w:rsidRPr="00301752">
        <w:t>.</w:t>
      </w:r>
      <w:r w:rsidRPr="00301752">
        <w:tab/>
      </w:r>
      <w:bookmarkStart w:id="15" w:name="_Toc392251113"/>
      <w:r w:rsidRPr="00301752">
        <w:t>Рабочая группа по проблемам энергии и загрязнения окружающей среды (</w:t>
      </w:r>
      <w:r w:rsidRPr="00301752">
        <w:rPr>
          <w:lang w:val="en-GB"/>
        </w:rPr>
        <w:t>GRPE</w:t>
      </w:r>
      <w:r w:rsidR="00BD4454">
        <w:t>) (семьдесят третья сессия,</w:t>
      </w:r>
      <w:r w:rsidR="00BD4454">
        <w:br/>
      </w:r>
      <w:r w:rsidRPr="00301752">
        <w:t>7–10 июня 2016 года) (пункт 3.4 повестки дня)</w:t>
      </w:r>
      <w:bookmarkEnd w:id="14"/>
      <w:bookmarkEnd w:id="15"/>
    </w:p>
    <w:p w:rsidR="00301752" w:rsidRPr="00301752" w:rsidRDefault="00301752" w:rsidP="00301752">
      <w:pPr>
        <w:pStyle w:val="SingleTxtGR"/>
        <w:rPr>
          <w:lang w:eastAsia="ru-RU"/>
        </w:rPr>
      </w:pPr>
      <w:r w:rsidRPr="00301752">
        <w:rPr>
          <w:i/>
          <w:lang w:eastAsia="ru-RU"/>
        </w:rPr>
        <w:t>Документация:</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w:t>
      </w:r>
      <w:r w:rsidRPr="00301752">
        <w:rPr>
          <w:lang w:val="fr-CH" w:eastAsia="ru-RU"/>
        </w:rPr>
        <w:t>GRPE</w:t>
      </w:r>
      <w:r w:rsidRPr="00301752">
        <w:rPr>
          <w:lang w:eastAsia="ru-RU"/>
        </w:rPr>
        <w:t>/73</w:t>
      </w:r>
    </w:p>
    <w:p w:rsidR="00301752" w:rsidRPr="00301752" w:rsidRDefault="00301752" w:rsidP="00301752">
      <w:pPr>
        <w:pStyle w:val="SingleTxtGR"/>
        <w:rPr>
          <w:lang w:eastAsia="ru-RU"/>
        </w:rPr>
      </w:pPr>
      <w:r w:rsidRPr="00301752">
        <w:rPr>
          <w:lang w:eastAsia="ru-RU"/>
        </w:rPr>
        <w:t>32.</w:t>
      </w:r>
      <w:r w:rsidRPr="00301752">
        <w:rPr>
          <w:lang w:eastAsia="ru-RU"/>
        </w:rPr>
        <w:tab/>
        <w:t xml:space="preserve">Всемирный форум напомнил об устном сообщении, сделанном Председателем </w:t>
      </w:r>
      <w:r w:rsidRPr="00301752">
        <w:rPr>
          <w:lang w:val="en-GB" w:eastAsia="ru-RU"/>
        </w:rPr>
        <w:t>GRPE</w:t>
      </w:r>
      <w:r w:rsidR="00D43D16">
        <w:rPr>
          <w:lang w:eastAsia="ru-RU"/>
        </w:rPr>
        <w:t xml:space="preserve"> в ходе 169-</w:t>
      </w:r>
      <w:r w:rsidRPr="00301752">
        <w:rPr>
          <w:lang w:eastAsia="ru-RU"/>
        </w:rPr>
        <w:t>й сессии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00116335">
        <w:rPr>
          <w:lang w:eastAsia="ru-RU"/>
        </w:rPr>
        <w:t>.29/1123, пункты 35–</w:t>
      </w:r>
      <w:r w:rsidR="00436DB5">
        <w:rPr>
          <w:lang w:eastAsia="ru-RU"/>
        </w:rPr>
        <w:t>42),</w:t>
      </w:r>
      <w:r w:rsidR="00436DB5">
        <w:rPr>
          <w:lang w:eastAsia="ru-RU"/>
        </w:rPr>
        <w:br/>
      </w:r>
      <w:r w:rsidRPr="00301752">
        <w:rPr>
          <w:lang w:eastAsia="ru-RU"/>
        </w:rPr>
        <w:t>и одобрил доклад.</w:t>
      </w:r>
    </w:p>
    <w:p w:rsidR="00301752" w:rsidRPr="00301752" w:rsidRDefault="00301752" w:rsidP="00BD4454">
      <w:pPr>
        <w:pStyle w:val="H1GR"/>
      </w:pPr>
      <w:r w:rsidRPr="00301752">
        <w:tab/>
      </w:r>
      <w:bookmarkStart w:id="16" w:name="_Toc468111676"/>
      <w:r w:rsidRPr="00301752">
        <w:rPr>
          <w:lang w:val="en-GB"/>
        </w:rPr>
        <w:t>E</w:t>
      </w:r>
      <w:r w:rsidRPr="00301752">
        <w:t>.</w:t>
      </w:r>
      <w:r w:rsidRPr="00301752">
        <w:tab/>
        <w:t xml:space="preserve">Основные вопросы, рассмотренные на недавних сессиях </w:t>
      </w:r>
      <w:r w:rsidRPr="00301752">
        <w:rPr>
          <w:bCs/>
        </w:rPr>
        <w:t>(пункт 3.5 повестки дня)</w:t>
      </w:r>
      <w:bookmarkEnd w:id="16"/>
    </w:p>
    <w:p w:rsidR="00301752" w:rsidRPr="00301752" w:rsidRDefault="00301752" w:rsidP="00BD4454">
      <w:pPr>
        <w:pStyle w:val="H23GR"/>
      </w:pPr>
      <w:r w:rsidRPr="00301752">
        <w:tab/>
      </w:r>
      <w:bookmarkStart w:id="17" w:name="_Toc468111677"/>
      <w:r w:rsidRPr="00301752">
        <w:t>1.</w:t>
      </w:r>
      <w:r w:rsidRPr="00301752">
        <w:tab/>
        <w:t>Рабочая группа по вопросам шума (</w:t>
      </w:r>
      <w:r w:rsidRPr="00301752">
        <w:rPr>
          <w:lang w:val="en-GB"/>
        </w:rPr>
        <w:t>GRB</w:t>
      </w:r>
      <w:r w:rsidRPr="00301752">
        <w:t>)</w:t>
      </w:r>
      <w:r w:rsidRPr="00301752">
        <w:br/>
        <w:t>(шестьдесят четвертая сесси</w:t>
      </w:r>
      <w:r w:rsidR="00BD4454">
        <w:t>я, 5–7 сентября 2016 года)</w:t>
      </w:r>
      <w:r w:rsidR="00BD4454">
        <w:br/>
      </w:r>
      <w:r w:rsidRPr="00301752">
        <w:t>(пункт 3.5.1 повестки дня)</w:t>
      </w:r>
      <w:bookmarkEnd w:id="17"/>
    </w:p>
    <w:p w:rsidR="00301752" w:rsidRPr="00301752" w:rsidRDefault="00A41085" w:rsidP="00A41085">
      <w:pPr>
        <w:pStyle w:val="SingleTxtGR"/>
        <w:spacing w:after="100"/>
        <w:rPr>
          <w:lang w:eastAsia="ru-RU"/>
        </w:rPr>
      </w:pPr>
      <w:r>
        <w:rPr>
          <w:lang w:eastAsia="ru-RU"/>
        </w:rPr>
        <w:t>33.</w:t>
      </w:r>
      <w:r w:rsidR="00301752" w:rsidRPr="00301752">
        <w:rPr>
          <w:lang w:eastAsia="ru-RU"/>
        </w:rPr>
        <w:tab/>
        <w:t xml:space="preserve">Председатель </w:t>
      </w:r>
      <w:r w:rsidR="00301752" w:rsidRPr="00301752">
        <w:rPr>
          <w:lang w:val="en-GB" w:eastAsia="ru-RU"/>
        </w:rPr>
        <w:t>GRB</w:t>
      </w:r>
      <w:r w:rsidR="00301752" w:rsidRPr="00301752">
        <w:rPr>
          <w:lang w:eastAsia="ru-RU"/>
        </w:rPr>
        <w:t xml:space="preserve"> (Франция) сообщил о результатах, достигнутых </w:t>
      </w:r>
      <w:r w:rsidR="00301752" w:rsidRPr="00301752">
        <w:rPr>
          <w:lang w:val="en-GB" w:eastAsia="ru-RU"/>
        </w:rPr>
        <w:t>GRB</w:t>
      </w:r>
      <w:r w:rsidR="00301752" w:rsidRPr="00301752">
        <w:rPr>
          <w:lang w:eastAsia="ru-RU"/>
        </w:rPr>
        <w:t xml:space="preserve"> в ходе ее шестьдесят четвертой сессии (подробную информацию см. в докладе о работе сессии </w:t>
      </w:r>
      <w:r w:rsidR="00301752" w:rsidRPr="00301752">
        <w:rPr>
          <w:bCs/>
          <w:lang w:val="en-GB" w:eastAsia="ru-RU"/>
        </w:rPr>
        <w:t>ECE</w:t>
      </w:r>
      <w:r w:rsidR="00301752" w:rsidRPr="00301752">
        <w:rPr>
          <w:bCs/>
          <w:lang w:eastAsia="ru-RU"/>
        </w:rPr>
        <w:t>/</w:t>
      </w:r>
      <w:r w:rsidR="00301752" w:rsidRPr="00301752">
        <w:rPr>
          <w:bCs/>
          <w:lang w:val="en-GB" w:eastAsia="ru-RU"/>
        </w:rPr>
        <w:t>TRANS</w:t>
      </w:r>
      <w:r w:rsidR="00301752" w:rsidRPr="00301752">
        <w:rPr>
          <w:bCs/>
          <w:lang w:eastAsia="ru-RU"/>
        </w:rPr>
        <w:t>/</w:t>
      </w:r>
      <w:r w:rsidR="00301752" w:rsidRPr="00301752">
        <w:rPr>
          <w:bCs/>
          <w:lang w:val="en-GB" w:eastAsia="ru-RU"/>
        </w:rPr>
        <w:t>WP</w:t>
      </w:r>
      <w:r w:rsidR="00301752" w:rsidRPr="00301752">
        <w:rPr>
          <w:bCs/>
          <w:lang w:eastAsia="ru-RU"/>
        </w:rPr>
        <w:t>.29/</w:t>
      </w:r>
      <w:r w:rsidR="00301752" w:rsidRPr="00301752">
        <w:rPr>
          <w:bCs/>
          <w:lang w:val="en-GB" w:eastAsia="ru-RU"/>
        </w:rPr>
        <w:t>GRB</w:t>
      </w:r>
      <w:r w:rsidR="00301752" w:rsidRPr="00301752">
        <w:rPr>
          <w:bCs/>
          <w:lang w:eastAsia="ru-RU"/>
        </w:rPr>
        <w:t>/62)</w:t>
      </w:r>
      <w:r w:rsidR="00BD4454">
        <w:rPr>
          <w:lang w:eastAsia="ru-RU"/>
        </w:rPr>
        <w:t>.</w:t>
      </w:r>
    </w:p>
    <w:p w:rsidR="00301752" w:rsidRPr="00301752" w:rsidRDefault="00A41085" w:rsidP="00A41085">
      <w:pPr>
        <w:pStyle w:val="SingleTxtGR"/>
        <w:spacing w:after="100"/>
        <w:rPr>
          <w:lang w:eastAsia="ru-RU"/>
        </w:rPr>
      </w:pPr>
      <w:r>
        <w:rPr>
          <w:lang w:eastAsia="ru-RU"/>
        </w:rPr>
        <w:t>34.</w:t>
      </w:r>
      <w:r w:rsidR="00301752" w:rsidRPr="00301752">
        <w:rPr>
          <w:lang w:eastAsia="ru-RU"/>
        </w:rPr>
        <w:tab/>
        <w:t xml:space="preserve">Далее он проинформировал </w:t>
      </w:r>
      <w:r w:rsidR="00301752" w:rsidRPr="00301752">
        <w:rPr>
          <w:lang w:val="en-GB" w:eastAsia="ru-RU"/>
        </w:rPr>
        <w:t>WP</w:t>
      </w:r>
      <w:r w:rsidR="00301752" w:rsidRPr="00301752">
        <w:rPr>
          <w:lang w:eastAsia="ru-RU"/>
        </w:rPr>
        <w:t xml:space="preserve">.29 о том, что </w:t>
      </w:r>
      <w:r w:rsidR="00301752" w:rsidRPr="00301752">
        <w:rPr>
          <w:lang w:val="en-GB" w:eastAsia="ru-RU"/>
        </w:rPr>
        <w:t>GRB</w:t>
      </w:r>
      <w:r w:rsidR="00301752" w:rsidRPr="00301752">
        <w:rPr>
          <w:lang w:eastAsia="ru-RU"/>
        </w:rPr>
        <w:t xml:space="preserve"> решила учредить новую НРГ по дополнительным положениям об уровне звука (ДПУЗ); круг ведения этой группы воспроизведен в приложении </w:t>
      </w:r>
      <w:r w:rsidR="00301752" w:rsidRPr="00301752">
        <w:rPr>
          <w:lang w:val="en-GB" w:eastAsia="ru-RU"/>
        </w:rPr>
        <w:t>III</w:t>
      </w:r>
      <w:r w:rsidR="00301752" w:rsidRPr="00301752">
        <w:rPr>
          <w:lang w:eastAsia="ru-RU"/>
        </w:rPr>
        <w:t xml:space="preserve"> к докладу </w:t>
      </w:r>
      <w:r w:rsidR="00301752" w:rsidRPr="00301752">
        <w:rPr>
          <w:lang w:val="en-GB" w:eastAsia="ru-RU"/>
        </w:rPr>
        <w:t>GRB</w:t>
      </w:r>
      <w:r w:rsidR="00301752" w:rsidRPr="00301752">
        <w:rPr>
          <w:lang w:eastAsia="ru-RU"/>
        </w:rPr>
        <w:t xml:space="preserve">. </w:t>
      </w:r>
      <w:r w:rsidR="00301752" w:rsidRPr="00301752">
        <w:rPr>
          <w:lang w:val="en-GB" w:eastAsia="ru-RU"/>
        </w:rPr>
        <w:t>WP</w:t>
      </w:r>
      <w:r w:rsidR="00301752" w:rsidRPr="00301752">
        <w:rPr>
          <w:lang w:eastAsia="ru-RU"/>
        </w:rPr>
        <w:t>.29 дал свое согласие на учреждение такой НРГ.</w:t>
      </w:r>
    </w:p>
    <w:p w:rsidR="00301752" w:rsidRPr="00301752" w:rsidRDefault="00301752" w:rsidP="00A41085">
      <w:pPr>
        <w:pStyle w:val="SingleTxtGR"/>
        <w:spacing w:after="100"/>
        <w:rPr>
          <w:b/>
          <w:lang w:eastAsia="ru-RU"/>
        </w:rPr>
      </w:pPr>
      <w:r w:rsidRPr="00301752">
        <w:rPr>
          <w:lang w:eastAsia="ru-RU"/>
        </w:rPr>
        <w:t>35.</w:t>
      </w:r>
      <w:r w:rsidRPr="00301752">
        <w:rPr>
          <w:lang w:eastAsia="ru-RU"/>
        </w:rPr>
        <w:tab/>
        <w:t xml:space="preserve">Он указал также, что из-за позднего опубликования в Соединенных Штатах Америки национальных правил, касающихся системы звукового предупреждения о транспортном средстве (АВАС), НРГ по ГТП, касающимся бесшумных автотранспортных средств (БАТС), потребуется дополнительное время для выполнения возложенных на нее задач. </w:t>
      </w:r>
      <w:r w:rsidRPr="00301752">
        <w:rPr>
          <w:lang w:val="en-GB" w:eastAsia="ru-RU"/>
        </w:rPr>
        <w:t>WP</w:t>
      </w:r>
      <w:r w:rsidRPr="00301752">
        <w:rPr>
          <w:lang w:eastAsia="ru-RU"/>
        </w:rPr>
        <w:t>.29 согласился продлить мандат НРГ по ГТП, касающимся БАТС, до декабря 2018 года.</w:t>
      </w:r>
    </w:p>
    <w:p w:rsidR="00301752" w:rsidRPr="00301752" w:rsidRDefault="00A41085" w:rsidP="00A41085">
      <w:pPr>
        <w:pStyle w:val="SingleTxtGR"/>
        <w:spacing w:after="100"/>
        <w:rPr>
          <w:lang w:eastAsia="ru-RU"/>
        </w:rPr>
      </w:pPr>
      <w:r>
        <w:rPr>
          <w:lang w:eastAsia="ru-RU"/>
        </w:rPr>
        <w:t>36.</w:t>
      </w:r>
      <w:r w:rsidR="00301752" w:rsidRPr="00301752">
        <w:rPr>
          <w:lang w:eastAsia="ru-RU"/>
        </w:rPr>
        <w:tab/>
      </w:r>
      <w:r w:rsidR="00301752" w:rsidRPr="00301752">
        <w:rPr>
          <w:lang w:val="en-GB" w:eastAsia="ru-RU"/>
        </w:rPr>
        <w:t>WP</w:t>
      </w:r>
      <w:r w:rsidR="00301752" w:rsidRPr="00301752">
        <w:rPr>
          <w:lang w:eastAsia="ru-RU"/>
        </w:rPr>
        <w:t xml:space="preserve">.29 отметил, что </w:t>
      </w:r>
      <w:r w:rsidR="00301752" w:rsidRPr="00301752">
        <w:rPr>
          <w:lang w:val="en-GB" w:eastAsia="ru-RU"/>
        </w:rPr>
        <w:t>GRB</w:t>
      </w:r>
      <w:r w:rsidR="00301752" w:rsidRPr="00301752">
        <w:rPr>
          <w:lang w:eastAsia="ru-RU"/>
        </w:rPr>
        <w:t xml:space="preserve"> переизбрала г-на С. Фишё (Франция) Председателем и г-на А. Бочарова (Российская Федерация) заместителем Председателя на 2017 год.</w:t>
      </w:r>
    </w:p>
    <w:p w:rsidR="00301752" w:rsidRPr="00301752" w:rsidRDefault="00301752" w:rsidP="00BD4454">
      <w:pPr>
        <w:pStyle w:val="H23GR"/>
      </w:pPr>
      <w:r w:rsidRPr="00301752">
        <w:tab/>
      </w:r>
      <w:bookmarkStart w:id="18" w:name="_Toc468111678"/>
      <w:r w:rsidRPr="00301752">
        <w:t>2.</w:t>
      </w:r>
      <w:r w:rsidRPr="00301752">
        <w:tab/>
        <w:t>Рабочая группа по вопросам торможения и ходовой части (</w:t>
      </w:r>
      <w:r w:rsidRPr="00301752">
        <w:rPr>
          <w:lang w:val="en-GB"/>
        </w:rPr>
        <w:t>GRRF</w:t>
      </w:r>
      <w:r w:rsidRPr="00301752">
        <w:t>)</w:t>
      </w:r>
      <w:r w:rsidRPr="00301752">
        <w:br/>
        <w:t>(восемьдесят вторая се</w:t>
      </w:r>
      <w:r w:rsidR="00BD4454">
        <w:t>ссия, 20–23 сентября 2016 года)</w:t>
      </w:r>
      <w:r w:rsidR="00BD4454">
        <w:br/>
      </w:r>
      <w:r w:rsidRPr="00301752">
        <w:t>(пункт 3.5.2 повестки дня)</w:t>
      </w:r>
      <w:bookmarkEnd w:id="18"/>
    </w:p>
    <w:p w:rsidR="00301752" w:rsidRPr="00301752" w:rsidRDefault="00301752" w:rsidP="00301752">
      <w:pPr>
        <w:pStyle w:val="SingleTxtGR"/>
        <w:rPr>
          <w:lang w:eastAsia="ru-RU"/>
        </w:rPr>
      </w:pPr>
      <w:r w:rsidRPr="00301752">
        <w:rPr>
          <w:lang w:eastAsia="ru-RU"/>
        </w:rPr>
        <w:t>37.</w:t>
      </w:r>
      <w:r w:rsidRPr="00301752">
        <w:rPr>
          <w:lang w:eastAsia="ru-RU"/>
        </w:rPr>
        <w:tab/>
        <w:t xml:space="preserve">Председатель </w:t>
      </w:r>
      <w:r w:rsidRPr="00301752">
        <w:rPr>
          <w:lang w:val="en-GB" w:eastAsia="ru-RU"/>
        </w:rPr>
        <w:t>GRRF</w:t>
      </w:r>
      <w:r w:rsidRPr="00301752">
        <w:rPr>
          <w:lang w:eastAsia="ru-RU"/>
        </w:rPr>
        <w:t xml:space="preserve"> (Соединенное Королевство Великобритании и Северной Ирландии) проинформировал </w:t>
      </w:r>
      <w:r w:rsidRPr="00301752">
        <w:rPr>
          <w:lang w:val="en-GB" w:eastAsia="ru-RU"/>
        </w:rPr>
        <w:t>WP</w:t>
      </w:r>
      <w:r w:rsidRPr="00301752">
        <w:rPr>
          <w:lang w:eastAsia="ru-RU"/>
        </w:rPr>
        <w:t xml:space="preserve">.29 о результатах, достигнутых </w:t>
      </w:r>
      <w:r w:rsidRPr="00301752">
        <w:rPr>
          <w:lang w:val="en-GB" w:eastAsia="ru-RU"/>
        </w:rPr>
        <w:t>GRRF</w:t>
      </w:r>
      <w:r w:rsidRPr="00301752">
        <w:rPr>
          <w:lang w:eastAsia="ru-RU"/>
        </w:rPr>
        <w:t xml:space="preserve"> в ходе ее восемьдесят второй сессии (более подробную информацию см. в докладе о работе сессии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GRRF</w:t>
      </w:r>
      <w:r w:rsidRPr="00301752">
        <w:rPr>
          <w:lang w:eastAsia="ru-RU"/>
        </w:rPr>
        <w:t>/82).</w:t>
      </w:r>
    </w:p>
    <w:p w:rsidR="00301752" w:rsidRPr="00301752" w:rsidRDefault="00301752" w:rsidP="00301752">
      <w:pPr>
        <w:pStyle w:val="SingleTxtGR"/>
        <w:rPr>
          <w:lang w:eastAsia="ru-RU"/>
        </w:rPr>
      </w:pPr>
      <w:r w:rsidRPr="00301752">
        <w:rPr>
          <w:lang w:eastAsia="ru-RU"/>
        </w:rPr>
        <w:t>38.</w:t>
      </w:r>
      <w:r w:rsidRPr="00301752">
        <w:rPr>
          <w:lang w:eastAsia="ru-RU"/>
        </w:rPr>
        <w:tab/>
        <w:t xml:space="preserve">Он сообщил, что </w:t>
      </w:r>
      <w:r w:rsidRPr="00301752">
        <w:rPr>
          <w:lang w:val="en-GB" w:eastAsia="ru-RU"/>
        </w:rPr>
        <w:t>GRRF</w:t>
      </w:r>
      <w:r w:rsidRPr="00301752">
        <w:rPr>
          <w:lang w:eastAsia="ru-RU"/>
        </w:rPr>
        <w:t xml:space="preserve"> разработала предложение по дополнению 6 к поправкам серии 01 к Правилам № 79 (оборудование рулевого управления), содержащее положения по двум категориям (</w:t>
      </w:r>
      <w:r w:rsidRPr="00301752">
        <w:rPr>
          <w:lang w:val="en-GB" w:eastAsia="ru-RU"/>
        </w:rPr>
        <w:t>A</w:t>
      </w:r>
      <w:r w:rsidRPr="00301752">
        <w:rPr>
          <w:lang w:eastAsia="ru-RU"/>
        </w:rPr>
        <w:t xml:space="preserve"> и </w:t>
      </w:r>
      <w:r w:rsidRPr="00301752">
        <w:rPr>
          <w:lang w:val="en-GB" w:eastAsia="ru-RU"/>
        </w:rPr>
        <w:t>B</w:t>
      </w:r>
      <w:r w:rsidRPr="00301752">
        <w:rPr>
          <w:lang w:eastAsia="ru-RU"/>
        </w:rPr>
        <w:t xml:space="preserve">1) функций автоматического управления рулевой колонкой (ФАУРК) с требованиями безопасности и соответствующими процедурами испытаний для систем удержания в пределах полосы движения, функций корректировочного рулевого управления и дистанционно управляемой парковки. Он проинформировал </w:t>
      </w:r>
      <w:r w:rsidRPr="00301752">
        <w:rPr>
          <w:lang w:val="en-GB" w:eastAsia="ru-RU"/>
        </w:rPr>
        <w:t>WP</w:t>
      </w:r>
      <w:r w:rsidRPr="00301752">
        <w:rPr>
          <w:lang w:eastAsia="ru-RU"/>
        </w:rPr>
        <w:t xml:space="preserve">.29 о необходимости продления мандата НРГ еще на один год. </w:t>
      </w:r>
      <w:r w:rsidRPr="00301752">
        <w:rPr>
          <w:lang w:val="en-GB" w:eastAsia="ru-RU"/>
        </w:rPr>
        <w:t>WP</w:t>
      </w:r>
      <w:r w:rsidRPr="00301752">
        <w:rPr>
          <w:lang w:eastAsia="ru-RU"/>
        </w:rPr>
        <w:t>.29 согласился с этой просьбой и решил продлить мандат группы до сентября 2017 года.</w:t>
      </w:r>
    </w:p>
    <w:p w:rsidR="00301752" w:rsidRPr="00301752" w:rsidRDefault="00301752" w:rsidP="00301752">
      <w:pPr>
        <w:pStyle w:val="SingleTxtGR"/>
        <w:rPr>
          <w:lang w:eastAsia="ru-RU"/>
        </w:rPr>
      </w:pPr>
      <w:r w:rsidRPr="00301752">
        <w:rPr>
          <w:lang w:eastAsia="ru-RU"/>
        </w:rPr>
        <w:t>39.</w:t>
      </w:r>
      <w:r w:rsidRPr="00301752">
        <w:rPr>
          <w:lang w:eastAsia="ru-RU"/>
        </w:rPr>
        <w:tab/>
        <w:t>Он сообщил также о специальном неофициальном совещании экспертов Рабочей группы по безопасности дорожного движения (</w:t>
      </w:r>
      <w:r w:rsidRPr="00301752">
        <w:rPr>
          <w:lang w:val="en-GB" w:eastAsia="ru-RU"/>
        </w:rPr>
        <w:t>WP</w:t>
      </w:r>
      <w:r w:rsidRPr="00301752">
        <w:rPr>
          <w:lang w:eastAsia="ru-RU"/>
        </w:rPr>
        <w:t xml:space="preserve">.1), НРГ по ИТС/АВ и </w:t>
      </w:r>
      <w:r w:rsidRPr="00301752">
        <w:rPr>
          <w:lang w:val="en-GB" w:eastAsia="ru-RU"/>
        </w:rPr>
        <w:t>GRRF</w:t>
      </w:r>
      <w:r w:rsidRPr="00301752">
        <w:rPr>
          <w:lang w:eastAsia="ru-RU"/>
        </w:rPr>
        <w:t xml:space="preserve">, в ходе которого был проведен обмен мнениями по вопросам автоматизированного вождения. </w:t>
      </w:r>
      <w:r w:rsidRPr="00301752">
        <w:rPr>
          <w:lang w:val="en-GB" w:eastAsia="ru-RU"/>
        </w:rPr>
        <w:t>WP</w:t>
      </w:r>
      <w:r w:rsidRPr="00301752">
        <w:rPr>
          <w:lang w:eastAsia="ru-RU"/>
        </w:rPr>
        <w:t>.29 счел такие совещания полезными, рекомендовав проводить их и в будущем.</w:t>
      </w:r>
    </w:p>
    <w:p w:rsidR="00301752" w:rsidRPr="00301752" w:rsidRDefault="00301752" w:rsidP="00301752">
      <w:pPr>
        <w:pStyle w:val="SingleTxtGR"/>
        <w:rPr>
          <w:lang w:eastAsia="ru-RU"/>
        </w:rPr>
      </w:pPr>
      <w:r w:rsidRPr="00301752">
        <w:rPr>
          <w:lang w:eastAsia="ru-RU"/>
        </w:rPr>
        <w:t>40.</w:t>
      </w:r>
      <w:r w:rsidRPr="00301752">
        <w:rPr>
          <w:lang w:eastAsia="ru-RU"/>
        </w:rPr>
        <w:tab/>
        <w:t xml:space="preserve">Он проинформировал </w:t>
      </w:r>
      <w:r w:rsidRPr="00301752">
        <w:rPr>
          <w:lang w:val="en-GB" w:eastAsia="ru-RU"/>
        </w:rPr>
        <w:t>WP</w:t>
      </w:r>
      <w:r w:rsidRPr="00301752">
        <w:rPr>
          <w:lang w:eastAsia="ru-RU"/>
        </w:rPr>
        <w:t xml:space="preserve">.29 о том, что </w:t>
      </w:r>
      <w:r w:rsidRPr="00301752">
        <w:rPr>
          <w:lang w:val="en-GB" w:eastAsia="ru-RU"/>
        </w:rPr>
        <w:t>GRRF</w:t>
      </w:r>
      <w:r w:rsidR="00BD4454">
        <w:rPr>
          <w:lang w:eastAsia="ru-RU"/>
        </w:rPr>
        <w:t xml:space="preserve"> ознакомилась с документом </w:t>
      </w:r>
      <w:r w:rsidRPr="00301752">
        <w:rPr>
          <w:lang w:val="en-GB" w:eastAsia="ru-RU"/>
        </w:rPr>
        <w:t>WP</w:t>
      </w:r>
      <w:r w:rsidRPr="00301752">
        <w:rPr>
          <w:lang w:eastAsia="ru-RU"/>
        </w:rPr>
        <w:t>.29-168-16 и проанализирует одну или обе точки зрения на своей сессии в январе 2017 года на основе официального предложения.</w:t>
      </w:r>
    </w:p>
    <w:p w:rsidR="00301752" w:rsidRPr="00301752" w:rsidRDefault="00301752" w:rsidP="00301752">
      <w:pPr>
        <w:pStyle w:val="SingleTxtGR"/>
        <w:rPr>
          <w:lang w:eastAsia="ru-RU"/>
        </w:rPr>
      </w:pPr>
      <w:r w:rsidRPr="00301752">
        <w:rPr>
          <w:lang w:eastAsia="ru-RU"/>
        </w:rPr>
        <w:t>41.</w:t>
      </w:r>
      <w:r w:rsidRPr="00301752">
        <w:rPr>
          <w:lang w:eastAsia="ru-RU"/>
        </w:rPr>
        <w:tab/>
      </w:r>
      <w:r w:rsidRPr="00301752">
        <w:rPr>
          <w:bCs/>
          <w:lang w:val="en-GB" w:eastAsia="ru-RU"/>
        </w:rPr>
        <w:t>WP</w:t>
      </w:r>
      <w:r w:rsidRPr="00301752">
        <w:rPr>
          <w:bCs/>
          <w:lang w:eastAsia="ru-RU"/>
        </w:rPr>
        <w:t xml:space="preserve">.29 отметил, что </w:t>
      </w:r>
      <w:r w:rsidRPr="00301752">
        <w:rPr>
          <w:bCs/>
          <w:lang w:val="en-GB" w:eastAsia="ru-RU"/>
        </w:rPr>
        <w:t>GRRF</w:t>
      </w:r>
      <w:r w:rsidRPr="00301752">
        <w:rPr>
          <w:bCs/>
          <w:lang w:eastAsia="ru-RU"/>
        </w:rPr>
        <w:t xml:space="preserve"> переизбра</w:t>
      </w:r>
      <w:r w:rsidR="00026100">
        <w:rPr>
          <w:bCs/>
          <w:lang w:eastAsia="ru-RU"/>
        </w:rPr>
        <w:t>ла г-на Б. Фроста Председателем</w:t>
      </w:r>
      <w:r w:rsidR="00026100">
        <w:rPr>
          <w:bCs/>
          <w:lang w:eastAsia="ru-RU"/>
        </w:rPr>
        <w:br/>
      </w:r>
      <w:r w:rsidRPr="00301752">
        <w:rPr>
          <w:bCs/>
          <w:lang w:eastAsia="ru-RU"/>
        </w:rPr>
        <w:t>и г-на А. Мурая (Япония) заместителем Председателя на 2017 год</w:t>
      </w:r>
      <w:r w:rsidRPr="00301752">
        <w:rPr>
          <w:lang w:eastAsia="ru-RU"/>
        </w:rPr>
        <w:t>.</w:t>
      </w:r>
    </w:p>
    <w:p w:rsidR="00301752" w:rsidRPr="00301752" w:rsidRDefault="00301752" w:rsidP="00BD4454">
      <w:pPr>
        <w:pStyle w:val="H23GR"/>
      </w:pPr>
      <w:r w:rsidRPr="00301752">
        <w:tab/>
      </w:r>
      <w:bookmarkStart w:id="19" w:name="_Toc468111679"/>
      <w:r w:rsidRPr="00301752">
        <w:t>3.</w:t>
      </w:r>
      <w:r w:rsidRPr="00301752">
        <w:tab/>
        <w:t>Рабочая группа по общим предписаниям, касающимся безопасности (</w:t>
      </w:r>
      <w:r w:rsidRPr="00301752">
        <w:rPr>
          <w:lang w:val="en-GB"/>
        </w:rPr>
        <w:t>GRSG</w:t>
      </w:r>
      <w:r w:rsidRPr="00301752">
        <w:t>)</w:t>
      </w:r>
      <w:r w:rsidR="00BD4454">
        <w:t xml:space="preserve"> </w:t>
      </w:r>
      <w:r w:rsidRPr="00301752">
        <w:t>(111-я сессия, 10–14 октябр</w:t>
      </w:r>
      <w:r w:rsidR="00BD4454">
        <w:t>я 2016 года)</w:t>
      </w:r>
      <w:r w:rsidR="00BD4454">
        <w:br/>
      </w:r>
      <w:r w:rsidRPr="00301752">
        <w:t>(пункт 3.5.3 повестки дня)</w:t>
      </w:r>
      <w:bookmarkEnd w:id="19"/>
    </w:p>
    <w:p w:rsidR="00301752" w:rsidRPr="00301752" w:rsidRDefault="00301752" w:rsidP="00301752">
      <w:pPr>
        <w:pStyle w:val="SingleTxtGR"/>
        <w:rPr>
          <w:bCs/>
          <w:lang w:eastAsia="ru-RU"/>
        </w:rPr>
      </w:pPr>
      <w:r w:rsidRPr="00301752">
        <w:rPr>
          <w:bCs/>
          <w:lang w:eastAsia="ru-RU"/>
        </w:rPr>
        <w:t>42.</w:t>
      </w:r>
      <w:r w:rsidRPr="00301752">
        <w:rPr>
          <w:bCs/>
          <w:lang w:eastAsia="ru-RU"/>
        </w:rPr>
        <w:tab/>
        <w:t xml:space="preserve">Председатель </w:t>
      </w:r>
      <w:r w:rsidRPr="00301752">
        <w:rPr>
          <w:bCs/>
          <w:lang w:val="en-GB" w:eastAsia="ru-RU"/>
        </w:rPr>
        <w:t>GRSG</w:t>
      </w:r>
      <w:r w:rsidRPr="00301752">
        <w:rPr>
          <w:bCs/>
          <w:lang w:eastAsia="ru-RU"/>
        </w:rPr>
        <w:t xml:space="preserve"> сообщил о </w:t>
      </w:r>
      <w:r w:rsidR="00026100">
        <w:rPr>
          <w:bCs/>
          <w:lang w:eastAsia="ru-RU"/>
        </w:rPr>
        <w:t>результатах, достигнутых в ходе</w:t>
      </w:r>
      <w:r w:rsidR="00026100">
        <w:rPr>
          <w:bCs/>
          <w:lang w:eastAsia="ru-RU"/>
        </w:rPr>
        <w:br/>
      </w:r>
      <w:r w:rsidRPr="00301752">
        <w:rPr>
          <w:bCs/>
          <w:lang w:eastAsia="ru-RU"/>
        </w:rPr>
        <w:t xml:space="preserve">111-й сессии </w:t>
      </w:r>
      <w:r w:rsidRPr="00301752">
        <w:rPr>
          <w:bCs/>
          <w:lang w:val="en-GB" w:eastAsia="ru-RU"/>
        </w:rPr>
        <w:t>GRSG</w:t>
      </w:r>
      <w:r w:rsidRPr="00301752">
        <w:rPr>
          <w:bCs/>
          <w:lang w:eastAsia="ru-RU"/>
        </w:rPr>
        <w:t xml:space="preserve"> (более подробную информацию см. в докладе о работе сессии </w:t>
      </w:r>
      <w:r w:rsidRPr="00301752">
        <w:rPr>
          <w:bCs/>
          <w:lang w:val="en-GB" w:eastAsia="ru-RU"/>
        </w:rPr>
        <w:t>ECE</w:t>
      </w:r>
      <w:r w:rsidRPr="00301752">
        <w:rPr>
          <w:bCs/>
          <w:lang w:eastAsia="ru-RU"/>
        </w:rPr>
        <w:t>/</w:t>
      </w:r>
      <w:r w:rsidRPr="00301752">
        <w:rPr>
          <w:bCs/>
          <w:lang w:val="en-GB" w:eastAsia="ru-RU"/>
        </w:rPr>
        <w:t>TRANS</w:t>
      </w:r>
      <w:r w:rsidRPr="00301752">
        <w:rPr>
          <w:bCs/>
          <w:lang w:eastAsia="ru-RU"/>
        </w:rPr>
        <w:t>/</w:t>
      </w:r>
      <w:r w:rsidRPr="00301752">
        <w:rPr>
          <w:bCs/>
          <w:lang w:val="en-GB" w:eastAsia="ru-RU"/>
        </w:rPr>
        <w:t>WP</w:t>
      </w:r>
      <w:r w:rsidRPr="00301752">
        <w:rPr>
          <w:bCs/>
          <w:lang w:eastAsia="ru-RU"/>
        </w:rPr>
        <w:t>.29/</w:t>
      </w:r>
      <w:r w:rsidRPr="00301752">
        <w:rPr>
          <w:bCs/>
          <w:lang w:val="en-GB" w:eastAsia="ru-RU"/>
        </w:rPr>
        <w:t>GRSG</w:t>
      </w:r>
      <w:r w:rsidRPr="00301752">
        <w:rPr>
          <w:bCs/>
          <w:lang w:eastAsia="ru-RU"/>
        </w:rPr>
        <w:t>/90).</w:t>
      </w:r>
    </w:p>
    <w:p w:rsidR="00301752" w:rsidRPr="00301752" w:rsidRDefault="00301752" w:rsidP="00301752">
      <w:pPr>
        <w:pStyle w:val="SingleTxtGR"/>
        <w:rPr>
          <w:bCs/>
          <w:lang w:eastAsia="ru-RU"/>
        </w:rPr>
      </w:pPr>
      <w:r w:rsidRPr="00301752">
        <w:rPr>
          <w:bCs/>
          <w:lang w:eastAsia="ru-RU"/>
        </w:rPr>
        <w:t>43.</w:t>
      </w:r>
      <w:r w:rsidRPr="00301752">
        <w:rPr>
          <w:bCs/>
          <w:lang w:eastAsia="ru-RU"/>
        </w:rPr>
        <w:tab/>
        <w:t xml:space="preserve">Председатель </w:t>
      </w:r>
      <w:r w:rsidRPr="00301752">
        <w:rPr>
          <w:bCs/>
          <w:lang w:val="en-GB" w:eastAsia="ru-RU"/>
        </w:rPr>
        <w:t>GRSG</w:t>
      </w:r>
      <w:r w:rsidRPr="00301752">
        <w:rPr>
          <w:bCs/>
          <w:lang w:eastAsia="ru-RU"/>
        </w:rPr>
        <w:t xml:space="preserve"> проинформировал </w:t>
      </w:r>
      <w:r w:rsidRPr="00301752">
        <w:rPr>
          <w:bCs/>
          <w:lang w:val="en-GB" w:eastAsia="ru-RU"/>
        </w:rPr>
        <w:t>WP</w:t>
      </w:r>
      <w:r w:rsidRPr="00301752">
        <w:rPr>
          <w:bCs/>
          <w:lang w:eastAsia="ru-RU"/>
        </w:rPr>
        <w:t>.29 о ходе работы НРГ по стеклам для панорамных люков автомобилей (СПЛА) и о необходимости продления мандата этой НРГ еще на полтора года</w:t>
      </w:r>
      <w:r w:rsidRPr="00301752">
        <w:rPr>
          <w:lang w:eastAsia="ru-RU"/>
        </w:rPr>
        <w:t>.</w:t>
      </w:r>
      <w:r w:rsidRPr="00301752">
        <w:rPr>
          <w:bCs/>
          <w:lang w:eastAsia="ru-RU"/>
        </w:rPr>
        <w:t xml:space="preserve"> </w:t>
      </w:r>
      <w:r w:rsidRPr="00301752">
        <w:rPr>
          <w:bCs/>
          <w:lang w:val="en-GB" w:eastAsia="ru-RU"/>
        </w:rPr>
        <w:t>WP</w:t>
      </w:r>
      <w:r w:rsidRPr="00301752">
        <w:rPr>
          <w:bCs/>
          <w:lang w:eastAsia="ru-RU"/>
        </w:rPr>
        <w:t>.29 и АС.3 (см. пункт 129 ниже) одобрили эту просьбу и согласил</w:t>
      </w:r>
      <w:r w:rsidR="00BD4454">
        <w:rPr>
          <w:bCs/>
          <w:lang w:eastAsia="ru-RU"/>
        </w:rPr>
        <w:t>ись продлить мандат НРГ до июня</w:t>
      </w:r>
      <w:r w:rsidR="00BD4454">
        <w:rPr>
          <w:bCs/>
          <w:lang w:eastAsia="ru-RU"/>
        </w:rPr>
        <w:br/>
      </w:r>
      <w:r w:rsidRPr="00301752">
        <w:rPr>
          <w:bCs/>
          <w:lang w:eastAsia="ru-RU"/>
        </w:rPr>
        <w:t>2018 года.</w:t>
      </w:r>
    </w:p>
    <w:p w:rsidR="00301752" w:rsidRPr="00301752" w:rsidRDefault="00301752" w:rsidP="00301752">
      <w:pPr>
        <w:pStyle w:val="SingleTxtGR"/>
        <w:rPr>
          <w:bCs/>
          <w:lang w:eastAsia="ru-RU"/>
        </w:rPr>
      </w:pPr>
      <w:r w:rsidRPr="00301752">
        <w:rPr>
          <w:bCs/>
          <w:lang w:eastAsia="ru-RU"/>
        </w:rPr>
        <w:t>44.</w:t>
      </w:r>
      <w:r w:rsidRPr="00301752">
        <w:rPr>
          <w:bCs/>
          <w:lang w:eastAsia="ru-RU"/>
        </w:rPr>
        <w:tab/>
      </w:r>
      <w:r w:rsidRPr="00301752">
        <w:rPr>
          <w:bCs/>
          <w:lang w:val="en-GB" w:eastAsia="ru-RU"/>
        </w:rPr>
        <w:t>WP</w:t>
      </w:r>
      <w:r w:rsidRPr="00301752">
        <w:rPr>
          <w:bCs/>
          <w:lang w:eastAsia="ru-RU"/>
        </w:rPr>
        <w:t xml:space="preserve">.29 высоко оценил проделанную </w:t>
      </w:r>
      <w:r w:rsidRPr="00301752">
        <w:rPr>
          <w:bCs/>
          <w:lang w:val="en-GB" w:eastAsia="ru-RU"/>
        </w:rPr>
        <w:t>GRSG</w:t>
      </w:r>
      <w:r w:rsidRPr="00301752">
        <w:rPr>
          <w:bCs/>
          <w:lang w:eastAsia="ru-RU"/>
        </w:rPr>
        <w:t xml:space="preserve"> работу над дальнейшими поправками к Правилам № 46 ООН (устройства непрямого обзора) и принял к сведению ее просьбу о создании новой НРГ по вопросу о непосредственном поле обзора и системах обнаружения препятствий, с тем чтобы расширить участие других Договаривающихся сторон в обсуждении этой темы. </w:t>
      </w:r>
      <w:r w:rsidRPr="00301752">
        <w:rPr>
          <w:bCs/>
          <w:lang w:val="en-GB" w:eastAsia="ru-RU"/>
        </w:rPr>
        <w:t>WP</w:t>
      </w:r>
      <w:r w:rsidRPr="00301752">
        <w:rPr>
          <w:bCs/>
          <w:lang w:eastAsia="ru-RU"/>
        </w:rPr>
        <w:t>.29 дал свое согласие на учреждение новой НРГ по вопросу о непосредственном поле обзора и системах обнаружения препятствий.</w:t>
      </w:r>
    </w:p>
    <w:p w:rsidR="00301752" w:rsidRPr="00301752" w:rsidRDefault="00301752" w:rsidP="00301752">
      <w:pPr>
        <w:pStyle w:val="SingleTxtGR"/>
        <w:rPr>
          <w:bCs/>
          <w:lang w:eastAsia="ru-RU"/>
        </w:rPr>
      </w:pPr>
      <w:r w:rsidRPr="00301752">
        <w:rPr>
          <w:bCs/>
          <w:lang w:eastAsia="ru-RU"/>
        </w:rPr>
        <w:t>45.</w:t>
      </w:r>
      <w:r w:rsidRPr="00301752">
        <w:rPr>
          <w:bCs/>
          <w:lang w:eastAsia="ru-RU"/>
        </w:rPr>
        <w:tab/>
      </w:r>
      <w:r w:rsidRPr="00301752">
        <w:rPr>
          <w:bCs/>
          <w:lang w:val="en-GB" w:eastAsia="ru-RU"/>
        </w:rPr>
        <w:t>WP</w:t>
      </w:r>
      <w:r w:rsidRPr="00301752">
        <w:rPr>
          <w:bCs/>
          <w:lang w:eastAsia="ru-RU"/>
        </w:rPr>
        <w:t xml:space="preserve">.29 отметил острую дискуссию в </w:t>
      </w:r>
      <w:r w:rsidRPr="00301752">
        <w:rPr>
          <w:bCs/>
          <w:lang w:val="en-GB" w:eastAsia="ru-RU"/>
        </w:rPr>
        <w:t>GRSG</w:t>
      </w:r>
      <w:r w:rsidRPr="00301752">
        <w:rPr>
          <w:bCs/>
          <w:lang w:eastAsia="ru-RU"/>
        </w:rPr>
        <w:t xml:space="preserve"> по проекту правил ООН, касающихся систем вызова экстренных оперативных служб (СВЭС), особенно в связи с механической прочностью. НРГ по СВЭС пришла к выводу, что коридор ударных нагрузок для салазок в 60</w:t>
      </w:r>
      <w:r w:rsidRPr="00301752">
        <w:rPr>
          <w:bCs/>
          <w:lang w:val="en-GB" w:eastAsia="ru-RU"/>
        </w:rPr>
        <w:t>g</w:t>
      </w:r>
      <w:r w:rsidRPr="00301752">
        <w:rPr>
          <w:bCs/>
          <w:lang w:eastAsia="ru-RU"/>
        </w:rPr>
        <w:t xml:space="preserve"> (как указано в проекте правил ООН) является достаточно жестким для имитации ДТП в реальных условиях. Однако Европейская комиссия (ЕК) не поддержала это предложение, поскольку законодательством ЕС предписана пиковая нагрузка в 65</w:t>
      </w:r>
      <w:r w:rsidRPr="00301752">
        <w:rPr>
          <w:bCs/>
          <w:lang w:val="en-GB" w:eastAsia="ru-RU"/>
        </w:rPr>
        <w:t>g</w:t>
      </w:r>
      <w:r w:rsidRPr="00301752">
        <w:rPr>
          <w:bCs/>
          <w:lang w:eastAsia="ru-RU"/>
        </w:rPr>
        <w:t xml:space="preserve">. Япония выразила намерение решить этот вопрос в сотрудничестве с ЕС на основе технической дискуссии. </w:t>
      </w:r>
      <w:r w:rsidRPr="00301752">
        <w:rPr>
          <w:bCs/>
          <w:lang w:val="en-GB" w:eastAsia="ru-RU"/>
        </w:rPr>
        <w:t>WP</w:t>
      </w:r>
      <w:r w:rsidRPr="00301752">
        <w:rPr>
          <w:bCs/>
          <w:lang w:eastAsia="ru-RU"/>
        </w:rPr>
        <w:t>.29 предложил всем Договаривающимся сторонам рассмотреть возможные решения для устранения разногласий в отношении пиковых значений нагрузки в 60</w:t>
      </w:r>
      <w:r w:rsidRPr="00301752">
        <w:rPr>
          <w:bCs/>
          <w:lang w:val="en-GB" w:eastAsia="ru-RU"/>
        </w:rPr>
        <w:t>g</w:t>
      </w:r>
      <w:r w:rsidRPr="00301752">
        <w:rPr>
          <w:bCs/>
          <w:lang w:eastAsia="ru-RU"/>
        </w:rPr>
        <w:t xml:space="preserve"> или 65</w:t>
      </w:r>
      <w:r w:rsidRPr="00301752">
        <w:rPr>
          <w:bCs/>
          <w:lang w:val="en-GB" w:eastAsia="ru-RU"/>
        </w:rPr>
        <w:t>g</w:t>
      </w:r>
      <w:r w:rsidRPr="00301752">
        <w:rPr>
          <w:bCs/>
          <w:lang w:eastAsia="ru-RU"/>
        </w:rPr>
        <w:t>.</w:t>
      </w:r>
    </w:p>
    <w:p w:rsidR="00301752" w:rsidRPr="00301752" w:rsidRDefault="00301752" w:rsidP="00301752">
      <w:pPr>
        <w:pStyle w:val="SingleTxtGR"/>
        <w:rPr>
          <w:bCs/>
          <w:lang w:eastAsia="ru-RU"/>
        </w:rPr>
      </w:pPr>
      <w:r w:rsidRPr="00301752">
        <w:rPr>
          <w:bCs/>
          <w:lang w:eastAsia="ru-RU"/>
        </w:rPr>
        <w:t>46.</w:t>
      </w:r>
      <w:r w:rsidRPr="00301752">
        <w:rPr>
          <w:bCs/>
          <w:lang w:eastAsia="ru-RU"/>
        </w:rPr>
        <w:tab/>
      </w:r>
      <w:r w:rsidRPr="00301752">
        <w:rPr>
          <w:bCs/>
          <w:lang w:val="en-GB" w:eastAsia="ru-RU"/>
        </w:rPr>
        <w:t>WP</w:t>
      </w:r>
      <w:r w:rsidRPr="00301752">
        <w:rPr>
          <w:bCs/>
          <w:lang w:eastAsia="ru-RU"/>
        </w:rPr>
        <w:t xml:space="preserve">.29 отметил, что </w:t>
      </w:r>
      <w:r w:rsidRPr="00301752">
        <w:rPr>
          <w:bCs/>
          <w:lang w:val="en-GB" w:eastAsia="ru-RU"/>
        </w:rPr>
        <w:t>GRSG</w:t>
      </w:r>
      <w:r w:rsidRPr="00301752">
        <w:rPr>
          <w:bCs/>
          <w:lang w:eastAsia="ru-RU"/>
        </w:rPr>
        <w:t xml:space="preserve"> переизбрала г-на А. Эрарио (Италия) Председателем и г-на К. Хендершота (Канада) заместителем Председателя на 2017 год.</w:t>
      </w:r>
    </w:p>
    <w:p w:rsidR="00301752" w:rsidRPr="00301752" w:rsidRDefault="00301752" w:rsidP="00BD4454">
      <w:pPr>
        <w:pStyle w:val="H23GR"/>
      </w:pPr>
      <w:r w:rsidRPr="00301752">
        <w:tab/>
      </w:r>
      <w:bookmarkStart w:id="20" w:name="_Toc468111680"/>
      <w:r w:rsidRPr="00301752">
        <w:t>4.</w:t>
      </w:r>
      <w:r w:rsidRPr="00301752">
        <w:tab/>
        <w:t>Рабочая группа по вопросам освещения и световой сигнализации (</w:t>
      </w:r>
      <w:r w:rsidRPr="00301752">
        <w:rPr>
          <w:lang w:val="en-GB"/>
        </w:rPr>
        <w:t>GRE</w:t>
      </w:r>
      <w:r w:rsidRPr="00301752">
        <w:t>)</w:t>
      </w:r>
      <w:r w:rsidRPr="00301752">
        <w:br/>
        <w:t>(семьдесят шестая с</w:t>
      </w:r>
      <w:r w:rsidR="00BD4454">
        <w:t>ессия, 25–28 октября 2016 года)</w:t>
      </w:r>
      <w:r w:rsidR="00BD4454">
        <w:br/>
      </w:r>
      <w:r w:rsidRPr="00301752">
        <w:t>(пункт 3.5.4 повестки дня)</w:t>
      </w:r>
      <w:bookmarkEnd w:id="20"/>
    </w:p>
    <w:p w:rsidR="00301752" w:rsidRPr="00301752" w:rsidRDefault="00301752" w:rsidP="00301752">
      <w:pPr>
        <w:pStyle w:val="SingleTxtGR"/>
        <w:rPr>
          <w:bCs/>
          <w:lang w:eastAsia="ru-RU"/>
        </w:rPr>
      </w:pPr>
      <w:r w:rsidRPr="00301752">
        <w:rPr>
          <w:bCs/>
          <w:lang w:eastAsia="ru-RU"/>
        </w:rPr>
        <w:t>47.</w:t>
      </w:r>
      <w:r w:rsidRPr="00301752">
        <w:rPr>
          <w:bCs/>
          <w:lang w:eastAsia="ru-RU"/>
        </w:rPr>
        <w:tab/>
        <w:t xml:space="preserve">От имени Председателя </w:t>
      </w:r>
      <w:r w:rsidRPr="00301752">
        <w:rPr>
          <w:bCs/>
          <w:lang w:val="en-GB" w:eastAsia="ru-RU"/>
        </w:rPr>
        <w:t>GRE</w:t>
      </w:r>
      <w:r w:rsidRPr="00301752">
        <w:rPr>
          <w:bCs/>
          <w:lang w:eastAsia="ru-RU"/>
        </w:rPr>
        <w:t xml:space="preserve"> секретарь сообщил об итогах семьдесят шестой сессии </w:t>
      </w:r>
      <w:r w:rsidRPr="00301752">
        <w:rPr>
          <w:bCs/>
          <w:lang w:val="en-GB" w:eastAsia="ru-RU"/>
        </w:rPr>
        <w:t>GRE</w:t>
      </w:r>
      <w:r w:rsidRPr="00301752">
        <w:rPr>
          <w:bCs/>
          <w:lang w:eastAsia="ru-RU"/>
        </w:rPr>
        <w:t xml:space="preserve"> (подробную информацию см. в докладе </w:t>
      </w:r>
      <w:r w:rsidRPr="00301752">
        <w:rPr>
          <w:bCs/>
          <w:lang w:val="en-GB" w:eastAsia="ru-RU"/>
        </w:rPr>
        <w:t>ECE</w:t>
      </w:r>
      <w:r w:rsidRPr="00301752">
        <w:rPr>
          <w:bCs/>
          <w:lang w:eastAsia="ru-RU"/>
        </w:rPr>
        <w:t>/</w:t>
      </w:r>
      <w:r w:rsidRPr="00301752">
        <w:rPr>
          <w:bCs/>
          <w:lang w:val="en-GB" w:eastAsia="ru-RU"/>
        </w:rPr>
        <w:t>TRANS</w:t>
      </w:r>
      <w:r w:rsidRPr="00301752">
        <w:rPr>
          <w:bCs/>
          <w:lang w:eastAsia="ru-RU"/>
        </w:rPr>
        <w:t>/</w:t>
      </w:r>
      <w:r w:rsidRPr="00301752">
        <w:rPr>
          <w:bCs/>
          <w:lang w:val="en-GB" w:eastAsia="ru-RU"/>
        </w:rPr>
        <w:t>WP</w:t>
      </w:r>
      <w:r w:rsidRPr="00301752">
        <w:rPr>
          <w:bCs/>
          <w:lang w:eastAsia="ru-RU"/>
        </w:rPr>
        <w:t>.29/</w:t>
      </w:r>
      <w:r w:rsidR="00BD4454">
        <w:rPr>
          <w:bCs/>
          <w:lang w:eastAsia="ru-RU"/>
        </w:rPr>
        <w:t xml:space="preserve"> </w:t>
      </w:r>
      <w:r w:rsidRPr="00301752">
        <w:rPr>
          <w:bCs/>
          <w:lang w:val="en-GB" w:eastAsia="ru-RU"/>
        </w:rPr>
        <w:t>GRE</w:t>
      </w:r>
      <w:r w:rsidRPr="00301752">
        <w:rPr>
          <w:bCs/>
          <w:lang w:eastAsia="ru-RU"/>
        </w:rPr>
        <w:t>/76).</w:t>
      </w:r>
    </w:p>
    <w:p w:rsidR="00301752" w:rsidRPr="00301752" w:rsidRDefault="00301752" w:rsidP="00301752">
      <w:pPr>
        <w:pStyle w:val="SingleTxtGR"/>
        <w:rPr>
          <w:bCs/>
          <w:lang w:eastAsia="ru-RU"/>
        </w:rPr>
      </w:pPr>
      <w:r w:rsidRPr="00301752">
        <w:rPr>
          <w:bCs/>
          <w:lang w:eastAsia="ru-RU"/>
        </w:rPr>
        <w:t>48.</w:t>
      </w:r>
      <w:r w:rsidRPr="00301752">
        <w:rPr>
          <w:bCs/>
          <w:lang w:eastAsia="ru-RU"/>
        </w:rPr>
        <w:tab/>
        <w:t xml:space="preserve">Он проинформировал </w:t>
      </w:r>
      <w:r w:rsidRPr="00301752">
        <w:rPr>
          <w:bCs/>
          <w:lang w:val="en-GB" w:eastAsia="ru-RU"/>
        </w:rPr>
        <w:t>WP</w:t>
      </w:r>
      <w:r w:rsidRPr="00301752">
        <w:rPr>
          <w:bCs/>
          <w:lang w:eastAsia="ru-RU"/>
        </w:rPr>
        <w:t xml:space="preserve">.29, что в соответствии с одобренным поэтапным подходом для упрощения правил в области освещения и световой сигнализации </w:t>
      </w:r>
      <w:r w:rsidRPr="00301752">
        <w:rPr>
          <w:bCs/>
          <w:lang w:val="en-GB" w:eastAsia="ru-RU"/>
        </w:rPr>
        <w:t>GRE</w:t>
      </w:r>
      <w:r w:rsidRPr="00301752">
        <w:rPr>
          <w:bCs/>
          <w:lang w:eastAsia="ru-RU"/>
        </w:rPr>
        <w:t xml:space="preserve"> сосредоточила свое внимание на окончательном обновлении, консолидации и стабилизации существующих правил до их предстоящего «замораживания» в следующем году. Принятые предложения по поправкам будут представлены на сессии </w:t>
      </w:r>
      <w:r w:rsidRPr="00301752">
        <w:rPr>
          <w:bCs/>
          <w:lang w:val="en-GB" w:eastAsia="ru-RU"/>
        </w:rPr>
        <w:t>WP</w:t>
      </w:r>
      <w:r w:rsidR="00BD4454">
        <w:rPr>
          <w:bCs/>
          <w:lang w:eastAsia="ru-RU"/>
        </w:rPr>
        <w:t>.29 в марте 2017 года.</w:t>
      </w:r>
    </w:p>
    <w:p w:rsidR="00301752" w:rsidRPr="00301752" w:rsidRDefault="00301752" w:rsidP="00301752">
      <w:pPr>
        <w:pStyle w:val="SingleTxtGR"/>
        <w:rPr>
          <w:bCs/>
          <w:lang w:eastAsia="ru-RU"/>
        </w:rPr>
      </w:pPr>
      <w:r w:rsidRPr="00301752">
        <w:rPr>
          <w:bCs/>
          <w:lang w:eastAsia="ru-RU"/>
        </w:rPr>
        <w:t>49.</w:t>
      </w:r>
      <w:r w:rsidRPr="00301752">
        <w:rPr>
          <w:bCs/>
          <w:lang w:eastAsia="ru-RU"/>
        </w:rPr>
        <w:tab/>
      </w:r>
      <w:r w:rsidRPr="00301752">
        <w:rPr>
          <w:bCs/>
          <w:lang w:val="en-GB" w:eastAsia="ru-RU"/>
        </w:rPr>
        <w:t>WP</w:t>
      </w:r>
      <w:r w:rsidRPr="00301752">
        <w:rPr>
          <w:bCs/>
          <w:lang w:eastAsia="ru-RU"/>
        </w:rPr>
        <w:t xml:space="preserve">.29 был проинформирован о том, что </w:t>
      </w:r>
      <w:r w:rsidRPr="00301752">
        <w:rPr>
          <w:bCs/>
          <w:lang w:val="en-GB" w:eastAsia="ru-RU"/>
        </w:rPr>
        <w:t>GRE</w:t>
      </w:r>
      <w:r w:rsidRPr="00301752">
        <w:rPr>
          <w:bCs/>
          <w:lang w:eastAsia="ru-RU"/>
        </w:rPr>
        <w:t xml:space="preserve"> приняла предложения по поправкам для уточнения требований, касающихся указателей поворота с последовательной активацией в правилах № 6 и 50, но на следующей сессии в апреле 2017 года ей еще предстоит завершить обсуждение по вопросу о том, потребуются ли для этих предложений новые серии поправок и переходные положения. </w:t>
      </w:r>
      <w:r w:rsidRPr="00301752">
        <w:rPr>
          <w:bCs/>
          <w:lang w:val="en-GB" w:eastAsia="ru-RU"/>
        </w:rPr>
        <w:t>WP</w:t>
      </w:r>
      <w:r w:rsidRPr="00301752">
        <w:rPr>
          <w:bCs/>
          <w:lang w:eastAsia="ru-RU"/>
        </w:rPr>
        <w:t xml:space="preserve">.29 принял к сведению, что окончательная формулировка будет представлена на </w:t>
      </w:r>
      <w:r w:rsidR="00BD4454">
        <w:rPr>
          <w:bCs/>
          <w:lang w:eastAsia="ru-RU"/>
        </w:rPr>
        <w:t>его сессии в июне 2017 года.</w:t>
      </w:r>
    </w:p>
    <w:p w:rsidR="00301752" w:rsidRPr="00301752" w:rsidRDefault="00301752" w:rsidP="00301752">
      <w:pPr>
        <w:pStyle w:val="SingleTxtGR"/>
        <w:rPr>
          <w:bCs/>
          <w:lang w:eastAsia="ru-RU"/>
        </w:rPr>
      </w:pPr>
      <w:r w:rsidRPr="00301752">
        <w:rPr>
          <w:bCs/>
          <w:lang w:eastAsia="ru-RU"/>
        </w:rPr>
        <w:t>50.</w:t>
      </w:r>
      <w:r w:rsidRPr="00301752">
        <w:rPr>
          <w:bCs/>
          <w:lang w:eastAsia="ru-RU"/>
        </w:rPr>
        <w:tab/>
      </w:r>
      <w:r w:rsidRPr="00301752">
        <w:rPr>
          <w:bCs/>
          <w:lang w:val="en-GB" w:eastAsia="ru-RU"/>
        </w:rPr>
        <w:t>WP</w:t>
      </w:r>
      <w:r w:rsidRPr="00301752">
        <w:rPr>
          <w:bCs/>
          <w:lang w:eastAsia="ru-RU"/>
        </w:rPr>
        <w:t xml:space="preserve">.29 отметил, что </w:t>
      </w:r>
      <w:r w:rsidRPr="00301752">
        <w:rPr>
          <w:bCs/>
          <w:lang w:val="en-GB" w:eastAsia="ru-RU"/>
        </w:rPr>
        <w:t>GRE</w:t>
      </w:r>
      <w:r w:rsidRPr="00301752">
        <w:rPr>
          <w:bCs/>
          <w:lang w:eastAsia="ru-RU"/>
        </w:rPr>
        <w:t xml:space="preserve"> пересмотрела круг ведения НРГ по вопросам видимости, ослепления и регулировки фар (ВОРФ), который будет представлен в надлежащее время </w:t>
      </w:r>
      <w:r w:rsidRPr="00301752">
        <w:rPr>
          <w:bCs/>
          <w:lang w:val="en-GB" w:eastAsia="ru-RU"/>
        </w:rPr>
        <w:t>WP</w:t>
      </w:r>
      <w:r w:rsidRPr="00301752">
        <w:rPr>
          <w:bCs/>
          <w:lang w:eastAsia="ru-RU"/>
        </w:rPr>
        <w:t xml:space="preserve">.29 для одобрения, и что </w:t>
      </w:r>
      <w:r w:rsidRPr="00301752">
        <w:rPr>
          <w:bCs/>
          <w:lang w:val="en-GB" w:eastAsia="ru-RU"/>
        </w:rPr>
        <w:t>GRE</w:t>
      </w:r>
      <w:r w:rsidR="00FC6D9F">
        <w:rPr>
          <w:bCs/>
          <w:lang w:eastAsia="ru-RU"/>
        </w:rPr>
        <w:t xml:space="preserve"> переизбрала</w:t>
      </w:r>
      <w:r w:rsidR="00FC6D9F">
        <w:rPr>
          <w:bCs/>
          <w:lang w:eastAsia="ru-RU"/>
        </w:rPr>
        <w:br/>
      </w:r>
      <w:r w:rsidRPr="00301752">
        <w:rPr>
          <w:bCs/>
          <w:lang w:eastAsia="ru-RU"/>
        </w:rPr>
        <w:t>г-на М. Локюфьера (Бельгия) Председателем и г-на Д. Роверса (Нидерланды) заместителем Председателя на 2017 год.</w:t>
      </w:r>
    </w:p>
    <w:p w:rsidR="00301752" w:rsidRPr="00301752" w:rsidRDefault="00301752" w:rsidP="00301752">
      <w:pPr>
        <w:pStyle w:val="SingleTxtGR"/>
        <w:rPr>
          <w:bCs/>
          <w:lang w:eastAsia="ru-RU"/>
        </w:rPr>
      </w:pPr>
      <w:r w:rsidRPr="00301752">
        <w:rPr>
          <w:bCs/>
          <w:lang w:eastAsia="ru-RU"/>
        </w:rPr>
        <w:t>51.</w:t>
      </w:r>
      <w:r w:rsidRPr="00301752">
        <w:rPr>
          <w:bCs/>
          <w:lang w:eastAsia="ru-RU"/>
        </w:rPr>
        <w:tab/>
        <w:t xml:space="preserve">Представитель ЕС призвала </w:t>
      </w:r>
      <w:r w:rsidRPr="00301752">
        <w:rPr>
          <w:bCs/>
          <w:lang w:val="en-GB" w:eastAsia="ru-RU"/>
        </w:rPr>
        <w:t>GRE</w:t>
      </w:r>
      <w:r w:rsidRPr="00301752">
        <w:rPr>
          <w:bCs/>
          <w:lang w:eastAsia="ru-RU"/>
        </w:rPr>
        <w:t xml:space="preserve"> внимательно изучить вопрос об уровне жесткости требований и новых предписаниях в предлагаемых поправках, с тем чтобы принимать юридически обоснованные решения по их классификации в качестве дополнений или новых серий поправок к правилам. Она добавила, что правильная классификация позволит государствам – членам ЕС принять до сессии WP.29 скоординированное решение о голосовании по предложениям о поправках.</w:t>
      </w:r>
    </w:p>
    <w:p w:rsidR="00301752" w:rsidRPr="00301752" w:rsidRDefault="00301752" w:rsidP="00BD4454">
      <w:pPr>
        <w:pStyle w:val="HChGR"/>
      </w:pPr>
      <w:r w:rsidRPr="00301752">
        <w:tab/>
      </w:r>
      <w:bookmarkStart w:id="21" w:name="_Toc468111681"/>
      <w:r w:rsidRPr="00301752">
        <w:rPr>
          <w:lang w:val="en-GB"/>
        </w:rPr>
        <w:t>VI</w:t>
      </w:r>
      <w:r w:rsidRPr="00301752">
        <w:t>.</w:t>
      </w:r>
      <w:r w:rsidRPr="00301752">
        <w:tab/>
        <w:t>Соглашение 1958 года (пункт 4 повестки дня)</w:t>
      </w:r>
      <w:bookmarkEnd w:id="21"/>
    </w:p>
    <w:p w:rsidR="00301752" w:rsidRPr="00301752" w:rsidRDefault="00301752" w:rsidP="00BD4454">
      <w:pPr>
        <w:pStyle w:val="H1GR"/>
        <w:rPr>
          <w:bCs/>
        </w:rPr>
      </w:pPr>
      <w:r w:rsidRPr="00301752">
        <w:tab/>
      </w:r>
      <w:bookmarkStart w:id="22" w:name="_Toc468111682"/>
      <w:r w:rsidRPr="00301752">
        <w:rPr>
          <w:lang w:val="en-GB"/>
        </w:rPr>
        <w:t>A</w:t>
      </w:r>
      <w:r w:rsidRPr="00301752">
        <w:t>.</w:t>
      </w:r>
      <w:r w:rsidRPr="00301752">
        <w:tab/>
        <w:t>Статус Соглашения</w:t>
      </w:r>
      <w:r w:rsidR="00BD4454">
        <w:t xml:space="preserve"> и прилагаемых к нему правил</w:t>
      </w:r>
      <w:r w:rsidRPr="00301752">
        <w:br/>
      </w:r>
      <w:r w:rsidRPr="00301752">
        <w:rPr>
          <w:bCs/>
        </w:rPr>
        <w:t>(пункт 4.1 повестки дня)</w:t>
      </w:r>
      <w:bookmarkEnd w:id="22"/>
    </w:p>
    <w:p w:rsidR="00301752" w:rsidRPr="00301752" w:rsidRDefault="00301752" w:rsidP="00301752">
      <w:pPr>
        <w:pStyle w:val="SingleTxtGR"/>
        <w:rPr>
          <w:lang w:eastAsia="ru-RU"/>
        </w:rPr>
      </w:pPr>
      <w:r w:rsidRPr="00301752">
        <w:rPr>
          <w:i/>
          <w:lang w:eastAsia="ru-RU"/>
        </w:rPr>
        <w:t>Документация:</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.29/343/</w:t>
      </w:r>
      <w:r w:rsidRPr="00301752">
        <w:rPr>
          <w:lang w:val="fr-CH" w:eastAsia="ru-RU"/>
        </w:rPr>
        <w:t>Rev</w:t>
      </w:r>
      <w:r w:rsidRPr="00301752">
        <w:rPr>
          <w:lang w:eastAsia="ru-RU"/>
        </w:rPr>
        <w:t>.24</w:t>
      </w:r>
    </w:p>
    <w:p w:rsidR="00301752" w:rsidRPr="00301752" w:rsidRDefault="00301752" w:rsidP="00301752">
      <w:pPr>
        <w:pStyle w:val="SingleTxtGR"/>
        <w:rPr>
          <w:lang w:eastAsia="ru-RU"/>
        </w:rPr>
      </w:pPr>
      <w:r w:rsidRPr="00301752">
        <w:rPr>
          <w:lang w:eastAsia="ru-RU"/>
        </w:rPr>
        <w:t>52.</w:t>
      </w:r>
      <w:r w:rsidRPr="00301752">
        <w:rPr>
          <w:lang w:eastAsia="ru-RU"/>
        </w:rPr>
        <w:tab/>
        <w:t>Секретариат проинформировал Всемирный форум о последнем обновленном варианте документа о статусе Соглашения 1958 года (</w:t>
      </w:r>
      <w:r w:rsidRPr="00301752">
        <w:rPr>
          <w:lang w:val="en-GB" w:eastAsia="ru-RU"/>
        </w:rPr>
        <w:t>ECE</w:t>
      </w:r>
      <w:r w:rsidR="00BD4454">
        <w:rPr>
          <w:lang w:eastAsia="ru-RU"/>
        </w:rPr>
        <w:t>/</w:t>
      </w:r>
      <w:r w:rsidRPr="00301752">
        <w:rPr>
          <w:lang w:val="en-GB" w:eastAsia="ru-RU"/>
        </w:rPr>
        <w:t>TRANS</w:t>
      </w:r>
      <w:r w:rsidRPr="00301752">
        <w:rPr>
          <w:lang w:eastAsia="ru-RU"/>
        </w:rPr>
        <w:t>/</w:t>
      </w:r>
      <w:r w:rsidR="00BD4454">
        <w:rPr>
          <w:lang w:eastAsia="ru-RU"/>
        </w:rPr>
        <w:t xml:space="preserve"> </w:t>
      </w:r>
      <w:r w:rsidRPr="00301752">
        <w:rPr>
          <w:lang w:val="en-GB" w:eastAsia="ru-RU"/>
        </w:rPr>
        <w:t>WP</w:t>
      </w:r>
      <w:r w:rsidRPr="00301752">
        <w:rPr>
          <w:lang w:eastAsia="ru-RU"/>
        </w:rPr>
        <w:t>.29/343/</w:t>
      </w:r>
      <w:r w:rsidRPr="00301752">
        <w:rPr>
          <w:lang w:val="en-GB" w:eastAsia="ru-RU"/>
        </w:rPr>
        <w:t>Rev</w:t>
      </w:r>
      <w:r w:rsidRPr="00301752">
        <w:rPr>
          <w:lang w:eastAsia="ru-RU"/>
        </w:rPr>
        <w:t xml:space="preserve">.24), в котором содержится информация, полученная секретариатом до 21 октября 2016 года, и с которым можно ознакомиться на веб-сайте </w:t>
      </w:r>
      <w:r w:rsidRPr="00301752">
        <w:rPr>
          <w:lang w:val="en-GB" w:eastAsia="ru-RU"/>
        </w:rPr>
        <w:t>WP</w:t>
      </w:r>
      <w:r w:rsidRPr="00301752">
        <w:rPr>
          <w:lang w:eastAsia="ru-RU"/>
        </w:rPr>
        <w:t xml:space="preserve">.29 по адресу: </w:t>
      </w:r>
      <w:hyperlink r:id="rId10" w:history="1">
        <w:r w:rsidRPr="00301752">
          <w:rPr>
            <w:rStyle w:val="Hyperlink"/>
            <w:lang w:val="en-GB" w:eastAsia="ru-RU"/>
          </w:rPr>
          <w:t>www</w:t>
        </w:r>
        <w:r w:rsidRPr="00301752">
          <w:rPr>
            <w:rStyle w:val="Hyperlink"/>
            <w:lang w:eastAsia="ru-RU"/>
          </w:rPr>
          <w:t>.</w:t>
        </w:r>
        <w:r w:rsidRPr="00301752">
          <w:rPr>
            <w:rStyle w:val="Hyperlink"/>
            <w:lang w:val="en-GB" w:eastAsia="ru-RU"/>
          </w:rPr>
          <w:t>unece</w:t>
        </w:r>
        <w:r w:rsidRPr="00301752">
          <w:rPr>
            <w:rStyle w:val="Hyperlink"/>
            <w:lang w:eastAsia="ru-RU"/>
          </w:rPr>
          <w:t>.</w:t>
        </w:r>
        <w:r w:rsidRPr="00301752">
          <w:rPr>
            <w:rStyle w:val="Hyperlink"/>
            <w:lang w:val="en-GB" w:eastAsia="ru-RU"/>
          </w:rPr>
          <w:t>org</w:t>
        </w:r>
        <w:r w:rsidRPr="00301752">
          <w:rPr>
            <w:rStyle w:val="Hyperlink"/>
            <w:lang w:eastAsia="ru-RU"/>
          </w:rPr>
          <w:t>/</w:t>
        </w:r>
        <w:r w:rsidRPr="00301752">
          <w:rPr>
            <w:rStyle w:val="Hyperlink"/>
            <w:lang w:val="en-GB" w:eastAsia="ru-RU"/>
          </w:rPr>
          <w:t>trans</w:t>
        </w:r>
        <w:r w:rsidRPr="00301752">
          <w:rPr>
            <w:rStyle w:val="Hyperlink"/>
            <w:lang w:eastAsia="ru-RU"/>
          </w:rPr>
          <w:t>/</w:t>
        </w:r>
        <w:r w:rsidRPr="00301752">
          <w:rPr>
            <w:rStyle w:val="Hyperlink"/>
            <w:lang w:val="en-GB" w:eastAsia="ru-RU"/>
          </w:rPr>
          <w:t>main</w:t>
        </w:r>
        <w:r w:rsidRPr="00301752">
          <w:rPr>
            <w:rStyle w:val="Hyperlink"/>
            <w:lang w:eastAsia="ru-RU"/>
          </w:rPr>
          <w:t>/</w:t>
        </w:r>
        <w:r w:rsidRPr="00301752">
          <w:rPr>
            <w:rStyle w:val="Hyperlink"/>
            <w:lang w:val="en-GB" w:eastAsia="ru-RU"/>
          </w:rPr>
          <w:t>wp</w:t>
        </w:r>
        <w:r w:rsidRPr="00301752">
          <w:rPr>
            <w:rStyle w:val="Hyperlink"/>
            <w:lang w:eastAsia="ru-RU"/>
          </w:rPr>
          <w:t>29/</w:t>
        </w:r>
        <w:r w:rsidRPr="00301752">
          <w:rPr>
            <w:rStyle w:val="Hyperlink"/>
            <w:lang w:val="en-GB" w:eastAsia="ru-RU"/>
          </w:rPr>
          <w:t>wp</w:t>
        </w:r>
        <w:r w:rsidRPr="00301752">
          <w:rPr>
            <w:rStyle w:val="Hyperlink"/>
            <w:lang w:eastAsia="ru-RU"/>
          </w:rPr>
          <w:t>29</w:t>
        </w:r>
        <w:r w:rsidRPr="00301752">
          <w:rPr>
            <w:rStyle w:val="Hyperlink"/>
            <w:lang w:val="en-GB" w:eastAsia="ru-RU"/>
          </w:rPr>
          <w:t>wgs</w:t>
        </w:r>
        <w:r w:rsidRPr="00301752">
          <w:rPr>
            <w:rStyle w:val="Hyperlink"/>
            <w:lang w:eastAsia="ru-RU"/>
          </w:rPr>
          <w:t>/</w:t>
        </w:r>
        <w:r w:rsidRPr="00301752">
          <w:rPr>
            <w:rStyle w:val="Hyperlink"/>
            <w:lang w:val="en-GB" w:eastAsia="ru-RU"/>
          </w:rPr>
          <w:t>wp</w:t>
        </w:r>
        <w:r w:rsidRPr="00301752">
          <w:rPr>
            <w:rStyle w:val="Hyperlink"/>
            <w:lang w:eastAsia="ru-RU"/>
          </w:rPr>
          <w:t>29</w:t>
        </w:r>
        <w:r w:rsidRPr="00301752">
          <w:rPr>
            <w:rStyle w:val="Hyperlink"/>
            <w:lang w:val="en-GB" w:eastAsia="ru-RU"/>
          </w:rPr>
          <w:t>gen</w:t>
        </w:r>
        <w:r w:rsidRPr="00301752">
          <w:rPr>
            <w:rStyle w:val="Hyperlink"/>
            <w:lang w:eastAsia="ru-RU"/>
          </w:rPr>
          <w:t>/</w:t>
        </w:r>
        <w:r w:rsidRPr="00301752">
          <w:rPr>
            <w:rStyle w:val="Hyperlink"/>
            <w:lang w:val="en-GB" w:eastAsia="ru-RU"/>
          </w:rPr>
          <w:t>wp</w:t>
        </w:r>
        <w:r w:rsidRPr="00301752">
          <w:rPr>
            <w:rStyle w:val="Hyperlink"/>
            <w:lang w:eastAsia="ru-RU"/>
          </w:rPr>
          <w:t>29</w:t>
        </w:r>
        <w:r w:rsidRPr="00301752">
          <w:rPr>
            <w:rStyle w:val="Hyperlink"/>
            <w:lang w:val="en-GB" w:eastAsia="ru-RU"/>
          </w:rPr>
          <w:t>fdocs</w:t>
        </w:r>
        <w:r w:rsidR="003D1909">
          <w:rPr>
            <w:rStyle w:val="Hyperlink"/>
            <w:lang w:eastAsia="ru-RU"/>
          </w:rPr>
          <w:br/>
        </w:r>
        <w:r w:rsidRPr="00301752">
          <w:rPr>
            <w:rStyle w:val="Hyperlink"/>
            <w:lang w:val="en-GB" w:eastAsia="ru-RU"/>
          </w:rPr>
          <w:t>tts</w:t>
        </w:r>
        <w:r w:rsidRPr="00301752">
          <w:rPr>
            <w:rStyle w:val="Hyperlink"/>
            <w:lang w:eastAsia="ru-RU"/>
          </w:rPr>
          <w:t>.</w:t>
        </w:r>
        <w:r w:rsidRPr="00301752">
          <w:rPr>
            <w:rStyle w:val="Hyperlink"/>
            <w:lang w:val="en-GB" w:eastAsia="ru-RU"/>
          </w:rPr>
          <w:t>html</w:t>
        </w:r>
      </w:hyperlink>
      <w:r w:rsidRPr="00301752">
        <w:rPr>
          <w:lang w:eastAsia="ru-RU"/>
        </w:rPr>
        <w:t xml:space="preserve">. </w:t>
      </w:r>
      <w:r w:rsidRPr="00301752">
        <w:rPr>
          <w:lang w:val="en-GB" w:eastAsia="ru-RU"/>
        </w:rPr>
        <w:t>WP</w:t>
      </w:r>
      <w:r w:rsidRPr="00301752">
        <w:rPr>
          <w:lang w:eastAsia="ru-RU"/>
        </w:rPr>
        <w:t>.29 отметил, что Договаривающиеся стороны должны уведомлять секретариат о любых поправках, которые необходимо внести в документ о статусе.</w:t>
      </w:r>
    </w:p>
    <w:p w:rsidR="00301752" w:rsidRPr="00301752" w:rsidRDefault="00301752" w:rsidP="00301752">
      <w:pPr>
        <w:pStyle w:val="SingleTxtGR"/>
        <w:rPr>
          <w:lang w:eastAsia="ru-RU"/>
        </w:rPr>
      </w:pPr>
      <w:r w:rsidRPr="00301752">
        <w:rPr>
          <w:lang w:eastAsia="ru-RU"/>
        </w:rPr>
        <w:t>53.</w:t>
      </w:r>
      <w:r w:rsidRPr="00301752">
        <w:rPr>
          <w:lang w:eastAsia="ru-RU"/>
        </w:rPr>
        <w:tab/>
        <w:t>Секретариат представил структуру предложенной онлайновой базы данных, которая разрабатывается в целях упорядочения процесса обновления документа о статусе Соглашения 1958 года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.29/343/</w:t>
      </w:r>
      <w:r w:rsidRPr="00301752">
        <w:rPr>
          <w:lang w:val="en-GB" w:eastAsia="ru-RU"/>
        </w:rPr>
        <w:t>Rev</w:t>
      </w:r>
      <w:r w:rsidRPr="00301752">
        <w:rPr>
          <w:lang w:eastAsia="ru-RU"/>
        </w:rPr>
        <w:t>.24). Всемирный форум приветствовал предложение о введении базы данных и одобрил продолжающуюся работу секретариата по созданию онлайновой системы.</w:t>
      </w:r>
    </w:p>
    <w:p w:rsidR="00301752" w:rsidRPr="00301752" w:rsidRDefault="00301752" w:rsidP="003D1909">
      <w:pPr>
        <w:pStyle w:val="H1GR"/>
      </w:pPr>
      <w:r w:rsidRPr="00301752">
        <w:tab/>
      </w:r>
      <w:bookmarkStart w:id="23" w:name="_Toc468111683"/>
      <w:r w:rsidRPr="00301752">
        <w:rPr>
          <w:lang w:val="en-GB"/>
        </w:rPr>
        <w:t>B</w:t>
      </w:r>
      <w:r w:rsidRPr="00301752">
        <w:t>.</w:t>
      </w:r>
      <w:r w:rsidRPr="00301752">
        <w:tab/>
        <w:t>Указания, запрошенные рабочими группами по вопросам, связанным с прави</w:t>
      </w:r>
      <w:r w:rsidR="003D1909">
        <w:t>лами, прилагаемыми</w:t>
      </w:r>
      <w:r w:rsidR="00FC6D9F">
        <w:t xml:space="preserve"> к Соглашению</w:t>
      </w:r>
      <w:r w:rsidR="00FC6D9F">
        <w:br/>
      </w:r>
      <w:r w:rsidR="003D1909">
        <w:t>1958 года</w:t>
      </w:r>
      <w:r w:rsidR="00FC6D9F">
        <w:t xml:space="preserve"> </w:t>
      </w:r>
      <w:r w:rsidRPr="00301752">
        <w:t>(пункт 4.2 повестки дня)</w:t>
      </w:r>
      <w:bookmarkEnd w:id="23"/>
    </w:p>
    <w:p w:rsidR="00301752" w:rsidRPr="00301752" w:rsidRDefault="00301752" w:rsidP="00301752">
      <w:pPr>
        <w:pStyle w:val="SingleTxtGR"/>
        <w:rPr>
          <w:lang w:eastAsia="ru-RU"/>
        </w:rPr>
      </w:pPr>
      <w:r w:rsidRPr="00301752">
        <w:rPr>
          <w:i/>
          <w:lang w:eastAsia="ru-RU"/>
        </w:rPr>
        <w:t>Документация:</w:t>
      </w:r>
      <w:r w:rsidR="00116335">
        <w:rPr>
          <w:lang w:eastAsia="ru-RU"/>
        </w:rPr>
        <w:tab/>
        <w:t>неофициальный документ</w:t>
      </w:r>
      <w:r w:rsidRPr="00301752">
        <w:rPr>
          <w:lang w:eastAsia="ru-RU"/>
        </w:rPr>
        <w:t xml:space="preserve"> </w:t>
      </w:r>
      <w:r w:rsidRPr="00301752">
        <w:rPr>
          <w:lang w:val="en-GB" w:eastAsia="ru-RU"/>
        </w:rPr>
        <w:t>WP</w:t>
      </w:r>
      <w:r w:rsidRPr="00301752">
        <w:rPr>
          <w:lang w:eastAsia="ru-RU"/>
        </w:rPr>
        <w:t>.29-170-05</w:t>
      </w:r>
    </w:p>
    <w:p w:rsidR="00301752" w:rsidRPr="00301752" w:rsidRDefault="00301752" w:rsidP="00301752">
      <w:pPr>
        <w:pStyle w:val="SingleTxtGR"/>
        <w:rPr>
          <w:lang w:eastAsia="ru-RU"/>
        </w:rPr>
      </w:pPr>
      <w:r w:rsidRPr="00301752">
        <w:rPr>
          <w:lang w:eastAsia="ru-RU"/>
        </w:rPr>
        <w:t>54.</w:t>
      </w:r>
      <w:r w:rsidRPr="00301752">
        <w:rPr>
          <w:lang w:eastAsia="ru-RU"/>
        </w:rPr>
        <w:tab/>
        <w:t xml:space="preserve">В соответствии с поручением, сформулированным на предыдущей сессии </w:t>
      </w:r>
      <w:r w:rsidRPr="00301752">
        <w:rPr>
          <w:lang w:val="en-GB" w:eastAsia="ru-RU"/>
        </w:rPr>
        <w:t>WP</w:t>
      </w:r>
      <w:r w:rsidRPr="00301752">
        <w:rPr>
          <w:lang w:eastAsia="ru-RU"/>
        </w:rPr>
        <w:t xml:space="preserve">.29 (см. </w:t>
      </w:r>
      <w:r w:rsidRPr="00301752">
        <w:rPr>
          <w:lang w:val="en-GB" w:eastAsia="ru-RU"/>
        </w:rPr>
        <w:t>ECE</w:t>
      </w:r>
      <w:r w:rsidR="001634E9">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.29/1123, пункт 41), секретариат внес на рассмотрение документ </w:t>
      </w:r>
      <w:r w:rsidRPr="00301752">
        <w:rPr>
          <w:lang w:val="en-GB" w:eastAsia="ru-RU"/>
        </w:rPr>
        <w:t>WP</w:t>
      </w:r>
      <w:r w:rsidRPr="00301752">
        <w:rPr>
          <w:lang w:eastAsia="ru-RU"/>
        </w:rPr>
        <w:t>.29-170-05 о новых п</w:t>
      </w:r>
      <w:r w:rsidR="003D1909">
        <w:rPr>
          <w:lang w:eastAsia="ru-RU"/>
        </w:rPr>
        <w:t>ереходных положениях в правилах № </w:t>
      </w:r>
      <w:r w:rsidRPr="00301752">
        <w:rPr>
          <w:lang w:eastAsia="ru-RU"/>
        </w:rPr>
        <w:t xml:space="preserve">83 и 101 ООН. В этих положениях указывается, что Договаривающиеся стороны, применяющие правила № 83 и 101 ООН, а также процедуру ВПИМ, определенную в ГТП № 15 ООН (например, ЕС), не обязаны признавать официальные утверждения типа, предоставленные </w:t>
      </w:r>
      <w:r w:rsidR="00A41085">
        <w:rPr>
          <w:lang w:eastAsia="ru-RU"/>
        </w:rPr>
        <w:t>в соответствии с правилами № 83</w:t>
      </w:r>
      <w:r w:rsidR="00A41085">
        <w:rPr>
          <w:lang w:eastAsia="ru-RU"/>
        </w:rPr>
        <w:br/>
      </w:r>
      <w:r w:rsidRPr="00301752">
        <w:rPr>
          <w:lang w:eastAsia="ru-RU"/>
        </w:rPr>
        <w:t xml:space="preserve">и 101 ООН, с сентября 2017 года. Секретариат напомнил о необходимости срочного принятия этого предложения и подчеркнул, что его следует представить в качестве официального документа к мартовской сессии </w:t>
      </w:r>
      <w:r w:rsidRPr="00301752">
        <w:rPr>
          <w:lang w:val="en-GB" w:eastAsia="ru-RU"/>
        </w:rPr>
        <w:t>WP</w:t>
      </w:r>
      <w:r w:rsidRPr="00301752">
        <w:rPr>
          <w:lang w:eastAsia="ru-RU"/>
        </w:rPr>
        <w:t xml:space="preserve">.29 2017 года при условии одобрения </w:t>
      </w:r>
      <w:r w:rsidRPr="00301752">
        <w:rPr>
          <w:lang w:val="en-GB" w:eastAsia="ru-RU"/>
        </w:rPr>
        <w:t>GRPE</w:t>
      </w:r>
      <w:r w:rsidRPr="00301752">
        <w:rPr>
          <w:lang w:eastAsia="ru-RU"/>
        </w:rPr>
        <w:t xml:space="preserve"> в январе 2017 года.</w:t>
      </w:r>
    </w:p>
    <w:p w:rsidR="00301752" w:rsidRPr="00301752" w:rsidRDefault="00301752" w:rsidP="00301752">
      <w:pPr>
        <w:pStyle w:val="SingleTxtGR"/>
        <w:rPr>
          <w:lang w:eastAsia="ru-RU"/>
        </w:rPr>
      </w:pPr>
      <w:r w:rsidRPr="00301752">
        <w:rPr>
          <w:lang w:eastAsia="ru-RU"/>
        </w:rPr>
        <w:t>55.</w:t>
      </w:r>
      <w:r w:rsidRPr="00301752">
        <w:rPr>
          <w:lang w:eastAsia="ru-RU"/>
        </w:rPr>
        <w:tab/>
        <w:t>Представитель МОПАП согласился в целом с текстом этого предложения. Он внес ряд поправок для улучшения его формулировок, которые будут переданы в секретариат. Представитель ЕС поддержала подход, принятый в отношении этого предложения, и сообщила, что некоторые изменения к тексту могут быть направлены в секретариат в ближайшие дни.</w:t>
      </w:r>
    </w:p>
    <w:p w:rsidR="00301752" w:rsidRPr="00301752" w:rsidRDefault="00301752" w:rsidP="00301752">
      <w:pPr>
        <w:pStyle w:val="SingleTxtGR"/>
        <w:rPr>
          <w:lang w:eastAsia="ru-RU"/>
        </w:rPr>
      </w:pPr>
      <w:r w:rsidRPr="00301752">
        <w:rPr>
          <w:lang w:eastAsia="ru-RU"/>
        </w:rPr>
        <w:t>56.</w:t>
      </w:r>
      <w:r w:rsidRPr="00301752">
        <w:rPr>
          <w:lang w:eastAsia="ru-RU"/>
        </w:rPr>
        <w:tab/>
      </w:r>
      <w:r w:rsidRPr="00301752">
        <w:rPr>
          <w:lang w:val="en-GB" w:eastAsia="ru-RU"/>
        </w:rPr>
        <w:t>WP</w:t>
      </w:r>
      <w:r w:rsidRPr="00301752">
        <w:rPr>
          <w:lang w:eastAsia="ru-RU"/>
        </w:rPr>
        <w:t xml:space="preserve">.29 отметил документ </w:t>
      </w:r>
      <w:r w:rsidRPr="00301752">
        <w:rPr>
          <w:lang w:val="en-GB" w:eastAsia="ru-RU"/>
        </w:rPr>
        <w:t>WP</w:t>
      </w:r>
      <w:r w:rsidRPr="00301752">
        <w:rPr>
          <w:lang w:eastAsia="ru-RU"/>
        </w:rPr>
        <w:t>.29-170-05 и поручил секретариату издать его в качестве официального документа к следующей сессии, намеченной на март 2017 года. Секретариат просил представителей МОПАП и ЕС высказать замечания не позднее 5 декабря 2016 года, с тем чтобы их можно было учесть при подготовке официального документа.</w:t>
      </w:r>
    </w:p>
    <w:p w:rsidR="00301752" w:rsidRPr="00301752" w:rsidRDefault="00301752" w:rsidP="003D1909">
      <w:pPr>
        <w:pStyle w:val="H23GR"/>
      </w:pPr>
      <w:bookmarkStart w:id="24" w:name="_Toc392251122"/>
      <w:r w:rsidRPr="00301752">
        <w:tab/>
      </w:r>
      <w:bookmarkStart w:id="25" w:name="_Toc468111684"/>
      <w:r w:rsidRPr="00301752">
        <w:t>1.</w:t>
      </w:r>
      <w:r w:rsidRPr="00301752">
        <w:tab/>
        <w:t>Воспроизведение частных стандартов и ссылки на них в правилах, глобальных технически</w:t>
      </w:r>
      <w:r w:rsidR="003D1909">
        <w:t>х правилах (ГТП) и предписаниях</w:t>
      </w:r>
      <w:r w:rsidR="003D1909">
        <w:br/>
      </w:r>
      <w:r w:rsidRPr="00301752">
        <w:t>(пункт 4.2.1 повестки дня)</w:t>
      </w:r>
      <w:bookmarkEnd w:id="24"/>
      <w:bookmarkEnd w:id="25"/>
    </w:p>
    <w:p w:rsidR="00301752" w:rsidRPr="00301752" w:rsidRDefault="00301752" w:rsidP="00301752">
      <w:pPr>
        <w:pStyle w:val="SingleTxtGR"/>
        <w:rPr>
          <w:lang w:eastAsia="ru-RU"/>
        </w:rPr>
      </w:pPr>
      <w:r w:rsidRPr="00301752">
        <w:rPr>
          <w:i/>
          <w:lang w:eastAsia="ru-RU"/>
        </w:rPr>
        <w:t>Документация:</w:t>
      </w:r>
      <w:r w:rsidR="00116335">
        <w:rPr>
          <w:lang w:eastAsia="ru-RU"/>
        </w:rPr>
        <w:tab/>
        <w:t>неофициальный документ</w:t>
      </w:r>
      <w:r w:rsidRPr="00301752">
        <w:rPr>
          <w:lang w:eastAsia="ru-RU"/>
        </w:rPr>
        <w:t xml:space="preserve"> </w:t>
      </w:r>
      <w:r w:rsidRPr="00301752">
        <w:rPr>
          <w:lang w:val="en-GB" w:eastAsia="ru-RU"/>
        </w:rPr>
        <w:t>WP</w:t>
      </w:r>
      <w:r w:rsidRPr="00301752">
        <w:rPr>
          <w:lang w:eastAsia="ru-RU"/>
        </w:rPr>
        <w:t>.29-170-27</w:t>
      </w:r>
    </w:p>
    <w:p w:rsidR="00301752" w:rsidRPr="00301752" w:rsidRDefault="00301752" w:rsidP="00301752">
      <w:pPr>
        <w:pStyle w:val="SingleTxtGR"/>
        <w:rPr>
          <w:lang w:eastAsia="ru-RU"/>
        </w:rPr>
      </w:pPr>
      <w:r w:rsidRPr="00301752">
        <w:rPr>
          <w:lang w:eastAsia="ru-RU"/>
        </w:rPr>
        <w:t>57.</w:t>
      </w:r>
      <w:r w:rsidRPr="00301752">
        <w:rPr>
          <w:lang w:eastAsia="ru-RU"/>
        </w:rPr>
        <w:tab/>
        <w:t xml:space="preserve">Секретариат внес на рассмотрение документ </w:t>
      </w:r>
      <w:r w:rsidRPr="00301752">
        <w:rPr>
          <w:lang w:val="en-GB" w:eastAsia="ru-RU"/>
        </w:rPr>
        <w:t>WP</w:t>
      </w:r>
      <w:r w:rsidRPr="00301752">
        <w:rPr>
          <w:lang w:eastAsia="ru-RU"/>
        </w:rPr>
        <w:t xml:space="preserve">.29-170-27 о деятельности МСЭ, которая имеет отношение к рамочной основе Соглашения 1958 года и другим таким системам, как система МЭК для оценки соответствия электротехнического оборудования и компонентов, которая представляет собой многостороннюю систему сертификации с элементами взаимного признания. Он обратил внимание делегатов </w:t>
      </w:r>
      <w:r w:rsidRPr="00301752">
        <w:rPr>
          <w:lang w:val="en-GB" w:eastAsia="ru-RU"/>
        </w:rPr>
        <w:t>WP</w:t>
      </w:r>
      <w:r w:rsidRPr="00301752">
        <w:rPr>
          <w:lang w:eastAsia="ru-RU"/>
        </w:rPr>
        <w:t>.29 на потенциальную правовую неопределенность для органов власти и изготовителей в том случае, если технические требования будут включены в два процесса сертификации в соответствии с двумя многосторонними рамочными системами, каждая из которых предусматривает положения о взаимном признании.</w:t>
      </w:r>
    </w:p>
    <w:p w:rsidR="00301752" w:rsidRPr="00301752" w:rsidRDefault="00301752" w:rsidP="003D1909">
      <w:pPr>
        <w:pStyle w:val="H23GR"/>
      </w:pPr>
      <w:r w:rsidRPr="00301752">
        <w:tab/>
      </w:r>
      <w:bookmarkStart w:id="26" w:name="_Toc468111685"/>
      <w:r w:rsidRPr="00301752">
        <w:t>2.</w:t>
      </w:r>
      <w:r w:rsidRPr="00301752">
        <w:tab/>
        <w:t>Указания по по</w:t>
      </w:r>
      <w:r w:rsidR="003D1909">
        <w:t>правкам к правилам, прилагаемым</w:t>
      </w:r>
      <w:r w:rsidR="003D1909">
        <w:br/>
      </w:r>
      <w:r w:rsidRPr="00301752">
        <w:t>к Соглашению 1958 года</w:t>
      </w:r>
      <w:r w:rsidR="003D1909">
        <w:t xml:space="preserve"> </w:t>
      </w:r>
      <w:r w:rsidRPr="00301752">
        <w:t>(пункт 4.2.2 повестки дня)</w:t>
      </w:r>
      <w:bookmarkEnd w:id="26"/>
    </w:p>
    <w:p w:rsidR="00301752" w:rsidRPr="00301752" w:rsidRDefault="00301752" w:rsidP="00301752">
      <w:pPr>
        <w:pStyle w:val="SingleTxtGR"/>
        <w:rPr>
          <w:lang w:eastAsia="ru-RU"/>
        </w:rPr>
      </w:pPr>
      <w:r w:rsidRPr="00301752">
        <w:rPr>
          <w:i/>
          <w:lang w:eastAsia="ru-RU"/>
        </w:rPr>
        <w:t>Документация:</w:t>
      </w:r>
      <w:r w:rsidRPr="00301752">
        <w:rPr>
          <w:lang w:eastAsia="ru-RU"/>
        </w:rPr>
        <w:tab/>
        <w:t xml:space="preserve">неофициальный документ </w:t>
      </w:r>
      <w:r w:rsidRPr="00301752">
        <w:rPr>
          <w:lang w:val="en-GB" w:eastAsia="ru-RU"/>
        </w:rPr>
        <w:t>WP</w:t>
      </w:r>
      <w:r w:rsidRPr="00301752">
        <w:rPr>
          <w:lang w:eastAsia="ru-RU"/>
        </w:rPr>
        <w:t>.29-170-03</w:t>
      </w:r>
    </w:p>
    <w:p w:rsidR="00301752" w:rsidRPr="00301752" w:rsidRDefault="00301752" w:rsidP="00301752">
      <w:pPr>
        <w:pStyle w:val="SingleTxtGR"/>
        <w:rPr>
          <w:lang w:eastAsia="ru-RU"/>
        </w:rPr>
      </w:pPr>
      <w:r w:rsidRPr="00301752">
        <w:rPr>
          <w:lang w:eastAsia="ru-RU"/>
        </w:rPr>
        <w:t>58.</w:t>
      </w:r>
      <w:r w:rsidRPr="00301752">
        <w:rPr>
          <w:lang w:eastAsia="ru-RU"/>
        </w:rPr>
        <w:tab/>
      </w:r>
      <w:r w:rsidRPr="00301752">
        <w:rPr>
          <w:lang w:val="en-GB" w:eastAsia="ru-RU"/>
        </w:rPr>
        <w:t>WP</w:t>
      </w:r>
      <w:r w:rsidRPr="00301752">
        <w:rPr>
          <w:lang w:eastAsia="ru-RU"/>
        </w:rPr>
        <w:t>.29 принял к сведению ход работы НРГ по МОУТКТС, направленной на обновление общих руководящих принципов для регулятивных процедур Организации Объединенных Наций и переходных положений в правилах ООН (</w:t>
      </w:r>
      <w:r w:rsidRPr="00301752">
        <w:rPr>
          <w:lang w:val="en-GB" w:eastAsia="ru-RU"/>
        </w:rPr>
        <w:t>WP</w:t>
      </w:r>
      <w:r w:rsidRPr="00301752">
        <w:rPr>
          <w:lang w:eastAsia="ru-RU"/>
        </w:rPr>
        <w:t xml:space="preserve">.29-170-03). Всемирный форум решил рассмотреть этот вопрос на своей следующей сессии в марте 2017 года и поручил секретариату распространить документ </w:t>
      </w:r>
      <w:r w:rsidRPr="00301752">
        <w:rPr>
          <w:lang w:val="en-GB" w:eastAsia="ru-RU"/>
        </w:rPr>
        <w:t>WP</w:t>
      </w:r>
      <w:r w:rsidRPr="00301752">
        <w:rPr>
          <w:lang w:eastAsia="ru-RU"/>
        </w:rPr>
        <w:t>.29-170-03 под официальным условным обозначением.</w:t>
      </w:r>
    </w:p>
    <w:p w:rsidR="00301752" w:rsidRPr="00301752" w:rsidRDefault="00301752" w:rsidP="003D1909">
      <w:pPr>
        <w:pStyle w:val="H1GR"/>
      </w:pPr>
      <w:r w:rsidRPr="00301752">
        <w:tab/>
      </w:r>
      <w:bookmarkStart w:id="27" w:name="_Toc468111686"/>
      <w:r w:rsidRPr="00301752">
        <w:rPr>
          <w:lang w:val="en-GB"/>
        </w:rPr>
        <w:t>C</w:t>
      </w:r>
      <w:r w:rsidRPr="00301752">
        <w:t>.</w:t>
      </w:r>
      <w:r w:rsidRPr="00301752">
        <w:tab/>
        <w:t xml:space="preserve">Разработка международной системы официального утверждения </w:t>
      </w:r>
      <w:r w:rsidR="003D1909">
        <w:t>типа комплектного транспортного</w:t>
      </w:r>
      <w:r w:rsidR="003D1909">
        <w:br/>
      </w:r>
      <w:r w:rsidRPr="00301752">
        <w:t>средства (МОУТКТС) (пункт 4.3 повестки дня)</w:t>
      </w:r>
      <w:bookmarkEnd w:id="27"/>
    </w:p>
    <w:p w:rsidR="00301752" w:rsidRPr="00301752" w:rsidRDefault="00301752" w:rsidP="003D1909">
      <w:pPr>
        <w:pStyle w:val="SingleTxtGR"/>
        <w:ind w:left="2835" w:hanging="1701"/>
        <w:jc w:val="left"/>
        <w:rPr>
          <w:lang w:eastAsia="ru-RU"/>
        </w:rPr>
      </w:pPr>
      <w:r w:rsidRPr="00301752">
        <w:rPr>
          <w:i/>
          <w:lang w:eastAsia="ru-RU"/>
        </w:rPr>
        <w:t>Документация</w:t>
      </w:r>
      <w:r w:rsidRPr="00301752">
        <w:rPr>
          <w:lang w:eastAsia="ru-RU"/>
        </w:rPr>
        <w:t>:</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.29/2015/68</w:t>
      </w:r>
      <w:r w:rsidR="003D1909">
        <w:rPr>
          <w:lang w:eastAsia="ru-RU"/>
        </w:rPr>
        <w:br/>
      </w:r>
      <w:r w:rsidRPr="00301752">
        <w:rPr>
          <w:lang w:eastAsia="ru-RU"/>
        </w:rPr>
        <w:t xml:space="preserve">неофициальные документы </w:t>
      </w:r>
      <w:r w:rsidRPr="00301752">
        <w:rPr>
          <w:lang w:val="fr-CH" w:eastAsia="ru-RU"/>
        </w:rPr>
        <w:t>WP</w:t>
      </w:r>
      <w:r w:rsidRPr="00301752">
        <w:rPr>
          <w:lang w:eastAsia="ru-RU"/>
        </w:rPr>
        <w:t xml:space="preserve">.29-170-08, </w:t>
      </w:r>
      <w:r w:rsidRPr="00301752">
        <w:rPr>
          <w:lang w:val="fr-CH" w:eastAsia="ru-RU"/>
        </w:rPr>
        <w:t>WP</w:t>
      </w:r>
      <w:r w:rsidRPr="00301752">
        <w:rPr>
          <w:lang w:eastAsia="ru-RU"/>
        </w:rPr>
        <w:t xml:space="preserve">.29-170-09, </w:t>
      </w:r>
      <w:r w:rsidRPr="00301752">
        <w:rPr>
          <w:lang w:val="fr-CH" w:eastAsia="ru-RU"/>
        </w:rPr>
        <w:t>WP</w:t>
      </w:r>
      <w:r w:rsidRPr="00301752">
        <w:rPr>
          <w:lang w:eastAsia="ru-RU"/>
        </w:rPr>
        <w:t>.29-170-10-</w:t>
      </w:r>
      <w:r w:rsidRPr="00301752">
        <w:rPr>
          <w:lang w:val="fr-CH" w:eastAsia="ru-RU"/>
        </w:rPr>
        <w:t>Rev</w:t>
      </w:r>
      <w:r w:rsidRPr="00301752">
        <w:rPr>
          <w:lang w:eastAsia="ru-RU"/>
        </w:rPr>
        <w:t>.1</w:t>
      </w:r>
    </w:p>
    <w:p w:rsidR="00301752" w:rsidRPr="00301752" w:rsidRDefault="00301752" w:rsidP="00301752">
      <w:pPr>
        <w:pStyle w:val="SingleTxtGR"/>
        <w:rPr>
          <w:lang w:eastAsia="ru-RU"/>
        </w:rPr>
      </w:pPr>
      <w:r w:rsidRPr="00301752">
        <w:rPr>
          <w:lang w:eastAsia="ru-RU"/>
        </w:rPr>
        <w:t>59.</w:t>
      </w:r>
      <w:r w:rsidRPr="00301752">
        <w:rPr>
          <w:lang w:eastAsia="ru-RU"/>
        </w:rPr>
        <w:tab/>
        <w:t xml:space="preserve">Представитель Японии, Председатель НРГ по МОУТКТС, внес на рассмотрение документ </w:t>
      </w:r>
      <w:r w:rsidRPr="00301752">
        <w:rPr>
          <w:lang w:val="en-GB" w:eastAsia="ru-RU"/>
        </w:rPr>
        <w:t>WP</w:t>
      </w:r>
      <w:r w:rsidRPr="00301752">
        <w:rPr>
          <w:lang w:eastAsia="ru-RU"/>
        </w:rPr>
        <w:t>.29-170-10-</w:t>
      </w:r>
      <w:r w:rsidRPr="00301752">
        <w:rPr>
          <w:lang w:val="en-GB" w:eastAsia="ru-RU"/>
        </w:rPr>
        <w:t>Rev</w:t>
      </w:r>
      <w:r w:rsidRPr="00301752">
        <w:rPr>
          <w:lang w:eastAsia="ru-RU"/>
        </w:rPr>
        <w:t>.1 о результатах последних совещаний группы и ее подгрупп по разработке проекта правил № 0 ООН, касающихся МОУТКТС (</w:t>
      </w:r>
      <w:r w:rsidRPr="00301752">
        <w:rPr>
          <w:lang w:val="en-GB" w:eastAsia="ru-RU"/>
        </w:rPr>
        <w:t>WP</w:t>
      </w:r>
      <w:r w:rsidRPr="00301752">
        <w:rPr>
          <w:lang w:eastAsia="ru-RU"/>
        </w:rPr>
        <w:t>.29-170-08). Он сообщил о намерении НРГ представить окончательное предложение по проекту этих правил</w:t>
      </w:r>
      <w:r w:rsidR="00116335">
        <w:rPr>
          <w:lang w:eastAsia="ru-RU"/>
        </w:rPr>
        <w:t xml:space="preserve"> ООН для рассмотрения на сессии </w:t>
      </w:r>
      <w:r w:rsidRPr="00301752">
        <w:rPr>
          <w:lang w:val="en-GB" w:eastAsia="ru-RU"/>
        </w:rPr>
        <w:t>WP</w:t>
      </w:r>
      <w:r w:rsidRPr="00301752">
        <w:rPr>
          <w:lang w:eastAsia="ru-RU"/>
        </w:rPr>
        <w:t>.29 в июне 2017 года.</w:t>
      </w:r>
    </w:p>
    <w:p w:rsidR="00301752" w:rsidRPr="00301752" w:rsidRDefault="00301752" w:rsidP="00301752">
      <w:pPr>
        <w:pStyle w:val="SingleTxtGR"/>
        <w:rPr>
          <w:lang w:eastAsia="ru-RU"/>
        </w:rPr>
      </w:pPr>
      <w:r w:rsidRPr="00301752">
        <w:rPr>
          <w:lang w:eastAsia="ru-RU"/>
        </w:rPr>
        <w:t>60.</w:t>
      </w:r>
      <w:r w:rsidRPr="00301752">
        <w:rPr>
          <w:lang w:eastAsia="ru-RU"/>
        </w:rPr>
        <w:tab/>
        <w:t xml:space="preserve">Он проинформировал о том, что НРГ завершила подготовку документа о вопросах и ответах для разъяснения правил № 0 ООН и МОУТКТС. Всемирный форум приветствовал это предложение и решил возобновить рассмотрение данного вопроса на своей следующей сессии в марте 2017 года. Секретариату было поручено распространить документ </w:t>
      </w:r>
      <w:r w:rsidRPr="00301752">
        <w:rPr>
          <w:lang w:val="en-GB" w:eastAsia="ru-RU"/>
        </w:rPr>
        <w:t>WP</w:t>
      </w:r>
      <w:r w:rsidRPr="00301752">
        <w:rPr>
          <w:lang w:eastAsia="ru-RU"/>
        </w:rPr>
        <w:t>.29-170-09 под официальным условным обозначением.</w:t>
      </w:r>
    </w:p>
    <w:p w:rsidR="00301752" w:rsidRPr="00301752" w:rsidRDefault="00301752" w:rsidP="00301752">
      <w:pPr>
        <w:pStyle w:val="SingleTxtGR"/>
        <w:rPr>
          <w:lang w:eastAsia="ru-RU"/>
        </w:rPr>
      </w:pPr>
      <w:r w:rsidRPr="00301752">
        <w:rPr>
          <w:lang w:eastAsia="ru-RU"/>
        </w:rPr>
        <w:t>61.</w:t>
      </w:r>
      <w:r w:rsidRPr="00301752">
        <w:rPr>
          <w:lang w:eastAsia="ru-RU"/>
        </w:rPr>
        <w:tab/>
        <w:t xml:space="preserve">От имени НРГ он просил </w:t>
      </w:r>
      <w:r w:rsidRPr="00301752">
        <w:rPr>
          <w:lang w:val="en-GB" w:eastAsia="ru-RU"/>
        </w:rPr>
        <w:t>WP</w:t>
      </w:r>
      <w:r w:rsidRPr="00301752">
        <w:rPr>
          <w:lang w:eastAsia="ru-RU"/>
        </w:rPr>
        <w:t>.29 дать согласие на продление мандата НРГ по МОУТКТС на шесть месяцев до декабря 2017 года. Всемирный форум одобрил эту просьбу.</w:t>
      </w:r>
    </w:p>
    <w:p w:rsidR="00301752" w:rsidRPr="00301752" w:rsidRDefault="00301752" w:rsidP="00301752">
      <w:pPr>
        <w:pStyle w:val="SingleTxtGR"/>
        <w:rPr>
          <w:lang w:eastAsia="ru-RU"/>
        </w:rPr>
      </w:pPr>
      <w:r w:rsidRPr="00301752">
        <w:rPr>
          <w:lang w:eastAsia="ru-RU"/>
        </w:rPr>
        <w:t>62.</w:t>
      </w:r>
      <w:r w:rsidRPr="00301752">
        <w:rPr>
          <w:lang w:eastAsia="ru-RU"/>
        </w:rPr>
        <w:tab/>
        <w:t xml:space="preserve">Всемирный форум отметил просьбу НРГ об уточнении отдельных правил, касающихся устройств освещения и световой сигнализации, посредством включения требования о том, что световые источники в этих устройствах должны подлежать официальному утверждению </w:t>
      </w:r>
      <w:r w:rsidR="001B2F18">
        <w:rPr>
          <w:lang w:eastAsia="ru-RU"/>
        </w:rPr>
        <w:t>типа в соответствии с правилами № </w:t>
      </w:r>
      <w:r w:rsidRPr="00301752">
        <w:rPr>
          <w:lang w:eastAsia="ru-RU"/>
        </w:rPr>
        <w:t xml:space="preserve">37, 99 или 128 ООН. </w:t>
      </w:r>
      <w:r w:rsidRPr="00301752">
        <w:rPr>
          <w:lang w:val="en-GB" w:eastAsia="ru-RU"/>
        </w:rPr>
        <w:t>WP</w:t>
      </w:r>
      <w:r w:rsidRPr="00301752">
        <w:rPr>
          <w:lang w:eastAsia="ru-RU"/>
        </w:rPr>
        <w:t xml:space="preserve">.29 предложил </w:t>
      </w:r>
      <w:r w:rsidRPr="00301752">
        <w:rPr>
          <w:lang w:val="en-GB" w:eastAsia="ru-RU"/>
        </w:rPr>
        <w:t>GRE</w:t>
      </w:r>
      <w:r w:rsidRPr="00301752">
        <w:rPr>
          <w:lang w:eastAsia="ru-RU"/>
        </w:rPr>
        <w:t xml:space="preserve"> в сотрудничестве с НРГ рассмотреть пути наиболее эффективного изучения этого вопроса с учетом целей МОУТКТС, продолжающегося процесса упрощения правил в области освещения и световой сигнализации и того обстоятельства, что не все источники света охвачены правилами № 37, 99 и 128 ООН.</w:t>
      </w:r>
    </w:p>
    <w:p w:rsidR="00301752" w:rsidRPr="00301752" w:rsidRDefault="00301752" w:rsidP="00301752">
      <w:pPr>
        <w:pStyle w:val="SingleTxtGR"/>
        <w:rPr>
          <w:lang w:eastAsia="ru-RU"/>
        </w:rPr>
      </w:pPr>
      <w:r w:rsidRPr="00301752">
        <w:rPr>
          <w:lang w:eastAsia="ru-RU"/>
        </w:rPr>
        <w:t>63.</w:t>
      </w:r>
      <w:r w:rsidRPr="00301752">
        <w:rPr>
          <w:lang w:eastAsia="ru-RU"/>
        </w:rPr>
        <w:tab/>
      </w:r>
      <w:r w:rsidRPr="00301752">
        <w:rPr>
          <w:lang w:val="en-GB" w:eastAsia="ru-RU"/>
        </w:rPr>
        <w:t>WP</w:t>
      </w:r>
      <w:r w:rsidRPr="00301752">
        <w:rPr>
          <w:lang w:eastAsia="ru-RU"/>
        </w:rPr>
        <w:t>.29 принял к сведению просьбу НРГ в отношении общей позиции Договаривающихся сторон (в соответствии со статьей 15.3 Соглашения 1958 года) по последующим административным процедурам (</w:t>
      </w:r>
      <w:r w:rsidRPr="00301752">
        <w:rPr>
          <w:lang w:val="en-GB" w:eastAsia="ru-RU"/>
        </w:rPr>
        <w:t>SG</w:t>
      </w:r>
      <w:r w:rsidRPr="00301752">
        <w:rPr>
          <w:lang w:eastAsia="ru-RU"/>
        </w:rPr>
        <w:t>58-22-05). Исходя из этого, НРГ по МОУТКТС рекомендовала использовать и в контексте существующих правил ООН новые процедуры (в частности, обеспечения соответствия производства), предусмотренные пересмотром 3, после его вступления в силу. Договаривающимся сторонам, у которых имеются сомнения по поводу такого подхода, было предложено направить свои замечания в секретариат.</w:t>
      </w:r>
    </w:p>
    <w:p w:rsidR="00301752" w:rsidRPr="00301752" w:rsidRDefault="00301752" w:rsidP="00326AEB">
      <w:pPr>
        <w:pStyle w:val="H1GR"/>
        <w:pageBreakBefore/>
      </w:pPr>
      <w:r w:rsidRPr="00301752">
        <w:tab/>
      </w:r>
      <w:bookmarkStart w:id="28" w:name="_Toc468111687"/>
      <w:r w:rsidRPr="00301752">
        <w:rPr>
          <w:lang w:val="en-GB"/>
        </w:rPr>
        <w:t>D</w:t>
      </w:r>
      <w:r w:rsidRPr="00301752">
        <w:t>.</w:t>
      </w:r>
      <w:r w:rsidRPr="00301752">
        <w:tab/>
        <w:t>Проект пе</w:t>
      </w:r>
      <w:r w:rsidR="003D1909">
        <w:t>ресмотра 3 Соглашения 1958 года</w:t>
      </w:r>
      <w:r w:rsidR="003D1909">
        <w:br/>
      </w:r>
      <w:r w:rsidRPr="00301752">
        <w:t>(пункт 4.4 повестки дня)</w:t>
      </w:r>
      <w:bookmarkEnd w:id="28"/>
    </w:p>
    <w:p w:rsidR="00301752" w:rsidRPr="00301752" w:rsidRDefault="00301752" w:rsidP="003D1909">
      <w:pPr>
        <w:pStyle w:val="SingleTxtGR"/>
        <w:ind w:left="2835" w:hanging="1701"/>
        <w:rPr>
          <w:lang w:eastAsia="ru-RU"/>
        </w:rPr>
      </w:pPr>
      <w:r w:rsidRPr="00301752">
        <w:rPr>
          <w:i/>
          <w:lang w:eastAsia="ru-RU"/>
        </w:rPr>
        <w:t>Документация:</w:t>
      </w:r>
      <w:r w:rsidRPr="00301752">
        <w:rPr>
          <w:i/>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.29/2016/2</w:t>
      </w:r>
      <w:r w:rsidR="003D1909">
        <w:rPr>
          <w:lang w:eastAsia="ru-RU"/>
        </w:rPr>
        <w:br/>
      </w:r>
      <w:r w:rsidR="00116335">
        <w:rPr>
          <w:lang w:eastAsia="ru-RU"/>
        </w:rPr>
        <w:t>неофициальный документ</w:t>
      </w:r>
      <w:r w:rsidRPr="00301752">
        <w:rPr>
          <w:lang w:eastAsia="ru-RU"/>
        </w:rPr>
        <w:t xml:space="preserve"> </w:t>
      </w:r>
      <w:r w:rsidRPr="00301752">
        <w:rPr>
          <w:lang w:val="en-US" w:eastAsia="ru-RU"/>
        </w:rPr>
        <w:t>WP</w:t>
      </w:r>
      <w:r w:rsidRPr="00301752">
        <w:rPr>
          <w:lang w:eastAsia="ru-RU"/>
        </w:rPr>
        <w:t>.29-170-21</w:t>
      </w:r>
    </w:p>
    <w:p w:rsidR="00301752" w:rsidRPr="00301752" w:rsidRDefault="00301752" w:rsidP="00301752">
      <w:pPr>
        <w:pStyle w:val="SingleTxtGR"/>
        <w:rPr>
          <w:lang w:eastAsia="ru-RU"/>
        </w:rPr>
      </w:pPr>
      <w:r w:rsidRPr="00301752">
        <w:rPr>
          <w:lang w:eastAsia="ru-RU"/>
        </w:rPr>
        <w:t>64.</w:t>
      </w:r>
      <w:r w:rsidRPr="00301752">
        <w:rPr>
          <w:lang w:eastAsia="ru-RU"/>
        </w:rPr>
        <w:tab/>
        <w:t>Всемирный форум приветствовал сообщение представителя ЕС о том, что недавно представитель ЕС направил Генеральному секретарю Организации Объединенных Наций уведомление о пересмотре 3 Соглашения 1958 года. Секретариат проинформировал Всемирный форум о том, что процесс вступления пересмотра 3 в силу займет еще девять месяцев.</w:t>
      </w:r>
    </w:p>
    <w:p w:rsidR="00301752" w:rsidRPr="00301752" w:rsidRDefault="00301752" w:rsidP="00301752">
      <w:pPr>
        <w:pStyle w:val="SingleTxtGR"/>
        <w:rPr>
          <w:lang w:eastAsia="ru-RU"/>
        </w:rPr>
      </w:pPr>
      <w:r w:rsidRPr="00301752">
        <w:rPr>
          <w:lang w:eastAsia="ru-RU"/>
        </w:rPr>
        <w:t>65.</w:t>
      </w:r>
      <w:r w:rsidRPr="00301752">
        <w:rPr>
          <w:lang w:eastAsia="ru-RU"/>
        </w:rPr>
        <w:tab/>
      </w:r>
      <w:r w:rsidRPr="00301752">
        <w:rPr>
          <w:lang w:val="en-GB" w:eastAsia="ru-RU"/>
        </w:rPr>
        <w:t>WP</w:t>
      </w:r>
      <w:r w:rsidRPr="00301752">
        <w:rPr>
          <w:lang w:eastAsia="ru-RU"/>
        </w:rPr>
        <w:t>.29 приветствовал проект документа с вопросами и ответами по пересмотру 3, представленный НРГ по МОУТКТС. Всемирный форум решил возобновить рассмотрение этого вопроса на</w:t>
      </w:r>
      <w:r w:rsidR="003D1909">
        <w:rPr>
          <w:lang w:eastAsia="ru-RU"/>
        </w:rPr>
        <w:t xml:space="preserve"> своей следующей сессии в марте</w:t>
      </w:r>
      <w:r w:rsidR="003D1909">
        <w:rPr>
          <w:lang w:eastAsia="ru-RU"/>
        </w:rPr>
        <w:br/>
      </w:r>
      <w:r w:rsidRPr="00301752">
        <w:rPr>
          <w:lang w:eastAsia="ru-RU"/>
        </w:rPr>
        <w:t xml:space="preserve">2017 года и поручил секретариату распространить документ </w:t>
      </w:r>
      <w:r w:rsidRPr="00301752">
        <w:rPr>
          <w:lang w:val="en-GB" w:eastAsia="ru-RU"/>
        </w:rPr>
        <w:t>WP</w:t>
      </w:r>
      <w:r w:rsidRPr="00301752">
        <w:rPr>
          <w:lang w:eastAsia="ru-RU"/>
        </w:rPr>
        <w:t>.29-170-21 под официальным условным обозначением.</w:t>
      </w:r>
    </w:p>
    <w:p w:rsidR="00301752" w:rsidRPr="00301752" w:rsidRDefault="00301752" w:rsidP="003D1909">
      <w:pPr>
        <w:pStyle w:val="H1GR"/>
      </w:pPr>
      <w:r w:rsidRPr="00301752">
        <w:tab/>
      </w:r>
      <w:bookmarkStart w:id="29" w:name="_Toc468111688"/>
      <w:r w:rsidRPr="00301752">
        <w:rPr>
          <w:lang w:val="en-GB"/>
        </w:rPr>
        <w:t>E</w:t>
      </w:r>
      <w:r w:rsidRPr="00301752">
        <w:t>.</w:t>
      </w:r>
      <w:r w:rsidRPr="00301752">
        <w:tab/>
        <w:t>Разработка электронной базы данных для обмена документацией</w:t>
      </w:r>
      <w:r w:rsidR="003D1909">
        <w:t xml:space="preserve"> </w:t>
      </w:r>
      <w:r w:rsidRPr="00301752">
        <w:t>об официальном утверждении типа (ДЕТА) (пункт 4.5 повестки дня)</w:t>
      </w:r>
      <w:bookmarkEnd w:id="29"/>
    </w:p>
    <w:p w:rsidR="00301752" w:rsidRPr="00301752" w:rsidRDefault="00301752" w:rsidP="00301752">
      <w:pPr>
        <w:pStyle w:val="SingleTxtGR"/>
        <w:rPr>
          <w:lang w:eastAsia="ru-RU"/>
        </w:rPr>
      </w:pPr>
      <w:r w:rsidRPr="00301752">
        <w:rPr>
          <w:lang w:eastAsia="ru-RU"/>
        </w:rPr>
        <w:t>66.</w:t>
      </w:r>
      <w:r w:rsidRPr="00301752">
        <w:rPr>
          <w:lang w:eastAsia="ru-RU"/>
        </w:rPr>
        <w:tab/>
        <w:t xml:space="preserve">Секретариат проинформировал </w:t>
      </w:r>
      <w:r w:rsidRPr="00301752">
        <w:rPr>
          <w:lang w:val="en-GB" w:eastAsia="ru-RU"/>
        </w:rPr>
        <w:t>WP</w:t>
      </w:r>
      <w:r w:rsidRPr="00301752">
        <w:rPr>
          <w:lang w:eastAsia="ru-RU"/>
        </w:rPr>
        <w:t>.29 об изменениях, связанных с созданием и размещением ДЕТА в ЕЭК ООН. Руководитель Группы по управлению программами (ГУП) ЕЭК ООН проинформировала Всемирный форум о том, что из-за предстоящих бюджетных сокращений расходы по созданию и хостингу ДЕТА не могут финансироваться из двухгодичного регулярного бюджета ЕЭК ООН. Директор Отдела устойчивого транспорта подчеркнула, что Отдел обслуживает 70% совещаний и выпускает 40% всех документов ЕЭК ООН для заседающих органов. Поэтому он не может выполнить дополнительную работу в рамках имеющихся ресурсов, которые в двухгодичный период 2016–2017 го</w:t>
      </w:r>
      <w:r w:rsidR="003D1909">
        <w:rPr>
          <w:lang w:eastAsia="ru-RU"/>
        </w:rPr>
        <w:t>дов были вновь сокращены.</w:t>
      </w:r>
    </w:p>
    <w:p w:rsidR="00301752" w:rsidRPr="00301752" w:rsidRDefault="00301752" w:rsidP="00301752">
      <w:pPr>
        <w:pStyle w:val="SingleTxtGR"/>
        <w:rPr>
          <w:lang w:eastAsia="ru-RU"/>
        </w:rPr>
      </w:pPr>
      <w:r w:rsidRPr="00301752">
        <w:rPr>
          <w:lang w:eastAsia="ru-RU"/>
        </w:rPr>
        <w:t>67.</w:t>
      </w:r>
      <w:r w:rsidRPr="00301752">
        <w:rPr>
          <w:lang w:eastAsia="ru-RU"/>
        </w:rPr>
        <w:tab/>
        <w:t>Руководитель ГУП предложила альтернативный вариант представления последствий для бюджета по программам (ПБП) применительно к решению об учреждении ДЕТА под эгидой ЕЭК ООН. Она отметила, что этот процесс потребует терпения и твердой приверженности Договаривающихся сторон, поскольку процедура принятия решений по бюджетным вопросам весьма продолжительна и зависит от государств-членов как в Женеве, так и Нью-Йорке.</w:t>
      </w:r>
    </w:p>
    <w:p w:rsidR="00301752" w:rsidRPr="00301752" w:rsidRDefault="00301752" w:rsidP="00301752">
      <w:pPr>
        <w:pStyle w:val="SingleTxtGR"/>
        <w:rPr>
          <w:lang w:eastAsia="ru-RU"/>
        </w:rPr>
      </w:pPr>
      <w:r w:rsidRPr="00301752">
        <w:rPr>
          <w:lang w:eastAsia="ru-RU"/>
        </w:rPr>
        <w:t>68.</w:t>
      </w:r>
      <w:r w:rsidRPr="00301752">
        <w:rPr>
          <w:lang w:eastAsia="ru-RU"/>
        </w:rPr>
        <w:tab/>
        <w:t xml:space="preserve">Представитель МЭК заявил, что нынешний процесс упрощения, проводимый в рамках </w:t>
      </w:r>
      <w:r w:rsidRPr="00301752">
        <w:rPr>
          <w:lang w:val="en-GB" w:eastAsia="ru-RU"/>
        </w:rPr>
        <w:t>GRE</w:t>
      </w:r>
      <w:r w:rsidRPr="00301752">
        <w:rPr>
          <w:lang w:eastAsia="ru-RU"/>
        </w:rPr>
        <w:t xml:space="preserve"> в отношении устройств освещения и световой сигнализации, будет зависеть от непосредственно ДЕТА. Разработка новых правил окажется невозможной без выполняемой ДЕТА функции уникального идентификатора. Он подчеркнул необходимость того, чтобы ЕЭК ООН обеспечила функционирование ДЕТА для Договаривающихся сторон.</w:t>
      </w:r>
    </w:p>
    <w:p w:rsidR="00301752" w:rsidRPr="00301752" w:rsidRDefault="00301752" w:rsidP="00301752">
      <w:pPr>
        <w:pStyle w:val="SingleTxtGR"/>
        <w:rPr>
          <w:lang w:eastAsia="ru-RU"/>
        </w:rPr>
      </w:pPr>
      <w:r w:rsidRPr="00301752">
        <w:rPr>
          <w:lang w:eastAsia="ru-RU"/>
        </w:rPr>
        <w:t>69.</w:t>
      </w:r>
      <w:r w:rsidRPr="00301752">
        <w:rPr>
          <w:lang w:eastAsia="ru-RU"/>
        </w:rPr>
        <w:tab/>
        <w:t>Всемирный форум поручил секретариату изложить информацию о процессе ПБП в письменном виде, поскольку она будет крайне полезной для правительств и для налаживания конт</w:t>
      </w:r>
      <w:r w:rsidR="003D1909">
        <w:rPr>
          <w:lang w:eastAsia="ru-RU"/>
        </w:rPr>
        <w:t>актов с делегатами в Нью-Йорке.</w:t>
      </w:r>
    </w:p>
    <w:p w:rsidR="00301752" w:rsidRPr="00301752" w:rsidRDefault="00301752" w:rsidP="00301752">
      <w:pPr>
        <w:pStyle w:val="SingleTxtGR"/>
        <w:rPr>
          <w:lang w:eastAsia="ru-RU"/>
        </w:rPr>
      </w:pPr>
      <w:r w:rsidRPr="00301752">
        <w:rPr>
          <w:lang w:eastAsia="ru-RU"/>
        </w:rPr>
        <w:t>70.</w:t>
      </w:r>
      <w:r w:rsidRPr="00301752">
        <w:rPr>
          <w:lang w:eastAsia="ru-RU"/>
        </w:rPr>
        <w:tab/>
        <w:t>Всемирный форум особо отметил, что в тексте пересмотренного Соглашения 1958 года, который вступит в силу, как ожидается, в августе 2017 года, будет предусмотрена необходимость размещения ДЕТА и осуществления новых видов деятельности, связанных с положениям</w:t>
      </w:r>
      <w:r w:rsidR="001634E9">
        <w:rPr>
          <w:lang w:eastAsia="ru-RU"/>
        </w:rPr>
        <w:t>и Соглашения, в рамках</w:t>
      </w:r>
      <w:r w:rsidR="001634E9" w:rsidRPr="001634E9">
        <w:rPr>
          <w:lang w:eastAsia="ru-RU"/>
        </w:rPr>
        <w:br/>
      </w:r>
      <w:r w:rsidR="003D1909">
        <w:rPr>
          <w:lang w:eastAsia="ru-RU"/>
        </w:rPr>
        <w:t>ЕЭК ООН.</w:t>
      </w:r>
    </w:p>
    <w:p w:rsidR="00301752" w:rsidRPr="00301752" w:rsidRDefault="00301752" w:rsidP="00301752">
      <w:pPr>
        <w:pStyle w:val="SingleTxtGR"/>
        <w:rPr>
          <w:lang w:eastAsia="ru-RU"/>
        </w:rPr>
      </w:pPr>
      <w:r w:rsidRPr="00301752">
        <w:rPr>
          <w:lang w:eastAsia="ru-RU"/>
        </w:rPr>
        <w:t>71.</w:t>
      </w:r>
      <w:r w:rsidRPr="00301752">
        <w:rPr>
          <w:lang w:eastAsia="ru-RU"/>
        </w:rPr>
        <w:tab/>
      </w:r>
      <w:r w:rsidRPr="00301752">
        <w:rPr>
          <w:lang w:val="en-GB" w:eastAsia="ru-RU"/>
        </w:rPr>
        <w:t>WP</w:t>
      </w:r>
      <w:r w:rsidRPr="00301752">
        <w:rPr>
          <w:lang w:eastAsia="ru-RU"/>
        </w:rPr>
        <w:t>.29 вновь подтвердил свое решение о том, что обеспечивать хостинг ДЕТА следует секретариату ЕЭК ООН. Он поручил секретариату инициировать необходимые шаги для выделения надлежащих ресурсов из регулярного бюджета Организации Объединенных Наций на этот новый вид деятельности.</w:t>
      </w:r>
    </w:p>
    <w:p w:rsidR="00301752" w:rsidRPr="00301752" w:rsidRDefault="00301752" w:rsidP="003D1909">
      <w:pPr>
        <w:pStyle w:val="H1GR"/>
      </w:pPr>
      <w:r w:rsidRPr="00301752">
        <w:tab/>
      </w:r>
      <w:bookmarkStart w:id="30" w:name="_Toc468111689"/>
      <w:r w:rsidRPr="00301752">
        <w:rPr>
          <w:lang w:val="en-GB"/>
        </w:rPr>
        <w:t>F</w:t>
      </w:r>
      <w:r w:rsidRPr="00301752">
        <w:t>.</w:t>
      </w:r>
      <w:r w:rsidRPr="00301752">
        <w:tab/>
        <w:t>Рассмотрение проектов поправок к существующим правилам,</w:t>
      </w:r>
      <w:r w:rsidRPr="00301752">
        <w:br/>
        <w:t xml:space="preserve">представленных </w:t>
      </w:r>
      <w:r w:rsidRPr="00301752">
        <w:rPr>
          <w:lang w:val="en-GB"/>
        </w:rPr>
        <w:t>GRE</w:t>
      </w:r>
      <w:r w:rsidRPr="00301752">
        <w:t xml:space="preserve"> (пункт 4.6 повестки дня)</w:t>
      </w:r>
      <w:bookmarkEnd w:id="30"/>
    </w:p>
    <w:p w:rsidR="00301752" w:rsidRPr="00301752" w:rsidRDefault="00301752" w:rsidP="00301752">
      <w:pPr>
        <w:pStyle w:val="SingleTxtGR"/>
        <w:rPr>
          <w:lang w:eastAsia="ru-RU"/>
        </w:rPr>
      </w:pPr>
      <w:r w:rsidRPr="00301752">
        <w:rPr>
          <w:lang w:eastAsia="ru-RU"/>
        </w:rPr>
        <w:t>72.</w:t>
      </w:r>
      <w:r w:rsidRPr="00301752">
        <w:rPr>
          <w:lang w:eastAsia="ru-RU"/>
        </w:rPr>
        <w:tab/>
        <w:t>Всемирный форум рассмотрел проект по</w:t>
      </w:r>
      <w:r w:rsidR="003D1909">
        <w:rPr>
          <w:lang w:eastAsia="ru-RU"/>
        </w:rPr>
        <w:t>правок в рамках пунк</w:t>
      </w:r>
      <w:r w:rsidR="00436DB5">
        <w:rPr>
          <w:lang w:eastAsia="ru-RU"/>
        </w:rPr>
        <w:t>-</w:t>
      </w:r>
      <w:r w:rsidR="00436DB5">
        <w:rPr>
          <w:lang w:eastAsia="ru-RU"/>
        </w:rPr>
        <w:br/>
      </w:r>
      <w:r w:rsidR="003D1909">
        <w:rPr>
          <w:lang w:eastAsia="ru-RU"/>
        </w:rPr>
        <w:t>тов 4.6.1–</w:t>
      </w:r>
      <w:r w:rsidRPr="00301752">
        <w:rPr>
          <w:lang w:eastAsia="ru-RU"/>
        </w:rPr>
        <w:t xml:space="preserve">4.6.12 повестки дня и рекомендовал представить его </w:t>
      </w:r>
      <w:r w:rsidRPr="00301752">
        <w:rPr>
          <w:lang w:val="en-GB" w:eastAsia="ru-RU"/>
        </w:rPr>
        <w:t>AC</w:t>
      </w:r>
      <w:r w:rsidRPr="00301752">
        <w:rPr>
          <w:lang w:eastAsia="ru-RU"/>
        </w:rPr>
        <w:t>.1 для голосования.</w:t>
      </w:r>
    </w:p>
    <w:p w:rsidR="00301752" w:rsidRPr="00301752" w:rsidRDefault="00301752" w:rsidP="003D1909">
      <w:pPr>
        <w:pStyle w:val="H1GR"/>
      </w:pPr>
      <w:r w:rsidRPr="00301752">
        <w:tab/>
      </w:r>
      <w:bookmarkStart w:id="31" w:name="_Toc468111690"/>
      <w:r w:rsidRPr="00301752">
        <w:rPr>
          <w:lang w:val="en-GB"/>
        </w:rPr>
        <w:t>G</w:t>
      </w:r>
      <w:r w:rsidRPr="00301752">
        <w:t>.</w:t>
      </w:r>
      <w:r w:rsidRPr="00301752">
        <w:tab/>
        <w:t>Рассмотрение проектов поправок к существующим правилам,</w:t>
      </w:r>
      <w:r w:rsidRPr="00301752">
        <w:br/>
        <w:t xml:space="preserve">представленных </w:t>
      </w:r>
      <w:r w:rsidRPr="00301752">
        <w:rPr>
          <w:lang w:val="en-GB"/>
        </w:rPr>
        <w:t>GRSG</w:t>
      </w:r>
      <w:r w:rsidRPr="00301752">
        <w:t xml:space="preserve"> (пункт 4.7 повестки дня)</w:t>
      </w:r>
      <w:bookmarkEnd w:id="31"/>
    </w:p>
    <w:p w:rsidR="00301752" w:rsidRPr="00301752" w:rsidRDefault="00301752" w:rsidP="00301752">
      <w:pPr>
        <w:pStyle w:val="SingleTxtGR"/>
        <w:rPr>
          <w:b/>
          <w:lang w:eastAsia="ru-RU"/>
        </w:rPr>
      </w:pPr>
      <w:r w:rsidRPr="00301752">
        <w:rPr>
          <w:lang w:eastAsia="ru-RU"/>
        </w:rPr>
        <w:t>73.</w:t>
      </w:r>
      <w:r w:rsidRPr="00301752">
        <w:rPr>
          <w:lang w:eastAsia="ru-RU"/>
        </w:rPr>
        <w:tab/>
        <w:t>Всемирный форум рассмотрел проект по</w:t>
      </w:r>
      <w:r w:rsidR="003D1909">
        <w:rPr>
          <w:lang w:eastAsia="ru-RU"/>
        </w:rPr>
        <w:t>правок в рамках пунк</w:t>
      </w:r>
      <w:r w:rsidR="00436DB5">
        <w:rPr>
          <w:lang w:eastAsia="ru-RU"/>
        </w:rPr>
        <w:t>-</w:t>
      </w:r>
      <w:r w:rsidR="00436DB5">
        <w:rPr>
          <w:lang w:eastAsia="ru-RU"/>
        </w:rPr>
        <w:br/>
      </w:r>
      <w:r w:rsidR="003D1909">
        <w:rPr>
          <w:lang w:eastAsia="ru-RU"/>
        </w:rPr>
        <w:t>тов 4.7.1–</w:t>
      </w:r>
      <w:r w:rsidRPr="00301752">
        <w:rPr>
          <w:lang w:eastAsia="ru-RU"/>
        </w:rPr>
        <w:t xml:space="preserve">4.7.9 повестки дня и рекомендовал представить его </w:t>
      </w:r>
      <w:r w:rsidRPr="00301752">
        <w:rPr>
          <w:lang w:val="en-GB" w:eastAsia="ru-RU"/>
        </w:rPr>
        <w:t>AC</w:t>
      </w:r>
      <w:r w:rsidRPr="00301752">
        <w:rPr>
          <w:lang w:eastAsia="ru-RU"/>
        </w:rPr>
        <w:t>.1 для голосования.</w:t>
      </w:r>
    </w:p>
    <w:p w:rsidR="00301752" w:rsidRPr="00301752" w:rsidRDefault="00301752" w:rsidP="003D1909">
      <w:pPr>
        <w:pStyle w:val="H1GR"/>
      </w:pPr>
      <w:r w:rsidRPr="00301752">
        <w:tab/>
      </w:r>
      <w:bookmarkStart w:id="32" w:name="_Toc468111691"/>
      <w:r w:rsidRPr="00301752">
        <w:rPr>
          <w:lang w:val="en-GB"/>
        </w:rPr>
        <w:t>H</w:t>
      </w:r>
      <w:r w:rsidRPr="00301752">
        <w:t>.</w:t>
      </w:r>
      <w:r w:rsidRPr="00301752">
        <w:tab/>
        <w:t>Рассмотрение проектов поправок к существующим правилам,</w:t>
      </w:r>
      <w:r w:rsidRPr="00301752">
        <w:br/>
        <w:t xml:space="preserve">представленных </w:t>
      </w:r>
      <w:r w:rsidRPr="00301752">
        <w:rPr>
          <w:lang w:val="en-GB"/>
        </w:rPr>
        <w:t>GRSP</w:t>
      </w:r>
      <w:r w:rsidRPr="00301752">
        <w:t xml:space="preserve"> (пункт 4.8 повестки дня)</w:t>
      </w:r>
      <w:bookmarkEnd w:id="32"/>
    </w:p>
    <w:p w:rsidR="00301752" w:rsidRPr="00301752" w:rsidRDefault="00301752" w:rsidP="00301752">
      <w:pPr>
        <w:pStyle w:val="SingleTxtGR"/>
        <w:rPr>
          <w:lang w:eastAsia="ru-RU"/>
        </w:rPr>
      </w:pPr>
      <w:r w:rsidRPr="00301752">
        <w:rPr>
          <w:lang w:eastAsia="ru-RU"/>
        </w:rPr>
        <w:t>74.</w:t>
      </w:r>
      <w:r w:rsidRPr="00301752">
        <w:rPr>
          <w:lang w:eastAsia="ru-RU"/>
        </w:rPr>
        <w:tab/>
        <w:t xml:space="preserve">Всемирный форум рассмотрел проект поправок </w:t>
      </w:r>
      <w:r w:rsidR="003D1909">
        <w:rPr>
          <w:lang w:eastAsia="ru-RU"/>
        </w:rPr>
        <w:t>в рамках пунк</w:t>
      </w:r>
      <w:r w:rsidR="00436DB5">
        <w:rPr>
          <w:lang w:eastAsia="ru-RU"/>
        </w:rPr>
        <w:t>-</w:t>
      </w:r>
      <w:r w:rsidR="00436DB5">
        <w:rPr>
          <w:lang w:eastAsia="ru-RU"/>
        </w:rPr>
        <w:br/>
      </w:r>
      <w:r w:rsidR="003D1909">
        <w:rPr>
          <w:lang w:eastAsia="ru-RU"/>
        </w:rPr>
        <w:t>тов 4.8.1–</w:t>
      </w:r>
      <w:r w:rsidRPr="00301752">
        <w:rPr>
          <w:lang w:eastAsia="ru-RU"/>
        </w:rPr>
        <w:t xml:space="preserve">4.8.10 повестки дня и рекомендовал представить его </w:t>
      </w:r>
      <w:r w:rsidRPr="00301752">
        <w:rPr>
          <w:lang w:val="en-GB" w:eastAsia="ru-RU"/>
        </w:rPr>
        <w:t>AC</w:t>
      </w:r>
      <w:r w:rsidR="003D1909">
        <w:rPr>
          <w:lang w:eastAsia="ru-RU"/>
        </w:rPr>
        <w:t>.1 для голосования</w:t>
      </w:r>
      <w:r w:rsidR="00436DB5">
        <w:rPr>
          <w:lang w:eastAsia="ru-RU"/>
        </w:rPr>
        <w:t xml:space="preserve"> </w:t>
      </w:r>
      <w:r w:rsidRPr="00301752">
        <w:rPr>
          <w:lang w:eastAsia="ru-RU"/>
        </w:rPr>
        <w:t>с учетом указанного ниже редакционного исправления:</w:t>
      </w:r>
    </w:p>
    <w:p w:rsidR="00301752" w:rsidRPr="00301752" w:rsidRDefault="00301752" w:rsidP="00301752">
      <w:pPr>
        <w:pStyle w:val="SingleTxtGR"/>
        <w:rPr>
          <w:lang w:eastAsia="ru-RU"/>
        </w:rPr>
      </w:pPr>
      <w:r w:rsidRPr="00301752">
        <w:rPr>
          <w:lang w:eastAsia="ru-RU"/>
        </w:rPr>
        <w:t>75.</w:t>
      </w:r>
      <w:r w:rsidRPr="00301752">
        <w:rPr>
          <w:lang w:eastAsia="ru-RU"/>
        </w:rPr>
        <w:tab/>
        <w:t xml:space="preserve">Пункт 4.8.1 повестки дня, </w:t>
      </w:r>
      <w:r w:rsidR="00116335">
        <w:rPr>
          <w:lang w:eastAsia="ru-RU"/>
        </w:rPr>
        <w:t>в</w:t>
      </w:r>
      <w:r w:rsidRPr="00301752">
        <w:rPr>
          <w:lang w:eastAsia="ru-RU"/>
        </w:rPr>
        <w:t xml:space="preserve"> пункте 12.1 документа </w:t>
      </w:r>
      <w:r w:rsidRPr="00301752">
        <w:rPr>
          <w:lang w:val="en-GB" w:eastAsia="ru-RU"/>
        </w:rPr>
        <w:t>ECE</w:t>
      </w:r>
      <w:r w:rsidRPr="00301752">
        <w:rPr>
          <w:lang w:eastAsia="ru-RU"/>
        </w:rPr>
        <w:t>/</w:t>
      </w:r>
      <w:r w:rsidRPr="00301752">
        <w:rPr>
          <w:lang w:val="en-GB" w:eastAsia="ru-RU"/>
        </w:rPr>
        <w:t>TRANS</w:t>
      </w:r>
      <w:r w:rsidRPr="00301752">
        <w:rPr>
          <w:lang w:eastAsia="ru-RU"/>
        </w:rPr>
        <w:t>/</w:t>
      </w:r>
      <w:r w:rsidR="00FC6D9F">
        <w:rPr>
          <w:lang w:eastAsia="ru-RU"/>
        </w:rPr>
        <w:t xml:space="preserve"> </w:t>
      </w:r>
      <w:r w:rsidRPr="00301752">
        <w:rPr>
          <w:lang w:val="en-GB" w:eastAsia="ru-RU"/>
        </w:rPr>
        <w:t>WP</w:t>
      </w:r>
      <w:r w:rsidR="003D1909">
        <w:rPr>
          <w:lang w:eastAsia="ru-RU"/>
        </w:rPr>
        <w:t>.29/2016/98 исправить «</w:t>
      </w:r>
      <w:r w:rsidRPr="00301752">
        <w:rPr>
          <w:lang w:eastAsia="ru-RU"/>
        </w:rPr>
        <w:t>предоставлено/в официальном утверждении отказано/</w:t>
      </w:r>
      <w:r w:rsidR="003D1909">
        <w:rPr>
          <w:lang w:eastAsia="ru-RU"/>
        </w:rPr>
        <w:t>официальное утверждение</w:t>
      </w:r>
      <w:r w:rsidRPr="00301752">
        <w:rPr>
          <w:lang w:eastAsia="ru-RU"/>
        </w:rPr>
        <w:t>/официальное утверждение отменено,</w:t>
      </w:r>
      <w:r w:rsidRPr="00301752">
        <w:rPr>
          <w:vertAlign w:val="superscript"/>
          <w:lang w:eastAsia="ru-RU"/>
        </w:rPr>
        <w:t>2</w:t>
      </w:r>
      <w:r w:rsidR="00116335">
        <w:rPr>
          <w:lang w:eastAsia="ru-RU"/>
        </w:rPr>
        <w:t>» на</w:t>
      </w:r>
      <w:r w:rsidR="003D1909">
        <w:rPr>
          <w:lang w:eastAsia="ru-RU"/>
        </w:rPr>
        <w:t xml:space="preserve"> «пре</w:t>
      </w:r>
      <w:r w:rsidR="00116335">
        <w:rPr>
          <w:lang w:eastAsia="ru-RU"/>
        </w:rPr>
        <w:t>-</w:t>
      </w:r>
      <w:r w:rsidR="003D1909">
        <w:rPr>
          <w:lang w:eastAsia="ru-RU"/>
        </w:rPr>
        <w:t>доставлено/</w:t>
      </w:r>
      <w:r w:rsidRPr="00301752">
        <w:rPr>
          <w:lang w:eastAsia="ru-RU"/>
        </w:rPr>
        <w:t>распространено,</w:t>
      </w:r>
      <w:r w:rsidRPr="00301752">
        <w:rPr>
          <w:vertAlign w:val="superscript"/>
          <w:lang w:eastAsia="ru-RU"/>
        </w:rPr>
        <w:t>2</w:t>
      </w:r>
      <w:r w:rsidR="003D1909">
        <w:rPr>
          <w:lang w:eastAsia="ru-RU"/>
        </w:rPr>
        <w:t>»</w:t>
      </w:r>
      <w:r w:rsidRPr="00301752">
        <w:rPr>
          <w:lang w:eastAsia="ru-RU"/>
        </w:rPr>
        <w:t>.</w:t>
      </w:r>
    </w:p>
    <w:p w:rsidR="00301752" w:rsidRPr="00301752" w:rsidRDefault="00301752" w:rsidP="00301752">
      <w:pPr>
        <w:pStyle w:val="SingleTxtGR"/>
        <w:rPr>
          <w:lang w:eastAsia="ru-RU"/>
        </w:rPr>
      </w:pPr>
      <w:r w:rsidRPr="00301752">
        <w:rPr>
          <w:lang w:eastAsia="ru-RU"/>
        </w:rPr>
        <w:t>76.</w:t>
      </w:r>
      <w:r w:rsidRPr="00301752">
        <w:rPr>
          <w:lang w:eastAsia="ru-RU"/>
        </w:rPr>
        <w:tab/>
        <w:t xml:space="preserve">Представитель Международной организации потребительских союзов (МОПС) приветствовал принятие поправок серии 02 к Правилам № 129 ООН, что можно рассматривать в качестве следующего этапа в разработке этих Правил. Он отметил, что распространение концепции размера </w:t>
      </w:r>
      <w:r w:rsidRPr="00301752">
        <w:rPr>
          <w:lang w:val="en-GB" w:eastAsia="ru-RU"/>
        </w:rPr>
        <w:t>i</w:t>
      </w:r>
      <w:r w:rsidRPr="00301752">
        <w:rPr>
          <w:lang w:eastAsia="ru-RU"/>
        </w:rPr>
        <w:t xml:space="preserve"> на детей ростом до 135 см позволит учесть некоторые аспекты защиты прав потребителя и что сейчас дети более высокого роста смогут воспользоваться преимуществами более высокой степени защиты. Он выразил надежду на то, что соответствующая поправка к Правилам № 16 будет принята в ближайшем будущем, с тем чтобы ее можно было применять одновременно с реализ</w:t>
      </w:r>
      <w:r w:rsidR="00116335">
        <w:rPr>
          <w:lang w:eastAsia="ru-RU"/>
        </w:rPr>
        <w:t>ацией этапа 2 разработки Правил </w:t>
      </w:r>
      <w:r w:rsidRPr="00301752">
        <w:rPr>
          <w:lang w:eastAsia="ru-RU"/>
        </w:rPr>
        <w:t>№ 129. И наконец, он предложил содействие со стороны МОПС в деле дальнейшей разработки правил.</w:t>
      </w:r>
    </w:p>
    <w:p w:rsidR="00301752" w:rsidRPr="00301752" w:rsidRDefault="00301752" w:rsidP="003D1909">
      <w:pPr>
        <w:pStyle w:val="H1GR"/>
        <w:rPr>
          <w:bCs/>
        </w:rPr>
      </w:pPr>
      <w:bookmarkStart w:id="33" w:name="_Toc392251132"/>
      <w:r w:rsidRPr="00301752">
        <w:tab/>
      </w:r>
      <w:bookmarkStart w:id="34" w:name="_Toc468111692"/>
      <w:r w:rsidRPr="00301752">
        <w:rPr>
          <w:lang w:val="en-GB"/>
        </w:rPr>
        <w:t>I</w:t>
      </w:r>
      <w:r w:rsidRPr="00301752">
        <w:t>.</w:t>
      </w:r>
      <w:r w:rsidRPr="00301752">
        <w:tab/>
        <w:t>Рассмотрение проектов поправок к существующим правилам,</w:t>
      </w:r>
      <w:r w:rsidRPr="00301752">
        <w:br/>
        <w:t xml:space="preserve">представленных </w:t>
      </w:r>
      <w:r w:rsidRPr="00301752">
        <w:rPr>
          <w:lang w:val="en-GB"/>
        </w:rPr>
        <w:t>GRPE</w:t>
      </w:r>
      <w:r w:rsidRPr="00301752">
        <w:t xml:space="preserve"> </w:t>
      </w:r>
      <w:r w:rsidRPr="00301752">
        <w:rPr>
          <w:bCs/>
        </w:rPr>
        <w:t>(пункт 4.9 повестки дня)</w:t>
      </w:r>
      <w:bookmarkEnd w:id="33"/>
      <w:bookmarkEnd w:id="34"/>
    </w:p>
    <w:p w:rsidR="00301752" w:rsidRPr="00301752" w:rsidRDefault="00301752" w:rsidP="00301752">
      <w:pPr>
        <w:pStyle w:val="SingleTxtGR"/>
        <w:rPr>
          <w:lang w:eastAsia="ru-RU"/>
        </w:rPr>
      </w:pPr>
      <w:r w:rsidRPr="00301752">
        <w:rPr>
          <w:lang w:eastAsia="ru-RU"/>
        </w:rPr>
        <w:t>77.</w:t>
      </w:r>
      <w:r w:rsidRPr="00301752">
        <w:rPr>
          <w:lang w:eastAsia="ru-RU"/>
        </w:rPr>
        <w:tab/>
        <w:t xml:space="preserve">Всемирный форум рассмотрел проект </w:t>
      </w:r>
      <w:r w:rsidR="003D1909">
        <w:rPr>
          <w:lang w:eastAsia="ru-RU"/>
        </w:rPr>
        <w:t>поправок в рамках пунктов 4.9.1</w:t>
      </w:r>
      <w:r w:rsidR="003D1909">
        <w:rPr>
          <w:lang w:eastAsia="ru-RU"/>
        </w:rPr>
        <w:br/>
      </w:r>
      <w:r w:rsidRPr="00301752">
        <w:rPr>
          <w:lang w:eastAsia="ru-RU"/>
        </w:rPr>
        <w:t xml:space="preserve">и 4.9.2 повестки дня и рекомендовал представить его </w:t>
      </w:r>
      <w:r w:rsidRPr="00301752">
        <w:rPr>
          <w:lang w:val="en-GB" w:eastAsia="ru-RU"/>
        </w:rPr>
        <w:t>AC</w:t>
      </w:r>
      <w:r w:rsidRPr="00301752">
        <w:rPr>
          <w:lang w:eastAsia="ru-RU"/>
        </w:rPr>
        <w:t>.1 для голосования.</w:t>
      </w:r>
    </w:p>
    <w:p w:rsidR="00301752" w:rsidRPr="00301752" w:rsidRDefault="00301752" w:rsidP="003D1909">
      <w:pPr>
        <w:pStyle w:val="H1GR"/>
      </w:pPr>
      <w:r w:rsidRPr="00301752">
        <w:tab/>
      </w:r>
      <w:bookmarkStart w:id="35" w:name="_Toc468111693"/>
      <w:r w:rsidRPr="00301752">
        <w:rPr>
          <w:lang w:val="en-GB"/>
        </w:rPr>
        <w:t>J</w:t>
      </w:r>
      <w:r w:rsidRPr="00301752">
        <w:t>.</w:t>
      </w:r>
      <w:r w:rsidRPr="00301752">
        <w:tab/>
        <w:t>Рассмотрение проектов исправлений к существующим правилам, представленных секретариатом, если они имеются (пункт 4.10 повестки дня)</w:t>
      </w:r>
      <w:bookmarkEnd w:id="35"/>
    </w:p>
    <w:p w:rsidR="00301752" w:rsidRPr="00301752" w:rsidRDefault="00301752" w:rsidP="00301752">
      <w:pPr>
        <w:pStyle w:val="SingleTxtGR"/>
        <w:rPr>
          <w:bCs/>
          <w:lang w:eastAsia="ru-RU"/>
        </w:rPr>
      </w:pPr>
      <w:r w:rsidRPr="00301752">
        <w:rPr>
          <w:lang w:eastAsia="ru-RU"/>
        </w:rPr>
        <w:t>78.</w:t>
      </w:r>
      <w:r w:rsidRPr="00301752">
        <w:rPr>
          <w:lang w:eastAsia="ru-RU"/>
        </w:rPr>
        <w:tab/>
        <w:t>Никаких исправлений к нынешней сессии секретариат не представил.</w:t>
      </w:r>
    </w:p>
    <w:p w:rsidR="00301752" w:rsidRPr="00301752" w:rsidRDefault="00301752" w:rsidP="003D1909">
      <w:pPr>
        <w:pStyle w:val="H1GR"/>
      </w:pPr>
      <w:r w:rsidRPr="00301752">
        <w:tab/>
      </w:r>
      <w:bookmarkStart w:id="36" w:name="_Toc468111694"/>
      <w:r w:rsidRPr="00301752">
        <w:rPr>
          <w:lang w:val="en-GB"/>
        </w:rPr>
        <w:t>K</w:t>
      </w:r>
      <w:r w:rsidRPr="00301752">
        <w:t>.</w:t>
      </w:r>
      <w:r w:rsidRPr="00301752">
        <w:tab/>
        <w:t>Рассмотрение предложений по поправкам к существующим правилам, представленных вспомогательными рабочими группами Всемирного форума,</w:t>
      </w:r>
      <w:r w:rsidR="003D1909">
        <w:t xml:space="preserve"> </w:t>
      </w:r>
      <w:r w:rsidRPr="00301752">
        <w:t>по которым еще не принято решение (пункт 4.11 повестки дня)</w:t>
      </w:r>
      <w:bookmarkEnd w:id="36"/>
    </w:p>
    <w:p w:rsidR="00301752" w:rsidRPr="00301752" w:rsidRDefault="00301752" w:rsidP="00301752">
      <w:pPr>
        <w:pStyle w:val="SingleTxtGR"/>
        <w:rPr>
          <w:bCs/>
          <w:lang w:eastAsia="ru-RU"/>
        </w:rPr>
      </w:pPr>
      <w:r w:rsidRPr="00301752">
        <w:rPr>
          <w:lang w:eastAsia="ru-RU"/>
        </w:rPr>
        <w:t>79.</w:t>
      </w:r>
      <w:r w:rsidRPr="00301752">
        <w:rPr>
          <w:lang w:eastAsia="ru-RU"/>
        </w:rPr>
        <w:tab/>
        <w:t xml:space="preserve">Никакого предложения, по которому еще не принято решение, для рассмотрения </w:t>
      </w:r>
      <w:r w:rsidRPr="00301752">
        <w:rPr>
          <w:lang w:val="en-GB" w:eastAsia="ru-RU"/>
        </w:rPr>
        <w:t>WP</w:t>
      </w:r>
      <w:r w:rsidRPr="00301752">
        <w:rPr>
          <w:lang w:eastAsia="ru-RU"/>
        </w:rPr>
        <w:t>.29 на его сессии в ноябре 2016 года отложено не было.</w:t>
      </w:r>
    </w:p>
    <w:p w:rsidR="00301752" w:rsidRPr="00301752" w:rsidRDefault="00301752" w:rsidP="003D1909">
      <w:pPr>
        <w:pStyle w:val="H1GR"/>
        <w:rPr>
          <w:bCs/>
        </w:rPr>
      </w:pPr>
      <w:r w:rsidRPr="00301752">
        <w:tab/>
      </w:r>
      <w:bookmarkStart w:id="37" w:name="_Toc468111695"/>
      <w:r w:rsidRPr="00301752">
        <w:rPr>
          <w:lang w:val="en-GB"/>
        </w:rPr>
        <w:t>L</w:t>
      </w:r>
      <w:r w:rsidRPr="00301752">
        <w:t>.</w:t>
      </w:r>
      <w:r w:rsidRPr="00301752">
        <w:tab/>
        <w:t>Рассмотрение предложений по новым правилам, представленных вспомогательными рабочими группами Всемирного форума</w:t>
      </w:r>
      <w:r w:rsidRPr="00301752">
        <w:rPr>
          <w:bCs/>
        </w:rPr>
        <w:t xml:space="preserve"> (пункт 4.12 повестки дня)</w:t>
      </w:r>
      <w:bookmarkEnd w:id="37"/>
    </w:p>
    <w:p w:rsidR="00301752" w:rsidRPr="00301752" w:rsidRDefault="00301752" w:rsidP="00301752">
      <w:pPr>
        <w:pStyle w:val="SingleTxtGR"/>
        <w:rPr>
          <w:lang w:eastAsia="ru-RU"/>
        </w:rPr>
      </w:pPr>
      <w:r w:rsidRPr="00301752">
        <w:rPr>
          <w:lang w:eastAsia="ru-RU"/>
        </w:rPr>
        <w:t>80.</w:t>
      </w:r>
      <w:r w:rsidRPr="00301752">
        <w:rPr>
          <w:lang w:eastAsia="ru-RU"/>
        </w:rPr>
        <w:tab/>
        <w:t xml:space="preserve">Всемирный форум рассмотрел предложение по новым правилам </w:t>
      </w:r>
      <w:r w:rsidR="000A4470">
        <w:rPr>
          <w:lang w:eastAsia="ru-RU"/>
        </w:rPr>
        <w:t xml:space="preserve">в рамках пункта 4.12.1 повестки дня </w:t>
      </w:r>
      <w:r w:rsidRPr="00301752">
        <w:rPr>
          <w:lang w:eastAsia="ru-RU"/>
        </w:rPr>
        <w:t xml:space="preserve">и рекомендовал представить его </w:t>
      </w:r>
      <w:r w:rsidRPr="00301752">
        <w:rPr>
          <w:lang w:val="en-GB" w:eastAsia="ru-RU"/>
        </w:rPr>
        <w:t>AC</w:t>
      </w:r>
      <w:r w:rsidRPr="00301752">
        <w:rPr>
          <w:lang w:eastAsia="ru-RU"/>
        </w:rPr>
        <w:t>.1 для голосования.</w:t>
      </w:r>
    </w:p>
    <w:p w:rsidR="00301752" w:rsidRPr="00301752" w:rsidRDefault="00301752" w:rsidP="00301752">
      <w:pPr>
        <w:pStyle w:val="SingleTxtGR"/>
        <w:rPr>
          <w:lang w:eastAsia="ru-RU"/>
        </w:rPr>
      </w:pPr>
      <w:r w:rsidRPr="00301752">
        <w:rPr>
          <w:lang w:eastAsia="ru-RU"/>
        </w:rPr>
        <w:t>81.</w:t>
      </w:r>
      <w:r w:rsidRPr="00301752">
        <w:rPr>
          <w:lang w:eastAsia="ru-RU"/>
        </w:rPr>
        <w:tab/>
        <w:t xml:space="preserve">Представитель Японии заявил, что воздерживается от голосования по этому предложению в </w:t>
      </w:r>
      <w:r w:rsidRPr="00301752">
        <w:rPr>
          <w:lang w:val="en-GB" w:eastAsia="ru-RU"/>
        </w:rPr>
        <w:t>AC</w:t>
      </w:r>
      <w:r w:rsidRPr="00301752">
        <w:rPr>
          <w:lang w:eastAsia="ru-RU"/>
        </w:rPr>
        <w:t>.1.</w:t>
      </w:r>
    </w:p>
    <w:p w:rsidR="00301752" w:rsidRPr="00301752" w:rsidRDefault="00301752" w:rsidP="003D1909">
      <w:pPr>
        <w:pStyle w:val="H1GR"/>
        <w:rPr>
          <w:bCs/>
        </w:rPr>
      </w:pPr>
      <w:r w:rsidRPr="00301752">
        <w:tab/>
      </w:r>
      <w:bookmarkStart w:id="38" w:name="_Toc468111696"/>
      <w:r w:rsidRPr="00301752">
        <w:rPr>
          <w:lang w:val="en-GB"/>
        </w:rPr>
        <w:t>M</w:t>
      </w:r>
      <w:r w:rsidRPr="00301752">
        <w:t>.</w:t>
      </w:r>
      <w:r w:rsidRPr="00301752">
        <w:tab/>
        <w:t xml:space="preserve">Рассмотрение предложений по поправкам к существующим правилам, представленных вспомогательными рабочими группами </w:t>
      </w:r>
      <w:r w:rsidRPr="00301752">
        <w:rPr>
          <w:lang w:val="en-GB"/>
        </w:rPr>
        <w:t>WP</w:t>
      </w:r>
      <w:r w:rsidRPr="00301752">
        <w:t>.29 для расс</w:t>
      </w:r>
      <w:r w:rsidR="003D1909">
        <w:t>мотрения на его сессии в ноябре</w:t>
      </w:r>
      <w:r w:rsidR="003D1909">
        <w:br/>
      </w:r>
      <w:r w:rsidRPr="00301752">
        <w:t>2016 года</w:t>
      </w:r>
      <w:r w:rsidRPr="00301752">
        <w:rPr>
          <w:bCs/>
        </w:rPr>
        <w:t xml:space="preserve"> (пункт 4.13 повестки дня)</w:t>
      </w:r>
      <w:bookmarkEnd w:id="38"/>
    </w:p>
    <w:p w:rsidR="00301752" w:rsidRPr="00301752" w:rsidRDefault="00301752" w:rsidP="00301752">
      <w:pPr>
        <w:pStyle w:val="SingleTxtGR"/>
        <w:rPr>
          <w:lang w:eastAsia="ru-RU"/>
        </w:rPr>
      </w:pPr>
      <w:r w:rsidRPr="00301752">
        <w:rPr>
          <w:lang w:eastAsia="ru-RU"/>
        </w:rPr>
        <w:t>82.</w:t>
      </w:r>
      <w:r w:rsidRPr="00301752">
        <w:rPr>
          <w:lang w:eastAsia="ru-RU"/>
        </w:rPr>
        <w:tab/>
        <w:t xml:space="preserve">Всемирный форум рассмотрел предложение по проекту поправок к существующим Правилам в рамках пункта 4.13.1 повестки дня и рекомендовал представить его </w:t>
      </w:r>
      <w:r w:rsidRPr="00301752">
        <w:rPr>
          <w:lang w:val="en-GB" w:eastAsia="ru-RU"/>
        </w:rPr>
        <w:t>AC</w:t>
      </w:r>
      <w:r w:rsidRPr="00301752">
        <w:rPr>
          <w:lang w:eastAsia="ru-RU"/>
        </w:rPr>
        <w:t>.1 для голосования с учетом нижеследующих поправок:</w:t>
      </w:r>
    </w:p>
    <w:p w:rsidR="00301752" w:rsidRPr="00301752" w:rsidRDefault="00301752" w:rsidP="00301752">
      <w:pPr>
        <w:pStyle w:val="SingleTxtGR"/>
        <w:rPr>
          <w:lang w:eastAsia="ru-RU"/>
        </w:rPr>
      </w:pPr>
      <w:r w:rsidRPr="00301752">
        <w:rPr>
          <w:lang w:eastAsia="ru-RU"/>
        </w:rPr>
        <w:t>83.</w:t>
      </w:r>
      <w:r w:rsidRPr="00301752">
        <w:rPr>
          <w:lang w:eastAsia="ru-RU"/>
        </w:rPr>
        <w:tab/>
        <w:t xml:space="preserve">Пункт 4.13.1 повестки дня, новый пункт 5.1.16, подпункты </w:t>
      </w:r>
      <w:r w:rsidRPr="00301752">
        <w:rPr>
          <w:lang w:val="en-GB" w:eastAsia="ru-RU"/>
        </w:rPr>
        <w:t>e</w:t>
      </w:r>
      <w:r w:rsidRPr="00301752">
        <w:rPr>
          <w:lang w:eastAsia="ru-RU"/>
        </w:rPr>
        <w:t xml:space="preserve">) и </w:t>
      </w:r>
      <w:r w:rsidRPr="00301752">
        <w:rPr>
          <w:lang w:val="en-GB" w:eastAsia="ru-RU"/>
        </w:rPr>
        <w:t>f</w:t>
      </w:r>
      <w:r w:rsidRPr="00301752">
        <w:rPr>
          <w:lang w:eastAsia="ru-RU"/>
        </w:rPr>
        <w:t xml:space="preserve">), в документе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.29/2016/114, изменить следующим образо</w:t>
      </w:r>
      <w:r w:rsidR="003D1909">
        <w:rPr>
          <w:lang w:eastAsia="ru-RU"/>
        </w:rPr>
        <w:t>м:</w:t>
      </w:r>
    </w:p>
    <w:p w:rsidR="00301752" w:rsidRPr="00301752" w:rsidRDefault="00301752" w:rsidP="00301752">
      <w:pPr>
        <w:pStyle w:val="SingleTxtGR"/>
        <w:rPr>
          <w:lang w:eastAsia="ru-RU"/>
        </w:rPr>
      </w:pPr>
      <w:r w:rsidRPr="00301752">
        <w:rPr>
          <w:i/>
          <w:lang w:eastAsia="ru-RU"/>
        </w:rPr>
        <w:t xml:space="preserve">Новый пункт 5.1.16, подпункты </w:t>
      </w:r>
      <w:r w:rsidRPr="00301752">
        <w:rPr>
          <w:i/>
          <w:lang w:val="en-GB" w:eastAsia="ru-RU"/>
        </w:rPr>
        <w:t>e</w:t>
      </w:r>
      <w:r w:rsidRPr="00301752">
        <w:rPr>
          <w:i/>
          <w:lang w:eastAsia="ru-RU"/>
        </w:rPr>
        <w:t xml:space="preserve">) и </w:t>
      </w:r>
      <w:r w:rsidRPr="00301752">
        <w:rPr>
          <w:i/>
          <w:lang w:val="en-GB" w:eastAsia="ru-RU"/>
        </w:rPr>
        <w:t>f</w:t>
      </w:r>
      <w:r w:rsidRPr="00301752">
        <w:rPr>
          <w:i/>
          <w:lang w:eastAsia="ru-RU"/>
        </w:rPr>
        <w:t>),</w:t>
      </w:r>
      <w:r w:rsidR="003D1909">
        <w:rPr>
          <w:lang w:eastAsia="ru-RU"/>
        </w:rPr>
        <w:t xml:space="preserve"> изменить следующим образом:</w:t>
      </w:r>
    </w:p>
    <w:p w:rsidR="00301752" w:rsidRPr="00301752" w:rsidRDefault="003D1909" w:rsidP="003D1909">
      <w:pPr>
        <w:pStyle w:val="SingleTxtGR"/>
        <w:ind w:left="2268" w:hanging="567"/>
        <w:rPr>
          <w:bCs/>
          <w:lang w:eastAsia="ru-RU"/>
        </w:rPr>
      </w:pPr>
      <w:r>
        <w:rPr>
          <w:bCs/>
          <w:lang w:eastAsia="ru-RU"/>
        </w:rPr>
        <w:t>«</w:t>
      </w:r>
      <w:r w:rsidR="00301752" w:rsidRPr="00301752">
        <w:rPr>
          <w:bCs/>
          <w:lang w:val="en-GB" w:eastAsia="ru-RU"/>
        </w:rPr>
        <w:t>e</w:t>
      </w:r>
      <w:r w:rsidR="00301752" w:rsidRPr="00301752">
        <w:rPr>
          <w:bCs/>
          <w:lang w:eastAsia="ru-RU"/>
        </w:rPr>
        <w:t>)</w:t>
      </w:r>
      <w:r w:rsidR="00301752" w:rsidRPr="00301752">
        <w:rPr>
          <w:bCs/>
          <w:lang w:eastAsia="ru-RU"/>
        </w:rPr>
        <w:tab/>
        <w:t xml:space="preserve">деактивация функции антиблокировочной тормозной системы сигнализируется путем активации индекса </w:t>
      </w:r>
      <w:r w:rsidR="00301752" w:rsidRPr="00301752">
        <w:rPr>
          <w:bCs/>
          <w:lang w:val="en-GB" w:eastAsia="ru-RU"/>
        </w:rPr>
        <w:t>B</w:t>
      </w:r>
      <w:r w:rsidR="00301752" w:rsidRPr="00301752">
        <w:rPr>
          <w:bCs/>
          <w:lang w:eastAsia="ru-RU"/>
        </w:rPr>
        <w:t xml:space="preserve">.18, указанного в стандарте </w:t>
      </w:r>
      <w:r w:rsidR="00301752" w:rsidRPr="00301752">
        <w:rPr>
          <w:bCs/>
          <w:lang w:val="en-GB" w:eastAsia="ru-RU"/>
        </w:rPr>
        <w:t>ISO</w:t>
      </w:r>
      <w:r w:rsidR="00301752" w:rsidRPr="00301752">
        <w:rPr>
          <w:bCs/>
          <w:lang w:eastAsia="ru-RU"/>
        </w:rPr>
        <w:t xml:space="preserve"> 2575:2010 (</w:t>
      </w:r>
      <w:r w:rsidR="00301752" w:rsidRPr="00301752">
        <w:rPr>
          <w:bCs/>
          <w:lang w:val="en-GB" w:eastAsia="ru-RU"/>
        </w:rPr>
        <w:t>ISO</w:t>
      </w:r>
      <w:r w:rsidR="00301752" w:rsidRPr="00301752">
        <w:rPr>
          <w:bCs/>
          <w:lang w:eastAsia="ru-RU"/>
        </w:rPr>
        <w:t xml:space="preserve"> 7000-2623), или с помощью любого иного эквивалентного способа однозначной индикации, указывающей на то, что антиблокировочная тор</w:t>
      </w:r>
      <w:r w:rsidR="00116335">
        <w:rPr>
          <w:bCs/>
          <w:lang w:eastAsia="ru-RU"/>
        </w:rPr>
        <w:t>мозная система дезактивирована;</w:t>
      </w:r>
      <w:r w:rsidR="00116335">
        <w:rPr>
          <w:bCs/>
          <w:lang w:eastAsia="ru-RU"/>
        </w:rPr>
        <w:br/>
      </w:r>
      <w:r w:rsidR="00301752" w:rsidRPr="00301752">
        <w:rPr>
          <w:bCs/>
          <w:lang w:eastAsia="ru-RU"/>
        </w:rPr>
        <w:t>в качестве альтернатива световой с</w:t>
      </w:r>
      <w:r w:rsidR="00116335">
        <w:rPr>
          <w:bCs/>
          <w:lang w:eastAsia="ru-RU"/>
        </w:rPr>
        <w:t>игнализатор, указанный в пункте 5</w:t>
      </w:r>
      <w:r w:rsidR="00301752" w:rsidRPr="00301752">
        <w:rPr>
          <w:bCs/>
          <w:lang w:eastAsia="ru-RU"/>
        </w:rPr>
        <w:t>.1.13, должен работать непрерывно (в режиме постоянного свечения или мигания); и</w:t>
      </w:r>
    </w:p>
    <w:p w:rsidR="00301752" w:rsidRPr="00301752" w:rsidRDefault="00301752" w:rsidP="003D1909">
      <w:pPr>
        <w:pStyle w:val="SingleTxtGR"/>
        <w:ind w:left="2268" w:hanging="567"/>
        <w:rPr>
          <w:bCs/>
          <w:lang w:eastAsia="ru-RU"/>
        </w:rPr>
      </w:pPr>
      <w:r w:rsidRPr="00301752">
        <w:rPr>
          <w:bCs/>
          <w:lang w:val="en-GB" w:eastAsia="ru-RU"/>
        </w:rPr>
        <w:t>f</w:t>
      </w:r>
      <w:r w:rsidRPr="00301752">
        <w:rPr>
          <w:bCs/>
          <w:lang w:eastAsia="ru-RU"/>
        </w:rPr>
        <w:t>)</w:t>
      </w:r>
      <w:r w:rsidRPr="00301752">
        <w:rPr>
          <w:bCs/>
          <w:lang w:eastAsia="ru-RU"/>
        </w:rPr>
        <w:tab/>
        <w:t xml:space="preserve">запрет на любое программное обеспечение и/или блокирующее устройство, нарушающее или позволяющее обойти одно или более требований, изложенных в пунктах </w:t>
      </w:r>
      <w:r w:rsidRPr="00301752">
        <w:rPr>
          <w:bCs/>
          <w:lang w:val="en-GB" w:eastAsia="ru-RU"/>
        </w:rPr>
        <w:t>a</w:t>
      </w:r>
      <w:r w:rsidR="003D1909">
        <w:rPr>
          <w:bCs/>
          <w:lang w:eastAsia="ru-RU"/>
        </w:rPr>
        <w:t>)–е); и.»</w:t>
      </w:r>
    </w:p>
    <w:p w:rsidR="00301752" w:rsidRPr="00301752" w:rsidRDefault="00301752" w:rsidP="003D1909">
      <w:pPr>
        <w:pStyle w:val="HChGR"/>
        <w:pageBreakBefore/>
      </w:pPr>
      <w:r w:rsidRPr="00301752">
        <w:tab/>
      </w:r>
      <w:bookmarkStart w:id="39" w:name="_Toc468111697"/>
      <w:r w:rsidRPr="00301752">
        <w:rPr>
          <w:lang w:val="en-GB"/>
        </w:rPr>
        <w:t>VII</w:t>
      </w:r>
      <w:r w:rsidRPr="00301752">
        <w:t>.</w:t>
      </w:r>
      <w:r w:rsidRPr="00301752">
        <w:tab/>
        <w:t>Соглашение 1998 года (пункт 5 повестки дня)</w:t>
      </w:r>
      <w:bookmarkEnd w:id="39"/>
    </w:p>
    <w:p w:rsidR="00301752" w:rsidRPr="00301752" w:rsidRDefault="00301752" w:rsidP="003D1909">
      <w:pPr>
        <w:pStyle w:val="H1GR"/>
      </w:pPr>
      <w:r w:rsidRPr="00301752">
        <w:tab/>
      </w:r>
      <w:bookmarkStart w:id="40" w:name="_Toc468111698"/>
      <w:r w:rsidRPr="00301752">
        <w:tab/>
        <w:t>Статус Соглашения, включая осуществление пункта 7.1 Соглашения (пункт 5.1 повестки дня)</w:t>
      </w:r>
      <w:bookmarkEnd w:id="40"/>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.29/1073/</w:t>
      </w:r>
      <w:r w:rsidRPr="00301752">
        <w:rPr>
          <w:lang w:val="fr-CH" w:eastAsia="ru-RU"/>
        </w:rPr>
        <w:t>Rev</w:t>
      </w:r>
      <w:r w:rsidRPr="00301752">
        <w:rPr>
          <w:lang w:eastAsia="ru-RU"/>
        </w:rPr>
        <w:t>.17</w:t>
      </w:r>
    </w:p>
    <w:p w:rsidR="00301752" w:rsidRPr="00301752" w:rsidRDefault="00301752" w:rsidP="00301752">
      <w:pPr>
        <w:pStyle w:val="SingleTxtGR"/>
        <w:rPr>
          <w:lang w:eastAsia="ru-RU"/>
        </w:rPr>
      </w:pPr>
      <w:r w:rsidRPr="00301752">
        <w:rPr>
          <w:lang w:eastAsia="ru-RU"/>
        </w:rPr>
        <w:t>84.</w:t>
      </w:r>
      <w:r w:rsidRPr="00301752">
        <w:rPr>
          <w:lang w:eastAsia="ru-RU"/>
        </w:rPr>
        <w:tab/>
        <w:t>Всемирный форум решил, что пункт 5.1 повестки дня следует подробно рассмотреть Исполнительному комитету Соглашения 1998 года (</w:t>
      </w:r>
      <w:r w:rsidRPr="00301752">
        <w:rPr>
          <w:lang w:val="en-GB" w:eastAsia="ru-RU"/>
        </w:rPr>
        <w:t>AC</w:t>
      </w:r>
      <w:r w:rsidRPr="00301752">
        <w:rPr>
          <w:lang w:eastAsia="ru-RU"/>
        </w:rPr>
        <w:t>.3).</w:t>
      </w:r>
    </w:p>
    <w:p w:rsidR="00301752" w:rsidRPr="00301752" w:rsidRDefault="003D1909" w:rsidP="00301752">
      <w:pPr>
        <w:pStyle w:val="SingleTxtGR"/>
        <w:rPr>
          <w:lang w:eastAsia="ru-RU"/>
        </w:rPr>
      </w:pPr>
      <w:r>
        <w:rPr>
          <w:lang w:eastAsia="ru-RU"/>
        </w:rPr>
        <w:t>85.</w:t>
      </w:r>
      <w:r>
        <w:rPr>
          <w:lang w:eastAsia="ru-RU"/>
        </w:rPr>
        <w:tab/>
      </w:r>
      <w:r w:rsidR="00301752" w:rsidRPr="00301752">
        <w:rPr>
          <w:lang w:eastAsia="ru-RU"/>
        </w:rPr>
        <w:t>Всемирный форум решил, что пункты 5.2–5.6 следует подробно рассмотреть Исполнительному комитету Соглашения 1998 года (</w:t>
      </w:r>
      <w:r w:rsidR="00301752" w:rsidRPr="00301752">
        <w:rPr>
          <w:lang w:val="en-GB" w:eastAsia="ru-RU"/>
        </w:rPr>
        <w:t>AC</w:t>
      </w:r>
      <w:r w:rsidR="00301752" w:rsidRPr="00301752">
        <w:rPr>
          <w:lang w:eastAsia="ru-RU"/>
        </w:rPr>
        <w:t>.3).</w:t>
      </w:r>
    </w:p>
    <w:p w:rsidR="00301752" w:rsidRPr="00301752" w:rsidRDefault="00301752" w:rsidP="00157A97">
      <w:pPr>
        <w:pStyle w:val="HChGR"/>
      </w:pPr>
      <w:r w:rsidRPr="00301752">
        <w:tab/>
      </w:r>
      <w:bookmarkStart w:id="41" w:name="_Toc468111699"/>
      <w:r w:rsidRPr="00301752">
        <w:rPr>
          <w:lang w:val="en-GB"/>
        </w:rPr>
        <w:t>VIII</w:t>
      </w:r>
      <w:r w:rsidRPr="00301752">
        <w:t>.</w:t>
      </w:r>
      <w:r w:rsidRPr="00301752">
        <w:tab/>
        <w:t>Обмен мнениями относительно национальных/</w:t>
      </w:r>
      <w:r w:rsidR="000A4470">
        <w:t xml:space="preserve"> </w:t>
      </w:r>
      <w:r w:rsidRPr="00301752">
        <w:t>региональных процедур нормотворч</w:t>
      </w:r>
      <w:r w:rsidR="000A4470">
        <w:t>ества</w:t>
      </w:r>
      <w:r w:rsidR="000A4470">
        <w:br/>
      </w:r>
      <w:r w:rsidR="00157A97">
        <w:t>и осуществления введенных</w:t>
      </w:r>
      <w:r w:rsidR="000A4470">
        <w:t xml:space="preserve"> </w:t>
      </w:r>
      <w:r w:rsidRPr="00301752">
        <w:t>пра</w:t>
      </w:r>
      <w:r w:rsidR="000A4470">
        <w:t>вил ООН</w:t>
      </w:r>
      <w:r w:rsidR="000A4470">
        <w:br/>
      </w:r>
      <w:r w:rsidRPr="00301752">
        <w:t>и/или ГТП</w:t>
      </w:r>
      <w:r w:rsidR="00157A97">
        <w:t xml:space="preserve"> </w:t>
      </w:r>
      <w:r w:rsidRPr="00301752">
        <w:t>в рамках национального/</w:t>
      </w:r>
      <w:r w:rsidR="00157A97">
        <w:t>регионального законодательства</w:t>
      </w:r>
      <w:r w:rsidR="000A4470">
        <w:t xml:space="preserve"> </w:t>
      </w:r>
      <w:r w:rsidRPr="00301752">
        <w:t>(пункт 6 повестки дня)</w:t>
      </w:r>
      <w:bookmarkEnd w:id="41"/>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t xml:space="preserve">неофициальные документы </w:t>
      </w:r>
      <w:r w:rsidRPr="00301752">
        <w:rPr>
          <w:lang w:val="fr-CH" w:eastAsia="ru-RU"/>
        </w:rPr>
        <w:t>WP</w:t>
      </w:r>
      <w:r w:rsidRPr="00301752">
        <w:rPr>
          <w:lang w:eastAsia="ru-RU"/>
        </w:rPr>
        <w:t xml:space="preserve">.29-170-38, </w:t>
      </w:r>
      <w:r w:rsidRPr="00301752">
        <w:rPr>
          <w:lang w:val="fr-CH" w:eastAsia="ru-RU"/>
        </w:rPr>
        <w:t>WP</w:t>
      </w:r>
      <w:r w:rsidRPr="00301752">
        <w:rPr>
          <w:lang w:eastAsia="ru-RU"/>
        </w:rPr>
        <w:t>.29-170-37</w:t>
      </w:r>
    </w:p>
    <w:p w:rsidR="00301752" w:rsidRPr="00301752" w:rsidRDefault="00157A97" w:rsidP="00301752">
      <w:pPr>
        <w:pStyle w:val="SingleTxtGR"/>
        <w:rPr>
          <w:lang w:eastAsia="ru-RU"/>
        </w:rPr>
      </w:pPr>
      <w:r>
        <w:rPr>
          <w:lang w:eastAsia="ru-RU"/>
        </w:rPr>
        <w:t>86.</w:t>
      </w:r>
      <w:r w:rsidR="00301752" w:rsidRPr="00301752">
        <w:rPr>
          <w:lang w:eastAsia="ru-RU"/>
        </w:rPr>
        <w:tab/>
        <w:t>Представитель Европейской программы НКАП проинформировал о про</w:t>
      </w:r>
      <w:r>
        <w:rPr>
          <w:lang w:eastAsia="ru-RU"/>
        </w:rPr>
        <w:t xml:space="preserve">ведении и </w:t>
      </w:r>
      <w:r w:rsidR="00301752" w:rsidRPr="00301752">
        <w:rPr>
          <w:lang w:eastAsia="ru-RU"/>
        </w:rPr>
        <w:t xml:space="preserve">об итогах кампании краш-тестов с использованием транспортных средств категории </w:t>
      </w:r>
      <w:r w:rsidR="00301752" w:rsidRPr="00301752">
        <w:rPr>
          <w:lang w:val="en-GB" w:eastAsia="ru-RU"/>
        </w:rPr>
        <w:t>L</w:t>
      </w:r>
      <w:r w:rsidR="00301752" w:rsidRPr="00301752">
        <w:rPr>
          <w:lang w:eastAsia="ru-RU"/>
        </w:rPr>
        <w:t>7. Он отметил, что в ходе демонстрационного показа, организованного при поддержке секретариата, на территории Дворца Наций было выставлено четыре транспортных средства. Он сообщил (</w:t>
      </w:r>
      <w:r w:rsidR="00301752" w:rsidRPr="00301752">
        <w:rPr>
          <w:lang w:val="en-GB" w:eastAsia="ru-RU"/>
        </w:rPr>
        <w:t>WP</w:t>
      </w:r>
      <w:r w:rsidR="00301752" w:rsidRPr="00301752">
        <w:rPr>
          <w:lang w:eastAsia="ru-RU"/>
        </w:rPr>
        <w:t>.29-170-38) о результатах краш-тестов восьми разных моделей</w:t>
      </w:r>
      <w:r w:rsidR="00116335">
        <w:rPr>
          <w:lang w:eastAsia="ru-RU"/>
        </w:rPr>
        <w:t xml:space="preserve"> транспортных средств категории </w:t>
      </w:r>
      <w:r w:rsidR="00301752" w:rsidRPr="00301752">
        <w:rPr>
          <w:lang w:val="en-GB" w:eastAsia="ru-RU"/>
        </w:rPr>
        <w:t>L</w:t>
      </w:r>
      <w:r w:rsidR="00301752" w:rsidRPr="00301752">
        <w:rPr>
          <w:lang w:eastAsia="ru-RU"/>
        </w:rPr>
        <w:t xml:space="preserve">7 и охарактеризовал причины, в силу которых эти транспортные средства получили низкие оценки (от нуля до двух </w:t>
      </w:r>
      <w:r>
        <w:rPr>
          <w:lang w:eastAsia="ru-RU"/>
        </w:rPr>
        <w:t>звезд по пятизвездочной шкале).</w:t>
      </w:r>
      <w:r>
        <w:rPr>
          <w:lang w:eastAsia="ru-RU"/>
        </w:rPr>
        <w:br/>
      </w:r>
      <w:r w:rsidR="00301752" w:rsidRPr="00301752">
        <w:rPr>
          <w:lang w:eastAsia="ru-RU"/>
        </w:rPr>
        <w:t xml:space="preserve">Он подчеркнул, что надежность транспортных средств </w:t>
      </w:r>
      <w:r w:rsidR="00301752" w:rsidRPr="00301752">
        <w:rPr>
          <w:lang w:val="en-GB" w:eastAsia="ru-RU"/>
        </w:rPr>
        <w:t>L</w:t>
      </w:r>
      <w:r w:rsidR="00301752" w:rsidRPr="00301752">
        <w:rPr>
          <w:lang w:eastAsia="ru-RU"/>
        </w:rPr>
        <w:t>7 в случае столкновений не соответствует стандартам и поэтому есть основания для принятия более жестких правил в области безопасности и конструкции транспортных средств этих типов.</w:t>
      </w:r>
    </w:p>
    <w:p w:rsidR="00301752" w:rsidRPr="00301752" w:rsidRDefault="00301752" w:rsidP="00301752">
      <w:pPr>
        <w:pStyle w:val="SingleTxtGR"/>
        <w:rPr>
          <w:lang w:eastAsia="ru-RU"/>
        </w:rPr>
      </w:pPr>
      <w:r w:rsidRPr="00301752">
        <w:rPr>
          <w:lang w:eastAsia="ru-RU"/>
        </w:rPr>
        <w:t>87.</w:t>
      </w:r>
      <w:r w:rsidRPr="00301752">
        <w:rPr>
          <w:lang w:eastAsia="ru-RU"/>
        </w:rPr>
        <w:tab/>
        <w:t xml:space="preserve">В своем выступлении представитель Индии подчеркнул роль и позитивную роль автомобилестроительного сектора Индии в обеспечении высоких темпов экономического роста страны. Он выразил удовлетворение в связи с инвестированием в экономику со стороны крупных автомобилестроительных компаний. Он проинформировал </w:t>
      </w:r>
      <w:r w:rsidRPr="00301752">
        <w:rPr>
          <w:lang w:val="en-GB" w:eastAsia="ru-RU"/>
        </w:rPr>
        <w:t>WP</w:t>
      </w:r>
      <w:r w:rsidRPr="00301752">
        <w:rPr>
          <w:lang w:eastAsia="ru-RU"/>
        </w:rPr>
        <w:t xml:space="preserve">.29 о том, что в свете значительных достижений, ставших результатом реализации комплексного плана развития автомобилестроительной отрасли Индии на 2006–2016 годы, недавно индийское правительство завершило подготовку аналогичного плана на следующее десятилетие. В стране ожидается рост во всех секторах автомобильного производства, значительный прогресс в деле применения «зеленых» технологий благодаря целенаправленным действиям по смягчению остроты экологических проблем и существенное улучшение в сфере безопасности дорожного движения. Он сообщил, что недавно в автомобилестроительные стандарты Индии были в законодательном порядке внесены поправки, предусматривающие резкий переход на новейшие нормы в области выбросов и введение требований по безопасности в аварийной ситуации, а также норм по обеспечению безопасности пешеходов. Представитель Индии завершил свое выступление, подчеркнув готовность Индии транспонировать ГТП, принятые в рамках Соглашения 1998 года, в национальные правила. Полное заявление представителя Индии содержится в неофициальном документе </w:t>
      </w:r>
      <w:r w:rsidRPr="00301752">
        <w:rPr>
          <w:lang w:val="en-GB" w:eastAsia="ru-RU"/>
        </w:rPr>
        <w:t>WP</w:t>
      </w:r>
      <w:r w:rsidRPr="00301752">
        <w:rPr>
          <w:lang w:eastAsia="ru-RU"/>
        </w:rPr>
        <w:t>.29-170-37.</w:t>
      </w:r>
    </w:p>
    <w:p w:rsidR="00301752" w:rsidRPr="00301752" w:rsidRDefault="00301752" w:rsidP="00157A97">
      <w:pPr>
        <w:pStyle w:val="HChGR"/>
      </w:pPr>
      <w:r w:rsidRPr="00301752">
        <w:tab/>
      </w:r>
      <w:bookmarkStart w:id="42" w:name="_Toc468111700"/>
      <w:r w:rsidRPr="00301752">
        <w:rPr>
          <w:lang w:val="en-GB"/>
        </w:rPr>
        <w:t>IX</w:t>
      </w:r>
      <w:r w:rsidRPr="00301752">
        <w:t>.</w:t>
      </w:r>
      <w:r w:rsidRPr="00301752">
        <w:tab/>
        <w:t>Соглашение 1997 года (периодические технические осмотры) (пункт 7 повестки дня)</w:t>
      </w:r>
      <w:bookmarkEnd w:id="42"/>
    </w:p>
    <w:p w:rsidR="00301752" w:rsidRPr="00301752" w:rsidRDefault="00301752" w:rsidP="00157A97">
      <w:pPr>
        <w:pStyle w:val="H1GR"/>
      </w:pPr>
      <w:r w:rsidRPr="00301752">
        <w:tab/>
      </w:r>
      <w:bookmarkStart w:id="43" w:name="_Toc468111701"/>
      <w:r w:rsidRPr="00301752">
        <w:rPr>
          <w:lang w:val="en-GB"/>
        </w:rPr>
        <w:t>A</w:t>
      </w:r>
      <w:r w:rsidRPr="00301752">
        <w:t>.</w:t>
      </w:r>
      <w:r w:rsidRPr="00301752">
        <w:tab/>
        <w:t>Статус Соглашения (пункт 7.1 повестки дня)</w:t>
      </w:r>
      <w:bookmarkEnd w:id="43"/>
    </w:p>
    <w:p w:rsidR="00301752" w:rsidRPr="00301752" w:rsidRDefault="00301752" w:rsidP="00301752">
      <w:pPr>
        <w:pStyle w:val="SingleTxtGR"/>
        <w:rPr>
          <w:lang w:eastAsia="ru-RU"/>
        </w:rPr>
      </w:pPr>
      <w:r w:rsidRPr="00301752">
        <w:rPr>
          <w:i/>
          <w:lang w:eastAsia="ru-RU"/>
        </w:rPr>
        <w:t>Документация:</w:t>
      </w:r>
      <w:r w:rsidRPr="00301752">
        <w:rPr>
          <w:i/>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.29/1074/</w:t>
      </w:r>
      <w:r w:rsidRPr="00301752">
        <w:rPr>
          <w:lang w:val="fr-CH" w:eastAsia="ru-RU"/>
        </w:rPr>
        <w:t>Rev</w:t>
      </w:r>
      <w:r w:rsidRPr="00301752">
        <w:rPr>
          <w:lang w:eastAsia="ru-RU"/>
        </w:rPr>
        <w:t>.7</w:t>
      </w:r>
    </w:p>
    <w:p w:rsidR="00301752" w:rsidRPr="00301752" w:rsidRDefault="00301752" w:rsidP="00301752">
      <w:pPr>
        <w:pStyle w:val="SingleTxtGR"/>
        <w:rPr>
          <w:lang w:eastAsia="ru-RU"/>
        </w:rPr>
      </w:pPr>
      <w:r w:rsidRPr="00301752">
        <w:rPr>
          <w:lang w:eastAsia="ru-RU"/>
        </w:rPr>
        <w:t>88.</w:t>
      </w:r>
      <w:r w:rsidRPr="00301752">
        <w:rPr>
          <w:lang w:eastAsia="ru-RU"/>
        </w:rPr>
        <w:tab/>
        <w:t>Секретариат представил сводный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00157A97">
        <w:rPr>
          <w:lang w:eastAsia="ru-RU"/>
        </w:rPr>
        <w:t>.29/</w:t>
      </w:r>
      <w:r w:rsidRPr="00301752">
        <w:rPr>
          <w:lang w:eastAsia="ru-RU"/>
        </w:rPr>
        <w:t>1074/</w:t>
      </w:r>
      <w:r w:rsidR="00157A97">
        <w:rPr>
          <w:lang w:eastAsia="ru-RU"/>
        </w:rPr>
        <w:t xml:space="preserve"> </w:t>
      </w:r>
      <w:r w:rsidRPr="00301752">
        <w:rPr>
          <w:lang w:val="en-GB" w:eastAsia="ru-RU"/>
        </w:rPr>
        <w:t>Rev</w:t>
      </w:r>
      <w:r w:rsidRPr="00301752">
        <w:rPr>
          <w:lang w:eastAsia="ru-RU"/>
        </w:rPr>
        <w:t xml:space="preserve">.7) о статусе Соглашения, включая состояние предписаний ООН, прилагаемых к Соглашению, перечень Договаривающихся сторон Соглашения и их административных органов. </w:t>
      </w:r>
      <w:r w:rsidR="00116335" w:rsidRPr="00116335">
        <w:rPr>
          <w:lang w:eastAsia="ru-RU"/>
        </w:rPr>
        <w:t>Секретариат проинформировал WP.29 о том, что в этот документ включены также уведомления от Казахстана и Нидерландов, касающиеся сертификатов технического осмотра. Договаривающимся сторонам напомнили о необходимости уведомлять секретариат о любой соответствующей новой информации.</w:t>
      </w:r>
    </w:p>
    <w:p w:rsidR="00301752" w:rsidRPr="00301752" w:rsidRDefault="00301752" w:rsidP="00157A97">
      <w:pPr>
        <w:pStyle w:val="H1GR"/>
      </w:pPr>
      <w:r w:rsidRPr="00301752">
        <w:tab/>
      </w:r>
      <w:bookmarkStart w:id="44" w:name="_Toc468111702"/>
      <w:r w:rsidRPr="00301752">
        <w:rPr>
          <w:lang w:val="en-GB"/>
        </w:rPr>
        <w:t>B</w:t>
      </w:r>
      <w:r w:rsidRPr="00301752">
        <w:t>.</w:t>
      </w:r>
      <w:r w:rsidRPr="00301752">
        <w:tab/>
        <w:t>Обновление предписаний № 1 и 2 (пункт 7.2 повестки дня)</w:t>
      </w:r>
      <w:bookmarkEnd w:id="44"/>
    </w:p>
    <w:p w:rsidR="00301752" w:rsidRPr="00301752" w:rsidRDefault="00301752" w:rsidP="00157A97">
      <w:pPr>
        <w:pStyle w:val="SingleTxtGR"/>
        <w:ind w:left="2835" w:hanging="1701"/>
        <w:rPr>
          <w:lang w:eastAsia="ru-RU"/>
        </w:rPr>
      </w:pPr>
      <w:r w:rsidRPr="00301752">
        <w:rPr>
          <w:i/>
          <w:lang w:eastAsia="ru-RU"/>
        </w:rPr>
        <w:t>Документация:</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.29/2013/132/</w:t>
      </w:r>
      <w:r w:rsidRPr="00301752">
        <w:rPr>
          <w:lang w:val="fr-CH" w:eastAsia="ru-RU"/>
        </w:rPr>
        <w:t>Rev</w:t>
      </w:r>
      <w:r w:rsidRPr="00301752">
        <w:rPr>
          <w:lang w:eastAsia="ru-RU"/>
        </w:rPr>
        <w:t>.1</w:t>
      </w:r>
      <w:r w:rsidR="00157A97">
        <w:rPr>
          <w:lang w:eastAsia="ru-RU"/>
        </w:rPr>
        <w:br/>
      </w:r>
      <w:r w:rsidRPr="00301752">
        <w:rPr>
          <w:lang w:val="en-GB" w:eastAsia="ru-RU"/>
        </w:rPr>
        <w:t>ECE</w:t>
      </w:r>
      <w:r w:rsidRPr="00157A97">
        <w:rPr>
          <w:lang w:eastAsia="ru-RU"/>
        </w:rPr>
        <w:t>/</w:t>
      </w:r>
      <w:r w:rsidRPr="00301752">
        <w:rPr>
          <w:lang w:val="en-GB" w:eastAsia="ru-RU"/>
        </w:rPr>
        <w:t>TRANS</w:t>
      </w:r>
      <w:r w:rsidRPr="00157A97">
        <w:rPr>
          <w:lang w:eastAsia="ru-RU"/>
        </w:rPr>
        <w:t>/</w:t>
      </w:r>
      <w:r w:rsidRPr="00301752">
        <w:rPr>
          <w:lang w:val="en-GB" w:eastAsia="ru-RU"/>
        </w:rPr>
        <w:t>WP</w:t>
      </w:r>
      <w:r w:rsidRPr="00157A97">
        <w:rPr>
          <w:lang w:eastAsia="ru-RU"/>
        </w:rPr>
        <w:t>.29/2016/87</w:t>
      </w:r>
      <w:r w:rsidR="00157A97">
        <w:rPr>
          <w:lang w:eastAsia="ru-RU"/>
        </w:rPr>
        <w:br/>
      </w:r>
      <w:r w:rsidRPr="00301752">
        <w:rPr>
          <w:lang w:val="en-GB" w:eastAsia="ru-RU"/>
        </w:rPr>
        <w:t>ECE</w:t>
      </w:r>
      <w:r w:rsidRPr="00157A97">
        <w:rPr>
          <w:lang w:eastAsia="ru-RU"/>
        </w:rPr>
        <w:t>/</w:t>
      </w:r>
      <w:r w:rsidRPr="00301752">
        <w:rPr>
          <w:lang w:val="en-GB" w:eastAsia="ru-RU"/>
        </w:rPr>
        <w:t>TRANS</w:t>
      </w:r>
      <w:r w:rsidRPr="00157A97">
        <w:rPr>
          <w:lang w:eastAsia="ru-RU"/>
        </w:rPr>
        <w:t>/</w:t>
      </w:r>
      <w:r w:rsidRPr="00301752">
        <w:rPr>
          <w:lang w:val="en-GB" w:eastAsia="ru-RU"/>
        </w:rPr>
        <w:t>WP</w:t>
      </w:r>
      <w:r w:rsidRPr="00157A97">
        <w:rPr>
          <w:lang w:eastAsia="ru-RU"/>
        </w:rPr>
        <w:t>.29/2013/133/</w:t>
      </w:r>
      <w:r w:rsidRPr="00301752">
        <w:rPr>
          <w:lang w:val="en-GB" w:eastAsia="ru-RU"/>
        </w:rPr>
        <w:t>Rev</w:t>
      </w:r>
      <w:r w:rsidRPr="00157A97">
        <w:rPr>
          <w:lang w:eastAsia="ru-RU"/>
        </w:rPr>
        <w:t>.1</w:t>
      </w:r>
      <w:r w:rsidR="00157A97">
        <w:rPr>
          <w:lang w:eastAsia="ru-RU"/>
        </w:rPr>
        <w:br/>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.29/2016/88</w:t>
      </w:r>
      <w:r w:rsidR="00157A97">
        <w:rPr>
          <w:lang w:eastAsia="ru-RU"/>
        </w:rPr>
        <w:br/>
      </w:r>
      <w:r w:rsidR="00116335">
        <w:rPr>
          <w:lang w:eastAsia="ru-RU"/>
        </w:rPr>
        <w:t>неофициальный документ</w:t>
      </w:r>
      <w:r w:rsidRPr="00301752">
        <w:rPr>
          <w:lang w:eastAsia="ru-RU"/>
        </w:rPr>
        <w:t xml:space="preserve"> </w:t>
      </w:r>
      <w:r w:rsidRPr="00301752">
        <w:rPr>
          <w:lang w:val="en-GB" w:eastAsia="ru-RU"/>
        </w:rPr>
        <w:t>WP</w:t>
      </w:r>
      <w:r w:rsidRPr="00301752">
        <w:rPr>
          <w:lang w:eastAsia="ru-RU"/>
        </w:rPr>
        <w:t>.29-170-23</w:t>
      </w:r>
    </w:p>
    <w:p w:rsidR="00301752" w:rsidRPr="00301752" w:rsidRDefault="00301752" w:rsidP="00301752">
      <w:pPr>
        <w:pStyle w:val="SingleTxtGR"/>
        <w:rPr>
          <w:lang w:eastAsia="ru-RU"/>
        </w:rPr>
      </w:pPr>
      <w:r w:rsidRPr="00301752">
        <w:rPr>
          <w:lang w:eastAsia="ru-RU"/>
        </w:rPr>
        <w:t>89.</w:t>
      </w:r>
      <w:r w:rsidRPr="00301752">
        <w:rPr>
          <w:lang w:eastAsia="ru-RU"/>
        </w:rPr>
        <w:tab/>
        <w:t xml:space="preserve">Представитель Российской Федерации, сопредседатель НРГ по периодическим техническим осмотрам (ПТО), передал Всемирному форуму новую информацию о работе группы. Он выразил благодарность Реестру </w:t>
      </w:r>
      <w:r w:rsidR="009D5F8E" w:rsidRPr="00301752">
        <w:rPr>
          <w:lang w:eastAsia="ru-RU"/>
        </w:rPr>
        <w:t>автотранспортных</w:t>
      </w:r>
      <w:r w:rsidRPr="00301752">
        <w:rPr>
          <w:lang w:eastAsia="ru-RU"/>
        </w:rPr>
        <w:t xml:space="preserve"> средств Румынии за организацию</w:t>
      </w:r>
      <w:r w:rsidR="00116335">
        <w:rPr>
          <w:lang w:eastAsia="ru-RU"/>
        </w:rPr>
        <w:t xml:space="preserve"> пятого НРГ по ПТО в Бухаресте.</w:t>
      </w:r>
      <w:r w:rsidR="00116335">
        <w:rPr>
          <w:lang w:eastAsia="ru-RU"/>
        </w:rPr>
        <w:br/>
      </w:r>
      <w:r w:rsidRPr="00301752">
        <w:rPr>
          <w:lang w:eastAsia="ru-RU"/>
        </w:rPr>
        <w:t xml:space="preserve">Он представил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w:t>
      </w:r>
      <w:r w:rsidR="00436DB5">
        <w:rPr>
          <w:lang w:eastAsia="ru-RU"/>
        </w:rPr>
        <w:t>29/2016/87, заменяющий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.29/2013/132/</w:t>
      </w:r>
      <w:r w:rsidRPr="00301752">
        <w:rPr>
          <w:lang w:val="en-GB" w:eastAsia="ru-RU"/>
        </w:rPr>
        <w:t>Rev</w:t>
      </w:r>
      <w:r w:rsidRPr="00301752">
        <w:rPr>
          <w:lang w:eastAsia="ru-RU"/>
        </w:rPr>
        <w:t xml:space="preserve">.1, и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00436DB5">
        <w:rPr>
          <w:lang w:eastAsia="ru-RU"/>
        </w:rPr>
        <w:t xml:space="preserve"> </w:t>
      </w:r>
      <w:r w:rsidRPr="00301752">
        <w:rPr>
          <w:lang w:eastAsia="ru-RU"/>
        </w:rPr>
        <w:t xml:space="preserve">2016/88, заменяющий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.29/2013/133/</w:t>
      </w:r>
      <w:r w:rsidRPr="00301752">
        <w:rPr>
          <w:lang w:val="en-GB" w:eastAsia="ru-RU"/>
        </w:rPr>
        <w:t>Rev</w:t>
      </w:r>
      <w:r w:rsidR="00436DB5">
        <w:rPr>
          <w:lang w:eastAsia="ru-RU"/>
        </w:rPr>
        <w:t>.1, на основе </w:t>
      </w:r>
      <w:r w:rsidRPr="00301752">
        <w:rPr>
          <w:lang w:val="en-GB" w:eastAsia="ru-RU"/>
        </w:rPr>
        <w:t>WP</w:t>
      </w:r>
      <w:r w:rsidRPr="00301752">
        <w:rPr>
          <w:lang w:eastAsia="ru-RU"/>
        </w:rPr>
        <w:t>.29-170-23.</w:t>
      </w:r>
    </w:p>
    <w:p w:rsidR="00116335" w:rsidRDefault="00301752" w:rsidP="00301752">
      <w:pPr>
        <w:pStyle w:val="SingleTxtGR"/>
        <w:rPr>
          <w:lang w:eastAsia="ru-RU"/>
        </w:rPr>
      </w:pPr>
      <w:r w:rsidRPr="00301752">
        <w:rPr>
          <w:lang w:eastAsia="ru-RU"/>
        </w:rPr>
        <w:t>90.</w:t>
      </w:r>
      <w:r w:rsidRPr="00301752">
        <w:rPr>
          <w:lang w:eastAsia="ru-RU"/>
        </w:rPr>
        <w:tab/>
        <w:t xml:space="preserve">Представители Российской Федерации и Румынии проинформировали </w:t>
      </w:r>
      <w:r w:rsidRPr="00301752">
        <w:rPr>
          <w:lang w:val="en-GB" w:eastAsia="ru-RU"/>
        </w:rPr>
        <w:t>WP</w:t>
      </w:r>
      <w:r w:rsidRPr="00301752">
        <w:rPr>
          <w:lang w:eastAsia="ru-RU"/>
        </w:rPr>
        <w:t xml:space="preserve">.29 о том, что некоторые Договаривающиеся стороны Соглашения 1997 года будут не в состоянии проголосовать по этим документам на нынешней сессии во избежание создания противоречий в датах вступления в силу аналогичных требований в соответствии с другими нормативными рамками. </w:t>
      </w:r>
      <w:r w:rsidRPr="00301752">
        <w:rPr>
          <w:lang w:val="en-GB" w:eastAsia="ru-RU"/>
        </w:rPr>
        <w:t>WP</w:t>
      </w:r>
      <w:r w:rsidRPr="00301752">
        <w:rPr>
          <w:lang w:eastAsia="ru-RU"/>
        </w:rPr>
        <w:t>.29 решил не проводить совещания Административного комитета Соглашения 1997 года (</w:t>
      </w:r>
      <w:r w:rsidRPr="00301752">
        <w:rPr>
          <w:lang w:val="en-GB" w:eastAsia="ru-RU"/>
        </w:rPr>
        <w:t>AC</w:t>
      </w:r>
      <w:r w:rsidR="00116335">
        <w:rPr>
          <w:lang w:eastAsia="ru-RU"/>
        </w:rPr>
        <w:t>.4).</w:t>
      </w:r>
    </w:p>
    <w:p w:rsidR="00301752" w:rsidRPr="00301752" w:rsidRDefault="00301752" w:rsidP="00301752">
      <w:pPr>
        <w:pStyle w:val="SingleTxtGR"/>
        <w:rPr>
          <w:lang w:eastAsia="ru-RU"/>
        </w:rPr>
      </w:pPr>
      <w:r w:rsidRPr="00301752">
        <w:rPr>
          <w:lang w:eastAsia="ru-RU"/>
        </w:rPr>
        <w:t>91.</w:t>
      </w:r>
      <w:r w:rsidRPr="00301752">
        <w:rPr>
          <w:lang w:eastAsia="ru-RU"/>
        </w:rPr>
        <w:tab/>
        <w:t>Секретариат согласился предоставить НРГ по ПТО помощь, с тем чтобы предложить переходные положения для решения упомянутой выше потенциальной проблемы противоречащих друг другу дат вступления требований в силу.</w:t>
      </w:r>
    </w:p>
    <w:p w:rsidR="00301752" w:rsidRPr="00301752" w:rsidRDefault="00301752" w:rsidP="00157A97">
      <w:pPr>
        <w:pStyle w:val="H1GR"/>
      </w:pPr>
      <w:r w:rsidRPr="00301752">
        <w:tab/>
      </w:r>
      <w:bookmarkStart w:id="45" w:name="_Toc468111703"/>
      <w:r w:rsidRPr="00301752">
        <w:rPr>
          <w:lang w:val="en-GB"/>
        </w:rPr>
        <w:t>C</w:t>
      </w:r>
      <w:r w:rsidRPr="00301752">
        <w:t>.</w:t>
      </w:r>
      <w:r w:rsidRPr="00301752">
        <w:tab/>
        <w:t>Введение требований, касающихся испытательного оборудования, квалификации и профессиональной подготовки инспекторов</w:t>
      </w:r>
      <w:r w:rsidR="00157A97">
        <w:t xml:space="preserve"> </w:t>
      </w:r>
      <w:r w:rsidRPr="00301752">
        <w:t>и конт</w:t>
      </w:r>
      <w:r w:rsidR="00157A97">
        <w:t>роля за испытательными центрами</w:t>
      </w:r>
      <w:r w:rsidR="00157A97">
        <w:br/>
      </w:r>
      <w:r w:rsidRPr="00301752">
        <w:t>(пункт 7.3 повестки дня)</w:t>
      </w:r>
      <w:bookmarkEnd w:id="45"/>
    </w:p>
    <w:p w:rsidR="00301752" w:rsidRPr="00301752" w:rsidRDefault="00301752" w:rsidP="00157A97">
      <w:pPr>
        <w:pStyle w:val="SingleTxtGR"/>
        <w:ind w:left="2835" w:hanging="1701"/>
        <w:jc w:val="left"/>
        <w:rPr>
          <w:lang w:eastAsia="ru-RU"/>
        </w:rPr>
      </w:pPr>
      <w:r w:rsidRPr="00301752">
        <w:rPr>
          <w:i/>
          <w:lang w:eastAsia="ru-RU"/>
        </w:rPr>
        <w:t>Документация:</w:t>
      </w:r>
      <w:r w:rsidR="00116335">
        <w:rPr>
          <w:lang w:eastAsia="ru-RU"/>
        </w:rPr>
        <w:tab/>
        <w:t>неофициальные документы</w:t>
      </w:r>
      <w:r w:rsidRPr="00301752">
        <w:rPr>
          <w:lang w:eastAsia="ru-RU"/>
        </w:rPr>
        <w:t xml:space="preserve"> </w:t>
      </w:r>
      <w:r w:rsidRPr="00301752">
        <w:rPr>
          <w:lang w:val="fr-CH" w:eastAsia="ru-RU"/>
        </w:rPr>
        <w:t>WP</w:t>
      </w:r>
      <w:r w:rsidRPr="00301752">
        <w:rPr>
          <w:lang w:eastAsia="ru-RU"/>
        </w:rPr>
        <w:t xml:space="preserve">.29-170-14, </w:t>
      </w:r>
      <w:r w:rsidRPr="00301752">
        <w:rPr>
          <w:lang w:val="fr-CH" w:eastAsia="ru-RU"/>
        </w:rPr>
        <w:t>WP</w:t>
      </w:r>
      <w:r w:rsidRPr="00301752">
        <w:rPr>
          <w:lang w:eastAsia="ru-RU"/>
        </w:rPr>
        <w:t xml:space="preserve">.29-170-15, </w:t>
      </w:r>
      <w:r w:rsidRPr="00301752">
        <w:rPr>
          <w:lang w:val="fr-CH" w:eastAsia="ru-RU"/>
        </w:rPr>
        <w:t>WP</w:t>
      </w:r>
      <w:r w:rsidR="00157A97">
        <w:rPr>
          <w:lang w:eastAsia="ru-RU"/>
        </w:rPr>
        <w:t>.29-</w:t>
      </w:r>
      <w:r w:rsidRPr="00301752">
        <w:rPr>
          <w:lang w:eastAsia="ru-RU"/>
        </w:rPr>
        <w:t>170-19</w:t>
      </w:r>
    </w:p>
    <w:p w:rsidR="00301752" w:rsidRPr="00301752" w:rsidRDefault="00301752" w:rsidP="00301752">
      <w:pPr>
        <w:pStyle w:val="SingleTxtGR"/>
        <w:rPr>
          <w:lang w:eastAsia="ru-RU"/>
        </w:rPr>
      </w:pPr>
      <w:r w:rsidRPr="00301752">
        <w:rPr>
          <w:lang w:eastAsia="ru-RU"/>
        </w:rPr>
        <w:t>92.</w:t>
      </w:r>
      <w:r w:rsidRPr="00301752">
        <w:rPr>
          <w:lang w:eastAsia="ru-RU"/>
        </w:rPr>
        <w:tab/>
        <w:t xml:space="preserve">Представитель Российской Федерации, сопредседатель НРГ по ПТО, внес на рассмотрение документ </w:t>
      </w:r>
      <w:r w:rsidRPr="00301752">
        <w:rPr>
          <w:lang w:val="en-GB" w:eastAsia="ru-RU"/>
        </w:rPr>
        <w:t>WP</w:t>
      </w:r>
      <w:r w:rsidRPr="00301752">
        <w:rPr>
          <w:lang w:eastAsia="ru-RU"/>
        </w:rPr>
        <w:t xml:space="preserve">.29-170-19; в нем представлены подготовленные НРГ по ПТО неофициальные документы </w:t>
      </w:r>
      <w:r w:rsidRPr="00301752">
        <w:rPr>
          <w:lang w:val="en-GB" w:eastAsia="ru-RU"/>
        </w:rPr>
        <w:t>WP</w:t>
      </w:r>
      <w:r w:rsidRPr="00301752">
        <w:rPr>
          <w:lang w:eastAsia="ru-RU"/>
        </w:rPr>
        <w:t xml:space="preserve">.29-170-14 и </w:t>
      </w:r>
      <w:r w:rsidRPr="00301752">
        <w:rPr>
          <w:lang w:val="en-GB" w:eastAsia="ru-RU"/>
        </w:rPr>
        <w:t>WP</w:t>
      </w:r>
      <w:r w:rsidRPr="00301752">
        <w:rPr>
          <w:lang w:eastAsia="ru-RU"/>
        </w:rPr>
        <w:t xml:space="preserve">.29-170-15, в которых предложены поправки к Соглашению 1997 года и содержится проект резолюции с требованиями в отношении испытательного оборудования, квалификации и профессиональной подготовки инспекторов и контроля за испытательными центрами. Он сообщил, что проект предложений по положениям об осмотре газомоторных транспортных средств будет </w:t>
      </w:r>
      <w:r w:rsidR="00116335">
        <w:rPr>
          <w:lang w:eastAsia="ru-RU"/>
        </w:rPr>
        <w:t>представлен на следующей сессии </w:t>
      </w:r>
      <w:r w:rsidRPr="00301752">
        <w:rPr>
          <w:lang w:val="en-GB" w:eastAsia="ru-RU"/>
        </w:rPr>
        <w:t>WP</w:t>
      </w:r>
      <w:r w:rsidRPr="00301752">
        <w:rPr>
          <w:lang w:eastAsia="ru-RU"/>
        </w:rPr>
        <w:t>.29.</w:t>
      </w:r>
    </w:p>
    <w:p w:rsidR="00301752" w:rsidRPr="00301752" w:rsidRDefault="00301752" w:rsidP="00301752">
      <w:pPr>
        <w:pStyle w:val="SingleTxtGR"/>
        <w:rPr>
          <w:lang w:eastAsia="ru-RU"/>
        </w:rPr>
      </w:pPr>
      <w:r w:rsidRPr="00301752">
        <w:rPr>
          <w:lang w:eastAsia="ru-RU"/>
        </w:rPr>
        <w:t>93.</w:t>
      </w:r>
      <w:r w:rsidRPr="00301752">
        <w:rPr>
          <w:lang w:eastAsia="ru-RU"/>
        </w:rPr>
        <w:tab/>
      </w:r>
      <w:r w:rsidRPr="00301752">
        <w:rPr>
          <w:lang w:val="en-GB" w:eastAsia="ru-RU"/>
        </w:rPr>
        <w:t>WP</w:t>
      </w:r>
      <w:r w:rsidRPr="00301752">
        <w:rPr>
          <w:lang w:eastAsia="ru-RU"/>
        </w:rPr>
        <w:t xml:space="preserve">.29 решил возобновить рассмотрение этих предложений и поручил секретариату распространить документы </w:t>
      </w:r>
      <w:r w:rsidRPr="00301752">
        <w:rPr>
          <w:lang w:val="en-GB" w:eastAsia="ru-RU"/>
        </w:rPr>
        <w:t>WP</w:t>
      </w:r>
      <w:r w:rsidRPr="00301752">
        <w:rPr>
          <w:lang w:eastAsia="ru-RU"/>
        </w:rPr>
        <w:t xml:space="preserve">.29-170-14 и </w:t>
      </w:r>
      <w:r w:rsidRPr="00301752">
        <w:rPr>
          <w:lang w:val="en-GB" w:eastAsia="ru-RU"/>
        </w:rPr>
        <w:t>WP</w:t>
      </w:r>
      <w:r w:rsidRPr="00301752">
        <w:rPr>
          <w:lang w:eastAsia="ru-RU"/>
        </w:rPr>
        <w:t>.29-170-15 под официальным условным обозначениям к следующей сессии.</w:t>
      </w:r>
    </w:p>
    <w:p w:rsidR="00301752" w:rsidRPr="00301752" w:rsidRDefault="00301752" w:rsidP="00157A97">
      <w:pPr>
        <w:pStyle w:val="HChGR"/>
      </w:pPr>
      <w:r w:rsidRPr="00301752">
        <w:tab/>
      </w:r>
      <w:bookmarkStart w:id="46" w:name="_Toc468111704"/>
      <w:r w:rsidRPr="00301752">
        <w:rPr>
          <w:lang w:val="en-GB"/>
        </w:rPr>
        <w:t>X</w:t>
      </w:r>
      <w:r w:rsidRPr="00301752">
        <w:t>.</w:t>
      </w:r>
      <w:r w:rsidRPr="00301752">
        <w:tab/>
        <w:t>Прочие вопросы (пункт 8 повестки дня)</w:t>
      </w:r>
      <w:bookmarkEnd w:id="46"/>
    </w:p>
    <w:p w:rsidR="00301752" w:rsidRPr="00301752" w:rsidRDefault="00301752" w:rsidP="00157A97">
      <w:pPr>
        <w:pStyle w:val="H1GR"/>
      </w:pPr>
      <w:r w:rsidRPr="00301752">
        <w:tab/>
      </w:r>
      <w:bookmarkStart w:id="47" w:name="_Toc468111705"/>
      <w:r w:rsidRPr="00301752">
        <w:rPr>
          <w:lang w:val="en-GB"/>
        </w:rPr>
        <w:t>A</w:t>
      </w:r>
      <w:r w:rsidRPr="00301752">
        <w:t>.</w:t>
      </w:r>
      <w:r w:rsidRPr="00301752">
        <w:tab/>
        <w:t>Обмен информацией</w:t>
      </w:r>
      <w:r w:rsidR="00157A97">
        <w:t xml:space="preserve"> о правоприменительной практике</w:t>
      </w:r>
      <w:r w:rsidR="00157A97">
        <w:br/>
      </w:r>
      <w:r w:rsidRPr="00301752">
        <w:t>в связи с вопросами, касающимися дефектов и несоблюдения требований, включая системы отзыва (пункт 8.1 повестки дня)</w:t>
      </w:r>
      <w:bookmarkEnd w:id="47"/>
    </w:p>
    <w:p w:rsidR="00301752" w:rsidRPr="00301752" w:rsidRDefault="00301752" w:rsidP="00301752">
      <w:pPr>
        <w:pStyle w:val="SingleTxtGR"/>
        <w:rPr>
          <w:lang w:eastAsia="ru-RU"/>
        </w:rPr>
      </w:pPr>
      <w:r w:rsidRPr="00301752">
        <w:rPr>
          <w:lang w:eastAsia="ru-RU"/>
        </w:rPr>
        <w:t>94.</w:t>
      </w:r>
      <w:r w:rsidRPr="00301752">
        <w:rPr>
          <w:lang w:eastAsia="ru-RU"/>
        </w:rPr>
        <w:tab/>
        <w:t>Никакого сообщения НРГ по вопросам правоприменения к настоящей сессии сделано не был</w:t>
      </w:r>
      <w:r w:rsidR="00FC6D9F">
        <w:rPr>
          <w:lang w:eastAsia="ru-RU"/>
        </w:rPr>
        <w:t>о.</w:t>
      </w:r>
    </w:p>
    <w:p w:rsidR="00301752" w:rsidRPr="00301752" w:rsidRDefault="00301752" w:rsidP="00157A97">
      <w:pPr>
        <w:pStyle w:val="H1GR"/>
      </w:pPr>
      <w:r w:rsidRPr="00301752">
        <w:tab/>
      </w:r>
      <w:bookmarkStart w:id="48" w:name="_Toc468111706"/>
      <w:r w:rsidRPr="00301752">
        <w:rPr>
          <w:lang w:val="en-GB"/>
        </w:rPr>
        <w:t>B</w:t>
      </w:r>
      <w:r w:rsidRPr="00301752">
        <w:t>.</w:t>
      </w:r>
      <w:r w:rsidRPr="00301752">
        <w:tab/>
        <w:t>Соответствие межд</w:t>
      </w:r>
      <w:r w:rsidR="00157A97">
        <w:t>у положениями Венской конвенции</w:t>
      </w:r>
      <w:r w:rsidR="00157A97">
        <w:br/>
      </w:r>
      <w:r w:rsidRPr="00301752">
        <w:t>1968 года</w:t>
      </w:r>
      <w:r w:rsidR="00157A97">
        <w:t xml:space="preserve"> </w:t>
      </w:r>
      <w:r w:rsidRPr="00301752">
        <w:t>и техническими положениями правил и глобальных технических правил в области транспортных средств, принятых в рамк</w:t>
      </w:r>
      <w:r w:rsidR="00157A97">
        <w:t>ах соглашений 1958 и 1998 годов</w:t>
      </w:r>
      <w:r w:rsidR="00157A97">
        <w:br/>
      </w:r>
      <w:r w:rsidRPr="00301752">
        <w:t>(пункт 8.2 повестки дня)</w:t>
      </w:r>
      <w:bookmarkEnd w:id="48"/>
    </w:p>
    <w:p w:rsidR="00301752" w:rsidRPr="00301752" w:rsidRDefault="00301752" w:rsidP="00301752">
      <w:pPr>
        <w:pStyle w:val="SingleTxtGR"/>
        <w:rPr>
          <w:lang w:eastAsia="ru-RU"/>
        </w:rPr>
      </w:pPr>
      <w:r w:rsidRPr="00301752">
        <w:rPr>
          <w:lang w:eastAsia="ru-RU"/>
        </w:rPr>
        <w:t>95.</w:t>
      </w:r>
      <w:r w:rsidRPr="00301752">
        <w:rPr>
          <w:lang w:eastAsia="ru-RU"/>
        </w:rPr>
        <w:tab/>
        <w:t>Секретариат Рабочей группы по безопасности дорожного движения (</w:t>
      </w:r>
      <w:r w:rsidRPr="00301752">
        <w:rPr>
          <w:lang w:val="en-GB" w:eastAsia="ru-RU"/>
        </w:rPr>
        <w:t>WP</w:t>
      </w:r>
      <w:r w:rsidRPr="00301752">
        <w:rPr>
          <w:lang w:eastAsia="ru-RU"/>
        </w:rPr>
        <w:t xml:space="preserve">.1) сообщил Всемирному форуму об итогах сессии </w:t>
      </w:r>
      <w:r w:rsidRPr="00301752">
        <w:rPr>
          <w:lang w:val="en-GB" w:eastAsia="ru-RU"/>
        </w:rPr>
        <w:t>WP</w:t>
      </w:r>
      <w:r w:rsidRPr="00301752">
        <w:rPr>
          <w:lang w:eastAsia="ru-RU"/>
        </w:rPr>
        <w:t xml:space="preserve">.1, состоявшейся в октябре 2016 года, в частности о вопросах, представляющих общий интерес для </w:t>
      </w:r>
      <w:r w:rsidRPr="00301752">
        <w:rPr>
          <w:lang w:val="en-GB" w:eastAsia="ru-RU"/>
        </w:rPr>
        <w:t>WP</w:t>
      </w:r>
      <w:r w:rsidRPr="00301752">
        <w:rPr>
          <w:lang w:eastAsia="ru-RU"/>
        </w:rPr>
        <w:t xml:space="preserve">.1 и </w:t>
      </w:r>
      <w:r w:rsidRPr="00301752">
        <w:rPr>
          <w:lang w:val="en-GB" w:eastAsia="ru-RU"/>
        </w:rPr>
        <w:t>WP</w:t>
      </w:r>
      <w:r w:rsidRPr="00301752">
        <w:rPr>
          <w:lang w:eastAsia="ru-RU"/>
        </w:rPr>
        <w:t>.29. Он отметил, что поправка к Конвенции 1968 года позволила добиться лишь ограниченного прогресса в вопросах установки устройств освеще</w:t>
      </w:r>
      <w:r w:rsidR="00FC6D9F">
        <w:rPr>
          <w:lang w:eastAsia="ru-RU"/>
        </w:rPr>
        <w:t>ния на транспортных средствах.</w:t>
      </w:r>
    </w:p>
    <w:p w:rsidR="00301752" w:rsidRPr="00301752" w:rsidRDefault="00301752" w:rsidP="00301752">
      <w:pPr>
        <w:pStyle w:val="SingleTxtGR"/>
        <w:rPr>
          <w:lang w:eastAsia="ru-RU"/>
        </w:rPr>
      </w:pPr>
      <w:r w:rsidRPr="00301752">
        <w:rPr>
          <w:lang w:eastAsia="ru-RU"/>
        </w:rPr>
        <w:t>96.</w:t>
      </w:r>
      <w:r w:rsidRPr="00301752">
        <w:rPr>
          <w:lang w:eastAsia="ru-RU"/>
        </w:rPr>
        <w:tab/>
        <w:t xml:space="preserve">Что касается вопроса автоматизированного вождения, то секретариат </w:t>
      </w:r>
      <w:r w:rsidRPr="00301752">
        <w:rPr>
          <w:lang w:val="en-GB" w:eastAsia="ru-RU"/>
        </w:rPr>
        <w:t>WP</w:t>
      </w:r>
      <w:r w:rsidRPr="00301752">
        <w:rPr>
          <w:lang w:eastAsia="ru-RU"/>
        </w:rPr>
        <w:t xml:space="preserve">.1 сообщил о проведении совместной информационной сессии экспертами </w:t>
      </w:r>
      <w:r w:rsidRPr="00301752">
        <w:rPr>
          <w:lang w:val="en-GB" w:eastAsia="ru-RU"/>
        </w:rPr>
        <w:t>WP</w:t>
      </w:r>
      <w:r w:rsidRPr="00301752">
        <w:rPr>
          <w:lang w:eastAsia="ru-RU"/>
        </w:rPr>
        <w:t>.29/</w:t>
      </w:r>
      <w:r w:rsidRPr="00301752">
        <w:rPr>
          <w:lang w:val="en-GB" w:eastAsia="ru-RU"/>
        </w:rPr>
        <w:t>GRRF</w:t>
      </w:r>
      <w:r w:rsidRPr="00301752">
        <w:rPr>
          <w:lang w:eastAsia="ru-RU"/>
        </w:rPr>
        <w:t xml:space="preserve">, НРГ по ИТС/АВ, которая была воспринята в качестве весьма полезной с точки зрения </w:t>
      </w:r>
      <w:r w:rsidRPr="00301752">
        <w:rPr>
          <w:lang w:val="en-GB" w:eastAsia="ru-RU"/>
        </w:rPr>
        <w:t>WP</w:t>
      </w:r>
      <w:r w:rsidRPr="00301752">
        <w:rPr>
          <w:lang w:eastAsia="ru-RU"/>
        </w:rPr>
        <w:t xml:space="preserve">.1. Он сообщил о намерении </w:t>
      </w:r>
      <w:r w:rsidRPr="00301752">
        <w:rPr>
          <w:lang w:val="en-GB" w:eastAsia="ru-RU"/>
        </w:rPr>
        <w:t>WP</w:t>
      </w:r>
      <w:r w:rsidRPr="00301752">
        <w:rPr>
          <w:lang w:eastAsia="ru-RU"/>
        </w:rPr>
        <w:t xml:space="preserve">.1 проводить такие совещания на регулярной основе. Кроме того, он заявил, что для охвата таких дополнительных функций автоматизированного вождения, как дистанционно управляемая парковка, требуются дополнительные поправки к Конвенциям 1968 года. Он также сообщил </w:t>
      </w:r>
      <w:r w:rsidRPr="00301752">
        <w:rPr>
          <w:lang w:val="en-GB" w:eastAsia="ru-RU"/>
        </w:rPr>
        <w:t>WP</w:t>
      </w:r>
      <w:r w:rsidRPr="00301752">
        <w:rPr>
          <w:lang w:eastAsia="ru-RU"/>
        </w:rPr>
        <w:t xml:space="preserve">.29 об ознакомительной поездке экспертов </w:t>
      </w:r>
      <w:r w:rsidRPr="00301752">
        <w:rPr>
          <w:lang w:val="en-GB" w:eastAsia="ru-RU"/>
        </w:rPr>
        <w:t>WP</w:t>
      </w:r>
      <w:r w:rsidRPr="00301752">
        <w:rPr>
          <w:lang w:eastAsia="ru-RU"/>
        </w:rPr>
        <w:t>.1 на конференцию, организованную НАБДД в Калифорнии.</w:t>
      </w:r>
    </w:p>
    <w:p w:rsidR="00301752" w:rsidRPr="00301752" w:rsidRDefault="00301752" w:rsidP="00301752">
      <w:pPr>
        <w:pStyle w:val="SingleTxtGR"/>
        <w:rPr>
          <w:lang w:eastAsia="ru-RU"/>
        </w:rPr>
      </w:pPr>
      <w:r w:rsidRPr="00301752">
        <w:rPr>
          <w:lang w:eastAsia="ru-RU"/>
        </w:rPr>
        <w:t>97.</w:t>
      </w:r>
      <w:r w:rsidRPr="00301752">
        <w:rPr>
          <w:lang w:eastAsia="ru-RU"/>
        </w:rPr>
        <w:tab/>
        <w:t xml:space="preserve">Председатель </w:t>
      </w:r>
      <w:r w:rsidRPr="00301752">
        <w:rPr>
          <w:lang w:val="en-GB" w:eastAsia="ru-RU"/>
        </w:rPr>
        <w:t>GRRF</w:t>
      </w:r>
      <w:r w:rsidRPr="00301752">
        <w:rPr>
          <w:lang w:eastAsia="ru-RU"/>
        </w:rPr>
        <w:t xml:space="preserve"> сообщил секретариату </w:t>
      </w:r>
      <w:r w:rsidRPr="00301752">
        <w:rPr>
          <w:lang w:val="en-GB" w:eastAsia="ru-RU"/>
        </w:rPr>
        <w:t>WP</w:t>
      </w:r>
      <w:r w:rsidRPr="00301752">
        <w:rPr>
          <w:lang w:eastAsia="ru-RU"/>
        </w:rPr>
        <w:t xml:space="preserve">.1 о принятом </w:t>
      </w:r>
      <w:r w:rsidRPr="00301752">
        <w:rPr>
          <w:lang w:val="en-GB" w:eastAsia="ru-RU"/>
        </w:rPr>
        <w:t>WP</w:t>
      </w:r>
      <w:r w:rsidRPr="00301752">
        <w:rPr>
          <w:lang w:eastAsia="ru-RU"/>
        </w:rPr>
        <w:t xml:space="preserve">.29 решении </w:t>
      </w:r>
      <w:r w:rsidR="009D5F8E" w:rsidRPr="00301752">
        <w:rPr>
          <w:lang w:eastAsia="ru-RU"/>
        </w:rPr>
        <w:t>разрешить</w:t>
      </w:r>
      <w:r w:rsidRPr="00301752">
        <w:rPr>
          <w:lang w:eastAsia="ru-RU"/>
        </w:rPr>
        <w:t xml:space="preserve"> регулярное проведение совместных совещаний экспертов </w:t>
      </w:r>
      <w:r w:rsidRPr="00301752">
        <w:rPr>
          <w:lang w:val="en-GB" w:eastAsia="ru-RU"/>
        </w:rPr>
        <w:t>WP</w:t>
      </w:r>
      <w:r w:rsidRPr="00301752">
        <w:rPr>
          <w:lang w:eastAsia="ru-RU"/>
        </w:rPr>
        <w:t>.29/</w:t>
      </w:r>
      <w:r w:rsidRPr="00301752">
        <w:rPr>
          <w:lang w:val="en-GB" w:eastAsia="ru-RU"/>
        </w:rPr>
        <w:t>GRRF</w:t>
      </w:r>
      <w:r w:rsidRPr="00301752">
        <w:rPr>
          <w:lang w:eastAsia="ru-RU"/>
        </w:rPr>
        <w:t xml:space="preserve">, НРГ по ИТС/АВ и </w:t>
      </w:r>
      <w:r w:rsidRPr="00301752">
        <w:rPr>
          <w:lang w:val="en-GB" w:eastAsia="ru-RU"/>
        </w:rPr>
        <w:t>WP</w:t>
      </w:r>
      <w:r w:rsidRPr="00301752">
        <w:rPr>
          <w:lang w:eastAsia="ru-RU"/>
        </w:rPr>
        <w:t>.1 (см. пункт 39).</w:t>
      </w:r>
    </w:p>
    <w:p w:rsidR="00301752" w:rsidRPr="00301752" w:rsidRDefault="00301752" w:rsidP="00157A97">
      <w:pPr>
        <w:pStyle w:val="H1GR"/>
      </w:pPr>
      <w:r w:rsidRPr="00301752">
        <w:tab/>
      </w:r>
      <w:bookmarkStart w:id="49" w:name="_Toc468111707"/>
      <w:r w:rsidRPr="00301752">
        <w:rPr>
          <w:lang w:val="en-GB"/>
        </w:rPr>
        <w:t>C</w:t>
      </w:r>
      <w:r w:rsidRPr="00301752">
        <w:t>.</w:t>
      </w:r>
      <w:r w:rsidRPr="00301752">
        <w:tab/>
        <w:t>Предложение по поправкам к Сводной рез</w:t>
      </w:r>
      <w:r w:rsidR="00BF68E2">
        <w:t>олюции</w:t>
      </w:r>
      <w:r w:rsidR="00BF68E2">
        <w:br/>
      </w:r>
      <w:r w:rsidRPr="00301752">
        <w:t>о конструкции транспортных средств (СР.3), касающимся рекомендаци</w:t>
      </w:r>
      <w:r w:rsidR="00157A97">
        <w:t>й по качеству рыночного топлива</w:t>
      </w:r>
      <w:r w:rsidR="00157A97">
        <w:br/>
      </w:r>
      <w:r w:rsidRPr="00301752">
        <w:t>(пункт 8.3 повестки дня)</w:t>
      </w:r>
      <w:bookmarkEnd w:id="49"/>
    </w:p>
    <w:p w:rsidR="00301752" w:rsidRPr="00301752" w:rsidRDefault="00301752" w:rsidP="00301752">
      <w:pPr>
        <w:pStyle w:val="SingleTxtGR"/>
        <w:rPr>
          <w:lang w:eastAsia="ru-RU"/>
        </w:rPr>
      </w:pPr>
      <w:r w:rsidRPr="00301752">
        <w:rPr>
          <w:lang w:eastAsia="ru-RU"/>
        </w:rPr>
        <w:t>98.</w:t>
      </w:r>
      <w:r w:rsidRPr="00301752">
        <w:rPr>
          <w:lang w:eastAsia="ru-RU"/>
        </w:rPr>
        <w:tab/>
        <w:t>Никаких новых предложений по данному пункту  повестки дня представлено</w:t>
      </w:r>
      <w:r w:rsidR="00157A97">
        <w:rPr>
          <w:lang w:eastAsia="ru-RU"/>
        </w:rPr>
        <w:t xml:space="preserve"> </w:t>
      </w:r>
      <w:r w:rsidRPr="00301752">
        <w:rPr>
          <w:lang w:eastAsia="ru-RU"/>
        </w:rPr>
        <w:t>не было.</w:t>
      </w:r>
    </w:p>
    <w:p w:rsidR="00301752" w:rsidRPr="00301752" w:rsidRDefault="00301752" w:rsidP="00157A97">
      <w:pPr>
        <w:pStyle w:val="H1GR"/>
      </w:pPr>
      <w:r w:rsidRPr="00301752">
        <w:tab/>
      </w:r>
      <w:bookmarkStart w:id="50" w:name="_Toc468111708"/>
      <w:r w:rsidRPr="00301752">
        <w:rPr>
          <w:lang w:val="en-GB"/>
        </w:rPr>
        <w:t>D</w:t>
      </w:r>
      <w:r w:rsidRPr="00301752">
        <w:t>.</w:t>
      </w:r>
      <w:r w:rsidRPr="00301752">
        <w:tab/>
        <w:t>Рассмотрение предложения по новой сводной резолюции (пункт 8.4 повестки дня)</w:t>
      </w:r>
      <w:bookmarkEnd w:id="50"/>
    </w:p>
    <w:p w:rsidR="00301752" w:rsidRPr="00301752" w:rsidRDefault="00301752" w:rsidP="00301752">
      <w:pPr>
        <w:pStyle w:val="SingleTxtGR"/>
        <w:rPr>
          <w:lang w:eastAsia="ru-RU"/>
        </w:rPr>
      </w:pPr>
      <w:r w:rsidRPr="00301752">
        <w:rPr>
          <w:i/>
          <w:lang w:eastAsia="ru-RU"/>
        </w:rPr>
        <w:t>Документация:</w:t>
      </w:r>
      <w:r w:rsidRPr="00301752">
        <w:rPr>
          <w:i/>
          <w:lang w:eastAsia="ru-RU"/>
        </w:rPr>
        <w:tab/>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.29/2016/111</w:t>
      </w:r>
    </w:p>
    <w:p w:rsidR="00301752" w:rsidRPr="00301752" w:rsidRDefault="00301752" w:rsidP="00301752">
      <w:pPr>
        <w:pStyle w:val="SingleTxtGR"/>
        <w:rPr>
          <w:lang w:eastAsia="ru-RU"/>
        </w:rPr>
      </w:pPr>
      <w:r w:rsidRPr="00301752">
        <w:rPr>
          <w:lang w:eastAsia="ru-RU"/>
        </w:rPr>
        <w:t>99.</w:t>
      </w:r>
      <w:r w:rsidRPr="00301752">
        <w:rPr>
          <w:lang w:eastAsia="ru-RU"/>
        </w:rPr>
        <w:tab/>
        <w:t>Секретариат сообщил Всемирному форуму о предложении по проекту сводной резолюции по общей спецификации для категорий источников света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.29/2016/111). Всемирный форум принял проект сводной резолюции, обозначив ее как СР.5. </w:t>
      </w:r>
      <w:r w:rsidRPr="00301752">
        <w:rPr>
          <w:lang w:val="en-GB" w:eastAsia="ru-RU"/>
        </w:rPr>
        <w:t>WP</w:t>
      </w:r>
      <w:r w:rsidRPr="00301752">
        <w:rPr>
          <w:lang w:eastAsia="ru-RU"/>
        </w:rPr>
        <w:t>.29 отметил, что эта резолюция должна вступить в силу в тот же день, что и дополнение 45 к поправкам серии 03 к Правилам № 37 (лампы накаливания), дополнение 12 к первоначальному варианту Правил № 99 (газоразрядные источники света) и дополнение 6 к первоначальному варианту Правил № 128 (источники света на светоизлучающих диодах (СИД)) (пункты 4.6.1, 4.6.</w:t>
      </w:r>
      <w:r w:rsidR="00157A97">
        <w:rPr>
          <w:lang w:eastAsia="ru-RU"/>
        </w:rPr>
        <w:t>11 и 4.6.12 повестки дня выше).</w:t>
      </w:r>
    </w:p>
    <w:p w:rsidR="00301752" w:rsidRPr="00301752" w:rsidRDefault="00301752" w:rsidP="00157A97">
      <w:pPr>
        <w:pStyle w:val="H1GR"/>
      </w:pPr>
      <w:r w:rsidRPr="00301752">
        <w:tab/>
      </w:r>
      <w:bookmarkStart w:id="51" w:name="_Toc468111709"/>
      <w:r w:rsidRPr="00301752">
        <w:rPr>
          <w:lang w:val="en-GB"/>
        </w:rPr>
        <w:t>E</w:t>
      </w:r>
      <w:r w:rsidRPr="00301752">
        <w:t>.</w:t>
      </w:r>
      <w:r w:rsidRPr="00301752">
        <w:tab/>
        <w:t>Более безопасные транспортные средства как третий элемент Глобального плана для Десятилетия действий по обеспечению безопасности дорожного движения (пункт 8.5 повестки дня)</w:t>
      </w:r>
      <w:bookmarkEnd w:id="51"/>
    </w:p>
    <w:p w:rsidR="00301752" w:rsidRPr="00301752" w:rsidRDefault="00301752" w:rsidP="00301752">
      <w:pPr>
        <w:pStyle w:val="SingleTxtGR"/>
        <w:rPr>
          <w:lang w:eastAsia="ru-RU"/>
        </w:rPr>
      </w:pPr>
      <w:r w:rsidRPr="00301752">
        <w:rPr>
          <w:i/>
          <w:lang w:eastAsia="ru-RU"/>
        </w:rPr>
        <w:t>Документация:</w:t>
      </w:r>
      <w:r w:rsidRPr="00301752">
        <w:rPr>
          <w:i/>
          <w:lang w:eastAsia="ru-RU"/>
        </w:rPr>
        <w:tab/>
      </w:r>
      <w:r w:rsidRPr="00301752">
        <w:rPr>
          <w:lang w:eastAsia="ru-RU"/>
        </w:rPr>
        <w:t xml:space="preserve">неофициальные документы </w:t>
      </w:r>
      <w:r w:rsidRPr="00301752">
        <w:rPr>
          <w:lang w:val="fr-CH" w:eastAsia="ru-RU"/>
        </w:rPr>
        <w:t>WP</w:t>
      </w:r>
      <w:r w:rsidRPr="00301752">
        <w:rPr>
          <w:lang w:eastAsia="ru-RU"/>
        </w:rPr>
        <w:t xml:space="preserve">.29-170-17, </w:t>
      </w:r>
      <w:r w:rsidRPr="00301752">
        <w:rPr>
          <w:lang w:val="fr-CH" w:eastAsia="ru-RU"/>
        </w:rPr>
        <w:t>WP</w:t>
      </w:r>
      <w:r w:rsidRPr="00301752">
        <w:rPr>
          <w:lang w:eastAsia="ru-RU"/>
        </w:rPr>
        <w:t>.29-170-28</w:t>
      </w:r>
    </w:p>
    <w:p w:rsidR="00301752" w:rsidRPr="00301752" w:rsidRDefault="00301752" w:rsidP="00301752">
      <w:pPr>
        <w:pStyle w:val="SingleTxtGR"/>
        <w:rPr>
          <w:lang w:eastAsia="ru-RU"/>
        </w:rPr>
      </w:pPr>
      <w:r w:rsidRPr="00301752">
        <w:rPr>
          <w:lang w:eastAsia="ru-RU"/>
        </w:rPr>
        <w:t>100.</w:t>
      </w:r>
      <w:r w:rsidRPr="00301752">
        <w:rPr>
          <w:lang w:eastAsia="ru-RU"/>
        </w:rPr>
        <w:tab/>
        <w:t>Секретариат представил итоги деятельности Всемирного форума по разработке в 2016 году правил ООН, ГТП ООН, а также сопутствующих мероприятий по повышению безопасности транспортных средств (</w:t>
      </w:r>
      <w:r w:rsidRPr="00301752">
        <w:rPr>
          <w:lang w:val="en-GB" w:eastAsia="ru-RU"/>
        </w:rPr>
        <w:t>WP</w:t>
      </w:r>
      <w:r w:rsidRPr="00301752">
        <w:rPr>
          <w:lang w:eastAsia="ru-RU"/>
        </w:rPr>
        <w:t xml:space="preserve">.29-170-17), проводившихся в 2016 году. </w:t>
      </w:r>
      <w:r w:rsidRPr="00301752">
        <w:rPr>
          <w:lang w:val="en-GB" w:eastAsia="ru-RU"/>
        </w:rPr>
        <w:t>WP</w:t>
      </w:r>
      <w:r w:rsidRPr="00301752">
        <w:rPr>
          <w:lang w:eastAsia="ru-RU"/>
        </w:rPr>
        <w:t xml:space="preserve">.29 принял документ </w:t>
      </w:r>
      <w:r w:rsidRPr="00301752">
        <w:rPr>
          <w:lang w:val="en-GB" w:eastAsia="ru-RU"/>
        </w:rPr>
        <w:t>WP</w:t>
      </w:r>
      <w:r w:rsidRPr="00301752">
        <w:rPr>
          <w:lang w:eastAsia="ru-RU"/>
        </w:rPr>
        <w:t xml:space="preserve">.29-170-17, поручив секретариату воспроизвести его в качестве приложения </w:t>
      </w:r>
      <w:r w:rsidRPr="00301752">
        <w:rPr>
          <w:lang w:val="en-GB" w:eastAsia="ru-RU"/>
        </w:rPr>
        <w:t>III</w:t>
      </w:r>
      <w:r w:rsidRPr="00301752">
        <w:rPr>
          <w:lang w:eastAsia="ru-RU"/>
        </w:rPr>
        <w:t xml:space="preserve"> к настоящему докладу и препроводить Комитету по внутреннему транспорту (КВТ).</w:t>
      </w:r>
    </w:p>
    <w:p w:rsidR="00301752" w:rsidRPr="00301752" w:rsidRDefault="00301752" w:rsidP="00301752">
      <w:pPr>
        <w:pStyle w:val="SingleTxtGR"/>
        <w:rPr>
          <w:lang w:eastAsia="ru-RU"/>
        </w:rPr>
      </w:pPr>
      <w:r w:rsidRPr="00301752">
        <w:rPr>
          <w:lang w:eastAsia="ru-RU"/>
        </w:rPr>
        <w:t>101.</w:t>
      </w:r>
      <w:r w:rsidRPr="00301752">
        <w:rPr>
          <w:lang w:eastAsia="ru-RU"/>
        </w:rPr>
        <w:tab/>
        <w:t>Секретариат сообщил участникам об инициативе Специального посланника Генерального секретаря Организации Объединенных Наций по безопасности дорожного движения, касающейся добровольного обязательства автомобильной промышленности относительно реализации на рынке только тех транспортных средств, которые удовлетворяют минимальному набору правил по безопасности транспортных средств Организации Объединенных Наций.</w:t>
      </w:r>
    </w:p>
    <w:p w:rsidR="00301752" w:rsidRPr="00301752" w:rsidRDefault="00301752" w:rsidP="00157A97">
      <w:pPr>
        <w:pStyle w:val="H1GR"/>
      </w:pPr>
      <w:r w:rsidRPr="00301752">
        <w:tab/>
      </w:r>
      <w:bookmarkStart w:id="52" w:name="_Toc468111710"/>
      <w:r w:rsidRPr="00301752">
        <w:rPr>
          <w:lang w:val="fr-CH"/>
        </w:rPr>
        <w:t>F</w:t>
      </w:r>
      <w:r w:rsidRPr="00301752">
        <w:t>.</w:t>
      </w:r>
      <w:r w:rsidRPr="00301752">
        <w:tab/>
        <w:t>Документы для опубликования (пункт 8.6 повестки дня)</w:t>
      </w:r>
      <w:bookmarkEnd w:id="52"/>
    </w:p>
    <w:p w:rsidR="00301752" w:rsidRPr="00301752" w:rsidRDefault="00301752" w:rsidP="00301752">
      <w:pPr>
        <w:pStyle w:val="SingleTxtGR"/>
        <w:rPr>
          <w:lang w:eastAsia="ru-RU"/>
        </w:rPr>
      </w:pPr>
      <w:r w:rsidRPr="00301752">
        <w:rPr>
          <w:i/>
          <w:lang w:eastAsia="ru-RU"/>
        </w:rPr>
        <w:t>Документация:</w:t>
      </w:r>
      <w:r w:rsidRPr="00301752">
        <w:rPr>
          <w:i/>
          <w:lang w:eastAsia="ru-RU"/>
        </w:rPr>
        <w:tab/>
      </w:r>
      <w:r w:rsidR="000A4470">
        <w:rPr>
          <w:lang w:eastAsia="ru-RU"/>
        </w:rPr>
        <w:t>неофициальный документ</w:t>
      </w:r>
      <w:r w:rsidRPr="00301752">
        <w:rPr>
          <w:lang w:eastAsia="ru-RU"/>
        </w:rPr>
        <w:t xml:space="preserve"> </w:t>
      </w:r>
      <w:r w:rsidRPr="00301752">
        <w:rPr>
          <w:lang w:val="en-US" w:eastAsia="ru-RU"/>
        </w:rPr>
        <w:t>WP</w:t>
      </w:r>
      <w:r w:rsidRPr="00301752">
        <w:rPr>
          <w:lang w:eastAsia="ru-RU"/>
        </w:rPr>
        <w:t>.29-170-24</w:t>
      </w:r>
    </w:p>
    <w:p w:rsidR="00301752" w:rsidRPr="00301752" w:rsidRDefault="00301752" w:rsidP="00301752">
      <w:pPr>
        <w:pStyle w:val="SingleTxtGR"/>
        <w:rPr>
          <w:lang w:eastAsia="ru-RU"/>
        </w:rPr>
      </w:pPr>
      <w:r w:rsidRPr="00301752">
        <w:rPr>
          <w:lang w:eastAsia="ru-RU"/>
        </w:rPr>
        <w:t>102.</w:t>
      </w:r>
      <w:r w:rsidRPr="00301752">
        <w:rPr>
          <w:lang w:eastAsia="ru-RU"/>
        </w:rPr>
        <w:tab/>
        <w:t xml:space="preserve">Всемирный форум принял к сведению ход работы по переводу аутентичных текстов правил, принятых </w:t>
      </w:r>
      <w:r w:rsidRPr="00301752">
        <w:rPr>
          <w:lang w:val="en-US" w:eastAsia="ru-RU"/>
        </w:rPr>
        <w:t>WP</w:t>
      </w:r>
      <w:r w:rsidRPr="00301752">
        <w:rPr>
          <w:lang w:eastAsia="ru-RU"/>
        </w:rPr>
        <w:t xml:space="preserve">.29 в </w:t>
      </w:r>
      <w:r w:rsidR="00116335">
        <w:rPr>
          <w:lang w:eastAsia="ru-RU"/>
        </w:rPr>
        <w:t>июле</w:t>
      </w:r>
      <w:r w:rsidRPr="00301752">
        <w:rPr>
          <w:lang w:eastAsia="ru-RU"/>
        </w:rPr>
        <w:t xml:space="preserve"> 2016 года и вступающих в силу в феврале 2017 года.</w:t>
      </w:r>
    </w:p>
    <w:p w:rsidR="00301752" w:rsidRPr="00301752" w:rsidRDefault="00301752" w:rsidP="00B3154D">
      <w:pPr>
        <w:pStyle w:val="H1GR"/>
        <w:spacing w:before="280"/>
      </w:pPr>
      <w:r w:rsidRPr="00301752">
        <w:tab/>
      </w:r>
      <w:bookmarkStart w:id="53" w:name="_Toc468111711"/>
      <w:r w:rsidRPr="00301752">
        <w:rPr>
          <w:lang w:val="en-GB"/>
        </w:rPr>
        <w:t>G</w:t>
      </w:r>
      <w:r w:rsidRPr="00301752">
        <w:t>.</w:t>
      </w:r>
      <w:r w:rsidRPr="00301752">
        <w:tab/>
        <w:t>Присуждение Всемирному форуму для согласования транспортных средств пре</w:t>
      </w:r>
      <w:r w:rsidR="00157A97">
        <w:t>мии за защиту прав потребителей</w:t>
      </w:r>
      <w:r w:rsidR="00157A97">
        <w:br/>
      </w:r>
      <w:r w:rsidRPr="00301752">
        <w:t>за 2016 год (пункт 8.7 повестки дня)</w:t>
      </w:r>
      <w:bookmarkEnd w:id="53"/>
    </w:p>
    <w:p w:rsidR="00301752" w:rsidRPr="00301752" w:rsidRDefault="00301752" w:rsidP="00301752">
      <w:pPr>
        <w:pStyle w:val="SingleTxtGR"/>
        <w:rPr>
          <w:lang w:eastAsia="ru-RU"/>
        </w:rPr>
      </w:pPr>
      <w:r w:rsidRPr="00301752">
        <w:rPr>
          <w:lang w:eastAsia="ru-RU"/>
        </w:rPr>
        <w:t>103.</w:t>
      </w:r>
      <w:r w:rsidRPr="00301752">
        <w:rPr>
          <w:lang w:eastAsia="ru-RU"/>
        </w:rPr>
        <w:tab/>
        <w:t xml:space="preserve">В знак высокой оценки деятельности Всемирного форума для согласования правил в области транспортных средств представитель Глобальной программы НКАП вручил Председателю и заместителю Председателя </w:t>
      </w:r>
      <w:r w:rsidRPr="00301752">
        <w:rPr>
          <w:lang w:val="en-GB" w:eastAsia="ru-RU"/>
        </w:rPr>
        <w:t>WP</w:t>
      </w:r>
      <w:r w:rsidRPr="00301752">
        <w:rPr>
          <w:lang w:eastAsia="ru-RU"/>
        </w:rPr>
        <w:t>.29 премию за защиту прав потребителей за 2016 год.</w:t>
      </w:r>
    </w:p>
    <w:p w:rsidR="00301752" w:rsidRPr="00301752" w:rsidRDefault="00301752" w:rsidP="00B3154D">
      <w:pPr>
        <w:pStyle w:val="H1GR"/>
        <w:spacing w:before="280"/>
      </w:pPr>
      <w:r w:rsidRPr="00301752">
        <w:tab/>
      </w:r>
      <w:bookmarkStart w:id="54" w:name="_Toc468111712"/>
      <w:r w:rsidRPr="00301752">
        <w:rPr>
          <w:lang w:val="en-GB"/>
        </w:rPr>
        <w:t>H</w:t>
      </w:r>
      <w:r w:rsidRPr="00301752">
        <w:t>.</w:t>
      </w:r>
      <w:r w:rsidRPr="00301752">
        <w:tab/>
      </w:r>
      <w:bookmarkEnd w:id="54"/>
      <w:r w:rsidRPr="00301752">
        <w:t>Выборы должностных лиц на 2017 год (пункт 8.8 повестки дня)</w:t>
      </w:r>
    </w:p>
    <w:p w:rsidR="00301752" w:rsidRPr="00301752" w:rsidRDefault="00301752" w:rsidP="00301752">
      <w:pPr>
        <w:pStyle w:val="SingleTxtGR"/>
        <w:rPr>
          <w:lang w:eastAsia="ru-RU"/>
        </w:rPr>
      </w:pPr>
      <w:r w:rsidRPr="00301752">
        <w:rPr>
          <w:lang w:eastAsia="ru-RU"/>
        </w:rPr>
        <w:t>104.</w:t>
      </w:r>
      <w:r w:rsidRPr="00301752">
        <w:rPr>
          <w:lang w:eastAsia="ru-RU"/>
        </w:rPr>
        <w:tab/>
        <w:t>В соответствии с кругом ведения и правилами процедуры Всемирный форум избрал г-на А. Эрарио (Италия) Председателем, а г-на Б. Кисуленко (Российская Федерация) заместителем Председателя на 2017 и 2018 годы.</w:t>
      </w:r>
    </w:p>
    <w:p w:rsidR="00301752" w:rsidRPr="00301752" w:rsidRDefault="00301752" w:rsidP="00B3154D">
      <w:pPr>
        <w:pStyle w:val="H1GR"/>
        <w:spacing w:before="280"/>
      </w:pPr>
      <w:r w:rsidRPr="00301752">
        <w:tab/>
      </w:r>
      <w:bookmarkStart w:id="55" w:name="_Toc468111713"/>
      <w:r w:rsidRPr="00301752">
        <w:rPr>
          <w:lang w:val="en-GB"/>
        </w:rPr>
        <w:t>I</w:t>
      </w:r>
      <w:r w:rsidRPr="00301752">
        <w:t>.</w:t>
      </w:r>
      <w:r w:rsidRPr="00301752">
        <w:tab/>
      </w:r>
      <w:bookmarkEnd w:id="55"/>
      <w:r w:rsidRPr="00301752">
        <w:t>Дань уважения</w:t>
      </w:r>
    </w:p>
    <w:p w:rsidR="00301752" w:rsidRPr="00301752" w:rsidRDefault="00301752" w:rsidP="00301752">
      <w:pPr>
        <w:pStyle w:val="SingleTxtGR"/>
        <w:rPr>
          <w:lang w:eastAsia="ru-RU"/>
        </w:rPr>
      </w:pPr>
      <w:r w:rsidRPr="00301752">
        <w:rPr>
          <w:lang w:eastAsia="ru-RU"/>
        </w:rPr>
        <w:t>105.</w:t>
      </w:r>
      <w:r w:rsidRPr="00301752">
        <w:rPr>
          <w:lang w:eastAsia="ru-RU"/>
        </w:rPr>
        <w:tab/>
      </w:r>
      <w:r w:rsidRPr="00301752">
        <w:rPr>
          <w:lang w:val="en-GB" w:eastAsia="ru-RU"/>
        </w:rPr>
        <w:t>WP</w:t>
      </w:r>
      <w:r w:rsidRPr="00301752">
        <w:rPr>
          <w:lang w:eastAsia="ru-RU"/>
        </w:rPr>
        <w:t>.29 принял к сведению, что г-н П. Лоран (КСАОД) выходит на пенсию и больше не будет присутствовать на сессиях. Всемирный форум высоко оценил его непрерывную поддержку и весьма ощутимый вклад на протяжении десятилетий участия в его деятельности и пожелал ему всего самого лучшего на его будущем поприще.</w:t>
      </w:r>
    </w:p>
    <w:p w:rsidR="00301752" w:rsidRPr="00301752" w:rsidRDefault="00301752" w:rsidP="00B3154D">
      <w:pPr>
        <w:pStyle w:val="HChGR"/>
        <w:spacing w:before="280" w:line="270" w:lineRule="exact"/>
      </w:pPr>
      <w:r w:rsidRPr="00301752">
        <w:tab/>
      </w:r>
      <w:bookmarkStart w:id="56" w:name="_Toc468111714"/>
      <w:r w:rsidRPr="00301752">
        <w:rPr>
          <w:lang w:val="en-GB"/>
        </w:rPr>
        <w:t>XI</w:t>
      </w:r>
      <w:r w:rsidRPr="00301752">
        <w:t>.</w:t>
      </w:r>
      <w:r w:rsidRPr="00301752">
        <w:tab/>
        <w:t>Утверждение доклада (пункт 9 повестки дня)</w:t>
      </w:r>
      <w:bookmarkEnd w:id="56"/>
    </w:p>
    <w:p w:rsidR="00301752" w:rsidRPr="00301752" w:rsidRDefault="00301752" w:rsidP="00301752">
      <w:pPr>
        <w:pStyle w:val="SingleTxtGR"/>
        <w:rPr>
          <w:lang w:eastAsia="ru-RU"/>
        </w:rPr>
      </w:pPr>
      <w:r w:rsidRPr="00301752">
        <w:rPr>
          <w:lang w:eastAsia="ru-RU"/>
        </w:rPr>
        <w:t>106.</w:t>
      </w:r>
      <w:r w:rsidRPr="00301752">
        <w:rPr>
          <w:lang w:eastAsia="ru-RU"/>
        </w:rPr>
        <w:tab/>
        <w:t>Всемирный форум утвердил доклад о работе своей 170-й сессии и приложения к нему на основе проекта, подготовленного секретариатом. Доклад включает разделы, касающиеся шестьдесят четвертой сессии Административного комитета (</w:t>
      </w:r>
      <w:r w:rsidRPr="00301752">
        <w:rPr>
          <w:lang w:val="en-GB" w:eastAsia="ru-RU"/>
        </w:rPr>
        <w:t>AC</w:t>
      </w:r>
      <w:r w:rsidRPr="00301752">
        <w:rPr>
          <w:lang w:eastAsia="ru-RU"/>
        </w:rPr>
        <w:t>.1) Соглашения 1958 года и сорок восьмой сессии Исполнительного комитета (</w:t>
      </w:r>
      <w:r w:rsidRPr="00301752">
        <w:rPr>
          <w:lang w:val="en-GB" w:eastAsia="ru-RU"/>
        </w:rPr>
        <w:t>AC</w:t>
      </w:r>
      <w:r w:rsidRPr="00301752">
        <w:rPr>
          <w:lang w:eastAsia="ru-RU"/>
        </w:rPr>
        <w:t>.3) Соглашения 1998</w:t>
      </w:r>
      <w:r w:rsidR="00B3154D">
        <w:rPr>
          <w:lang w:eastAsia="ru-RU"/>
        </w:rPr>
        <w:t xml:space="preserve"> года</w:t>
      </w:r>
      <w:r w:rsidRPr="00301752">
        <w:rPr>
          <w:lang w:eastAsia="ru-RU"/>
        </w:rPr>
        <w:t>.</w:t>
      </w:r>
    </w:p>
    <w:p w:rsidR="00301752" w:rsidRPr="00301752" w:rsidRDefault="00301752" w:rsidP="00B3154D">
      <w:pPr>
        <w:pStyle w:val="HChGR"/>
        <w:spacing w:before="280" w:line="270" w:lineRule="exact"/>
      </w:pPr>
      <w:r w:rsidRPr="00301752">
        <w:tab/>
      </w:r>
      <w:bookmarkStart w:id="57" w:name="_Toc468111715"/>
      <w:r w:rsidRPr="00301752">
        <w:rPr>
          <w:lang w:val="en-GB"/>
        </w:rPr>
        <w:t>B</w:t>
      </w:r>
      <w:r w:rsidRPr="00301752">
        <w:t>.</w:t>
      </w:r>
      <w:r w:rsidRPr="00301752">
        <w:tab/>
      </w:r>
      <w:bookmarkEnd w:id="57"/>
      <w:r w:rsidRPr="00301752">
        <w:t>Административный комитет Соглашения 1958 года (</w:t>
      </w:r>
      <w:r w:rsidRPr="00301752">
        <w:rPr>
          <w:lang w:val="en-GB"/>
        </w:rPr>
        <w:t>AC</w:t>
      </w:r>
      <w:r w:rsidRPr="00301752">
        <w:t>.1)</w:t>
      </w:r>
    </w:p>
    <w:p w:rsidR="00301752" w:rsidRPr="00301752" w:rsidRDefault="00301752" w:rsidP="00157A97">
      <w:pPr>
        <w:pStyle w:val="HChGR"/>
      </w:pPr>
      <w:r w:rsidRPr="00301752">
        <w:tab/>
      </w:r>
      <w:bookmarkStart w:id="58" w:name="_Toc468111716"/>
      <w:r w:rsidRPr="00301752">
        <w:rPr>
          <w:lang w:val="en-GB"/>
        </w:rPr>
        <w:t>XII</w:t>
      </w:r>
      <w:r w:rsidRPr="00301752">
        <w:t>.</w:t>
      </w:r>
      <w:r w:rsidRPr="00301752">
        <w:tab/>
        <w:t xml:space="preserve">Учреждение Комитета </w:t>
      </w:r>
      <w:r w:rsidRPr="00301752">
        <w:rPr>
          <w:lang w:val="en-GB"/>
        </w:rPr>
        <w:t>AC</w:t>
      </w:r>
      <w:r w:rsidRPr="00301752">
        <w:t>.1 (пункт 10 повестки дня)</w:t>
      </w:r>
      <w:bookmarkEnd w:id="58"/>
    </w:p>
    <w:p w:rsidR="00301752" w:rsidRPr="00301752" w:rsidRDefault="00301752" w:rsidP="00301752">
      <w:pPr>
        <w:pStyle w:val="SingleTxtGR"/>
        <w:rPr>
          <w:lang w:eastAsia="ru-RU"/>
        </w:rPr>
      </w:pPr>
      <w:r w:rsidRPr="00301752">
        <w:rPr>
          <w:lang w:eastAsia="ru-RU"/>
        </w:rPr>
        <w:t>107.</w:t>
      </w:r>
      <w:r w:rsidRPr="00301752">
        <w:rPr>
          <w:lang w:eastAsia="ru-RU"/>
        </w:rPr>
        <w:tab/>
        <w:t>На шестьдесят четвертой сессии, состоявшейся 16 ноября 2016 года, были представлены и учредили АС.1 39 из 53 Договаривающихся сторон Соглашения.</w:t>
      </w:r>
    </w:p>
    <w:p w:rsidR="00301752" w:rsidRPr="00301752" w:rsidRDefault="00301752" w:rsidP="00301752">
      <w:pPr>
        <w:pStyle w:val="SingleTxtGR"/>
        <w:rPr>
          <w:lang w:eastAsia="ru-RU"/>
        </w:rPr>
      </w:pPr>
      <w:r w:rsidRPr="00301752">
        <w:rPr>
          <w:lang w:eastAsia="ru-RU"/>
        </w:rPr>
        <w:t>108.</w:t>
      </w:r>
      <w:r w:rsidRPr="00301752">
        <w:rPr>
          <w:lang w:eastAsia="ru-RU"/>
        </w:rPr>
        <w:tab/>
        <w:t xml:space="preserve">АС.1 предложил заместителю Председателя </w:t>
      </w:r>
      <w:r w:rsidRPr="00301752">
        <w:rPr>
          <w:lang w:val="en-GB" w:eastAsia="ru-RU"/>
        </w:rPr>
        <w:t>WP</w:t>
      </w:r>
      <w:r w:rsidRPr="00301752">
        <w:rPr>
          <w:lang w:eastAsia="ru-RU"/>
        </w:rPr>
        <w:t>.29 исполнять обязанности Председателя этой сессии.</w:t>
      </w:r>
    </w:p>
    <w:p w:rsidR="00301752" w:rsidRPr="00301752" w:rsidRDefault="00301752" w:rsidP="00B3154D">
      <w:pPr>
        <w:pStyle w:val="HChGR"/>
        <w:spacing w:before="0" w:after="120" w:line="260" w:lineRule="exact"/>
      </w:pPr>
      <w:r w:rsidRPr="00301752">
        <w:tab/>
      </w:r>
      <w:bookmarkStart w:id="59" w:name="_Toc468111717"/>
      <w:r w:rsidRPr="00301752">
        <w:rPr>
          <w:lang w:val="en-GB"/>
        </w:rPr>
        <w:t>XIII</w:t>
      </w:r>
      <w:r w:rsidRPr="00301752">
        <w:t>.</w:t>
      </w:r>
      <w:r w:rsidRPr="00301752">
        <w:tab/>
        <w:t>Предложе</w:t>
      </w:r>
      <w:r w:rsidR="000A4470">
        <w:t>ния по поправкам и исправлениям</w:t>
      </w:r>
      <w:r w:rsidR="000A4470">
        <w:br/>
      </w:r>
      <w:r w:rsidRPr="00301752">
        <w:t>к существующим правилами по новым правилам − голосование в АС.1 (пункт 11 повестки дня)</w:t>
      </w:r>
      <w:bookmarkEnd w:id="59"/>
    </w:p>
    <w:p w:rsidR="00301752" w:rsidRPr="00301752" w:rsidRDefault="00301752" w:rsidP="00A41085">
      <w:pPr>
        <w:pStyle w:val="SingleTxtGR"/>
        <w:rPr>
          <w:lang w:eastAsia="ru-RU"/>
        </w:rPr>
      </w:pPr>
      <w:r w:rsidRPr="00301752">
        <w:rPr>
          <w:lang w:eastAsia="ru-RU"/>
        </w:rPr>
        <w:t>109.</w:t>
      </w:r>
      <w:r w:rsidRPr="00301752">
        <w:rPr>
          <w:lang w:eastAsia="ru-RU"/>
        </w:rPr>
        <w:tab/>
        <w:t>Результаты голосования по представленным документам указаны в следующей таблице: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822"/>
        <w:gridCol w:w="1094"/>
        <w:gridCol w:w="794"/>
        <w:gridCol w:w="2078"/>
        <w:gridCol w:w="434"/>
      </w:tblGrid>
      <w:tr w:rsidR="00301752" w:rsidRPr="00301752" w:rsidTr="00157A97">
        <w:trPr>
          <w:cantSplit/>
          <w:trHeight w:val="350"/>
          <w:tblHeader/>
        </w:trPr>
        <w:tc>
          <w:tcPr>
            <w:tcW w:w="9645" w:type="dxa"/>
            <w:gridSpan w:val="8"/>
            <w:tcBorders>
              <w:bottom w:val="single" w:sz="4" w:space="0" w:color="auto"/>
            </w:tcBorders>
            <w:vAlign w:val="center"/>
          </w:tcPr>
          <w:p w:rsidR="00301752" w:rsidRPr="00157A97" w:rsidRDefault="00301752" w:rsidP="00157A97">
            <w:pPr>
              <w:pStyle w:val="SingleTxtGR"/>
              <w:spacing w:after="0" w:line="200" w:lineRule="exact"/>
              <w:ind w:left="0" w:right="0"/>
              <w:jc w:val="center"/>
              <w:rPr>
                <w:i/>
                <w:sz w:val="16"/>
                <w:szCs w:val="16"/>
                <w:lang w:eastAsia="ru-RU"/>
              </w:rPr>
            </w:pPr>
            <w:r w:rsidRPr="00157A97">
              <w:rPr>
                <w:i/>
                <w:sz w:val="16"/>
                <w:szCs w:val="16"/>
                <w:lang w:eastAsia="ru-RU"/>
              </w:rPr>
              <w:t>Поправки к существующим правилам</w:t>
            </w:r>
          </w:p>
        </w:tc>
      </w:tr>
      <w:tr w:rsidR="00301752" w:rsidRPr="00157A97" w:rsidTr="008B2034">
        <w:trPr>
          <w:cantSplit/>
          <w:trHeight w:val="874"/>
          <w:tblHeader/>
        </w:trPr>
        <w:tc>
          <w:tcPr>
            <w:tcW w:w="709" w:type="dxa"/>
            <w:vMerge w:val="restart"/>
            <w:tcBorders>
              <w:bottom w:val="single" w:sz="12" w:space="0" w:color="auto"/>
            </w:tcBorders>
            <w:textDirection w:val="btLr"/>
            <w:vAlign w:val="center"/>
          </w:tcPr>
          <w:p w:rsidR="00301752" w:rsidRPr="00157A97" w:rsidRDefault="00301752" w:rsidP="00A23CD6">
            <w:pPr>
              <w:pStyle w:val="SingleTxtGR"/>
              <w:spacing w:after="0" w:line="180" w:lineRule="exact"/>
              <w:ind w:left="57" w:right="0"/>
              <w:jc w:val="left"/>
              <w:rPr>
                <w:i/>
                <w:sz w:val="16"/>
                <w:szCs w:val="16"/>
                <w:lang w:eastAsia="ru-RU"/>
              </w:rPr>
            </w:pPr>
            <w:r w:rsidRPr="00157A97">
              <w:rPr>
                <w:i/>
                <w:sz w:val="16"/>
                <w:szCs w:val="16"/>
                <w:lang w:eastAsia="ru-RU"/>
              </w:rPr>
              <w:t>Правила №</w:t>
            </w:r>
          </w:p>
        </w:tc>
        <w:tc>
          <w:tcPr>
            <w:tcW w:w="3042" w:type="dxa"/>
            <w:vMerge w:val="restart"/>
            <w:tcBorders>
              <w:bottom w:val="single" w:sz="12" w:space="0" w:color="auto"/>
            </w:tcBorders>
            <w:textDirection w:val="btLr"/>
            <w:vAlign w:val="center"/>
          </w:tcPr>
          <w:p w:rsidR="00301752" w:rsidRPr="00157A97" w:rsidRDefault="00301752" w:rsidP="00A23CD6">
            <w:pPr>
              <w:pStyle w:val="SingleTxtGR"/>
              <w:spacing w:after="0" w:line="180" w:lineRule="exact"/>
              <w:ind w:left="57" w:right="0"/>
              <w:jc w:val="left"/>
              <w:rPr>
                <w:i/>
                <w:sz w:val="16"/>
                <w:szCs w:val="16"/>
                <w:lang w:eastAsia="ru-RU"/>
              </w:rPr>
            </w:pPr>
            <w:r w:rsidRPr="00157A97">
              <w:rPr>
                <w:i/>
                <w:sz w:val="16"/>
                <w:szCs w:val="16"/>
                <w:lang w:eastAsia="ru-RU"/>
              </w:rPr>
              <w:t>Тема Правил</w:t>
            </w:r>
          </w:p>
        </w:tc>
        <w:tc>
          <w:tcPr>
            <w:tcW w:w="1494" w:type="dxa"/>
            <w:gridSpan w:val="2"/>
            <w:tcBorders>
              <w:bottom w:val="single" w:sz="4" w:space="0" w:color="auto"/>
            </w:tcBorders>
            <w:textDirection w:val="btLr"/>
            <w:vAlign w:val="center"/>
          </w:tcPr>
          <w:p w:rsidR="00301752" w:rsidRPr="00D11B6C" w:rsidRDefault="00301752" w:rsidP="00A23CD6">
            <w:pPr>
              <w:pStyle w:val="SingleTxtGR"/>
              <w:spacing w:after="0" w:line="180" w:lineRule="exact"/>
              <w:ind w:left="57" w:right="0"/>
              <w:jc w:val="left"/>
              <w:rPr>
                <w:i/>
                <w:sz w:val="16"/>
                <w:szCs w:val="16"/>
                <w:lang w:val="en-US" w:eastAsia="ru-RU"/>
              </w:rPr>
            </w:pPr>
            <w:r w:rsidRPr="00157A97">
              <w:rPr>
                <w:i/>
                <w:sz w:val="16"/>
                <w:szCs w:val="16"/>
                <w:lang w:eastAsia="ru-RU"/>
              </w:rPr>
              <w:t>Договари</w:t>
            </w:r>
            <w:r w:rsidR="00A23CD6">
              <w:rPr>
                <w:i/>
                <w:sz w:val="16"/>
                <w:szCs w:val="16"/>
                <w:lang w:eastAsia="ru-RU"/>
              </w:rPr>
              <w:t>-</w:t>
            </w:r>
            <w:r w:rsidRPr="00157A97">
              <w:rPr>
                <w:i/>
                <w:sz w:val="16"/>
                <w:szCs w:val="16"/>
                <w:lang w:eastAsia="ru-RU"/>
              </w:rPr>
              <w:t>вающие</w:t>
            </w:r>
            <w:r w:rsidR="00A23CD6">
              <w:rPr>
                <w:i/>
                <w:sz w:val="16"/>
                <w:szCs w:val="16"/>
                <w:lang w:eastAsia="ru-RU"/>
              </w:rPr>
              <w:t>ся</w:t>
            </w:r>
            <w:r w:rsidR="00A23CD6">
              <w:rPr>
                <w:i/>
                <w:sz w:val="16"/>
                <w:szCs w:val="16"/>
                <w:lang w:eastAsia="ru-RU"/>
              </w:rPr>
              <w:br/>
            </w:r>
            <w:r w:rsidR="00D11B6C">
              <w:rPr>
                <w:i/>
                <w:sz w:val="16"/>
                <w:szCs w:val="16"/>
                <w:lang w:eastAsia="ru-RU"/>
              </w:rPr>
              <w:t>стороны</w:t>
            </w:r>
          </w:p>
        </w:tc>
        <w:tc>
          <w:tcPr>
            <w:tcW w:w="1094" w:type="dxa"/>
            <w:vMerge w:val="restart"/>
            <w:tcBorders>
              <w:bottom w:val="single" w:sz="12" w:space="0" w:color="auto"/>
            </w:tcBorders>
            <w:textDirection w:val="btLr"/>
            <w:vAlign w:val="center"/>
          </w:tcPr>
          <w:p w:rsidR="00301752" w:rsidRPr="00157A97" w:rsidRDefault="00301752" w:rsidP="00A23CD6">
            <w:pPr>
              <w:pStyle w:val="SingleTxtGR"/>
              <w:spacing w:after="0" w:line="180" w:lineRule="exact"/>
              <w:ind w:left="57" w:right="0"/>
              <w:jc w:val="left"/>
              <w:rPr>
                <w:i/>
                <w:sz w:val="16"/>
                <w:szCs w:val="16"/>
                <w:lang w:eastAsia="ru-RU"/>
              </w:rPr>
            </w:pPr>
            <w:r w:rsidRPr="00157A97">
              <w:rPr>
                <w:i/>
                <w:sz w:val="16"/>
                <w:szCs w:val="16"/>
                <w:lang w:eastAsia="ru-RU"/>
              </w:rPr>
              <w:t>Документ:</w:t>
            </w:r>
            <w:r w:rsidR="00157A97">
              <w:rPr>
                <w:i/>
                <w:sz w:val="16"/>
                <w:szCs w:val="16"/>
                <w:lang w:eastAsia="ru-RU"/>
              </w:rPr>
              <w:br/>
            </w:r>
            <w:r w:rsidRPr="00157A97">
              <w:rPr>
                <w:i/>
                <w:sz w:val="16"/>
                <w:szCs w:val="16"/>
                <w:lang w:val="en-GB" w:eastAsia="ru-RU"/>
              </w:rPr>
              <w:t>ECE</w:t>
            </w:r>
            <w:r w:rsidRPr="00157A97">
              <w:rPr>
                <w:i/>
                <w:sz w:val="16"/>
                <w:szCs w:val="16"/>
                <w:lang w:eastAsia="ru-RU"/>
              </w:rPr>
              <w:t>/</w:t>
            </w:r>
            <w:r w:rsidRPr="00157A97">
              <w:rPr>
                <w:i/>
                <w:sz w:val="16"/>
                <w:szCs w:val="16"/>
                <w:lang w:val="en-GB" w:eastAsia="ru-RU"/>
              </w:rPr>
              <w:t>TRANS</w:t>
            </w:r>
            <w:r w:rsidRPr="00157A97">
              <w:rPr>
                <w:i/>
                <w:sz w:val="16"/>
                <w:szCs w:val="16"/>
                <w:lang w:eastAsia="ru-RU"/>
              </w:rPr>
              <w:t>/</w:t>
            </w:r>
            <w:r w:rsidRPr="00157A97">
              <w:rPr>
                <w:i/>
                <w:sz w:val="16"/>
                <w:szCs w:val="16"/>
                <w:lang w:val="en-GB" w:eastAsia="ru-RU"/>
              </w:rPr>
              <w:t>WP</w:t>
            </w:r>
            <w:r w:rsidRPr="00157A97">
              <w:rPr>
                <w:i/>
                <w:sz w:val="16"/>
                <w:szCs w:val="16"/>
                <w:lang w:eastAsia="ru-RU"/>
              </w:rPr>
              <w:t>.29/….</w:t>
            </w:r>
          </w:p>
        </w:tc>
        <w:tc>
          <w:tcPr>
            <w:tcW w:w="794" w:type="dxa"/>
            <w:vMerge w:val="restart"/>
            <w:tcBorders>
              <w:bottom w:val="single" w:sz="12" w:space="0" w:color="auto"/>
            </w:tcBorders>
            <w:textDirection w:val="btLr"/>
            <w:vAlign w:val="center"/>
          </w:tcPr>
          <w:p w:rsidR="00301752" w:rsidRPr="00157A97" w:rsidRDefault="00301752" w:rsidP="00A23CD6">
            <w:pPr>
              <w:pStyle w:val="SingleTxtGR"/>
              <w:spacing w:after="0" w:line="180" w:lineRule="exact"/>
              <w:ind w:left="57" w:right="0"/>
              <w:jc w:val="left"/>
              <w:rPr>
                <w:i/>
                <w:sz w:val="16"/>
                <w:szCs w:val="16"/>
                <w:lang w:eastAsia="ru-RU"/>
              </w:rPr>
            </w:pPr>
            <w:r w:rsidRPr="00157A97">
              <w:rPr>
                <w:i/>
                <w:sz w:val="16"/>
                <w:szCs w:val="16"/>
                <w:lang w:eastAsia="ru-RU"/>
              </w:rPr>
              <w:t>Результаты голосова</w:t>
            </w:r>
            <w:r w:rsidR="00157A97">
              <w:rPr>
                <w:i/>
                <w:sz w:val="16"/>
                <w:szCs w:val="16"/>
                <w:lang w:eastAsia="ru-RU"/>
              </w:rPr>
              <w:t>ния:</w:t>
            </w:r>
            <w:r w:rsidR="00157A97">
              <w:rPr>
                <w:i/>
                <w:sz w:val="16"/>
                <w:szCs w:val="16"/>
                <w:lang w:eastAsia="ru-RU"/>
              </w:rPr>
              <w:br/>
            </w:r>
            <w:r w:rsidRPr="00157A97">
              <w:rPr>
                <w:i/>
                <w:sz w:val="16"/>
                <w:szCs w:val="16"/>
                <w:lang w:eastAsia="ru-RU"/>
              </w:rPr>
              <w:t>за/против/воздержались</w:t>
            </w:r>
          </w:p>
        </w:tc>
        <w:tc>
          <w:tcPr>
            <w:tcW w:w="2078" w:type="dxa"/>
            <w:vMerge w:val="restart"/>
            <w:tcBorders>
              <w:bottom w:val="single" w:sz="12" w:space="0" w:color="auto"/>
            </w:tcBorders>
            <w:textDirection w:val="btLr"/>
            <w:vAlign w:val="center"/>
          </w:tcPr>
          <w:p w:rsidR="00301752" w:rsidRPr="00157A97" w:rsidRDefault="00301752" w:rsidP="00A23CD6">
            <w:pPr>
              <w:pStyle w:val="SingleTxtGR"/>
              <w:spacing w:after="0" w:line="180" w:lineRule="exact"/>
              <w:ind w:left="57" w:right="0"/>
              <w:jc w:val="left"/>
              <w:rPr>
                <w:i/>
                <w:sz w:val="16"/>
                <w:szCs w:val="16"/>
                <w:lang w:eastAsia="ru-RU"/>
              </w:rPr>
            </w:pPr>
            <w:r w:rsidRPr="00157A97">
              <w:rPr>
                <w:i/>
                <w:sz w:val="16"/>
                <w:szCs w:val="16"/>
                <w:lang w:eastAsia="ru-RU"/>
              </w:rPr>
              <w:t>Статус документа</w:t>
            </w:r>
          </w:p>
        </w:tc>
        <w:tc>
          <w:tcPr>
            <w:tcW w:w="434" w:type="dxa"/>
            <w:vMerge w:val="restart"/>
            <w:tcBorders>
              <w:bottom w:val="single" w:sz="12" w:space="0" w:color="auto"/>
            </w:tcBorders>
            <w:textDirection w:val="btLr"/>
            <w:vAlign w:val="center"/>
          </w:tcPr>
          <w:p w:rsidR="00301752" w:rsidRPr="00157A97" w:rsidRDefault="00157A97" w:rsidP="00A23CD6">
            <w:pPr>
              <w:pStyle w:val="SingleTxtGR"/>
              <w:spacing w:after="0" w:line="180" w:lineRule="exact"/>
              <w:ind w:left="57" w:right="0"/>
              <w:jc w:val="left"/>
              <w:rPr>
                <w:i/>
                <w:sz w:val="16"/>
                <w:szCs w:val="16"/>
                <w:lang w:eastAsia="ru-RU"/>
              </w:rPr>
            </w:pPr>
            <w:r>
              <w:rPr>
                <w:i/>
                <w:sz w:val="16"/>
                <w:szCs w:val="16"/>
                <w:lang w:eastAsia="ru-RU"/>
              </w:rPr>
              <w:t>Примечания</w:t>
            </w:r>
          </w:p>
        </w:tc>
      </w:tr>
      <w:tr w:rsidR="00301752" w:rsidRPr="00301752" w:rsidTr="00B3154D">
        <w:trPr>
          <w:cantSplit/>
          <w:trHeight w:val="1217"/>
          <w:tblHeader/>
        </w:trPr>
        <w:tc>
          <w:tcPr>
            <w:tcW w:w="709" w:type="dxa"/>
            <w:vMerge/>
            <w:tcBorders>
              <w:top w:val="single" w:sz="4" w:space="0" w:color="auto"/>
              <w:bottom w:val="single" w:sz="12" w:space="0" w:color="auto"/>
            </w:tcBorders>
            <w:textDirection w:val="btLr"/>
            <w:vAlign w:val="center"/>
          </w:tcPr>
          <w:p w:rsidR="00301752" w:rsidRPr="00301752" w:rsidRDefault="00301752" w:rsidP="00157A97">
            <w:pPr>
              <w:pStyle w:val="SingleTxtGR"/>
              <w:spacing w:after="0" w:line="200" w:lineRule="exact"/>
              <w:ind w:left="0" w:right="0"/>
              <w:rPr>
                <w:lang w:eastAsia="ru-RU"/>
              </w:rPr>
            </w:pPr>
          </w:p>
        </w:tc>
        <w:tc>
          <w:tcPr>
            <w:tcW w:w="3042" w:type="dxa"/>
            <w:vMerge/>
            <w:tcBorders>
              <w:top w:val="single" w:sz="4" w:space="0" w:color="auto"/>
              <w:bottom w:val="single" w:sz="12" w:space="0" w:color="auto"/>
            </w:tcBorders>
            <w:textDirection w:val="btLr"/>
            <w:vAlign w:val="center"/>
          </w:tcPr>
          <w:p w:rsidR="00301752" w:rsidRPr="00301752" w:rsidRDefault="00301752" w:rsidP="00157A97">
            <w:pPr>
              <w:pStyle w:val="SingleTxtGR"/>
              <w:spacing w:after="0" w:line="200" w:lineRule="exact"/>
              <w:ind w:left="0" w:right="0"/>
              <w:rPr>
                <w:lang w:eastAsia="ru-RU"/>
              </w:rPr>
            </w:pPr>
          </w:p>
        </w:tc>
        <w:tc>
          <w:tcPr>
            <w:tcW w:w="672" w:type="dxa"/>
            <w:tcBorders>
              <w:top w:val="single" w:sz="4" w:space="0" w:color="auto"/>
              <w:bottom w:val="single" w:sz="12" w:space="0" w:color="auto"/>
            </w:tcBorders>
            <w:textDirection w:val="btLr"/>
          </w:tcPr>
          <w:p w:rsidR="00301752" w:rsidRPr="00157A97" w:rsidRDefault="00301752" w:rsidP="00A23CD6">
            <w:pPr>
              <w:pStyle w:val="SingleTxtGR"/>
              <w:spacing w:after="0" w:line="180" w:lineRule="exact"/>
              <w:ind w:left="57" w:right="0"/>
              <w:jc w:val="left"/>
              <w:rPr>
                <w:i/>
                <w:sz w:val="16"/>
                <w:szCs w:val="16"/>
                <w:lang w:eastAsia="ru-RU"/>
              </w:rPr>
            </w:pPr>
            <w:r w:rsidRPr="00157A97">
              <w:rPr>
                <w:i/>
                <w:sz w:val="16"/>
                <w:szCs w:val="16"/>
                <w:lang w:eastAsia="ru-RU"/>
              </w:rPr>
              <w:t>применяющие Правила</w:t>
            </w:r>
          </w:p>
        </w:tc>
        <w:tc>
          <w:tcPr>
            <w:tcW w:w="822" w:type="dxa"/>
            <w:tcBorders>
              <w:top w:val="single" w:sz="4" w:space="0" w:color="auto"/>
              <w:bottom w:val="single" w:sz="12" w:space="0" w:color="auto"/>
            </w:tcBorders>
            <w:textDirection w:val="btLr"/>
          </w:tcPr>
          <w:p w:rsidR="00301752" w:rsidRPr="00157A97" w:rsidRDefault="00B3154D" w:rsidP="00A23CD6">
            <w:pPr>
              <w:pStyle w:val="SingleTxtGR"/>
              <w:spacing w:after="0" w:line="180" w:lineRule="exact"/>
              <w:ind w:left="57" w:right="0"/>
              <w:jc w:val="left"/>
              <w:rPr>
                <w:i/>
                <w:sz w:val="16"/>
                <w:szCs w:val="16"/>
                <w:lang w:eastAsia="ru-RU"/>
              </w:rPr>
            </w:pPr>
            <w:r>
              <w:rPr>
                <w:i/>
                <w:sz w:val="16"/>
                <w:szCs w:val="16"/>
                <w:lang w:eastAsia="ru-RU"/>
              </w:rPr>
              <w:t>представленные и участвующие</w:t>
            </w:r>
            <w:r>
              <w:rPr>
                <w:i/>
                <w:sz w:val="16"/>
                <w:szCs w:val="16"/>
                <w:lang w:eastAsia="ru-RU"/>
              </w:rPr>
              <w:br/>
            </w:r>
            <w:r w:rsidR="00301752" w:rsidRPr="00157A97">
              <w:rPr>
                <w:i/>
                <w:sz w:val="16"/>
                <w:szCs w:val="16"/>
                <w:lang w:eastAsia="ru-RU"/>
              </w:rPr>
              <w:t>в голосовании</w:t>
            </w:r>
          </w:p>
        </w:tc>
        <w:tc>
          <w:tcPr>
            <w:tcW w:w="1094" w:type="dxa"/>
            <w:vMerge/>
            <w:tcBorders>
              <w:top w:val="single" w:sz="4" w:space="0" w:color="auto"/>
              <w:bottom w:val="single" w:sz="12" w:space="0" w:color="auto"/>
            </w:tcBorders>
            <w:textDirection w:val="btLr"/>
            <w:vAlign w:val="center"/>
          </w:tcPr>
          <w:p w:rsidR="00301752" w:rsidRPr="00157A97" w:rsidRDefault="00301752" w:rsidP="00157A97">
            <w:pPr>
              <w:pStyle w:val="SingleTxtGR"/>
              <w:spacing w:after="0" w:line="200" w:lineRule="exact"/>
              <w:ind w:left="0" w:right="0"/>
              <w:rPr>
                <w:sz w:val="16"/>
                <w:szCs w:val="16"/>
                <w:lang w:eastAsia="ru-RU"/>
              </w:rPr>
            </w:pPr>
          </w:p>
        </w:tc>
        <w:tc>
          <w:tcPr>
            <w:tcW w:w="794" w:type="dxa"/>
            <w:vMerge/>
            <w:tcBorders>
              <w:top w:val="single" w:sz="4" w:space="0" w:color="auto"/>
              <w:bottom w:val="single" w:sz="12" w:space="0" w:color="auto"/>
            </w:tcBorders>
            <w:textDirection w:val="btLr"/>
            <w:vAlign w:val="center"/>
          </w:tcPr>
          <w:p w:rsidR="00301752" w:rsidRPr="00157A97" w:rsidRDefault="00301752" w:rsidP="00157A97">
            <w:pPr>
              <w:pStyle w:val="SingleTxtGR"/>
              <w:spacing w:after="0" w:line="200" w:lineRule="exact"/>
              <w:ind w:left="0" w:right="0"/>
              <w:rPr>
                <w:sz w:val="16"/>
                <w:szCs w:val="16"/>
                <w:lang w:eastAsia="ru-RU"/>
              </w:rPr>
            </w:pPr>
          </w:p>
        </w:tc>
        <w:tc>
          <w:tcPr>
            <w:tcW w:w="2078" w:type="dxa"/>
            <w:vMerge/>
            <w:tcBorders>
              <w:top w:val="single" w:sz="4" w:space="0" w:color="auto"/>
              <w:bottom w:val="single" w:sz="12" w:space="0" w:color="auto"/>
            </w:tcBorders>
            <w:textDirection w:val="btLr"/>
            <w:vAlign w:val="center"/>
          </w:tcPr>
          <w:p w:rsidR="00301752" w:rsidRPr="00157A97" w:rsidRDefault="00301752" w:rsidP="00157A97">
            <w:pPr>
              <w:pStyle w:val="SingleTxtGR"/>
              <w:spacing w:after="0" w:line="200" w:lineRule="exact"/>
              <w:ind w:left="0" w:right="0"/>
              <w:rPr>
                <w:sz w:val="16"/>
                <w:szCs w:val="16"/>
                <w:lang w:eastAsia="ru-RU"/>
              </w:rPr>
            </w:pPr>
          </w:p>
        </w:tc>
        <w:tc>
          <w:tcPr>
            <w:tcW w:w="434" w:type="dxa"/>
            <w:vMerge/>
            <w:tcBorders>
              <w:top w:val="single" w:sz="4" w:space="0" w:color="auto"/>
              <w:bottom w:val="single" w:sz="12" w:space="0" w:color="auto"/>
            </w:tcBorders>
            <w:textDirection w:val="btLr"/>
            <w:vAlign w:val="center"/>
          </w:tcPr>
          <w:p w:rsidR="00301752" w:rsidRPr="00301752" w:rsidRDefault="00301752" w:rsidP="00157A97">
            <w:pPr>
              <w:pStyle w:val="SingleTxtGR"/>
              <w:spacing w:after="0" w:line="200" w:lineRule="exact"/>
              <w:ind w:left="0" w:right="0"/>
              <w:rPr>
                <w:lang w:eastAsia="ru-RU"/>
              </w:rPr>
            </w:pPr>
          </w:p>
        </w:tc>
      </w:tr>
      <w:tr w:rsidR="00301752" w:rsidRPr="00A523FF" w:rsidTr="008B2034">
        <w:trPr>
          <w:cantSplit/>
          <w:trHeight w:val="454"/>
        </w:trPr>
        <w:tc>
          <w:tcPr>
            <w:tcW w:w="709" w:type="dxa"/>
            <w:tcBorders>
              <w:top w:val="single" w:sz="12" w:space="0" w:color="auto"/>
            </w:tcBorders>
          </w:tcPr>
          <w:p w:rsidR="00301752" w:rsidRPr="00B3154D" w:rsidRDefault="00301752" w:rsidP="00B3154D">
            <w:pPr>
              <w:pStyle w:val="SingleTxtGR"/>
              <w:spacing w:before="40" w:after="40" w:line="200" w:lineRule="exact"/>
              <w:ind w:left="0" w:right="0"/>
              <w:jc w:val="left"/>
              <w:rPr>
                <w:sz w:val="18"/>
                <w:szCs w:val="18"/>
                <w:lang w:eastAsia="ru-RU"/>
              </w:rPr>
            </w:pPr>
            <w:r w:rsidRPr="00B3154D">
              <w:rPr>
                <w:sz w:val="18"/>
                <w:szCs w:val="18"/>
                <w:lang w:eastAsia="ru-RU"/>
              </w:rPr>
              <w:t>7</w:t>
            </w:r>
          </w:p>
        </w:tc>
        <w:tc>
          <w:tcPr>
            <w:tcW w:w="3042" w:type="dxa"/>
            <w:tcBorders>
              <w:top w:val="single" w:sz="12" w:space="0" w:color="auto"/>
            </w:tcBorders>
          </w:tcPr>
          <w:p w:rsidR="00301752" w:rsidRPr="00A23CD6" w:rsidRDefault="00301752" w:rsidP="00B3154D">
            <w:pPr>
              <w:pStyle w:val="SingleTxtGR"/>
              <w:spacing w:before="40" w:after="40" w:line="200" w:lineRule="exact"/>
              <w:ind w:left="0" w:right="0"/>
              <w:jc w:val="left"/>
              <w:rPr>
                <w:bCs/>
                <w:sz w:val="18"/>
                <w:szCs w:val="18"/>
                <w:lang w:eastAsia="ru-RU"/>
              </w:rPr>
            </w:pPr>
            <w:r w:rsidRPr="00A23CD6">
              <w:rPr>
                <w:bCs/>
                <w:sz w:val="18"/>
                <w:szCs w:val="18"/>
                <w:lang w:eastAsia="ru-RU"/>
              </w:rPr>
              <w:t>Габаритные огни, сигналы торможения и контурные огни</w:t>
            </w:r>
          </w:p>
        </w:tc>
        <w:tc>
          <w:tcPr>
            <w:tcW w:w="672" w:type="dxa"/>
            <w:tcBorders>
              <w:top w:val="single" w:sz="12" w:space="0" w:color="auto"/>
            </w:tcBorders>
          </w:tcPr>
          <w:p w:rsidR="00301752" w:rsidRPr="00B3154D" w:rsidRDefault="00301752" w:rsidP="00B3154D">
            <w:pPr>
              <w:pStyle w:val="SingleTxtGR"/>
              <w:spacing w:before="40" w:after="40" w:line="200" w:lineRule="exact"/>
              <w:ind w:left="0" w:right="0"/>
              <w:jc w:val="left"/>
              <w:rPr>
                <w:sz w:val="18"/>
                <w:szCs w:val="18"/>
                <w:lang w:eastAsia="ru-RU"/>
              </w:rPr>
            </w:pPr>
            <w:r w:rsidRPr="00B3154D">
              <w:rPr>
                <w:sz w:val="18"/>
                <w:szCs w:val="18"/>
                <w:lang w:eastAsia="ru-RU"/>
              </w:rPr>
              <w:t>47</w:t>
            </w:r>
          </w:p>
        </w:tc>
        <w:tc>
          <w:tcPr>
            <w:tcW w:w="822" w:type="dxa"/>
            <w:tcBorders>
              <w:top w:val="single" w:sz="12" w:space="0" w:color="auto"/>
            </w:tcBorders>
          </w:tcPr>
          <w:p w:rsidR="00301752" w:rsidRPr="00B3154D" w:rsidRDefault="00301752" w:rsidP="00B3154D">
            <w:pPr>
              <w:pStyle w:val="SingleTxtGR"/>
              <w:spacing w:before="40" w:after="40" w:line="200" w:lineRule="exact"/>
              <w:ind w:left="0" w:right="0"/>
              <w:jc w:val="left"/>
              <w:rPr>
                <w:sz w:val="18"/>
                <w:szCs w:val="18"/>
                <w:lang w:eastAsia="ru-RU"/>
              </w:rPr>
            </w:pPr>
            <w:r w:rsidRPr="00B3154D">
              <w:rPr>
                <w:sz w:val="18"/>
                <w:szCs w:val="18"/>
                <w:lang w:eastAsia="ru-RU"/>
              </w:rPr>
              <w:t>37</w:t>
            </w:r>
          </w:p>
        </w:tc>
        <w:tc>
          <w:tcPr>
            <w:tcW w:w="1094" w:type="dxa"/>
            <w:tcBorders>
              <w:top w:val="single" w:sz="12" w:space="0" w:color="auto"/>
            </w:tcBorders>
          </w:tcPr>
          <w:p w:rsidR="00301752" w:rsidRPr="00B3154D" w:rsidRDefault="00301752" w:rsidP="00B3154D">
            <w:pPr>
              <w:pStyle w:val="SingleTxtGR"/>
              <w:spacing w:before="40" w:after="40" w:line="200" w:lineRule="exact"/>
              <w:ind w:left="0" w:right="0"/>
              <w:jc w:val="left"/>
              <w:rPr>
                <w:sz w:val="18"/>
                <w:szCs w:val="18"/>
                <w:lang w:eastAsia="ru-RU"/>
              </w:rPr>
            </w:pPr>
            <w:r w:rsidRPr="00B3154D">
              <w:rPr>
                <w:sz w:val="18"/>
                <w:szCs w:val="18"/>
                <w:lang w:eastAsia="ru-RU"/>
              </w:rPr>
              <w:t>2016/75</w:t>
            </w:r>
          </w:p>
        </w:tc>
        <w:tc>
          <w:tcPr>
            <w:tcW w:w="794" w:type="dxa"/>
            <w:tcBorders>
              <w:top w:val="single" w:sz="12" w:space="0" w:color="auto"/>
            </w:tcBorders>
          </w:tcPr>
          <w:p w:rsidR="00301752" w:rsidRPr="00B3154D" w:rsidRDefault="00301752" w:rsidP="00B3154D">
            <w:pPr>
              <w:pStyle w:val="SingleTxtGR"/>
              <w:spacing w:before="40" w:after="40" w:line="200" w:lineRule="exact"/>
              <w:ind w:left="0" w:right="0"/>
              <w:jc w:val="left"/>
              <w:rPr>
                <w:sz w:val="18"/>
                <w:szCs w:val="18"/>
                <w:lang w:eastAsia="ru-RU"/>
              </w:rPr>
            </w:pPr>
            <w:r w:rsidRPr="00B3154D">
              <w:rPr>
                <w:sz w:val="18"/>
                <w:szCs w:val="18"/>
                <w:lang w:eastAsia="ru-RU"/>
              </w:rPr>
              <w:t>37/0/0</w:t>
            </w:r>
          </w:p>
        </w:tc>
        <w:tc>
          <w:tcPr>
            <w:tcW w:w="2078" w:type="dxa"/>
            <w:tcBorders>
              <w:top w:val="single" w:sz="12" w:space="0" w:color="auto"/>
            </w:tcBorders>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25</w:t>
            </w:r>
            <w:r>
              <w:rPr>
                <w:sz w:val="18"/>
                <w:szCs w:val="18"/>
                <w:lang w:eastAsia="ru-RU"/>
              </w:rPr>
              <w:br/>
            </w:r>
            <w:r w:rsidR="00301752" w:rsidRPr="008B2034">
              <w:rPr>
                <w:sz w:val="18"/>
                <w:szCs w:val="18"/>
                <w:lang w:eastAsia="ru-RU"/>
              </w:rPr>
              <w:t>к поправкам серии 02</w:t>
            </w:r>
          </w:p>
        </w:tc>
        <w:tc>
          <w:tcPr>
            <w:tcW w:w="434" w:type="dxa"/>
            <w:tcBorders>
              <w:top w:val="single" w:sz="12" w:space="0" w:color="auto"/>
            </w:tcBorders>
          </w:tcPr>
          <w:p w:rsidR="00301752" w:rsidRPr="00A523FF" w:rsidRDefault="00301752" w:rsidP="00B3154D">
            <w:pPr>
              <w:pStyle w:val="SingleTxtGR"/>
              <w:spacing w:before="40" w:after="40" w:line="200" w:lineRule="exact"/>
              <w:ind w:left="57" w:right="0"/>
              <w:rPr>
                <w:sz w:val="18"/>
                <w:szCs w:val="18"/>
                <w:lang w:eastAsia="ru-RU"/>
              </w:rPr>
            </w:pPr>
            <w:r w:rsidRPr="00A523FF">
              <w:rPr>
                <w:sz w:val="18"/>
                <w:szCs w:val="18"/>
                <w:lang w:eastAsia="ru-RU"/>
              </w:rPr>
              <w:t>*</w:t>
            </w:r>
          </w:p>
        </w:tc>
      </w:tr>
      <w:tr w:rsidR="00301752" w:rsidRPr="00A523FF" w:rsidTr="008B2034">
        <w:trPr>
          <w:cantSplit/>
          <w:trHeight w:val="454"/>
        </w:trPr>
        <w:tc>
          <w:tcPr>
            <w:tcW w:w="709" w:type="dxa"/>
          </w:tcPr>
          <w:p w:rsidR="00301752" w:rsidRPr="00A523FF" w:rsidRDefault="00301752" w:rsidP="00B3154D">
            <w:pPr>
              <w:pStyle w:val="SingleTxtGR"/>
              <w:spacing w:before="40" w:after="40" w:line="190" w:lineRule="exact"/>
              <w:ind w:left="0" w:right="0"/>
              <w:jc w:val="left"/>
              <w:rPr>
                <w:sz w:val="18"/>
                <w:szCs w:val="18"/>
                <w:lang w:eastAsia="ru-RU"/>
              </w:rPr>
            </w:pPr>
            <w:r w:rsidRPr="00A523FF">
              <w:rPr>
                <w:sz w:val="18"/>
                <w:szCs w:val="18"/>
                <w:lang w:eastAsia="ru-RU"/>
              </w:rPr>
              <w:t>16</w:t>
            </w:r>
          </w:p>
        </w:tc>
        <w:tc>
          <w:tcPr>
            <w:tcW w:w="3042" w:type="dxa"/>
          </w:tcPr>
          <w:p w:rsidR="00301752" w:rsidRPr="00A23CD6" w:rsidRDefault="00301752" w:rsidP="00B3154D">
            <w:pPr>
              <w:pStyle w:val="SingleTxtGR"/>
              <w:spacing w:before="40" w:after="40" w:line="190" w:lineRule="exact"/>
              <w:ind w:left="0" w:right="0"/>
              <w:jc w:val="left"/>
              <w:rPr>
                <w:bCs/>
                <w:sz w:val="18"/>
                <w:szCs w:val="18"/>
                <w:lang w:eastAsia="ru-RU"/>
              </w:rPr>
            </w:pPr>
            <w:r w:rsidRPr="00A23CD6">
              <w:rPr>
                <w:bCs/>
                <w:sz w:val="18"/>
                <w:szCs w:val="18"/>
                <w:lang w:eastAsia="ru-RU"/>
              </w:rPr>
              <w:t xml:space="preserve">Ремни безопасности, </w:t>
            </w:r>
            <w:r w:rsidRPr="00A23CD6">
              <w:rPr>
                <w:bCs/>
                <w:sz w:val="18"/>
                <w:szCs w:val="18"/>
                <w:lang w:val="en-GB" w:eastAsia="ru-RU"/>
              </w:rPr>
              <w:t>ISOFIX</w:t>
            </w:r>
            <w:r w:rsidR="00FC6D9F">
              <w:rPr>
                <w:bCs/>
                <w:sz w:val="18"/>
                <w:szCs w:val="18"/>
                <w:lang w:eastAsia="ru-RU"/>
              </w:rPr>
              <w:br/>
            </w:r>
            <w:r w:rsidRPr="00A23CD6">
              <w:rPr>
                <w:bCs/>
                <w:sz w:val="18"/>
                <w:szCs w:val="18"/>
                <w:lang w:eastAsia="ru-RU"/>
              </w:rPr>
              <w:t xml:space="preserve">и размер </w:t>
            </w:r>
            <w:r w:rsidRPr="00A23CD6">
              <w:rPr>
                <w:bCs/>
                <w:sz w:val="18"/>
                <w:szCs w:val="18"/>
                <w:lang w:val="en-GB" w:eastAsia="ru-RU"/>
              </w:rPr>
              <w:t>i</w:t>
            </w:r>
          </w:p>
        </w:tc>
        <w:tc>
          <w:tcPr>
            <w:tcW w:w="672" w:type="dxa"/>
          </w:tcPr>
          <w:p w:rsidR="00301752" w:rsidRPr="00A523FF" w:rsidRDefault="00301752" w:rsidP="00B3154D">
            <w:pPr>
              <w:pStyle w:val="SingleTxtGR"/>
              <w:spacing w:before="40" w:after="40" w:line="190" w:lineRule="exact"/>
              <w:ind w:left="0" w:right="0"/>
              <w:jc w:val="left"/>
              <w:rPr>
                <w:sz w:val="18"/>
                <w:szCs w:val="18"/>
                <w:lang w:eastAsia="ru-RU"/>
              </w:rPr>
            </w:pPr>
            <w:r w:rsidRPr="00A523FF">
              <w:rPr>
                <w:sz w:val="18"/>
                <w:szCs w:val="18"/>
                <w:lang w:eastAsia="ru-RU"/>
              </w:rPr>
              <w:t>45</w:t>
            </w:r>
          </w:p>
        </w:tc>
        <w:tc>
          <w:tcPr>
            <w:tcW w:w="822" w:type="dxa"/>
          </w:tcPr>
          <w:p w:rsidR="00301752" w:rsidRPr="00A523FF" w:rsidRDefault="00301752" w:rsidP="00B3154D">
            <w:pPr>
              <w:pStyle w:val="SingleTxtGR"/>
              <w:spacing w:before="40" w:after="40" w:line="190" w:lineRule="exact"/>
              <w:ind w:left="0" w:right="0"/>
              <w:jc w:val="left"/>
              <w:rPr>
                <w:sz w:val="18"/>
                <w:szCs w:val="18"/>
                <w:lang w:eastAsia="ru-RU"/>
              </w:rPr>
            </w:pPr>
            <w:r w:rsidRPr="00A523FF">
              <w:rPr>
                <w:sz w:val="18"/>
                <w:szCs w:val="18"/>
                <w:lang w:eastAsia="ru-RU"/>
              </w:rPr>
              <w:t>35</w:t>
            </w:r>
          </w:p>
        </w:tc>
        <w:tc>
          <w:tcPr>
            <w:tcW w:w="1094" w:type="dxa"/>
          </w:tcPr>
          <w:p w:rsidR="00301752" w:rsidRPr="00A523FF" w:rsidRDefault="000F0E6D" w:rsidP="00B3154D">
            <w:pPr>
              <w:pStyle w:val="SingleTxtGR"/>
              <w:spacing w:before="40" w:after="40" w:line="190" w:lineRule="exact"/>
              <w:ind w:left="0" w:right="0"/>
              <w:jc w:val="left"/>
              <w:rPr>
                <w:sz w:val="18"/>
                <w:szCs w:val="18"/>
                <w:lang w:eastAsia="ru-RU"/>
              </w:rPr>
            </w:pPr>
            <w:r>
              <w:rPr>
                <w:sz w:val="18"/>
                <w:szCs w:val="18"/>
                <w:lang w:eastAsia="ru-RU"/>
              </w:rPr>
              <w:t>2016/98</w:t>
            </w:r>
            <w:r>
              <w:rPr>
                <w:sz w:val="18"/>
                <w:szCs w:val="18"/>
                <w:lang w:eastAsia="ru-RU"/>
              </w:rPr>
              <w:br/>
            </w:r>
            <w:r w:rsidR="00B3154D" w:rsidRPr="00B3154D">
              <w:rPr>
                <w:sz w:val="18"/>
                <w:szCs w:val="18"/>
                <w:lang w:eastAsia="ru-RU"/>
              </w:rPr>
              <w:t>с поправками, содержащимися в пункте</w:t>
            </w:r>
            <w:r w:rsidR="00301752" w:rsidRPr="00A523FF">
              <w:rPr>
                <w:sz w:val="18"/>
                <w:szCs w:val="18"/>
                <w:lang w:eastAsia="ru-RU"/>
              </w:rPr>
              <w:t xml:space="preserve"> 75</w:t>
            </w:r>
          </w:p>
        </w:tc>
        <w:tc>
          <w:tcPr>
            <w:tcW w:w="794" w:type="dxa"/>
          </w:tcPr>
          <w:p w:rsidR="00301752" w:rsidRPr="00A523FF" w:rsidRDefault="00301752" w:rsidP="00B3154D">
            <w:pPr>
              <w:pStyle w:val="SingleTxtGR"/>
              <w:spacing w:before="40" w:after="40" w:line="190" w:lineRule="exact"/>
              <w:ind w:left="0" w:right="0"/>
              <w:jc w:val="left"/>
              <w:rPr>
                <w:sz w:val="18"/>
                <w:szCs w:val="18"/>
                <w:lang w:eastAsia="ru-RU"/>
              </w:rPr>
            </w:pPr>
            <w:r w:rsidRPr="00A523FF">
              <w:rPr>
                <w:sz w:val="18"/>
                <w:szCs w:val="18"/>
                <w:lang w:eastAsia="ru-RU"/>
              </w:rPr>
              <w:t>35/0/0</w:t>
            </w:r>
          </w:p>
        </w:tc>
        <w:tc>
          <w:tcPr>
            <w:tcW w:w="2078" w:type="dxa"/>
          </w:tcPr>
          <w:p w:rsidR="00301752" w:rsidRPr="008B2034" w:rsidRDefault="00A523FF" w:rsidP="00B3154D">
            <w:pPr>
              <w:pStyle w:val="SingleTxtGR"/>
              <w:spacing w:before="40" w:after="40" w:line="190" w:lineRule="exact"/>
              <w:ind w:left="0" w:right="0"/>
              <w:jc w:val="left"/>
              <w:rPr>
                <w:sz w:val="18"/>
                <w:szCs w:val="18"/>
                <w:lang w:eastAsia="ru-RU"/>
              </w:rPr>
            </w:pPr>
            <w:r>
              <w:rPr>
                <w:sz w:val="18"/>
                <w:szCs w:val="18"/>
                <w:lang w:eastAsia="ru-RU"/>
              </w:rPr>
              <w:t>Дополнение 8</w:t>
            </w:r>
            <w:r>
              <w:rPr>
                <w:sz w:val="18"/>
                <w:szCs w:val="18"/>
                <w:lang w:eastAsia="ru-RU"/>
              </w:rPr>
              <w:br/>
            </w:r>
            <w:r w:rsidR="00301752" w:rsidRPr="008B2034">
              <w:rPr>
                <w:sz w:val="18"/>
                <w:szCs w:val="18"/>
                <w:lang w:eastAsia="ru-RU"/>
              </w:rPr>
              <w:t>к поправкам серии 06</w:t>
            </w:r>
          </w:p>
        </w:tc>
        <w:tc>
          <w:tcPr>
            <w:tcW w:w="434" w:type="dxa"/>
          </w:tcPr>
          <w:p w:rsidR="00301752" w:rsidRPr="00A523FF" w:rsidRDefault="00301752" w:rsidP="00B3154D">
            <w:pPr>
              <w:pStyle w:val="SingleTxtGR"/>
              <w:spacing w:before="40" w:after="40" w:line="200" w:lineRule="exact"/>
              <w:ind w:left="57" w:right="0"/>
              <w:rPr>
                <w:sz w:val="18"/>
                <w:szCs w:val="18"/>
                <w:u w:val="single"/>
                <w:lang w:eastAsia="ru-RU"/>
              </w:rPr>
            </w:pPr>
            <w:r w:rsidRPr="00A523FF">
              <w:rPr>
                <w:sz w:val="18"/>
                <w:szCs w:val="18"/>
                <w:lang w:eastAsia="ru-RU"/>
              </w:rPr>
              <w:t>*</w:t>
            </w:r>
          </w:p>
        </w:tc>
      </w:tr>
      <w:tr w:rsidR="00301752" w:rsidRPr="00A23CD6" w:rsidTr="008B2034">
        <w:trPr>
          <w:cantSplit/>
          <w:trHeight w:val="454"/>
        </w:trPr>
        <w:tc>
          <w:tcPr>
            <w:tcW w:w="709"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16</w:t>
            </w:r>
          </w:p>
        </w:tc>
        <w:tc>
          <w:tcPr>
            <w:tcW w:w="3042" w:type="dxa"/>
          </w:tcPr>
          <w:p w:rsidR="00301752" w:rsidRPr="00A23CD6" w:rsidRDefault="00301752" w:rsidP="00B3154D">
            <w:pPr>
              <w:pStyle w:val="SingleTxtGR"/>
              <w:spacing w:before="40" w:after="40" w:line="200" w:lineRule="exact"/>
              <w:ind w:left="0" w:right="0"/>
              <w:jc w:val="left"/>
              <w:rPr>
                <w:bCs/>
                <w:sz w:val="18"/>
                <w:szCs w:val="18"/>
                <w:lang w:eastAsia="ru-RU"/>
              </w:rPr>
            </w:pPr>
            <w:r w:rsidRPr="00A23CD6">
              <w:rPr>
                <w:bCs/>
                <w:sz w:val="18"/>
                <w:szCs w:val="18"/>
                <w:lang w:eastAsia="ru-RU"/>
              </w:rPr>
              <w:t xml:space="preserve">Ремни безопасности, </w:t>
            </w:r>
            <w:r w:rsidRPr="00A23CD6">
              <w:rPr>
                <w:bCs/>
                <w:sz w:val="18"/>
                <w:szCs w:val="18"/>
                <w:lang w:val="en-GB" w:eastAsia="ru-RU"/>
              </w:rPr>
              <w:t>ISOFIX</w:t>
            </w:r>
            <w:r w:rsidR="00A23CD6">
              <w:rPr>
                <w:bCs/>
                <w:sz w:val="18"/>
                <w:szCs w:val="18"/>
                <w:lang w:eastAsia="ru-RU"/>
              </w:rPr>
              <w:br/>
            </w:r>
            <w:r w:rsidRPr="00A23CD6">
              <w:rPr>
                <w:bCs/>
                <w:sz w:val="18"/>
                <w:szCs w:val="18"/>
                <w:lang w:eastAsia="ru-RU"/>
              </w:rPr>
              <w:t xml:space="preserve">и размер </w:t>
            </w:r>
            <w:r w:rsidRPr="00A23CD6">
              <w:rPr>
                <w:bCs/>
                <w:sz w:val="18"/>
                <w:szCs w:val="18"/>
                <w:lang w:val="en-GB" w:eastAsia="ru-RU"/>
              </w:rPr>
              <w:t>i</w:t>
            </w:r>
          </w:p>
        </w:tc>
        <w:tc>
          <w:tcPr>
            <w:tcW w:w="672"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45</w:t>
            </w:r>
          </w:p>
        </w:tc>
        <w:tc>
          <w:tcPr>
            <w:tcW w:w="822"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35</w:t>
            </w:r>
          </w:p>
        </w:tc>
        <w:tc>
          <w:tcPr>
            <w:tcW w:w="1094"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2016/99</w:t>
            </w:r>
          </w:p>
        </w:tc>
        <w:tc>
          <w:tcPr>
            <w:tcW w:w="794"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35/0/0</w:t>
            </w:r>
          </w:p>
        </w:tc>
        <w:tc>
          <w:tcPr>
            <w:tcW w:w="2078"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 xml:space="preserve">Поправки серии 07 </w:t>
            </w:r>
          </w:p>
        </w:tc>
        <w:tc>
          <w:tcPr>
            <w:tcW w:w="434" w:type="dxa"/>
          </w:tcPr>
          <w:p w:rsidR="00301752" w:rsidRPr="00A23CD6" w:rsidRDefault="00301752" w:rsidP="00B3154D">
            <w:pPr>
              <w:pStyle w:val="SingleTxtGR"/>
              <w:spacing w:before="40" w:after="40" w:line="200" w:lineRule="exact"/>
              <w:ind w:left="57" w:right="0"/>
              <w:rPr>
                <w:sz w:val="18"/>
                <w:szCs w:val="18"/>
                <w:u w:val="single"/>
                <w:lang w:eastAsia="ru-RU"/>
              </w:rPr>
            </w:pPr>
            <w:r w:rsidRPr="00A23CD6">
              <w:rPr>
                <w:sz w:val="18"/>
                <w:szCs w:val="18"/>
                <w:lang w:eastAsia="ru-RU"/>
              </w:rPr>
              <w:t>*</w:t>
            </w:r>
          </w:p>
        </w:tc>
      </w:tr>
      <w:tr w:rsidR="00301752" w:rsidRPr="00A23CD6" w:rsidTr="008B2034">
        <w:trPr>
          <w:cantSplit/>
          <w:trHeight w:val="454"/>
        </w:trPr>
        <w:tc>
          <w:tcPr>
            <w:tcW w:w="709"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37</w:t>
            </w:r>
          </w:p>
        </w:tc>
        <w:tc>
          <w:tcPr>
            <w:tcW w:w="3042" w:type="dxa"/>
          </w:tcPr>
          <w:p w:rsidR="00301752" w:rsidRPr="00A23CD6" w:rsidRDefault="00301752" w:rsidP="00B3154D">
            <w:pPr>
              <w:pStyle w:val="SingleTxtGR"/>
              <w:spacing w:before="40" w:after="40" w:line="200" w:lineRule="exact"/>
              <w:ind w:left="0" w:right="0"/>
              <w:jc w:val="left"/>
              <w:rPr>
                <w:bCs/>
                <w:sz w:val="18"/>
                <w:szCs w:val="18"/>
                <w:lang w:eastAsia="ru-RU"/>
              </w:rPr>
            </w:pPr>
            <w:r w:rsidRPr="00A23CD6">
              <w:rPr>
                <w:sz w:val="18"/>
                <w:szCs w:val="18"/>
                <w:lang w:eastAsia="ru-RU"/>
              </w:rPr>
              <w:t>Лампы накаливания</w:t>
            </w:r>
          </w:p>
        </w:tc>
        <w:tc>
          <w:tcPr>
            <w:tcW w:w="672"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47</w:t>
            </w:r>
          </w:p>
        </w:tc>
        <w:tc>
          <w:tcPr>
            <w:tcW w:w="822"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37</w:t>
            </w:r>
          </w:p>
        </w:tc>
        <w:tc>
          <w:tcPr>
            <w:tcW w:w="1094"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2016/76</w:t>
            </w:r>
          </w:p>
        </w:tc>
        <w:tc>
          <w:tcPr>
            <w:tcW w:w="794"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37/0/0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45</w:t>
            </w:r>
            <w:r>
              <w:rPr>
                <w:sz w:val="18"/>
                <w:szCs w:val="18"/>
                <w:lang w:eastAsia="ru-RU"/>
              </w:rPr>
              <w:br/>
            </w:r>
            <w:r w:rsidR="00301752" w:rsidRPr="00A23CD6">
              <w:rPr>
                <w:sz w:val="18"/>
                <w:szCs w:val="18"/>
                <w:lang w:eastAsia="ru-RU"/>
              </w:rPr>
              <w:t>к поправкам серии 03</w:t>
            </w:r>
          </w:p>
        </w:tc>
        <w:tc>
          <w:tcPr>
            <w:tcW w:w="434" w:type="dxa"/>
          </w:tcPr>
          <w:p w:rsidR="00301752" w:rsidRPr="00A23CD6" w:rsidRDefault="00301752" w:rsidP="00B3154D">
            <w:pPr>
              <w:pStyle w:val="SingleTxtGR"/>
              <w:spacing w:before="40" w:after="40" w:line="200" w:lineRule="exact"/>
              <w:ind w:left="57" w:right="0"/>
              <w:rPr>
                <w:sz w:val="18"/>
                <w:szCs w:val="18"/>
                <w:u w:val="single"/>
                <w:lang w:eastAsia="ru-RU"/>
              </w:rPr>
            </w:pPr>
            <w:r w:rsidRPr="00A23CD6">
              <w:rPr>
                <w:sz w:val="18"/>
                <w:szCs w:val="18"/>
                <w:lang w:eastAsia="ru-RU"/>
              </w:rPr>
              <w:t>*</w:t>
            </w:r>
          </w:p>
        </w:tc>
      </w:tr>
      <w:tr w:rsidR="00301752" w:rsidRPr="00A523FF" w:rsidTr="008B2034">
        <w:trPr>
          <w:cantSplit/>
          <w:trHeight w:val="454"/>
        </w:trPr>
        <w:tc>
          <w:tcPr>
            <w:tcW w:w="709"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44</w:t>
            </w:r>
          </w:p>
        </w:tc>
        <w:tc>
          <w:tcPr>
            <w:tcW w:w="3042" w:type="dxa"/>
          </w:tcPr>
          <w:p w:rsidR="00301752" w:rsidRPr="00A23CD6"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Детские удерживающие системы</w:t>
            </w:r>
          </w:p>
        </w:tc>
        <w:tc>
          <w:tcPr>
            <w:tcW w:w="672" w:type="dxa"/>
          </w:tcPr>
          <w:p w:rsidR="00301752" w:rsidRPr="00A23CD6" w:rsidRDefault="00301752" w:rsidP="00B3154D">
            <w:pPr>
              <w:pStyle w:val="SingleTxtGR"/>
              <w:spacing w:before="40" w:after="40" w:line="200" w:lineRule="exact"/>
              <w:ind w:left="0" w:right="0"/>
              <w:jc w:val="left"/>
              <w:rPr>
                <w:sz w:val="18"/>
                <w:szCs w:val="18"/>
                <w:lang w:val="en-GB" w:eastAsia="ru-RU"/>
              </w:rPr>
            </w:pPr>
            <w:r w:rsidRPr="00A23CD6">
              <w:rPr>
                <w:sz w:val="18"/>
                <w:szCs w:val="18"/>
                <w:lang w:val="en-GB" w:eastAsia="ru-RU"/>
              </w:rPr>
              <w:t>42</w:t>
            </w:r>
          </w:p>
        </w:tc>
        <w:tc>
          <w:tcPr>
            <w:tcW w:w="822" w:type="dxa"/>
          </w:tcPr>
          <w:p w:rsidR="00301752" w:rsidRPr="00A23CD6" w:rsidRDefault="00301752" w:rsidP="00B3154D">
            <w:pPr>
              <w:pStyle w:val="SingleTxtGR"/>
              <w:spacing w:before="40" w:after="40" w:line="200" w:lineRule="exact"/>
              <w:ind w:left="0" w:right="0"/>
              <w:jc w:val="left"/>
              <w:rPr>
                <w:sz w:val="18"/>
                <w:szCs w:val="18"/>
                <w:lang w:val="en-GB" w:eastAsia="ru-RU"/>
              </w:rPr>
            </w:pPr>
            <w:r w:rsidRPr="00A23CD6">
              <w:rPr>
                <w:sz w:val="18"/>
                <w:szCs w:val="18"/>
                <w:lang w:val="en-GB" w:eastAsia="ru-RU"/>
              </w:rPr>
              <w:t>34</w:t>
            </w:r>
          </w:p>
        </w:tc>
        <w:tc>
          <w:tcPr>
            <w:tcW w:w="1094" w:type="dxa"/>
          </w:tcPr>
          <w:p w:rsidR="00301752" w:rsidRPr="00A23CD6" w:rsidRDefault="00301752" w:rsidP="00B3154D">
            <w:pPr>
              <w:pStyle w:val="SingleTxtGR"/>
              <w:spacing w:before="40" w:after="40" w:line="200" w:lineRule="exact"/>
              <w:ind w:left="0" w:right="0"/>
              <w:jc w:val="left"/>
              <w:rPr>
                <w:sz w:val="18"/>
                <w:szCs w:val="18"/>
                <w:lang w:val="en-GB" w:eastAsia="ru-RU"/>
              </w:rPr>
            </w:pPr>
            <w:r w:rsidRPr="00A23CD6">
              <w:rPr>
                <w:sz w:val="18"/>
                <w:szCs w:val="18"/>
                <w:lang w:val="en-GB" w:eastAsia="ru-RU"/>
              </w:rPr>
              <w:t>2016/101</w:t>
            </w:r>
          </w:p>
        </w:tc>
        <w:tc>
          <w:tcPr>
            <w:tcW w:w="794" w:type="dxa"/>
          </w:tcPr>
          <w:p w:rsidR="00301752" w:rsidRPr="00A23CD6" w:rsidRDefault="00301752" w:rsidP="00B3154D">
            <w:pPr>
              <w:pStyle w:val="SingleTxtGR"/>
              <w:spacing w:before="40" w:after="40" w:line="200" w:lineRule="exact"/>
              <w:ind w:left="0" w:right="0"/>
              <w:jc w:val="left"/>
              <w:rPr>
                <w:sz w:val="18"/>
                <w:szCs w:val="18"/>
                <w:lang w:val="en-GB" w:eastAsia="ru-RU"/>
              </w:rPr>
            </w:pPr>
            <w:r w:rsidRPr="00A23CD6">
              <w:rPr>
                <w:sz w:val="18"/>
                <w:szCs w:val="18"/>
                <w:lang w:val="en-GB" w:eastAsia="ru-RU"/>
              </w:rPr>
              <w:t>34/0/0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12</w:t>
            </w:r>
            <w:r>
              <w:rPr>
                <w:sz w:val="18"/>
                <w:szCs w:val="18"/>
                <w:lang w:eastAsia="ru-RU"/>
              </w:rPr>
              <w:br/>
            </w:r>
            <w:r w:rsidR="00301752" w:rsidRPr="008B2034">
              <w:rPr>
                <w:sz w:val="18"/>
                <w:szCs w:val="18"/>
                <w:lang w:eastAsia="ru-RU"/>
              </w:rPr>
              <w:t>к поправкам серии 04</w:t>
            </w:r>
          </w:p>
        </w:tc>
        <w:tc>
          <w:tcPr>
            <w:tcW w:w="434" w:type="dxa"/>
          </w:tcPr>
          <w:p w:rsidR="00301752" w:rsidRPr="00A523FF" w:rsidRDefault="00301752" w:rsidP="00B3154D">
            <w:pPr>
              <w:pStyle w:val="SingleTxtGR"/>
              <w:spacing w:before="40" w:after="40" w:line="20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44</w:t>
            </w:r>
          </w:p>
        </w:tc>
        <w:tc>
          <w:tcPr>
            <w:tcW w:w="3042" w:type="dxa"/>
          </w:tcPr>
          <w:p w:rsidR="00301752" w:rsidRPr="00A523FF"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Детские удерживающие системы</w:t>
            </w:r>
          </w:p>
        </w:tc>
        <w:tc>
          <w:tcPr>
            <w:tcW w:w="672"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42</w:t>
            </w:r>
          </w:p>
        </w:tc>
        <w:tc>
          <w:tcPr>
            <w:tcW w:w="822"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34</w:t>
            </w:r>
          </w:p>
        </w:tc>
        <w:tc>
          <w:tcPr>
            <w:tcW w:w="1094"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2016/102</w:t>
            </w:r>
          </w:p>
        </w:tc>
        <w:tc>
          <w:tcPr>
            <w:tcW w:w="794"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34/0/0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12</w:t>
            </w:r>
            <w:r>
              <w:rPr>
                <w:sz w:val="18"/>
                <w:szCs w:val="18"/>
                <w:lang w:eastAsia="ru-RU"/>
              </w:rPr>
              <w:br/>
            </w:r>
            <w:r w:rsidR="00301752" w:rsidRPr="008B2034">
              <w:rPr>
                <w:sz w:val="18"/>
                <w:szCs w:val="18"/>
                <w:lang w:eastAsia="ru-RU"/>
              </w:rPr>
              <w:t>к поправкам серии 04</w:t>
            </w:r>
          </w:p>
        </w:tc>
        <w:tc>
          <w:tcPr>
            <w:tcW w:w="434" w:type="dxa"/>
          </w:tcPr>
          <w:p w:rsidR="00301752" w:rsidRPr="00A523FF" w:rsidRDefault="00301752" w:rsidP="00B3154D">
            <w:pPr>
              <w:pStyle w:val="SingleTxtGR"/>
              <w:spacing w:before="40" w:after="40" w:line="20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45</w:t>
            </w:r>
          </w:p>
        </w:tc>
        <w:tc>
          <w:tcPr>
            <w:tcW w:w="3042" w:type="dxa"/>
          </w:tcPr>
          <w:p w:rsidR="00301752" w:rsidRPr="00A523FF" w:rsidRDefault="00301752" w:rsidP="00B3154D">
            <w:pPr>
              <w:pStyle w:val="SingleTxtGR"/>
              <w:spacing w:before="40" w:after="40" w:line="200" w:lineRule="exact"/>
              <w:ind w:left="0" w:right="0"/>
              <w:jc w:val="left"/>
              <w:rPr>
                <w:sz w:val="18"/>
                <w:szCs w:val="18"/>
                <w:lang w:eastAsia="ru-RU"/>
              </w:rPr>
            </w:pPr>
            <w:r w:rsidRPr="00A23CD6">
              <w:rPr>
                <w:sz w:val="18"/>
                <w:szCs w:val="18"/>
                <w:lang w:eastAsia="ru-RU"/>
              </w:rPr>
              <w:t>У</w:t>
            </w:r>
            <w:r w:rsidRPr="00A523FF">
              <w:rPr>
                <w:sz w:val="18"/>
                <w:szCs w:val="18"/>
                <w:lang w:eastAsia="ru-RU"/>
              </w:rPr>
              <w:t>стройства для очистки фар</w:t>
            </w:r>
          </w:p>
        </w:tc>
        <w:tc>
          <w:tcPr>
            <w:tcW w:w="672"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40</w:t>
            </w:r>
          </w:p>
        </w:tc>
        <w:tc>
          <w:tcPr>
            <w:tcW w:w="822" w:type="dxa"/>
          </w:tcPr>
          <w:p w:rsidR="00301752" w:rsidRPr="00A23CD6" w:rsidRDefault="00301752" w:rsidP="00B3154D">
            <w:pPr>
              <w:pStyle w:val="SingleTxtGR"/>
              <w:spacing w:before="40" w:after="40" w:line="200" w:lineRule="exact"/>
              <w:ind w:left="0" w:right="0"/>
              <w:jc w:val="left"/>
              <w:rPr>
                <w:sz w:val="18"/>
                <w:szCs w:val="18"/>
                <w:lang w:val="en-GB" w:eastAsia="ru-RU"/>
              </w:rPr>
            </w:pPr>
            <w:r w:rsidRPr="00A23CD6">
              <w:rPr>
                <w:sz w:val="18"/>
                <w:szCs w:val="18"/>
                <w:lang w:val="en-GB" w:eastAsia="ru-RU"/>
              </w:rPr>
              <w:t>34</w:t>
            </w:r>
          </w:p>
        </w:tc>
        <w:tc>
          <w:tcPr>
            <w:tcW w:w="1094" w:type="dxa"/>
          </w:tcPr>
          <w:p w:rsidR="00301752" w:rsidRPr="00A23CD6" w:rsidRDefault="00301752" w:rsidP="00B3154D">
            <w:pPr>
              <w:pStyle w:val="SingleTxtGR"/>
              <w:spacing w:before="40" w:after="40" w:line="200" w:lineRule="exact"/>
              <w:ind w:left="0" w:right="0"/>
              <w:jc w:val="left"/>
              <w:rPr>
                <w:sz w:val="18"/>
                <w:szCs w:val="18"/>
                <w:lang w:val="en-GB" w:eastAsia="ru-RU"/>
              </w:rPr>
            </w:pPr>
            <w:r w:rsidRPr="00A23CD6">
              <w:rPr>
                <w:sz w:val="18"/>
                <w:szCs w:val="18"/>
                <w:lang w:val="en-GB" w:eastAsia="ru-RU"/>
              </w:rPr>
              <w:t>2016/77</w:t>
            </w:r>
          </w:p>
        </w:tc>
        <w:tc>
          <w:tcPr>
            <w:tcW w:w="794" w:type="dxa"/>
          </w:tcPr>
          <w:p w:rsidR="00301752" w:rsidRPr="00A23CD6" w:rsidRDefault="00301752" w:rsidP="00B3154D">
            <w:pPr>
              <w:pStyle w:val="SingleTxtGR"/>
              <w:spacing w:before="40" w:after="40" w:line="200" w:lineRule="exact"/>
              <w:ind w:left="0" w:right="0"/>
              <w:jc w:val="left"/>
              <w:rPr>
                <w:sz w:val="18"/>
                <w:szCs w:val="18"/>
                <w:lang w:val="en-GB" w:eastAsia="ru-RU"/>
              </w:rPr>
            </w:pPr>
            <w:r w:rsidRPr="00A23CD6">
              <w:rPr>
                <w:sz w:val="18"/>
                <w:szCs w:val="18"/>
                <w:lang w:val="en-GB" w:eastAsia="ru-RU"/>
              </w:rPr>
              <w:t>34/0/0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10</w:t>
            </w:r>
            <w:r>
              <w:rPr>
                <w:sz w:val="18"/>
                <w:szCs w:val="18"/>
                <w:lang w:eastAsia="ru-RU"/>
              </w:rPr>
              <w:br/>
            </w:r>
            <w:r w:rsidR="00301752" w:rsidRPr="008B2034">
              <w:rPr>
                <w:sz w:val="18"/>
                <w:szCs w:val="18"/>
                <w:lang w:eastAsia="ru-RU"/>
              </w:rPr>
              <w:t>к поправкам серии 01</w:t>
            </w:r>
          </w:p>
        </w:tc>
        <w:tc>
          <w:tcPr>
            <w:tcW w:w="434" w:type="dxa"/>
          </w:tcPr>
          <w:p w:rsidR="00301752" w:rsidRPr="00A523FF" w:rsidRDefault="00301752" w:rsidP="00B3154D">
            <w:pPr>
              <w:pStyle w:val="SingleTxtGR"/>
              <w:spacing w:before="40" w:after="40" w:line="20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46</w:t>
            </w:r>
          </w:p>
        </w:tc>
        <w:tc>
          <w:tcPr>
            <w:tcW w:w="3042" w:type="dxa"/>
          </w:tcPr>
          <w:p w:rsidR="00301752" w:rsidRPr="00A523FF" w:rsidRDefault="00301752" w:rsidP="00B3154D">
            <w:pPr>
              <w:pStyle w:val="SingleTxtGR"/>
              <w:spacing w:before="40" w:after="40" w:line="200" w:lineRule="exact"/>
              <w:ind w:left="0" w:right="0"/>
              <w:jc w:val="left"/>
              <w:rPr>
                <w:bCs/>
                <w:sz w:val="18"/>
                <w:szCs w:val="18"/>
                <w:lang w:eastAsia="ru-RU"/>
              </w:rPr>
            </w:pPr>
            <w:r w:rsidRPr="00A23CD6">
              <w:rPr>
                <w:bCs/>
                <w:sz w:val="18"/>
                <w:szCs w:val="18"/>
                <w:lang w:eastAsia="ru-RU"/>
              </w:rPr>
              <w:t>У</w:t>
            </w:r>
            <w:r w:rsidRPr="00A523FF">
              <w:rPr>
                <w:bCs/>
                <w:sz w:val="18"/>
                <w:szCs w:val="18"/>
                <w:lang w:eastAsia="ru-RU"/>
              </w:rPr>
              <w:t>стройств</w:t>
            </w:r>
            <w:r w:rsidRPr="00A23CD6">
              <w:rPr>
                <w:bCs/>
                <w:sz w:val="18"/>
                <w:szCs w:val="18"/>
                <w:lang w:eastAsia="ru-RU"/>
              </w:rPr>
              <w:t>а</w:t>
            </w:r>
            <w:r w:rsidRPr="00A523FF">
              <w:rPr>
                <w:bCs/>
                <w:sz w:val="18"/>
                <w:szCs w:val="18"/>
                <w:lang w:eastAsia="ru-RU"/>
              </w:rPr>
              <w:t xml:space="preserve"> непрямого обзора</w:t>
            </w:r>
          </w:p>
        </w:tc>
        <w:tc>
          <w:tcPr>
            <w:tcW w:w="672"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43</w:t>
            </w:r>
          </w:p>
        </w:tc>
        <w:tc>
          <w:tcPr>
            <w:tcW w:w="822"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35</w:t>
            </w:r>
          </w:p>
        </w:tc>
        <w:tc>
          <w:tcPr>
            <w:tcW w:w="1094"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2016/89</w:t>
            </w:r>
          </w:p>
        </w:tc>
        <w:tc>
          <w:tcPr>
            <w:tcW w:w="794"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35/0/0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4</w:t>
            </w:r>
            <w:r>
              <w:rPr>
                <w:sz w:val="18"/>
                <w:szCs w:val="18"/>
                <w:lang w:eastAsia="ru-RU"/>
              </w:rPr>
              <w:br/>
            </w:r>
            <w:r w:rsidR="00301752" w:rsidRPr="008B2034">
              <w:rPr>
                <w:sz w:val="18"/>
                <w:szCs w:val="18"/>
                <w:lang w:eastAsia="ru-RU"/>
              </w:rPr>
              <w:t>к поправкам серии 04</w:t>
            </w:r>
          </w:p>
        </w:tc>
        <w:tc>
          <w:tcPr>
            <w:tcW w:w="434" w:type="dxa"/>
          </w:tcPr>
          <w:p w:rsidR="00301752" w:rsidRPr="00A523FF" w:rsidRDefault="00301752" w:rsidP="00B3154D">
            <w:pPr>
              <w:pStyle w:val="SingleTxtGR"/>
              <w:spacing w:before="40" w:after="40" w:line="200" w:lineRule="exact"/>
              <w:ind w:left="57" w:right="0"/>
              <w:rPr>
                <w:sz w:val="18"/>
                <w:szCs w:val="18"/>
                <w:u w:val="single"/>
                <w:lang w:eastAsia="ru-RU"/>
              </w:rPr>
            </w:pPr>
            <w:r w:rsidRPr="00A523FF">
              <w:rPr>
                <w:sz w:val="18"/>
                <w:szCs w:val="18"/>
                <w:lang w:eastAsia="ru-RU"/>
              </w:rPr>
              <w:t>*</w:t>
            </w:r>
          </w:p>
        </w:tc>
      </w:tr>
      <w:tr w:rsidR="00301752" w:rsidRPr="00A41085" w:rsidTr="008B2034">
        <w:trPr>
          <w:cantSplit/>
          <w:trHeight w:val="454"/>
        </w:trPr>
        <w:tc>
          <w:tcPr>
            <w:tcW w:w="709"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48</w:t>
            </w:r>
          </w:p>
        </w:tc>
        <w:tc>
          <w:tcPr>
            <w:tcW w:w="3042" w:type="dxa"/>
          </w:tcPr>
          <w:p w:rsidR="00301752" w:rsidRPr="00A23CD6" w:rsidRDefault="00301752" w:rsidP="00B3154D">
            <w:pPr>
              <w:pStyle w:val="SingleTxtGR"/>
              <w:spacing w:before="40" w:after="40" w:line="200" w:lineRule="exact"/>
              <w:ind w:left="0" w:right="0"/>
              <w:jc w:val="left"/>
              <w:rPr>
                <w:bCs/>
                <w:sz w:val="18"/>
                <w:szCs w:val="18"/>
                <w:lang w:eastAsia="ru-RU"/>
              </w:rPr>
            </w:pPr>
            <w:r w:rsidRPr="00A23CD6">
              <w:rPr>
                <w:bCs/>
                <w:sz w:val="18"/>
                <w:szCs w:val="18"/>
                <w:lang w:eastAsia="ru-RU"/>
              </w:rPr>
              <w:t>Установка устройств освеще</w:t>
            </w:r>
            <w:r w:rsidR="00A41085">
              <w:rPr>
                <w:bCs/>
                <w:sz w:val="18"/>
                <w:szCs w:val="18"/>
                <w:lang w:eastAsia="ru-RU"/>
              </w:rPr>
              <w:t>ния</w:t>
            </w:r>
            <w:r w:rsidR="00A41085">
              <w:rPr>
                <w:bCs/>
                <w:sz w:val="18"/>
                <w:szCs w:val="18"/>
                <w:lang w:eastAsia="ru-RU"/>
              </w:rPr>
              <w:br/>
            </w:r>
            <w:r w:rsidRPr="00A23CD6">
              <w:rPr>
                <w:bCs/>
                <w:sz w:val="18"/>
                <w:szCs w:val="18"/>
                <w:lang w:eastAsia="ru-RU"/>
              </w:rPr>
              <w:t>и световой сигнализации</w:t>
            </w:r>
          </w:p>
        </w:tc>
        <w:tc>
          <w:tcPr>
            <w:tcW w:w="67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44</w:t>
            </w:r>
          </w:p>
        </w:tc>
        <w:tc>
          <w:tcPr>
            <w:tcW w:w="82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35</w:t>
            </w:r>
          </w:p>
        </w:tc>
        <w:tc>
          <w:tcPr>
            <w:tcW w:w="1094"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2016/78</w:t>
            </w:r>
          </w:p>
        </w:tc>
        <w:tc>
          <w:tcPr>
            <w:tcW w:w="794"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35/0/0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17</w:t>
            </w:r>
            <w:r>
              <w:rPr>
                <w:sz w:val="18"/>
                <w:szCs w:val="18"/>
                <w:lang w:eastAsia="ru-RU"/>
              </w:rPr>
              <w:br/>
            </w:r>
            <w:r w:rsidR="00301752" w:rsidRPr="008B2034">
              <w:rPr>
                <w:sz w:val="18"/>
                <w:szCs w:val="18"/>
                <w:lang w:eastAsia="ru-RU"/>
              </w:rPr>
              <w:t>к поправкам серии 04</w:t>
            </w:r>
          </w:p>
        </w:tc>
        <w:tc>
          <w:tcPr>
            <w:tcW w:w="434" w:type="dxa"/>
          </w:tcPr>
          <w:p w:rsidR="00301752" w:rsidRPr="00A41085" w:rsidRDefault="00301752" w:rsidP="00B3154D">
            <w:pPr>
              <w:pStyle w:val="SingleTxtGR"/>
              <w:spacing w:before="40" w:after="40" w:line="200" w:lineRule="exact"/>
              <w:ind w:left="57" w:right="0"/>
              <w:rPr>
                <w:sz w:val="18"/>
                <w:szCs w:val="18"/>
                <w:u w:val="single"/>
                <w:lang w:eastAsia="ru-RU"/>
              </w:rPr>
            </w:pPr>
            <w:r w:rsidRPr="00A41085">
              <w:rPr>
                <w:sz w:val="18"/>
                <w:szCs w:val="18"/>
                <w:lang w:eastAsia="ru-RU"/>
              </w:rPr>
              <w:t>*</w:t>
            </w:r>
          </w:p>
        </w:tc>
      </w:tr>
      <w:tr w:rsidR="00301752" w:rsidRPr="00A523FF" w:rsidTr="008B2034">
        <w:trPr>
          <w:cantSplit/>
          <w:trHeight w:val="454"/>
        </w:trPr>
        <w:tc>
          <w:tcPr>
            <w:tcW w:w="709"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48</w:t>
            </w:r>
          </w:p>
        </w:tc>
        <w:tc>
          <w:tcPr>
            <w:tcW w:w="3042" w:type="dxa"/>
          </w:tcPr>
          <w:p w:rsidR="00301752" w:rsidRPr="00A23CD6" w:rsidRDefault="00301752" w:rsidP="00B3154D">
            <w:pPr>
              <w:pStyle w:val="SingleTxtGR"/>
              <w:spacing w:before="40" w:after="40" w:line="200" w:lineRule="exact"/>
              <w:ind w:left="0" w:right="0"/>
              <w:jc w:val="left"/>
              <w:rPr>
                <w:bCs/>
                <w:sz w:val="18"/>
                <w:szCs w:val="18"/>
                <w:lang w:eastAsia="ru-RU"/>
              </w:rPr>
            </w:pPr>
            <w:r w:rsidRPr="00A23CD6">
              <w:rPr>
                <w:bCs/>
                <w:sz w:val="18"/>
                <w:szCs w:val="18"/>
                <w:lang w:eastAsia="ru-RU"/>
              </w:rPr>
              <w:t>Установка устройств освеще</w:t>
            </w:r>
            <w:r w:rsidR="00A41085">
              <w:rPr>
                <w:bCs/>
                <w:sz w:val="18"/>
                <w:szCs w:val="18"/>
                <w:lang w:eastAsia="ru-RU"/>
              </w:rPr>
              <w:t>ния</w:t>
            </w:r>
            <w:r w:rsidR="00A41085">
              <w:rPr>
                <w:bCs/>
                <w:sz w:val="18"/>
                <w:szCs w:val="18"/>
                <w:lang w:eastAsia="ru-RU"/>
              </w:rPr>
              <w:br/>
            </w:r>
            <w:r w:rsidRPr="00A23CD6">
              <w:rPr>
                <w:bCs/>
                <w:sz w:val="18"/>
                <w:szCs w:val="18"/>
                <w:lang w:eastAsia="ru-RU"/>
              </w:rPr>
              <w:t>и световой сигнализации</w:t>
            </w:r>
          </w:p>
        </w:tc>
        <w:tc>
          <w:tcPr>
            <w:tcW w:w="67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44</w:t>
            </w:r>
          </w:p>
        </w:tc>
        <w:tc>
          <w:tcPr>
            <w:tcW w:w="82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35</w:t>
            </w:r>
          </w:p>
        </w:tc>
        <w:tc>
          <w:tcPr>
            <w:tcW w:w="1094" w:type="dxa"/>
          </w:tcPr>
          <w:p w:rsidR="00301752" w:rsidRPr="00A523FF"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2016/</w:t>
            </w:r>
            <w:r w:rsidRPr="00A523FF">
              <w:rPr>
                <w:sz w:val="18"/>
                <w:szCs w:val="18"/>
                <w:lang w:eastAsia="ru-RU"/>
              </w:rPr>
              <w:t>79</w:t>
            </w:r>
          </w:p>
        </w:tc>
        <w:tc>
          <w:tcPr>
            <w:tcW w:w="794"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35/0/0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10</w:t>
            </w:r>
            <w:r>
              <w:rPr>
                <w:sz w:val="18"/>
                <w:szCs w:val="18"/>
                <w:lang w:eastAsia="ru-RU"/>
              </w:rPr>
              <w:br/>
            </w:r>
            <w:r w:rsidR="00301752" w:rsidRPr="008B2034">
              <w:rPr>
                <w:sz w:val="18"/>
                <w:szCs w:val="18"/>
                <w:lang w:eastAsia="ru-RU"/>
              </w:rPr>
              <w:t>к поправкам серии 05</w:t>
            </w:r>
          </w:p>
        </w:tc>
        <w:tc>
          <w:tcPr>
            <w:tcW w:w="434" w:type="dxa"/>
          </w:tcPr>
          <w:p w:rsidR="00301752" w:rsidRPr="00A523FF" w:rsidRDefault="00301752" w:rsidP="00B3154D">
            <w:pPr>
              <w:pStyle w:val="SingleTxtGR"/>
              <w:spacing w:before="40" w:after="40" w:line="200" w:lineRule="exact"/>
              <w:ind w:left="57" w:right="0"/>
              <w:rPr>
                <w:sz w:val="18"/>
                <w:szCs w:val="18"/>
                <w:u w:val="single"/>
                <w:lang w:eastAsia="ru-RU"/>
              </w:rPr>
            </w:pPr>
            <w:r w:rsidRPr="00A523FF">
              <w:rPr>
                <w:sz w:val="18"/>
                <w:szCs w:val="18"/>
                <w:lang w:eastAsia="ru-RU"/>
              </w:rPr>
              <w:t>*</w:t>
            </w:r>
          </w:p>
        </w:tc>
      </w:tr>
      <w:tr w:rsidR="00301752" w:rsidRPr="00A41085" w:rsidTr="008B2034">
        <w:trPr>
          <w:cantSplit/>
          <w:trHeight w:val="454"/>
        </w:trPr>
        <w:tc>
          <w:tcPr>
            <w:tcW w:w="709" w:type="dxa"/>
          </w:tcPr>
          <w:p w:rsidR="00301752" w:rsidRPr="00A523FF" w:rsidRDefault="00301752" w:rsidP="00B3154D">
            <w:pPr>
              <w:pStyle w:val="SingleTxtGR"/>
              <w:spacing w:before="40" w:after="40" w:line="200" w:lineRule="exact"/>
              <w:ind w:left="0" w:right="0"/>
              <w:jc w:val="left"/>
              <w:rPr>
                <w:sz w:val="18"/>
                <w:szCs w:val="18"/>
                <w:lang w:eastAsia="ru-RU"/>
              </w:rPr>
            </w:pPr>
            <w:r w:rsidRPr="00A523FF">
              <w:rPr>
                <w:sz w:val="18"/>
                <w:szCs w:val="18"/>
                <w:lang w:eastAsia="ru-RU"/>
              </w:rPr>
              <w:t>48</w:t>
            </w:r>
          </w:p>
        </w:tc>
        <w:tc>
          <w:tcPr>
            <w:tcW w:w="3042" w:type="dxa"/>
          </w:tcPr>
          <w:p w:rsidR="00301752" w:rsidRPr="00A23CD6" w:rsidRDefault="00301752" w:rsidP="00B3154D">
            <w:pPr>
              <w:pStyle w:val="SingleTxtGR"/>
              <w:spacing w:before="40" w:after="40" w:line="200" w:lineRule="exact"/>
              <w:ind w:left="0" w:right="0"/>
              <w:jc w:val="left"/>
              <w:rPr>
                <w:bCs/>
                <w:sz w:val="18"/>
                <w:szCs w:val="18"/>
                <w:lang w:eastAsia="ru-RU"/>
              </w:rPr>
            </w:pPr>
            <w:r w:rsidRPr="00A23CD6">
              <w:rPr>
                <w:bCs/>
                <w:sz w:val="18"/>
                <w:szCs w:val="18"/>
                <w:lang w:eastAsia="ru-RU"/>
              </w:rPr>
              <w:t>Установка устройств освеще</w:t>
            </w:r>
            <w:r w:rsidR="00A41085">
              <w:rPr>
                <w:bCs/>
                <w:sz w:val="18"/>
                <w:szCs w:val="18"/>
                <w:lang w:eastAsia="ru-RU"/>
              </w:rPr>
              <w:t>ния</w:t>
            </w:r>
            <w:r w:rsidR="00A41085">
              <w:rPr>
                <w:bCs/>
                <w:sz w:val="18"/>
                <w:szCs w:val="18"/>
                <w:lang w:eastAsia="ru-RU"/>
              </w:rPr>
              <w:br/>
            </w:r>
            <w:r w:rsidRPr="00A23CD6">
              <w:rPr>
                <w:bCs/>
                <w:sz w:val="18"/>
                <w:szCs w:val="18"/>
                <w:lang w:eastAsia="ru-RU"/>
              </w:rPr>
              <w:t>и световой сигнализации</w:t>
            </w:r>
          </w:p>
        </w:tc>
        <w:tc>
          <w:tcPr>
            <w:tcW w:w="67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44</w:t>
            </w:r>
          </w:p>
        </w:tc>
        <w:tc>
          <w:tcPr>
            <w:tcW w:w="82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35</w:t>
            </w:r>
          </w:p>
        </w:tc>
        <w:tc>
          <w:tcPr>
            <w:tcW w:w="1094"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2016/80</w:t>
            </w:r>
          </w:p>
        </w:tc>
        <w:tc>
          <w:tcPr>
            <w:tcW w:w="794"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35/0/0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8</w:t>
            </w:r>
            <w:r>
              <w:rPr>
                <w:sz w:val="18"/>
                <w:szCs w:val="18"/>
                <w:lang w:eastAsia="ru-RU"/>
              </w:rPr>
              <w:br/>
            </w:r>
            <w:r w:rsidR="00301752" w:rsidRPr="008B2034">
              <w:rPr>
                <w:sz w:val="18"/>
                <w:szCs w:val="18"/>
                <w:lang w:eastAsia="ru-RU"/>
              </w:rPr>
              <w:t>к поправкам серии 06</w:t>
            </w:r>
          </w:p>
        </w:tc>
        <w:tc>
          <w:tcPr>
            <w:tcW w:w="434" w:type="dxa"/>
          </w:tcPr>
          <w:p w:rsidR="00301752" w:rsidRPr="00A41085" w:rsidRDefault="00301752" w:rsidP="00B3154D">
            <w:pPr>
              <w:pStyle w:val="SingleTxtGR"/>
              <w:spacing w:before="40" w:after="40" w:line="200" w:lineRule="exact"/>
              <w:ind w:left="57" w:right="0"/>
              <w:rPr>
                <w:sz w:val="18"/>
                <w:szCs w:val="18"/>
                <w:u w:val="single"/>
                <w:lang w:eastAsia="ru-RU"/>
              </w:rPr>
            </w:pPr>
            <w:r w:rsidRPr="00A41085">
              <w:rPr>
                <w:sz w:val="18"/>
                <w:szCs w:val="18"/>
                <w:lang w:eastAsia="ru-RU"/>
              </w:rPr>
              <w:t>*</w:t>
            </w:r>
          </w:p>
        </w:tc>
      </w:tr>
      <w:tr w:rsidR="00301752" w:rsidRPr="00A41085" w:rsidTr="008B2034">
        <w:trPr>
          <w:cantSplit/>
          <w:trHeight w:val="454"/>
        </w:trPr>
        <w:tc>
          <w:tcPr>
            <w:tcW w:w="709"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53</w:t>
            </w:r>
          </w:p>
        </w:tc>
        <w:tc>
          <w:tcPr>
            <w:tcW w:w="3042" w:type="dxa"/>
          </w:tcPr>
          <w:p w:rsidR="00301752" w:rsidRPr="00A23CD6" w:rsidRDefault="00301752" w:rsidP="00B3154D">
            <w:pPr>
              <w:pStyle w:val="SingleTxtGR"/>
              <w:spacing w:before="40" w:after="40" w:line="200" w:lineRule="exact"/>
              <w:ind w:left="0" w:right="0"/>
              <w:jc w:val="left"/>
              <w:rPr>
                <w:bCs/>
                <w:sz w:val="18"/>
                <w:szCs w:val="18"/>
                <w:lang w:eastAsia="ru-RU"/>
              </w:rPr>
            </w:pPr>
            <w:r w:rsidRPr="00A23CD6">
              <w:rPr>
                <w:bCs/>
                <w:sz w:val="18"/>
                <w:szCs w:val="18"/>
                <w:lang w:eastAsia="ru-RU"/>
              </w:rPr>
              <w:t>Установка устройств освеще</w:t>
            </w:r>
            <w:r w:rsidR="00A41085">
              <w:rPr>
                <w:bCs/>
                <w:sz w:val="18"/>
                <w:szCs w:val="18"/>
                <w:lang w:eastAsia="ru-RU"/>
              </w:rPr>
              <w:t>ния</w:t>
            </w:r>
            <w:r w:rsidR="00A41085">
              <w:rPr>
                <w:bCs/>
                <w:sz w:val="18"/>
                <w:szCs w:val="18"/>
                <w:lang w:eastAsia="ru-RU"/>
              </w:rPr>
              <w:br/>
            </w:r>
            <w:r w:rsidRPr="00A23CD6">
              <w:rPr>
                <w:bCs/>
                <w:sz w:val="18"/>
                <w:szCs w:val="18"/>
                <w:lang w:eastAsia="ru-RU"/>
              </w:rPr>
              <w:t xml:space="preserve">и световой сигнализации на транспортных средствах </w:t>
            </w:r>
            <w:r w:rsidRPr="00A23CD6">
              <w:rPr>
                <w:bCs/>
                <w:sz w:val="18"/>
                <w:szCs w:val="18"/>
                <w:lang w:val="en-GB" w:eastAsia="ru-RU"/>
              </w:rPr>
              <w:t>L</w:t>
            </w:r>
            <w:r w:rsidRPr="00A23CD6">
              <w:rPr>
                <w:bCs/>
                <w:sz w:val="18"/>
                <w:szCs w:val="18"/>
                <w:vertAlign w:val="subscript"/>
                <w:lang w:eastAsia="ru-RU"/>
              </w:rPr>
              <w:t>3</w:t>
            </w:r>
          </w:p>
        </w:tc>
        <w:tc>
          <w:tcPr>
            <w:tcW w:w="67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43</w:t>
            </w:r>
          </w:p>
        </w:tc>
        <w:tc>
          <w:tcPr>
            <w:tcW w:w="82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34</w:t>
            </w:r>
          </w:p>
        </w:tc>
        <w:tc>
          <w:tcPr>
            <w:tcW w:w="1094"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2016/81</w:t>
            </w:r>
          </w:p>
        </w:tc>
        <w:tc>
          <w:tcPr>
            <w:tcW w:w="794"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34/0/0</w:t>
            </w:r>
          </w:p>
        </w:tc>
        <w:tc>
          <w:tcPr>
            <w:tcW w:w="2078" w:type="dxa"/>
          </w:tcPr>
          <w:p w:rsidR="00301752" w:rsidRPr="008B2034" w:rsidRDefault="00A523FF" w:rsidP="00B3154D">
            <w:pPr>
              <w:pStyle w:val="SingleTxtGR"/>
              <w:spacing w:before="40" w:after="40" w:line="200" w:lineRule="exact"/>
              <w:ind w:left="0" w:right="0"/>
              <w:jc w:val="left"/>
              <w:rPr>
                <w:sz w:val="18"/>
                <w:szCs w:val="18"/>
                <w:lang w:eastAsia="ru-RU"/>
              </w:rPr>
            </w:pPr>
            <w:r>
              <w:rPr>
                <w:sz w:val="18"/>
                <w:szCs w:val="18"/>
                <w:lang w:eastAsia="ru-RU"/>
              </w:rPr>
              <w:t>Дополнение 19</w:t>
            </w:r>
            <w:r>
              <w:rPr>
                <w:sz w:val="18"/>
                <w:szCs w:val="18"/>
                <w:lang w:eastAsia="ru-RU"/>
              </w:rPr>
              <w:br/>
            </w:r>
            <w:r w:rsidR="00301752" w:rsidRPr="008B2034">
              <w:rPr>
                <w:sz w:val="18"/>
                <w:szCs w:val="18"/>
                <w:lang w:eastAsia="ru-RU"/>
              </w:rPr>
              <w:t>к поправкам серии 01</w:t>
            </w:r>
          </w:p>
        </w:tc>
        <w:tc>
          <w:tcPr>
            <w:tcW w:w="434" w:type="dxa"/>
          </w:tcPr>
          <w:p w:rsidR="00301752" w:rsidRPr="00A41085" w:rsidRDefault="00301752" w:rsidP="00B3154D">
            <w:pPr>
              <w:pStyle w:val="SingleTxtGR"/>
              <w:spacing w:before="40" w:after="40" w:line="200" w:lineRule="exact"/>
              <w:ind w:left="57" w:right="0"/>
              <w:rPr>
                <w:sz w:val="18"/>
                <w:szCs w:val="18"/>
                <w:u w:val="single"/>
                <w:lang w:eastAsia="ru-RU"/>
              </w:rPr>
            </w:pPr>
            <w:r w:rsidRPr="00A41085">
              <w:rPr>
                <w:sz w:val="18"/>
                <w:szCs w:val="18"/>
                <w:lang w:eastAsia="ru-RU"/>
              </w:rPr>
              <w:t>*</w:t>
            </w:r>
          </w:p>
        </w:tc>
      </w:tr>
      <w:tr w:rsidR="00301752" w:rsidRPr="00A41085" w:rsidTr="008B2034">
        <w:trPr>
          <w:cantSplit/>
          <w:trHeight w:val="454"/>
        </w:trPr>
        <w:tc>
          <w:tcPr>
            <w:tcW w:w="709"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53</w:t>
            </w:r>
          </w:p>
        </w:tc>
        <w:tc>
          <w:tcPr>
            <w:tcW w:w="3042" w:type="dxa"/>
          </w:tcPr>
          <w:p w:rsidR="00301752" w:rsidRPr="00A23CD6" w:rsidRDefault="00301752" w:rsidP="00B3154D">
            <w:pPr>
              <w:pStyle w:val="SingleTxtGR"/>
              <w:spacing w:before="40" w:after="40" w:line="200" w:lineRule="exact"/>
              <w:ind w:left="0" w:right="0"/>
              <w:jc w:val="left"/>
              <w:rPr>
                <w:bCs/>
                <w:sz w:val="18"/>
                <w:szCs w:val="18"/>
                <w:lang w:eastAsia="ru-RU"/>
              </w:rPr>
            </w:pPr>
            <w:r w:rsidRPr="00A23CD6">
              <w:rPr>
                <w:bCs/>
                <w:sz w:val="18"/>
                <w:szCs w:val="18"/>
                <w:lang w:eastAsia="ru-RU"/>
              </w:rPr>
              <w:t>Установка устройств освеще</w:t>
            </w:r>
            <w:r w:rsidR="00A41085">
              <w:rPr>
                <w:bCs/>
                <w:sz w:val="18"/>
                <w:szCs w:val="18"/>
                <w:lang w:eastAsia="ru-RU"/>
              </w:rPr>
              <w:t>ния</w:t>
            </w:r>
            <w:r w:rsidR="00A41085">
              <w:rPr>
                <w:bCs/>
                <w:sz w:val="18"/>
                <w:szCs w:val="18"/>
                <w:lang w:eastAsia="ru-RU"/>
              </w:rPr>
              <w:br/>
            </w:r>
            <w:r w:rsidRPr="00A23CD6">
              <w:rPr>
                <w:bCs/>
                <w:sz w:val="18"/>
                <w:szCs w:val="18"/>
                <w:lang w:eastAsia="ru-RU"/>
              </w:rPr>
              <w:t xml:space="preserve">и световой сигнализации на транспортных средствах </w:t>
            </w:r>
            <w:r w:rsidRPr="00A23CD6">
              <w:rPr>
                <w:bCs/>
                <w:sz w:val="18"/>
                <w:szCs w:val="18"/>
                <w:lang w:val="en-GB" w:eastAsia="ru-RU"/>
              </w:rPr>
              <w:t>L</w:t>
            </w:r>
            <w:r w:rsidRPr="00A23CD6">
              <w:rPr>
                <w:bCs/>
                <w:sz w:val="18"/>
                <w:szCs w:val="18"/>
                <w:vertAlign w:val="subscript"/>
                <w:lang w:eastAsia="ru-RU"/>
              </w:rPr>
              <w:t>3</w:t>
            </w:r>
          </w:p>
        </w:tc>
        <w:tc>
          <w:tcPr>
            <w:tcW w:w="67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43</w:t>
            </w:r>
          </w:p>
        </w:tc>
        <w:tc>
          <w:tcPr>
            <w:tcW w:w="822"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34</w:t>
            </w:r>
          </w:p>
        </w:tc>
        <w:tc>
          <w:tcPr>
            <w:tcW w:w="1094"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2016/82</w:t>
            </w:r>
          </w:p>
        </w:tc>
        <w:tc>
          <w:tcPr>
            <w:tcW w:w="794" w:type="dxa"/>
          </w:tcPr>
          <w:p w:rsidR="00301752" w:rsidRPr="00A41085" w:rsidRDefault="00301752" w:rsidP="00B3154D">
            <w:pPr>
              <w:pStyle w:val="SingleTxtGR"/>
              <w:spacing w:before="40" w:after="40" w:line="200" w:lineRule="exact"/>
              <w:ind w:left="0" w:right="0"/>
              <w:jc w:val="left"/>
              <w:rPr>
                <w:sz w:val="18"/>
                <w:szCs w:val="18"/>
                <w:lang w:eastAsia="ru-RU"/>
              </w:rPr>
            </w:pPr>
            <w:r w:rsidRPr="00A41085">
              <w:rPr>
                <w:sz w:val="18"/>
                <w:szCs w:val="18"/>
                <w:lang w:eastAsia="ru-RU"/>
              </w:rPr>
              <w:t>34/0/0</w:t>
            </w:r>
          </w:p>
        </w:tc>
        <w:tc>
          <w:tcPr>
            <w:tcW w:w="2078" w:type="dxa"/>
          </w:tcPr>
          <w:p w:rsidR="00301752" w:rsidRPr="008B2034" w:rsidRDefault="00301752" w:rsidP="00B3154D">
            <w:pPr>
              <w:pStyle w:val="SingleTxtGR"/>
              <w:spacing w:before="40" w:after="40" w:line="200" w:lineRule="exact"/>
              <w:ind w:left="0" w:right="0"/>
              <w:jc w:val="left"/>
              <w:rPr>
                <w:sz w:val="18"/>
                <w:szCs w:val="18"/>
                <w:lang w:eastAsia="ru-RU"/>
              </w:rPr>
            </w:pPr>
            <w:r w:rsidRPr="008B2034">
              <w:rPr>
                <w:sz w:val="18"/>
                <w:szCs w:val="18"/>
                <w:lang w:eastAsia="ru-RU"/>
              </w:rPr>
              <w:t>Дополнени</w:t>
            </w:r>
            <w:r w:rsidR="00A523FF">
              <w:rPr>
                <w:sz w:val="18"/>
                <w:szCs w:val="18"/>
                <w:lang w:eastAsia="ru-RU"/>
              </w:rPr>
              <w:t>е 1</w:t>
            </w:r>
            <w:r w:rsidR="00A523FF">
              <w:rPr>
                <w:sz w:val="18"/>
                <w:szCs w:val="18"/>
                <w:lang w:eastAsia="ru-RU"/>
              </w:rPr>
              <w:br/>
            </w:r>
            <w:r w:rsidRPr="008B2034">
              <w:rPr>
                <w:sz w:val="18"/>
                <w:szCs w:val="18"/>
                <w:lang w:eastAsia="ru-RU"/>
              </w:rPr>
              <w:t>к поправкам серии 02</w:t>
            </w:r>
          </w:p>
        </w:tc>
        <w:tc>
          <w:tcPr>
            <w:tcW w:w="434" w:type="dxa"/>
          </w:tcPr>
          <w:p w:rsidR="00301752" w:rsidRPr="00A41085" w:rsidRDefault="00301752" w:rsidP="00B3154D">
            <w:pPr>
              <w:pStyle w:val="SingleTxtGR"/>
              <w:spacing w:before="40" w:after="40" w:line="200" w:lineRule="exact"/>
              <w:ind w:left="57" w:right="0"/>
              <w:rPr>
                <w:sz w:val="18"/>
                <w:szCs w:val="18"/>
                <w:u w:val="single"/>
                <w:lang w:eastAsia="ru-RU"/>
              </w:rPr>
            </w:pPr>
            <w:r w:rsidRPr="00A41085">
              <w:rPr>
                <w:sz w:val="18"/>
                <w:szCs w:val="18"/>
                <w:lang w:eastAsia="ru-RU"/>
              </w:rPr>
              <w:t>*</w:t>
            </w:r>
          </w:p>
        </w:tc>
      </w:tr>
      <w:tr w:rsidR="00301752" w:rsidRPr="005A5548" w:rsidTr="008B2034">
        <w:trPr>
          <w:cantSplit/>
          <w:trHeight w:val="454"/>
        </w:trPr>
        <w:tc>
          <w:tcPr>
            <w:tcW w:w="709" w:type="dxa"/>
          </w:tcPr>
          <w:p w:rsidR="00301752" w:rsidRPr="00A41085" w:rsidRDefault="00301752" w:rsidP="00B3154D">
            <w:pPr>
              <w:pStyle w:val="SingleTxtGR"/>
              <w:spacing w:before="40" w:after="40" w:line="190" w:lineRule="exact"/>
              <w:ind w:left="0" w:right="0"/>
              <w:jc w:val="left"/>
              <w:rPr>
                <w:sz w:val="18"/>
                <w:szCs w:val="18"/>
                <w:lang w:eastAsia="ru-RU"/>
              </w:rPr>
            </w:pPr>
            <w:r w:rsidRPr="00A41085">
              <w:rPr>
                <w:sz w:val="18"/>
                <w:szCs w:val="18"/>
                <w:lang w:eastAsia="ru-RU"/>
              </w:rPr>
              <w:t>78</w:t>
            </w:r>
          </w:p>
        </w:tc>
        <w:tc>
          <w:tcPr>
            <w:tcW w:w="3042" w:type="dxa"/>
          </w:tcPr>
          <w:p w:rsidR="00301752" w:rsidRPr="00A23CD6" w:rsidRDefault="005A5548" w:rsidP="00B3154D">
            <w:pPr>
              <w:pStyle w:val="SingleTxtGR"/>
              <w:spacing w:before="40" w:after="40" w:line="190" w:lineRule="exact"/>
              <w:ind w:left="0" w:right="0"/>
              <w:jc w:val="left"/>
              <w:rPr>
                <w:bCs/>
                <w:sz w:val="18"/>
                <w:szCs w:val="18"/>
                <w:lang w:eastAsia="ru-RU"/>
              </w:rPr>
            </w:pPr>
            <w:r>
              <w:rPr>
                <w:bCs/>
                <w:sz w:val="18"/>
                <w:szCs w:val="18"/>
                <w:lang w:eastAsia="ru-RU"/>
              </w:rPr>
              <w:t>Торможение (транспортные</w:t>
            </w:r>
            <w:r>
              <w:rPr>
                <w:bCs/>
                <w:sz w:val="18"/>
                <w:szCs w:val="18"/>
                <w:lang w:eastAsia="ru-RU"/>
              </w:rPr>
              <w:br/>
            </w:r>
            <w:r w:rsidR="00301752" w:rsidRPr="00A23CD6">
              <w:rPr>
                <w:bCs/>
                <w:sz w:val="18"/>
                <w:szCs w:val="18"/>
                <w:lang w:eastAsia="ru-RU"/>
              </w:rPr>
              <w:t xml:space="preserve">средства категории </w:t>
            </w:r>
            <w:r w:rsidR="00301752" w:rsidRPr="00A23CD6">
              <w:rPr>
                <w:bCs/>
                <w:sz w:val="18"/>
                <w:szCs w:val="18"/>
                <w:lang w:val="en-GB" w:eastAsia="ru-RU"/>
              </w:rPr>
              <w:t>L</w:t>
            </w:r>
            <w:r w:rsidR="00301752" w:rsidRPr="00A23CD6">
              <w:rPr>
                <w:bCs/>
                <w:sz w:val="18"/>
                <w:szCs w:val="18"/>
                <w:lang w:eastAsia="ru-RU"/>
              </w:rPr>
              <w:t>)</w:t>
            </w:r>
          </w:p>
        </w:tc>
        <w:tc>
          <w:tcPr>
            <w:tcW w:w="672" w:type="dxa"/>
          </w:tcPr>
          <w:p w:rsidR="00301752" w:rsidRPr="005A5548" w:rsidRDefault="00301752" w:rsidP="00B3154D">
            <w:pPr>
              <w:pStyle w:val="SingleTxtGR"/>
              <w:spacing w:before="40" w:after="40" w:line="190" w:lineRule="exact"/>
              <w:ind w:left="0" w:right="0"/>
              <w:jc w:val="left"/>
              <w:rPr>
                <w:sz w:val="18"/>
                <w:szCs w:val="18"/>
                <w:lang w:eastAsia="ru-RU"/>
              </w:rPr>
            </w:pPr>
            <w:r w:rsidRPr="005A5548">
              <w:rPr>
                <w:sz w:val="18"/>
                <w:szCs w:val="18"/>
                <w:lang w:eastAsia="ru-RU"/>
              </w:rPr>
              <w:t>44</w:t>
            </w:r>
          </w:p>
        </w:tc>
        <w:tc>
          <w:tcPr>
            <w:tcW w:w="822" w:type="dxa"/>
          </w:tcPr>
          <w:p w:rsidR="00301752" w:rsidRPr="005A5548" w:rsidRDefault="00301752" w:rsidP="00B3154D">
            <w:pPr>
              <w:pStyle w:val="SingleTxtGR"/>
              <w:spacing w:before="40" w:after="40" w:line="190" w:lineRule="exact"/>
              <w:ind w:left="0" w:right="0"/>
              <w:jc w:val="left"/>
              <w:rPr>
                <w:sz w:val="18"/>
                <w:szCs w:val="18"/>
                <w:lang w:eastAsia="ru-RU"/>
              </w:rPr>
            </w:pPr>
            <w:r w:rsidRPr="005A5548">
              <w:rPr>
                <w:sz w:val="18"/>
                <w:szCs w:val="18"/>
                <w:lang w:eastAsia="ru-RU"/>
              </w:rPr>
              <w:t>35</w:t>
            </w:r>
          </w:p>
        </w:tc>
        <w:tc>
          <w:tcPr>
            <w:tcW w:w="1094" w:type="dxa"/>
          </w:tcPr>
          <w:p w:rsidR="00301752" w:rsidRPr="00A23CD6" w:rsidRDefault="005A5548" w:rsidP="00B3154D">
            <w:pPr>
              <w:pStyle w:val="SingleTxtGR"/>
              <w:spacing w:before="40" w:after="40" w:line="190" w:lineRule="exact"/>
              <w:ind w:left="0" w:right="0"/>
              <w:jc w:val="left"/>
              <w:rPr>
                <w:sz w:val="18"/>
                <w:szCs w:val="18"/>
                <w:lang w:eastAsia="ru-RU"/>
              </w:rPr>
            </w:pPr>
            <w:r>
              <w:rPr>
                <w:sz w:val="18"/>
                <w:szCs w:val="18"/>
                <w:lang w:eastAsia="ru-RU"/>
              </w:rPr>
              <w:t>2016/114</w:t>
            </w:r>
            <w:r>
              <w:rPr>
                <w:sz w:val="18"/>
                <w:szCs w:val="18"/>
                <w:lang w:eastAsia="ru-RU"/>
              </w:rPr>
              <w:br/>
            </w:r>
            <w:r w:rsidR="00301752" w:rsidRPr="00A23CD6">
              <w:rPr>
                <w:sz w:val="18"/>
                <w:szCs w:val="18"/>
                <w:lang w:eastAsia="ru-RU"/>
              </w:rPr>
              <w:t>с поправками, содержащимися в пункте 83</w:t>
            </w:r>
          </w:p>
        </w:tc>
        <w:tc>
          <w:tcPr>
            <w:tcW w:w="794" w:type="dxa"/>
          </w:tcPr>
          <w:p w:rsidR="00301752" w:rsidRPr="005A5548" w:rsidRDefault="00301752" w:rsidP="00B3154D">
            <w:pPr>
              <w:pStyle w:val="SingleTxtGR"/>
              <w:spacing w:before="40" w:after="40" w:line="190" w:lineRule="exact"/>
              <w:ind w:left="0" w:right="0"/>
              <w:jc w:val="left"/>
              <w:rPr>
                <w:sz w:val="18"/>
                <w:szCs w:val="18"/>
                <w:lang w:eastAsia="ru-RU"/>
              </w:rPr>
            </w:pPr>
            <w:r w:rsidRPr="005A5548">
              <w:rPr>
                <w:sz w:val="18"/>
                <w:szCs w:val="18"/>
                <w:lang w:eastAsia="ru-RU"/>
              </w:rPr>
              <w:t>35/0/0</w:t>
            </w:r>
          </w:p>
        </w:tc>
        <w:tc>
          <w:tcPr>
            <w:tcW w:w="2078" w:type="dxa"/>
          </w:tcPr>
          <w:p w:rsidR="00301752" w:rsidRPr="005A5548" w:rsidRDefault="00301752" w:rsidP="00B3154D">
            <w:pPr>
              <w:pStyle w:val="SingleTxtGR"/>
              <w:spacing w:before="40" w:after="40" w:line="190" w:lineRule="exact"/>
              <w:ind w:left="0" w:right="0"/>
              <w:jc w:val="left"/>
              <w:rPr>
                <w:sz w:val="18"/>
                <w:szCs w:val="18"/>
                <w:lang w:eastAsia="ru-RU"/>
              </w:rPr>
            </w:pPr>
            <w:r w:rsidRPr="00A23CD6">
              <w:rPr>
                <w:sz w:val="18"/>
                <w:szCs w:val="18"/>
                <w:lang w:eastAsia="ru-RU"/>
              </w:rPr>
              <w:t xml:space="preserve">Поправки серии </w:t>
            </w:r>
            <w:r w:rsidR="008B2034">
              <w:rPr>
                <w:sz w:val="18"/>
                <w:szCs w:val="18"/>
                <w:lang w:eastAsia="ru-RU"/>
              </w:rPr>
              <w:t>04</w:t>
            </w:r>
          </w:p>
        </w:tc>
        <w:tc>
          <w:tcPr>
            <w:tcW w:w="434" w:type="dxa"/>
          </w:tcPr>
          <w:p w:rsidR="00301752" w:rsidRPr="005A5548" w:rsidRDefault="00301752" w:rsidP="00B3154D">
            <w:pPr>
              <w:pStyle w:val="SingleTxtGR"/>
              <w:spacing w:before="40" w:after="40" w:line="190" w:lineRule="exact"/>
              <w:ind w:left="57" w:right="0"/>
              <w:rPr>
                <w:sz w:val="18"/>
                <w:szCs w:val="18"/>
                <w:u w:val="single"/>
                <w:lang w:eastAsia="ru-RU"/>
              </w:rPr>
            </w:pPr>
            <w:r w:rsidRPr="005A5548">
              <w:rPr>
                <w:sz w:val="18"/>
                <w:szCs w:val="18"/>
                <w:lang w:eastAsia="ru-RU"/>
              </w:rPr>
              <w:t>*</w:t>
            </w:r>
          </w:p>
        </w:tc>
      </w:tr>
      <w:tr w:rsidR="00301752" w:rsidRPr="005A5548" w:rsidTr="008B2034">
        <w:trPr>
          <w:cantSplit/>
          <w:trHeight w:val="454"/>
        </w:trPr>
        <w:tc>
          <w:tcPr>
            <w:tcW w:w="709"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80</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Прочность сидений и их креплений</w:t>
            </w:r>
          </w:p>
        </w:tc>
        <w:tc>
          <w:tcPr>
            <w:tcW w:w="67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41</w:t>
            </w:r>
          </w:p>
        </w:tc>
        <w:tc>
          <w:tcPr>
            <w:tcW w:w="82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34</w:t>
            </w:r>
          </w:p>
        </w:tc>
        <w:tc>
          <w:tcPr>
            <w:tcW w:w="10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2016/103</w:t>
            </w:r>
          </w:p>
        </w:tc>
        <w:tc>
          <w:tcPr>
            <w:tcW w:w="7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34/0/0</w:t>
            </w:r>
          </w:p>
        </w:tc>
        <w:tc>
          <w:tcPr>
            <w:tcW w:w="2078" w:type="dxa"/>
          </w:tcPr>
          <w:p w:rsidR="00301752" w:rsidRPr="005A5548"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2</w:t>
            </w:r>
            <w:r>
              <w:rPr>
                <w:sz w:val="18"/>
                <w:szCs w:val="18"/>
                <w:lang w:eastAsia="ru-RU"/>
              </w:rPr>
              <w:br/>
            </w:r>
            <w:r w:rsidR="00301752" w:rsidRPr="005A5548">
              <w:rPr>
                <w:sz w:val="18"/>
                <w:szCs w:val="18"/>
                <w:lang w:eastAsia="ru-RU"/>
              </w:rPr>
              <w:t>к поправкам серии 03</w:t>
            </w:r>
          </w:p>
        </w:tc>
        <w:tc>
          <w:tcPr>
            <w:tcW w:w="434" w:type="dxa"/>
          </w:tcPr>
          <w:p w:rsidR="00301752" w:rsidRPr="005A5548" w:rsidRDefault="00301752" w:rsidP="00A41085">
            <w:pPr>
              <w:pStyle w:val="SingleTxtGR"/>
              <w:spacing w:before="40" w:after="40" w:line="210" w:lineRule="exact"/>
              <w:ind w:left="57" w:right="0"/>
              <w:rPr>
                <w:sz w:val="18"/>
                <w:szCs w:val="18"/>
                <w:u w:val="single"/>
                <w:lang w:eastAsia="ru-RU"/>
              </w:rPr>
            </w:pPr>
            <w:r w:rsidRPr="005A5548">
              <w:rPr>
                <w:sz w:val="18"/>
                <w:szCs w:val="18"/>
                <w:lang w:eastAsia="ru-RU"/>
              </w:rPr>
              <w:t>*</w:t>
            </w:r>
          </w:p>
        </w:tc>
      </w:tr>
      <w:tr w:rsidR="00301752" w:rsidRPr="00A523FF" w:rsidTr="008B2034">
        <w:trPr>
          <w:cantSplit/>
          <w:trHeight w:val="454"/>
        </w:trPr>
        <w:tc>
          <w:tcPr>
            <w:tcW w:w="709" w:type="dxa"/>
            <w:tcBorders>
              <w:bottom w:val="single" w:sz="4" w:space="0" w:color="auto"/>
            </w:tcBorders>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83</w:t>
            </w:r>
          </w:p>
        </w:tc>
        <w:tc>
          <w:tcPr>
            <w:tcW w:w="3042" w:type="dxa"/>
            <w:tcBorders>
              <w:bottom w:val="single" w:sz="4" w:space="0" w:color="auto"/>
            </w:tcBorders>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 xml:space="preserve">Выбросы из транспортных средств </w:t>
            </w:r>
            <w:r w:rsidRPr="00A23CD6">
              <w:rPr>
                <w:bCs/>
                <w:sz w:val="18"/>
                <w:szCs w:val="18"/>
                <w:lang w:val="en-GB" w:eastAsia="ru-RU"/>
              </w:rPr>
              <w:t>M</w:t>
            </w:r>
            <w:r w:rsidRPr="00A23CD6">
              <w:rPr>
                <w:bCs/>
                <w:sz w:val="18"/>
                <w:szCs w:val="18"/>
                <w:vertAlign w:val="subscript"/>
                <w:lang w:eastAsia="ru-RU"/>
              </w:rPr>
              <w:t>1</w:t>
            </w:r>
            <w:r w:rsidRPr="00A23CD6">
              <w:rPr>
                <w:bCs/>
                <w:sz w:val="18"/>
                <w:szCs w:val="18"/>
                <w:lang w:eastAsia="ru-RU"/>
              </w:rPr>
              <w:t xml:space="preserve"> и </w:t>
            </w:r>
            <w:r w:rsidRPr="00A23CD6">
              <w:rPr>
                <w:bCs/>
                <w:sz w:val="18"/>
                <w:szCs w:val="18"/>
                <w:lang w:val="en-GB" w:eastAsia="ru-RU"/>
              </w:rPr>
              <w:t>N</w:t>
            </w:r>
            <w:r w:rsidRPr="00A23CD6">
              <w:rPr>
                <w:bCs/>
                <w:sz w:val="18"/>
                <w:szCs w:val="18"/>
                <w:vertAlign w:val="subscript"/>
                <w:lang w:eastAsia="ru-RU"/>
              </w:rPr>
              <w:t>1</w:t>
            </w:r>
            <w:r w:rsidRPr="00A23CD6">
              <w:rPr>
                <w:bCs/>
                <w:sz w:val="18"/>
                <w:szCs w:val="18"/>
                <w:lang w:eastAsia="ru-RU"/>
              </w:rPr>
              <w:t xml:space="preserve"> </w:t>
            </w:r>
          </w:p>
        </w:tc>
        <w:tc>
          <w:tcPr>
            <w:tcW w:w="672" w:type="dxa"/>
            <w:tcBorders>
              <w:bottom w:val="single" w:sz="4"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44</w:t>
            </w:r>
          </w:p>
        </w:tc>
        <w:tc>
          <w:tcPr>
            <w:tcW w:w="822" w:type="dxa"/>
            <w:tcBorders>
              <w:bottom w:val="single" w:sz="4"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34</w:t>
            </w:r>
          </w:p>
        </w:tc>
        <w:tc>
          <w:tcPr>
            <w:tcW w:w="1094" w:type="dxa"/>
            <w:tcBorders>
              <w:bottom w:val="single" w:sz="4"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2016/108</w:t>
            </w:r>
          </w:p>
        </w:tc>
        <w:tc>
          <w:tcPr>
            <w:tcW w:w="794" w:type="dxa"/>
            <w:tcBorders>
              <w:bottom w:val="single" w:sz="4"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34/0/0</w:t>
            </w:r>
          </w:p>
        </w:tc>
        <w:tc>
          <w:tcPr>
            <w:tcW w:w="2078" w:type="dxa"/>
            <w:tcBorders>
              <w:bottom w:val="single" w:sz="4" w:space="0" w:color="auto"/>
            </w:tcBorders>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8</w:t>
            </w:r>
            <w:r>
              <w:rPr>
                <w:sz w:val="18"/>
                <w:szCs w:val="18"/>
                <w:lang w:eastAsia="ru-RU"/>
              </w:rPr>
              <w:br/>
            </w:r>
            <w:r w:rsidR="00301752" w:rsidRPr="008B2034">
              <w:rPr>
                <w:sz w:val="18"/>
                <w:szCs w:val="18"/>
                <w:lang w:eastAsia="ru-RU"/>
              </w:rPr>
              <w:t>к поправкам серии 06</w:t>
            </w:r>
          </w:p>
        </w:tc>
        <w:tc>
          <w:tcPr>
            <w:tcW w:w="434" w:type="dxa"/>
            <w:tcBorders>
              <w:bottom w:val="single" w:sz="4" w:space="0" w:color="auto"/>
            </w:tcBorders>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83</w:t>
            </w:r>
          </w:p>
        </w:tc>
        <w:tc>
          <w:tcPr>
            <w:tcW w:w="3042" w:type="dxa"/>
            <w:tcBorders>
              <w:bottom w:val="single" w:sz="4" w:space="0" w:color="auto"/>
            </w:tcBorders>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 xml:space="preserve">Выбросы из транспортных средств </w:t>
            </w:r>
            <w:r w:rsidRPr="00A23CD6">
              <w:rPr>
                <w:bCs/>
                <w:sz w:val="18"/>
                <w:szCs w:val="18"/>
                <w:lang w:val="en-GB" w:eastAsia="ru-RU"/>
              </w:rPr>
              <w:t>M</w:t>
            </w:r>
            <w:r w:rsidRPr="00A23CD6">
              <w:rPr>
                <w:bCs/>
                <w:sz w:val="18"/>
                <w:szCs w:val="18"/>
                <w:vertAlign w:val="subscript"/>
                <w:lang w:eastAsia="ru-RU"/>
              </w:rPr>
              <w:t>1</w:t>
            </w:r>
            <w:r w:rsidRPr="00A23CD6">
              <w:rPr>
                <w:bCs/>
                <w:sz w:val="18"/>
                <w:szCs w:val="18"/>
                <w:lang w:eastAsia="ru-RU"/>
              </w:rPr>
              <w:t xml:space="preserve"> и </w:t>
            </w:r>
            <w:r w:rsidRPr="00A23CD6">
              <w:rPr>
                <w:bCs/>
                <w:sz w:val="18"/>
                <w:szCs w:val="18"/>
                <w:lang w:val="en-GB" w:eastAsia="ru-RU"/>
              </w:rPr>
              <w:t>N</w:t>
            </w:r>
            <w:r w:rsidRPr="00A23CD6">
              <w:rPr>
                <w:bCs/>
                <w:sz w:val="18"/>
                <w:szCs w:val="18"/>
                <w:vertAlign w:val="subscript"/>
                <w:lang w:eastAsia="ru-RU"/>
              </w:rPr>
              <w:t>1</w:t>
            </w:r>
          </w:p>
        </w:tc>
        <w:tc>
          <w:tcPr>
            <w:tcW w:w="672"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44</w:t>
            </w:r>
          </w:p>
        </w:tc>
        <w:tc>
          <w:tcPr>
            <w:tcW w:w="822"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34</w:t>
            </w:r>
          </w:p>
        </w:tc>
        <w:tc>
          <w:tcPr>
            <w:tcW w:w="1094"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2016/109</w:t>
            </w:r>
          </w:p>
        </w:tc>
        <w:tc>
          <w:tcPr>
            <w:tcW w:w="794"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34/0/0</w:t>
            </w:r>
          </w:p>
        </w:tc>
        <w:tc>
          <w:tcPr>
            <w:tcW w:w="2078" w:type="dxa"/>
            <w:tcBorders>
              <w:bottom w:val="single" w:sz="4" w:space="0" w:color="auto"/>
            </w:tcBorders>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4</w:t>
            </w:r>
            <w:r>
              <w:rPr>
                <w:sz w:val="18"/>
                <w:szCs w:val="18"/>
                <w:lang w:eastAsia="ru-RU"/>
              </w:rPr>
              <w:br/>
            </w:r>
            <w:r w:rsidR="00301752" w:rsidRPr="008B2034">
              <w:rPr>
                <w:sz w:val="18"/>
                <w:szCs w:val="18"/>
                <w:lang w:eastAsia="ru-RU"/>
              </w:rPr>
              <w:t>к поправкам серии 07</w:t>
            </w:r>
          </w:p>
        </w:tc>
        <w:tc>
          <w:tcPr>
            <w:tcW w:w="434" w:type="dxa"/>
            <w:tcBorders>
              <w:bottom w:val="single" w:sz="4" w:space="0" w:color="auto"/>
            </w:tcBorders>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5A5548" w:rsidTr="008B2034">
        <w:trPr>
          <w:cantSplit/>
          <w:trHeight w:val="454"/>
        </w:trPr>
        <w:tc>
          <w:tcPr>
            <w:tcW w:w="709" w:type="dxa"/>
            <w:tcBorders>
              <w:top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86</w:t>
            </w:r>
          </w:p>
        </w:tc>
        <w:tc>
          <w:tcPr>
            <w:tcW w:w="3042" w:type="dxa"/>
            <w:tcBorders>
              <w:top w:val="single" w:sz="4" w:space="0" w:color="auto"/>
            </w:tcBorders>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Установка устройств освеще</w:t>
            </w:r>
            <w:r w:rsidR="005A5548">
              <w:rPr>
                <w:bCs/>
                <w:sz w:val="18"/>
                <w:szCs w:val="18"/>
                <w:lang w:eastAsia="ru-RU"/>
              </w:rPr>
              <w:t>ния</w:t>
            </w:r>
            <w:r w:rsidR="005A5548">
              <w:rPr>
                <w:bCs/>
                <w:sz w:val="18"/>
                <w:szCs w:val="18"/>
                <w:lang w:eastAsia="ru-RU"/>
              </w:rPr>
              <w:br/>
            </w:r>
            <w:r w:rsidRPr="00A23CD6">
              <w:rPr>
                <w:bCs/>
                <w:sz w:val="18"/>
                <w:szCs w:val="18"/>
                <w:lang w:eastAsia="ru-RU"/>
              </w:rPr>
              <w:t>и световой сигнализации на сельскохозяйственных транспортных средствах</w:t>
            </w:r>
          </w:p>
        </w:tc>
        <w:tc>
          <w:tcPr>
            <w:tcW w:w="672" w:type="dxa"/>
            <w:tcBorders>
              <w:top w:val="single" w:sz="4" w:space="0" w:color="auto"/>
            </w:tcBorders>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39</w:t>
            </w:r>
          </w:p>
        </w:tc>
        <w:tc>
          <w:tcPr>
            <w:tcW w:w="822" w:type="dxa"/>
            <w:tcBorders>
              <w:top w:val="single" w:sz="4" w:space="0" w:color="auto"/>
            </w:tcBorders>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32</w:t>
            </w:r>
          </w:p>
        </w:tc>
        <w:tc>
          <w:tcPr>
            <w:tcW w:w="1094" w:type="dxa"/>
            <w:tcBorders>
              <w:top w:val="single" w:sz="4" w:space="0" w:color="auto"/>
            </w:tcBorders>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2016/83</w:t>
            </w:r>
          </w:p>
        </w:tc>
        <w:tc>
          <w:tcPr>
            <w:tcW w:w="794" w:type="dxa"/>
            <w:tcBorders>
              <w:top w:val="single" w:sz="4" w:space="0" w:color="auto"/>
            </w:tcBorders>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32/0/0</w:t>
            </w:r>
          </w:p>
        </w:tc>
        <w:tc>
          <w:tcPr>
            <w:tcW w:w="2078" w:type="dxa"/>
            <w:tcBorders>
              <w:top w:val="single" w:sz="4" w:space="0" w:color="auto"/>
            </w:tcBorders>
          </w:tcPr>
          <w:p w:rsidR="00301752" w:rsidRPr="005A5548" w:rsidRDefault="00301752" w:rsidP="00A41085">
            <w:pPr>
              <w:pStyle w:val="SingleTxtGR"/>
              <w:spacing w:before="40" w:after="40" w:line="210" w:lineRule="exact"/>
              <w:ind w:left="0" w:right="0"/>
              <w:jc w:val="left"/>
              <w:rPr>
                <w:sz w:val="18"/>
                <w:szCs w:val="18"/>
                <w:lang w:eastAsia="ru-RU"/>
              </w:rPr>
            </w:pPr>
            <w:r w:rsidRPr="00A23CD6">
              <w:rPr>
                <w:sz w:val="18"/>
                <w:szCs w:val="18"/>
                <w:lang w:eastAsia="ru-RU"/>
              </w:rPr>
              <w:t xml:space="preserve">Поправки серии </w:t>
            </w:r>
            <w:r w:rsidRPr="005A5548">
              <w:rPr>
                <w:sz w:val="18"/>
                <w:szCs w:val="18"/>
                <w:lang w:eastAsia="ru-RU"/>
              </w:rPr>
              <w:t xml:space="preserve">01 </w:t>
            </w:r>
          </w:p>
        </w:tc>
        <w:tc>
          <w:tcPr>
            <w:tcW w:w="434" w:type="dxa"/>
            <w:tcBorders>
              <w:top w:val="single" w:sz="4" w:space="0" w:color="auto"/>
            </w:tcBorders>
          </w:tcPr>
          <w:p w:rsidR="00301752" w:rsidRPr="005A5548" w:rsidRDefault="00301752" w:rsidP="00A41085">
            <w:pPr>
              <w:pStyle w:val="SingleTxtGR"/>
              <w:spacing w:before="40" w:after="40" w:line="210" w:lineRule="exact"/>
              <w:ind w:left="57" w:right="0"/>
              <w:rPr>
                <w:sz w:val="18"/>
                <w:szCs w:val="18"/>
                <w:u w:val="single"/>
                <w:lang w:eastAsia="ru-RU"/>
              </w:rPr>
            </w:pPr>
            <w:r w:rsidRPr="005A5548">
              <w:rPr>
                <w:sz w:val="18"/>
                <w:szCs w:val="18"/>
                <w:lang w:eastAsia="ru-RU"/>
              </w:rPr>
              <w:t>*</w:t>
            </w:r>
          </w:p>
        </w:tc>
      </w:tr>
      <w:tr w:rsidR="00301752" w:rsidRPr="005A5548" w:rsidTr="008B2034">
        <w:trPr>
          <w:cantSplit/>
          <w:trHeight w:val="454"/>
        </w:trPr>
        <w:tc>
          <w:tcPr>
            <w:tcW w:w="709"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87</w:t>
            </w:r>
          </w:p>
        </w:tc>
        <w:tc>
          <w:tcPr>
            <w:tcW w:w="3042" w:type="dxa"/>
          </w:tcPr>
          <w:p w:rsidR="00301752" w:rsidRPr="00A23CD6" w:rsidRDefault="00301752" w:rsidP="00A41085">
            <w:pPr>
              <w:pStyle w:val="SingleTxtGR"/>
              <w:spacing w:before="40" w:after="40" w:line="210" w:lineRule="exact"/>
              <w:ind w:left="0" w:right="0"/>
              <w:jc w:val="left"/>
              <w:rPr>
                <w:sz w:val="18"/>
                <w:szCs w:val="18"/>
                <w:lang w:eastAsia="ru-RU"/>
              </w:rPr>
            </w:pPr>
            <w:r w:rsidRPr="00A23CD6">
              <w:rPr>
                <w:bCs/>
                <w:sz w:val="18"/>
                <w:szCs w:val="18"/>
                <w:lang w:eastAsia="ru-RU"/>
              </w:rPr>
              <w:t>Дневные ходовые огни</w:t>
            </w:r>
          </w:p>
        </w:tc>
        <w:tc>
          <w:tcPr>
            <w:tcW w:w="67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40</w:t>
            </w:r>
          </w:p>
        </w:tc>
        <w:tc>
          <w:tcPr>
            <w:tcW w:w="82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33</w:t>
            </w:r>
          </w:p>
        </w:tc>
        <w:tc>
          <w:tcPr>
            <w:tcW w:w="10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2016/84</w:t>
            </w:r>
          </w:p>
        </w:tc>
        <w:tc>
          <w:tcPr>
            <w:tcW w:w="7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33/0/0</w:t>
            </w:r>
          </w:p>
        </w:tc>
        <w:tc>
          <w:tcPr>
            <w:tcW w:w="2078" w:type="dxa"/>
          </w:tcPr>
          <w:p w:rsidR="00301752" w:rsidRPr="005A5548"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18</w:t>
            </w:r>
            <w:r>
              <w:rPr>
                <w:sz w:val="18"/>
                <w:szCs w:val="18"/>
                <w:lang w:eastAsia="ru-RU"/>
              </w:rPr>
              <w:br/>
            </w:r>
            <w:r w:rsidR="00301752" w:rsidRPr="005A5548">
              <w:rPr>
                <w:sz w:val="18"/>
                <w:szCs w:val="18"/>
                <w:lang w:eastAsia="ru-RU"/>
              </w:rPr>
              <w:t>к поправкам серии 00</w:t>
            </w:r>
          </w:p>
        </w:tc>
        <w:tc>
          <w:tcPr>
            <w:tcW w:w="434" w:type="dxa"/>
          </w:tcPr>
          <w:p w:rsidR="00301752" w:rsidRPr="005A5548" w:rsidRDefault="00301752" w:rsidP="00A41085">
            <w:pPr>
              <w:pStyle w:val="SingleTxtGR"/>
              <w:spacing w:before="40" w:after="40" w:line="210" w:lineRule="exact"/>
              <w:ind w:left="57" w:right="0"/>
              <w:rPr>
                <w:sz w:val="18"/>
                <w:szCs w:val="18"/>
                <w:u w:val="single"/>
                <w:lang w:eastAsia="ru-RU"/>
              </w:rPr>
            </w:pPr>
            <w:r w:rsidRPr="005A5548">
              <w:rPr>
                <w:sz w:val="18"/>
                <w:szCs w:val="18"/>
                <w:lang w:eastAsia="ru-RU"/>
              </w:rPr>
              <w:t>*</w:t>
            </w:r>
          </w:p>
        </w:tc>
      </w:tr>
      <w:tr w:rsidR="00301752" w:rsidRPr="00A523FF" w:rsidTr="008B2034">
        <w:trPr>
          <w:cantSplit/>
          <w:trHeight w:val="454"/>
        </w:trPr>
        <w:tc>
          <w:tcPr>
            <w:tcW w:w="709"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5A5548">
              <w:rPr>
                <w:sz w:val="18"/>
                <w:szCs w:val="18"/>
                <w:lang w:eastAsia="ru-RU"/>
              </w:rPr>
              <w:t>9</w:t>
            </w:r>
            <w:r w:rsidRPr="00A23CD6">
              <w:rPr>
                <w:sz w:val="18"/>
                <w:szCs w:val="18"/>
                <w:lang w:val="en-GB" w:eastAsia="ru-RU"/>
              </w:rPr>
              <w:t>9</w:t>
            </w:r>
          </w:p>
        </w:tc>
        <w:tc>
          <w:tcPr>
            <w:tcW w:w="3042" w:type="dxa"/>
          </w:tcPr>
          <w:p w:rsidR="00301752" w:rsidRPr="00A23CD6" w:rsidRDefault="00301752" w:rsidP="00A41085">
            <w:pPr>
              <w:pStyle w:val="SingleTxtGR"/>
              <w:spacing w:before="40" w:after="40" w:line="210" w:lineRule="exact"/>
              <w:ind w:left="0" w:right="0"/>
              <w:jc w:val="left"/>
              <w:rPr>
                <w:bCs/>
                <w:sz w:val="18"/>
                <w:szCs w:val="18"/>
                <w:lang w:val="en-GB" w:eastAsia="ru-RU"/>
              </w:rPr>
            </w:pPr>
            <w:r w:rsidRPr="00A23CD6">
              <w:rPr>
                <w:bCs/>
                <w:sz w:val="18"/>
                <w:szCs w:val="18"/>
                <w:lang w:eastAsia="ru-RU"/>
              </w:rPr>
              <w:t>Г</w:t>
            </w:r>
            <w:r w:rsidRPr="00A23CD6">
              <w:rPr>
                <w:bCs/>
                <w:sz w:val="18"/>
                <w:szCs w:val="18"/>
                <w:lang w:val="en-GB" w:eastAsia="ru-RU"/>
              </w:rPr>
              <w:t>азоразрядные источники света</w:t>
            </w:r>
          </w:p>
        </w:tc>
        <w:tc>
          <w:tcPr>
            <w:tcW w:w="672"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43</w:t>
            </w:r>
          </w:p>
        </w:tc>
        <w:tc>
          <w:tcPr>
            <w:tcW w:w="822"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36</w:t>
            </w:r>
          </w:p>
        </w:tc>
        <w:tc>
          <w:tcPr>
            <w:tcW w:w="1094"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2016/85</w:t>
            </w:r>
          </w:p>
        </w:tc>
        <w:tc>
          <w:tcPr>
            <w:tcW w:w="794"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36/0/0</w:t>
            </w:r>
          </w:p>
        </w:tc>
        <w:tc>
          <w:tcPr>
            <w:tcW w:w="2078" w:type="dxa"/>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12</w:t>
            </w:r>
            <w:r>
              <w:rPr>
                <w:sz w:val="18"/>
                <w:szCs w:val="18"/>
                <w:lang w:eastAsia="ru-RU"/>
              </w:rPr>
              <w:br/>
            </w:r>
            <w:r w:rsidR="00301752" w:rsidRPr="008B2034">
              <w:rPr>
                <w:sz w:val="18"/>
                <w:szCs w:val="18"/>
                <w:lang w:eastAsia="ru-RU"/>
              </w:rPr>
              <w:t>к поправкам серии 00</w:t>
            </w:r>
          </w:p>
        </w:tc>
        <w:tc>
          <w:tcPr>
            <w:tcW w:w="434" w:type="dxa"/>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105</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Транспортные средства ДОПОГ</w:t>
            </w:r>
          </w:p>
        </w:tc>
        <w:tc>
          <w:tcPr>
            <w:tcW w:w="672"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46</w:t>
            </w:r>
          </w:p>
        </w:tc>
        <w:tc>
          <w:tcPr>
            <w:tcW w:w="822"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35</w:t>
            </w:r>
          </w:p>
        </w:tc>
        <w:tc>
          <w:tcPr>
            <w:tcW w:w="1094"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2016/90</w:t>
            </w:r>
          </w:p>
        </w:tc>
        <w:tc>
          <w:tcPr>
            <w:tcW w:w="794"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35/0/0</w:t>
            </w:r>
          </w:p>
        </w:tc>
        <w:tc>
          <w:tcPr>
            <w:tcW w:w="2078" w:type="dxa"/>
          </w:tcPr>
          <w:p w:rsidR="00301752" w:rsidRPr="00A23CD6" w:rsidRDefault="00301752" w:rsidP="00A41085">
            <w:pPr>
              <w:pStyle w:val="SingleTxtGR"/>
              <w:spacing w:before="40" w:after="40" w:line="210" w:lineRule="exact"/>
              <w:ind w:left="0" w:right="0"/>
              <w:jc w:val="left"/>
              <w:rPr>
                <w:sz w:val="18"/>
                <w:szCs w:val="18"/>
                <w:lang w:eastAsia="ru-RU"/>
              </w:rPr>
            </w:pPr>
            <w:r w:rsidRPr="00A23CD6">
              <w:rPr>
                <w:sz w:val="18"/>
                <w:szCs w:val="18"/>
                <w:lang w:eastAsia="ru-RU"/>
              </w:rPr>
              <w:t xml:space="preserve">Поправки серии </w:t>
            </w:r>
            <w:r w:rsidRPr="008B2034">
              <w:rPr>
                <w:sz w:val="18"/>
                <w:szCs w:val="18"/>
                <w:lang w:eastAsia="ru-RU"/>
              </w:rPr>
              <w:t xml:space="preserve">06 </w:t>
            </w:r>
            <w:r w:rsidRPr="00A23CD6">
              <w:rPr>
                <w:sz w:val="18"/>
                <w:szCs w:val="18"/>
                <w:lang w:eastAsia="ru-RU"/>
              </w:rPr>
              <w:t xml:space="preserve"> </w:t>
            </w:r>
          </w:p>
        </w:tc>
        <w:tc>
          <w:tcPr>
            <w:tcW w:w="434" w:type="dxa"/>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5A5548" w:rsidTr="008B2034">
        <w:trPr>
          <w:cantSplit/>
          <w:trHeight w:val="454"/>
        </w:trPr>
        <w:tc>
          <w:tcPr>
            <w:tcW w:w="709"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107</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 xml:space="preserve">Общая конструкция городских </w:t>
            </w:r>
            <w:r w:rsidR="005A5548">
              <w:rPr>
                <w:bCs/>
                <w:sz w:val="18"/>
                <w:szCs w:val="18"/>
                <w:lang w:eastAsia="ru-RU"/>
              </w:rPr>
              <w:br/>
            </w:r>
            <w:r w:rsidRPr="00A23CD6">
              <w:rPr>
                <w:bCs/>
                <w:sz w:val="18"/>
                <w:szCs w:val="18"/>
                <w:lang w:eastAsia="ru-RU"/>
              </w:rPr>
              <w:t>междугородных автобусов</w:t>
            </w:r>
          </w:p>
        </w:tc>
        <w:tc>
          <w:tcPr>
            <w:tcW w:w="67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46</w:t>
            </w:r>
          </w:p>
        </w:tc>
        <w:tc>
          <w:tcPr>
            <w:tcW w:w="82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35</w:t>
            </w:r>
          </w:p>
        </w:tc>
        <w:tc>
          <w:tcPr>
            <w:tcW w:w="10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2016/91</w:t>
            </w:r>
          </w:p>
        </w:tc>
        <w:tc>
          <w:tcPr>
            <w:tcW w:w="7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35/0/0</w:t>
            </w:r>
          </w:p>
        </w:tc>
        <w:tc>
          <w:tcPr>
            <w:tcW w:w="2078" w:type="dxa"/>
          </w:tcPr>
          <w:p w:rsidR="00301752" w:rsidRPr="005A5548"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5</w:t>
            </w:r>
            <w:r>
              <w:rPr>
                <w:sz w:val="18"/>
                <w:szCs w:val="18"/>
                <w:lang w:eastAsia="ru-RU"/>
              </w:rPr>
              <w:br/>
            </w:r>
            <w:r w:rsidR="00301752" w:rsidRPr="005A5548">
              <w:rPr>
                <w:sz w:val="18"/>
                <w:szCs w:val="18"/>
                <w:lang w:eastAsia="ru-RU"/>
              </w:rPr>
              <w:t>к поправкам серии 04</w:t>
            </w:r>
          </w:p>
        </w:tc>
        <w:tc>
          <w:tcPr>
            <w:tcW w:w="434" w:type="dxa"/>
          </w:tcPr>
          <w:p w:rsidR="00301752" w:rsidRPr="005A5548" w:rsidRDefault="00301752" w:rsidP="00A41085">
            <w:pPr>
              <w:pStyle w:val="SingleTxtGR"/>
              <w:spacing w:before="40" w:after="40" w:line="210" w:lineRule="exact"/>
              <w:ind w:left="57" w:right="0"/>
              <w:rPr>
                <w:sz w:val="18"/>
                <w:szCs w:val="18"/>
                <w:u w:val="single"/>
                <w:lang w:eastAsia="ru-RU"/>
              </w:rPr>
            </w:pPr>
            <w:r w:rsidRPr="005A5548">
              <w:rPr>
                <w:sz w:val="18"/>
                <w:szCs w:val="18"/>
                <w:lang w:eastAsia="ru-RU"/>
              </w:rPr>
              <w:t>*</w:t>
            </w:r>
          </w:p>
        </w:tc>
      </w:tr>
      <w:tr w:rsidR="00301752" w:rsidRPr="00A523FF" w:rsidTr="008B2034">
        <w:trPr>
          <w:cantSplit/>
          <w:trHeight w:val="454"/>
        </w:trPr>
        <w:tc>
          <w:tcPr>
            <w:tcW w:w="709"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107</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Общая конструкция город</w:t>
            </w:r>
            <w:r w:rsidR="005A5548">
              <w:rPr>
                <w:bCs/>
                <w:sz w:val="18"/>
                <w:szCs w:val="18"/>
                <w:lang w:eastAsia="ru-RU"/>
              </w:rPr>
              <w:t>ских</w:t>
            </w:r>
            <w:r w:rsidR="005A5548">
              <w:rPr>
                <w:bCs/>
                <w:sz w:val="18"/>
                <w:szCs w:val="18"/>
                <w:lang w:eastAsia="ru-RU"/>
              </w:rPr>
              <w:br/>
            </w:r>
            <w:r w:rsidRPr="00A23CD6">
              <w:rPr>
                <w:bCs/>
                <w:sz w:val="18"/>
                <w:szCs w:val="18"/>
                <w:lang w:eastAsia="ru-RU"/>
              </w:rPr>
              <w:t>и междугородных автобусов</w:t>
            </w:r>
          </w:p>
        </w:tc>
        <w:tc>
          <w:tcPr>
            <w:tcW w:w="67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46</w:t>
            </w:r>
          </w:p>
        </w:tc>
        <w:tc>
          <w:tcPr>
            <w:tcW w:w="82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35</w:t>
            </w:r>
          </w:p>
        </w:tc>
        <w:tc>
          <w:tcPr>
            <w:tcW w:w="1094" w:type="dxa"/>
          </w:tcPr>
          <w:p w:rsidR="00301752" w:rsidRPr="00A523FF"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2016/</w:t>
            </w:r>
            <w:r w:rsidRPr="00A523FF">
              <w:rPr>
                <w:sz w:val="18"/>
                <w:szCs w:val="18"/>
                <w:lang w:eastAsia="ru-RU"/>
              </w:rPr>
              <w:t>92</w:t>
            </w:r>
          </w:p>
        </w:tc>
        <w:tc>
          <w:tcPr>
            <w:tcW w:w="794"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35/0/0</w:t>
            </w:r>
          </w:p>
        </w:tc>
        <w:tc>
          <w:tcPr>
            <w:tcW w:w="2078" w:type="dxa"/>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6</w:t>
            </w:r>
            <w:r>
              <w:rPr>
                <w:sz w:val="18"/>
                <w:szCs w:val="18"/>
                <w:lang w:eastAsia="ru-RU"/>
              </w:rPr>
              <w:br/>
            </w:r>
            <w:r w:rsidR="00301752" w:rsidRPr="008B2034">
              <w:rPr>
                <w:sz w:val="18"/>
                <w:szCs w:val="18"/>
                <w:lang w:eastAsia="ru-RU"/>
              </w:rPr>
              <w:t>к поправкам серии 05</w:t>
            </w:r>
          </w:p>
        </w:tc>
        <w:tc>
          <w:tcPr>
            <w:tcW w:w="434" w:type="dxa"/>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5A5548" w:rsidTr="008B2034">
        <w:trPr>
          <w:cantSplit/>
          <w:trHeight w:val="454"/>
        </w:trPr>
        <w:tc>
          <w:tcPr>
            <w:tcW w:w="709"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107</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Общая конструкция город</w:t>
            </w:r>
            <w:r w:rsidR="005A5548">
              <w:rPr>
                <w:bCs/>
                <w:sz w:val="18"/>
                <w:szCs w:val="18"/>
                <w:lang w:eastAsia="ru-RU"/>
              </w:rPr>
              <w:t>ских</w:t>
            </w:r>
            <w:r w:rsidR="005A5548">
              <w:rPr>
                <w:bCs/>
                <w:sz w:val="18"/>
                <w:szCs w:val="18"/>
                <w:lang w:eastAsia="ru-RU"/>
              </w:rPr>
              <w:br/>
            </w:r>
            <w:r w:rsidRPr="00A23CD6">
              <w:rPr>
                <w:bCs/>
                <w:sz w:val="18"/>
                <w:szCs w:val="18"/>
                <w:lang w:eastAsia="ru-RU"/>
              </w:rPr>
              <w:t>и междугородных автобусов</w:t>
            </w:r>
          </w:p>
        </w:tc>
        <w:tc>
          <w:tcPr>
            <w:tcW w:w="67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46</w:t>
            </w:r>
          </w:p>
        </w:tc>
        <w:tc>
          <w:tcPr>
            <w:tcW w:w="82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35</w:t>
            </w:r>
          </w:p>
        </w:tc>
        <w:tc>
          <w:tcPr>
            <w:tcW w:w="10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2016/93</w:t>
            </w:r>
          </w:p>
        </w:tc>
        <w:tc>
          <w:tcPr>
            <w:tcW w:w="7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35/0/0</w:t>
            </w:r>
          </w:p>
        </w:tc>
        <w:tc>
          <w:tcPr>
            <w:tcW w:w="2078" w:type="dxa"/>
          </w:tcPr>
          <w:p w:rsidR="00301752" w:rsidRPr="005A5548"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6</w:t>
            </w:r>
            <w:r>
              <w:rPr>
                <w:sz w:val="18"/>
                <w:szCs w:val="18"/>
                <w:lang w:eastAsia="ru-RU"/>
              </w:rPr>
              <w:br/>
            </w:r>
            <w:r w:rsidR="00301752" w:rsidRPr="005A5548">
              <w:rPr>
                <w:sz w:val="18"/>
                <w:szCs w:val="18"/>
                <w:lang w:eastAsia="ru-RU"/>
              </w:rPr>
              <w:t>к поправкам серии 06</w:t>
            </w:r>
          </w:p>
        </w:tc>
        <w:tc>
          <w:tcPr>
            <w:tcW w:w="434" w:type="dxa"/>
          </w:tcPr>
          <w:p w:rsidR="00301752" w:rsidRPr="005A5548" w:rsidRDefault="00301752" w:rsidP="00A41085">
            <w:pPr>
              <w:pStyle w:val="SingleTxtGR"/>
              <w:spacing w:before="40" w:after="40" w:line="210" w:lineRule="exact"/>
              <w:ind w:left="57" w:right="0"/>
              <w:rPr>
                <w:sz w:val="18"/>
                <w:szCs w:val="18"/>
                <w:u w:val="single"/>
                <w:lang w:eastAsia="ru-RU"/>
              </w:rPr>
            </w:pPr>
            <w:r w:rsidRPr="005A5548">
              <w:rPr>
                <w:sz w:val="18"/>
                <w:szCs w:val="18"/>
                <w:lang w:eastAsia="ru-RU"/>
              </w:rPr>
              <w:t>*</w:t>
            </w:r>
          </w:p>
        </w:tc>
      </w:tr>
      <w:tr w:rsidR="00301752" w:rsidRPr="00A523FF" w:rsidTr="008B2034">
        <w:trPr>
          <w:cantSplit/>
          <w:trHeight w:val="454"/>
        </w:trPr>
        <w:tc>
          <w:tcPr>
            <w:tcW w:w="709"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107</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Общая конструкция город</w:t>
            </w:r>
            <w:r w:rsidR="005A5548">
              <w:rPr>
                <w:bCs/>
                <w:sz w:val="18"/>
                <w:szCs w:val="18"/>
                <w:lang w:eastAsia="ru-RU"/>
              </w:rPr>
              <w:t>ских</w:t>
            </w:r>
            <w:r w:rsidR="005A5548">
              <w:rPr>
                <w:bCs/>
                <w:sz w:val="18"/>
                <w:szCs w:val="18"/>
                <w:lang w:eastAsia="ru-RU"/>
              </w:rPr>
              <w:br/>
            </w:r>
            <w:r w:rsidRPr="00A23CD6">
              <w:rPr>
                <w:bCs/>
                <w:sz w:val="18"/>
                <w:szCs w:val="18"/>
                <w:lang w:eastAsia="ru-RU"/>
              </w:rPr>
              <w:t>и междугородных автобусов</w:t>
            </w:r>
          </w:p>
        </w:tc>
        <w:tc>
          <w:tcPr>
            <w:tcW w:w="67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46</w:t>
            </w:r>
          </w:p>
        </w:tc>
        <w:tc>
          <w:tcPr>
            <w:tcW w:w="82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35</w:t>
            </w:r>
          </w:p>
        </w:tc>
        <w:tc>
          <w:tcPr>
            <w:tcW w:w="1094"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5A5548">
              <w:rPr>
                <w:sz w:val="18"/>
                <w:szCs w:val="18"/>
                <w:lang w:eastAsia="ru-RU"/>
              </w:rPr>
              <w:t>2016/</w:t>
            </w:r>
            <w:r w:rsidRPr="00A23CD6">
              <w:rPr>
                <w:sz w:val="18"/>
                <w:szCs w:val="18"/>
                <w:lang w:val="en-GB" w:eastAsia="ru-RU"/>
              </w:rPr>
              <w:t>94</w:t>
            </w:r>
          </w:p>
        </w:tc>
        <w:tc>
          <w:tcPr>
            <w:tcW w:w="794"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35/0/0</w:t>
            </w:r>
          </w:p>
        </w:tc>
        <w:tc>
          <w:tcPr>
            <w:tcW w:w="2078" w:type="dxa"/>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1</w:t>
            </w:r>
            <w:r>
              <w:rPr>
                <w:sz w:val="18"/>
                <w:szCs w:val="18"/>
                <w:lang w:eastAsia="ru-RU"/>
              </w:rPr>
              <w:br/>
            </w:r>
            <w:r w:rsidR="00301752" w:rsidRPr="008B2034">
              <w:rPr>
                <w:sz w:val="18"/>
                <w:szCs w:val="18"/>
                <w:lang w:eastAsia="ru-RU"/>
              </w:rPr>
              <w:t>к поправкам серии 07</w:t>
            </w:r>
          </w:p>
        </w:tc>
        <w:tc>
          <w:tcPr>
            <w:tcW w:w="434" w:type="dxa"/>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110</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Транспортные средства, работающие на КПГ и СПГ</w:t>
            </w:r>
          </w:p>
        </w:tc>
        <w:tc>
          <w:tcPr>
            <w:tcW w:w="672"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47</w:t>
            </w:r>
          </w:p>
        </w:tc>
        <w:tc>
          <w:tcPr>
            <w:tcW w:w="822"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36</w:t>
            </w:r>
          </w:p>
        </w:tc>
        <w:tc>
          <w:tcPr>
            <w:tcW w:w="1094"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2016/95</w:t>
            </w:r>
          </w:p>
        </w:tc>
        <w:tc>
          <w:tcPr>
            <w:tcW w:w="794"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36/0/0</w:t>
            </w:r>
          </w:p>
        </w:tc>
        <w:tc>
          <w:tcPr>
            <w:tcW w:w="2078" w:type="dxa"/>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5</w:t>
            </w:r>
            <w:r>
              <w:rPr>
                <w:sz w:val="18"/>
                <w:szCs w:val="18"/>
                <w:lang w:eastAsia="ru-RU"/>
              </w:rPr>
              <w:br/>
            </w:r>
            <w:r w:rsidR="00301752" w:rsidRPr="008B2034">
              <w:rPr>
                <w:sz w:val="18"/>
                <w:szCs w:val="18"/>
                <w:lang w:eastAsia="ru-RU"/>
              </w:rPr>
              <w:t>к поправкам серии 01</w:t>
            </w:r>
          </w:p>
        </w:tc>
        <w:tc>
          <w:tcPr>
            <w:tcW w:w="434" w:type="dxa"/>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121</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Идентификация органов управле</w:t>
            </w:r>
            <w:r w:rsidR="00FC6D9F">
              <w:rPr>
                <w:bCs/>
                <w:sz w:val="18"/>
                <w:szCs w:val="18"/>
                <w:lang w:eastAsia="ru-RU"/>
              </w:rPr>
              <w:t>ния, контрольных сигналов</w:t>
            </w:r>
            <w:r w:rsidR="00FC6D9F">
              <w:rPr>
                <w:bCs/>
                <w:sz w:val="18"/>
                <w:szCs w:val="18"/>
                <w:lang w:eastAsia="ru-RU"/>
              </w:rPr>
              <w:br/>
            </w:r>
            <w:r w:rsidRPr="00A23CD6">
              <w:rPr>
                <w:bCs/>
                <w:sz w:val="18"/>
                <w:szCs w:val="18"/>
                <w:lang w:eastAsia="ru-RU"/>
              </w:rPr>
              <w:t>и индикаторов</w:t>
            </w:r>
          </w:p>
        </w:tc>
        <w:tc>
          <w:tcPr>
            <w:tcW w:w="672" w:type="dxa"/>
          </w:tcPr>
          <w:p w:rsidR="00301752" w:rsidRPr="00FC6D9F" w:rsidRDefault="00301752" w:rsidP="00A41085">
            <w:pPr>
              <w:pStyle w:val="SingleTxtGR"/>
              <w:spacing w:before="40" w:after="40" w:line="210" w:lineRule="exact"/>
              <w:ind w:left="0" w:right="0"/>
              <w:jc w:val="left"/>
              <w:rPr>
                <w:sz w:val="18"/>
                <w:szCs w:val="18"/>
                <w:lang w:eastAsia="ru-RU"/>
              </w:rPr>
            </w:pPr>
            <w:r w:rsidRPr="00FC6D9F">
              <w:rPr>
                <w:sz w:val="18"/>
                <w:szCs w:val="18"/>
                <w:lang w:eastAsia="ru-RU"/>
              </w:rPr>
              <w:t>50</w:t>
            </w:r>
          </w:p>
        </w:tc>
        <w:tc>
          <w:tcPr>
            <w:tcW w:w="822" w:type="dxa"/>
          </w:tcPr>
          <w:p w:rsidR="00301752" w:rsidRPr="00FC6D9F" w:rsidRDefault="00301752" w:rsidP="00A41085">
            <w:pPr>
              <w:pStyle w:val="SingleTxtGR"/>
              <w:spacing w:before="40" w:after="40" w:line="210" w:lineRule="exact"/>
              <w:ind w:left="0" w:right="0"/>
              <w:jc w:val="left"/>
              <w:rPr>
                <w:sz w:val="18"/>
                <w:szCs w:val="18"/>
                <w:lang w:eastAsia="ru-RU"/>
              </w:rPr>
            </w:pPr>
            <w:r w:rsidRPr="00FC6D9F">
              <w:rPr>
                <w:sz w:val="18"/>
                <w:szCs w:val="18"/>
                <w:lang w:eastAsia="ru-RU"/>
              </w:rPr>
              <w:t>38</w:t>
            </w:r>
          </w:p>
        </w:tc>
        <w:tc>
          <w:tcPr>
            <w:tcW w:w="1094" w:type="dxa"/>
          </w:tcPr>
          <w:p w:rsidR="00301752" w:rsidRPr="00FC6D9F" w:rsidRDefault="00301752" w:rsidP="00A41085">
            <w:pPr>
              <w:pStyle w:val="SingleTxtGR"/>
              <w:spacing w:before="40" w:after="40" w:line="210" w:lineRule="exact"/>
              <w:ind w:left="0" w:right="0"/>
              <w:jc w:val="left"/>
              <w:rPr>
                <w:sz w:val="18"/>
                <w:szCs w:val="18"/>
                <w:lang w:eastAsia="ru-RU"/>
              </w:rPr>
            </w:pPr>
            <w:r w:rsidRPr="00FC6D9F">
              <w:rPr>
                <w:sz w:val="18"/>
                <w:szCs w:val="18"/>
                <w:lang w:eastAsia="ru-RU"/>
              </w:rPr>
              <w:t>2016/96</w:t>
            </w:r>
          </w:p>
        </w:tc>
        <w:tc>
          <w:tcPr>
            <w:tcW w:w="794" w:type="dxa"/>
          </w:tcPr>
          <w:p w:rsidR="00301752" w:rsidRPr="00FC6D9F" w:rsidRDefault="00301752" w:rsidP="00A41085">
            <w:pPr>
              <w:pStyle w:val="SingleTxtGR"/>
              <w:spacing w:before="40" w:after="40" w:line="210" w:lineRule="exact"/>
              <w:ind w:left="0" w:right="0"/>
              <w:jc w:val="left"/>
              <w:rPr>
                <w:sz w:val="18"/>
                <w:szCs w:val="18"/>
                <w:lang w:eastAsia="ru-RU"/>
              </w:rPr>
            </w:pPr>
            <w:r w:rsidRPr="00FC6D9F">
              <w:rPr>
                <w:sz w:val="18"/>
                <w:szCs w:val="18"/>
                <w:lang w:eastAsia="ru-RU"/>
              </w:rPr>
              <w:t>38/0/0</w:t>
            </w:r>
          </w:p>
        </w:tc>
        <w:tc>
          <w:tcPr>
            <w:tcW w:w="2078" w:type="dxa"/>
          </w:tcPr>
          <w:p w:rsidR="00301752" w:rsidRPr="008B2034" w:rsidRDefault="00301752" w:rsidP="00A41085">
            <w:pPr>
              <w:pStyle w:val="SingleTxtGR"/>
              <w:spacing w:before="40" w:after="40" w:line="210" w:lineRule="exact"/>
              <w:ind w:left="0" w:right="0"/>
              <w:jc w:val="left"/>
              <w:rPr>
                <w:sz w:val="18"/>
                <w:szCs w:val="18"/>
                <w:lang w:eastAsia="ru-RU"/>
              </w:rPr>
            </w:pPr>
            <w:r w:rsidRPr="008B2034">
              <w:rPr>
                <w:sz w:val="18"/>
                <w:szCs w:val="18"/>
                <w:lang w:eastAsia="ru-RU"/>
              </w:rPr>
              <w:t xml:space="preserve">Дополнение </w:t>
            </w:r>
            <w:r w:rsidR="00A523FF">
              <w:rPr>
                <w:sz w:val="18"/>
                <w:szCs w:val="18"/>
                <w:lang w:eastAsia="ru-RU"/>
              </w:rPr>
              <w:t>9</w:t>
            </w:r>
            <w:r w:rsidR="00A523FF">
              <w:rPr>
                <w:sz w:val="18"/>
                <w:szCs w:val="18"/>
                <w:lang w:eastAsia="ru-RU"/>
              </w:rPr>
              <w:br/>
            </w:r>
            <w:r w:rsidRPr="008B2034">
              <w:rPr>
                <w:sz w:val="18"/>
                <w:szCs w:val="18"/>
                <w:lang w:eastAsia="ru-RU"/>
              </w:rPr>
              <w:t>к поправкам серии 00</w:t>
            </w:r>
          </w:p>
        </w:tc>
        <w:tc>
          <w:tcPr>
            <w:tcW w:w="434" w:type="dxa"/>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5A5548" w:rsidTr="008B2034">
        <w:trPr>
          <w:cantSplit/>
          <w:trHeight w:val="454"/>
        </w:trPr>
        <w:tc>
          <w:tcPr>
            <w:tcW w:w="709"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121</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Идентификация органов управления, контрольных сиг</w:t>
            </w:r>
            <w:r w:rsidR="005A5548">
              <w:rPr>
                <w:bCs/>
                <w:sz w:val="18"/>
                <w:szCs w:val="18"/>
                <w:lang w:eastAsia="ru-RU"/>
              </w:rPr>
              <w:t>налов</w:t>
            </w:r>
            <w:r w:rsidR="005A5548">
              <w:rPr>
                <w:bCs/>
                <w:sz w:val="18"/>
                <w:szCs w:val="18"/>
                <w:lang w:eastAsia="ru-RU"/>
              </w:rPr>
              <w:br/>
            </w:r>
            <w:r w:rsidRPr="00A23CD6">
              <w:rPr>
                <w:bCs/>
                <w:sz w:val="18"/>
                <w:szCs w:val="18"/>
                <w:lang w:eastAsia="ru-RU"/>
              </w:rPr>
              <w:t>и индикаторов</w:t>
            </w:r>
          </w:p>
        </w:tc>
        <w:tc>
          <w:tcPr>
            <w:tcW w:w="67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50</w:t>
            </w:r>
          </w:p>
        </w:tc>
        <w:tc>
          <w:tcPr>
            <w:tcW w:w="82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38</w:t>
            </w:r>
          </w:p>
        </w:tc>
        <w:tc>
          <w:tcPr>
            <w:tcW w:w="10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2016/97</w:t>
            </w:r>
          </w:p>
        </w:tc>
        <w:tc>
          <w:tcPr>
            <w:tcW w:w="7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38/0/0</w:t>
            </w:r>
          </w:p>
        </w:tc>
        <w:tc>
          <w:tcPr>
            <w:tcW w:w="2078" w:type="dxa"/>
          </w:tcPr>
          <w:p w:rsidR="00301752" w:rsidRPr="005A5548"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1</w:t>
            </w:r>
            <w:r>
              <w:rPr>
                <w:sz w:val="18"/>
                <w:szCs w:val="18"/>
                <w:lang w:eastAsia="ru-RU"/>
              </w:rPr>
              <w:br/>
            </w:r>
            <w:r w:rsidR="00301752" w:rsidRPr="005A5548">
              <w:rPr>
                <w:sz w:val="18"/>
                <w:szCs w:val="18"/>
                <w:lang w:eastAsia="ru-RU"/>
              </w:rPr>
              <w:t>к поправкам серии 01</w:t>
            </w:r>
          </w:p>
        </w:tc>
        <w:tc>
          <w:tcPr>
            <w:tcW w:w="434" w:type="dxa"/>
          </w:tcPr>
          <w:p w:rsidR="00301752" w:rsidRPr="005A5548" w:rsidRDefault="00301752" w:rsidP="00A41085">
            <w:pPr>
              <w:pStyle w:val="SingleTxtGR"/>
              <w:spacing w:before="40" w:after="40" w:line="210" w:lineRule="exact"/>
              <w:ind w:left="57" w:right="0"/>
              <w:rPr>
                <w:sz w:val="18"/>
                <w:szCs w:val="18"/>
                <w:u w:val="single"/>
                <w:lang w:eastAsia="ru-RU"/>
              </w:rPr>
            </w:pPr>
            <w:r w:rsidRPr="005A5548">
              <w:rPr>
                <w:sz w:val="18"/>
                <w:szCs w:val="18"/>
                <w:lang w:eastAsia="ru-RU"/>
              </w:rPr>
              <w:t>*</w:t>
            </w:r>
          </w:p>
        </w:tc>
      </w:tr>
      <w:tr w:rsidR="00301752" w:rsidRPr="00A523FF" w:rsidTr="008B2034">
        <w:trPr>
          <w:cantSplit/>
          <w:trHeight w:val="454"/>
        </w:trPr>
        <w:tc>
          <w:tcPr>
            <w:tcW w:w="709"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128</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Источники света на светоизлучающих диодах (СИД)</w:t>
            </w:r>
          </w:p>
        </w:tc>
        <w:tc>
          <w:tcPr>
            <w:tcW w:w="67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53</w:t>
            </w:r>
          </w:p>
        </w:tc>
        <w:tc>
          <w:tcPr>
            <w:tcW w:w="822"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39</w:t>
            </w:r>
          </w:p>
        </w:tc>
        <w:tc>
          <w:tcPr>
            <w:tcW w:w="1094" w:type="dxa"/>
          </w:tcPr>
          <w:p w:rsidR="00301752" w:rsidRPr="005A5548"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2016/86</w:t>
            </w:r>
          </w:p>
        </w:tc>
        <w:tc>
          <w:tcPr>
            <w:tcW w:w="794" w:type="dxa"/>
          </w:tcPr>
          <w:p w:rsidR="00301752" w:rsidRPr="00A523FF" w:rsidRDefault="00301752" w:rsidP="00A41085">
            <w:pPr>
              <w:pStyle w:val="SingleTxtGR"/>
              <w:spacing w:before="40" w:after="40" w:line="210" w:lineRule="exact"/>
              <w:ind w:left="0" w:right="0"/>
              <w:jc w:val="left"/>
              <w:rPr>
                <w:sz w:val="18"/>
                <w:szCs w:val="18"/>
                <w:lang w:eastAsia="ru-RU"/>
              </w:rPr>
            </w:pPr>
            <w:r w:rsidRPr="005A5548">
              <w:rPr>
                <w:sz w:val="18"/>
                <w:szCs w:val="18"/>
                <w:lang w:eastAsia="ru-RU"/>
              </w:rPr>
              <w:t>39/</w:t>
            </w:r>
            <w:r w:rsidRPr="00A523FF">
              <w:rPr>
                <w:sz w:val="18"/>
                <w:szCs w:val="18"/>
                <w:lang w:eastAsia="ru-RU"/>
              </w:rPr>
              <w:t>0/0</w:t>
            </w:r>
          </w:p>
        </w:tc>
        <w:tc>
          <w:tcPr>
            <w:tcW w:w="2078" w:type="dxa"/>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6</w:t>
            </w:r>
            <w:r>
              <w:rPr>
                <w:sz w:val="18"/>
                <w:szCs w:val="18"/>
                <w:lang w:eastAsia="ru-RU"/>
              </w:rPr>
              <w:br/>
            </w:r>
            <w:r w:rsidR="00301752" w:rsidRPr="008B2034">
              <w:rPr>
                <w:sz w:val="18"/>
                <w:szCs w:val="18"/>
                <w:lang w:eastAsia="ru-RU"/>
              </w:rPr>
              <w:t>к поправкам серии 00</w:t>
            </w:r>
          </w:p>
        </w:tc>
        <w:tc>
          <w:tcPr>
            <w:tcW w:w="434" w:type="dxa"/>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129</w:t>
            </w:r>
          </w:p>
        </w:tc>
        <w:tc>
          <w:tcPr>
            <w:tcW w:w="3042" w:type="dxa"/>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Усовершенствованные детские удерживающие системы (УДУС)</w:t>
            </w:r>
          </w:p>
        </w:tc>
        <w:tc>
          <w:tcPr>
            <w:tcW w:w="672"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51</w:t>
            </w:r>
          </w:p>
        </w:tc>
        <w:tc>
          <w:tcPr>
            <w:tcW w:w="822"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38</w:t>
            </w:r>
          </w:p>
        </w:tc>
        <w:tc>
          <w:tcPr>
            <w:tcW w:w="1094"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2016/105</w:t>
            </w:r>
          </w:p>
        </w:tc>
        <w:tc>
          <w:tcPr>
            <w:tcW w:w="794" w:type="dxa"/>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38/0/0</w:t>
            </w:r>
          </w:p>
        </w:tc>
        <w:tc>
          <w:tcPr>
            <w:tcW w:w="2078" w:type="dxa"/>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5</w:t>
            </w:r>
            <w:r>
              <w:rPr>
                <w:sz w:val="18"/>
                <w:szCs w:val="18"/>
                <w:lang w:eastAsia="ru-RU"/>
              </w:rPr>
              <w:br/>
            </w:r>
            <w:r w:rsidR="00301752" w:rsidRPr="008B2034">
              <w:rPr>
                <w:sz w:val="18"/>
                <w:szCs w:val="18"/>
                <w:lang w:eastAsia="ru-RU"/>
              </w:rPr>
              <w:t>к поправкам серии 00</w:t>
            </w:r>
          </w:p>
        </w:tc>
        <w:tc>
          <w:tcPr>
            <w:tcW w:w="434" w:type="dxa"/>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A523FF" w:rsidTr="008B2034">
        <w:trPr>
          <w:cantSplit/>
          <w:trHeight w:val="454"/>
        </w:trPr>
        <w:tc>
          <w:tcPr>
            <w:tcW w:w="709"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129</w:t>
            </w:r>
          </w:p>
        </w:tc>
        <w:tc>
          <w:tcPr>
            <w:tcW w:w="3042" w:type="dxa"/>
            <w:tcBorders>
              <w:bottom w:val="single" w:sz="4" w:space="0" w:color="auto"/>
            </w:tcBorders>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Усовершенствованные детские удерживающие системы (УДУС)</w:t>
            </w:r>
          </w:p>
        </w:tc>
        <w:tc>
          <w:tcPr>
            <w:tcW w:w="672"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51</w:t>
            </w:r>
          </w:p>
        </w:tc>
        <w:tc>
          <w:tcPr>
            <w:tcW w:w="822"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38</w:t>
            </w:r>
          </w:p>
        </w:tc>
        <w:tc>
          <w:tcPr>
            <w:tcW w:w="1094"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2016/106</w:t>
            </w:r>
          </w:p>
        </w:tc>
        <w:tc>
          <w:tcPr>
            <w:tcW w:w="794" w:type="dxa"/>
            <w:tcBorders>
              <w:bottom w:val="single" w:sz="4"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38/0/0</w:t>
            </w:r>
          </w:p>
        </w:tc>
        <w:tc>
          <w:tcPr>
            <w:tcW w:w="2078" w:type="dxa"/>
            <w:tcBorders>
              <w:bottom w:val="single" w:sz="4" w:space="0" w:color="auto"/>
            </w:tcBorders>
          </w:tcPr>
          <w:p w:rsidR="00301752" w:rsidRPr="008B2034" w:rsidRDefault="00A523FF" w:rsidP="00A41085">
            <w:pPr>
              <w:pStyle w:val="SingleTxtGR"/>
              <w:spacing w:before="40" w:after="40" w:line="210" w:lineRule="exact"/>
              <w:ind w:left="0" w:right="0"/>
              <w:jc w:val="left"/>
              <w:rPr>
                <w:sz w:val="18"/>
                <w:szCs w:val="18"/>
                <w:lang w:eastAsia="ru-RU"/>
              </w:rPr>
            </w:pPr>
            <w:r>
              <w:rPr>
                <w:sz w:val="18"/>
                <w:szCs w:val="18"/>
                <w:lang w:eastAsia="ru-RU"/>
              </w:rPr>
              <w:t>Дополнение 1</w:t>
            </w:r>
            <w:r>
              <w:rPr>
                <w:sz w:val="18"/>
                <w:szCs w:val="18"/>
                <w:lang w:eastAsia="ru-RU"/>
              </w:rPr>
              <w:br/>
            </w:r>
            <w:r w:rsidR="00301752" w:rsidRPr="008B2034">
              <w:rPr>
                <w:sz w:val="18"/>
                <w:szCs w:val="18"/>
                <w:lang w:eastAsia="ru-RU"/>
              </w:rPr>
              <w:t>к поправкам серии 01</w:t>
            </w:r>
          </w:p>
        </w:tc>
        <w:tc>
          <w:tcPr>
            <w:tcW w:w="434" w:type="dxa"/>
            <w:tcBorders>
              <w:bottom w:val="single" w:sz="4" w:space="0" w:color="auto"/>
            </w:tcBorders>
          </w:tcPr>
          <w:p w:rsidR="00301752" w:rsidRPr="00A523FF" w:rsidRDefault="00301752" w:rsidP="00A41085">
            <w:pPr>
              <w:pStyle w:val="SingleTxtGR"/>
              <w:spacing w:before="40" w:after="40" w:line="210" w:lineRule="exact"/>
              <w:ind w:left="57" w:right="0"/>
              <w:rPr>
                <w:sz w:val="18"/>
                <w:szCs w:val="18"/>
                <w:u w:val="single"/>
                <w:lang w:eastAsia="ru-RU"/>
              </w:rPr>
            </w:pPr>
            <w:r w:rsidRPr="00A523FF">
              <w:rPr>
                <w:sz w:val="18"/>
                <w:szCs w:val="18"/>
                <w:lang w:eastAsia="ru-RU"/>
              </w:rPr>
              <w:t>*</w:t>
            </w:r>
          </w:p>
        </w:tc>
      </w:tr>
      <w:tr w:rsidR="00301752" w:rsidRPr="00301752" w:rsidTr="008B2034">
        <w:trPr>
          <w:cantSplit/>
          <w:trHeight w:val="454"/>
        </w:trPr>
        <w:tc>
          <w:tcPr>
            <w:tcW w:w="709" w:type="dxa"/>
            <w:tcBorders>
              <w:bottom w:val="single" w:sz="12" w:space="0" w:color="auto"/>
            </w:tcBorders>
          </w:tcPr>
          <w:p w:rsidR="00301752" w:rsidRPr="00A523FF" w:rsidRDefault="00301752" w:rsidP="00A41085">
            <w:pPr>
              <w:pStyle w:val="SingleTxtGR"/>
              <w:spacing w:before="40" w:after="40" w:line="210" w:lineRule="exact"/>
              <w:ind w:left="0" w:right="0"/>
              <w:jc w:val="left"/>
              <w:rPr>
                <w:sz w:val="18"/>
                <w:szCs w:val="18"/>
                <w:lang w:eastAsia="ru-RU"/>
              </w:rPr>
            </w:pPr>
            <w:r w:rsidRPr="00A523FF">
              <w:rPr>
                <w:sz w:val="18"/>
                <w:szCs w:val="18"/>
                <w:lang w:eastAsia="ru-RU"/>
              </w:rPr>
              <w:t>129</w:t>
            </w:r>
          </w:p>
        </w:tc>
        <w:tc>
          <w:tcPr>
            <w:tcW w:w="3042" w:type="dxa"/>
            <w:tcBorders>
              <w:bottom w:val="single" w:sz="12" w:space="0" w:color="auto"/>
            </w:tcBorders>
          </w:tcPr>
          <w:p w:rsidR="00301752" w:rsidRPr="00A23CD6" w:rsidRDefault="00301752" w:rsidP="00A41085">
            <w:pPr>
              <w:pStyle w:val="SingleTxtGR"/>
              <w:spacing w:before="40" w:after="40" w:line="210" w:lineRule="exact"/>
              <w:ind w:left="0" w:right="0"/>
              <w:jc w:val="left"/>
              <w:rPr>
                <w:bCs/>
                <w:sz w:val="18"/>
                <w:szCs w:val="18"/>
                <w:lang w:eastAsia="ru-RU"/>
              </w:rPr>
            </w:pPr>
            <w:r w:rsidRPr="00A23CD6">
              <w:rPr>
                <w:bCs/>
                <w:sz w:val="18"/>
                <w:szCs w:val="18"/>
                <w:lang w:eastAsia="ru-RU"/>
              </w:rPr>
              <w:t>Усовершенствованные детские удерживающие системы (УДУС)</w:t>
            </w:r>
          </w:p>
        </w:tc>
        <w:tc>
          <w:tcPr>
            <w:tcW w:w="672" w:type="dxa"/>
            <w:tcBorders>
              <w:bottom w:val="single" w:sz="12"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51</w:t>
            </w:r>
          </w:p>
        </w:tc>
        <w:tc>
          <w:tcPr>
            <w:tcW w:w="822" w:type="dxa"/>
            <w:tcBorders>
              <w:bottom w:val="single" w:sz="12"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38</w:t>
            </w:r>
          </w:p>
        </w:tc>
        <w:tc>
          <w:tcPr>
            <w:tcW w:w="1094" w:type="dxa"/>
            <w:tcBorders>
              <w:bottom w:val="single" w:sz="12"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2016/107</w:t>
            </w:r>
          </w:p>
        </w:tc>
        <w:tc>
          <w:tcPr>
            <w:tcW w:w="794" w:type="dxa"/>
            <w:tcBorders>
              <w:bottom w:val="single" w:sz="12"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val="en-GB" w:eastAsia="ru-RU"/>
              </w:rPr>
              <w:t>38/0/0</w:t>
            </w:r>
          </w:p>
        </w:tc>
        <w:tc>
          <w:tcPr>
            <w:tcW w:w="2078" w:type="dxa"/>
            <w:tcBorders>
              <w:bottom w:val="single" w:sz="12" w:space="0" w:color="auto"/>
            </w:tcBorders>
          </w:tcPr>
          <w:p w:rsidR="00301752" w:rsidRPr="00A23CD6" w:rsidRDefault="00301752" w:rsidP="00A41085">
            <w:pPr>
              <w:pStyle w:val="SingleTxtGR"/>
              <w:spacing w:before="40" w:after="40" w:line="210" w:lineRule="exact"/>
              <w:ind w:left="0" w:right="0"/>
              <w:jc w:val="left"/>
              <w:rPr>
                <w:sz w:val="18"/>
                <w:szCs w:val="18"/>
                <w:lang w:val="en-GB" w:eastAsia="ru-RU"/>
              </w:rPr>
            </w:pPr>
            <w:r w:rsidRPr="00A23CD6">
              <w:rPr>
                <w:sz w:val="18"/>
                <w:szCs w:val="18"/>
                <w:lang w:eastAsia="ru-RU"/>
              </w:rPr>
              <w:t xml:space="preserve">Поправки серии </w:t>
            </w:r>
            <w:r w:rsidRPr="00A23CD6">
              <w:rPr>
                <w:sz w:val="18"/>
                <w:szCs w:val="18"/>
                <w:lang w:val="en-GB" w:eastAsia="ru-RU"/>
              </w:rPr>
              <w:t xml:space="preserve">02 </w:t>
            </w:r>
          </w:p>
        </w:tc>
        <w:tc>
          <w:tcPr>
            <w:tcW w:w="434" w:type="dxa"/>
            <w:tcBorders>
              <w:bottom w:val="single" w:sz="12" w:space="0" w:color="auto"/>
            </w:tcBorders>
          </w:tcPr>
          <w:p w:rsidR="00301752" w:rsidRPr="00A23CD6" w:rsidRDefault="00301752" w:rsidP="00A41085">
            <w:pPr>
              <w:pStyle w:val="SingleTxtGR"/>
              <w:spacing w:before="40" w:after="40" w:line="210" w:lineRule="exact"/>
              <w:ind w:left="57" w:right="0"/>
              <w:jc w:val="left"/>
              <w:rPr>
                <w:sz w:val="18"/>
                <w:szCs w:val="18"/>
                <w:u w:val="single"/>
                <w:lang w:val="en-GB" w:eastAsia="ru-RU"/>
              </w:rPr>
            </w:pPr>
            <w:r w:rsidRPr="00A23CD6">
              <w:rPr>
                <w:sz w:val="18"/>
                <w:szCs w:val="18"/>
                <w:lang w:val="en-GB" w:eastAsia="ru-RU"/>
              </w:rPr>
              <w:t>*</w:t>
            </w:r>
          </w:p>
        </w:tc>
      </w:tr>
    </w:tbl>
    <w:p w:rsidR="00301752" w:rsidRPr="00301752" w:rsidRDefault="00301752" w:rsidP="008B2034">
      <w:pPr>
        <w:pStyle w:val="SingleTxtGR"/>
        <w:spacing w:after="0"/>
        <w:ind w:left="0"/>
        <w:jc w:val="left"/>
        <w:rPr>
          <w:u w:val="single"/>
          <w:lang w:val="en-GB" w:eastAsia="ru-RU"/>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40"/>
        <w:gridCol w:w="659"/>
        <w:gridCol w:w="13"/>
        <w:gridCol w:w="827"/>
        <w:gridCol w:w="1093"/>
        <w:gridCol w:w="794"/>
        <w:gridCol w:w="2077"/>
        <w:gridCol w:w="420"/>
      </w:tblGrid>
      <w:tr w:rsidR="00301752" w:rsidRPr="00301752" w:rsidTr="008B2034">
        <w:trPr>
          <w:cantSplit/>
          <w:trHeight w:val="350"/>
          <w:tblHeader/>
        </w:trPr>
        <w:tc>
          <w:tcPr>
            <w:tcW w:w="9631" w:type="dxa"/>
            <w:gridSpan w:val="9"/>
            <w:tcBorders>
              <w:top w:val="single" w:sz="4" w:space="0" w:color="auto"/>
              <w:left w:val="single" w:sz="4" w:space="0" w:color="auto"/>
              <w:bottom w:val="single" w:sz="4" w:space="0" w:color="auto"/>
              <w:right w:val="single" w:sz="4" w:space="0" w:color="auto"/>
            </w:tcBorders>
            <w:vAlign w:val="center"/>
            <w:hideMark/>
          </w:tcPr>
          <w:p w:rsidR="00301752" w:rsidRPr="00301752" w:rsidRDefault="00301752" w:rsidP="005A5548">
            <w:pPr>
              <w:pStyle w:val="SingleTxtGR"/>
              <w:spacing w:after="0" w:line="220" w:lineRule="exact"/>
              <w:ind w:left="0" w:right="0"/>
              <w:jc w:val="center"/>
              <w:rPr>
                <w:i/>
                <w:lang w:eastAsia="ru-RU"/>
              </w:rPr>
            </w:pPr>
            <w:r w:rsidRPr="005A5548">
              <w:rPr>
                <w:i/>
                <w:sz w:val="16"/>
                <w:szCs w:val="16"/>
                <w:lang w:eastAsia="ru-RU"/>
              </w:rPr>
              <w:t>Исправления к существующим правилам</w:t>
            </w:r>
          </w:p>
        </w:tc>
      </w:tr>
      <w:tr w:rsidR="00301752" w:rsidRPr="005A5548" w:rsidTr="008B2034">
        <w:tblPrEx>
          <w:tblLook w:val="0000" w:firstRow="0" w:lastRow="0" w:firstColumn="0" w:lastColumn="0" w:noHBand="0" w:noVBand="0"/>
        </w:tblPrEx>
        <w:trPr>
          <w:cantSplit/>
          <w:trHeight w:val="861"/>
          <w:tblHeader/>
        </w:trPr>
        <w:tc>
          <w:tcPr>
            <w:tcW w:w="708" w:type="dxa"/>
            <w:vMerge w:val="restart"/>
            <w:tcBorders>
              <w:bottom w:val="single" w:sz="12" w:space="0" w:color="auto"/>
            </w:tcBorders>
            <w:textDirection w:val="btLr"/>
            <w:vAlign w:val="center"/>
          </w:tcPr>
          <w:p w:rsidR="00301752" w:rsidRPr="005A5548" w:rsidRDefault="00301752" w:rsidP="005A5548">
            <w:pPr>
              <w:pStyle w:val="SingleTxtGR"/>
              <w:spacing w:after="0" w:line="180" w:lineRule="exact"/>
              <w:ind w:left="57" w:right="0"/>
              <w:jc w:val="left"/>
              <w:rPr>
                <w:i/>
                <w:sz w:val="16"/>
                <w:szCs w:val="16"/>
                <w:lang w:eastAsia="ru-RU"/>
              </w:rPr>
            </w:pPr>
            <w:r w:rsidRPr="005A5548">
              <w:rPr>
                <w:i/>
                <w:sz w:val="16"/>
                <w:szCs w:val="16"/>
                <w:lang w:eastAsia="ru-RU"/>
              </w:rPr>
              <w:t>Правила №</w:t>
            </w:r>
          </w:p>
        </w:tc>
        <w:tc>
          <w:tcPr>
            <w:tcW w:w="3040" w:type="dxa"/>
            <w:vMerge w:val="restart"/>
            <w:tcBorders>
              <w:bottom w:val="single" w:sz="12" w:space="0" w:color="auto"/>
            </w:tcBorders>
            <w:textDirection w:val="btLr"/>
            <w:vAlign w:val="center"/>
          </w:tcPr>
          <w:p w:rsidR="00301752" w:rsidRPr="005A5548" w:rsidRDefault="00301752" w:rsidP="005A5548">
            <w:pPr>
              <w:pStyle w:val="SingleTxtGR"/>
              <w:spacing w:after="0" w:line="180" w:lineRule="exact"/>
              <w:ind w:left="57" w:right="0"/>
              <w:jc w:val="left"/>
              <w:rPr>
                <w:i/>
                <w:sz w:val="16"/>
                <w:szCs w:val="16"/>
                <w:lang w:eastAsia="ru-RU"/>
              </w:rPr>
            </w:pPr>
            <w:r w:rsidRPr="005A5548">
              <w:rPr>
                <w:i/>
                <w:sz w:val="16"/>
                <w:szCs w:val="16"/>
                <w:lang w:eastAsia="ru-RU"/>
              </w:rPr>
              <w:t>Тема Правил</w:t>
            </w:r>
          </w:p>
        </w:tc>
        <w:tc>
          <w:tcPr>
            <w:tcW w:w="1499" w:type="dxa"/>
            <w:gridSpan w:val="3"/>
            <w:tcBorders>
              <w:bottom w:val="single" w:sz="4" w:space="0" w:color="auto"/>
            </w:tcBorders>
            <w:textDirection w:val="btLr"/>
            <w:vAlign w:val="center"/>
          </w:tcPr>
          <w:p w:rsidR="00301752" w:rsidRPr="00E24BF2" w:rsidRDefault="00301752" w:rsidP="005A5548">
            <w:pPr>
              <w:pStyle w:val="SingleTxtGR"/>
              <w:spacing w:after="0" w:line="180" w:lineRule="exact"/>
              <w:ind w:left="57" w:right="0"/>
              <w:jc w:val="left"/>
              <w:rPr>
                <w:i/>
                <w:sz w:val="16"/>
                <w:szCs w:val="16"/>
                <w:lang w:val="en-US" w:eastAsia="ru-RU"/>
              </w:rPr>
            </w:pPr>
            <w:r w:rsidRPr="005A5548">
              <w:rPr>
                <w:i/>
                <w:sz w:val="16"/>
                <w:szCs w:val="16"/>
                <w:lang w:eastAsia="ru-RU"/>
              </w:rPr>
              <w:t>Договари</w:t>
            </w:r>
            <w:r w:rsidR="00E24BF2">
              <w:rPr>
                <w:i/>
                <w:sz w:val="16"/>
                <w:szCs w:val="16"/>
                <w:lang w:eastAsia="ru-RU"/>
              </w:rPr>
              <w:t>вающиеся стороны</w:t>
            </w:r>
          </w:p>
        </w:tc>
        <w:tc>
          <w:tcPr>
            <w:tcW w:w="1093" w:type="dxa"/>
            <w:vMerge w:val="restart"/>
            <w:tcBorders>
              <w:bottom w:val="single" w:sz="12" w:space="0" w:color="auto"/>
            </w:tcBorders>
            <w:textDirection w:val="btLr"/>
            <w:vAlign w:val="center"/>
          </w:tcPr>
          <w:p w:rsidR="00301752" w:rsidRPr="005A5548" w:rsidRDefault="00301752" w:rsidP="005A5548">
            <w:pPr>
              <w:pStyle w:val="SingleTxtGR"/>
              <w:spacing w:after="0" w:line="180" w:lineRule="exact"/>
              <w:ind w:left="57" w:right="0"/>
              <w:jc w:val="left"/>
              <w:rPr>
                <w:i/>
                <w:sz w:val="16"/>
                <w:szCs w:val="16"/>
                <w:lang w:eastAsia="ru-RU"/>
              </w:rPr>
            </w:pPr>
            <w:r w:rsidRPr="005A5548">
              <w:rPr>
                <w:i/>
                <w:sz w:val="16"/>
                <w:szCs w:val="16"/>
                <w:lang w:eastAsia="ru-RU"/>
              </w:rPr>
              <w:t>Документ:</w:t>
            </w:r>
            <w:r w:rsidR="005A5548">
              <w:rPr>
                <w:i/>
                <w:sz w:val="16"/>
                <w:szCs w:val="16"/>
                <w:lang w:eastAsia="ru-RU"/>
              </w:rPr>
              <w:br/>
            </w:r>
            <w:r w:rsidRPr="005A5548">
              <w:rPr>
                <w:i/>
                <w:sz w:val="16"/>
                <w:szCs w:val="16"/>
                <w:lang w:eastAsia="ru-RU"/>
              </w:rPr>
              <w:t>ECE/TRANS/WP.29/….</w:t>
            </w:r>
          </w:p>
        </w:tc>
        <w:tc>
          <w:tcPr>
            <w:tcW w:w="794" w:type="dxa"/>
            <w:vMerge w:val="restart"/>
            <w:tcBorders>
              <w:bottom w:val="single" w:sz="12" w:space="0" w:color="auto"/>
            </w:tcBorders>
            <w:textDirection w:val="btLr"/>
            <w:vAlign w:val="center"/>
          </w:tcPr>
          <w:p w:rsidR="00301752" w:rsidRPr="005A5548" w:rsidRDefault="00301752" w:rsidP="005A5548">
            <w:pPr>
              <w:pStyle w:val="SingleTxtGR"/>
              <w:spacing w:after="0" w:line="180" w:lineRule="exact"/>
              <w:ind w:left="57" w:right="0"/>
              <w:jc w:val="left"/>
              <w:rPr>
                <w:i/>
                <w:sz w:val="16"/>
                <w:szCs w:val="16"/>
                <w:lang w:eastAsia="ru-RU"/>
              </w:rPr>
            </w:pPr>
            <w:r w:rsidRPr="005A5548">
              <w:rPr>
                <w:i/>
                <w:sz w:val="16"/>
                <w:szCs w:val="16"/>
                <w:lang w:eastAsia="ru-RU"/>
              </w:rPr>
              <w:t>Результаты голосова</w:t>
            </w:r>
            <w:r w:rsidR="005A5548">
              <w:rPr>
                <w:i/>
                <w:sz w:val="16"/>
                <w:szCs w:val="16"/>
                <w:lang w:eastAsia="ru-RU"/>
              </w:rPr>
              <w:t>ния:</w:t>
            </w:r>
            <w:r w:rsidR="005A5548">
              <w:rPr>
                <w:i/>
                <w:sz w:val="16"/>
                <w:szCs w:val="16"/>
                <w:lang w:eastAsia="ru-RU"/>
              </w:rPr>
              <w:br/>
            </w:r>
            <w:r w:rsidRPr="005A5548">
              <w:rPr>
                <w:i/>
                <w:sz w:val="16"/>
                <w:szCs w:val="16"/>
                <w:lang w:eastAsia="ru-RU"/>
              </w:rPr>
              <w:t>за/против/воздержались</w:t>
            </w:r>
          </w:p>
        </w:tc>
        <w:tc>
          <w:tcPr>
            <w:tcW w:w="2077" w:type="dxa"/>
            <w:vMerge w:val="restart"/>
            <w:tcBorders>
              <w:bottom w:val="single" w:sz="12" w:space="0" w:color="auto"/>
            </w:tcBorders>
            <w:textDirection w:val="btLr"/>
            <w:vAlign w:val="center"/>
          </w:tcPr>
          <w:p w:rsidR="00301752" w:rsidRPr="005A5548" w:rsidRDefault="00301752" w:rsidP="005A5548">
            <w:pPr>
              <w:pStyle w:val="SingleTxtGR"/>
              <w:spacing w:after="0" w:line="180" w:lineRule="exact"/>
              <w:ind w:left="57" w:right="0"/>
              <w:jc w:val="left"/>
              <w:rPr>
                <w:i/>
                <w:sz w:val="16"/>
                <w:szCs w:val="16"/>
                <w:lang w:eastAsia="ru-RU"/>
              </w:rPr>
            </w:pPr>
            <w:r w:rsidRPr="005A5548">
              <w:rPr>
                <w:i/>
                <w:sz w:val="16"/>
                <w:szCs w:val="16"/>
                <w:lang w:eastAsia="ru-RU"/>
              </w:rPr>
              <w:t>Статус документа</w:t>
            </w:r>
          </w:p>
        </w:tc>
        <w:tc>
          <w:tcPr>
            <w:tcW w:w="420" w:type="dxa"/>
            <w:vMerge w:val="restart"/>
            <w:tcBorders>
              <w:bottom w:val="single" w:sz="12" w:space="0" w:color="auto"/>
            </w:tcBorders>
            <w:textDirection w:val="btLr"/>
            <w:vAlign w:val="center"/>
          </w:tcPr>
          <w:p w:rsidR="00301752" w:rsidRPr="005A5548" w:rsidRDefault="00301752" w:rsidP="005A5548">
            <w:pPr>
              <w:pStyle w:val="SingleTxtGR"/>
              <w:spacing w:after="0" w:line="180" w:lineRule="exact"/>
              <w:ind w:left="57" w:right="0"/>
              <w:jc w:val="left"/>
              <w:rPr>
                <w:i/>
                <w:sz w:val="16"/>
                <w:szCs w:val="16"/>
                <w:lang w:eastAsia="ru-RU"/>
              </w:rPr>
            </w:pPr>
            <w:r w:rsidRPr="005A5548">
              <w:rPr>
                <w:i/>
                <w:sz w:val="16"/>
                <w:szCs w:val="16"/>
                <w:lang w:eastAsia="ru-RU"/>
              </w:rPr>
              <w:t>Примечания</w:t>
            </w:r>
          </w:p>
        </w:tc>
      </w:tr>
      <w:tr w:rsidR="00301752" w:rsidRPr="00301752" w:rsidTr="008B2034">
        <w:tblPrEx>
          <w:tblLook w:val="0000" w:firstRow="0" w:lastRow="0" w:firstColumn="0" w:lastColumn="0" w:noHBand="0" w:noVBand="0"/>
        </w:tblPrEx>
        <w:trPr>
          <w:cantSplit/>
          <w:trHeight w:val="1250"/>
          <w:tblHeader/>
        </w:trPr>
        <w:tc>
          <w:tcPr>
            <w:tcW w:w="708" w:type="dxa"/>
            <w:vMerge/>
            <w:tcBorders>
              <w:top w:val="single" w:sz="12" w:space="0" w:color="auto"/>
            </w:tcBorders>
            <w:textDirection w:val="btLr"/>
            <w:vAlign w:val="center"/>
          </w:tcPr>
          <w:p w:rsidR="00301752" w:rsidRPr="005A5548" w:rsidRDefault="00301752" w:rsidP="005A5548">
            <w:pPr>
              <w:pStyle w:val="SingleTxtGR"/>
              <w:spacing w:after="0" w:line="220" w:lineRule="exact"/>
              <w:ind w:left="0" w:right="0"/>
              <w:rPr>
                <w:lang w:eastAsia="ru-RU"/>
              </w:rPr>
            </w:pPr>
          </w:p>
        </w:tc>
        <w:tc>
          <w:tcPr>
            <w:tcW w:w="3040" w:type="dxa"/>
            <w:vMerge/>
            <w:tcBorders>
              <w:top w:val="single" w:sz="12" w:space="0" w:color="auto"/>
            </w:tcBorders>
            <w:textDirection w:val="btLr"/>
            <w:vAlign w:val="center"/>
          </w:tcPr>
          <w:p w:rsidR="00301752" w:rsidRPr="005A5548" w:rsidRDefault="00301752" w:rsidP="005A5548">
            <w:pPr>
              <w:pStyle w:val="SingleTxtGR"/>
              <w:spacing w:after="0" w:line="220" w:lineRule="exact"/>
              <w:ind w:left="0" w:right="0"/>
              <w:rPr>
                <w:lang w:eastAsia="ru-RU"/>
              </w:rPr>
            </w:pPr>
          </w:p>
        </w:tc>
        <w:tc>
          <w:tcPr>
            <w:tcW w:w="672" w:type="dxa"/>
            <w:gridSpan w:val="2"/>
            <w:tcBorders>
              <w:top w:val="single" w:sz="4" w:space="0" w:color="auto"/>
              <w:bottom w:val="single" w:sz="12" w:space="0" w:color="auto"/>
            </w:tcBorders>
            <w:textDirection w:val="btLr"/>
          </w:tcPr>
          <w:p w:rsidR="00301752" w:rsidRPr="005A5548" w:rsidRDefault="00301752" w:rsidP="005A5548">
            <w:pPr>
              <w:pStyle w:val="SingleTxtGR"/>
              <w:spacing w:after="0" w:line="180" w:lineRule="exact"/>
              <w:ind w:left="57" w:right="0"/>
              <w:jc w:val="left"/>
              <w:rPr>
                <w:i/>
                <w:sz w:val="16"/>
                <w:szCs w:val="16"/>
                <w:lang w:eastAsia="ru-RU"/>
              </w:rPr>
            </w:pPr>
            <w:r w:rsidRPr="005A5548">
              <w:rPr>
                <w:i/>
                <w:sz w:val="16"/>
                <w:szCs w:val="16"/>
                <w:lang w:eastAsia="ru-RU"/>
              </w:rPr>
              <w:t>применяющие Правила</w:t>
            </w:r>
          </w:p>
        </w:tc>
        <w:tc>
          <w:tcPr>
            <w:tcW w:w="827" w:type="dxa"/>
            <w:tcBorders>
              <w:top w:val="single" w:sz="4" w:space="0" w:color="auto"/>
              <w:bottom w:val="single" w:sz="12" w:space="0" w:color="auto"/>
            </w:tcBorders>
            <w:textDirection w:val="btLr"/>
          </w:tcPr>
          <w:p w:rsidR="00301752" w:rsidRPr="005A5548" w:rsidRDefault="00301752" w:rsidP="005A5548">
            <w:pPr>
              <w:pStyle w:val="SingleTxtGR"/>
              <w:spacing w:after="0" w:line="180" w:lineRule="exact"/>
              <w:ind w:left="57" w:right="0"/>
              <w:jc w:val="left"/>
              <w:rPr>
                <w:i/>
                <w:sz w:val="16"/>
                <w:szCs w:val="16"/>
                <w:lang w:eastAsia="ru-RU"/>
              </w:rPr>
            </w:pPr>
            <w:r w:rsidRPr="005A5548">
              <w:rPr>
                <w:i/>
                <w:sz w:val="16"/>
                <w:szCs w:val="16"/>
                <w:lang w:eastAsia="ru-RU"/>
              </w:rPr>
              <w:t>представленные и участвующие в голосовании voting</w:t>
            </w:r>
          </w:p>
        </w:tc>
        <w:tc>
          <w:tcPr>
            <w:tcW w:w="1093" w:type="dxa"/>
            <w:vMerge/>
            <w:tcBorders>
              <w:top w:val="single" w:sz="4" w:space="0" w:color="auto"/>
              <w:bottom w:val="single" w:sz="12" w:space="0" w:color="auto"/>
            </w:tcBorders>
            <w:textDirection w:val="btLr"/>
            <w:vAlign w:val="center"/>
          </w:tcPr>
          <w:p w:rsidR="00301752" w:rsidRPr="00301752" w:rsidRDefault="00301752" w:rsidP="005A5548">
            <w:pPr>
              <w:pStyle w:val="SingleTxtGR"/>
              <w:spacing w:after="0" w:line="220" w:lineRule="exact"/>
              <w:ind w:left="0" w:right="0"/>
              <w:rPr>
                <w:lang w:eastAsia="ru-RU"/>
              </w:rPr>
            </w:pPr>
          </w:p>
        </w:tc>
        <w:tc>
          <w:tcPr>
            <w:tcW w:w="794" w:type="dxa"/>
            <w:vMerge/>
            <w:tcBorders>
              <w:top w:val="single" w:sz="4" w:space="0" w:color="auto"/>
              <w:bottom w:val="single" w:sz="12" w:space="0" w:color="auto"/>
            </w:tcBorders>
            <w:textDirection w:val="btLr"/>
            <w:vAlign w:val="center"/>
          </w:tcPr>
          <w:p w:rsidR="00301752" w:rsidRPr="00301752" w:rsidRDefault="00301752" w:rsidP="005A5548">
            <w:pPr>
              <w:pStyle w:val="SingleTxtGR"/>
              <w:spacing w:after="0" w:line="220" w:lineRule="exact"/>
              <w:ind w:left="0" w:right="0"/>
              <w:rPr>
                <w:lang w:eastAsia="ru-RU"/>
              </w:rPr>
            </w:pPr>
          </w:p>
        </w:tc>
        <w:tc>
          <w:tcPr>
            <w:tcW w:w="2077" w:type="dxa"/>
            <w:vMerge/>
            <w:tcBorders>
              <w:top w:val="single" w:sz="4" w:space="0" w:color="auto"/>
              <w:bottom w:val="single" w:sz="12" w:space="0" w:color="auto"/>
            </w:tcBorders>
            <w:textDirection w:val="btLr"/>
            <w:vAlign w:val="center"/>
          </w:tcPr>
          <w:p w:rsidR="00301752" w:rsidRPr="00301752" w:rsidRDefault="00301752" w:rsidP="005A5548">
            <w:pPr>
              <w:pStyle w:val="SingleTxtGR"/>
              <w:spacing w:after="0" w:line="220" w:lineRule="exact"/>
              <w:ind w:left="0" w:right="0"/>
              <w:rPr>
                <w:lang w:eastAsia="ru-RU"/>
              </w:rPr>
            </w:pPr>
          </w:p>
        </w:tc>
        <w:tc>
          <w:tcPr>
            <w:tcW w:w="420" w:type="dxa"/>
            <w:vMerge/>
            <w:tcBorders>
              <w:top w:val="single" w:sz="4" w:space="0" w:color="auto"/>
              <w:bottom w:val="single" w:sz="12" w:space="0" w:color="auto"/>
            </w:tcBorders>
            <w:textDirection w:val="btLr"/>
            <w:vAlign w:val="center"/>
          </w:tcPr>
          <w:p w:rsidR="00301752" w:rsidRPr="00301752" w:rsidRDefault="00301752" w:rsidP="005A5548">
            <w:pPr>
              <w:pStyle w:val="SingleTxtGR"/>
              <w:spacing w:after="0" w:line="220" w:lineRule="exact"/>
              <w:ind w:left="0" w:right="0"/>
              <w:rPr>
                <w:lang w:eastAsia="ru-RU"/>
              </w:rPr>
            </w:pPr>
          </w:p>
        </w:tc>
      </w:tr>
      <w:tr w:rsidR="00301752" w:rsidRPr="008B2034" w:rsidTr="008B2034">
        <w:trPr>
          <w:cantSplit/>
          <w:trHeight w:val="454"/>
        </w:trPr>
        <w:tc>
          <w:tcPr>
            <w:tcW w:w="708" w:type="dxa"/>
            <w:tcBorders>
              <w:top w:val="single" w:sz="12" w:space="0" w:color="auto"/>
              <w:left w:val="single" w:sz="4" w:space="0" w:color="auto"/>
              <w:bottom w:val="single" w:sz="4" w:space="0" w:color="auto"/>
              <w:right w:val="single" w:sz="4" w:space="0" w:color="auto"/>
            </w:tcBorders>
          </w:tcPr>
          <w:p w:rsidR="00301752" w:rsidRPr="005A5548" w:rsidRDefault="00301752" w:rsidP="005A5548">
            <w:pPr>
              <w:pStyle w:val="SingleTxtGR"/>
              <w:spacing w:before="40" w:after="40" w:line="220" w:lineRule="exact"/>
              <w:ind w:left="0" w:right="0"/>
              <w:jc w:val="left"/>
              <w:rPr>
                <w:sz w:val="18"/>
                <w:szCs w:val="18"/>
                <w:lang w:val="en-GB" w:eastAsia="ru-RU"/>
              </w:rPr>
            </w:pPr>
            <w:r w:rsidRPr="005A5548">
              <w:rPr>
                <w:sz w:val="18"/>
                <w:szCs w:val="18"/>
                <w:lang w:val="en-GB" w:eastAsia="ru-RU"/>
              </w:rPr>
              <w:t>44</w:t>
            </w:r>
          </w:p>
        </w:tc>
        <w:tc>
          <w:tcPr>
            <w:tcW w:w="3040" w:type="dxa"/>
            <w:tcBorders>
              <w:top w:val="single" w:sz="12" w:space="0" w:color="auto"/>
              <w:left w:val="single" w:sz="4" w:space="0" w:color="auto"/>
              <w:bottom w:val="single" w:sz="4" w:space="0" w:color="auto"/>
              <w:right w:val="single" w:sz="4" w:space="0" w:color="auto"/>
            </w:tcBorders>
          </w:tcPr>
          <w:p w:rsidR="00301752" w:rsidRPr="005A5548" w:rsidRDefault="00301752" w:rsidP="005A5548">
            <w:pPr>
              <w:pStyle w:val="SingleTxtGR"/>
              <w:spacing w:before="40" w:after="40" w:line="220" w:lineRule="exact"/>
              <w:ind w:left="0" w:right="0"/>
              <w:jc w:val="left"/>
              <w:rPr>
                <w:bCs/>
                <w:sz w:val="18"/>
                <w:szCs w:val="18"/>
                <w:lang w:eastAsia="ru-RU"/>
              </w:rPr>
            </w:pPr>
            <w:r w:rsidRPr="005A5548">
              <w:rPr>
                <w:bCs/>
                <w:sz w:val="18"/>
                <w:szCs w:val="18"/>
                <w:lang w:eastAsia="ru-RU"/>
              </w:rPr>
              <w:t>Детские удерживающие системы</w:t>
            </w:r>
          </w:p>
        </w:tc>
        <w:tc>
          <w:tcPr>
            <w:tcW w:w="659" w:type="dxa"/>
            <w:tcBorders>
              <w:top w:val="single" w:sz="12" w:space="0" w:color="auto"/>
              <w:left w:val="single" w:sz="4" w:space="0" w:color="auto"/>
              <w:bottom w:val="single" w:sz="4" w:space="0" w:color="auto"/>
              <w:right w:val="single" w:sz="4" w:space="0" w:color="auto"/>
            </w:tcBorders>
          </w:tcPr>
          <w:p w:rsidR="00301752" w:rsidRPr="005A5548" w:rsidRDefault="00301752" w:rsidP="005A5548">
            <w:pPr>
              <w:pStyle w:val="SingleTxtGR"/>
              <w:spacing w:before="40" w:after="40" w:line="220" w:lineRule="exact"/>
              <w:ind w:left="0" w:right="0"/>
              <w:jc w:val="left"/>
              <w:rPr>
                <w:sz w:val="18"/>
                <w:szCs w:val="18"/>
                <w:lang w:val="en-GB" w:eastAsia="ru-RU"/>
              </w:rPr>
            </w:pPr>
            <w:r w:rsidRPr="005A5548">
              <w:rPr>
                <w:sz w:val="18"/>
                <w:szCs w:val="18"/>
                <w:lang w:val="en-GB" w:eastAsia="ru-RU"/>
              </w:rPr>
              <w:t>42</w:t>
            </w:r>
          </w:p>
        </w:tc>
        <w:tc>
          <w:tcPr>
            <w:tcW w:w="840" w:type="dxa"/>
            <w:gridSpan w:val="2"/>
            <w:tcBorders>
              <w:top w:val="single" w:sz="12" w:space="0" w:color="auto"/>
              <w:left w:val="single" w:sz="4" w:space="0" w:color="auto"/>
              <w:bottom w:val="single" w:sz="4" w:space="0" w:color="auto"/>
              <w:right w:val="single" w:sz="4" w:space="0" w:color="auto"/>
            </w:tcBorders>
          </w:tcPr>
          <w:p w:rsidR="00301752" w:rsidRPr="005A5548" w:rsidRDefault="00301752" w:rsidP="005A5548">
            <w:pPr>
              <w:pStyle w:val="SingleTxtGR"/>
              <w:spacing w:before="40" w:after="40" w:line="220" w:lineRule="exact"/>
              <w:ind w:left="0" w:right="0"/>
              <w:jc w:val="left"/>
              <w:rPr>
                <w:sz w:val="18"/>
                <w:szCs w:val="18"/>
                <w:lang w:val="en-GB" w:eastAsia="ru-RU"/>
              </w:rPr>
            </w:pPr>
            <w:r w:rsidRPr="005A5548">
              <w:rPr>
                <w:sz w:val="18"/>
                <w:szCs w:val="18"/>
                <w:lang w:val="en-GB" w:eastAsia="ru-RU"/>
              </w:rPr>
              <w:t>34</w:t>
            </w:r>
          </w:p>
        </w:tc>
        <w:tc>
          <w:tcPr>
            <w:tcW w:w="1093" w:type="dxa"/>
            <w:tcBorders>
              <w:top w:val="single" w:sz="12" w:space="0" w:color="auto"/>
              <w:left w:val="single" w:sz="4" w:space="0" w:color="auto"/>
              <w:bottom w:val="single" w:sz="4" w:space="0" w:color="auto"/>
              <w:right w:val="single" w:sz="4" w:space="0" w:color="auto"/>
            </w:tcBorders>
          </w:tcPr>
          <w:p w:rsidR="00301752" w:rsidRPr="005A5548" w:rsidRDefault="00301752" w:rsidP="005A5548">
            <w:pPr>
              <w:pStyle w:val="SingleTxtGR"/>
              <w:spacing w:before="40" w:after="40" w:line="220" w:lineRule="exact"/>
              <w:ind w:left="0" w:right="0"/>
              <w:jc w:val="left"/>
              <w:rPr>
                <w:sz w:val="18"/>
                <w:szCs w:val="18"/>
                <w:lang w:val="en-GB" w:eastAsia="ru-RU"/>
              </w:rPr>
            </w:pPr>
            <w:r w:rsidRPr="005A5548">
              <w:rPr>
                <w:sz w:val="18"/>
                <w:szCs w:val="18"/>
                <w:lang w:val="en-GB" w:eastAsia="ru-RU"/>
              </w:rPr>
              <w:t>2016/100</w:t>
            </w:r>
          </w:p>
        </w:tc>
        <w:tc>
          <w:tcPr>
            <w:tcW w:w="794" w:type="dxa"/>
            <w:tcBorders>
              <w:top w:val="single" w:sz="12" w:space="0" w:color="auto"/>
              <w:left w:val="single" w:sz="4" w:space="0" w:color="auto"/>
              <w:bottom w:val="single" w:sz="4" w:space="0" w:color="auto"/>
              <w:right w:val="single" w:sz="4" w:space="0" w:color="auto"/>
            </w:tcBorders>
          </w:tcPr>
          <w:p w:rsidR="00301752" w:rsidRPr="005A5548" w:rsidRDefault="00301752" w:rsidP="005A5548">
            <w:pPr>
              <w:pStyle w:val="SingleTxtGR"/>
              <w:spacing w:before="40" w:after="40" w:line="220" w:lineRule="exact"/>
              <w:ind w:left="0" w:right="0"/>
              <w:jc w:val="left"/>
              <w:rPr>
                <w:sz w:val="18"/>
                <w:szCs w:val="18"/>
                <w:lang w:val="en-GB" w:eastAsia="ru-RU"/>
              </w:rPr>
            </w:pPr>
            <w:r w:rsidRPr="005A5548">
              <w:rPr>
                <w:sz w:val="18"/>
                <w:szCs w:val="18"/>
                <w:lang w:val="en-GB" w:eastAsia="ru-RU"/>
              </w:rPr>
              <w:t>34/0/0</w:t>
            </w:r>
          </w:p>
        </w:tc>
        <w:tc>
          <w:tcPr>
            <w:tcW w:w="2077" w:type="dxa"/>
            <w:tcBorders>
              <w:top w:val="single" w:sz="12" w:space="0" w:color="auto"/>
              <w:left w:val="single" w:sz="4" w:space="0" w:color="auto"/>
              <w:bottom w:val="single" w:sz="4" w:space="0" w:color="auto"/>
              <w:right w:val="single" w:sz="4" w:space="0" w:color="auto"/>
            </w:tcBorders>
          </w:tcPr>
          <w:p w:rsidR="00301752" w:rsidRPr="008B2034" w:rsidRDefault="00301752" w:rsidP="008B2034">
            <w:pPr>
              <w:pStyle w:val="SingleTxtGR"/>
              <w:spacing w:before="40" w:after="40" w:line="220" w:lineRule="exact"/>
              <w:ind w:left="0" w:right="0"/>
              <w:jc w:val="left"/>
              <w:rPr>
                <w:sz w:val="18"/>
                <w:szCs w:val="18"/>
                <w:lang w:eastAsia="ru-RU"/>
              </w:rPr>
            </w:pPr>
            <w:r w:rsidRPr="008B2034">
              <w:rPr>
                <w:sz w:val="18"/>
                <w:szCs w:val="18"/>
                <w:lang w:eastAsia="ru-RU"/>
              </w:rPr>
              <w:t xml:space="preserve">Исправление </w:t>
            </w:r>
            <w:r w:rsidR="008B2034" w:rsidRPr="008B2034">
              <w:rPr>
                <w:sz w:val="18"/>
                <w:szCs w:val="18"/>
                <w:lang w:eastAsia="ru-RU"/>
              </w:rPr>
              <w:t>2</w:t>
            </w:r>
            <w:r w:rsidR="00A523FF">
              <w:rPr>
                <w:sz w:val="18"/>
                <w:szCs w:val="18"/>
                <w:lang w:eastAsia="ru-RU"/>
              </w:rPr>
              <w:br/>
            </w:r>
            <w:r w:rsidRPr="008B2034">
              <w:rPr>
                <w:sz w:val="18"/>
                <w:szCs w:val="18"/>
                <w:lang w:eastAsia="ru-RU"/>
              </w:rPr>
              <w:t>к пересмотру</w:t>
            </w:r>
            <w:r w:rsidR="008B2034">
              <w:rPr>
                <w:sz w:val="18"/>
                <w:szCs w:val="18"/>
                <w:lang w:eastAsia="ru-RU"/>
              </w:rPr>
              <w:t xml:space="preserve"> </w:t>
            </w:r>
            <w:r w:rsidRPr="008B2034">
              <w:rPr>
                <w:sz w:val="18"/>
                <w:szCs w:val="18"/>
                <w:lang w:eastAsia="ru-RU"/>
              </w:rPr>
              <w:t>3</w:t>
            </w:r>
          </w:p>
        </w:tc>
        <w:tc>
          <w:tcPr>
            <w:tcW w:w="420" w:type="dxa"/>
            <w:tcBorders>
              <w:top w:val="single" w:sz="12" w:space="0" w:color="auto"/>
              <w:left w:val="single" w:sz="4" w:space="0" w:color="auto"/>
              <w:bottom w:val="single" w:sz="4" w:space="0" w:color="auto"/>
              <w:right w:val="single" w:sz="4" w:space="0" w:color="auto"/>
            </w:tcBorders>
          </w:tcPr>
          <w:p w:rsidR="00301752" w:rsidRPr="00A523FF" w:rsidRDefault="00301752" w:rsidP="008B2034">
            <w:pPr>
              <w:pStyle w:val="SingleTxtGR"/>
              <w:spacing w:before="40" w:after="40" w:line="220" w:lineRule="exact"/>
              <w:ind w:left="57" w:right="0"/>
              <w:rPr>
                <w:sz w:val="18"/>
                <w:szCs w:val="18"/>
                <w:lang w:eastAsia="ru-RU"/>
              </w:rPr>
            </w:pPr>
            <w:r w:rsidRPr="00A523FF">
              <w:rPr>
                <w:sz w:val="18"/>
                <w:szCs w:val="18"/>
                <w:lang w:eastAsia="ru-RU"/>
              </w:rPr>
              <w:t>*</w:t>
            </w:r>
          </w:p>
        </w:tc>
      </w:tr>
      <w:tr w:rsidR="00301752" w:rsidRPr="008B2034" w:rsidTr="008B2034">
        <w:trPr>
          <w:cantSplit/>
          <w:trHeight w:val="454"/>
        </w:trPr>
        <w:tc>
          <w:tcPr>
            <w:tcW w:w="708" w:type="dxa"/>
            <w:tcBorders>
              <w:top w:val="single" w:sz="4" w:space="0" w:color="auto"/>
              <w:left w:val="single" w:sz="4" w:space="0" w:color="auto"/>
              <w:bottom w:val="single" w:sz="12" w:space="0" w:color="auto"/>
              <w:right w:val="single" w:sz="4" w:space="0" w:color="auto"/>
            </w:tcBorders>
          </w:tcPr>
          <w:p w:rsidR="00301752" w:rsidRPr="008B2034" w:rsidRDefault="00301752" w:rsidP="005A5548">
            <w:pPr>
              <w:pStyle w:val="SingleTxtGR"/>
              <w:spacing w:before="40" w:after="40" w:line="220" w:lineRule="exact"/>
              <w:ind w:left="0" w:right="0"/>
              <w:jc w:val="left"/>
              <w:rPr>
                <w:sz w:val="18"/>
                <w:szCs w:val="18"/>
                <w:lang w:eastAsia="ru-RU"/>
              </w:rPr>
            </w:pPr>
            <w:r w:rsidRPr="008B2034">
              <w:rPr>
                <w:sz w:val="18"/>
                <w:szCs w:val="18"/>
                <w:lang w:eastAsia="ru-RU"/>
              </w:rPr>
              <w:t>129</w:t>
            </w:r>
          </w:p>
        </w:tc>
        <w:tc>
          <w:tcPr>
            <w:tcW w:w="3040" w:type="dxa"/>
            <w:tcBorders>
              <w:top w:val="single" w:sz="4" w:space="0" w:color="auto"/>
              <w:left w:val="single" w:sz="4" w:space="0" w:color="auto"/>
              <w:bottom w:val="single" w:sz="12" w:space="0" w:color="auto"/>
              <w:right w:val="single" w:sz="4" w:space="0" w:color="auto"/>
            </w:tcBorders>
          </w:tcPr>
          <w:p w:rsidR="00301752" w:rsidRPr="005A5548" w:rsidRDefault="00301752" w:rsidP="005A5548">
            <w:pPr>
              <w:pStyle w:val="SingleTxtGR"/>
              <w:spacing w:before="40" w:after="40" w:line="220" w:lineRule="exact"/>
              <w:ind w:left="0" w:right="0"/>
              <w:jc w:val="left"/>
              <w:rPr>
                <w:bCs/>
                <w:sz w:val="18"/>
                <w:szCs w:val="18"/>
                <w:lang w:eastAsia="ru-RU"/>
              </w:rPr>
            </w:pPr>
            <w:r w:rsidRPr="005A5548">
              <w:rPr>
                <w:bCs/>
                <w:sz w:val="18"/>
                <w:szCs w:val="18"/>
                <w:lang w:eastAsia="ru-RU"/>
              </w:rPr>
              <w:t>Усовершенствованные детские удерживающие системы (УДУС)</w:t>
            </w:r>
          </w:p>
        </w:tc>
        <w:tc>
          <w:tcPr>
            <w:tcW w:w="659" w:type="dxa"/>
            <w:tcBorders>
              <w:top w:val="single" w:sz="4" w:space="0" w:color="auto"/>
              <w:left w:val="single" w:sz="4" w:space="0" w:color="auto"/>
              <w:bottom w:val="single" w:sz="12" w:space="0" w:color="auto"/>
              <w:right w:val="single" w:sz="4" w:space="0" w:color="auto"/>
            </w:tcBorders>
          </w:tcPr>
          <w:p w:rsidR="00301752" w:rsidRPr="008B2034" w:rsidRDefault="00301752" w:rsidP="005A5548">
            <w:pPr>
              <w:pStyle w:val="SingleTxtGR"/>
              <w:spacing w:before="40" w:after="40" w:line="220" w:lineRule="exact"/>
              <w:ind w:left="0" w:right="0"/>
              <w:jc w:val="left"/>
              <w:rPr>
                <w:sz w:val="18"/>
                <w:szCs w:val="18"/>
                <w:lang w:eastAsia="ru-RU"/>
              </w:rPr>
            </w:pPr>
            <w:r w:rsidRPr="008B2034">
              <w:rPr>
                <w:sz w:val="18"/>
                <w:szCs w:val="18"/>
                <w:lang w:eastAsia="ru-RU"/>
              </w:rPr>
              <w:t>51</w:t>
            </w:r>
          </w:p>
        </w:tc>
        <w:tc>
          <w:tcPr>
            <w:tcW w:w="840" w:type="dxa"/>
            <w:gridSpan w:val="2"/>
            <w:tcBorders>
              <w:top w:val="single" w:sz="4" w:space="0" w:color="auto"/>
              <w:left w:val="single" w:sz="4" w:space="0" w:color="auto"/>
              <w:bottom w:val="single" w:sz="12" w:space="0" w:color="auto"/>
              <w:right w:val="single" w:sz="4" w:space="0" w:color="auto"/>
            </w:tcBorders>
          </w:tcPr>
          <w:p w:rsidR="00301752" w:rsidRPr="008B2034" w:rsidRDefault="00301752" w:rsidP="005A5548">
            <w:pPr>
              <w:pStyle w:val="SingleTxtGR"/>
              <w:spacing w:before="40" w:after="40" w:line="220" w:lineRule="exact"/>
              <w:ind w:left="0" w:right="0"/>
              <w:jc w:val="left"/>
              <w:rPr>
                <w:sz w:val="18"/>
                <w:szCs w:val="18"/>
                <w:lang w:eastAsia="ru-RU"/>
              </w:rPr>
            </w:pPr>
            <w:r w:rsidRPr="008B2034">
              <w:rPr>
                <w:sz w:val="18"/>
                <w:szCs w:val="18"/>
                <w:lang w:eastAsia="ru-RU"/>
              </w:rPr>
              <w:t>38</w:t>
            </w:r>
          </w:p>
        </w:tc>
        <w:tc>
          <w:tcPr>
            <w:tcW w:w="1093" w:type="dxa"/>
            <w:tcBorders>
              <w:top w:val="single" w:sz="4" w:space="0" w:color="auto"/>
              <w:left w:val="single" w:sz="4" w:space="0" w:color="auto"/>
              <w:bottom w:val="single" w:sz="12" w:space="0" w:color="auto"/>
              <w:right w:val="single" w:sz="4" w:space="0" w:color="auto"/>
            </w:tcBorders>
          </w:tcPr>
          <w:p w:rsidR="00301752" w:rsidRPr="008B2034" w:rsidRDefault="00301752" w:rsidP="005A5548">
            <w:pPr>
              <w:pStyle w:val="SingleTxtGR"/>
              <w:spacing w:before="40" w:after="40" w:line="220" w:lineRule="exact"/>
              <w:ind w:left="0" w:right="0"/>
              <w:jc w:val="left"/>
              <w:rPr>
                <w:sz w:val="18"/>
                <w:szCs w:val="18"/>
                <w:lang w:eastAsia="ru-RU"/>
              </w:rPr>
            </w:pPr>
            <w:r w:rsidRPr="008B2034">
              <w:rPr>
                <w:sz w:val="18"/>
                <w:szCs w:val="18"/>
                <w:lang w:eastAsia="ru-RU"/>
              </w:rPr>
              <w:t>2016/104</w:t>
            </w:r>
          </w:p>
        </w:tc>
        <w:tc>
          <w:tcPr>
            <w:tcW w:w="794" w:type="dxa"/>
            <w:tcBorders>
              <w:top w:val="single" w:sz="4" w:space="0" w:color="auto"/>
              <w:left w:val="single" w:sz="4" w:space="0" w:color="auto"/>
              <w:bottom w:val="single" w:sz="12" w:space="0" w:color="auto"/>
              <w:right w:val="single" w:sz="4" w:space="0" w:color="auto"/>
            </w:tcBorders>
          </w:tcPr>
          <w:p w:rsidR="00301752" w:rsidRPr="008B2034" w:rsidRDefault="00301752" w:rsidP="005A5548">
            <w:pPr>
              <w:pStyle w:val="SingleTxtGR"/>
              <w:spacing w:before="40" w:after="40" w:line="220" w:lineRule="exact"/>
              <w:ind w:left="0" w:right="0"/>
              <w:jc w:val="left"/>
              <w:rPr>
                <w:sz w:val="18"/>
                <w:szCs w:val="18"/>
                <w:lang w:eastAsia="ru-RU"/>
              </w:rPr>
            </w:pPr>
            <w:r w:rsidRPr="008B2034">
              <w:rPr>
                <w:sz w:val="18"/>
                <w:szCs w:val="18"/>
                <w:lang w:eastAsia="ru-RU"/>
              </w:rPr>
              <w:t>38/0/0</w:t>
            </w:r>
          </w:p>
        </w:tc>
        <w:tc>
          <w:tcPr>
            <w:tcW w:w="2077" w:type="dxa"/>
            <w:tcBorders>
              <w:top w:val="single" w:sz="4" w:space="0" w:color="auto"/>
              <w:left w:val="single" w:sz="4" w:space="0" w:color="auto"/>
              <w:bottom w:val="single" w:sz="12" w:space="0" w:color="auto"/>
              <w:right w:val="single" w:sz="4" w:space="0" w:color="auto"/>
            </w:tcBorders>
          </w:tcPr>
          <w:p w:rsidR="00301752" w:rsidRPr="008B2034" w:rsidRDefault="00A523FF" w:rsidP="005A5548">
            <w:pPr>
              <w:pStyle w:val="SingleTxtGR"/>
              <w:spacing w:before="40" w:after="40" w:line="220" w:lineRule="exact"/>
              <w:ind w:left="0" w:right="0"/>
              <w:jc w:val="left"/>
              <w:rPr>
                <w:sz w:val="18"/>
                <w:szCs w:val="18"/>
                <w:lang w:eastAsia="ru-RU"/>
              </w:rPr>
            </w:pPr>
            <w:r>
              <w:rPr>
                <w:sz w:val="18"/>
                <w:szCs w:val="18"/>
                <w:lang w:eastAsia="ru-RU"/>
              </w:rPr>
              <w:t>Исправление 2</w:t>
            </w:r>
            <w:r>
              <w:rPr>
                <w:sz w:val="18"/>
                <w:szCs w:val="18"/>
                <w:lang w:eastAsia="ru-RU"/>
              </w:rPr>
              <w:br/>
            </w:r>
            <w:r w:rsidR="00301752" w:rsidRPr="008B2034">
              <w:rPr>
                <w:sz w:val="18"/>
                <w:szCs w:val="18"/>
                <w:lang w:eastAsia="ru-RU"/>
              </w:rPr>
              <w:t>к поправкам серии 00</w:t>
            </w:r>
          </w:p>
        </w:tc>
        <w:tc>
          <w:tcPr>
            <w:tcW w:w="420" w:type="dxa"/>
            <w:tcBorders>
              <w:top w:val="single" w:sz="4" w:space="0" w:color="auto"/>
              <w:left w:val="single" w:sz="4" w:space="0" w:color="auto"/>
              <w:bottom w:val="single" w:sz="12" w:space="0" w:color="auto"/>
              <w:right w:val="single" w:sz="4" w:space="0" w:color="auto"/>
            </w:tcBorders>
          </w:tcPr>
          <w:p w:rsidR="00301752" w:rsidRPr="00A523FF" w:rsidRDefault="00301752" w:rsidP="008B2034">
            <w:pPr>
              <w:pStyle w:val="SingleTxtGR"/>
              <w:spacing w:before="40" w:after="40" w:line="220" w:lineRule="exact"/>
              <w:ind w:left="57" w:right="0"/>
              <w:rPr>
                <w:sz w:val="18"/>
                <w:szCs w:val="18"/>
                <w:lang w:eastAsia="ru-RU"/>
              </w:rPr>
            </w:pPr>
            <w:r w:rsidRPr="00A523FF">
              <w:rPr>
                <w:sz w:val="18"/>
                <w:szCs w:val="18"/>
                <w:lang w:eastAsia="ru-RU"/>
              </w:rPr>
              <w:t>*</w:t>
            </w:r>
          </w:p>
        </w:tc>
      </w:tr>
    </w:tbl>
    <w:p w:rsidR="00301752" w:rsidRPr="008B2034" w:rsidRDefault="00301752" w:rsidP="00A523FF">
      <w:pPr>
        <w:pStyle w:val="SingleTxtGR"/>
        <w:spacing w:before="120"/>
        <w:ind w:left="0"/>
        <w:jc w:val="left"/>
        <w:rPr>
          <w:u w:val="single"/>
          <w:lang w:eastAsia="ru-RU"/>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6"/>
        <w:gridCol w:w="734"/>
        <w:gridCol w:w="1300"/>
        <w:gridCol w:w="911"/>
        <w:gridCol w:w="420"/>
      </w:tblGrid>
      <w:tr w:rsidR="00301752" w:rsidRPr="00301752" w:rsidTr="008B2034">
        <w:trPr>
          <w:cantSplit/>
          <w:trHeight w:val="350"/>
          <w:tblHeader/>
        </w:trPr>
        <w:tc>
          <w:tcPr>
            <w:tcW w:w="9631" w:type="dxa"/>
            <w:gridSpan w:val="5"/>
            <w:vAlign w:val="center"/>
          </w:tcPr>
          <w:p w:rsidR="00301752" w:rsidRPr="00301752" w:rsidRDefault="00301752" w:rsidP="008B2034">
            <w:pPr>
              <w:pStyle w:val="SingleTxtGR"/>
              <w:spacing w:after="0" w:line="220" w:lineRule="exact"/>
              <w:ind w:left="0" w:right="0"/>
              <w:jc w:val="center"/>
              <w:rPr>
                <w:i/>
                <w:lang w:eastAsia="ru-RU"/>
              </w:rPr>
            </w:pPr>
            <w:r w:rsidRPr="008B2034">
              <w:rPr>
                <w:i/>
                <w:sz w:val="16"/>
                <w:szCs w:val="16"/>
                <w:lang w:eastAsia="ru-RU"/>
              </w:rPr>
              <w:t>Новые правила</w:t>
            </w:r>
          </w:p>
        </w:tc>
      </w:tr>
      <w:tr w:rsidR="00301752" w:rsidRPr="008B2034" w:rsidTr="008B2034">
        <w:trPr>
          <w:cantSplit/>
          <w:trHeight w:val="2330"/>
          <w:tblHeader/>
        </w:trPr>
        <w:tc>
          <w:tcPr>
            <w:tcW w:w="6266" w:type="dxa"/>
            <w:tcBorders>
              <w:bottom w:val="single" w:sz="12" w:space="0" w:color="auto"/>
            </w:tcBorders>
            <w:textDirection w:val="btLr"/>
            <w:vAlign w:val="center"/>
          </w:tcPr>
          <w:p w:rsidR="00301752" w:rsidRPr="00301752" w:rsidRDefault="00301752" w:rsidP="008B2034">
            <w:pPr>
              <w:pStyle w:val="SingleTxtGR"/>
              <w:spacing w:after="0" w:line="180" w:lineRule="exact"/>
              <w:ind w:left="57" w:right="0"/>
              <w:jc w:val="left"/>
              <w:rPr>
                <w:i/>
                <w:lang w:eastAsia="ru-RU"/>
              </w:rPr>
            </w:pPr>
            <w:r w:rsidRPr="008B2034">
              <w:rPr>
                <w:i/>
                <w:sz w:val="16"/>
                <w:szCs w:val="16"/>
                <w:lang w:eastAsia="ru-RU"/>
              </w:rPr>
              <w:t>Тема Правил</w:t>
            </w:r>
          </w:p>
        </w:tc>
        <w:tc>
          <w:tcPr>
            <w:tcW w:w="734" w:type="dxa"/>
            <w:tcBorders>
              <w:bottom w:val="single" w:sz="12" w:space="0" w:color="auto"/>
            </w:tcBorders>
            <w:textDirection w:val="btLr"/>
            <w:vAlign w:val="center"/>
          </w:tcPr>
          <w:p w:rsidR="00301752" w:rsidRPr="008B2034" w:rsidRDefault="00301752" w:rsidP="008B2034">
            <w:pPr>
              <w:pStyle w:val="SingleTxtGR"/>
              <w:spacing w:after="0" w:line="180" w:lineRule="exact"/>
              <w:ind w:left="57" w:right="0"/>
              <w:jc w:val="left"/>
              <w:rPr>
                <w:i/>
                <w:sz w:val="16"/>
                <w:szCs w:val="16"/>
                <w:lang w:eastAsia="ru-RU"/>
              </w:rPr>
            </w:pPr>
            <w:r w:rsidRPr="008B2034">
              <w:rPr>
                <w:i/>
                <w:sz w:val="16"/>
                <w:szCs w:val="16"/>
                <w:lang w:eastAsia="ru-RU"/>
              </w:rPr>
              <w:t>Договаривающиеся стороны,</w:t>
            </w:r>
            <w:r w:rsidR="008B2034">
              <w:rPr>
                <w:i/>
                <w:sz w:val="16"/>
                <w:szCs w:val="16"/>
                <w:lang w:eastAsia="ru-RU"/>
              </w:rPr>
              <w:br/>
            </w:r>
            <w:r w:rsidRPr="008B2034">
              <w:rPr>
                <w:i/>
                <w:sz w:val="16"/>
                <w:szCs w:val="16"/>
                <w:lang w:eastAsia="ru-RU"/>
              </w:rPr>
              <w:t>представленные и участвующие в голосовании</w:t>
            </w:r>
          </w:p>
        </w:tc>
        <w:tc>
          <w:tcPr>
            <w:tcW w:w="1300" w:type="dxa"/>
            <w:tcBorders>
              <w:bottom w:val="single" w:sz="12" w:space="0" w:color="auto"/>
            </w:tcBorders>
            <w:textDirection w:val="btLr"/>
            <w:vAlign w:val="center"/>
          </w:tcPr>
          <w:p w:rsidR="00301752" w:rsidRPr="008B2034" w:rsidRDefault="00301752" w:rsidP="008B2034">
            <w:pPr>
              <w:pStyle w:val="SingleTxtGR"/>
              <w:spacing w:after="0" w:line="180" w:lineRule="exact"/>
              <w:ind w:left="57" w:right="0"/>
              <w:jc w:val="left"/>
              <w:rPr>
                <w:i/>
                <w:sz w:val="16"/>
                <w:szCs w:val="16"/>
                <w:lang w:eastAsia="ru-RU"/>
              </w:rPr>
            </w:pPr>
            <w:r w:rsidRPr="008B2034">
              <w:rPr>
                <w:i/>
                <w:sz w:val="16"/>
                <w:szCs w:val="16"/>
                <w:lang w:eastAsia="ru-RU"/>
              </w:rPr>
              <w:t>Документ:</w:t>
            </w:r>
            <w:r w:rsidR="008B2034">
              <w:rPr>
                <w:i/>
                <w:sz w:val="16"/>
                <w:szCs w:val="16"/>
                <w:lang w:eastAsia="ru-RU"/>
              </w:rPr>
              <w:br/>
            </w:r>
            <w:r w:rsidRPr="008B2034">
              <w:rPr>
                <w:i/>
                <w:sz w:val="16"/>
                <w:szCs w:val="16"/>
                <w:lang w:eastAsia="ru-RU"/>
              </w:rPr>
              <w:t>ECE/TRANS/WP.29/….</w:t>
            </w:r>
          </w:p>
        </w:tc>
        <w:tc>
          <w:tcPr>
            <w:tcW w:w="911" w:type="dxa"/>
            <w:tcBorders>
              <w:bottom w:val="single" w:sz="12" w:space="0" w:color="auto"/>
            </w:tcBorders>
            <w:textDirection w:val="btLr"/>
            <w:vAlign w:val="center"/>
          </w:tcPr>
          <w:p w:rsidR="00301752" w:rsidRPr="008B2034" w:rsidRDefault="00301752" w:rsidP="008B2034">
            <w:pPr>
              <w:pStyle w:val="SingleTxtGR"/>
              <w:spacing w:after="0" w:line="180" w:lineRule="exact"/>
              <w:ind w:left="57" w:right="0"/>
              <w:jc w:val="left"/>
              <w:rPr>
                <w:i/>
                <w:sz w:val="16"/>
                <w:szCs w:val="16"/>
                <w:lang w:eastAsia="ru-RU"/>
              </w:rPr>
            </w:pPr>
            <w:r w:rsidRPr="008B2034">
              <w:rPr>
                <w:i/>
                <w:sz w:val="16"/>
                <w:szCs w:val="16"/>
                <w:lang w:eastAsia="ru-RU"/>
              </w:rPr>
              <w:t xml:space="preserve">Результаты голосования: </w:t>
            </w:r>
            <w:r w:rsidR="008B2034">
              <w:rPr>
                <w:i/>
                <w:sz w:val="16"/>
                <w:szCs w:val="16"/>
                <w:lang w:eastAsia="ru-RU"/>
              </w:rPr>
              <w:br/>
            </w:r>
            <w:r w:rsidRPr="008B2034">
              <w:rPr>
                <w:i/>
                <w:sz w:val="16"/>
                <w:szCs w:val="16"/>
                <w:lang w:eastAsia="ru-RU"/>
              </w:rPr>
              <w:t>за/против/воздержались</w:t>
            </w:r>
          </w:p>
        </w:tc>
        <w:tc>
          <w:tcPr>
            <w:tcW w:w="420" w:type="dxa"/>
            <w:tcBorders>
              <w:bottom w:val="single" w:sz="12" w:space="0" w:color="auto"/>
            </w:tcBorders>
            <w:textDirection w:val="btLr"/>
            <w:vAlign w:val="center"/>
          </w:tcPr>
          <w:p w:rsidR="00301752" w:rsidRPr="008B2034" w:rsidRDefault="00301752" w:rsidP="008B2034">
            <w:pPr>
              <w:pStyle w:val="SingleTxtGR"/>
              <w:spacing w:after="0" w:line="180" w:lineRule="exact"/>
              <w:ind w:left="57" w:right="0"/>
              <w:jc w:val="left"/>
              <w:rPr>
                <w:i/>
                <w:sz w:val="16"/>
                <w:szCs w:val="16"/>
                <w:lang w:eastAsia="ru-RU"/>
              </w:rPr>
            </w:pPr>
            <w:r w:rsidRPr="008B2034">
              <w:rPr>
                <w:i/>
                <w:sz w:val="16"/>
                <w:szCs w:val="16"/>
                <w:lang w:eastAsia="ru-RU"/>
              </w:rPr>
              <w:t>Примечания</w:t>
            </w:r>
          </w:p>
        </w:tc>
      </w:tr>
      <w:tr w:rsidR="00301752" w:rsidRPr="008B2034" w:rsidTr="008B2034">
        <w:trPr>
          <w:cantSplit/>
          <w:trHeight w:val="454"/>
        </w:trPr>
        <w:tc>
          <w:tcPr>
            <w:tcW w:w="6266" w:type="dxa"/>
            <w:tcBorders>
              <w:top w:val="single" w:sz="12" w:space="0" w:color="auto"/>
              <w:bottom w:val="single" w:sz="12" w:space="0" w:color="auto"/>
            </w:tcBorders>
            <w:vAlign w:val="center"/>
          </w:tcPr>
          <w:p w:rsidR="00301752" w:rsidRPr="00301752" w:rsidRDefault="00301752" w:rsidP="008B2034">
            <w:pPr>
              <w:pStyle w:val="SingleTxtGR"/>
              <w:spacing w:before="40" w:after="40" w:line="220" w:lineRule="exact"/>
              <w:ind w:left="0" w:right="0"/>
              <w:jc w:val="left"/>
              <w:rPr>
                <w:bCs/>
                <w:lang w:eastAsia="ru-RU"/>
              </w:rPr>
            </w:pPr>
            <w:r w:rsidRPr="008B2034">
              <w:rPr>
                <w:bCs/>
                <w:sz w:val="18"/>
                <w:szCs w:val="18"/>
                <w:lang w:eastAsia="ru-RU"/>
              </w:rPr>
              <w:t>Модифицированные системы двухтопливных двигателей боль</w:t>
            </w:r>
            <w:r w:rsidR="008B2034">
              <w:rPr>
                <w:bCs/>
                <w:sz w:val="18"/>
                <w:szCs w:val="18"/>
                <w:lang w:eastAsia="ru-RU"/>
              </w:rPr>
              <w:t>шой</w:t>
            </w:r>
            <w:r w:rsidR="008B2034">
              <w:rPr>
                <w:bCs/>
                <w:sz w:val="18"/>
                <w:szCs w:val="18"/>
                <w:lang w:eastAsia="ru-RU"/>
              </w:rPr>
              <w:br/>
            </w:r>
            <w:r w:rsidRPr="008B2034">
              <w:rPr>
                <w:bCs/>
                <w:sz w:val="18"/>
                <w:szCs w:val="18"/>
                <w:lang w:eastAsia="ru-RU"/>
              </w:rPr>
              <w:t>мощности (МСД-ДТБМ)</w:t>
            </w:r>
          </w:p>
        </w:tc>
        <w:tc>
          <w:tcPr>
            <w:tcW w:w="734" w:type="dxa"/>
            <w:tcBorders>
              <w:top w:val="single" w:sz="12" w:space="0" w:color="auto"/>
              <w:bottom w:val="single" w:sz="12" w:space="0" w:color="auto"/>
            </w:tcBorders>
            <w:vAlign w:val="center"/>
          </w:tcPr>
          <w:p w:rsidR="00301752" w:rsidRPr="000F0E6D" w:rsidRDefault="00301752" w:rsidP="008B2034">
            <w:pPr>
              <w:pStyle w:val="SingleTxtGR"/>
              <w:spacing w:after="0"/>
              <w:ind w:left="0" w:right="0"/>
              <w:rPr>
                <w:sz w:val="18"/>
                <w:szCs w:val="18"/>
                <w:lang w:eastAsia="ru-RU"/>
              </w:rPr>
            </w:pPr>
            <w:r w:rsidRPr="000F0E6D">
              <w:rPr>
                <w:sz w:val="18"/>
                <w:szCs w:val="18"/>
                <w:lang w:eastAsia="ru-RU"/>
              </w:rPr>
              <w:t>39</w:t>
            </w:r>
          </w:p>
        </w:tc>
        <w:tc>
          <w:tcPr>
            <w:tcW w:w="1300" w:type="dxa"/>
            <w:tcBorders>
              <w:top w:val="single" w:sz="12" w:space="0" w:color="auto"/>
              <w:bottom w:val="single" w:sz="12" w:space="0" w:color="auto"/>
            </w:tcBorders>
            <w:vAlign w:val="center"/>
          </w:tcPr>
          <w:p w:rsidR="00301752" w:rsidRPr="000F0E6D" w:rsidRDefault="00301752" w:rsidP="008B2034">
            <w:pPr>
              <w:pStyle w:val="SingleTxtGR"/>
              <w:spacing w:after="0"/>
              <w:ind w:left="0" w:right="0"/>
              <w:rPr>
                <w:sz w:val="18"/>
                <w:szCs w:val="18"/>
                <w:lang w:eastAsia="ru-RU"/>
              </w:rPr>
            </w:pPr>
            <w:r w:rsidRPr="000F0E6D">
              <w:rPr>
                <w:sz w:val="18"/>
                <w:szCs w:val="18"/>
                <w:lang w:eastAsia="ru-RU"/>
              </w:rPr>
              <w:t>2016/110</w:t>
            </w:r>
          </w:p>
        </w:tc>
        <w:tc>
          <w:tcPr>
            <w:tcW w:w="911" w:type="dxa"/>
            <w:tcBorders>
              <w:top w:val="single" w:sz="12" w:space="0" w:color="auto"/>
              <w:bottom w:val="single" w:sz="12" w:space="0" w:color="auto"/>
            </w:tcBorders>
            <w:vAlign w:val="center"/>
          </w:tcPr>
          <w:p w:rsidR="00301752" w:rsidRPr="000F0E6D" w:rsidRDefault="00301752" w:rsidP="008B2034">
            <w:pPr>
              <w:pStyle w:val="SingleTxtGR"/>
              <w:spacing w:after="0"/>
              <w:ind w:left="0" w:right="0"/>
              <w:rPr>
                <w:sz w:val="18"/>
                <w:szCs w:val="18"/>
                <w:lang w:eastAsia="ru-RU"/>
              </w:rPr>
            </w:pPr>
            <w:r w:rsidRPr="000F0E6D">
              <w:rPr>
                <w:sz w:val="18"/>
                <w:szCs w:val="18"/>
                <w:lang w:eastAsia="ru-RU"/>
              </w:rPr>
              <w:t>38/0/1</w:t>
            </w:r>
          </w:p>
        </w:tc>
        <w:tc>
          <w:tcPr>
            <w:tcW w:w="420" w:type="dxa"/>
            <w:tcBorders>
              <w:top w:val="single" w:sz="12" w:space="0" w:color="auto"/>
              <w:bottom w:val="single" w:sz="12" w:space="0" w:color="auto"/>
            </w:tcBorders>
          </w:tcPr>
          <w:p w:rsidR="00301752" w:rsidRPr="000F0E6D" w:rsidRDefault="00301752" w:rsidP="008B2034">
            <w:pPr>
              <w:pStyle w:val="SingleTxtGR"/>
              <w:spacing w:after="0"/>
              <w:ind w:left="0" w:right="0"/>
              <w:jc w:val="right"/>
              <w:rPr>
                <w:sz w:val="18"/>
                <w:szCs w:val="18"/>
                <w:vertAlign w:val="superscript"/>
                <w:lang w:eastAsia="ru-RU"/>
              </w:rPr>
            </w:pPr>
            <w:r w:rsidRPr="000F0E6D">
              <w:rPr>
                <w:sz w:val="18"/>
                <w:szCs w:val="18"/>
                <w:lang w:val="en-GB" w:eastAsia="ru-RU"/>
              </w:rPr>
              <w:t>*</w:t>
            </w:r>
            <w:r w:rsidRPr="000F0E6D">
              <w:rPr>
                <w:sz w:val="18"/>
                <w:szCs w:val="18"/>
                <w:lang w:val="en-GB" w:eastAsia="ru-RU"/>
              </w:rPr>
              <w:br/>
              <w:t>**</w:t>
            </w:r>
          </w:p>
        </w:tc>
      </w:tr>
    </w:tbl>
    <w:p w:rsidR="008B2034" w:rsidRPr="008B2034" w:rsidRDefault="008B2034" w:rsidP="00472435">
      <w:pPr>
        <w:pStyle w:val="SingleTxtGR"/>
        <w:spacing w:before="120" w:after="0" w:line="220" w:lineRule="exact"/>
        <w:ind w:left="170"/>
        <w:rPr>
          <w:sz w:val="18"/>
          <w:szCs w:val="18"/>
          <w:lang w:eastAsia="ru-RU"/>
        </w:rPr>
      </w:pPr>
      <w:r w:rsidRPr="008B2034">
        <w:rPr>
          <w:sz w:val="18"/>
          <w:szCs w:val="18"/>
          <w:lang w:eastAsia="ru-RU"/>
        </w:rPr>
        <w:t>*  </w:t>
      </w:r>
      <w:r w:rsidR="00301752" w:rsidRPr="008B2034">
        <w:rPr>
          <w:sz w:val="18"/>
          <w:szCs w:val="18"/>
          <w:lang w:eastAsia="ru-RU"/>
        </w:rPr>
        <w:t>Представитель ЕС голосовал от имени 28 государств – членов ЕС.</w:t>
      </w:r>
    </w:p>
    <w:p w:rsidR="00301752" w:rsidRPr="008B2034" w:rsidRDefault="008B2034" w:rsidP="00472435">
      <w:pPr>
        <w:pStyle w:val="SingleTxtGR"/>
        <w:spacing w:line="220" w:lineRule="exact"/>
        <w:ind w:left="170"/>
        <w:rPr>
          <w:sz w:val="18"/>
          <w:szCs w:val="18"/>
          <w:lang w:eastAsia="ru-RU"/>
        </w:rPr>
      </w:pPr>
      <w:r w:rsidRPr="008B2034">
        <w:rPr>
          <w:sz w:val="18"/>
          <w:szCs w:val="18"/>
          <w:lang w:eastAsia="ru-RU"/>
        </w:rPr>
        <w:t>**  </w:t>
      </w:r>
      <w:r w:rsidR="00301752" w:rsidRPr="008B2034">
        <w:rPr>
          <w:sz w:val="18"/>
          <w:szCs w:val="18"/>
          <w:lang w:eastAsia="ru-RU"/>
        </w:rPr>
        <w:t>Представитель Японии воздержался.</w:t>
      </w:r>
    </w:p>
    <w:p w:rsidR="00301752" w:rsidRPr="00301752" w:rsidRDefault="00301752" w:rsidP="00EC03A1">
      <w:pPr>
        <w:pStyle w:val="HChGR"/>
      </w:pPr>
      <w:r w:rsidRPr="00301752">
        <w:tab/>
      </w:r>
      <w:bookmarkStart w:id="60" w:name="_Toc468111718"/>
      <w:r w:rsidRPr="00301752">
        <w:rPr>
          <w:lang w:val="en-GB"/>
        </w:rPr>
        <w:t>C</w:t>
      </w:r>
      <w:r w:rsidRPr="00301752">
        <w:t>.</w:t>
      </w:r>
      <w:r w:rsidRPr="00301752">
        <w:tab/>
        <w:t>Исполнительный комитет Соглашения 1998 года (</w:t>
      </w:r>
      <w:r w:rsidRPr="00301752">
        <w:rPr>
          <w:lang w:val="en-GB"/>
        </w:rPr>
        <w:t>AC</w:t>
      </w:r>
      <w:r w:rsidRPr="00301752">
        <w:t>.3)</w:t>
      </w:r>
      <w:bookmarkEnd w:id="60"/>
    </w:p>
    <w:p w:rsidR="00301752" w:rsidRPr="00301752" w:rsidRDefault="00301752" w:rsidP="00472435">
      <w:pPr>
        <w:pStyle w:val="HChGR"/>
      </w:pPr>
      <w:r w:rsidRPr="00301752">
        <w:tab/>
      </w:r>
      <w:bookmarkStart w:id="61" w:name="_Toc468111719"/>
      <w:r w:rsidRPr="00301752">
        <w:rPr>
          <w:lang w:val="en-GB"/>
        </w:rPr>
        <w:t>XIV</w:t>
      </w:r>
      <w:r w:rsidRPr="00301752">
        <w:t>.</w:t>
      </w:r>
      <w:r w:rsidRPr="00301752">
        <w:tab/>
        <w:t xml:space="preserve">Учреждение Исполнительного комитета </w:t>
      </w:r>
      <w:r w:rsidRPr="00301752">
        <w:rPr>
          <w:lang w:val="en-GB"/>
        </w:rPr>
        <w:t>AC</w:t>
      </w:r>
      <w:r w:rsidR="00472435">
        <w:t>.3</w:t>
      </w:r>
      <w:r w:rsidR="00472435">
        <w:br/>
      </w:r>
      <w:r w:rsidRPr="00301752">
        <w:t>(пункт 12 повестки дня)</w:t>
      </w:r>
      <w:bookmarkEnd w:id="61"/>
    </w:p>
    <w:p w:rsidR="00301752" w:rsidRPr="00301752" w:rsidRDefault="00301752" w:rsidP="00301752">
      <w:pPr>
        <w:pStyle w:val="SingleTxtGR"/>
        <w:rPr>
          <w:lang w:eastAsia="ru-RU"/>
        </w:rPr>
      </w:pPr>
      <w:r w:rsidRPr="00301752">
        <w:rPr>
          <w:i/>
          <w:lang w:eastAsia="ru-RU"/>
        </w:rPr>
        <w:t>Документация</w:t>
      </w:r>
      <w:r w:rsidR="00472435">
        <w:rPr>
          <w:lang w:eastAsia="ru-RU"/>
        </w:rPr>
        <w:t>:</w:t>
      </w:r>
      <w:r w:rsidR="00472435">
        <w:rPr>
          <w:lang w:eastAsia="ru-RU"/>
        </w:rPr>
        <w:tab/>
      </w:r>
      <w:r w:rsidRPr="00301752">
        <w:rPr>
          <w:lang w:eastAsia="ru-RU"/>
        </w:rPr>
        <w:t xml:space="preserve">неофициальный документ </w:t>
      </w:r>
      <w:r w:rsidRPr="00301752">
        <w:rPr>
          <w:lang w:val="en-GB" w:eastAsia="ru-RU"/>
        </w:rPr>
        <w:t>WP</w:t>
      </w:r>
      <w:r w:rsidRPr="00301752">
        <w:rPr>
          <w:lang w:eastAsia="ru-RU"/>
        </w:rPr>
        <w:t>.29-170-11</w:t>
      </w:r>
    </w:p>
    <w:p w:rsidR="00301752" w:rsidRPr="00301752" w:rsidRDefault="00301752" w:rsidP="00301752">
      <w:pPr>
        <w:pStyle w:val="SingleTxtGR"/>
        <w:rPr>
          <w:lang w:eastAsia="ru-RU"/>
        </w:rPr>
      </w:pPr>
      <w:r w:rsidRPr="00301752">
        <w:rPr>
          <w:lang w:eastAsia="ru-RU"/>
        </w:rPr>
        <w:t>110.</w:t>
      </w:r>
      <w:r w:rsidRPr="00301752">
        <w:rPr>
          <w:lang w:eastAsia="ru-RU"/>
        </w:rPr>
        <w:tab/>
        <w:t xml:space="preserve"> Сорок восьмая сессия Исполнитель</w:t>
      </w:r>
      <w:r w:rsidR="00A523FF">
        <w:rPr>
          <w:lang w:eastAsia="ru-RU"/>
        </w:rPr>
        <w:t>ного комитета (АС.3) состоялась</w:t>
      </w:r>
      <w:r w:rsidR="00A523FF">
        <w:rPr>
          <w:lang w:eastAsia="ru-RU"/>
        </w:rPr>
        <w:br/>
      </w:r>
      <w:r w:rsidRPr="00301752">
        <w:rPr>
          <w:lang w:eastAsia="ru-RU"/>
        </w:rPr>
        <w:t>17 ноября 2016 года под председательством представителя Соединенного Королевства. На ней присутствовали представители следующих 14 из 36 Договаривающихся сторон Соглашения: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Швецию), Индии, Казахстана, Канады, Китая, Малайзии, Норвегии, Республики Корея, Российской Федерации, Соединенных Штатов Америки, Туниса, Южной Африки и Японии.</w:t>
      </w:r>
    </w:p>
    <w:p w:rsidR="00301752" w:rsidRPr="00301752" w:rsidRDefault="00301752" w:rsidP="00A523FF">
      <w:pPr>
        <w:pStyle w:val="HChGR"/>
        <w:spacing w:line="280" w:lineRule="exact"/>
      </w:pPr>
      <w:r w:rsidRPr="00301752">
        <w:rPr>
          <w:iCs/>
        </w:rPr>
        <w:tab/>
      </w:r>
      <w:bookmarkStart w:id="62" w:name="_Toc468111720"/>
      <w:r w:rsidRPr="00301752">
        <w:rPr>
          <w:iCs/>
          <w:lang w:val="en-GB"/>
        </w:rPr>
        <w:t>XV</w:t>
      </w:r>
      <w:r w:rsidRPr="00301752">
        <w:rPr>
          <w:iCs/>
        </w:rPr>
        <w:t>.</w:t>
      </w:r>
      <w:r w:rsidRPr="00301752">
        <w:rPr>
          <w:iCs/>
        </w:rPr>
        <w:tab/>
      </w:r>
      <w:r w:rsidRPr="00301752">
        <w:t>Мониторинг Соглашения 1998 года: сообщения Договаривающихся сторон, касающиеся транспонирования глобальных технических правил</w:t>
      </w:r>
      <w:r w:rsidRPr="00301752">
        <w:br/>
        <w:t>и поправок к ним в их национальное/региональное законодательство (пункт 13 повестки дня)</w:t>
      </w:r>
      <w:bookmarkEnd w:id="62"/>
    </w:p>
    <w:p w:rsidR="00301752" w:rsidRPr="00301752" w:rsidRDefault="00301752" w:rsidP="00A523FF">
      <w:pPr>
        <w:pStyle w:val="SingleTxtGR"/>
        <w:spacing w:after="100"/>
        <w:ind w:left="2835" w:hanging="1701"/>
        <w:rPr>
          <w:lang w:eastAsia="ru-RU"/>
        </w:rPr>
      </w:pPr>
      <w:r w:rsidRPr="00301752">
        <w:rPr>
          <w:i/>
          <w:lang w:eastAsia="ru-RU"/>
        </w:rPr>
        <w:t>Документация</w:t>
      </w:r>
      <w:r w:rsidR="00472435">
        <w:rPr>
          <w:lang w:eastAsia="ru-RU"/>
        </w:rPr>
        <w:t>:</w:t>
      </w:r>
      <w:r w:rsidR="00472435">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.29/1073/</w:t>
      </w:r>
      <w:r w:rsidRPr="00301752">
        <w:rPr>
          <w:lang w:val="fr-CH" w:eastAsia="ru-RU"/>
        </w:rPr>
        <w:t>Rev</w:t>
      </w:r>
      <w:r w:rsidRPr="00301752">
        <w:rPr>
          <w:lang w:eastAsia="ru-RU"/>
        </w:rPr>
        <w:t>.17</w:t>
      </w:r>
      <w:r w:rsidR="00472435">
        <w:rPr>
          <w:lang w:eastAsia="ru-RU"/>
        </w:rPr>
        <w:br/>
      </w:r>
      <w:r w:rsidRPr="00301752">
        <w:rPr>
          <w:lang w:eastAsia="ru-RU"/>
        </w:rPr>
        <w:t xml:space="preserve">неофициальные документы </w:t>
      </w:r>
      <w:r w:rsidRPr="00301752">
        <w:rPr>
          <w:lang w:val="en-GB" w:eastAsia="ru-RU"/>
        </w:rPr>
        <w:t>WP</w:t>
      </w:r>
      <w:r w:rsidRPr="00301752">
        <w:rPr>
          <w:lang w:eastAsia="ru-RU"/>
        </w:rPr>
        <w:t xml:space="preserve">.29-170-16, </w:t>
      </w:r>
      <w:r w:rsidRPr="00301752">
        <w:rPr>
          <w:lang w:val="en-GB" w:eastAsia="ru-RU"/>
        </w:rPr>
        <w:t>WP</w:t>
      </w:r>
      <w:r w:rsidRPr="00301752">
        <w:rPr>
          <w:lang w:eastAsia="ru-RU"/>
        </w:rPr>
        <w:t>.29-170-18</w:t>
      </w:r>
    </w:p>
    <w:p w:rsidR="00301752" w:rsidRPr="00301752" w:rsidRDefault="00301752" w:rsidP="00A523FF">
      <w:pPr>
        <w:pStyle w:val="SingleTxtGR"/>
        <w:spacing w:after="100"/>
        <w:rPr>
          <w:lang w:eastAsia="ru-RU"/>
        </w:rPr>
      </w:pPr>
      <w:r w:rsidRPr="00301752">
        <w:rPr>
          <w:lang w:eastAsia="ru-RU"/>
        </w:rPr>
        <w:t>111.</w:t>
      </w:r>
      <w:r w:rsidRPr="00301752">
        <w:rPr>
          <w:lang w:eastAsia="ru-RU"/>
        </w:rPr>
        <w:tab/>
        <w:t>АС.3 принял к сведению</w:t>
      </w:r>
      <w:r w:rsidR="00472435">
        <w:rPr>
          <w:lang w:eastAsia="ru-RU"/>
        </w:rPr>
        <w:t xml:space="preserve"> информацию (по состоянию на </w:t>
      </w:r>
      <w:r w:rsidRPr="00301752">
        <w:rPr>
          <w:lang w:eastAsia="ru-RU"/>
        </w:rPr>
        <w:t>15 июня 2015 года) о статусе Соглашения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.29/1073/</w:t>
      </w:r>
      <w:r w:rsidRPr="00301752">
        <w:rPr>
          <w:lang w:val="en-GB" w:eastAsia="ru-RU"/>
        </w:rPr>
        <w:t>Rev</w:t>
      </w:r>
      <w:r w:rsidRPr="00301752">
        <w:rPr>
          <w:lang w:eastAsia="ru-RU"/>
        </w:rPr>
        <w:t xml:space="preserve">.17), состоянии приоритетов (на основе документа </w:t>
      </w:r>
      <w:r w:rsidRPr="00301752">
        <w:rPr>
          <w:lang w:val="en-GB" w:eastAsia="ru-RU"/>
        </w:rPr>
        <w:t>WP</w:t>
      </w:r>
      <w:r w:rsidRPr="00301752">
        <w:rPr>
          <w:lang w:eastAsia="ru-RU"/>
        </w:rPr>
        <w:t xml:space="preserve">.29-170-16, воспроизведенного в приложении </w:t>
      </w:r>
      <w:r w:rsidRPr="00301752">
        <w:rPr>
          <w:lang w:val="en-GB" w:eastAsia="ru-RU"/>
        </w:rPr>
        <w:t>II</w:t>
      </w:r>
      <w:r w:rsidRPr="00301752">
        <w:rPr>
          <w:lang w:eastAsia="ru-RU"/>
        </w:rPr>
        <w:t xml:space="preserve"> к настоящему докладу) Соглашения и пункты, по которым следует продолжить обмен мнениями. АС.3 также принял к сведению, что в секретариате можно получить содействие в контексте обязательств Договаривающихся сторон, касающихся транспонирования. АС.3 также напомнил представителям об их обязательстве направлять в секретариат обязательные доклады о процессе транспонирования через их Постоянные представительства в Женеве при помощи электронной системы «1998 </w:t>
      </w:r>
      <w:r w:rsidRPr="00301752">
        <w:rPr>
          <w:lang w:val="en-GB" w:eastAsia="ru-RU"/>
        </w:rPr>
        <w:t>AGREEMENT</w:t>
      </w:r>
      <w:r w:rsidRPr="00301752">
        <w:rPr>
          <w:lang w:eastAsia="ru-RU"/>
        </w:rPr>
        <w:t>-</w:t>
      </w:r>
      <w:r w:rsidRPr="00301752">
        <w:rPr>
          <w:lang w:val="en-GB" w:eastAsia="ru-RU"/>
        </w:rPr>
        <w:t>MISSIONS</w:t>
      </w:r>
      <w:r w:rsidRPr="00301752">
        <w:rPr>
          <w:lang w:eastAsia="ru-RU"/>
        </w:rPr>
        <w:t xml:space="preserve"> </w:t>
      </w:r>
      <w:r w:rsidRPr="00301752">
        <w:rPr>
          <w:lang w:val="en-GB" w:eastAsia="ru-RU"/>
        </w:rPr>
        <w:t>List</w:t>
      </w:r>
      <w:r w:rsidRPr="00301752">
        <w:rPr>
          <w:lang w:eastAsia="ru-RU"/>
        </w:rPr>
        <w:t>» для обеспечения обновления документа о статусе, служащего инстр</w:t>
      </w:r>
      <w:r w:rsidR="00472435">
        <w:rPr>
          <w:lang w:eastAsia="ru-RU"/>
        </w:rPr>
        <w:t>ументом мониторинга Соглашения.</w:t>
      </w:r>
    </w:p>
    <w:p w:rsidR="00301752" w:rsidRPr="00301752" w:rsidRDefault="00301752" w:rsidP="00301752">
      <w:pPr>
        <w:pStyle w:val="SingleTxtGR"/>
        <w:rPr>
          <w:lang w:eastAsia="ru-RU"/>
        </w:rPr>
      </w:pPr>
      <w:r w:rsidRPr="00301752">
        <w:rPr>
          <w:lang w:eastAsia="ru-RU"/>
        </w:rPr>
        <w:t>112.</w:t>
      </w:r>
      <w:r w:rsidRPr="00301752">
        <w:rPr>
          <w:lang w:eastAsia="ru-RU"/>
        </w:rPr>
        <w:tab/>
      </w:r>
      <w:r w:rsidRPr="00301752">
        <w:rPr>
          <w:lang w:val="en-GB" w:eastAsia="ru-RU"/>
        </w:rPr>
        <w:t>AC</w:t>
      </w:r>
      <w:r w:rsidR="00A523FF">
        <w:rPr>
          <w:lang w:eastAsia="ru-RU"/>
        </w:rPr>
        <w:t>.3 принял к сведению – только для целей информирования –</w:t>
      </w:r>
      <w:r w:rsidR="00BF68E2">
        <w:rPr>
          <w:lang w:eastAsia="ru-RU"/>
        </w:rPr>
        <w:t xml:space="preserve"> документ </w:t>
      </w:r>
      <w:r w:rsidRPr="00301752">
        <w:rPr>
          <w:lang w:val="en-GB" w:eastAsia="ru-RU"/>
        </w:rPr>
        <w:t>WP</w:t>
      </w:r>
      <w:r w:rsidRPr="00301752">
        <w:rPr>
          <w:lang w:eastAsia="ru-RU"/>
        </w:rPr>
        <w:t>.29-170-18, представленный Российской Федерацией, в котором воспроизведена информация об осуществлении глобальных технических правил ООН в Российской Федерации в качестве возможного примера для других Договари</w:t>
      </w:r>
      <w:r w:rsidR="00472435">
        <w:rPr>
          <w:lang w:eastAsia="ru-RU"/>
        </w:rPr>
        <w:t>вающихся сторон Соглашения.</w:t>
      </w:r>
    </w:p>
    <w:p w:rsidR="00301752" w:rsidRPr="00301752" w:rsidRDefault="00301752" w:rsidP="00A523FF">
      <w:pPr>
        <w:pStyle w:val="HChGR"/>
        <w:spacing w:after="200" w:line="280" w:lineRule="exact"/>
      </w:pPr>
      <w:r w:rsidRPr="00301752">
        <w:tab/>
      </w:r>
      <w:bookmarkStart w:id="63" w:name="_Toc468111721"/>
      <w:r w:rsidRPr="00301752">
        <w:rPr>
          <w:lang w:val="en-GB"/>
        </w:rPr>
        <w:t>XVI</w:t>
      </w:r>
      <w:r w:rsidRPr="00301752">
        <w:t>.</w:t>
      </w:r>
      <w:r w:rsidRPr="00301752">
        <w:tab/>
        <w:t xml:space="preserve">Рассмотрение </w:t>
      </w:r>
      <w:r w:rsidRPr="00301752">
        <w:rPr>
          <w:lang w:val="en-GB"/>
        </w:rPr>
        <w:t>AC</w:t>
      </w:r>
      <w:r w:rsidRPr="00301752">
        <w:t>.3 проектов ГТП и/или проектов поправок к введенным ГТП и голосование по ним (пункт 14 повестки дня)</w:t>
      </w:r>
      <w:bookmarkEnd w:id="63"/>
    </w:p>
    <w:p w:rsidR="00301752" w:rsidRPr="00301752" w:rsidRDefault="00301752" w:rsidP="00A523FF">
      <w:pPr>
        <w:pStyle w:val="H1GR"/>
        <w:spacing w:before="280" w:line="260" w:lineRule="exact"/>
      </w:pPr>
      <w:r w:rsidRPr="00301752">
        <w:tab/>
      </w:r>
      <w:bookmarkStart w:id="64" w:name="_Toc468111722"/>
      <w:r w:rsidRPr="00301752">
        <w:rPr>
          <w:lang w:val="en-GB"/>
        </w:rPr>
        <w:t>A</w:t>
      </w:r>
      <w:r w:rsidRPr="00301752">
        <w:t>.</w:t>
      </w:r>
      <w:r w:rsidRPr="00301752">
        <w:tab/>
      </w:r>
      <w:bookmarkStart w:id="65" w:name="OLE_LINK11"/>
      <w:r w:rsidRPr="00301752">
        <w:t>Предложение по новым ГТП, касающимся процедуры измерения для двух- или трехколесных механических транспортных средств</w:t>
      </w:r>
      <w:bookmarkEnd w:id="65"/>
      <w:r w:rsidRPr="00301752">
        <w:t xml:space="preserve"> с </w:t>
      </w:r>
      <w:r w:rsidR="00A523FF">
        <w:t>двигателем внутреннего сгорания</w:t>
      </w:r>
      <w:r w:rsidR="00A523FF">
        <w:br/>
      </w:r>
      <w:r w:rsidRPr="00301752">
        <w:t>в отношении выбр</w:t>
      </w:r>
      <w:r w:rsidR="00A523FF">
        <w:t>осов картерных газов и выбросов</w:t>
      </w:r>
      <w:r w:rsidR="00A523FF">
        <w:br/>
      </w:r>
      <w:r w:rsidRPr="00301752">
        <w:t>в результате испарения (пункт 14.1 повестки дня)</w:t>
      </w:r>
      <w:bookmarkEnd w:id="64"/>
    </w:p>
    <w:p w:rsidR="00301752" w:rsidRPr="00301752" w:rsidRDefault="00301752" w:rsidP="00A523FF">
      <w:pPr>
        <w:pStyle w:val="SingleTxtGR"/>
        <w:spacing w:after="100"/>
        <w:ind w:left="2835" w:hanging="1701"/>
        <w:jc w:val="left"/>
        <w:rPr>
          <w:lang w:val="en-GB" w:eastAsia="ru-RU"/>
        </w:rPr>
      </w:pPr>
      <w:r w:rsidRPr="00301752">
        <w:rPr>
          <w:i/>
          <w:lang w:val="en-GB" w:eastAsia="ru-RU"/>
        </w:rPr>
        <w:t>Документация</w:t>
      </w:r>
      <w:r w:rsidRPr="00301752">
        <w:rPr>
          <w:lang w:val="en-GB" w:eastAsia="ru-RU"/>
        </w:rPr>
        <w:t>:</w:t>
      </w:r>
      <w:r w:rsidRPr="00301752">
        <w:rPr>
          <w:lang w:val="en-GB" w:eastAsia="ru-RU"/>
        </w:rPr>
        <w:tab/>
        <w:t>ECE/TRANS/WP.29/2016/66, ECE/TRANS/WP.29/2016/67, ECE/TRANS/WP.29/AC.3/36/Rev.1</w:t>
      </w:r>
    </w:p>
    <w:p w:rsidR="00301752" w:rsidRPr="00301752" w:rsidRDefault="00301752" w:rsidP="00A523FF">
      <w:pPr>
        <w:pStyle w:val="SingleTxtGR"/>
        <w:spacing w:line="236" w:lineRule="atLeast"/>
        <w:rPr>
          <w:lang w:eastAsia="ru-RU"/>
        </w:rPr>
      </w:pPr>
      <w:r w:rsidRPr="00301752">
        <w:rPr>
          <w:lang w:eastAsia="ru-RU"/>
        </w:rPr>
        <w:t>113.</w:t>
      </w:r>
      <w:r w:rsidRPr="00301752">
        <w:rPr>
          <w:lang w:eastAsia="ru-RU"/>
        </w:rPr>
        <w:tab/>
        <w:t>Представленное на рассмотрение и голосование предложение по новым ГТП ООН, касающимся выбросов картерных газов и выбросов в результате испарения из двух- или трехколесных механических транспортных средств с двигателем внутреннего сгорания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.29/2016/66, </w:t>
      </w:r>
      <w:r w:rsidRPr="00301752">
        <w:rPr>
          <w:lang w:val="en-GB" w:eastAsia="ru-RU"/>
        </w:rPr>
        <w:t>ECE</w:t>
      </w:r>
      <w:r w:rsidRPr="00301752">
        <w:rPr>
          <w:lang w:eastAsia="ru-RU"/>
        </w:rPr>
        <w:t>/</w:t>
      </w:r>
      <w:r w:rsidRPr="00301752">
        <w:rPr>
          <w:lang w:val="en-GB" w:eastAsia="ru-RU"/>
        </w:rPr>
        <w:t>TRANS</w:t>
      </w:r>
      <w:r w:rsidRPr="00301752">
        <w:rPr>
          <w:lang w:eastAsia="ru-RU"/>
        </w:rPr>
        <w:t>/</w:t>
      </w:r>
      <w:r w:rsidR="00472435">
        <w:rPr>
          <w:lang w:eastAsia="ru-RU"/>
        </w:rPr>
        <w:t xml:space="preserve"> </w:t>
      </w:r>
      <w:r w:rsidRPr="00301752">
        <w:rPr>
          <w:lang w:val="en-GB" w:eastAsia="ru-RU"/>
        </w:rPr>
        <w:t>WP</w:t>
      </w:r>
      <w:r w:rsidRPr="00301752">
        <w:rPr>
          <w:lang w:eastAsia="ru-RU"/>
        </w:rPr>
        <w:t xml:space="preserve">.29/2016/67,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AC</w:t>
      </w:r>
      <w:r w:rsidRPr="00301752">
        <w:rPr>
          <w:lang w:eastAsia="ru-RU"/>
        </w:rPr>
        <w:t>.3/36/</w:t>
      </w:r>
      <w:r w:rsidRPr="00301752">
        <w:rPr>
          <w:lang w:val="en-GB" w:eastAsia="ru-RU"/>
        </w:rPr>
        <w:t>Rev</w:t>
      </w:r>
      <w:r w:rsidRPr="00301752">
        <w:rPr>
          <w:lang w:eastAsia="ru-RU"/>
        </w:rPr>
        <w:t>.1) было введено в Глобальный регистр ООН 17 ноября 2016 года голосованием на основе консенсуса следующих присутствовавших и участвовавших в голосовании Договаривающихся сторон: Австралии, Европейского союза (голосовал от имени Венгрии, Германии, Испании, Италии, Кипра, Литвы, Люксембурга, Нидерландов, Румынии, Словакии, Словении, Соединенного Королевства, Финляндии, Франции и Швеции), Индии, Казахстана, Канады, Китая, Малайзии, Норвегии, Республики Корея, Российской Федерации, Соединенных Штатов Америки, Туниса, Южной Африки и Японии.</w:t>
      </w:r>
    </w:p>
    <w:p w:rsidR="00301752" w:rsidRPr="00301752" w:rsidRDefault="00301752" w:rsidP="00472435">
      <w:pPr>
        <w:pStyle w:val="H1GR"/>
      </w:pPr>
      <w:r w:rsidRPr="00301752">
        <w:tab/>
      </w:r>
      <w:bookmarkStart w:id="66" w:name="_Toc468111723"/>
      <w:r w:rsidRPr="00301752">
        <w:rPr>
          <w:lang w:val="en-GB"/>
        </w:rPr>
        <w:t>B</w:t>
      </w:r>
      <w:r w:rsidRPr="00301752">
        <w:t>.</w:t>
      </w:r>
      <w:r w:rsidRPr="00301752">
        <w:tab/>
        <w:t>Предложение по поправке 1 к ГТП № 15 (всемирные согласованные процедуры испытания транспортных средств малой грузоподъемности (ВПИМ)) (пункт 14.2 повестки дня)</w:t>
      </w:r>
      <w:bookmarkEnd w:id="66"/>
    </w:p>
    <w:p w:rsidR="00301752" w:rsidRPr="00301752" w:rsidRDefault="00301752" w:rsidP="00472435">
      <w:pPr>
        <w:pStyle w:val="SingleTxtGR"/>
        <w:ind w:left="2835" w:hanging="1701"/>
        <w:jc w:val="left"/>
        <w:rPr>
          <w:lang w:val="en-GB" w:eastAsia="ru-RU"/>
        </w:rPr>
      </w:pPr>
      <w:r w:rsidRPr="00301752">
        <w:rPr>
          <w:i/>
          <w:lang w:val="en-GB" w:eastAsia="ru-RU"/>
        </w:rPr>
        <w:t>Документация</w:t>
      </w:r>
      <w:r w:rsidRPr="00301752">
        <w:rPr>
          <w:lang w:val="en-GB" w:eastAsia="ru-RU"/>
        </w:rPr>
        <w:t>:</w:t>
      </w:r>
      <w:r w:rsidRPr="00301752">
        <w:rPr>
          <w:lang w:val="en-GB" w:eastAsia="ru-RU"/>
        </w:rPr>
        <w:tab/>
        <w:t>ECE/TRANS/WP.29/2016/68, ECE/TRANS/WP.29/2016/69, ECE/TRANS/WP.29/AC.3/39</w:t>
      </w:r>
    </w:p>
    <w:p w:rsidR="00301752" w:rsidRPr="00301752" w:rsidRDefault="00301752" w:rsidP="00301752">
      <w:pPr>
        <w:pStyle w:val="SingleTxtGR"/>
        <w:rPr>
          <w:lang w:eastAsia="ru-RU"/>
        </w:rPr>
      </w:pPr>
      <w:r w:rsidRPr="00301752">
        <w:rPr>
          <w:lang w:eastAsia="ru-RU"/>
        </w:rPr>
        <w:t>114.</w:t>
      </w:r>
      <w:r w:rsidRPr="00301752">
        <w:rPr>
          <w:lang w:eastAsia="ru-RU"/>
        </w:rPr>
        <w:tab/>
        <w:t xml:space="preserve">Представленное на рассмотрение и голосование предложение по поправке </w:t>
      </w:r>
      <w:r w:rsidR="000F0E6D">
        <w:rPr>
          <w:lang w:eastAsia="ru-RU"/>
        </w:rPr>
        <w:t xml:space="preserve">1 к ГТП № 15, касающимся </w:t>
      </w:r>
      <w:r w:rsidRPr="00301752">
        <w:rPr>
          <w:lang w:eastAsia="ru-RU"/>
        </w:rPr>
        <w:t>ВПИМ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.29/2016/68, </w:t>
      </w:r>
      <w:r w:rsidRPr="00301752">
        <w:rPr>
          <w:lang w:val="en-GB" w:eastAsia="ru-RU"/>
        </w:rPr>
        <w:t>ECE</w:t>
      </w:r>
      <w:r w:rsidRPr="00301752">
        <w:rPr>
          <w:lang w:eastAsia="ru-RU"/>
        </w:rPr>
        <w:t>/</w:t>
      </w:r>
      <w:r w:rsidR="000F0E6D">
        <w:rPr>
          <w:lang w:eastAsia="ru-RU"/>
        </w:rPr>
        <w:t xml:space="preserve"> </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.29/2016/69,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AC</w:t>
      </w:r>
      <w:r w:rsidRPr="00301752">
        <w:rPr>
          <w:lang w:eastAsia="ru-RU"/>
        </w:rPr>
        <w:t>.3/39), было введено в Глобальный регистр ООН 17 ноября 2016 года голосованием на основе консенсуса следующих присутствовавших и участвовавших в голосовании Договаривающихся сторон: Австралии, Европейского союза (голосовал от имени Венгрии, Германии, Испании, Италии, Кипра, Литвы, Люксембурга, Нидерландов, Румынии, Словакии, Словении, Соединенного Королевства, Финляндии, Франции и Швеции), Индии, Казахстана, Китая, Малайзии, Норвегии, Республики Корея, Российской Федерации, Туниса, Южной Африки и Японии.</w:t>
      </w:r>
    </w:p>
    <w:p w:rsidR="00301752" w:rsidRPr="00301752" w:rsidRDefault="00301752" w:rsidP="00301752">
      <w:pPr>
        <w:pStyle w:val="SingleTxtGR"/>
        <w:rPr>
          <w:lang w:eastAsia="ru-RU"/>
        </w:rPr>
      </w:pPr>
      <w:r w:rsidRPr="00301752">
        <w:rPr>
          <w:lang w:eastAsia="ru-RU"/>
        </w:rPr>
        <w:t>115.</w:t>
      </w:r>
      <w:r w:rsidRPr="00301752">
        <w:rPr>
          <w:lang w:eastAsia="ru-RU"/>
        </w:rPr>
        <w:tab/>
        <w:t>Представители Канады и Соединенных Штатов Америки от голосования воздержались.</w:t>
      </w:r>
    </w:p>
    <w:p w:rsidR="00301752" w:rsidRPr="00301752" w:rsidRDefault="00301752" w:rsidP="00472435">
      <w:pPr>
        <w:pStyle w:val="H1GR"/>
      </w:pPr>
      <w:r w:rsidRPr="00301752">
        <w:tab/>
      </w:r>
      <w:bookmarkStart w:id="67" w:name="_Toc468111724"/>
      <w:r w:rsidRPr="00301752">
        <w:rPr>
          <w:lang w:val="en-GB"/>
        </w:rPr>
        <w:t>C</w:t>
      </w:r>
      <w:r w:rsidRPr="00301752">
        <w:t>.</w:t>
      </w:r>
      <w:r w:rsidRPr="00301752">
        <w:tab/>
        <w:t xml:space="preserve">Предложение </w:t>
      </w:r>
      <w:r w:rsidR="00472435">
        <w:t>по поправке 1 к ГТП № 16 (шины)</w:t>
      </w:r>
      <w:r w:rsidR="00472435">
        <w:br/>
      </w:r>
      <w:r w:rsidRPr="00301752">
        <w:t>(пункт 14.3 повестки дня)</w:t>
      </w:r>
      <w:bookmarkEnd w:id="67"/>
    </w:p>
    <w:p w:rsidR="00301752" w:rsidRPr="00301752" w:rsidRDefault="00301752" w:rsidP="00472435">
      <w:pPr>
        <w:pStyle w:val="SingleTxtGR"/>
        <w:ind w:left="2835" w:hanging="1701"/>
        <w:jc w:val="left"/>
        <w:rPr>
          <w:lang w:val="en-GB" w:eastAsia="ru-RU"/>
        </w:rPr>
      </w:pPr>
      <w:r w:rsidRPr="00301752">
        <w:rPr>
          <w:i/>
          <w:lang w:val="en-GB" w:eastAsia="ru-RU"/>
        </w:rPr>
        <w:t>Документация</w:t>
      </w:r>
      <w:r w:rsidRPr="00301752">
        <w:rPr>
          <w:lang w:val="en-GB" w:eastAsia="ru-RU"/>
        </w:rPr>
        <w:t>:</w:t>
      </w:r>
      <w:r w:rsidRPr="00301752">
        <w:rPr>
          <w:lang w:val="en-GB" w:eastAsia="ru-RU"/>
        </w:rPr>
        <w:tab/>
        <w:t>ECE/TRANS/WP.29/2016/117, ECE/TRANS/WP.29/2016/71, ECE/TRANS/WP.29/AC.3/42</w:t>
      </w:r>
    </w:p>
    <w:p w:rsidR="00301752" w:rsidRPr="00301752" w:rsidRDefault="00301752" w:rsidP="00301752">
      <w:pPr>
        <w:pStyle w:val="SingleTxtGR"/>
        <w:rPr>
          <w:lang w:eastAsia="ru-RU"/>
        </w:rPr>
      </w:pPr>
      <w:r w:rsidRPr="00301752">
        <w:rPr>
          <w:lang w:eastAsia="ru-RU"/>
        </w:rPr>
        <w:t>116.</w:t>
      </w:r>
      <w:r w:rsidRPr="00301752">
        <w:rPr>
          <w:lang w:eastAsia="ru-RU"/>
        </w:rPr>
        <w:tab/>
        <w:t>Представленное на рассмотрение и голосование предложение по поправке 1 к ГТП ООН, касающимся шин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.29/2016/117, </w:t>
      </w:r>
      <w:r w:rsidRPr="00301752">
        <w:rPr>
          <w:lang w:val="en-GB" w:eastAsia="ru-RU"/>
        </w:rPr>
        <w:t>ECE</w:t>
      </w:r>
      <w:r w:rsidRPr="00301752">
        <w:rPr>
          <w:lang w:eastAsia="ru-RU"/>
        </w:rPr>
        <w:t>/</w:t>
      </w:r>
      <w:r w:rsidRPr="00301752">
        <w:rPr>
          <w:lang w:val="en-GB" w:eastAsia="ru-RU"/>
        </w:rPr>
        <w:t>TRANS</w:t>
      </w:r>
      <w:r w:rsidRPr="00301752">
        <w:rPr>
          <w:lang w:eastAsia="ru-RU"/>
        </w:rPr>
        <w:t>/</w:t>
      </w:r>
      <w:r w:rsidR="00472435">
        <w:rPr>
          <w:lang w:eastAsia="ru-RU"/>
        </w:rPr>
        <w:t xml:space="preserve"> </w:t>
      </w:r>
      <w:r w:rsidRPr="00301752">
        <w:rPr>
          <w:lang w:val="en-GB" w:eastAsia="ru-RU"/>
        </w:rPr>
        <w:t>WP</w:t>
      </w:r>
      <w:r w:rsidRPr="00301752">
        <w:rPr>
          <w:lang w:eastAsia="ru-RU"/>
        </w:rPr>
        <w:t xml:space="preserve">.29/2016/71,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AC</w:t>
      </w:r>
      <w:r w:rsidRPr="00301752">
        <w:rPr>
          <w:lang w:eastAsia="ru-RU"/>
        </w:rPr>
        <w:t>.3/42), было введено в Глобальный регистр ООН 17 ноября 2016 года голосованием на основе консенсуса следующих присутствовавших и участвовавших в голосовании Договаривающихся сторон: Австралии, Европейского союза (голосовал от имени Венгрии, Германии, Испании, Италии, Кипра, Литвы, Люксембурга, Нидерландов, Румынии, Словакии, Словении, Соединенного Королевства, Финляндии, Франции и Швеции), Индии, Казахстана, Канады, Китая, Малайзии, Норвегии, Республики Корея, Российской Федерации, Сан-Марино, Соединенных Штатов Америки, Туниса, Южной Африки и Японии.</w:t>
      </w:r>
    </w:p>
    <w:p w:rsidR="00301752" w:rsidRPr="00301752" w:rsidRDefault="00301752" w:rsidP="00472435">
      <w:pPr>
        <w:pStyle w:val="H1GR"/>
      </w:pPr>
      <w:r w:rsidRPr="00301752">
        <w:tab/>
      </w:r>
      <w:bookmarkStart w:id="68" w:name="_Toc468111725"/>
      <w:r w:rsidRPr="00301752">
        <w:rPr>
          <w:lang w:val="en-GB"/>
        </w:rPr>
        <w:t>D</w:t>
      </w:r>
      <w:r w:rsidRPr="00301752">
        <w:t>.</w:t>
      </w:r>
      <w:r w:rsidRPr="00301752">
        <w:tab/>
        <w:t>Предложение по новым глобальным техническим правилам (ГТП), касающимс</w:t>
      </w:r>
      <w:r w:rsidR="00472435">
        <w:t>я процедуры измерения для двух-</w:t>
      </w:r>
      <w:r w:rsidR="00472435">
        <w:br/>
      </w:r>
      <w:r w:rsidRPr="00301752">
        <w:t>или трехколесных мех</w:t>
      </w:r>
      <w:r w:rsidR="00472435">
        <w:t>анических транспортных средств,</w:t>
      </w:r>
      <w:r w:rsidR="00472435">
        <w:br/>
      </w:r>
      <w:r w:rsidRPr="00301752">
        <w:t>в</w:t>
      </w:r>
      <w:r w:rsidR="00472435">
        <w:t xml:space="preserve"> отношении бортовой диагностики</w:t>
      </w:r>
      <w:r w:rsidR="00472435">
        <w:br/>
      </w:r>
      <w:r w:rsidRPr="00301752">
        <w:t>(пункт 14.4 повестки дня)</w:t>
      </w:r>
      <w:bookmarkEnd w:id="68"/>
    </w:p>
    <w:p w:rsidR="00301752" w:rsidRPr="00301752" w:rsidRDefault="00301752" w:rsidP="00472435">
      <w:pPr>
        <w:pStyle w:val="SingleTxtGR"/>
        <w:ind w:left="2835" w:hanging="1701"/>
        <w:jc w:val="left"/>
        <w:rPr>
          <w:lang w:val="en-GB" w:eastAsia="ru-RU"/>
        </w:rPr>
      </w:pPr>
      <w:r w:rsidRPr="00301752">
        <w:rPr>
          <w:i/>
          <w:lang w:val="en-GB" w:eastAsia="ru-RU"/>
        </w:rPr>
        <w:t>Документация</w:t>
      </w:r>
      <w:r w:rsidRPr="00301752">
        <w:rPr>
          <w:lang w:val="en-GB" w:eastAsia="ru-RU"/>
        </w:rPr>
        <w:t>:</w:t>
      </w:r>
      <w:r w:rsidRPr="00301752">
        <w:rPr>
          <w:lang w:val="en-GB" w:eastAsia="ru-RU"/>
        </w:rPr>
        <w:tab/>
        <w:t>ECE/TRANS/WP.29/2016/112, ECE/TRANS/WP.29/2016/113, ECE/TRANS/WP.29/AC.3/36/Rev.1</w:t>
      </w:r>
    </w:p>
    <w:p w:rsidR="00301752" w:rsidRPr="00301752" w:rsidRDefault="00301752" w:rsidP="00301752">
      <w:pPr>
        <w:pStyle w:val="SingleTxtGR"/>
        <w:rPr>
          <w:lang w:eastAsia="ru-RU"/>
        </w:rPr>
      </w:pPr>
      <w:r w:rsidRPr="00301752">
        <w:rPr>
          <w:lang w:eastAsia="ru-RU"/>
        </w:rPr>
        <w:t>117.</w:t>
      </w:r>
      <w:r w:rsidRPr="00301752">
        <w:rPr>
          <w:lang w:eastAsia="ru-RU"/>
        </w:rPr>
        <w:tab/>
        <w:t>Представленное на рассмотрение и голосование предложение по новым ГТП ООН, касающимся процедуры измерения для двух- или трехколесных механических транспортных средств, в отношении бортовой диагностики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.29/2016/112,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.29/2016/113, </w:t>
      </w:r>
      <w:r w:rsidRPr="00301752">
        <w:rPr>
          <w:lang w:val="en-GB" w:eastAsia="ru-RU"/>
        </w:rPr>
        <w:t>ECE</w:t>
      </w:r>
      <w:r w:rsidRPr="00301752">
        <w:rPr>
          <w:lang w:eastAsia="ru-RU"/>
        </w:rPr>
        <w:t>/</w:t>
      </w:r>
      <w:r w:rsidRPr="00301752">
        <w:rPr>
          <w:lang w:val="en-GB" w:eastAsia="ru-RU"/>
        </w:rPr>
        <w:t>TRANS</w:t>
      </w:r>
      <w:r w:rsidRPr="00301752">
        <w:rPr>
          <w:lang w:eastAsia="ru-RU"/>
        </w:rPr>
        <w:t>/</w:t>
      </w:r>
      <w:r w:rsidR="00472435">
        <w:rPr>
          <w:lang w:eastAsia="ru-RU"/>
        </w:rPr>
        <w:t xml:space="preserve"> </w:t>
      </w:r>
      <w:r w:rsidRPr="00301752">
        <w:rPr>
          <w:lang w:val="en-GB" w:eastAsia="ru-RU"/>
        </w:rPr>
        <w:t>WP</w:t>
      </w:r>
      <w:r w:rsidRPr="00301752">
        <w:rPr>
          <w:lang w:eastAsia="ru-RU"/>
        </w:rPr>
        <w:t>.29/</w:t>
      </w:r>
      <w:r w:rsidRPr="00301752">
        <w:rPr>
          <w:lang w:val="en-GB" w:eastAsia="ru-RU"/>
        </w:rPr>
        <w:t>AC</w:t>
      </w:r>
      <w:r w:rsidRPr="00301752">
        <w:rPr>
          <w:lang w:eastAsia="ru-RU"/>
        </w:rPr>
        <w:t>.3/36/</w:t>
      </w:r>
      <w:r w:rsidRPr="00301752">
        <w:rPr>
          <w:lang w:val="en-GB" w:eastAsia="ru-RU"/>
        </w:rPr>
        <w:t>Rev</w:t>
      </w:r>
      <w:r w:rsidRPr="00301752">
        <w:rPr>
          <w:lang w:eastAsia="ru-RU"/>
        </w:rPr>
        <w:t>.1), было введено в Глобальный регистр ООН 17 ноября 2016 года голосованием на основе консенсуса следующих присутствовавших и участвовавших в голосовании Договаривающихся сторон: Австралии, Европейского союза (голосовал от имени Венгрии, Германии, Испании, Италии, Канады, Кипра, Литвы, Люксембурга, Нидерландов, Румынии, Словакии, Словении, Соединенного Королевства, Финляндии, Франции и Швеции), Индии, Казахстана, Канады, Китая, Малайзии, Норвегии, Республики Корея, Российской Федерации, Сан-Марино, Соединенных Штатов Америки</w:t>
      </w:r>
      <w:r w:rsidR="000F0E6D">
        <w:rPr>
          <w:lang w:eastAsia="ru-RU"/>
        </w:rPr>
        <w:t>, Туниса, Южной Африки и Японии.</w:t>
      </w:r>
    </w:p>
    <w:p w:rsidR="00301752" w:rsidRPr="00301752" w:rsidRDefault="00301752" w:rsidP="00472435">
      <w:pPr>
        <w:pStyle w:val="HChGR"/>
      </w:pPr>
      <w:r w:rsidRPr="00301752">
        <w:tab/>
      </w:r>
      <w:bookmarkStart w:id="69" w:name="_Toc468111726"/>
      <w:r w:rsidRPr="00301752">
        <w:rPr>
          <w:lang w:val="en-GB"/>
        </w:rPr>
        <w:t>XVII</w:t>
      </w:r>
      <w:r w:rsidRPr="00301752">
        <w:t>.</w:t>
      </w:r>
      <w:r w:rsidRPr="00301752">
        <w:tab/>
        <w:t xml:space="preserve">Рассмотрение технических правил, подлежащих включению </w:t>
      </w:r>
      <w:r w:rsidR="00472435">
        <w:t>в Компендиум потенциальных ГТП,</w:t>
      </w:r>
      <w:r w:rsidR="00472435">
        <w:br/>
      </w:r>
      <w:r w:rsidRPr="00301752">
        <w:t>если таковые представлены (пункт 15 повестки дня)</w:t>
      </w:r>
      <w:bookmarkEnd w:id="69"/>
    </w:p>
    <w:p w:rsidR="00301752" w:rsidRPr="00301752" w:rsidRDefault="00301752" w:rsidP="00301752">
      <w:pPr>
        <w:pStyle w:val="SingleTxtGR"/>
        <w:rPr>
          <w:lang w:eastAsia="ru-RU"/>
        </w:rPr>
      </w:pPr>
      <w:r w:rsidRPr="00301752">
        <w:rPr>
          <w:lang w:eastAsia="ru-RU"/>
        </w:rPr>
        <w:t xml:space="preserve">118. </w:t>
      </w:r>
      <w:r w:rsidRPr="00301752">
        <w:rPr>
          <w:lang w:eastAsia="ru-RU"/>
        </w:rPr>
        <w:tab/>
      </w:r>
      <w:r w:rsidRPr="00301752">
        <w:rPr>
          <w:lang w:val="en-GB" w:eastAsia="ru-RU"/>
        </w:rPr>
        <w:t>AC</w:t>
      </w:r>
      <w:r w:rsidRPr="00301752">
        <w:rPr>
          <w:lang w:eastAsia="ru-RU"/>
        </w:rPr>
        <w:t xml:space="preserve">.3 напомнил представителям Договаривающихся сторон о возможности внесения предложения о включении в Компендиум их национальных стандартов в качестве потенциальных правил для будущей разработки глобальных технических правил ООН. </w:t>
      </w:r>
      <w:r w:rsidRPr="00301752">
        <w:rPr>
          <w:lang w:val="en-GB" w:eastAsia="ru-RU"/>
        </w:rPr>
        <w:t>AC</w:t>
      </w:r>
      <w:r w:rsidRPr="00301752">
        <w:rPr>
          <w:lang w:eastAsia="ru-RU"/>
        </w:rPr>
        <w:t xml:space="preserve">.3 также напомнил представителям, что включенные технические правила исключаются из Компендиума потенциальных правил: </w:t>
      </w:r>
      <w:r w:rsidRPr="00301752">
        <w:rPr>
          <w:lang w:val="en-GB" w:eastAsia="ru-RU"/>
        </w:rPr>
        <w:t>a</w:t>
      </w:r>
      <w:r w:rsidRPr="00301752">
        <w:rPr>
          <w:lang w:eastAsia="ru-RU"/>
        </w:rPr>
        <w:t xml:space="preserve">) либо после введения ГТП ООН в Глобальный регистр, </w:t>
      </w:r>
      <w:r w:rsidRPr="00301752">
        <w:rPr>
          <w:lang w:val="en-GB" w:eastAsia="ru-RU"/>
        </w:rPr>
        <w:t>b</w:t>
      </w:r>
      <w:r w:rsidRPr="00301752">
        <w:rPr>
          <w:lang w:eastAsia="ru-RU"/>
        </w:rPr>
        <w:t xml:space="preserve">) либо по истечении пятилетнего периода после включения правил, если </w:t>
      </w:r>
      <w:r w:rsidRPr="00301752">
        <w:rPr>
          <w:lang w:val="en-GB" w:eastAsia="ru-RU"/>
        </w:rPr>
        <w:t>AC</w:t>
      </w:r>
      <w:r w:rsidRPr="00301752">
        <w:rPr>
          <w:lang w:eastAsia="ru-RU"/>
        </w:rPr>
        <w:t>.3 не подтвержда</w:t>
      </w:r>
      <w:r w:rsidR="000562C2">
        <w:rPr>
          <w:lang w:eastAsia="ru-RU"/>
        </w:rPr>
        <w:t>ет посредством голосования «за»</w:t>
      </w:r>
      <w:r w:rsidRPr="00301752">
        <w:rPr>
          <w:lang w:eastAsia="ru-RU"/>
        </w:rPr>
        <w:t xml:space="preserve"> включение </w:t>
      </w:r>
      <w:r w:rsidR="000562C2">
        <w:rPr>
          <w:lang w:eastAsia="ru-RU"/>
        </w:rPr>
        <w:t>технических правил в Компендиум</w:t>
      </w:r>
      <w:r w:rsidRPr="00301752">
        <w:rPr>
          <w:lang w:eastAsia="ru-RU"/>
        </w:rPr>
        <w:t xml:space="preserve">, либо </w:t>
      </w:r>
      <w:r w:rsidRPr="00301752">
        <w:rPr>
          <w:lang w:val="en-GB" w:eastAsia="ru-RU"/>
        </w:rPr>
        <w:t>c</w:t>
      </w:r>
      <w:r w:rsidRPr="00301752">
        <w:rPr>
          <w:lang w:eastAsia="ru-RU"/>
        </w:rPr>
        <w:t xml:space="preserve">) в ответ на письменный запрос соответствующей Договаривающейся стороны (см. раздел </w:t>
      </w:r>
      <w:r w:rsidRPr="00301752">
        <w:rPr>
          <w:lang w:val="en-GB" w:eastAsia="ru-RU"/>
        </w:rPr>
        <w:t>IV</w:t>
      </w:r>
      <w:r w:rsidRPr="00301752">
        <w:rPr>
          <w:lang w:eastAsia="ru-RU"/>
        </w:rPr>
        <w:t xml:space="preserve"> документа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.29/1073/</w:t>
      </w:r>
      <w:r w:rsidRPr="00301752">
        <w:rPr>
          <w:lang w:val="en-GB" w:eastAsia="ru-RU"/>
        </w:rPr>
        <w:t>Rev</w:t>
      </w:r>
      <w:r w:rsidRPr="00301752">
        <w:rPr>
          <w:lang w:eastAsia="ru-RU"/>
        </w:rPr>
        <w:t>.17).</w:t>
      </w:r>
    </w:p>
    <w:p w:rsidR="00301752" w:rsidRPr="00301752" w:rsidRDefault="00301752" w:rsidP="00472435">
      <w:pPr>
        <w:pStyle w:val="HChGR"/>
      </w:pPr>
      <w:r w:rsidRPr="00301752">
        <w:tab/>
      </w:r>
      <w:bookmarkStart w:id="70" w:name="_Toc468111727"/>
      <w:r w:rsidRPr="00301752">
        <w:rPr>
          <w:lang w:val="en-GB"/>
        </w:rPr>
        <w:t>XVIII</w:t>
      </w:r>
      <w:r w:rsidRPr="00301752">
        <w:t>.</w:t>
      </w:r>
      <w:r w:rsidRPr="00301752">
        <w:tab/>
        <w:t>Указания, основанные</w:t>
      </w:r>
      <w:r w:rsidR="00472435">
        <w:t xml:space="preserve"> на решениях, принятых</w:t>
      </w:r>
      <w:r w:rsidR="00472435">
        <w:br/>
      </w:r>
      <w:r w:rsidRPr="00301752">
        <w:t>путем консенсуса, относительно тех элементов проектов ГТП, которые не удалось согласовать вспомогательным рабочим группам Всемирного форума,</w:t>
      </w:r>
      <w:r w:rsidR="00472435">
        <w:t xml:space="preserve"> если таковые получены</w:t>
      </w:r>
      <w:r w:rsidR="00472435">
        <w:br/>
      </w:r>
      <w:r w:rsidRPr="00301752">
        <w:t>(пункт 16 повестки дня)</w:t>
      </w:r>
      <w:bookmarkEnd w:id="70"/>
    </w:p>
    <w:p w:rsidR="00301752" w:rsidRPr="00301752" w:rsidRDefault="00472435" w:rsidP="00301752">
      <w:pPr>
        <w:pStyle w:val="SingleTxtGR"/>
        <w:rPr>
          <w:lang w:eastAsia="ru-RU"/>
        </w:rPr>
      </w:pPr>
      <w:r>
        <w:rPr>
          <w:lang w:eastAsia="ru-RU"/>
        </w:rPr>
        <w:t>119.</w:t>
      </w:r>
      <w:r w:rsidR="00301752" w:rsidRPr="00301752">
        <w:rPr>
          <w:lang w:eastAsia="ru-RU"/>
        </w:rPr>
        <w:tab/>
        <w:t>Никаких указаний в рамках данного пункта повестки дня Договаривающиеся стороны не запрашивали.</w:t>
      </w:r>
    </w:p>
    <w:p w:rsidR="00301752" w:rsidRPr="00301752" w:rsidRDefault="00301752" w:rsidP="00472435">
      <w:pPr>
        <w:pStyle w:val="HChGR"/>
      </w:pPr>
      <w:r w:rsidRPr="00301752">
        <w:tab/>
      </w:r>
      <w:bookmarkStart w:id="71" w:name="_Toc468111728"/>
      <w:r w:rsidRPr="00301752">
        <w:rPr>
          <w:lang w:val="en-GB"/>
        </w:rPr>
        <w:t>XIX</w:t>
      </w:r>
      <w:r w:rsidRPr="00301752">
        <w:t>.</w:t>
      </w:r>
      <w:r w:rsidRPr="00301752">
        <w:tab/>
        <w:t>Обмен информацией о новых приоритетах, подлежащих вклю</w:t>
      </w:r>
      <w:r w:rsidR="00472435">
        <w:t>чению в программу работы</w:t>
      </w:r>
      <w:r w:rsidR="00472435">
        <w:br/>
      </w:r>
      <w:r w:rsidRPr="00301752">
        <w:t>(пункт 17 повестки дня)</w:t>
      </w:r>
      <w:bookmarkEnd w:id="71"/>
    </w:p>
    <w:p w:rsidR="00301752" w:rsidRPr="00301752" w:rsidRDefault="000F0E6D" w:rsidP="00301752">
      <w:pPr>
        <w:pStyle w:val="SingleTxtGR"/>
        <w:rPr>
          <w:lang w:eastAsia="ru-RU"/>
        </w:rPr>
      </w:pPr>
      <w:r>
        <w:rPr>
          <w:lang w:eastAsia="ru-RU"/>
        </w:rPr>
        <w:t>120.</w:t>
      </w:r>
      <w:r w:rsidR="00301752" w:rsidRPr="00301752">
        <w:rPr>
          <w:lang w:eastAsia="ru-RU"/>
        </w:rPr>
        <w:tab/>
        <w:t xml:space="preserve">Председатель </w:t>
      </w:r>
      <w:r w:rsidR="00301752" w:rsidRPr="00301752">
        <w:rPr>
          <w:lang w:val="en-GB" w:eastAsia="ru-RU"/>
        </w:rPr>
        <w:t>AC</w:t>
      </w:r>
      <w:r w:rsidR="00301752" w:rsidRPr="00301752">
        <w:rPr>
          <w:lang w:eastAsia="ru-RU"/>
        </w:rPr>
        <w:t>.3 поблагодарил секретариат за изменение порядка рассмотрения повестки дня с целью выделения надлежащего времени для обсуждения приоритетов и будущей программы разработки ГТП</w:t>
      </w:r>
      <w:r>
        <w:rPr>
          <w:lang w:eastAsia="ru-RU"/>
        </w:rPr>
        <w:t>.</w:t>
      </w:r>
      <w:r w:rsidR="00301752" w:rsidRPr="00301752">
        <w:rPr>
          <w:lang w:eastAsia="ru-RU"/>
        </w:rPr>
        <w:t xml:space="preserve"> Он отметил Специальную резолюцию № 2 и дискуссию, п</w:t>
      </w:r>
      <w:r w:rsidR="00472435">
        <w:rPr>
          <w:lang w:eastAsia="ru-RU"/>
        </w:rPr>
        <w:t>рошедшую на предыдущих сессиях,</w:t>
      </w:r>
      <w:r w:rsidR="00472435">
        <w:rPr>
          <w:lang w:eastAsia="ru-RU"/>
        </w:rPr>
        <w:br/>
      </w:r>
      <w:r w:rsidR="00301752" w:rsidRPr="00301752">
        <w:rPr>
          <w:lang w:eastAsia="ru-RU"/>
        </w:rPr>
        <w:t>в частности на сорок седьмой сессии, состоявшейся в июне 2016</w:t>
      </w:r>
      <w:r>
        <w:rPr>
          <w:lang w:eastAsia="ru-RU"/>
        </w:rPr>
        <w:t xml:space="preserve"> года</w:t>
      </w:r>
      <w:r w:rsidR="00301752" w:rsidRPr="00301752">
        <w:rPr>
          <w:lang w:eastAsia="ru-RU"/>
        </w:rPr>
        <w:t xml:space="preserve">, на которой он обратился к делегациям с просьбой изложить свои соображения и </w:t>
      </w:r>
      <w:r w:rsidR="00472435">
        <w:rPr>
          <w:lang w:eastAsia="ru-RU"/>
        </w:rPr>
        <w:t>предложения на нынешней сессии.</w:t>
      </w:r>
    </w:p>
    <w:p w:rsidR="00301752" w:rsidRPr="00301752" w:rsidRDefault="00301752" w:rsidP="00301752">
      <w:pPr>
        <w:pStyle w:val="SingleTxtGR"/>
        <w:rPr>
          <w:lang w:eastAsia="ru-RU"/>
        </w:rPr>
      </w:pPr>
      <w:r w:rsidRPr="00301752">
        <w:rPr>
          <w:lang w:eastAsia="ru-RU"/>
        </w:rPr>
        <w:t>121.</w:t>
      </w:r>
      <w:r w:rsidRPr="00301752">
        <w:rPr>
          <w:lang w:eastAsia="ru-RU"/>
        </w:rPr>
        <w:tab/>
        <w:t xml:space="preserve">Представитель Европейского союза сообщил </w:t>
      </w:r>
      <w:r w:rsidRPr="00301752">
        <w:rPr>
          <w:lang w:val="en-GB" w:eastAsia="ru-RU"/>
        </w:rPr>
        <w:t>AC</w:t>
      </w:r>
      <w:r w:rsidRPr="00301752">
        <w:rPr>
          <w:lang w:eastAsia="ru-RU"/>
        </w:rPr>
        <w:t>.3 о неофициальных дискуссиях, проводящихся с Японией и Соединенными Штатами Америки в целях содействия этому процессу. ЕС рассчитывает представить соответствующий документ к сессии в марте 2017 года и просил все Договаривающиеся стороны внести вклад в реализацию этого процесса.</w:t>
      </w:r>
    </w:p>
    <w:p w:rsidR="00301752" w:rsidRPr="00301752" w:rsidRDefault="00301752" w:rsidP="00301752">
      <w:pPr>
        <w:pStyle w:val="SingleTxtGR"/>
        <w:rPr>
          <w:lang w:eastAsia="ru-RU"/>
        </w:rPr>
      </w:pPr>
      <w:r w:rsidRPr="00301752">
        <w:rPr>
          <w:lang w:eastAsia="ru-RU"/>
        </w:rPr>
        <w:t>122.</w:t>
      </w:r>
      <w:r w:rsidRPr="00301752">
        <w:rPr>
          <w:lang w:eastAsia="ru-RU"/>
        </w:rPr>
        <w:tab/>
        <w:t>Председатель одобрил эту инициативу, однако настоятельно призвал Договаривающиеся стороны признать, что в области производства транспортных средств и их запасных частей происходят стремительные изменения и что обеспечить возможность принятия согласованных на глобальном уровне правил будет все труднее и труднее без оперативной разработки новых нормативных мер.</w:t>
      </w:r>
    </w:p>
    <w:p w:rsidR="00301752" w:rsidRPr="00301752" w:rsidRDefault="00301752" w:rsidP="00301752">
      <w:pPr>
        <w:pStyle w:val="SingleTxtGR"/>
        <w:rPr>
          <w:lang w:eastAsia="ru-RU"/>
        </w:rPr>
      </w:pPr>
      <w:r w:rsidRPr="00301752">
        <w:rPr>
          <w:lang w:eastAsia="ru-RU"/>
        </w:rPr>
        <w:t>123.</w:t>
      </w:r>
      <w:r w:rsidRPr="00301752">
        <w:rPr>
          <w:lang w:eastAsia="ru-RU"/>
        </w:rPr>
        <w:tab/>
        <w:t>Для стимулирования дискуссии Председатель обозначил ряд таких технологий, как автоматизация транспортных средств и их системы связи, системы удержания в пределах полосы движения, системы хранения данных автоматизированного вождения, автоматизированные системы экстренного торможения для транспортных средств малой грузоподъемности, а также, возможно, ГТП, касающиеся автоматических функций рулевого управления.</w:t>
      </w:r>
    </w:p>
    <w:p w:rsidR="00301752" w:rsidRPr="00301752" w:rsidRDefault="00301752" w:rsidP="00301752">
      <w:pPr>
        <w:pStyle w:val="SingleTxtGR"/>
        <w:rPr>
          <w:lang w:eastAsia="ru-RU"/>
        </w:rPr>
      </w:pPr>
      <w:r w:rsidRPr="00301752">
        <w:rPr>
          <w:lang w:eastAsia="ru-RU"/>
        </w:rPr>
        <w:t>124.</w:t>
      </w:r>
      <w:r w:rsidRPr="00301752">
        <w:rPr>
          <w:lang w:eastAsia="ru-RU"/>
        </w:rPr>
        <w:tab/>
        <w:t xml:space="preserve">Представитель ФИА рекомендовал в приоритетном порядке заняться аспектами кибербезопасности и защиты данных, отметив также потребность в рассмотрении вопросов, связанных с автоматизированными автомобилями, гибридными транспортными средствами и электромобилями. Представитель МОПАП в целом согласился с предложениями Председателя по системам удержания в пределах полосы движения и автоматизированным системам  экстренного торможения для транспортных средств малой грузоподъемности, добавив, что можно было бы уделить внимание также глобальному согласованию технических требований относительно регистраторов данных об аварии с учетом ожидаемого пересмотра Регламента ЕС по общей безопасности, в контексте которого обсуждаются некоторые из указанных технологий. Вместе с тем он также отметил необходимость недопущения замедления нынешней деятельности </w:t>
      </w:r>
      <w:r w:rsidRPr="00301752">
        <w:rPr>
          <w:lang w:val="en-GB" w:eastAsia="ru-RU"/>
        </w:rPr>
        <w:t>GRRF</w:t>
      </w:r>
      <w:r w:rsidRPr="00301752">
        <w:rPr>
          <w:lang w:eastAsia="ru-RU"/>
        </w:rPr>
        <w:t>, поскольку она имеет весьма важное значение. Он также обозначил вызовы, связанные с разработкой правил, касающихся самых продвинутых технологий, которые еще находятся в состоянии формирования, в частности в том случае, когда речь идет о высокой степени автоматизации транспортного средства.</w:t>
      </w:r>
    </w:p>
    <w:p w:rsidR="00301752" w:rsidRPr="00301752" w:rsidRDefault="00301752" w:rsidP="00301752">
      <w:pPr>
        <w:pStyle w:val="SingleTxtGR"/>
        <w:rPr>
          <w:lang w:eastAsia="ru-RU"/>
        </w:rPr>
      </w:pPr>
      <w:r w:rsidRPr="00301752">
        <w:rPr>
          <w:lang w:eastAsia="ru-RU"/>
        </w:rPr>
        <w:t>125.</w:t>
      </w:r>
      <w:r w:rsidRPr="00301752">
        <w:rPr>
          <w:lang w:eastAsia="ru-RU"/>
        </w:rPr>
        <w:tab/>
        <w:t>Указав, что предельным сроком для представления этого документа является 5 декабря 2016 года, Председатель просил всех участников в срочном порядке поделиться мыслями и предложениями, доведя их до сведения секретариата, в ожидании целенаправленной дискусс</w:t>
      </w:r>
      <w:r w:rsidR="00472435">
        <w:rPr>
          <w:lang w:eastAsia="ru-RU"/>
        </w:rPr>
        <w:t>ии на сессии в марте 2017 года.</w:t>
      </w:r>
      <w:r w:rsidR="00472435">
        <w:rPr>
          <w:lang w:eastAsia="ru-RU"/>
        </w:rPr>
        <w:br/>
      </w:r>
      <w:r w:rsidRPr="00301752">
        <w:rPr>
          <w:lang w:eastAsia="ru-RU"/>
        </w:rPr>
        <w:t>В заключение он просил секретариат использовать ту же структуру повестки дня на следующей сессии.</w:t>
      </w:r>
    </w:p>
    <w:p w:rsidR="00301752" w:rsidRPr="00301752" w:rsidRDefault="00301752" w:rsidP="00472435">
      <w:pPr>
        <w:pStyle w:val="HChGR"/>
      </w:pPr>
      <w:r w:rsidRPr="00301752">
        <w:tab/>
      </w:r>
      <w:bookmarkStart w:id="72" w:name="_Toc468111729"/>
      <w:r w:rsidRPr="00301752">
        <w:rPr>
          <w:lang w:val="en-GB"/>
        </w:rPr>
        <w:t>XX</w:t>
      </w:r>
      <w:r w:rsidRPr="00301752">
        <w:t>.</w:t>
      </w:r>
      <w:r w:rsidRPr="00301752">
        <w:tab/>
        <w:t>Ход разработки новых ГТП и п</w:t>
      </w:r>
      <w:r w:rsidR="00397A30">
        <w:t xml:space="preserve">оправок к введенным ГТП (пункт </w:t>
      </w:r>
      <w:r w:rsidR="00397A30" w:rsidRPr="00301752">
        <w:t>18</w:t>
      </w:r>
      <w:r w:rsidR="00397A30">
        <w:t xml:space="preserve"> </w:t>
      </w:r>
      <w:r w:rsidRPr="00301752">
        <w:t>повестки дня)</w:t>
      </w:r>
      <w:bookmarkEnd w:id="72"/>
    </w:p>
    <w:p w:rsidR="00301752" w:rsidRPr="00301752" w:rsidRDefault="00301752" w:rsidP="00472435">
      <w:pPr>
        <w:pStyle w:val="H1GR"/>
      </w:pPr>
      <w:r w:rsidRPr="00301752">
        <w:tab/>
      </w:r>
      <w:bookmarkStart w:id="73" w:name="_Toc468111730"/>
      <w:r w:rsidRPr="00301752">
        <w:rPr>
          <w:lang w:val="en-GB"/>
        </w:rPr>
        <w:t>A</w:t>
      </w:r>
      <w:r w:rsidRPr="00301752">
        <w:t>.</w:t>
      </w:r>
      <w:r w:rsidRPr="00301752">
        <w:tab/>
        <w:t>ГТП № 1 (дверные замки и элементы крепления дверей) (пункт 18.1 повестки дня)</w:t>
      </w:r>
      <w:bookmarkEnd w:id="73"/>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w:t>
      </w:r>
      <w:r w:rsidRPr="00301752">
        <w:rPr>
          <w:lang w:val="fr-CH" w:eastAsia="ru-RU"/>
        </w:rPr>
        <w:t>AC</w:t>
      </w:r>
      <w:r w:rsidRPr="00301752">
        <w:rPr>
          <w:lang w:eastAsia="ru-RU"/>
        </w:rPr>
        <w:t>.3/43</w:t>
      </w:r>
    </w:p>
    <w:p w:rsidR="00301752" w:rsidRPr="00301752" w:rsidRDefault="00301752" w:rsidP="00301752">
      <w:pPr>
        <w:pStyle w:val="SingleTxtGR"/>
        <w:rPr>
          <w:lang w:eastAsia="ru-RU"/>
        </w:rPr>
      </w:pPr>
      <w:r w:rsidRPr="00301752">
        <w:rPr>
          <w:lang w:eastAsia="ru-RU"/>
        </w:rPr>
        <w:t>126.</w:t>
      </w:r>
      <w:r w:rsidRPr="00301752">
        <w:rPr>
          <w:lang w:eastAsia="ru-RU"/>
        </w:rPr>
        <w:tab/>
        <w:t>После предоставления разрешения на разработку поправки 2 (</w:t>
      </w:r>
      <w:r w:rsidRPr="00301752">
        <w:rPr>
          <w:lang w:val="en-GB" w:eastAsia="ru-RU"/>
        </w:rPr>
        <w:t>ECE</w:t>
      </w:r>
      <w:r w:rsidRPr="00301752">
        <w:rPr>
          <w:lang w:eastAsia="ru-RU"/>
        </w:rPr>
        <w:t>/</w:t>
      </w:r>
      <w:r w:rsidR="00472435">
        <w:rPr>
          <w:lang w:eastAsia="ru-RU"/>
        </w:rPr>
        <w:t xml:space="preserve"> </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AC</w:t>
      </w:r>
      <w:r w:rsidRPr="00301752">
        <w:rPr>
          <w:lang w:eastAsia="ru-RU"/>
        </w:rPr>
        <w:t xml:space="preserve">.3/43) представитель ЕС сообщил </w:t>
      </w:r>
      <w:r w:rsidRPr="00301752">
        <w:rPr>
          <w:lang w:val="en-GB" w:eastAsia="ru-RU"/>
        </w:rPr>
        <w:t>AC</w:t>
      </w:r>
      <w:r w:rsidRPr="00301752">
        <w:rPr>
          <w:lang w:eastAsia="ru-RU"/>
        </w:rPr>
        <w:t xml:space="preserve">.3, что </w:t>
      </w:r>
      <w:r w:rsidRPr="00301752">
        <w:rPr>
          <w:lang w:val="en-GB" w:eastAsia="ru-RU"/>
        </w:rPr>
        <w:t>GRSP</w:t>
      </w:r>
      <w:r w:rsidRPr="00301752">
        <w:rPr>
          <w:lang w:eastAsia="ru-RU"/>
        </w:rPr>
        <w:t xml:space="preserve"> на своей сессии в декабре 2016 года рассмотрит конкретное предложение о полном согласовании данных ГТП ООН с Правилами № 11 ООН.</w:t>
      </w:r>
    </w:p>
    <w:p w:rsidR="00301752" w:rsidRPr="00301752" w:rsidRDefault="00301752" w:rsidP="00472435">
      <w:pPr>
        <w:pStyle w:val="H1GR"/>
      </w:pPr>
      <w:r w:rsidRPr="00301752">
        <w:tab/>
      </w:r>
      <w:bookmarkStart w:id="74" w:name="_Toc468111731"/>
      <w:r w:rsidRPr="00301752">
        <w:rPr>
          <w:lang w:val="en-GB"/>
        </w:rPr>
        <w:t>B</w:t>
      </w:r>
      <w:r w:rsidRPr="00301752">
        <w:t>.</w:t>
      </w:r>
      <w:r w:rsidRPr="00301752">
        <w:tab/>
        <w:t>ГТП № 2 (всемирный согласованный цикл испытаний мотоциклов на выбросы загрязняющих веществ (ВЦИМ)) (пункт 18.2 повестки дня)</w:t>
      </w:r>
      <w:bookmarkEnd w:id="74"/>
    </w:p>
    <w:p w:rsidR="00301752" w:rsidRPr="00301752" w:rsidRDefault="00301752" w:rsidP="00301752">
      <w:pPr>
        <w:pStyle w:val="SingleTxtGR"/>
        <w:rPr>
          <w:lang w:eastAsia="ru-RU"/>
        </w:rPr>
      </w:pPr>
      <w:r w:rsidRPr="00301752">
        <w:rPr>
          <w:lang w:eastAsia="ru-RU"/>
        </w:rPr>
        <w:t>127.</w:t>
      </w:r>
      <w:r w:rsidRPr="00301752">
        <w:rPr>
          <w:lang w:eastAsia="ru-RU"/>
        </w:rPr>
        <w:tab/>
        <w:t xml:space="preserve">Представитель ЕС в качестве технического спонсора этих видов деятельности разъяснила, что НРГ по требованиям к экологическим и тяговым характеристикам (ТЭТХ), функционирующая в рамках </w:t>
      </w:r>
      <w:r w:rsidRPr="00301752">
        <w:rPr>
          <w:lang w:val="en-GB" w:eastAsia="ru-RU"/>
        </w:rPr>
        <w:t>GRPE</w:t>
      </w:r>
      <w:r w:rsidRPr="00301752">
        <w:rPr>
          <w:lang w:eastAsia="ru-RU"/>
        </w:rPr>
        <w:t xml:space="preserve">, уже приступила к работе по пересмотру ГТП № 2. Она сообщила </w:t>
      </w:r>
      <w:r w:rsidRPr="00301752">
        <w:rPr>
          <w:lang w:val="en-GB" w:eastAsia="ru-RU"/>
        </w:rPr>
        <w:t>AC</w:t>
      </w:r>
      <w:r w:rsidRPr="00301752">
        <w:rPr>
          <w:lang w:eastAsia="ru-RU"/>
        </w:rPr>
        <w:t>.3, что в качестве точки отсчета было решено</w:t>
      </w:r>
      <w:r w:rsidR="00FC6D9F">
        <w:rPr>
          <w:lang w:eastAsia="ru-RU"/>
        </w:rPr>
        <w:t xml:space="preserve"> использовать уровень выбросов «Евро 5»</w:t>
      </w:r>
      <w:r w:rsidRPr="00301752">
        <w:rPr>
          <w:lang w:eastAsia="ru-RU"/>
        </w:rPr>
        <w:t>.</w:t>
      </w:r>
    </w:p>
    <w:p w:rsidR="00301752" w:rsidRPr="00301752" w:rsidRDefault="00301752" w:rsidP="00472435">
      <w:pPr>
        <w:pStyle w:val="H1GR"/>
      </w:pPr>
      <w:r w:rsidRPr="00301752">
        <w:tab/>
      </w:r>
      <w:bookmarkStart w:id="75" w:name="_Toc468111732"/>
      <w:r w:rsidRPr="00301752">
        <w:rPr>
          <w:lang w:val="en-GB"/>
        </w:rPr>
        <w:t>C</w:t>
      </w:r>
      <w:r w:rsidRPr="00301752">
        <w:t>.</w:t>
      </w:r>
      <w:r w:rsidRPr="00301752">
        <w:tab/>
        <w:t xml:space="preserve">ГТП № 3 </w:t>
      </w:r>
      <w:r w:rsidR="00472435">
        <w:t>(системы торможения мотоциклов)</w:t>
      </w:r>
      <w:r w:rsidR="00472435">
        <w:br/>
      </w:r>
      <w:r w:rsidRPr="00301752">
        <w:t>(пункт 18.3 повестки дня)</w:t>
      </w:r>
      <w:bookmarkEnd w:id="75"/>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t xml:space="preserve">неофициальный документ </w:t>
      </w:r>
      <w:r w:rsidRPr="00301752">
        <w:rPr>
          <w:lang w:val="en-GB" w:eastAsia="ru-RU"/>
        </w:rPr>
        <w:t>WP</w:t>
      </w:r>
      <w:r w:rsidRPr="00301752">
        <w:rPr>
          <w:lang w:eastAsia="ru-RU"/>
        </w:rPr>
        <w:t>.29-170-07</w:t>
      </w:r>
    </w:p>
    <w:p w:rsidR="00301752" w:rsidRPr="00301752" w:rsidRDefault="00301752" w:rsidP="00301752">
      <w:pPr>
        <w:pStyle w:val="SingleTxtGR"/>
        <w:rPr>
          <w:lang w:eastAsia="ru-RU"/>
        </w:rPr>
      </w:pPr>
      <w:r w:rsidRPr="00301752">
        <w:rPr>
          <w:lang w:eastAsia="ru-RU"/>
        </w:rPr>
        <w:t>128.</w:t>
      </w:r>
      <w:r w:rsidRPr="00301752">
        <w:rPr>
          <w:lang w:eastAsia="ru-RU"/>
        </w:rPr>
        <w:tab/>
        <w:t xml:space="preserve">Представитель Италии передал документ </w:t>
      </w:r>
      <w:r w:rsidRPr="00301752">
        <w:rPr>
          <w:lang w:val="en-GB" w:eastAsia="ru-RU"/>
        </w:rPr>
        <w:t>WP</w:t>
      </w:r>
      <w:r w:rsidRPr="00301752">
        <w:rPr>
          <w:lang w:eastAsia="ru-RU"/>
        </w:rPr>
        <w:t xml:space="preserve">.29-170-07, содержащий предложение о том, чтобы </w:t>
      </w:r>
      <w:r w:rsidRPr="00301752">
        <w:rPr>
          <w:lang w:val="en-GB" w:eastAsia="ru-RU"/>
        </w:rPr>
        <w:t>AC</w:t>
      </w:r>
      <w:r w:rsidRPr="00301752">
        <w:rPr>
          <w:lang w:eastAsia="ru-RU"/>
        </w:rPr>
        <w:t>.3 дал разрешен</w:t>
      </w:r>
      <w:r w:rsidR="00472435">
        <w:rPr>
          <w:lang w:eastAsia="ru-RU"/>
        </w:rPr>
        <w:t>ие на разработку поправки к ГТП </w:t>
      </w:r>
      <w:r w:rsidRPr="00301752">
        <w:rPr>
          <w:lang w:eastAsia="ru-RU"/>
        </w:rPr>
        <w:t xml:space="preserve">№ 3 при спонсорской поддержке его страны для согласования положений </w:t>
      </w:r>
      <w:r w:rsidR="00C149D2">
        <w:rPr>
          <w:lang w:eastAsia="ru-RU"/>
        </w:rPr>
        <w:t xml:space="preserve">ГТП № 3 с положениями Правил № </w:t>
      </w:r>
      <w:r w:rsidRPr="00301752">
        <w:rPr>
          <w:lang w:eastAsia="ru-RU"/>
        </w:rPr>
        <w:t>78 в интересах обеспечения устойчивости систем АБС к воздействию электромагнитных помех, введения требований об эффективности систем АБС т</w:t>
      </w:r>
      <w:r w:rsidR="00C149D2">
        <w:rPr>
          <w:lang w:eastAsia="ru-RU"/>
        </w:rPr>
        <w:t>ранспортных средств категории 3-</w:t>
      </w:r>
      <w:r w:rsidRPr="00301752">
        <w:rPr>
          <w:lang w:eastAsia="ru-RU"/>
        </w:rPr>
        <w:t xml:space="preserve">5 (трехколесных), использования единообразных требований относительно такого оборудования, как электронная система стоп-сигнала и средства деактивации функции АБС при их наличии. </w:t>
      </w:r>
      <w:r w:rsidRPr="00301752">
        <w:rPr>
          <w:lang w:val="en-GB" w:eastAsia="ru-RU"/>
        </w:rPr>
        <w:t>AC</w:t>
      </w:r>
      <w:r w:rsidRPr="00301752">
        <w:rPr>
          <w:lang w:eastAsia="ru-RU"/>
        </w:rPr>
        <w:t xml:space="preserve">.3 согласился с этим предложением, просил </w:t>
      </w:r>
      <w:r w:rsidRPr="00301752">
        <w:rPr>
          <w:lang w:val="en-GB" w:eastAsia="ru-RU"/>
        </w:rPr>
        <w:t>GRRF</w:t>
      </w:r>
      <w:r w:rsidRPr="00301752">
        <w:rPr>
          <w:lang w:eastAsia="ru-RU"/>
        </w:rPr>
        <w:t xml:space="preserve"> приступить к работе по этим вопросам и поручил секретариату распространить документ </w:t>
      </w:r>
      <w:r w:rsidRPr="00301752">
        <w:rPr>
          <w:lang w:val="en-GB" w:eastAsia="ru-RU"/>
        </w:rPr>
        <w:t>WP</w:t>
      </w:r>
      <w:r w:rsidRPr="00301752">
        <w:rPr>
          <w:lang w:eastAsia="ru-RU"/>
        </w:rPr>
        <w:t>.29-170-07 под официальным условным обозначением для официального принятия на его сессии в марте 2017 года.</w:t>
      </w:r>
    </w:p>
    <w:p w:rsidR="00301752" w:rsidRPr="00301752" w:rsidRDefault="00301752" w:rsidP="00472435">
      <w:pPr>
        <w:pStyle w:val="H1GR"/>
      </w:pPr>
      <w:r w:rsidRPr="00301752">
        <w:tab/>
      </w:r>
      <w:bookmarkStart w:id="76" w:name="_Toc468111733"/>
      <w:r w:rsidRPr="00301752">
        <w:rPr>
          <w:lang w:val="en-GB"/>
        </w:rPr>
        <w:t>D</w:t>
      </w:r>
      <w:r w:rsidRPr="00301752">
        <w:t>.</w:t>
      </w:r>
      <w:r w:rsidRPr="00301752">
        <w:tab/>
        <w:t>ГТП № 6 (</w:t>
      </w:r>
      <w:r w:rsidR="00472435">
        <w:t>безопасные стекловые материалы)</w:t>
      </w:r>
      <w:r w:rsidR="00472435">
        <w:br/>
      </w:r>
      <w:r w:rsidRPr="00301752">
        <w:t>(пункт 18.4 повестки дня)</w:t>
      </w:r>
      <w:bookmarkEnd w:id="76"/>
    </w:p>
    <w:p w:rsidR="00301752" w:rsidRPr="00301752" w:rsidRDefault="00301752" w:rsidP="00301752">
      <w:pPr>
        <w:pStyle w:val="SingleTxtGR"/>
        <w:rPr>
          <w:lang w:eastAsia="ru-RU"/>
        </w:rPr>
      </w:pPr>
      <w:r w:rsidRPr="00301752">
        <w:rPr>
          <w:lang w:eastAsia="ru-RU"/>
        </w:rPr>
        <w:t>129.</w:t>
      </w:r>
      <w:r w:rsidRPr="00301752">
        <w:rPr>
          <w:lang w:eastAsia="ru-RU"/>
        </w:rPr>
        <w:tab/>
        <w:t xml:space="preserve">Представитель Республики Корея сообщила о ходе работы НРГ по стеклам для панорамных люков автомобилей (СПЛА), связанной с подготовкой поправки к ГТП № 6. Она отметила, что НРГ потребуется больше времени для выполнения дополнительной исследовательской работы. Поскольку срок действия мандата НРГ истекает в октябре 2016 года, она подчеркнула необходимость продления мандата НРГ до июня 2018 года. </w:t>
      </w:r>
      <w:r w:rsidRPr="00301752">
        <w:rPr>
          <w:lang w:val="en-GB" w:eastAsia="ru-RU"/>
        </w:rPr>
        <w:t>AC</w:t>
      </w:r>
      <w:r w:rsidRPr="00301752">
        <w:rPr>
          <w:lang w:eastAsia="ru-RU"/>
        </w:rPr>
        <w:t>.3 одобрил эту просьбу.</w:t>
      </w:r>
    </w:p>
    <w:p w:rsidR="00301752" w:rsidRPr="00301752" w:rsidRDefault="00301752" w:rsidP="00472435">
      <w:pPr>
        <w:pStyle w:val="H1GR"/>
      </w:pPr>
      <w:r w:rsidRPr="00301752">
        <w:tab/>
      </w:r>
      <w:bookmarkStart w:id="77" w:name="_Toc468111734"/>
      <w:r w:rsidRPr="00301752">
        <w:rPr>
          <w:lang w:val="en-GB"/>
        </w:rPr>
        <w:t>E</w:t>
      </w:r>
      <w:r w:rsidRPr="00301752">
        <w:t>.</w:t>
      </w:r>
      <w:r w:rsidRPr="00301752">
        <w:tab/>
        <w:t>ГТП № 7 (подголовники) (пункт 18.5 повестки дня)</w:t>
      </w:r>
      <w:bookmarkEnd w:id="77"/>
    </w:p>
    <w:p w:rsidR="00301752" w:rsidRPr="00301752" w:rsidRDefault="00C149D2" w:rsidP="00301752">
      <w:pPr>
        <w:pStyle w:val="SingleTxtGR"/>
        <w:rPr>
          <w:lang w:eastAsia="ru-RU"/>
        </w:rPr>
      </w:pPr>
      <w:r>
        <w:rPr>
          <w:lang w:eastAsia="ru-RU"/>
        </w:rPr>
        <w:t>130.</w:t>
      </w:r>
      <w:r>
        <w:rPr>
          <w:lang w:eastAsia="ru-RU"/>
        </w:rPr>
        <w:tab/>
        <w:t>Представитель Японии</w:t>
      </w:r>
      <w:r w:rsidR="00301752" w:rsidRPr="00301752">
        <w:rPr>
          <w:lang w:eastAsia="ru-RU"/>
        </w:rPr>
        <w:t xml:space="preserve"> </w:t>
      </w:r>
      <w:r w:rsidR="00472435">
        <w:rPr>
          <w:lang w:eastAsia="ru-RU"/>
        </w:rPr>
        <w:t>сообщил о ходе работы этой НРГ.</w:t>
      </w:r>
    </w:p>
    <w:p w:rsidR="00301752" w:rsidRPr="00301752" w:rsidRDefault="00301752" w:rsidP="00301752">
      <w:pPr>
        <w:pStyle w:val="SingleTxtGR"/>
        <w:rPr>
          <w:lang w:eastAsia="ru-RU"/>
        </w:rPr>
      </w:pPr>
      <w:r w:rsidRPr="00301752">
        <w:rPr>
          <w:lang w:eastAsia="ru-RU"/>
        </w:rPr>
        <w:t>131.</w:t>
      </w:r>
      <w:r w:rsidRPr="00301752">
        <w:rPr>
          <w:lang w:eastAsia="ru-RU"/>
        </w:rPr>
        <w:tab/>
        <w:t>За время, прошедшее после проведения прошлого совещания НРГ, состоявшегося в сентябре 2015 года, результаты проводившихся НАБДД исследований с использованием трупов (PMHS) показали, что установить четкую корреляцию для определения критериев травмирования невозможно. С учетом этого обстоятельства, а также неопределенности в отношении сроков, требующихся для проведения дальнейших испытаний, НРГ рассмотрела вопрос об использовании эмпирических данных для установления критериев прохождения/непро</w:t>
      </w:r>
      <w:r w:rsidR="00C149D2">
        <w:rPr>
          <w:lang w:eastAsia="ru-RU"/>
        </w:rPr>
        <w:t>-</w:t>
      </w:r>
      <w:r w:rsidRPr="00301752">
        <w:rPr>
          <w:lang w:eastAsia="ru-RU"/>
        </w:rPr>
        <w:t>хождения испытаний в случае манекена с достоверными биофизическими характеристиками, предназначенного для испытания на удар сзади (BioRID).</w:t>
      </w:r>
    </w:p>
    <w:p w:rsidR="00301752" w:rsidRPr="00301752" w:rsidRDefault="00301752" w:rsidP="00301752">
      <w:pPr>
        <w:pStyle w:val="SingleTxtGR"/>
        <w:rPr>
          <w:lang w:eastAsia="ru-RU"/>
        </w:rPr>
      </w:pPr>
      <w:r w:rsidRPr="00301752">
        <w:rPr>
          <w:lang w:eastAsia="ru-RU"/>
        </w:rPr>
        <w:t>132.</w:t>
      </w:r>
      <w:r w:rsidRPr="00301752">
        <w:rPr>
          <w:lang w:eastAsia="ru-RU"/>
        </w:rPr>
        <w:tab/>
        <w:t xml:space="preserve">Далее он сообщил </w:t>
      </w:r>
      <w:r w:rsidRPr="00301752">
        <w:rPr>
          <w:lang w:val="en-GB" w:eastAsia="ru-RU"/>
        </w:rPr>
        <w:t>AC</w:t>
      </w:r>
      <w:r w:rsidRPr="00301752">
        <w:rPr>
          <w:lang w:eastAsia="ru-RU"/>
        </w:rPr>
        <w:t xml:space="preserve">.3, что НРГ ожидает поступления к весне 2017 года дальнейших результатов проводяшихся НАБДД исследований по </w:t>
      </w:r>
      <w:r w:rsidRPr="00301752">
        <w:rPr>
          <w:lang w:val="en-GB" w:eastAsia="ru-RU"/>
        </w:rPr>
        <w:t>PMHS</w:t>
      </w:r>
      <w:r w:rsidR="00C149D2">
        <w:rPr>
          <w:lang w:eastAsia="ru-RU"/>
        </w:rPr>
        <w:t>.</w:t>
      </w:r>
      <w:r w:rsidR="00C149D2">
        <w:rPr>
          <w:lang w:eastAsia="ru-RU"/>
        </w:rPr>
        <w:br/>
      </w:r>
      <w:r w:rsidRPr="00301752">
        <w:rPr>
          <w:lang w:eastAsia="ru-RU"/>
        </w:rPr>
        <w:t xml:space="preserve">Он уточнил, что эти результаты, возможно, помогут отразить все положения о </w:t>
      </w:r>
      <w:r w:rsidRPr="00301752">
        <w:rPr>
          <w:lang w:val="en-GB" w:eastAsia="ru-RU"/>
        </w:rPr>
        <w:t>BioRID</w:t>
      </w:r>
      <w:r w:rsidRPr="00301752">
        <w:rPr>
          <w:lang w:eastAsia="ru-RU"/>
        </w:rPr>
        <w:t xml:space="preserve"> в ГТП, избежав необходимости принятия эмпирических значений. В заключение он отметил, что НРГ передаст обновленную информацию о ходе работы на сессии </w:t>
      </w:r>
      <w:r w:rsidRPr="00301752">
        <w:rPr>
          <w:lang w:val="en-GB" w:eastAsia="ru-RU"/>
        </w:rPr>
        <w:t>AC</w:t>
      </w:r>
      <w:r w:rsidRPr="00301752">
        <w:rPr>
          <w:lang w:eastAsia="ru-RU"/>
        </w:rPr>
        <w:t>.3 в 2017 года, с тем чтобы попытаться достичь согласия по пересмотренному графику подготовки предлагаемой поправки к ГТП № 7 ООН.</w:t>
      </w:r>
    </w:p>
    <w:p w:rsidR="00301752" w:rsidRPr="00301752" w:rsidRDefault="00301752" w:rsidP="00472435">
      <w:pPr>
        <w:pStyle w:val="H1GR"/>
      </w:pPr>
      <w:r w:rsidRPr="00301752">
        <w:tab/>
      </w:r>
      <w:bookmarkStart w:id="78" w:name="_Toc468111735"/>
      <w:r w:rsidRPr="00301752">
        <w:rPr>
          <w:lang w:val="en-GB"/>
        </w:rPr>
        <w:t>F</w:t>
      </w:r>
      <w:r w:rsidRPr="00301752">
        <w:t>.</w:t>
      </w:r>
      <w:r w:rsidRPr="00301752">
        <w:tab/>
        <w:t>ГТП № 9 (безопасность пешеходов) (пункт 18.6 повестки дня)</w:t>
      </w:r>
      <w:bookmarkEnd w:id="78"/>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.29/2016/115</w:t>
      </w:r>
    </w:p>
    <w:p w:rsidR="00301752" w:rsidRPr="00301752" w:rsidRDefault="00301752" w:rsidP="00301752">
      <w:pPr>
        <w:pStyle w:val="SingleTxtGR"/>
        <w:rPr>
          <w:lang w:eastAsia="ru-RU"/>
        </w:rPr>
      </w:pPr>
      <w:r w:rsidRPr="00301752">
        <w:rPr>
          <w:lang w:eastAsia="ru-RU"/>
        </w:rPr>
        <w:t>133.</w:t>
      </w:r>
      <w:r w:rsidRPr="00301752">
        <w:rPr>
          <w:lang w:eastAsia="ru-RU"/>
        </w:rPr>
        <w:tab/>
      </w:r>
      <w:r w:rsidRPr="00301752">
        <w:rPr>
          <w:lang w:val="en-GB" w:eastAsia="ru-RU"/>
        </w:rPr>
        <w:t>AC</w:t>
      </w:r>
      <w:r w:rsidRPr="00301752">
        <w:rPr>
          <w:lang w:eastAsia="ru-RU"/>
        </w:rPr>
        <w:t>.3 принял переданный представи</w:t>
      </w:r>
      <w:r w:rsidR="00472435">
        <w:rPr>
          <w:lang w:eastAsia="ru-RU"/>
        </w:rPr>
        <w:t>телем Республики Корея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.29/2016/115, касающийся разрешения на разработку поправки к ГТП ООН с целью введения процедуры испытания складных систем внешней поверхности для обеспечения адекватной защиты пешеходов. Секретариату было поручено подготовить соответствующий документ </w:t>
      </w:r>
      <w:r w:rsidRPr="00301752">
        <w:rPr>
          <w:lang w:val="en-GB" w:eastAsia="ru-RU"/>
        </w:rPr>
        <w:t>AC</w:t>
      </w:r>
      <w:r w:rsidR="00472435">
        <w:rPr>
          <w:lang w:eastAsia="ru-RU"/>
        </w:rPr>
        <w:t>.3.</w:t>
      </w:r>
    </w:p>
    <w:p w:rsidR="00301752" w:rsidRPr="00301752" w:rsidRDefault="00301752" w:rsidP="00301752">
      <w:pPr>
        <w:pStyle w:val="SingleTxtGR"/>
        <w:rPr>
          <w:lang w:eastAsia="ru-RU"/>
        </w:rPr>
      </w:pPr>
      <w:r w:rsidRPr="00301752">
        <w:rPr>
          <w:lang w:eastAsia="ru-RU"/>
        </w:rPr>
        <w:t>134.</w:t>
      </w:r>
      <w:r w:rsidRPr="00301752">
        <w:rPr>
          <w:lang w:eastAsia="ru-RU"/>
        </w:rPr>
        <w:tab/>
        <w:t xml:space="preserve">Представитель Соединенных Штатов Америки сообщил, что им начата дискуссия с Председателем этой </w:t>
      </w:r>
      <w:r w:rsidRPr="00301752">
        <w:rPr>
          <w:lang w:val="en-GB" w:eastAsia="ru-RU"/>
        </w:rPr>
        <w:t>IWG</w:t>
      </w:r>
      <w:r w:rsidRPr="00301752">
        <w:rPr>
          <w:lang w:eastAsia="ru-RU"/>
        </w:rPr>
        <w:t xml:space="preserve"> по вопросу о дальнейших шагах в рамках этапа 2. Он проинформировал </w:t>
      </w:r>
      <w:r w:rsidRPr="00301752">
        <w:rPr>
          <w:lang w:val="en-GB" w:eastAsia="ru-RU"/>
        </w:rPr>
        <w:t>AC</w:t>
      </w:r>
      <w:r w:rsidRPr="00301752">
        <w:rPr>
          <w:lang w:eastAsia="ru-RU"/>
        </w:rPr>
        <w:t xml:space="preserve">.3 о том, что анализ стоимости и эффективности в его стране продолжает затягиваться, однако НАБДД надеется, что в ходе сессии </w:t>
      </w:r>
      <w:r w:rsidRPr="00301752">
        <w:rPr>
          <w:lang w:val="en-GB" w:eastAsia="ru-RU"/>
        </w:rPr>
        <w:t>GRSP</w:t>
      </w:r>
      <w:r w:rsidRPr="00301752">
        <w:rPr>
          <w:lang w:eastAsia="ru-RU"/>
        </w:rPr>
        <w:t xml:space="preserve"> в декабре 2016 года удастся определить возможности для завершения этапа 2. И наконец, он предложил продлить мандат НРГ, с тем чтобы обеспечить время для завершения этого </w:t>
      </w:r>
      <w:r w:rsidR="00472435">
        <w:rPr>
          <w:lang w:eastAsia="ru-RU"/>
        </w:rPr>
        <w:t>этапа разработки ГТП до декабря</w:t>
      </w:r>
      <w:r w:rsidR="00472435">
        <w:rPr>
          <w:lang w:eastAsia="ru-RU"/>
        </w:rPr>
        <w:br/>
      </w:r>
      <w:r w:rsidRPr="00301752">
        <w:rPr>
          <w:lang w:eastAsia="ru-RU"/>
        </w:rPr>
        <w:t xml:space="preserve">2017 года. </w:t>
      </w:r>
      <w:r w:rsidRPr="00301752">
        <w:rPr>
          <w:lang w:val="en-GB" w:eastAsia="ru-RU"/>
        </w:rPr>
        <w:t>AC</w:t>
      </w:r>
      <w:r w:rsidRPr="00301752">
        <w:rPr>
          <w:lang w:eastAsia="ru-RU"/>
        </w:rPr>
        <w:t>.3 одобрил эту просьбу.</w:t>
      </w:r>
    </w:p>
    <w:p w:rsidR="00301752" w:rsidRPr="00301752" w:rsidRDefault="00301752" w:rsidP="00472435">
      <w:pPr>
        <w:pStyle w:val="H1GR"/>
      </w:pPr>
      <w:r w:rsidRPr="00301752">
        <w:tab/>
      </w:r>
      <w:bookmarkStart w:id="79" w:name="_Toc468111736"/>
      <w:r w:rsidRPr="00301752">
        <w:rPr>
          <w:lang w:val="en-GB"/>
        </w:rPr>
        <w:t>G</w:t>
      </w:r>
      <w:r w:rsidRPr="00301752">
        <w:t>.</w:t>
      </w:r>
      <w:r w:rsidRPr="00301752">
        <w:tab/>
        <w:t>ГТП</w:t>
      </w:r>
      <w:r w:rsidR="00C149D2">
        <w:t xml:space="preserve"> № 15</w:t>
      </w:r>
      <w:r w:rsidRPr="00301752">
        <w:t xml:space="preserve"> (всемирные согласованные процедуры испытания транспортных средств </w:t>
      </w:r>
      <w:r w:rsidR="00C149D2">
        <w:t>малой грузоподъемности (ВПИМ) –</w:t>
      </w:r>
      <w:r w:rsidR="00C149D2">
        <w:br/>
      </w:r>
      <w:r w:rsidRPr="00301752">
        <w:t>этап 2) (пункт 18.7 повестки дня)</w:t>
      </w:r>
      <w:bookmarkEnd w:id="79"/>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w:t>
      </w:r>
      <w:r w:rsidRPr="00301752">
        <w:rPr>
          <w:lang w:val="fr-CH" w:eastAsia="ru-RU"/>
        </w:rPr>
        <w:t>AC</w:t>
      </w:r>
      <w:r w:rsidRPr="00301752">
        <w:rPr>
          <w:lang w:eastAsia="ru-RU"/>
        </w:rPr>
        <w:t>.3/44</w:t>
      </w:r>
    </w:p>
    <w:p w:rsidR="00301752" w:rsidRPr="00301752" w:rsidRDefault="00301752" w:rsidP="00301752">
      <w:pPr>
        <w:pStyle w:val="SingleTxtGR"/>
        <w:rPr>
          <w:lang w:eastAsia="ru-RU"/>
        </w:rPr>
      </w:pPr>
      <w:r w:rsidRPr="00301752">
        <w:rPr>
          <w:lang w:eastAsia="ru-RU"/>
        </w:rPr>
        <w:t>135.</w:t>
      </w:r>
      <w:r w:rsidRPr="00301752">
        <w:rPr>
          <w:lang w:eastAsia="ru-RU"/>
        </w:rPr>
        <w:tab/>
        <w:t xml:space="preserve">Представитель Индии в качестве заместителя Председателя </w:t>
      </w:r>
      <w:r w:rsidRPr="00301752">
        <w:rPr>
          <w:lang w:val="en-GB" w:eastAsia="ru-RU"/>
        </w:rPr>
        <w:t>GRPE</w:t>
      </w:r>
      <w:r w:rsidRPr="00301752">
        <w:rPr>
          <w:lang w:eastAsia="ru-RU"/>
        </w:rPr>
        <w:t xml:space="preserve"> сообщила о деятельности НРГ по ВПИМ. Она проинформировала </w:t>
      </w:r>
      <w:r w:rsidRPr="00301752">
        <w:rPr>
          <w:lang w:val="en-GB" w:eastAsia="ru-RU"/>
        </w:rPr>
        <w:t>AC</w:t>
      </w:r>
      <w:r w:rsidRPr="00301752">
        <w:rPr>
          <w:lang w:eastAsia="ru-RU"/>
        </w:rPr>
        <w:t>.3, что на следующей сессии в январе 2017 года будут рассмотрены новые ГТП ООН, касающиеся выбросов в результате испарения ВПИМ, а также новые поправки к ГТП № 15 ООН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GRPE</w:t>
      </w:r>
      <w:r w:rsidRPr="00301752">
        <w:rPr>
          <w:lang w:eastAsia="ru-RU"/>
        </w:rPr>
        <w:t xml:space="preserve">/2017/3 и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GRPE</w:t>
      </w:r>
      <w:r w:rsidRPr="00301752">
        <w:rPr>
          <w:lang w:eastAsia="ru-RU"/>
        </w:rPr>
        <w:t>/</w:t>
      </w:r>
      <w:r w:rsidR="00472435">
        <w:rPr>
          <w:lang w:eastAsia="ru-RU"/>
        </w:rPr>
        <w:t xml:space="preserve"> </w:t>
      </w:r>
      <w:r w:rsidRPr="00301752">
        <w:rPr>
          <w:lang w:eastAsia="ru-RU"/>
        </w:rPr>
        <w:t>2017/7).</w:t>
      </w:r>
    </w:p>
    <w:p w:rsidR="00301752" w:rsidRPr="00301752" w:rsidRDefault="00301752" w:rsidP="00472435">
      <w:pPr>
        <w:pStyle w:val="H1GR"/>
      </w:pPr>
      <w:r w:rsidRPr="00301752">
        <w:tab/>
      </w:r>
      <w:bookmarkStart w:id="80" w:name="_Toc468111737"/>
      <w:r w:rsidRPr="00301752">
        <w:rPr>
          <w:lang w:val="es-ES"/>
        </w:rPr>
        <w:t>H</w:t>
      </w:r>
      <w:r w:rsidR="00C149D2">
        <w:t>.</w:t>
      </w:r>
      <w:r w:rsidR="00C149D2">
        <w:tab/>
        <w:t>ГТП № 16</w:t>
      </w:r>
      <w:r w:rsidRPr="00301752">
        <w:t xml:space="preserve"> (шины) (пункт 18.8 повестки дня)</w:t>
      </w:r>
      <w:bookmarkEnd w:id="80"/>
    </w:p>
    <w:p w:rsidR="00301752" w:rsidRPr="00301752" w:rsidRDefault="00301752" w:rsidP="00301752">
      <w:pPr>
        <w:pStyle w:val="SingleTxtGR"/>
        <w:rPr>
          <w:lang w:eastAsia="ru-RU"/>
        </w:rPr>
      </w:pPr>
      <w:r w:rsidRPr="00301752">
        <w:rPr>
          <w:i/>
          <w:lang w:eastAsia="ru-RU"/>
        </w:rPr>
        <w:t>Документация</w:t>
      </w:r>
      <w:r w:rsidR="000A4470">
        <w:rPr>
          <w:lang w:eastAsia="ru-RU"/>
        </w:rPr>
        <w:t>:</w:t>
      </w:r>
      <w:r w:rsidR="000A4470">
        <w:rPr>
          <w:lang w:eastAsia="ru-RU"/>
        </w:rPr>
        <w:tab/>
        <w:t>неофициальные документы</w:t>
      </w:r>
      <w:r w:rsidRPr="00301752">
        <w:rPr>
          <w:lang w:eastAsia="ru-RU"/>
        </w:rPr>
        <w:t xml:space="preserve"> </w:t>
      </w:r>
      <w:r w:rsidRPr="00301752">
        <w:rPr>
          <w:lang w:val="fr-CH" w:eastAsia="ru-RU"/>
        </w:rPr>
        <w:t>WP</w:t>
      </w:r>
      <w:r w:rsidRPr="00301752">
        <w:rPr>
          <w:lang w:eastAsia="ru-RU"/>
        </w:rPr>
        <w:t xml:space="preserve">.29-170-12, </w:t>
      </w:r>
      <w:r w:rsidRPr="00301752">
        <w:rPr>
          <w:lang w:val="fr-CH" w:eastAsia="ru-RU"/>
        </w:rPr>
        <w:t>WP</w:t>
      </w:r>
      <w:r w:rsidRPr="00301752">
        <w:rPr>
          <w:lang w:eastAsia="ru-RU"/>
        </w:rPr>
        <w:t>.29-170-13</w:t>
      </w:r>
    </w:p>
    <w:p w:rsidR="00301752" w:rsidRPr="00301752" w:rsidRDefault="00301752" w:rsidP="00301752">
      <w:pPr>
        <w:pStyle w:val="SingleTxtGR"/>
        <w:rPr>
          <w:lang w:eastAsia="ru-RU"/>
        </w:rPr>
      </w:pPr>
      <w:r w:rsidRPr="00301752">
        <w:rPr>
          <w:lang w:eastAsia="ru-RU"/>
        </w:rPr>
        <w:t>136.</w:t>
      </w:r>
      <w:r w:rsidRPr="00301752">
        <w:rPr>
          <w:lang w:eastAsia="ru-RU"/>
        </w:rPr>
        <w:tab/>
        <w:t xml:space="preserve">Представитель Российской Федерации передал документ </w:t>
      </w:r>
      <w:r w:rsidRPr="00301752">
        <w:rPr>
          <w:lang w:val="en-GB" w:eastAsia="ru-RU"/>
        </w:rPr>
        <w:t>WP</w:t>
      </w:r>
      <w:r w:rsidRPr="00301752">
        <w:rPr>
          <w:lang w:eastAsia="ru-RU"/>
        </w:rPr>
        <w:t xml:space="preserve">.29-170-13 с предложением о том, чтобы </w:t>
      </w:r>
      <w:r w:rsidRPr="00301752">
        <w:rPr>
          <w:lang w:val="en-GB" w:eastAsia="ru-RU"/>
        </w:rPr>
        <w:t>AC</w:t>
      </w:r>
      <w:r w:rsidRPr="00301752">
        <w:rPr>
          <w:lang w:eastAsia="ru-RU"/>
        </w:rPr>
        <w:t>.3 дал разрешение на разработку поправки к ГТП № 16 в два этапа (этап 2</w:t>
      </w:r>
      <w:r w:rsidRPr="00301752">
        <w:rPr>
          <w:lang w:val="en-GB" w:eastAsia="ru-RU"/>
        </w:rPr>
        <w:t>A</w:t>
      </w:r>
      <w:r w:rsidRPr="00301752">
        <w:rPr>
          <w:lang w:eastAsia="ru-RU"/>
        </w:rPr>
        <w:t xml:space="preserve"> и этап 2</w:t>
      </w:r>
      <w:r w:rsidRPr="00301752">
        <w:rPr>
          <w:lang w:val="en-GB" w:eastAsia="ru-RU"/>
        </w:rPr>
        <w:t>B</w:t>
      </w:r>
      <w:r w:rsidRPr="00301752">
        <w:rPr>
          <w:lang w:eastAsia="ru-RU"/>
        </w:rPr>
        <w:t xml:space="preserve">) при спонсорской поддержке его страны. Он также передал документ </w:t>
      </w:r>
      <w:r w:rsidRPr="00301752">
        <w:rPr>
          <w:lang w:val="en-GB" w:eastAsia="ru-RU"/>
        </w:rPr>
        <w:t>WP</w:t>
      </w:r>
      <w:r w:rsidRPr="00301752">
        <w:rPr>
          <w:lang w:eastAsia="ru-RU"/>
        </w:rPr>
        <w:t xml:space="preserve">.29-170-12 с предложением о круге ведения НРГ по ГТП, касающимся шин. </w:t>
      </w:r>
      <w:r w:rsidRPr="00301752">
        <w:rPr>
          <w:lang w:val="en-GB" w:eastAsia="ru-RU"/>
        </w:rPr>
        <w:t>AC</w:t>
      </w:r>
      <w:r w:rsidRPr="00301752">
        <w:rPr>
          <w:lang w:eastAsia="ru-RU"/>
        </w:rPr>
        <w:t xml:space="preserve">.3 одобрил это предложение, просил НРГ приступить к работе и поручил секретариату распространить документ </w:t>
      </w:r>
      <w:r w:rsidRPr="00301752">
        <w:rPr>
          <w:lang w:val="en-GB" w:eastAsia="ru-RU"/>
        </w:rPr>
        <w:t>WP</w:t>
      </w:r>
      <w:r w:rsidRPr="00301752">
        <w:rPr>
          <w:lang w:eastAsia="ru-RU"/>
        </w:rPr>
        <w:t>.29-170-13 под официальным условным обозначением для официального принятия на его сессии в марте 2017 года.</w:t>
      </w:r>
    </w:p>
    <w:p w:rsidR="00301752" w:rsidRPr="00301752" w:rsidRDefault="00301752" w:rsidP="00301752">
      <w:pPr>
        <w:pStyle w:val="SingleTxtGR"/>
        <w:rPr>
          <w:lang w:eastAsia="ru-RU"/>
        </w:rPr>
      </w:pPr>
      <w:r w:rsidRPr="00301752">
        <w:rPr>
          <w:lang w:eastAsia="ru-RU"/>
        </w:rPr>
        <w:t>137.</w:t>
      </w:r>
      <w:r w:rsidRPr="00301752">
        <w:rPr>
          <w:lang w:eastAsia="ru-RU"/>
        </w:rPr>
        <w:tab/>
        <w:t>Представитель Европейского союза рекомендовал в приоритетном порядке заняться этой деятельностью, в частн</w:t>
      </w:r>
      <w:r w:rsidR="00BF68E2">
        <w:rPr>
          <w:lang w:eastAsia="ru-RU"/>
        </w:rPr>
        <w:t>ости положениями по маркировке,</w:t>
      </w:r>
      <w:r w:rsidR="00BF68E2">
        <w:rPr>
          <w:lang w:eastAsia="ru-RU"/>
        </w:rPr>
        <w:br/>
      </w:r>
      <w:r w:rsidRPr="00301752">
        <w:rPr>
          <w:lang w:eastAsia="ru-RU"/>
        </w:rPr>
        <w:t>с надлежащим учетом обусловленных ею вызовов.</w:t>
      </w:r>
    </w:p>
    <w:p w:rsidR="00301752" w:rsidRPr="00301752" w:rsidRDefault="00301752" w:rsidP="00472435">
      <w:pPr>
        <w:pStyle w:val="H1GR"/>
      </w:pPr>
      <w:r w:rsidRPr="00301752">
        <w:tab/>
      </w:r>
      <w:bookmarkStart w:id="81" w:name="_Toc468111738"/>
      <w:r w:rsidRPr="00301752">
        <w:rPr>
          <w:lang w:val="en-GB"/>
        </w:rPr>
        <w:t>I</w:t>
      </w:r>
      <w:r w:rsidRPr="00301752">
        <w:t>.</w:t>
      </w:r>
      <w:r w:rsidRPr="00301752">
        <w:tab/>
        <w:t>Проект ГТП, касающихся безопасности электромобилей (БЭМ) (пункт 18.9 повестки дня)</w:t>
      </w:r>
      <w:bookmarkEnd w:id="81"/>
    </w:p>
    <w:p w:rsidR="00301752" w:rsidRPr="00301752" w:rsidRDefault="00301752" w:rsidP="00472435">
      <w:pPr>
        <w:pStyle w:val="SingleTxtGR"/>
        <w:ind w:left="2835" w:hanging="1701"/>
        <w:jc w:val="left"/>
        <w:rPr>
          <w:lang w:val="en-GB" w:eastAsia="ru-RU"/>
        </w:rPr>
      </w:pPr>
      <w:r w:rsidRPr="00301752">
        <w:rPr>
          <w:i/>
          <w:lang w:val="en-GB" w:eastAsia="ru-RU"/>
        </w:rPr>
        <w:t>Документация</w:t>
      </w:r>
      <w:r w:rsidRPr="00301752">
        <w:rPr>
          <w:lang w:val="en-GB" w:eastAsia="ru-RU"/>
        </w:rPr>
        <w:t>:</w:t>
      </w:r>
      <w:r w:rsidRPr="00301752">
        <w:rPr>
          <w:lang w:val="en-GB" w:eastAsia="ru-RU"/>
        </w:rPr>
        <w:tab/>
        <w:t>ECE/TRANS/WP.29/2016/30, ECE/TRANS/WP.29/2015/107, ECE/TRANS/WP.29/2014/87, ECE/TRANS/WP.29/2012/122, ECE/TRANS/WP.29/2012/121, ECE/TRANS/WP.29/AC.3/32</w:t>
      </w:r>
    </w:p>
    <w:p w:rsidR="00301752" w:rsidRPr="00301752" w:rsidRDefault="00301752" w:rsidP="00301752">
      <w:pPr>
        <w:pStyle w:val="SingleTxtGR"/>
        <w:rPr>
          <w:lang w:eastAsia="ru-RU"/>
        </w:rPr>
      </w:pPr>
      <w:r w:rsidRPr="00301752">
        <w:rPr>
          <w:lang w:eastAsia="ru-RU"/>
        </w:rPr>
        <w:t>138.</w:t>
      </w:r>
      <w:r w:rsidRPr="00301752">
        <w:rPr>
          <w:lang w:eastAsia="ru-RU"/>
        </w:rPr>
        <w:tab/>
        <w:t xml:space="preserve">Представитель Соединенных Штатов Америки сообщил, что НРГ (в соответствии с мандатом) намерена передать </w:t>
      </w:r>
      <w:r w:rsidRPr="00301752">
        <w:rPr>
          <w:lang w:val="en-GB" w:eastAsia="ru-RU"/>
        </w:rPr>
        <w:t>GRSP</w:t>
      </w:r>
      <w:r w:rsidRPr="00301752">
        <w:rPr>
          <w:lang w:eastAsia="ru-RU"/>
        </w:rPr>
        <w:t xml:space="preserve"> на сессии в декабре 2016 года проект ГТП в качестве неофициального документа. Он проинформировал </w:t>
      </w:r>
      <w:r w:rsidRPr="00301752">
        <w:rPr>
          <w:lang w:val="en-GB" w:eastAsia="ru-RU"/>
        </w:rPr>
        <w:t>AC</w:t>
      </w:r>
      <w:r w:rsidRPr="00301752">
        <w:rPr>
          <w:lang w:eastAsia="ru-RU"/>
        </w:rPr>
        <w:t xml:space="preserve">.3, что НРГ достигла ощутимого прогресса и в настоящее время занимается составлением проекта и редактированием текста. Вместе с тем он уточнил, что все еще предстоит решить некоторые сложные технические проблемы, связанные с </w:t>
      </w:r>
      <w:r w:rsidRPr="00301752">
        <w:rPr>
          <w:lang w:val="en-GB" w:eastAsia="ru-RU"/>
        </w:rPr>
        <w:t>i</w:t>
      </w:r>
      <w:r w:rsidR="000A4470">
        <w:rPr>
          <w:lang w:eastAsia="ru-RU"/>
        </w:rPr>
        <w:t>) воздействием воды,</w:t>
      </w:r>
      <w:r w:rsidRPr="00301752">
        <w:rPr>
          <w:lang w:eastAsia="ru-RU"/>
        </w:rPr>
        <w:t xml:space="preserve"> </w:t>
      </w:r>
      <w:r w:rsidRPr="00301752">
        <w:rPr>
          <w:lang w:val="en-GB" w:eastAsia="ru-RU"/>
        </w:rPr>
        <w:t>ii</w:t>
      </w:r>
      <w:r w:rsidRPr="00301752">
        <w:rPr>
          <w:lang w:eastAsia="ru-RU"/>
        </w:rPr>
        <w:t xml:space="preserve">) распространением тепла и </w:t>
      </w:r>
      <w:r w:rsidRPr="00301752">
        <w:rPr>
          <w:lang w:val="en-GB" w:eastAsia="ru-RU"/>
        </w:rPr>
        <w:t>iii</w:t>
      </w:r>
      <w:r w:rsidRPr="00301752">
        <w:rPr>
          <w:lang w:eastAsia="ru-RU"/>
        </w:rPr>
        <w:t>) положениями о транспортных средствах большой грузоподъемности и автобусами. В заключение он отметил, что НРГ надеется решить все технические вопросы на следу</w:t>
      </w:r>
      <w:r w:rsidR="00472435">
        <w:rPr>
          <w:lang w:eastAsia="ru-RU"/>
        </w:rPr>
        <w:t>ющем совещании (28 ноября –</w:t>
      </w:r>
      <w:r w:rsidRPr="00301752">
        <w:rPr>
          <w:lang w:eastAsia="ru-RU"/>
        </w:rPr>
        <w:t xml:space="preserve"> 2 декабря 2016 года), принимающей стороной которого выступит Китай.</w:t>
      </w:r>
    </w:p>
    <w:p w:rsidR="00301752" w:rsidRPr="00301752" w:rsidRDefault="00301752" w:rsidP="00301752">
      <w:pPr>
        <w:pStyle w:val="SingleTxtGR"/>
        <w:rPr>
          <w:lang w:eastAsia="ru-RU"/>
        </w:rPr>
      </w:pPr>
      <w:r w:rsidRPr="00301752">
        <w:rPr>
          <w:lang w:eastAsia="ru-RU"/>
        </w:rPr>
        <w:t>139.</w:t>
      </w:r>
      <w:r w:rsidRPr="00301752">
        <w:rPr>
          <w:lang w:eastAsia="ru-RU"/>
        </w:rPr>
        <w:tab/>
        <w:t xml:space="preserve">Представитель ЕС упомянул о том, что крайне необходимо найти компромиссное решение на этом последнем совещании НРГ, которое планируется провести в конце ноября в Шанхае, так как в распоряжении Председателя НРГ останется лишь одна неделя для завершения разработки текста проекта ГТП и его передачи </w:t>
      </w:r>
      <w:r w:rsidRPr="00301752">
        <w:rPr>
          <w:lang w:val="en-GB" w:eastAsia="ru-RU"/>
        </w:rPr>
        <w:t>GRSP</w:t>
      </w:r>
      <w:r w:rsidRPr="00301752">
        <w:rPr>
          <w:lang w:eastAsia="ru-RU"/>
        </w:rPr>
        <w:t xml:space="preserve"> в Женеву. Кроме того, </w:t>
      </w:r>
      <w:r w:rsidRPr="00301752">
        <w:rPr>
          <w:lang w:val="en-GB" w:eastAsia="ru-RU"/>
        </w:rPr>
        <w:t>E</w:t>
      </w:r>
      <w:r w:rsidRPr="00301752">
        <w:rPr>
          <w:lang w:eastAsia="ru-RU"/>
        </w:rPr>
        <w:t>К хотела бы внести предложение о том, чтобы приступить к реализации этапа 2 уже в 2017 году для продолжения работы по проблематике распространения тепла и по некоторым другим техническим аспектам без какого-либо перерыва.</w:t>
      </w:r>
    </w:p>
    <w:p w:rsidR="00301752" w:rsidRPr="00301752" w:rsidRDefault="00301752" w:rsidP="00472435">
      <w:pPr>
        <w:pStyle w:val="H1GR"/>
      </w:pPr>
      <w:r w:rsidRPr="00301752">
        <w:tab/>
      </w:r>
      <w:bookmarkStart w:id="82" w:name="_Toc468111739"/>
      <w:r w:rsidRPr="00301752">
        <w:rPr>
          <w:lang w:val="en-GB"/>
        </w:rPr>
        <w:t>J</w:t>
      </w:r>
      <w:r w:rsidR="00C149D2">
        <w:t>.</w:t>
      </w:r>
      <w:r w:rsidR="00C149D2">
        <w:tab/>
        <w:t>Проект ГТП</w:t>
      </w:r>
      <w:r w:rsidRPr="00301752">
        <w:t>, касающихся бесшумных автотранспортных средств (БАТС) (пункт 18.10 повестки дня)</w:t>
      </w:r>
      <w:bookmarkEnd w:id="82"/>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AC</w:t>
      </w:r>
      <w:r w:rsidRPr="00301752">
        <w:rPr>
          <w:lang w:eastAsia="ru-RU"/>
        </w:rPr>
        <w:t>.3/33</w:t>
      </w:r>
    </w:p>
    <w:p w:rsidR="00301752" w:rsidRPr="00301752" w:rsidRDefault="00301752" w:rsidP="00301752">
      <w:pPr>
        <w:pStyle w:val="SingleTxtGR"/>
        <w:rPr>
          <w:lang w:eastAsia="ru-RU"/>
        </w:rPr>
      </w:pPr>
      <w:r w:rsidRPr="00301752">
        <w:rPr>
          <w:lang w:eastAsia="ru-RU"/>
        </w:rPr>
        <w:t>140.</w:t>
      </w:r>
      <w:r w:rsidRPr="00301752">
        <w:rPr>
          <w:lang w:eastAsia="ru-RU"/>
        </w:rPr>
        <w:tab/>
        <w:t xml:space="preserve">Представитель Соединенных Штатов Америки сообщил </w:t>
      </w:r>
      <w:r w:rsidRPr="00301752">
        <w:rPr>
          <w:lang w:val="en-GB" w:eastAsia="ru-RU"/>
        </w:rPr>
        <w:t>AC</w:t>
      </w:r>
      <w:r w:rsidRPr="00301752">
        <w:rPr>
          <w:lang w:eastAsia="ru-RU"/>
        </w:rPr>
        <w:t>.3 о недавнем опубликовании Национальных правил о минимальных технических требованиях для гибридных транспортных средств и электромобилей (</w:t>
      </w:r>
      <w:hyperlink r:id="rId11" w:history="1">
        <w:r w:rsidRPr="00301752">
          <w:rPr>
            <w:rStyle w:val="Hyperlink"/>
            <w:lang w:val="en-GB" w:eastAsia="ru-RU"/>
          </w:rPr>
          <w:t>www</w:t>
        </w:r>
        <w:r w:rsidRPr="00301752">
          <w:rPr>
            <w:rStyle w:val="Hyperlink"/>
            <w:lang w:eastAsia="ru-RU"/>
          </w:rPr>
          <w:t>.</w:t>
        </w:r>
        <w:r w:rsidRPr="00301752">
          <w:rPr>
            <w:rStyle w:val="Hyperlink"/>
            <w:lang w:val="en-GB" w:eastAsia="ru-RU"/>
          </w:rPr>
          <w:t>nhtsa</w:t>
        </w:r>
        <w:r w:rsidRPr="00301752">
          <w:rPr>
            <w:rStyle w:val="Hyperlink"/>
            <w:lang w:eastAsia="ru-RU"/>
          </w:rPr>
          <w:t>.</w:t>
        </w:r>
        <w:r w:rsidRPr="00301752">
          <w:rPr>
            <w:rStyle w:val="Hyperlink"/>
            <w:lang w:val="en-GB" w:eastAsia="ru-RU"/>
          </w:rPr>
          <w:t>gov</w:t>
        </w:r>
        <w:r w:rsidRPr="00301752">
          <w:rPr>
            <w:rStyle w:val="Hyperlink"/>
            <w:lang w:eastAsia="ru-RU"/>
          </w:rPr>
          <w:t>/</w:t>
        </w:r>
        <w:r w:rsidR="00472435">
          <w:rPr>
            <w:rStyle w:val="Hyperlink"/>
            <w:lang w:eastAsia="ru-RU"/>
          </w:rPr>
          <w:t xml:space="preserve"> </w:t>
        </w:r>
        <w:r w:rsidRPr="00301752">
          <w:rPr>
            <w:rStyle w:val="Hyperlink"/>
            <w:lang w:val="en-GB" w:eastAsia="ru-RU"/>
          </w:rPr>
          <w:t>staticfiles</w:t>
        </w:r>
        <w:r w:rsidRPr="00301752">
          <w:rPr>
            <w:rStyle w:val="Hyperlink"/>
            <w:lang w:eastAsia="ru-RU"/>
          </w:rPr>
          <w:t>/</w:t>
        </w:r>
        <w:r w:rsidRPr="00301752">
          <w:rPr>
            <w:rStyle w:val="Hyperlink"/>
            <w:lang w:val="en-GB" w:eastAsia="ru-RU"/>
          </w:rPr>
          <w:t>rulemaking</w:t>
        </w:r>
        <w:r w:rsidRPr="00301752">
          <w:rPr>
            <w:rStyle w:val="Hyperlink"/>
            <w:lang w:eastAsia="ru-RU"/>
          </w:rPr>
          <w:t>/</w:t>
        </w:r>
        <w:r w:rsidRPr="00301752">
          <w:rPr>
            <w:rStyle w:val="Hyperlink"/>
            <w:lang w:val="en-GB" w:eastAsia="ru-RU"/>
          </w:rPr>
          <w:t>pdf</w:t>
        </w:r>
        <w:r w:rsidRPr="00301752">
          <w:rPr>
            <w:rStyle w:val="Hyperlink"/>
            <w:lang w:eastAsia="ru-RU"/>
          </w:rPr>
          <w:t>/</w:t>
        </w:r>
        <w:r w:rsidRPr="00301752">
          <w:rPr>
            <w:rStyle w:val="Hyperlink"/>
            <w:lang w:val="en-GB" w:eastAsia="ru-RU"/>
          </w:rPr>
          <w:t>QuietCar</w:t>
        </w:r>
        <w:r w:rsidRPr="00301752">
          <w:rPr>
            <w:rStyle w:val="Hyperlink"/>
            <w:lang w:eastAsia="ru-RU"/>
          </w:rPr>
          <w:t>_</w:t>
        </w:r>
        <w:r w:rsidRPr="00301752">
          <w:rPr>
            <w:rStyle w:val="Hyperlink"/>
            <w:lang w:val="en-GB" w:eastAsia="ru-RU"/>
          </w:rPr>
          <w:t>FinalRule</w:t>
        </w:r>
        <w:r w:rsidRPr="00301752">
          <w:rPr>
            <w:rStyle w:val="Hyperlink"/>
            <w:lang w:eastAsia="ru-RU"/>
          </w:rPr>
          <w:t>_11142016.</w:t>
        </w:r>
        <w:r w:rsidRPr="00301752">
          <w:rPr>
            <w:rStyle w:val="Hyperlink"/>
            <w:lang w:val="en-GB" w:eastAsia="ru-RU"/>
          </w:rPr>
          <w:t>pdf</w:t>
        </w:r>
      </w:hyperlink>
      <w:r w:rsidRPr="00301752">
        <w:rPr>
          <w:lang w:eastAsia="ru-RU"/>
        </w:rPr>
        <w:t xml:space="preserve">). </w:t>
      </w:r>
      <w:r w:rsidRPr="00301752">
        <w:rPr>
          <w:lang w:val="en-GB" w:eastAsia="ru-RU"/>
        </w:rPr>
        <w:t>AC</w:t>
      </w:r>
      <w:r w:rsidRPr="00301752">
        <w:rPr>
          <w:lang w:eastAsia="ru-RU"/>
        </w:rPr>
        <w:t xml:space="preserve">.3 напомнил, что </w:t>
      </w:r>
      <w:r w:rsidRPr="00301752">
        <w:rPr>
          <w:lang w:val="en-GB" w:eastAsia="ru-RU"/>
        </w:rPr>
        <w:t>WP</w:t>
      </w:r>
      <w:r w:rsidRPr="00301752">
        <w:rPr>
          <w:lang w:eastAsia="ru-RU"/>
        </w:rPr>
        <w:t xml:space="preserve">.29 решил продлить мандат НРГ по ГТП, касающимся БАТС, до декабря </w:t>
      </w:r>
      <w:r w:rsidR="00472435">
        <w:rPr>
          <w:lang w:eastAsia="ru-RU"/>
        </w:rPr>
        <w:t>2018 года (см. пункт 35 выше).</w:t>
      </w:r>
    </w:p>
    <w:p w:rsidR="00301752" w:rsidRPr="00301752" w:rsidRDefault="00301752" w:rsidP="00301752">
      <w:pPr>
        <w:pStyle w:val="SingleTxtGR"/>
        <w:rPr>
          <w:lang w:eastAsia="ru-RU"/>
        </w:rPr>
      </w:pPr>
      <w:r w:rsidRPr="00301752">
        <w:rPr>
          <w:lang w:eastAsia="ru-RU"/>
        </w:rPr>
        <w:t>141.</w:t>
      </w:r>
      <w:r w:rsidRPr="00301752">
        <w:rPr>
          <w:lang w:eastAsia="ru-RU"/>
        </w:rPr>
        <w:tab/>
        <w:t xml:space="preserve">Он уточнил, что в соответствии с новыми правилами будет введено требование о том, чтобы все гибридные транспортные средства и электромобили издавали слышимый шум при движении задним ходом или передним ходом на скорости до 30 км/ч (около 19 миль в час). Он отметил, что на более высоких скоростях звукового предупреждения не требуется, поскольку надлежащее звуковое предупреждение пешеходов обеспечивается при помощи таких иных факторов, как шум, издаваемый шинами и </w:t>
      </w:r>
      <w:r w:rsidR="00472435">
        <w:rPr>
          <w:lang w:eastAsia="ru-RU"/>
        </w:rPr>
        <w:t>воздушным потоком при движении.</w:t>
      </w:r>
      <w:r w:rsidR="00472435">
        <w:rPr>
          <w:lang w:eastAsia="ru-RU"/>
        </w:rPr>
        <w:br/>
      </w:r>
      <w:r w:rsidRPr="00301752">
        <w:rPr>
          <w:lang w:eastAsia="ru-RU"/>
        </w:rPr>
        <w:t>Он разъяснил, что до 1 сентября 2019 года изготовители должны оснастить все новые гибридные транспортные средства и электромобили звукоизлучающими устройствами, удовлетворяющими новому федеральному стандарту безопасности. За год до истечения этого окончательного срока должно быть обеспечено соответствие уже половины новых гибридных транспортных средств и электромобилей. И наконец, он заявил, что после опубликования этого стандарта НАБДД уже может возобновить обсуждение проекта ГТП ООН, касающихся бесш</w:t>
      </w:r>
      <w:r w:rsidR="00FC6D9F">
        <w:rPr>
          <w:lang w:eastAsia="ru-RU"/>
        </w:rPr>
        <w:t>умных автотранспортных средств.</w:t>
      </w:r>
    </w:p>
    <w:p w:rsidR="00301752" w:rsidRPr="00301752" w:rsidRDefault="00301752" w:rsidP="00472435">
      <w:pPr>
        <w:pStyle w:val="HChGR"/>
      </w:pPr>
      <w:r w:rsidRPr="00301752">
        <w:tab/>
      </w:r>
      <w:bookmarkStart w:id="83" w:name="_Toc468111740"/>
      <w:r w:rsidRPr="00301752">
        <w:rPr>
          <w:lang w:val="en-GB"/>
        </w:rPr>
        <w:t>XXI</w:t>
      </w:r>
      <w:r w:rsidRPr="00301752">
        <w:t>.</w:t>
      </w:r>
      <w:r w:rsidRPr="00301752">
        <w:tab/>
        <w:t>Пункты, по которым следует продолжить или начать обмен мнениями и</w:t>
      </w:r>
      <w:r w:rsidRPr="00301752">
        <w:rPr>
          <w:lang w:val="en-GB"/>
        </w:rPr>
        <w:t> </w:t>
      </w:r>
      <w:r w:rsidR="00BF68E2">
        <w:t>данными (пункт</w:t>
      </w:r>
      <w:r w:rsidR="00C149D2">
        <w:t xml:space="preserve"> </w:t>
      </w:r>
      <w:r w:rsidR="00BF68E2" w:rsidRPr="00301752">
        <w:t>19</w:t>
      </w:r>
      <w:r w:rsidR="00BF68E2">
        <w:t xml:space="preserve"> </w:t>
      </w:r>
      <w:r w:rsidRPr="00301752">
        <w:t>повестки дня)</w:t>
      </w:r>
      <w:bookmarkEnd w:id="83"/>
    </w:p>
    <w:p w:rsidR="00301752" w:rsidRPr="00301752" w:rsidRDefault="00301752" w:rsidP="00472435">
      <w:pPr>
        <w:pStyle w:val="H1GR"/>
      </w:pPr>
      <w:r w:rsidRPr="00301752">
        <w:tab/>
      </w:r>
      <w:bookmarkStart w:id="84" w:name="_Toc468111741"/>
      <w:r w:rsidRPr="00301752">
        <w:rPr>
          <w:lang w:val="en-GB"/>
        </w:rPr>
        <w:t>A</w:t>
      </w:r>
      <w:r w:rsidRPr="00301752">
        <w:t>.</w:t>
      </w:r>
      <w:r w:rsidRPr="00301752">
        <w:tab/>
        <w:t>Согласо</w:t>
      </w:r>
      <w:r w:rsidR="00472435">
        <w:t>вание испытаний на боковой удар</w:t>
      </w:r>
      <w:r w:rsidR="00472435">
        <w:br/>
      </w:r>
      <w:r w:rsidRPr="00301752">
        <w:t>(пункт 19.1 повестки дня)</w:t>
      </w:r>
      <w:bookmarkEnd w:id="84"/>
    </w:p>
    <w:p w:rsidR="00301752" w:rsidRPr="00301752" w:rsidRDefault="00301752" w:rsidP="00301752">
      <w:pPr>
        <w:pStyle w:val="SingleTxtGR"/>
        <w:rPr>
          <w:lang w:eastAsia="ru-RU"/>
        </w:rPr>
      </w:pPr>
      <w:r w:rsidRPr="00301752">
        <w:rPr>
          <w:lang w:eastAsia="ru-RU"/>
        </w:rPr>
        <w:t>142.</w:t>
      </w:r>
      <w:r w:rsidRPr="00301752">
        <w:rPr>
          <w:lang w:eastAsia="ru-RU"/>
        </w:rPr>
        <w:tab/>
        <w:t>Никакого аспекта в рамках этого пункта повестки дня затронуто не было.</w:t>
      </w:r>
    </w:p>
    <w:p w:rsidR="00301752" w:rsidRPr="00301752" w:rsidRDefault="00301752" w:rsidP="00472435">
      <w:pPr>
        <w:pStyle w:val="H1GR"/>
      </w:pPr>
      <w:r w:rsidRPr="00301752">
        <w:tab/>
      </w:r>
      <w:bookmarkStart w:id="85" w:name="_Toc468111742"/>
      <w:r w:rsidRPr="00301752">
        <w:rPr>
          <w:lang w:val="en-GB"/>
        </w:rPr>
        <w:t>B</w:t>
      </w:r>
      <w:r w:rsidRPr="00301752">
        <w:t>.</w:t>
      </w:r>
      <w:r w:rsidRPr="00301752">
        <w:tab/>
        <w:t>Электромобили и окружающая среда (пункт 19.2 повестки дня)</w:t>
      </w:r>
      <w:bookmarkEnd w:id="85"/>
    </w:p>
    <w:p w:rsidR="00301752" w:rsidRPr="00301752" w:rsidRDefault="00301752" w:rsidP="00472435">
      <w:pPr>
        <w:pStyle w:val="SingleTxtGR"/>
        <w:ind w:left="2835" w:hanging="1701"/>
        <w:jc w:val="left"/>
        <w:rPr>
          <w:lang w:eastAsia="ru-RU"/>
        </w:rPr>
      </w:pPr>
      <w:r w:rsidRPr="00472435">
        <w:rPr>
          <w:i/>
          <w:lang w:eastAsia="ru-RU"/>
        </w:rPr>
        <w:t>Документация</w:t>
      </w:r>
      <w:r w:rsidRPr="00472435">
        <w:rPr>
          <w:lang w:eastAsia="ru-RU"/>
        </w:rPr>
        <w:t>:</w:t>
      </w:r>
      <w:r w:rsidRPr="00472435">
        <w:rPr>
          <w:lang w:eastAsia="ru-RU"/>
        </w:rPr>
        <w:tab/>
      </w:r>
      <w:r w:rsidRPr="00301752">
        <w:rPr>
          <w:lang w:val="en-GB" w:eastAsia="ru-RU"/>
        </w:rPr>
        <w:t>ECE</w:t>
      </w:r>
      <w:r w:rsidRPr="00472435">
        <w:rPr>
          <w:lang w:eastAsia="ru-RU"/>
        </w:rPr>
        <w:t>/</w:t>
      </w:r>
      <w:r w:rsidRPr="00301752">
        <w:rPr>
          <w:lang w:val="en-GB" w:eastAsia="ru-RU"/>
        </w:rPr>
        <w:t>TRANS</w:t>
      </w:r>
      <w:r w:rsidRPr="00472435">
        <w:rPr>
          <w:lang w:eastAsia="ru-RU"/>
        </w:rPr>
        <w:t>/</w:t>
      </w:r>
      <w:r w:rsidRPr="00301752">
        <w:rPr>
          <w:lang w:val="en-GB" w:eastAsia="ru-RU"/>
        </w:rPr>
        <w:t>WP</w:t>
      </w:r>
      <w:r w:rsidRPr="00472435">
        <w:rPr>
          <w:lang w:eastAsia="ru-RU"/>
        </w:rPr>
        <w:t>.29/</w:t>
      </w:r>
      <w:r w:rsidRPr="00301752">
        <w:rPr>
          <w:lang w:val="en-GB" w:eastAsia="ru-RU"/>
        </w:rPr>
        <w:t>AC</w:t>
      </w:r>
      <w:r w:rsidR="00472435" w:rsidRPr="00472435">
        <w:rPr>
          <w:lang w:eastAsia="ru-RU"/>
        </w:rPr>
        <w:t xml:space="preserve">.3/40, </w:t>
      </w:r>
      <w:r w:rsidR="00472435">
        <w:rPr>
          <w:lang w:val="en-GB" w:eastAsia="ru-RU"/>
        </w:rPr>
        <w:t>ECE</w:t>
      </w:r>
      <w:r w:rsidR="00472435" w:rsidRPr="00472435">
        <w:rPr>
          <w:lang w:eastAsia="ru-RU"/>
        </w:rPr>
        <w:t>/</w:t>
      </w:r>
      <w:r w:rsidR="00472435">
        <w:rPr>
          <w:lang w:val="en-GB" w:eastAsia="ru-RU"/>
        </w:rPr>
        <w:t>TRANS</w:t>
      </w:r>
      <w:r w:rsidR="00472435" w:rsidRPr="00472435">
        <w:rPr>
          <w:lang w:eastAsia="ru-RU"/>
        </w:rPr>
        <w:t>/</w:t>
      </w:r>
      <w:r w:rsidR="00472435">
        <w:rPr>
          <w:lang w:val="en-GB" w:eastAsia="ru-RU"/>
        </w:rPr>
        <w:t>WP</w:t>
      </w:r>
      <w:r w:rsidR="00472435" w:rsidRPr="00472435">
        <w:rPr>
          <w:lang w:eastAsia="ru-RU"/>
        </w:rPr>
        <w:t>.29/2016/116</w:t>
      </w:r>
      <w:r w:rsidR="00472435">
        <w:rPr>
          <w:lang w:eastAsia="ru-RU"/>
        </w:rPr>
        <w:br/>
      </w:r>
      <w:r w:rsidRPr="00301752">
        <w:rPr>
          <w:lang w:eastAsia="ru-RU"/>
        </w:rPr>
        <w:t xml:space="preserve">неофициальные документы </w:t>
      </w:r>
      <w:r w:rsidRPr="00301752">
        <w:rPr>
          <w:lang w:val="en-GB" w:eastAsia="ru-RU"/>
        </w:rPr>
        <w:t>WP</w:t>
      </w:r>
      <w:r w:rsidRPr="00301752">
        <w:rPr>
          <w:lang w:eastAsia="ru-RU"/>
        </w:rPr>
        <w:t xml:space="preserve">.29-170-29, </w:t>
      </w:r>
      <w:r w:rsidRPr="00301752">
        <w:rPr>
          <w:lang w:val="en-GB" w:eastAsia="ru-RU"/>
        </w:rPr>
        <w:t>WP</w:t>
      </w:r>
      <w:r w:rsidRPr="00301752">
        <w:rPr>
          <w:lang w:eastAsia="ru-RU"/>
        </w:rPr>
        <w:t xml:space="preserve">.29-170-30, </w:t>
      </w:r>
      <w:r w:rsidRPr="00301752">
        <w:rPr>
          <w:lang w:val="en-GB" w:eastAsia="ru-RU"/>
        </w:rPr>
        <w:t>WP</w:t>
      </w:r>
      <w:r w:rsidRPr="00301752">
        <w:rPr>
          <w:lang w:eastAsia="ru-RU"/>
        </w:rPr>
        <w:t>.29-170-31</w:t>
      </w:r>
    </w:p>
    <w:p w:rsidR="00301752" w:rsidRPr="00301752" w:rsidRDefault="00301752" w:rsidP="00301752">
      <w:pPr>
        <w:pStyle w:val="SingleTxtGR"/>
        <w:rPr>
          <w:lang w:eastAsia="ru-RU"/>
        </w:rPr>
      </w:pPr>
      <w:r w:rsidRPr="00301752">
        <w:rPr>
          <w:lang w:eastAsia="ru-RU"/>
        </w:rPr>
        <w:t>143.</w:t>
      </w:r>
      <w:r w:rsidRPr="00301752">
        <w:rPr>
          <w:lang w:eastAsia="ru-RU"/>
        </w:rPr>
        <w:tab/>
        <w:t xml:space="preserve">Представитель Соединенных Штатов Америки сообщил </w:t>
      </w:r>
      <w:r w:rsidRPr="00301752">
        <w:rPr>
          <w:lang w:val="en-GB" w:eastAsia="ru-RU"/>
        </w:rPr>
        <w:t>AC</w:t>
      </w:r>
      <w:r w:rsidRPr="00301752">
        <w:rPr>
          <w:lang w:eastAsia="ru-RU"/>
        </w:rPr>
        <w:t xml:space="preserve">.3 об окончательных итогах реализации части </w:t>
      </w:r>
      <w:r w:rsidRPr="00301752">
        <w:rPr>
          <w:lang w:val="en-GB" w:eastAsia="ru-RU"/>
        </w:rPr>
        <w:t>A</w:t>
      </w:r>
      <w:r w:rsidR="005551E3">
        <w:rPr>
          <w:lang w:eastAsia="ru-RU"/>
        </w:rPr>
        <w:t xml:space="preserve"> мандата НРГ по электромобилям</w:t>
      </w:r>
      <w:r w:rsidR="005551E3">
        <w:rPr>
          <w:lang w:eastAsia="ru-RU"/>
        </w:rPr>
        <w:br/>
      </w:r>
      <w:r w:rsidRPr="00301752">
        <w:rPr>
          <w:lang w:eastAsia="ru-RU"/>
        </w:rPr>
        <w:t>и окружающей среде (ЭМОС) в конт</w:t>
      </w:r>
      <w:r w:rsidR="005551E3">
        <w:rPr>
          <w:lang w:eastAsia="ru-RU"/>
        </w:rPr>
        <w:t>ексте сбора данных и информации </w:t>
      </w:r>
      <w:r w:rsidRPr="00301752">
        <w:rPr>
          <w:lang w:eastAsia="ru-RU"/>
        </w:rPr>
        <w:t>(</w:t>
      </w:r>
      <w:r w:rsidRPr="00301752">
        <w:rPr>
          <w:lang w:val="en-GB" w:eastAsia="ru-RU"/>
        </w:rPr>
        <w:t>WP</w:t>
      </w:r>
      <w:r w:rsidR="005551E3">
        <w:rPr>
          <w:lang w:eastAsia="ru-RU"/>
        </w:rPr>
        <w:t>.29</w:t>
      </w:r>
      <w:r w:rsidR="005551E3">
        <w:rPr>
          <w:lang w:eastAsia="ru-RU"/>
        </w:rPr>
        <w:noBreakHyphen/>
        <w:t>170</w:t>
      </w:r>
      <w:r w:rsidR="005551E3">
        <w:rPr>
          <w:lang w:eastAsia="ru-RU"/>
        </w:rPr>
        <w:noBreakHyphen/>
      </w:r>
      <w:r w:rsidRPr="00301752">
        <w:rPr>
          <w:lang w:eastAsia="ru-RU"/>
        </w:rPr>
        <w:t>31). Он сослался на разработанную им модель оценки расхода энергии конкретным транспортным средством (</w:t>
      </w:r>
      <w:r w:rsidRPr="00301752">
        <w:rPr>
          <w:lang w:val="en-GB" w:eastAsia="ru-RU"/>
        </w:rPr>
        <w:t>WP</w:t>
      </w:r>
      <w:r w:rsidRPr="00301752">
        <w:rPr>
          <w:lang w:eastAsia="ru-RU"/>
        </w:rPr>
        <w:t xml:space="preserve">.29-170-30 </w:t>
      </w:r>
      <w:r w:rsidRPr="00301752">
        <w:rPr>
          <w:lang w:val="en-GB" w:eastAsia="ru-RU"/>
        </w:rPr>
        <w:t>WP</w:t>
      </w:r>
      <w:r w:rsidRPr="00301752">
        <w:rPr>
          <w:lang w:eastAsia="ru-RU"/>
        </w:rPr>
        <w:t xml:space="preserve">.29-170-29). Он представил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.29/2016/116 с запросом о разрешении на разработку поправок к ГТП № 15 ООН и продолжает исследовать некоторые аспекты экологических требований к электромобилям. Он разъяснил, что запрос о разрешении в документе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.29/2016/116 соответствует части </w:t>
      </w:r>
      <w:r w:rsidRPr="00301752">
        <w:rPr>
          <w:lang w:val="en-GB" w:eastAsia="ru-RU"/>
        </w:rPr>
        <w:t>B</w:t>
      </w:r>
      <w:r w:rsidRPr="00301752">
        <w:rPr>
          <w:lang w:eastAsia="ru-RU"/>
        </w:rPr>
        <w:t xml:space="preserve"> первоначального мандата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w:t>
      </w:r>
      <w:r w:rsidRPr="00301752">
        <w:rPr>
          <w:lang w:val="en-GB" w:eastAsia="ru-RU"/>
        </w:rPr>
        <w:t>AC</w:t>
      </w:r>
      <w:r w:rsidRPr="00301752">
        <w:rPr>
          <w:lang w:eastAsia="ru-RU"/>
        </w:rPr>
        <w:t xml:space="preserve">.3/40). Он сообщил </w:t>
      </w:r>
      <w:r w:rsidRPr="00301752">
        <w:rPr>
          <w:lang w:val="en-GB" w:eastAsia="ru-RU"/>
        </w:rPr>
        <w:t>AC</w:t>
      </w:r>
      <w:r w:rsidRPr="00301752">
        <w:rPr>
          <w:lang w:eastAsia="ru-RU"/>
        </w:rPr>
        <w:t>.3 о просьбе по каждой из областей дея</w:t>
      </w:r>
      <w:r w:rsidR="00C149D2">
        <w:rPr>
          <w:lang w:eastAsia="ru-RU"/>
        </w:rPr>
        <w:t>тельности, а именно в контексте</w:t>
      </w:r>
      <w:r w:rsidR="00C149D2">
        <w:rPr>
          <w:lang w:eastAsia="ru-RU"/>
        </w:rPr>
        <w:br/>
      </w:r>
      <w:r w:rsidRPr="00301752">
        <w:rPr>
          <w:lang w:eastAsia="ru-RU"/>
        </w:rPr>
        <w:t xml:space="preserve">а) разработки поправки к ГТП № 15 ООН для введения процедуры определения характеристик силовых установок электромобилей; </w:t>
      </w:r>
      <w:r w:rsidRPr="00301752">
        <w:rPr>
          <w:lang w:val="en-GB" w:eastAsia="ru-RU"/>
        </w:rPr>
        <w:t>b</w:t>
      </w:r>
      <w:r w:rsidRPr="00301752">
        <w:rPr>
          <w:lang w:eastAsia="ru-RU"/>
        </w:rPr>
        <w:t xml:space="preserve">) продолжения исследований, касающихся эксплуатационных характеристик и долговечности батарей, с тем чтобы впоследствии обратиться к </w:t>
      </w:r>
      <w:r w:rsidRPr="00301752">
        <w:rPr>
          <w:lang w:val="en-GB" w:eastAsia="ru-RU"/>
        </w:rPr>
        <w:t>AC</w:t>
      </w:r>
      <w:r w:rsidRPr="00301752">
        <w:rPr>
          <w:lang w:eastAsia="ru-RU"/>
        </w:rPr>
        <w:t xml:space="preserve">.3 с просьбой дать разрешение на осуществление соответствующей деятельности после завершения этих дополнительных исследований; </w:t>
      </w:r>
      <w:r w:rsidRPr="00301752">
        <w:rPr>
          <w:lang w:val="en-GB" w:eastAsia="ru-RU"/>
        </w:rPr>
        <w:t>c</w:t>
      </w:r>
      <w:r w:rsidRPr="00301752">
        <w:rPr>
          <w:lang w:eastAsia="ru-RU"/>
        </w:rPr>
        <w:t>)</w:t>
      </w:r>
      <w:r w:rsidRPr="00301752">
        <w:rPr>
          <w:lang w:val="en-GB" w:eastAsia="ru-RU"/>
        </w:rPr>
        <w:t> </w:t>
      </w:r>
      <w:r w:rsidRPr="00301752">
        <w:rPr>
          <w:lang w:eastAsia="ru-RU"/>
        </w:rPr>
        <w:t>обращения к Группе экспертов по энергоэффективности (</w:t>
      </w:r>
      <w:r w:rsidRPr="00301752">
        <w:rPr>
          <w:lang w:val="en-GB" w:eastAsia="ru-RU"/>
        </w:rPr>
        <w:t>GEEE</w:t>
      </w:r>
      <w:r w:rsidRPr="00301752">
        <w:rPr>
          <w:lang w:eastAsia="ru-RU"/>
        </w:rPr>
        <w:t>) и, возможно, к Исполнительному секретарю ЕЭК ООН с просьбой продолжить работу, касающуюся метода определения расхода энергии, при поддержке НРГ по ЭМОС. Он отметил, что согласно этому предложению тема утилизации должна быть исключена из мандата.</w:t>
      </w:r>
    </w:p>
    <w:p w:rsidR="00301752" w:rsidRPr="00301752" w:rsidRDefault="00301752" w:rsidP="00301752">
      <w:pPr>
        <w:pStyle w:val="SingleTxtGR"/>
        <w:rPr>
          <w:lang w:eastAsia="ru-RU"/>
        </w:rPr>
      </w:pPr>
      <w:r w:rsidRPr="00301752">
        <w:rPr>
          <w:lang w:eastAsia="ru-RU"/>
        </w:rPr>
        <w:t>144.</w:t>
      </w:r>
      <w:r w:rsidRPr="00301752">
        <w:rPr>
          <w:lang w:eastAsia="ru-RU"/>
        </w:rPr>
        <w:tab/>
      </w:r>
      <w:r w:rsidRPr="00301752">
        <w:rPr>
          <w:lang w:val="en-GB" w:eastAsia="ru-RU"/>
        </w:rPr>
        <w:t>AC</w:t>
      </w:r>
      <w:r w:rsidRPr="00301752">
        <w:rPr>
          <w:lang w:eastAsia="ru-RU"/>
        </w:rPr>
        <w:t xml:space="preserve">.3 принял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 xml:space="preserve">.29/2016/116, касающийся разрешения на разработку поправок к ГТП № 15 ООН и продолжения исследования некоторых аспектов экологических требований к электромобилям, и поручил секретариату представить его в качестве официального документа </w:t>
      </w:r>
      <w:r w:rsidRPr="00301752">
        <w:rPr>
          <w:lang w:val="en-GB" w:eastAsia="ru-RU"/>
        </w:rPr>
        <w:t>AC</w:t>
      </w:r>
      <w:r w:rsidRPr="00301752">
        <w:rPr>
          <w:lang w:eastAsia="ru-RU"/>
        </w:rPr>
        <w:t>.3.</w:t>
      </w:r>
    </w:p>
    <w:p w:rsidR="00301752" w:rsidRPr="00301752" w:rsidRDefault="00301752" w:rsidP="006414FE">
      <w:pPr>
        <w:pStyle w:val="H1GR"/>
      </w:pPr>
      <w:r w:rsidRPr="00301752">
        <w:tab/>
      </w:r>
      <w:bookmarkStart w:id="86" w:name="_Toc468111743"/>
      <w:r w:rsidRPr="00301752">
        <w:rPr>
          <w:lang w:val="en-GB"/>
        </w:rPr>
        <w:t>C</w:t>
      </w:r>
      <w:r w:rsidRPr="00301752">
        <w:t>.</w:t>
      </w:r>
      <w:r w:rsidRPr="00301752">
        <w:tab/>
        <w:t xml:space="preserve">Технические требования к объемному механизму определения точки </w:t>
      </w:r>
      <w:r w:rsidRPr="00301752">
        <w:rPr>
          <w:lang w:val="en-GB"/>
        </w:rPr>
        <w:t>H</w:t>
      </w:r>
      <w:r w:rsidRPr="00301752">
        <w:t xml:space="preserve"> (пункт 19.3 повестки дня)</w:t>
      </w:r>
      <w:bookmarkEnd w:id="86"/>
    </w:p>
    <w:p w:rsidR="00301752" w:rsidRPr="00301752" w:rsidRDefault="00301752" w:rsidP="00301752">
      <w:pPr>
        <w:pStyle w:val="SingleTxtGR"/>
        <w:rPr>
          <w:lang w:eastAsia="ru-RU"/>
        </w:rPr>
      </w:pPr>
      <w:r w:rsidRPr="00301752">
        <w:rPr>
          <w:lang w:eastAsia="ru-RU"/>
        </w:rPr>
        <w:t>145.</w:t>
      </w:r>
      <w:r w:rsidRPr="00301752">
        <w:rPr>
          <w:lang w:eastAsia="ru-RU"/>
        </w:rPr>
        <w:tab/>
      </w:r>
      <w:r w:rsidRPr="00301752">
        <w:rPr>
          <w:lang w:val="en-GB" w:eastAsia="ru-RU"/>
        </w:rPr>
        <w:t>AC</w:t>
      </w:r>
      <w:r w:rsidRPr="00301752">
        <w:rPr>
          <w:lang w:eastAsia="ru-RU"/>
        </w:rPr>
        <w:t>.3 принял к сведению, что Испания предлаг</w:t>
      </w:r>
      <w:r w:rsidR="00C149D2">
        <w:rPr>
          <w:lang w:eastAsia="ru-RU"/>
        </w:rPr>
        <w:t>ает кандидатуру</w:t>
      </w:r>
      <w:r w:rsidR="00C149D2">
        <w:rPr>
          <w:lang w:eastAsia="ru-RU"/>
        </w:rPr>
        <w:br/>
      </w:r>
      <w:r w:rsidRPr="00301752">
        <w:rPr>
          <w:lang w:eastAsia="ru-RU"/>
        </w:rPr>
        <w:t xml:space="preserve">г-на Л. Мартинеса на пост Председателя НРГ по согласованию технических требований к объемному механизму определения точки </w:t>
      </w:r>
      <w:r w:rsidRPr="00301752">
        <w:rPr>
          <w:lang w:val="en-GB" w:eastAsia="ru-RU"/>
        </w:rPr>
        <w:t>H</w:t>
      </w:r>
      <w:r w:rsidRPr="00301752">
        <w:rPr>
          <w:lang w:eastAsia="ru-RU"/>
        </w:rPr>
        <w:t xml:space="preserve">, а также просит возобновить деятельность этой НРГ. </w:t>
      </w:r>
      <w:r w:rsidRPr="00301752">
        <w:rPr>
          <w:lang w:val="en-GB" w:eastAsia="ru-RU"/>
        </w:rPr>
        <w:t>AC</w:t>
      </w:r>
      <w:r w:rsidRPr="00301752">
        <w:rPr>
          <w:lang w:eastAsia="ru-RU"/>
        </w:rPr>
        <w:t>.3 поддержал рекомендацию Испании.</w:t>
      </w:r>
    </w:p>
    <w:p w:rsidR="00301752" w:rsidRPr="00301752" w:rsidRDefault="00301752" w:rsidP="006414FE">
      <w:pPr>
        <w:pStyle w:val="H1GR"/>
      </w:pPr>
      <w:r w:rsidRPr="00301752">
        <w:tab/>
      </w:r>
      <w:bookmarkStart w:id="87" w:name="_Toc468111744"/>
      <w:r w:rsidRPr="00301752">
        <w:rPr>
          <w:lang w:val="en-GB"/>
        </w:rPr>
        <w:t>D</w:t>
      </w:r>
      <w:r w:rsidRPr="00301752">
        <w:t>.</w:t>
      </w:r>
      <w:r w:rsidRPr="00301752">
        <w:tab/>
        <w:t>Транспортные средства, работающие на водороде и топливных</w:t>
      </w:r>
      <w:r w:rsidRPr="00301752">
        <w:br/>
        <w:t xml:space="preserve">элементах </w:t>
      </w:r>
      <w:r w:rsidR="00C149D2">
        <w:t>(ТСВТЭ) (ГТП № 13</w:t>
      </w:r>
      <w:r w:rsidR="006414FE">
        <w:t>) – этап 2</w:t>
      </w:r>
      <w:r w:rsidR="006414FE">
        <w:br/>
      </w:r>
      <w:r w:rsidRPr="00301752">
        <w:t>(пункт 19.4 повестки дня)</w:t>
      </w:r>
      <w:bookmarkEnd w:id="87"/>
    </w:p>
    <w:p w:rsidR="00301752" w:rsidRPr="00301752" w:rsidRDefault="00301752" w:rsidP="00301752">
      <w:pPr>
        <w:pStyle w:val="SingleTxtGR"/>
        <w:rPr>
          <w:lang w:eastAsia="ru-RU"/>
        </w:rPr>
      </w:pPr>
      <w:r w:rsidRPr="00301752">
        <w:rPr>
          <w:i/>
          <w:lang w:eastAsia="ru-RU"/>
        </w:rPr>
        <w:t>Документация</w:t>
      </w:r>
      <w:r w:rsidRPr="00301752">
        <w:rPr>
          <w:lang w:eastAsia="ru-RU"/>
        </w:rPr>
        <w:t>:</w:t>
      </w:r>
      <w:r w:rsidRPr="00301752">
        <w:rPr>
          <w:lang w:eastAsia="ru-RU"/>
        </w:rPr>
        <w:tab/>
      </w:r>
      <w:r w:rsidRPr="00301752">
        <w:rPr>
          <w:lang w:val="fr-CH" w:eastAsia="ru-RU"/>
        </w:rPr>
        <w:t>ECE</w:t>
      </w:r>
      <w:r w:rsidRPr="00301752">
        <w:rPr>
          <w:lang w:eastAsia="ru-RU"/>
        </w:rPr>
        <w:t>/</w:t>
      </w:r>
      <w:r w:rsidRPr="00301752">
        <w:rPr>
          <w:lang w:val="fr-CH" w:eastAsia="ru-RU"/>
        </w:rPr>
        <w:t>TRANS</w:t>
      </w:r>
      <w:r w:rsidRPr="00301752">
        <w:rPr>
          <w:lang w:eastAsia="ru-RU"/>
        </w:rPr>
        <w:t>/</w:t>
      </w:r>
      <w:r w:rsidRPr="00301752">
        <w:rPr>
          <w:lang w:val="fr-CH" w:eastAsia="ru-RU"/>
        </w:rPr>
        <w:t>WP</w:t>
      </w:r>
      <w:r w:rsidRPr="00301752">
        <w:rPr>
          <w:lang w:eastAsia="ru-RU"/>
        </w:rPr>
        <w:t>.29/</w:t>
      </w:r>
      <w:r w:rsidRPr="00301752">
        <w:rPr>
          <w:lang w:val="fr-CH" w:eastAsia="ru-RU"/>
        </w:rPr>
        <w:t>AC</w:t>
      </w:r>
      <w:r w:rsidRPr="00301752">
        <w:rPr>
          <w:lang w:eastAsia="ru-RU"/>
        </w:rPr>
        <w:t>.3/17</w:t>
      </w:r>
    </w:p>
    <w:p w:rsidR="00301752" w:rsidRPr="00301752" w:rsidRDefault="00301752" w:rsidP="00301752">
      <w:pPr>
        <w:pStyle w:val="SingleTxtGR"/>
        <w:rPr>
          <w:lang w:eastAsia="ru-RU"/>
        </w:rPr>
      </w:pPr>
      <w:r w:rsidRPr="00301752">
        <w:rPr>
          <w:lang w:eastAsia="ru-RU"/>
        </w:rPr>
        <w:t>146.</w:t>
      </w:r>
      <w:r w:rsidRPr="00301752">
        <w:rPr>
          <w:lang w:eastAsia="ru-RU"/>
        </w:rPr>
        <w:tab/>
        <w:t>Никакого аспекта в рамках этого пункта повестки дня затронуто не было.</w:t>
      </w:r>
    </w:p>
    <w:p w:rsidR="00301752" w:rsidRPr="00301752" w:rsidRDefault="00301752" w:rsidP="00A523FF">
      <w:pPr>
        <w:pStyle w:val="HChGR"/>
      </w:pPr>
      <w:r w:rsidRPr="00301752">
        <w:tab/>
      </w:r>
      <w:bookmarkStart w:id="88" w:name="_Toc468111745"/>
      <w:r w:rsidRPr="00301752">
        <w:rPr>
          <w:lang w:val="en-GB"/>
        </w:rPr>
        <w:t>XXII</w:t>
      </w:r>
      <w:r w:rsidRPr="00301752">
        <w:t>.</w:t>
      </w:r>
      <w:r w:rsidRPr="00301752">
        <w:tab/>
        <w:t>Прочие вопросы (пункт 20 повестки дня)</w:t>
      </w:r>
      <w:bookmarkEnd w:id="88"/>
    </w:p>
    <w:p w:rsidR="00301752" w:rsidRPr="00301752" w:rsidRDefault="00301752" w:rsidP="00301752">
      <w:pPr>
        <w:pStyle w:val="SingleTxtGR"/>
        <w:rPr>
          <w:lang w:eastAsia="ru-RU"/>
        </w:rPr>
      </w:pPr>
      <w:r w:rsidRPr="00301752">
        <w:rPr>
          <w:i/>
          <w:lang w:eastAsia="ru-RU"/>
        </w:rPr>
        <w:t>Документация</w:t>
      </w:r>
      <w:r w:rsidR="000A4470">
        <w:rPr>
          <w:lang w:eastAsia="ru-RU"/>
        </w:rPr>
        <w:t>:</w:t>
      </w:r>
      <w:r w:rsidR="000A4470">
        <w:rPr>
          <w:lang w:eastAsia="ru-RU"/>
        </w:rPr>
        <w:tab/>
        <w:t>неофициальные документы</w:t>
      </w:r>
      <w:r w:rsidRPr="00301752">
        <w:rPr>
          <w:lang w:eastAsia="ru-RU"/>
        </w:rPr>
        <w:t xml:space="preserve"> </w:t>
      </w:r>
      <w:r w:rsidRPr="00301752">
        <w:rPr>
          <w:lang w:val="fr-CH" w:eastAsia="ru-RU"/>
        </w:rPr>
        <w:t>WP</w:t>
      </w:r>
      <w:r w:rsidRPr="00301752">
        <w:rPr>
          <w:lang w:eastAsia="ru-RU"/>
        </w:rPr>
        <w:t xml:space="preserve">.29-170-26, </w:t>
      </w:r>
      <w:r w:rsidRPr="00301752">
        <w:rPr>
          <w:lang w:val="fr-CH" w:eastAsia="ru-RU"/>
        </w:rPr>
        <w:t>WP</w:t>
      </w:r>
      <w:r w:rsidRPr="00301752">
        <w:rPr>
          <w:lang w:eastAsia="ru-RU"/>
        </w:rPr>
        <w:t>.29-170-33</w:t>
      </w:r>
    </w:p>
    <w:p w:rsidR="00301752" w:rsidRPr="00301752" w:rsidRDefault="00301752" w:rsidP="00301752">
      <w:pPr>
        <w:pStyle w:val="SingleTxtGR"/>
        <w:rPr>
          <w:lang w:eastAsia="ru-RU"/>
        </w:rPr>
      </w:pPr>
      <w:r w:rsidRPr="00301752">
        <w:rPr>
          <w:lang w:eastAsia="ru-RU"/>
        </w:rPr>
        <w:t>147.</w:t>
      </w:r>
      <w:r w:rsidRPr="00301752">
        <w:rPr>
          <w:lang w:eastAsia="ru-RU"/>
        </w:rPr>
        <w:tab/>
      </w:r>
      <w:r w:rsidRPr="00301752">
        <w:rPr>
          <w:lang w:val="en-GB" w:eastAsia="ru-RU"/>
        </w:rPr>
        <w:t>AC</w:t>
      </w:r>
      <w:r w:rsidRPr="00301752">
        <w:rPr>
          <w:lang w:eastAsia="ru-RU"/>
        </w:rPr>
        <w:t xml:space="preserve">. 3 решил отложить дискуссию по всем аспектам, которые предполагалось рассмотреть в рамках этого пункта повестки дня, до следующей сессии </w:t>
      </w:r>
      <w:r w:rsidRPr="00301752">
        <w:rPr>
          <w:lang w:val="en-GB" w:eastAsia="ru-RU"/>
        </w:rPr>
        <w:t>AC</w:t>
      </w:r>
      <w:r w:rsidRPr="00301752">
        <w:rPr>
          <w:lang w:eastAsia="ru-RU"/>
        </w:rPr>
        <w:t>.3, которая состоится в марте 2017 года.</w:t>
      </w:r>
    </w:p>
    <w:p w:rsidR="00301752" w:rsidRPr="00301752" w:rsidRDefault="00301752" w:rsidP="00301752">
      <w:pPr>
        <w:pStyle w:val="SingleTxtGR"/>
        <w:rPr>
          <w:lang w:eastAsia="ru-RU"/>
        </w:rPr>
      </w:pPr>
      <w:r w:rsidRPr="00301752">
        <w:rPr>
          <w:lang w:eastAsia="ru-RU"/>
        </w:rPr>
        <w:t>148.</w:t>
      </w:r>
      <w:r w:rsidRPr="00301752">
        <w:rPr>
          <w:lang w:eastAsia="ru-RU"/>
        </w:rPr>
        <w:tab/>
        <w:t xml:space="preserve">Представитель МОПАП просил представителей </w:t>
      </w:r>
      <w:r w:rsidRPr="00301752">
        <w:rPr>
          <w:lang w:val="en-GB" w:eastAsia="ru-RU"/>
        </w:rPr>
        <w:t>AC</w:t>
      </w:r>
      <w:r w:rsidRPr="00301752">
        <w:rPr>
          <w:lang w:eastAsia="ru-RU"/>
        </w:rPr>
        <w:t xml:space="preserve">.3 передать в МОПАП их замечания по неофициальному документу </w:t>
      </w:r>
      <w:r w:rsidRPr="00301752">
        <w:rPr>
          <w:lang w:val="en-GB" w:eastAsia="ru-RU"/>
        </w:rPr>
        <w:t>WP</w:t>
      </w:r>
      <w:r w:rsidRPr="00301752">
        <w:rPr>
          <w:lang w:eastAsia="ru-RU"/>
        </w:rPr>
        <w:t xml:space="preserve">.29-170-33. </w:t>
      </w:r>
      <w:r w:rsidRPr="00301752">
        <w:rPr>
          <w:lang w:val="en-GB" w:eastAsia="ru-RU"/>
        </w:rPr>
        <w:t>OICA</w:t>
      </w:r>
      <w:r w:rsidRPr="00301752">
        <w:rPr>
          <w:lang w:eastAsia="ru-RU"/>
        </w:rPr>
        <w:t xml:space="preserve"> сведет воедино поступившие замечания, надлежащим образом пересмотрит неофициальный документ и представит его к следующей сессии </w:t>
      </w:r>
      <w:r w:rsidRPr="00301752">
        <w:rPr>
          <w:lang w:val="en-GB" w:eastAsia="ru-RU"/>
        </w:rPr>
        <w:t>AC</w:t>
      </w:r>
      <w:r w:rsidRPr="00301752">
        <w:rPr>
          <w:lang w:eastAsia="ru-RU"/>
        </w:rPr>
        <w:t>.3.</w:t>
      </w:r>
    </w:p>
    <w:p w:rsidR="00301752" w:rsidRPr="00301752" w:rsidRDefault="00301752" w:rsidP="00E55C07">
      <w:pPr>
        <w:pStyle w:val="HChGR"/>
      </w:pPr>
      <w:r w:rsidRPr="00301752">
        <w:tab/>
      </w:r>
      <w:bookmarkStart w:id="89" w:name="_Toc468111746"/>
      <w:r w:rsidRPr="00301752">
        <w:rPr>
          <w:lang w:val="en-GB"/>
        </w:rPr>
        <w:t>D</w:t>
      </w:r>
      <w:r w:rsidRPr="00301752">
        <w:t>.</w:t>
      </w:r>
      <w:r w:rsidRPr="00301752">
        <w:tab/>
        <w:t>Административный комитет Соглашения 1997 года (</w:t>
      </w:r>
      <w:r w:rsidRPr="00301752">
        <w:rPr>
          <w:lang w:val="en-GB"/>
        </w:rPr>
        <w:t>AC</w:t>
      </w:r>
      <w:r w:rsidRPr="00301752">
        <w:t>.4)</w:t>
      </w:r>
      <w:bookmarkEnd w:id="89"/>
    </w:p>
    <w:p w:rsidR="00301752" w:rsidRPr="00301752" w:rsidRDefault="00301752" w:rsidP="006414FE">
      <w:pPr>
        <w:pStyle w:val="HChGR"/>
      </w:pPr>
      <w:r w:rsidRPr="00301752">
        <w:tab/>
      </w:r>
      <w:bookmarkStart w:id="90" w:name="_Toc468111747"/>
      <w:r w:rsidRPr="00301752">
        <w:rPr>
          <w:lang w:val="en-GB"/>
        </w:rPr>
        <w:t>XXIII</w:t>
      </w:r>
      <w:r w:rsidRPr="00301752">
        <w:t>.</w:t>
      </w:r>
      <w:r w:rsidRPr="00301752">
        <w:tab/>
        <w:t xml:space="preserve">Учреждение Комитета </w:t>
      </w:r>
      <w:r w:rsidRPr="00301752">
        <w:rPr>
          <w:lang w:val="en-GB"/>
        </w:rPr>
        <w:t>AC</w:t>
      </w:r>
      <w:r w:rsidRPr="00301752">
        <w:t>.4 и выборы должностных лиц на 2016 год (пункт 21 повестки дня)</w:t>
      </w:r>
      <w:bookmarkEnd w:id="90"/>
    </w:p>
    <w:p w:rsidR="00301752" w:rsidRPr="00301752" w:rsidRDefault="00301752" w:rsidP="00301752">
      <w:pPr>
        <w:pStyle w:val="SingleTxtGR"/>
        <w:rPr>
          <w:lang w:eastAsia="ru-RU"/>
        </w:rPr>
      </w:pPr>
      <w:r w:rsidRPr="00301752">
        <w:rPr>
          <w:lang w:eastAsia="ru-RU"/>
        </w:rPr>
        <w:t>149.</w:t>
      </w:r>
      <w:r w:rsidRPr="00301752">
        <w:rPr>
          <w:lang w:eastAsia="ru-RU"/>
        </w:rPr>
        <w:tab/>
        <w:t xml:space="preserve">По рекомендации </w:t>
      </w:r>
      <w:r w:rsidRPr="00301752">
        <w:rPr>
          <w:lang w:val="en-GB" w:eastAsia="ru-RU"/>
        </w:rPr>
        <w:t>WP</w:t>
      </w:r>
      <w:r w:rsidRPr="00301752">
        <w:rPr>
          <w:lang w:eastAsia="ru-RU"/>
        </w:rPr>
        <w:t>.29 Административный комитет (</w:t>
      </w:r>
      <w:r w:rsidRPr="00301752">
        <w:rPr>
          <w:lang w:val="en-GB" w:eastAsia="ru-RU"/>
        </w:rPr>
        <w:t>AC</w:t>
      </w:r>
      <w:r w:rsidRPr="00301752">
        <w:rPr>
          <w:lang w:eastAsia="ru-RU"/>
        </w:rPr>
        <w:t>.4) совещание не проводил.</w:t>
      </w:r>
    </w:p>
    <w:p w:rsidR="00301752" w:rsidRPr="00301752" w:rsidRDefault="00301752" w:rsidP="006414FE">
      <w:pPr>
        <w:pStyle w:val="HChGR"/>
      </w:pPr>
      <w:r w:rsidRPr="00301752">
        <w:tab/>
      </w:r>
      <w:bookmarkStart w:id="91" w:name="_Toc468111748"/>
      <w:r w:rsidRPr="00301752">
        <w:rPr>
          <w:lang w:val="en-GB"/>
        </w:rPr>
        <w:t>XXIV</w:t>
      </w:r>
      <w:r w:rsidRPr="00301752">
        <w:t>.</w:t>
      </w:r>
      <w:r w:rsidRPr="00301752">
        <w:tab/>
        <w:t>Попр</w:t>
      </w:r>
      <w:r w:rsidR="00E55C07">
        <w:t>авки к предписаниям № 1 и 2</w:t>
      </w:r>
      <w:r w:rsidR="00E55C07">
        <w:br/>
      </w:r>
      <w:r w:rsidRPr="00301752">
        <w:t>(пункт 22 повестки дня)</w:t>
      </w:r>
      <w:bookmarkEnd w:id="91"/>
    </w:p>
    <w:p w:rsidR="00301752" w:rsidRPr="00301752" w:rsidRDefault="00301752" w:rsidP="00301752">
      <w:pPr>
        <w:pStyle w:val="SingleTxtGR"/>
        <w:rPr>
          <w:lang w:eastAsia="ru-RU"/>
        </w:rPr>
      </w:pPr>
      <w:r w:rsidRPr="00301752">
        <w:rPr>
          <w:lang w:eastAsia="ru-RU"/>
        </w:rPr>
        <w:t>150.</w:t>
      </w:r>
      <w:r w:rsidRPr="00301752">
        <w:rPr>
          <w:lang w:eastAsia="ru-RU"/>
        </w:rPr>
        <w:tab/>
        <w:t>Никакой дополнительной информации, помимо пункта 7.2 повестки дня, представлено не было (см. пункт 89 выше).</w:t>
      </w:r>
    </w:p>
    <w:p w:rsidR="00301752" w:rsidRPr="00301752" w:rsidRDefault="00301752" w:rsidP="006414FE">
      <w:pPr>
        <w:pStyle w:val="HChGR"/>
      </w:pPr>
      <w:r w:rsidRPr="00301752">
        <w:tab/>
      </w:r>
      <w:bookmarkStart w:id="92" w:name="_Toc392251185"/>
      <w:bookmarkStart w:id="93" w:name="_Toc468111749"/>
      <w:r w:rsidRPr="00301752">
        <w:rPr>
          <w:lang w:val="en-GB"/>
        </w:rPr>
        <w:t>XXV</w:t>
      </w:r>
      <w:r w:rsidRPr="00301752">
        <w:t>.</w:t>
      </w:r>
      <w:r w:rsidRPr="00301752">
        <w:tab/>
        <w:t>Введение требований, касающихся испытательного оборудования, квалификации и подготовки инспекторов, а также контроля за</w:t>
      </w:r>
      <w:r w:rsidRPr="00301752">
        <w:rPr>
          <w:lang w:val="en-GB"/>
        </w:rPr>
        <w:t> </w:t>
      </w:r>
      <w:r w:rsidRPr="00301752">
        <w:t>испытательными центрами (пункт 23 повестки дня)</w:t>
      </w:r>
      <w:bookmarkEnd w:id="92"/>
      <w:bookmarkEnd w:id="93"/>
    </w:p>
    <w:p w:rsidR="00301752" w:rsidRPr="00301752" w:rsidRDefault="00301752" w:rsidP="00301752">
      <w:pPr>
        <w:pStyle w:val="SingleTxtGR"/>
        <w:rPr>
          <w:lang w:eastAsia="ru-RU"/>
        </w:rPr>
      </w:pPr>
      <w:r w:rsidRPr="00301752">
        <w:rPr>
          <w:lang w:eastAsia="ru-RU"/>
        </w:rPr>
        <w:t>151.</w:t>
      </w:r>
      <w:r w:rsidRPr="00301752">
        <w:rPr>
          <w:lang w:eastAsia="ru-RU"/>
        </w:rPr>
        <w:tab/>
        <w:t>Никакой дополнительной информации, помимо пункта 7.3 повестки дня, представлено не было (см. пункт 92 выше).</w:t>
      </w:r>
    </w:p>
    <w:p w:rsidR="00301752" w:rsidRPr="00301752" w:rsidRDefault="00301752" w:rsidP="006414FE">
      <w:pPr>
        <w:pStyle w:val="HChGR"/>
      </w:pPr>
      <w:bookmarkStart w:id="94" w:name="_Toc468111750"/>
      <w:r w:rsidRPr="00301752">
        <w:rPr>
          <w:lang w:val="en-GB"/>
        </w:rPr>
        <w:t>XXVI</w:t>
      </w:r>
      <w:r w:rsidR="006414FE">
        <w:t>.</w:t>
      </w:r>
      <w:r w:rsidR="006414FE">
        <w:tab/>
      </w:r>
      <w:r w:rsidRPr="00301752">
        <w:tab/>
        <w:t>Прочие вопросы (пункт 24 повестки дня)</w:t>
      </w:r>
      <w:bookmarkEnd w:id="94"/>
    </w:p>
    <w:p w:rsidR="00301752" w:rsidRPr="00301752" w:rsidRDefault="00301752" w:rsidP="00301752">
      <w:pPr>
        <w:pStyle w:val="SingleTxtGR"/>
        <w:rPr>
          <w:lang w:eastAsia="ru-RU"/>
        </w:rPr>
      </w:pPr>
      <w:r w:rsidRPr="00301752">
        <w:rPr>
          <w:lang w:eastAsia="ru-RU"/>
        </w:rPr>
        <w:t>152.</w:t>
      </w:r>
      <w:r w:rsidRPr="00301752">
        <w:rPr>
          <w:lang w:eastAsia="ru-RU"/>
        </w:rPr>
        <w:tab/>
        <w:t>Никакого аспекта в рамках этого пункта повестки дня затронуто не было.</w:t>
      </w:r>
    </w:p>
    <w:p w:rsidR="00301752" w:rsidRPr="00301752" w:rsidRDefault="00301752" w:rsidP="006414FE">
      <w:pPr>
        <w:pStyle w:val="HChGR"/>
        <w:pageBreakBefore/>
      </w:pPr>
      <w:bookmarkStart w:id="95" w:name="_Toc455504037"/>
      <w:r w:rsidRPr="00301752">
        <w:t>Приложение I</w:t>
      </w:r>
      <w:bookmarkEnd w:id="95"/>
    </w:p>
    <w:p w:rsidR="00301752" w:rsidRPr="00301752" w:rsidRDefault="00301752" w:rsidP="00A360FB">
      <w:pPr>
        <w:pStyle w:val="HChGR"/>
        <w:spacing w:after="360"/>
      </w:pPr>
      <w:r w:rsidRPr="00301752">
        <w:tab/>
      </w:r>
      <w:r w:rsidRPr="00301752">
        <w:tab/>
        <w:t>Перечень неофициальных документов (</w:t>
      </w:r>
      <w:r w:rsidRPr="00301752">
        <w:rPr>
          <w:lang w:val="en-GB"/>
        </w:rPr>
        <w:t>WP</w:t>
      </w:r>
      <w:r w:rsidRPr="00301752">
        <w:t>.29-170-…), распростран</w:t>
      </w:r>
      <w:r w:rsidR="006414FE">
        <w:t>енных без условного обозначения</w:t>
      </w:r>
      <w:r w:rsidRPr="00301752">
        <w:br/>
        <w:t>в ходе 170-й сессии</w:t>
      </w:r>
    </w:p>
    <w:tbl>
      <w:tblPr>
        <w:tblW w:w="8497" w:type="dxa"/>
        <w:tblInd w:w="1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504"/>
        <w:gridCol w:w="1932"/>
        <w:gridCol w:w="1036"/>
        <w:gridCol w:w="644"/>
        <w:gridCol w:w="3597"/>
        <w:gridCol w:w="784"/>
      </w:tblGrid>
      <w:tr w:rsidR="006414FE" w:rsidRPr="006414FE" w:rsidTr="005551E3">
        <w:trPr>
          <w:cantSplit/>
          <w:tblHeader/>
        </w:trPr>
        <w:tc>
          <w:tcPr>
            <w:tcW w:w="504" w:type="dxa"/>
            <w:tcBorders>
              <w:top w:val="single" w:sz="4" w:space="0" w:color="auto"/>
              <w:left w:val="nil"/>
              <w:bottom w:val="single" w:sz="12" w:space="0" w:color="auto"/>
              <w:right w:val="nil"/>
            </w:tcBorders>
            <w:shd w:val="clear" w:color="auto" w:fill="auto"/>
            <w:vAlign w:val="bottom"/>
          </w:tcPr>
          <w:p w:rsidR="00301752" w:rsidRPr="006414FE" w:rsidRDefault="006414FE" w:rsidP="00E0633F">
            <w:pPr>
              <w:pStyle w:val="SingleTxtGR"/>
              <w:spacing w:before="80" w:after="80" w:line="200" w:lineRule="exact"/>
              <w:ind w:left="0" w:right="0"/>
              <w:rPr>
                <w:i/>
                <w:sz w:val="16"/>
                <w:szCs w:val="16"/>
                <w:lang w:eastAsia="ru-RU"/>
              </w:rPr>
            </w:pPr>
            <w:r>
              <w:rPr>
                <w:i/>
                <w:sz w:val="16"/>
                <w:szCs w:val="16"/>
                <w:lang w:eastAsia="ru-RU"/>
              </w:rPr>
              <w:t>№</w:t>
            </w:r>
          </w:p>
        </w:tc>
        <w:tc>
          <w:tcPr>
            <w:tcW w:w="1932" w:type="dxa"/>
            <w:tcBorders>
              <w:top w:val="single" w:sz="4" w:space="0" w:color="auto"/>
              <w:left w:val="nil"/>
              <w:bottom w:val="single" w:sz="12" w:space="0" w:color="auto"/>
              <w:right w:val="nil"/>
            </w:tcBorders>
            <w:shd w:val="clear" w:color="auto" w:fill="auto"/>
            <w:vAlign w:val="bottom"/>
          </w:tcPr>
          <w:p w:rsidR="00301752" w:rsidRPr="006414FE" w:rsidRDefault="00301752" w:rsidP="00E0633F">
            <w:pPr>
              <w:pStyle w:val="SingleTxtGR"/>
              <w:spacing w:before="80" w:after="80" w:line="200" w:lineRule="exact"/>
              <w:ind w:left="0" w:right="0"/>
              <w:rPr>
                <w:i/>
                <w:sz w:val="16"/>
                <w:szCs w:val="16"/>
                <w:lang w:eastAsia="ru-RU"/>
              </w:rPr>
            </w:pPr>
            <w:r w:rsidRPr="006414FE">
              <w:rPr>
                <w:i/>
                <w:sz w:val="16"/>
                <w:szCs w:val="16"/>
                <w:lang w:val="en-GB" w:eastAsia="ru-RU"/>
              </w:rPr>
              <w:t>Представлен</w:t>
            </w:r>
          </w:p>
        </w:tc>
        <w:tc>
          <w:tcPr>
            <w:tcW w:w="1036" w:type="dxa"/>
            <w:tcBorders>
              <w:top w:val="single" w:sz="4" w:space="0" w:color="auto"/>
              <w:left w:val="nil"/>
              <w:bottom w:val="single" w:sz="12" w:space="0" w:color="auto"/>
              <w:right w:val="nil"/>
            </w:tcBorders>
            <w:shd w:val="clear" w:color="auto" w:fill="auto"/>
            <w:vAlign w:val="bottom"/>
          </w:tcPr>
          <w:p w:rsidR="00301752" w:rsidRPr="006414FE" w:rsidRDefault="00E0633F" w:rsidP="00E0633F">
            <w:pPr>
              <w:pStyle w:val="SingleTxtGR"/>
              <w:spacing w:before="80" w:after="80" w:line="200" w:lineRule="exact"/>
              <w:ind w:left="0" w:right="0"/>
              <w:jc w:val="left"/>
              <w:rPr>
                <w:i/>
                <w:sz w:val="16"/>
                <w:szCs w:val="16"/>
                <w:lang w:eastAsia="ru-RU"/>
              </w:rPr>
            </w:pPr>
            <w:r>
              <w:rPr>
                <w:i/>
                <w:sz w:val="16"/>
                <w:szCs w:val="16"/>
                <w:lang w:eastAsia="ru-RU"/>
              </w:rPr>
              <w:t>Пункт</w:t>
            </w:r>
            <w:r>
              <w:rPr>
                <w:i/>
                <w:sz w:val="16"/>
                <w:szCs w:val="16"/>
                <w:lang w:eastAsia="ru-RU"/>
              </w:rPr>
              <w:br/>
            </w:r>
            <w:r w:rsidR="006414FE">
              <w:rPr>
                <w:i/>
                <w:sz w:val="16"/>
                <w:szCs w:val="16"/>
                <w:lang w:eastAsia="ru-RU"/>
              </w:rPr>
              <w:t>по</w:t>
            </w:r>
            <w:r>
              <w:rPr>
                <w:i/>
                <w:sz w:val="16"/>
                <w:szCs w:val="16"/>
                <w:lang w:eastAsia="ru-RU"/>
              </w:rPr>
              <w:t>вестки</w:t>
            </w:r>
            <w:r>
              <w:rPr>
                <w:i/>
                <w:sz w:val="16"/>
                <w:szCs w:val="16"/>
                <w:lang w:eastAsia="ru-RU"/>
              </w:rPr>
              <w:br/>
            </w:r>
            <w:r w:rsidR="00301752" w:rsidRPr="006414FE">
              <w:rPr>
                <w:i/>
                <w:sz w:val="16"/>
                <w:szCs w:val="16"/>
                <w:lang w:eastAsia="ru-RU"/>
              </w:rPr>
              <w:t>дня</w:t>
            </w:r>
          </w:p>
        </w:tc>
        <w:tc>
          <w:tcPr>
            <w:tcW w:w="644" w:type="dxa"/>
            <w:tcBorders>
              <w:top w:val="single" w:sz="4" w:space="0" w:color="auto"/>
              <w:left w:val="nil"/>
              <w:bottom w:val="single" w:sz="12" w:space="0" w:color="auto"/>
              <w:right w:val="nil"/>
            </w:tcBorders>
            <w:shd w:val="clear" w:color="auto" w:fill="auto"/>
            <w:vAlign w:val="bottom"/>
          </w:tcPr>
          <w:p w:rsidR="00301752" w:rsidRPr="006414FE" w:rsidRDefault="00301752" w:rsidP="005551E3">
            <w:pPr>
              <w:pStyle w:val="SingleTxtGR"/>
              <w:spacing w:before="80" w:after="80" w:line="200" w:lineRule="exact"/>
              <w:ind w:left="113" w:right="0"/>
              <w:jc w:val="left"/>
              <w:rPr>
                <w:i/>
                <w:sz w:val="16"/>
                <w:szCs w:val="16"/>
                <w:lang w:eastAsia="ru-RU"/>
              </w:rPr>
            </w:pPr>
            <w:r w:rsidRPr="006414FE">
              <w:rPr>
                <w:i/>
                <w:sz w:val="16"/>
                <w:szCs w:val="16"/>
                <w:lang w:eastAsia="ru-RU"/>
              </w:rPr>
              <w:t>Язык</w:t>
            </w:r>
          </w:p>
        </w:tc>
        <w:tc>
          <w:tcPr>
            <w:tcW w:w="3597" w:type="dxa"/>
            <w:tcBorders>
              <w:top w:val="single" w:sz="4" w:space="0" w:color="auto"/>
              <w:left w:val="nil"/>
              <w:bottom w:val="single" w:sz="12" w:space="0" w:color="auto"/>
              <w:right w:val="nil"/>
            </w:tcBorders>
            <w:shd w:val="clear" w:color="auto" w:fill="auto"/>
            <w:vAlign w:val="bottom"/>
          </w:tcPr>
          <w:p w:rsidR="00301752" w:rsidRPr="006414FE" w:rsidRDefault="00301752" w:rsidP="00E0633F">
            <w:pPr>
              <w:pStyle w:val="SingleTxtGR"/>
              <w:spacing w:before="80" w:after="80" w:line="200" w:lineRule="exact"/>
              <w:ind w:left="0" w:right="0"/>
              <w:rPr>
                <w:i/>
                <w:sz w:val="16"/>
                <w:szCs w:val="16"/>
                <w:lang w:eastAsia="ru-RU"/>
              </w:rPr>
            </w:pPr>
            <w:r w:rsidRPr="006414FE">
              <w:rPr>
                <w:i/>
                <w:sz w:val="16"/>
                <w:szCs w:val="16"/>
                <w:lang w:eastAsia="ru-RU"/>
              </w:rPr>
              <w:t>Название</w:t>
            </w:r>
          </w:p>
        </w:tc>
        <w:tc>
          <w:tcPr>
            <w:tcW w:w="784" w:type="dxa"/>
            <w:tcBorders>
              <w:top w:val="single" w:sz="4" w:space="0" w:color="auto"/>
              <w:left w:val="nil"/>
              <w:bottom w:val="single" w:sz="12" w:space="0" w:color="auto"/>
              <w:right w:val="nil"/>
            </w:tcBorders>
            <w:shd w:val="clear" w:color="auto" w:fill="auto"/>
            <w:vAlign w:val="bottom"/>
          </w:tcPr>
          <w:p w:rsidR="00301752" w:rsidRPr="006414FE" w:rsidRDefault="00301752" w:rsidP="00E0633F">
            <w:pPr>
              <w:pStyle w:val="SingleTxtGR"/>
              <w:spacing w:before="80" w:after="80" w:line="200" w:lineRule="exact"/>
              <w:ind w:left="0" w:right="0"/>
              <w:rPr>
                <w:i/>
                <w:sz w:val="16"/>
                <w:szCs w:val="16"/>
                <w:lang w:eastAsia="ru-RU"/>
              </w:rPr>
            </w:pPr>
            <w:r w:rsidRPr="006414FE">
              <w:rPr>
                <w:i/>
                <w:sz w:val="16"/>
                <w:szCs w:val="16"/>
                <w:lang w:eastAsia="ru-RU"/>
              </w:rPr>
              <w:t>Стадия</w:t>
            </w:r>
          </w:p>
        </w:tc>
      </w:tr>
      <w:tr w:rsidR="006414FE" w:rsidRPr="006414FE" w:rsidTr="006C1F42">
        <w:trPr>
          <w:cantSplit/>
        </w:trPr>
        <w:tc>
          <w:tcPr>
            <w:tcW w:w="504" w:type="dxa"/>
            <w:tcBorders>
              <w:top w:val="single" w:sz="12" w:space="0" w:color="auto"/>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eastAsia="ru-RU"/>
              </w:rPr>
            </w:pPr>
            <w:r w:rsidRPr="006414FE">
              <w:rPr>
                <w:sz w:val="18"/>
                <w:szCs w:val="18"/>
                <w:lang w:eastAsia="ru-RU"/>
              </w:rPr>
              <w:t>1</w:t>
            </w:r>
          </w:p>
        </w:tc>
        <w:tc>
          <w:tcPr>
            <w:tcW w:w="1932" w:type="dxa"/>
            <w:tcBorders>
              <w:top w:val="single" w:sz="12" w:space="0" w:color="auto"/>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eastAsia="ru-RU"/>
              </w:rPr>
            </w:pPr>
            <w:r w:rsidRPr="006414FE">
              <w:rPr>
                <w:sz w:val="18"/>
                <w:szCs w:val="18"/>
                <w:lang w:eastAsia="ru-RU"/>
              </w:rPr>
              <w:t>Секретариатом</w:t>
            </w:r>
          </w:p>
        </w:tc>
        <w:tc>
          <w:tcPr>
            <w:tcW w:w="1036" w:type="dxa"/>
            <w:tcBorders>
              <w:top w:val="single" w:sz="12" w:space="0" w:color="auto"/>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eastAsia="ru-RU"/>
              </w:rPr>
            </w:pPr>
            <w:r w:rsidRPr="006414FE">
              <w:rPr>
                <w:sz w:val="18"/>
                <w:szCs w:val="18"/>
                <w:lang w:eastAsia="ru-RU"/>
              </w:rPr>
              <w:t>2.2</w:t>
            </w:r>
          </w:p>
        </w:tc>
        <w:tc>
          <w:tcPr>
            <w:tcW w:w="644" w:type="dxa"/>
            <w:tcBorders>
              <w:top w:val="single" w:sz="12" w:space="0" w:color="auto"/>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center"/>
              <w:rPr>
                <w:sz w:val="18"/>
                <w:szCs w:val="18"/>
                <w:lang w:eastAsia="ru-RU"/>
              </w:rPr>
            </w:pPr>
            <w:r w:rsidRPr="006414FE">
              <w:rPr>
                <w:sz w:val="18"/>
                <w:szCs w:val="18"/>
                <w:lang w:eastAsia="ru-RU"/>
              </w:rPr>
              <w:t>А</w:t>
            </w:r>
          </w:p>
        </w:tc>
        <w:tc>
          <w:tcPr>
            <w:tcW w:w="3597" w:type="dxa"/>
            <w:tcBorders>
              <w:top w:val="single" w:sz="12" w:space="0" w:color="auto"/>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eastAsia="ru-RU"/>
              </w:rPr>
            </w:pPr>
            <w:r w:rsidRPr="006414FE">
              <w:rPr>
                <w:sz w:val="18"/>
                <w:szCs w:val="18"/>
                <w:lang w:val="en-GB" w:eastAsia="ru-RU"/>
              </w:rPr>
              <w:t>WP</w:t>
            </w:r>
            <w:r w:rsidRPr="006414FE">
              <w:rPr>
                <w:sz w:val="18"/>
                <w:szCs w:val="18"/>
                <w:lang w:eastAsia="ru-RU"/>
              </w:rPr>
              <w:t>.29, рабочие группы, неофициальные рабочие группы и функции председателя</w:t>
            </w:r>
          </w:p>
        </w:tc>
        <w:tc>
          <w:tcPr>
            <w:tcW w:w="784" w:type="dxa"/>
            <w:tcBorders>
              <w:top w:val="single" w:sz="12" w:space="0" w:color="auto"/>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center"/>
              <w:rPr>
                <w:sz w:val="18"/>
                <w:szCs w:val="18"/>
                <w:lang w:eastAsia="ru-RU"/>
              </w:rPr>
            </w:pPr>
            <w:r w:rsidRPr="006414FE">
              <w:rPr>
                <w:sz w:val="18"/>
                <w:szCs w:val="18"/>
                <w:lang w:val="en-GB" w:eastAsia="ru-RU"/>
              </w:rPr>
              <w:t>a</w:t>
            </w:r>
            <w:r w:rsidRPr="006414FE">
              <w:rPr>
                <w:sz w:val="18"/>
                <w:szCs w:val="18"/>
                <w:lang w:eastAsia="ru-RU"/>
              </w:rPr>
              <w:t>)</w:t>
            </w:r>
          </w:p>
        </w:tc>
      </w:tr>
      <w:tr w:rsidR="006414FE" w:rsidRPr="006414FE"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2</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Се</w:t>
            </w:r>
            <w:r w:rsidRPr="006414FE">
              <w:rPr>
                <w:sz w:val="18"/>
                <w:szCs w:val="18"/>
                <w:lang w:val="en-GB" w:eastAsia="ru-RU"/>
              </w:rPr>
              <w:t>кретариатом</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2.2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 xml:space="preserve">Расписание совещаний </w:t>
            </w:r>
            <w:r w:rsidRPr="006414FE">
              <w:rPr>
                <w:sz w:val="18"/>
                <w:szCs w:val="18"/>
                <w:lang w:val="en-GB" w:eastAsia="ru-RU"/>
              </w:rPr>
              <w:t>WP</w:t>
            </w:r>
            <w:r w:rsidRPr="006414FE">
              <w:rPr>
                <w:sz w:val="18"/>
                <w:szCs w:val="18"/>
                <w:lang w:eastAsia="ru-RU"/>
              </w:rPr>
              <w:t>.29, вспомога</w:t>
            </w:r>
            <w:r w:rsidR="00265546">
              <w:rPr>
                <w:sz w:val="18"/>
                <w:szCs w:val="18"/>
                <w:lang w:eastAsia="ru-RU"/>
              </w:rPr>
              <w:t>тельных рабочих групп и</w:t>
            </w:r>
            <w:r w:rsidRPr="006414FE">
              <w:rPr>
                <w:sz w:val="18"/>
                <w:szCs w:val="18"/>
                <w:lang w:eastAsia="ru-RU"/>
              </w:rPr>
              <w:t xml:space="preserve"> комите</w:t>
            </w:r>
            <w:r w:rsidR="006414FE">
              <w:rPr>
                <w:sz w:val="18"/>
                <w:szCs w:val="18"/>
                <w:lang w:eastAsia="ru-RU"/>
              </w:rPr>
              <w:t>тов</w:t>
            </w:r>
            <w:r w:rsidR="006414FE">
              <w:rPr>
                <w:sz w:val="18"/>
                <w:szCs w:val="18"/>
                <w:lang w:eastAsia="ru-RU"/>
              </w:rPr>
              <w:br/>
            </w:r>
            <w:r w:rsidRPr="006414FE">
              <w:rPr>
                <w:sz w:val="18"/>
                <w:szCs w:val="18"/>
                <w:lang w:eastAsia="ru-RU"/>
              </w:rPr>
              <w:t>на 2017 год</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6414FE">
              <w:rPr>
                <w:sz w:val="18"/>
                <w:szCs w:val="18"/>
                <w:lang w:eastAsia="ru-RU"/>
              </w:rPr>
              <w:t>)</w:t>
            </w:r>
          </w:p>
        </w:tc>
      </w:tr>
      <w:tr w:rsidR="006414FE" w:rsidRPr="006414FE" w:rsidTr="006C1F42">
        <w:trPr>
          <w:cantSplit/>
          <w:trHeight w:val="803"/>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3</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Неофициальной группой по МОУТКТС</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4.2.2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Предложение относительно обновления указаний по поправкам к правилам ООН</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d</w:t>
            </w:r>
            <w:r w:rsidRPr="006414FE">
              <w:rPr>
                <w:sz w:val="18"/>
                <w:szCs w:val="18"/>
                <w:lang w:eastAsia="ru-RU"/>
              </w:rPr>
              <w:t>)</w:t>
            </w:r>
          </w:p>
        </w:tc>
      </w:tr>
      <w:tr w:rsidR="006414FE" w:rsidRPr="00301752" w:rsidTr="006C1F42">
        <w:trPr>
          <w:cantSplit/>
          <w:trHeight w:val="803"/>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4</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КСАОД</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4.8.1</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Предложение относительно внесения поправо</w:t>
            </w:r>
            <w:r w:rsidR="006C1F42">
              <w:rPr>
                <w:sz w:val="18"/>
                <w:szCs w:val="18"/>
                <w:lang w:eastAsia="ru-RU"/>
              </w:rPr>
              <w:t>к в предложение по дополнению 8</w:t>
            </w:r>
            <w:r w:rsidR="006C1F42">
              <w:rPr>
                <w:sz w:val="18"/>
                <w:szCs w:val="18"/>
                <w:lang w:eastAsia="ru-RU"/>
              </w:rPr>
              <w:br/>
            </w:r>
            <w:r w:rsidRPr="006414FE">
              <w:rPr>
                <w:sz w:val="18"/>
                <w:szCs w:val="18"/>
                <w:lang w:eastAsia="ru-RU"/>
              </w:rPr>
              <w:t>к поправкам серии 06 к Правилам №</w:t>
            </w:r>
            <w:r w:rsidRPr="006414FE">
              <w:rPr>
                <w:sz w:val="18"/>
                <w:szCs w:val="18"/>
                <w:lang w:val="en-GB" w:eastAsia="ru-RU"/>
              </w:rPr>
              <w:t> </w:t>
            </w:r>
            <w:r w:rsidRPr="006414FE">
              <w:rPr>
                <w:sz w:val="18"/>
                <w:szCs w:val="18"/>
                <w:lang w:eastAsia="ru-RU"/>
              </w:rPr>
              <w:t xml:space="preserve">16 (ремни безопасности, </w:t>
            </w:r>
            <w:r w:rsidRPr="006414FE">
              <w:rPr>
                <w:sz w:val="18"/>
                <w:szCs w:val="18"/>
                <w:lang w:val="en-GB" w:eastAsia="ru-RU"/>
              </w:rPr>
              <w:t>ISOFIX</w:t>
            </w:r>
            <w:r w:rsidRPr="006414FE">
              <w:rPr>
                <w:sz w:val="18"/>
                <w:szCs w:val="18"/>
                <w:lang w:eastAsia="ru-RU"/>
              </w:rPr>
              <w:t xml:space="preserve"> и</w:t>
            </w:r>
            <w:r w:rsidRPr="006414FE">
              <w:rPr>
                <w:sz w:val="18"/>
                <w:szCs w:val="18"/>
                <w:lang w:val="en-US" w:eastAsia="ru-RU"/>
              </w:rPr>
              <w:t> </w:t>
            </w:r>
            <w:r w:rsidRPr="006414FE">
              <w:rPr>
                <w:sz w:val="18"/>
                <w:szCs w:val="18"/>
                <w:lang w:eastAsia="ru-RU"/>
              </w:rPr>
              <w:t xml:space="preserve">размер </w:t>
            </w:r>
            <w:r w:rsidRPr="006414FE">
              <w:rPr>
                <w:sz w:val="18"/>
                <w:szCs w:val="18"/>
                <w:lang w:val="en-GB" w:eastAsia="ru-RU"/>
              </w:rPr>
              <w:t>i</w:t>
            </w:r>
            <w:r w:rsidRPr="006414FE">
              <w:rPr>
                <w:sz w:val="18"/>
                <w:szCs w:val="18"/>
                <w:lang w:eastAsia="ru-RU"/>
              </w:rPr>
              <w:t>) (</w:t>
            </w:r>
            <w:r w:rsidRPr="006414FE">
              <w:rPr>
                <w:sz w:val="18"/>
                <w:szCs w:val="18"/>
                <w:lang w:val="en-GB" w:eastAsia="ru-RU"/>
              </w:rPr>
              <w:t>ECE</w:t>
            </w:r>
            <w:r w:rsidRPr="006414FE">
              <w:rPr>
                <w:sz w:val="18"/>
                <w:szCs w:val="18"/>
                <w:lang w:eastAsia="ru-RU"/>
              </w:rPr>
              <w:t>/</w:t>
            </w:r>
            <w:r w:rsidRPr="006414FE">
              <w:rPr>
                <w:sz w:val="18"/>
                <w:szCs w:val="18"/>
                <w:lang w:val="en-GB" w:eastAsia="ru-RU"/>
              </w:rPr>
              <w:t>TRANS</w:t>
            </w:r>
            <w:r w:rsidRPr="006414FE">
              <w:rPr>
                <w:sz w:val="18"/>
                <w:szCs w:val="18"/>
                <w:lang w:eastAsia="ru-RU"/>
              </w:rPr>
              <w:t>/</w:t>
            </w:r>
            <w:r w:rsidRPr="006414FE">
              <w:rPr>
                <w:sz w:val="18"/>
                <w:szCs w:val="18"/>
                <w:lang w:val="en-GB" w:eastAsia="ru-RU"/>
              </w:rPr>
              <w:t>WP</w:t>
            </w:r>
            <w:r w:rsidRPr="006414FE">
              <w:rPr>
                <w:sz w:val="18"/>
                <w:szCs w:val="18"/>
                <w:lang w:eastAsia="ru-RU"/>
              </w:rPr>
              <w:t>.29/2016/98)</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b)</w:t>
            </w:r>
          </w:p>
        </w:tc>
      </w:tr>
      <w:tr w:rsidR="006414FE" w:rsidRPr="006C1F42" w:rsidTr="006C1F42">
        <w:trPr>
          <w:cantSplit/>
          <w:trHeight w:val="803"/>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5</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С</w:t>
            </w:r>
            <w:r w:rsidRPr="006414FE">
              <w:rPr>
                <w:sz w:val="18"/>
                <w:szCs w:val="18"/>
                <w:lang w:val="en-GB" w:eastAsia="ru-RU"/>
              </w:rPr>
              <w:t>екретариатом</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4.2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265546">
            <w:pPr>
              <w:pStyle w:val="SingleTxtGR"/>
              <w:spacing w:before="60" w:after="60" w:line="220" w:lineRule="exact"/>
              <w:ind w:left="0" w:right="0"/>
              <w:jc w:val="left"/>
              <w:rPr>
                <w:sz w:val="18"/>
                <w:szCs w:val="18"/>
                <w:lang w:eastAsia="ru-RU"/>
              </w:rPr>
            </w:pPr>
            <w:r w:rsidRPr="006414FE">
              <w:rPr>
                <w:sz w:val="18"/>
                <w:szCs w:val="18"/>
                <w:lang w:eastAsia="ru-RU"/>
              </w:rPr>
              <w:t xml:space="preserve">Проект </w:t>
            </w:r>
            <w:r w:rsidR="00265546">
              <w:rPr>
                <w:sz w:val="18"/>
                <w:szCs w:val="18"/>
                <w:lang w:eastAsia="ru-RU"/>
              </w:rPr>
              <w:t>переходных положений для правил </w:t>
            </w:r>
            <w:r w:rsidRPr="006414FE">
              <w:rPr>
                <w:sz w:val="18"/>
                <w:szCs w:val="18"/>
                <w:lang w:eastAsia="ru-RU"/>
              </w:rPr>
              <w:t>№ 83 и 101 ООН после транспонирования ГТП №15 на ос</w:t>
            </w:r>
            <w:r w:rsidR="006C1F42">
              <w:rPr>
                <w:sz w:val="18"/>
                <w:szCs w:val="18"/>
                <w:lang w:eastAsia="ru-RU"/>
              </w:rPr>
              <w:t>нове новых Правил ООН</w:t>
            </w:r>
            <w:r w:rsidR="00265546">
              <w:rPr>
                <w:sz w:val="18"/>
                <w:szCs w:val="18"/>
                <w:lang w:eastAsia="ru-RU"/>
              </w:rPr>
              <w:t xml:space="preserve"> </w:t>
            </w:r>
            <w:r w:rsidR="006C1F42">
              <w:rPr>
                <w:sz w:val="18"/>
                <w:szCs w:val="18"/>
                <w:lang w:eastAsia="ru-RU"/>
              </w:rPr>
              <w:t>по ВПИМ</w:t>
            </w:r>
          </w:p>
        </w:tc>
        <w:tc>
          <w:tcPr>
            <w:tcW w:w="78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d</w:t>
            </w:r>
            <w:r w:rsidRPr="006C1F42">
              <w:rPr>
                <w:sz w:val="18"/>
                <w:szCs w:val="18"/>
                <w:lang w:eastAsia="ru-RU"/>
              </w:rPr>
              <w:t>)</w:t>
            </w:r>
          </w:p>
        </w:tc>
      </w:tr>
      <w:tr w:rsidR="006414FE" w:rsidRPr="00301752" w:rsidTr="006C1F42">
        <w:trPr>
          <w:cantSplit/>
          <w:trHeight w:val="803"/>
        </w:trPr>
        <w:tc>
          <w:tcPr>
            <w:tcW w:w="50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6</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Рабочей группой по вопросам торможе</w:t>
            </w:r>
            <w:r w:rsidR="006414FE">
              <w:rPr>
                <w:sz w:val="18"/>
                <w:szCs w:val="18"/>
                <w:lang w:eastAsia="ru-RU"/>
              </w:rPr>
              <w:t>ния</w:t>
            </w:r>
            <w:r w:rsidR="006414FE">
              <w:rPr>
                <w:sz w:val="18"/>
                <w:szCs w:val="18"/>
                <w:lang w:eastAsia="ru-RU"/>
              </w:rPr>
              <w:br/>
            </w:r>
            <w:r w:rsidRPr="006414FE">
              <w:rPr>
                <w:sz w:val="18"/>
                <w:szCs w:val="18"/>
                <w:lang w:eastAsia="ru-RU"/>
              </w:rPr>
              <w:t>и ходовой части (</w:t>
            </w:r>
            <w:r w:rsidRPr="006414FE">
              <w:rPr>
                <w:sz w:val="18"/>
                <w:szCs w:val="18"/>
                <w:lang w:val="en-GB" w:eastAsia="ru-RU"/>
              </w:rPr>
              <w:t>GRRF</w:t>
            </w:r>
            <w:r w:rsidRPr="006414FE">
              <w:rPr>
                <w:sz w:val="18"/>
                <w:szCs w:val="18"/>
                <w:lang w:eastAsia="ru-RU"/>
              </w:rPr>
              <w:t>)</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4.13.1</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Предложение относительно внесения поправок к предложению по поправкам серии 04 к Правилам № 78 (тормозные системы мотоциклов) (</w:t>
            </w:r>
            <w:r w:rsidRPr="006414FE">
              <w:rPr>
                <w:sz w:val="18"/>
                <w:szCs w:val="18"/>
                <w:lang w:val="en-GB" w:eastAsia="ru-RU"/>
              </w:rPr>
              <w:t>ECE</w:t>
            </w:r>
            <w:r w:rsidRPr="006414FE">
              <w:rPr>
                <w:sz w:val="18"/>
                <w:szCs w:val="18"/>
                <w:lang w:eastAsia="ru-RU"/>
              </w:rPr>
              <w:t>/</w:t>
            </w:r>
            <w:r w:rsidRPr="006414FE">
              <w:rPr>
                <w:sz w:val="18"/>
                <w:szCs w:val="18"/>
                <w:lang w:val="en-GB" w:eastAsia="ru-RU"/>
              </w:rPr>
              <w:t>TRANS</w:t>
            </w:r>
            <w:r w:rsidRPr="006414FE">
              <w:rPr>
                <w:sz w:val="18"/>
                <w:szCs w:val="18"/>
                <w:lang w:eastAsia="ru-RU"/>
              </w:rPr>
              <w:t>/</w:t>
            </w:r>
            <w:r w:rsidRPr="006414FE">
              <w:rPr>
                <w:sz w:val="18"/>
                <w:szCs w:val="18"/>
                <w:lang w:val="en-GB" w:eastAsia="ru-RU"/>
              </w:rPr>
              <w:t>WP</w:t>
            </w:r>
            <w:r w:rsidRPr="006414FE">
              <w:rPr>
                <w:sz w:val="18"/>
                <w:szCs w:val="18"/>
                <w:lang w:eastAsia="ru-RU"/>
              </w:rPr>
              <w:t>.29/2016/114)</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b)</w:t>
            </w:r>
          </w:p>
        </w:tc>
      </w:tr>
      <w:tr w:rsidR="006414FE" w:rsidRPr="00301752" w:rsidTr="006C1F42">
        <w:trPr>
          <w:cantSplit/>
          <w:trHeight w:val="803"/>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7</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Италией</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val="en-GB" w:eastAsia="ru-RU"/>
              </w:rPr>
              <w:t>18.3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Запрос о разрешении на разработку поправки к Глобальным техническим правилам № 3 (системы торможения мотоциклов)</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d)</w:t>
            </w:r>
          </w:p>
        </w:tc>
      </w:tr>
      <w:tr w:rsidR="006414FE" w:rsidRPr="00E0633F" w:rsidTr="006C1F42">
        <w:trPr>
          <w:cantSplit/>
          <w:trHeight w:val="803"/>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8</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Н</w:t>
            </w:r>
            <w:r w:rsidRPr="006414FE">
              <w:rPr>
                <w:sz w:val="18"/>
                <w:szCs w:val="18"/>
                <w:lang w:val="en-GB" w:eastAsia="ru-RU"/>
              </w:rPr>
              <w:t>еофициальной групп</w:t>
            </w:r>
            <w:r w:rsidRPr="006414FE">
              <w:rPr>
                <w:sz w:val="18"/>
                <w:szCs w:val="18"/>
                <w:lang w:eastAsia="ru-RU"/>
              </w:rPr>
              <w:t>ой</w:t>
            </w:r>
            <w:r w:rsidRPr="006414FE">
              <w:rPr>
                <w:sz w:val="18"/>
                <w:szCs w:val="18"/>
                <w:lang w:val="en-GB" w:eastAsia="ru-RU"/>
              </w:rPr>
              <w:t xml:space="preserve"> по МОУТКТС</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4.3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Перес</w:t>
            </w:r>
            <w:r w:rsidR="00E0633F">
              <w:rPr>
                <w:sz w:val="18"/>
                <w:szCs w:val="18"/>
                <w:lang w:eastAsia="ru-RU"/>
              </w:rPr>
              <w:t>мотренное предложение</w:t>
            </w:r>
            <w:r w:rsidR="00E0633F">
              <w:rPr>
                <w:sz w:val="18"/>
                <w:szCs w:val="18"/>
                <w:lang w:eastAsia="ru-RU"/>
              </w:rPr>
              <w:br/>
            </w:r>
            <w:r w:rsidRPr="006414FE">
              <w:rPr>
                <w:sz w:val="18"/>
                <w:szCs w:val="18"/>
                <w:lang w:eastAsia="ru-RU"/>
              </w:rPr>
              <w:t>по правилам № 0 ООН</w:t>
            </w:r>
          </w:p>
        </w:tc>
        <w:tc>
          <w:tcPr>
            <w:tcW w:w="784"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d</w:t>
            </w:r>
            <w:r w:rsidRPr="00E0633F">
              <w:rPr>
                <w:sz w:val="18"/>
                <w:szCs w:val="18"/>
                <w:lang w:eastAsia="ru-RU"/>
              </w:rPr>
              <w:t>)</w:t>
            </w:r>
          </w:p>
        </w:tc>
      </w:tr>
      <w:tr w:rsidR="006414FE" w:rsidRPr="00E0633F" w:rsidTr="006C1F42">
        <w:trPr>
          <w:cantSplit/>
          <w:trHeight w:val="803"/>
        </w:trPr>
        <w:tc>
          <w:tcPr>
            <w:tcW w:w="504"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E0633F">
              <w:rPr>
                <w:sz w:val="18"/>
                <w:szCs w:val="18"/>
                <w:lang w:eastAsia="ru-RU"/>
              </w:rPr>
              <w:t>9</w:t>
            </w:r>
          </w:p>
        </w:tc>
        <w:tc>
          <w:tcPr>
            <w:tcW w:w="1932"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Н</w:t>
            </w:r>
            <w:r w:rsidRPr="00E0633F">
              <w:rPr>
                <w:sz w:val="18"/>
                <w:szCs w:val="18"/>
                <w:lang w:eastAsia="ru-RU"/>
              </w:rPr>
              <w:t>еофициальной групп</w:t>
            </w:r>
            <w:r w:rsidRPr="006414FE">
              <w:rPr>
                <w:sz w:val="18"/>
                <w:szCs w:val="18"/>
                <w:lang w:eastAsia="ru-RU"/>
              </w:rPr>
              <w:t>ой</w:t>
            </w:r>
            <w:r w:rsidR="00E0633F">
              <w:rPr>
                <w:sz w:val="18"/>
                <w:szCs w:val="18"/>
                <w:lang w:eastAsia="ru-RU"/>
              </w:rPr>
              <w:t xml:space="preserve"> по МОУТКТС</w:t>
            </w:r>
          </w:p>
        </w:tc>
        <w:tc>
          <w:tcPr>
            <w:tcW w:w="1036"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E0633F">
              <w:rPr>
                <w:sz w:val="18"/>
                <w:szCs w:val="18"/>
                <w:lang w:eastAsia="ru-RU"/>
              </w:rPr>
              <w:t xml:space="preserve">4.3 </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Документ о вопросах и ответах для разъяснения правил № 0 ООН и МОУТКТС</w:t>
            </w:r>
          </w:p>
        </w:tc>
        <w:tc>
          <w:tcPr>
            <w:tcW w:w="784"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d</w:t>
            </w:r>
            <w:r w:rsidRPr="00E0633F">
              <w:rPr>
                <w:sz w:val="18"/>
                <w:szCs w:val="18"/>
                <w:lang w:eastAsia="ru-RU"/>
              </w:rPr>
              <w:t>)</w:t>
            </w:r>
          </w:p>
        </w:tc>
      </w:tr>
      <w:tr w:rsidR="006414FE" w:rsidRPr="006C1F42" w:rsidTr="006C1F42">
        <w:trPr>
          <w:cantSplit/>
        </w:trPr>
        <w:tc>
          <w:tcPr>
            <w:tcW w:w="504"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E0633F">
              <w:rPr>
                <w:sz w:val="18"/>
                <w:szCs w:val="18"/>
                <w:lang w:eastAsia="ru-RU"/>
              </w:rPr>
              <w:t>10</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Н</w:t>
            </w:r>
            <w:r w:rsidRPr="00E0633F">
              <w:rPr>
                <w:sz w:val="18"/>
                <w:szCs w:val="18"/>
                <w:lang w:eastAsia="ru-RU"/>
              </w:rPr>
              <w:t>е</w:t>
            </w:r>
            <w:r w:rsidRPr="006414FE">
              <w:rPr>
                <w:sz w:val="18"/>
                <w:szCs w:val="18"/>
                <w:lang w:val="en-GB" w:eastAsia="ru-RU"/>
              </w:rPr>
              <w:t>официальной групп</w:t>
            </w:r>
            <w:r w:rsidRPr="006414FE">
              <w:rPr>
                <w:sz w:val="18"/>
                <w:szCs w:val="18"/>
                <w:lang w:eastAsia="ru-RU"/>
              </w:rPr>
              <w:t>ой</w:t>
            </w:r>
            <w:r w:rsidRPr="006414FE">
              <w:rPr>
                <w:sz w:val="18"/>
                <w:szCs w:val="18"/>
                <w:lang w:val="en-GB" w:eastAsia="ru-RU"/>
              </w:rPr>
              <w:t xml:space="preserve"> по МОУТКТС</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4.3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265546">
            <w:pPr>
              <w:pStyle w:val="SingleTxtGR"/>
              <w:spacing w:before="60" w:after="60" w:line="220" w:lineRule="exact"/>
              <w:ind w:left="0" w:right="0"/>
              <w:jc w:val="left"/>
              <w:rPr>
                <w:sz w:val="18"/>
                <w:szCs w:val="18"/>
                <w:lang w:eastAsia="ru-RU"/>
              </w:rPr>
            </w:pPr>
            <w:r w:rsidRPr="006414FE">
              <w:rPr>
                <w:sz w:val="18"/>
                <w:szCs w:val="18"/>
                <w:lang w:eastAsia="ru-RU"/>
              </w:rPr>
              <w:t>Доклад</w:t>
            </w:r>
            <w:r w:rsidR="00265546">
              <w:rPr>
                <w:sz w:val="18"/>
                <w:szCs w:val="18"/>
                <w:lang w:eastAsia="ru-RU"/>
              </w:rPr>
              <w:t xml:space="preserve"> участников двадцать второго</w:t>
            </w:r>
            <w:r w:rsidRPr="006414FE">
              <w:rPr>
                <w:sz w:val="18"/>
                <w:szCs w:val="18"/>
                <w:lang w:eastAsia="ru-RU"/>
              </w:rPr>
              <w:t xml:space="preserve"> совещания неофициальной гр</w:t>
            </w:r>
            <w:r w:rsidR="006C1F42">
              <w:rPr>
                <w:sz w:val="18"/>
                <w:szCs w:val="18"/>
                <w:lang w:eastAsia="ru-RU"/>
              </w:rPr>
              <w:t>уппы по МОУТКТС</w:t>
            </w:r>
            <w:r w:rsidR="00265546">
              <w:rPr>
                <w:sz w:val="18"/>
                <w:szCs w:val="18"/>
                <w:lang w:eastAsia="ru-RU"/>
              </w:rPr>
              <w:t xml:space="preserve"> </w:t>
            </w:r>
            <w:r w:rsidRPr="006414FE">
              <w:rPr>
                <w:sz w:val="18"/>
                <w:szCs w:val="18"/>
                <w:lang w:eastAsia="ru-RU"/>
              </w:rPr>
              <w:t>к 170-й сес</w:t>
            </w:r>
            <w:r w:rsidR="00E0633F">
              <w:rPr>
                <w:sz w:val="18"/>
                <w:szCs w:val="18"/>
                <w:lang w:eastAsia="ru-RU"/>
              </w:rPr>
              <w:t>сии</w:t>
            </w:r>
          </w:p>
        </w:tc>
        <w:tc>
          <w:tcPr>
            <w:tcW w:w="78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6C1F42">
              <w:rPr>
                <w:sz w:val="18"/>
                <w:szCs w:val="18"/>
                <w:lang w:eastAsia="ru-RU"/>
              </w:rPr>
              <w:t>)</w:t>
            </w:r>
          </w:p>
        </w:tc>
      </w:tr>
      <w:tr w:rsidR="006C1F42" w:rsidRPr="006C1F42" w:rsidTr="006C1F42">
        <w:trPr>
          <w:cantSplit/>
          <w:trHeight w:val="474"/>
        </w:trPr>
        <w:tc>
          <w:tcPr>
            <w:tcW w:w="504" w:type="dxa"/>
            <w:vMerge w:val="restart"/>
            <w:tcBorders>
              <w:top w:val="nil"/>
              <w:left w:val="nil"/>
              <w:bottom w:val="nil"/>
              <w:right w:val="nil"/>
            </w:tcBorders>
            <w:shd w:val="clear" w:color="auto" w:fill="auto"/>
          </w:tcPr>
          <w:p w:rsidR="006C1F42" w:rsidRPr="006C1F42" w:rsidRDefault="006C1F42" w:rsidP="00A360FB">
            <w:pPr>
              <w:pStyle w:val="SingleTxtGR"/>
              <w:pageBreakBefore/>
              <w:spacing w:before="120" w:after="60" w:line="220" w:lineRule="exact"/>
              <w:ind w:left="0" w:right="0"/>
              <w:jc w:val="left"/>
              <w:rPr>
                <w:sz w:val="18"/>
                <w:szCs w:val="18"/>
                <w:lang w:eastAsia="ru-RU"/>
              </w:rPr>
            </w:pPr>
            <w:r w:rsidRPr="006C1F42">
              <w:rPr>
                <w:sz w:val="18"/>
                <w:szCs w:val="18"/>
                <w:lang w:eastAsia="ru-RU"/>
              </w:rPr>
              <w:t>11</w:t>
            </w:r>
          </w:p>
        </w:tc>
        <w:tc>
          <w:tcPr>
            <w:tcW w:w="1932" w:type="dxa"/>
            <w:vMerge w:val="restart"/>
            <w:tcBorders>
              <w:top w:val="nil"/>
              <w:left w:val="nil"/>
              <w:bottom w:val="nil"/>
              <w:right w:val="nil"/>
            </w:tcBorders>
            <w:shd w:val="clear" w:color="auto" w:fill="auto"/>
          </w:tcPr>
          <w:p w:rsidR="006C1F42" w:rsidRPr="006C1F42" w:rsidRDefault="006C1F42" w:rsidP="00A360FB">
            <w:pPr>
              <w:pStyle w:val="SingleTxtGR"/>
              <w:spacing w:before="120" w:after="60" w:line="220" w:lineRule="exact"/>
              <w:ind w:left="0" w:right="0"/>
              <w:jc w:val="left"/>
              <w:rPr>
                <w:sz w:val="18"/>
                <w:szCs w:val="18"/>
                <w:lang w:eastAsia="ru-RU"/>
              </w:rPr>
            </w:pPr>
            <w:r w:rsidRPr="006414FE">
              <w:rPr>
                <w:sz w:val="18"/>
                <w:szCs w:val="18"/>
                <w:lang w:eastAsia="ru-RU"/>
              </w:rPr>
              <w:t>С</w:t>
            </w:r>
            <w:r w:rsidRPr="006C1F42">
              <w:rPr>
                <w:sz w:val="18"/>
                <w:szCs w:val="18"/>
                <w:lang w:eastAsia="ru-RU"/>
              </w:rPr>
              <w:t>екретариатом</w:t>
            </w:r>
          </w:p>
        </w:tc>
        <w:tc>
          <w:tcPr>
            <w:tcW w:w="1036" w:type="dxa"/>
            <w:vMerge w:val="restart"/>
            <w:tcBorders>
              <w:top w:val="nil"/>
              <w:left w:val="nil"/>
              <w:bottom w:val="nil"/>
              <w:right w:val="nil"/>
            </w:tcBorders>
            <w:shd w:val="clear" w:color="auto" w:fill="auto"/>
          </w:tcPr>
          <w:p w:rsidR="006C1F42" w:rsidRPr="006C1F42" w:rsidRDefault="00265546" w:rsidP="00A360FB">
            <w:pPr>
              <w:pStyle w:val="SingleTxtGR"/>
              <w:spacing w:before="120" w:after="60" w:line="220" w:lineRule="exact"/>
              <w:ind w:left="0" w:right="0"/>
              <w:jc w:val="left"/>
              <w:rPr>
                <w:sz w:val="18"/>
                <w:szCs w:val="18"/>
                <w:lang w:eastAsia="ru-RU"/>
              </w:rPr>
            </w:pPr>
            <w:r>
              <w:rPr>
                <w:sz w:val="18"/>
                <w:szCs w:val="18"/>
                <w:lang w:eastAsia="ru-RU"/>
              </w:rPr>
              <w:t>12</w:t>
            </w:r>
            <w:r w:rsidR="006C1F42" w:rsidRPr="006C1F42">
              <w:rPr>
                <w:sz w:val="18"/>
                <w:szCs w:val="18"/>
                <w:lang w:eastAsia="ru-RU"/>
              </w:rPr>
              <w:t xml:space="preserve"> </w:t>
            </w:r>
            <w:r w:rsidR="006C1F42" w:rsidRPr="006414FE">
              <w:rPr>
                <w:sz w:val="18"/>
                <w:szCs w:val="18"/>
                <w:lang w:eastAsia="ru-RU"/>
              </w:rPr>
              <w:t>и</w:t>
            </w:r>
            <w:r>
              <w:rPr>
                <w:sz w:val="18"/>
                <w:szCs w:val="18"/>
                <w:lang w:eastAsia="ru-RU"/>
              </w:rPr>
              <w:t xml:space="preserve"> 14</w:t>
            </w:r>
          </w:p>
        </w:tc>
        <w:tc>
          <w:tcPr>
            <w:tcW w:w="644" w:type="dxa"/>
            <w:vMerge w:val="restart"/>
            <w:tcBorders>
              <w:top w:val="nil"/>
              <w:left w:val="nil"/>
              <w:bottom w:val="nil"/>
              <w:right w:val="nil"/>
            </w:tcBorders>
            <w:shd w:val="clear" w:color="auto" w:fill="auto"/>
          </w:tcPr>
          <w:p w:rsidR="006C1F42" w:rsidRPr="006414FE" w:rsidRDefault="006C1F42" w:rsidP="00A360FB">
            <w:pPr>
              <w:pStyle w:val="SingleTxtGR"/>
              <w:spacing w:before="12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6C1F42" w:rsidRPr="006414FE" w:rsidRDefault="006C1F42" w:rsidP="00A360FB">
            <w:pPr>
              <w:pStyle w:val="SingleTxtGR"/>
              <w:spacing w:before="120" w:after="60" w:line="220" w:lineRule="exact"/>
              <w:ind w:left="0" w:right="0"/>
              <w:jc w:val="left"/>
              <w:rPr>
                <w:sz w:val="18"/>
                <w:szCs w:val="18"/>
                <w:lang w:eastAsia="ru-RU"/>
              </w:rPr>
            </w:pPr>
            <w:r>
              <w:rPr>
                <w:sz w:val="18"/>
                <w:szCs w:val="18"/>
                <w:lang w:eastAsia="ru-RU"/>
              </w:rPr>
              <w:t>Исполнительный совет Соглашения</w:t>
            </w:r>
            <w:r>
              <w:rPr>
                <w:sz w:val="18"/>
                <w:szCs w:val="18"/>
                <w:lang w:eastAsia="ru-RU"/>
              </w:rPr>
              <w:br/>
            </w:r>
            <w:r w:rsidRPr="006414FE">
              <w:rPr>
                <w:sz w:val="18"/>
                <w:szCs w:val="18"/>
                <w:lang w:eastAsia="ru-RU"/>
              </w:rPr>
              <w:t>1998 года: сорок восьмая сессия</w:t>
            </w:r>
          </w:p>
        </w:tc>
        <w:tc>
          <w:tcPr>
            <w:tcW w:w="784" w:type="dxa"/>
            <w:vMerge w:val="restart"/>
            <w:tcBorders>
              <w:top w:val="nil"/>
              <w:left w:val="nil"/>
              <w:bottom w:val="nil"/>
              <w:right w:val="nil"/>
            </w:tcBorders>
            <w:shd w:val="clear" w:color="auto" w:fill="auto"/>
          </w:tcPr>
          <w:p w:rsidR="006C1F42" w:rsidRPr="006C1F42" w:rsidRDefault="006C1F42" w:rsidP="00A360FB">
            <w:pPr>
              <w:pStyle w:val="SingleTxtGR"/>
              <w:spacing w:before="120" w:after="60" w:line="220" w:lineRule="exact"/>
              <w:ind w:left="0" w:right="0"/>
              <w:jc w:val="center"/>
              <w:rPr>
                <w:sz w:val="18"/>
                <w:szCs w:val="18"/>
                <w:lang w:eastAsia="ru-RU"/>
              </w:rPr>
            </w:pPr>
            <w:r w:rsidRPr="006414FE">
              <w:rPr>
                <w:sz w:val="18"/>
                <w:szCs w:val="18"/>
                <w:lang w:val="en-GB" w:eastAsia="ru-RU"/>
              </w:rPr>
              <w:t>a</w:t>
            </w:r>
            <w:r w:rsidRPr="006C1F42">
              <w:rPr>
                <w:sz w:val="18"/>
                <w:szCs w:val="18"/>
                <w:lang w:eastAsia="ru-RU"/>
              </w:rPr>
              <w:t>)</w:t>
            </w:r>
          </w:p>
        </w:tc>
      </w:tr>
      <w:tr w:rsidR="006C1F42" w:rsidRPr="006C1F42" w:rsidTr="006C1F42">
        <w:trPr>
          <w:cantSplit/>
          <w:trHeight w:val="472"/>
        </w:trPr>
        <w:tc>
          <w:tcPr>
            <w:tcW w:w="504" w:type="dxa"/>
            <w:vMerge/>
            <w:tcBorders>
              <w:top w:val="nil"/>
              <w:left w:val="nil"/>
              <w:bottom w:val="nil"/>
              <w:right w:val="nil"/>
            </w:tcBorders>
            <w:shd w:val="clear" w:color="auto" w:fill="auto"/>
          </w:tcPr>
          <w:p w:rsidR="006C1F42" w:rsidRPr="006C1F42" w:rsidRDefault="006C1F42" w:rsidP="006C1F42">
            <w:pPr>
              <w:pStyle w:val="SingleTxtGR"/>
              <w:spacing w:before="60" w:after="60" w:line="220" w:lineRule="exact"/>
              <w:ind w:left="0" w:right="0"/>
              <w:jc w:val="left"/>
              <w:rPr>
                <w:sz w:val="18"/>
                <w:szCs w:val="18"/>
                <w:lang w:eastAsia="ru-RU"/>
              </w:rPr>
            </w:pPr>
          </w:p>
        </w:tc>
        <w:tc>
          <w:tcPr>
            <w:tcW w:w="1932" w:type="dxa"/>
            <w:vMerge/>
            <w:tcBorders>
              <w:top w:val="nil"/>
              <w:left w:val="nil"/>
              <w:bottom w:val="nil"/>
              <w:right w:val="nil"/>
            </w:tcBorders>
            <w:shd w:val="clear" w:color="auto" w:fill="auto"/>
          </w:tcPr>
          <w:p w:rsidR="006C1F42" w:rsidRPr="006414FE" w:rsidRDefault="006C1F42" w:rsidP="006C1F42">
            <w:pPr>
              <w:pStyle w:val="SingleTxtGR"/>
              <w:spacing w:before="60" w:after="60" w:line="220" w:lineRule="exact"/>
              <w:ind w:left="0" w:right="0"/>
              <w:jc w:val="left"/>
              <w:rPr>
                <w:sz w:val="18"/>
                <w:szCs w:val="18"/>
                <w:lang w:eastAsia="ru-RU"/>
              </w:rPr>
            </w:pPr>
          </w:p>
        </w:tc>
        <w:tc>
          <w:tcPr>
            <w:tcW w:w="1036" w:type="dxa"/>
            <w:vMerge/>
            <w:tcBorders>
              <w:top w:val="nil"/>
              <w:left w:val="nil"/>
              <w:bottom w:val="nil"/>
              <w:right w:val="nil"/>
            </w:tcBorders>
            <w:shd w:val="clear" w:color="auto" w:fill="auto"/>
          </w:tcPr>
          <w:p w:rsidR="006C1F42" w:rsidRPr="006C1F42" w:rsidRDefault="006C1F42" w:rsidP="006C1F42">
            <w:pPr>
              <w:pStyle w:val="SingleTxtGR"/>
              <w:spacing w:before="60" w:after="60" w:line="220" w:lineRule="exact"/>
              <w:ind w:left="0" w:right="0"/>
              <w:jc w:val="left"/>
              <w:rPr>
                <w:sz w:val="18"/>
                <w:szCs w:val="18"/>
                <w:lang w:eastAsia="ru-RU"/>
              </w:rPr>
            </w:pPr>
          </w:p>
        </w:tc>
        <w:tc>
          <w:tcPr>
            <w:tcW w:w="644" w:type="dxa"/>
            <w:vMerge/>
            <w:tcBorders>
              <w:top w:val="nil"/>
              <w:left w:val="nil"/>
              <w:bottom w:val="nil"/>
              <w:right w:val="nil"/>
            </w:tcBorders>
            <w:shd w:val="clear" w:color="auto" w:fill="auto"/>
          </w:tcPr>
          <w:p w:rsidR="006C1F42" w:rsidRPr="006414FE" w:rsidRDefault="006C1F42" w:rsidP="006C1F42">
            <w:pPr>
              <w:pStyle w:val="SingleTxtGR"/>
              <w:spacing w:before="60" w:after="60" w:line="220" w:lineRule="exact"/>
              <w:ind w:left="0" w:right="0"/>
              <w:jc w:val="center"/>
              <w:rPr>
                <w:sz w:val="18"/>
                <w:szCs w:val="18"/>
                <w:lang w:eastAsia="ru-RU"/>
              </w:rPr>
            </w:pPr>
          </w:p>
        </w:tc>
        <w:tc>
          <w:tcPr>
            <w:tcW w:w="3597" w:type="dxa"/>
            <w:tcBorders>
              <w:top w:val="nil"/>
              <w:left w:val="nil"/>
              <w:bottom w:val="nil"/>
              <w:right w:val="nil"/>
            </w:tcBorders>
            <w:shd w:val="clear" w:color="auto" w:fill="auto"/>
          </w:tcPr>
          <w:p w:rsidR="006C1F42" w:rsidRPr="006414FE" w:rsidRDefault="006C1F42" w:rsidP="006C1F42">
            <w:pPr>
              <w:pStyle w:val="SingleTxtGR"/>
              <w:spacing w:before="60" w:after="60" w:line="220" w:lineRule="exact"/>
              <w:ind w:left="210" w:right="0" w:hanging="210"/>
              <w:jc w:val="left"/>
              <w:rPr>
                <w:sz w:val="18"/>
                <w:szCs w:val="18"/>
                <w:lang w:eastAsia="ru-RU"/>
              </w:rPr>
            </w:pPr>
            <w:r>
              <w:rPr>
                <w:sz w:val="18"/>
                <w:szCs w:val="18"/>
                <w:lang w:eastAsia="ru-RU"/>
              </w:rPr>
              <w:t>1. Учреждение Исполнительного</w:t>
            </w:r>
            <w:r>
              <w:rPr>
                <w:sz w:val="18"/>
                <w:szCs w:val="18"/>
                <w:lang w:eastAsia="ru-RU"/>
              </w:rPr>
              <w:br/>
            </w:r>
            <w:r w:rsidRPr="006414FE">
              <w:rPr>
                <w:sz w:val="18"/>
                <w:szCs w:val="18"/>
                <w:lang w:eastAsia="ru-RU"/>
              </w:rPr>
              <w:t xml:space="preserve">комитета </w:t>
            </w:r>
            <w:r w:rsidRPr="006414FE">
              <w:rPr>
                <w:sz w:val="18"/>
                <w:szCs w:val="18"/>
                <w:lang w:val="en-GB" w:eastAsia="ru-RU"/>
              </w:rPr>
              <w:t>AC</w:t>
            </w:r>
            <w:r w:rsidRPr="006414FE">
              <w:rPr>
                <w:sz w:val="18"/>
                <w:szCs w:val="18"/>
                <w:lang w:eastAsia="ru-RU"/>
              </w:rPr>
              <w:t>.3 (пункт 12)</w:t>
            </w:r>
          </w:p>
        </w:tc>
        <w:tc>
          <w:tcPr>
            <w:tcW w:w="784" w:type="dxa"/>
            <w:vMerge/>
            <w:tcBorders>
              <w:left w:val="nil"/>
              <w:bottom w:val="nil"/>
              <w:right w:val="nil"/>
            </w:tcBorders>
            <w:shd w:val="clear" w:color="auto" w:fill="auto"/>
          </w:tcPr>
          <w:p w:rsidR="006C1F42" w:rsidRPr="006C1F42" w:rsidRDefault="006C1F42" w:rsidP="006C1F42">
            <w:pPr>
              <w:pStyle w:val="SingleTxtGR"/>
              <w:spacing w:before="60" w:after="60" w:line="220" w:lineRule="exact"/>
              <w:ind w:left="0" w:right="0"/>
              <w:jc w:val="center"/>
              <w:rPr>
                <w:sz w:val="18"/>
                <w:szCs w:val="18"/>
                <w:lang w:eastAsia="ru-RU"/>
              </w:rPr>
            </w:pPr>
          </w:p>
        </w:tc>
      </w:tr>
      <w:tr w:rsidR="006C1F42" w:rsidRPr="006C1F42" w:rsidTr="006C1F42">
        <w:trPr>
          <w:cantSplit/>
          <w:trHeight w:val="472"/>
        </w:trPr>
        <w:tc>
          <w:tcPr>
            <w:tcW w:w="504" w:type="dxa"/>
            <w:vMerge/>
            <w:tcBorders>
              <w:top w:val="nil"/>
              <w:left w:val="nil"/>
              <w:bottom w:val="nil"/>
              <w:right w:val="nil"/>
            </w:tcBorders>
            <w:shd w:val="clear" w:color="auto" w:fill="auto"/>
          </w:tcPr>
          <w:p w:rsidR="006C1F42" w:rsidRPr="006C1F42" w:rsidRDefault="006C1F42" w:rsidP="006C1F42">
            <w:pPr>
              <w:pStyle w:val="SingleTxtGR"/>
              <w:spacing w:before="60" w:after="60" w:line="220" w:lineRule="exact"/>
              <w:ind w:left="0" w:right="0"/>
              <w:jc w:val="left"/>
              <w:rPr>
                <w:sz w:val="18"/>
                <w:szCs w:val="18"/>
                <w:lang w:eastAsia="ru-RU"/>
              </w:rPr>
            </w:pPr>
          </w:p>
        </w:tc>
        <w:tc>
          <w:tcPr>
            <w:tcW w:w="1932" w:type="dxa"/>
            <w:vMerge/>
            <w:tcBorders>
              <w:top w:val="nil"/>
              <w:left w:val="nil"/>
              <w:bottom w:val="nil"/>
              <w:right w:val="nil"/>
            </w:tcBorders>
            <w:shd w:val="clear" w:color="auto" w:fill="auto"/>
          </w:tcPr>
          <w:p w:rsidR="006C1F42" w:rsidRPr="006414FE" w:rsidRDefault="006C1F42" w:rsidP="006C1F42">
            <w:pPr>
              <w:pStyle w:val="SingleTxtGR"/>
              <w:spacing w:before="60" w:after="60" w:line="220" w:lineRule="exact"/>
              <w:ind w:left="0" w:right="0"/>
              <w:jc w:val="left"/>
              <w:rPr>
                <w:sz w:val="18"/>
                <w:szCs w:val="18"/>
                <w:lang w:eastAsia="ru-RU"/>
              </w:rPr>
            </w:pPr>
          </w:p>
        </w:tc>
        <w:tc>
          <w:tcPr>
            <w:tcW w:w="1036" w:type="dxa"/>
            <w:vMerge/>
            <w:tcBorders>
              <w:top w:val="nil"/>
              <w:left w:val="nil"/>
              <w:bottom w:val="nil"/>
              <w:right w:val="nil"/>
            </w:tcBorders>
            <w:shd w:val="clear" w:color="auto" w:fill="auto"/>
          </w:tcPr>
          <w:p w:rsidR="006C1F42" w:rsidRPr="006C1F42" w:rsidRDefault="006C1F42" w:rsidP="006C1F42">
            <w:pPr>
              <w:pStyle w:val="SingleTxtGR"/>
              <w:spacing w:before="60" w:after="60" w:line="220" w:lineRule="exact"/>
              <w:ind w:left="0" w:right="0"/>
              <w:jc w:val="left"/>
              <w:rPr>
                <w:sz w:val="18"/>
                <w:szCs w:val="18"/>
                <w:lang w:eastAsia="ru-RU"/>
              </w:rPr>
            </w:pPr>
          </w:p>
        </w:tc>
        <w:tc>
          <w:tcPr>
            <w:tcW w:w="644" w:type="dxa"/>
            <w:vMerge/>
            <w:tcBorders>
              <w:top w:val="nil"/>
              <w:left w:val="nil"/>
              <w:bottom w:val="nil"/>
              <w:right w:val="nil"/>
            </w:tcBorders>
            <w:shd w:val="clear" w:color="auto" w:fill="auto"/>
          </w:tcPr>
          <w:p w:rsidR="006C1F42" w:rsidRPr="006414FE" w:rsidRDefault="006C1F42" w:rsidP="006C1F42">
            <w:pPr>
              <w:pStyle w:val="SingleTxtGR"/>
              <w:spacing w:before="60" w:after="60" w:line="220" w:lineRule="exact"/>
              <w:ind w:left="0" w:right="0"/>
              <w:jc w:val="center"/>
              <w:rPr>
                <w:sz w:val="18"/>
                <w:szCs w:val="18"/>
                <w:lang w:eastAsia="ru-RU"/>
              </w:rPr>
            </w:pPr>
          </w:p>
        </w:tc>
        <w:tc>
          <w:tcPr>
            <w:tcW w:w="3597" w:type="dxa"/>
            <w:tcBorders>
              <w:top w:val="nil"/>
              <w:left w:val="nil"/>
              <w:bottom w:val="nil"/>
              <w:right w:val="nil"/>
            </w:tcBorders>
            <w:shd w:val="clear" w:color="auto" w:fill="auto"/>
          </w:tcPr>
          <w:p w:rsidR="006C1F42" w:rsidRPr="006414FE" w:rsidRDefault="006C1F42" w:rsidP="006C1F42">
            <w:pPr>
              <w:pStyle w:val="SingleTxtGR"/>
              <w:spacing w:before="60" w:after="60" w:line="220" w:lineRule="exact"/>
              <w:ind w:left="210" w:right="0" w:hanging="210"/>
              <w:jc w:val="left"/>
              <w:rPr>
                <w:sz w:val="18"/>
                <w:szCs w:val="18"/>
                <w:lang w:eastAsia="ru-RU"/>
              </w:rPr>
            </w:pPr>
            <w:r w:rsidRPr="006414FE">
              <w:rPr>
                <w:sz w:val="18"/>
                <w:szCs w:val="18"/>
                <w:lang w:eastAsia="ru-RU"/>
              </w:rPr>
              <w:t>2.</w:t>
            </w:r>
            <w:r>
              <w:rPr>
                <w:sz w:val="18"/>
                <w:szCs w:val="18"/>
                <w:lang w:eastAsia="ru-RU"/>
              </w:rPr>
              <w:t xml:space="preserve"> Рассмотрение и голосование в </w:t>
            </w:r>
            <w:r w:rsidRPr="006414FE">
              <w:rPr>
                <w:sz w:val="18"/>
                <w:szCs w:val="18"/>
                <w:lang w:eastAsia="ru-RU"/>
              </w:rPr>
              <w:t xml:space="preserve">рамках </w:t>
            </w:r>
            <w:r w:rsidRPr="006414FE">
              <w:rPr>
                <w:sz w:val="18"/>
                <w:szCs w:val="18"/>
                <w:lang w:val="en-GB" w:eastAsia="ru-RU"/>
              </w:rPr>
              <w:t>AC</w:t>
            </w:r>
            <w:r w:rsidRPr="006414FE">
              <w:rPr>
                <w:sz w:val="18"/>
                <w:szCs w:val="18"/>
                <w:lang w:eastAsia="ru-RU"/>
              </w:rPr>
              <w:t>.3 (пункт 14)</w:t>
            </w:r>
          </w:p>
        </w:tc>
        <w:tc>
          <w:tcPr>
            <w:tcW w:w="784" w:type="dxa"/>
            <w:vMerge/>
            <w:tcBorders>
              <w:left w:val="nil"/>
              <w:bottom w:val="nil"/>
              <w:right w:val="nil"/>
            </w:tcBorders>
            <w:shd w:val="clear" w:color="auto" w:fill="auto"/>
          </w:tcPr>
          <w:p w:rsidR="006C1F42" w:rsidRPr="006C1F42" w:rsidRDefault="006C1F42" w:rsidP="006C1F42">
            <w:pPr>
              <w:pStyle w:val="SingleTxtGR"/>
              <w:spacing w:before="60" w:after="60" w:line="220" w:lineRule="exact"/>
              <w:ind w:left="0" w:right="0"/>
              <w:jc w:val="center"/>
              <w:rPr>
                <w:sz w:val="18"/>
                <w:szCs w:val="18"/>
                <w:lang w:eastAsia="ru-RU"/>
              </w:rPr>
            </w:pPr>
          </w:p>
        </w:tc>
      </w:tr>
      <w:tr w:rsidR="006414FE" w:rsidRPr="006414FE"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12</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Российской</w:t>
            </w:r>
            <w:r w:rsidR="006414FE">
              <w:rPr>
                <w:sz w:val="18"/>
                <w:szCs w:val="18"/>
                <w:lang w:eastAsia="ru-RU"/>
              </w:rPr>
              <w:br/>
            </w:r>
            <w:r w:rsidRPr="006414FE">
              <w:rPr>
                <w:sz w:val="18"/>
                <w:szCs w:val="18"/>
                <w:lang w:eastAsia="ru-RU"/>
              </w:rPr>
              <w:t>Федерацией</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18.8</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Круг ведения и правила процедуры неофициальной рабочей группы (НРГ) по этапу 2 разработки ГТП № 16 ООН (шины)</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b</w:t>
            </w:r>
            <w:r w:rsidRPr="006414FE">
              <w:rPr>
                <w:sz w:val="18"/>
                <w:szCs w:val="18"/>
                <w:lang w:eastAsia="ru-RU"/>
              </w:rPr>
              <w:t>)</w:t>
            </w:r>
          </w:p>
        </w:tc>
      </w:tr>
      <w:tr w:rsidR="006414FE" w:rsidRPr="006414FE"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13</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Российской</w:t>
            </w:r>
            <w:r w:rsidR="006414FE">
              <w:rPr>
                <w:sz w:val="18"/>
                <w:szCs w:val="18"/>
                <w:lang w:eastAsia="ru-RU"/>
              </w:rPr>
              <w:br/>
            </w:r>
            <w:r w:rsidRPr="006414FE">
              <w:rPr>
                <w:sz w:val="18"/>
                <w:szCs w:val="18"/>
                <w:lang w:eastAsia="ru-RU"/>
              </w:rPr>
              <w:t>Федерацией</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18.8</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Запрос о разрешении на разработку поправки 2 к ГТП № 16 ООН (шины)</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d</w:t>
            </w:r>
            <w:r w:rsidRPr="006414FE">
              <w:rPr>
                <w:sz w:val="18"/>
                <w:szCs w:val="18"/>
                <w:lang w:eastAsia="ru-RU"/>
              </w:rPr>
              <w:t>)</w:t>
            </w:r>
          </w:p>
        </w:tc>
      </w:tr>
      <w:tr w:rsidR="006414FE" w:rsidRPr="006414FE"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14</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Сопредседателями неофици</w:t>
            </w:r>
            <w:r w:rsidR="006414FE">
              <w:rPr>
                <w:sz w:val="18"/>
                <w:szCs w:val="18"/>
                <w:lang w:eastAsia="ru-RU"/>
              </w:rPr>
              <w:t>альной</w:t>
            </w:r>
            <w:r w:rsidR="006414FE">
              <w:rPr>
                <w:sz w:val="18"/>
                <w:szCs w:val="18"/>
                <w:lang w:eastAsia="ru-RU"/>
              </w:rPr>
              <w:br/>
            </w:r>
            <w:r w:rsidRPr="006414FE">
              <w:rPr>
                <w:sz w:val="18"/>
                <w:szCs w:val="18"/>
                <w:lang w:eastAsia="ru-RU"/>
              </w:rPr>
              <w:t>группы по периодическим техническим осмотрам</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7.3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E0633F" w:rsidP="006C1F42">
            <w:pPr>
              <w:pStyle w:val="SingleTxtGR"/>
              <w:spacing w:before="60" w:after="60" w:line="220" w:lineRule="exact"/>
              <w:ind w:left="0" w:right="0"/>
              <w:jc w:val="left"/>
              <w:rPr>
                <w:sz w:val="18"/>
                <w:szCs w:val="18"/>
                <w:lang w:eastAsia="ru-RU"/>
              </w:rPr>
            </w:pPr>
            <w:r>
              <w:rPr>
                <w:sz w:val="18"/>
                <w:szCs w:val="18"/>
                <w:lang w:eastAsia="ru-RU"/>
              </w:rPr>
              <w:t>Предложение по поправкам</w:t>
            </w:r>
            <w:r>
              <w:rPr>
                <w:sz w:val="18"/>
                <w:szCs w:val="18"/>
                <w:lang w:eastAsia="ru-RU"/>
              </w:rPr>
              <w:br/>
            </w:r>
            <w:r w:rsidR="00301752" w:rsidRPr="006414FE">
              <w:rPr>
                <w:sz w:val="18"/>
                <w:szCs w:val="18"/>
                <w:lang w:eastAsia="ru-RU"/>
              </w:rPr>
              <w:t>к Соглашению 1997 года</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d</w:t>
            </w:r>
            <w:r w:rsidRPr="006414FE">
              <w:rPr>
                <w:sz w:val="18"/>
                <w:szCs w:val="18"/>
                <w:lang w:eastAsia="ru-RU"/>
              </w:rPr>
              <w:t>)</w:t>
            </w:r>
          </w:p>
        </w:tc>
      </w:tr>
      <w:tr w:rsidR="006414FE" w:rsidRPr="00301752"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15</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Сопредседателями неофици</w:t>
            </w:r>
            <w:r w:rsidR="006414FE">
              <w:rPr>
                <w:sz w:val="18"/>
                <w:szCs w:val="18"/>
                <w:lang w:eastAsia="ru-RU"/>
              </w:rPr>
              <w:t>альной</w:t>
            </w:r>
            <w:r w:rsidR="006414FE">
              <w:rPr>
                <w:sz w:val="18"/>
                <w:szCs w:val="18"/>
                <w:lang w:eastAsia="ru-RU"/>
              </w:rPr>
              <w:br/>
            </w:r>
            <w:r w:rsidRPr="006414FE">
              <w:rPr>
                <w:sz w:val="18"/>
                <w:szCs w:val="18"/>
                <w:lang w:eastAsia="ru-RU"/>
              </w:rPr>
              <w:t>группы по периодическим техническим осмотрам</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7.3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Предложение по специальной резолюции (СпР. [</w:t>
            </w:r>
            <w:r w:rsidRPr="006414FE">
              <w:rPr>
                <w:sz w:val="18"/>
                <w:szCs w:val="18"/>
                <w:lang w:val="en-GB" w:eastAsia="ru-RU"/>
              </w:rPr>
              <w:t>X</w:t>
            </w:r>
            <w:r w:rsidRPr="006414FE">
              <w:rPr>
                <w:sz w:val="18"/>
                <w:szCs w:val="18"/>
                <w:lang w:eastAsia="ru-RU"/>
              </w:rPr>
              <w:t xml:space="preserve">]) </w:t>
            </w:r>
            <w:r w:rsidRPr="006414FE">
              <w:rPr>
                <w:sz w:val="18"/>
                <w:szCs w:val="18"/>
                <w:lang w:val="en-GB" w:eastAsia="ru-RU"/>
              </w:rPr>
              <w:t>o</w:t>
            </w:r>
            <w:r w:rsidRPr="006414FE">
              <w:rPr>
                <w:sz w:val="18"/>
                <w:szCs w:val="18"/>
                <w:lang w:eastAsia="ru-RU"/>
              </w:rPr>
              <w:t>б административных и технических положениях, требующихся для проведения технических осмотров в соответствии с техническими требованиями, указанными в предпи</w:t>
            </w:r>
            <w:r w:rsidR="00A360FB">
              <w:rPr>
                <w:sz w:val="18"/>
                <w:szCs w:val="18"/>
                <w:lang w:eastAsia="ru-RU"/>
              </w:rPr>
              <w:t>саниях</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d)</w:t>
            </w:r>
          </w:p>
        </w:tc>
      </w:tr>
      <w:tr w:rsidR="006414FE" w:rsidRPr="006C1F42"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16</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С</w:t>
            </w:r>
            <w:r w:rsidRPr="006414FE">
              <w:rPr>
                <w:sz w:val="18"/>
                <w:szCs w:val="18"/>
                <w:lang w:val="en-GB" w:eastAsia="ru-RU"/>
              </w:rPr>
              <w:t>екретариатом</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13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US"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Статус Соглашения 1998 года о глобальном регистре и о компендиуме потенциальных правил − положение в связи с приоритетами и предложениями о разработке Г</w:t>
            </w:r>
            <w:r w:rsidR="006C1F42">
              <w:rPr>
                <w:sz w:val="18"/>
                <w:szCs w:val="18"/>
                <w:lang w:eastAsia="ru-RU"/>
              </w:rPr>
              <w:t>ТП ООН по состоянию на 9 ноября</w:t>
            </w:r>
            <w:r w:rsidR="006C1F42">
              <w:rPr>
                <w:sz w:val="18"/>
                <w:szCs w:val="18"/>
                <w:lang w:eastAsia="ru-RU"/>
              </w:rPr>
              <w:br/>
            </w:r>
            <w:r w:rsidRPr="006414FE">
              <w:rPr>
                <w:sz w:val="18"/>
                <w:szCs w:val="18"/>
                <w:lang w:eastAsia="ru-RU"/>
              </w:rPr>
              <w:t>2016 года</w:t>
            </w:r>
          </w:p>
        </w:tc>
        <w:tc>
          <w:tcPr>
            <w:tcW w:w="78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6C1F42">
              <w:rPr>
                <w:sz w:val="18"/>
                <w:szCs w:val="18"/>
                <w:lang w:eastAsia="ru-RU"/>
              </w:rPr>
              <w:t>)</w:t>
            </w:r>
          </w:p>
        </w:tc>
      </w:tr>
      <w:tr w:rsidR="006414FE" w:rsidRPr="00301752" w:rsidTr="006C1F42">
        <w:trPr>
          <w:cantSplit/>
        </w:trPr>
        <w:tc>
          <w:tcPr>
            <w:tcW w:w="50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17</w:t>
            </w:r>
          </w:p>
        </w:tc>
        <w:tc>
          <w:tcPr>
            <w:tcW w:w="1932"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w:t>
            </w:r>
            <w:r w:rsidRPr="006C1F42">
              <w:rPr>
                <w:sz w:val="18"/>
                <w:szCs w:val="18"/>
                <w:lang w:eastAsia="ru-RU"/>
              </w:rPr>
              <w:t>екретариатом</w:t>
            </w:r>
          </w:p>
        </w:tc>
        <w:tc>
          <w:tcPr>
            <w:tcW w:w="1036"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8.5</w:t>
            </w:r>
          </w:p>
        </w:tc>
        <w:tc>
          <w:tcPr>
            <w:tcW w:w="64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center"/>
              <w:rPr>
                <w:sz w:val="18"/>
                <w:szCs w:val="18"/>
                <w:lang w:eastAsia="ru-RU"/>
              </w:rPr>
            </w:pP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План Европейской экономической комиссии Организации Объединенных Наций для осуществления Десятилетия действий по обеспечению безопасности дорожного движения Организации Объединенных Наций (2011−2020 годы)</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b)</w:t>
            </w:r>
          </w:p>
        </w:tc>
      </w:tr>
      <w:tr w:rsidR="006414FE" w:rsidRPr="006414FE" w:rsidTr="00A360FB">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18</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Российской</w:t>
            </w:r>
            <w:r w:rsidR="006414FE">
              <w:rPr>
                <w:sz w:val="18"/>
                <w:szCs w:val="18"/>
                <w:lang w:eastAsia="ru-RU"/>
              </w:rPr>
              <w:br/>
            </w:r>
            <w:r w:rsidRPr="006414FE">
              <w:rPr>
                <w:sz w:val="18"/>
                <w:szCs w:val="18"/>
                <w:lang w:eastAsia="ru-RU"/>
              </w:rPr>
              <w:t>Федерацией</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13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Отчет о статусе применения  глобальных технических правил ООН в Российской Федерации</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6414FE">
              <w:rPr>
                <w:sz w:val="18"/>
                <w:szCs w:val="18"/>
                <w:lang w:eastAsia="ru-RU"/>
              </w:rPr>
              <w:t>)</w:t>
            </w:r>
          </w:p>
        </w:tc>
      </w:tr>
      <w:tr w:rsidR="006414FE" w:rsidRPr="00301752" w:rsidTr="00E0633F">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19</w:t>
            </w:r>
          </w:p>
        </w:tc>
        <w:tc>
          <w:tcPr>
            <w:tcW w:w="1932" w:type="dxa"/>
            <w:tcBorders>
              <w:top w:val="nil"/>
              <w:left w:val="nil"/>
              <w:bottom w:val="nil"/>
              <w:right w:val="nil"/>
            </w:tcBorders>
            <w:shd w:val="clear" w:color="auto" w:fill="auto"/>
          </w:tcPr>
          <w:p w:rsidR="00301752" w:rsidRPr="006414FE" w:rsidRDefault="006C1F42" w:rsidP="006C1F42">
            <w:pPr>
              <w:pStyle w:val="SingleTxtGR"/>
              <w:spacing w:before="60" w:after="60" w:line="220" w:lineRule="exact"/>
              <w:ind w:left="0" w:right="0"/>
              <w:jc w:val="left"/>
              <w:rPr>
                <w:sz w:val="18"/>
                <w:szCs w:val="18"/>
                <w:lang w:eastAsia="ru-RU"/>
              </w:rPr>
            </w:pPr>
            <w:r>
              <w:rPr>
                <w:sz w:val="18"/>
                <w:szCs w:val="18"/>
                <w:lang w:eastAsia="ru-RU"/>
              </w:rPr>
              <w:t>Сопредседателями неофициальной</w:t>
            </w:r>
            <w:r>
              <w:rPr>
                <w:sz w:val="18"/>
                <w:szCs w:val="18"/>
                <w:lang w:eastAsia="ru-RU"/>
              </w:rPr>
              <w:br/>
            </w:r>
            <w:r w:rsidR="00301752" w:rsidRPr="006414FE">
              <w:rPr>
                <w:sz w:val="18"/>
                <w:szCs w:val="18"/>
                <w:lang w:eastAsia="ru-RU"/>
              </w:rPr>
              <w:t>группы по периодическим техническим осмотрам</w:t>
            </w:r>
          </w:p>
        </w:tc>
        <w:tc>
          <w:tcPr>
            <w:tcW w:w="1036"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7.3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Соглашение 1997 года: предложения по поправкам для снижения непосредственной угрозы для безопасности дорожного движения и обеспечения согласования с национальным законодательством</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r w:rsidR="00A360FB" w:rsidRPr="00301752" w:rsidTr="00E0633F">
        <w:trPr>
          <w:cantSplit/>
          <w:trHeight w:val="408"/>
        </w:trPr>
        <w:tc>
          <w:tcPr>
            <w:tcW w:w="504" w:type="dxa"/>
            <w:vMerge w:val="restart"/>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20</w:t>
            </w:r>
          </w:p>
        </w:tc>
        <w:tc>
          <w:tcPr>
            <w:tcW w:w="1932" w:type="dxa"/>
            <w:vMerge w:val="restart"/>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left"/>
              <w:rPr>
                <w:sz w:val="18"/>
                <w:szCs w:val="18"/>
                <w:lang w:val="en-GB" w:eastAsia="ru-RU"/>
              </w:rPr>
            </w:pPr>
            <w:r w:rsidRPr="006414FE">
              <w:rPr>
                <w:sz w:val="18"/>
                <w:szCs w:val="18"/>
                <w:lang w:eastAsia="ru-RU"/>
              </w:rPr>
              <w:t>С</w:t>
            </w:r>
            <w:r w:rsidRPr="006414FE">
              <w:rPr>
                <w:sz w:val="18"/>
                <w:szCs w:val="18"/>
                <w:lang w:val="en-GB" w:eastAsia="ru-RU"/>
              </w:rPr>
              <w:t>екретариатом</w:t>
            </w:r>
          </w:p>
        </w:tc>
        <w:tc>
          <w:tcPr>
            <w:tcW w:w="1036" w:type="dxa"/>
            <w:vMerge w:val="restart"/>
            <w:tcBorders>
              <w:top w:val="nil"/>
              <w:left w:val="nil"/>
              <w:bottom w:val="nil"/>
              <w:right w:val="nil"/>
            </w:tcBorders>
            <w:shd w:val="clear" w:color="auto" w:fill="auto"/>
          </w:tcPr>
          <w:p w:rsidR="00A360FB" w:rsidRPr="00265546" w:rsidRDefault="00A360FB" w:rsidP="006C1F42">
            <w:pPr>
              <w:pStyle w:val="SingleTxtGR"/>
              <w:spacing w:before="60" w:after="60" w:line="220" w:lineRule="exact"/>
              <w:ind w:left="0" w:right="0"/>
              <w:jc w:val="left"/>
              <w:rPr>
                <w:sz w:val="18"/>
                <w:szCs w:val="18"/>
                <w:lang w:eastAsia="ru-RU"/>
              </w:rPr>
            </w:pPr>
            <w:r w:rsidRPr="006414FE">
              <w:rPr>
                <w:sz w:val="18"/>
                <w:szCs w:val="18"/>
                <w:lang w:val="en-GB" w:eastAsia="ru-RU"/>
              </w:rPr>
              <w:t xml:space="preserve">21 </w:t>
            </w:r>
            <w:r w:rsidRPr="006414FE">
              <w:rPr>
                <w:sz w:val="18"/>
                <w:szCs w:val="18"/>
                <w:lang w:eastAsia="ru-RU"/>
              </w:rPr>
              <w:t>и</w:t>
            </w:r>
            <w:r w:rsidR="00265546">
              <w:rPr>
                <w:sz w:val="18"/>
                <w:szCs w:val="18"/>
                <w:lang w:val="en-GB" w:eastAsia="ru-RU"/>
              </w:rPr>
              <w:t xml:space="preserve"> 22</w:t>
            </w:r>
          </w:p>
        </w:tc>
        <w:tc>
          <w:tcPr>
            <w:tcW w:w="644" w:type="dxa"/>
            <w:vMerge w:val="restart"/>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center"/>
              <w:rPr>
                <w:sz w:val="18"/>
                <w:szCs w:val="18"/>
                <w:lang w:val="en-US"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A360FB" w:rsidRPr="006414FE" w:rsidRDefault="00A360FB" w:rsidP="00A360FB">
            <w:pPr>
              <w:pStyle w:val="SingleTxtGR"/>
              <w:spacing w:before="60" w:after="60" w:line="220" w:lineRule="exact"/>
              <w:ind w:left="0" w:right="0"/>
              <w:jc w:val="left"/>
              <w:rPr>
                <w:sz w:val="18"/>
                <w:szCs w:val="18"/>
                <w:lang w:eastAsia="ru-RU"/>
              </w:rPr>
            </w:pPr>
            <w:r w:rsidRPr="006414FE">
              <w:rPr>
                <w:sz w:val="18"/>
                <w:szCs w:val="18"/>
                <w:lang w:eastAsia="ru-RU"/>
              </w:rPr>
              <w:t>Девятая сессия Административного комитета Соглашения 1997 го</w:t>
            </w:r>
            <w:r>
              <w:rPr>
                <w:sz w:val="18"/>
                <w:szCs w:val="18"/>
                <w:lang w:eastAsia="ru-RU"/>
              </w:rPr>
              <w:t>да</w:t>
            </w:r>
          </w:p>
        </w:tc>
        <w:tc>
          <w:tcPr>
            <w:tcW w:w="784" w:type="dxa"/>
            <w:vMerge w:val="restart"/>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r w:rsidR="00A360FB" w:rsidRPr="00301752" w:rsidTr="00E0633F">
        <w:trPr>
          <w:cantSplit/>
          <w:trHeight w:val="253"/>
        </w:trPr>
        <w:tc>
          <w:tcPr>
            <w:tcW w:w="504" w:type="dxa"/>
            <w:vMerge/>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left"/>
              <w:rPr>
                <w:sz w:val="18"/>
                <w:szCs w:val="18"/>
                <w:lang w:val="en-GB" w:eastAsia="ru-RU"/>
              </w:rPr>
            </w:pPr>
          </w:p>
        </w:tc>
        <w:tc>
          <w:tcPr>
            <w:tcW w:w="1932" w:type="dxa"/>
            <w:vMerge/>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left"/>
              <w:rPr>
                <w:sz w:val="18"/>
                <w:szCs w:val="18"/>
                <w:lang w:eastAsia="ru-RU"/>
              </w:rPr>
            </w:pPr>
          </w:p>
        </w:tc>
        <w:tc>
          <w:tcPr>
            <w:tcW w:w="1036" w:type="dxa"/>
            <w:vMerge/>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left"/>
              <w:rPr>
                <w:sz w:val="18"/>
                <w:szCs w:val="18"/>
                <w:lang w:val="en-GB" w:eastAsia="ru-RU"/>
              </w:rPr>
            </w:pPr>
          </w:p>
        </w:tc>
        <w:tc>
          <w:tcPr>
            <w:tcW w:w="644" w:type="dxa"/>
            <w:vMerge/>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center"/>
              <w:rPr>
                <w:sz w:val="18"/>
                <w:szCs w:val="18"/>
                <w:lang w:eastAsia="ru-RU"/>
              </w:rPr>
            </w:pPr>
          </w:p>
        </w:tc>
        <w:tc>
          <w:tcPr>
            <w:tcW w:w="3597" w:type="dxa"/>
            <w:tcBorders>
              <w:top w:val="nil"/>
              <w:left w:val="nil"/>
              <w:bottom w:val="nil"/>
              <w:right w:val="nil"/>
            </w:tcBorders>
            <w:shd w:val="clear" w:color="auto" w:fill="auto"/>
          </w:tcPr>
          <w:p w:rsidR="00A360FB" w:rsidRPr="006414FE" w:rsidRDefault="00A360FB" w:rsidP="00A360FB">
            <w:pPr>
              <w:pStyle w:val="SingleTxtGR"/>
              <w:spacing w:before="60" w:after="60" w:line="220" w:lineRule="exact"/>
              <w:ind w:left="0" w:right="0"/>
              <w:jc w:val="left"/>
              <w:rPr>
                <w:sz w:val="18"/>
                <w:szCs w:val="18"/>
                <w:lang w:eastAsia="ru-RU"/>
              </w:rPr>
            </w:pPr>
            <w:r w:rsidRPr="006414FE">
              <w:rPr>
                <w:sz w:val="18"/>
                <w:szCs w:val="18"/>
                <w:lang w:eastAsia="ru-RU"/>
              </w:rPr>
              <w:t xml:space="preserve">1. Учреждение Комитета </w:t>
            </w:r>
            <w:r w:rsidRPr="006414FE">
              <w:rPr>
                <w:sz w:val="18"/>
                <w:szCs w:val="18"/>
                <w:lang w:val="en-GB" w:eastAsia="ru-RU"/>
              </w:rPr>
              <w:t>AC</w:t>
            </w:r>
            <w:r w:rsidRPr="006414FE">
              <w:rPr>
                <w:sz w:val="18"/>
                <w:szCs w:val="18"/>
                <w:lang w:eastAsia="ru-RU"/>
              </w:rPr>
              <w:t>.4 (пункт 21)</w:t>
            </w:r>
          </w:p>
        </w:tc>
        <w:tc>
          <w:tcPr>
            <w:tcW w:w="784" w:type="dxa"/>
            <w:vMerge/>
            <w:tcBorders>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center"/>
              <w:rPr>
                <w:sz w:val="18"/>
                <w:szCs w:val="18"/>
                <w:lang w:val="en-GB" w:eastAsia="ru-RU"/>
              </w:rPr>
            </w:pPr>
          </w:p>
        </w:tc>
      </w:tr>
      <w:tr w:rsidR="00A360FB" w:rsidRPr="00A360FB" w:rsidTr="00E0633F">
        <w:trPr>
          <w:cantSplit/>
          <w:trHeight w:val="407"/>
        </w:trPr>
        <w:tc>
          <w:tcPr>
            <w:tcW w:w="504" w:type="dxa"/>
            <w:vMerge/>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left"/>
              <w:rPr>
                <w:sz w:val="18"/>
                <w:szCs w:val="18"/>
                <w:lang w:val="en-GB" w:eastAsia="ru-RU"/>
              </w:rPr>
            </w:pPr>
          </w:p>
        </w:tc>
        <w:tc>
          <w:tcPr>
            <w:tcW w:w="1932" w:type="dxa"/>
            <w:vMerge/>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left"/>
              <w:rPr>
                <w:sz w:val="18"/>
                <w:szCs w:val="18"/>
                <w:lang w:eastAsia="ru-RU"/>
              </w:rPr>
            </w:pPr>
          </w:p>
        </w:tc>
        <w:tc>
          <w:tcPr>
            <w:tcW w:w="1036" w:type="dxa"/>
            <w:vMerge/>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left"/>
              <w:rPr>
                <w:sz w:val="18"/>
                <w:szCs w:val="18"/>
                <w:lang w:val="en-GB" w:eastAsia="ru-RU"/>
              </w:rPr>
            </w:pPr>
          </w:p>
        </w:tc>
        <w:tc>
          <w:tcPr>
            <w:tcW w:w="644" w:type="dxa"/>
            <w:vMerge/>
            <w:tcBorders>
              <w:top w:val="nil"/>
              <w:left w:val="nil"/>
              <w:bottom w:val="nil"/>
              <w:right w:val="nil"/>
            </w:tcBorders>
            <w:shd w:val="clear" w:color="auto" w:fill="auto"/>
          </w:tcPr>
          <w:p w:rsidR="00A360FB" w:rsidRPr="006414FE" w:rsidRDefault="00A360FB" w:rsidP="006C1F42">
            <w:pPr>
              <w:pStyle w:val="SingleTxtGR"/>
              <w:spacing w:before="60" w:after="60" w:line="220" w:lineRule="exact"/>
              <w:ind w:left="0" w:right="0"/>
              <w:jc w:val="center"/>
              <w:rPr>
                <w:sz w:val="18"/>
                <w:szCs w:val="18"/>
                <w:lang w:eastAsia="ru-RU"/>
              </w:rPr>
            </w:pPr>
          </w:p>
        </w:tc>
        <w:tc>
          <w:tcPr>
            <w:tcW w:w="3597" w:type="dxa"/>
            <w:tcBorders>
              <w:top w:val="nil"/>
              <w:left w:val="nil"/>
              <w:bottom w:val="nil"/>
              <w:right w:val="nil"/>
            </w:tcBorders>
            <w:shd w:val="clear" w:color="auto" w:fill="auto"/>
          </w:tcPr>
          <w:p w:rsidR="00A360FB" w:rsidRPr="006414FE" w:rsidRDefault="00A360FB" w:rsidP="00A360FB">
            <w:pPr>
              <w:pStyle w:val="SingleTxtGR"/>
              <w:spacing w:before="60" w:after="60" w:line="220" w:lineRule="exact"/>
              <w:ind w:left="210" w:right="0" w:hanging="210"/>
              <w:jc w:val="left"/>
              <w:rPr>
                <w:sz w:val="18"/>
                <w:szCs w:val="18"/>
                <w:lang w:eastAsia="ru-RU"/>
              </w:rPr>
            </w:pPr>
            <w:r w:rsidRPr="006414FE">
              <w:rPr>
                <w:sz w:val="18"/>
                <w:szCs w:val="18"/>
                <w:lang w:eastAsia="ru-RU"/>
              </w:rPr>
              <w:t>2.</w:t>
            </w:r>
            <w:r>
              <w:rPr>
                <w:sz w:val="18"/>
                <w:szCs w:val="18"/>
                <w:lang w:eastAsia="ru-RU"/>
              </w:rPr>
              <w:t xml:space="preserve"> Рассмотрение и голосование в </w:t>
            </w:r>
            <w:r w:rsidRPr="006414FE">
              <w:rPr>
                <w:sz w:val="18"/>
                <w:szCs w:val="18"/>
                <w:lang w:eastAsia="ru-RU"/>
              </w:rPr>
              <w:t xml:space="preserve">рамках </w:t>
            </w:r>
            <w:r w:rsidRPr="006414FE">
              <w:rPr>
                <w:sz w:val="18"/>
                <w:szCs w:val="18"/>
                <w:lang w:val="en-GB" w:eastAsia="ru-RU"/>
              </w:rPr>
              <w:t>AC</w:t>
            </w:r>
            <w:r w:rsidRPr="006414FE">
              <w:rPr>
                <w:sz w:val="18"/>
                <w:szCs w:val="18"/>
                <w:lang w:eastAsia="ru-RU"/>
              </w:rPr>
              <w:t>.4 (пункт 22)</w:t>
            </w:r>
          </w:p>
        </w:tc>
        <w:tc>
          <w:tcPr>
            <w:tcW w:w="784" w:type="dxa"/>
            <w:vMerge/>
            <w:tcBorders>
              <w:left w:val="nil"/>
              <w:bottom w:val="nil"/>
              <w:right w:val="nil"/>
            </w:tcBorders>
            <w:shd w:val="clear" w:color="auto" w:fill="auto"/>
          </w:tcPr>
          <w:p w:rsidR="00A360FB" w:rsidRPr="00A360FB" w:rsidRDefault="00A360FB" w:rsidP="006C1F42">
            <w:pPr>
              <w:pStyle w:val="SingleTxtGR"/>
              <w:spacing w:before="60" w:after="60" w:line="220" w:lineRule="exact"/>
              <w:ind w:left="0" w:right="0"/>
              <w:jc w:val="center"/>
              <w:rPr>
                <w:sz w:val="18"/>
                <w:szCs w:val="18"/>
                <w:lang w:eastAsia="ru-RU"/>
              </w:rPr>
            </w:pPr>
          </w:p>
        </w:tc>
      </w:tr>
      <w:tr w:rsidR="006414FE" w:rsidRPr="006C1F42" w:rsidTr="00E0633F">
        <w:trPr>
          <w:cantSplit/>
        </w:trPr>
        <w:tc>
          <w:tcPr>
            <w:tcW w:w="504"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val="en-GB" w:eastAsia="ru-RU"/>
              </w:rPr>
            </w:pPr>
            <w:r w:rsidRPr="006414FE">
              <w:rPr>
                <w:sz w:val="18"/>
                <w:szCs w:val="18"/>
                <w:lang w:val="en-GB" w:eastAsia="ru-RU"/>
              </w:rPr>
              <w:t>21</w:t>
            </w:r>
          </w:p>
        </w:tc>
        <w:tc>
          <w:tcPr>
            <w:tcW w:w="1932" w:type="dxa"/>
            <w:tcBorders>
              <w:top w:val="nil"/>
              <w:left w:val="nil"/>
              <w:bottom w:val="nil"/>
              <w:right w:val="nil"/>
            </w:tcBorders>
            <w:shd w:val="clear" w:color="auto" w:fill="auto"/>
          </w:tcPr>
          <w:p w:rsidR="00301752" w:rsidRPr="006C1F42" w:rsidRDefault="00301752" w:rsidP="00A360FB">
            <w:pPr>
              <w:pStyle w:val="SingleTxtGR"/>
              <w:spacing w:before="120" w:after="60" w:line="220" w:lineRule="exact"/>
              <w:ind w:left="0" w:right="0"/>
              <w:jc w:val="left"/>
              <w:rPr>
                <w:sz w:val="18"/>
                <w:szCs w:val="18"/>
                <w:lang w:eastAsia="ru-RU"/>
              </w:rPr>
            </w:pPr>
            <w:r w:rsidRPr="006414FE">
              <w:rPr>
                <w:sz w:val="18"/>
                <w:szCs w:val="18"/>
                <w:lang w:eastAsia="ru-RU"/>
              </w:rPr>
              <w:t>Н</w:t>
            </w:r>
            <w:r w:rsidR="006C1F42" w:rsidRPr="006C1F42">
              <w:rPr>
                <w:sz w:val="18"/>
                <w:szCs w:val="18"/>
                <w:lang w:eastAsia="ru-RU"/>
              </w:rPr>
              <w:t>еофициальной</w:t>
            </w:r>
            <w:r w:rsidR="006C1F42">
              <w:rPr>
                <w:sz w:val="18"/>
                <w:szCs w:val="18"/>
                <w:lang w:eastAsia="ru-RU"/>
              </w:rPr>
              <w:br/>
            </w:r>
            <w:r w:rsidRPr="006C1F42">
              <w:rPr>
                <w:sz w:val="18"/>
                <w:szCs w:val="18"/>
                <w:lang w:eastAsia="ru-RU"/>
              </w:rPr>
              <w:t>групп</w:t>
            </w:r>
            <w:r w:rsidRPr="006414FE">
              <w:rPr>
                <w:sz w:val="18"/>
                <w:szCs w:val="18"/>
                <w:lang w:eastAsia="ru-RU"/>
              </w:rPr>
              <w:t>ой</w:t>
            </w:r>
            <w:r w:rsidR="006C1F42">
              <w:rPr>
                <w:sz w:val="18"/>
                <w:szCs w:val="18"/>
                <w:lang w:eastAsia="ru-RU"/>
              </w:rPr>
              <w:br/>
            </w:r>
            <w:r w:rsidRPr="006C1F42">
              <w:rPr>
                <w:sz w:val="18"/>
                <w:szCs w:val="18"/>
                <w:lang w:eastAsia="ru-RU"/>
              </w:rPr>
              <w:t>по МОУТКТС</w:t>
            </w:r>
          </w:p>
        </w:tc>
        <w:tc>
          <w:tcPr>
            <w:tcW w:w="1036" w:type="dxa"/>
            <w:tcBorders>
              <w:top w:val="nil"/>
              <w:left w:val="nil"/>
              <w:bottom w:val="nil"/>
              <w:right w:val="nil"/>
            </w:tcBorders>
            <w:shd w:val="clear" w:color="auto" w:fill="auto"/>
          </w:tcPr>
          <w:p w:rsidR="00301752" w:rsidRPr="006C1F42" w:rsidRDefault="00301752" w:rsidP="00A360FB">
            <w:pPr>
              <w:pStyle w:val="SingleTxtGR"/>
              <w:spacing w:before="120" w:after="60" w:line="220" w:lineRule="exact"/>
              <w:ind w:left="0" w:right="0"/>
              <w:jc w:val="left"/>
              <w:rPr>
                <w:sz w:val="18"/>
                <w:szCs w:val="18"/>
                <w:lang w:eastAsia="ru-RU"/>
              </w:rPr>
            </w:pPr>
            <w:r w:rsidRPr="006C1F42">
              <w:rPr>
                <w:sz w:val="18"/>
                <w:szCs w:val="18"/>
                <w:lang w:eastAsia="ru-RU"/>
              </w:rPr>
              <w:t>4.4</w:t>
            </w:r>
          </w:p>
        </w:tc>
        <w:tc>
          <w:tcPr>
            <w:tcW w:w="644"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eastAsia="ru-RU"/>
              </w:rPr>
            </w:pPr>
            <w:r w:rsidRPr="006414FE">
              <w:rPr>
                <w:sz w:val="18"/>
                <w:szCs w:val="18"/>
                <w:lang w:eastAsia="ru-RU"/>
              </w:rPr>
              <w:t>Документ с вопросами и ответами по пересмотру 3 Соглашения 1958 года</w:t>
            </w:r>
          </w:p>
        </w:tc>
        <w:tc>
          <w:tcPr>
            <w:tcW w:w="784" w:type="dxa"/>
            <w:tcBorders>
              <w:top w:val="nil"/>
              <w:left w:val="nil"/>
              <w:bottom w:val="nil"/>
              <w:right w:val="nil"/>
            </w:tcBorders>
            <w:shd w:val="clear" w:color="auto" w:fill="auto"/>
          </w:tcPr>
          <w:p w:rsidR="00301752" w:rsidRPr="006C1F42" w:rsidRDefault="00301752" w:rsidP="00A360FB">
            <w:pPr>
              <w:pStyle w:val="SingleTxtGR"/>
              <w:spacing w:before="120" w:after="60" w:line="220" w:lineRule="exact"/>
              <w:ind w:left="0" w:right="0"/>
              <w:jc w:val="center"/>
              <w:rPr>
                <w:sz w:val="18"/>
                <w:szCs w:val="18"/>
                <w:lang w:eastAsia="ru-RU"/>
              </w:rPr>
            </w:pPr>
            <w:r w:rsidRPr="006414FE">
              <w:rPr>
                <w:sz w:val="18"/>
                <w:szCs w:val="18"/>
                <w:lang w:val="en-GB" w:eastAsia="ru-RU"/>
              </w:rPr>
              <w:t>d</w:t>
            </w:r>
            <w:r w:rsidRPr="006C1F42">
              <w:rPr>
                <w:sz w:val="18"/>
                <w:szCs w:val="18"/>
                <w:lang w:eastAsia="ru-RU"/>
              </w:rPr>
              <w:t>)</w:t>
            </w:r>
          </w:p>
        </w:tc>
      </w:tr>
      <w:tr w:rsidR="006414FE" w:rsidRPr="00A360FB" w:rsidTr="006C1F42">
        <w:trPr>
          <w:cantSplit/>
        </w:trPr>
        <w:tc>
          <w:tcPr>
            <w:tcW w:w="50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22</w:t>
            </w:r>
          </w:p>
        </w:tc>
        <w:tc>
          <w:tcPr>
            <w:tcW w:w="1932"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w:t>
            </w:r>
            <w:r w:rsidRPr="006C1F42">
              <w:rPr>
                <w:sz w:val="18"/>
                <w:szCs w:val="18"/>
                <w:lang w:eastAsia="ru-RU"/>
              </w:rPr>
              <w:t>екретариатом</w:t>
            </w:r>
          </w:p>
        </w:tc>
        <w:tc>
          <w:tcPr>
            <w:tcW w:w="1036"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1.</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 xml:space="preserve">Сводная </w:t>
            </w:r>
            <w:r w:rsidR="009D5F8E" w:rsidRPr="006414FE">
              <w:rPr>
                <w:sz w:val="18"/>
                <w:szCs w:val="18"/>
                <w:lang w:eastAsia="ru-RU"/>
              </w:rPr>
              <w:t>аннотированная</w:t>
            </w:r>
            <w:r w:rsidRPr="006414FE">
              <w:rPr>
                <w:sz w:val="18"/>
                <w:szCs w:val="18"/>
                <w:lang w:eastAsia="ru-RU"/>
              </w:rPr>
              <w:t xml:space="preserve"> предварительная повестка дня 169-й сессии Всемирного форума; шестьдесят третьей сессии Администра</w:t>
            </w:r>
            <w:r w:rsidR="00A360FB">
              <w:rPr>
                <w:sz w:val="18"/>
                <w:szCs w:val="18"/>
                <w:lang w:eastAsia="ru-RU"/>
              </w:rPr>
              <w:t>тивного комитета Соглашения</w:t>
            </w:r>
            <w:r w:rsidR="00A360FB">
              <w:rPr>
                <w:sz w:val="18"/>
                <w:szCs w:val="18"/>
                <w:lang w:eastAsia="ru-RU"/>
              </w:rPr>
              <w:br/>
            </w:r>
            <w:r w:rsidRPr="006414FE">
              <w:rPr>
                <w:sz w:val="18"/>
                <w:szCs w:val="18"/>
                <w:lang w:eastAsia="ru-RU"/>
              </w:rPr>
              <w:t>1958 года, сорок седьмой сессии Исполнительного комитета Соглашения 1998 года, девятой сессии Административного комитета Соглашения 1997 го</w:t>
            </w:r>
            <w:r w:rsidR="00A360FB">
              <w:rPr>
                <w:sz w:val="18"/>
                <w:szCs w:val="18"/>
                <w:lang w:eastAsia="ru-RU"/>
              </w:rPr>
              <w:t>да</w:t>
            </w:r>
          </w:p>
        </w:tc>
        <w:tc>
          <w:tcPr>
            <w:tcW w:w="784"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A360FB">
              <w:rPr>
                <w:sz w:val="18"/>
                <w:szCs w:val="18"/>
                <w:lang w:eastAsia="ru-RU"/>
              </w:rPr>
              <w:t>)</w:t>
            </w:r>
          </w:p>
        </w:tc>
      </w:tr>
      <w:tr w:rsidR="006414FE" w:rsidRPr="00301752" w:rsidTr="006C1F42">
        <w:trPr>
          <w:cantSplit/>
        </w:trPr>
        <w:tc>
          <w:tcPr>
            <w:tcW w:w="504"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left"/>
              <w:rPr>
                <w:sz w:val="18"/>
                <w:szCs w:val="18"/>
                <w:lang w:eastAsia="ru-RU"/>
              </w:rPr>
            </w:pPr>
            <w:r w:rsidRPr="00A360FB">
              <w:rPr>
                <w:sz w:val="18"/>
                <w:szCs w:val="18"/>
                <w:lang w:eastAsia="ru-RU"/>
              </w:rPr>
              <w:t>23</w:t>
            </w:r>
          </w:p>
        </w:tc>
        <w:tc>
          <w:tcPr>
            <w:tcW w:w="1932" w:type="dxa"/>
            <w:tcBorders>
              <w:top w:val="nil"/>
              <w:left w:val="nil"/>
              <w:bottom w:val="nil"/>
              <w:right w:val="nil"/>
            </w:tcBorders>
            <w:shd w:val="clear" w:color="auto" w:fill="auto"/>
          </w:tcPr>
          <w:p w:rsidR="00301752" w:rsidRPr="006414FE" w:rsidRDefault="006C1F42" w:rsidP="006C1F42">
            <w:pPr>
              <w:pStyle w:val="SingleTxtGR"/>
              <w:spacing w:before="60" w:after="60" w:line="220" w:lineRule="exact"/>
              <w:ind w:left="0" w:right="0"/>
              <w:jc w:val="left"/>
              <w:rPr>
                <w:sz w:val="18"/>
                <w:szCs w:val="18"/>
                <w:lang w:eastAsia="ru-RU"/>
              </w:rPr>
            </w:pPr>
            <w:r>
              <w:rPr>
                <w:sz w:val="18"/>
                <w:szCs w:val="18"/>
                <w:lang w:eastAsia="ru-RU"/>
              </w:rPr>
              <w:t>Сопредседателями неофициальной</w:t>
            </w:r>
            <w:r>
              <w:rPr>
                <w:sz w:val="18"/>
                <w:szCs w:val="18"/>
                <w:lang w:eastAsia="ru-RU"/>
              </w:rPr>
              <w:br/>
            </w:r>
            <w:r w:rsidR="00301752" w:rsidRPr="006414FE">
              <w:rPr>
                <w:sz w:val="18"/>
                <w:szCs w:val="18"/>
                <w:lang w:eastAsia="ru-RU"/>
              </w:rPr>
              <w:t>группы по периодическим техническим осмотрам</w:t>
            </w:r>
          </w:p>
        </w:tc>
        <w:tc>
          <w:tcPr>
            <w:tcW w:w="1036"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7.2</w:t>
            </w:r>
            <w:r w:rsidRPr="006414FE">
              <w:rPr>
                <w:sz w:val="18"/>
                <w:szCs w:val="18"/>
                <w:lang w:eastAsia="ru-RU"/>
              </w:rPr>
              <w:t xml:space="preserve"> и</w:t>
            </w:r>
            <w:r w:rsidRPr="006C1F42">
              <w:rPr>
                <w:sz w:val="18"/>
                <w:szCs w:val="18"/>
                <w:lang w:eastAsia="ru-RU"/>
              </w:rPr>
              <w:t xml:space="preserve"> 7.3</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Доклад неофициальной группы по периодическим техническим осмот</w:t>
            </w:r>
            <w:r w:rsidR="00A360FB">
              <w:rPr>
                <w:sz w:val="18"/>
                <w:szCs w:val="18"/>
                <w:lang w:eastAsia="ru-RU"/>
              </w:rPr>
              <w:t>рам</w:t>
            </w:r>
            <w:r w:rsidR="00A360FB">
              <w:rPr>
                <w:sz w:val="18"/>
                <w:szCs w:val="18"/>
                <w:lang w:eastAsia="ru-RU"/>
              </w:rPr>
              <w:br/>
            </w:r>
            <w:r w:rsidRPr="006414FE">
              <w:rPr>
                <w:sz w:val="18"/>
                <w:szCs w:val="18"/>
                <w:lang w:eastAsia="ru-RU"/>
              </w:rPr>
              <w:t xml:space="preserve">об итогах ее пятой сессии, представленный </w:t>
            </w:r>
            <w:r w:rsidRPr="006414FE">
              <w:rPr>
                <w:sz w:val="18"/>
                <w:szCs w:val="18"/>
                <w:lang w:val="en-GB" w:eastAsia="ru-RU"/>
              </w:rPr>
              <w:t>WP</w:t>
            </w:r>
            <w:r w:rsidRPr="006414FE">
              <w:rPr>
                <w:sz w:val="18"/>
                <w:szCs w:val="18"/>
                <w:lang w:eastAsia="ru-RU"/>
              </w:rPr>
              <w:t>.29</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r w:rsidR="006414FE" w:rsidRPr="00301752"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24</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С</w:t>
            </w:r>
            <w:r w:rsidRPr="006414FE">
              <w:rPr>
                <w:sz w:val="18"/>
                <w:szCs w:val="18"/>
                <w:lang w:val="en-GB" w:eastAsia="ru-RU"/>
              </w:rPr>
              <w:t>екретариатом</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8.6</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Соглашение 1958 года: принятые предложения и ситуация со вступле</w:t>
            </w:r>
            <w:r w:rsidR="00A360FB">
              <w:rPr>
                <w:sz w:val="18"/>
                <w:szCs w:val="18"/>
                <w:lang w:eastAsia="ru-RU"/>
              </w:rPr>
              <w:t>нием в силу, 169-я сессия –</w:t>
            </w:r>
            <w:r w:rsidRPr="006414FE">
              <w:rPr>
                <w:sz w:val="18"/>
                <w:szCs w:val="18"/>
                <w:lang w:eastAsia="ru-RU"/>
              </w:rPr>
              <w:t xml:space="preserve"> июнь 2016 года</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r w:rsidR="006414FE" w:rsidRPr="006C1F42"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25</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С</w:t>
            </w:r>
            <w:r w:rsidRPr="006414FE">
              <w:rPr>
                <w:sz w:val="18"/>
                <w:szCs w:val="18"/>
                <w:lang w:val="en-GB" w:eastAsia="ru-RU"/>
              </w:rPr>
              <w:t>екретариатом</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2.2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Предло</w:t>
            </w:r>
            <w:r w:rsidR="006C1F42">
              <w:rPr>
                <w:sz w:val="18"/>
                <w:szCs w:val="18"/>
                <w:lang w:eastAsia="ru-RU"/>
              </w:rPr>
              <w:t>жение о введении системы</w:t>
            </w:r>
            <w:r w:rsidR="006C1F42">
              <w:rPr>
                <w:sz w:val="18"/>
                <w:szCs w:val="18"/>
                <w:lang w:eastAsia="ru-RU"/>
              </w:rPr>
              <w:br/>
              <w:t>«</w:t>
            </w:r>
            <w:r w:rsidRPr="006414FE">
              <w:rPr>
                <w:sz w:val="18"/>
                <w:szCs w:val="18"/>
                <w:lang w:eastAsia="ru-RU"/>
              </w:rPr>
              <w:t xml:space="preserve">точек </w:t>
            </w:r>
            <w:r w:rsidRPr="006414FE">
              <w:rPr>
                <w:sz w:val="18"/>
                <w:szCs w:val="18"/>
                <w:lang w:val="en-GB" w:eastAsia="ru-RU"/>
              </w:rPr>
              <w:t>A</w:t>
            </w:r>
            <w:r w:rsidR="006C1F42">
              <w:rPr>
                <w:sz w:val="18"/>
                <w:szCs w:val="18"/>
                <w:lang w:eastAsia="ru-RU"/>
              </w:rPr>
              <w:t>»</w:t>
            </w:r>
          </w:p>
        </w:tc>
        <w:tc>
          <w:tcPr>
            <w:tcW w:w="78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6C1F42">
              <w:rPr>
                <w:sz w:val="18"/>
                <w:szCs w:val="18"/>
                <w:lang w:eastAsia="ru-RU"/>
              </w:rPr>
              <w:t>)</w:t>
            </w:r>
          </w:p>
        </w:tc>
      </w:tr>
      <w:tr w:rsidR="006414FE" w:rsidRPr="006C1F42" w:rsidTr="006C1F42">
        <w:trPr>
          <w:cantSplit/>
        </w:trPr>
        <w:tc>
          <w:tcPr>
            <w:tcW w:w="50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26</w:t>
            </w:r>
          </w:p>
        </w:tc>
        <w:tc>
          <w:tcPr>
            <w:tcW w:w="1932"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w:t>
            </w:r>
            <w:r w:rsidRPr="006C1F42">
              <w:rPr>
                <w:sz w:val="18"/>
                <w:szCs w:val="18"/>
                <w:lang w:eastAsia="ru-RU"/>
              </w:rPr>
              <w:t>екретариатом</w:t>
            </w:r>
          </w:p>
        </w:tc>
        <w:tc>
          <w:tcPr>
            <w:tcW w:w="1036"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20</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Решение отно</w:t>
            </w:r>
            <w:r w:rsidR="00A360FB">
              <w:rPr>
                <w:sz w:val="18"/>
                <w:szCs w:val="18"/>
                <w:lang w:eastAsia="ru-RU"/>
              </w:rPr>
              <w:t>сительно использования термина «ГТП ООН»</w:t>
            </w:r>
          </w:p>
        </w:tc>
        <w:tc>
          <w:tcPr>
            <w:tcW w:w="78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c</w:t>
            </w:r>
            <w:r w:rsidRPr="006C1F42">
              <w:rPr>
                <w:sz w:val="18"/>
                <w:szCs w:val="18"/>
                <w:lang w:eastAsia="ru-RU"/>
              </w:rPr>
              <w:t>)</w:t>
            </w:r>
          </w:p>
        </w:tc>
      </w:tr>
      <w:tr w:rsidR="006414FE" w:rsidRPr="00301752" w:rsidTr="006C1F42">
        <w:trPr>
          <w:cantSplit/>
        </w:trPr>
        <w:tc>
          <w:tcPr>
            <w:tcW w:w="504"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27</w:t>
            </w:r>
          </w:p>
        </w:tc>
        <w:tc>
          <w:tcPr>
            <w:tcW w:w="1932"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С</w:t>
            </w:r>
            <w:r w:rsidRPr="006C1F42">
              <w:rPr>
                <w:sz w:val="18"/>
                <w:szCs w:val="18"/>
                <w:lang w:eastAsia="ru-RU"/>
              </w:rPr>
              <w:t>екретариатом</w:t>
            </w:r>
          </w:p>
        </w:tc>
        <w:tc>
          <w:tcPr>
            <w:tcW w:w="1036" w:type="dxa"/>
            <w:tcBorders>
              <w:top w:val="nil"/>
              <w:left w:val="nil"/>
              <w:bottom w:val="nil"/>
              <w:right w:val="nil"/>
            </w:tcBorders>
            <w:shd w:val="clear" w:color="auto" w:fill="auto"/>
          </w:tcPr>
          <w:p w:rsidR="00301752" w:rsidRPr="006C1F42" w:rsidRDefault="00301752" w:rsidP="006C1F42">
            <w:pPr>
              <w:pStyle w:val="SingleTxtGR"/>
              <w:spacing w:before="60" w:after="60" w:line="220" w:lineRule="exact"/>
              <w:ind w:left="0" w:right="0"/>
              <w:jc w:val="left"/>
              <w:rPr>
                <w:sz w:val="18"/>
                <w:szCs w:val="18"/>
                <w:lang w:eastAsia="ru-RU"/>
              </w:rPr>
            </w:pPr>
            <w:r w:rsidRPr="006C1F42">
              <w:rPr>
                <w:sz w:val="18"/>
                <w:szCs w:val="18"/>
                <w:lang w:eastAsia="ru-RU"/>
              </w:rPr>
              <w:t>4.2.1</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Программы сертификации МЭК и МСЭ</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r w:rsidR="006414FE" w:rsidRPr="00301752"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28</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С</w:t>
            </w:r>
            <w:r w:rsidRPr="006414FE">
              <w:rPr>
                <w:sz w:val="18"/>
                <w:szCs w:val="18"/>
                <w:lang w:val="en-GB" w:eastAsia="ru-RU"/>
              </w:rPr>
              <w:t>екретариатом</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8.5</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Информация о первоначальных консультациях ЕЭК ООН с Генеральным секретарем ООН относительно возможного принятия добровольных обязательств по минимальному уровню без</w:t>
            </w:r>
            <w:r w:rsidR="00A360FB">
              <w:rPr>
                <w:sz w:val="18"/>
                <w:szCs w:val="18"/>
                <w:lang w:eastAsia="ru-RU"/>
              </w:rPr>
              <w:t>опасности</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r w:rsidR="006414FE" w:rsidRPr="00301752"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29</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Н</w:t>
            </w:r>
            <w:r w:rsidRPr="006414FE">
              <w:rPr>
                <w:sz w:val="18"/>
                <w:szCs w:val="18"/>
                <w:lang w:val="en-GB" w:eastAsia="ru-RU"/>
              </w:rPr>
              <w:t>еофициальной группой по ЭМОС</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19.2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 xml:space="preserve">Неофициальный документ о модели </w:t>
            </w:r>
            <w:r w:rsidRPr="006414FE">
              <w:rPr>
                <w:sz w:val="18"/>
                <w:szCs w:val="18"/>
                <w:lang w:val="en-GB" w:eastAsia="ru-RU"/>
              </w:rPr>
              <w:t>Excel</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r w:rsidR="006414FE" w:rsidRPr="00E0633F" w:rsidTr="006C1F42">
        <w:trPr>
          <w:cantSplit/>
        </w:trPr>
        <w:tc>
          <w:tcPr>
            <w:tcW w:w="50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30</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eastAsia="ru-RU"/>
              </w:rPr>
              <w:t>Н</w:t>
            </w:r>
            <w:r w:rsidRPr="006414FE">
              <w:rPr>
                <w:sz w:val="18"/>
                <w:szCs w:val="18"/>
                <w:lang w:val="en-GB" w:eastAsia="ru-RU"/>
              </w:rPr>
              <w:t>еофициальной группой по ЭМОС</w:t>
            </w:r>
          </w:p>
        </w:tc>
        <w:tc>
          <w:tcPr>
            <w:tcW w:w="1036"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19.2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 xml:space="preserve">Модель </w:t>
            </w:r>
            <w:r w:rsidRPr="006414FE">
              <w:rPr>
                <w:sz w:val="18"/>
                <w:szCs w:val="18"/>
                <w:lang w:val="en-GB" w:eastAsia="ru-RU"/>
              </w:rPr>
              <w:t>Excel</w:t>
            </w:r>
            <w:r w:rsidR="00E0633F">
              <w:rPr>
                <w:sz w:val="18"/>
                <w:szCs w:val="18"/>
                <w:lang w:eastAsia="ru-RU"/>
              </w:rPr>
              <w:t xml:space="preserve"> для метода указания</w:t>
            </w:r>
            <w:r w:rsidR="00E0633F">
              <w:rPr>
                <w:sz w:val="18"/>
                <w:szCs w:val="18"/>
                <w:lang w:eastAsia="ru-RU"/>
              </w:rPr>
              <w:br/>
            </w:r>
            <w:r w:rsidRPr="006414FE">
              <w:rPr>
                <w:sz w:val="18"/>
                <w:szCs w:val="18"/>
                <w:lang w:eastAsia="ru-RU"/>
              </w:rPr>
              <w:t>расхода энергии</w:t>
            </w:r>
          </w:p>
        </w:tc>
        <w:tc>
          <w:tcPr>
            <w:tcW w:w="784"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E0633F">
              <w:rPr>
                <w:sz w:val="18"/>
                <w:szCs w:val="18"/>
                <w:lang w:eastAsia="ru-RU"/>
              </w:rPr>
              <w:t>)</w:t>
            </w:r>
          </w:p>
        </w:tc>
      </w:tr>
      <w:tr w:rsidR="006414FE" w:rsidRPr="00E0633F" w:rsidTr="00A360FB">
        <w:trPr>
          <w:cantSplit/>
        </w:trPr>
        <w:tc>
          <w:tcPr>
            <w:tcW w:w="504"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E0633F">
              <w:rPr>
                <w:sz w:val="18"/>
                <w:szCs w:val="18"/>
                <w:lang w:eastAsia="ru-RU"/>
              </w:rPr>
              <w:t>31</w:t>
            </w:r>
          </w:p>
        </w:tc>
        <w:tc>
          <w:tcPr>
            <w:tcW w:w="1932"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Н</w:t>
            </w:r>
            <w:r w:rsidRPr="00E0633F">
              <w:rPr>
                <w:sz w:val="18"/>
                <w:szCs w:val="18"/>
                <w:lang w:eastAsia="ru-RU"/>
              </w:rPr>
              <w:t>еофициальной группой по ЭМОС</w:t>
            </w:r>
          </w:p>
        </w:tc>
        <w:tc>
          <w:tcPr>
            <w:tcW w:w="1036"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E0633F">
              <w:rPr>
                <w:sz w:val="18"/>
                <w:szCs w:val="18"/>
                <w:lang w:eastAsia="ru-RU"/>
              </w:rPr>
              <w:t>19.2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Окончательный доклад о ходе ра</w:t>
            </w:r>
            <w:r w:rsidR="00E0633F">
              <w:rPr>
                <w:sz w:val="18"/>
                <w:szCs w:val="18"/>
                <w:lang w:eastAsia="ru-RU"/>
              </w:rPr>
              <w:t>боты</w:t>
            </w:r>
            <w:r w:rsidR="00E0633F">
              <w:rPr>
                <w:sz w:val="18"/>
                <w:szCs w:val="18"/>
                <w:lang w:eastAsia="ru-RU"/>
              </w:rPr>
              <w:br/>
            </w:r>
            <w:r w:rsidRPr="006414FE">
              <w:rPr>
                <w:sz w:val="18"/>
                <w:szCs w:val="18"/>
                <w:lang w:eastAsia="ru-RU"/>
              </w:rPr>
              <w:t>НРГ по ЭМОС</w:t>
            </w:r>
          </w:p>
        </w:tc>
        <w:tc>
          <w:tcPr>
            <w:tcW w:w="784"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E0633F">
              <w:rPr>
                <w:sz w:val="18"/>
                <w:szCs w:val="18"/>
                <w:lang w:eastAsia="ru-RU"/>
              </w:rPr>
              <w:t>)</w:t>
            </w:r>
          </w:p>
        </w:tc>
      </w:tr>
      <w:tr w:rsidR="006414FE" w:rsidRPr="00301752" w:rsidTr="00A360FB">
        <w:trPr>
          <w:cantSplit/>
        </w:trPr>
        <w:tc>
          <w:tcPr>
            <w:tcW w:w="504"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E0633F">
              <w:rPr>
                <w:sz w:val="18"/>
                <w:szCs w:val="18"/>
                <w:lang w:eastAsia="ru-RU"/>
              </w:rPr>
              <w:t>32</w:t>
            </w:r>
          </w:p>
        </w:tc>
        <w:tc>
          <w:tcPr>
            <w:tcW w:w="1932"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E0633F">
              <w:rPr>
                <w:sz w:val="18"/>
                <w:szCs w:val="18"/>
                <w:lang w:eastAsia="ru-RU"/>
              </w:rPr>
              <w:t>Глобальной программ</w:t>
            </w:r>
            <w:r w:rsidRPr="006414FE">
              <w:rPr>
                <w:sz w:val="18"/>
                <w:szCs w:val="18"/>
                <w:lang w:eastAsia="ru-RU"/>
              </w:rPr>
              <w:t>ой</w:t>
            </w:r>
            <w:r w:rsidRPr="00E0633F">
              <w:rPr>
                <w:sz w:val="18"/>
                <w:szCs w:val="18"/>
                <w:lang w:eastAsia="ru-RU"/>
              </w:rPr>
              <w:t xml:space="preserve"> НКАП</w:t>
            </w:r>
          </w:p>
        </w:tc>
        <w:tc>
          <w:tcPr>
            <w:tcW w:w="1036" w:type="dxa"/>
            <w:tcBorders>
              <w:top w:val="nil"/>
              <w:left w:val="nil"/>
              <w:bottom w:val="nil"/>
              <w:right w:val="nil"/>
            </w:tcBorders>
            <w:shd w:val="clear" w:color="auto" w:fill="auto"/>
          </w:tcPr>
          <w:p w:rsidR="00301752" w:rsidRPr="00E0633F" w:rsidRDefault="00301752" w:rsidP="006C1F42">
            <w:pPr>
              <w:pStyle w:val="SingleTxtGR"/>
              <w:spacing w:before="60" w:after="60" w:line="220" w:lineRule="exact"/>
              <w:ind w:left="0" w:right="0"/>
              <w:jc w:val="left"/>
              <w:rPr>
                <w:sz w:val="18"/>
                <w:szCs w:val="18"/>
                <w:lang w:eastAsia="ru-RU"/>
              </w:rPr>
            </w:pPr>
            <w:r w:rsidRPr="00E0633F">
              <w:rPr>
                <w:sz w:val="18"/>
                <w:szCs w:val="18"/>
                <w:lang w:eastAsia="ru-RU"/>
              </w:rPr>
              <w:t>6</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265546" w:rsidP="006C1F42">
            <w:pPr>
              <w:pStyle w:val="SingleTxtGR"/>
              <w:spacing w:before="60" w:after="60" w:line="220" w:lineRule="exact"/>
              <w:ind w:left="0" w:right="0"/>
              <w:jc w:val="left"/>
              <w:rPr>
                <w:sz w:val="18"/>
                <w:szCs w:val="18"/>
                <w:lang w:eastAsia="ru-RU"/>
              </w:rPr>
            </w:pPr>
            <w:r>
              <w:rPr>
                <w:sz w:val="18"/>
                <w:szCs w:val="18"/>
                <w:lang w:eastAsia="ru-RU"/>
              </w:rPr>
              <w:t>Письмо Председателю по вопросу</w:t>
            </w:r>
            <w:r>
              <w:rPr>
                <w:sz w:val="18"/>
                <w:szCs w:val="18"/>
                <w:lang w:eastAsia="ru-RU"/>
              </w:rPr>
              <w:br/>
            </w:r>
            <w:r w:rsidR="00301752" w:rsidRPr="006414FE">
              <w:rPr>
                <w:sz w:val="18"/>
                <w:szCs w:val="18"/>
                <w:lang w:eastAsia="ru-RU"/>
              </w:rPr>
              <w:t>о безопасности квадро</w:t>
            </w:r>
            <w:r w:rsidR="00A360FB">
              <w:rPr>
                <w:sz w:val="18"/>
                <w:szCs w:val="18"/>
                <w:lang w:eastAsia="ru-RU"/>
              </w:rPr>
              <w:t>циклов</w:t>
            </w:r>
          </w:p>
        </w:tc>
        <w:tc>
          <w:tcPr>
            <w:tcW w:w="784" w:type="dxa"/>
            <w:tcBorders>
              <w:top w:val="nil"/>
              <w:left w:val="nil"/>
              <w:bottom w:val="nil"/>
              <w:right w:val="nil"/>
            </w:tcBorders>
            <w:shd w:val="clear" w:color="auto" w:fill="auto"/>
          </w:tcPr>
          <w:p w:rsidR="00301752" w:rsidRPr="00265546"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265546">
              <w:rPr>
                <w:sz w:val="18"/>
                <w:szCs w:val="18"/>
                <w:lang w:eastAsia="ru-RU"/>
              </w:rPr>
              <w:t>)</w:t>
            </w:r>
          </w:p>
        </w:tc>
      </w:tr>
      <w:tr w:rsidR="006414FE" w:rsidRPr="00A360FB" w:rsidTr="00A360FB">
        <w:trPr>
          <w:cantSplit/>
        </w:trPr>
        <w:tc>
          <w:tcPr>
            <w:tcW w:w="504" w:type="dxa"/>
            <w:tcBorders>
              <w:top w:val="nil"/>
              <w:left w:val="nil"/>
              <w:bottom w:val="nil"/>
              <w:right w:val="nil"/>
            </w:tcBorders>
            <w:shd w:val="clear" w:color="auto" w:fill="auto"/>
          </w:tcPr>
          <w:p w:rsidR="00301752" w:rsidRPr="00265546" w:rsidRDefault="00301752" w:rsidP="006C1F42">
            <w:pPr>
              <w:pStyle w:val="SingleTxtGR"/>
              <w:spacing w:before="60" w:after="60" w:line="220" w:lineRule="exact"/>
              <w:ind w:left="0" w:right="0"/>
              <w:jc w:val="left"/>
              <w:rPr>
                <w:sz w:val="18"/>
                <w:szCs w:val="18"/>
                <w:lang w:eastAsia="ru-RU"/>
              </w:rPr>
            </w:pPr>
            <w:r w:rsidRPr="00265546">
              <w:rPr>
                <w:sz w:val="18"/>
                <w:szCs w:val="18"/>
                <w:lang w:eastAsia="ru-RU"/>
              </w:rPr>
              <w:t>33</w:t>
            </w:r>
          </w:p>
        </w:tc>
        <w:tc>
          <w:tcPr>
            <w:tcW w:w="1932"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МОПАП</w:t>
            </w:r>
          </w:p>
        </w:tc>
        <w:tc>
          <w:tcPr>
            <w:tcW w:w="1036" w:type="dxa"/>
            <w:tcBorders>
              <w:top w:val="nil"/>
              <w:left w:val="nil"/>
              <w:bottom w:val="nil"/>
              <w:right w:val="nil"/>
            </w:tcBorders>
            <w:shd w:val="clear" w:color="auto" w:fill="auto"/>
          </w:tcPr>
          <w:p w:rsidR="00301752" w:rsidRPr="00265546" w:rsidRDefault="00301752" w:rsidP="006C1F42">
            <w:pPr>
              <w:pStyle w:val="SingleTxtGR"/>
              <w:spacing w:before="60" w:after="60" w:line="220" w:lineRule="exact"/>
              <w:ind w:left="0" w:right="0"/>
              <w:jc w:val="left"/>
              <w:rPr>
                <w:sz w:val="18"/>
                <w:szCs w:val="18"/>
                <w:lang w:eastAsia="ru-RU"/>
              </w:rPr>
            </w:pPr>
            <w:r w:rsidRPr="00265546">
              <w:rPr>
                <w:sz w:val="18"/>
                <w:szCs w:val="18"/>
                <w:lang w:eastAsia="ru-RU"/>
              </w:rPr>
              <w:t>20</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Предложение по поправ</w:t>
            </w:r>
            <w:r w:rsidR="00A360FB">
              <w:rPr>
                <w:sz w:val="18"/>
                <w:szCs w:val="18"/>
                <w:lang w:eastAsia="ru-RU"/>
              </w:rPr>
              <w:t>кам к Специальной резолюции № 2</w:t>
            </w:r>
            <w:r w:rsidR="00A360FB">
              <w:rPr>
                <w:sz w:val="18"/>
                <w:szCs w:val="18"/>
                <w:lang w:eastAsia="ru-RU"/>
              </w:rPr>
              <w:br/>
            </w:r>
            <w:r w:rsidRPr="006414FE">
              <w:rPr>
                <w:sz w:val="18"/>
                <w:szCs w:val="18"/>
                <w:lang w:eastAsia="ru-RU"/>
              </w:rPr>
              <w:t xml:space="preserve">(документ </w:t>
            </w:r>
            <w:r w:rsidRPr="006414FE">
              <w:rPr>
                <w:sz w:val="18"/>
                <w:szCs w:val="18"/>
                <w:lang w:val="en-GB" w:eastAsia="ru-RU"/>
              </w:rPr>
              <w:t>ECE</w:t>
            </w:r>
            <w:r w:rsidRPr="006414FE">
              <w:rPr>
                <w:sz w:val="18"/>
                <w:szCs w:val="18"/>
                <w:lang w:eastAsia="ru-RU"/>
              </w:rPr>
              <w:t>/</w:t>
            </w:r>
            <w:r w:rsidRPr="006414FE">
              <w:rPr>
                <w:sz w:val="18"/>
                <w:szCs w:val="18"/>
                <w:lang w:val="en-GB" w:eastAsia="ru-RU"/>
              </w:rPr>
              <w:t>TRANS</w:t>
            </w:r>
            <w:r w:rsidRPr="006414FE">
              <w:rPr>
                <w:sz w:val="18"/>
                <w:szCs w:val="18"/>
                <w:lang w:eastAsia="ru-RU"/>
              </w:rPr>
              <w:t>/</w:t>
            </w:r>
            <w:r w:rsidRPr="006414FE">
              <w:rPr>
                <w:sz w:val="18"/>
                <w:szCs w:val="18"/>
                <w:lang w:val="en-GB" w:eastAsia="ru-RU"/>
              </w:rPr>
              <w:t>WP</w:t>
            </w:r>
            <w:r w:rsidRPr="006414FE">
              <w:rPr>
                <w:sz w:val="18"/>
                <w:szCs w:val="18"/>
                <w:lang w:eastAsia="ru-RU"/>
              </w:rPr>
              <w:t>.29/2016/65)</w:t>
            </w:r>
          </w:p>
        </w:tc>
        <w:tc>
          <w:tcPr>
            <w:tcW w:w="784"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c</w:t>
            </w:r>
            <w:r w:rsidRPr="00A360FB">
              <w:rPr>
                <w:sz w:val="18"/>
                <w:szCs w:val="18"/>
                <w:lang w:eastAsia="ru-RU"/>
              </w:rPr>
              <w:t>)</w:t>
            </w:r>
          </w:p>
        </w:tc>
      </w:tr>
      <w:tr w:rsidR="006414FE" w:rsidRPr="00A360FB" w:rsidTr="006C1F42">
        <w:trPr>
          <w:cantSplit/>
        </w:trPr>
        <w:tc>
          <w:tcPr>
            <w:tcW w:w="504"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left"/>
              <w:rPr>
                <w:sz w:val="18"/>
                <w:szCs w:val="18"/>
                <w:lang w:eastAsia="ru-RU"/>
              </w:rPr>
            </w:pPr>
            <w:r w:rsidRPr="00A360FB">
              <w:rPr>
                <w:sz w:val="18"/>
                <w:szCs w:val="18"/>
                <w:lang w:eastAsia="ru-RU"/>
              </w:rPr>
              <w:t>34</w:t>
            </w:r>
          </w:p>
        </w:tc>
        <w:tc>
          <w:tcPr>
            <w:tcW w:w="1932"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ЕвроМед</w:t>
            </w:r>
          </w:p>
        </w:tc>
        <w:tc>
          <w:tcPr>
            <w:tcW w:w="1036"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left"/>
              <w:rPr>
                <w:sz w:val="18"/>
                <w:szCs w:val="18"/>
                <w:lang w:eastAsia="ru-RU"/>
              </w:rPr>
            </w:pPr>
            <w:r w:rsidRPr="00A360FB">
              <w:rPr>
                <w:sz w:val="18"/>
                <w:szCs w:val="18"/>
                <w:lang w:eastAsia="ru-RU"/>
              </w:rPr>
              <w:t>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bCs/>
                <w:sz w:val="18"/>
                <w:szCs w:val="18"/>
                <w:lang w:eastAsia="ru-RU"/>
              </w:rPr>
              <w:t xml:space="preserve">Деятельность </w:t>
            </w:r>
            <w:r w:rsidRPr="006414FE">
              <w:rPr>
                <w:sz w:val="18"/>
                <w:szCs w:val="18"/>
                <w:lang w:eastAsia="ru-RU"/>
              </w:rPr>
              <w:t>ЕвроМед в контексте соглашений ООН в области автотранспортных средств</w:t>
            </w:r>
          </w:p>
        </w:tc>
        <w:tc>
          <w:tcPr>
            <w:tcW w:w="784"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center"/>
              <w:rPr>
                <w:sz w:val="18"/>
                <w:szCs w:val="18"/>
                <w:lang w:eastAsia="ru-RU"/>
              </w:rPr>
            </w:pPr>
            <w:r w:rsidRPr="006414FE">
              <w:rPr>
                <w:sz w:val="18"/>
                <w:szCs w:val="18"/>
                <w:lang w:val="en-GB" w:eastAsia="ru-RU"/>
              </w:rPr>
              <w:t>a</w:t>
            </w:r>
            <w:r w:rsidRPr="00A360FB">
              <w:rPr>
                <w:sz w:val="18"/>
                <w:szCs w:val="18"/>
                <w:lang w:eastAsia="ru-RU"/>
              </w:rPr>
              <w:t>)</w:t>
            </w:r>
          </w:p>
        </w:tc>
      </w:tr>
      <w:tr w:rsidR="006414FE" w:rsidRPr="00301752" w:rsidTr="006C1F42">
        <w:trPr>
          <w:cantSplit/>
        </w:trPr>
        <w:tc>
          <w:tcPr>
            <w:tcW w:w="504"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left"/>
              <w:rPr>
                <w:sz w:val="18"/>
                <w:szCs w:val="18"/>
                <w:lang w:eastAsia="ru-RU"/>
              </w:rPr>
            </w:pPr>
            <w:r w:rsidRPr="00A360FB">
              <w:rPr>
                <w:sz w:val="18"/>
                <w:szCs w:val="18"/>
                <w:lang w:eastAsia="ru-RU"/>
              </w:rPr>
              <w:t>35</w:t>
            </w:r>
          </w:p>
        </w:tc>
        <w:tc>
          <w:tcPr>
            <w:tcW w:w="1932"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ЕвроМед</w:t>
            </w:r>
          </w:p>
        </w:tc>
        <w:tc>
          <w:tcPr>
            <w:tcW w:w="1036" w:type="dxa"/>
            <w:tcBorders>
              <w:top w:val="nil"/>
              <w:left w:val="nil"/>
              <w:bottom w:val="nil"/>
              <w:right w:val="nil"/>
            </w:tcBorders>
            <w:shd w:val="clear" w:color="auto" w:fill="auto"/>
          </w:tcPr>
          <w:p w:rsidR="00301752" w:rsidRPr="00A360FB" w:rsidRDefault="00301752" w:rsidP="006C1F42">
            <w:pPr>
              <w:pStyle w:val="SingleTxtGR"/>
              <w:spacing w:before="60" w:after="60" w:line="220" w:lineRule="exact"/>
              <w:ind w:left="0" w:right="0"/>
              <w:jc w:val="left"/>
              <w:rPr>
                <w:sz w:val="18"/>
                <w:szCs w:val="18"/>
                <w:lang w:eastAsia="ru-RU"/>
              </w:rPr>
            </w:pPr>
            <w:r w:rsidRPr="00A360FB">
              <w:rPr>
                <w:sz w:val="18"/>
                <w:szCs w:val="18"/>
                <w:lang w:eastAsia="ru-RU"/>
              </w:rPr>
              <w:t>2</w:t>
            </w:r>
          </w:p>
        </w:tc>
        <w:tc>
          <w:tcPr>
            <w:tcW w:w="64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Финансируемый по линии ЕС проект ЕвроМед в области автомобильного, железнодорожного и городского транспорта</w:t>
            </w:r>
          </w:p>
        </w:tc>
        <w:tc>
          <w:tcPr>
            <w:tcW w:w="784" w:type="dxa"/>
            <w:tcBorders>
              <w:top w:val="nil"/>
              <w:left w:val="nil"/>
              <w:bottom w:val="nil"/>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r w:rsidR="006414FE" w:rsidRPr="00301752" w:rsidTr="006C1F42">
        <w:trPr>
          <w:cantSplit/>
        </w:trPr>
        <w:tc>
          <w:tcPr>
            <w:tcW w:w="504"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val="en-GB" w:eastAsia="ru-RU"/>
              </w:rPr>
            </w:pPr>
            <w:r w:rsidRPr="006414FE">
              <w:rPr>
                <w:sz w:val="18"/>
                <w:szCs w:val="18"/>
                <w:lang w:val="en-GB" w:eastAsia="ru-RU"/>
              </w:rPr>
              <w:t>36</w:t>
            </w:r>
          </w:p>
        </w:tc>
        <w:tc>
          <w:tcPr>
            <w:tcW w:w="1932"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eastAsia="ru-RU"/>
              </w:rPr>
            </w:pPr>
            <w:r w:rsidRPr="006414FE">
              <w:rPr>
                <w:sz w:val="18"/>
                <w:szCs w:val="18"/>
                <w:lang w:eastAsia="ru-RU"/>
              </w:rPr>
              <w:t>ГУП ЕЭК ООН</w:t>
            </w:r>
          </w:p>
        </w:tc>
        <w:tc>
          <w:tcPr>
            <w:tcW w:w="1036"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val="en-GB" w:eastAsia="ru-RU"/>
              </w:rPr>
            </w:pPr>
            <w:r w:rsidRPr="006414FE">
              <w:rPr>
                <w:sz w:val="18"/>
                <w:szCs w:val="18"/>
                <w:lang w:val="en-GB" w:eastAsia="ru-RU"/>
              </w:rPr>
              <w:t>4.5</w:t>
            </w:r>
          </w:p>
        </w:tc>
        <w:tc>
          <w:tcPr>
            <w:tcW w:w="644"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left"/>
              <w:rPr>
                <w:sz w:val="18"/>
                <w:szCs w:val="18"/>
                <w:lang w:eastAsia="ru-RU"/>
              </w:rPr>
            </w:pPr>
            <w:r w:rsidRPr="006414FE">
              <w:rPr>
                <w:bCs/>
                <w:sz w:val="18"/>
                <w:szCs w:val="18"/>
                <w:lang w:eastAsia="ru-RU"/>
              </w:rPr>
              <w:t>Процедура принятия последствий для бюджета по программам (ПБП)</w:t>
            </w:r>
          </w:p>
        </w:tc>
        <w:tc>
          <w:tcPr>
            <w:tcW w:w="784" w:type="dxa"/>
            <w:tcBorders>
              <w:top w:val="nil"/>
              <w:left w:val="nil"/>
              <w:bottom w:val="nil"/>
              <w:right w:val="nil"/>
            </w:tcBorders>
            <w:shd w:val="clear" w:color="auto" w:fill="auto"/>
          </w:tcPr>
          <w:p w:rsidR="00301752" w:rsidRPr="006414FE" w:rsidRDefault="00301752" w:rsidP="00A360FB">
            <w:pPr>
              <w:pStyle w:val="SingleTxtGR"/>
              <w:spacing w:before="120" w:after="60" w:line="220" w:lineRule="exact"/>
              <w:ind w:left="0" w:right="0"/>
              <w:jc w:val="center"/>
              <w:rPr>
                <w:sz w:val="18"/>
                <w:szCs w:val="18"/>
                <w:lang w:val="en-GB" w:eastAsia="ru-RU"/>
              </w:rPr>
            </w:pPr>
            <w:r w:rsidRPr="006414FE">
              <w:rPr>
                <w:sz w:val="18"/>
                <w:szCs w:val="18"/>
                <w:lang w:val="en-GB" w:eastAsia="ru-RU"/>
              </w:rPr>
              <w:t>a)</w:t>
            </w:r>
          </w:p>
        </w:tc>
      </w:tr>
      <w:tr w:rsidR="006414FE" w:rsidRPr="00301752" w:rsidTr="006C1F42">
        <w:trPr>
          <w:cantSplit/>
        </w:trPr>
        <w:tc>
          <w:tcPr>
            <w:tcW w:w="504" w:type="dxa"/>
            <w:tcBorders>
              <w:top w:val="nil"/>
              <w:left w:val="nil"/>
              <w:bottom w:val="single" w:sz="12" w:space="0" w:color="auto"/>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37</w:t>
            </w:r>
          </w:p>
        </w:tc>
        <w:tc>
          <w:tcPr>
            <w:tcW w:w="1932" w:type="dxa"/>
            <w:tcBorders>
              <w:top w:val="nil"/>
              <w:left w:val="nil"/>
              <w:bottom w:val="single" w:sz="12" w:space="0" w:color="auto"/>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Индией</w:t>
            </w:r>
          </w:p>
        </w:tc>
        <w:tc>
          <w:tcPr>
            <w:tcW w:w="1036" w:type="dxa"/>
            <w:tcBorders>
              <w:top w:val="nil"/>
              <w:left w:val="nil"/>
              <w:bottom w:val="single" w:sz="12" w:space="0" w:color="auto"/>
              <w:right w:val="nil"/>
            </w:tcBorders>
            <w:shd w:val="clear" w:color="auto" w:fill="auto"/>
          </w:tcPr>
          <w:p w:rsidR="00301752" w:rsidRPr="006414FE" w:rsidRDefault="00301752" w:rsidP="006C1F42">
            <w:pPr>
              <w:pStyle w:val="SingleTxtGR"/>
              <w:spacing w:before="60" w:after="60" w:line="220" w:lineRule="exact"/>
              <w:ind w:left="0" w:right="0"/>
              <w:jc w:val="left"/>
              <w:rPr>
                <w:sz w:val="18"/>
                <w:szCs w:val="18"/>
                <w:lang w:val="en-GB" w:eastAsia="ru-RU"/>
              </w:rPr>
            </w:pPr>
            <w:r w:rsidRPr="006414FE">
              <w:rPr>
                <w:sz w:val="18"/>
                <w:szCs w:val="18"/>
                <w:lang w:val="en-GB" w:eastAsia="ru-RU"/>
              </w:rPr>
              <w:t>6</w:t>
            </w:r>
          </w:p>
        </w:tc>
        <w:tc>
          <w:tcPr>
            <w:tcW w:w="644" w:type="dxa"/>
            <w:tcBorders>
              <w:top w:val="nil"/>
              <w:left w:val="nil"/>
              <w:bottom w:val="single" w:sz="12" w:space="0" w:color="auto"/>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eastAsia="ru-RU"/>
              </w:rPr>
            </w:pPr>
            <w:r w:rsidRPr="006414FE">
              <w:rPr>
                <w:sz w:val="18"/>
                <w:szCs w:val="18"/>
                <w:lang w:eastAsia="ru-RU"/>
              </w:rPr>
              <w:t>А</w:t>
            </w:r>
          </w:p>
        </w:tc>
        <w:tc>
          <w:tcPr>
            <w:tcW w:w="3597" w:type="dxa"/>
            <w:tcBorders>
              <w:top w:val="nil"/>
              <w:left w:val="nil"/>
              <w:bottom w:val="single" w:sz="12" w:space="0" w:color="auto"/>
              <w:right w:val="nil"/>
            </w:tcBorders>
            <w:shd w:val="clear" w:color="auto" w:fill="auto"/>
          </w:tcPr>
          <w:p w:rsidR="00301752" w:rsidRPr="00A360FB" w:rsidRDefault="00301752" w:rsidP="006C1F42">
            <w:pPr>
              <w:pStyle w:val="SingleTxtGR"/>
              <w:spacing w:before="60" w:after="60" w:line="220" w:lineRule="exact"/>
              <w:ind w:left="0" w:right="0"/>
              <w:jc w:val="left"/>
              <w:rPr>
                <w:sz w:val="18"/>
                <w:szCs w:val="18"/>
                <w:lang w:eastAsia="ru-RU"/>
              </w:rPr>
            </w:pPr>
            <w:r w:rsidRPr="006414FE">
              <w:rPr>
                <w:sz w:val="18"/>
                <w:szCs w:val="18"/>
                <w:lang w:eastAsia="ru-RU"/>
              </w:rPr>
              <w:t>Тезисы выступления</w:t>
            </w:r>
          </w:p>
        </w:tc>
        <w:tc>
          <w:tcPr>
            <w:tcW w:w="784" w:type="dxa"/>
            <w:tcBorders>
              <w:top w:val="nil"/>
              <w:left w:val="nil"/>
              <w:bottom w:val="single" w:sz="12" w:space="0" w:color="auto"/>
              <w:right w:val="nil"/>
            </w:tcBorders>
            <w:shd w:val="clear" w:color="auto" w:fill="auto"/>
          </w:tcPr>
          <w:p w:rsidR="00301752" w:rsidRPr="006414FE" w:rsidRDefault="00301752" w:rsidP="006C1F42">
            <w:pPr>
              <w:pStyle w:val="SingleTxtGR"/>
              <w:spacing w:before="60" w:after="60" w:line="220" w:lineRule="exact"/>
              <w:ind w:left="0" w:right="0"/>
              <w:jc w:val="center"/>
              <w:rPr>
                <w:sz w:val="18"/>
                <w:szCs w:val="18"/>
                <w:lang w:val="en-GB" w:eastAsia="ru-RU"/>
              </w:rPr>
            </w:pPr>
            <w:r w:rsidRPr="006414FE">
              <w:rPr>
                <w:sz w:val="18"/>
                <w:szCs w:val="18"/>
                <w:lang w:val="en-GB" w:eastAsia="ru-RU"/>
              </w:rPr>
              <w:t>a)</w:t>
            </w:r>
          </w:p>
        </w:tc>
      </w:tr>
    </w:tbl>
    <w:p w:rsidR="00301752" w:rsidRPr="00E0633F" w:rsidRDefault="00301752" w:rsidP="00E0633F">
      <w:pPr>
        <w:pStyle w:val="SingleTxtGR"/>
        <w:spacing w:before="120" w:after="0" w:line="220" w:lineRule="exact"/>
        <w:ind w:firstLine="170"/>
        <w:rPr>
          <w:i/>
          <w:sz w:val="18"/>
          <w:szCs w:val="18"/>
          <w:lang w:eastAsia="ru-RU"/>
        </w:rPr>
      </w:pPr>
      <w:r w:rsidRPr="00E0633F">
        <w:rPr>
          <w:i/>
          <w:iCs/>
          <w:sz w:val="18"/>
          <w:szCs w:val="18"/>
          <w:lang w:eastAsia="ru-RU"/>
        </w:rPr>
        <w:t>Примечания</w:t>
      </w:r>
      <w:r w:rsidRPr="00E0633F">
        <w:rPr>
          <w:i/>
          <w:sz w:val="18"/>
          <w:szCs w:val="18"/>
          <w:lang w:eastAsia="ru-RU"/>
        </w:rPr>
        <w:t>:</w:t>
      </w:r>
    </w:p>
    <w:p w:rsidR="00301752" w:rsidRPr="00A360FB" w:rsidRDefault="00301752" w:rsidP="00E0633F">
      <w:pPr>
        <w:pStyle w:val="SingleTxtGR"/>
        <w:spacing w:after="0" w:line="220" w:lineRule="exact"/>
        <w:ind w:firstLine="170"/>
        <w:rPr>
          <w:sz w:val="18"/>
          <w:szCs w:val="18"/>
          <w:lang w:eastAsia="ru-RU"/>
        </w:rPr>
      </w:pPr>
      <w:r w:rsidRPr="00A360FB">
        <w:rPr>
          <w:sz w:val="18"/>
          <w:szCs w:val="18"/>
          <w:lang w:val="en-GB" w:eastAsia="ru-RU"/>
        </w:rPr>
        <w:t>a</w:t>
      </w:r>
      <w:r w:rsidR="00E0633F">
        <w:rPr>
          <w:sz w:val="18"/>
          <w:szCs w:val="18"/>
          <w:lang w:eastAsia="ru-RU"/>
        </w:rPr>
        <w:t>)  </w:t>
      </w:r>
      <w:r w:rsidRPr="00A360FB">
        <w:rPr>
          <w:sz w:val="18"/>
          <w:szCs w:val="18"/>
          <w:lang w:eastAsia="ru-RU"/>
        </w:rPr>
        <w:t>Рассмотрение завершено, либо документ подлежит замене.</w:t>
      </w:r>
    </w:p>
    <w:p w:rsidR="00301752" w:rsidRPr="00A360FB" w:rsidRDefault="00301752" w:rsidP="00E0633F">
      <w:pPr>
        <w:pStyle w:val="SingleTxtGR"/>
        <w:spacing w:after="0" w:line="220" w:lineRule="exact"/>
        <w:ind w:firstLine="170"/>
        <w:rPr>
          <w:sz w:val="18"/>
          <w:szCs w:val="18"/>
          <w:lang w:eastAsia="ru-RU"/>
        </w:rPr>
      </w:pPr>
      <w:r w:rsidRPr="00A360FB">
        <w:rPr>
          <w:sz w:val="18"/>
          <w:szCs w:val="18"/>
          <w:lang w:val="en-GB" w:eastAsia="ru-RU"/>
        </w:rPr>
        <w:t>b</w:t>
      </w:r>
      <w:r w:rsidR="00E0633F">
        <w:rPr>
          <w:sz w:val="18"/>
          <w:szCs w:val="18"/>
          <w:lang w:eastAsia="ru-RU"/>
        </w:rPr>
        <w:t>)  </w:t>
      </w:r>
      <w:r w:rsidRPr="00A360FB">
        <w:rPr>
          <w:sz w:val="18"/>
          <w:szCs w:val="18"/>
          <w:lang w:eastAsia="ru-RU"/>
        </w:rPr>
        <w:t>Принят.</w:t>
      </w:r>
    </w:p>
    <w:p w:rsidR="00301752" w:rsidRPr="00A360FB" w:rsidRDefault="00301752" w:rsidP="00E0633F">
      <w:pPr>
        <w:pStyle w:val="SingleTxtGR"/>
        <w:spacing w:after="0" w:line="220" w:lineRule="exact"/>
        <w:ind w:firstLine="170"/>
        <w:rPr>
          <w:sz w:val="18"/>
          <w:szCs w:val="18"/>
          <w:lang w:eastAsia="ru-RU"/>
        </w:rPr>
      </w:pPr>
      <w:r w:rsidRPr="00A360FB">
        <w:rPr>
          <w:sz w:val="18"/>
          <w:szCs w:val="18"/>
          <w:lang w:val="en-GB" w:eastAsia="ru-RU"/>
        </w:rPr>
        <w:t>c</w:t>
      </w:r>
      <w:r w:rsidR="00E0633F">
        <w:rPr>
          <w:sz w:val="18"/>
          <w:szCs w:val="18"/>
          <w:lang w:eastAsia="ru-RU"/>
        </w:rPr>
        <w:t>)  </w:t>
      </w:r>
      <w:r w:rsidRPr="00A360FB">
        <w:rPr>
          <w:sz w:val="18"/>
          <w:szCs w:val="18"/>
          <w:lang w:eastAsia="ru-RU"/>
        </w:rPr>
        <w:t>Будет рассмотрен на следующей сессии в качестве неофициального документа.</w:t>
      </w:r>
    </w:p>
    <w:p w:rsidR="00301752" w:rsidRPr="00A360FB" w:rsidRDefault="00301752" w:rsidP="00E0633F">
      <w:pPr>
        <w:pStyle w:val="SingleTxtGR"/>
        <w:spacing w:after="0" w:line="220" w:lineRule="exact"/>
        <w:ind w:firstLine="170"/>
        <w:rPr>
          <w:sz w:val="18"/>
          <w:szCs w:val="18"/>
          <w:lang w:eastAsia="ru-RU"/>
        </w:rPr>
      </w:pPr>
      <w:r w:rsidRPr="00A360FB">
        <w:rPr>
          <w:sz w:val="18"/>
          <w:szCs w:val="18"/>
          <w:lang w:val="en-GB" w:eastAsia="ru-RU"/>
        </w:rPr>
        <w:t>d</w:t>
      </w:r>
      <w:r w:rsidR="00E0633F">
        <w:rPr>
          <w:sz w:val="18"/>
          <w:szCs w:val="18"/>
          <w:lang w:eastAsia="ru-RU"/>
        </w:rPr>
        <w:t>)  </w:t>
      </w:r>
      <w:r w:rsidRPr="00A360FB">
        <w:rPr>
          <w:sz w:val="18"/>
          <w:szCs w:val="18"/>
          <w:lang w:eastAsia="ru-RU"/>
        </w:rPr>
        <w:t>Рассмотрение будет продолжено на следующей сессии в качестве официального документа.</w:t>
      </w:r>
    </w:p>
    <w:p w:rsidR="00301752" w:rsidRPr="00301752" w:rsidRDefault="00301752" w:rsidP="00755582">
      <w:pPr>
        <w:pStyle w:val="HChGR"/>
        <w:pageBreakBefore/>
        <w:spacing w:before="120"/>
      </w:pPr>
      <w:r w:rsidRPr="00301752">
        <w:t>Приложение II</w:t>
      </w:r>
      <w:bookmarkStart w:id="96" w:name="_Toc455504039"/>
      <w:bookmarkEnd w:id="96"/>
    </w:p>
    <w:p w:rsidR="00301752" w:rsidRPr="00301752" w:rsidRDefault="00301752" w:rsidP="001D3FE9">
      <w:pPr>
        <w:pStyle w:val="HChGR"/>
        <w:spacing w:before="280"/>
      </w:pPr>
      <w:bookmarkStart w:id="97" w:name="_Toc423423785"/>
      <w:bookmarkStart w:id="98" w:name="_Toc436139624"/>
      <w:r w:rsidRPr="00301752">
        <w:tab/>
      </w:r>
      <w:r w:rsidRPr="00301752">
        <w:tab/>
        <w:t>Статус Соглашения 1998 года о Глобальном регистре и Компендиуме потенциальных правил</w:t>
      </w:r>
      <w:r w:rsidRPr="00E0633F">
        <w:rPr>
          <w:b w:val="0"/>
          <w:bCs/>
          <w:position w:val="6"/>
          <w:sz w:val="18"/>
          <w:szCs w:val="18"/>
        </w:rPr>
        <w:footnoteReference w:customMarkFollows="1" w:id="2"/>
        <w:t>*</w:t>
      </w:r>
      <w:bookmarkEnd w:id="97"/>
      <w:bookmarkEnd w:id="98"/>
    </w:p>
    <w:p w:rsidR="00301752" w:rsidRPr="00301752" w:rsidRDefault="00301752" w:rsidP="001D3FE9">
      <w:pPr>
        <w:pStyle w:val="HChGR"/>
        <w:spacing w:before="280" w:after="200"/>
      </w:pPr>
      <w:bookmarkStart w:id="99" w:name="_Toc423423786"/>
      <w:bookmarkStart w:id="100" w:name="_Toc436139625"/>
      <w:r w:rsidRPr="00301752">
        <w:tab/>
      </w:r>
      <w:r w:rsidRPr="00301752">
        <w:tab/>
      </w:r>
      <w:bookmarkStart w:id="101" w:name="_Toc455504041"/>
      <w:bookmarkStart w:id="102" w:name="_Toc468111755"/>
      <w:r w:rsidRPr="00301752">
        <w:t>Ситуация в связи с приор</w:t>
      </w:r>
      <w:r w:rsidR="00E0633F">
        <w:t>итетами и предложениями</w:t>
      </w:r>
      <w:r w:rsidRPr="00301752">
        <w:br/>
        <w:t xml:space="preserve">в контексте </w:t>
      </w:r>
      <w:r w:rsidR="00E0633F">
        <w:t>разработки ГТП ООН по состоянию</w:t>
      </w:r>
      <w:r w:rsidRPr="00301752">
        <w:br/>
        <w:t>на 9 ноября 201</w:t>
      </w:r>
      <w:bookmarkEnd w:id="99"/>
      <w:bookmarkEnd w:id="100"/>
      <w:r w:rsidRPr="00301752">
        <w:t>6</w:t>
      </w:r>
      <w:bookmarkEnd w:id="101"/>
      <w:bookmarkEnd w:id="102"/>
      <w:r w:rsidRPr="00301752">
        <w:t xml:space="preserve"> года</w:t>
      </w:r>
    </w:p>
    <w:p w:rsidR="00301752" w:rsidRPr="00301752" w:rsidRDefault="00301752" w:rsidP="000562C2">
      <w:pPr>
        <w:pStyle w:val="SingleTxtGR"/>
        <w:ind w:left="0"/>
        <w:rPr>
          <w:b/>
          <w:lang w:val="en-GB" w:eastAsia="ru-RU"/>
        </w:rPr>
      </w:pPr>
      <w:r w:rsidRPr="00301752">
        <w:rPr>
          <w:b/>
          <w:lang w:val="en-GB" w:eastAsia="ru-RU"/>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8"/>
        <w:gridCol w:w="1512"/>
        <w:gridCol w:w="1078"/>
        <w:gridCol w:w="1204"/>
        <w:gridCol w:w="1847"/>
        <w:gridCol w:w="2436"/>
      </w:tblGrid>
      <w:tr w:rsidR="00301752" w:rsidRPr="000562C2" w:rsidTr="001D3FE9">
        <w:trPr>
          <w:trHeight w:val="603"/>
          <w:tblHeader/>
        </w:trPr>
        <w:tc>
          <w:tcPr>
            <w:tcW w:w="1568" w:type="dxa"/>
            <w:tcBorders>
              <w:top w:val="single" w:sz="4" w:space="0" w:color="auto"/>
              <w:left w:val="nil"/>
              <w:bottom w:val="single" w:sz="12" w:space="0" w:color="auto"/>
              <w:right w:val="nil"/>
            </w:tcBorders>
            <w:vAlign w:val="bottom"/>
            <w:hideMark/>
          </w:tcPr>
          <w:p w:rsidR="00301752" w:rsidRPr="000562C2" w:rsidRDefault="00301752" w:rsidP="000562C2">
            <w:pPr>
              <w:pStyle w:val="SingleTxtGR"/>
              <w:spacing w:before="80" w:after="80" w:line="200" w:lineRule="exact"/>
              <w:ind w:left="0" w:right="0"/>
              <w:jc w:val="left"/>
              <w:rPr>
                <w:i/>
                <w:sz w:val="16"/>
                <w:szCs w:val="16"/>
                <w:lang w:val="en-GB" w:eastAsia="ru-RU"/>
              </w:rPr>
            </w:pPr>
            <w:r w:rsidRPr="000562C2">
              <w:rPr>
                <w:i/>
                <w:sz w:val="16"/>
                <w:szCs w:val="16"/>
                <w:lang w:val="en-GB" w:eastAsia="ru-RU"/>
              </w:rPr>
              <w:t>Пункт</w:t>
            </w:r>
          </w:p>
        </w:tc>
        <w:tc>
          <w:tcPr>
            <w:tcW w:w="1512" w:type="dxa"/>
            <w:tcBorders>
              <w:top w:val="single" w:sz="4" w:space="0" w:color="auto"/>
              <w:left w:val="nil"/>
              <w:bottom w:val="single" w:sz="12" w:space="0" w:color="auto"/>
              <w:right w:val="nil"/>
            </w:tcBorders>
            <w:vAlign w:val="bottom"/>
            <w:hideMark/>
          </w:tcPr>
          <w:p w:rsidR="00301752" w:rsidRPr="00F40D9B" w:rsidRDefault="00265546" w:rsidP="000562C2">
            <w:pPr>
              <w:pStyle w:val="SingleTxtGR"/>
              <w:spacing w:before="80" w:after="80" w:line="200" w:lineRule="exact"/>
              <w:ind w:left="0" w:right="0"/>
              <w:jc w:val="left"/>
              <w:rPr>
                <w:i/>
                <w:sz w:val="16"/>
                <w:szCs w:val="16"/>
                <w:lang w:eastAsia="ru-RU"/>
              </w:rPr>
            </w:pPr>
            <w:r>
              <w:rPr>
                <w:i/>
                <w:sz w:val="16"/>
                <w:szCs w:val="16"/>
                <w:lang w:eastAsia="ru-RU"/>
              </w:rPr>
              <w:t>Неофициальная</w:t>
            </w:r>
            <w:r>
              <w:rPr>
                <w:i/>
                <w:sz w:val="16"/>
                <w:szCs w:val="16"/>
                <w:lang w:eastAsia="ru-RU"/>
              </w:rPr>
              <w:br/>
              <w:t>группа (Да–Нет)/</w:t>
            </w:r>
            <w:r>
              <w:rPr>
                <w:i/>
                <w:sz w:val="16"/>
                <w:szCs w:val="16"/>
                <w:lang w:eastAsia="ru-RU"/>
              </w:rPr>
              <w:br/>
              <w:t>Председатель</w:t>
            </w:r>
            <w:r>
              <w:rPr>
                <w:i/>
                <w:sz w:val="16"/>
                <w:szCs w:val="16"/>
                <w:lang w:eastAsia="ru-RU"/>
              </w:rPr>
              <w:br/>
              <w:t>и заместитель</w:t>
            </w:r>
            <w:r w:rsidR="00301752" w:rsidRPr="00F40D9B">
              <w:rPr>
                <w:i/>
                <w:sz w:val="16"/>
                <w:szCs w:val="16"/>
                <w:lang w:eastAsia="ru-RU"/>
              </w:rPr>
              <w:br/>
              <w:t>Председателя</w:t>
            </w:r>
          </w:p>
        </w:tc>
        <w:tc>
          <w:tcPr>
            <w:tcW w:w="1078" w:type="dxa"/>
            <w:tcBorders>
              <w:top w:val="single" w:sz="4" w:space="0" w:color="auto"/>
              <w:left w:val="nil"/>
              <w:bottom w:val="single" w:sz="12" w:space="0" w:color="auto"/>
              <w:right w:val="nil"/>
            </w:tcBorders>
            <w:vAlign w:val="bottom"/>
            <w:hideMark/>
          </w:tcPr>
          <w:p w:rsidR="00301752" w:rsidRPr="000562C2" w:rsidRDefault="00301752" w:rsidP="000562C2">
            <w:pPr>
              <w:pStyle w:val="SingleTxtGR"/>
              <w:spacing w:before="80" w:after="80" w:line="200" w:lineRule="exact"/>
              <w:ind w:left="0" w:right="0"/>
              <w:jc w:val="left"/>
              <w:rPr>
                <w:i/>
                <w:sz w:val="16"/>
                <w:szCs w:val="16"/>
                <w:lang w:val="en-GB" w:eastAsia="ru-RU"/>
              </w:rPr>
            </w:pPr>
            <w:r w:rsidRPr="000562C2">
              <w:rPr>
                <w:i/>
                <w:sz w:val="16"/>
                <w:szCs w:val="16"/>
                <w:lang w:val="en-GB" w:eastAsia="ru-RU"/>
              </w:rPr>
              <w:t>Технический спонсор</w:t>
            </w:r>
          </w:p>
        </w:tc>
        <w:tc>
          <w:tcPr>
            <w:tcW w:w="1204" w:type="dxa"/>
            <w:tcBorders>
              <w:top w:val="single" w:sz="4" w:space="0" w:color="auto"/>
              <w:left w:val="nil"/>
              <w:bottom w:val="single" w:sz="12" w:space="0" w:color="auto"/>
              <w:right w:val="nil"/>
            </w:tcBorders>
            <w:vAlign w:val="bottom"/>
            <w:hideMark/>
          </w:tcPr>
          <w:p w:rsidR="00301752" w:rsidRPr="000562C2" w:rsidRDefault="001D3FE9" w:rsidP="000562C2">
            <w:pPr>
              <w:pStyle w:val="SingleTxtGR"/>
              <w:spacing w:before="80" w:after="80" w:line="200" w:lineRule="exact"/>
              <w:ind w:left="0" w:right="0"/>
              <w:jc w:val="left"/>
              <w:rPr>
                <w:i/>
                <w:sz w:val="16"/>
                <w:szCs w:val="16"/>
                <w:lang w:eastAsia="ru-RU"/>
              </w:rPr>
            </w:pPr>
            <w:r>
              <w:rPr>
                <w:i/>
                <w:sz w:val="16"/>
                <w:szCs w:val="16"/>
                <w:lang w:eastAsia="ru-RU"/>
              </w:rPr>
              <w:t>Официальное предложение</w:t>
            </w:r>
            <w:r w:rsidR="00301752" w:rsidRPr="000562C2">
              <w:rPr>
                <w:i/>
                <w:sz w:val="16"/>
                <w:szCs w:val="16"/>
                <w:lang w:eastAsia="ru-RU"/>
              </w:rPr>
              <w:t xml:space="preserve"> (</w:t>
            </w:r>
            <w:r w:rsidR="00301752" w:rsidRPr="000562C2">
              <w:rPr>
                <w:i/>
                <w:sz w:val="16"/>
                <w:szCs w:val="16"/>
                <w:lang w:val="en-GB" w:eastAsia="ru-RU"/>
              </w:rPr>
              <w:t>ECE</w:t>
            </w:r>
            <w:r w:rsidR="00301752" w:rsidRPr="000562C2">
              <w:rPr>
                <w:i/>
                <w:sz w:val="16"/>
                <w:szCs w:val="16"/>
                <w:lang w:eastAsia="ru-RU"/>
              </w:rPr>
              <w:t>/</w:t>
            </w:r>
            <w:r w:rsidR="00301752" w:rsidRPr="000562C2">
              <w:rPr>
                <w:i/>
                <w:sz w:val="16"/>
                <w:szCs w:val="16"/>
                <w:lang w:val="en-GB" w:eastAsia="ru-RU"/>
              </w:rPr>
              <w:t>TRANS</w:t>
            </w:r>
            <w:r w:rsidR="00301752" w:rsidRPr="000562C2">
              <w:rPr>
                <w:i/>
                <w:sz w:val="16"/>
                <w:szCs w:val="16"/>
                <w:lang w:eastAsia="ru-RU"/>
              </w:rPr>
              <w:t>/</w:t>
            </w:r>
            <w:r w:rsidR="000562C2">
              <w:rPr>
                <w:i/>
                <w:sz w:val="16"/>
                <w:szCs w:val="16"/>
                <w:lang w:eastAsia="ru-RU"/>
              </w:rPr>
              <w:br/>
            </w:r>
            <w:r w:rsidR="00301752" w:rsidRPr="000562C2">
              <w:rPr>
                <w:i/>
                <w:sz w:val="16"/>
                <w:szCs w:val="16"/>
                <w:lang w:val="en-GB" w:eastAsia="ru-RU"/>
              </w:rPr>
              <w:t>WP</w:t>
            </w:r>
            <w:r w:rsidR="00301752" w:rsidRPr="000562C2">
              <w:rPr>
                <w:i/>
                <w:sz w:val="16"/>
                <w:szCs w:val="16"/>
                <w:lang w:eastAsia="ru-RU"/>
              </w:rPr>
              <w:t>.29/…)</w:t>
            </w:r>
          </w:p>
        </w:tc>
        <w:tc>
          <w:tcPr>
            <w:tcW w:w="1847" w:type="dxa"/>
            <w:tcBorders>
              <w:top w:val="single" w:sz="4" w:space="0" w:color="auto"/>
              <w:left w:val="nil"/>
              <w:bottom w:val="single" w:sz="12" w:space="0" w:color="auto"/>
              <w:right w:val="nil"/>
            </w:tcBorders>
            <w:vAlign w:val="bottom"/>
            <w:hideMark/>
          </w:tcPr>
          <w:p w:rsidR="00301752" w:rsidRPr="000562C2" w:rsidRDefault="000562C2" w:rsidP="000562C2">
            <w:pPr>
              <w:pStyle w:val="SingleTxtGR"/>
              <w:spacing w:before="80" w:after="80" w:line="200" w:lineRule="exact"/>
              <w:ind w:left="0" w:right="0"/>
              <w:jc w:val="left"/>
              <w:rPr>
                <w:i/>
                <w:sz w:val="16"/>
                <w:szCs w:val="16"/>
                <w:lang w:eastAsia="ru-RU"/>
              </w:rPr>
            </w:pPr>
            <w:r w:rsidRPr="000562C2">
              <w:rPr>
                <w:i/>
                <w:sz w:val="16"/>
                <w:szCs w:val="16"/>
                <w:lang w:eastAsia="ru-RU"/>
              </w:rPr>
              <w:t>Предложение</w:t>
            </w:r>
            <w:r w:rsidR="00755582">
              <w:rPr>
                <w:i/>
                <w:sz w:val="16"/>
                <w:szCs w:val="16"/>
                <w:lang w:eastAsia="ru-RU"/>
              </w:rPr>
              <w:br/>
            </w:r>
            <w:r w:rsidR="00301752" w:rsidRPr="000562C2">
              <w:rPr>
                <w:i/>
                <w:sz w:val="16"/>
                <w:szCs w:val="16"/>
                <w:lang w:eastAsia="ru-RU"/>
              </w:rPr>
              <w:t>по проекту ГТП ООН (</w:t>
            </w:r>
            <w:r w:rsidR="00301752" w:rsidRPr="000562C2">
              <w:rPr>
                <w:i/>
                <w:sz w:val="16"/>
                <w:szCs w:val="16"/>
                <w:lang w:val="en-GB" w:eastAsia="ru-RU"/>
              </w:rPr>
              <w:t>ECE</w:t>
            </w:r>
            <w:r w:rsidR="00301752" w:rsidRPr="000562C2">
              <w:rPr>
                <w:i/>
                <w:sz w:val="16"/>
                <w:szCs w:val="16"/>
                <w:lang w:eastAsia="ru-RU"/>
              </w:rPr>
              <w:t>/</w:t>
            </w:r>
            <w:r w:rsidR="00301752" w:rsidRPr="000562C2">
              <w:rPr>
                <w:i/>
                <w:sz w:val="16"/>
                <w:szCs w:val="16"/>
                <w:lang w:val="en-GB" w:eastAsia="ru-RU"/>
              </w:rPr>
              <w:t>TRANS</w:t>
            </w:r>
            <w:r w:rsidR="00301752" w:rsidRPr="000562C2">
              <w:rPr>
                <w:i/>
                <w:sz w:val="16"/>
                <w:szCs w:val="16"/>
                <w:lang w:eastAsia="ru-RU"/>
              </w:rPr>
              <w:t>/</w:t>
            </w:r>
            <w:r w:rsidR="00301752" w:rsidRPr="000562C2">
              <w:rPr>
                <w:i/>
                <w:sz w:val="16"/>
                <w:szCs w:val="16"/>
                <w:lang w:val="en-GB" w:eastAsia="ru-RU"/>
              </w:rPr>
              <w:t>WP</w:t>
            </w:r>
            <w:r w:rsidR="00301752" w:rsidRPr="000562C2">
              <w:rPr>
                <w:i/>
                <w:sz w:val="16"/>
                <w:szCs w:val="16"/>
                <w:lang w:eastAsia="ru-RU"/>
              </w:rPr>
              <w:t>.29/.</w:t>
            </w:r>
            <w:r w:rsidR="00265546">
              <w:rPr>
                <w:i/>
                <w:sz w:val="16"/>
                <w:szCs w:val="16"/>
                <w:lang w:eastAsia="ru-RU"/>
              </w:rPr>
              <w:t>.</w:t>
            </w:r>
            <w:r w:rsidR="00301752" w:rsidRPr="000562C2">
              <w:rPr>
                <w:i/>
                <w:sz w:val="16"/>
                <w:szCs w:val="16"/>
                <w:lang w:eastAsia="ru-RU"/>
              </w:rPr>
              <w:t>.)</w:t>
            </w:r>
          </w:p>
        </w:tc>
        <w:tc>
          <w:tcPr>
            <w:tcW w:w="2436" w:type="dxa"/>
            <w:tcBorders>
              <w:top w:val="single" w:sz="4" w:space="0" w:color="auto"/>
              <w:left w:val="nil"/>
              <w:bottom w:val="single" w:sz="12" w:space="0" w:color="auto"/>
              <w:right w:val="nil"/>
            </w:tcBorders>
            <w:vAlign w:val="bottom"/>
            <w:hideMark/>
          </w:tcPr>
          <w:p w:rsidR="00301752" w:rsidRPr="000562C2" w:rsidRDefault="000562C2" w:rsidP="000562C2">
            <w:pPr>
              <w:pStyle w:val="SingleTxtGR"/>
              <w:spacing w:before="80" w:after="80" w:line="200" w:lineRule="exact"/>
              <w:ind w:left="0" w:right="0"/>
              <w:jc w:val="left"/>
              <w:rPr>
                <w:i/>
                <w:sz w:val="16"/>
                <w:szCs w:val="16"/>
                <w:lang w:eastAsia="ru-RU"/>
              </w:rPr>
            </w:pPr>
            <w:r w:rsidRPr="000562C2">
              <w:rPr>
                <w:i/>
                <w:sz w:val="16"/>
                <w:szCs w:val="16"/>
                <w:lang w:eastAsia="ru-RU"/>
              </w:rPr>
              <w:t>Состояние</w:t>
            </w:r>
            <w:r>
              <w:rPr>
                <w:i/>
                <w:sz w:val="16"/>
                <w:szCs w:val="16"/>
                <w:lang w:eastAsia="ru-RU"/>
              </w:rPr>
              <w:br/>
            </w:r>
            <w:r w:rsidR="00301752" w:rsidRPr="000562C2">
              <w:rPr>
                <w:i/>
                <w:sz w:val="16"/>
                <w:szCs w:val="16"/>
                <w:lang w:eastAsia="ru-RU"/>
              </w:rPr>
              <w:t>дел/замечания</w:t>
            </w:r>
          </w:p>
        </w:tc>
      </w:tr>
      <w:tr w:rsidR="00301752" w:rsidRPr="00301752" w:rsidTr="001D3FE9">
        <w:tc>
          <w:tcPr>
            <w:tcW w:w="1568" w:type="dxa"/>
            <w:tcBorders>
              <w:top w:val="nil"/>
              <w:left w:val="nil"/>
              <w:bottom w:val="nil"/>
              <w:right w:val="nil"/>
            </w:tcBorders>
            <w:hideMark/>
          </w:tcPr>
          <w:p w:rsidR="00301752" w:rsidRPr="009D22C9" w:rsidRDefault="000562C2" w:rsidP="000562C2">
            <w:pPr>
              <w:pStyle w:val="SingleTxtGR"/>
              <w:spacing w:before="60" w:after="60" w:line="220" w:lineRule="exact"/>
              <w:ind w:left="0" w:right="0"/>
              <w:jc w:val="left"/>
              <w:rPr>
                <w:sz w:val="16"/>
                <w:szCs w:val="16"/>
                <w:lang w:eastAsia="ru-RU"/>
              </w:rPr>
            </w:pPr>
            <w:r w:rsidRPr="009D22C9">
              <w:rPr>
                <w:sz w:val="16"/>
                <w:szCs w:val="16"/>
                <w:lang w:eastAsia="ru-RU"/>
              </w:rPr>
              <w:t>[Поправка 3]</w:t>
            </w:r>
            <w:r w:rsidR="00301752" w:rsidRPr="009D22C9">
              <w:rPr>
                <w:sz w:val="16"/>
                <w:szCs w:val="16"/>
                <w:lang w:eastAsia="ru-RU"/>
              </w:rPr>
              <w:br/>
              <w:t>к ГТП № 3 ООН (системы торможения мотоциклов)</w:t>
            </w:r>
          </w:p>
        </w:tc>
        <w:tc>
          <w:tcPr>
            <w:tcW w:w="1512" w:type="dxa"/>
            <w:tcBorders>
              <w:top w:val="nil"/>
              <w:left w:val="nil"/>
              <w:bottom w:val="nil"/>
              <w:right w:val="nil"/>
            </w:tcBorders>
            <w:hideMark/>
          </w:tcPr>
          <w:p w:rsidR="00301752" w:rsidRPr="009D22C9" w:rsidRDefault="000562C2" w:rsidP="000562C2">
            <w:pPr>
              <w:pStyle w:val="SingleTxtGR"/>
              <w:spacing w:before="60" w:after="60" w:line="220" w:lineRule="exact"/>
              <w:ind w:left="0" w:right="0"/>
              <w:jc w:val="left"/>
              <w:rPr>
                <w:sz w:val="16"/>
                <w:szCs w:val="16"/>
                <w:lang w:eastAsia="ru-RU"/>
              </w:rPr>
            </w:pPr>
            <w:r w:rsidRPr="009D22C9">
              <w:rPr>
                <w:sz w:val="16"/>
                <w:szCs w:val="16"/>
                <w:lang w:eastAsia="ru-RU"/>
              </w:rPr>
              <w:t>–</w:t>
            </w:r>
          </w:p>
        </w:tc>
        <w:tc>
          <w:tcPr>
            <w:tcW w:w="1078" w:type="dxa"/>
            <w:tcBorders>
              <w:top w:val="nil"/>
              <w:left w:val="nil"/>
              <w:bottom w:val="nil"/>
              <w:right w:val="nil"/>
            </w:tcBorders>
            <w:hideMark/>
          </w:tcPr>
          <w:p w:rsidR="00301752" w:rsidRPr="009D22C9" w:rsidRDefault="00301752" w:rsidP="000562C2">
            <w:pPr>
              <w:pStyle w:val="SingleTxtGR"/>
              <w:spacing w:before="60" w:after="60" w:line="220" w:lineRule="exact"/>
              <w:ind w:left="0" w:right="0"/>
              <w:jc w:val="left"/>
              <w:rPr>
                <w:sz w:val="16"/>
                <w:szCs w:val="16"/>
                <w:lang w:eastAsia="ru-RU"/>
              </w:rPr>
            </w:pPr>
            <w:r w:rsidRPr="009D22C9">
              <w:rPr>
                <w:sz w:val="16"/>
                <w:szCs w:val="16"/>
                <w:lang w:eastAsia="ru-RU"/>
              </w:rPr>
              <w:t>Италия</w:t>
            </w:r>
          </w:p>
        </w:tc>
        <w:tc>
          <w:tcPr>
            <w:tcW w:w="1204" w:type="dxa"/>
            <w:tcBorders>
              <w:top w:val="nil"/>
              <w:left w:val="nil"/>
              <w:bottom w:val="nil"/>
              <w:right w:val="nil"/>
            </w:tcBorders>
            <w:hideMark/>
          </w:tcPr>
          <w:p w:rsidR="00301752" w:rsidRPr="009D22C9" w:rsidRDefault="000562C2" w:rsidP="000562C2">
            <w:pPr>
              <w:pStyle w:val="SingleTxtGR"/>
              <w:spacing w:before="60" w:after="60" w:line="220" w:lineRule="exact"/>
              <w:ind w:left="0" w:right="0"/>
              <w:jc w:val="left"/>
              <w:rPr>
                <w:sz w:val="16"/>
                <w:szCs w:val="16"/>
                <w:lang w:eastAsia="ru-RU"/>
              </w:rPr>
            </w:pPr>
            <w:r w:rsidRPr="009D22C9">
              <w:rPr>
                <w:sz w:val="16"/>
                <w:szCs w:val="16"/>
                <w:lang w:eastAsia="ru-RU"/>
              </w:rPr>
              <w:t>–</w:t>
            </w:r>
          </w:p>
        </w:tc>
        <w:tc>
          <w:tcPr>
            <w:tcW w:w="1847" w:type="dxa"/>
            <w:tcBorders>
              <w:top w:val="nil"/>
              <w:left w:val="nil"/>
              <w:bottom w:val="nil"/>
              <w:right w:val="nil"/>
            </w:tcBorders>
            <w:hideMark/>
          </w:tcPr>
          <w:p w:rsidR="00301752" w:rsidRPr="009D22C9" w:rsidRDefault="000562C2" w:rsidP="000562C2">
            <w:pPr>
              <w:pStyle w:val="SingleTxtGR"/>
              <w:spacing w:before="60" w:after="60" w:line="220" w:lineRule="exact"/>
              <w:ind w:left="0" w:right="0"/>
              <w:jc w:val="left"/>
              <w:rPr>
                <w:sz w:val="16"/>
                <w:szCs w:val="16"/>
                <w:lang w:eastAsia="ru-RU"/>
              </w:rPr>
            </w:pPr>
            <w:r w:rsidRPr="009D22C9">
              <w:rPr>
                <w:sz w:val="16"/>
                <w:szCs w:val="16"/>
                <w:lang w:eastAsia="ru-RU"/>
              </w:rPr>
              <w:t>–</w:t>
            </w:r>
          </w:p>
        </w:tc>
        <w:tc>
          <w:tcPr>
            <w:tcW w:w="2436" w:type="dxa"/>
            <w:tcBorders>
              <w:top w:val="nil"/>
              <w:left w:val="nil"/>
              <w:bottom w:val="nil"/>
              <w:right w:val="nil"/>
            </w:tcBorders>
            <w:hideMark/>
          </w:tcPr>
          <w:p w:rsidR="00301752" w:rsidRPr="009D22C9" w:rsidRDefault="00301752" w:rsidP="009D22C9">
            <w:pPr>
              <w:pStyle w:val="SingleTxtGR"/>
              <w:spacing w:before="60" w:after="60" w:line="220" w:lineRule="exact"/>
              <w:ind w:left="0" w:right="0"/>
              <w:jc w:val="left"/>
              <w:rPr>
                <w:sz w:val="16"/>
                <w:szCs w:val="16"/>
                <w:lang w:eastAsia="ru-RU"/>
              </w:rPr>
            </w:pPr>
            <w:r w:rsidRPr="009D22C9">
              <w:rPr>
                <w:sz w:val="16"/>
                <w:szCs w:val="16"/>
                <w:lang w:eastAsia="ru-RU"/>
              </w:rPr>
              <w:t>Проект запроса о разр</w:t>
            </w:r>
            <w:r w:rsidR="00755582" w:rsidRPr="009D22C9">
              <w:rPr>
                <w:sz w:val="16"/>
                <w:szCs w:val="16"/>
                <w:lang w:eastAsia="ru-RU"/>
              </w:rPr>
              <w:t>ешении на разработку поправки 3</w:t>
            </w:r>
            <w:r w:rsidR="009D22C9" w:rsidRPr="009D22C9">
              <w:rPr>
                <w:sz w:val="16"/>
                <w:szCs w:val="16"/>
                <w:lang w:eastAsia="ru-RU"/>
              </w:rPr>
              <w:br/>
            </w:r>
            <w:r w:rsidRPr="009D22C9">
              <w:rPr>
                <w:sz w:val="16"/>
                <w:szCs w:val="16"/>
                <w:lang w:eastAsia="ru-RU"/>
              </w:rPr>
              <w:t>к ГТ</w:t>
            </w:r>
            <w:r w:rsidR="001D3FE9" w:rsidRPr="009D22C9">
              <w:rPr>
                <w:sz w:val="16"/>
                <w:szCs w:val="16"/>
                <w:lang w:eastAsia="ru-RU"/>
              </w:rPr>
              <w:t xml:space="preserve">П № 3 ООН для рассмотрения АС.3 </w:t>
            </w:r>
            <w:r w:rsidRPr="009D22C9">
              <w:rPr>
                <w:sz w:val="16"/>
                <w:szCs w:val="16"/>
                <w:lang w:eastAsia="ru-RU"/>
              </w:rPr>
              <w:t xml:space="preserve">в ноябре 2016 года </w:t>
            </w:r>
          </w:p>
        </w:tc>
      </w:tr>
      <w:tr w:rsidR="00301752" w:rsidRPr="00301752" w:rsidTr="001D3FE9">
        <w:tc>
          <w:tcPr>
            <w:tcW w:w="1568" w:type="dxa"/>
            <w:tcBorders>
              <w:top w:val="nil"/>
              <w:left w:val="nil"/>
              <w:bottom w:val="single" w:sz="12" w:space="0" w:color="auto"/>
              <w:right w:val="nil"/>
            </w:tcBorders>
            <w:hideMark/>
          </w:tcPr>
          <w:p w:rsidR="00301752" w:rsidRPr="009D22C9" w:rsidRDefault="00301752" w:rsidP="00FD1351">
            <w:pPr>
              <w:pStyle w:val="SingleTxtGR"/>
              <w:spacing w:before="60" w:after="60" w:line="220" w:lineRule="exact"/>
              <w:ind w:left="0" w:right="0"/>
              <w:jc w:val="left"/>
              <w:rPr>
                <w:sz w:val="16"/>
                <w:szCs w:val="16"/>
                <w:lang w:eastAsia="ru-RU"/>
              </w:rPr>
            </w:pPr>
            <w:r w:rsidRPr="009D22C9">
              <w:rPr>
                <w:sz w:val="16"/>
                <w:szCs w:val="16"/>
                <w:lang w:eastAsia="ru-RU"/>
              </w:rPr>
              <w:t>[Поправка</w:t>
            </w:r>
            <w:r w:rsidR="000562C2" w:rsidRPr="009D22C9">
              <w:rPr>
                <w:sz w:val="16"/>
                <w:szCs w:val="16"/>
                <w:lang w:eastAsia="ru-RU"/>
              </w:rPr>
              <w:t xml:space="preserve"> 2]</w:t>
            </w:r>
            <w:r w:rsidR="00FD1351" w:rsidRPr="009D22C9">
              <w:rPr>
                <w:sz w:val="16"/>
                <w:szCs w:val="16"/>
                <w:lang w:eastAsia="ru-RU"/>
              </w:rPr>
              <w:t xml:space="preserve"> </w:t>
            </w:r>
            <w:r w:rsidR="001D3FE9" w:rsidRPr="009D22C9">
              <w:rPr>
                <w:sz w:val="16"/>
                <w:szCs w:val="16"/>
                <w:lang w:eastAsia="ru-RU"/>
              </w:rPr>
              <w:t>к</w:t>
            </w:r>
            <w:r w:rsidR="001D3FE9" w:rsidRPr="009D22C9">
              <w:rPr>
                <w:sz w:val="16"/>
                <w:szCs w:val="16"/>
                <w:lang w:eastAsia="ru-RU"/>
              </w:rPr>
              <w:br/>
            </w:r>
            <w:r w:rsidRPr="009D22C9">
              <w:rPr>
                <w:sz w:val="16"/>
                <w:szCs w:val="16"/>
                <w:lang w:eastAsia="ru-RU"/>
              </w:rPr>
              <w:t>ГТП № 16 ООН (шины)</w:t>
            </w:r>
          </w:p>
        </w:tc>
        <w:tc>
          <w:tcPr>
            <w:tcW w:w="1512" w:type="dxa"/>
            <w:tcBorders>
              <w:top w:val="nil"/>
              <w:left w:val="nil"/>
              <w:bottom w:val="single" w:sz="12" w:space="0" w:color="auto"/>
              <w:right w:val="nil"/>
            </w:tcBorders>
          </w:tcPr>
          <w:p w:rsidR="00301752" w:rsidRPr="009D22C9" w:rsidRDefault="00301752" w:rsidP="000562C2">
            <w:pPr>
              <w:pStyle w:val="SingleTxtGR"/>
              <w:spacing w:before="60" w:after="60" w:line="220" w:lineRule="exact"/>
              <w:ind w:left="0" w:right="0"/>
              <w:jc w:val="left"/>
              <w:rPr>
                <w:sz w:val="16"/>
                <w:szCs w:val="16"/>
                <w:lang w:eastAsia="ru-RU"/>
              </w:rPr>
            </w:pPr>
            <w:r w:rsidRPr="009D22C9">
              <w:rPr>
                <w:sz w:val="16"/>
                <w:szCs w:val="16"/>
                <w:lang w:eastAsia="ru-RU"/>
              </w:rPr>
              <w:t>[Да/Российская Федерация]</w:t>
            </w:r>
          </w:p>
        </w:tc>
        <w:tc>
          <w:tcPr>
            <w:tcW w:w="1078" w:type="dxa"/>
            <w:tcBorders>
              <w:top w:val="nil"/>
              <w:left w:val="nil"/>
              <w:bottom w:val="single" w:sz="12" w:space="0" w:color="auto"/>
              <w:right w:val="nil"/>
            </w:tcBorders>
            <w:hideMark/>
          </w:tcPr>
          <w:p w:rsidR="00301752" w:rsidRPr="009D22C9" w:rsidRDefault="00301752" w:rsidP="000562C2">
            <w:pPr>
              <w:pStyle w:val="SingleTxtGR"/>
              <w:spacing w:before="60" w:after="60" w:line="220" w:lineRule="exact"/>
              <w:ind w:left="0" w:right="0"/>
              <w:jc w:val="left"/>
              <w:rPr>
                <w:sz w:val="16"/>
                <w:szCs w:val="16"/>
                <w:lang w:eastAsia="ru-RU"/>
              </w:rPr>
            </w:pPr>
            <w:r w:rsidRPr="009D22C9">
              <w:rPr>
                <w:sz w:val="16"/>
                <w:szCs w:val="16"/>
                <w:lang w:eastAsia="ru-RU"/>
              </w:rPr>
              <w:t>Российская Федерация</w:t>
            </w:r>
          </w:p>
        </w:tc>
        <w:tc>
          <w:tcPr>
            <w:tcW w:w="1204" w:type="dxa"/>
            <w:tcBorders>
              <w:top w:val="nil"/>
              <w:left w:val="nil"/>
              <w:bottom w:val="single" w:sz="12" w:space="0" w:color="auto"/>
              <w:right w:val="nil"/>
            </w:tcBorders>
            <w:hideMark/>
          </w:tcPr>
          <w:p w:rsidR="00301752" w:rsidRPr="009D22C9" w:rsidRDefault="000562C2" w:rsidP="000562C2">
            <w:pPr>
              <w:pStyle w:val="SingleTxtGR"/>
              <w:spacing w:before="60" w:after="60" w:line="220" w:lineRule="exact"/>
              <w:ind w:left="0" w:right="0"/>
              <w:jc w:val="left"/>
              <w:rPr>
                <w:sz w:val="16"/>
                <w:szCs w:val="16"/>
                <w:lang w:eastAsia="ru-RU"/>
              </w:rPr>
            </w:pPr>
            <w:r w:rsidRPr="009D22C9">
              <w:rPr>
                <w:sz w:val="16"/>
                <w:szCs w:val="16"/>
                <w:lang w:eastAsia="ru-RU"/>
              </w:rPr>
              <w:t>–</w:t>
            </w:r>
          </w:p>
        </w:tc>
        <w:tc>
          <w:tcPr>
            <w:tcW w:w="1847" w:type="dxa"/>
            <w:tcBorders>
              <w:top w:val="nil"/>
              <w:left w:val="nil"/>
              <w:bottom w:val="single" w:sz="12" w:space="0" w:color="auto"/>
              <w:right w:val="nil"/>
            </w:tcBorders>
            <w:hideMark/>
          </w:tcPr>
          <w:p w:rsidR="00301752" w:rsidRPr="009D22C9" w:rsidRDefault="000562C2" w:rsidP="000562C2">
            <w:pPr>
              <w:pStyle w:val="SingleTxtGR"/>
              <w:spacing w:before="60" w:after="60" w:line="220" w:lineRule="exact"/>
              <w:ind w:left="0" w:right="0"/>
              <w:jc w:val="left"/>
              <w:rPr>
                <w:sz w:val="16"/>
                <w:szCs w:val="16"/>
                <w:lang w:eastAsia="ru-RU"/>
              </w:rPr>
            </w:pPr>
            <w:r w:rsidRPr="009D22C9">
              <w:rPr>
                <w:sz w:val="16"/>
                <w:szCs w:val="16"/>
                <w:lang w:eastAsia="ru-RU"/>
              </w:rPr>
              <w:t>–</w:t>
            </w:r>
          </w:p>
        </w:tc>
        <w:tc>
          <w:tcPr>
            <w:tcW w:w="2436" w:type="dxa"/>
            <w:tcBorders>
              <w:top w:val="nil"/>
              <w:left w:val="nil"/>
              <w:bottom w:val="single" w:sz="12" w:space="0" w:color="auto"/>
              <w:right w:val="nil"/>
            </w:tcBorders>
            <w:hideMark/>
          </w:tcPr>
          <w:p w:rsidR="00301752" w:rsidRPr="009D22C9" w:rsidRDefault="00595081" w:rsidP="000562C2">
            <w:pPr>
              <w:pStyle w:val="SingleTxtGR"/>
              <w:spacing w:before="60" w:after="60" w:line="220" w:lineRule="exact"/>
              <w:ind w:left="0" w:right="0"/>
              <w:jc w:val="left"/>
              <w:rPr>
                <w:sz w:val="16"/>
                <w:szCs w:val="16"/>
                <w:lang w:eastAsia="ru-RU"/>
              </w:rPr>
            </w:pPr>
            <w:r>
              <w:rPr>
                <w:sz w:val="16"/>
                <w:szCs w:val="16"/>
                <w:lang w:eastAsia="ru-RU"/>
              </w:rPr>
              <w:t>Проект запроса о разрешении</w:t>
            </w:r>
            <w:r w:rsidRPr="00595081">
              <w:rPr>
                <w:sz w:val="16"/>
                <w:szCs w:val="16"/>
                <w:lang w:eastAsia="ru-RU"/>
              </w:rPr>
              <w:br/>
            </w:r>
            <w:r>
              <w:rPr>
                <w:sz w:val="16"/>
                <w:szCs w:val="16"/>
                <w:lang w:eastAsia="ru-RU"/>
              </w:rPr>
              <w:t>на разработку поправки 2</w:t>
            </w:r>
            <w:r w:rsidRPr="00595081">
              <w:rPr>
                <w:sz w:val="16"/>
                <w:szCs w:val="16"/>
                <w:lang w:eastAsia="ru-RU"/>
              </w:rPr>
              <w:br/>
            </w:r>
            <w:r w:rsidR="00301752" w:rsidRPr="009D22C9">
              <w:rPr>
                <w:sz w:val="16"/>
                <w:szCs w:val="16"/>
                <w:lang w:eastAsia="ru-RU"/>
              </w:rPr>
              <w:t>к ГТП № 16 ООН для рассмотре</w:t>
            </w:r>
            <w:r w:rsidR="001D3FE9" w:rsidRPr="009D22C9">
              <w:rPr>
                <w:sz w:val="16"/>
                <w:szCs w:val="16"/>
                <w:lang w:eastAsia="ru-RU"/>
              </w:rPr>
              <w:t>ния АС.3 в ноябре</w:t>
            </w:r>
            <w:r w:rsidR="001D3FE9" w:rsidRPr="009D22C9">
              <w:rPr>
                <w:sz w:val="16"/>
                <w:szCs w:val="16"/>
                <w:lang w:eastAsia="ru-RU"/>
              </w:rPr>
              <w:br/>
            </w:r>
            <w:r w:rsidR="00301752" w:rsidRPr="009D22C9">
              <w:rPr>
                <w:sz w:val="16"/>
                <w:szCs w:val="16"/>
                <w:lang w:eastAsia="ru-RU"/>
              </w:rPr>
              <w:t xml:space="preserve">2016 года </w:t>
            </w:r>
          </w:p>
        </w:tc>
      </w:tr>
    </w:tbl>
    <w:p w:rsidR="00301752" w:rsidRPr="00301752" w:rsidRDefault="00301752" w:rsidP="001D3FE9">
      <w:pPr>
        <w:pStyle w:val="SingleTxtGR"/>
        <w:keepNext/>
        <w:keepLines/>
        <w:suppressAutoHyphens/>
        <w:spacing w:before="200" w:after="200" w:line="300" w:lineRule="exact"/>
        <w:ind w:hanging="1134"/>
        <w:jc w:val="left"/>
        <w:rPr>
          <w:b/>
          <w:lang w:val="en-GB" w:eastAsia="ru-RU"/>
        </w:rPr>
      </w:pPr>
      <w:r w:rsidRPr="00301752">
        <w:rPr>
          <w:b/>
          <w:lang w:val="en-GB" w:eastAsia="ru-RU"/>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82"/>
        <w:gridCol w:w="1498"/>
        <w:gridCol w:w="1078"/>
        <w:gridCol w:w="1204"/>
        <w:gridCol w:w="1861"/>
        <w:gridCol w:w="2422"/>
      </w:tblGrid>
      <w:tr w:rsidR="00301752" w:rsidRPr="000562C2" w:rsidTr="001D3FE9">
        <w:trPr>
          <w:trHeight w:val="1012"/>
          <w:tblHeader/>
        </w:trPr>
        <w:tc>
          <w:tcPr>
            <w:tcW w:w="1582" w:type="dxa"/>
            <w:tcBorders>
              <w:top w:val="single" w:sz="4" w:space="0" w:color="auto"/>
              <w:left w:val="nil"/>
              <w:bottom w:val="single" w:sz="12" w:space="0" w:color="auto"/>
              <w:right w:val="nil"/>
            </w:tcBorders>
            <w:vAlign w:val="bottom"/>
            <w:hideMark/>
          </w:tcPr>
          <w:p w:rsidR="00301752" w:rsidRPr="000562C2" w:rsidRDefault="00301752" w:rsidP="000562C2">
            <w:pPr>
              <w:pStyle w:val="SingleTxtGR"/>
              <w:spacing w:before="80" w:after="80" w:line="200" w:lineRule="exact"/>
              <w:ind w:left="0" w:right="0"/>
              <w:jc w:val="left"/>
              <w:rPr>
                <w:i/>
                <w:sz w:val="16"/>
                <w:szCs w:val="16"/>
                <w:lang w:val="en-GB" w:eastAsia="ru-RU"/>
              </w:rPr>
            </w:pPr>
            <w:r w:rsidRPr="000562C2">
              <w:rPr>
                <w:i/>
                <w:sz w:val="16"/>
                <w:szCs w:val="16"/>
                <w:lang w:val="en-GB" w:eastAsia="ru-RU"/>
              </w:rPr>
              <w:t>Пункт</w:t>
            </w:r>
          </w:p>
        </w:tc>
        <w:tc>
          <w:tcPr>
            <w:tcW w:w="1498" w:type="dxa"/>
            <w:tcBorders>
              <w:top w:val="single" w:sz="4" w:space="0" w:color="auto"/>
              <w:left w:val="nil"/>
              <w:bottom w:val="single" w:sz="12" w:space="0" w:color="auto"/>
              <w:right w:val="nil"/>
            </w:tcBorders>
            <w:vAlign w:val="bottom"/>
            <w:hideMark/>
          </w:tcPr>
          <w:p w:rsidR="00301752" w:rsidRPr="001D3FE9" w:rsidRDefault="001D3FE9" w:rsidP="000562C2">
            <w:pPr>
              <w:pStyle w:val="SingleTxtGR"/>
              <w:spacing w:before="80" w:after="80" w:line="200" w:lineRule="exact"/>
              <w:ind w:left="0" w:right="0"/>
              <w:jc w:val="left"/>
              <w:rPr>
                <w:i/>
                <w:sz w:val="16"/>
                <w:szCs w:val="16"/>
                <w:lang w:eastAsia="ru-RU"/>
              </w:rPr>
            </w:pPr>
            <w:r w:rsidRPr="001D3FE9">
              <w:rPr>
                <w:i/>
                <w:sz w:val="16"/>
                <w:szCs w:val="16"/>
                <w:lang w:eastAsia="ru-RU"/>
              </w:rPr>
              <w:t>Неофициальная</w:t>
            </w:r>
            <w:r w:rsidR="00301752" w:rsidRPr="001D3FE9">
              <w:rPr>
                <w:i/>
                <w:sz w:val="16"/>
                <w:szCs w:val="16"/>
                <w:lang w:eastAsia="ru-RU"/>
              </w:rPr>
              <w:br/>
              <w:t>группа (Да–Нет)/</w:t>
            </w:r>
            <w:r w:rsidR="00301752" w:rsidRPr="001D3FE9">
              <w:rPr>
                <w:i/>
                <w:sz w:val="16"/>
                <w:szCs w:val="16"/>
                <w:lang w:eastAsia="ru-RU"/>
              </w:rPr>
              <w:br/>
              <w:t>Председа</w:t>
            </w:r>
            <w:r>
              <w:rPr>
                <w:i/>
                <w:sz w:val="16"/>
                <w:szCs w:val="16"/>
                <w:lang w:eastAsia="ru-RU"/>
              </w:rPr>
              <w:t>тель</w:t>
            </w:r>
            <w:r w:rsidR="00301752" w:rsidRPr="001D3FE9">
              <w:rPr>
                <w:i/>
                <w:sz w:val="16"/>
                <w:szCs w:val="16"/>
                <w:lang w:eastAsia="ru-RU"/>
              </w:rPr>
              <w:br/>
              <w:t>и замести</w:t>
            </w:r>
            <w:r>
              <w:rPr>
                <w:i/>
                <w:sz w:val="16"/>
                <w:szCs w:val="16"/>
                <w:lang w:eastAsia="ru-RU"/>
              </w:rPr>
              <w:t>тель</w:t>
            </w:r>
            <w:r w:rsidR="00301752" w:rsidRPr="001D3FE9">
              <w:rPr>
                <w:i/>
                <w:sz w:val="16"/>
                <w:szCs w:val="16"/>
                <w:lang w:eastAsia="ru-RU"/>
              </w:rPr>
              <w:br/>
              <w:t>Председателя</w:t>
            </w:r>
          </w:p>
        </w:tc>
        <w:tc>
          <w:tcPr>
            <w:tcW w:w="1078" w:type="dxa"/>
            <w:tcBorders>
              <w:top w:val="single" w:sz="4" w:space="0" w:color="auto"/>
              <w:left w:val="nil"/>
              <w:bottom w:val="single" w:sz="12" w:space="0" w:color="auto"/>
              <w:right w:val="nil"/>
            </w:tcBorders>
            <w:vAlign w:val="bottom"/>
            <w:hideMark/>
          </w:tcPr>
          <w:p w:rsidR="00301752" w:rsidRPr="000562C2" w:rsidRDefault="00301752" w:rsidP="000562C2">
            <w:pPr>
              <w:pStyle w:val="SingleTxtGR"/>
              <w:spacing w:before="80" w:after="80" w:line="200" w:lineRule="exact"/>
              <w:ind w:left="0" w:right="0"/>
              <w:jc w:val="left"/>
              <w:rPr>
                <w:i/>
                <w:sz w:val="16"/>
                <w:szCs w:val="16"/>
                <w:lang w:val="en-GB" w:eastAsia="ru-RU"/>
              </w:rPr>
            </w:pPr>
            <w:r w:rsidRPr="000562C2">
              <w:rPr>
                <w:i/>
                <w:sz w:val="16"/>
                <w:szCs w:val="16"/>
                <w:lang w:val="en-GB" w:eastAsia="ru-RU"/>
              </w:rPr>
              <w:t>Технический спонсор</w:t>
            </w:r>
          </w:p>
        </w:tc>
        <w:tc>
          <w:tcPr>
            <w:tcW w:w="1204" w:type="dxa"/>
            <w:tcBorders>
              <w:top w:val="single" w:sz="4" w:space="0" w:color="auto"/>
              <w:left w:val="nil"/>
              <w:bottom w:val="single" w:sz="12" w:space="0" w:color="auto"/>
              <w:right w:val="nil"/>
            </w:tcBorders>
            <w:vAlign w:val="bottom"/>
            <w:hideMark/>
          </w:tcPr>
          <w:p w:rsidR="00301752" w:rsidRPr="00F40D9B" w:rsidRDefault="00301752" w:rsidP="000562C2">
            <w:pPr>
              <w:pStyle w:val="SingleTxtGR"/>
              <w:spacing w:before="80" w:after="80" w:line="200" w:lineRule="exact"/>
              <w:ind w:left="0" w:right="0"/>
              <w:jc w:val="left"/>
              <w:rPr>
                <w:i/>
                <w:sz w:val="16"/>
                <w:szCs w:val="16"/>
                <w:lang w:eastAsia="ru-RU"/>
              </w:rPr>
            </w:pPr>
            <w:r w:rsidRPr="00F40D9B">
              <w:rPr>
                <w:i/>
                <w:sz w:val="16"/>
                <w:szCs w:val="16"/>
                <w:lang w:eastAsia="ru-RU"/>
              </w:rPr>
              <w:t>Официальное предложение (</w:t>
            </w:r>
            <w:r w:rsidRPr="000562C2">
              <w:rPr>
                <w:i/>
                <w:sz w:val="16"/>
                <w:szCs w:val="16"/>
                <w:lang w:val="en-GB" w:eastAsia="ru-RU"/>
              </w:rPr>
              <w:t>ECE</w:t>
            </w:r>
            <w:r w:rsidRPr="00F40D9B">
              <w:rPr>
                <w:i/>
                <w:sz w:val="16"/>
                <w:szCs w:val="16"/>
                <w:lang w:eastAsia="ru-RU"/>
              </w:rPr>
              <w:t>/</w:t>
            </w:r>
            <w:r w:rsidRPr="000562C2">
              <w:rPr>
                <w:i/>
                <w:sz w:val="16"/>
                <w:szCs w:val="16"/>
                <w:lang w:val="en-GB" w:eastAsia="ru-RU"/>
              </w:rPr>
              <w:t>TRANS</w:t>
            </w:r>
            <w:r w:rsidRPr="00F40D9B">
              <w:rPr>
                <w:i/>
                <w:sz w:val="16"/>
                <w:szCs w:val="16"/>
                <w:lang w:eastAsia="ru-RU"/>
              </w:rPr>
              <w:t>/</w:t>
            </w:r>
            <w:r w:rsidRPr="00F40D9B">
              <w:rPr>
                <w:i/>
                <w:sz w:val="16"/>
                <w:szCs w:val="16"/>
                <w:lang w:eastAsia="ru-RU"/>
              </w:rPr>
              <w:br/>
            </w:r>
            <w:r w:rsidRPr="000562C2">
              <w:rPr>
                <w:i/>
                <w:sz w:val="16"/>
                <w:szCs w:val="16"/>
                <w:lang w:val="en-GB" w:eastAsia="ru-RU"/>
              </w:rPr>
              <w:t>WP</w:t>
            </w:r>
            <w:r w:rsidRPr="00F40D9B">
              <w:rPr>
                <w:i/>
                <w:sz w:val="16"/>
                <w:szCs w:val="16"/>
                <w:lang w:eastAsia="ru-RU"/>
              </w:rPr>
              <w:t>.29/…)</w:t>
            </w:r>
          </w:p>
        </w:tc>
        <w:tc>
          <w:tcPr>
            <w:tcW w:w="1861" w:type="dxa"/>
            <w:tcBorders>
              <w:top w:val="single" w:sz="4" w:space="0" w:color="auto"/>
              <w:left w:val="nil"/>
              <w:bottom w:val="single" w:sz="12" w:space="0" w:color="auto"/>
              <w:right w:val="nil"/>
            </w:tcBorders>
            <w:vAlign w:val="bottom"/>
            <w:hideMark/>
          </w:tcPr>
          <w:p w:rsidR="00301752" w:rsidRPr="00BC0C75" w:rsidRDefault="00755582" w:rsidP="000562C2">
            <w:pPr>
              <w:pStyle w:val="SingleTxtGR"/>
              <w:spacing w:before="80" w:after="80" w:line="200" w:lineRule="exact"/>
              <w:ind w:left="0" w:right="0"/>
              <w:jc w:val="left"/>
              <w:rPr>
                <w:i/>
                <w:sz w:val="16"/>
                <w:szCs w:val="16"/>
                <w:lang w:eastAsia="ru-RU"/>
              </w:rPr>
            </w:pPr>
            <w:r>
              <w:rPr>
                <w:i/>
                <w:sz w:val="16"/>
                <w:szCs w:val="16"/>
                <w:lang w:eastAsia="ru-RU"/>
              </w:rPr>
              <w:t>Предложение</w:t>
            </w:r>
            <w:r>
              <w:rPr>
                <w:i/>
                <w:sz w:val="16"/>
                <w:szCs w:val="16"/>
                <w:lang w:eastAsia="ru-RU"/>
              </w:rPr>
              <w:br/>
            </w:r>
            <w:r w:rsidR="00301752" w:rsidRPr="00BC0C75">
              <w:rPr>
                <w:i/>
                <w:sz w:val="16"/>
                <w:szCs w:val="16"/>
                <w:lang w:eastAsia="ru-RU"/>
              </w:rPr>
              <w:t>по проекту ГТП ООН (ECE/TRANS/WP.29/.</w:t>
            </w:r>
            <w:r w:rsidR="00265546">
              <w:rPr>
                <w:i/>
                <w:sz w:val="16"/>
                <w:szCs w:val="16"/>
                <w:lang w:eastAsia="ru-RU"/>
              </w:rPr>
              <w:t>.</w:t>
            </w:r>
            <w:r w:rsidR="00301752" w:rsidRPr="00BC0C75">
              <w:rPr>
                <w:i/>
                <w:sz w:val="16"/>
                <w:szCs w:val="16"/>
                <w:lang w:eastAsia="ru-RU"/>
              </w:rPr>
              <w:t>.)</w:t>
            </w:r>
          </w:p>
        </w:tc>
        <w:tc>
          <w:tcPr>
            <w:tcW w:w="2422" w:type="dxa"/>
            <w:tcBorders>
              <w:top w:val="single" w:sz="4" w:space="0" w:color="auto"/>
              <w:left w:val="nil"/>
              <w:bottom w:val="single" w:sz="12" w:space="0" w:color="auto"/>
              <w:right w:val="nil"/>
            </w:tcBorders>
            <w:vAlign w:val="bottom"/>
            <w:hideMark/>
          </w:tcPr>
          <w:p w:rsidR="00301752" w:rsidRPr="000562C2" w:rsidRDefault="000562C2" w:rsidP="000562C2">
            <w:pPr>
              <w:pStyle w:val="SingleTxtGR"/>
              <w:spacing w:before="80" w:after="80" w:line="200" w:lineRule="exact"/>
              <w:ind w:left="0" w:right="0"/>
              <w:jc w:val="left"/>
              <w:rPr>
                <w:i/>
                <w:sz w:val="16"/>
                <w:szCs w:val="16"/>
                <w:lang w:eastAsia="ru-RU"/>
              </w:rPr>
            </w:pPr>
            <w:r w:rsidRPr="000562C2">
              <w:rPr>
                <w:i/>
                <w:sz w:val="16"/>
                <w:szCs w:val="16"/>
                <w:lang w:eastAsia="ru-RU"/>
              </w:rPr>
              <w:t>Состояние</w:t>
            </w:r>
            <w:r>
              <w:rPr>
                <w:i/>
                <w:sz w:val="16"/>
                <w:szCs w:val="16"/>
                <w:lang w:eastAsia="ru-RU"/>
              </w:rPr>
              <w:br/>
            </w:r>
            <w:r w:rsidR="00301752" w:rsidRPr="000562C2">
              <w:rPr>
                <w:i/>
                <w:sz w:val="16"/>
                <w:szCs w:val="16"/>
                <w:lang w:eastAsia="ru-RU"/>
              </w:rPr>
              <w:t>дел/замечания</w:t>
            </w:r>
          </w:p>
        </w:tc>
      </w:tr>
      <w:tr w:rsidR="00301752" w:rsidRPr="00BC0C75" w:rsidTr="001D3FE9">
        <w:trPr>
          <w:trHeight w:val="642"/>
        </w:trPr>
        <w:tc>
          <w:tcPr>
            <w:tcW w:w="1582" w:type="dxa"/>
            <w:tcBorders>
              <w:top w:val="single" w:sz="12" w:space="0" w:color="auto"/>
              <w:left w:val="nil"/>
              <w:bottom w:val="nil"/>
              <w:right w:val="nil"/>
            </w:tcBorders>
          </w:tcPr>
          <w:p w:rsidR="00301752" w:rsidRPr="00595081" w:rsidRDefault="00755582" w:rsidP="00755582">
            <w:pPr>
              <w:pStyle w:val="SingleTxtGR"/>
              <w:spacing w:before="60" w:after="60" w:line="220" w:lineRule="exact"/>
              <w:ind w:left="0" w:right="0"/>
              <w:jc w:val="left"/>
              <w:rPr>
                <w:sz w:val="16"/>
                <w:szCs w:val="16"/>
                <w:lang w:eastAsia="ru-RU"/>
              </w:rPr>
            </w:pPr>
            <w:r w:rsidRPr="00595081">
              <w:rPr>
                <w:sz w:val="16"/>
                <w:szCs w:val="16"/>
                <w:lang w:eastAsia="ru-RU"/>
              </w:rPr>
              <w:t>Поправка 2</w:t>
            </w:r>
            <w:r w:rsidRPr="00595081">
              <w:rPr>
                <w:sz w:val="16"/>
                <w:szCs w:val="16"/>
                <w:lang w:eastAsia="ru-RU"/>
              </w:rPr>
              <w:br/>
            </w:r>
            <w:r w:rsidR="00301752" w:rsidRPr="00595081">
              <w:rPr>
                <w:sz w:val="16"/>
                <w:szCs w:val="16"/>
                <w:lang w:eastAsia="ru-RU"/>
              </w:rPr>
              <w:t>к</w:t>
            </w:r>
            <w:r w:rsidRPr="00595081">
              <w:rPr>
                <w:sz w:val="16"/>
                <w:szCs w:val="16"/>
                <w:lang w:eastAsia="ru-RU"/>
              </w:rPr>
              <w:t xml:space="preserve"> </w:t>
            </w:r>
            <w:r w:rsidR="00BC0C75" w:rsidRPr="00595081">
              <w:rPr>
                <w:sz w:val="16"/>
                <w:szCs w:val="16"/>
                <w:lang w:eastAsia="ru-RU"/>
              </w:rPr>
              <w:t>ГТП № 1 ООН</w:t>
            </w:r>
          </w:p>
        </w:tc>
        <w:tc>
          <w:tcPr>
            <w:tcW w:w="1498" w:type="dxa"/>
            <w:tcBorders>
              <w:top w:val="single" w:sz="12" w:space="0" w:color="auto"/>
              <w:left w:val="nil"/>
              <w:bottom w:val="nil"/>
              <w:right w:val="nil"/>
            </w:tcBorders>
          </w:tcPr>
          <w:p w:rsidR="00301752" w:rsidRPr="00595081" w:rsidRDefault="00301752" w:rsidP="00BC0C75">
            <w:pPr>
              <w:pStyle w:val="SingleTxtGR"/>
              <w:spacing w:before="60" w:after="60" w:line="220" w:lineRule="exact"/>
              <w:ind w:left="0" w:right="0"/>
              <w:jc w:val="left"/>
              <w:rPr>
                <w:sz w:val="16"/>
                <w:szCs w:val="16"/>
                <w:lang w:eastAsia="ru-RU"/>
              </w:rPr>
            </w:pPr>
            <w:r w:rsidRPr="00595081">
              <w:rPr>
                <w:sz w:val="16"/>
                <w:szCs w:val="16"/>
                <w:lang w:eastAsia="ru-RU"/>
              </w:rPr>
              <w:t>Нет</w:t>
            </w:r>
          </w:p>
        </w:tc>
        <w:tc>
          <w:tcPr>
            <w:tcW w:w="1078" w:type="dxa"/>
            <w:tcBorders>
              <w:top w:val="single" w:sz="12" w:space="0" w:color="auto"/>
              <w:left w:val="nil"/>
              <w:bottom w:val="nil"/>
              <w:right w:val="nil"/>
            </w:tcBorders>
          </w:tcPr>
          <w:p w:rsidR="00301752" w:rsidRPr="00595081" w:rsidRDefault="00301752" w:rsidP="00BC0C75">
            <w:pPr>
              <w:pStyle w:val="SingleTxtGR"/>
              <w:spacing w:before="60" w:after="60" w:line="220" w:lineRule="exact"/>
              <w:ind w:left="0" w:right="0"/>
              <w:jc w:val="left"/>
              <w:rPr>
                <w:sz w:val="16"/>
                <w:szCs w:val="16"/>
                <w:lang w:eastAsia="ru-RU"/>
              </w:rPr>
            </w:pPr>
            <w:r w:rsidRPr="00595081">
              <w:rPr>
                <w:sz w:val="16"/>
                <w:szCs w:val="16"/>
                <w:lang w:eastAsia="ru-RU"/>
              </w:rPr>
              <w:t>EС</w:t>
            </w:r>
          </w:p>
        </w:tc>
        <w:tc>
          <w:tcPr>
            <w:tcW w:w="1204" w:type="dxa"/>
            <w:tcBorders>
              <w:top w:val="single" w:sz="12" w:space="0" w:color="auto"/>
              <w:left w:val="nil"/>
              <w:bottom w:val="nil"/>
              <w:right w:val="nil"/>
            </w:tcBorders>
          </w:tcPr>
          <w:p w:rsidR="00301752" w:rsidRPr="00595081" w:rsidRDefault="00301752" w:rsidP="00BC0C75">
            <w:pPr>
              <w:pStyle w:val="SingleTxtGR"/>
              <w:spacing w:before="60" w:after="60" w:line="220" w:lineRule="exact"/>
              <w:ind w:left="0" w:right="0"/>
              <w:jc w:val="left"/>
              <w:rPr>
                <w:sz w:val="16"/>
                <w:szCs w:val="16"/>
                <w:lang w:eastAsia="ru-RU"/>
              </w:rPr>
            </w:pPr>
          </w:p>
        </w:tc>
        <w:tc>
          <w:tcPr>
            <w:tcW w:w="1861" w:type="dxa"/>
            <w:tcBorders>
              <w:top w:val="single" w:sz="12" w:space="0" w:color="auto"/>
              <w:left w:val="nil"/>
              <w:bottom w:val="nil"/>
              <w:right w:val="nil"/>
            </w:tcBorders>
          </w:tcPr>
          <w:p w:rsidR="00301752" w:rsidRPr="00595081" w:rsidRDefault="00301752" w:rsidP="00BC0C75">
            <w:pPr>
              <w:pStyle w:val="SingleTxtGR"/>
              <w:spacing w:before="60" w:after="60" w:line="220" w:lineRule="exact"/>
              <w:ind w:left="0" w:right="0"/>
              <w:jc w:val="left"/>
              <w:rPr>
                <w:sz w:val="16"/>
                <w:szCs w:val="16"/>
                <w:lang w:eastAsia="ru-RU"/>
              </w:rPr>
            </w:pPr>
            <w:r w:rsidRPr="00595081">
              <w:rPr>
                <w:sz w:val="16"/>
                <w:szCs w:val="16"/>
                <w:lang w:eastAsia="ru-RU"/>
              </w:rPr>
              <w:t>AC.3/43</w:t>
            </w:r>
            <w:r w:rsidRPr="00595081">
              <w:rPr>
                <w:sz w:val="16"/>
                <w:szCs w:val="16"/>
                <w:lang w:eastAsia="ru-RU"/>
              </w:rPr>
              <w:br/>
              <w:t>GRSP/2016/17</w:t>
            </w:r>
          </w:p>
        </w:tc>
        <w:tc>
          <w:tcPr>
            <w:tcW w:w="2422" w:type="dxa"/>
            <w:tcBorders>
              <w:top w:val="single" w:sz="12" w:space="0" w:color="auto"/>
              <w:left w:val="nil"/>
              <w:bottom w:val="nil"/>
              <w:right w:val="nil"/>
            </w:tcBorders>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AC.3 одобрил про</w:t>
            </w:r>
            <w:r w:rsidR="001D3FE9" w:rsidRPr="00595081">
              <w:rPr>
                <w:sz w:val="16"/>
                <w:szCs w:val="16"/>
                <w:lang w:eastAsia="ru-RU"/>
              </w:rPr>
              <w:t>с</w:t>
            </w:r>
            <w:r w:rsidRPr="00595081">
              <w:rPr>
                <w:sz w:val="16"/>
                <w:szCs w:val="16"/>
                <w:lang w:eastAsia="ru-RU"/>
              </w:rPr>
              <w:t>ьбу о предоставлении разрешения на разработку поправки на своей сес</w:t>
            </w:r>
            <w:r w:rsidR="00BC0C75" w:rsidRPr="00595081">
              <w:rPr>
                <w:sz w:val="16"/>
                <w:szCs w:val="16"/>
                <w:lang w:eastAsia="ru-RU"/>
              </w:rPr>
              <w:t>сии</w:t>
            </w:r>
            <w:r w:rsidR="00755582" w:rsidRPr="00595081">
              <w:rPr>
                <w:sz w:val="16"/>
                <w:szCs w:val="16"/>
                <w:lang w:eastAsia="ru-RU"/>
              </w:rPr>
              <w:t xml:space="preserve"> в июне</w:t>
            </w:r>
            <w:r w:rsidR="00595081" w:rsidRPr="00595081">
              <w:rPr>
                <w:sz w:val="16"/>
                <w:szCs w:val="16"/>
                <w:lang w:eastAsia="ru-RU"/>
              </w:rPr>
              <w:t xml:space="preserve"> </w:t>
            </w:r>
            <w:r w:rsidRPr="00595081">
              <w:rPr>
                <w:sz w:val="16"/>
                <w:szCs w:val="16"/>
                <w:lang w:eastAsia="ru-RU"/>
              </w:rPr>
              <w:t>2016 года. GRSP обсудит конк</w:t>
            </w:r>
            <w:r w:rsidR="00BF68E2">
              <w:rPr>
                <w:sz w:val="16"/>
                <w:szCs w:val="16"/>
                <w:lang w:eastAsia="ru-RU"/>
              </w:rPr>
              <w:t>ретное предложение по поправкам</w:t>
            </w:r>
          </w:p>
        </w:tc>
      </w:tr>
      <w:tr w:rsidR="00BC0C75" w:rsidRPr="00BC0C75" w:rsidTr="00755582">
        <w:trPr>
          <w:trHeight w:val="249"/>
        </w:trPr>
        <w:tc>
          <w:tcPr>
            <w:tcW w:w="1582" w:type="dxa"/>
            <w:vMerge w:val="restart"/>
            <w:tcBorders>
              <w:top w:val="nil"/>
              <w:left w:val="nil"/>
              <w:right w:val="nil"/>
            </w:tcBorders>
            <w:hideMark/>
          </w:tcPr>
          <w:p w:rsidR="00BC0C75" w:rsidRPr="00595081" w:rsidRDefault="00FD1351" w:rsidP="005551E3">
            <w:pPr>
              <w:pStyle w:val="SingleTxtGR"/>
              <w:spacing w:before="60" w:after="60" w:line="220" w:lineRule="exact"/>
              <w:ind w:left="0" w:right="0"/>
              <w:jc w:val="left"/>
              <w:rPr>
                <w:sz w:val="16"/>
                <w:szCs w:val="16"/>
                <w:lang w:eastAsia="ru-RU"/>
              </w:rPr>
            </w:pPr>
            <w:r w:rsidRPr="00595081">
              <w:rPr>
                <w:sz w:val="16"/>
                <w:szCs w:val="16"/>
                <w:lang w:eastAsia="ru-RU"/>
              </w:rPr>
              <w:t>Этап 2</w:t>
            </w:r>
            <w:r w:rsidRPr="00595081">
              <w:rPr>
                <w:sz w:val="16"/>
                <w:szCs w:val="16"/>
                <w:lang w:eastAsia="ru-RU"/>
              </w:rPr>
              <w:br/>
            </w:r>
            <w:r w:rsidR="00BC0C75" w:rsidRPr="00595081">
              <w:rPr>
                <w:sz w:val="16"/>
                <w:szCs w:val="16"/>
                <w:lang w:eastAsia="ru-RU"/>
              </w:rPr>
              <w:t>разработки</w:t>
            </w:r>
            <w:r w:rsidRPr="00595081">
              <w:rPr>
                <w:sz w:val="16"/>
                <w:szCs w:val="16"/>
                <w:lang w:eastAsia="ru-RU"/>
              </w:rPr>
              <w:br/>
              <w:t>ГТП № 7 ООН</w:t>
            </w:r>
            <w:r w:rsidR="00BC0C75" w:rsidRPr="00595081">
              <w:rPr>
                <w:sz w:val="16"/>
                <w:szCs w:val="16"/>
                <w:lang w:eastAsia="ru-RU"/>
              </w:rPr>
              <w:br/>
              <w:t>(подголовники)</w:t>
            </w:r>
          </w:p>
        </w:tc>
        <w:tc>
          <w:tcPr>
            <w:tcW w:w="1498" w:type="dxa"/>
            <w:vMerge w:val="restart"/>
            <w:tcBorders>
              <w:top w:val="nil"/>
              <w:left w:val="nil"/>
              <w:right w:val="nil"/>
            </w:tcBorders>
            <w:hideMark/>
          </w:tcPr>
          <w:p w:rsidR="00BC0C75" w:rsidRPr="00595081" w:rsidRDefault="00BC0C75" w:rsidP="00BC0C75">
            <w:pPr>
              <w:pStyle w:val="SingleTxtGR"/>
              <w:spacing w:before="60" w:after="60" w:line="220" w:lineRule="exact"/>
              <w:ind w:left="0" w:right="0"/>
              <w:jc w:val="left"/>
              <w:rPr>
                <w:sz w:val="16"/>
                <w:szCs w:val="16"/>
                <w:lang w:eastAsia="ru-RU"/>
              </w:rPr>
            </w:pPr>
            <w:r w:rsidRPr="00595081">
              <w:rPr>
                <w:sz w:val="16"/>
                <w:szCs w:val="16"/>
                <w:lang w:eastAsia="ru-RU"/>
              </w:rPr>
              <w:t>Да/Соединенное Королевство</w:t>
            </w:r>
          </w:p>
        </w:tc>
        <w:tc>
          <w:tcPr>
            <w:tcW w:w="1078" w:type="dxa"/>
            <w:vMerge w:val="restart"/>
            <w:tcBorders>
              <w:top w:val="nil"/>
              <w:left w:val="nil"/>
              <w:right w:val="nil"/>
            </w:tcBorders>
            <w:hideMark/>
          </w:tcPr>
          <w:p w:rsidR="00BC0C75" w:rsidRPr="00595081" w:rsidRDefault="00BC0C75" w:rsidP="00BC0C75">
            <w:pPr>
              <w:pStyle w:val="SingleTxtGR"/>
              <w:spacing w:before="60" w:after="60" w:line="220" w:lineRule="exact"/>
              <w:ind w:left="0" w:right="0"/>
              <w:jc w:val="left"/>
              <w:rPr>
                <w:sz w:val="16"/>
                <w:szCs w:val="16"/>
                <w:lang w:eastAsia="ru-RU"/>
              </w:rPr>
            </w:pPr>
            <w:r w:rsidRPr="00595081">
              <w:rPr>
                <w:sz w:val="16"/>
                <w:szCs w:val="16"/>
                <w:lang w:eastAsia="ru-RU"/>
              </w:rPr>
              <w:t>Япония</w:t>
            </w:r>
          </w:p>
        </w:tc>
        <w:tc>
          <w:tcPr>
            <w:tcW w:w="1204" w:type="dxa"/>
            <w:vMerge w:val="restart"/>
            <w:tcBorders>
              <w:top w:val="nil"/>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r w:rsidRPr="00595081">
              <w:rPr>
                <w:sz w:val="16"/>
                <w:szCs w:val="16"/>
                <w:lang w:eastAsia="ru-RU"/>
              </w:rPr>
              <w:t>AC.3/25/</w:t>
            </w:r>
            <w:r w:rsidRPr="00595081">
              <w:rPr>
                <w:sz w:val="16"/>
                <w:szCs w:val="16"/>
                <w:lang w:eastAsia="ru-RU"/>
              </w:rPr>
              <w:br/>
              <w:t>Rev.1</w:t>
            </w:r>
          </w:p>
        </w:tc>
        <w:tc>
          <w:tcPr>
            <w:tcW w:w="1861" w:type="dxa"/>
            <w:tcBorders>
              <w:top w:val="nil"/>
              <w:left w:val="nil"/>
              <w:bottom w:val="nil"/>
              <w:right w:val="nil"/>
            </w:tcBorders>
            <w:hideMark/>
          </w:tcPr>
          <w:p w:rsidR="00BC0C75" w:rsidRPr="00595081" w:rsidRDefault="00BC0C75" w:rsidP="00BC0C75">
            <w:pPr>
              <w:pStyle w:val="SingleTxtGR"/>
              <w:spacing w:before="60" w:after="60" w:line="220" w:lineRule="exact"/>
              <w:ind w:left="0" w:right="0"/>
              <w:jc w:val="left"/>
              <w:rPr>
                <w:sz w:val="16"/>
                <w:szCs w:val="16"/>
                <w:lang w:eastAsia="ru-RU"/>
              </w:rPr>
            </w:pPr>
            <w:r w:rsidRPr="00595081">
              <w:rPr>
                <w:sz w:val="16"/>
                <w:szCs w:val="16"/>
                <w:lang w:eastAsia="ru-RU"/>
              </w:rPr>
              <w:t>2014/86</w:t>
            </w:r>
          </w:p>
        </w:tc>
        <w:tc>
          <w:tcPr>
            <w:tcW w:w="2422" w:type="dxa"/>
            <w:vMerge w:val="restart"/>
            <w:tcBorders>
              <w:top w:val="nil"/>
              <w:left w:val="nil"/>
              <w:right w:val="nil"/>
            </w:tcBorders>
            <w:hideMark/>
          </w:tcPr>
          <w:p w:rsidR="00BC0C75" w:rsidRPr="00595081" w:rsidRDefault="00BC0C75" w:rsidP="00595081">
            <w:pPr>
              <w:pStyle w:val="SingleTxtGR"/>
              <w:spacing w:before="60" w:after="0" w:line="220" w:lineRule="exact"/>
              <w:ind w:left="0" w:right="0"/>
              <w:jc w:val="left"/>
              <w:rPr>
                <w:sz w:val="16"/>
                <w:szCs w:val="16"/>
                <w:lang w:eastAsia="ru-RU"/>
              </w:rPr>
            </w:pPr>
            <w:r w:rsidRPr="00595081">
              <w:rPr>
                <w:sz w:val="16"/>
                <w:szCs w:val="16"/>
                <w:lang w:eastAsia="ru-RU"/>
              </w:rPr>
              <w:t>GRSP, как ожидается, рассмотрит неофициальное предложение, охватывающее все вопро</w:t>
            </w:r>
            <w:r w:rsidR="00BF68E2">
              <w:rPr>
                <w:sz w:val="16"/>
                <w:szCs w:val="16"/>
                <w:lang w:eastAsia="ru-RU"/>
              </w:rPr>
              <w:t>сы, включая проект добавления </w:t>
            </w:r>
            <w:r w:rsidRPr="00595081">
              <w:rPr>
                <w:sz w:val="16"/>
                <w:szCs w:val="16"/>
                <w:lang w:eastAsia="ru-RU"/>
              </w:rPr>
              <w:t>1</w:t>
            </w:r>
            <w:r w:rsidR="001D3FE9" w:rsidRPr="00595081">
              <w:rPr>
                <w:sz w:val="16"/>
                <w:szCs w:val="16"/>
                <w:lang w:eastAsia="ru-RU"/>
              </w:rPr>
              <w:t xml:space="preserve"> </w:t>
            </w:r>
            <w:r w:rsidRPr="00595081">
              <w:rPr>
                <w:sz w:val="16"/>
                <w:szCs w:val="16"/>
                <w:lang w:eastAsia="ru-RU"/>
              </w:rPr>
              <w:t>к ОР.1, на своей сессии в декабре 2016 года. AC.3 согласился продлить мандат НРГ до марта</w:t>
            </w:r>
            <w:r w:rsidR="00595081" w:rsidRPr="00BF68E2">
              <w:rPr>
                <w:sz w:val="16"/>
                <w:szCs w:val="16"/>
                <w:lang w:eastAsia="ru-RU"/>
              </w:rPr>
              <w:t xml:space="preserve"> </w:t>
            </w:r>
            <w:r w:rsidR="00BF68E2">
              <w:rPr>
                <w:sz w:val="16"/>
                <w:szCs w:val="16"/>
                <w:lang w:eastAsia="ru-RU"/>
              </w:rPr>
              <w:t>2017 года</w:t>
            </w:r>
          </w:p>
        </w:tc>
      </w:tr>
      <w:tr w:rsidR="00BC0C75" w:rsidRPr="00BC0C75" w:rsidTr="001D3FE9">
        <w:trPr>
          <w:trHeight w:val="428"/>
        </w:trPr>
        <w:tc>
          <w:tcPr>
            <w:tcW w:w="1582"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498"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078"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204"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861" w:type="dxa"/>
            <w:tcBorders>
              <w:top w:val="nil"/>
              <w:left w:val="nil"/>
              <w:bottom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r w:rsidRPr="00595081">
              <w:rPr>
                <w:sz w:val="16"/>
                <w:szCs w:val="16"/>
                <w:lang w:eastAsia="ru-RU"/>
              </w:rPr>
              <w:t>(четвертый доклад</w:t>
            </w:r>
            <w:r w:rsidRPr="00595081">
              <w:rPr>
                <w:sz w:val="16"/>
                <w:szCs w:val="16"/>
                <w:lang w:eastAsia="ru-RU"/>
              </w:rPr>
              <w:br/>
              <w:t>о ходе работы)</w:t>
            </w:r>
          </w:p>
        </w:tc>
        <w:tc>
          <w:tcPr>
            <w:tcW w:w="2422"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r>
      <w:tr w:rsidR="00BC0C75" w:rsidRPr="00301752" w:rsidTr="001D3FE9">
        <w:trPr>
          <w:trHeight w:val="261"/>
        </w:trPr>
        <w:tc>
          <w:tcPr>
            <w:tcW w:w="1582"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498"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078"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204"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861" w:type="dxa"/>
            <w:tcBorders>
              <w:top w:val="nil"/>
              <w:left w:val="nil"/>
              <w:bottom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r w:rsidRPr="00595081">
              <w:rPr>
                <w:sz w:val="16"/>
                <w:szCs w:val="16"/>
                <w:lang w:eastAsia="ru-RU"/>
              </w:rPr>
              <w:t>GRSP/2015/34</w:t>
            </w:r>
          </w:p>
        </w:tc>
        <w:tc>
          <w:tcPr>
            <w:tcW w:w="2422" w:type="dxa"/>
            <w:vMerge/>
            <w:tcBorders>
              <w:left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r>
      <w:tr w:rsidR="00BC0C75" w:rsidRPr="00301752" w:rsidTr="001D3FE9">
        <w:trPr>
          <w:trHeight w:val="428"/>
        </w:trPr>
        <w:tc>
          <w:tcPr>
            <w:tcW w:w="1582" w:type="dxa"/>
            <w:vMerge/>
            <w:tcBorders>
              <w:left w:val="nil"/>
              <w:bottom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498" w:type="dxa"/>
            <w:vMerge/>
            <w:tcBorders>
              <w:left w:val="nil"/>
              <w:bottom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078" w:type="dxa"/>
            <w:vMerge/>
            <w:tcBorders>
              <w:left w:val="nil"/>
              <w:bottom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204" w:type="dxa"/>
            <w:vMerge/>
            <w:tcBorders>
              <w:left w:val="nil"/>
              <w:bottom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c>
          <w:tcPr>
            <w:tcW w:w="1861" w:type="dxa"/>
            <w:tcBorders>
              <w:top w:val="nil"/>
              <w:left w:val="nil"/>
              <w:bottom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r w:rsidRPr="00595081">
              <w:rPr>
                <w:sz w:val="16"/>
                <w:szCs w:val="16"/>
                <w:lang w:eastAsia="ru-RU"/>
              </w:rPr>
              <w:t>(проект ГТП ООН)</w:t>
            </w:r>
          </w:p>
        </w:tc>
        <w:tc>
          <w:tcPr>
            <w:tcW w:w="2422" w:type="dxa"/>
            <w:vMerge/>
            <w:tcBorders>
              <w:left w:val="nil"/>
              <w:bottom w:val="nil"/>
              <w:right w:val="nil"/>
            </w:tcBorders>
          </w:tcPr>
          <w:p w:rsidR="00BC0C75" w:rsidRPr="00595081" w:rsidRDefault="00BC0C75" w:rsidP="00BC0C75">
            <w:pPr>
              <w:pStyle w:val="SingleTxtGR"/>
              <w:spacing w:before="60" w:after="60" w:line="220" w:lineRule="exact"/>
              <w:ind w:left="0" w:right="0"/>
              <w:jc w:val="left"/>
              <w:rPr>
                <w:sz w:val="16"/>
                <w:szCs w:val="16"/>
                <w:lang w:eastAsia="ru-RU"/>
              </w:rPr>
            </w:pPr>
          </w:p>
        </w:tc>
      </w:tr>
      <w:tr w:rsidR="00BC0C75" w:rsidRPr="00301752" w:rsidTr="001D3FE9">
        <w:trPr>
          <w:cantSplit/>
          <w:trHeight w:val="532"/>
        </w:trPr>
        <w:tc>
          <w:tcPr>
            <w:tcW w:w="1582" w:type="dxa"/>
            <w:vMerge w:val="restart"/>
            <w:tcBorders>
              <w:top w:val="nil"/>
              <w:left w:val="nil"/>
              <w:right w:val="nil"/>
            </w:tcBorders>
            <w:hideMark/>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Этап 2</w:t>
            </w:r>
            <w:r w:rsidRPr="00595081">
              <w:rPr>
                <w:sz w:val="16"/>
                <w:szCs w:val="16"/>
                <w:lang w:eastAsia="ru-RU"/>
              </w:rPr>
              <w:br/>
            </w:r>
            <w:r w:rsidR="005551E3">
              <w:rPr>
                <w:sz w:val="16"/>
                <w:szCs w:val="16"/>
                <w:lang w:eastAsia="ru-RU"/>
              </w:rPr>
              <w:t>разработки</w:t>
            </w:r>
            <w:r w:rsidR="005551E3">
              <w:rPr>
                <w:sz w:val="16"/>
                <w:szCs w:val="16"/>
                <w:lang w:eastAsia="ru-RU"/>
              </w:rPr>
              <w:br/>
              <w:t>ГТП № 9 ООН</w:t>
            </w:r>
            <w:r w:rsidR="005551E3">
              <w:rPr>
                <w:sz w:val="16"/>
                <w:szCs w:val="16"/>
                <w:lang w:eastAsia="ru-RU"/>
              </w:rPr>
              <w:br/>
            </w:r>
            <w:r w:rsidRPr="00595081">
              <w:rPr>
                <w:sz w:val="16"/>
                <w:szCs w:val="16"/>
                <w:lang w:eastAsia="ru-RU"/>
              </w:rPr>
              <w:t>(Flex-PLI)</w:t>
            </w:r>
            <w:r w:rsidRPr="00595081">
              <w:rPr>
                <w:sz w:val="16"/>
                <w:szCs w:val="16"/>
                <w:lang w:eastAsia="ru-RU"/>
              </w:rPr>
              <w:br/>
              <w:t>(безопас</w:t>
            </w:r>
            <w:r w:rsidR="001D3FE9" w:rsidRPr="00595081">
              <w:rPr>
                <w:sz w:val="16"/>
                <w:szCs w:val="16"/>
                <w:lang w:eastAsia="ru-RU"/>
              </w:rPr>
              <w:t>ность</w:t>
            </w:r>
            <w:r w:rsidR="001D3FE9" w:rsidRPr="00595081">
              <w:rPr>
                <w:sz w:val="16"/>
                <w:szCs w:val="16"/>
                <w:lang w:eastAsia="ru-RU"/>
              </w:rPr>
              <w:br/>
            </w:r>
            <w:r w:rsidRPr="00595081">
              <w:rPr>
                <w:sz w:val="16"/>
                <w:szCs w:val="16"/>
                <w:lang w:eastAsia="ru-RU"/>
              </w:rPr>
              <w:t>пешеходов)</w:t>
            </w:r>
          </w:p>
        </w:tc>
        <w:tc>
          <w:tcPr>
            <w:tcW w:w="1498" w:type="dxa"/>
            <w:vMerge w:val="restart"/>
            <w:tcBorders>
              <w:top w:val="nil"/>
              <w:left w:val="nil"/>
              <w:right w:val="nil"/>
            </w:tcBorders>
            <w:hideMark/>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Да/Германия/</w:t>
            </w:r>
            <w:r w:rsidRPr="00595081">
              <w:rPr>
                <w:sz w:val="16"/>
                <w:szCs w:val="16"/>
                <w:lang w:eastAsia="ru-RU"/>
              </w:rPr>
              <w:br/>
              <w:t>Япония</w:t>
            </w:r>
          </w:p>
        </w:tc>
        <w:tc>
          <w:tcPr>
            <w:tcW w:w="1078" w:type="dxa"/>
            <w:vMerge w:val="restart"/>
            <w:tcBorders>
              <w:top w:val="nil"/>
              <w:left w:val="nil"/>
              <w:right w:val="nil"/>
            </w:tcBorders>
            <w:hideMark/>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Германия/</w:t>
            </w:r>
            <w:r w:rsidRPr="00595081">
              <w:rPr>
                <w:sz w:val="16"/>
                <w:szCs w:val="16"/>
                <w:lang w:eastAsia="ru-RU"/>
              </w:rPr>
              <w:br/>
              <w:t>Япония</w:t>
            </w:r>
          </w:p>
        </w:tc>
        <w:tc>
          <w:tcPr>
            <w:tcW w:w="1204" w:type="dxa"/>
            <w:vMerge w:val="restart"/>
            <w:tcBorders>
              <w:top w:val="nil"/>
              <w:left w:val="nil"/>
              <w:right w:val="nil"/>
            </w:tcBorders>
            <w:hideMark/>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AC.3/24</w:t>
            </w:r>
          </w:p>
        </w:tc>
        <w:tc>
          <w:tcPr>
            <w:tcW w:w="1861" w:type="dxa"/>
            <w:tcBorders>
              <w:top w:val="nil"/>
              <w:left w:val="nil"/>
              <w:bottom w:val="nil"/>
              <w:right w:val="nil"/>
            </w:tcBorders>
            <w:hideMark/>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GRSP/2014/15</w:t>
            </w:r>
            <w:r w:rsidRPr="00595081">
              <w:rPr>
                <w:sz w:val="16"/>
                <w:szCs w:val="16"/>
                <w:lang w:eastAsia="ru-RU"/>
              </w:rPr>
              <w:br/>
              <w:t>(проект ГТП ООН)</w:t>
            </w:r>
          </w:p>
        </w:tc>
        <w:tc>
          <w:tcPr>
            <w:tcW w:w="2422" w:type="dxa"/>
            <w:vMerge w:val="restart"/>
            <w:tcBorders>
              <w:top w:val="nil"/>
              <w:left w:val="nil"/>
              <w:right w:val="nil"/>
            </w:tcBorders>
            <w:hideMark/>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На своей сессии в декабре</w:t>
            </w:r>
            <w:r w:rsidRPr="00595081">
              <w:rPr>
                <w:sz w:val="16"/>
                <w:szCs w:val="16"/>
                <w:lang w:eastAsia="ru-RU"/>
              </w:rPr>
              <w:br/>
              <w:t>2016 года GRSP возобновит обсуждение КЗОТ и проекта ГТП ООН вместе с предложением относительно испытания бампера. AC.3 одобрил предоставление разрешения на разработку по</w:t>
            </w:r>
            <w:r w:rsidR="00595081">
              <w:rPr>
                <w:sz w:val="16"/>
                <w:szCs w:val="16"/>
                <w:lang w:eastAsia="ru-RU"/>
              </w:rPr>
              <w:t>правки к ГТП ООН</w:t>
            </w:r>
            <w:r w:rsidR="00595081">
              <w:rPr>
                <w:sz w:val="16"/>
                <w:szCs w:val="16"/>
                <w:lang w:eastAsia="ru-RU"/>
              </w:rPr>
              <w:br/>
            </w:r>
            <w:r w:rsidRPr="00595081">
              <w:rPr>
                <w:sz w:val="16"/>
                <w:szCs w:val="16"/>
                <w:lang w:eastAsia="ru-RU"/>
              </w:rPr>
              <w:t>с целью введения процедуры испытания складных систем внешней поверхности для обеспечения адекватной защиты пешеходов и продлил мандат по этапу 2 до</w:t>
            </w:r>
            <w:r w:rsidR="00755582" w:rsidRPr="00595081">
              <w:rPr>
                <w:sz w:val="16"/>
                <w:szCs w:val="16"/>
                <w:lang w:eastAsia="ru-RU"/>
              </w:rPr>
              <w:t xml:space="preserve"> </w:t>
            </w:r>
            <w:r w:rsidRPr="00595081">
              <w:rPr>
                <w:sz w:val="16"/>
                <w:szCs w:val="16"/>
                <w:lang w:eastAsia="ru-RU"/>
              </w:rPr>
              <w:t>де</w:t>
            </w:r>
            <w:r w:rsidR="00755582" w:rsidRPr="00595081">
              <w:rPr>
                <w:sz w:val="16"/>
                <w:szCs w:val="16"/>
                <w:lang w:eastAsia="ru-RU"/>
              </w:rPr>
              <w:t>кабря</w:t>
            </w:r>
            <w:r w:rsidR="00595081" w:rsidRPr="00595081">
              <w:rPr>
                <w:sz w:val="16"/>
                <w:szCs w:val="16"/>
                <w:lang w:eastAsia="ru-RU"/>
              </w:rPr>
              <w:t xml:space="preserve"> </w:t>
            </w:r>
            <w:r w:rsidR="00BF68E2">
              <w:rPr>
                <w:sz w:val="16"/>
                <w:szCs w:val="16"/>
                <w:lang w:eastAsia="ru-RU"/>
              </w:rPr>
              <w:t>2017 года</w:t>
            </w:r>
          </w:p>
        </w:tc>
      </w:tr>
      <w:tr w:rsidR="00BC0C75" w:rsidRPr="00301752" w:rsidTr="001D3FE9">
        <w:trPr>
          <w:cantSplit/>
          <w:trHeight w:val="370"/>
        </w:trPr>
        <w:tc>
          <w:tcPr>
            <w:tcW w:w="1582"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498"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078"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204"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861" w:type="dxa"/>
            <w:tcBorders>
              <w:top w:val="nil"/>
              <w:left w:val="nil"/>
              <w:bottom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GRSP/2015/2</w:t>
            </w:r>
          </w:p>
        </w:tc>
        <w:tc>
          <w:tcPr>
            <w:tcW w:w="2422"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r>
      <w:tr w:rsidR="00BC0C75" w:rsidRPr="00301752" w:rsidTr="001D3FE9">
        <w:trPr>
          <w:cantSplit/>
          <w:trHeight w:val="676"/>
        </w:trPr>
        <w:tc>
          <w:tcPr>
            <w:tcW w:w="1582"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498"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078"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204"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861" w:type="dxa"/>
            <w:tcBorders>
              <w:top w:val="nil"/>
              <w:left w:val="nil"/>
              <w:bottom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GRSP/2014/16</w:t>
            </w:r>
            <w:r w:rsidRPr="00595081">
              <w:rPr>
                <w:sz w:val="16"/>
                <w:szCs w:val="16"/>
                <w:lang w:eastAsia="ru-RU"/>
              </w:rPr>
              <w:br/>
              <w:t>(пятый доклад</w:t>
            </w:r>
            <w:r w:rsidRPr="00595081">
              <w:rPr>
                <w:sz w:val="16"/>
                <w:szCs w:val="16"/>
                <w:lang w:eastAsia="ru-RU"/>
              </w:rPr>
              <w:br/>
              <w:t>о ходе работы)</w:t>
            </w:r>
          </w:p>
        </w:tc>
        <w:tc>
          <w:tcPr>
            <w:tcW w:w="2422" w:type="dxa"/>
            <w:vMerge/>
            <w:tcBorders>
              <w:left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r>
      <w:tr w:rsidR="00BC0C75" w:rsidRPr="00301752" w:rsidTr="001D3FE9">
        <w:trPr>
          <w:cantSplit/>
          <w:trHeight w:val="676"/>
        </w:trPr>
        <w:tc>
          <w:tcPr>
            <w:tcW w:w="1582" w:type="dxa"/>
            <w:vMerge/>
            <w:tcBorders>
              <w:left w:val="nil"/>
              <w:bottom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498" w:type="dxa"/>
            <w:vMerge/>
            <w:tcBorders>
              <w:left w:val="nil"/>
              <w:bottom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078" w:type="dxa"/>
            <w:vMerge/>
            <w:tcBorders>
              <w:left w:val="nil"/>
              <w:bottom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204" w:type="dxa"/>
            <w:vMerge/>
            <w:tcBorders>
              <w:left w:val="nil"/>
              <w:bottom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c>
          <w:tcPr>
            <w:tcW w:w="1861" w:type="dxa"/>
            <w:tcBorders>
              <w:top w:val="nil"/>
              <w:left w:val="nil"/>
              <w:bottom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r w:rsidRPr="00595081">
              <w:rPr>
                <w:sz w:val="16"/>
                <w:szCs w:val="16"/>
                <w:lang w:eastAsia="ru-RU"/>
              </w:rPr>
              <w:t>2016/115</w:t>
            </w:r>
          </w:p>
        </w:tc>
        <w:tc>
          <w:tcPr>
            <w:tcW w:w="2422" w:type="dxa"/>
            <w:vMerge/>
            <w:tcBorders>
              <w:left w:val="nil"/>
              <w:bottom w:val="nil"/>
              <w:right w:val="nil"/>
            </w:tcBorders>
          </w:tcPr>
          <w:p w:rsidR="00BC0C75" w:rsidRPr="00595081" w:rsidRDefault="00BC0C75" w:rsidP="00595081">
            <w:pPr>
              <w:pStyle w:val="SingleTxtGR"/>
              <w:spacing w:before="60" w:after="60" w:line="220" w:lineRule="exact"/>
              <w:ind w:left="0" w:right="0"/>
              <w:jc w:val="left"/>
              <w:rPr>
                <w:sz w:val="16"/>
                <w:szCs w:val="16"/>
                <w:lang w:eastAsia="ru-RU"/>
              </w:rPr>
            </w:pPr>
          </w:p>
        </w:tc>
      </w:tr>
      <w:tr w:rsidR="00301752" w:rsidRPr="00301752" w:rsidTr="001D3FE9">
        <w:trPr>
          <w:trHeight w:val="711"/>
        </w:trPr>
        <w:tc>
          <w:tcPr>
            <w:tcW w:w="1582" w:type="dxa"/>
            <w:tcBorders>
              <w:top w:val="nil"/>
              <w:left w:val="nil"/>
              <w:bottom w:val="nil"/>
              <w:right w:val="nil"/>
            </w:tcBorders>
            <w:hideMark/>
          </w:tcPr>
          <w:p w:rsidR="00301752" w:rsidRPr="00595081" w:rsidRDefault="005551E3" w:rsidP="00595081">
            <w:pPr>
              <w:pStyle w:val="SingleTxtGR"/>
              <w:spacing w:before="60" w:after="60" w:line="220" w:lineRule="exact"/>
              <w:ind w:left="0" w:right="0"/>
              <w:jc w:val="left"/>
              <w:rPr>
                <w:sz w:val="16"/>
                <w:szCs w:val="16"/>
                <w:lang w:eastAsia="ru-RU"/>
              </w:rPr>
            </w:pPr>
            <w:r>
              <w:rPr>
                <w:sz w:val="16"/>
                <w:szCs w:val="16"/>
                <w:lang w:eastAsia="ru-RU"/>
              </w:rPr>
              <w:t>Поправка №</w:t>
            </w:r>
            <w:r w:rsidR="00755582" w:rsidRPr="00595081">
              <w:rPr>
                <w:sz w:val="16"/>
                <w:szCs w:val="16"/>
                <w:lang w:eastAsia="ru-RU"/>
              </w:rPr>
              <w:t xml:space="preserve"> [3]</w:t>
            </w:r>
            <w:r w:rsidR="00755582" w:rsidRPr="00595081">
              <w:rPr>
                <w:sz w:val="16"/>
                <w:szCs w:val="16"/>
                <w:lang w:eastAsia="ru-RU"/>
              </w:rPr>
              <w:br/>
            </w:r>
            <w:r w:rsidR="00301752" w:rsidRPr="00595081">
              <w:rPr>
                <w:sz w:val="16"/>
                <w:szCs w:val="16"/>
                <w:lang w:eastAsia="ru-RU"/>
              </w:rPr>
              <w:t>к ГТП № 9 ООН</w:t>
            </w:r>
          </w:p>
        </w:tc>
        <w:tc>
          <w:tcPr>
            <w:tcW w:w="1498" w:type="dxa"/>
            <w:tcBorders>
              <w:top w:val="nil"/>
              <w:left w:val="nil"/>
              <w:bottom w:val="nil"/>
              <w:right w:val="nil"/>
            </w:tcBorders>
          </w:tcPr>
          <w:p w:rsidR="00301752" w:rsidRPr="00595081" w:rsidRDefault="00301752" w:rsidP="00595081">
            <w:pPr>
              <w:pStyle w:val="SingleTxtGR"/>
              <w:spacing w:before="60" w:after="60" w:line="220" w:lineRule="exact"/>
              <w:ind w:left="0" w:right="0"/>
              <w:jc w:val="left"/>
              <w:rPr>
                <w:sz w:val="16"/>
                <w:szCs w:val="16"/>
                <w:lang w:eastAsia="ru-RU"/>
              </w:rPr>
            </w:pPr>
          </w:p>
        </w:tc>
        <w:tc>
          <w:tcPr>
            <w:tcW w:w="1078"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Нидерланды</w:t>
            </w:r>
          </w:p>
        </w:tc>
        <w:tc>
          <w:tcPr>
            <w:tcW w:w="1204"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AC.3/31</w:t>
            </w:r>
          </w:p>
        </w:tc>
        <w:tc>
          <w:tcPr>
            <w:tcW w:w="1861"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GRSP/2014/2</w:t>
            </w:r>
            <w:r w:rsidRPr="00595081">
              <w:rPr>
                <w:sz w:val="16"/>
                <w:szCs w:val="16"/>
                <w:lang w:eastAsia="ru-RU"/>
              </w:rPr>
              <w:br/>
              <w:t>GRSP/2014/5</w:t>
            </w:r>
          </w:p>
        </w:tc>
        <w:tc>
          <w:tcPr>
            <w:tcW w:w="2422"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GRSP обсудит пересмотренное предложение о точках соприкосновения ударных элементов модели головы на своей сессии в де</w:t>
            </w:r>
            <w:r w:rsidR="00755582" w:rsidRPr="00595081">
              <w:rPr>
                <w:sz w:val="16"/>
                <w:szCs w:val="16"/>
                <w:lang w:eastAsia="ru-RU"/>
              </w:rPr>
              <w:t>кабре</w:t>
            </w:r>
            <w:r w:rsidR="00595081">
              <w:rPr>
                <w:sz w:val="16"/>
                <w:szCs w:val="16"/>
                <w:lang w:eastAsia="ru-RU"/>
              </w:rPr>
              <w:t xml:space="preserve"> </w:t>
            </w:r>
            <w:r w:rsidRPr="00595081">
              <w:rPr>
                <w:sz w:val="16"/>
                <w:szCs w:val="16"/>
                <w:lang w:eastAsia="ru-RU"/>
              </w:rPr>
              <w:t>2016 года примени</w:t>
            </w:r>
            <w:r w:rsidR="00755582" w:rsidRPr="00595081">
              <w:rPr>
                <w:sz w:val="16"/>
                <w:szCs w:val="16"/>
                <w:lang w:eastAsia="ru-RU"/>
              </w:rPr>
              <w:t>тельно</w:t>
            </w:r>
            <w:r w:rsidR="00595081">
              <w:rPr>
                <w:sz w:val="16"/>
                <w:szCs w:val="16"/>
                <w:lang w:eastAsia="ru-RU"/>
              </w:rPr>
              <w:t xml:space="preserve"> </w:t>
            </w:r>
            <w:r w:rsidRPr="00595081">
              <w:rPr>
                <w:sz w:val="16"/>
                <w:szCs w:val="16"/>
                <w:lang w:eastAsia="ru-RU"/>
              </w:rPr>
              <w:t>к этапам 1 и 2 разработ</w:t>
            </w:r>
            <w:r w:rsidR="00755582" w:rsidRPr="00595081">
              <w:rPr>
                <w:sz w:val="16"/>
                <w:szCs w:val="16"/>
                <w:lang w:eastAsia="ru-RU"/>
              </w:rPr>
              <w:t>ки</w:t>
            </w:r>
            <w:r w:rsidR="00595081">
              <w:rPr>
                <w:sz w:val="16"/>
                <w:szCs w:val="16"/>
                <w:lang w:eastAsia="ru-RU"/>
              </w:rPr>
              <w:t xml:space="preserve"> </w:t>
            </w:r>
            <w:r w:rsidR="00BF68E2">
              <w:rPr>
                <w:sz w:val="16"/>
                <w:szCs w:val="16"/>
                <w:lang w:eastAsia="ru-RU"/>
              </w:rPr>
              <w:t>ГТП ООН</w:t>
            </w:r>
          </w:p>
        </w:tc>
      </w:tr>
      <w:tr w:rsidR="00301752" w:rsidRPr="00301752" w:rsidTr="001D3FE9">
        <w:trPr>
          <w:trHeight w:val="551"/>
        </w:trPr>
        <w:tc>
          <w:tcPr>
            <w:tcW w:w="1582"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Этап 2 разработ</w:t>
            </w:r>
            <w:r w:rsidR="001D3FE9" w:rsidRPr="00595081">
              <w:rPr>
                <w:sz w:val="16"/>
                <w:szCs w:val="16"/>
                <w:lang w:eastAsia="ru-RU"/>
              </w:rPr>
              <w:t xml:space="preserve">ки ГТП № 13 </w:t>
            </w:r>
            <w:r w:rsidRPr="00595081">
              <w:rPr>
                <w:sz w:val="16"/>
                <w:szCs w:val="16"/>
                <w:lang w:eastAsia="ru-RU"/>
              </w:rPr>
              <w:t>ООН</w:t>
            </w:r>
            <w:r w:rsidR="001D3FE9" w:rsidRPr="00595081">
              <w:rPr>
                <w:sz w:val="16"/>
                <w:szCs w:val="16"/>
                <w:lang w:eastAsia="ru-RU"/>
              </w:rPr>
              <w:t xml:space="preserve"> </w:t>
            </w:r>
            <w:r w:rsidRPr="00595081">
              <w:rPr>
                <w:sz w:val="16"/>
                <w:szCs w:val="16"/>
                <w:lang w:eastAsia="ru-RU"/>
              </w:rPr>
              <w:t>(ТСВТЭ)</w:t>
            </w:r>
          </w:p>
        </w:tc>
        <w:tc>
          <w:tcPr>
            <w:tcW w:w="1498" w:type="dxa"/>
            <w:tcBorders>
              <w:top w:val="nil"/>
              <w:left w:val="nil"/>
              <w:bottom w:val="nil"/>
              <w:right w:val="nil"/>
            </w:tcBorders>
          </w:tcPr>
          <w:p w:rsidR="00301752" w:rsidRPr="00595081" w:rsidRDefault="00301752" w:rsidP="00595081">
            <w:pPr>
              <w:pStyle w:val="SingleTxtGR"/>
              <w:spacing w:before="60" w:after="60" w:line="220" w:lineRule="exact"/>
              <w:ind w:left="0" w:right="0"/>
              <w:jc w:val="left"/>
              <w:rPr>
                <w:sz w:val="16"/>
                <w:szCs w:val="16"/>
                <w:lang w:eastAsia="ru-RU"/>
              </w:rPr>
            </w:pPr>
          </w:p>
        </w:tc>
        <w:tc>
          <w:tcPr>
            <w:tcW w:w="1078" w:type="dxa"/>
            <w:tcBorders>
              <w:top w:val="nil"/>
              <w:left w:val="nil"/>
              <w:bottom w:val="nil"/>
              <w:right w:val="nil"/>
            </w:tcBorders>
          </w:tcPr>
          <w:p w:rsidR="00301752" w:rsidRPr="00595081" w:rsidRDefault="00301752" w:rsidP="00595081">
            <w:pPr>
              <w:pStyle w:val="SingleTxtGR"/>
              <w:spacing w:before="60" w:after="60" w:line="220" w:lineRule="exact"/>
              <w:ind w:left="0" w:right="0"/>
              <w:jc w:val="left"/>
              <w:rPr>
                <w:sz w:val="16"/>
                <w:szCs w:val="16"/>
                <w:lang w:eastAsia="ru-RU"/>
              </w:rPr>
            </w:pPr>
          </w:p>
        </w:tc>
        <w:tc>
          <w:tcPr>
            <w:tcW w:w="1204" w:type="dxa"/>
            <w:tcBorders>
              <w:top w:val="nil"/>
              <w:left w:val="nil"/>
              <w:bottom w:val="nil"/>
              <w:right w:val="nil"/>
            </w:tcBorders>
          </w:tcPr>
          <w:p w:rsidR="00301752" w:rsidRPr="00595081" w:rsidRDefault="00301752" w:rsidP="00595081">
            <w:pPr>
              <w:pStyle w:val="SingleTxtGR"/>
              <w:spacing w:before="60" w:after="60" w:line="220" w:lineRule="exact"/>
              <w:ind w:left="0" w:right="0"/>
              <w:jc w:val="left"/>
              <w:rPr>
                <w:sz w:val="16"/>
                <w:szCs w:val="16"/>
                <w:lang w:eastAsia="ru-RU"/>
              </w:rPr>
            </w:pPr>
          </w:p>
        </w:tc>
        <w:tc>
          <w:tcPr>
            <w:tcW w:w="1861" w:type="dxa"/>
            <w:tcBorders>
              <w:top w:val="nil"/>
              <w:left w:val="nil"/>
              <w:bottom w:val="nil"/>
              <w:right w:val="nil"/>
            </w:tcBorders>
          </w:tcPr>
          <w:p w:rsidR="00301752" w:rsidRPr="00595081" w:rsidRDefault="00301752" w:rsidP="00595081">
            <w:pPr>
              <w:pStyle w:val="SingleTxtGR"/>
              <w:spacing w:before="60" w:after="60" w:line="220" w:lineRule="exact"/>
              <w:ind w:left="0" w:right="0"/>
              <w:jc w:val="left"/>
              <w:rPr>
                <w:sz w:val="16"/>
                <w:szCs w:val="16"/>
                <w:lang w:eastAsia="ru-RU"/>
              </w:rPr>
            </w:pPr>
          </w:p>
        </w:tc>
        <w:tc>
          <w:tcPr>
            <w:tcW w:w="2422"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Реализация программы работы, как предполагается, будет завершена в ближайшее время и тогда AC.3 будет представлено для одобрения неофициальное предложение относительно разрешения на проведение этапа 2 разработ</w:t>
            </w:r>
            <w:r w:rsidR="00755582" w:rsidRPr="00595081">
              <w:rPr>
                <w:sz w:val="16"/>
                <w:szCs w:val="16"/>
                <w:lang w:eastAsia="ru-RU"/>
              </w:rPr>
              <w:t>ки</w:t>
            </w:r>
            <w:r w:rsidR="00595081" w:rsidRPr="00595081">
              <w:rPr>
                <w:sz w:val="16"/>
                <w:szCs w:val="16"/>
                <w:lang w:eastAsia="ru-RU"/>
              </w:rPr>
              <w:t xml:space="preserve"> </w:t>
            </w:r>
            <w:r w:rsidR="00BF68E2">
              <w:rPr>
                <w:sz w:val="16"/>
                <w:szCs w:val="16"/>
                <w:lang w:eastAsia="ru-RU"/>
              </w:rPr>
              <w:t>ГТП ООН</w:t>
            </w:r>
          </w:p>
        </w:tc>
      </w:tr>
      <w:tr w:rsidR="00301752" w:rsidRPr="00301752" w:rsidTr="001D3FE9">
        <w:trPr>
          <w:trHeight w:val="195"/>
        </w:trPr>
        <w:tc>
          <w:tcPr>
            <w:tcW w:w="1582" w:type="dxa"/>
            <w:tcBorders>
              <w:top w:val="nil"/>
              <w:left w:val="nil"/>
              <w:bottom w:val="nil"/>
              <w:right w:val="nil"/>
            </w:tcBorders>
            <w:hideMark/>
          </w:tcPr>
          <w:p w:rsidR="00301752" w:rsidRPr="00595081" w:rsidRDefault="001D3FE9" w:rsidP="00595081">
            <w:pPr>
              <w:pStyle w:val="SingleTxtGR"/>
              <w:spacing w:before="60" w:after="60" w:line="220" w:lineRule="exact"/>
              <w:ind w:left="0" w:right="0"/>
              <w:jc w:val="left"/>
              <w:rPr>
                <w:sz w:val="16"/>
                <w:szCs w:val="16"/>
                <w:lang w:eastAsia="ru-RU"/>
              </w:rPr>
            </w:pPr>
            <w:r w:rsidRPr="00595081">
              <w:rPr>
                <w:sz w:val="16"/>
                <w:szCs w:val="16"/>
                <w:lang w:eastAsia="ru-RU"/>
              </w:rPr>
              <w:t xml:space="preserve">ГТП № 14 ООН </w:t>
            </w:r>
            <w:r w:rsidR="00301752" w:rsidRPr="00595081">
              <w:rPr>
                <w:sz w:val="16"/>
                <w:szCs w:val="16"/>
                <w:lang w:eastAsia="ru-RU"/>
              </w:rPr>
              <w:t>(БУС)</w:t>
            </w:r>
          </w:p>
        </w:tc>
        <w:tc>
          <w:tcPr>
            <w:tcW w:w="1498"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Да/</w:t>
            </w:r>
            <w:r w:rsidRPr="00595081">
              <w:rPr>
                <w:sz w:val="16"/>
                <w:szCs w:val="16"/>
                <w:lang w:eastAsia="ru-RU"/>
              </w:rPr>
              <w:br/>
              <w:t>Австралия</w:t>
            </w:r>
          </w:p>
        </w:tc>
        <w:tc>
          <w:tcPr>
            <w:tcW w:w="1078"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Австралия</w:t>
            </w:r>
          </w:p>
        </w:tc>
        <w:tc>
          <w:tcPr>
            <w:tcW w:w="1204"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AC.3/28</w:t>
            </w:r>
          </w:p>
        </w:tc>
        <w:tc>
          <w:tcPr>
            <w:tcW w:w="1861" w:type="dxa"/>
            <w:tcBorders>
              <w:top w:val="nil"/>
              <w:left w:val="nil"/>
              <w:bottom w:val="nil"/>
              <w:right w:val="nil"/>
            </w:tcBorders>
          </w:tcPr>
          <w:p w:rsidR="00301752" w:rsidRPr="00595081" w:rsidRDefault="00301752" w:rsidP="00595081">
            <w:pPr>
              <w:pStyle w:val="SingleTxtGR"/>
              <w:spacing w:before="60" w:after="60" w:line="220" w:lineRule="exact"/>
              <w:ind w:left="0" w:right="0"/>
              <w:jc w:val="left"/>
              <w:rPr>
                <w:sz w:val="16"/>
                <w:szCs w:val="16"/>
                <w:lang w:eastAsia="ru-RU"/>
              </w:rPr>
            </w:pPr>
          </w:p>
        </w:tc>
        <w:tc>
          <w:tcPr>
            <w:tcW w:w="2422"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Никакой новой информации на сессии AC</w:t>
            </w:r>
            <w:r w:rsidR="00755582" w:rsidRPr="00595081">
              <w:rPr>
                <w:sz w:val="16"/>
                <w:szCs w:val="16"/>
                <w:lang w:eastAsia="ru-RU"/>
              </w:rPr>
              <w:t>.3 в марте</w:t>
            </w:r>
            <w:r w:rsidR="00755582" w:rsidRPr="00595081">
              <w:rPr>
                <w:sz w:val="16"/>
                <w:szCs w:val="16"/>
                <w:lang w:eastAsia="ru-RU"/>
              </w:rPr>
              <w:br/>
            </w:r>
            <w:r w:rsidRPr="00595081">
              <w:rPr>
                <w:sz w:val="16"/>
                <w:szCs w:val="16"/>
                <w:lang w:eastAsia="ru-RU"/>
              </w:rPr>
              <w:t>2016 года представ</w:t>
            </w:r>
            <w:r w:rsidR="00755582" w:rsidRPr="00595081">
              <w:rPr>
                <w:sz w:val="16"/>
                <w:szCs w:val="16"/>
                <w:lang w:eastAsia="ru-RU"/>
              </w:rPr>
              <w:t>лено</w:t>
            </w:r>
            <w:r w:rsidR="00755582" w:rsidRPr="00595081">
              <w:rPr>
                <w:sz w:val="16"/>
                <w:szCs w:val="16"/>
                <w:lang w:eastAsia="ru-RU"/>
              </w:rPr>
              <w:br/>
            </w:r>
            <w:r w:rsidR="00BF68E2">
              <w:rPr>
                <w:sz w:val="16"/>
                <w:szCs w:val="16"/>
                <w:lang w:eastAsia="ru-RU"/>
              </w:rPr>
              <w:t>не было</w:t>
            </w:r>
          </w:p>
        </w:tc>
      </w:tr>
      <w:tr w:rsidR="00FD1351" w:rsidRPr="00301752" w:rsidTr="001D3FE9">
        <w:trPr>
          <w:trHeight w:val="483"/>
        </w:trPr>
        <w:tc>
          <w:tcPr>
            <w:tcW w:w="1582" w:type="dxa"/>
            <w:vMerge w:val="restart"/>
            <w:tcBorders>
              <w:top w:val="nil"/>
              <w:left w:val="nil"/>
              <w:right w:val="nil"/>
            </w:tcBorders>
            <w:hideMark/>
          </w:tcPr>
          <w:p w:rsidR="00FD1351" w:rsidRPr="00595081" w:rsidRDefault="005551E3" w:rsidP="00595081">
            <w:pPr>
              <w:pStyle w:val="SingleTxtGR"/>
              <w:spacing w:before="60" w:after="60" w:line="220" w:lineRule="exact"/>
              <w:ind w:left="0" w:right="0"/>
              <w:jc w:val="left"/>
              <w:rPr>
                <w:sz w:val="16"/>
                <w:szCs w:val="16"/>
                <w:lang w:eastAsia="ru-RU"/>
              </w:rPr>
            </w:pPr>
            <w:r>
              <w:rPr>
                <w:sz w:val="16"/>
                <w:szCs w:val="16"/>
                <w:lang w:eastAsia="ru-RU"/>
              </w:rPr>
              <w:t>ГТП ООН,</w:t>
            </w:r>
            <w:r>
              <w:rPr>
                <w:sz w:val="16"/>
                <w:szCs w:val="16"/>
                <w:lang w:eastAsia="ru-RU"/>
              </w:rPr>
              <w:br/>
            </w:r>
            <w:r w:rsidR="00FD1351" w:rsidRPr="00595081">
              <w:rPr>
                <w:sz w:val="16"/>
                <w:szCs w:val="16"/>
                <w:lang w:eastAsia="ru-RU"/>
              </w:rPr>
              <w:t>касающиеся БЭМ</w:t>
            </w:r>
          </w:p>
        </w:tc>
        <w:tc>
          <w:tcPr>
            <w:tcW w:w="1498" w:type="dxa"/>
            <w:vMerge w:val="restart"/>
            <w:tcBorders>
              <w:top w:val="nil"/>
              <w:left w:val="nil"/>
              <w:right w:val="nil"/>
            </w:tcBorders>
            <w:hideMark/>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Да/США/ЕС/</w:t>
            </w:r>
            <w:r w:rsidRPr="00595081">
              <w:rPr>
                <w:sz w:val="16"/>
                <w:szCs w:val="16"/>
                <w:lang w:eastAsia="ru-RU"/>
              </w:rPr>
              <w:br/>
              <w:t>Япония/</w:t>
            </w:r>
            <w:r w:rsidRPr="00595081">
              <w:rPr>
                <w:sz w:val="16"/>
                <w:szCs w:val="16"/>
                <w:lang w:eastAsia="ru-RU"/>
              </w:rPr>
              <w:br/>
              <w:t>Китай</w:t>
            </w:r>
          </w:p>
        </w:tc>
        <w:tc>
          <w:tcPr>
            <w:tcW w:w="1078" w:type="dxa"/>
            <w:vMerge w:val="restart"/>
            <w:tcBorders>
              <w:top w:val="nil"/>
              <w:left w:val="nil"/>
              <w:right w:val="nil"/>
            </w:tcBorders>
            <w:hideMark/>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ЕС/</w:t>
            </w:r>
            <w:r w:rsidRPr="00595081">
              <w:rPr>
                <w:sz w:val="16"/>
                <w:szCs w:val="16"/>
                <w:lang w:eastAsia="ru-RU"/>
              </w:rPr>
              <w:br/>
              <w:t>Япония/</w:t>
            </w:r>
            <w:r w:rsidRPr="00595081">
              <w:rPr>
                <w:sz w:val="16"/>
                <w:szCs w:val="16"/>
                <w:lang w:eastAsia="ru-RU"/>
              </w:rPr>
              <w:br/>
              <w:t>США/</w:t>
            </w:r>
            <w:r w:rsidRPr="00595081">
              <w:rPr>
                <w:sz w:val="16"/>
                <w:szCs w:val="16"/>
                <w:lang w:eastAsia="ru-RU"/>
              </w:rPr>
              <w:br/>
              <w:t>Китай</w:t>
            </w:r>
          </w:p>
        </w:tc>
        <w:tc>
          <w:tcPr>
            <w:tcW w:w="1204" w:type="dxa"/>
            <w:vMerge w:val="restart"/>
            <w:tcBorders>
              <w:top w:val="nil"/>
              <w:left w:val="nil"/>
              <w:right w:val="nil"/>
            </w:tcBorders>
            <w:hideMark/>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AC.3/32</w:t>
            </w:r>
          </w:p>
        </w:tc>
        <w:tc>
          <w:tcPr>
            <w:tcW w:w="1861" w:type="dxa"/>
            <w:tcBorders>
              <w:top w:val="nil"/>
              <w:left w:val="nil"/>
              <w:bottom w:val="nil"/>
              <w:right w:val="nil"/>
            </w:tcBorders>
            <w:hideMark/>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2012/121</w:t>
            </w:r>
            <w:r w:rsidRPr="00595081">
              <w:rPr>
                <w:sz w:val="16"/>
                <w:szCs w:val="16"/>
                <w:lang w:eastAsia="ru-RU"/>
              </w:rPr>
              <w:br/>
              <w:t>(КВ)</w:t>
            </w:r>
          </w:p>
        </w:tc>
        <w:tc>
          <w:tcPr>
            <w:tcW w:w="2422" w:type="dxa"/>
            <w:vMerge w:val="restart"/>
            <w:tcBorders>
              <w:top w:val="nil"/>
              <w:left w:val="nil"/>
              <w:right w:val="nil"/>
            </w:tcBorders>
            <w:hideMark/>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GRSP, как</w:t>
            </w:r>
            <w:r w:rsidR="00FB5F39">
              <w:rPr>
                <w:sz w:val="16"/>
                <w:szCs w:val="16"/>
                <w:lang w:eastAsia="ru-RU"/>
              </w:rPr>
              <w:t xml:space="preserve"> ожидается, завершит этап 1 к маю</w:t>
            </w:r>
            <w:r w:rsidRPr="00595081">
              <w:rPr>
                <w:sz w:val="16"/>
                <w:szCs w:val="16"/>
                <w:lang w:eastAsia="ru-RU"/>
              </w:rPr>
              <w:t xml:space="preserve"> 2017 года и займется вопросами долго</w:t>
            </w:r>
            <w:r w:rsidR="00BF68E2">
              <w:rPr>
                <w:sz w:val="16"/>
                <w:szCs w:val="16"/>
                <w:lang w:eastAsia="ru-RU"/>
              </w:rPr>
              <w:t>срочных исследований на этапе 2</w:t>
            </w:r>
          </w:p>
        </w:tc>
      </w:tr>
      <w:tr w:rsidR="00FD1351" w:rsidRPr="00301752" w:rsidTr="001D3FE9">
        <w:trPr>
          <w:trHeight w:val="626"/>
        </w:trPr>
        <w:tc>
          <w:tcPr>
            <w:tcW w:w="1582"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498"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078"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204"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861" w:type="dxa"/>
            <w:tcBorders>
              <w:top w:val="nil"/>
              <w:left w:val="nil"/>
              <w:bottom w:val="nil"/>
              <w:right w:val="nil"/>
            </w:tcBorders>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2012/122</w:t>
            </w:r>
            <w:r w:rsidRPr="00595081">
              <w:rPr>
                <w:sz w:val="16"/>
                <w:szCs w:val="16"/>
                <w:lang w:eastAsia="ru-RU"/>
              </w:rPr>
              <w:br/>
              <w:t>(первый доклад</w:t>
            </w:r>
            <w:r w:rsidRPr="00595081">
              <w:rPr>
                <w:sz w:val="16"/>
                <w:szCs w:val="16"/>
                <w:lang w:eastAsia="ru-RU"/>
              </w:rPr>
              <w:br/>
              <w:t>о ходе работы)</w:t>
            </w:r>
          </w:p>
        </w:tc>
        <w:tc>
          <w:tcPr>
            <w:tcW w:w="2422" w:type="dxa"/>
            <w:vMerge/>
            <w:tcBorders>
              <w:left w:val="nil"/>
              <w:right w:val="nil"/>
            </w:tcBorders>
          </w:tcPr>
          <w:p w:rsidR="00FD1351" w:rsidRPr="00BC0C75" w:rsidRDefault="00FD1351" w:rsidP="00BC0C75">
            <w:pPr>
              <w:pStyle w:val="SingleTxtGR"/>
              <w:spacing w:before="60" w:after="60" w:line="220" w:lineRule="exact"/>
              <w:ind w:left="0" w:right="0"/>
              <w:jc w:val="left"/>
              <w:rPr>
                <w:sz w:val="17"/>
                <w:szCs w:val="17"/>
                <w:lang w:eastAsia="ru-RU"/>
              </w:rPr>
            </w:pPr>
          </w:p>
        </w:tc>
      </w:tr>
      <w:tr w:rsidR="00FD1351" w:rsidRPr="00301752" w:rsidTr="001D3FE9">
        <w:trPr>
          <w:trHeight w:val="626"/>
        </w:trPr>
        <w:tc>
          <w:tcPr>
            <w:tcW w:w="1582"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498"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078"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204"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861" w:type="dxa"/>
            <w:tcBorders>
              <w:top w:val="nil"/>
              <w:left w:val="nil"/>
              <w:bottom w:val="nil"/>
              <w:right w:val="nil"/>
            </w:tcBorders>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2014/87</w:t>
            </w:r>
            <w:r w:rsidRPr="00595081">
              <w:rPr>
                <w:sz w:val="16"/>
                <w:szCs w:val="16"/>
                <w:lang w:eastAsia="ru-RU"/>
              </w:rPr>
              <w:br/>
              <w:t>(второй доклад</w:t>
            </w:r>
            <w:r w:rsidRPr="00595081">
              <w:rPr>
                <w:sz w:val="16"/>
                <w:szCs w:val="16"/>
                <w:lang w:eastAsia="ru-RU"/>
              </w:rPr>
              <w:br/>
              <w:t>о ходе работы)</w:t>
            </w:r>
          </w:p>
        </w:tc>
        <w:tc>
          <w:tcPr>
            <w:tcW w:w="2422" w:type="dxa"/>
            <w:vMerge/>
            <w:tcBorders>
              <w:left w:val="nil"/>
              <w:right w:val="nil"/>
            </w:tcBorders>
          </w:tcPr>
          <w:p w:rsidR="00FD1351" w:rsidRPr="00BC0C75" w:rsidRDefault="00FD1351" w:rsidP="00BC0C75">
            <w:pPr>
              <w:pStyle w:val="SingleTxtGR"/>
              <w:spacing w:before="60" w:after="60" w:line="220" w:lineRule="exact"/>
              <w:ind w:left="0" w:right="0"/>
              <w:jc w:val="left"/>
              <w:rPr>
                <w:sz w:val="17"/>
                <w:szCs w:val="17"/>
                <w:lang w:eastAsia="ru-RU"/>
              </w:rPr>
            </w:pPr>
          </w:p>
        </w:tc>
      </w:tr>
      <w:tr w:rsidR="00FD1351" w:rsidRPr="00301752" w:rsidTr="001D3FE9">
        <w:trPr>
          <w:trHeight w:val="626"/>
        </w:trPr>
        <w:tc>
          <w:tcPr>
            <w:tcW w:w="1582"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498"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078"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204" w:type="dxa"/>
            <w:vMerge/>
            <w:tcBorders>
              <w:left w:val="nil"/>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861" w:type="dxa"/>
            <w:tcBorders>
              <w:top w:val="nil"/>
              <w:left w:val="nil"/>
              <w:bottom w:val="nil"/>
              <w:right w:val="nil"/>
            </w:tcBorders>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2015/107</w:t>
            </w:r>
            <w:r w:rsidRPr="00595081">
              <w:rPr>
                <w:sz w:val="16"/>
                <w:szCs w:val="16"/>
                <w:lang w:eastAsia="ru-RU"/>
              </w:rPr>
              <w:br/>
              <w:t>(третий доклад</w:t>
            </w:r>
            <w:r w:rsidRPr="00595081">
              <w:rPr>
                <w:sz w:val="16"/>
                <w:szCs w:val="16"/>
                <w:lang w:eastAsia="ru-RU"/>
              </w:rPr>
              <w:br/>
              <w:t>о ходе работы)</w:t>
            </w:r>
          </w:p>
        </w:tc>
        <w:tc>
          <w:tcPr>
            <w:tcW w:w="2422" w:type="dxa"/>
            <w:vMerge/>
            <w:tcBorders>
              <w:left w:val="nil"/>
              <w:right w:val="nil"/>
            </w:tcBorders>
          </w:tcPr>
          <w:p w:rsidR="00FD1351" w:rsidRPr="00BC0C75" w:rsidRDefault="00FD1351" w:rsidP="00BC0C75">
            <w:pPr>
              <w:pStyle w:val="SingleTxtGR"/>
              <w:spacing w:before="60" w:after="60" w:line="220" w:lineRule="exact"/>
              <w:ind w:left="0" w:right="0"/>
              <w:jc w:val="left"/>
              <w:rPr>
                <w:sz w:val="17"/>
                <w:szCs w:val="17"/>
                <w:lang w:eastAsia="ru-RU"/>
              </w:rPr>
            </w:pPr>
          </w:p>
        </w:tc>
      </w:tr>
      <w:tr w:rsidR="00FD1351" w:rsidRPr="00301752" w:rsidTr="00755582">
        <w:trPr>
          <w:trHeight w:val="391"/>
        </w:trPr>
        <w:tc>
          <w:tcPr>
            <w:tcW w:w="1582" w:type="dxa"/>
            <w:vMerge/>
            <w:tcBorders>
              <w:left w:val="nil"/>
              <w:bottom w:val="single" w:sz="12" w:space="0" w:color="auto"/>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498" w:type="dxa"/>
            <w:vMerge/>
            <w:tcBorders>
              <w:left w:val="nil"/>
              <w:bottom w:val="single" w:sz="12" w:space="0" w:color="auto"/>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078" w:type="dxa"/>
            <w:vMerge/>
            <w:tcBorders>
              <w:left w:val="nil"/>
              <w:bottom w:val="single" w:sz="12" w:space="0" w:color="auto"/>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204" w:type="dxa"/>
            <w:vMerge/>
            <w:tcBorders>
              <w:left w:val="nil"/>
              <w:bottom w:val="single" w:sz="12" w:space="0" w:color="auto"/>
              <w:right w:val="nil"/>
            </w:tcBorders>
          </w:tcPr>
          <w:p w:rsidR="00FD1351" w:rsidRPr="00BC0C75" w:rsidRDefault="00FD1351" w:rsidP="00755582">
            <w:pPr>
              <w:pStyle w:val="SingleTxtGR"/>
              <w:spacing w:before="60" w:after="60" w:line="200" w:lineRule="exact"/>
              <w:ind w:left="0" w:right="0"/>
              <w:jc w:val="left"/>
              <w:rPr>
                <w:sz w:val="17"/>
                <w:szCs w:val="17"/>
                <w:lang w:eastAsia="ru-RU"/>
              </w:rPr>
            </w:pPr>
          </w:p>
        </w:tc>
        <w:tc>
          <w:tcPr>
            <w:tcW w:w="1861" w:type="dxa"/>
            <w:tcBorders>
              <w:top w:val="nil"/>
              <w:left w:val="nil"/>
              <w:bottom w:val="single" w:sz="12" w:space="0" w:color="auto"/>
              <w:right w:val="nil"/>
            </w:tcBorders>
          </w:tcPr>
          <w:p w:rsidR="00FD1351" w:rsidRPr="00595081" w:rsidRDefault="00FD1351" w:rsidP="00595081">
            <w:pPr>
              <w:pStyle w:val="SingleTxtGR"/>
              <w:spacing w:before="60" w:after="60" w:line="220" w:lineRule="exact"/>
              <w:ind w:left="0" w:right="0"/>
              <w:jc w:val="left"/>
              <w:rPr>
                <w:sz w:val="16"/>
                <w:szCs w:val="16"/>
                <w:lang w:eastAsia="ru-RU"/>
              </w:rPr>
            </w:pPr>
            <w:r w:rsidRPr="00595081">
              <w:rPr>
                <w:sz w:val="16"/>
                <w:szCs w:val="16"/>
                <w:lang w:eastAsia="ru-RU"/>
              </w:rPr>
              <w:t>2016/30</w:t>
            </w:r>
            <w:r w:rsidRPr="00595081">
              <w:rPr>
                <w:sz w:val="16"/>
                <w:szCs w:val="16"/>
                <w:lang w:eastAsia="ru-RU"/>
              </w:rPr>
              <w:br/>
              <w:t>(четвертый доклад</w:t>
            </w:r>
            <w:r w:rsidRPr="00595081">
              <w:rPr>
                <w:sz w:val="16"/>
                <w:szCs w:val="16"/>
                <w:lang w:eastAsia="ru-RU"/>
              </w:rPr>
              <w:br/>
              <w:t>о ходе работы)</w:t>
            </w:r>
          </w:p>
        </w:tc>
        <w:tc>
          <w:tcPr>
            <w:tcW w:w="2422" w:type="dxa"/>
            <w:vMerge/>
            <w:tcBorders>
              <w:left w:val="nil"/>
              <w:bottom w:val="single" w:sz="12" w:space="0" w:color="auto"/>
              <w:right w:val="nil"/>
            </w:tcBorders>
          </w:tcPr>
          <w:p w:rsidR="00FD1351" w:rsidRPr="00BC0C75" w:rsidRDefault="00FD1351" w:rsidP="00BC0C75">
            <w:pPr>
              <w:pStyle w:val="SingleTxtGR"/>
              <w:spacing w:before="60" w:after="60" w:line="220" w:lineRule="exact"/>
              <w:ind w:left="0" w:right="0"/>
              <w:jc w:val="left"/>
              <w:rPr>
                <w:sz w:val="17"/>
                <w:szCs w:val="17"/>
                <w:lang w:eastAsia="ru-RU"/>
              </w:rPr>
            </w:pPr>
          </w:p>
        </w:tc>
      </w:tr>
    </w:tbl>
    <w:p w:rsidR="00301752" w:rsidRPr="00301752" w:rsidRDefault="00301752" w:rsidP="00FD1351">
      <w:pPr>
        <w:pStyle w:val="SingleTxtGR"/>
        <w:spacing w:before="240"/>
        <w:ind w:left="0"/>
        <w:rPr>
          <w:b/>
          <w:lang w:val="en-GB" w:eastAsia="ru-RU"/>
        </w:rPr>
      </w:pPr>
      <w:r w:rsidRPr="00301752">
        <w:rPr>
          <w:b/>
          <w:lang w:val="en-GB" w:eastAsia="ru-RU"/>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96"/>
        <w:gridCol w:w="1484"/>
        <w:gridCol w:w="1064"/>
        <w:gridCol w:w="1218"/>
        <w:gridCol w:w="1875"/>
        <w:gridCol w:w="2408"/>
      </w:tblGrid>
      <w:tr w:rsidR="00301752" w:rsidRPr="00FD1351" w:rsidTr="00755582">
        <w:trPr>
          <w:cantSplit/>
          <w:tblHeader/>
        </w:trPr>
        <w:tc>
          <w:tcPr>
            <w:tcW w:w="1596" w:type="dxa"/>
            <w:tcBorders>
              <w:top w:val="single" w:sz="4" w:space="0" w:color="auto"/>
              <w:left w:val="nil"/>
              <w:bottom w:val="single" w:sz="12" w:space="0" w:color="auto"/>
              <w:right w:val="nil"/>
            </w:tcBorders>
            <w:vAlign w:val="bottom"/>
            <w:hideMark/>
          </w:tcPr>
          <w:p w:rsidR="00301752" w:rsidRPr="00FD1351" w:rsidRDefault="00301752" w:rsidP="00FD1351">
            <w:pPr>
              <w:pStyle w:val="SingleTxtGR"/>
              <w:spacing w:before="80" w:after="80" w:line="200" w:lineRule="exact"/>
              <w:ind w:left="0" w:right="0"/>
              <w:jc w:val="left"/>
              <w:rPr>
                <w:i/>
                <w:sz w:val="16"/>
                <w:szCs w:val="16"/>
                <w:lang w:val="en-GB" w:eastAsia="ru-RU"/>
              </w:rPr>
            </w:pPr>
            <w:r w:rsidRPr="00FD1351">
              <w:rPr>
                <w:i/>
                <w:sz w:val="16"/>
                <w:szCs w:val="16"/>
                <w:lang w:val="en-GB" w:eastAsia="ru-RU"/>
              </w:rPr>
              <w:t>Пункт</w:t>
            </w:r>
          </w:p>
        </w:tc>
        <w:tc>
          <w:tcPr>
            <w:tcW w:w="1484" w:type="dxa"/>
            <w:tcBorders>
              <w:top w:val="single" w:sz="4" w:space="0" w:color="auto"/>
              <w:left w:val="nil"/>
              <w:bottom w:val="single" w:sz="12" w:space="0" w:color="auto"/>
              <w:right w:val="nil"/>
            </w:tcBorders>
            <w:vAlign w:val="bottom"/>
            <w:hideMark/>
          </w:tcPr>
          <w:p w:rsidR="00301752" w:rsidRPr="001D3FE9" w:rsidRDefault="00301752" w:rsidP="00FD1351">
            <w:pPr>
              <w:pStyle w:val="SingleTxtGR"/>
              <w:spacing w:before="80" w:after="80" w:line="200" w:lineRule="exact"/>
              <w:ind w:left="0" w:right="0"/>
              <w:jc w:val="left"/>
              <w:rPr>
                <w:i/>
                <w:sz w:val="16"/>
                <w:szCs w:val="16"/>
                <w:lang w:eastAsia="ru-RU"/>
              </w:rPr>
            </w:pPr>
            <w:r w:rsidRPr="001D3FE9">
              <w:rPr>
                <w:i/>
                <w:sz w:val="16"/>
                <w:szCs w:val="16"/>
                <w:lang w:eastAsia="ru-RU"/>
              </w:rPr>
              <w:t>Неофици</w:t>
            </w:r>
            <w:r w:rsidR="001D3FE9" w:rsidRPr="001D3FE9">
              <w:rPr>
                <w:i/>
                <w:sz w:val="16"/>
                <w:szCs w:val="16"/>
                <w:lang w:eastAsia="ru-RU"/>
              </w:rPr>
              <w:t>альная</w:t>
            </w:r>
            <w:r w:rsidRPr="001D3FE9">
              <w:rPr>
                <w:i/>
                <w:sz w:val="16"/>
                <w:szCs w:val="16"/>
                <w:lang w:eastAsia="ru-RU"/>
              </w:rPr>
              <w:br/>
              <w:t>группа (Да–Нет)/</w:t>
            </w:r>
            <w:r w:rsidRPr="001D3FE9">
              <w:rPr>
                <w:i/>
                <w:sz w:val="16"/>
                <w:szCs w:val="16"/>
                <w:lang w:eastAsia="ru-RU"/>
              </w:rPr>
              <w:br/>
              <w:t xml:space="preserve">Председатель </w:t>
            </w:r>
            <w:r w:rsidRPr="001D3FE9">
              <w:rPr>
                <w:i/>
                <w:sz w:val="16"/>
                <w:szCs w:val="16"/>
                <w:lang w:eastAsia="ru-RU"/>
              </w:rPr>
              <w:br/>
              <w:t xml:space="preserve">и заместитель </w:t>
            </w:r>
            <w:r w:rsidRPr="001D3FE9">
              <w:rPr>
                <w:i/>
                <w:sz w:val="16"/>
                <w:szCs w:val="16"/>
                <w:lang w:eastAsia="ru-RU"/>
              </w:rPr>
              <w:br/>
              <w:t>Председателя</w:t>
            </w:r>
          </w:p>
        </w:tc>
        <w:tc>
          <w:tcPr>
            <w:tcW w:w="1064" w:type="dxa"/>
            <w:tcBorders>
              <w:top w:val="single" w:sz="4" w:space="0" w:color="auto"/>
              <w:left w:val="nil"/>
              <w:bottom w:val="single" w:sz="12" w:space="0" w:color="auto"/>
              <w:right w:val="nil"/>
            </w:tcBorders>
            <w:vAlign w:val="bottom"/>
            <w:hideMark/>
          </w:tcPr>
          <w:p w:rsidR="00301752" w:rsidRPr="00FD1351" w:rsidRDefault="00301752" w:rsidP="00FD1351">
            <w:pPr>
              <w:pStyle w:val="SingleTxtGR"/>
              <w:spacing w:before="80" w:after="80" w:line="200" w:lineRule="exact"/>
              <w:ind w:left="0" w:right="0"/>
              <w:jc w:val="left"/>
              <w:rPr>
                <w:i/>
                <w:sz w:val="16"/>
                <w:szCs w:val="16"/>
                <w:lang w:val="en-GB" w:eastAsia="ru-RU"/>
              </w:rPr>
            </w:pPr>
            <w:r w:rsidRPr="00FD1351">
              <w:rPr>
                <w:i/>
                <w:sz w:val="16"/>
                <w:szCs w:val="16"/>
                <w:lang w:val="en-GB" w:eastAsia="ru-RU"/>
              </w:rPr>
              <w:t>Технический спонсор</w:t>
            </w:r>
          </w:p>
        </w:tc>
        <w:tc>
          <w:tcPr>
            <w:tcW w:w="1218" w:type="dxa"/>
            <w:tcBorders>
              <w:top w:val="single" w:sz="4" w:space="0" w:color="auto"/>
              <w:left w:val="nil"/>
              <w:bottom w:val="single" w:sz="12" w:space="0" w:color="auto"/>
              <w:right w:val="nil"/>
            </w:tcBorders>
            <w:vAlign w:val="bottom"/>
            <w:hideMark/>
          </w:tcPr>
          <w:p w:rsidR="00301752" w:rsidRPr="00F40D9B" w:rsidRDefault="00301752" w:rsidP="00FD1351">
            <w:pPr>
              <w:pStyle w:val="SingleTxtGR"/>
              <w:spacing w:before="80" w:after="80" w:line="200" w:lineRule="exact"/>
              <w:ind w:left="0" w:right="0"/>
              <w:jc w:val="left"/>
              <w:rPr>
                <w:i/>
                <w:sz w:val="16"/>
                <w:szCs w:val="16"/>
                <w:lang w:eastAsia="ru-RU"/>
              </w:rPr>
            </w:pPr>
            <w:r w:rsidRPr="00F40D9B">
              <w:rPr>
                <w:i/>
                <w:sz w:val="16"/>
                <w:szCs w:val="16"/>
                <w:lang w:eastAsia="ru-RU"/>
              </w:rPr>
              <w:t>Официальное предложение (</w:t>
            </w:r>
            <w:r w:rsidRPr="00FD1351">
              <w:rPr>
                <w:i/>
                <w:sz w:val="16"/>
                <w:szCs w:val="16"/>
                <w:lang w:val="en-GB" w:eastAsia="ru-RU"/>
              </w:rPr>
              <w:t>ECE</w:t>
            </w:r>
            <w:r w:rsidRPr="00F40D9B">
              <w:rPr>
                <w:i/>
                <w:sz w:val="16"/>
                <w:szCs w:val="16"/>
                <w:lang w:eastAsia="ru-RU"/>
              </w:rPr>
              <w:t>/</w:t>
            </w:r>
            <w:r w:rsidRPr="00FD1351">
              <w:rPr>
                <w:i/>
                <w:sz w:val="16"/>
                <w:szCs w:val="16"/>
                <w:lang w:val="en-GB" w:eastAsia="ru-RU"/>
              </w:rPr>
              <w:t>TRANS</w:t>
            </w:r>
            <w:r w:rsidRPr="00F40D9B">
              <w:rPr>
                <w:i/>
                <w:sz w:val="16"/>
                <w:szCs w:val="16"/>
                <w:lang w:eastAsia="ru-RU"/>
              </w:rPr>
              <w:t>/</w:t>
            </w:r>
            <w:r w:rsidRPr="00F40D9B">
              <w:rPr>
                <w:i/>
                <w:sz w:val="16"/>
                <w:szCs w:val="16"/>
                <w:lang w:eastAsia="ru-RU"/>
              </w:rPr>
              <w:br/>
            </w:r>
            <w:r w:rsidRPr="00FD1351">
              <w:rPr>
                <w:i/>
                <w:sz w:val="16"/>
                <w:szCs w:val="16"/>
                <w:lang w:val="en-GB" w:eastAsia="ru-RU"/>
              </w:rPr>
              <w:t>WP</w:t>
            </w:r>
            <w:r w:rsidRPr="00F40D9B">
              <w:rPr>
                <w:i/>
                <w:sz w:val="16"/>
                <w:szCs w:val="16"/>
                <w:lang w:eastAsia="ru-RU"/>
              </w:rPr>
              <w:t>.29/…)</w:t>
            </w:r>
          </w:p>
        </w:tc>
        <w:tc>
          <w:tcPr>
            <w:tcW w:w="1875" w:type="dxa"/>
            <w:tcBorders>
              <w:top w:val="single" w:sz="4" w:space="0" w:color="auto"/>
              <w:left w:val="nil"/>
              <w:bottom w:val="single" w:sz="12" w:space="0" w:color="auto"/>
              <w:right w:val="nil"/>
            </w:tcBorders>
            <w:vAlign w:val="bottom"/>
            <w:hideMark/>
          </w:tcPr>
          <w:p w:rsidR="00301752" w:rsidRPr="00FD1351" w:rsidRDefault="00755582" w:rsidP="00FD1351">
            <w:pPr>
              <w:pStyle w:val="SingleTxtGR"/>
              <w:spacing w:before="80" w:after="80" w:line="200" w:lineRule="exact"/>
              <w:ind w:left="0" w:right="0"/>
              <w:jc w:val="left"/>
              <w:rPr>
                <w:i/>
                <w:sz w:val="16"/>
                <w:szCs w:val="16"/>
                <w:lang w:eastAsia="ru-RU"/>
              </w:rPr>
            </w:pPr>
            <w:r>
              <w:rPr>
                <w:i/>
                <w:sz w:val="16"/>
                <w:szCs w:val="16"/>
                <w:lang w:eastAsia="ru-RU"/>
              </w:rPr>
              <w:t>Предложение</w:t>
            </w:r>
            <w:r>
              <w:rPr>
                <w:i/>
                <w:sz w:val="16"/>
                <w:szCs w:val="16"/>
                <w:lang w:eastAsia="ru-RU"/>
              </w:rPr>
              <w:br/>
            </w:r>
            <w:r w:rsidR="00301752" w:rsidRPr="00FD1351">
              <w:rPr>
                <w:i/>
                <w:sz w:val="16"/>
                <w:szCs w:val="16"/>
                <w:lang w:eastAsia="ru-RU"/>
              </w:rPr>
              <w:t>по проекту ГТП ООН (</w:t>
            </w:r>
            <w:r w:rsidR="00301752" w:rsidRPr="00FD1351">
              <w:rPr>
                <w:i/>
                <w:sz w:val="16"/>
                <w:szCs w:val="16"/>
                <w:lang w:val="en-GB" w:eastAsia="ru-RU"/>
              </w:rPr>
              <w:t>ECE</w:t>
            </w:r>
            <w:r w:rsidR="00301752" w:rsidRPr="00FD1351">
              <w:rPr>
                <w:i/>
                <w:sz w:val="16"/>
                <w:szCs w:val="16"/>
                <w:lang w:eastAsia="ru-RU"/>
              </w:rPr>
              <w:t>/</w:t>
            </w:r>
            <w:r w:rsidR="00301752" w:rsidRPr="00FD1351">
              <w:rPr>
                <w:i/>
                <w:sz w:val="16"/>
                <w:szCs w:val="16"/>
                <w:lang w:val="en-GB" w:eastAsia="ru-RU"/>
              </w:rPr>
              <w:t>TRANS</w:t>
            </w:r>
            <w:r w:rsidR="00301752" w:rsidRPr="00FD1351">
              <w:rPr>
                <w:i/>
                <w:sz w:val="16"/>
                <w:szCs w:val="16"/>
                <w:lang w:eastAsia="ru-RU"/>
              </w:rPr>
              <w:t>/</w:t>
            </w:r>
            <w:r w:rsidR="00301752" w:rsidRPr="00FD1351">
              <w:rPr>
                <w:i/>
                <w:sz w:val="16"/>
                <w:szCs w:val="16"/>
                <w:lang w:val="en-GB" w:eastAsia="ru-RU"/>
              </w:rPr>
              <w:t>WP</w:t>
            </w:r>
            <w:r w:rsidR="00301752" w:rsidRPr="00FD1351">
              <w:rPr>
                <w:i/>
                <w:sz w:val="16"/>
                <w:szCs w:val="16"/>
                <w:lang w:eastAsia="ru-RU"/>
              </w:rPr>
              <w:t>.29/</w:t>
            </w:r>
            <w:r w:rsidR="00FB5F39">
              <w:rPr>
                <w:i/>
                <w:sz w:val="16"/>
                <w:szCs w:val="16"/>
                <w:lang w:eastAsia="ru-RU"/>
              </w:rPr>
              <w:t>…</w:t>
            </w:r>
            <w:r w:rsidR="00301752" w:rsidRPr="00FD1351">
              <w:rPr>
                <w:i/>
                <w:sz w:val="16"/>
                <w:szCs w:val="16"/>
                <w:lang w:eastAsia="ru-RU"/>
              </w:rPr>
              <w:t>)</w:t>
            </w:r>
          </w:p>
        </w:tc>
        <w:tc>
          <w:tcPr>
            <w:tcW w:w="2408" w:type="dxa"/>
            <w:tcBorders>
              <w:top w:val="single" w:sz="4" w:space="0" w:color="auto"/>
              <w:left w:val="nil"/>
              <w:bottom w:val="single" w:sz="12" w:space="0" w:color="auto"/>
              <w:right w:val="nil"/>
            </w:tcBorders>
            <w:vAlign w:val="bottom"/>
            <w:hideMark/>
          </w:tcPr>
          <w:p w:rsidR="00301752" w:rsidRPr="00FD1351" w:rsidRDefault="00FD1351" w:rsidP="00FD1351">
            <w:pPr>
              <w:pStyle w:val="SingleTxtGR"/>
              <w:spacing w:before="80" w:after="80" w:line="200" w:lineRule="exact"/>
              <w:ind w:left="0" w:right="0"/>
              <w:jc w:val="left"/>
              <w:rPr>
                <w:i/>
                <w:sz w:val="16"/>
                <w:szCs w:val="16"/>
                <w:lang w:eastAsia="ru-RU"/>
              </w:rPr>
            </w:pPr>
            <w:r w:rsidRPr="00FD1351">
              <w:rPr>
                <w:i/>
                <w:sz w:val="16"/>
                <w:szCs w:val="16"/>
                <w:lang w:eastAsia="ru-RU"/>
              </w:rPr>
              <w:t>Состояние</w:t>
            </w:r>
            <w:r>
              <w:rPr>
                <w:i/>
                <w:sz w:val="16"/>
                <w:szCs w:val="16"/>
                <w:lang w:eastAsia="ru-RU"/>
              </w:rPr>
              <w:br/>
            </w:r>
            <w:r w:rsidR="00301752" w:rsidRPr="00FD1351">
              <w:rPr>
                <w:i/>
                <w:sz w:val="16"/>
                <w:szCs w:val="16"/>
                <w:lang w:eastAsia="ru-RU"/>
              </w:rPr>
              <w:t>дел/замечания</w:t>
            </w:r>
          </w:p>
        </w:tc>
      </w:tr>
      <w:tr w:rsidR="00301752" w:rsidRPr="00301752" w:rsidTr="00755582">
        <w:trPr>
          <w:cantSplit/>
        </w:trPr>
        <w:tc>
          <w:tcPr>
            <w:tcW w:w="1596" w:type="dxa"/>
            <w:tcBorders>
              <w:top w:val="nil"/>
              <w:left w:val="nil"/>
              <w:bottom w:val="nil"/>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Новые ГТП ООН, касающиеся вы</w:t>
            </w:r>
            <w:r w:rsidR="00755582" w:rsidRPr="00595081">
              <w:rPr>
                <w:sz w:val="16"/>
                <w:szCs w:val="16"/>
                <w:lang w:eastAsia="ru-RU"/>
              </w:rPr>
              <w:t>-</w:t>
            </w:r>
            <w:r w:rsidRPr="00595081">
              <w:rPr>
                <w:sz w:val="16"/>
                <w:szCs w:val="16"/>
                <w:lang w:eastAsia="ru-RU"/>
              </w:rPr>
              <w:t>бросов картерных газов и выбро</w:t>
            </w:r>
            <w:r w:rsidR="00755582" w:rsidRPr="00595081">
              <w:rPr>
                <w:sz w:val="16"/>
                <w:szCs w:val="16"/>
                <w:lang w:eastAsia="ru-RU"/>
              </w:rPr>
              <w:t>сов</w:t>
            </w:r>
            <w:r w:rsidR="00755582" w:rsidRPr="00595081">
              <w:rPr>
                <w:sz w:val="16"/>
                <w:szCs w:val="16"/>
                <w:lang w:eastAsia="ru-RU"/>
              </w:rPr>
              <w:br/>
            </w:r>
            <w:r w:rsidRPr="00595081">
              <w:rPr>
                <w:sz w:val="16"/>
                <w:szCs w:val="16"/>
                <w:lang w:eastAsia="ru-RU"/>
              </w:rPr>
              <w:t>в результа</w:t>
            </w:r>
            <w:r w:rsidR="001D3FE9" w:rsidRPr="00595081">
              <w:rPr>
                <w:sz w:val="16"/>
                <w:szCs w:val="16"/>
                <w:lang w:eastAsia="ru-RU"/>
              </w:rPr>
              <w:t>те</w:t>
            </w:r>
            <w:r w:rsidR="00755582" w:rsidRPr="00595081">
              <w:rPr>
                <w:sz w:val="16"/>
                <w:szCs w:val="16"/>
                <w:lang w:eastAsia="ru-RU"/>
              </w:rPr>
              <w:t xml:space="preserve"> </w:t>
            </w:r>
            <w:r w:rsidRPr="00595081">
              <w:rPr>
                <w:sz w:val="16"/>
                <w:szCs w:val="16"/>
                <w:lang w:eastAsia="ru-RU"/>
              </w:rPr>
              <w:t>испаре</w:t>
            </w:r>
            <w:r w:rsidR="00755582" w:rsidRPr="00595081">
              <w:rPr>
                <w:sz w:val="16"/>
                <w:szCs w:val="16"/>
                <w:lang w:eastAsia="ru-RU"/>
              </w:rPr>
              <w:t>ния из двух-</w:t>
            </w:r>
            <w:r w:rsidR="00595081">
              <w:rPr>
                <w:sz w:val="16"/>
                <w:szCs w:val="16"/>
                <w:lang w:eastAsia="ru-RU"/>
              </w:rPr>
              <w:t xml:space="preserve"> </w:t>
            </w:r>
            <w:r w:rsidRPr="00595081">
              <w:rPr>
                <w:sz w:val="16"/>
                <w:szCs w:val="16"/>
                <w:lang w:eastAsia="ru-RU"/>
              </w:rPr>
              <w:t>или трехколесных механических транспортных средств</w:t>
            </w:r>
          </w:p>
        </w:tc>
        <w:tc>
          <w:tcPr>
            <w:tcW w:w="1484" w:type="dxa"/>
            <w:tcBorders>
              <w:top w:val="nil"/>
              <w:left w:val="nil"/>
              <w:bottom w:val="nil"/>
              <w:right w:val="nil"/>
            </w:tcBorders>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Да/ЕС</w:t>
            </w:r>
            <w:r w:rsidRPr="00595081">
              <w:rPr>
                <w:sz w:val="16"/>
                <w:szCs w:val="16"/>
                <w:lang w:eastAsia="ru-RU"/>
              </w:rPr>
              <w:br/>
              <w:t>(ТЭТХ)</w:t>
            </w:r>
          </w:p>
        </w:tc>
        <w:tc>
          <w:tcPr>
            <w:tcW w:w="1064" w:type="dxa"/>
            <w:tcBorders>
              <w:top w:val="nil"/>
              <w:left w:val="nil"/>
              <w:bottom w:val="nil"/>
              <w:right w:val="nil"/>
            </w:tcBorders>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ЕС</w:t>
            </w:r>
          </w:p>
        </w:tc>
        <w:tc>
          <w:tcPr>
            <w:tcW w:w="1218" w:type="dxa"/>
            <w:tcBorders>
              <w:top w:val="nil"/>
              <w:left w:val="nil"/>
              <w:bottom w:val="nil"/>
              <w:right w:val="nil"/>
            </w:tcBorders>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AC.3/36/</w:t>
            </w:r>
            <w:r w:rsidRPr="00595081">
              <w:rPr>
                <w:sz w:val="16"/>
                <w:szCs w:val="16"/>
                <w:lang w:eastAsia="ru-RU"/>
              </w:rPr>
              <w:br/>
              <w:t>Rev.1 (на основе 2015/113)</w:t>
            </w:r>
          </w:p>
        </w:tc>
        <w:tc>
          <w:tcPr>
            <w:tcW w:w="1875" w:type="dxa"/>
            <w:tcBorders>
              <w:top w:val="nil"/>
              <w:left w:val="nil"/>
              <w:bottom w:val="nil"/>
              <w:right w:val="nil"/>
            </w:tcBorders>
          </w:tcPr>
          <w:p w:rsidR="00301752" w:rsidRPr="00595081" w:rsidRDefault="00301752" w:rsidP="001D3FE9">
            <w:pPr>
              <w:pStyle w:val="SingleTxtGR"/>
              <w:pageBreakBefore/>
              <w:spacing w:before="60" w:after="60" w:line="220" w:lineRule="exact"/>
              <w:ind w:left="0" w:right="0"/>
              <w:jc w:val="left"/>
              <w:rPr>
                <w:sz w:val="16"/>
                <w:szCs w:val="16"/>
                <w:lang w:eastAsia="ru-RU"/>
              </w:rPr>
            </w:pPr>
          </w:p>
        </w:tc>
        <w:tc>
          <w:tcPr>
            <w:tcW w:w="2408" w:type="dxa"/>
            <w:tcBorders>
              <w:top w:val="nil"/>
              <w:left w:val="nil"/>
              <w:bottom w:val="nil"/>
              <w:right w:val="nil"/>
            </w:tcBorders>
            <w:hideMark/>
          </w:tcPr>
          <w:p w:rsidR="00301752" w:rsidRPr="00595081" w:rsidRDefault="00301752" w:rsidP="00595081">
            <w:pPr>
              <w:pStyle w:val="SingleTxtGR"/>
              <w:pageBreakBefore/>
              <w:spacing w:before="60" w:after="60" w:line="220" w:lineRule="exact"/>
              <w:ind w:left="0" w:right="0"/>
              <w:jc w:val="left"/>
              <w:rPr>
                <w:sz w:val="16"/>
                <w:szCs w:val="16"/>
                <w:lang w:eastAsia="ru-RU"/>
              </w:rPr>
            </w:pPr>
            <w:r w:rsidRPr="00595081">
              <w:rPr>
                <w:sz w:val="16"/>
                <w:szCs w:val="16"/>
                <w:lang w:eastAsia="ru-RU"/>
              </w:rPr>
              <w:t>Введены в Глобальный ре</w:t>
            </w:r>
            <w:r w:rsidR="00755582" w:rsidRPr="00595081">
              <w:rPr>
                <w:sz w:val="16"/>
                <w:szCs w:val="16"/>
                <w:lang w:eastAsia="ru-RU"/>
              </w:rPr>
              <w:t>гистр ООН 17 ноября</w:t>
            </w:r>
            <w:r w:rsidR="00595081">
              <w:rPr>
                <w:sz w:val="16"/>
                <w:szCs w:val="16"/>
                <w:lang w:eastAsia="ru-RU"/>
              </w:rPr>
              <w:t xml:space="preserve"> </w:t>
            </w:r>
            <w:r w:rsidRPr="00595081">
              <w:rPr>
                <w:sz w:val="16"/>
                <w:szCs w:val="16"/>
                <w:lang w:eastAsia="ru-RU"/>
              </w:rPr>
              <w:t>2016 года голосова</w:t>
            </w:r>
            <w:r w:rsidR="009D22C9" w:rsidRPr="00595081">
              <w:rPr>
                <w:sz w:val="16"/>
                <w:szCs w:val="16"/>
                <w:lang w:eastAsia="ru-RU"/>
              </w:rPr>
              <w:t>нием</w:t>
            </w:r>
            <w:r w:rsidR="00595081">
              <w:rPr>
                <w:sz w:val="16"/>
                <w:szCs w:val="16"/>
                <w:lang w:eastAsia="ru-RU"/>
              </w:rPr>
              <w:t xml:space="preserve"> </w:t>
            </w:r>
            <w:r w:rsidRPr="00595081">
              <w:rPr>
                <w:sz w:val="16"/>
                <w:szCs w:val="16"/>
                <w:lang w:eastAsia="ru-RU"/>
              </w:rPr>
              <w:t>на основе консенсу</w:t>
            </w:r>
            <w:r w:rsidR="001D3FE9" w:rsidRPr="00595081">
              <w:rPr>
                <w:sz w:val="16"/>
                <w:szCs w:val="16"/>
                <w:lang w:eastAsia="ru-RU"/>
              </w:rPr>
              <w:t>са</w:t>
            </w:r>
          </w:p>
        </w:tc>
      </w:tr>
      <w:tr w:rsidR="00301752" w:rsidRPr="00301752" w:rsidTr="00755582">
        <w:trPr>
          <w:cantSplit/>
        </w:trPr>
        <w:tc>
          <w:tcPr>
            <w:tcW w:w="1596" w:type="dxa"/>
            <w:tcBorders>
              <w:top w:val="nil"/>
              <w:left w:val="nil"/>
              <w:bottom w:val="nil"/>
              <w:right w:val="nil"/>
            </w:tcBorders>
          </w:tcPr>
          <w:p w:rsidR="00301752" w:rsidRPr="00595081" w:rsidRDefault="00301752" w:rsidP="001D3FE9">
            <w:pPr>
              <w:pStyle w:val="SingleTxtGR"/>
              <w:spacing w:before="60" w:after="60" w:line="220" w:lineRule="exact"/>
              <w:ind w:left="0" w:right="0"/>
              <w:jc w:val="left"/>
              <w:rPr>
                <w:sz w:val="16"/>
                <w:szCs w:val="16"/>
                <w:lang w:eastAsia="ru-RU"/>
              </w:rPr>
            </w:pPr>
            <w:r w:rsidRPr="00595081">
              <w:rPr>
                <w:sz w:val="16"/>
                <w:szCs w:val="16"/>
                <w:lang w:eastAsia="ru-RU"/>
              </w:rPr>
              <w:t>Новые ГТП ООН, касающиеся бортовой диагностики для двух- или трехколесных механических транспортных средств</w:t>
            </w:r>
          </w:p>
        </w:tc>
        <w:tc>
          <w:tcPr>
            <w:tcW w:w="1484" w:type="dxa"/>
            <w:tcBorders>
              <w:top w:val="nil"/>
              <w:left w:val="nil"/>
              <w:bottom w:val="nil"/>
              <w:right w:val="nil"/>
            </w:tcBorders>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Да/ЕС</w:t>
            </w:r>
            <w:r w:rsidRPr="00595081">
              <w:rPr>
                <w:sz w:val="16"/>
                <w:szCs w:val="16"/>
                <w:lang w:eastAsia="ru-RU"/>
              </w:rPr>
              <w:br/>
              <w:t>(ТЭТХ)</w:t>
            </w:r>
          </w:p>
        </w:tc>
        <w:tc>
          <w:tcPr>
            <w:tcW w:w="1064" w:type="dxa"/>
            <w:tcBorders>
              <w:top w:val="nil"/>
              <w:left w:val="nil"/>
              <w:bottom w:val="nil"/>
              <w:right w:val="nil"/>
            </w:tcBorders>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ЕС</w:t>
            </w:r>
          </w:p>
        </w:tc>
        <w:tc>
          <w:tcPr>
            <w:tcW w:w="1218" w:type="dxa"/>
            <w:tcBorders>
              <w:top w:val="nil"/>
              <w:left w:val="nil"/>
              <w:bottom w:val="nil"/>
              <w:right w:val="nil"/>
            </w:tcBorders>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AC.3/36/</w:t>
            </w:r>
            <w:r w:rsidRPr="00595081">
              <w:rPr>
                <w:sz w:val="16"/>
                <w:szCs w:val="16"/>
                <w:lang w:eastAsia="ru-RU"/>
              </w:rPr>
              <w:br/>
              <w:t>Rev.1 (на основе 2015/113)</w:t>
            </w:r>
          </w:p>
        </w:tc>
        <w:tc>
          <w:tcPr>
            <w:tcW w:w="1875" w:type="dxa"/>
            <w:tcBorders>
              <w:top w:val="nil"/>
              <w:left w:val="nil"/>
              <w:bottom w:val="nil"/>
              <w:right w:val="nil"/>
            </w:tcBorders>
          </w:tcPr>
          <w:p w:rsidR="00301752" w:rsidRPr="00595081" w:rsidRDefault="00301752" w:rsidP="001D3FE9">
            <w:pPr>
              <w:pStyle w:val="SingleTxtGR"/>
              <w:pageBreakBefore/>
              <w:spacing w:before="60" w:after="60" w:line="220" w:lineRule="exact"/>
              <w:ind w:left="0" w:right="0"/>
              <w:jc w:val="left"/>
              <w:rPr>
                <w:sz w:val="16"/>
                <w:szCs w:val="16"/>
                <w:lang w:eastAsia="ru-RU"/>
              </w:rPr>
            </w:pPr>
          </w:p>
        </w:tc>
        <w:tc>
          <w:tcPr>
            <w:tcW w:w="2408" w:type="dxa"/>
            <w:tcBorders>
              <w:top w:val="nil"/>
              <w:left w:val="nil"/>
              <w:bottom w:val="nil"/>
              <w:right w:val="nil"/>
            </w:tcBorders>
          </w:tcPr>
          <w:p w:rsidR="00301752" w:rsidRPr="00595081" w:rsidRDefault="00301752" w:rsidP="00595081">
            <w:pPr>
              <w:pStyle w:val="SingleTxtGR"/>
              <w:pageBreakBefore/>
              <w:spacing w:before="60" w:after="60" w:line="220" w:lineRule="exact"/>
              <w:ind w:left="0" w:right="0"/>
              <w:jc w:val="left"/>
              <w:rPr>
                <w:sz w:val="16"/>
                <w:szCs w:val="16"/>
                <w:lang w:eastAsia="ru-RU"/>
              </w:rPr>
            </w:pPr>
            <w:r w:rsidRPr="00595081">
              <w:rPr>
                <w:sz w:val="16"/>
                <w:szCs w:val="16"/>
                <w:lang w:eastAsia="ru-RU"/>
              </w:rPr>
              <w:t>Введены в Глобальный ре</w:t>
            </w:r>
            <w:r w:rsidR="00755582" w:rsidRPr="00595081">
              <w:rPr>
                <w:sz w:val="16"/>
                <w:szCs w:val="16"/>
                <w:lang w:eastAsia="ru-RU"/>
              </w:rPr>
              <w:t>гистр ООН 17 ноября</w:t>
            </w:r>
            <w:r w:rsidR="00595081">
              <w:rPr>
                <w:sz w:val="16"/>
                <w:szCs w:val="16"/>
                <w:lang w:eastAsia="ru-RU"/>
              </w:rPr>
              <w:t xml:space="preserve"> </w:t>
            </w:r>
            <w:r w:rsidRPr="00595081">
              <w:rPr>
                <w:sz w:val="16"/>
                <w:szCs w:val="16"/>
                <w:lang w:eastAsia="ru-RU"/>
              </w:rPr>
              <w:t>2016 года голосова</w:t>
            </w:r>
            <w:r w:rsidR="009D22C9" w:rsidRPr="00595081">
              <w:rPr>
                <w:sz w:val="16"/>
                <w:szCs w:val="16"/>
                <w:lang w:eastAsia="ru-RU"/>
              </w:rPr>
              <w:t>нием</w:t>
            </w:r>
            <w:r w:rsidR="00595081">
              <w:rPr>
                <w:sz w:val="16"/>
                <w:szCs w:val="16"/>
                <w:lang w:eastAsia="ru-RU"/>
              </w:rPr>
              <w:t xml:space="preserve"> </w:t>
            </w:r>
            <w:r w:rsidR="00BF68E2">
              <w:rPr>
                <w:sz w:val="16"/>
                <w:szCs w:val="16"/>
                <w:lang w:eastAsia="ru-RU"/>
              </w:rPr>
              <w:t>на основе консенсуса</w:t>
            </w:r>
          </w:p>
        </w:tc>
      </w:tr>
      <w:tr w:rsidR="00301752" w:rsidRPr="00301752" w:rsidTr="00755582">
        <w:trPr>
          <w:cantSplit/>
        </w:trPr>
        <w:tc>
          <w:tcPr>
            <w:tcW w:w="1596" w:type="dxa"/>
            <w:tcBorders>
              <w:top w:val="nil"/>
              <w:left w:val="nil"/>
              <w:bottom w:val="nil"/>
              <w:right w:val="nil"/>
            </w:tcBorders>
            <w:tcMar>
              <w:top w:w="0" w:type="dxa"/>
              <w:left w:w="0" w:type="dxa"/>
              <w:bottom w:w="0" w:type="dxa"/>
              <w:right w:w="113" w:type="dxa"/>
            </w:tcMar>
            <w:hideMark/>
          </w:tcPr>
          <w:p w:rsidR="00301752" w:rsidRPr="00595081" w:rsidRDefault="00755582" w:rsidP="001D3FE9">
            <w:pPr>
              <w:pStyle w:val="SingleTxtGR"/>
              <w:spacing w:before="60" w:after="60" w:line="220" w:lineRule="exact"/>
              <w:ind w:left="0" w:right="0"/>
              <w:jc w:val="left"/>
              <w:rPr>
                <w:sz w:val="16"/>
                <w:szCs w:val="16"/>
                <w:lang w:eastAsia="ru-RU"/>
              </w:rPr>
            </w:pPr>
            <w:r w:rsidRPr="00595081">
              <w:rPr>
                <w:sz w:val="16"/>
                <w:szCs w:val="16"/>
                <w:lang w:eastAsia="ru-RU"/>
              </w:rPr>
              <w:t>Поправка 1</w:t>
            </w:r>
            <w:r w:rsidRPr="00595081">
              <w:rPr>
                <w:sz w:val="16"/>
                <w:szCs w:val="16"/>
                <w:lang w:eastAsia="ru-RU"/>
              </w:rPr>
              <w:br/>
            </w:r>
            <w:r w:rsidR="001D3FE9" w:rsidRPr="00595081">
              <w:rPr>
                <w:sz w:val="16"/>
                <w:szCs w:val="16"/>
                <w:lang w:eastAsia="ru-RU"/>
              </w:rPr>
              <w:t xml:space="preserve">к ГТП № 15 ООН </w:t>
            </w:r>
            <w:r w:rsidR="00301752" w:rsidRPr="00595081">
              <w:rPr>
                <w:sz w:val="16"/>
                <w:szCs w:val="16"/>
                <w:lang w:eastAsia="ru-RU"/>
              </w:rPr>
              <w:t>(ВПИМ)</w:t>
            </w:r>
          </w:p>
        </w:tc>
        <w:tc>
          <w:tcPr>
            <w:tcW w:w="1484" w:type="dxa"/>
            <w:tcBorders>
              <w:top w:val="nil"/>
              <w:left w:val="nil"/>
              <w:bottom w:val="nil"/>
              <w:right w:val="nil"/>
            </w:tcBorders>
            <w:tcMar>
              <w:top w:w="0" w:type="dxa"/>
              <w:left w:w="0" w:type="dxa"/>
              <w:bottom w:w="0" w:type="dxa"/>
              <w:right w:w="113" w:type="dxa"/>
            </w:tcMar>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Да/</w:t>
            </w:r>
            <w:r w:rsidRPr="00595081">
              <w:rPr>
                <w:sz w:val="16"/>
                <w:szCs w:val="16"/>
                <w:lang w:eastAsia="ru-RU"/>
              </w:rPr>
              <w:br/>
              <w:t>Германия</w:t>
            </w:r>
            <w:r w:rsidRPr="00595081">
              <w:rPr>
                <w:sz w:val="16"/>
                <w:szCs w:val="16"/>
                <w:lang w:eastAsia="ru-RU"/>
              </w:rPr>
              <w:br/>
              <w:t>(ВПИМ)</w:t>
            </w:r>
          </w:p>
        </w:tc>
        <w:tc>
          <w:tcPr>
            <w:tcW w:w="1064" w:type="dxa"/>
            <w:tcBorders>
              <w:top w:val="nil"/>
              <w:left w:val="nil"/>
              <w:bottom w:val="nil"/>
              <w:right w:val="nil"/>
            </w:tcBorders>
            <w:tcMar>
              <w:top w:w="0" w:type="dxa"/>
              <w:left w:w="0" w:type="dxa"/>
              <w:bottom w:w="0" w:type="dxa"/>
              <w:right w:w="113" w:type="dxa"/>
            </w:tcMar>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ЕС/</w:t>
            </w:r>
            <w:r w:rsidRPr="00595081">
              <w:rPr>
                <w:sz w:val="16"/>
                <w:szCs w:val="16"/>
                <w:lang w:eastAsia="ru-RU"/>
              </w:rPr>
              <w:br/>
              <w:t>Япония</w:t>
            </w:r>
          </w:p>
        </w:tc>
        <w:tc>
          <w:tcPr>
            <w:tcW w:w="1218" w:type="dxa"/>
            <w:tcBorders>
              <w:top w:val="nil"/>
              <w:left w:val="nil"/>
              <w:bottom w:val="nil"/>
              <w:right w:val="nil"/>
            </w:tcBorders>
            <w:tcMar>
              <w:top w:w="0" w:type="dxa"/>
              <w:left w:w="0" w:type="dxa"/>
              <w:bottom w:w="0" w:type="dxa"/>
              <w:right w:w="113" w:type="dxa"/>
            </w:tcMar>
            <w:hideMark/>
          </w:tcPr>
          <w:p w:rsidR="00301752" w:rsidRPr="00595081" w:rsidRDefault="0075558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br/>
              <w:t>AC.3/39</w:t>
            </w:r>
            <w:r w:rsidRPr="00595081">
              <w:rPr>
                <w:sz w:val="16"/>
                <w:szCs w:val="16"/>
                <w:lang w:eastAsia="ru-RU"/>
              </w:rPr>
              <w:br/>
            </w:r>
            <w:r w:rsidR="00301752" w:rsidRPr="00595081">
              <w:rPr>
                <w:sz w:val="16"/>
                <w:szCs w:val="16"/>
                <w:lang w:eastAsia="ru-RU"/>
              </w:rPr>
              <w:t>(на основе 2014/30)</w:t>
            </w:r>
          </w:p>
        </w:tc>
        <w:tc>
          <w:tcPr>
            <w:tcW w:w="1875" w:type="dxa"/>
            <w:tcBorders>
              <w:top w:val="nil"/>
              <w:left w:val="nil"/>
              <w:bottom w:val="nil"/>
              <w:right w:val="nil"/>
            </w:tcBorders>
            <w:tcMar>
              <w:top w:w="0" w:type="dxa"/>
              <w:left w:w="0" w:type="dxa"/>
              <w:bottom w:w="0" w:type="dxa"/>
              <w:right w:w="113" w:type="dxa"/>
            </w:tcMar>
          </w:tcPr>
          <w:p w:rsidR="00301752" w:rsidRPr="00595081" w:rsidRDefault="00301752" w:rsidP="001D3FE9">
            <w:pPr>
              <w:pStyle w:val="SingleTxtGR"/>
              <w:pageBreakBefore/>
              <w:spacing w:before="60" w:after="60" w:line="220" w:lineRule="exact"/>
              <w:ind w:left="0" w:right="0"/>
              <w:jc w:val="left"/>
              <w:rPr>
                <w:sz w:val="16"/>
                <w:szCs w:val="16"/>
                <w:lang w:eastAsia="ru-RU"/>
              </w:rPr>
            </w:pPr>
          </w:p>
        </w:tc>
        <w:tc>
          <w:tcPr>
            <w:tcW w:w="2408" w:type="dxa"/>
            <w:tcBorders>
              <w:top w:val="nil"/>
              <w:left w:val="nil"/>
              <w:bottom w:val="nil"/>
              <w:right w:val="nil"/>
            </w:tcBorders>
            <w:tcMar>
              <w:top w:w="0" w:type="dxa"/>
              <w:left w:w="0" w:type="dxa"/>
              <w:bottom w:w="0" w:type="dxa"/>
              <w:right w:w="113" w:type="dxa"/>
            </w:tcMar>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Введены в Глобальный ре</w:t>
            </w:r>
            <w:r w:rsidR="00755582" w:rsidRPr="00595081">
              <w:rPr>
                <w:sz w:val="16"/>
                <w:szCs w:val="16"/>
                <w:lang w:eastAsia="ru-RU"/>
              </w:rPr>
              <w:t>гистр ООН 17 ноября</w:t>
            </w:r>
            <w:r w:rsidR="00755582" w:rsidRPr="00595081">
              <w:rPr>
                <w:sz w:val="16"/>
                <w:szCs w:val="16"/>
                <w:lang w:eastAsia="ru-RU"/>
              </w:rPr>
              <w:br/>
            </w:r>
            <w:r w:rsidRPr="00595081">
              <w:rPr>
                <w:sz w:val="16"/>
                <w:szCs w:val="16"/>
                <w:lang w:eastAsia="ru-RU"/>
              </w:rPr>
              <w:t>2016 года го</w:t>
            </w:r>
            <w:r w:rsidR="00BF68E2">
              <w:rPr>
                <w:sz w:val="16"/>
                <w:szCs w:val="16"/>
                <w:lang w:eastAsia="ru-RU"/>
              </w:rPr>
              <w:t>лосованием на основе консенсуса</w:t>
            </w:r>
          </w:p>
        </w:tc>
      </w:tr>
      <w:tr w:rsidR="00301752" w:rsidRPr="00301752" w:rsidTr="00755582">
        <w:trPr>
          <w:cantSplit/>
        </w:trPr>
        <w:tc>
          <w:tcPr>
            <w:tcW w:w="1596" w:type="dxa"/>
            <w:tcBorders>
              <w:top w:val="nil"/>
              <w:left w:val="nil"/>
              <w:bottom w:val="single" w:sz="12" w:space="0" w:color="auto"/>
              <w:right w:val="nil"/>
            </w:tcBorders>
            <w:tcMar>
              <w:top w:w="0" w:type="dxa"/>
              <w:left w:w="0" w:type="dxa"/>
              <w:bottom w:w="0" w:type="dxa"/>
              <w:right w:w="113" w:type="dxa"/>
            </w:tcMar>
            <w:hideMark/>
          </w:tcPr>
          <w:p w:rsidR="00301752" w:rsidRPr="00595081" w:rsidRDefault="00301752" w:rsidP="001D3FE9">
            <w:pPr>
              <w:pStyle w:val="SingleTxtGR"/>
              <w:spacing w:before="60" w:after="60" w:line="220" w:lineRule="exact"/>
              <w:ind w:left="0" w:right="0"/>
              <w:jc w:val="left"/>
              <w:rPr>
                <w:sz w:val="16"/>
                <w:szCs w:val="16"/>
                <w:lang w:eastAsia="ru-RU"/>
              </w:rPr>
            </w:pPr>
            <w:r w:rsidRPr="00595081">
              <w:rPr>
                <w:sz w:val="16"/>
                <w:szCs w:val="16"/>
                <w:lang w:eastAsia="ru-RU"/>
              </w:rPr>
              <w:t>Электромоби</w:t>
            </w:r>
            <w:r w:rsidR="00755582" w:rsidRPr="00595081">
              <w:rPr>
                <w:sz w:val="16"/>
                <w:szCs w:val="16"/>
                <w:lang w:eastAsia="ru-RU"/>
              </w:rPr>
              <w:t>ли</w:t>
            </w:r>
            <w:r w:rsidR="00755582" w:rsidRPr="00595081">
              <w:rPr>
                <w:sz w:val="16"/>
                <w:szCs w:val="16"/>
                <w:lang w:eastAsia="ru-RU"/>
              </w:rPr>
              <w:br/>
            </w:r>
            <w:r w:rsidRPr="00595081">
              <w:rPr>
                <w:sz w:val="16"/>
                <w:szCs w:val="16"/>
                <w:lang w:eastAsia="ru-RU"/>
              </w:rPr>
              <w:t>и окружающая среда (ЭМОС)</w:t>
            </w:r>
          </w:p>
        </w:tc>
        <w:tc>
          <w:tcPr>
            <w:tcW w:w="1484" w:type="dxa"/>
            <w:tcBorders>
              <w:top w:val="nil"/>
              <w:left w:val="nil"/>
              <w:bottom w:val="single" w:sz="12" w:space="0" w:color="auto"/>
              <w:right w:val="nil"/>
            </w:tcBorders>
            <w:tcMar>
              <w:top w:w="0" w:type="dxa"/>
              <w:left w:w="0" w:type="dxa"/>
              <w:bottom w:w="0" w:type="dxa"/>
              <w:right w:w="113" w:type="dxa"/>
            </w:tcMar>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Да</w:t>
            </w:r>
            <w:r w:rsidR="00755582" w:rsidRPr="00595081">
              <w:rPr>
                <w:sz w:val="16"/>
                <w:szCs w:val="16"/>
                <w:lang w:eastAsia="ru-RU"/>
              </w:rPr>
              <w:t>/США/</w:t>
            </w:r>
            <w:r w:rsidRPr="00595081">
              <w:rPr>
                <w:sz w:val="16"/>
                <w:szCs w:val="16"/>
                <w:lang w:eastAsia="ru-RU"/>
              </w:rPr>
              <w:t>Китай/ Япония</w:t>
            </w:r>
          </w:p>
        </w:tc>
        <w:tc>
          <w:tcPr>
            <w:tcW w:w="1064" w:type="dxa"/>
            <w:tcBorders>
              <w:top w:val="nil"/>
              <w:left w:val="nil"/>
              <w:bottom w:val="single" w:sz="12" w:space="0" w:color="auto"/>
              <w:right w:val="nil"/>
            </w:tcBorders>
            <w:tcMar>
              <w:top w:w="0" w:type="dxa"/>
              <w:left w:w="0" w:type="dxa"/>
              <w:bottom w:w="0" w:type="dxa"/>
              <w:right w:w="113" w:type="dxa"/>
            </w:tcMar>
            <w:hideMark/>
          </w:tcPr>
          <w:p w:rsidR="00301752" w:rsidRPr="00595081" w:rsidRDefault="00FB5F39" w:rsidP="001D3FE9">
            <w:pPr>
              <w:pStyle w:val="SingleTxtGR"/>
              <w:pageBreakBefore/>
              <w:spacing w:before="60" w:after="60" w:line="220" w:lineRule="exact"/>
              <w:ind w:left="0" w:right="0"/>
              <w:jc w:val="left"/>
              <w:rPr>
                <w:sz w:val="16"/>
                <w:szCs w:val="16"/>
                <w:lang w:eastAsia="ru-RU"/>
              </w:rPr>
            </w:pPr>
            <w:r>
              <w:rPr>
                <w:sz w:val="16"/>
                <w:szCs w:val="16"/>
                <w:lang w:eastAsia="ru-RU"/>
              </w:rPr>
              <w:t>Канада/</w:t>
            </w:r>
            <w:r>
              <w:rPr>
                <w:sz w:val="16"/>
                <w:szCs w:val="16"/>
                <w:lang w:eastAsia="ru-RU"/>
              </w:rPr>
              <w:br/>
              <w:t>Китай/ЕС/</w:t>
            </w:r>
            <w:r>
              <w:rPr>
                <w:sz w:val="16"/>
                <w:szCs w:val="16"/>
                <w:lang w:eastAsia="ru-RU"/>
              </w:rPr>
              <w:br/>
              <w:t>Япония</w:t>
            </w:r>
            <w:r w:rsidR="00301752" w:rsidRPr="00595081">
              <w:rPr>
                <w:sz w:val="16"/>
                <w:szCs w:val="16"/>
                <w:lang w:eastAsia="ru-RU"/>
              </w:rPr>
              <w:t>/</w:t>
            </w:r>
            <w:r>
              <w:rPr>
                <w:sz w:val="16"/>
                <w:szCs w:val="16"/>
                <w:lang w:eastAsia="ru-RU"/>
              </w:rPr>
              <w:br/>
            </w:r>
            <w:r w:rsidR="00301752" w:rsidRPr="00595081">
              <w:rPr>
                <w:sz w:val="16"/>
                <w:szCs w:val="16"/>
                <w:lang w:eastAsia="ru-RU"/>
              </w:rPr>
              <w:t>США</w:t>
            </w:r>
          </w:p>
        </w:tc>
        <w:tc>
          <w:tcPr>
            <w:tcW w:w="1218" w:type="dxa"/>
            <w:tcBorders>
              <w:top w:val="nil"/>
              <w:left w:val="nil"/>
              <w:bottom w:val="single" w:sz="12" w:space="0" w:color="auto"/>
              <w:right w:val="nil"/>
            </w:tcBorders>
            <w:tcMar>
              <w:top w:w="0" w:type="dxa"/>
              <w:left w:w="0" w:type="dxa"/>
              <w:bottom w:w="0" w:type="dxa"/>
              <w:right w:w="113" w:type="dxa"/>
            </w:tcMar>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AC.3/40</w:t>
            </w:r>
            <w:r w:rsidRPr="00595081">
              <w:rPr>
                <w:sz w:val="16"/>
                <w:szCs w:val="16"/>
                <w:lang w:eastAsia="ru-RU"/>
              </w:rPr>
              <w:br/>
              <w:t>(на основе 2014/81)</w:t>
            </w:r>
          </w:p>
        </w:tc>
        <w:tc>
          <w:tcPr>
            <w:tcW w:w="1875" w:type="dxa"/>
            <w:tcBorders>
              <w:top w:val="nil"/>
              <w:left w:val="nil"/>
              <w:bottom w:val="single" w:sz="12" w:space="0" w:color="auto"/>
              <w:right w:val="nil"/>
            </w:tcBorders>
            <w:tcMar>
              <w:top w:w="0" w:type="dxa"/>
              <w:left w:w="0" w:type="dxa"/>
              <w:bottom w:w="0" w:type="dxa"/>
              <w:right w:w="113" w:type="dxa"/>
            </w:tcMar>
          </w:tcPr>
          <w:p w:rsidR="00301752" w:rsidRPr="00595081" w:rsidRDefault="00301752" w:rsidP="001D3FE9">
            <w:pPr>
              <w:pStyle w:val="SingleTxtGR"/>
              <w:pageBreakBefore/>
              <w:spacing w:before="60" w:after="60" w:line="220" w:lineRule="exact"/>
              <w:ind w:left="0" w:right="0"/>
              <w:jc w:val="left"/>
              <w:rPr>
                <w:sz w:val="16"/>
                <w:szCs w:val="16"/>
                <w:lang w:eastAsia="ru-RU"/>
              </w:rPr>
            </w:pPr>
          </w:p>
        </w:tc>
        <w:tc>
          <w:tcPr>
            <w:tcW w:w="2408" w:type="dxa"/>
            <w:tcBorders>
              <w:top w:val="nil"/>
              <w:left w:val="nil"/>
              <w:bottom w:val="single" w:sz="12" w:space="0" w:color="auto"/>
              <w:right w:val="nil"/>
            </w:tcBorders>
            <w:tcMar>
              <w:top w:w="0" w:type="dxa"/>
              <w:left w:w="0" w:type="dxa"/>
              <w:bottom w:w="0" w:type="dxa"/>
              <w:right w:w="113" w:type="dxa"/>
            </w:tcMar>
            <w:hideMark/>
          </w:tcPr>
          <w:p w:rsidR="00301752" w:rsidRPr="00595081" w:rsidRDefault="00301752" w:rsidP="001D3FE9">
            <w:pPr>
              <w:pStyle w:val="SingleTxtGR"/>
              <w:pageBreakBefore/>
              <w:spacing w:before="60" w:after="60" w:line="220" w:lineRule="exact"/>
              <w:ind w:left="0" w:right="0"/>
              <w:jc w:val="left"/>
              <w:rPr>
                <w:sz w:val="16"/>
                <w:szCs w:val="16"/>
                <w:lang w:eastAsia="ru-RU"/>
              </w:rPr>
            </w:pPr>
            <w:r w:rsidRPr="00595081">
              <w:rPr>
                <w:sz w:val="16"/>
                <w:szCs w:val="16"/>
                <w:lang w:eastAsia="ru-RU"/>
              </w:rPr>
              <w:t>AC.3 принял документ ECE/</w:t>
            </w:r>
            <w:r w:rsidR="001D3FE9" w:rsidRPr="00595081">
              <w:rPr>
                <w:sz w:val="16"/>
                <w:szCs w:val="16"/>
                <w:lang w:eastAsia="ru-RU"/>
              </w:rPr>
              <w:t xml:space="preserve"> </w:t>
            </w:r>
            <w:r w:rsidRPr="00595081">
              <w:rPr>
                <w:sz w:val="16"/>
                <w:szCs w:val="16"/>
                <w:lang w:eastAsia="ru-RU"/>
              </w:rPr>
              <w:t>TRANS/WP.29/2016/116, касающийся предоставления разрешения на разработку по</w:t>
            </w:r>
            <w:r w:rsidR="00755582" w:rsidRPr="00595081">
              <w:rPr>
                <w:sz w:val="16"/>
                <w:szCs w:val="16"/>
                <w:lang w:eastAsia="ru-RU"/>
              </w:rPr>
              <w:t>правок к ГТП № 15 ООН</w:t>
            </w:r>
            <w:r w:rsidR="00755582" w:rsidRPr="00595081">
              <w:rPr>
                <w:sz w:val="16"/>
                <w:szCs w:val="16"/>
                <w:lang w:eastAsia="ru-RU"/>
              </w:rPr>
              <w:br/>
            </w:r>
            <w:r w:rsidRPr="00595081">
              <w:rPr>
                <w:sz w:val="16"/>
                <w:szCs w:val="16"/>
                <w:lang w:eastAsia="ru-RU"/>
              </w:rPr>
              <w:t>и продолжения исследования некоторых вопросов, касающихся экологических требований к электро</w:t>
            </w:r>
            <w:r w:rsidR="001D3FE9" w:rsidRPr="00595081">
              <w:rPr>
                <w:sz w:val="16"/>
                <w:szCs w:val="16"/>
                <w:lang w:eastAsia="ru-RU"/>
              </w:rPr>
              <w:t>мобилям,</w:t>
            </w:r>
            <w:r w:rsidR="001D3FE9" w:rsidRPr="00595081">
              <w:rPr>
                <w:sz w:val="16"/>
                <w:szCs w:val="16"/>
                <w:lang w:eastAsia="ru-RU"/>
              </w:rPr>
              <w:br/>
            </w:r>
            <w:r w:rsidRPr="00595081">
              <w:rPr>
                <w:sz w:val="16"/>
                <w:szCs w:val="16"/>
                <w:lang w:eastAsia="ru-RU"/>
              </w:rPr>
              <w:t>и поручил секретариату представить его в качестве офици</w:t>
            </w:r>
            <w:r w:rsidR="00BF68E2">
              <w:rPr>
                <w:sz w:val="16"/>
                <w:szCs w:val="16"/>
                <w:lang w:eastAsia="ru-RU"/>
              </w:rPr>
              <w:t>ального документа AC.3</w:t>
            </w:r>
          </w:p>
        </w:tc>
      </w:tr>
    </w:tbl>
    <w:p w:rsidR="00301752" w:rsidRPr="001D3FE9" w:rsidRDefault="00301752" w:rsidP="00595081">
      <w:pPr>
        <w:pStyle w:val="SingleTxtGR"/>
        <w:spacing w:before="240"/>
        <w:ind w:left="0"/>
        <w:rPr>
          <w:b/>
          <w:lang w:eastAsia="ru-RU"/>
        </w:rPr>
      </w:pPr>
      <w:r w:rsidRPr="00301752">
        <w:rPr>
          <w:b/>
          <w:lang w:val="en-GB" w:eastAsia="ru-RU"/>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82"/>
        <w:gridCol w:w="1484"/>
        <w:gridCol w:w="1078"/>
        <w:gridCol w:w="1218"/>
        <w:gridCol w:w="1875"/>
        <w:gridCol w:w="2408"/>
      </w:tblGrid>
      <w:tr w:rsidR="00301752" w:rsidRPr="00595081" w:rsidTr="00595081">
        <w:trPr>
          <w:tblHeader/>
        </w:trPr>
        <w:tc>
          <w:tcPr>
            <w:tcW w:w="1582" w:type="dxa"/>
            <w:tcBorders>
              <w:top w:val="single" w:sz="4" w:space="0" w:color="auto"/>
              <w:left w:val="nil"/>
              <w:bottom w:val="single" w:sz="12" w:space="0" w:color="auto"/>
              <w:right w:val="nil"/>
            </w:tcBorders>
            <w:vAlign w:val="bottom"/>
            <w:hideMark/>
          </w:tcPr>
          <w:p w:rsidR="00301752" w:rsidRPr="00595081" w:rsidRDefault="00301752" w:rsidP="00595081">
            <w:pPr>
              <w:pStyle w:val="SingleTxtGR"/>
              <w:spacing w:before="80" w:after="80" w:line="200" w:lineRule="exact"/>
              <w:ind w:left="0" w:right="0"/>
              <w:jc w:val="left"/>
              <w:rPr>
                <w:i/>
                <w:sz w:val="16"/>
                <w:szCs w:val="16"/>
                <w:lang w:val="en-GB" w:eastAsia="ru-RU"/>
              </w:rPr>
            </w:pPr>
            <w:r w:rsidRPr="00595081">
              <w:rPr>
                <w:i/>
                <w:sz w:val="16"/>
                <w:szCs w:val="16"/>
                <w:lang w:val="en-GB" w:eastAsia="ru-RU"/>
              </w:rPr>
              <w:t>Пункт</w:t>
            </w:r>
          </w:p>
        </w:tc>
        <w:tc>
          <w:tcPr>
            <w:tcW w:w="1484" w:type="dxa"/>
            <w:tcBorders>
              <w:top w:val="single" w:sz="4" w:space="0" w:color="auto"/>
              <w:left w:val="nil"/>
              <w:bottom w:val="single" w:sz="12" w:space="0" w:color="auto"/>
              <w:right w:val="nil"/>
            </w:tcBorders>
            <w:vAlign w:val="bottom"/>
            <w:hideMark/>
          </w:tcPr>
          <w:p w:rsidR="00301752" w:rsidRPr="00595081" w:rsidRDefault="00301752" w:rsidP="00595081">
            <w:pPr>
              <w:pStyle w:val="SingleTxtGR"/>
              <w:spacing w:before="80" w:after="80" w:line="200" w:lineRule="exact"/>
              <w:ind w:left="0" w:right="0"/>
              <w:jc w:val="left"/>
              <w:rPr>
                <w:i/>
                <w:sz w:val="16"/>
                <w:szCs w:val="16"/>
                <w:lang w:eastAsia="ru-RU"/>
              </w:rPr>
            </w:pPr>
            <w:r w:rsidRPr="00595081">
              <w:rPr>
                <w:i/>
                <w:sz w:val="16"/>
                <w:szCs w:val="16"/>
                <w:lang w:eastAsia="ru-RU"/>
              </w:rPr>
              <w:t>Неофици</w:t>
            </w:r>
            <w:r w:rsidR="00595081" w:rsidRPr="00595081">
              <w:rPr>
                <w:i/>
                <w:sz w:val="16"/>
                <w:szCs w:val="16"/>
                <w:lang w:eastAsia="ru-RU"/>
              </w:rPr>
              <w:t>альная</w:t>
            </w:r>
            <w:r w:rsidRPr="00595081">
              <w:rPr>
                <w:i/>
                <w:sz w:val="16"/>
                <w:szCs w:val="16"/>
                <w:lang w:eastAsia="ru-RU"/>
              </w:rPr>
              <w:br/>
              <w:t>группа (Да–Нет)/</w:t>
            </w:r>
            <w:r w:rsidRPr="00595081">
              <w:rPr>
                <w:i/>
                <w:sz w:val="16"/>
                <w:szCs w:val="16"/>
                <w:lang w:eastAsia="ru-RU"/>
              </w:rPr>
              <w:br/>
              <w:t>Председа</w:t>
            </w:r>
            <w:r w:rsidR="00595081">
              <w:rPr>
                <w:i/>
                <w:sz w:val="16"/>
                <w:szCs w:val="16"/>
                <w:lang w:eastAsia="ru-RU"/>
              </w:rPr>
              <w:t>тель</w:t>
            </w:r>
            <w:r w:rsidRPr="00595081">
              <w:rPr>
                <w:i/>
                <w:sz w:val="16"/>
                <w:szCs w:val="16"/>
                <w:lang w:eastAsia="ru-RU"/>
              </w:rPr>
              <w:br/>
              <w:t>и замести</w:t>
            </w:r>
            <w:r w:rsidR="00595081">
              <w:rPr>
                <w:i/>
                <w:sz w:val="16"/>
                <w:szCs w:val="16"/>
                <w:lang w:eastAsia="ru-RU"/>
              </w:rPr>
              <w:t>тель</w:t>
            </w:r>
            <w:r w:rsidRPr="00595081">
              <w:rPr>
                <w:i/>
                <w:sz w:val="16"/>
                <w:szCs w:val="16"/>
                <w:lang w:eastAsia="ru-RU"/>
              </w:rPr>
              <w:br/>
              <w:t>Председателя</w:t>
            </w:r>
          </w:p>
        </w:tc>
        <w:tc>
          <w:tcPr>
            <w:tcW w:w="1078" w:type="dxa"/>
            <w:tcBorders>
              <w:top w:val="single" w:sz="4" w:space="0" w:color="auto"/>
              <w:left w:val="nil"/>
              <w:bottom w:val="single" w:sz="12" w:space="0" w:color="auto"/>
              <w:right w:val="nil"/>
            </w:tcBorders>
            <w:vAlign w:val="bottom"/>
            <w:hideMark/>
          </w:tcPr>
          <w:p w:rsidR="00301752" w:rsidRPr="00595081" w:rsidRDefault="00301752" w:rsidP="00595081">
            <w:pPr>
              <w:pStyle w:val="SingleTxtGR"/>
              <w:spacing w:before="80" w:after="80" w:line="200" w:lineRule="exact"/>
              <w:ind w:left="0" w:right="0"/>
              <w:jc w:val="left"/>
              <w:rPr>
                <w:i/>
                <w:sz w:val="16"/>
                <w:szCs w:val="16"/>
                <w:lang w:val="en-GB" w:eastAsia="ru-RU"/>
              </w:rPr>
            </w:pPr>
            <w:r w:rsidRPr="00595081">
              <w:rPr>
                <w:i/>
                <w:sz w:val="16"/>
                <w:szCs w:val="16"/>
                <w:lang w:val="en-GB" w:eastAsia="ru-RU"/>
              </w:rPr>
              <w:t>Технический спонсор</w:t>
            </w:r>
          </w:p>
        </w:tc>
        <w:tc>
          <w:tcPr>
            <w:tcW w:w="1218" w:type="dxa"/>
            <w:tcBorders>
              <w:top w:val="single" w:sz="4" w:space="0" w:color="auto"/>
              <w:left w:val="nil"/>
              <w:bottom w:val="single" w:sz="12" w:space="0" w:color="auto"/>
              <w:right w:val="nil"/>
            </w:tcBorders>
            <w:vAlign w:val="bottom"/>
            <w:hideMark/>
          </w:tcPr>
          <w:p w:rsidR="00301752" w:rsidRPr="00F40D9B" w:rsidRDefault="00301752" w:rsidP="00595081">
            <w:pPr>
              <w:pStyle w:val="SingleTxtGR"/>
              <w:spacing w:before="80" w:after="80" w:line="200" w:lineRule="exact"/>
              <w:ind w:left="0" w:right="0"/>
              <w:jc w:val="left"/>
              <w:rPr>
                <w:i/>
                <w:sz w:val="16"/>
                <w:szCs w:val="16"/>
                <w:lang w:eastAsia="ru-RU"/>
              </w:rPr>
            </w:pPr>
            <w:r w:rsidRPr="00F40D9B">
              <w:rPr>
                <w:i/>
                <w:sz w:val="16"/>
                <w:szCs w:val="16"/>
                <w:lang w:eastAsia="ru-RU"/>
              </w:rPr>
              <w:t>Официальное предложение (</w:t>
            </w:r>
            <w:r w:rsidRPr="00595081">
              <w:rPr>
                <w:i/>
                <w:sz w:val="16"/>
                <w:szCs w:val="16"/>
                <w:lang w:val="en-GB" w:eastAsia="ru-RU"/>
              </w:rPr>
              <w:t>ECE</w:t>
            </w:r>
            <w:r w:rsidRPr="00F40D9B">
              <w:rPr>
                <w:i/>
                <w:sz w:val="16"/>
                <w:szCs w:val="16"/>
                <w:lang w:eastAsia="ru-RU"/>
              </w:rPr>
              <w:t>/</w:t>
            </w:r>
            <w:r w:rsidRPr="00595081">
              <w:rPr>
                <w:i/>
                <w:sz w:val="16"/>
                <w:szCs w:val="16"/>
                <w:lang w:val="en-GB" w:eastAsia="ru-RU"/>
              </w:rPr>
              <w:t>TRANS</w:t>
            </w:r>
            <w:r w:rsidRPr="00F40D9B">
              <w:rPr>
                <w:i/>
                <w:sz w:val="16"/>
                <w:szCs w:val="16"/>
                <w:lang w:eastAsia="ru-RU"/>
              </w:rPr>
              <w:t>/</w:t>
            </w:r>
            <w:r w:rsidRPr="00F40D9B">
              <w:rPr>
                <w:i/>
                <w:sz w:val="16"/>
                <w:szCs w:val="16"/>
                <w:lang w:eastAsia="ru-RU"/>
              </w:rPr>
              <w:br/>
            </w:r>
            <w:r w:rsidRPr="00595081">
              <w:rPr>
                <w:i/>
                <w:sz w:val="16"/>
                <w:szCs w:val="16"/>
                <w:lang w:val="en-GB" w:eastAsia="ru-RU"/>
              </w:rPr>
              <w:t>WP</w:t>
            </w:r>
            <w:r w:rsidRPr="00F40D9B">
              <w:rPr>
                <w:i/>
                <w:sz w:val="16"/>
                <w:szCs w:val="16"/>
                <w:lang w:eastAsia="ru-RU"/>
              </w:rPr>
              <w:t>.29/…)</w:t>
            </w:r>
          </w:p>
        </w:tc>
        <w:tc>
          <w:tcPr>
            <w:tcW w:w="1875" w:type="dxa"/>
            <w:tcBorders>
              <w:top w:val="single" w:sz="4" w:space="0" w:color="auto"/>
              <w:left w:val="nil"/>
              <w:bottom w:val="single" w:sz="12" w:space="0" w:color="auto"/>
              <w:right w:val="nil"/>
            </w:tcBorders>
            <w:vAlign w:val="bottom"/>
            <w:hideMark/>
          </w:tcPr>
          <w:p w:rsidR="00301752" w:rsidRPr="00F40D9B" w:rsidRDefault="00301752" w:rsidP="00595081">
            <w:pPr>
              <w:pStyle w:val="SingleTxtGR"/>
              <w:spacing w:before="80" w:after="80" w:line="200" w:lineRule="exact"/>
              <w:ind w:left="0" w:right="0"/>
              <w:jc w:val="left"/>
              <w:rPr>
                <w:i/>
                <w:sz w:val="16"/>
                <w:szCs w:val="16"/>
                <w:lang w:eastAsia="ru-RU"/>
              </w:rPr>
            </w:pPr>
            <w:r w:rsidRPr="00F40D9B">
              <w:rPr>
                <w:i/>
                <w:sz w:val="16"/>
                <w:szCs w:val="16"/>
                <w:lang w:eastAsia="ru-RU"/>
              </w:rPr>
              <w:t xml:space="preserve">Предложение </w:t>
            </w:r>
            <w:r w:rsidRPr="00F40D9B">
              <w:rPr>
                <w:i/>
                <w:sz w:val="16"/>
                <w:szCs w:val="16"/>
                <w:lang w:eastAsia="ru-RU"/>
              </w:rPr>
              <w:br/>
              <w:t>по проекту ГТП ООН (</w:t>
            </w:r>
            <w:r w:rsidRPr="00595081">
              <w:rPr>
                <w:i/>
                <w:sz w:val="16"/>
                <w:szCs w:val="16"/>
                <w:lang w:val="en-GB" w:eastAsia="ru-RU"/>
              </w:rPr>
              <w:t>ECE</w:t>
            </w:r>
            <w:r w:rsidRPr="00F40D9B">
              <w:rPr>
                <w:i/>
                <w:sz w:val="16"/>
                <w:szCs w:val="16"/>
                <w:lang w:eastAsia="ru-RU"/>
              </w:rPr>
              <w:t>/</w:t>
            </w:r>
            <w:r w:rsidRPr="00595081">
              <w:rPr>
                <w:i/>
                <w:sz w:val="16"/>
                <w:szCs w:val="16"/>
                <w:lang w:val="en-GB" w:eastAsia="ru-RU"/>
              </w:rPr>
              <w:t>TRANS</w:t>
            </w:r>
            <w:r w:rsidRPr="00F40D9B">
              <w:rPr>
                <w:i/>
                <w:sz w:val="16"/>
                <w:szCs w:val="16"/>
                <w:lang w:eastAsia="ru-RU"/>
              </w:rPr>
              <w:t>/</w:t>
            </w:r>
            <w:r w:rsidRPr="00595081">
              <w:rPr>
                <w:i/>
                <w:sz w:val="16"/>
                <w:szCs w:val="16"/>
                <w:lang w:val="en-GB" w:eastAsia="ru-RU"/>
              </w:rPr>
              <w:t>WP</w:t>
            </w:r>
            <w:r w:rsidRPr="00F40D9B">
              <w:rPr>
                <w:i/>
                <w:sz w:val="16"/>
                <w:szCs w:val="16"/>
                <w:lang w:eastAsia="ru-RU"/>
              </w:rPr>
              <w:t>.29/.</w:t>
            </w:r>
            <w:r w:rsidR="00FB5F39">
              <w:rPr>
                <w:i/>
                <w:sz w:val="16"/>
                <w:szCs w:val="16"/>
                <w:lang w:eastAsia="ru-RU"/>
              </w:rPr>
              <w:t>.</w:t>
            </w:r>
            <w:r w:rsidRPr="00F40D9B">
              <w:rPr>
                <w:i/>
                <w:sz w:val="16"/>
                <w:szCs w:val="16"/>
                <w:lang w:eastAsia="ru-RU"/>
              </w:rPr>
              <w:t>.)</w:t>
            </w:r>
          </w:p>
        </w:tc>
        <w:tc>
          <w:tcPr>
            <w:tcW w:w="2408" w:type="dxa"/>
            <w:tcBorders>
              <w:top w:val="single" w:sz="4" w:space="0" w:color="auto"/>
              <w:left w:val="nil"/>
              <w:bottom w:val="single" w:sz="12" w:space="0" w:color="auto"/>
              <w:right w:val="nil"/>
            </w:tcBorders>
            <w:vAlign w:val="bottom"/>
            <w:hideMark/>
          </w:tcPr>
          <w:p w:rsidR="00301752" w:rsidRPr="00595081" w:rsidRDefault="00595081" w:rsidP="00595081">
            <w:pPr>
              <w:pStyle w:val="SingleTxtGR"/>
              <w:spacing w:before="80" w:after="80" w:line="200" w:lineRule="exact"/>
              <w:ind w:left="0" w:right="0"/>
              <w:jc w:val="left"/>
              <w:rPr>
                <w:i/>
                <w:sz w:val="16"/>
                <w:szCs w:val="16"/>
                <w:lang w:eastAsia="ru-RU"/>
              </w:rPr>
            </w:pPr>
            <w:r w:rsidRPr="00595081">
              <w:rPr>
                <w:i/>
                <w:sz w:val="16"/>
                <w:szCs w:val="16"/>
                <w:lang w:eastAsia="ru-RU"/>
              </w:rPr>
              <w:t>Состояние</w:t>
            </w:r>
            <w:r>
              <w:rPr>
                <w:i/>
                <w:sz w:val="16"/>
                <w:szCs w:val="16"/>
                <w:lang w:eastAsia="ru-RU"/>
              </w:rPr>
              <w:br/>
            </w:r>
            <w:r w:rsidR="00301752" w:rsidRPr="00595081">
              <w:rPr>
                <w:i/>
                <w:sz w:val="16"/>
                <w:szCs w:val="16"/>
                <w:lang w:eastAsia="ru-RU"/>
              </w:rPr>
              <w:t>дел/замечания</w:t>
            </w:r>
          </w:p>
        </w:tc>
      </w:tr>
      <w:tr w:rsidR="00301752" w:rsidRPr="00301752" w:rsidTr="00595081">
        <w:tc>
          <w:tcPr>
            <w:tcW w:w="1582"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Бесшумные авто</w:t>
            </w:r>
            <w:r w:rsidR="00595081">
              <w:rPr>
                <w:sz w:val="16"/>
                <w:szCs w:val="16"/>
                <w:lang w:eastAsia="ru-RU"/>
              </w:rPr>
              <w:t>транспортные</w:t>
            </w:r>
            <w:r w:rsidR="00595081">
              <w:rPr>
                <w:sz w:val="16"/>
                <w:szCs w:val="16"/>
                <w:lang w:eastAsia="ru-RU"/>
              </w:rPr>
              <w:br/>
            </w:r>
            <w:r w:rsidRPr="00595081">
              <w:rPr>
                <w:sz w:val="16"/>
                <w:szCs w:val="16"/>
                <w:lang w:eastAsia="ru-RU"/>
              </w:rPr>
              <w:t>средства</w:t>
            </w:r>
          </w:p>
        </w:tc>
        <w:tc>
          <w:tcPr>
            <w:tcW w:w="1484"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Да/США/</w:t>
            </w:r>
            <w:r w:rsidRPr="00595081">
              <w:rPr>
                <w:sz w:val="16"/>
                <w:szCs w:val="16"/>
                <w:lang w:eastAsia="ru-RU"/>
              </w:rPr>
              <w:br/>
              <w:t>Япония</w:t>
            </w:r>
          </w:p>
        </w:tc>
        <w:tc>
          <w:tcPr>
            <w:tcW w:w="1078"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ЕС/Япония</w:t>
            </w:r>
            <w:r w:rsidR="00595081">
              <w:rPr>
                <w:sz w:val="16"/>
                <w:szCs w:val="16"/>
                <w:lang w:eastAsia="ru-RU"/>
              </w:rPr>
              <w:t>/</w:t>
            </w:r>
            <w:r w:rsidR="00595081">
              <w:rPr>
                <w:sz w:val="16"/>
                <w:szCs w:val="16"/>
                <w:lang w:eastAsia="ru-RU"/>
              </w:rPr>
              <w:br/>
            </w:r>
            <w:r w:rsidRPr="00595081">
              <w:rPr>
                <w:sz w:val="16"/>
                <w:szCs w:val="16"/>
                <w:lang w:eastAsia="ru-RU"/>
              </w:rPr>
              <w:t>США</w:t>
            </w:r>
          </w:p>
        </w:tc>
        <w:tc>
          <w:tcPr>
            <w:tcW w:w="1218"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AC.3/33</w:t>
            </w:r>
            <w:r w:rsidRPr="00595081">
              <w:rPr>
                <w:sz w:val="16"/>
                <w:szCs w:val="16"/>
                <w:lang w:eastAsia="ru-RU"/>
              </w:rPr>
              <w:br/>
              <w:t>(включая КВ)</w:t>
            </w:r>
          </w:p>
        </w:tc>
        <w:tc>
          <w:tcPr>
            <w:tcW w:w="1875" w:type="dxa"/>
            <w:tcBorders>
              <w:top w:val="single" w:sz="12" w:space="0" w:color="auto"/>
              <w:left w:val="nil"/>
              <w:bottom w:val="single" w:sz="12" w:space="0" w:color="auto"/>
              <w:right w:val="nil"/>
            </w:tcBorders>
          </w:tcPr>
          <w:p w:rsidR="00301752" w:rsidRPr="00595081" w:rsidRDefault="00301752" w:rsidP="00595081">
            <w:pPr>
              <w:pStyle w:val="SingleTxtGR"/>
              <w:spacing w:before="60" w:after="60" w:line="220" w:lineRule="exact"/>
              <w:ind w:left="0" w:right="0"/>
              <w:jc w:val="left"/>
              <w:rPr>
                <w:sz w:val="16"/>
                <w:szCs w:val="16"/>
                <w:lang w:eastAsia="ru-RU"/>
              </w:rPr>
            </w:pPr>
          </w:p>
        </w:tc>
        <w:tc>
          <w:tcPr>
            <w:tcW w:w="2408"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АС.3 ожидает представления доклада о ходе работы НРГ по БАТС на своей сессии в ноябре 2016 года</w:t>
            </w:r>
          </w:p>
        </w:tc>
      </w:tr>
    </w:tbl>
    <w:p w:rsidR="00301752" w:rsidRPr="00301752" w:rsidRDefault="00301752" w:rsidP="00D073D9">
      <w:pPr>
        <w:pStyle w:val="SingleTxtGR"/>
        <w:pageBreakBefore/>
        <w:spacing w:before="240"/>
        <w:ind w:left="0"/>
        <w:rPr>
          <w:b/>
          <w:lang w:val="en-GB" w:eastAsia="ru-RU"/>
        </w:rPr>
      </w:pPr>
      <w:r w:rsidRPr="00301752">
        <w:rPr>
          <w:b/>
          <w:lang w:val="en-GB" w:eastAsia="ru-RU"/>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82"/>
        <w:gridCol w:w="1484"/>
        <w:gridCol w:w="1078"/>
        <w:gridCol w:w="1218"/>
        <w:gridCol w:w="1875"/>
        <w:gridCol w:w="2408"/>
      </w:tblGrid>
      <w:tr w:rsidR="00301752" w:rsidRPr="00301752" w:rsidTr="00595081">
        <w:trPr>
          <w:tblHeader/>
        </w:trPr>
        <w:tc>
          <w:tcPr>
            <w:tcW w:w="1582" w:type="dxa"/>
            <w:tcBorders>
              <w:top w:val="single" w:sz="4" w:space="0" w:color="auto"/>
              <w:left w:val="nil"/>
              <w:bottom w:val="single" w:sz="12" w:space="0" w:color="auto"/>
              <w:right w:val="nil"/>
            </w:tcBorders>
            <w:vAlign w:val="bottom"/>
            <w:hideMark/>
          </w:tcPr>
          <w:p w:rsidR="00301752" w:rsidRPr="00595081" w:rsidRDefault="00301752" w:rsidP="00595081">
            <w:pPr>
              <w:pStyle w:val="SingleTxtGR"/>
              <w:spacing w:before="80" w:after="80" w:line="200" w:lineRule="exact"/>
              <w:ind w:left="0" w:right="0"/>
              <w:jc w:val="left"/>
              <w:rPr>
                <w:i/>
                <w:sz w:val="16"/>
                <w:szCs w:val="16"/>
                <w:lang w:val="en-GB" w:eastAsia="ru-RU"/>
              </w:rPr>
            </w:pPr>
            <w:r w:rsidRPr="00595081">
              <w:rPr>
                <w:i/>
                <w:sz w:val="16"/>
                <w:szCs w:val="16"/>
                <w:lang w:val="en-GB" w:eastAsia="ru-RU"/>
              </w:rPr>
              <w:t>Пункт</w:t>
            </w:r>
          </w:p>
        </w:tc>
        <w:tc>
          <w:tcPr>
            <w:tcW w:w="1484" w:type="dxa"/>
            <w:tcBorders>
              <w:top w:val="single" w:sz="4" w:space="0" w:color="auto"/>
              <w:left w:val="nil"/>
              <w:bottom w:val="single" w:sz="12" w:space="0" w:color="auto"/>
              <w:right w:val="nil"/>
            </w:tcBorders>
            <w:vAlign w:val="bottom"/>
            <w:hideMark/>
          </w:tcPr>
          <w:p w:rsidR="00301752" w:rsidRPr="00F40D9B" w:rsidRDefault="00301752" w:rsidP="00595081">
            <w:pPr>
              <w:pStyle w:val="SingleTxtGR"/>
              <w:spacing w:before="80" w:after="80" w:line="200" w:lineRule="exact"/>
              <w:ind w:left="0" w:right="0"/>
              <w:jc w:val="left"/>
              <w:rPr>
                <w:i/>
                <w:sz w:val="16"/>
                <w:szCs w:val="16"/>
                <w:lang w:eastAsia="ru-RU"/>
              </w:rPr>
            </w:pPr>
            <w:r w:rsidRPr="00F40D9B">
              <w:rPr>
                <w:i/>
                <w:sz w:val="16"/>
                <w:szCs w:val="16"/>
                <w:lang w:eastAsia="ru-RU"/>
              </w:rPr>
              <w:t>Неофициальная группа (Да–Нет)/</w:t>
            </w:r>
            <w:r w:rsidRPr="00F40D9B">
              <w:rPr>
                <w:i/>
                <w:sz w:val="16"/>
                <w:szCs w:val="16"/>
                <w:lang w:eastAsia="ru-RU"/>
              </w:rPr>
              <w:br/>
              <w:t xml:space="preserve">Председатель </w:t>
            </w:r>
            <w:r w:rsidRPr="00F40D9B">
              <w:rPr>
                <w:i/>
                <w:sz w:val="16"/>
                <w:szCs w:val="16"/>
                <w:lang w:eastAsia="ru-RU"/>
              </w:rPr>
              <w:br/>
              <w:t xml:space="preserve">и заместитель </w:t>
            </w:r>
            <w:r w:rsidRPr="00F40D9B">
              <w:rPr>
                <w:i/>
                <w:sz w:val="16"/>
                <w:szCs w:val="16"/>
                <w:lang w:eastAsia="ru-RU"/>
              </w:rPr>
              <w:br/>
              <w:t>Председателя</w:t>
            </w:r>
          </w:p>
        </w:tc>
        <w:tc>
          <w:tcPr>
            <w:tcW w:w="1078" w:type="dxa"/>
            <w:tcBorders>
              <w:top w:val="single" w:sz="4" w:space="0" w:color="auto"/>
              <w:left w:val="nil"/>
              <w:bottom w:val="single" w:sz="12" w:space="0" w:color="auto"/>
              <w:right w:val="nil"/>
            </w:tcBorders>
            <w:vAlign w:val="bottom"/>
            <w:hideMark/>
          </w:tcPr>
          <w:p w:rsidR="00301752" w:rsidRPr="00595081" w:rsidRDefault="00301752" w:rsidP="00595081">
            <w:pPr>
              <w:pStyle w:val="SingleTxtGR"/>
              <w:spacing w:before="80" w:after="80" w:line="200" w:lineRule="exact"/>
              <w:ind w:left="0" w:right="0"/>
              <w:jc w:val="left"/>
              <w:rPr>
                <w:i/>
                <w:sz w:val="16"/>
                <w:szCs w:val="16"/>
                <w:lang w:val="en-GB" w:eastAsia="ru-RU"/>
              </w:rPr>
            </w:pPr>
            <w:r w:rsidRPr="00595081">
              <w:rPr>
                <w:i/>
                <w:sz w:val="16"/>
                <w:szCs w:val="16"/>
                <w:lang w:val="en-GB" w:eastAsia="ru-RU"/>
              </w:rPr>
              <w:t>Технический спонсор</w:t>
            </w:r>
          </w:p>
        </w:tc>
        <w:tc>
          <w:tcPr>
            <w:tcW w:w="1218" w:type="dxa"/>
            <w:tcBorders>
              <w:top w:val="single" w:sz="4" w:space="0" w:color="auto"/>
              <w:left w:val="nil"/>
              <w:bottom w:val="single" w:sz="12" w:space="0" w:color="auto"/>
              <w:right w:val="nil"/>
            </w:tcBorders>
            <w:vAlign w:val="bottom"/>
            <w:hideMark/>
          </w:tcPr>
          <w:p w:rsidR="00301752" w:rsidRPr="00F40D9B" w:rsidRDefault="00301752" w:rsidP="00595081">
            <w:pPr>
              <w:pStyle w:val="SingleTxtGR"/>
              <w:spacing w:before="80" w:after="80" w:line="200" w:lineRule="exact"/>
              <w:ind w:left="0" w:right="0"/>
              <w:jc w:val="left"/>
              <w:rPr>
                <w:i/>
                <w:sz w:val="16"/>
                <w:szCs w:val="16"/>
                <w:lang w:eastAsia="ru-RU"/>
              </w:rPr>
            </w:pPr>
            <w:r w:rsidRPr="00F40D9B">
              <w:rPr>
                <w:i/>
                <w:sz w:val="16"/>
                <w:szCs w:val="16"/>
                <w:lang w:eastAsia="ru-RU"/>
              </w:rPr>
              <w:t>Официальное предложение (</w:t>
            </w:r>
            <w:r w:rsidRPr="00595081">
              <w:rPr>
                <w:i/>
                <w:sz w:val="16"/>
                <w:szCs w:val="16"/>
                <w:lang w:val="en-GB" w:eastAsia="ru-RU"/>
              </w:rPr>
              <w:t>ECE</w:t>
            </w:r>
            <w:r w:rsidRPr="00F40D9B">
              <w:rPr>
                <w:i/>
                <w:sz w:val="16"/>
                <w:szCs w:val="16"/>
                <w:lang w:eastAsia="ru-RU"/>
              </w:rPr>
              <w:t>/</w:t>
            </w:r>
            <w:r w:rsidRPr="00595081">
              <w:rPr>
                <w:i/>
                <w:sz w:val="16"/>
                <w:szCs w:val="16"/>
                <w:lang w:val="en-GB" w:eastAsia="ru-RU"/>
              </w:rPr>
              <w:t>TRANS</w:t>
            </w:r>
            <w:r w:rsidRPr="00F40D9B">
              <w:rPr>
                <w:i/>
                <w:sz w:val="16"/>
                <w:szCs w:val="16"/>
                <w:lang w:eastAsia="ru-RU"/>
              </w:rPr>
              <w:t>/</w:t>
            </w:r>
            <w:r w:rsidRPr="00F40D9B">
              <w:rPr>
                <w:i/>
                <w:sz w:val="16"/>
                <w:szCs w:val="16"/>
                <w:lang w:eastAsia="ru-RU"/>
              </w:rPr>
              <w:br/>
            </w:r>
            <w:r w:rsidRPr="00595081">
              <w:rPr>
                <w:i/>
                <w:sz w:val="16"/>
                <w:szCs w:val="16"/>
                <w:lang w:val="en-GB" w:eastAsia="ru-RU"/>
              </w:rPr>
              <w:t>WP</w:t>
            </w:r>
            <w:r w:rsidRPr="00F40D9B">
              <w:rPr>
                <w:i/>
                <w:sz w:val="16"/>
                <w:szCs w:val="16"/>
                <w:lang w:eastAsia="ru-RU"/>
              </w:rPr>
              <w:t>.29/…)</w:t>
            </w:r>
          </w:p>
        </w:tc>
        <w:tc>
          <w:tcPr>
            <w:tcW w:w="1875" w:type="dxa"/>
            <w:tcBorders>
              <w:top w:val="single" w:sz="4" w:space="0" w:color="auto"/>
              <w:left w:val="nil"/>
              <w:bottom w:val="single" w:sz="12" w:space="0" w:color="auto"/>
              <w:right w:val="nil"/>
            </w:tcBorders>
            <w:vAlign w:val="bottom"/>
            <w:hideMark/>
          </w:tcPr>
          <w:p w:rsidR="00301752" w:rsidRPr="00F40D9B" w:rsidRDefault="00301752" w:rsidP="00595081">
            <w:pPr>
              <w:pStyle w:val="SingleTxtGR"/>
              <w:spacing w:before="80" w:after="80" w:line="200" w:lineRule="exact"/>
              <w:ind w:left="0" w:right="0"/>
              <w:jc w:val="left"/>
              <w:rPr>
                <w:i/>
                <w:sz w:val="16"/>
                <w:szCs w:val="16"/>
                <w:lang w:eastAsia="ru-RU"/>
              </w:rPr>
            </w:pPr>
            <w:r w:rsidRPr="00F40D9B">
              <w:rPr>
                <w:i/>
                <w:sz w:val="16"/>
                <w:szCs w:val="16"/>
                <w:lang w:eastAsia="ru-RU"/>
              </w:rPr>
              <w:t xml:space="preserve">Предложение </w:t>
            </w:r>
            <w:r w:rsidRPr="00F40D9B">
              <w:rPr>
                <w:i/>
                <w:sz w:val="16"/>
                <w:szCs w:val="16"/>
                <w:lang w:eastAsia="ru-RU"/>
              </w:rPr>
              <w:br/>
              <w:t>по проекту ГТП ООН (</w:t>
            </w:r>
            <w:r w:rsidRPr="00595081">
              <w:rPr>
                <w:i/>
                <w:sz w:val="16"/>
                <w:szCs w:val="16"/>
                <w:lang w:val="en-GB" w:eastAsia="ru-RU"/>
              </w:rPr>
              <w:t>ECE</w:t>
            </w:r>
            <w:r w:rsidRPr="00F40D9B">
              <w:rPr>
                <w:i/>
                <w:sz w:val="16"/>
                <w:szCs w:val="16"/>
                <w:lang w:eastAsia="ru-RU"/>
              </w:rPr>
              <w:t>/</w:t>
            </w:r>
            <w:r w:rsidRPr="00595081">
              <w:rPr>
                <w:i/>
                <w:sz w:val="16"/>
                <w:szCs w:val="16"/>
                <w:lang w:val="en-GB" w:eastAsia="ru-RU"/>
              </w:rPr>
              <w:t>TRANS</w:t>
            </w:r>
            <w:r w:rsidRPr="00F40D9B">
              <w:rPr>
                <w:i/>
                <w:sz w:val="16"/>
                <w:szCs w:val="16"/>
                <w:lang w:eastAsia="ru-RU"/>
              </w:rPr>
              <w:t>/</w:t>
            </w:r>
            <w:r w:rsidRPr="00595081">
              <w:rPr>
                <w:i/>
                <w:sz w:val="16"/>
                <w:szCs w:val="16"/>
                <w:lang w:val="en-GB" w:eastAsia="ru-RU"/>
              </w:rPr>
              <w:t>WP</w:t>
            </w:r>
            <w:r w:rsidRPr="00F40D9B">
              <w:rPr>
                <w:i/>
                <w:sz w:val="16"/>
                <w:szCs w:val="16"/>
                <w:lang w:eastAsia="ru-RU"/>
              </w:rPr>
              <w:t>.29/.</w:t>
            </w:r>
            <w:r w:rsidR="00FB5F39">
              <w:rPr>
                <w:i/>
                <w:sz w:val="16"/>
                <w:szCs w:val="16"/>
                <w:lang w:eastAsia="ru-RU"/>
              </w:rPr>
              <w:t>.</w:t>
            </w:r>
            <w:r w:rsidRPr="00F40D9B">
              <w:rPr>
                <w:i/>
                <w:sz w:val="16"/>
                <w:szCs w:val="16"/>
                <w:lang w:eastAsia="ru-RU"/>
              </w:rPr>
              <w:t>.)</w:t>
            </w:r>
          </w:p>
        </w:tc>
        <w:tc>
          <w:tcPr>
            <w:tcW w:w="2408" w:type="dxa"/>
            <w:tcBorders>
              <w:top w:val="single" w:sz="4" w:space="0" w:color="auto"/>
              <w:left w:val="nil"/>
              <w:bottom w:val="single" w:sz="12" w:space="0" w:color="auto"/>
              <w:right w:val="nil"/>
            </w:tcBorders>
            <w:vAlign w:val="bottom"/>
            <w:hideMark/>
          </w:tcPr>
          <w:p w:rsidR="00301752" w:rsidRPr="00595081" w:rsidRDefault="00301752" w:rsidP="00595081">
            <w:pPr>
              <w:pStyle w:val="SingleTxtGR"/>
              <w:spacing w:before="80" w:after="80" w:line="200" w:lineRule="exact"/>
              <w:ind w:left="0" w:right="0"/>
              <w:jc w:val="left"/>
              <w:rPr>
                <w:i/>
                <w:sz w:val="16"/>
                <w:szCs w:val="16"/>
                <w:lang w:val="en-GB" w:eastAsia="ru-RU"/>
              </w:rPr>
            </w:pPr>
            <w:r w:rsidRPr="00595081">
              <w:rPr>
                <w:i/>
                <w:sz w:val="16"/>
                <w:szCs w:val="16"/>
                <w:lang w:val="en-GB" w:eastAsia="ru-RU"/>
              </w:rPr>
              <w:t>Состояние дел/замечания</w:t>
            </w:r>
          </w:p>
        </w:tc>
      </w:tr>
      <w:tr w:rsidR="00301752" w:rsidRPr="00301752" w:rsidTr="00595081">
        <w:tc>
          <w:tcPr>
            <w:tcW w:w="1582"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Стекла для пано</w:t>
            </w:r>
            <w:r w:rsidR="00D073D9">
              <w:rPr>
                <w:sz w:val="16"/>
                <w:szCs w:val="16"/>
                <w:lang w:eastAsia="ru-RU"/>
              </w:rPr>
              <w:t>-</w:t>
            </w:r>
            <w:r w:rsidRPr="00595081">
              <w:rPr>
                <w:sz w:val="16"/>
                <w:szCs w:val="16"/>
                <w:lang w:eastAsia="ru-RU"/>
              </w:rPr>
              <w:t>рам</w:t>
            </w:r>
            <w:r w:rsidR="00D073D9">
              <w:rPr>
                <w:sz w:val="16"/>
                <w:szCs w:val="16"/>
                <w:lang w:eastAsia="ru-RU"/>
              </w:rPr>
              <w:t>ных люков</w:t>
            </w:r>
            <w:r w:rsidR="00D073D9">
              <w:rPr>
                <w:sz w:val="16"/>
                <w:szCs w:val="16"/>
                <w:lang w:eastAsia="ru-RU"/>
              </w:rPr>
              <w:br/>
            </w:r>
            <w:r w:rsidRPr="00595081">
              <w:rPr>
                <w:sz w:val="16"/>
                <w:szCs w:val="16"/>
                <w:lang w:eastAsia="ru-RU"/>
              </w:rPr>
              <w:t>автомо</w:t>
            </w:r>
            <w:r w:rsidR="00D073D9">
              <w:rPr>
                <w:sz w:val="16"/>
                <w:szCs w:val="16"/>
                <w:lang w:eastAsia="ru-RU"/>
              </w:rPr>
              <w:t>билей</w:t>
            </w:r>
            <w:r w:rsidR="00D073D9">
              <w:rPr>
                <w:sz w:val="16"/>
                <w:szCs w:val="16"/>
                <w:lang w:eastAsia="ru-RU"/>
              </w:rPr>
              <w:br/>
            </w:r>
            <w:r w:rsidRPr="00595081">
              <w:rPr>
                <w:sz w:val="16"/>
                <w:szCs w:val="16"/>
                <w:lang w:eastAsia="ru-RU"/>
              </w:rPr>
              <w:t>(СПЛА)</w:t>
            </w:r>
          </w:p>
        </w:tc>
        <w:tc>
          <w:tcPr>
            <w:tcW w:w="1484" w:type="dxa"/>
            <w:tcBorders>
              <w:top w:val="single" w:sz="12" w:space="0" w:color="auto"/>
              <w:left w:val="nil"/>
              <w:bottom w:val="single" w:sz="12" w:space="0" w:color="auto"/>
              <w:right w:val="nil"/>
            </w:tcBorders>
            <w:hideMark/>
          </w:tcPr>
          <w:p w:rsidR="00301752" w:rsidRPr="00595081" w:rsidRDefault="00D073D9" w:rsidP="00595081">
            <w:pPr>
              <w:pStyle w:val="SingleTxtGR"/>
              <w:spacing w:before="60" w:after="60" w:line="220" w:lineRule="exact"/>
              <w:ind w:left="0" w:right="0"/>
              <w:jc w:val="left"/>
              <w:rPr>
                <w:sz w:val="16"/>
                <w:szCs w:val="16"/>
                <w:lang w:eastAsia="ru-RU"/>
              </w:rPr>
            </w:pPr>
            <w:r>
              <w:rPr>
                <w:sz w:val="16"/>
                <w:szCs w:val="16"/>
                <w:lang w:eastAsia="ru-RU"/>
              </w:rPr>
              <w:t>Да/Корея/</w:t>
            </w:r>
            <w:r>
              <w:rPr>
                <w:sz w:val="16"/>
                <w:szCs w:val="16"/>
                <w:lang w:eastAsia="ru-RU"/>
              </w:rPr>
              <w:br/>
            </w:r>
            <w:r w:rsidR="00301752" w:rsidRPr="00595081">
              <w:rPr>
                <w:sz w:val="16"/>
                <w:szCs w:val="16"/>
                <w:lang w:eastAsia="ru-RU"/>
              </w:rPr>
              <w:t>Германия</w:t>
            </w:r>
          </w:p>
        </w:tc>
        <w:tc>
          <w:tcPr>
            <w:tcW w:w="1078"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Корея</w:t>
            </w:r>
          </w:p>
        </w:tc>
        <w:tc>
          <w:tcPr>
            <w:tcW w:w="1218"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AC.3/41</w:t>
            </w:r>
          </w:p>
        </w:tc>
        <w:tc>
          <w:tcPr>
            <w:tcW w:w="1875" w:type="dxa"/>
            <w:tcBorders>
              <w:top w:val="single" w:sz="12" w:space="0" w:color="auto"/>
              <w:left w:val="nil"/>
              <w:bottom w:val="single" w:sz="12" w:space="0" w:color="auto"/>
              <w:right w:val="nil"/>
            </w:tcBorders>
          </w:tcPr>
          <w:p w:rsidR="00301752" w:rsidRPr="00595081" w:rsidRDefault="00301752" w:rsidP="00595081">
            <w:pPr>
              <w:pStyle w:val="SingleTxtGR"/>
              <w:spacing w:before="60" w:after="60" w:line="220" w:lineRule="exact"/>
              <w:ind w:left="0" w:right="0"/>
              <w:jc w:val="left"/>
              <w:rPr>
                <w:sz w:val="16"/>
                <w:szCs w:val="16"/>
                <w:lang w:eastAsia="ru-RU"/>
              </w:rPr>
            </w:pPr>
          </w:p>
        </w:tc>
        <w:tc>
          <w:tcPr>
            <w:tcW w:w="2408" w:type="dxa"/>
            <w:tcBorders>
              <w:top w:val="single" w:sz="12" w:space="0" w:color="auto"/>
              <w:left w:val="nil"/>
              <w:bottom w:val="single" w:sz="12" w:space="0" w:color="auto"/>
              <w:right w:val="nil"/>
            </w:tcBorders>
            <w:hideMark/>
          </w:tcPr>
          <w:p w:rsidR="00301752" w:rsidRPr="00595081" w:rsidRDefault="00301752" w:rsidP="00595081">
            <w:pPr>
              <w:pStyle w:val="SingleTxtGR"/>
              <w:spacing w:before="60" w:after="60" w:line="220" w:lineRule="exact"/>
              <w:ind w:left="0" w:right="0"/>
              <w:jc w:val="left"/>
              <w:rPr>
                <w:sz w:val="16"/>
                <w:szCs w:val="16"/>
                <w:lang w:eastAsia="ru-RU"/>
              </w:rPr>
            </w:pPr>
            <w:r w:rsidRPr="00595081">
              <w:rPr>
                <w:sz w:val="16"/>
                <w:szCs w:val="16"/>
                <w:lang w:eastAsia="ru-RU"/>
              </w:rPr>
              <w:t>AC.3 принял к сведению просьбу GRSG о дальнейшем обновлении Круга ведения и необходимость продле</w:t>
            </w:r>
            <w:r w:rsidR="00D073D9">
              <w:rPr>
                <w:sz w:val="16"/>
                <w:szCs w:val="16"/>
                <w:lang w:eastAsia="ru-RU"/>
              </w:rPr>
              <w:t>ния мандата НРГ по СПЛА до июня</w:t>
            </w:r>
            <w:r w:rsidR="00D073D9">
              <w:rPr>
                <w:sz w:val="16"/>
                <w:szCs w:val="16"/>
                <w:lang w:eastAsia="ru-RU"/>
              </w:rPr>
              <w:br/>
            </w:r>
            <w:r w:rsidR="00BF68E2">
              <w:rPr>
                <w:sz w:val="16"/>
                <w:szCs w:val="16"/>
                <w:lang w:eastAsia="ru-RU"/>
              </w:rPr>
              <w:t>2018 года</w:t>
            </w:r>
          </w:p>
        </w:tc>
      </w:tr>
    </w:tbl>
    <w:p w:rsidR="00301752" w:rsidRDefault="00301752" w:rsidP="00D073D9">
      <w:pPr>
        <w:pStyle w:val="SingleTxtGR"/>
        <w:spacing w:before="240"/>
        <w:ind w:left="0"/>
        <w:rPr>
          <w:b/>
          <w:lang w:eastAsia="ru-RU"/>
        </w:rPr>
      </w:pPr>
      <w:r w:rsidRPr="00F40D9B">
        <w:rPr>
          <w:b/>
          <w:lang w:eastAsia="ru-RU"/>
        </w:rPr>
        <w:t>Положение в связи с темами для обмена мнениями</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904"/>
        <w:gridCol w:w="1526"/>
        <w:gridCol w:w="1218"/>
        <w:gridCol w:w="1623"/>
        <w:gridCol w:w="2408"/>
      </w:tblGrid>
      <w:tr w:rsidR="00301752" w:rsidRPr="001F419D" w:rsidTr="001F419D">
        <w:trPr>
          <w:cantSplit/>
          <w:tblHeader/>
        </w:trPr>
        <w:tc>
          <w:tcPr>
            <w:tcW w:w="966" w:type="dxa"/>
            <w:tcBorders>
              <w:top w:val="single" w:sz="4" w:space="0" w:color="auto"/>
              <w:left w:val="nil"/>
              <w:bottom w:val="single" w:sz="12" w:space="0" w:color="auto"/>
              <w:right w:val="nil"/>
            </w:tcBorders>
            <w:vAlign w:val="bottom"/>
            <w:hideMark/>
          </w:tcPr>
          <w:p w:rsidR="00301752" w:rsidRPr="001F419D" w:rsidRDefault="001F419D" w:rsidP="001F419D">
            <w:pPr>
              <w:pStyle w:val="SingleTxtGR"/>
              <w:spacing w:before="80" w:after="80" w:line="200" w:lineRule="exact"/>
              <w:ind w:left="0" w:right="0"/>
              <w:jc w:val="left"/>
              <w:rPr>
                <w:i/>
                <w:sz w:val="16"/>
                <w:szCs w:val="16"/>
                <w:lang w:eastAsia="ru-RU"/>
              </w:rPr>
            </w:pPr>
            <w:r w:rsidRPr="001F419D">
              <w:rPr>
                <w:i/>
                <w:sz w:val="16"/>
                <w:szCs w:val="16"/>
                <w:lang w:eastAsia="ru-RU"/>
              </w:rPr>
              <w:t>Рабочая</w:t>
            </w:r>
            <w:r>
              <w:rPr>
                <w:i/>
                <w:sz w:val="16"/>
                <w:szCs w:val="16"/>
                <w:lang w:eastAsia="ru-RU"/>
              </w:rPr>
              <w:br/>
            </w:r>
            <w:r w:rsidR="00301752" w:rsidRPr="001F419D">
              <w:rPr>
                <w:i/>
                <w:sz w:val="16"/>
                <w:szCs w:val="16"/>
                <w:lang w:eastAsia="ru-RU"/>
              </w:rPr>
              <w:t>группа</w:t>
            </w:r>
          </w:p>
        </w:tc>
        <w:tc>
          <w:tcPr>
            <w:tcW w:w="1904" w:type="dxa"/>
            <w:tcBorders>
              <w:top w:val="single" w:sz="4" w:space="0" w:color="auto"/>
              <w:left w:val="nil"/>
              <w:bottom w:val="single" w:sz="12" w:space="0" w:color="auto"/>
              <w:right w:val="nil"/>
            </w:tcBorders>
            <w:vAlign w:val="bottom"/>
            <w:hideMark/>
          </w:tcPr>
          <w:p w:rsidR="00301752" w:rsidRPr="001F419D" w:rsidRDefault="00301752" w:rsidP="001F419D">
            <w:pPr>
              <w:pStyle w:val="SingleTxtGR"/>
              <w:spacing w:before="80" w:after="80" w:line="200" w:lineRule="exact"/>
              <w:ind w:left="0" w:right="0"/>
              <w:jc w:val="left"/>
              <w:rPr>
                <w:i/>
                <w:sz w:val="16"/>
                <w:szCs w:val="16"/>
                <w:lang w:eastAsia="ru-RU"/>
              </w:rPr>
            </w:pPr>
            <w:r w:rsidRPr="001F419D">
              <w:rPr>
                <w:i/>
                <w:sz w:val="16"/>
                <w:szCs w:val="16"/>
                <w:lang w:eastAsia="ru-RU"/>
              </w:rPr>
              <w:t>Пункт</w:t>
            </w:r>
          </w:p>
        </w:tc>
        <w:tc>
          <w:tcPr>
            <w:tcW w:w="1526" w:type="dxa"/>
            <w:tcBorders>
              <w:top w:val="single" w:sz="4" w:space="0" w:color="auto"/>
              <w:left w:val="nil"/>
              <w:bottom w:val="single" w:sz="12" w:space="0" w:color="auto"/>
              <w:right w:val="nil"/>
            </w:tcBorders>
            <w:vAlign w:val="bottom"/>
            <w:hideMark/>
          </w:tcPr>
          <w:p w:rsidR="00301752" w:rsidRPr="001F419D" w:rsidRDefault="00301752" w:rsidP="001F419D">
            <w:pPr>
              <w:pStyle w:val="SingleTxtGR"/>
              <w:spacing w:before="80" w:after="80" w:line="200" w:lineRule="exact"/>
              <w:ind w:left="0" w:right="0"/>
              <w:jc w:val="left"/>
              <w:rPr>
                <w:i/>
                <w:sz w:val="16"/>
                <w:szCs w:val="16"/>
                <w:lang w:eastAsia="ru-RU"/>
              </w:rPr>
            </w:pPr>
            <w:r w:rsidRPr="001F419D">
              <w:rPr>
                <w:i/>
                <w:sz w:val="16"/>
                <w:szCs w:val="16"/>
                <w:lang w:eastAsia="ru-RU"/>
              </w:rPr>
              <w:t>Неофициальная группа (Да–Нет)/</w:t>
            </w:r>
            <w:r w:rsidRPr="001F419D">
              <w:rPr>
                <w:i/>
                <w:sz w:val="16"/>
                <w:szCs w:val="16"/>
                <w:lang w:eastAsia="ru-RU"/>
              </w:rPr>
              <w:br/>
              <w:t xml:space="preserve">Председатель </w:t>
            </w:r>
            <w:r w:rsidRPr="001F419D">
              <w:rPr>
                <w:i/>
                <w:sz w:val="16"/>
                <w:szCs w:val="16"/>
                <w:lang w:eastAsia="ru-RU"/>
              </w:rPr>
              <w:br/>
              <w:t xml:space="preserve">и заместитель </w:t>
            </w:r>
            <w:r w:rsidRPr="001F419D">
              <w:rPr>
                <w:i/>
                <w:sz w:val="16"/>
                <w:szCs w:val="16"/>
                <w:lang w:eastAsia="ru-RU"/>
              </w:rPr>
              <w:br/>
              <w:t>Председателя</w:t>
            </w:r>
          </w:p>
        </w:tc>
        <w:tc>
          <w:tcPr>
            <w:tcW w:w="1218" w:type="dxa"/>
            <w:tcBorders>
              <w:top w:val="single" w:sz="4" w:space="0" w:color="auto"/>
              <w:left w:val="nil"/>
              <w:bottom w:val="single" w:sz="12" w:space="0" w:color="auto"/>
              <w:right w:val="nil"/>
            </w:tcBorders>
            <w:vAlign w:val="bottom"/>
            <w:hideMark/>
          </w:tcPr>
          <w:p w:rsidR="00301752" w:rsidRPr="001F419D" w:rsidRDefault="00301752" w:rsidP="001F419D">
            <w:pPr>
              <w:pStyle w:val="SingleTxtGR"/>
              <w:spacing w:before="80" w:after="80" w:line="200" w:lineRule="exact"/>
              <w:ind w:left="0" w:right="0"/>
              <w:jc w:val="left"/>
              <w:rPr>
                <w:i/>
                <w:sz w:val="16"/>
                <w:szCs w:val="16"/>
                <w:lang w:eastAsia="ru-RU"/>
              </w:rPr>
            </w:pPr>
            <w:r w:rsidRPr="001F419D">
              <w:rPr>
                <w:i/>
                <w:sz w:val="16"/>
                <w:szCs w:val="16"/>
                <w:lang w:eastAsia="ru-RU"/>
              </w:rPr>
              <w:t>Технический спонсор</w:t>
            </w:r>
          </w:p>
        </w:tc>
        <w:tc>
          <w:tcPr>
            <w:tcW w:w="1623" w:type="dxa"/>
            <w:tcBorders>
              <w:top w:val="single" w:sz="4" w:space="0" w:color="auto"/>
              <w:left w:val="nil"/>
              <w:bottom w:val="single" w:sz="12" w:space="0" w:color="auto"/>
              <w:right w:val="nil"/>
            </w:tcBorders>
            <w:vAlign w:val="bottom"/>
            <w:hideMark/>
          </w:tcPr>
          <w:p w:rsidR="00301752" w:rsidRPr="001F419D" w:rsidRDefault="001F419D" w:rsidP="001F419D">
            <w:pPr>
              <w:pStyle w:val="SingleTxtGR"/>
              <w:spacing w:before="80" w:after="80" w:line="200" w:lineRule="exact"/>
              <w:ind w:left="0" w:right="0"/>
              <w:jc w:val="left"/>
              <w:rPr>
                <w:i/>
                <w:sz w:val="16"/>
                <w:szCs w:val="16"/>
                <w:lang w:eastAsia="ru-RU"/>
              </w:rPr>
            </w:pPr>
            <w:r>
              <w:rPr>
                <w:i/>
                <w:sz w:val="16"/>
                <w:szCs w:val="16"/>
                <w:lang w:eastAsia="ru-RU"/>
              </w:rPr>
              <w:t>Официальное</w:t>
            </w:r>
            <w:r>
              <w:rPr>
                <w:i/>
                <w:sz w:val="16"/>
                <w:szCs w:val="16"/>
                <w:lang w:eastAsia="ru-RU"/>
              </w:rPr>
              <w:br/>
            </w:r>
            <w:r w:rsidR="00301752" w:rsidRPr="001F419D">
              <w:rPr>
                <w:i/>
                <w:sz w:val="16"/>
                <w:szCs w:val="16"/>
                <w:lang w:eastAsia="ru-RU"/>
              </w:rPr>
              <w:t xml:space="preserve">предложение </w:t>
            </w:r>
            <w:r w:rsidR="00301752" w:rsidRPr="001F419D">
              <w:rPr>
                <w:i/>
                <w:sz w:val="16"/>
                <w:szCs w:val="16"/>
                <w:lang w:val="en-GB" w:eastAsia="ru-RU"/>
              </w:rPr>
              <w:t>ECE</w:t>
            </w:r>
            <w:r w:rsidR="00301752" w:rsidRPr="001F419D">
              <w:rPr>
                <w:i/>
                <w:sz w:val="16"/>
                <w:szCs w:val="16"/>
                <w:lang w:eastAsia="ru-RU"/>
              </w:rPr>
              <w:t>/</w:t>
            </w:r>
            <w:r w:rsidR="00301752" w:rsidRPr="001F419D">
              <w:rPr>
                <w:i/>
                <w:sz w:val="16"/>
                <w:szCs w:val="16"/>
                <w:lang w:val="en-GB" w:eastAsia="ru-RU"/>
              </w:rPr>
              <w:t>TRANS</w:t>
            </w:r>
            <w:r w:rsidR="00301752" w:rsidRPr="001F419D">
              <w:rPr>
                <w:i/>
                <w:sz w:val="16"/>
                <w:szCs w:val="16"/>
                <w:lang w:eastAsia="ru-RU"/>
              </w:rPr>
              <w:t>/</w:t>
            </w:r>
            <w:r w:rsidR="00301752" w:rsidRPr="001F419D">
              <w:rPr>
                <w:i/>
                <w:sz w:val="16"/>
                <w:szCs w:val="16"/>
                <w:lang w:val="en-GB" w:eastAsia="ru-RU"/>
              </w:rPr>
              <w:t>WP</w:t>
            </w:r>
            <w:r w:rsidR="00301752" w:rsidRPr="001F419D">
              <w:rPr>
                <w:i/>
                <w:sz w:val="16"/>
                <w:szCs w:val="16"/>
                <w:lang w:eastAsia="ru-RU"/>
              </w:rPr>
              <w:t>.29/...</w:t>
            </w:r>
          </w:p>
        </w:tc>
        <w:tc>
          <w:tcPr>
            <w:tcW w:w="2408" w:type="dxa"/>
            <w:tcBorders>
              <w:top w:val="single" w:sz="4" w:space="0" w:color="auto"/>
              <w:left w:val="nil"/>
              <w:bottom w:val="single" w:sz="12" w:space="0" w:color="auto"/>
              <w:right w:val="nil"/>
            </w:tcBorders>
            <w:vAlign w:val="bottom"/>
            <w:hideMark/>
          </w:tcPr>
          <w:p w:rsidR="00301752" w:rsidRPr="001F419D" w:rsidRDefault="00301752" w:rsidP="001F419D">
            <w:pPr>
              <w:pStyle w:val="SingleTxtGR"/>
              <w:spacing w:before="80" w:after="80" w:line="200" w:lineRule="exact"/>
              <w:ind w:left="0" w:right="0"/>
              <w:jc w:val="left"/>
              <w:rPr>
                <w:i/>
                <w:sz w:val="16"/>
                <w:szCs w:val="16"/>
                <w:lang w:eastAsia="ru-RU"/>
              </w:rPr>
            </w:pPr>
            <w:r w:rsidRPr="001F419D">
              <w:rPr>
                <w:i/>
                <w:sz w:val="16"/>
                <w:szCs w:val="16"/>
                <w:lang w:eastAsia="ru-RU"/>
              </w:rPr>
              <w:t>Состоя</w:t>
            </w:r>
            <w:r w:rsidR="001F419D" w:rsidRPr="001F419D">
              <w:rPr>
                <w:i/>
                <w:sz w:val="16"/>
                <w:szCs w:val="16"/>
                <w:lang w:eastAsia="ru-RU"/>
              </w:rPr>
              <w:t>ние дел</w:t>
            </w:r>
          </w:p>
        </w:tc>
      </w:tr>
      <w:tr w:rsidR="00301752" w:rsidRPr="00301752" w:rsidTr="001F419D">
        <w:trPr>
          <w:cantSplit/>
        </w:trPr>
        <w:tc>
          <w:tcPr>
            <w:tcW w:w="966" w:type="dxa"/>
            <w:tcBorders>
              <w:top w:val="single" w:sz="12" w:space="0" w:color="auto"/>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GRSP</w:t>
            </w:r>
          </w:p>
        </w:tc>
        <w:tc>
          <w:tcPr>
            <w:tcW w:w="1904" w:type="dxa"/>
            <w:tcBorders>
              <w:top w:val="single" w:sz="12" w:space="0" w:color="auto"/>
              <w:left w:val="nil"/>
              <w:bottom w:val="nil"/>
              <w:right w:val="nil"/>
            </w:tcBorders>
            <w:hideMark/>
          </w:tcPr>
          <w:p w:rsidR="00301752" w:rsidRPr="001F419D" w:rsidRDefault="001F419D" w:rsidP="001F419D">
            <w:pPr>
              <w:pStyle w:val="SingleTxtGR"/>
              <w:spacing w:before="60" w:after="60" w:line="220" w:lineRule="exact"/>
              <w:ind w:left="0" w:right="0"/>
              <w:jc w:val="left"/>
              <w:rPr>
                <w:sz w:val="16"/>
                <w:szCs w:val="16"/>
                <w:lang w:eastAsia="ru-RU"/>
              </w:rPr>
            </w:pPr>
            <w:r>
              <w:rPr>
                <w:sz w:val="16"/>
                <w:szCs w:val="16"/>
                <w:lang w:eastAsia="ru-RU"/>
              </w:rPr>
              <w:t>Сопоставимость</w:t>
            </w:r>
            <w:r>
              <w:rPr>
                <w:sz w:val="16"/>
                <w:szCs w:val="16"/>
                <w:lang w:eastAsia="ru-RU"/>
              </w:rPr>
              <w:br/>
            </w:r>
            <w:r w:rsidR="00301752" w:rsidRPr="001F419D">
              <w:rPr>
                <w:sz w:val="16"/>
                <w:szCs w:val="16"/>
                <w:lang w:eastAsia="ru-RU"/>
              </w:rPr>
              <w:t>краш-тестов</w:t>
            </w:r>
          </w:p>
        </w:tc>
        <w:tc>
          <w:tcPr>
            <w:tcW w:w="1526" w:type="dxa"/>
            <w:tcBorders>
              <w:top w:val="single" w:sz="12" w:space="0" w:color="auto"/>
              <w:left w:val="nil"/>
              <w:bottom w:val="nil"/>
              <w:right w:val="nil"/>
            </w:tcBorders>
            <w:hideMark/>
          </w:tcPr>
          <w:p w:rsidR="00301752" w:rsidRPr="00FB5F39" w:rsidRDefault="00301752" w:rsidP="000A4470">
            <w:pPr>
              <w:pStyle w:val="SingleTxtGR"/>
              <w:spacing w:before="60" w:after="60" w:line="220" w:lineRule="exact"/>
              <w:ind w:left="28" w:right="0"/>
              <w:jc w:val="left"/>
              <w:rPr>
                <w:i/>
                <w:sz w:val="16"/>
                <w:szCs w:val="16"/>
                <w:lang w:eastAsia="ru-RU"/>
              </w:rPr>
            </w:pPr>
            <w:r w:rsidRPr="00FB5F39">
              <w:rPr>
                <w:i/>
                <w:sz w:val="16"/>
                <w:szCs w:val="16"/>
                <w:lang w:eastAsia="ru-RU"/>
              </w:rPr>
              <w:t>Нет</w:t>
            </w:r>
          </w:p>
        </w:tc>
        <w:tc>
          <w:tcPr>
            <w:tcW w:w="1218" w:type="dxa"/>
            <w:tcBorders>
              <w:top w:val="single" w:sz="12" w:space="0" w:color="auto"/>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Нет</w:t>
            </w:r>
          </w:p>
        </w:tc>
        <w:tc>
          <w:tcPr>
            <w:tcW w:w="1623" w:type="dxa"/>
            <w:tcBorders>
              <w:top w:val="single" w:sz="12" w:space="0" w:color="auto"/>
              <w:left w:val="nil"/>
              <w:bottom w:val="nil"/>
              <w:right w:val="nil"/>
            </w:tcBorders>
            <w:hideMark/>
          </w:tcPr>
          <w:p w:rsidR="00301752" w:rsidRPr="001F419D" w:rsidRDefault="001F419D" w:rsidP="001F419D">
            <w:pPr>
              <w:pStyle w:val="SingleTxtGR"/>
              <w:spacing w:before="60" w:after="60" w:line="220" w:lineRule="exact"/>
              <w:ind w:left="0" w:right="0"/>
              <w:jc w:val="left"/>
              <w:rPr>
                <w:sz w:val="16"/>
                <w:szCs w:val="16"/>
                <w:lang w:eastAsia="ru-RU"/>
              </w:rPr>
            </w:pPr>
            <w:r>
              <w:rPr>
                <w:sz w:val="16"/>
                <w:szCs w:val="16"/>
                <w:lang w:eastAsia="ru-RU"/>
              </w:rPr>
              <w:t>–</w:t>
            </w:r>
          </w:p>
        </w:tc>
        <w:tc>
          <w:tcPr>
            <w:tcW w:w="2408" w:type="dxa"/>
            <w:tcBorders>
              <w:top w:val="single" w:sz="12" w:space="0" w:color="auto"/>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 xml:space="preserve">Никакой новой </w:t>
            </w:r>
            <w:r w:rsidR="00BF68E2">
              <w:rPr>
                <w:sz w:val="16"/>
                <w:szCs w:val="16"/>
                <w:lang w:eastAsia="ru-RU"/>
              </w:rPr>
              <w:t>информации представлено не было</w:t>
            </w:r>
          </w:p>
        </w:tc>
      </w:tr>
      <w:tr w:rsidR="00301752" w:rsidRPr="00301752" w:rsidTr="001F419D">
        <w:trPr>
          <w:cantSplit/>
          <w:trHeight w:val="882"/>
        </w:trPr>
        <w:tc>
          <w:tcPr>
            <w:tcW w:w="966"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GRSP</w:t>
            </w:r>
          </w:p>
        </w:tc>
        <w:tc>
          <w:tcPr>
            <w:tcW w:w="1904"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 xml:space="preserve">Согласование </w:t>
            </w:r>
            <w:r w:rsidR="001F419D">
              <w:rPr>
                <w:sz w:val="16"/>
                <w:szCs w:val="16"/>
                <w:lang w:eastAsia="ru-RU"/>
              </w:rPr>
              <w:br/>
            </w:r>
            <w:r w:rsidRPr="001F419D">
              <w:rPr>
                <w:sz w:val="16"/>
                <w:szCs w:val="16"/>
                <w:lang w:eastAsia="ru-RU"/>
              </w:rPr>
              <w:t>манеке</w:t>
            </w:r>
            <w:r w:rsidR="001F419D">
              <w:rPr>
                <w:sz w:val="16"/>
                <w:szCs w:val="16"/>
                <w:lang w:eastAsia="ru-RU"/>
              </w:rPr>
              <w:t>нов для</w:t>
            </w:r>
            <w:r w:rsidR="001F419D">
              <w:rPr>
                <w:sz w:val="16"/>
                <w:szCs w:val="16"/>
                <w:lang w:eastAsia="ru-RU"/>
              </w:rPr>
              <w:br/>
            </w:r>
            <w:r w:rsidRPr="001F419D">
              <w:rPr>
                <w:sz w:val="16"/>
                <w:szCs w:val="16"/>
                <w:lang w:eastAsia="ru-RU"/>
              </w:rPr>
              <w:t>испыта</w:t>
            </w:r>
            <w:r w:rsidR="001F419D">
              <w:rPr>
                <w:sz w:val="16"/>
                <w:szCs w:val="16"/>
                <w:lang w:eastAsia="ru-RU"/>
              </w:rPr>
              <w:t>ния</w:t>
            </w:r>
            <w:r w:rsidR="001F419D">
              <w:rPr>
                <w:sz w:val="16"/>
                <w:szCs w:val="16"/>
                <w:lang w:eastAsia="ru-RU"/>
              </w:rPr>
              <w:br/>
            </w:r>
            <w:r w:rsidRPr="001F419D">
              <w:rPr>
                <w:sz w:val="16"/>
                <w:szCs w:val="16"/>
                <w:lang w:eastAsia="ru-RU"/>
              </w:rPr>
              <w:t>на боковой удар</w:t>
            </w:r>
          </w:p>
        </w:tc>
        <w:tc>
          <w:tcPr>
            <w:tcW w:w="1526" w:type="dxa"/>
            <w:tcBorders>
              <w:top w:val="nil"/>
              <w:left w:val="nil"/>
              <w:bottom w:val="nil"/>
              <w:right w:val="nil"/>
            </w:tcBorders>
            <w:hideMark/>
          </w:tcPr>
          <w:p w:rsidR="00301752" w:rsidRPr="00FB5F39" w:rsidRDefault="00301752" w:rsidP="000A4470">
            <w:pPr>
              <w:pStyle w:val="SingleTxtGR"/>
              <w:spacing w:before="60" w:after="60" w:line="220" w:lineRule="exact"/>
              <w:ind w:left="28" w:right="0"/>
              <w:jc w:val="left"/>
              <w:rPr>
                <w:i/>
                <w:sz w:val="16"/>
                <w:szCs w:val="16"/>
                <w:lang w:eastAsia="ru-RU"/>
              </w:rPr>
            </w:pPr>
            <w:r w:rsidRPr="00FB5F39">
              <w:rPr>
                <w:i/>
                <w:sz w:val="16"/>
                <w:szCs w:val="16"/>
                <w:lang w:eastAsia="ru-RU"/>
              </w:rPr>
              <w:t>Да</w:t>
            </w:r>
          </w:p>
        </w:tc>
        <w:tc>
          <w:tcPr>
            <w:tcW w:w="1218"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США</w:t>
            </w:r>
          </w:p>
        </w:tc>
        <w:tc>
          <w:tcPr>
            <w:tcW w:w="1623" w:type="dxa"/>
            <w:tcBorders>
              <w:top w:val="nil"/>
              <w:left w:val="nil"/>
              <w:bottom w:val="nil"/>
              <w:right w:val="nil"/>
            </w:tcBorders>
            <w:hideMark/>
          </w:tcPr>
          <w:p w:rsidR="00301752" w:rsidRPr="001F419D" w:rsidRDefault="001F419D" w:rsidP="001F419D">
            <w:pPr>
              <w:pStyle w:val="SingleTxtGR"/>
              <w:spacing w:before="60" w:after="60" w:line="220" w:lineRule="exact"/>
              <w:ind w:left="0" w:right="0"/>
              <w:jc w:val="left"/>
              <w:rPr>
                <w:sz w:val="16"/>
                <w:szCs w:val="16"/>
                <w:lang w:eastAsia="ru-RU"/>
              </w:rPr>
            </w:pPr>
            <w:r>
              <w:rPr>
                <w:sz w:val="16"/>
                <w:szCs w:val="16"/>
                <w:lang w:eastAsia="ru-RU"/>
              </w:rPr>
              <w:t>2010/88</w:t>
            </w:r>
            <w:r>
              <w:rPr>
                <w:sz w:val="16"/>
                <w:szCs w:val="16"/>
                <w:lang w:eastAsia="ru-RU"/>
              </w:rPr>
              <w:br/>
              <w:t>(второй доклад</w:t>
            </w:r>
            <w:r>
              <w:rPr>
                <w:sz w:val="16"/>
                <w:szCs w:val="16"/>
                <w:lang w:eastAsia="ru-RU"/>
              </w:rPr>
              <w:br/>
            </w:r>
            <w:r w:rsidR="00301752" w:rsidRPr="001F419D">
              <w:rPr>
                <w:sz w:val="16"/>
                <w:szCs w:val="16"/>
                <w:lang w:eastAsia="ru-RU"/>
              </w:rPr>
              <w:t>о ходе работы)</w:t>
            </w:r>
          </w:p>
        </w:tc>
        <w:tc>
          <w:tcPr>
            <w:tcW w:w="2408"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АС.3 заслушал информацию о достигнутом прогрессе в контексте женского манекена «пятого процентиля» и отметил, что, возможно, потребуется изменить конструкцию манеке</w:t>
            </w:r>
            <w:r w:rsidR="00BF68E2">
              <w:rPr>
                <w:sz w:val="16"/>
                <w:szCs w:val="16"/>
                <w:lang w:eastAsia="ru-RU"/>
              </w:rPr>
              <w:t>на</w:t>
            </w:r>
          </w:p>
        </w:tc>
      </w:tr>
      <w:tr w:rsidR="00301752" w:rsidRPr="00301752" w:rsidTr="001F419D">
        <w:trPr>
          <w:cantSplit/>
        </w:trPr>
        <w:tc>
          <w:tcPr>
            <w:tcW w:w="966"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WP.29</w:t>
            </w:r>
          </w:p>
        </w:tc>
        <w:tc>
          <w:tcPr>
            <w:tcW w:w="1904"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ИТС</w:t>
            </w:r>
          </w:p>
        </w:tc>
        <w:tc>
          <w:tcPr>
            <w:tcW w:w="1526" w:type="dxa"/>
            <w:tcBorders>
              <w:top w:val="nil"/>
              <w:left w:val="nil"/>
              <w:bottom w:val="nil"/>
              <w:right w:val="nil"/>
            </w:tcBorders>
            <w:hideMark/>
          </w:tcPr>
          <w:p w:rsidR="00301752" w:rsidRPr="00FB5F39" w:rsidRDefault="00301752" w:rsidP="000A4470">
            <w:pPr>
              <w:pStyle w:val="SingleTxtGR"/>
              <w:spacing w:before="60" w:after="60" w:line="220" w:lineRule="exact"/>
              <w:ind w:left="28" w:right="0"/>
              <w:jc w:val="left"/>
              <w:rPr>
                <w:i/>
                <w:sz w:val="16"/>
                <w:szCs w:val="16"/>
                <w:lang w:eastAsia="ru-RU"/>
              </w:rPr>
            </w:pPr>
            <w:r w:rsidRPr="00FB5F39">
              <w:rPr>
                <w:i/>
                <w:sz w:val="16"/>
                <w:szCs w:val="16"/>
                <w:lang w:eastAsia="ru-RU"/>
              </w:rPr>
              <w:t>Нет</w:t>
            </w:r>
          </w:p>
        </w:tc>
        <w:tc>
          <w:tcPr>
            <w:tcW w:w="1218" w:type="dxa"/>
            <w:tcBorders>
              <w:top w:val="nil"/>
              <w:left w:val="nil"/>
              <w:bottom w:val="nil"/>
              <w:right w:val="nil"/>
            </w:tcBorders>
            <w:hideMark/>
          </w:tcPr>
          <w:p w:rsidR="00301752" w:rsidRPr="001F419D" w:rsidRDefault="001F419D" w:rsidP="001F419D">
            <w:pPr>
              <w:pStyle w:val="SingleTxtGR"/>
              <w:spacing w:before="60" w:after="60" w:line="220" w:lineRule="exact"/>
              <w:ind w:left="0" w:right="0"/>
              <w:jc w:val="left"/>
              <w:rPr>
                <w:sz w:val="16"/>
                <w:szCs w:val="16"/>
                <w:lang w:eastAsia="ru-RU"/>
              </w:rPr>
            </w:pPr>
            <w:r>
              <w:rPr>
                <w:sz w:val="16"/>
                <w:szCs w:val="16"/>
                <w:lang w:eastAsia="ru-RU"/>
              </w:rPr>
              <w:t>–</w:t>
            </w:r>
          </w:p>
        </w:tc>
        <w:tc>
          <w:tcPr>
            <w:tcW w:w="1623" w:type="dxa"/>
            <w:tcBorders>
              <w:top w:val="nil"/>
              <w:left w:val="nil"/>
              <w:bottom w:val="nil"/>
              <w:right w:val="nil"/>
            </w:tcBorders>
            <w:hideMark/>
          </w:tcPr>
          <w:p w:rsidR="00301752" w:rsidRPr="001F419D" w:rsidRDefault="001F419D" w:rsidP="001F419D">
            <w:pPr>
              <w:pStyle w:val="SingleTxtGR"/>
              <w:spacing w:before="60" w:after="60" w:line="220" w:lineRule="exact"/>
              <w:ind w:left="0" w:right="0"/>
              <w:jc w:val="left"/>
              <w:rPr>
                <w:sz w:val="16"/>
                <w:szCs w:val="16"/>
                <w:lang w:eastAsia="ru-RU"/>
              </w:rPr>
            </w:pPr>
            <w:r>
              <w:rPr>
                <w:sz w:val="16"/>
                <w:szCs w:val="16"/>
                <w:lang w:eastAsia="ru-RU"/>
              </w:rPr>
              <w:t>–</w:t>
            </w:r>
          </w:p>
        </w:tc>
        <w:tc>
          <w:tcPr>
            <w:tcW w:w="2408"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Никакой новой информации АС.3 представлено не было</w:t>
            </w:r>
          </w:p>
        </w:tc>
      </w:tr>
      <w:tr w:rsidR="00301752" w:rsidRPr="00301752" w:rsidTr="001F419D">
        <w:trPr>
          <w:cantSplit/>
        </w:trPr>
        <w:tc>
          <w:tcPr>
            <w:tcW w:w="966"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WP.29</w:t>
            </w:r>
          </w:p>
        </w:tc>
        <w:tc>
          <w:tcPr>
            <w:tcW w:w="1904" w:type="dxa"/>
            <w:tcBorders>
              <w:top w:val="nil"/>
              <w:left w:val="nil"/>
              <w:bottom w:val="nil"/>
              <w:right w:val="nil"/>
            </w:tcBorders>
            <w:hideMark/>
          </w:tcPr>
          <w:p w:rsidR="00301752" w:rsidRPr="001F419D" w:rsidRDefault="001F419D" w:rsidP="001F419D">
            <w:pPr>
              <w:pStyle w:val="SingleTxtGR"/>
              <w:spacing w:before="60" w:after="60" w:line="220" w:lineRule="exact"/>
              <w:ind w:left="0" w:right="0"/>
              <w:jc w:val="left"/>
              <w:rPr>
                <w:sz w:val="16"/>
                <w:szCs w:val="16"/>
                <w:lang w:eastAsia="ru-RU"/>
              </w:rPr>
            </w:pPr>
            <w:r>
              <w:rPr>
                <w:sz w:val="16"/>
                <w:szCs w:val="16"/>
                <w:lang w:eastAsia="ru-RU"/>
              </w:rPr>
              <w:t>Электромобили</w:t>
            </w:r>
            <w:r>
              <w:rPr>
                <w:sz w:val="16"/>
                <w:szCs w:val="16"/>
                <w:lang w:eastAsia="ru-RU"/>
              </w:rPr>
              <w:br/>
            </w:r>
            <w:r w:rsidR="00301752" w:rsidRPr="001F419D">
              <w:rPr>
                <w:sz w:val="16"/>
                <w:szCs w:val="16"/>
                <w:lang w:eastAsia="ru-RU"/>
              </w:rPr>
              <w:t>и окру</w:t>
            </w:r>
            <w:r>
              <w:rPr>
                <w:sz w:val="16"/>
                <w:szCs w:val="16"/>
                <w:lang w:eastAsia="ru-RU"/>
              </w:rPr>
              <w:t>жающая</w:t>
            </w:r>
            <w:r>
              <w:rPr>
                <w:sz w:val="16"/>
                <w:szCs w:val="16"/>
                <w:lang w:eastAsia="ru-RU"/>
              </w:rPr>
              <w:br/>
            </w:r>
            <w:r w:rsidR="00301752" w:rsidRPr="001F419D">
              <w:rPr>
                <w:sz w:val="16"/>
                <w:szCs w:val="16"/>
                <w:lang w:eastAsia="ru-RU"/>
              </w:rPr>
              <w:t>среда</w:t>
            </w:r>
          </w:p>
        </w:tc>
        <w:tc>
          <w:tcPr>
            <w:tcW w:w="1526" w:type="dxa"/>
            <w:tcBorders>
              <w:top w:val="nil"/>
              <w:left w:val="nil"/>
              <w:bottom w:val="nil"/>
              <w:right w:val="nil"/>
            </w:tcBorders>
            <w:hideMark/>
          </w:tcPr>
          <w:p w:rsidR="00301752" w:rsidRPr="00FB5F39" w:rsidRDefault="00301752" w:rsidP="000A4470">
            <w:pPr>
              <w:pStyle w:val="SingleTxtGR"/>
              <w:spacing w:before="60" w:after="60" w:line="220" w:lineRule="exact"/>
              <w:ind w:left="28" w:right="0"/>
              <w:jc w:val="left"/>
              <w:rPr>
                <w:i/>
                <w:sz w:val="16"/>
                <w:szCs w:val="16"/>
                <w:lang w:eastAsia="ru-RU"/>
              </w:rPr>
            </w:pPr>
            <w:r w:rsidRPr="00FB5F39">
              <w:rPr>
                <w:i/>
                <w:sz w:val="16"/>
                <w:szCs w:val="16"/>
                <w:lang w:eastAsia="ru-RU"/>
              </w:rPr>
              <w:t>Да</w:t>
            </w:r>
          </w:p>
        </w:tc>
        <w:tc>
          <w:tcPr>
            <w:tcW w:w="1218" w:type="dxa"/>
            <w:tcBorders>
              <w:top w:val="nil"/>
              <w:left w:val="nil"/>
              <w:bottom w:val="nil"/>
              <w:right w:val="nil"/>
            </w:tcBorders>
            <w:hideMark/>
          </w:tcPr>
          <w:p w:rsidR="00301752" w:rsidRPr="001F419D" w:rsidRDefault="00301752" w:rsidP="00FB5F39">
            <w:pPr>
              <w:pStyle w:val="SingleTxtGR"/>
              <w:spacing w:before="60" w:after="60" w:line="220" w:lineRule="exact"/>
              <w:ind w:left="0" w:right="0"/>
              <w:jc w:val="left"/>
              <w:rPr>
                <w:sz w:val="16"/>
                <w:szCs w:val="16"/>
                <w:lang w:eastAsia="ru-RU"/>
              </w:rPr>
            </w:pPr>
            <w:r w:rsidRPr="001F419D">
              <w:rPr>
                <w:sz w:val="16"/>
                <w:szCs w:val="16"/>
                <w:lang w:eastAsia="ru-RU"/>
              </w:rPr>
              <w:t xml:space="preserve">США, </w:t>
            </w:r>
            <w:r w:rsidR="00FB5F39">
              <w:rPr>
                <w:sz w:val="16"/>
                <w:szCs w:val="16"/>
                <w:lang w:eastAsia="ru-RU"/>
              </w:rPr>
              <w:t>Канада</w:t>
            </w:r>
            <w:r w:rsidR="001F419D">
              <w:rPr>
                <w:sz w:val="16"/>
                <w:szCs w:val="16"/>
                <w:lang w:eastAsia="ru-RU"/>
              </w:rPr>
              <w:t>, Китай,</w:t>
            </w:r>
            <w:r w:rsidR="00FB5F39">
              <w:rPr>
                <w:sz w:val="16"/>
                <w:szCs w:val="16"/>
                <w:lang w:eastAsia="ru-RU"/>
              </w:rPr>
              <w:t xml:space="preserve"> </w:t>
            </w:r>
            <w:r w:rsidRPr="001F419D">
              <w:rPr>
                <w:sz w:val="16"/>
                <w:szCs w:val="16"/>
                <w:lang w:eastAsia="ru-RU"/>
              </w:rPr>
              <w:t>ЕС</w:t>
            </w:r>
          </w:p>
        </w:tc>
        <w:tc>
          <w:tcPr>
            <w:tcW w:w="1623" w:type="dxa"/>
            <w:tcBorders>
              <w:top w:val="nil"/>
              <w:left w:val="nil"/>
              <w:bottom w:val="nil"/>
              <w:right w:val="nil"/>
            </w:tcBorders>
            <w:hideMark/>
          </w:tcPr>
          <w:p w:rsidR="00301752" w:rsidRPr="001F419D" w:rsidRDefault="001F419D" w:rsidP="001F419D">
            <w:pPr>
              <w:pStyle w:val="SingleTxtGR"/>
              <w:spacing w:before="60" w:after="60" w:line="220" w:lineRule="exact"/>
              <w:ind w:left="0" w:right="0"/>
              <w:jc w:val="left"/>
              <w:rPr>
                <w:sz w:val="16"/>
                <w:szCs w:val="16"/>
                <w:lang w:eastAsia="ru-RU"/>
              </w:rPr>
            </w:pPr>
            <w:r>
              <w:rPr>
                <w:sz w:val="16"/>
                <w:szCs w:val="16"/>
                <w:lang w:eastAsia="ru-RU"/>
              </w:rPr>
              <w:t>–</w:t>
            </w:r>
          </w:p>
        </w:tc>
        <w:tc>
          <w:tcPr>
            <w:tcW w:w="2408" w:type="dxa"/>
            <w:tcBorders>
              <w:top w:val="nil"/>
              <w:left w:val="nil"/>
              <w:bottom w:val="nil"/>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АС.3 получил доклад о ходе работы НРГ по ЭМОС, в котором была отмечена надлежащая координация с действиями НРГ по ВПИМ. Предусматривается, что GRPE представит доклад на сессии в июне 2016 года. АС.3 ожидает результатов по части А мандата к своей сессии в ноябре 2016 года</w:t>
            </w:r>
          </w:p>
        </w:tc>
      </w:tr>
      <w:tr w:rsidR="00301752" w:rsidRPr="00301752" w:rsidTr="001F419D">
        <w:trPr>
          <w:cantSplit/>
        </w:trPr>
        <w:tc>
          <w:tcPr>
            <w:tcW w:w="966" w:type="dxa"/>
            <w:tcBorders>
              <w:top w:val="nil"/>
              <w:left w:val="nil"/>
              <w:bottom w:val="single" w:sz="12" w:space="0" w:color="auto"/>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WP.29</w:t>
            </w:r>
          </w:p>
        </w:tc>
        <w:tc>
          <w:tcPr>
            <w:tcW w:w="1904" w:type="dxa"/>
            <w:tcBorders>
              <w:top w:val="nil"/>
              <w:left w:val="nil"/>
              <w:bottom w:val="single" w:sz="12" w:space="0" w:color="auto"/>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Новые техноло</w:t>
            </w:r>
            <w:r w:rsidR="001F419D">
              <w:rPr>
                <w:sz w:val="16"/>
                <w:szCs w:val="16"/>
                <w:lang w:eastAsia="ru-RU"/>
              </w:rPr>
              <w:t>гии,</w:t>
            </w:r>
            <w:r w:rsidR="001F419D">
              <w:rPr>
                <w:sz w:val="16"/>
                <w:szCs w:val="16"/>
                <w:lang w:eastAsia="ru-RU"/>
              </w:rPr>
              <w:br/>
            </w:r>
            <w:r w:rsidRPr="001F419D">
              <w:rPr>
                <w:sz w:val="16"/>
                <w:szCs w:val="16"/>
                <w:lang w:eastAsia="ru-RU"/>
              </w:rPr>
              <w:t>кото</w:t>
            </w:r>
            <w:r w:rsidR="001F419D">
              <w:rPr>
                <w:sz w:val="16"/>
                <w:szCs w:val="16"/>
                <w:lang w:eastAsia="ru-RU"/>
              </w:rPr>
              <w:t>рые пока</w:t>
            </w:r>
            <w:r w:rsidR="001F419D">
              <w:rPr>
                <w:sz w:val="16"/>
                <w:szCs w:val="16"/>
                <w:lang w:eastAsia="ru-RU"/>
              </w:rPr>
              <w:br/>
            </w:r>
            <w:r w:rsidRPr="001F419D">
              <w:rPr>
                <w:sz w:val="16"/>
                <w:szCs w:val="16"/>
                <w:lang w:eastAsia="ru-RU"/>
              </w:rPr>
              <w:t>не являют</w:t>
            </w:r>
            <w:r w:rsidR="001F419D">
              <w:rPr>
                <w:sz w:val="16"/>
                <w:szCs w:val="16"/>
                <w:lang w:eastAsia="ru-RU"/>
              </w:rPr>
              <w:t>ся</w:t>
            </w:r>
            <w:r w:rsidR="001F419D">
              <w:rPr>
                <w:sz w:val="16"/>
                <w:szCs w:val="16"/>
                <w:lang w:eastAsia="ru-RU"/>
              </w:rPr>
              <w:br/>
            </w:r>
            <w:r w:rsidRPr="001F419D">
              <w:rPr>
                <w:sz w:val="16"/>
                <w:szCs w:val="16"/>
                <w:lang w:eastAsia="ru-RU"/>
              </w:rPr>
              <w:t>объ</w:t>
            </w:r>
            <w:r w:rsidR="001F419D">
              <w:rPr>
                <w:sz w:val="16"/>
                <w:szCs w:val="16"/>
                <w:lang w:eastAsia="ru-RU"/>
              </w:rPr>
              <w:t>ектом</w:t>
            </w:r>
            <w:r w:rsidR="001F419D">
              <w:rPr>
                <w:sz w:val="16"/>
                <w:szCs w:val="16"/>
                <w:lang w:eastAsia="ru-RU"/>
              </w:rPr>
              <w:br/>
            </w:r>
            <w:r w:rsidRPr="001F419D">
              <w:rPr>
                <w:sz w:val="16"/>
                <w:szCs w:val="16"/>
                <w:lang w:eastAsia="ru-RU"/>
              </w:rPr>
              <w:t>регулирова</w:t>
            </w:r>
            <w:r w:rsidR="001F419D">
              <w:rPr>
                <w:sz w:val="16"/>
                <w:szCs w:val="16"/>
                <w:lang w:eastAsia="ru-RU"/>
              </w:rPr>
              <w:t>ния</w:t>
            </w:r>
          </w:p>
        </w:tc>
        <w:tc>
          <w:tcPr>
            <w:tcW w:w="1526" w:type="dxa"/>
            <w:tcBorders>
              <w:top w:val="nil"/>
              <w:left w:val="nil"/>
              <w:bottom w:val="single" w:sz="12" w:space="0" w:color="auto"/>
              <w:right w:val="nil"/>
            </w:tcBorders>
            <w:hideMark/>
          </w:tcPr>
          <w:p w:rsidR="00301752" w:rsidRPr="00FB5F39" w:rsidRDefault="00301752" w:rsidP="000A4470">
            <w:pPr>
              <w:pStyle w:val="SingleTxtGR"/>
              <w:spacing w:before="60" w:after="60" w:line="220" w:lineRule="exact"/>
              <w:ind w:left="28" w:right="0"/>
              <w:jc w:val="left"/>
              <w:rPr>
                <w:i/>
                <w:sz w:val="16"/>
                <w:szCs w:val="16"/>
                <w:lang w:eastAsia="ru-RU"/>
              </w:rPr>
            </w:pPr>
            <w:r w:rsidRPr="00FB5F39">
              <w:rPr>
                <w:i/>
                <w:sz w:val="16"/>
                <w:szCs w:val="16"/>
                <w:lang w:eastAsia="ru-RU"/>
              </w:rPr>
              <w:t>Нет</w:t>
            </w:r>
          </w:p>
        </w:tc>
        <w:tc>
          <w:tcPr>
            <w:tcW w:w="1218" w:type="dxa"/>
            <w:tcBorders>
              <w:top w:val="nil"/>
              <w:left w:val="nil"/>
              <w:bottom w:val="single" w:sz="12" w:space="0" w:color="auto"/>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Нет</w:t>
            </w:r>
          </w:p>
        </w:tc>
        <w:tc>
          <w:tcPr>
            <w:tcW w:w="1623" w:type="dxa"/>
            <w:tcBorders>
              <w:top w:val="nil"/>
              <w:left w:val="nil"/>
              <w:bottom w:val="single" w:sz="12" w:space="0" w:color="auto"/>
              <w:right w:val="nil"/>
            </w:tcBorders>
            <w:hideMark/>
          </w:tcPr>
          <w:p w:rsidR="00301752" w:rsidRPr="001F419D" w:rsidRDefault="001F419D" w:rsidP="001F419D">
            <w:pPr>
              <w:pStyle w:val="SingleTxtGR"/>
              <w:spacing w:before="60" w:after="60" w:line="220" w:lineRule="exact"/>
              <w:ind w:left="0" w:right="0"/>
              <w:jc w:val="left"/>
              <w:rPr>
                <w:sz w:val="16"/>
                <w:szCs w:val="16"/>
                <w:lang w:eastAsia="ru-RU"/>
              </w:rPr>
            </w:pPr>
            <w:r>
              <w:rPr>
                <w:sz w:val="16"/>
                <w:szCs w:val="16"/>
                <w:lang w:eastAsia="ru-RU"/>
              </w:rPr>
              <w:t>–</w:t>
            </w:r>
          </w:p>
        </w:tc>
        <w:tc>
          <w:tcPr>
            <w:tcW w:w="2408" w:type="dxa"/>
            <w:tcBorders>
              <w:top w:val="nil"/>
              <w:left w:val="nil"/>
              <w:bottom w:val="single" w:sz="12" w:space="0" w:color="auto"/>
              <w:right w:val="nil"/>
            </w:tcBorders>
            <w:hideMark/>
          </w:tcPr>
          <w:p w:rsidR="00301752" w:rsidRPr="001F419D" w:rsidRDefault="00301752" w:rsidP="001F419D">
            <w:pPr>
              <w:pStyle w:val="SingleTxtGR"/>
              <w:spacing w:before="60" w:after="60" w:line="220" w:lineRule="exact"/>
              <w:ind w:left="0" w:right="0"/>
              <w:jc w:val="left"/>
              <w:rPr>
                <w:sz w:val="16"/>
                <w:szCs w:val="16"/>
                <w:lang w:eastAsia="ru-RU"/>
              </w:rPr>
            </w:pPr>
            <w:r w:rsidRPr="001F419D">
              <w:rPr>
                <w:sz w:val="16"/>
                <w:szCs w:val="16"/>
                <w:lang w:eastAsia="ru-RU"/>
              </w:rPr>
              <w:t>Состоялся обмен мнениями по приоритетам в работе в области новых технологий, включая функции автоматизированного вождения, системы связи транспортных средств, кибербезопасность и защита данных</w:t>
            </w:r>
          </w:p>
        </w:tc>
      </w:tr>
    </w:tbl>
    <w:p w:rsidR="00301752" w:rsidRPr="00301752" w:rsidRDefault="00301752" w:rsidP="009331FD">
      <w:pPr>
        <w:pStyle w:val="HChGR"/>
      </w:pPr>
      <w:bookmarkStart w:id="103" w:name="_Toc468111756"/>
      <w:r w:rsidRPr="00301752">
        <w:t xml:space="preserve">Приложение </w:t>
      </w:r>
      <w:r w:rsidRPr="00301752">
        <w:rPr>
          <w:lang w:val="en-GB"/>
        </w:rPr>
        <w:t>III</w:t>
      </w:r>
      <w:bookmarkEnd w:id="103"/>
    </w:p>
    <w:p w:rsidR="00301752" w:rsidRPr="00301752" w:rsidRDefault="00301752" w:rsidP="009331FD">
      <w:pPr>
        <w:pStyle w:val="HChGR"/>
      </w:pPr>
      <w:r w:rsidRPr="00301752">
        <w:tab/>
      </w:r>
      <w:r w:rsidRPr="00301752">
        <w:tab/>
      </w:r>
      <w:bookmarkStart w:id="104" w:name="_Toc373162963"/>
      <w:r w:rsidR="00DF4228">
        <w:t>План Европейской экономической комиссии Организации Объединенных Наций для осуществления Десятилетия действий</w:t>
      </w:r>
      <w:r w:rsidR="00DF4228">
        <w:br/>
        <w:t>по обеспечению безопасности дорожного движения Организации Объединенных Наций</w:t>
      </w:r>
      <w:r w:rsidR="00DF4228">
        <w:br/>
        <w:t>(2011−2020 годы)</w:t>
      </w:r>
      <w:bookmarkEnd w:id="104"/>
    </w:p>
    <w:p w:rsidR="00301752" w:rsidRPr="00301752" w:rsidRDefault="00301752" w:rsidP="009331FD">
      <w:pPr>
        <w:pStyle w:val="H1GR"/>
      </w:pPr>
      <w:r w:rsidRPr="00301752">
        <w:tab/>
      </w:r>
      <w:r w:rsidRPr="00301752">
        <w:tab/>
        <w:t>Записка секретариата</w:t>
      </w:r>
    </w:p>
    <w:p w:rsidR="00301752" w:rsidRPr="00301752" w:rsidRDefault="00301752" w:rsidP="009331FD">
      <w:pPr>
        <w:pStyle w:val="HChGR"/>
      </w:pPr>
      <w:r w:rsidRPr="00301752">
        <w:tab/>
      </w:r>
      <w:r w:rsidRPr="00301752">
        <w:tab/>
        <w:t>Введение</w:t>
      </w:r>
    </w:p>
    <w:p w:rsidR="00301752" w:rsidRPr="00301752" w:rsidRDefault="00301752" w:rsidP="00301752">
      <w:pPr>
        <w:pStyle w:val="SingleTxtGR"/>
        <w:rPr>
          <w:lang w:eastAsia="ru-RU"/>
        </w:rPr>
      </w:pPr>
      <w:r w:rsidRPr="00301752">
        <w:rPr>
          <w:lang w:eastAsia="ru-RU"/>
        </w:rPr>
        <w:t>1.</w:t>
      </w:r>
      <w:r w:rsidRPr="00301752">
        <w:rPr>
          <w:lang w:eastAsia="ru-RU"/>
        </w:rPr>
        <w:tab/>
        <w:t xml:space="preserve">В настоящем приложении содержатся выдержки из документа </w:t>
      </w:r>
      <w:r w:rsidRPr="00301752">
        <w:rPr>
          <w:lang w:val="en-GB" w:eastAsia="ru-RU"/>
        </w:rPr>
        <w:t>ECE</w:t>
      </w:r>
      <w:r w:rsidRPr="00301752">
        <w:rPr>
          <w:lang w:eastAsia="ru-RU"/>
        </w:rPr>
        <w:t>/</w:t>
      </w:r>
      <w:r w:rsidR="005551E3">
        <w:rPr>
          <w:lang w:eastAsia="ru-RU"/>
        </w:rPr>
        <w:t xml:space="preserve"> </w:t>
      </w:r>
      <w:r w:rsidRPr="00301752">
        <w:rPr>
          <w:lang w:val="en-GB" w:eastAsia="ru-RU"/>
        </w:rPr>
        <w:t>TRANS</w:t>
      </w:r>
      <w:r w:rsidR="005551E3">
        <w:rPr>
          <w:lang w:eastAsia="ru-RU"/>
        </w:rPr>
        <w:t>/</w:t>
      </w:r>
      <w:r w:rsidRPr="00301752">
        <w:rPr>
          <w:lang w:eastAsia="ru-RU"/>
        </w:rPr>
        <w:t xml:space="preserve">2012/4 с описанием деятельности </w:t>
      </w:r>
      <w:r w:rsidRPr="00301752">
        <w:rPr>
          <w:lang w:val="en-GB" w:eastAsia="ru-RU"/>
        </w:rPr>
        <w:t>WP</w:t>
      </w:r>
      <w:r w:rsidRPr="00301752">
        <w:rPr>
          <w:lang w:eastAsia="ru-RU"/>
        </w:rPr>
        <w:t xml:space="preserve">.29, который был внесен на рассмотрение на сессии Комитета по внутреннему транспорту в марте 2012 года и в котором ЕЭК ООН представляет свой План действий на Десятилетие действий по обеспечению безопасности дорожного движения (2011−2020 годы). Этот план непосредственно увязан с Глобальным планом ООН на Десятилетие действий по обеспечению безопасности дорожного движения (2011−2020 годы) и направлен на реализацию общих целей ЕЭК ООН в области безопасности дорожного движения путем рассмотрения </w:t>
      </w:r>
      <w:r w:rsidR="009331FD">
        <w:rPr>
          <w:lang w:eastAsia="ru-RU"/>
        </w:rPr>
        <w:t>приоритетных сфер деятельности,</w:t>
      </w:r>
      <w:r w:rsidR="009331FD">
        <w:rPr>
          <w:lang w:eastAsia="ru-RU"/>
        </w:rPr>
        <w:br/>
      </w:r>
      <w:r w:rsidRPr="00301752">
        <w:rPr>
          <w:lang w:eastAsia="ru-RU"/>
        </w:rPr>
        <w:t>а также последовательного осуществления уже принятых и будущих мер по каждой цели в своем географическом районе и за его пределами. Данный план будет ежегодно рассматриваться и обновляться для обеспечения прогресса в выполнении поставленных задач и достижени</w:t>
      </w:r>
      <w:r w:rsidR="009331FD">
        <w:rPr>
          <w:lang w:eastAsia="ru-RU"/>
        </w:rPr>
        <w:t>и показателей результативности.</w:t>
      </w:r>
    </w:p>
    <w:p w:rsidR="00301752" w:rsidRPr="00301752" w:rsidRDefault="00301752" w:rsidP="00301752">
      <w:pPr>
        <w:pStyle w:val="SingleTxtGR"/>
        <w:rPr>
          <w:lang w:eastAsia="ru-RU"/>
        </w:rPr>
      </w:pPr>
      <w:r w:rsidRPr="00301752">
        <w:rPr>
          <w:lang w:eastAsia="ru-RU"/>
        </w:rPr>
        <w:t>2.</w:t>
      </w:r>
      <w:r w:rsidRPr="00301752">
        <w:rPr>
          <w:lang w:eastAsia="ru-RU"/>
        </w:rPr>
        <w:tab/>
        <w:t xml:space="preserve">Исходя из этого, в настоящем приложении отражен ход работы по мониторингу и оценке деятельности </w:t>
      </w:r>
      <w:r w:rsidRPr="00301752">
        <w:rPr>
          <w:lang w:val="en-GB" w:eastAsia="ru-RU"/>
        </w:rPr>
        <w:t>WP</w:t>
      </w:r>
      <w:r w:rsidRPr="00301752">
        <w:rPr>
          <w:lang w:eastAsia="ru-RU"/>
        </w:rPr>
        <w:t xml:space="preserve">.29 в рамках Десятилетия действий с момента объявления о его начале (11 мая 2011 года). По решению сессии </w:t>
      </w:r>
      <w:r w:rsidRPr="00301752">
        <w:rPr>
          <w:lang w:val="en-GB" w:eastAsia="ru-RU"/>
        </w:rPr>
        <w:t>WP</w:t>
      </w:r>
      <w:r w:rsidRPr="00301752">
        <w:rPr>
          <w:lang w:eastAsia="ru-RU"/>
        </w:rPr>
        <w:t xml:space="preserve">.29, прошедшей в марте 2012 года, информация будет обновляться и направляться </w:t>
      </w:r>
      <w:r w:rsidRPr="00301752">
        <w:rPr>
          <w:lang w:val="en-GB" w:eastAsia="ru-RU"/>
        </w:rPr>
        <w:t>WP</w:t>
      </w:r>
      <w:r w:rsidRPr="00301752">
        <w:rPr>
          <w:lang w:eastAsia="ru-RU"/>
        </w:rPr>
        <w:t xml:space="preserve">.29 для рассмотрения и комментирования на его годовой ноябрьской сессии в течение всего десятилетия (см. документ </w:t>
      </w:r>
      <w:r w:rsidRPr="00301752">
        <w:rPr>
          <w:lang w:val="en-GB" w:eastAsia="ru-RU"/>
        </w:rPr>
        <w:t>ECE</w:t>
      </w:r>
      <w:r w:rsidRPr="00301752">
        <w:rPr>
          <w:lang w:eastAsia="ru-RU"/>
        </w:rPr>
        <w:t>/</w:t>
      </w:r>
      <w:r w:rsidRPr="00301752">
        <w:rPr>
          <w:lang w:val="en-GB" w:eastAsia="ru-RU"/>
        </w:rPr>
        <w:t>TRANS</w:t>
      </w:r>
      <w:r w:rsidRPr="00301752">
        <w:rPr>
          <w:lang w:eastAsia="ru-RU"/>
        </w:rPr>
        <w:t>/</w:t>
      </w:r>
      <w:r w:rsidRPr="00301752">
        <w:rPr>
          <w:lang w:val="en-GB" w:eastAsia="ru-RU"/>
        </w:rPr>
        <w:t>WP</w:t>
      </w:r>
      <w:r w:rsidRPr="00301752">
        <w:rPr>
          <w:lang w:eastAsia="ru-RU"/>
        </w:rPr>
        <w:t>.29/1095, пункт 97).</w:t>
      </w:r>
    </w:p>
    <w:p w:rsidR="00301752" w:rsidRPr="00301752" w:rsidRDefault="00301752" w:rsidP="00301752">
      <w:pPr>
        <w:pStyle w:val="SingleTxtGR"/>
        <w:rPr>
          <w:b/>
          <w:lang w:eastAsia="ru-RU"/>
        </w:rPr>
      </w:pPr>
      <w:r w:rsidRPr="00301752">
        <w:rPr>
          <w:lang w:eastAsia="ru-RU"/>
        </w:rPr>
        <w:t>3.</w:t>
      </w:r>
      <w:r w:rsidRPr="00301752">
        <w:rPr>
          <w:lang w:eastAsia="ru-RU"/>
        </w:rPr>
        <w:tab/>
        <w:t xml:space="preserve">Приложение основано на документе </w:t>
      </w:r>
      <w:r w:rsidRPr="00301752">
        <w:rPr>
          <w:lang w:val="en-GB" w:eastAsia="ru-RU"/>
        </w:rPr>
        <w:t>ECE</w:t>
      </w:r>
      <w:r w:rsidRPr="00301752">
        <w:rPr>
          <w:lang w:eastAsia="ru-RU"/>
        </w:rPr>
        <w:t>/</w:t>
      </w:r>
      <w:r w:rsidRPr="00301752">
        <w:rPr>
          <w:lang w:val="en-GB" w:eastAsia="ru-RU"/>
        </w:rPr>
        <w:t>TRANS</w:t>
      </w:r>
      <w:r w:rsidRPr="00301752">
        <w:rPr>
          <w:lang w:eastAsia="ru-RU"/>
        </w:rPr>
        <w:t>/2015/13, одобренном в ходе семьдесят седьмой сессии Ком</w:t>
      </w:r>
      <w:r w:rsidR="00572556">
        <w:rPr>
          <w:lang w:eastAsia="ru-RU"/>
        </w:rPr>
        <w:t>итета по внутреннему транспорту</w:t>
      </w:r>
      <w:r w:rsidR="00572556">
        <w:rPr>
          <w:lang w:eastAsia="ru-RU"/>
        </w:rPr>
        <w:br/>
      </w:r>
      <w:r w:rsidRPr="00301752">
        <w:rPr>
          <w:lang w:eastAsia="ru-RU"/>
        </w:rPr>
        <w:t xml:space="preserve">(24−26 февраля 2015 года), и содержит среднесрочные результаты деятельности рабочих групп КВТ в рамках Десятилетия действий. Изменения к тексту документа </w:t>
      </w:r>
      <w:r w:rsidRPr="00301752">
        <w:rPr>
          <w:lang w:val="en-GB" w:eastAsia="ru-RU"/>
        </w:rPr>
        <w:t>ECE</w:t>
      </w:r>
      <w:r w:rsidRPr="00301752">
        <w:rPr>
          <w:lang w:eastAsia="ru-RU"/>
        </w:rPr>
        <w:t>/</w:t>
      </w:r>
      <w:r w:rsidRPr="00301752">
        <w:rPr>
          <w:lang w:val="en-GB" w:eastAsia="ru-RU"/>
        </w:rPr>
        <w:t>TRANS</w:t>
      </w:r>
      <w:r w:rsidRPr="00301752">
        <w:rPr>
          <w:lang w:eastAsia="ru-RU"/>
        </w:rPr>
        <w:t>/2015/13 выделены жирным шрифтом в случае новых положений или зачеркиванием в случае исключенных элементов</w:t>
      </w:r>
      <w:r w:rsidRPr="00301752">
        <w:rPr>
          <w:b/>
          <w:lang w:eastAsia="ru-RU"/>
        </w:rPr>
        <w:t>.</w:t>
      </w:r>
    </w:p>
    <w:p w:rsidR="004A267C" w:rsidRDefault="004A267C" w:rsidP="00301752">
      <w:pPr>
        <w:pStyle w:val="SingleTxtGR"/>
        <w:rPr>
          <w:lang w:eastAsia="ru-RU"/>
        </w:rPr>
      </w:pPr>
    </w:p>
    <w:p w:rsidR="00DF4228" w:rsidRDefault="00DF4228" w:rsidP="00301752">
      <w:pPr>
        <w:pStyle w:val="SingleTxtGR"/>
        <w:rPr>
          <w:lang w:eastAsia="ru-RU"/>
        </w:rPr>
        <w:sectPr w:rsidR="00DF4228" w:rsidSect="004D639B">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pPr>
    </w:p>
    <w:p w:rsidR="00DF4228" w:rsidRPr="00DF4228" w:rsidRDefault="00DF4228" w:rsidP="00572556">
      <w:pPr>
        <w:spacing w:after="120" w:line="240" w:lineRule="auto"/>
        <w:rPr>
          <w:b/>
          <w:lang w:eastAsia="ru-RU"/>
        </w:rPr>
      </w:pPr>
      <w:r w:rsidRPr="00DF4228">
        <w:rPr>
          <w:b/>
          <w:bCs/>
          <w:lang w:eastAsia="ru-RU"/>
        </w:rPr>
        <w:t>Общая цель Организации Объединенных Наций на десятилетие (2011−2020</w:t>
      </w:r>
      <w:r w:rsidRPr="00DF4228">
        <w:rPr>
          <w:b/>
          <w:bCs/>
          <w:lang w:val="en-GB" w:eastAsia="ru-RU"/>
        </w:rPr>
        <w:t> </w:t>
      </w:r>
      <w:r w:rsidRPr="00DF4228">
        <w:rPr>
          <w:b/>
          <w:bCs/>
          <w:lang w:eastAsia="ru-RU"/>
        </w:rPr>
        <w:t>годы)</w:t>
      </w:r>
      <w:r w:rsidRPr="00DF4228">
        <w:rPr>
          <w:b/>
          <w:lang w:eastAsia="ru-RU"/>
        </w:rPr>
        <w:t>:</w:t>
      </w:r>
    </w:p>
    <w:p w:rsidR="00DF4228" w:rsidRPr="00DF4228" w:rsidRDefault="00DF4228" w:rsidP="00572556">
      <w:pPr>
        <w:spacing w:after="120" w:line="240" w:lineRule="auto"/>
        <w:rPr>
          <w:lang w:eastAsia="ru-RU"/>
        </w:rPr>
      </w:pPr>
      <w:r w:rsidRPr="00DF4228">
        <w:rPr>
          <w:lang w:eastAsia="ru-RU"/>
        </w:rPr>
        <w:t>стабилизация и сокращение к 2020</w:t>
      </w:r>
      <w:r w:rsidRPr="00DF4228">
        <w:rPr>
          <w:lang w:val="en-GB" w:eastAsia="ru-RU"/>
        </w:rPr>
        <w:t> </w:t>
      </w:r>
      <w:r w:rsidRPr="00DF4228">
        <w:rPr>
          <w:lang w:eastAsia="ru-RU"/>
        </w:rPr>
        <w:t>году прогнозируемого уровня смертности в результате дорожно-транспортных происшествий во всем мире.</w:t>
      </w:r>
    </w:p>
    <w:p w:rsidR="00DF4228" w:rsidRPr="00DF4228" w:rsidRDefault="00DF4228" w:rsidP="00572556">
      <w:pPr>
        <w:spacing w:after="120" w:line="240" w:lineRule="auto"/>
        <w:rPr>
          <w:b/>
          <w:lang w:eastAsia="ru-RU"/>
        </w:rPr>
      </w:pPr>
      <w:bookmarkStart w:id="105" w:name="lt_pId087"/>
      <w:r w:rsidRPr="00DF4228">
        <w:rPr>
          <w:b/>
          <w:bCs/>
          <w:lang w:eastAsia="ru-RU"/>
        </w:rPr>
        <w:t>Цели ЕЭК ООН на десятилетие (2011−2020</w:t>
      </w:r>
      <w:r w:rsidRPr="00DF4228">
        <w:rPr>
          <w:b/>
          <w:bCs/>
          <w:lang w:val="en-GB" w:eastAsia="ru-RU"/>
        </w:rPr>
        <w:t> </w:t>
      </w:r>
      <w:r w:rsidRPr="00DF4228">
        <w:rPr>
          <w:b/>
          <w:bCs/>
          <w:lang w:eastAsia="ru-RU"/>
        </w:rPr>
        <w:t>годы)</w:t>
      </w:r>
      <w:r w:rsidRPr="00FB5F39">
        <w:rPr>
          <w:b/>
          <w:lang w:eastAsia="ru-RU"/>
        </w:rPr>
        <w:t>:</w:t>
      </w:r>
      <w:bookmarkEnd w:id="105"/>
    </w:p>
    <w:p w:rsidR="00DF4228" w:rsidRPr="00DF4228" w:rsidRDefault="00DF4228" w:rsidP="00572556">
      <w:pPr>
        <w:spacing w:after="120" w:line="240" w:lineRule="auto"/>
        <w:rPr>
          <w:lang w:eastAsia="ru-RU"/>
        </w:rPr>
      </w:pPr>
      <w:bookmarkStart w:id="106" w:name="lt_pId088"/>
      <w:r w:rsidRPr="00DF4228">
        <w:rPr>
          <w:lang w:eastAsia="ru-RU"/>
        </w:rPr>
        <w:t xml:space="preserve">обеспечение как можно более широкого географического охвата правовых инструментов Организации Объединенных Наций в </w:t>
      </w:r>
      <w:r>
        <w:rPr>
          <w:lang w:eastAsia="ru-RU"/>
        </w:rPr>
        <w:t>области</w:t>
      </w:r>
      <w:r>
        <w:rPr>
          <w:lang w:eastAsia="ru-RU"/>
        </w:rPr>
        <w:br/>
      </w:r>
      <w:r w:rsidRPr="00DF4228">
        <w:rPr>
          <w:lang w:eastAsia="ru-RU"/>
        </w:rPr>
        <w:t>безопасности дорожного движения;</w:t>
      </w:r>
      <w:bookmarkEnd w:id="106"/>
    </w:p>
    <w:p w:rsidR="00DF4228" w:rsidRPr="00DF4228" w:rsidRDefault="00DF4228" w:rsidP="00572556">
      <w:pPr>
        <w:spacing w:after="120" w:line="240" w:lineRule="auto"/>
        <w:rPr>
          <w:lang w:eastAsia="ru-RU"/>
        </w:rPr>
      </w:pPr>
      <w:bookmarkStart w:id="107" w:name="lt_pId089"/>
      <w:r w:rsidRPr="00DF4228">
        <w:rPr>
          <w:lang w:eastAsia="ru-RU"/>
        </w:rPr>
        <w:t>оказание помощи странам региона ЕЭК ООН и за его пределами в осуществлении Десятилетия действий по обеспечению безопасности дорожного движения Организации Объединенных Наций;</w:t>
      </w:r>
      <w:bookmarkEnd w:id="107"/>
      <w:r w:rsidRPr="00DF4228">
        <w:rPr>
          <w:lang w:eastAsia="ru-RU"/>
        </w:rPr>
        <w:t xml:space="preserve"> и</w:t>
      </w:r>
    </w:p>
    <w:p w:rsidR="00DF4228" w:rsidRDefault="00DF4228" w:rsidP="00572556">
      <w:pPr>
        <w:spacing w:after="240" w:line="240" w:lineRule="auto"/>
        <w:rPr>
          <w:lang w:eastAsia="ru-RU"/>
        </w:rPr>
      </w:pPr>
      <w:bookmarkStart w:id="108" w:name="lt_pId091"/>
      <w:r w:rsidRPr="00DF4228">
        <w:rPr>
          <w:lang w:eastAsia="ru-RU"/>
        </w:rPr>
        <w:t xml:space="preserve">достижение прогресса в деле стабилизации и последующего сокращения уровня смертности в </w:t>
      </w:r>
      <w:r>
        <w:rPr>
          <w:lang w:eastAsia="ru-RU"/>
        </w:rPr>
        <w:t>результате дорожно-транспортных</w:t>
      </w:r>
      <w:r>
        <w:rPr>
          <w:lang w:eastAsia="ru-RU"/>
        </w:rPr>
        <w:br/>
      </w:r>
      <w:r w:rsidRPr="00DF4228">
        <w:rPr>
          <w:lang w:eastAsia="ru-RU"/>
        </w:rPr>
        <w:t>происшествий в регионе ЕЭК ООН и за его пределами.</w:t>
      </w:r>
      <w:bookmarkEnd w:id="108"/>
    </w:p>
    <w:tbl>
      <w:tblPr>
        <w:tblStyle w:val="TabTxt"/>
        <w:tblW w:w="12835" w:type="dxa"/>
        <w:tblInd w:w="35" w:type="dxa"/>
        <w:tblLayout w:type="fixed"/>
        <w:tblCellMar>
          <w:left w:w="0" w:type="dxa"/>
          <w:right w:w="0" w:type="dxa"/>
        </w:tblCellMar>
        <w:tblLook w:val="05E0" w:firstRow="1" w:lastRow="1" w:firstColumn="1" w:lastColumn="1" w:noHBand="0" w:noVBand="1"/>
      </w:tblPr>
      <w:tblGrid>
        <w:gridCol w:w="1596"/>
        <w:gridCol w:w="2086"/>
        <w:gridCol w:w="7"/>
        <w:gridCol w:w="2093"/>
        <w:gridCol w:w="1343"/>
        <w:gridCol w:w="1302"/>
        <w:gridCol w:w="1946"/>
        <w:gridCol w:w="2462"/>
      </w:tblGrid>
      <w:tr w:rsidR="00DF4228" w:rsidRPr="00572556" w:rsidTr="00FB5F39">
        <w:trPr>
          <w:trHeight w:val="20"/>
          <w:tblHeader/>
        </w:trPr>
        <w:tc>
          <w:tcPr>
            <w:tcW w:w="1596" w:type="dxa"/>
            <w:tcBorders>
              <w:top w:val="single" w:sz="4" w:space="0" w:color="auto"/>
              <w:bottom w:val="single" w:sz="12" w:space="0" w:color="auto"/>
            </w:tcBorders>
            <w:vAlign w:val="bottom"/>
          </w:tcPr>
          <w:p w:rsidR="00DF4228" w:rsidRPr="00572556" w:rsidRDefault="00DF4228" w:rsidP="00FB5F39">
            <w:pPr>
              <w:pStyle w:val="SingleTxtGR"/>
              <w:spacing w:before="80" w:after="80" w:line="200" w:lineRule="exact"/>
              <w:ind w:left="0" w:right="0"/>
              <w:jc w:val="left"/>
              <w:rPr>
                <w:i/>
                <w:sz w:val="16"/>
                <w:szCs w:val="16"/>
              </w:rPr>
            </w:pPr>
            <w:bookmarkStart w:id="109" w:name="lt_pId092"/>
            <w:r w:rsidRPr="00572556">
              <w:rPr>
                <w:i/>
                <w:sz w:val="16"/>
                <w:szCs w:val="16"/>
              </w:rPr>
              <w:t>Области</w:t>
            </w:r>
            <w:bookmarkEnd w:id="109"/>
          </w:p>
        </w:tc>
        <w:tc>
          <w:tcPr>
            <w:tcW w:w="2093" w:type="dxa"/>
            <w:gridSpan w:val="2"/>
            <w:tcBorders>
              <w:top w:val="single" w:sz="4" w:space="0" w:color="auto"/>
              <w:bottom w:val="single" w:sz="12" w:space="0" w:color="auto"/>
            </w:tcBorders>
            <w:vAlign w:val="bottom"/>
          </w:tcPr>
          <w:p w:rsidR="00DF4228" w:rsidRPr="00572556" w:rsidRDefault="00DF4228" w:rsidP="00FB5F39">
            <w:pPr>
              <w:pStyle w:val="SingleTxtGR"/>
              <w:spacing w:before="80" w:after="80" w:line="200" w:lineRule="exact"/>
              <w:ind w:left="0" w:right="0"/>
              <w:jc w:val="left"/>
              <w:rPr>
                <w:i/>
                <w:sz w:val="16"/>
                <w:szCs w:val="16"/>
              </w:rPr>
            </w:pPr>
            <w:bookmarkStart w:id="110" w:name="lt_pId093"/>
            <w:r w:rsidRPr="00572556">
              <w:rPr>
                <w:i/>
                <w:sz w:val="16"/>
                <w:szCs w:val="16"/>
              </w:rPr>
              <w:t xml:space="preserve">Прошлые и нынешние </w:t>
            </w:r>
            <w:r w:rsidRPr="00572556">
              <w:rPr>
                <w:i/>
                <w:sz w:val="16"/>
                <w:szCs w:val="16"/>
              </w:rPr>
              <w:br/>
              <w:t>действия ЕЭК ООН</w:t>
            </w:r>
            <w:bookmarkEnd w:id="110"/>
          </w:p>
        </w:tc>
        <w:tc>
          <w:tcPr>
            <w:tcW w:w="2093" w:type="dxa"/>
            <w:tcBorders>
              <w:top w:val="single" w:sz="4" w:space="0" w:color="auto"/>
              <w:bottom w:val="single" w:sz="12" w:space="0" w:color="auto"/>
            </w:tcBorders>
            <w:vAlign w:val="bottom"/>
          </w:tcPr>
          <w:p w:rsidR="00DF4228" w:rsidRPr="00572556" w:rsidRDefault="00DF4228" w:rsidP="00FB5F39">
            <w:pPr>
              <w:pStyle w:val="SingleTxtGR"/>
              <w:spacing w:before="80" w:after="80" w:line="200" w:lineRule="exact"/>
              <w:ind w:left="0" w:right="0"/>
              <w:jc w:val="left"/>
              <w:rPr>
                <w:i/>
                <w:sz w:val="16"/>
                <w:szCs w:val="16"/>
              </w:rPr>
            </w:pPr>
            <w:bookmarkStart w:id="111" w:name="lt_pId094"/>
            <w:r w:rsidRPr="00572556">
              <w:rPr>
                <w:i/>
                <w:sz w:val="16"/>
                <w:szCs w:val="16"/>
              </w:rPr>
              <w:t>Будущие действия ЕЭК ООН</w:t>
            </w:r>
            <w:bookmarkEnd w:id="111"/>
          </w:p>
        </w:tc>
        <w:tc>
          <w:tcPr>
            <w:tcW w:w="1343" w:type="dxa"/>
            <w:tcBorders>
              <w:top w:val="single" w:sz="4" w:space="0" w:color="auto"/>
              <w:bottom w:val="single" w:sz="12" w:space="0" w:color="auto"/>
            </w:tcBorders>
            <w:vAlign w:val="bottom"/>
          </w:tcPr>
          <w:p w:rsidR="00DF4228" w:rsidRPr="00572556" w:rsidRDefault="00AB6C13" w:rsidP="00FB5F39">
            <w:pPr>
              <w:pStyle w:val="SingleTxtGR"/>
              <w:spacing w:before="80" w:after="80" w:line="200" w:lineRule="exact"/>
              <w:ind w:left="0" w:right="0"/>
              <w:jc w:val="left"/>
              <w:rPr>
                <w:i/>
                <w:sz w:val="16"/>
                <w:szCs w:val="16"/>
              </w:rPr>
            </w:pPr>
            <w:bookmarkStart w:id="112" w:name="lt_pId095"/>
            <w:r>
              <w:rPr>
                <w:i/>
                <w:sz w:val="16"/>
                <w:szCs w:val="16"/>
              </w:rPr>
              <w:t>Ответственный</w:t>
            </w:r>
            <w:r>
              <w:rPr>
                <w:i/>
                <w:sz w:val="16"/>
                <w:szCs w:val="16"/>
              </w:rPr>
              <w:br/>
            </w:r>
            <w:r w:rsidR="00DF4228" w:rsidRPr="00572556">
              <w:rPr>
                <w:i/>
                <w:sz w:val="16"/>
                <w:szCs w:val="16"/>
              </w:rPr>
              <w:t>орган</w:t>
            </w:r>
            <w:bookmarkEnd w:id="112"/>
          </w:p>
        </w:tc>
        <w:tc>
          <w:tcPr>
            <w:tcW w:w="1302" w:type="dxa"/>
            <w:tcBorders>
              <w:top w:val="single" w:sz="4" w:space="0" w:color="auto"/>
              <w:bottom w:val="single" w:sz="12" w:space="0" w:color="auto"/>
            </w:tcBorders>
            <w:vAlign w:val="bottom"/>
          </w:tcPr>
          <w:p w:rsidR="00DF4228" w:rsidRPr="00572556" w:rsidRDefault="00DF4228" w:rsidP="00FB5F39">
            <w:pPr>
              <w:pStyle w:val="SingleTxtGR"/>
              <w:spacing w:before="80" w:after="80" w:line="200" w:lineRule="exact"/>
              <w:ind w:left="0" w:right="0"/>
              <w:jc w:val="left"/>
              <w:rPr>
                <w:i/>
                <w:sz w:val="16"/>
                <w:szCs w:val="16"/>
              </w:rPr>
            </w:pPr>
            <w:bookmarkStart w:id="113" w:name="lt_pId096"/>
            <w:r w:rsidRPr="00572556">
              <w:rPr>
                <w:i/>
                <w:sz w:val="16"/>
                <w:szCs w:val="16"/>
              </w:rPr>
              <w:t>Сроки</w:t>
            </w:r>
            <w:bookmarkEnd w:id="113"/>
          </w:p>
        </w:tc>
        <w:tc>
          <w:tcPr>
            <w:tcW w:w="1946" w:type="dxa"/>
            <w:tcBorders>
              <w:top w:val="single" w:sz="4" w:space="0" w:color="auto"/>
              <w:bottom w:val="single" w:sz="12" w:space="0" w:color="auto"/>
            </w:tcBorders>
            <w:vAlign w:val="bottom"/>
          </w:tcPr>
          <w:p w:rsidR="00DF4228" w:rsidRPr="00572556" w:rsidRDefault="00572556" w:rsidP="00FB5F39">
            <w:pPr>
              <w:pStyle w:val="SingleTxtGR"/>
              <w:spacing w:before="80" w:after="80" w:line="200" w:lineRule="exact"/>
              <w:ind w:left="0" w:right="0"/>
              <w:jc w:val="left"/>
              <w:rPr>
                <w:i/>
                <w:sz w:val="16"/>
                <w:szCs w:val="16"/>
              </w:rPr>
            </w:pPr>
            <w:bookmarkStart w:id="114" w:name="lt_pId097"/>
            <w:r>
              <w:rPr>
                <w:i/>
                <w:sz w:val="16"/>
                <w:szCs w:val="16"/>
              </w:rPr>
              <w:t>Показатели</w:t>
            </w:r>
            <w:r w:rsidR="00DF4228" w:rsidRPr="00572556">
              <w:rPr>
                <w:i/>
                <w:sz w:val="16"/>
                <w:szCs w:val="16"/>
              </w:rPr>
              <w:br/>
              <w:t>результативности</w:t>
            </w:r>
            <w:bookmarkEnd w:id="114"/>
          </w:p>
        </w:tc>
        <w:tc>
          <w:tcPr>
            <w:cnfStyle w:val="000100000000" w:firstRow="0" w:lastRow="0" w:firstColumn="0" w:lastColumn="1" w:oddVBand="0" w:evenVBand="0" w:oddHBand="0" w:evenHBand="0" w:firstRowFirstColumn="0" w:firstRowLastColumn="0" w:lastRowFirstColumn="0" w:lastRowLastColumn="0"/>
            <w:tcW w:w="2462" w:type="dxa"/>
            <w:tcBorders>
              <w:bottom w:val="single" w:sz="12" w:space="0" w:color="auto"/>
            </w:tcBorders>
            <w:vAlign w:val="bottom"/>
          </w:tcPr>
          <w:p w:rsidR="00DF4228" w:rsidRPr="00572556" w:rsidRDefault="00DF4228" w:rsidP="00FB5F39">
            <w:pPr>
              <w:pStyle w:val="SingleTxtGR"/>
              <w:spacing w:before="80" w:after="80" w:line="200" w:lineRule="exact"/>
              <w:ind w:left="0" w:right="0"/>
              <w:jc w:val="left"/>
              <w:rPr>
                <w:i/>
                <w:sz w:val="16"/>
                <w:szCs w:val="16"/>
              </w:rPr>
            </w:pPr>
            <w:bookmarkStart w:id="115" w:name="lt_pId098"/>
            <w:r w:rsidRPr="00572556">
              <w:rPr>
                <w:i/>
                <w:sz w:val="16"/>
                <w:szCs w:val="16"/>
              </w:rPr>
              <w:t>Результаты, достигнутые с марта 2012 года</w:t>
            </w:r>
            <w:bookmarkEnd w:id="115"/>
          </w:p>
        </w:tc>
      </w:tr>
      <w:tr w:rsidR="00DF4228" w:rsidRPr="00572556" w:rsidTr="001F46EA">
        <w:trPr>
          <w:trHeight w:val="20"/>
        </w:trPr>
        <w:tc>
          <w:tcPr>
            <w:cnfStyle w:val="000100000000" w:firstRow="0" w:lastRow="0" w:firstColumn="0" w:lastColumn="1" w:oddVBand="0" w:evenVBand="0" w:oddHBand="0" w:evenHBand="0" w:firstRowFirstColumn="0" w:firstRowLastColumn="0" w:lastRowFirstColumn="0" w:lastRowLastColumn="0"/>
            <w:tcW w:w="12835" w:type="dxa"/>
            <w:gridSpan w:val="8"/>
            <w:tcBorders>
              <w:top w:val="single" w:sz="12" w:space="0" w:color="auto"/>
            </w:tcBorders>
          </w:tcPr>
          <w:p w:rsidR="00DF4228" w:rsidRPr="001F46EA" w:rsidRDefault="00DF4228" w:rsidP="00572556">
            <w:pPr>
              <w:spacing w:before="60" w:after="60" w:line="220" w:lineRule="exact"/>
              <w:rPr>
                <w:b/>
                <w:sz w:val="18"/>
                <w:szCs w:val="18"/>
              </w:rPr>
            </w:pPr>
            <w:bookmarkStart w:id="116" w:name="lt_pId099"/>
            <w:r w:rsidRPr="001F46EA">
              <w:rPr>
                <w:b/>
                <w:sz w:val="18"/>
                <w:szCs w:val="18"/>
              </w:rPr>
              <w:t>Ц</w:t>
            </w:r>
            <w:r w:rsidR="00572556" w:rsidRPr="001F46EA">
              <w:rPr>
                <w:b/>
                <w:sz w:val="18"/>
                <w:szCs w:val="18"/>
              </w:rPr>
              <w:t>ель</w:t>
            </w:r>
            <w:r w:rsidRPr="001F46EA">
              <w:rPr>
                <w:b/>
                <w:sz w:val="18"/>
                <w:szCs w:val="18"/>
              </w:rPr>
              <w:t xml:space="preserve"> 1:</w:t>
            </w:r>
            <w:bookmarkStart w:id="117" w:name="lt_pId100"/>
            <w:bookmarkEnd w:id="116"/>
            <w:bookmarkEnd w:id="117"/>
            <w:r w:rsidRPr="001F46EA">
              <w:rPr>
                <w:b/>
                <w:sz w:val="18"/>
                <w:szCs w:val="18"/>
              </w:rPr>
              <w:t xml:space="preserve"> Укрепление политической воли и поддержка правительственных стратегий</w:t>
            </w:r>
          </w:p>
        </w:tc>
      </w:tr>
      <w:tr w:rsidR="00DF4228" w:rsidRPr="00572556" w:rsidTr="001F46EA">
        <w:trPr>
          <w:trHeight w:val="20"/>
        </w:trPr>
        <w:tc>
          <w:tcPr>
            <w:tcW w:w="1596" w:type="dxa"/>
            <w:tcBorders>
              <w:bottom w:val="nil"/>
            </w:tcBorders>
          </w:tcPr>
          <w:p w:rsidR="00DF4228" w:rsidRPr="00572556" w:rsidRDefault="00AB6C13" w:rsidP="00AB6C13">
            <w:pPr>
              <w:spacing w:before="60" w:after="60" w:line="220" w:lineRule="exact"/>
              <w:ind w:right="57"/>
              <w:rPr>
                <w:sz w:val="16"/>
                <w:szCs w:val="16"/>
              </w:rPr>
            </w:pPr>
            <w:bookmarkStart w:id="118" w:name="lt_pId127"/>
            <w:bookmarkStart w:id="119" w:name="lt_pId128"/>
            <w:bookmarkStart w:id="120" w:name="lt_pId286"/>
            <w:bookmarkEnd w:id="118"/>
            <w:bookmarkEnd w:id="119"/>
            <w:r>
              <w:rPr>
                <w:sz w:val="16"/>
                <w:szCs w:val="16"/>
              </w:rPr>
              <w:t>Присоединение</w:t>
            </w:r>
            <w:r>
              <w:rPr>
                <w:sz w:val="16"/>
                <w:szCs w:val="16"/>
              </w:rPr>
              <w:br/>
            </w:r>
            <w:r w:rsidR="00DF4228" w:rsidRPr="00572556">
              <w:rPr>
                <w:sz w:val="16"/>
                <w:szCs w:val="16"/>
              </w:rPr>
              <w:t>к конвенциям и соглашениям Организации Объединенных Наций по безопасности дорожного движения</w:t>
            </w:r>
            <w:bookmarkEnd w:id="120"/>
          </w:p>
        </w:tc>
        <w:tc>
          <w:tcPr>
            <w:tcW w:w="2086" w:type="dxa"/>
            <w:tcBorders>
              <w:bottom w:val="nil"/>
            </w:tcBorders>
          </w:tcPr>
          <w:p w:rsidR="00DF4228" w:rsidRPr="00572556" w:rsidRDefault="00DF4228" w:rsidP="00AB6C13">
            <w:pPr>
              <w:spacing w:before="60" w:after="60" w:line="220" w:lineRule="exact"/>
              <w:ind w:right="57"/>
              <w:rPr>
                <w:sz w:val="16"/>
                <w:szCs w:val="16"/>
              </w:rPr>
            </w:pPr>
            <w:bookmarkStart w:id="121" w:name="lt_pId287"/>
            <w:r w:rsidRPr="00572556">
              <w:rPr>
                <w:sz w:val="16"/>
                <w:szCs w:val="16"/>
              </w:rPr>
              <w:t>Мониторинг осуществления конвенций и соглашений Организации Объединенных Наций по безопасности дорожного движения</w:t>
            </w:r>
            <w:bookmarkEnd w:id="121"/>
          </w:p>
        </w:tc>
        <w:tc>
          <w:tcPr>
            <w:tcW w:w="2100" w:type="dxa"/>
            <w:gridSpan w:val="2"/>
            <w:tcBorders>
              <w:bottom w:val="nil"/>
            </w:tcBorders>
          </w:tcPr>
          <w:p w:rsidR="00DF4228" w:rsidRPr="00572556" w:rsidRDefault="00DF4228" w:rsidP="00AB6C13">
            <w:pPr>
              <w:spacing w:before="60" w:after="60" w:line="220" w:lineRule="exact"/>
              <w:ind w:right="57"/>
              <w:rPr>
                <w:sz w:val="16"/>
                <w:szCs w:val="16"/>
              </w:rPr>
            </w:pPr>
            <w:r w:rsidRPr="00572556">
              <w:rPr>
                <w:sz w:val="16"/>
                <w:szCs w:val="16"/>
              </w:rPr>
              <w:t>Будут разработаны показатели осуществления конвенций и соглашений Организации Объединенных Наций по безопасности дорожного движения.</w:t>
            </w:r>
          </w:p>
        </w:tc>
        <w:tc>
          <w:tcPr>
            <w:tcW w:w="1343" w:type="dxa"/>
            <w:tcBorders>
              <w:bottom w:val="nil"/>
            </w:tcBorders>
          </w:tcPr>
          <w:p w:rsidR="00DF4228" w:rsidRPr="00572556" w:rsidRDefault="00DF4228" w:rsidP="00AB6C13">
            <w:pPr>
              <w:spacing w:before="60" w:after="60" w:line="220" w:lineRule="exact"/>
              <w:ind w:right="57"/>
              <w:rPr>
                <w:sz w:val="16"/>
                <w:szCs w:val="16"/>
              </w:rPr>
            </w:pPr>
            <w:bookmarkStart w:id="122" w:name="lt_pId289"/>
            <w:r w:rsidRPr="00572556">
              <w:rPr>
                <w:sz w:val="16"/>
                <w:szCs w:val="16"/>
              </w:rPr>
              <w:t>WP.1, WP.29, SC.1, WP.15</w:t>
            </w:r>
            <w:bookmarkEnd w:id="122"/>
          </w:p>
        </w:tc>
        <w:tc>
          <w:tcPr>
            <w:tcW w:w="1302" w:type="dxa"/>
            <w:tcBorders>
              <w:bottom w:val="nil"/>
            </w:tcBorders>
          </w:tcPr>
          <w:p w:rsidR="00DF4228" w:rsidRPr="00572556" w:rsidRDefault="00DF4228" w:rsidP="00AB6C13">
            <w:pPr>
              <w:spacing w:before="60" w:after="60" w:line="220" w:lineRule="exact"/>
              <w:ind w:right="57"/>
              <w:rPr>
                <w:sz w:val="16"/>
                <w:szCs w:val="16"/>
              </w:rPr>
            </w:pPr>
            <w:r w:rsidRPr="00572556">
              <w:rPr>
                <w:sz w:val="16"/>
                <w:szCs w:val="16"/>
              </w:rPr>
              <w:t>2011−2020 годы</w:t>
            </w:r>
          </w:p>
        </w:tc>
        <w:tc>
          <w:tcPr>
            <w:tcW w:w="1946" w:type="dxa"/>
            <w:tcBorders>
              <w:bottom w:val="nil"/>
            </w:tcBorders>
          </w:tcPr>
          <w:p w:rsidR="00DF4228" w:rsidRPr="00572556" w:rsidRDefault="00DF4228" w:rsidP="00AB6C13">
            <w:pPr>
              <w:spacing w:before="60" w:after="60" w:line="220" w:lineRule="exact"/>
              <w:ind w:right="57"/>
              <w:rPr>
                <w:sz w:val="16"/>
                <w:szCs w:val="16"/>
              </w:rPr>
            </w:pPr>
            <w:r w:rsidRPr="00572556">
              <w:rPr>
                <w:sz w:val="16"/>
                <w:szCs w:val="16"/>
              </w:rPr>
              <w:t>Число новых Договаривающихся сторон (ДС) конвенций и соглашений Организации Объединенных Наций по безопасности дорожного движения и число правил Организации Объединенных Наций/ глобальных технических правил (ГТП ООН), принятых на национальной основе странами, еще не являющимися ДС соглашений.</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p>
        </w:tc>
      </w:tr>
      <w:tr w:rsidR="00DF4228" w:rsidRPr="00572556" w:rsidTr="001F46EA">
        <w:trPr>
          <w:trHeight w:val="20"/>
        </w:trPr>
        <w:tc>
          <w:tcPr>
            <w:tcW w:w="1596" w:type="dxa"/>
            <w:tcBorders>
              <w:top w:val="nil"/>
              <w:bottom w:val="nil"/>
            </w:tcBorders>
          </w:tcPr>
          <w:p w:rsidR="00DF4228" w:rsidRPr="00572556" w:rsidRDefault="00DF4228" w:rsidP="00AB6C13">
            <w:pPr>
              <w:spacing w:before="60" w:after="60" w:line="220" w:lineRule="exact"/>
              <w:ind w:right="57"/>
              <w:rPr>
                <w:sz w:val="16"/>
                <w:szCs w:val="16"/>
              </w:rPr>
            </w:pPr>
          </w:p>
        </w:tc>
        <w:tc>
          <w:tcPr>
            <w:tcW w:w="2086" w:type="dxa"/>
            <w:tcBorders>
              <w:top w:val="nil"/>
              <w:bottom w:val="nil"/>
            </w:tcBorders>
          </w:tcPr>
          <w:p w:rsidR="00DF4228" w:rsidRPr="00572556" w:rsidRDefault="00DF4228" w:rsidP="00AB6C13">
            <w:pPr>
              <w:spacing w:before="60" w:after="60" w:line="220" w:lineRule="exact"/>
              <w:ind w:right="57"/>
              <w:rPr>
                <w:sz w:val="16"/>
                <w:szCs w:val="16"/>
              </w:rPr>
            </w:pPr>
            <w:bookmarkStart w:id="123" w:name="lt_pId323"/>
            <w:r w:rsidRPr="00572556">
              <w:rPr>
                <w:sz w:val="16"/>
                <w:szCs w:val="16"/>
              </w:rPr>
              <w:t>Соглашение 1958 года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(50 ДС);</w:t>
            </w:r>
            <w:bookmarkEnd w:id="123"/>
          </w:p>
        </w:tc>
        <w:tc>
          <w:tcPr>
            <w:tcW w:w="2100" w:type="dxa"/>
            <w:gridSpan w:val="2"/>
            <w:tcBorders>
              <w:top w:val="nil"/>
              <w:bottom w:val="nil"/>
            </w:tcBorders>
          </w:tcPr>
          <w:p w:rsidR="00DF4228" w:rsidRPr="00572556" w:rsidRDefault="00DF4228" w:rsidP="00AB6C13">
            <w:pPr>
              <w:spacing w:before="60" w:after="60" w:line="220" w:lineRule="exact"/>
              <w:ind w:right="57"/>
              <w:rPr>
                <w:sz w:val="16"/>
                <w:szCs w:val="16"/>
              </w:rPr>
            </w:pPr>
          </w:p>
        </w:tc>
        <w:tc>
          <w:tcPr>
            <w:tcW w:w="1343" w:type="dxa"/>
            <w:tcBorders>
              <w:top w:val="nil"/>
              <w:bottom w:val="nil"/>
            </w:tcBorders>
          </w:tcPr>
          <w:p w:rsidR="00DF4228" w:rsidRPr="00572556" w:rsidRDefault="00DF4228" w:rsidP="00AB6C13">
            <w:pPr>
              <w:spacing w:before="60" w:after="60" w:line="220" w:lineRule="exact"/>
              <w:ind w:right="57"/>
              <w:rPr>
                <w:sz w:val="16"/>
                <w:szCs w:val="16"/>
              </w:rPr>
            </w:pPr>
          </w:p>
        </w:tc>
        <w:tc>
          <w:tcPr>
            <w:tcW w:w="1302" w:type="dxa"/>
            <w:tcBorders>
              <w:top w:val="nil"/>
              <w:bottom w:val="nil"/>
            </w:tcBorders>
          </w:tcPr>
          <w:p w:rsidR="00DF4228" w:rsidRPr="00572556" w:rsidRDefault="00DF4228" w:rsidP="00AB6C13">
            <w:pPr>
              <w:spacing w:before="60" w:after="60" w:line="220" w:lineRule="exact"/>
              <w:ind w:right="57"/>
              <w:rPr>
                <w:sz w:val="16"/>
                <w:szCs w:val="16"/>
              </w:rPr>
            </w:pPr>
          </w:p>
        </w:tc>
        <w:tc>
          <w:tcPr>
            <w:tcW w:w="1946" w:type="dxa"/>
            <w:tcBorders>
              <w:top w:val="nil"/>
              <w:bottom w:val="nil"/>
            </w:tcBorders>
          </w:tcPr>
          <w:p w:rsidR="00DF4228" w:rsidRPr="00572556" w:rsidRDefault="00DF4228" w:rsidP="00AB6C13">
            <w:pPr>
              <w:spacing w:before="60" w:after="60" w:line="220" w:lineRule="exact"/>
              <w:ind w:right="57"/>
              <w:rPr>
                <w:sz w:val="16"/>
                <w:szCs w:val="16"/>
              </w:rPr>
            </w:pPr>
          </w:p>
        </w:tc>
        <w:tc>
          <w:tcPr>
            <w:cnfStyle w:val="000100000000" w:firstRow="0" w:lastRow="0" w:firstColumn="0" w:lastColumn="1" w:oddVBand="0" w:evenVBand="0" w:oddHBand="0" w:evenHBand="0" w:firstRowFirstColumn="0" w:firstRowLastColumn="0" w:lastRowFirstColumn="0" w:lastRowLastColumn="0"/>
            <w:tcW w:w="2462" w:type="dxa"/>
          </w:tcPr>
          <w:p w:rsidR="00DF4228" w:rsidRPr="00AB6C13" w:rsidRDefault="00DF4228" w:rsidP="002F7844">
            <w:pPr>
              <w:spacing w:before="60" w:after="60" w:line="220" w:lineRule="exact"/>
              <w:rPr>
                <w:b/>
                <w:sz w:val="16"/>
                <w:szCs w:val="16"/>
              </w:rPr>
            </w:pPr>
            <w:bookmarkStart w:id="124" w:name="lt_pId328"/>
            <w:r w:rsidRPr="00AB6C13">
              <w:rPr>
                <w:b/>
                <w:sz w:val="16"/>
                <w:szCs w:val="16"/>
              </w:rPr>
              <w:t>Четыре новых ДС:</w:t>
            </w:r>
            <w:bookmarkEnd w:id="124"/>
            <w:r w:rsidRPr="00AB6C13">
              <w:rPr>
                <w:b/>
                <w:sz w:val="16"/>
                <w:szCs w:val="16"/>
              </w:rPr>
              <w:t xml:space="preserve"> </w:t>
            </w:r>
            <w:bookmarkStart w:id="125" w:name="lt_pId329"/>
            <w:r w:rsidRPr="00AB6C13">
              <w:rPr>
                <w:b/>
                <w:sz w:val="16"/>
                <w:szCs w:val="16"/>
              </w:rPr>
              <w:t>Египет, Грузия, Сан-Марино и Республика Молдова (всего [54] ДС)</w:t>
            </w:r>
            <w:bookmarkEnd w:id="125"/>
          </w:p>
        </w:tc>
      </w:tr>
      <w:tr w:rsidR="00DF4228" w:rsidRPr="00572556" w:rsidTr="001F46EA">
        <w:trPr>
          <w:trHeight w:val="20"/>
        </w:trPr>
        <w:tc>
          <w:tcPr>
            <w:tcW w:w="1596"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2086" w:type="dxa"/>
            <w:tcBorders>
              <w:top w:val="nil"/>
              <w:bottom w:val="nil"/>
            </w:tcBorders>
          </w:tcPr>
          <w:p w:rsidR="00DF4228" w:rsidRPr="00572556" w:rsidRDefault="00DF4228" w:rsidP="00AB6C13">
            <w:pPr>
              <w:spacing w:before="60" w:after="60" w:line="220" w:lineRule="exact"/>
              <w:ind w:right="57"/>
              <w:rPr>
                <w:sz w:val="16"/>
                <w:szCs w:val="16"/>
              </w:rPr>
            </w:pPr>
            <w:bookmarkStart w:id="126" w:name="lt_pId331"/>
            <w:r w:rsidRPr="00572556">
              <w:rPr>
                <w:sz w:val="16"/>
                <w:szCs w:val="16"/>
              </w:rPr>
              <w:t>Соглашение 1998 года о принятии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(33 ДС);</w:t>
            </w:r>
            <w:bookmarkEnd w:id="126"/>
          </w:p>
        </w:tc>
        <w:tc>
          <w:tcPr>
            <w:tcW w:w="2100" w:type="dxa"/>
            <w:gridSpan w:val="2"/>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1343"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1302"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1946"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2F7844" w:rsidRDefault="00DF4228" w:rsidP="00AB6C13">
            <w:pPr>
              <w:spacing w:before="60" w:after="60" w:line="220" w:lineRule="exact"/>
              <w:rPr>
                <w:b/>
                <w:sz w:val="16"/>
                <w:szCs w:val="16"/>
              </w:rPr>
            </w:pPr>
            <w:bookmarkStart w:id="127" w:name="lt_pId336"/>
            <w:r w:rsidRPr="00AB6C13">
              <w:rPr>
                <w:b/>
                <w:sz w:val="16"/>
                <w:szCs w:val="16"/>
              </w:rPr>
              <w:t>Три новых ДС:</w:t>
            </w:r>
            <w:bookmarkEnd w:id="127"/>
            <w:r w:rsidRPr="00AB6C13">
              <w:rPr>
                <w:b/>
                <w:sz w:val="16"/>
                <w:szCs w:val="16"/>
              </w:rPr>
              <w:t xml:space="preserve"> </w:t>
            </w:r>
            <w:bookmarkStart w:id="128" w:name="lt_pId337"/>
            <w:r w:rsidR="00A43A2E">
              <w:rPr>
                <w:b/>
                <w:sz w:val="16"/>
                <w:szCs w:val="16"/>
              </w:rPr>
              <w:t>Беларусь,</w:t>
            </w:r>
            <w:r w:rsidRPr="00AB6C13">
              <w:rPr>
                <w:b/>
                <w:sz w:val="16"/>
                <w:szCs w:val="16"/>
              </w:rPr>
              <w:t xml:space="preserve"> Сан-Марино и Слове</w:t>
            </w:r>
            <w:r w:rsidR="00AB6C13">
              <w:rPr>
                <w:b/>
                <w:sz w:val="16"/>
                <w:szCs w:val="16"/>
              </w:rPr>
              <w:t>ния (всего</w:t>
            </w:r>
            <w:r w:rsidR="00AB6C13">
              <w:rPr>
                <w:b/>
                <w:sz w:val="16"/>
                <w:szCs w:val="16"/>
              </w:rPr>
              <w:br/>
            </w:r>
            <w:r w:rsidRPr="00AB6C13">
              <w:rPr>
                <w:b/>
                <w:sz w:val="16"/>
                <w:szCs w:val="16"/>
              </w:rPr>
              <w:t>36 ДС)</w:t>
            </w:r>
            <w:bookmarkEnd w:id="128"/>
          </w:p>
        </w:tc>
      </w:tr>
      <w:tr w:rsidR="00DF4228" w:rsidRPr="00572556" w:rsidTr="00A43A2E">
        <w:trPr>
          <w:trHeight w:val="20"/>
        </w:trPr>
        <w:tc>
          <w:tcPr>
            <w:tcW w:w="1596"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2086" w:type="dxa"/>
            <w:tcBorders>
              <w:top w:val="nil"/>
              <w:bottom w:val="nil"/>
            </w:tcBorders>
          </w:tcPr>
          <w:p w:rsidR="00DF4228" w:rsidRPr="00572556" w:rsidRDefault="00DF4228" w:rsidP="00AB6C13">
            <w:pPr>
              <w:spacing w:before="60" w:after="60" w:line="220" w:lineRule="exact"/>
              <w:ind w:right="57"/>
              <w:rPr>
                <w:sz w:val="16"/>
                <w:szCs w:val="16"/>
              </w:rPr>
            </w:pPr>
            <w:bookmarkStart w:id="129" w:name="lt_pId362"/>
            <w:r w:rsidRPr="00572556">
              <w:rPr>
                <w:sz w:val="16"/>
                <w:szCs w:val="16"/>
              </w:rPr>
              <w:t>Соглашение 1997 года о принятии единообразных условий для периодических технических осмот</w:t>
            </w:r>
            <w:r w:rsidR="00AB6C13">
              <w:rPr>
                <w:sz w:val="16"/>
                <w:szCs w:val="16"/>
              </w:rPr>
              <w:t>ров колес</w:t>
            </w:r>
            <w:r w:rsidRPr="00572556">
              <w:rPr>
                <w:sz w:val="16"/>
                <w:szCs w:val="16"/>
              </w:rPr>
              <w:t>ных транспортных средств и о взаимном признании таких осмотров (12 ДС);</w:t>
            </w:r>
            <w:bookmarkEnd w:id="129"/>
          </w:p>
        </w:tc>
        <w:tc>
          <w:tcPr>
            <w:tcW w:w="2100" w:type="dxa"/>
            <w:gridSpan w:val="2"/>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1343"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1302"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1946"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2F7844" w:rsidRDefault="00DF4228" w:rsidP="00572556">
            <w:pPr>
              <w:spacing w:before="60" w:after="60" w:line="220" w:lineRule="exact"/>
              <w:rPr>
                <w:b/>
                <w:sz w:val="16"/>
                <w:szCs w:val="16"/>
              </w:rPr>
            </w:pPr>
            <w:bookmarkStart w:id="130" w:name="lt_pId367"/>
            <w:r w:rsidRPr="00AB6C13">
              <w:rPr>
                <w:b/>
                <w:sz w:val="16"/>
                <w:szCs w:val="16"/>
              </w:rPr>
              <w:t>Одна новая ДС (всего 13 ДС)</w:t>
            </w:r>
            <w:bookmarkEnd w:id="130"/>
          </w:p>
        </w:tc>
      </w:tr>
      <w:tr w:rsidR="001F46EA" w:rsidRPr="00572556" w:rsidTr="00A43A2E">
        <w:trPr>
          <w:trHeight w:val="1637"/>
        </w:trPr>
        <w:tc>
          <w:tcPr>
            <w:tcW w:w="1596" w:type="dxa"/>
            <w:vMerge w:val="restart"/>
            <w:tcBorders>
              <w:top w:val="nil"/>
              <w:bottom w:val="nil"/>
            </w:tcBorders>
          </w:tcPr>
          <w:p w:rsidR="001F46EA" w:rsidRPr="00572556" w:rsidRDefault="001F46EA" w:rsidP="00AB6C13">
            <w:pPr>
              <w:spacing w:before="60" w:after="60" w:line="220" w:lineRule="exact"/>
              <w:ind w:right="57"/>
              <w:rPr>
                <w:sz w:val="16"/>
                <w:szCs w:val="16"/>
              </w:rPr>
            </w:pPr>
            <w:r w:rsidRPr="00572556">
              <w:rPr>
                <w:sz w:val="16"/>
                <w:szCs w:val="16"/>
              </w:rPr>
              <w:t> </w:t>
            </w:r>
          </w:p>
        </w:tc>
        <w:tc>
          <w:tcPr>
            <w:tcW w:w="2086" w:type="dxa"/>
            <w:vMerge w:val="restart"/>
            <w:tcBorders>
              <w:top w:val="nil"/>
              <w:bottom w:val="nil"/>
            </w:tcBorders>
          </w:tcPr>
          <w:p w:rsidR="001F46EA" w:rsidRPr="00572556" w:rsidRDefault="001F46EA" w:rsidP="00AB6C13">
            <w:pPr>
              <w:spacing w:before="60" w:after="60" w:line="220" w:lineRule="exact"/>
              <w:ind w:right="57"/>
              <w:rPr>
                <w:sz w:val="16"/>
                <w:szCs w:val="16"/>
              </w:rPr>
            </w:pPr>
            <w:bookmarkStart w:id="131" w:name="lt_pId390"/>
            <w:r w:rsidRPr="00572556">
              <w:rPr>
                <w:sz w:val="16"/>
                <w:szCs w:val="16"/>
              </w:rPr>
              <w:t>Повышение осведомленности и техническая помощь в целях присоединения.</w:t>
            </w:r>
            <w:bookmarkEnd w:id="131"/>
          </w:p>
        </w:tc>
        <w:tc>
          <w:tcPr>
            <w:tcW w:w="2100" w:type="dxa"/>
            <w:gridSpan w:val="2"/>
            <w:vMerge w:val="restart"/>
            <w:tcBorders>
              <w:top w:val="nil"/>
              <w:bottom w:val="nil"/>
            </w:tcBorders>
          </w:tcPr>
          <w:p w:rsidR="001F46EA" w:rsidRPr="00572556" w:rsidRDefault="001F46EA" w:rsidP="00AB6C13">
            <w:pPr>
              <w:spacing w:before="60" w:after="60" w:line="220" w:lineRule="exact"/>
              <w:ind w:right="57"/>
              <w:rPr>
                <w:sz w:val="16"/>
                <w:szCs w:val="16"/>
              </w:rPr>
            </w:pPr>
            <w:bookmarkStart w:id="132" w:name="lt_pId391"/>
            <w:r w:rsidRPr="00572556">
              <w:rPr>
                <w:sz w:val="16"/>
                <w:szCs w:val="16"/>
              </w:rPr>
              <w:t>Рабочие совещания по укреплению национального и регионального потенциала и консультации по содействию присоединению новых стран.</w:t>
            </w:r>
            <w:bookmarkEnd w:id="132"/>
          </w:p>
        </w:tc>
        <w:tc>
          <w:tcPr>
            <w:tcW w:w="1343" w:type="dxa"/>
            <w:vMerge w:val="restart"/>
            <w:tcBorders>
              <w:top w:val="nil"/>
              <w:bottom w:val="nil"/>
            </w:tcBorders>
          </w:tcPr>
          <w:p w:rsidR="001F46EA" w:rsidRPr="00572556" w:rsidRDefault="001F46EA" w:rsidP="00AB6C13">
            <w:pPr>
              <w:spacing w:before="60" w:after="60" w:line="220" w:lineRule="exact"/>
              <w:ind w:right="57"/>
              <w:rPr>
                <w:sz w:val="16"/>
                <w:szCs w:val="16"/>
              </w:rPr>
            </w:pPr>
            <w:bookmarkStart w:id="133" w:name="lt_pId392"/>
            <w:r w:rsidRPr="00572556">
              <w:rPr>
                <w:sz w:val="16"/>
                <w:szCs w:val="16"/>
              </w:rPr>
              <w:t>WP.1, WP.29, SC.1, WP.15</w:t>
            </w:r>
            <w:bookmarkEnd w:id="133"/>
          </w:p>
        </w:tc>
        <w:tc>
          <w:tcPr>
            <w:tcW w:w="1302" w:type="dxa"/>
            <w:vMerge w:val="restart"/>
            <w:tcBorders>
              <w:top w:val="nil"/>
              <w:bottom w:val="nil"/>
            </w:tcBorders>
          </w:tcPr>
          <w:p w:rsidR="001F46EA" w:rsidRPr="00572556" w:rsidRDefault="001F46EA" w:rsidP="00AB6C13">
            <w:pPr>
              <w:spacing w:before="60" w:after="60" w:line="220" w:lineRule="exact"/>
              <w:ind w:right="57"/>
              <w:rPr>
                <w:sz w:val="16"/>
                <w:szCs w:val="16"/>
              </w:rPr>
            </w:pPr>
            <w:bookmarkStart w:id="134" w:name="lt_pId393"/>
            <w:r w:rsidRPr="00572556">
              <w:rPr>
                <w:sz w:val="16"/>
                <w:szCs w:val="16"/>
              </w:rPr>
              <w:t>Постоянно</w:t>
            </w:r>
            <w:bookmarkEnd w:id="134"/>
          </w:p>
        </w:tc>
        <w:tc>
          <w:tcPr>
            <w:tcW w:w="1946" w:type="dxa"/>
            <w:vMerge w:val="restart"/>
            <w:tcBorders>
              <w:top w:val="nil"/>
              <w:bottom w:val="nil"/>
            </w:tcBorders>
          </w:tcPr>
          <w:p w:rsidR="001F46EA" w:rsidRPr="00572556" w:rsidRDefault="001F46EA" w:rsidP="001F46EA">
            <w:pPr>
              <w:spacing w:before="60" w:after="60" w:line="220" w:lineRule="exact"/>
              <w:ind w:right="57"/>
              <w:rPr>
                <w:sz w:val="16"/>
                <w:szCs w:val="16"/>
              </w:rPr>
            </w:pPr>
            <w:bookmarkStart w:id="135" w:name="lt_pId394"/>
            <w:r w:rsidRPr="00572556">
              <w:rPr>
                <w:sz w:val="16"/>
                <w:szCs w:val="16"/>
              </w:rPr>
              <w:t>Число новых ДС конвенций и соглашений Организации Объединенных Наций по безопасности дорожного движения;</w:t>
            </w:r>
            <w:bookmarkEnd w:id="135"/>
            <w:r w:rsidRPr="00572556">
              <w:rPr>
                <w:sz w:val="16"/>
                <w:szCs w:val="16"/>
              </w:rPr>
              <w:t xml:space="preserve"> </w:t>
            </w:r>
            <w:bookmarkStart w:id="136" w:name="lt_pId395"/>
            <w:r w:rsidRPr="00572556">
              <w:rPr>
                <w:sz w:val="16"/>
                <w:szCs w:val="16"/>
              </w:rPr>
              <w:t>обеспечение соответствия между конвенциями и соглашениями Организации Объединенных Наций по безопасности дорожного движе</w:t>
            </w:r>
            <w:r>
              <w:rPr>
                <w:sz w:val="16"/>
                <w:szCs w:val="16"/>
              </w:rPr>
              <w:t>ния и региональными</w:t>
            </w:r>
            <w:r>
              <w:rPr>
                <w:sz w:val="16"/>
                <w:szCs w:val="16"/>
              </w:rPr>
              <w:br/>
            </w:r>
            <w:r w:rsidRPr="00572556">
              <w:rPr>
                <w:sz w:val="16"/>
                <w:szCs w:val="16"/>
              </w:rPr>
              <w:t>и национальными законами.</w:t>
            </w:r>
            <w:bookmarkEnd w:id="136"/>
          </w:p>
        </w:tc>
        <w:tc>
          <w:tcPr>
            <w:cnfStyle w:val="000100000000" w:firstRow="0" w:lastRow="0" w:firstColumn="0" w:lastColumn="1" w:oddVBand="0" w:evenVBand="0" w:oddHBand="0" w:evenHBand="0" w:firstRowFirstColumn="0" w:firstRowLastColumn="0" w:lastRowFirstColumn="0" w:lastRowLastColumn="0"/>
            <w:tcW w:w="2462" w:type="dxa"/>
          </w:tcPr>
          <w:p w:rsidR="001F46EA" w:rsidRPr="00572556" w:rsidRDefault="001F46EA" w:rsidP="001F46EA">
            <w:pPr>
              <w:spacing w:before="60" w:after="60" w:line="220" w:lineRule="exact"/>
              <w:rPr>
                <w:sz w:val="16"/>
                <w:szCs w:val="16"/>
              </w:rPr>
            </w:pPr>
            <w:r w:rsidRPr="00572556">
              <w:rPr>
                <w:sz w:val="16"/>
                <w:szCs w:val="16"/>
              </w:rPr>
              <w:t xml:space="preserve">Три глобальных/ региональных мероприятия, организованных с целью повышения осведомленности о вышеуказанных международных конвенциях ООН и оказания технической помощи для присоединения: </w:t>
            </w:r>
          </w:p>
        </w:tc>
      </w:tr>
      <w:tr w:rsidR="001F46EA" w:rsidRPr="00572556" w:rsidTr="00A43A2E">
        <w:trPr>
          <w:trHeight w:val="987"/>
        </w:trPr>
        <w:tc>
          <w:tcPr>
            <w:tcW w:w="1596" w:type="dxa"/>
            <w:vMerge/>
            <w:tcBorders>
              <w:top w:val="nil"/>
              <w:bottom w:val="nil"/>
            </w:tcBorders>
          </w:tcPr>
          <w:p w:rsidR="001F46EA" w:rsidRPr="00572556" w:rsidRDefault="001F46EA" w:rsidP="00AB6C13">
            <w:pPr>
              <w:spacing w:before="60" w:after="60" w:line="220" w:lineRule="exact"/>
              <w:ind w:right="57"/>
              <w:rPr>
                <w:sz w:val="16"/>
                <w:szCs w:val="16"/>
              </w:rPr>
            </w:pPr>
          </w:p>
        </w:tc>
        <w:tc>
          <w:tcPr>
            <w:tcW w:w="2086" w:type="dxa"/>
            <w:vMerge/>
            <w:tcBorders>
              <w:top w:val="nil"/>
              <w:bottom w:val="nil"/>
            </w:tcBorders>
          </w:tcPr>
          <w:p w:rsidR="001F46EA" w:rsidRPr="00572556" w:rsidRDefault="001F46EA" w:rsidP="00AB6C13">
            <w:pPr>
              <w:spacing w:before="60" w:after="60" w:line="220" w:lineRule="exact"/>
              <w:ind w:right="57"/>
              <w:rPr>
                <w:sz w:val="16"/>
                <w:szCs w:val="16"/>
              </w:rPr>
            </w:pPr>
          </w:p>
        </w:tc>
        <w:tc>
          <w:tcPr>
            <w:tcW w:w="2100" w:type="dxa"/>
            <w:gridSpan w:val="2"/>
            <w:vMerge/>
            <w:tcBorders>
              <w:top w:val="nil"/>
              <w:bottom w:val="nil"/>
            </w:tcBorders>
          </w:tcPr>
          <w:p w:rsidR="001F46EA" w:rsidRPr="00572556" w:rsidRDefault="001F46EA" w:rsidP="00AB6C13">
            <w:pPr>
              <w:spacing w:before="60" w:after="60" w:line="220" w:lineRule="exact"/>
              <w:ind w:right="57"/>
              <w:rPr>
                <w:sz w:val="16"/>
                <w:szCs w:val="16"/>
              </w:rPr>
            </w:pPr>
          </w:p>
        </w:tc>
        <w:tc>
          <w:tcPr>
            <w:tcW w:w="1343" w:type="dxa"/>
            <w:vMerge/>
            <w:tcBorders>
              <w:top w:val="nil"/>
              <w:bottom w:val="nil"/>
            </w:tcBorders>
          </w:tcPr>
          <w:p w:rsidR="001F46EA" w:rsidRPr="00572556" w:rsidRDefault="001F46EA" w:rsidP="00AB6C13">
            <w:pPr>
              <w:spacing w:before="60" w:after="60" w:line="220" w:lineRule="exact"/>
              <w:ind w:right="57"/>
              <w:rPr>
                <w:sz w:val="16"/>
                <w:szCs w:val="16"/>
              </w:rPr>
            </w:pPr>
          </w:p>
        </w:tc>
        <w:tc>
          <w:tcPr>
            <w:tcW w:w="1302" w:type="dxa"/>
            <w:vMerge/>
            <w:tcBorders>
              <w:top w:val="nil"/>
              <w:bottom w:val="nil"/>
            </w:tcBorders>
          </w:tcPr>
          <w:p w:rsidR="001F46EA" w:rsidRPr="00572556" w:rsidRDefault="001F46EA" w:rsidP="00AB6C13">
            <w:pPr>
              <w:spacing w:before="60" w:after="60" w:line="220" w:lineRule="exact"/>
              <w:ind w:right="57"/>
              <w:rPr>
                <w:sz w:val="16"/>
                <w:szCs w:val="16"/>
              </w:rPr>
            </w:pPr>
          </w:p>
        </w:tc>
        <w:tc>
          <w:tcPr>
            <w:tcW w:w="1946" w:type="dxa"/>
            <w:vMerge/>
            <w:tcBorders>
              <w:top w:val="nil"/>
              <w:bottom w:val="nil"/>
            </w:tcBorders>
          </w:tcPr>
          <w:p w:rsidR="001F46EA" w:rsidRPr="00572556" w:rsidRDefault="001F46EA" w:rsidP="001F46EA">
            <w:pPr>
              <w:spacing w:before="60" w:after="60" w:line="220" w:lineRule="exact"/>
              <w:ind w:right="57"/>
              <w:rPr>
                <w:sz w:val="16"/>
                <w:szCs w:val="16"/>
              </w:rPr>
            </w:pPr>
          </w:p>
        </w:tc>
        <w:tc>
          <w:tcPr>
            <w:cnfStyle w:val="000100000000" w:firstRow="0" w:lastRow="0" w:firstColumn="0" w:lastColumn="1" w:oddVBand="0" w:evenVBand="0" w:oddHBand="0" w:evenHBand="0" w:firstRowFirstColumn="0" w:firstRowLastColumn="0" w:lastRowFirstColumn="0" w:lastRowLastColumn="0"/>
            <w:tcW w:w="2462" w:type="dxa"/>
          </w:tcPr>
          <w:p w:rsidR="001F46EA" w:rsidRPr="00572556" w:rsidRDefault="001F46EA" w:rsidP="001F46EA">
            <w:pPr>
              <w:spacing w:before="60" w:after="60" w:line="220" w:lineRule="exact"/>
              <w:rPr>
                <w:sz w:val="16"/>
                <w:szCs w:val="16"/>
              </w:rPr>
            </w:pPr>
            <w:bookmarkStart w:id="137" w:name="lt_pId397"/>
            <w:r w:rsidRPr="00572556">
              <w:rPr>
                <w:sz w:val="16"/>
                <w:szCs w:val="16"/>
              </w:rPr>
              <w:t>1) Форум по безопасности дорожного движения «Европа−</w:t>
            </w:r>
            <w:r>
              <w:rPr>
                <w:sz w:val="16"/>
                <w:szCs w:val="16"/>
              </w:rPr>
              <w:br/>
            </w:r>
            <w:r w:rsidRPr="00572556">
              <w:rPr>
                <w:sz w:val="16"/>
                <w:szCs w:val="16"/>
              </w:rPr>
              <w:t>Азия», Нью-Дели, Индия, 4 декабря 2013 года</w:t>
            </w:r>
            <w:bookmarkEnd w:id="137"/>
            <w:r w:rsidRPr="00572556">
              <w:rPr>
                <w:sz w:val="16"/>
                <w:szCs w:val="16"/>
              </w:rPr>
              <w:t>;</w:t>
            </w:r>
          </w:p>
        </w:tc>
      </w:tr>
      <w:tr w:rsidR="001F46EA" w:rsidRPr="00572556" w:rsidTr="00A43A2E">
        <w:trPr>
          <w:trHeight w:val="986"/>
        </w:trPr>
        <w:tc>
          <w:tcPr>
            <w:tcW w:w="1596" w:type="dxa"/>
            <w:vMerge/>
            <w:tcBorders>
              <w:top w:val="nil"/>
              <w:bottom w:val="nil"/>
            </w:tcBorders>
          </w:tcPr>
          <w:p w:rsidR="001F46EA" w:rsidRPr="00572556" w:rsidRDefault="001F46EA" w:rsidP="00AB6C13">
            <w:pPr>
              <w:spacing w:before="60" w:after="60" w:line="220" w:lineRule="exact"/>
              <w:ind w:right="57"/>
              <w:rPr>
                <w:sz w:val="16"/>
                <w:szCs w:val="16"/>
              </w:rPr>
            </w:pPr>
          </w:p>
        </w:tc>
        <w:tc>
          <w:tcPr>
            <w:tcW w:w="2086" w:type="dxa"/>
            <w:vMerge/>
            <w:tcBorders>
              <w:top w:val="nil"/>
              <w:bottom w:val="nil"/>
            </w:tcBorders>
          </w:tcPr>
          <w:p w:rsidR="001F46EA" w:rsidRPr="00572556" w:rsidRDefault="001F46EA" w:rsidP="00AB6C13">
            <w:pPr>
              <w:spacing w:before="60" w:after="60" w:line="220" w:lineRule="exact"/>
              <w:ind w:right="57"/>
              <w:rPr>
                <w:sz w:val="16"/>
                <w:szCs w:val="16"/>
              </w:rPr>
            </w:pPr>
          </w:p>
        </w:tc>
        <w:tc>
          <w:tcPr>
            <w:tcW w:w="2100" w:type="dxa"/>
            <w:gridSpan w:val="2"/>
            <w:vMerge/>
            <w:tcBorders>
              <w:top w:val="nil"/>
              <w:bottom w:val="nil"/>
            </w:tcBorders>
          </w:tcPr>
          <w:p w:rsidR="001F46EA" w:rsidRPr="00572556" w:rsidRDefault="001F46EA" w:rsidP="00AB6C13">
            <w:pPr>
              <w:spacing w:before="60" w:after="60" w:line="220" w:lineRule="exact"/>
              <w:ind w:right="57"/>
              <w:rPr>
                <w:sz w:val="16"/>
                <w:szCs w:val="16"/>
              </w:rPr>
            </w:pPr>
          </w:p>
        </w:tc>
        <w:tc>
          <w:tcPr>
            <w:tcW w:w="1343" w:type="dxa"/>
            <w:vMerge/>
            <w:tcBorders>
              <w:top w:val="nil"/>
              <w:bottom w:val="nil"/>
            </w:tcBorders>
          </w:tcPr>
          <w:p w:rsidR="001F46EA" w:rsidRPr="00572556" w:rsidRDefault="001F46EA" w:rsidP="00AB6C13">
            <w:pPr>
              <w:spacing w:before="60" w:after="60" w:line="220" w:lineRule="exact"/>
              <w:ind w:right="57"/>
              <w:rPr>
                <w:sz w:val="16"/>
                <w:szCs w:val="16"/>
              </w:rPr>
            </w:pPr>
          </w:p>
        </w:tc>
        <w:tc>
          <w:tcPr>
            <w:tcW w:w="1302" w:type="dxa"/>
            <w:vMerge/>
            <w:tcBorders>
              <w:top w:val="nil"/>
              <w:bottom w:val="nil"/>
            </w:tcBorders>
          </w:tcPr>
          <w:p w:rsidR="001F46EA" w:rsidRPr="00572556" w:rsidRDefault="001F46EA" w:rsidP="00AB6C13">
            <w:pPr>
              <w:spacing w:before="60" w:after="60" w:line="220" w:lineRule="exact"/>
              <w:ind w:right="57"/>
              <w:rPr>
                <w:sz w:val="16"/>
                <w:szCs w:val="16"/>
              </w:rPr>
            </w:pPr>
          </w:p>
        </w:tc>
        <w:tc>
          <w:tcPr>
            <w:tcW w:w="1946" w:type="dxa"/>
            <w:vMerge/>
            <w:tcBorders>
              <w:top w:val="nil"/>
              <w:bottom w:val="nil"/>
            </w:tcBorders>
          </w:tcPr>
          <w:p w:rsidR="001F46EA" w:rsidRPr="00572556" w:rsidRDefault="001F46EA" w:rsidP="001F46EA">
            <w:pPr>
              <w:spacing w:before="60" w:after="60" w:line="220" w:lineRule="exact"/>
              <w:ind w:right="57"/>
              <w:rPr>
                <w:sz w:val="16"/>
                <w:szCs w:val="16"/>
              </w:rPr>
            </w:pPr>
          </w:p>
        </w:tc>
        <w:tc>
          <w:tcPr>
            <w:cnfStyle w:val="000100000000" w:firstRow="0" w:lastRow="0" w:firstColumn="0" w:lastColumn="1" w:oddVBand="0" w:evenVBand="0" w:oddHBand="0" w:evenHBand="0" w:firstRowFirstColumn="0" w:firstRowLastColumn="0" w:lastRowFirstColumn="0" w:lastRowLastColumn="0"/>
            <w:tcW w:w="2462" w:type="dxa"/>
          </w:tcPr>
          <w:p w:rsidR="001F46EA" w:rsidRPr="00572556" w:rsidRDefault="001F46EA" w:rsidP="001F46EA">
            <w:pPr>
              <w:spacing w:before="60" w:after="60" w:line="220" w:lineRule="exact"/>
              <w:rPr>
                <w:sz w:val="16"/>
                <w:szCs w:val="16"/>
              </w:rPr>
            </w:pPr>
            <w:bookmarkStart w:id="138" w:name="lt_pId398"/>
            <w:r w:rsidRPr="00572556">
              <w:rPr>
                <w:sz w:val="16"/>
                <w:szCs w:val="16"/>
              </w:rPr>
              <w:t>2)</w:t>
            </w:r>
            <w:bookmarkEnd w:id="138"/>
            <w:r w:rsidRPr="00572556">
              <w:rPr>
                <w:sz w:val="16"/>
                <w:szCs w:val="16"/>
              </w:rPr>
              <w:t xml:space="preserve"> День договоров о безопасности дорожного движения ООН, Нью-Йорк, США, 5 июня 2014 года; и</w:t>
            </w:r>
          </w:p>
        </w:tc>
      </w:tr>
      <w:tr w:rsidR="001F46EA" w:rsidRPr="00572556" w:rsidTr="00A43A2E">
        <w:trPr>
          <w:trHeight w:val="1132"/>
        </w:trPr>
        <w:tc>
          <w:tcPr>
            <w:tcW w:w="1596" w:type="dxa"/>
            <w:tcBorders>
              <w:top w:val="nil"/>
              <w:bottom w:val="nil"/>
            </w:tcBorders>
          </w:tcPr>
          <w:p w:rsidR="001F46EA" w:rsidRPr="00572556" w:rsidRDefault="001F46EA" w:rsidP="00AB6C13">
            <w:pPr>
              <w:spacing w:before="60" w:after="60" w:line="220" w:lineRule="exact"/>
              <w:ind w:right="57"/>
              <w:rPr>
                <w:sz w:val="16"/>
                <w:szCs w:val="16"/>
              </w:rPr>
            </w:pPr>
          </w:p>
        </w:tc>
        <w:tc>
          <w:tcPr>
            <w:tcW w:w="2086" w:type="dxa"/>
            <w:tcBorders>
              <w:top w:val="nil"/>
              <w:bottom w:val="nil"/>
            </w:tcBorders>
          </w:tcPr>
          <w:p w:rsidR="001F46EA" w:rsidRPr="00572556" w:rsidRDefault="001F46EA" w:rsidP="00AB6C13">
            <w:pPr>
              <w:spacing w:before="60" w:after="60" w:line="220" w:lineRule="exact"/>
              <w:ind w:right="57"/>
              <w:rPr>
                <w:sz w:val="16"/>
                <w:szCs w:val="16"/>
              </w:rPr>
            </w:pPr>
          </w:p>
        </w:tc>
        <w:tc>
          <w:tcPr>
            <w:tcW w:w="2100" w:type="dxa"/>
            <w:gridSpan w:val="2"/>
            <w:tcBorders>
              <w:top w:val="nil"/>
              <w:bottom w:val="nil"/>
            </w:tcBorders>
          </w:tcPr>
          <w:p w:rsidR="001F46EA" w:rsidRPr="00572556" w:rsidRDefault="001F46EA" w:rsidP="00AB6C13">
            <w:pPr>
              <w:spacing w:before="60" w:after="60" w:line="220" w:lineRule="exact"/>
              <w:ind w:right="57"/>
              <w:rPr>
                <w:sz w:val="16"/>
                <w:szCs w:val="16"/>
              </w:rPr>
            </w:pPr>
          </w:p>
        </w:tc>
        <w:tc>
          <w:tcPr>
            <w:tcW w:w="1343" w:type="dxa"/>
            <w:tcBorders>
              <w:top w:val="nil"/>
              <w:bottom w:val="nil"/>
            </w:tcBorders>
          </w:tcPr>
          <w:p w:rsidR="001F46EA" w:rsidRPr="00572556" w:rsidRDefault="001F46EA" w:rsidP="00AB6C13">
            <w:pPr>
              <w:spacing w:before="60" w:after="60" w:line="220" w:lineRule="exact"/>
              <w:ind w:right="57"/>
              <w:rPr>
                <w:sz w:val="16"/>
                <w:szCs w:val="16"/>
              </w:rPr>
            </w:pPr>
          </w:p>
        </w:tc>
        <w:tc>
          <w:tcPr>
            <w:tcW w:w="1302" w:type="dxa"/>
            <w:tcBorders>
              <w:top w:val="nil"/>
              <w:bottom w:val="nil"/>
            </w:tcBorders>
          </w:tcPr>
          <w:p w:rsidR="001F46EA" w:rsidRPr="00572556" w:rsidRDefault="001F46EA" w:rsidP="00AB6C13">
            <w:pPr>
              <w:spacing w:before="60" w:after="60" w:line="220" w:lineRule="exact"/>
              <w:ind w:right="57"/>
              <w:rPr>
                <w:sz w:val="16"/>
                <w:szCs w:val="16"/>
              </w:rPr>
            </w:pPr>
          </w:p>
        </w:tc>
        <w:tc>
          <w:tcPr>
            <w:tcW w:w="1946" w:type="dxa"/>
            <w:tcBorders>
              <w:top w:val="nil"/>
              <w:bottom w:val="nil"/>
            </w:tcBorders>
          </w:tcPr>
          <w:p w:rsidR="001F46EA" w:rsidRPr="00572556" w:rsidRDefault="001F46EA" w:rsidP="001F46EA">
            <w:pPr>
              <w:spacing w:before="60" w:after="60" w:line="220" w:lineRule="exact"/>
              <w:ind w:right="57"/>
              <w:rPr>
                <w:sz w:val="16"/>
                <w:szCs w:val="16"/>
              </w:rPr>
            </w:pPr>
          </w:p>
        </w:tc>
        <w:tc>
          <w:tcPr>
            <w:cnfStyle w:val="000100000000" w:firstRow="0" w:lastRow="0" w:firstColumn="0" w:lastColumn="1" w:oddVBand="0" w:evenVBand="0" w:oddHBand="0" w:evenHBand="0" w:firstRowFirstColumn="0" w:firstRowLastColumn="0" w:lastRowFirstColumn="0" w:lastRowLastColumn="0"/>
            <w:tcW w:w="2462" w:type="dxa"/>
          </w:tcPr>
          <w:p w:rsidR="001F46EA" w:rsidRPr="00572556" w:rsidRDefault="001F46EA" w:rsidP="00572556">
            <w:pPr>
              <w:spacing w:before="60" w:after="60" w:line="220" w:lineRule="exact"/>
              <w:rPr>
                <w:sz w:val="16"/>
                <w:szCs w:val="16"/>
              </w:rPr>
            </w:pPr>
            <w:bookmarkStart w:id="139" w:name="lt_pId400"/>
            <w:r w:rsidRPr="00572556">
              <w:rPr>
                <w:sz w:val="16"/>
                <w:szCs w:val="16"/>
              </w:rPr>
              <w:t xml:space="preserve">3) </w:t>
            </w:r>
            <w:bookmarkEnd w:id="139"/>
            <w:r w:rsidRPr="00572556">
              <w:rPr>
                <w:sz w:val="16"/>
                <w:szCs w:val="16"/>
              </w:rPr>
              <w:t>Рабочее совещание ЕЭК−</w:t>
            </w:r>
            <w:r>
              <w:rPr>
                <w:sz w:val="16"/>
                <w:szCs w:val="16"/>
              </w:rPr>
              <w:t xml:space="preserve"> </w:t>
            </w:r>
            <w:r w:rsidRPr="00572556">
              <w:rPr>
                <w:sz w:val="16"/>
                <w:szCs w:val="16"/>
              </w:rPr>
              <w:t>ЭКА−ИКАП по безопасности дорожного движения, Аддис-Абеба, Эфиопия, 12 и 13 ноября 2014 года.</w:t>
            </w:r>
          </w:p>
        </w:tc>
      </w:tr>
      <w:tr w:rsidR="001F46EA" w:rsidRPr="00572556" w:rsidTr="00F40D9B">
        <w:trPr>
          <w:trHeight w:val="1200"/>
        </w:trPr>
        <w:tc>
          <w:tcPr>
            <w:tcW w:w="1596" w:type="dxa"/>
            <w:vMerge w:val="restart"/>
            <w:tcBorders>
              <w:top w:val="nil"/>
            </w:tcBorders>
          </w:tcPr>
          <w:p w:rsidR="001F46EA" w:rsidRPr="00572556" w:rsidRDefault="001F46EA" w:rsidP="00AB6C13">
            <w:pPr>
              <w:spacing w:before="60" w:after="60" w:line="220" w:lineRule="exact"/>
              <w:ind w:right="57"/>
              <w:rPr>
                <w:sz w:val="16"/>
                <w:szCs w:val="16"/>
              </w:rPr>
            </w:pPr>
          </w:p>
        </w:tc>
        <w:tc>
          <w:tcPr>
            <w:tcW w:w="2086" w:type="dxa"/>
            <w:vMerge w:val="restart"/>
            <w:tcBorders>
              <w:top w:val="nil"/>
            </w:tcBorders>
          </w:tcPr>
          <w:p w:rsidR="001F46EA" w:rsidRPr="00572556" w:rsidRDefault="001F46EA" w:rsidP="00AB6C13">
            <w:pPr>
              <w:spacing w:before="60" w:after="60" w:line="220" w:lineRule="exact"/>
              <w:ind w:right="57"/>
              <w:rPr>
                <w:sz w:val="16"/>
                <w:szCs w:val="16"/>
              </w:rPr>
            </w:pPr>
          </w:p>
        </w:tc>
        <w:tc>
          <w:tcPr>
            <w:tcW w:w="2100" w:type="dxa"/>
            <w:gridSpan w:val="2"/>
            <w:vMerge w:val="restart"/>
            <w:tcBorders>
              <w:top w:val="nil"/>
            </w:tcBorders>
          </w:tcPr>
          <w:p w:rsidR="001F46EA" w:rsidRPr="00572556" w:rsidRDefault="001F46EA" w:rsidP="00AB6C13">
            <w:pPr>
              <w:spacing w:before="60" w:after="60" w:line="220" w:lineRule="exact"/>
              <w:ind w:right="57"/>
              <w:rPr>
                <w:sz w:val="16"/>
                <w:szCs w:val="16"/>
              </w:rPr>
            </w:pPr>
          </w:p>
        </w:tc>
        <w:tc>
          <w:tcPr>
            <w:tcW w:w="1343" w:type="dxa"/>
            <w:vMerge w:val="restart"/>
            <w:tcBorders>
              <w:top w:val="nil"/>
            </w:tcBorders>
          </w:tcPr>
          <w:p w:rsidR="001F46EA" w:rsidRPr="00572556" w:rsidRDefault="001F46EA" w:rsidP="00AB6C13">
            <w:pPr>
              <w:spacing w:before="60" w:after="60" w:line="220" w:lineRule="exact"/>
              <w:ind w:right="57"/>
              <w:rPr>
                <w:sz w:val="16"/>
                <w:szCs w:val="16"/>
              </w:rPr>
            </w:pPr>
          </w:p>
        </w:tc>
        <w:tc>
          <w:tcPr>
            <w:tcW w:w="1302" w:type="dxa"/>
            <w:vMerge w:val="restart"/>
            <w:tcBorders>
              <w:top w:val="nil"/>
            </w:tcBorders>
          </w:tcPr>
          <w:p w:rsidR="001F46EA" w:rsidRPr="00572556" w:rsidRDefault="001F46EA" w:rsidP="00AB6C13">
            <w:pPr>
              <w:spacing w:before="60" w:after="60" w:line="220" w:lineRule="exact"/>
              <w:ind w:right="57"/>
              <w:rPr>
                <w:sz w:val="16"/>
                <w:szCs w:val="16"/>
              </w:rPr>
            </w:pPr>
          </w:p>
        </w:tc>
        <w:tc>
          <w:tcPr>
            <w:tcW w:w="1946" w:type="dxa"/>
            <w:vMerge w:val="restart"/>
            <w:tcBorders>
              <w:top w:val="nil"/>
            </w:tcBorders>
          </w:tcPr>
          <w:p w:rsidR="001F46EA" w:rsidRPr="00572556" w:rsidRDefault="001F46EA" w:rsidP="00AB6C13">
            <w:pPr>
              <w:spacing w:before="60" w:after="60" w:line="220" w:lineRule="exact"/>
              <w:ind w:right="57"/>
              <w:rPr>
                <w:sz w:val="16"/>
                <w:szCs w:val="16"/>
              </w:rPr>
            </w:pPr>
          </w:p>
        </w:tc>
        <w:tc>
          <w:tcPr>
            <w:cnfStyle w:val="000100000000" w:firstRow="0" w:lastRow="0" w:firstColumn="0" w:lastColumn="1" w:oddVBand="0" w:evenVBand="0" w:oddHBand="0" w:evenHBand="0" w:firstRowFirstColumn="0" w:firstRowLastColumn="0" w:lastRowFirstColumn="0" w:lastRowLastColumn="0"/>
            <w:tcW w:w="2462" w:type="dxa"/>
          </w:tcPr>
          <w:p w:rsidR="001F46EA" w:rsidRPr="00572556" w:rsidRDefault="001F46EA" w:rsidP="001F46EA">
            <w:pPr>
              <w:spacing w:before="60" w:after="60" w:line="220" w:lineRule="exact"/>
              <w:rPr>
                <w:sz w:val="16"/>
                <w:szCs w:val="16"/>
              </w:rPr>
            </w:pPr>
            <w:r w:rsidRPr="00572556">
              <w:rPr>
                <w:sz w:val="16"/>
                <w:szCs w:val="16"/>
              </w:rPr>
              <w:t>Секретариат принял участие в Конгрессе по безопасности дорожного движения в Санкт-Петербурге, Российская Федерация, в сентябре 2014 года.</w:t>
            </w:r>
          </w:p>
        </w:tc>
      </w:tr>
      <w:tr w:rsidR="001F46EA" w:rsidRPr="00572556" w:rsidTr="00A43A2E">
        <w:trPr>
          <w:trHeight w:val="1096"/>
        </w:trPr>
        <w:tc>
          <w:tcPr>
            <w:tcW w:w="1596" w:type="dxa"/>
            <w:vMerge/>
            <w:tcBorders>
              <w:bottom w:val="nil"/>
            </w:tcBorders>
          </w:tcPr>
          <w:p w:rsidR="001F46EA" w:rsidRPr="00572556" w:rsidRDefault="001F46EA" w:rsidP="00AB6C13">
            <w:pPr>
              <w:spacing w:before="60" w:after="60" w:line="220" w:lineRule="exact"/>
              <w:ind w:right="57"/>
              <w:rPr>
                <w:sz w:val="16"/>
                <w:szCs w:val="16"/>
              </w:rPr>
            </w:pPr>
          </w:p>
        </w:tc>
        <w:tc>
          <w:tcPr>
            <w:tcW w:w="2086" w:type="dxa"/>
            <w:vMerge/>
            <w:tcBorders>
              <w:bottom w:val="nil"/>
            </w:tcBorders>
          </w:tcPr>
          <w:p w:rsidR="001F46EA" w:rsidRPr="00572556" w:rsidRDefault="001F46EA" w:rsidP="00AB6C13">
            <w:pPr>
              <w:spacing w:before="60" w:after="60" w:line="220" w:lineRule="exact"/>
              <w:ind w:right="57"/>
              <w:rPr>
                <w:sz w:val="16"/>
                <w:szCs w:val="16"/>
              </w:rPr>
            </w:pPr>
          </w:p>
        </w:tc>
        <w:tc>
          <w:tcPr>
            <w:tcW w:w="2100" w:type="dxa"/>
            <w:gridSpan w:val="2"/>
            <w:vMerge/>
            <w:tcBorders>
              <w:bottom w:val="nil"/>
            </w:tcBorders>
          </w:tcPr>
          <w:p w:rsidR="001F46EA" w:rsidRPr="00572556" w:rsidRDefault="001F46EA" w:rsidP="00AB6C13">
            <w:pPr>
              <w:spacing w:before="60" w:after="60" w:line="220" w:lineRule="exact"/>
              <w:ind w:right="57"/>
              <w:rPr>
                <w:sz w:val="16"/>
                <w:szCs w:val="16"/>
              </w:rPr>
            </w:pPr>
          </w:p>
        </w:tc>
        <w:tc>
          <w:tcPr>
            <w:tcW w:w="1343" w:type="dxa"/>
            <w:vMerge/>
            <w:tcBorders>
              <w:bottom w:val="nil"/>
            </w:tcBorders>
          </w:tcPr>
          <w:p w:rsidR="001F46EA" w:rsidRPr="00572556" w:rsidRDefault="001F46EA" w:rsidP="00AB6C13">
            <w:pPr>
              <w:spacing w:before="60" w:after="60" w:line="220" w:lineRule="exact"/>
              <w:ind w:right="57"/>
              <w:rPr>
                <w:sz w:val="16"/>
                <w:szCs w:val="16"/>
              </w:rPr>
            </w:pPr>
          </w:p>
        </w:tc>
        <w:tc>
          <w:tcPr>
            <w:tcW w:w="1302" w:type="dxa"/>
            <w:vMerge/>
            <w:tcBorders>
              <w:bottom w:val="nil"/>
            </w:tcBorders>
          </w:tcPr>
          <w:p w:rsidR="001F46EA" w:rsidRPr="00572556" w:rsidRDefault="001F46EA" w:rsidP="00AB6C13">
            <w:pPr>
              <w:spacing w:before="60" w:after="60" w:line="220" w:lineRule="exact"/>
              <w:ind w:right="57"/>
              <w:rPr>
                <w:sz w:val="16"/>
                <w:szCs w:val="16"/>
              </w:rPr>
            </w:pPr>
          </w:p>
        </w:tc>
        <w:tc>
          <w:tcPr>
            <w:tcW w:w="1946" w:type="dxa"/>
            <w:vMerge/>
            <w:tcBorders>
              <w:bottom w:val="nil"/>
            </w:tcBorders>
          </w:tcPr>
          <w:p w:rsidR="001F46EA" w:rsidRPr="00572556" w:rsidRDefault="001F46EA" w:rsidP="00AB6C13">
            <w:pPr>
              <w:spacing w:before="60" w:after="60" w:line="220" w:lineRule="exact"/>
              <w:ind w:right="57"/>
              <w:rPr>
                <w:sz w:val="16"/>
                <w:szCs w:val="16"/>
              </w:rPr>
            </w:pPr>
          </w:p>
        </w:tc>
        <w:tc>
          <w:tcPr>
            <w:cnfStyle w:val="000100000000" w:firstRow="0" w:lastRow="0" w:firstColumn="0" w:lastColumn="1" w:oddVBand="0" w:evenVBand="0" w:oddHBand="0" w:evenHBand="0" w:firstRowFirstColumn="0" w:firstRowLastColumn="0" w:lastRowFirstColumn="0" w:lastRowLastColumn="0"/>
            <w:tcW w:w="2462" w:type="dxa"/>
          </w:tcPr>
          <w:p w:rsidR="001F46EA" w:rsidRPr="00572556" w:rsidRDefault="001F46EA" w:rsidP="00572556">
            <w:pPr>
              <w:spacing w:before="60" w:after="60" w:line="220" w:lineRule="exact"/>
              <w:rPr>
                <w:sz w:val="16"/>
                <w:szCs w:val="16"/>
              </w:rPr>
            </w:pPr>
            <w:r w:rsidRPr="00572556">
              <w:rPr>
                <w:sz w:val="16"/>
                <w:szCs w:val="16"/>
              </w:rPr>
              <w:t>Сотрудники ЕЭК регулярно участвуют в различных международных мероприятиях по безопасности дорожного движения</w:t>
            </w:r>
            <w:r w:rsidR="00AB5665">
              <w:rPr>
                <w:sz w:val="16"/>
                <w:szCs w:val="16"/>
              </w:rPr>
              <w:t>.</w:t>
            </w:r>
          </w:p>
        </w:tc>
      </w:tr>
      <w:tr w:rsidR="00DF4228" w:rsidRPr="00572556" w:rsidTr="00A43A2E">
        <w:trPr>
          <w:trHeight w:val="20"/>
        </w:trPr>
        <w:tc>
          <w:tcPr>
            <w:tcW w:w="1596" w:type="dxa"/>
            <w:tcBorders>
              <w:top w:val="nil"/>
              <w:bottom w:val="nil"/>
            </w:tcBorders>
          </w:tcPr>
          <w:p w:rsidR="00DF4228" w:rsidRPr="00572556" w:rsidRDefault="00DF4228" w:rsidP="00AB6C13">
            <w:pPr>
              <w:spacing w:before="60" w:after="60" w:line="220" w:lineRule="exact"/>
              <w:ind w:right="57"/>
              <w:rPr>
                <w:sz w:val="16"/>
                <w:szCs w:val="16"/>
              </w:rPr>
            </w:pPr>
            <w:bookmarkStart w:id="140" w:name="lt_pId403"/>
            <w:r w:rsidRPr="00572556">
              <w:rPr>
                <w:sz w:val="16"/>
                <w:szCs w:val="16"/>
              </w:rPr>
              <w:t>Более эффективное осуществление конвенций и соглашений Организации Объединенных Наций по безопасности дорожного движения</w:t>
            </w:r>
            <w:bookmarkEnd w:id="140"/>
          </w:p>
        </w:tc>
        <w:tc>
          <w:tcPr>
            <w:tcW w:w="2086" w:type="dxa"/>
            <w:tcBorders>
              <w:top w:val="nil"/>
              <w:bottom w:val="nil"/>
            </w:tcBorders>
          </w:tcPr>
          <w:p w:rsidR="00DF4228" w:rsidRPr="00572556" w:rsidRDefault="00DF4228" w:rsidP="00AB6C13">
            <w:pPr>
              <w:spacing w:before="60" w:after="60" w:line="220" w:lineRule="exact"/>
              <w:ind w:right="57"/>
              <w:rPr>
                <w:sz w:val="16"/>
                <w:szCs w:val="16"/>
              </w:rPr>
            </w:pPr>
            <w:bookmarkStart w:id="141" w:name="lt_pId404"/>
            <w:r w:rsidRPr="00572556">
              <w:rPr>
                <w:sz w:val="16"/>
                <w:szCs w:val="16"/>
              </w:rPr>
              <w:t>Опубликован доклад об уровне осуществления Соглашения ЕСТР (2011 год).</w:t>
            </w:r>
            <w:bookmarkEnd w:id="141"/>
          </w:p>
        </w:tc>
        <w:tc>
          <w:tcPr>
            <w:tcW w:w="2100" w:type="dxa"/>
            <w:gridSpan w:val="2"/>
            <w:tcBorders>
              <w:top w:val="nil"/>
              <w:bottom w:val="nil"/>
            </w:tcBorders>
          </w:tcPr>
          <w:p w:rsidR="00DF4228" w:rsidRPr="00572556" w:rsidRDefault="00DF4228" w:rsidP="00AB6C13">
            <w:pPr>
              <w:spacing w:before="60" w:after="60" w:line="220" w:lineRule="exact"/>
              <w:ind w:right="57"/>
              <w:rPr>
                <w:sz w:val="16"/>
                <w:szCs w:val="16"/>
              </w:rPr>
            </w:pPr>
            <w:bookmarkStart w:id="142" w:name="lt_pId405"/>
            <w:r w:rsidRPr="00572556">
              <w:rPr>
                <w:sz w:val="16"/>
                <w:szCs w:val="16"/>
              </w:rPr>
              <w:t>Рабочие совещания по укреплению национального и регионального потенциала, а также консультации по содействию более эффективному осуществлению.</w:t>
            </w:r>
            <w:bookmarkEnd w:id="142"/>
            <w:r w:rsidRPr="00572556">
              <w:rPr>
                <w:sz w:val="16"/>
                <w:szCs w:val="16"/>
              </w:rPr>
              <w:t xml:space="preserve"> </w:t>
            </w:r>
            <w:bookmarkStart w:id="143" w:name="lt_pId406"/>
            <w:r w:rsidRPr="00572556">
              <w:rPr>
                <w:sz w:val="16"/>
                <w:szCs w:val="16"/>
              </w:rPr>
              <w:t>Будут разработаны комплексные инструменты мониторинга осуществления.</w:t>
            </w:r>
            <w:bookmarkEnd w:id="143"/>
          </w:p>
        </w:tc>
        <w:tc>
          <w:tcPr>
            <w:tcW w:w="1343" w:type="dxa"/>
            <w:tcBorders>
              <w:top w:val="nil"/>
              <w:bottom w:val="nil"/>
            </w:tcBorders>
          </w:tcPr>
          <w:p w:rsidR="00DF4228" w:rsidRPr="00572556" w:rsidRDefault="00DF4228" w:rsidP="00AB6C13">
            <w:pPr>
              <w:spacing w:before="60" w:after="60" w:line="220" w:lineRule="exact"/>
              <w:ind w:right="57"/>
              <w:rPr>
                <w:sz w:val="16"/>
                <w:szCs w:val="16"/>
              </w:rPr>
            </w:pPr>
            <w:bookmarkStart w:id="144" w:name="lt_pId407"/>
            <w:r w:rsidRPr="00572556">
              <w:rPr>
                <w:sz w:val="16"/>
                <w:szCs w:val="16"/>
              </w:rPr>
              <w:t>WP.1, WP.29, SC.1, WP.15</w:t>
            </w:r>
            <w:bookmarkEnd w:id="144"/>
          </w:p>
        </w:tc>
        <w:tc>
          <w:tcPr>
            <w:tcW w:w="1302" w:type="dxa"/>
            <w:tcBorders>
              <w:top w:val="nil"/>
              <w:bottom w:val="nil"/>
            </w:tcBorders>
          </w:tcPr>
          <w:p w:rsidR="00DF4228" w:rsidRPr="00572556" w:rsidRDefault="00DF4228" w:rsidP="00AB6C13">
            <w:pPr>
              <w:spacing w:before="60" w:after="60" w:line="220" w:lineRule="exact"/>
              <w:ind w:right="57"/>
              <w:rPr>
                <w:sz w:val="16"/>
                <w:szCs w:val="16"/>
              </w:rPr>
            </w:pPr>
            <w:bookmarkStart w:id="145" w:name="lt_pId408"/>
            <w:r w:rsidRPr="00572556">
              <w:rPr>
                <w:sz w:val="16"/>
                <w:szCs w:val="16"/>
              </w:rPr>
              <w:t>Постоянно</w:t>
            </w:r>
            <w:bookmarkEnd w:id="145"/>
          </w:p>
        </w:tc>
        <w:tc>
          <w:tcPr>
            <w:tcW w:w="1946" w:type="dxa"/>
            <w:tcBorders>
              <w:top w:val="nil"/>
              <w:bottom w:val="nil"/>
            </w:tcBorders>
          </w:tcPr>
          <w:p w:rsidR="00DF4228" w:rsidRPr="00572556" w:rsidRDefault="00DF4228" w:rsidP="00AB6C13">
            <w:pPr>
              <w:spacing w:before="60" w:after="60" w:line="220" w:lineRule="exact"/>
              <w:ind w:right="57"/>
              <w:rPr>
                <w:sz w:val="16"/>
                <w:szCs w:val="16"/>
              </w:rPr>
            </w:pPr>
            <w:bookmarkStart w:id="146" w:name="lt_pId409"/>
            <w:r w:rsidRPr="00572556">
              <w:rPr>
                <w:sz w:val="16"/>
                <w:szCs w:val="16"/>
              </w:rPr>
              <w:t>Число инструментов мониторинга осуществления конвенций и соглашений Организации Объединенных Наций по безопасности дорожного движения.</w:t>
            </w:r>
            <w:bookmarkEnd w:id="146"/>
            <w:r w:rsidRPr="00572556">
              <w:rPr>
                <w:sz w:val="16"/>
                <w:szCs w:val="16"/>
              </w:rPr>
              <w:t xml:space="preserve"> </w:t>
            </w:r>
            <w:bookmarkStart w:id="147" w:name="lt_pId410"/>
            <w:r w:rsidRPr="00572556">
              <w:rPr>
                <w:sz w:val="16"/>
                <w:szCs w:val="16"/>
              </w:rPr>
              <w:t>Реализация целей доклада о Соглашении ЕСТР.</w:t>
            </w:r>
            <w:bookmarkEnd w:id="147"/>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bookmarkStart w:id="148" w:name="lt_pId411"/>
            <w:r w:rsidRPr="00572556">
              <w:rPr>
                <w:sz w:val="16"/>
                <w:szCs w:val="16"/>
              </w:rPr>
              <w:t>Пункты 1−4 статьи 12 ЕСТР обязывают ДС принимать все надлежащие меры по обеспечению соблюдения положений Соглашения ЕСТР, в частности путем проведения должного контроля на дорогах и на предприятиях, ежегодно охватывающего значительную и репрезентативную часть водителей, предприятий и транспортных средств всех категорий перевозок, на которые распространяется область применения настоящего Соглашения.</w:t>
            </w:r>
            <w:bookmarkEnd w:id="148"/>
          </w:p>
          <w:p w:rsidR="00DF4228" w:rsidRPr="00572556" w:rsidRDefault="00DF4228" w:rsidP="00572556">
            <w:pPr>
              <w:spacing w:before="60" w:after="60" w:line="220" w:lineRule="exact"/>
              <w:rPr>
                <w:sz w:val="16"/>
                <w:szCs w:val="16"/>
              </w:rPr>
            </w:pPr>
            <w:r w:rsidRPr="00572556">
              <w:rPr>
                <w:sz w:val="16"/>
                <w:szCs w:val="16"/>
              </w:rPr>
              <w:t>В 2015 году секретариат проведет опрос в соответствии с пунктом 5 статьи 12.</w:t>
            </w:r>
          </w:p>
        </w:tc>
      </w:tr>
      <w:tr w:rsidR="00DF4228" w:rsidRPr="00572556" w:rsidTr="00A43A2E">
        <w:trPr>
          <w:trHeight w:val="20"/>
        </w:trPr>
        <w:tc>
          <w:tcPr>
            <w:tcW w:w="1596" w:type="dxa"/>
            <w:tcBorders>
              <w:top w:val="nil"/>
            </w:tcBorders>
          </w:tcPr>
          <w:p w:rsidR="00DF4228" w:rsidRPr="00572556" w:rsidRDefault="00DF4228" w:rsidP="00AB6C13">
            <w:pPr>
              <w:spacing w:before="60" w:after="60" w:line="220" w:lineRule="exact"/>
              <w:ind w:right="57"/>
              <w:rPr>
                <w:sz w:val="16"/>
                <w:szCs w:val="16"/>
              </w:rPr>
            </w:pPr>
          </w:p>
        </w:tc>
        <w:tc>
          <w:tcPr>
            <w:tcW w:w="2086" w:type="dxa"/>
            <w:tcBorders>
              <w:top w:val="nil"/>
            </w:tcBorders>
          </w:tcPr>
          <w:p w:rsidR="00DF4228" w:rsidRPr="00572556" w:rsidRDefault="00DF4228" w:rsidP="00AB6C13">
            <w:pPr>
              <w:spacing w:before="60" w:after="60" w:line="220" w:lineRule="exact"/>
              <w:ind w:right="57"/>
              <w:rPr>
                <w:sz w:val="16"/>
                <w:szCs w:val="16"/>
              </w:rPr>
            </w:pPr>
          </w:p>
        </w:tc>
        <w:tc>
          <w:tcPr>
            <w:tcW w:w="2100" w:type="dxa"/>
            <w:gridSpan w:val="2"/>
            <w:tcBorders>
              <w:top w:val="nil"/>
            </w:tcBorders>
          </w:tcPr>
          <w:p w:rsidR="00DF4228" w:rsidRPr="00572556" w:rsidRDefault="00DF4228" w:rsidP="00AB6C13">
            <w:pPr>
              <w:spacing w:before="60" w:after="60" w:line="220" w:lineRule="exact"/>
              <w:ind w:right="57"/>
              <w:rPr>
                <w:sz w:val="16"/>
                <w:szCs w:val="16"/>
              </w:rPr>
            </w:pPr>
          </w:p>
        </w:tc>
        <w:tc>
          <w:tcPr>
            <w:tcW w:w="1343" w:type="dxa"/>
            <w:tcBorders>
              <w:top w:val="nil"/>
            </w:tcBorders>
          </w:tcPr>
          <w:p w:rsidR="00DF4228" w:rsidRPr="00572556" w:rsidRDefault="00DF4228" w:rsidP="00AB6C13">
            <w:pPr>
              <w:spacing w:before="60" w:after="60" w:line="220" w:lineRule="exact"/>
              <w:ind w:right="57"/>
              <w:rPr>
                <w:sz w:val="16"/>
                <w:szCs w:val="16"/>
              </w:rPr>
            </w:pPr>
          </w:p>
        </w:tc>
        <w:tc>
          <w:tcPr>
            <w:tcW w:w="1302" w:type="dxa"/>
            <w:tcBorders>
              <w:top w:val="nil"/>
            </w:tcBorders>
          </w:tcPr>
          <w:p w:rsidR="00DF4228" w:rsidRPr="00572556" w:rsidRDefault="00DF4228" w:rsidP="00AB6C13">
            <w:pPr>
              <w:spacing w:before="60" w:after="60" w:line="220" w:lineRule="exact"/>
              <w:ind w:right="57"/>
              <w:rPr>
                <w:sz w:val="16"/>
                <w:szCs w:val="16"/>
              </w:rPr>
            </w:pPr>
          </w:p>
        </w:tc>
        <w:tc>
          <w:tcPr>
            <w:tcW w:w="1946" w:type="dxa"/>
            <w:tcBorders>
              <w:top w:val="nil"/>
            </w:tcBorders>
          </w:tcPr>
          <w:p w:rsidR="00DF4228" w:rsidRPr="00572556" w:rsidRDefault="00DF4228" w:rsidP="00AB6C13">
            <w:pPr>
              <w:spacing w:before="60" w:after="60" w:line="220" w:lineRule="exact"/>
              <w:ind w:right="57"/>
              <w:rPr>
                <w:sz w:val="16"/>
                <w:szCs w:val="16"/>
              </w:rPr>
            </w:pPr>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r w:rsidRPr="00572556">
              <w:rPr>
                <w:sz w:val="16"/>
                <w:szCs w:val="16"/>
              </w:rPr>
              <w:t>Тесное сотрудничество с проектом ЕвроМед и поддержка разработки «дорожной карты» по присоединению к Соглашению ЕСТР и его выполнению.</w:t>
            </w:r>
          </w:p>
        </w:tc>
      </w:tr>
      <w:tr w:rsidR="00DF4228" w:rsidRPr="00572556" w:rsidTr="00AB6C13">
        <w:trPr>
          <w:trHeight w:val="20"/>
        </w:trPr>
        <w:tc>
          <w:tcPr>
            <w:tcW w:w="1596" w:type="dxa"/>
          </w:tcPr>
          <w:p w:rsidR="00DF4228" w:rsidRPr="00572556" w:rsidRDefault="00DF4228" w:rsidP="00A43A2E">
            <w:pPr>
              <w:spacing w:before="60" w:after="60" w:line="220" w:lineRule="exact"/>
              <w:ind w:right="57"/>
              <w:rPr>
                <w:sz w:val="16"/>
                <w:szCs w:val="16"/>
              </w:rPr>
            </w:pPr>
            <w:bookmarkStart w:id="149" w:name="lt_pId414"/>
            <w:r w:rsidRPr="00572556">
              <w:rPr>
                <w:sz w:val="16"/>
                <w:szCs w:val="16"/>
              </w:rPr>
              <w:t xml:space="preserve">Рассмотрение существующих конвенций и соглашений Организации Объединенных Наций </w:t>
            </w:r>
            <w:r w:rsidR="00A43A2E">
              <w:rPr>
                <w:sz w:val="16"/>
                <w:szCs w:val="16"/>
              </w:rPr>
              <w:br/>
            </w:r>
            <w:r w:rsidRPr="00572556">
              <w:rPr>
                <w:sz w:val="16"/>
                <w:szCs w:val="16"/>
              </w:rPr>
              <w:t>области безопасности дорожного движения для выявления областей, требующих внесения изменений</w:t>
            </w:r>
            <w:bookmarkEnd w:id="149"/>
          </w:p>
        </w:tc>
        <w:tc>
          <w:tcPr>
            <w:tcW w:w="2086" w:type="dxa"/>
          </w:tcPr>
          <w:p w:rsidR="00DF4228" w:rsidRPr="00572556" w:rsidRDefault="00DF4228" w:rsidP="00AB6C13">
            <w:pPr>
              <w:spacing w:before="60" w:after="60" w:line="220" w:lineRule="exact"/>
              <w:ind w:right="57"/>
              <w:rPr>
                <w:sz w:val="16"/>
                <w:szCs w:val="16"/>
              </w:rPr>
            </w:pPr>
            <w:bookmarkStart w:id="150" w:name="lt_pId415"/>
            <w:r w:rsidRPr="00572556">
              <w:rPr>
                <w:sz w:val="16"/>
                <w:szCs w:val="16"/>
              </w:rPr>
              <w:t>Анализ возможностей учета принципов подхода на основе безопасной системы в работе и в правовых документах Организации Объединенных Наций по безопасности дорожного движения.</w:t>
            </w:r>
            <w:bookmarkEnd w:id="150"/>
          </w:p>
        </w:tc>
        <w:tc>
          <w:tcPr>
            <w:tcW w:w="2100" w:type="dxa"/>
            <w:gridSpan w:val="2"/>
          </w:tcPr>
          <w:p w:rsidR="00DF4228" w:rsidRPr="00572556" w:rsidRDefault="00DF4228" w:rsidP="00AB6C13">
            <w:pPr>
              <w:spacing w:before="60" w:after="60" w:line="220" w:lineRule="exact"/>
              <w:ind w:right="57"/>
              <w:rPr>
                <w:sz w:val="16"/>
                <w:szCs w:val="16"/>
              </w:rPr>
            </w:pPr>
            <w:r w:rsidRPr="00572556">
              <w:rPr>
                <w:sz w:val="16"/>
                <w:szCs w:val="16"/>
              </w:rPr>
              <w:t> </w:t>
            </w:r>
          </w:p>
        </w:tc>
        <w:tc>
          <w:tcPr>
            <w:tcW w:w="1343" w:type="dxa"/>
          </w:tcPr>
          <w:p w:rsidR="00DF4228" w:rsidRPr="00572556" w:rsidRDefault="00DF4228" w:rsidP="00AB6C13">
            <w:pPr>
              <w:spacing w:before="60" w:after="60" w:line="220" w:lineRule="exact"/>
              <w:ind w:right="57"/>
              <w:rPr>
                <w:sz w:val="16"/>
                <w:szCs w:val="16"/>
              </w:rPr>
            </w:pPr>
            <w:bookmarkStart w:id="151" w:name="lt_pId417"/>
            <w:r w:rsidRPr="00572556">
              <w:rPr>
                <w:sz w:val="16"/>
                <w:szCs w:val="16"/>
              </w:rPr>
              <w:t>WP.1, WP.29, SC.1, WP.15</w:t>
            </w:r>
            <w:bookmarkEnd w:id="151"/>
          </w:p>
        </w:tc>
        <w:tc>
          <w:tcPr>
            <w:tcW w:w="1302" w:type="dxa"/>
          </w:tcPr>
          <w:p w:rsidR="00DF4228" w:rsidRPr="00572556" w:rsidRDefault="00DF4228" w:rsidP="00AB6C13">
            <w:pPr>
              <w:spacing w:before="60" w:after="60" w:line="220" w:lineRule="exact"/>
              <w:ind w:right="57"/>
              <w:rPr>
                <w:sz w:val="16"/>
                <w:szCs w:val="16"/>
              </w:rPr>
            </w:pPr>
            <w:r w:rsidRPr="00572556">
              <w:rPr>
                <w:sz w:val="16"/>
                <w:szCs w:val="16"/>
              </w:rPr>
              <w:t>2012−2013 годы</w:t>
            </w:r>
          </w:p>
        </w:tc>
        <w:tc>
          <w:tcPr>
            <w:tcW w:w="1946" w:type="dxa"/>
          </w:tcPr>
          <w:p w:rsidR="00DF4228" w:rsidRPr="00572556" w:rsidRDefault="00DF4228" w:rsidP="00AB6C13">
            <w:pPr>
              <w:spacing w:before="60" w:after="60" w:line="220" w:lineRule="exact"/>
              <w:ind w:right="57"/>
              <w:rPr>
                <w:sz w:val="16"/>
                <w:szCs w:val="16"/>
              </w:rPr>
            </w:pPr>
            <w:bookmarkStart w:id="152" w:name="lt_pId419"/>
            <w:r w:rsidRPr="00572556">
              <w:rPr>
                <w:sz w:val="16"/>
                <w:szCs w:val="16"/>
              </w:rPr>
              <w:t>Включение принципов безопасной системы в работу по обеспечению безопасности дорожного движения и в правовые документы Организации Объединенных Наций по безопасности дорожного движения.</w:t>
            </w:r>
            <w:bookmarkEnd w:id="152"/>
          </w:p>
          <w:p w:rsidR="00DF4228" w:rsidRPr="00572556" w:rsidRDefault="00DF4228" w:rsidP="00AB6C13">
            <w:pPr>
              <w:spacing w:before="60" w:after="60" w:line="220" w:lineRule="exact"/>
              <w:ind w:right="57"/>
              <w:rPr>
                <w:sz w:val="16"/>
                <w:szCs w:val="16"/>
              </w:rPr>
            </w:pPr>
            <w:r w:rsidRPr="00572556">
              <w:rPr>
                <w:sz w:val="16"/>
                <w:szCs w:val="16"/>
              </w:rPr>
              <w:t>Аудит безопасности дорог СМА.</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r w:rsidRPr="00572556">
              <w:rPr>
                <w:sz w:val="16"/>
                <w:szCs w:val="16"/>
              </w:rPr>
              <w:t>На рассмотрении WP.1 находится предложение Швеции по внесению поправки, предусматривающее включение безопасного системного подхода в Сводную резолюцию о дорожном движении (СР.1).</w:t>
            </w:r>
          </w:p>
        </w:tc>
      </w:tr>
      <w:tr w:rsidR="00DF4228" w:rsidRPr="00572556" w:rsidTr="00572556">
        <w:trPr>
          <w:trHeight w:val="20"/>
        </w:trPr>
        <w:tc>
          <w:tcPr>
            <w:cnfStyle w:val="000100000000" w:firstRow="0" w:lastRow="0" w:firstColumn="0" w:lastColumn="1" w:oddVBand="0" w:evenVBand="0" w:oddHBand="0" w:evenHBand="0" w:firstRowFirstColumn="0" w:firstRowLastColumn="0" w:lastRowFirstColumn="0" w:lastRowLastColumn="0"/>
            <w:tcW w:w="12835" w:type="dxa"/>
            <w:gridSpan w:val="8"/>
          </w:tcPr>
          <w:p w:rsidR="00DF4228" w:rsidRPr="00A43A2E" w:rsidRDefault="00DF4228" w:rsidP="00AB6C13">
            <w:pPr>
              <w:spacing w:before="60" w:after="60" w:line="220" w:lineRule="exact"/>
              <w:ind w:right="57"/>
              <w:rPr>
                <w:b/>
                <w:sz w:val="18"/>
                <w:szCs w:val="18"/>
              </w:rPr>
            </w:pPr>
            <w:bookmarkStart w:id="153" w:name="lt_pId422"/>
            <w:r w:rsidRPr="00A43A2E">
              <w:rPr>
                <w:b/>
                <w:sz w:val="18"/>
                <w:szCs w:val="18"/>
              </w:rPr>
              <w:t>Ц</w:t>
            </w:r>
            <w:r w:rsidR="00A43A2E" w:rsidRPr="00A43A2E">
              <w:rPr>
                <w:b/>
                <w:sz w:val="18"/>
                <w:szCs w:val="18"/>
              </w:rPr>
              <w:t>ель</w:t>
            </w:r>
            <w:r w:rsidRPr="00A43A2E">
              <w:rPr>
                <w:b/>
                <w:sz w:val="18"/>
                <w:szCs w:val="18"/>
              </w:rPr>
              <w:t xml:space="preserve"> 2:</w:t>
            </w:r>
            <w:bookmarkEnd w:id="153"/>
            <w:r w:rsidRPr="00A43A2E">
              <w:rPr>
                <w:b/>
                <w:sz w:val="18"/>
                <w:szCs w:val="18"/>
              </w:rPr>
              <w:t xml:space="preserve"> </w:t>
            </w:r>
            <w:bookmarkStart w:id="154" w:name="lt_pId423"/>
            <w:r w:rsidRPr="00A43A2E">
              <w:rPr>
                <w:b/>
                <w:sz w:val="18"/>
                <w:szCs w:val="18"/>
              </w:rPr>
              <w:t>Защита участников дорожного движения</w:t>
            </w:r>
            <w:bookmarkEnd w:id="154"/>
          </w:p>
        </w:tc>
      </w:tr>
      <w:tr w:rsidR="00DF4228" w:rsidRPr="00572556" w:rsidTr="00A43A2E">
        <w:trPr>
          <w:trHeight w:val="20"/>
        </w:trPr>
        <w:tc>
          <w:tcPr>
            <w:tcW w:w="1596" w:type="dxa"/>
            <w:tcBorders>
              <w:top w:val="nil"/>
              <w:bottom w:val="nil"/>
            </w:tcBorders>
          </w:tcPr>
          <w:p w:rsidR="00DF4228" w:rsidRPr="00572556" w:rsidRDefault="00DF4228" w:rsidP="00AB6C13">
            <w:pPr>
              <w:spacing w:before="60" w:after="60" w:line="220" w:lineRule="exact"/>
              <w:ind w:right="57"/>
              <w:rPr>
                <w:sz w:val="16"/>
                <w:szCs w:val="16"/>
              </w:rPr>
            </w:pPr>
            <w:bookmarkStart w:id="155" w:name="lt_pId424"/>
            <w:r w:rsidRPr="00572556">
              <w:rPr>
                <w:sz w:val="16"/>
                <w:szCs w:val="16"/>
              </w:rPr>
              <w:t>Защита уязвимых участников дорожного движения</w:t>
            </w:r>
            <w:bookmarkEnd w:id="155"/>
          </w:p>
        </w:tc>
        <w:tc>
          <w:tcPr>
            <w:tcW w:w="2086" w:type="dxa"/>
            <w:tcBorders>
              <w:top w:val="nil"/>
              <w:bottom w:val="nil"/>
            </w:tcBorders>
          </w:tcPr>
          <w:p w:rsidR="00DF4228" w:rsidRPr="00572556" w:rsidRDefault="00A43A2E" w:rsidP="00AB6C13">
            <w:pPr>
              <w:spacing w:before="60" w:after="60" w:line="220" w:lineRule="exact"/>
              <w:ind w:right="57"/>
              <w:rPr>
                <w:sz w:val="16"/>
                <w:szCs w:val="16"/>
              </w:rPr>
            </w:pPr>
            <w:bookmarkStart w:id="156" w:name="lt_pId425"/>
            <w:r>
              <w:rPr>
                <w:sz w:val="16"/>
                <w:szCs w:val="16"/>
              </w:rPr>
              <w:t>Поправка к Конвенции</w:t>
            </w:r>
            <w:r>
              <w:rPr>
                <w:sz w:val="16"/>
                <w:szCs w:val="16"/>
              </w:rPr>
              <w:br/>
            </w:r>
            <w:r w:rsidR="00DF4228" w:rsidRPr="00572556">
              <w:rPr>
                <w:sz w:val="16"/>
                <w:szCs w:val="16"/>
              </w:rPr>
              <w:t>о дорожном движении 1968 года (инструкции по поведению пешеходов) с акцентом на вопросах повышения безопасности пешеходов</w:t>
            </w:r>
            <w:bookmarkEnd w:id="156"/>
            <w:r w:rsidR="00DF4228" w:rsidRPr="00572556">
              <w:rPr>
                <w:sz w:val="16"/>
                <w:szCs w:val="16"/>
              </w:rPr>
              <w:t xml:space="preserve">; </w:t>
            </w:r>
            <w:bookmarkStart w:id="157" w:name="lt_pId426"/>
            <w:r w:rsidR="00DF4228" w:rsidRPr="00572556">
              <w:rPr>
                <w:sz w:val="16"/>
                <w:szCs w:val="16"/>
              </w:rPr>
              <w:t>внесение изменений в Конвенцию о дорожных знаках и сигналах, касающихся поведения на пешеходных переходах;</w:t>
            </w:r>
            <w:bookmarkEnd w:id="157"/>
            <w:r w:rsidR="00DF4228" w:rsidRPr="00572556">
              <w:rPr>
                <w:sz w:val="16"/>
                <w:szCs w:val="16"/>
              </w:rPr>
              <w:t xml:space="preserve"> </w:t>
            </w:r>
            <w:bookmarkStart w:id="158" w:name="lt_pId427"/>
            <w:r w:rsidR="00DF4228" w:rsidRPr="00572556">
              <w:rPr>
                <w:sz w:val="16"/>
                <w:szCs w:val="16"/>
              </w:rPr>
              <w:t>в 2008 году приняты правила о безопасности пешеходов</w:t>
            </w:r>
            <w:bookmarkEnd w:id="158"/>
            <w:r w:rsidR="00DF4228" w:rsidRPr="00572556">
              <w:rPr>
                <w:sz w:val="16"/>
                <w:szCs w:val="16"/>
              </w:rPr>
              <w:t xml:space="preserve">; </w:t>
            </w:r>
            <w:bookmarkStart w:id="159" w:name="lt_pId428"/>
            <w:r w:rsidR="00DF4228" w:rsidRPr="00572556">
              <w:rPr>
                <w:sz w:val="16"/>
                <w:szCs w:val="16"/>
              </w:rPr>
              <w:t>уделялось особое внимание развитию пешеходного движения в контексте ОПТОСОЗ</w:t>
            </w:r>
            <w:bookmarkStart w:id="160" w:name="lt_pId429"/>
            <w:bookmarkEnd w:id="159"/>
            <w:r>
              <w:rPr>
                <w:sz w:val="16"/>
                <w:szCs w:val="16"/>
              </w:rPr>
              <w:t>;</w:t>
            </w:r>
            <w:r>
              <w:rPr>
                <w:sz w:val="16"/>
                <w:szCs w:val="16"/>
              </w:rPr>
              <w:br/>
            </w:r>
            <w:r w:rsidR="00A41406">
              <w:rPr>
                <w:sz w:val="16"/>
                <w:szCs w:val="16"/>
              </w:rPr>
              <w:t>и внесены изменения</w:t>
            </w:r>
            <w:r w:rsidR="00A41406">
              <w:rPr>
                <w:sz w:val="16"/>
                <w:szCs w:val="16"/>
              </w:rPr>
              <w:br/>
            </w:r>
            <w:r w:rsidR="00DF4228" w:rsidRPr="00572556">
              <w:rPr>
                <w:sz w:val="16"/>
                <w:szCs w:val="16"/>
              </w:rPr>
              <w:t>в Сводную резолюцию (CP.1).</w:t>
            </w:r>
            <w:bookmarkEnd w:id="160"/>
          </w:p>
        </w:tc>
        <w:tc>
          <w:tcPr>
            <w:tcW w:w="2100" w:type="dxa"/>
            <w:gridSpan w:val="2"/>
            <w:tcBorders>
              <w:top w:val="nil"/>
              <w:bottom w:val="nil"/>
            </w:tcBorders>
          </w:tcPr>
          <w:p w:rsidR="00DF4228" w:rsidRPr="00572556" w:rsidRDefault="00DF4228" w:rsidP="00AB6C13">
            <w:pPr>
              <w:spacing w:before="60" w:after="60" w:line="220" w:lineRule="exact"/>
              <w:ind w:right="57"/>
              <w:rPr>
                <w:sz w:val="16"/>
                <w:szCs w:val="16"/>
              </w:rPr>
            </w:pPr>
            <w:bookmarkStart w:id="161" w:name="lt_pId430"/>
            <w:r w:rsidRPr="00572556">
              <w:rPr>
                <w:sz w:val="16"/>
                <w:szCs w:val="16"/>
              </w:rPr>
              <w:t>Будут разработаны руководящие принципы использования школьных автобусов.</w:t>
            </w:r>
            <w:bookmarkEnd w:id="161"/>
          </w:p>
        </w:tc>
        <w:tc>
          <w:tcPr>
            <w:tcW w:w="1343" w:type="dxa"/>
            <w:tcBorders>
              <w:top w:val="nil"/>
              <w:bottom w:val="nil"/>
            </w:tcBorders>
          </w:tcPr>
          <w:p w:rsidR="00DF4228" w:rsidRPr="00572556" w:rsidRDefault="00DF4228" w:rsidP="00AB6C13">
            <w:pPr>
              <w:spacing w:before="60" w:after="60" w:line="220" w:lineRule="exact"/>
              <w:ind w:right="57"/>
              <w:rPr>
                <w:sz w:val="16"/>
                <w:szCs w:val="16"/>
              </w:rPr>
            </w:pPr>
            <w:bookmarkStart w:id="162" w:name="lt_pId431"/>
            <w:r w:rsidRPr="00572556">
              <w:rPr>
                <w:sz w:val="16"/>
                <w:szCs w:val="16"/>
              </w:rPr>
              <w:t>WP.1</w:t>
            </w:r>
            <w:bookmarkEnd w:id="162"/>
          </w:p>
        </w:tc>
        <w:tc>
          <w:tcPr>
            <w:tcW w:w="1302"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2011−2020 годы</w:t>
            </w:r>
          </w:p>
        </w:tc>
        <w:tc>
          <w:tcPr>
            <w:tcW w:w="1946" w:type="dxa"/>
            <w:tcBorders>
              <w:top w:val="nil"/>
              <w:bottom w:val="nil"/>
            </w:tcBorders>
          </w:tcPr>
          <w:p w:rsidR="00DF4228" w:rsidRPr="00572556" w:rsidRDefault="00DF4228" w:rsidP="00AB6C13">
            <w:pPr>
              <w:spacing w:before="60" w:after="60" w:line="220" w:lineRule="exact"/>
              <w:ind w:right="57"/>
              <w:rPr>
                <w:sz w:val="16"/>
                <w:szCs w:val="16"/>
              </w:rPr>
            </w:pPr>
            <w:bookmarkStart w:id="163" w:name="lt_pId433"/>
            <w:r w:rsidRPr="00572556">
              <w:rPr>
                <w:sz w:val="16"/>
                <w:szCs w:val="16"/>
              </w:rPr>
              <w:t>Публикация руководящих принципов;</w:t>
            </w:r>
            <w:bookmarkEnd w:id="163"/>
            <w:r w:rsidRPr="00572556">
              <w:rPr>
                <w:sz w:val="16"/>
                <w:szCs w:val="16"/>
              </w:rPr>
              <w:t xml:space="preserve"> </w:t>
            </w:r>
            <w:bookmarkStart w:id="164" w:name="lt_pId434"/>
            <w:r w:rsidRPr="00572556">
              <w:rPr>
                <w:sz w:val="16"/>
                <w:szCs w:val="16"/>
              </w:rPr>
              <w:t>число стран, использующих эти руководящие принципы.</w:t>
            </w:r>
            <w:bookmarkEnd w:id="164"/>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A43A2E">
            <w:pPr>
              <w:spacing w:before="60" w:after="60" w:line="220" w:lineRule="exact"/>
              <w:rPr>
                <w:sz w:val="16"/>
                <w:szCs w:val="16"/>
              </w:rPr>
            </w:pPr>
            <w:r w:rsidRPr="00572556">
              <w:rPr>
                <w:sz w:val="16"/>
                <w:szCs w:val="16"/>
              </w:rPr>
              <w:t>Вопрос о потенциальной разработке руководящих принципов использования школьных автобусов стоял на повестке дня трех сессий WP.1 (ECE/TRANS/</w:t>
            </w:r>
            <w:r w:rsidR="00A43A2E">
              <w:rPr>
                <w:sz w:val="16"/>
                <w:szCs w:val="16"/>
              </w:rPr>
              <w:br/>
            </w:r>
            <w:r w:rsidRPr="00572556">
              <w:rPr>
                <w:sz w:val="16"/>
                <w:szCs w:val="16"/>
              </w:rPr>
              <w:t>WP.1/135, ECE/TRANS/</w:t>
            </w:r>
            <w:r w:rsidRPr="00572556">
              <w:rPr>
                <w:sz w:val="16"/>
                <w:szCs w:val="16"/>
              </w:rPr>
              <w:br/>
              <w:t>WP.1/137, ECE/TRANS/</w:t>
            </w:r>
            <w:r w:rsidRPr="00572556">
              <w:rPr>
                <w:sz w:val="16"/>
                <w:szCs w:val="16"/>
              </w:rPr>
              <w:br/>
              <w:t>WP.1/139), но с учетом более высоких приоритетов и недостаточного интереса со стороны членов WP.1 Рабочая группа WP.1 решила не продолжать рассмотрение этого вопроса (ECE/TRANS/WP.1/139).</w:t>
            </w:r>
          </w:p>
        </w:tc>
      </w:tr>
      <w:tr w:rsidR="00DF4228" w:rsidRPr="00572556" w:rsidTr="00A43A2E">
        <w:trPr>
          <w:trHeight w:val="20"/>
        </w:trPr>
        <w:tc>
          <w:tcPr>
            <w:tcW w:w="1596" w:type="dxa"/>
            <w:tcBorders>
              <w:top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2086" w:type="dxa"/>
            <w:tcBorders>
              <w:top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2100" w:type="dxa"/>
            <w:gridSpan w:val="2"/>
            <w:tcBorders>
              <w:top w:val="nil"/>
            </w:tcBorders>
          </w:tcPr>
          <w:p w:rsidR="00DF4228" w:rsidRPr="00572556" w:rsidRDefault="00DF4228" w:rsidP="00A41406">
            <w:pPr>
              <w:spacing w:before="60" w:after="60" w:line="216" w:lineRule="exact"/>
              <w:ind w:right="57"/>
              <w:rPr>
                <w:sz w:val="16"/>
                <w:szCs w:val="16"/>
              </w:rPr>
            </w:pPr>
            <w:bookmarkStart w:id="165" w:name="lt_pId438"/>
            <w:r w:rsidRPr="00572556">
              <w:rPr>
                <w:sz w:val="16"/>
                <w:szCs w:val="16"/>
              </w:rPr>
              <w:t>В правила ООН будут введены новые испытательные инструменты, отвечающие требованиям биодостоверности, в целях создания транспортных средств, в большей степени учитывающих интересы пешеходов.</w:t>
            </w:r>
            <w:bookmarkEnd w:id="165"/>
          </w:p>
        </w:tc>
        <w:tc>
          <w:tcPr>
            <w:tcW w:w="1343" w:type="dxa"/>
            <w:tcBorders>
              <w:top w:val="nil"/>
            </w:tcBorders>
          </w:tcPr>
          <w:p w:rsidR="00DF4228" w:rsidRPr="00572556" w:rsidRDefault="00DF4228" w:rsidP="00A41406">
            <w:pPr>
              <w:spacing w:before="60" w:after="60" w:line="216" w:lineRule="exact"/>
              <w:ind w:right="57"/>
              <w:rPr>
                <w:sz w:val="16"/>
                <w:szCs w:val="16"/>
              </w:rPr>
            </w:pPr>
            <w:bookmarkStart w:id="166" w:name="lt_pId439"/>
            <w:r w:rsidRPr="00572556">
              <w:rPr>
                <w:sz w:val="16"/>
                <w:szCs w:val="16"/>
              </w:rPr>
              <w:t>WP.29</w:t>
            </w:r>
            <w:bookmarkEnd w:id="166"/>
          </w:p>
        </w:tc>
        <w:tc>
          <w:tcPr>
            <w:tcW w:w="1302" w:type="dxa"/>
            <w:tcBorders>
              <w:top w:val="nil"/>
            </w:tcBorders>
          </w:tcPr>
          <w:p w:rsidR="00DF4228" w:rsidRPr="00572556" w:rsidRDefault="00DF4228" w:rsidP="00A41406">
            <w:pPr>
              <w:spacing w:before="60" w:after="60" w:line="216" w:lineRule="exact"/>
              <w:ind w:right="57"/>
              <w:rPr>
                <w:sz w:val="16"/>
                <w:szCs w:val="16"/>
              </w:rPr>
            </w:pPr>
            <w:r w:rsidRPr="00572556">
              <w:rPr>
                <w:sz w:val="16"/>
                <w:szCs w:val="16"/>
              </w:rPr>
              <w:t>2012−2013 годы</w:t>
            </w:r>
          </w:p>
        </w:tc>
        <w:tc>
          <w:tcPr>
            <w:tcW w:w="1946" w:type="dxa"/>
            <w:tcBorders>
              <w:top w:val="nil"/>
            </w:tcBorders>
          </w:tcPr>
          <w:p w:rsidR="00DF4228" w:rsidRPr="00572556" w:rsidRDefault="00DF4228" w:rsidP="00A41406">
            <w:pPr>
              <w:spacing w:before="60" w:after="60" w:line="216" w:lineRule="exact"/>
              <w:ind w:right="57"/>
              <w:rPr>
                <w:sz w:val="16"/>
                <w:szCs w:val="16"/>
              </w:rPr>
            </w:pPr>
            <w:bookmarkStart w:id="167" w:name="lt_pId441"/>
            <w:r w:rsidRPr="00572556">
              <w:rPr>
                <w:sz w:val="16"/>
                <w:szCs w:val="16"/>
              </w:rPr>
              <w:t>Число ДС, применяющих правила Организации Объединенных Наций.</w:t>
            </w:r>
            <w:bookmarkEnd w:id="167"/>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A41406">
            <w:pPr>
              <w:spacing w:before="60" w:after="60" w:line="216" w:lineRule="exact"/>
              <w:rPr>
                <w:sz w:val="16"/>
                <w:szCs w:val="16"/>
              </w:rPr>
            </w:pPr>
            <w:r w:rsidRPr="00572556">
              <w:rPr>
                <w:sz w:val="16"/>
                <w:szCs w:val="16"/>
              </w:rPr>
              <w:t>Приняты новые Правила № 127 ООН и поправка, позволившая ввести испытательные инструменты, в большей степени отвечающие требованиям биодостоверности.</w:t>
            </w:r>
          </w:p>
          <w:p w:rsidR="00DF4228" w:rsidRPr="00572556" w:rsidRDefault="00DF4228" w:rsidP="00A41406">
            <w:pPr>
              <w:spacing w:before="60" w:after="60" w:line="216" w:lineRule="exact"/>
              <w:rPr>
                <w:sz w:val="16"/>
                <w:szCs w:val="16"/>
              </w:rPr>
            </w:pPr>
            <w:bookmarkStart w:id="168" w:name="lt_pId443"/>
            <w:r w:rsidRPr="00572556">
              <w:rPr>
                <w:sz w:val="16"/>
                <w:szCs w:val="16"/>
              </w:rPr>
              <w:t>Число новых ДС:</w:t>
            </w:r>
            <w:bookmarkEnd w:id="168"/>
            <w:r w:rsidRPr="00572556">
              <w:rPr>
                <w:sz w:val="16"/>
                <w:szCs w:val="16"/>
              </w:rPr>
              <w:br/>
              <w:t>52 страны (применяющие новые Правила ООН и поправку)</w:t>
            </w:r>
          </w:p>
          <w:p w:rsidR="00DF4228" w:rsidRPr="002F7844" w:rsidRDefault="00DF4228" w:rsidP="00A41406">
            <w:pPr>
              <w:spacing w:before="60" w:after="60" w:line="216" w:lineRule="exact"/>
              <w:rPr>
                <w:sz w:val="16"/>
                <w:szCs w:val="16"/>
                <w:lang w:val="en-US"/>
              </w:rPr>
            </w:pPr>
            <w:bookmarkStart w:id="169" w:name="lt_pId445"/>
            <w:r w:rsidRPr="00572556">
              <w:rPr>
                <w:sz w:val="16"/>
                <w:szCs w:val="16"/>
              </w:rPr>
              <w:t>Общее число ДС:</w:t>
            </w:r>
            <w:bookmarkEnd w:id="169"/>
            <w:r w:rsidRPr="00572556">
              <w:rPr>
                <w:sz w:val="16"/>
                <w:szCs w:val="16"/>
              </w:rPr>
              <w:t xml:space="preserve"> 52</w:t>
            </w:r>
          </w:p>
        </w:tc>
      </w:tr>
      <w:tr w:rsidR="00DF4228" w:rsidRPr="00572556" w:rsidTr="00AB6C13">
        <w:trPr>
          <w:trHeight w:val="20"/>
        </w:trPr>
        <w:tc>
          <w:tcPr>
            <w:tcW w:w="1596" w:type="dxa"/>
          </w:tcPr>
          <w:p w:rsidR="00DF4228" w:rsidRPr="00572556" w:rsidRDefault="00DF4228" w:rsidP="00A41406">
            <w:pPr>
              <w:spacing w:before="60" w:after="60" w:line="216" w:lineRule="exact"/>
              <w:ind w:right="57"/>
              <w:rPr>
                <w:sz w:val="16"/>
                <w:szCs w:val="16"/>
              </w:rPr>
            </w:pPr>
          </w:p>
        </w:tc>
        <w:tc>
          <w:tcPr>
            <w:tcW w:w="2086" w:type="dxa"/>
          </w:tcPr>
          <w:p w:rsidR="00DF4228" w:rsidRPr="00572556" w:rsidRDefault="00DF4228" w:rsidP="00A41406">
            <w:pPr>
              <w:spacing w:before="60" w:after="60" w:line="216" w:lineRule="exact"/>
              <w:ind w:right="57"/>
              <w:rPr>
                <w:sz w:val="16"/>
                <w:szCs w:val="16"/>
              </w:rPr>
            </w:pPr>
          </w:p>
        </w:tc>
        <w:tc>
          <w:tcPr>
            <w:tcW w:w="2100" w:type="dxa"/>
            <w:gridSpan w:val="2"/>
          </w:tcPr>
          <w:p w:rsidR="00DF4228" w:rsidRPr="00572556" w:rsidRDefault="00DF4228" w:rsidP="00A41406">
            <w:pPr>
              <w:spacing w:before="60" w:after="60" w:line="216" w:lineRule="exact"/>
              <w:ind w:right="57"/>
              <w:rPr>
                <w:sz w:val="16"/>
                <w:szCs w:val="16"/>
              </w:rPr>
            </w:pPr>
            <w:r w:rsidRPr="00572556">
              <w:rPr>
                <w:sz w:val="16"/>
                <w:szCs w:val="16"/>
              </w:rPr>
              <w:t>Правила ООН в области транспортных средств для повышения безопасности детей и молодых участников дорожного движения</w:t>
            </w:r>
            <w:r w:rsidRPr="00BA196B">
              <w:rPr>
                <w:sz w:val="18"/>
                <w:szCs w:val="16"/>
                <w:vertAlign w:val="superscript"/>
              </w:rPr>
              <w:footnoteReference w:id="3"/>
            </w:r>
          </w:p>
        </w:tc>
        <w:tc>
          <w:tcPr>
            <w:tcW w:w="1343" w:type="dxa"/>
          </w:tcPr>
          <w:p w:rsidR="00DF4228" w:rsidRPr="00572556" w:rsidRDefault="00DF4228" w:rsidP="00A41406">
            <w:pPr>
              <w:spacing w:before="60" w:after="60" w:line="216" w:lineRule="exact"/>
              <w:ind w:right="57"/>
              <w:rPr>
                <w:sz w:val="16"/>
                <w:szCs w:val="16"/>
              </w:rPr>
            </w:pPr>
            <w:bookmarkStart w:id="171" w:name="lt_pId448"/>
            <w:r w:rsidRPr="00572556">
              <w:rPr>
                <w:sz w:val="16"/>
                <w:szCs w:val="16"/>
              </w:rPr>
              <w:t>WP.29</w:t>
            </w:r>
            <w:bookmarkEnd w:id="171"/>
            <w:r w:rsidRPr="00BA196B">
              <w:rPr>
                <w:sz w:val="18"/>
                <w:szCs w:val="16"/>
                <w:vertAlign w:val="superscript"/>
              </w:rPr>
              <w:footnoteReference w:id="4"/>
            </w:r>
          </w:p>
        </w:tc>
        <w:tc>
          <w:tcPr>
            <w:tcW w:w="1302" w:type="dxa"/>
          </w:tcPr>
          <w:p w:rsidR="00DF4228" w:rsidRPr="00572556" w:rsidRDefault="00DF4228" w:rsidP="00A41406">
            <w:pPr>
              <w:spacing w:before="60" w:after="60" w:line="216" w:lineRule="exact"/>
              <w:ind w:right="57"/>
              <w:rPr>
                <w:sz w:val="16"/>
                <w:szCs w:val="16"/>
              </w:rPr>
            </w:pPr>
          </w:p>
        </w:tc>
        <w:tc>
          <w:tcPr>
            <w:tcW w:w="1946" w:type="dxa"/>
          </w:tcPr>
          <w:p w:rsidR="00DF4228" w:rsidRPr="00572556" w:rsidRDefault="00DF4228" w:rsidP="00A41406">
            <w:pPr>
              <w:spacing w:before="60" w:after="60" w:line="216" w:lineRule="exact"/>
              <w:ind w:right="57"/>
              <w:rPr>
                <w:sz w:val="16"/>
                <w:szCs w:val="16"/>
              </w:rPr>
            </w:pPr>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A41406">
            <w:pPr>
              <w:spacing w:before="60" w:after="60" w:line="216" w:lineRule="exact"/>
              <w:rPr>
                <w:sz w:val="16"/>
                <w:szCs w:val="16"/>
              </w:rPr>
            </w:pPr>
            <w:r w:rsidRPr="00572556">
              <w:rPr>
                <w:sz w:val="16"/>
                <w:szCs w:val="16"/>
              </w:rPr>
              <w:t>Правила ООН № 107, касающиеся городских и междугородных автобусов (автобусы с переменным уровнем пола и специальными местами для перевозки детских колясок), 16, касающиеся ремней безопасности (системы ISOFIX), 44, касающиеся детских удерживающих систем (ДУС), и 129, касающиеся усовершенствованных детских удерживающих систем (УДУС).</w:t>
            </w:r>
          </w:p>
        </w:tc>
      </w:tr>
      <w:tr w:rsidR="00DF4228" w:rsidRPr="00572556" w:rsidTr="00A43A2E">
        <w:trPr>
          <w:trHeight w:val="20"/>
        </w:trPr>
        <w:tc>
          <w:tcPr>
            <w:tcW w:w="1596" w:type="dxa"/>
            <w:tcBorders>
              <w:bottom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2086" w:type="dxa"/>
            <w:tcBorders>
              <w:bottom w:val="nil"/>
            </w:tcBorders>
          </w:tcPr>
          <w:p w:rsidR="00DF4228" w:rsidRPr="00572556" w:rsidRDefault="00DF4228" w:rsidP="00A41406">
            <w:pPr>
              <w:spacing w:before="60" w:after="60" w:line="216" w:lineRule="exact"/>
              <w:ind w:right="57"/>
              <w:rPr>
                <w:sz w:val="16"/>
                <w:szCs w:val="16"/>
              </w:rPr>
            </w:pPr>
            <w:bookmarkStart w:id="173" w:name="lt_pId460"/>
            <w:r w:rsidRPr="00572556">
              <w:rPr>
                <w:sz w:val="16"/>
                <w:szCs w:val="16"/>
              </w:rPr>
              <w:t>Подготовка дискуссионного документа о выгодах от правильного использования шлемов и их специальной конструкции (Правила № 22), с тем чтобы шлемы закрывали всю голову и сводили к минимуму ударное воздействие в случае ДТП.</w:t>
            </w:r>
            <w:bookmarkEnd w:id="173"/>
            <w:r w:rsidRPr="00572556">
              <w:rPr>
                <w:sz w:val="16"/>
                <w:szCs w:val="16"/>
              </w:rPr>
              <w:t xml:space="preserve"> </w:t>
            </w:r>
          </w:p>
        </w:tc>
        <w:tc>
          <w:tcPr>
            <w:tcW w:w="2100" w:type="dxa"/>
            <w:gridSpan w:val="2"/>
            <w:tcBorders>
              <w:bottom w:val="nil"/>
            </w:tcBorders>
          </w:tcPr>
          <w:p w:rsidR="00DF4228" w:rsidRPr="00572556" w:rsidRDefault="00DF4228" w:rsidP="00A41406">
            <w:pPr>
              <w:spacing w:before="60" w:after="60" w:line="216" w:lineRule="exact"/>
              <w:ind w:right="57"/>
              <w:rPr>
                <w:sz w:val="16"/>
                <w:szCs w:val="16"/>
              </w:rPr>
            </w:pPr>
            <w:bookmarkStart w:id="174" w:name="lt_pId461"/>
            <w:r w:rsidRPr="00572556">
              <w:rPr>
                <w:sz w:val="16"/>
                <w:szCs w:val="16"/>
              </w:rPr>
              <w:t>Работа продолжается.</w:t>
            </w:r>
            <w:bookmarkEnd w:id="174"/>
          </w:p>
        </w:tc>
        <w:tc>
          <w:tcPr>
            <w:tcW w:w="1343" w:type="dxa"/>
            <w:tcBorders>
              <w:bottom w:val="nil"/>
            </w:tcBorders>
          </w:tcPr>
          <w:p w:rsidR="00DF4228" w:rsidRPr="00572556" w:rsidRDefault="00DF4228" w:rsidP="00A41406">
            <w:pPr>
              <w:spacing w:before="60" w:after="60" w:line="216" w:lineRule="exact"/>
              <w:ind w:right="57"/>
              <w:rPr>
                <w:sz w:val="16"/>
                <w:szCs w:val="16"/>
              </w:rPr>
            </w:pPr>
            <w:bookmarkStart w:id="175" w:name="lt_pId462"/>
            <w:r w:rsidRPr="00572556">
              <w:rPr>
                <w:sz w:val="16"/>
                <w:szCs w:val="16"/>
              </w:rPr>
              <w:t>WP.</w:t>
            </w:r>
            <w:bookmarkEnd w:id="175"/>
            <w:r w:rsidRPr="00572556">
              <w:rPr>
                <w:sz w:val="16"/>
                <w:szCs w:val="16"/>
              </w:rPr>
              <w:t>29</w:t>
            </w:r>
          </w:p>
        </w:tc>
        <w:tc>
          <w:tcPr>
            <w:tcW w:w="1302" w:type="dxa"/>
            <w:tcBorders>
              <w:bottom w:val="nil"/>
            </w:tcBorders>
          </w:tcPr>
          <w:p w:rsidR="00DF4228" w:rsidRPr="00572556" w:rsidRDefault="00DF4228" w:rsidP="00A41406">
            <w:pPr>
              <w:spacing w:before="60" w:after="60" w:line="216" w:lineRule="exact"/>
              <w:ind w:right="57"/>
              <w:rPr>
                <w:sz w:val="16"/>
                <w:szCs w:val="16"/>
              </w:rPr>
            </w:pPr>
            <w:r w:rsidRPr="00572556">
              <w:rPr>
                <w:sz w:val="16"/>
                <w:szCs w:val="16"/>
              </w:rPr>
              <w:t>2012 год</w:t>
            </w:r>
          </w:p>
        </w:tc>
        <w:tc>
          <w:tcPr>
            <w:tcW w:w="1946" w:type="dxa"/>
            <w:tcBorders>
              <w:bottom w:val="nil"/>
            </w:tcBorders>
          </w:tcPr>
          <w:p w:rsidR="00DF4228" w:rsidRPr="00572556" w:rsidRDefault="00DF4228" w:rsidP="00A41406">
            <w:pPr>
              <w:spacing w:before="60" w:after="60" w:line="216" w:lineRule="exact"/>
              <w:ind w:right="57"/>
              <w:rPr>
                <w:sz w:val="16"/>
                <w:szCs w:val="16"/>
              </w:rPr>
            </w:pPr>
            <w:bookmarkStart w:id="176" w:name="lt_pId465"/>
            <w:r w:rsidRPr="00572556">
              <w:rPr>
                <w:sz w:val="16"/>
                <w:szCs w:val="16"/>
              </w:rPr>
              <w:t>Число ДС, применяющих Правила № 22.</w:t>
            </w:r>
            <w:bookmarkEnd w:id="176"/>
          </w:p>
        </w:tc>
        <w:tc>
          <w:tcPr>
            <w:cnfStyle w:val="000100000000" w:firstRow="0" w:lastRow="0" w:firstColumn="0" w:lastColumn="1" w:oddVBand="0" w:evenVBand="0" w:oddHBand="0" w:evenHBand="0" w:firstRowFirstColumn="0" w:firstRowLastColumn="0" w:lastRowFirstColumn="0" w:lastRowLastColumn="0"/>
            <w:tcW w:w="2462" w:type="dxa"/>
          </w:tcPr>
          <w:p w:rsidR="00DF4228" w:rsidRPr="002F7844" w:rsidRDefault="00DF4228" w:rsidP="00A41406">
            <w:pPr>
              <w:spacing w:before="60" w:after="60" w:line="216" w:lineRule="exact"/>
              <w:rPr>
                <w:sz w:val="16"/>
                <w:szCs w:val="16"/>
              </w:rPr>
            </w:pPr>
            <w:bookmarkStart w:id="177" w:name="lt_pId466"/>
            <w:r w:rsidRPr="00572556">
              <w:rPr>
                <w:sz w:val="16"/>
                <w:szCs w:val="16"/>
              </w:rPr>
              <w:t>Число новых ДС:</w:t>
            </w:r>
            <w:bookmarkEnd w:id="177"/>
            <w:r w:rsidRPr="00572556">
              <w:rPr>
                <w:sz w:val="16"/>
                <w:szCs w:val="16"/>
              </w:rPr>
              <w:t xml:space="preserve"> </w:t>
            </w:r>
            <w:r w:rsidRPr="002F7844">
              <w:rPr>
                <w:b/>
                <w:sz w:val="16"/>
                <w:szCs w:val="16"/>
              </w:rPr>
              <w:t>[3]</w:t>
            </w:r>
          </w:p>
          <w:p w:rsidR="00DF4228" w:rsidRPr="002F7844" w:rsidRDefault="00DF4228" w:rsidP="00A41406">
            <w:pPr>
              <w:spacing w:before="60" w:after="60" w:line="216" w:lineRule="exact"/>
              <w:rPr>
                <w:sz w:val="16"/>
                <w:szCs w:val="16"/>
              </w:rPr>
            </w:pPr>
            <w:bookmarkStart w:id="178" w:name="lt_pId468"/>
            <w:r w:rsidRPr="00572556">
              <w:rPr>
                <w:sz w:val="16"/>
                <w:szCs w:val="16"/>
              </w:rPr>
              <w:t>Общее число ДС:</w:t>
            </w:r>
            <w:bookmarkEnd w:id="178"/>
            <w:r w:rsidR="002F7844">
              <w:rPr>
                <w:sz w:val="16"/>
                <w:szCs w:val="16"/>
              </w:rPr>
              <w:t xml:space="preserve"> 44</w:t>
            </w:r>
          </w:p>
          <w:p w:rsidR="00DF4228" w:rsidRPr="002F7844" w:rsidRDefault="00DF4228" w:rsidP="00A41406">
            <w:pPr>
              <w:spacing w:before="60" w:after="60" w:line="216" w:lineRule="exact"/>
              <w:rPr>
                <w:b/>
                <w:sz w:val="16"/>
                <w:szCs w:val="16"/>
              </w:rPr>
            </w:pPr>
            <w:r w:rsidRPr="00A43A2E">
              <w:rPr>
                <w:b/>
                <w:sz w:val="16"/>
                <w:szCs w:val="16"/>
              </w:rPr>
              <w:t>Опубликование исследования ООН, касающегося мотоциклетных шлемов, в 2015 году</w:t>
            </w:r>
          </w:p>
        </w:tc>
      </w:tr>
      <w:tr w:rsidR="00DF4228" w:rsidRPr="00572556" w:rsidTr="00A43A2E">
        <w:trPr>
          <w:trHeight w:val="20"/>
        </w:trPr>
        <w:tc>
          <w:tcPr>
            <w:tcW w:w="1596" w:type="dxa"/>
            <w:tcBorders>
              <w:top w:val="nil"/>
              <w:bottom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2086" w:type="dxa"/>
            <w:tcBorders>
              <w:top w:val="nil"/>
              <w:bottom w:val="nil"/>
            </w:tcBorders>
          </w:tcPr>
          <w:p w:rsidR="00DF4228" w:rsidRPr="00572556" w:rsidRDefault="00DF4228" w:rsidP="00A41406">
            <w:pPr>
              <w:spacing w:before="60" w:after="60" w:line="216" w:lineRule="exact"/>
              <w:ind w:right="57"/>
              <w:rPr>
                <w:sz w:val="16"/>
                <w:szCs w:val="16"/>
              </w:rPr>
            </w:pPr>
            <w:bookmarkStart w:id="179" w:name="lt_pId485"/>
            <w:r w:rsidRPr="00572556">
              <w:rPr>
                <w:sz w:val="16"/>
                <w:szCs w:val="16"/>
              </w:rPr>
              <w:t>Уделение особого внимания безопасной мобильности пожилых участников движения и принятие положений в Правилах № 16 ООН в отношении ограничителей нагрузки привязных ремней в целях снижения риска перелома ребер грудной клетки.</w:t>
            </w:r>
            <w:bookmarkEnd w:id="179"/>
          </w:p>
        </w:tc>
        <w:tc>
          <w:tcPr>
            <w:tcW w:w="2100" w:type="dxa"/>
            <w:gridSpan w:val="2"/>
            <w:tcBorders>
              <w:top w:val="nil"/>
              <w:bottom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1343" w:type="dxa"/>
            <w:tcBorders>
              <w:top w:val="nil"/>
              <w:bottom w:val="nil"/>
            </w:tcBorders>
          </w:tcPr>
          <w:p w:rsidR="00DF4228" w:rsidRPr="00572556" w:rsidRDefault="00DF4228" w:rsidP="00A41406">
            <w:pPr>
              <w:spacing w:before="60" w:after="60" w:line="216" w:lineRule="exact"/>
              <w:ind w:right="57"/>
              <w:rPr>
                <w:sz w:val="16"/>
                <w:szCs w:val="16"/>
              </w:rPr>
            </w:pPr>
            <w:bookmarkStart w:id="180" w:name="lt_pId487"/>
            <w:r w:rsidRPr="00572556">
              <w:rPr>
                <w:sz w:val="16"/>
                <w:szCs w:val="16"/>
              </w:rPr>
              <w:t>WP.29</w:t>
            </w:r>
            <w:bookmarkEnd w:id="180"/>
          </w:p>
        </w:tc>
        <w:tc>
          <w:tcPr>
            <w:tcW w:w="1302" w:type="dxa"/>
            <w:tcBorders>
              <w:top w:val="nil"/>
              <w:bottom w:val="nil"/>
            </w:tcBorders>
          </w:tcPr>
          <w:p w:rsidR="00DF4228" w:rsidRPr="00572556" w:rsidRDefault="00DF4228" w:rsidP="00A41406">
            <w:pPr>
              <w:spacing w:before="60" w:after="60" w:line="216" w:lineRule="exact"/>
              <w:ind w:right="57"/>
              <w:rPr>
                <w:sz w:val="16"/>
                <w:szCs w:val="16"/>
              </w:rPr>
            </w:pPr>
            <w:r w:rsidRPr="00572556">
              <w:rPr>
                <w:sz w:val="16"/>
                <w:szCs w:val="16"/>
              </w:rPr>
              <w:t>2011−2020 годы</w:t>
            </w:r>
          </w:p>
        </w:tc>
        <w:tc>
          <w:tcPr>
            <w:tcW w:w="1946" w:type="dxa"/>
            <w:tcBorders>
              <w:top w:val="nil"/>
              <w:bottom w:val="nil"/>
            </w:tcBorders>
          </w:tcPr>
          <w:p w:rsidR="00DF4228" w:rsidRPr="00572556" w:rsidRDefault="00DF4228" w:rsidP="00A41406">
            <w:pPr>
              <w:spacing w:before="60" w:after="60" w:line="216" w:lineRule="exact"/>
              <w:ind w:right="57"/>
              <w:rPr>
                <w:sz w:val="16"/>
                <w:szCs w:val="16"/>
              </w:rPr>
            </w:pPr>
            <w:bookmarkStart w:id="181" w:name="lt_pId489"/>
            <w:r w:rsidRPr="00572556">
              <w:rPr>
                <w:sz w:val="16"/>
                <w:szCs w:val="16"/>
              </w:rPr>
              <w:t>Увеличение числа ДС, применяющих Прави</w:t>
            </w:r>
            <w:r w:rsidR="00FB5F39">
              <w:rPr>
                <w:sz w:val="16"/>
                <w:szCs w:val="16"/>
              </w:rPr>
              <w:t>-</w:t>
            </w:r>
            <w:r w:rsidR="00FB5F39">
              <w:rPr>
                <w:sz w:val="16"/>
                <w:szCs w:val="16"/>
              </w:rPr>
              <w:br/>
            </w:r>
            <w:r w:rsidRPr="00572556">
              <w:rPr>
                <w:sz w:val="16"/>
                <w:szCs w:val="16"/>
              </w:rPr>
              <w:t>ла № 16.</w:t>
            </w:r>
            <w:bookmarkEnd w:id="181"/>
          </w:p>
        </w:tc>
        <w:tc>
          <w:tcPr>
            <w:cnfStyle w:val="000100000000" w:firstRow="0" w:lastRow="0" w:firstColumn="0" w:lastColumn="1" w:oddVBand="0" w:evenVBand="0" w:oddHBand="0" w:evenHBand="0" w:firstRowFirstColumn="0" w:firstRowLastColumn="0" w:lastRowFirstColumn="0" w:lastRowLastColumn="0"/>
            <w:tcW w:w="2462" w:type="dxa"/>
          </w:tcPr>
          <w:p w:rsidR="00DF4228" w:rsidRPr="002F7844" w:rsidRDefault="00DF4228" w:rsidP="00A41406">
            <w:pPr>
              <w:spacing w:before="60" w:after="60" w:line="216" w:lineRule="exact"/>
              <w:rPr>
                <w:sz w:val="16"/>
                <w:szCs w:val="16"/>
              </w:rPr>
            </w:pPr>
            <w:bookmarkStart w:id="182" w:name="lt_pId490"/>
            <w:r w:rsidRPr="00572556">
              <w:rPr>
                <w:sz w:val="16"/>
                <w:szCs w:val="16"/>
              </w:rPr>
              <w:t>Число новых ДС:</w:t>
            </w:r>
            <w:bookmarkEnd w:id="182"/>
            <w:r w:rsidRPr="00572556">
              <w:rPr>
                <w:sz w:val="16"/>
                <w:szCs w:val="16"/>
              </w:rPr>
              <w:t xml:space="preserve"> </w:t>
            </w:r>
            <w:r w:rsidRPr="00A43A2E">
              <w:rPr>
                <w:b/>
                <w:sz w:val="16"/>
                <w:szCs w:val="16"/>
              </w:rPr>
              <w:t>[2]</w:t>
            </w:r>
          </w:p>
          <w:p w:rsidR="00DF4228" w:rsidRPr="002F7844" w:rsidRDefault="00DF4228" w:rsidP="001E6D54">
            <w:pPr>
              <w:spacing w:before="60" w:after="240" w:line="216" w:lineRule="exact"/>
              <w:rPr>
                <w:sz w:val="16"/>
                <w:szCs w:val="16"/>
              </w:rPr>
            </w:pPr>
            <w:bookmarkStart w:id="183" w:name="lt_pId492"/>
            <w:r w:rsidRPr="00572556">
              <w:rPr>
                <w:sz w:val="16"/>
                <w:szCs w:val="16"/>
              </w:rPr>
              <w:t>Общее число ДС:</w:t>
            </w:r>
            <w:bookmarkEnd w:id="183"/>
            <w:r w:rsidRPr="00572556">
              <w:rPr>
                <w:sz w:val="16"/>
                <w:szCs w:val="16"/>
              </w:rPr>
              <w:t xml:space="preserve"> </w:t>
            </w:r>
            <w:r w:rsidRPr="00A43A2E">
              <w:rPr>
                <w:b/>
                <w:sz w:val="16"/>
                <w:szCs w:val="16"/>
              </w:rPr>
              <w:t>46</w:t>
            </w:r>
          </w:p>
          <w:p w:rsidR="00DF4228" w:rsidRPr="00572556" w:rsidRDefault="00DF4228" w:rsidP="00A41406">
            <w:pPr>
              <w:spacing w:before="60" w:after="60" w:line="216" w:lineRule="exact"/>
              <w:rPr>
                <w:sz w:val="16"/>
                <w:szCs w:val="16"/>
              </w:rPr>
            </w:pPr>
            <w:r w:rsidRPr="00572556">
              <w:rPr>
                <w:sz w:val="16"/>
                <w:szCs w:val="16"/>
              </w:rPr>
              <w:t>Правила № 107 ООН, касающиеся городских и междугородных автобусов (автобусы с переменным уровнем пола и приоритетными местами для пассажиров с ограниченной мобильностью).</w:t>
            </w:r>
          </w:p>
        </w:tc>
      </w:tr>
      <w:tr w:rsidR="00DF4228" w:rsidRPr="00572556" w:rsidTr="00A43A2E">
        <w:trPr>
          <w:trHeight w:val="20"/>
        </w:trPr>
        <w:tc>
          <w:tcPr>
            <w:tcW w:w="1596" w:type="dxa"/>
            <w:tcBorders>
              <w:top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2086" w:type="dxa"/>
            <w:tcBorders>
              <w:top w:val="nil"/>
            </w:tcBorders>
          </w:tcPr>
          <w:p w:rsidR="00DF4228" w:rsidRPr="00572556" w:rsidRDefault="00DF4228" w:rsidP="00A41406">
            <w:pPr>
              <w:spacing w:before="60" w:after="60" w:line="216" w:lineRule="exact"/>
              <w:ind w:right="57"/>
              <w:rPr>
                <w:sz w:val="16"/>
                <w:szCs w:val="16"/>
              </w:rPr>
            </w:pPr>
            <w:bookmarkStart w:id="184" w:name="lt_pId496"/>
            <w:r w:rsidRPr="00572556">
              <w:rPr>
                <w:sz w:val="16"/>
                <w:szCs w:val="16"/>
              </w:rPr>
              <w:t>Содействие безопасности участников движения−инвалидов.</w:t>
            </w:r>
            <w:bookmarkEnd w:id="184"/>
          </w:p>
        </w:tc>
        <w:tc>
          <w:tcPr>
            <w:tcW w:w="2100" w:type="dxa"/>
            <w:gridSpan w:val="2"/>
            <w:tcBorders>
              <w:top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1343" w:type="dxa"/>
            <w:tcBorders>
              <w:top w:val="nil"/>
            </w:tcBorders>
          </w:tcPr>
          <w:p w:rsidR="00DF4228" w:rsidRPr="00572556" w:rsidRDefault="00DF4228" w:rsidP="00A41406">
            <w:pPr>
              <w:spacing w:before="60" w:after="60" w:line="216" w:lineRule="exact"/>
              <w:ind w:right="57"/>
              <w:rPr>
                <w:sz w:val="16"/>
                <w:szCs w:val="16"/>
              </w:rPr>
            </w:pPr>
            <w:bookmarkStart w:id="185" w:name="lt_pId498"/>
            <w:r w:rsidRPr="00572556">
              <w:rPr>
                <w:sz w:val="16"/>
                <w:szCs w:val="16"/>
              </w:rPr>
              <w:t>WP.1,</w:t>
            </w:r>
            <w:bookmarkEnd w:id="185"/>
            <w:r w:rsidRPr="00572556">
              <w:rPr>
                <w:sz w:val="16"/>
                <w:szCs w:val="16"/>
              </w:rPr>
              <w:br/>
            </w:r>
            <w:bookmarkStart w:id="186" w:name="lt_pId499"/>
            <w:r w:rsidRPr="00572556">
              <w:rPr>
                <w:sz w:val="16"/>
                <w:szCs w:val="16"/>
              </w:rPr>
              <w:t>WP.29</w:t>
            </w:r>
            <w:bookmarkEnd w:id="186"/>
            <w:r w:rsidRPr="00BA196B">
              <w:rPr>
                <w:sz w:val="18"/>
                <w:szCs w:val="18"/>
                <w:vertAlign w:val="superscript"/>
              </w:rPr>
              <w:footnoteReference w:id="5"/>
            </w:r>
          </w:p>
        </w:tc>
        <w:tc>
          <w:tcPr>
            <w:tcW w:w="1302" w:type="dxa"/>
            <w:tcBorders>
              <w:top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1946" w:type="dxa"/>
            <w:tcBorders>
              <w:top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FB5F39" w:rsidP="00A41406">
            <w:pPr>
              <w:spacing w:before="60" w:after="60" w:line="216" w:lineRule="exact"/>
              <w:rPr>
                <w:sz w:val="16"/>
                <w:szCs w:val="16"/>
              </w:rPr>
            </w:pPr>
            <w:r>
              <w:rPr>
                <w:sz w:val="16"/>
                <w:szCs w:val="16"/>
              </w:rPr>
              <w:t>Если позволит время, WP.</w:t>
            </w:r>
            <w:r w:rsidR="00DF4228" w:rsidRPr="00572556">
              <w:rPr>
                <w:sz w:val="16"/>
                <w:szCs w:val="16"/>
              </w:rPr>
              <w:t>1 рассмотрит этот вопрос.</w:t>
            </w:r>
          </w:p>
          <w:p w:rsidR="00DF4228" w:rsidRPr="00572556" w:rsidRDefault="00DF4228" w:rsidP="00A41406">
            <w:pPr>
              <w:spacing w:before="60" w:after="60" w:line="216" w:lineRule="exact"/>
              <w:rPr>
                <w:sz w:val="16"/>
                <w:szCs w:val="16"/>
              </w:rPr>
            </w:pPr>
            <w:r w:rsidRPr="00572556">
              <w:rPr>
                <w:sz w:val="16"/>
                <w:szCs w:val="16"/>
              </w:rPr>
              <w:t xml:space="preserve">Правила № 107 ООН, касающиеся городских и междугородных автобусов (автобусы с переменным уровнем пола и приоритетными местами для пассажиров </w:t>
            </w:r>
            <w:r w:rsidR="00A43A2E">
              <w:rPr>
                <w:sz w:val="16"/>
                <w:szCs w:val="16"/>
              </w:rPr>
              <w:br/>
            </w:r>
            <w:r w:rsidRPr="00572556">
              <w:rPr>
                <w:sz w:val="16"/>
                <w:szCs w:val="16"/>
              </w:rPr>
              <w:t>ограниченной мобильностью).</w:t>
            </w:r>
          </w:p>
        </w:tc>
      </w:tr>
      <w:tr w:rsidR="00DF4228" w:rsidRPr="00572556" w:rsidTr="00572556">
        <w:trPr>
          <w:trHeight w:val="20"/>
        </w:trPr>
        <w:tc>
          <w:tcPr>
            <w:cnfStyle w:val="000100000000" w:firstRow="0" w:lastRow="0" w:firstColumn="0" w:lastColumn="1" w:oddVBand="0" w:evenVBand="0" w:oddHBand="0" w:evenHBand="0" w:firstRowFirstColumn="0" w:firstRowLastColumn="0" w:lastRowFirstColumn="0" w:lastRowLastColumn="0"/>
            <w:tcW w:w="12835" w:type="dxa"/>
            <w:gridSpan w:val="8"/>
          </w:tcPr>
          <w:p w:rsidR="00DF4228" w:rsidRPr="00A43A2E" w:rsidRDefault="00DF4228" w:rsidP="00A41406">
            <w:pPr>
              <w:spacing w:before="60" w:after="60" w:line="216" w:lineRule="exact"/>
              <w:ind w:right="57"/>
              <w:rPr>
                <w:b/>
                <w:sz w:val="18"/>
                <w:szCs w:val="18"/>
              </w:rPr>
            </w:pPr>
            <w:bookmarkStart w:id="188" w:name="lt_pId521"/>
            <w:r w:rsidRPr="00A43A2E">
              <w:rPr>
                <w:b/>
                <w:sz w:val="18"/>
                <w:szCs w:val="18"/>
              </w:rPr>
              <w:t>Ц</w:t>
            </w:r>
            <w:r w:rsidR="00A43A2E" w:rsidRPr="00A43A2E">
              <w:rPr>
                <w:b/>
                <w:sz w:val="18"/>
                <w:szCs w:val="18"/>
              </w:rPr>
              <w:t>ель</w:t>
            </w:r>
            <w:r w:rsidRPr="00A43A2E">
              <w:rPr>
                <w:b/>
                <w:sz w:val="18"/>
                <w:szCs w:val="18"/>
              </w:rPr>
              <w:t xml:space="preserve"> 3:</w:t>
            </w:r>
            <w:bookmarkEnd w:id="188"/>
            <w:r w:rsidRPr="00A43A2E">
              <w:rPr>
                <w:b/>
                <w:sz w:val="18"/>
                <w:szCs w:val="18"/>
              </w:rPr>
              <w:t xml:space="preserve"> </w:t>
            </w:r>
            <w:bookmarkStart w:id="189" w:name="lt_pId522"/>
            <w:r w:rsidRPr="00A43A2E">
              <w:rPr>
                <w:b/>
                <w:sz w:val="18"/>
                <w:szCs w:val="18"/>
              </w:rPr>
              <w:t>Повышение безопасности транспортных средств</w:t>
            </w:r>
            <w:bookmarkEnd w:id="189"/>
          </w:p>
        </w:tc>
      </w:tr>
      <w:tr w:rsidR="00DF4228" w:rsidRPr="00572556" w:rsidTr="00A41406">
        <w:trPr>
          <w:trHeight w:val="20"/>
        </w:trPr>
        <w:tc>
          <w:tcPr>
            <w:tcW w:w="1596" w:type="dxa"/>
            <w:tcBorders>
              <w:bottom w:val="nil"/>
            </w:tcBorders>
          </w:tcPr>
          <w:p w:rsidR="00DF4228" w:rsidRPr="00572556" w:rsidRDefault="00DF4228" w:rsidP="00A41406">
            <w:pPr>
              <w:spacing w:before="60" w:after="60" w:line="216" w:lineRule="exact"/>
              <w:ind w:right="57"/>
              <w:rPr>
                <w:sz w:val="16"/>
                <w:szCs w:val="16"/>
              </w:rPr>
            </w:pPr>
            <w:bookmarkStart w:id="190" w:name="lt_pId523"/>
            <w:r w:rsidRPr="00572556">
              <w:rPr>
                <w:sz w:val="16"/>
                <w:szCs w:val="16"/>
              </w:rPr>
              <w:t>Поощрение государств-членов к применению и принятию правил, касающихся безопасности транспортных средств, разработанных Всемирным форумом для согласования правил в области транспортных средств (WP.29) Комитета по внутреннему транспорту</w:t>
            </w:r>
            <w:bookmarkEnd w:id="190"/>
          </w:p>
        </w:tc>
        <w:tc>
          <w:tcPr>
            <w:tcW w:w="2086" w:type="dxa"/>
            <w:tcBorders>
              <w:bottom w:val="nil"/>
            </w:tcBorders>
          </w:tcPr>
          <w:p w:rsidR="00DF4228" w:rsidRPr="00572556" w:rsidRDefault="00FB5F39" w:rsidP="00A41406">
            <w:pPr>
              <w:spacing w:before="60" w:after="60" w:line="216" w:lineRule="exact"/>
              <w:ind w:right="57"/>
              <w:rPr>
                <w:sz w:val="16"/>
                <w:szCs w:val="16"/>
              </w:rPr>
            </w:pPr>
            <w:bookmarkStart w:id="191" w:name="lt_pId524"/>
            <w:r>
              <w:rPr>
                <w:sz w:val="16"/>
                <w:szCs w:val="16"/>
              </w:rPr>
              <w:t>Разработаны 13</w:t>
            </w:r>
            <w:r w:rsidR="00DF4228" w:rsidRPr="00572556">
              <w:rPr>
                <w:sz w:val="16"/>
                <w:szCs w:val="16"/>
              </w:rPr>
              <w:t>7 правил Организации Объединен</w:t>
            </w:r>
            <w:r>
              <w:rPr>
                <w:sz w:val="16"/>
                <w:szCs w:val="16"/>
              </w:rPr>
              <w:t>ных Наций и 16</w:t>
            </w:r>
            <w:r w:rsidR="00DF4228" w:rsidRPr="00572556">
              <w:rPr>
                <w:sz w:val="16"/>
                <w:szCs w:val="16"/>
              </w:rPr>
              <w:t xml:space="preserve"> ГТП Организации Объединенных Наций, а также поправки, обеспечивающие их соответствие техническому прогрессу.</w:t>
            </w:r>
            <w:bookmarkEnd w:id="191"/>
          </w:p>
        </w:tc>
        <w:tc>
          <w:tcPr>
            <w:tcW w:w="2100" w:type="dxa"/>
            <w:gridSpan w:val="2"/>
            <w:tcBorders>
              <w:bottom w:val="nil"/>
            </w:tcBorders>
          </w:tcPr>
          <w:p w:rsidR="00DF4228" w:rsidRPr="00572556" w:rsidRDefault="00DF4228" w:rsidP="00A41406">
            <w:pPr>
              <w:spacing w:before="60" w:after="60" w:line="216" w:lineRule="exact"/>
              <w:ind w:right="57"/>
              <w:rPr>
                <w:sz w:val="16"/>
                <w:szCs w:val="16"/>
              </w:rPr>
            </w:pPr>
            <w:bookmarkStart w:id="192" w:name="lt_pId525"/>
            <w:r w:rsidRPr="00572556">
              <w:rPr>
                <w:sz w:val="16"/>
                <w:szCs w:val="16"/>
              </w:rPr>
              <w:t>ЕЭК ООН будет разрабатывать новые правила Организации Объединенных Наций, ГТП Организации Объединенных Наций и поправки, направлен</w:t>
            </w:r>
            <w:r w:rsidR="00A43A2E">
              <w:rPr>
                <w:sz w:val="16"/>
                <w:szCs w:val="16"/>
              </w:rPr>
              <w:t>ные</w:t>
            </w:r>
            <w:r w:rsidR="00A43A2E">
              <w:rPr>
                <w:sz w:val="16"/>
                <w:szCs w:val="16"/>
              </w:rPr>
              <w:br/>
            </w:r>
            <w:r w:rsidRPr="00572556">
              <w:rPr>
                <w:sz w:val="16"/>
                <w:szCs w:val="16"/>
              </w:rPr>
              <w:t>на повышение безопасности транспортных средств.</w:t>
            </w:r>
            <w:bookmarkEnd w:id="192"/>
          </w:p>
        </w:tc>
        <w:tc>
          <w:tcPr>
            <w:tcW w:w="1343" w:type="dxa"/>
            <w:tcBorders>
              <w:bottom w:val="nil"/>
            </w:tcBorders>
          </w:tcPr>
          <w:p w:rsidR="00DF4228" w:rsidRPr="00572556" w:rsidRDefault="00DF4228" w:rsidP="00A41406">
            <w:pPr>
              <w:spacing w:before="60" w:after="60" w:line="216" w:lineRule="exact"/>
              <w:ind w:right="57"/>
              <w:rPr>
                <w:sz w:val="16"/>
                <w:szCs w:val="16"/>
              </w:rPr>
            </w:pPr>
            <w:bookmarkStart w:id="193" w:name="lt_pId526"/>
            <w:r w:rsidRPr="00572556">
              <w:rPr>
                <w:sz w:val="16"/>
                <w:szCs w:val="16"/>
              </w:rPr>
              <w:t>WP.29</w:t>
            </w:r>
            <w:bookmarkEnd w:id="193"/>
          </w:p>
        </w:tc>
        <w:tc>
          <w:tcPr>
            <w:tcW w:w="1302" w:type="dxa"/>
            <w:tcBorders>
              <w:bottom w:val="nil"/>
            </w:tcBorders>
          </w:tcPr>
          <w:p w:rsidR="00DF4228" w:rsidRPr="00572556" w:rsidRDefault="00DF4228" w:rsidP="00A41406">
            <w:pPr>
              <w:spacing w:before="60" w:after="60" w:line="216" w:lineRule="exact"/>
              <w:ind w:right="57"/>
              <w:rPr>
                <w:sz w:val="16"/>
                <w:szCs w:val="16"/>
              </w:rPr>
            </w:pPr>
            <w:r w:rsidRPr="00572556">
              <w:rPr>
                <w:sz w:val="16"/>
                <w:szCs w:val="16"/>
              </w:rPr>
              <w:t>2011−2020 годы</w:t>
            </w:r>
          </w:p>
        </w:tc>
        <w:tc>
          <w:tcPr>
            <w:tcW w:w="1946" w:type="dxa"/>
            <w:tcBorders>
              <w:bottom w:val="nil"/>
            </w:tcBorders>
          </w:tcPr>
          <w:p w:rsidR="00DF4228" w:rsidRPr="00572556" w:rsidRDefault="00DF4228" w:rsidP="00A41406">
            <w:pPr>
              <w:spacing w:before="60" w:after="60" w:line="216" w:lineRule="exact"/>
              <w:ind w:right="57"/>
              <w:rPr>
                <w:sz w:val="16"/>
                <w:szCs w:val="16"/>
              </w:rPr>
            </w:pPr>
            <w:bookmarkStart w:id="194" w:name="lt_pId528"/>
            <w:r w:rsidRPr="00572556">
              <w:rPr>
                <w:sz w:val="16"/>
                <w:szCs w:val="16"/>
              </w:rPr>
              <w:t>Число ДС, применяющих правила Организации Объединенных Наций.</w:t>
            </w:r>
            <w:bookmarkEnd w:id="194"/>
          </w:p>
        </w:tc>
        <w:tc>
          <w:tcPr>
            <w:cnfStyle w:val="000100000000" w:firstRow="0" w:lastRow="0" w:firstColumn="0" w:lastColumn="1" w:oddVBand="0" w:evenVBand="0" w:oddHBand="0" w:evenHBand="0" w:firstRowFirstColumn="0" w:firstRowLastColumn="0" w:lastRowFirstColumn="0" w:lastRowLastColumn="0"/>
            <w:tcW w:w="2462" w:type="dxa"/>
          </w:tcPr>
          <w:p w:rsidR="00DF4228" w:rsidRPr="002F7844" w:rsidRDefault="00DF4228" w:rsidP="00A41406">
            <w:pPr>
              <w:spacing w:before="60" w:after="60" w:line="216" w:lineRule="exact"/>
              <w:rPr>
                <w:sz w:val="16"/>
                <w:szCs w:val="16"/>
              </w:rPr>
            </w:pPr>
            <w:bookmarkStart w:id="195" w:name="lt_pId529"/>
            <w:r w:rsidRPr="00572556">
              <w:rPr>
                <w:sz w:val="16"/>
                <w:szCs w:val="16"/>
              </w:rPr>
              <w:t>Число новых ДС Соглашения 1958 года:</w:t>
            </w:r>
            <w:bookmarkEnd w:id="195"/>
            <w:r w:rsidRPr="00572556">
              <w:rPr>
                <w:sz w:val="16"/>
                <w:szCs w:val="16"/>
              </w:rPr>
              <w:t xml:space="preserve"> </w:t>
            </w:r>
            <w:r w:rsidRPr="00A41406">
              <w:rPr>
                <w:b/>
                <w:sz w:val="16"/>
                <w:szCs w:val="16"/>
              </w:rPr>
              <w:t>[2]</w:t>
            </w:r>
          </w:p>
          <w:p w:rsidR="00DF4228" w:rsidRPr="002F7844" w:rsidRDefault="00DF4228" w:rsidP="00A41406">
            <w:pPr>
              <w:spacing w:before="60" w:after="60" w:line="216" w:lineRule="exact"/>
              <w:rPr>
                <w:sz w:val="16"/>
                <w:szCs w:val="16"/>
              </w:rPr>
            </w:pPr>
            <w:bookmarkStart w:id="196" w:name="lt_pId531"/>
            <w:r w:rsidRPr="00572556">
              <w:rPr>
                <w:sz w:val="16"/>
                <w:szCs w:val="16"/>
              </w:rPr>
              <w:t>Общее число ДС Соглашения 1958 года:</w:t>
            </w:r>
            <w:bookmarkEnd w:id="196"/>
            <w:r w:rsidRPr="00572556">
              <w:rPr>
                <w:sz w:val="16"/>
                <w:szCs w:val="16"/>
              </w:rPr>
              <w:t xml:space="preserve"> </w:t>
            </w:r>
            <w:r w:rsidRPr="00A41406">
              <w:rPr>
                <w:b/>
                <w:sz w:val="16"/>
                <w:szCs w:val="16"/>
              </w:rPr>
              <w:t>[54]</w:t>
            </w:r>
          </w:p>
          <w:p w:rsidR="00DF4228" w:rsidRPr="002F7844" w:rsidRDefault="00DF4228" w:rsidP="00A41406">
            <w:pPr>
              <w:spacing w:before="60" w:after="60" w:line="216" w:lineRule="exact"/>
              <w:rPr>
                <w:sz w:val="16"/>
                <w:szCs w:val="16"/>
              </w:rPr>
            </w:pPr>
            <w:bookmarkStart w:id="197" w:name="lt_pId533"/>
            <w:r w:rsidRPr="00572556">
              <w:rPr>
                <w:sz w:val="16"/>
                <w:szCs w:val="16"/>
              </w:rPr>
              <w:t>Число новых ДС Соглашения 1998 года:</w:t>
            </w:r>
            <w:bookmarkEnd w:id="197"/>
            <w:r w:rsidRPr="00572556">
              <w:rPr>
                <w:sz w:val="16"/>
                <w:szCs w:val="16"/>
              </w:rPr>
              <w:t xml:space="preserve"> </w:t>
            </w:r>
            <w:r w:rsidRPr="00A41406">
              <w:rPr>
                <w:b/>
                <w:sz w:val="16"/>
                <w:szCs w:val="16"/>
              </w:rPr>
              <w:t>1</w:t>
            </w:r>
          </w:p>
          <w:p w:rsidR="00DF4228" w:rsidRPr="002F7844" w:rsidRDefault="00DF4228" w:rsidP="00A41406">
            <w:pPr>
              <w:spacing w:before="60" w:after="60" w:line="216" w:lineRule="exact"/>
              <w:rPr>
                <w:sz w:val="16"/>
                <w:szCs w:val="16"/>
              </w:rPr>
            </w:pPr>
            <w:bookmarkStart w:id="198" w:name="lt_pId535"/>
            <w:r w:rsidRPr="00572556">
              <w:rPr>
                <w:sz w:val="16"/>
                <w:szCs w:val="16"/>
              </w:rPr>
              <w:t>Общее число ДС Соглашения 1998 года:</w:t>
            </w:r>
            <w:bookmarkEnd w:id="198"/>
            <w:r w:rsidRPr="00572556">
              <w:rPr>
                <w:sz w:val="16"/>
                <w:szCs w:val="16"/>
              </w:rPr>
              <w:t xml:space="preserve"> </w:t>
            </w:r>
            <w:r w:rsidRPr="00A41406">
              <w:rPr>
                <w:b/>
                <w:sz w:val="16"/>
                <w:szCs w:val="16"/>
              </w:rPr>
              <w:t>36</w:t>
            </w:r>
          </w:p>
        </w:tc>
      </w:tr>
      <w:tr w:rsidR="00DF4228" w:rsidRPr="00572556" w:rsidTr="00A41406">
        <w:trPr>
          <w:trHeight w:val="20"/>
        </w:trPr>
        <w:tc>
          <w:tcPr>
            <w:tcW w:w="1596" w:type="dxa"/>
            <w:tcBorders>
              <w:top w:val="nil"/>
              <w:bottom w:val="nil"/>
            </w:tcBorders>
          </w:tcPr>
          <w:p w:rsidR="00DF4228" w:rsidRPr="00572556" w:rsidRDefault="00DF4228" w:rsidP="00A41406">
            <w:pPr>
              <w:spacing w:before="60" w:after="60" w:line="216" w:lineRule="exact"/>
              <w:ind w:right="57"/>
              <w:rPr>
                <w:sz w:val="16"/>
                <w:szCs w:val="16"/>
              </w:rPr>
            </w:pPr>
            <w:r w:rsidRPr="00572556">
              <w:rPr>
                <w:sz w:val="16"/>
                <w:szCs w:val="16"/>
              </w:rPr>
              <w:t> </w:t>
            </w:r>
          </w:p>
        </w:tc>
        <w:tc>
          <w:tcPr>
            <w:tcW w:w="2086" w:type="dxa"/>
            <w:tcBorders>
              <w:top w:val="nil"/>
              <w:bottom w:val="nil"/>
            </w:tcBorders>
          </w:tcPr>
          <w:p w:rsidR="00DF4228" w:rsidRPr="00572556" w:rsidRDefault="00DF4228" w:rsidP="00A41406">
            <w:pPr>
              <w:spacing w:before="60" w:after="60" w:line="216" w:lineRule="exact"/>
              <w:ind w:right="57"/>
              <w:rPr>
                <w:sz w:val="16"/>
                <w:szCs w:val="16"/>
              </w:rPr>
            </w:pPr>
            <w:bookmarkStart w:id="199" w:name="lt_pId538"/>
            <w:r w:rsidRPr="00572556">
              <w:rPr>
                <w:sz w:val="16"/>
                <w:szCs w:val="16"/>
              </w:rPr>
              <w:t xml:space="preserve">Участие секретариата в рабочем совещании по вопросам сотрудничества в области нормативного регулирования между членами Комитета по техническим барьерам в торговле (ТБТ) Всемирной торговой организации </w:t>
            </w:r>
            <w:r w:rsidR="00A41406">
              <w:rPr>
                <w:sz w:val="16"/>
                <w:szCs w:val="16"/>
              </w:rPr>
              <w:t>(ВТО)</w:t>
            </w:r>
            <w:r w:rsidR="00A41406">
              <w:rPr>
                <w:sz w:val="16"/>
                <w:szCs w:val="16"/>
              </w:rPr>
              <w:br/>
            </w:r>
            <w:r w:rsidRPr="00572556">
              <w:rPr>
                <w:sz w:val="16"/>
                <w:szCs w:val="16"/>
              </w:rPr>
              <w:t>9 ноября 2011 года.</w:t>
            </w:r>
            <w:bookmarkEnd w:id="199"/>
            <w:r w:rsidRPr="00572556">
              <w:rPr>
                <w:sz w:val="16"/>
                <w:szCs w:val="16"/>
              </w:rPr>
              <w:t xml:space="preserve"> </w:t>
            </w:r>
            <w:bookmarkStart w:id="200" w:name="lt_pId539"/>
            <w:r w:rsidRPr="00572556">
              <w:rPr>
                <w:sz w:val="16"/>
                <w:szCs w:val="16"/>
              </w:rPr>
              <w:t>Участвующим странам было предложено применять правила, разработанные WP.29, и присоеди</w:t>
            </w:r>
            <w:r w:rsidR="00A41406">
              <w:rPr>
                <w:sz w:val="16"/>
                <w:szCs w:val="16"/>
              </w:rPr>
              <w:t>ниться</w:t>
            </w:r>
            <w:r w:rsidR="00A41406">
              <w:rPr>
                <w:sz w:val="16"/>
                <w:szCs w:val="16"/>
              </w:rPr>
              <w:br/>
              <w:t>к соглашениям 1958</w:t>
            </w:r>
            <w:r w:rsidR="00A41406">
              <w:rPr>
                <w:sz w:val="16"/>
                <w:szCs w:val="16"/>
              </w:rPr>
              <w:br/>
            </w:r>
            <w:r w:rsidRPr="00572556">
              <w:rPr>
                <w:sz w:val="16"/>
                <w:szCs w:val="16"/>
              </w:rPr>
              <w:t>и 1998 годов.</w:t>
            </w:r>
            <w:bookmarkEnd w:id="200"/>
          </w:p>
        </w:tc>
        <w:tc>
          <w:tcPr>
            <w:tcW w:w="2100" w:type="dxa"/>
            <w:gridSpan w:val="2"/>
            <w:tcBorders>
              <w:top w:val="nil"/>
              <w:bottom w:val="nil"/>
            </w:tcBorders>
          </w:tcPr>
          <w:p w:rsidR="00DF4228" w:rsidRPr="00572556" w:rsidRDefault="00DF4228" w:rsidP="00A41406">
            <w:pPr>
              <w:spacing w:before="60" w:after="60" w:line="216" w:lineRule="exact"/>
              <w:ind w:right="57"/>
              <w:rPr>
                <w:sz w:val="16"/>
                <w:szCs w:val="16"/>
              </w:rPr>
            </w:pPr>
            <w:bookmarkStart w:id="201" w:name="lt_pId540"/>
            <w:r w:rsidRPr="00572556">
              <w:rPr>
                <w:sz w:val="16"/>
                <w:szCs w:val="16"/>
              </w:rPr>
              <w:t>Мониторинг деятельности по итогам участия секретариата в рабочем совещании Комитета по ликвидации технических барьеров в торговле ВТО.</w:t>
            </w:r>
            <w:bookmarkEnd w:id="201"/>
          </w:p>
        </w:tc>
        <w:tc>
          <w:tcPr>
            <w:tcW w:w="1343" w:type="dxa"/>
            <w:tcBorders>
              <w:top w:val="nil"/>
              <w:bottom w:val="nil"/>
            </w:tcBorders>
          </w:tcPr>
          <w:p w:rsidR="00DF4228" w:rsidRPr="00572556" w:rsidRDefault="00DF4228" w:rsidP="00A41406">
            <w:pPr>
              <w:spacing w:before="60" w:after="60" w:line="216" w:lineRule="exact"/>
              <w:ind w:right="57"/>
              <w:rPr>
                <w:sz w:val="16"/>
                <w:szCs w:val="16"/>
              </w:rPr>
            </w:pPr>
            <w:bookmarkStart w:id="202" w:name="lt_pId541"/>
            <w:r w:rsidRPr="00572556">
              <w:rPr>
                <w:sz w:val="16"/>
                <w:szCs w:val="16"/>
              </w:rPr>
              <w:t>WP.29</w:t>
            </w:r>
            <w:bookmarkEnd w:id="202"/>
          </w:p>
        </w:tc>
        <w:tc>
          <w:tcPr>
            <w:tcW w:w="1302" w:type="dxa"/>
            <w:tcBorders>
              <w:top w:val="nil"/>
              <w:bottom w:val="nil"/>
            </w:tcBorders>
          </w:tcPr>
          <w:p w:rsidR="00DF4228" w:rsidRPr="00572556" w:rsidRDefault="00DF4228" w:rsidP="00A41406">
            <w:pPr>
              <w:spacing w:before="60" w:after="60" w:line="216" w:lineRule="exact"/>
              <w:ind w:right="57"/>
              <w:rPr>
                <w:sz w:val="16"/>
                <w:szCs w:val="16"/>
              </w:rPr>
            </w:pPr>
            <w:r w:rsidRPr="00572556">
              <w:rPr>
                <w:sz w:val="16"/>
                <w:szCs w:val="16"/>
              </w:rPr>
              <w:t>2011−2020 годы</w:t>
            </w:r>
          </w:p>
        </w:tc>
        <w:tc>
          <w:tcPr>
            <w:tcW w:w="1946" w:type="dxa"/>
            <w:tcBorders>
              <w:top w:val="nil"/>
              <w:bottom w:val="nil"/>
            </w:tcBorders>
          </w:tcPr>
          <w:p w:rsidR="00DF4228" w:rsidRPr="00572556" w:rsidRDefault="00DF4228" w:rsidP="00A41406">
            <w:pPr>
              <w:spacing w:before="60" w:after="60" w:line="216" w:lineRule="exact"/>
              <w:ind w:right="57"/>
              <w:rPr>
                <w:sz w:val="16"/>
                <w:szCs w:val="16"/>
              </w:rPr>
            </w:pPr>
            <w:bookmarkStart w:id="203" w:name="lt_pId543"/>
            <w:r w:rsidRPr="00572556">
              <w:rPr>
                <w:sz w:val="16"/>
                <w:szCs w:val="16"/>
              </w:rPr>
              <w:t>Число ДС, применяющих правила Организации Объединенных Наций.</w:t>
            </w:r>
            <w:bookmarkEnd w:id="203"/>
          </w:p>
        </w:tc>
        <w:tc>
          <w:tcPr>
            <w:cnfStyle w:val="000100000000" w:firstRow="0" w:lastRow="0" w:firstColumn="0" w:lastColumn="1" w:oddVBand="0" w:evenVBand="0" w:oddHBand="0" w:evenHBand="0" w:firstRowFirstColumn="0" w:firstRowLastColumn="0" w:lastRowFirstColumn="0" w:lastRowLastColumn="0"/>
            <w:tcW w:w="2462" w:type="dxa"/>
          </w:tcPr>
          <w:p w:rsidR="00DF4228" w:rsidRPr="002F7844" w:rsidRDefault="00DF4228" w:rsidP="00A41406">
            <w:pPr>
              <w:spacing w:before="60" w:after="60" w:line="216" w:lineRule="exact"/>
              <w:rPr>
                <w:sz w:val="16"/>
                <w:szCs w:val="16"/>
              </w:rPr>
            </w:pPr>
            <w:r w:rsidRPr="00572556">
              <w:rPr>
                <w:sz w:val="16"/>
                <w:szCs w:val="16"/>
              </w:rPr>
              <w:t xml:space="preserve">Число новых ДС Соглашения 1958 года: </w:t>
            </w:r>
            <w:r w:rsidRPr="00A41406">
              <w:rPr>
                <w:b/>
                <w:sz w:val="16"/>
                <w:szCs w:val="16"/>
              </w:rPr>
              <w:t>[2]</w:t>
            </w:r>
          </w:p>
          <w:p w:rsidR="00DF4228" w:rsidRPr="002F7844" w:rsidRDefault="00DF4228" w:rsidP="00A41406">
            <w:pPr>
              <w:spacing w:before="60" w:after="60" w:line="216" w:lineRule="exact"/>
              <w:rPr>
                <w:sz w:val="16"/>
                <w:szCs w:val="16"/>
              </w:rPr>
            </w:pPr>
            <w:r w:rsidRPr="00572556">
              <w:rPr>
                <w:sz w:val="16"/>
                <w:szCs w:val="16"/>
              </w:rPr>
              <w:t>Общее числ</w:t>
            </w:r>
            <w:r w:rsidR="002F7844">
              <w:rPr>
                <w:sz w:val="16"/>
                <w:szCs w:val="16"/>
              </w:rPr>
              <w:t xml:space="preserve">о ДС Соглашения 1958 года: </w:t>
            </w:r>
            <w:r w:rsidR="002F7844" w:rsidRPr="00FB5F39">
              <w:rPr>
                <w:b/>
                <w:sz w:val="16"/>
                <w:szCs w:val="16"/>
              </w:rPr>
              <w:t>[54]</w:t>
            </w:r>
          </w:p>
          <w:p w:rsidR="00DF4228" w:rsidRPr="002F7844" w:rsidRDefault="00DF4228" w:rsidP="00A41406">
            <w:pPr>
              <w:spacing w:before="60" w:after="60" w:line="216" w:lineRule="exact"/>
              <w:rPr>
                <w:sz w:val="16"/>
                <w:szCs w:val="16"/>
              </w:rPr>
            </w:pPr>
            <w:r w:rsidRPr="00572556">
              <w:rPr>
                <w:sz w:val="16"/>
                <w:szCs w:val="16"/>
              </w:rPr>
              <w:t xml:space="preserve">Число новых ДС Соглашения 1998 года: </w:t>
            </w:r>
            <w:r w:rsidRPr="00A41406">
              <w:rPr>
                <w:b/>
                <w:sz w:val="16"/>
                <w:szCs w:val="16"/>
              </w:rPr>
              <w:t>1</w:t>
            </w:r>
          </w:p>
          <w:p w:rsidR="00DF4228" w:rsidRPr="002F7844" w:rsidRDefault="00DF4228" w:rsidP="00A41406">
            <w:pPr>
              <w:spacing w:before="60" w:after="60" w:line="216" w:lineRule="exact"/>
              <w:rPr>
                <w:sz w:val="16"/>
                <w:szCs w:val="16"/>
              </w:rPr>
            </w:pPr>
            <w:r w:rsidRPr="00572556">
              <w:rPr>
                <w:sz w:val="16"/>
                <w:szCs w:val="16"/>
              </w:rPr>
              <w:t xml:space="preserve">Общее число ДС Соглашения 1998 года: </w:t>
            </w:r>
            <w:r w:rsidRPr="00A41406">
              <w:rPr>
                <w:b/>
                <w:sz w:val="16"/>
                <w:szCs w:val="16"/>
              </w:rPr>
              <w:t>36</w:t>
            </w:r>
          </w:p>
        </w:tc>
      </w:tr>
      <w:tr w:rsidR="00DF4228" w:rsidRPr="00572556" w:rsidTr="00A41406">
        <w:trPr>
          <w:trHeight w:val="20"/>
        </w:trPr>
        <w:tc>
          <w:tcPr>
            <w:tcW w:w="1596" w:type="dxa"/>
            <w:tcBorders>
              <w:top w:val="nil"/>
              <w:bottom w:val="nil"/>
            </w:tcBorders>
          </w:tcPr>
          <w:p w:rsidR="00DF4228" w:rsidRPr="00572556" w:rsidRDefault="00DF4228" w:rsidP="00A41406">
            <w:pPr>
              <w:spacing w:before="60" w:after="60" w:line="216" w:lineRule="exact"/>
              <w:ind w:right="57"/>
              <w:rPr>
                <w:sz w:val="16"/>
                <w:szCs w:val="16"/>
              </w:rPr>
            </w:pPr>
            <w:bookmarkStart w:id="204" w:name="lt_pId552"/>
            <w:r w:rsidRPr="00572556">
              <w:rPr>
                <w:sz w:val="16"/>
                <w:szCs w:val="16"/>
              </w:rPr>
              <w:t>Меры, принимаемые региональными организациями экономической интеграции (РОЭИ)/ДС, по замене региональных нормативных актов правилами Организации Объединенных Наций/ГТП Организации Объединенных Наций</w:t>
            </w:r>
            <w:bookmarkEnd w:id="204"/>
          </w:p>
        </w:tc>
        <w:tc>
          <w:tcPr>
            <w:tcW w:w="2086" w:type="dxa"/>
            <w:tcBorders>
              <w:top w:val="nil"/>
              <w:bottom w:val="nil"/>
            </w:tcBorders>
          </w:tcPr>
          <w:p w:rsidR="00DF4228" w:rsidRPr="00572556" w:rsidRDefault="00DF4228" w:rsidP="00A41406">
            <w:pPr>
              <w:spacing w:before="60" w:after="60" w:line="216" w:lineRule="exact"/>
              <w:ind w:right="57"/>
              <w:rPr>
                <w:sz w:val="16"/>
                <w:szCs w:val="16"/>
              </w:rPr>
            </w:pPr>
            <w:bookmarkStart w:id="205" w:name="lt_pId553"/>
            <w:r w:rsidRPr="00572556">
              <w:rPr>
                <w:sz w:val="16"/>
                <w:szCs w:val="16"/>
              </w:rPr>
              <w:t>Регламент № 407/2011 Комиссии (ЕС) от 27 апреля 2011 года включает 62 правила ООН в приложение IV к регламенту № 661/2009 ЕС, который касается требований к официальному утверждению типа конструкции в отношении общей безопасности автотранспортных средств и в котором перечислены правила Организации Объединенных Наций, применяемые в обязательном порядке.</w:t>
            </w:r>
            <w:bookmarkEnd w:id="205"/>
          </w:p>
        </w:tc>
        <w:tc>
          <w:tcPr>
            <w:tcW w:w="2100" w:type="dxa"/>
            <w:gridSpan w:val="2"/>
            <w:tcBorders>
              <w:top w:val="nil"/>
              <w:bottom w:val="nil"/>
            </w:tcBorders>
          </w:tcPr>
          <w:p w:rsidR="00DF4228" w:rsidRPr="00572556" w:rsidRDefault="00DF4228" w:rsidP="00A41406">
            <w:pPr>
              <w:spacing w:before="60" w:after="60" w:line="216" w:lineRule="exact"/>
              <w:ind w:right="57"/>
              <w:rPr>
                <w:sz w:val="16"/>
                <w:szCs w:val="16"/>
              </w:rPr>
            </w:pPr>
            <w:bookmarkStart w:id="206" w:name="lt_pId554"/>
            <w:r w:rsidRPr="00572556">
              <w:rPr>
                <w:sz w:val="16"/>
                <w:szCs w:val="16"/>
              </w:rPr>
              <w:t>Мониторинг деятельности после вступления в силу регламента ЕС.</w:t>
            </w:r>
            <w:bookmarkEnd w:id="206"/>
          </w:p>
        </w:tc>
        <w:tc>
          <w:tcPr>
            <w:tcW w:w="1343" w:type="dxa"/>
            <w:tcBorders>
              <w:top w:val="nil"/>
              <w:bottom w:val="nil"/>
            </w:tcBorders>
          </w:tcPr>
          <w:p w:rsidR="00DF4228" w:rsidRPr="00572556" w:rsidRDefault="00DF4228" w:rsidP="00A41406">
            <w:pPr>
              <w:spacing w:before="60" w:after="60" w:line="216" w:lineRule="exact"/>
              <w:ind w:right="57"/>
              <w:rPr>
                <w:sz w:val="16"/>
                <w:szCs w:val="16"/>
              </w:rPr>
            </w:pPr>
            <w:bookmarkStart w:id="207" w:name="lt_pId555"/>
            <w:r w:rsidRPr="00572556">
              <w:rPr>
                <w:sz w:val="16"/>
                <w:szCs w:val="16"/>
              </w:rPr>
              <w:t>WP.29</w:t>
            </w:r>
            <w:bookmarkEnd w:id="207"/>
          </w:p>
        </w:tc>
        <w:tc>
          <w:tcPr>
            <w:tcW w:w="1302" w:type="dxa"/>
            <w:tcBorders>
              <w:top w:val="nil"/>
              <w:bottom w:val="nil"/>
            </w:tcBorders>
          </w:tcPr>
          <w:p w:rsidR="00DF4228" w:rsidRPr="00572556" w:rsidRDefault="00DF4228" w:rsidP="00A41406">
            <w:pPr>
              <w:spacing w:before="60" w:after="60" w:line="216" w:lineRule="exact"/>
              <w:ind w:right="57"/>
              <w:rPr>
                <w:sz w:val="16"/>
                <w:szCs w:val="16"/>
              </w:rPr>
            </w:pPr>
            <w:r w:rsidRPr="00572556">
              <w:rPr>
                <w:sz w:val="16"/>
                <w:szCs w:val="16"/>
              </w:rPr>
              <w:t>2011−2020 годы</w:t>
            </w:r>
          </w:p>
        </w:tc>
        <w:tc>
          <w:tcPr>
            <w:tcW w:w="1946" w:type="dxa"/>
            <w:tcBorders>
              <w:top w:val="nil"/>
              <w:bottom w:val="nil"/>
            </w:tcBorders>
          </w:tcPr>
          <w:p w:rsidR="00DF4228" w:rsidRPr="00572556" w:rsidRDefault="00DF4228" w:rsidP="00A41406">
            <w:pPr>
              <w:spacing w:before="60" w:after="60" w:line="216" w:lineRule="exact"/>
              <w:ind w:right="57"/>
              <w:rPr>
                <w:sz w:val="16"/>
                <w:szCs w:val="16"/>
              </w:rPr>
            </w:pPr>
            <w:bookmarkStart w:id="208" w:name="lt_pId557"/>
            <w:r w:rsidRPr="00572556">
              <w:rPr>
                <w:sz w:val="16"/>
                <w:szCs w:val="16"/>
              </w:rPr>
              <w:t>Число ДС, применяющих правила Организации Объединенных Наций.</w:t>
            </w:r>
            <w:bookmarkEnd w:id="208"/>
          </w:p>
        </w:tc>
        <w:tc>
          <w:tcPr>
            <w:cnfStyle w:val="000100000000" w:firstRow="0" w:lastRow="0" w:firstColumn="0" w:lastColumn="1" w:oddVBand="0" w:evenVBand="0" w:oddHBand="0" w:evenHBand="0" w:firstRowFirstColumn="0" w:firstRowLastColumn="0" w:lastRowFirstColumn="0" w:lastRowLastColumn="0"/>
            <w:tcW w:w="2462" w:type="dxa"/>
          </w:tcPr>
          <w:p w:rsidR="00DF4228" w:rsidRPr="002F7844" w:rsidRDefault="00DF4228" w:rsidP="00A41406">
            <w:pPr>
              <w:spacing w:before="60" w:after="60" w:line="216" w:lineRule="exact"/>
              <w:rPr>
                <w:sz w:val="16"/>
                <w:szCs w:val="16"/>
              </w:rPr>
            </w:pPr>
            <w:r w:rsidRPr="00572556">
              <w:rPr>
                <w:sz w:val="16"/>
                <w:szCs w:val="16"/>
              </w:rPr>
              <w:t xml:space="preserve">Число новых ДС Соглашения 1958 года: </w:t>
            </w:r>
            <w:r w:rsidRPr="00A41406">
              <w:rPr>
                <w:b/>
                <w:sz w:val="16"/>
                <w:szCs w:val="16"/>
              </w:rPr>
              <w:t>[3]</w:t>
            </w:r>
          </w:p>
          <w:p w:rsidR="00DF4228" w:rsidRPr="002F7844" w:rsidRDefault="00DF4228" w:rsidP="00A41406">
            <w:pPr>
              <w:spacing w:before="60" w:after="60" w:line="216" w:lineRule="exact"/>
              <w:rPr>
                <w:sz w:val="16"/>
                <w:szCs w:val="16"/>
              </w:rPr>
            </w:pPr>
            <w:r w:rsidRPr="00572556">
              <w:rPr>
                <w:sz w:val="16"/>
                <w:szCs w:val="16"/>
              </w:rPr>
              <w:t xml:space="preserve">Общее число ДС Соглашения 1958 года: </w:t>
            </w:r>
            <w:r w:rsidRPr="00A41406">
              <w:rPr>
                <w:b/>
                <w:sz w:val="16"/>
                <w:szCs w:val="16"/>
              </w:rPr>
              <w:t>[54]</w:t>
            </w:r>
          </w:p>
          <w:p w:rsidR="00DF4228" w:rsidRPr="002F7844" w:rsidRDefault="00DF4228" w:rsidP="00A41406">
            <w:pPr>
              <w:spacing w:before="60" w:after="60" w:line="216" w:lineRule="exact"/>
              <w:rPr>
                <w:sz w:val="16"/>
                <w:szCs w:val="16"/>
              </w:rPr>
            </w:pPr>
            <w:r w:rsidRPr="00572556">
              <w:rPr>
                <w:sz w:val="16"/>
                <w:szCs w:val="16"/>
              </w:rPr>
              <w:t xml:space="preserve">Число новых ДС Соглашения 1998 года: </w:t>
            </w:r>
            <w:r w:rsidRPr="00A41406">
              <w:rPr>
                <w:b/>
                <w:sz w:val="16"/>
                <w:szCs w:val="16"/>
              </w:rPr>
              <w:t>1</w:t>
            </w:r>
          </w:p>
          <w:p w:rsidR="00DF4228" w:rsidRPr="002F7844" w:rsidRDefault="00DF4228" w:rsidP="00A41406">
            <w:pPr>
              <w:spacing w:before="60" w:after="60" w:line="216" w:lineRule="exact"/>
              <w:rPr>
                <w:sz w:val="16"/>
                <w:szCs w:val="16"/>
              </w:rPr>
            </w:pPr>
            <w:r w:rsidRPr="00572556">
              <w:rPr>
                <w:sz w:val="16"/>
                <w:szCs w:val="16"/>
              </w:rPr>
              <w:t xml:space="preserve">Общее число ДС Соглашения 1998 года: </w:t>
            </w:r>
            <w:r w:rsidRPr="00A41406">
              <w:rPr>
                <w:b/>
                <w:sz w:val="16"/>
                <w:szCs w:val="16"/>
              </w:rPr>
              <w:t>36</w:t>
            </w:r>
          </w:p>
          <w:p w:rsidR="00DF4228" w:rsidRPr="00A41406" w:rsidRDefault="00DF4228" w:rsidP="00A41406">
            <w:pPr>
              <w:spacing w:before="60" w:after="60" w:line="216" w:lineRule="exact"/>
              <w:rPr>
                <w:b/>
                <w:sz w:val="16"/>
                <w:szCs w:val="16"/>
              </w:rPr>
            </w:pPr>
            <w:r w:rsidRPr="00A41406">
              <w:rPr>
                <w:b/>
                <w:sz w:val="16"/>
                <w:szCs w:val="16"/>
              </w:rPr>
              <w:t>Начато техническое сотрудничество с Казахстаном в рамках семинаров по укреплению доверия. Кроме того, 18 февраля 2016 года и 15 и 16 сентября 2016 года проведены информационно-разъяснитель</w:t>
            </w:r>
            <w:r w:rsidR="00A41406">
              <w:rPr>
                <w:b/>
                <w:sz w:val="16"/>
                <w:szCs w:val="16"/>
              </w:rPr>
              <w:t>-</w:t>
            </w:r>
            <w:r w:rsidRPr="00A41406">
              <w:rPr>
                <w:b/>
                <w:sz w:val="16"/>
                <w:szCs w:val="16"/>
              </w:rPr>
              <w:t>ные мероприятия, причем послед</w:t>
            </w:r>
            <w:r w:rsidR="00A41406">
              <w:rPr>
                <w:b/>
                <w:sz w:val="16"/>
                <w:szCs w:val="16"/>
              </w:rPr>
              <w:t>нее из них –</w:t>
            </w:r>
            <w:r w:rsidRPr="00A41406">
              <w:rPr>
                <w:b/>
                <w:sz w:val="16"/>
                <w:szCs w:val="16"/>
              </w:rPr>
              <w:t xml:space="preserve"> при поддержке Специального посланника по безопасности дорожного движения Организации Объединенных Наций</w:t>
            </w:r>
          </w:p>
        </w:tc>
      </w:tr>
      <w:tr w:rsidR="00DF4228" w:rsidRPr="00572556" w:rsidTr="00A41406">
        <w:trPr>
          <w:trHeight w:val="20"/>
        </w:trPr>
        <w:tc>
          <w:tcPr>
            <w:tcW w:w="1596" w:type="dxa"/>
            <w:tcBorders>
              <w:top w:val="nil"/>
              <w:bottom w:val="nil"/>
            </w:tcBorders>
          </w:tcPr>
          <w:p w:rsidR="00DF4228" w:rsidRPr="00572556" w:rsidRDefault="00DF4228" w:rsidP="001E1133">
            <w:pPr>
              <w:spacing w:before="50" w:after="50" w:line="212" w:lineRule="exact"/>
              <w:ind w:right="57"/>
              <w:rPr>
                <w:sz w:val="16"/>
                <w:szCs w:val="16"/>
              </w:rPr>
            </w:pPr>
            <w:bookmarkStart w:id="209" w:name="lt_pId566"/>
            <w:r w:rsidRPr="00572556">
              <w:rPr>
                <w:sz w:val="16"/>
                <w:szCs w:val="16"/>
              </w:rPr>
              <w:t>Пассивная и активная безопасность</w:t>
            </w:r>
            <w:bookmarkEnd w:id="209"/>
          </w:p>
        </w:tc>
        <w:tc>
          <w:tcPr>
            <w:tcW w:w="2086" w:type="dxa"/>
            <w:tcBorders>
              <w:top w:val="nil"/>
              <w:bottom w:val="nil"/>
            </w:tcBorders>
          </w:tcPr>
          <w:p w:rsidR="00DF4228" w:rsidRPr="00572556" w:rsidRDefault="00DF4228" w:rsidP="001E1133">
            <w:pPr>
              <w:spacing w:before="50" w:after="50" w:line="212" w:lineRule="exact"/>
              <w:ind w:right="57"/>
              <w:rPr>
                <w:sz w:val="16"/>
                <w:szCs w:val="16"/>
              </w:rPr>
            </w:pPr>
            <w:bookmarkStart w:id="210" w:name="lt_pId567"/>
            <w:r w:rsidRPr="00572556">
              <w:rPr>
                <w:sz w:val="16"/>
                <w:szCs w:val="16"/>
              </w:rPr>
              <w:t>Разработаны и приняты правила Организации Объединенных Наций и ГТП Организации Объединенных Наций по:</w:t>
            </w:r>
            <w:bookmarkEnd w:id="210"/>
            <w:r w:rsidRPr="00572556">
              <w:rPr>
                <w:sz w:val="16"/>
                <w:szCs w:val="16"/>
              </w:rPr>
              <w:t xml:space="preserve"> </w:t>
            </w:r>
            <w:bookmarkStart w:id="211" w:name="lt_pId568"/>
            <w:r w:rsidRPr="00572556">
              <w:rPr>
                <w:sz w:val="16"/>
                <w:szCs w:val="16"/>
              </w:rPr>
              <w:t>детским удерживающим системам, предотвращению хлыстовых травм, защите в случае лобового, бокового и заднего столкновения, ремням безопасности и их креплениям, защите против поражения электротоком в электрических и гибридных транспортных средствах.</w:t>
            </w:r>
            <w:bookmarkEnd w:id="211"/>
          </w:p>
        </w:tc>
        <w:tc>
          <w:tcPr>
            <w:tcW w:w="2100" w:type="dxa"/>
            <w:gridSpan w:val="2"/>
            <w:tcBorders>
              <w:top w:val="nil"/>
              <w:bottom w:val="nil"/>
            </w:tcBorders>
          </w:tcPr>
          <w:p w:rsidR="00DF4228" w:rsidRPr="00572556" w:rsidRDefault="00DF4228" w:rsidP="001E1133">
            <w:pPr>
              <w:spacing w:before="50" w:after="50" w:line="212" w:lineRule="exact"/>
              <w:ind w:right="57"/>
              <w:rPr>
                <w:sz w:val="16"/>
                <w:szCs w:val="16"/>
              </w:rPr>
            </w:pPr>
            <w:bookmarkStart w:id="212" w:name="lt_pId569"/>
            <w:r w:rsidRPr="00572556">
              <w:rPr>
                <w:sz w:val="16"/>
                <w:szCs w:val="16"/>
              </w:rPr>
              <w:t>В целях улучшения защи</w:t>
            </w:r>
            <w:r w:rsidR="00A41406">
              <w:rPr>
                <w:sz w:val="16"/>
                <w:szCs w:val="16"/>
              </w:rPr>
              <w:t>-</w:t>
            </w:r>
            <w:r w:rsidRPr="00572556">
              <w:rPr>
                <w:sz w:val="16"/>
                <w:szCs w:val="16"/>
              </w:rPr>
              <w:t>ты детей будут разработаны и приняты новые правила Организации Объединенных Наций по детским удерживающим системам.</w:t>
            </w:r>
            <w:bookmarkEnd w:id="212"/>
          </w:p>
        </w:tc>
        <w:tc>
          <w:tcPr>
            <w:tcW w:w="1343" w:type="dxa"/>
            <w:tcBorders>
              <w:top w:val="nil"/>
              <w:bottom w:val="nil"/>
            </w:tcBorders>
          </w:tcPr>
          <w:p w:rsidR="00DF4228" w:rsidRPr="00572556" w:rsidRDefault="00DF4228" w:rsidP="001E1133">
            <w:pPr>
              <w:spacing w:before="50" w:after="50" w:line="212" w:lineRule="exact"/>
              <w:ind w:right="57"/>
              <w:rPr>
                <w:sz w:val="16"/>
                <w:szCs w:val="16"/>
              </w:rPr>
            </w:pPr>
            <w:bookmarkStart w:id="213" w:name="lt_pId570"/>
            <w:r w:rsidRPr="00572556">
              <w:rPr>
                <w:sz w:val="16"/>
                <w:szCs w:val="16"/>
              </w:rPr>
              <w:t>WP.29</w:t>
            </w:r>
            <w:bookmarkEnd w:id="213"/>
          </w:p>
        </w:tc>
        <w:tc>
          <w:tcPr>
            <w:tcW w:w="1302" w:type="dxa"/>
            <w:tcBorders>
              <w:top w:val="nil"/>
              <w:bottom w:val="nil"/>
            </w:tcBorders>
          </w:tcPr>
          <w:p w:rsidR="00DF4228" w:rsidRPr="00572556" w:rsidRDefault="00DF4228" w:rsidP="001E1133">
            <w:pPr>
              <w:spacing w:before="50" w:after="50" w:line="212" w:lineRule="exact"/>
              <w:ind w:right="57"/>
              <w:rPr>
                <w:sz w:val="16"/>
                <w:szCs w:val="16"/>
              </w:rPr>
            </w:pPr>
            <w:r w:rsidRPr="00572556">
              <w:rPr>
                <w:sz w:val="16"/>
                <w:szCs w:val="16"/>
              </w:rPr>
              <w:t>2012 год</w:t>
            </w:r>
          </w:p>
        </w:tc>
        <w:tc>
          <w:tcPr>
            <w:tcW w:w="1946" w:type="dxa"/>
            <w:tcBorders>
              <w:top w:val="nil"/>
              <w:bottom w:val="nil"/>
            </w:tcBorders>
          </w:tcPr>
          <w:p w:rsidR="00DF4228" w:rsidRPr="00572556" w:rsidRDefault="00DF4228" w:rsidP="001E1133">
            <w:pPr>
              <w:spacing w:before="50" w:after="50" w:line="212" w:lineRule="exact"/>
              <w:ind w:right="57"/>
              <w:rPr>
                <w:sz w:val="16"/>
                <w:szCs w:val="16"/>
              </w:rPr>
            </w:pPr>
            <w:bookmarkStart w:id="214" w:name="lt_pId572"/>
            <w:r w:rsidRPr="00572556">
              <w:rPr>
                <w:sz w:val="16"/>
                <w:szCs w:val="16"/>
              </w:rPr>
              <w:t>Число ДС, применяющих правила Организации Объединенных Наций.</w:t>
            </w:r>
            <w:bookmarkEnd w:id="214"/>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1E1133">
            <w:pPr>
              <w:spacing w:before="50" w:after="50" w:line="212" w:lineRule="exact"/>
              <w:rPr>
                <w:sz w:val="16"/>
                <w:szCs w:val="16"/>
              </w:rPr>
            </w:pPr>
            <w:bookmarkStart w:id="215" w:name="lt_pId573"/>
            <w:r w:rsidRPr="00572556">
              <w:rPr>
                <w:sz w:val="16"/>
                <w:szCs w:val="16"/>
              </w:rPr>
              <w:t>Были приняты новые правила ООН, касающиеся детских удерживающих систем, вводящие новые предписания относительно бокового удара и движений, препятствующих вращению.</w:t>
            </w:r>
            <w:bookmarkEnd w:id="215"/>
            <w:r w:rsidRPr="00572556">
              <w:rPr>
                <w:sz w:val="16"/>
                <w:szCs w:val="16"/>
              </w:rPr>
              <w:t xml:space="preserve"> </w:t>
            </w:r>
            <w:r w:rsidRPr="00A41406">
              <w:rPr>
                <w:b/>
                <w:sz w:val="16"/>
                <w:szCs w:val="16"/>
              </w:rPr>
              <w:t>Использовались подготовленные ЕЭК ООН брошюры и буклеты для повышения осведомленности на глобальном уровне (февраль 2016 года).</w:t>
            </w:r>
          </w:p>
          <w:p w:rsidR="00DF4228" w:rsidRPr="002F7844" w:rsidRDefault="00DF4228" w:rsidP="001E1133">
            <w:pPr>
              <w:spacing w:before="50" w:after="50" w:line="212" w:lineRule="exact"/>
              <w:rPr>
                <w:sz w:val="16"/>
                <w:szCs w:val="16"/>
              </w:rPr>
            </w:pPr>
            <w:bookmarkStart w:id="216" w:name="lt_pId574"/>
            <w:r w:rsidRPr="00572556">
              <w:rPr>
                <w:sz w:val="16"/>
                <w:szCs w:val="16"/>
              </w:rPr>
              <w:t xml:space="preserve">Правила Организации Объединенных Наций применяет </w:t>
            </w:r>
            <w:r w:rsidRPr="00A41406">
              <w:rPr>
                <w:b/>
                <w:sz w:val="16"/>
                <w:szCs w:val="16"/>
              </w:rPr>
              <w:t xml:space="preserve">53 </w:t>
            </w:r>
            <w:r w:rsidRPr="002F7844">
              <w:rPr>
                <w:sz w:val="16"/>
                <w:szCs w:val="16"/>
              </w:rPr>
              <w:t>из</w:t>
            </w:r>
            <w:r w:rsidRPr="00A41406">
              <w:rPr>
                <w:b/>
                <w:sz w:val="16"/>
                <w:szCs w:val="16"/>
              </w:rPr>
              <w:t xml:space="preserve"> [54]</w:t>
            </w:r>
            <w:r w:rsidRPr="00572556">
              <w:rPr>
                <w:sz w:val="16"/>
                <w:szCs w:val="16"/>
              </w:rPr>
              <w:t> ДС</w:t>
            </w:r>
            <w:bookmarkEnd w:id="216"/>
          </w:p>
        </w:tc>
      </w:tr>
      <w:tr w:rsidR="00DF4228" w:rsidRPr="00572556" w:rsidTr="00A41406">
        <w:trPr>
          <w:trHeight w:val="20"/>
        </w:trPr>
        <w:tc>
          <w:tcPr>
            <w:tcW w:w="1596" w:type="dxa"/>
            <w:tcBorders>
              <w:top w:val="nil"/>
            </w:tcBorders>
          </w:tcPr>
          <w:p w:rsidR="00DF4228" w:rsidRPr="00572556" w:rsidRDefault="00DF4228" w:rsidP="001E1133">
            <w:pPr>
              <w:spacing w:before="50" w:after="50" w:line="212" w:lineRule="exact"/>
              <w:ind w:right="57"/>
              <w:rPr>
                <w:sz w:val="16"/>
                <w:szCs w:val="16"/>
              </w:rPr>
            </w:pPr>
            <w:r w:rsidRPr="00572556">
              <w:rPr>
                <w:sz w:val="16"/>
                <w:szCs w:val="16"/>
              </w:rPr>
              <w:t> </w:t>
            </w:r>
          </w:p>
        </w:tc>
        <w:tc>
          <w:tcPr>
            <w:tcW w:w="2086" w:type="dxa"/>
            <w:tcBorders>
              <w:top w:val="nil"/>
            </w:tcBorders>
          </w:tcPr>
          <w:p w:rsidR="00DF4228" w:rsidRPr="00572556" w:rsidRDefault="00DF4228" w:rsidP="001E1133">
            <w:pPr>
              <w:spacing w:before="50" w:after="50" w:line="212" w:lineRule="exact"/>
              <w:ind w:right="57"/>
              <w:rPr>
                <w:sz w:val="16"/>
                <w:szCs w:val="16"/>
              </w:rPr>
            </w:pPr>
            <w:bookmarkStart w:id="217" w:name="lt_pId576"/>
            <w:r w:rsidRPr="00572556">
              <w:rPr>
                <w:sz w:val="16"/>
                <w:szCs w:val="16"/>
              </w:rPr>
              <w:t>Были приняты правила по пассивной безопасности (надежность в случае стол</w:t>
            </w:r>
            <w:r w:rsidR="001E1133">
              <w:rPr>
                <w:sz w:val="16"/>
                <w:szCs w:val="16"/>
              </w:rPr>
              <w:t>-</w:t>
            </w:r>
            <w:r w:rsidRPr="00572556">
              <w:rPr>
                <w:sz w:val="16"/>
                <w:szCs w:val="16"/>
              </w:rPr>
              <w:t xml:space="preserve">кновений), ремням </w:t>
            </w:r>
            <w:r w:rsidR="001E1133">
              <w:rPr>
                <w:sz w:val="16"/>
                <w:szCs w:val="16"/>
              </w:rPr>
              <w:t>без</w:t>
            </w:r>
            <w:r w:rsidRPr="00572556">
              <w:rPr>
                <w:sz w:val="16"/>
                <w:szCs w:val="16"/>
              </w:rPr>
              <w:t>о</w:t>
            </w:r>
            <w:r w:rsidR="001E1133">
              <w:rPr>
                <w:sz w:val="16"/>
                <w:szCs w:val="16"/>
              </w:rPr>
              <w:t>-</w:t>
            </w:r>
            <w:r w:rsidRPr="00572556">
              <w:rPr>
                <w:sz w:val="16"/>
                <w:szCs w:val="16"/>
              </w:rPr>
              <w:t>пасности, 1970 год;</w:t>
            </w:r>
            <w:bookmarkEnd w:id="217"/>
            <w:r w:rsidRPr="00572556">
              <w:rPr>
                <w:sz w:val="16"/>
                <w:szCs w:val="16"/>
              </w:rPr>
              <w:t xml:space="preserve"> </w:t>
            </w:r>
            <w:bookmarkStart w:id="218" w:name="lt_pId577"/>
            <w:r w:rsidRPr="00572556">
              <w:rPr>
                <w:sz w:val="16"/>
                <w:szCs w:val="16"/>
              </w:rPr>
              <w:t>защитным шлемам, 1972 год;</w:t>
            </w:r>
            <w:bookmarkEnd w:id="218"/>
            <w:r w:rsidRPr="00572556">
              <w:rPr>
                <w:sz w:val="16"/>
                <w:szCs w:val="16"/>
              </w:rPr>
              <w:t xml:space="preserve"> </w:t>
            </w:r>
            <w:bookmarkStart w:id="219" w:name="lt_pId578"/>
            <w:r w:rsidRPr="00572556">
              <w:rPr>
                <w:sz w:val="16"/>
                <w:szCs w:val="16"/>
              </w:rPr>
              <w:t>детским удерживающим системам (ДУС), 1981 год;</w:t>
            </w:r>
            <w:bookmarkEnd w:id="219"/>
            <w:r w:rsidRPr="00572556">
              <w:rPr>
                <w:sz w:val="16"/>
                <w:szCs w:val="16"/>
              </w:rPr>
              <w:t xml:space="preserve"> </w:t>
            </w:r>
            <w:bookmarkStart w:id="220" w:name="lt_pId579"/>
            <w:r w:rsidRPr="00572556">
              <w:rPr>
                <w:sz w:val="16"/>
                <w:szCs w:val="16"/>
              </w:rPr>
              <w:t>испытаниям на лобовое и боковое столкновение, 1995 год;</w:t>
            </w:r>
            <w:bookmarkEnd w:id="220"/>
            <w:r w:rsidRPr="00572556">
              <w:rPr>
                <w:sz w:val="16"/>
                <w:szCs w:val="16"/>
              </w:rPr>
              <w:t xml:space="preserve"> </w:t>
            </w:r>
            <w:bookmarkStart w:id="221" w:name="lt_pId580"/>
            <w:r w:rsidRPr="00572556">
              <w:rPr>
                <w:sz w:val="16"/>
                <w:szCs w:val="16"/>
              </w:rPr>
              <w:t>безопасности пе</w:t>
            </w:r>
            <w:r w:rsidR="001E1133">
              <w:rPr>
                <w:sz w:val="16"/>
                <w:szCs w:val="16"/>
              </w:rPr>
              <w:t>-</w:t>
            </w:r>
            <w:r w:rsidRPr="00572556">
              <w:rPr>
                <w:sz w:val="16"/>
                <w:szCs w:val="16"/>
              </w:rPr>
              <w:t>шеходов, 2008 год;</w:t>
            </w:r>
            <w:bookmarkEnd w:id="221"/>
            <w:r w:rsidRPr="00572556">
              <w:rPr>
                <w:sz w:val="16"/>
                <w:szCs w:val="16"/>
              </w:rPr>
              <w:t xml:space="preserve"> </w:t>
            </w:r>
            <w:bookmarkStart w:id="222" w:name="lt_pId581"/>
            <w:r w:rsidRPr="00572556">
              <w:rPr>
                <w:sz w:val="16"/>
                <w:szCs w:val="16"/>
              </w:rPr>
              <w:t>бе</w:t>
            </w:r>
            <w:r w:rsidR="001E1133">
              <w:rPr>
                <w:sz w:val="16"/>
                <w:szCs w:val="16"/>
              </w:rPr>
              <w:t>зо-</w:t>
            </w:r>
            <w:r w:rsidRPr="00572556">
              <w:rPr>
                <w:sz w:val="16"/>
                <w:szCs w:val="16"/>
              </w:rPr>
              <w:t>пасности гибридных тран</w:t>
            </w:r>
            <w:r w:rsidR="001E1133">
              <w:rPr>
                <w:sz w:val="16"/>
                <w:szCs w:val="16"/>
              </w:rPr>
              <w:t>-</w:t>
            </w:r>
            <w:r w:rsidRPr="00572556">
              <w:rPr>
                <w:sz w:val="16"/>
                <w:szCs w:val="16"/>
              </w:rPr>
              <w:t>спортных средств и электромобилей, 2010 год.</w:t>
            </w:r>
            <w:bookmarkEnd w:id="222"/>
          </w:p>
        </w:tc>
        <w:tc>
          <w:tcPr>
            <w:tcW w:w="2100" w:type="dxa"/>
            <w:gridSpan w:val="2"/>
            <w:tcBorders>
              <w:top w:val="nil"/>
            </w:tcBorders>
          </w:tcPr>
          <w:p w:rsidR="00DF4228" w:rsidRPr="00572556" w:rsidRDefault="00DF4228" w:rsidP="001E1133">
            <w:pPr>
              <w:spacing w:before="50" w:after="50" w:line="212" w:lineRule="exact"/>
              <w:ind w:right="57"/>
              <w:rPr>
                <w:sz w:val="16"/>
                <w:szCs w:val="16"/>
              </w:rPr>
            </w:pPr>
            <w:bookmarkStart w:id="223" w:name="lt_pId582"/>
            <w:r w:rsidRPr="00572556">
              <w:rPr>
                <w:sz w:val="16"/>
                <w:szCs w:val="16"/>
              </w:rPr>
              <w:t>В целях включения новых положений по снижению тяжести хлыстовых травм будут внесе</w:t>
            </w:r>
            <w:r w:rsidR="001E1133">
              <w:rPr>
                <w:sz w:val="16"/>
                <w:szCs w:val="16"/>
              </w:rPr>
              <w:t>ны поправки</w:t>
            </w:r>
            <w:r w:rsidR="001E1133">
              <w:rPr>
                <w:sz w:val="16"/>
                <w:szCs w:val="16"/>
              </w:rPr>
              <w:br/>
            </w:r>
            <w:r w:rsidRPr="00572556">
              <w:rPr>
                <w:sz w:val="16"/>
                <w:szCs w:val="16"/>
              </w:rPr>
              <w:t>в нынешние правила Организации Объединенных Наций и ГТП Организации Объединенных Наций, касающиеся подголовников.</w:t>
            </w:r>
            <w:bookmarkEnd w:id="223"/>
          </w:p>
        </w:tc>
        <w:tc>
          <w:tcPr>
            <w:tcW w:w="1343" w:type="dxa"/>
            <w:tcBorders>
              <w:top w:val="nil"/>
            </w:tcBorders>
          </w:tcPr>
          <w:p w:rsidR="00DF4228" w:rsidRPr="00572556" w:rsidRDefault="00DF4228" w:rsidP="001E1133">
            <w:pPr>
              <w:spacing w:before="50" w:after="50" w:line="212" w:lineRule="exact"/>
              <w:ind w:right="57"/>
              <w:rPr>
                <w:sz w:val="16"/>
                <w:szCs w:val="16"/>
              </w:rPr>
            </w:pPr>
            <w:bookmarkStart w:id="224" w:name="lt_pId583"/>
            <w:r w:rsidRPr="00572556">
              <w:rPr>
                <w:sz w:val="16"/>
                <w:szCs w:val="16"/>
              </w:rPr>
              <w:t>WP.29</w:t>
            </w:r>
            <w:bookmarkEnd w:id="224"/>
          </w:p>
        </w:tc>
        <w:tc>
          <w:tcPr>
            <w:tcW w:w="1302" w:type="dxa"/>
            <w:tcBorders>
              <w:top w:val="nil"/>
            </w:tcBorders>
          </w:tcPr>
          <w:p w:rsidR="00DF4228" w:rsidRPr="00572556" w:rsidRDefault="00DF4228" w:rsidP="001E1133">
            <w:pPr>
              <w:spacing w:before="50" w:after="50" w:line="212" w:lineRule="exact"/>
              <w:ind w:right="57"/>
              <w:rPr>
                <w:sz w:val="16"/>
                <w:szCs w:val="16"/>
              </w:rPr>
            </w:pPr>
            <w:r w:rsidRPr="00572556">
              <w:rPr>
                <w:sz w:val="16"/>
                <w:szCs w:val="16"/>
              </w:rPr>
              <w:t>2012 год</w:t>
            </w:r>
          </w:p>
        </w:tc>
        <w:tc>
          <w:tcPr>
            <w:tcW w:w="1946" w:type="dxa"/>
            <w:tcBorders>
              <w:top w:val="nil"/>
            </w:tcBorders>
          </w:tcPr>
          <w:p w:rsidR="00DF4228" w:rsidRPr="00572556" w:rsidRDefault="00DF4228" w:rsidP="001E1133">
            <w:pPr>
              <w:spacing w:before="50" w:after="50" w:line="212" w:lineRule="exact"/>
              <w:ind w:right="57"/>
              <w:rPr>
                <w:sz w:val="16"/>
                <w:szCs w:val="16"/>
              </w:rPr>
            </w:pPr>
            <w:bookmarkStart w:id="225" w:name="lt_pId585"/>
            <w:r w:rsidRPr="00572556">
              <w:rPr>
                <w:sz w:val="16"/>
                <w:szCs w:val="16"/>
              </w:rPr>
              <w:t>Число ДС, применяю</w:t>
            </w:r>
            <w:r w:rsidR="00FB5F39">
              <w:rPr>
                <w:sz w:val="16"/>
                <w:szCs w:val="16"/>
              </w:rPr>
              <w:t>-</w:t>
            </w:r>
            <w:r w:rsidRPr="00572556">
              <w:rPr>
                <w:sz w:val="16"/>
                <w:szCs w:val="16"/>
              </w:rPr>
              <w:t>щих правила Организации Объединенных Наций.</w:t>
            </w:r>
            <w:bookmarkEnd w:id="225"/>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1E1133">
            <w:pPr>
              <w:spacing w:before="50" w:after="50" w:line="212" w:lineRule="exact"/>
              <w:rPr>
                <w:sz w:val="16"/>
                <w:szCs w:val="16"/>
              </w:rPr>
            </w:pPr>
            <w:r w:rsidRPr="00572556">
              <w:rPr>
                <w:sz w:val="16"/>
                <w:szCs w:val="16"/>
              </w:rPr>
              <w:t>Работа еще продолжается. Никаких изменений в числе ДС.</w:t>
            </w:r>
          </w:p>
        </w:tc>
      </w:tr>
      <w:tr w:rsidR="00DF4228" w:rsidRPr="00572556" w:rsidTr="001E1133">
        <w:trPr>
          <w:trHeight w:val="20"/>
        </w:trPr>
        <w:tc>
          <w:tcPr>
            <w:tcW w:w="1596" w:type="dxa"/>
            <w:tcBorders>
              <w:bottom w:val="nil"/>
            </w:tcBorders>
          </w:tcPr>
          <w:p w:rsidR="00DF4228" w:rsidRPr="00572556" w:rsidRDefault="00DF4228" w:rsidP="001E1133">
            <w:pPr>
              <w:spacing w:before="50" w:after="50" w:line="212" w:lineRule="exact"/>
              <w:ind w:right="57"/>
              <w:rPr>
                <w:sz w:val="16"/>
                <w:szCs w:val="16"/>
              </w:rPr>
            </w:pPr>
            <w:r w:rsidRPr="00572556">
              <w:rPr>
                <w:sz w:val="16"/>
                <w:szCs w:val="16"/>
              </w:rPr>
              <w:t> </w:t>
            </w:r>
          </w:p>
        </w:tc>
        <w:tc>
          <w:tcPr>
            <w:tcW w:w="2086" w:type="dxa"/>
            <w:tcBorders>
              <w:bottom w:val="nil"/>
            </w:tcBorders>
          </w:tcPr>
          <w:p w:rsidR="00DF4228" w:rsidRPr="00572556" w:rsidRDefault="00DF4228" w:rsidP="001E1133">
            <w:pPr>
              <w:spacing w:before="50" w:after="50" w:line="212" w:lineRule="exact"/>
              <w:ind w:right="57"/>
              <w:rPr>
                <w:sz w:val="16"/>
                <w:szCs w:val="16"/>
              </w:rPr>
            </w:pPr>
            <w:r w:rsidRPr="00572556">
              <w:rPr>
                <w:sz w:val="16"/>
                <w:szCs w:val="16"/>
              </w:rPr>
              <w:t> </w:t>
            </w:r>
          </w:p>
        </w:tc>
        <w:tc>
          <w:tcPr>
            <w:tcW w:w="2100" w:type="dxa"/>
            <w:gridSpan w:val="2"/>
            <w:tcBorders>
              <w:bottom w:val="nil"/>
            </w:tcBorders>
          </w:tcPr>
          <w:p w:rsidR="00DF4228" w:rsidRPr="00572556" w:rsidRDefault="00DF4228" w:rsidP="001E1133">
            <w:pPr>
              <w:spacing w:before="50" w:after="50" w:line="212" w:lineRule="exact"/>
              <w:ind w:right="57"/>
              <w:rPr>
                <w:sz w:val="16"/>
                <w:szCs w:val="16"/>
              </w:rPr>
            </w:pPr>
            <w:bookmarkStart w:id="226" w:name="lt_pId590"/>
            <w:r w:rsidRPr="00572556">
              <w:rPr>
                <w:sz w:val="16"/>
                <w:szCs w:val="16"/>
              </w:rPr>
              <w:t>Для повышения безопасности электромобилей/ гибридных/водородных транспортных средств будут приняты новые правила Организации Объединенных Наций/ГТП Организации Объединенных</w:t>
            </w:r>
            <w:bookmarkStart w:id="227" w:name="lt_pId591"/>
            <w:bookmarkEnd w:id="226"/>
            <w:r w:rsidRPr="00572556">
              <w:rPr>
                <w:sz w:val="16"/>
                <w:szCs w:val="16"/>
              </w:rPr>
              <w:t>.</w:t>
            </w:r>
            <w:bookmarkEnd w:id="227"/>
          </w:p>
        </w:tc>
        <w:tc>
          <w:tcPr>
            <w:tcW w:w="1343" w:type="dxa"/>
            <w:tcBorders>
              <w:bottom w:val="nil"/>
            </w:tcBorders>
          </w:tcPr>
          <w:p w:rsidR="00DF4228" w:rsidRPr="00572556" w:rsidRDefault="00DF4228" w:rsidP="001E1133">
            <w:pPr>
              <w:spacing w:before="50" w:after="50" w:line="212" w:lineRule="exact"/>
              <w:ind w:right="57"/>
              <w:rPr>
                <w:sz w:val="16"/>
                <w:szCs w:val="16"/>
              </w:rPr>
            </w:pPr>
            <w:bookmarkStart w:id="228" w:name="lt_pId592"/>
            <w:r w:rsidRPr="00572556">
              <w:rPr>
                <w:sz w:val="16"/>
                <w:szCs w:val="16"/>
              </w:rPr>
              <w:t>WP.29</w:t>
            </w:r>
            <w:bookmarkEnd w:id="228"/>
          </w:p>
        </w:tc>
        <w:tc>
          <w:tcPr>
            <w:tcW w:w="1302" w:type="dxa"/>
            <w:tcBorders>
              <w:bottom w:val="nil"/>
            </w:tcBorders>
          </w:tcPr>
          <w:p w:rsidR="00DF4228" w:rsidRPr="00572556" w:rsidRDefault="00DF4228" w:rsidP="001E1133">
            <w:pPr>
              <w:spacing w:before="50" w:after="50" w:line="212" w:lineRule="exact"/>
              <w:ind w:right="57"/>
              <w:rPr>
                <w:sz w:val="16"/>
                <w:szCs w:val="16"/>
              </w:rPr>
            </w:pPr>
            <w:r w:rsidRPr="00572556">
              <w:rPr>
                <w:sz w:val="16"/>
                <w:szCs w:val="16"/>
              </w:rPr>
              <w:t>2012 год</w:t>
            </w:r>
          </w:p>
        </w:tc>
        <w:tc>
          <w:tcPr>
            <w:tcW w:w="1946" w:type="dxa"/>
            <w:tcBorders>
              <w:bottom w:val="nil"/>
            </w:tcBorders>
          </w:tcPr>
          <w:p w:rsidR="00DF4228" w:rsidRPr="00572556" w:rsidRDefault="00DF4228" w:rsidP="001E1133">
            <w:pPr>
              <w:spacing w:before="50" w:after="50" w:line="212" w:lineRule="exact"/>
              <w:ind w:right="57"/>
              <w:rPr>
                <w:sz w:val="16"/>
                <w:szCs w:val="16"/>
              </w:rPr>
            </w:pPr>
            <w:bookmarkStart w:id="229" w:name="lt_pId594"/>
            <w:r w:rsidRPr="00572556">
              <w:rPr>
                <w:sz w:val="16"/>
                <w:szCs w:val="16"/>
              </w:rPr>
              <w:t>Число ДС, применяющих новые правила Организации Объединенных Наций.</w:t>
            </w:r>
            <w:bookmarkEnd w:id="229"/>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1E1133">
            <w:pPr>
              <w:spacing w:before="50" w:after="50" w:line="212" w:lineRule="exact"/>
              <w:rPr>
                <w:sz w:val="16"/>
                <w:szCs w:val="16"/>
              </w:rPr>
            </w:pPr>
            <w:r w:rsidRPr="00572556">
              <w:rPr>
                <w:sz w:val="16"/>
                <w:szCs w:val="16"/>
              </w:rPr>
              <w:t>Приняты поправки к Прави</w:t>
            </w:r>
            <w:r w:rsidR="00FB5F39">
              <w:rPr>
                <w:sz w:val="16"/>
                <w:szCs w:val="16"/>
              </w:rPr>
              <w:t>-</w:t>
            </w:r>
            <w:r w:rsidR="00FB5F39">
              <w:rPr>
                <w:sz w:val="16"/>
                <w:szCs w:val="16"/>
              </w:rPr>
              <w:br/>
            </w:r>
            <w:r w:rsidRPr="00572556">
              <w:rPr>
                <w:sz w:val="16"/>
                <w:szCs w:val="16"/>
              </w:rPr>
              <w:t>лам № 100 ООН в целях охвата всех видов электромобилей.</w:t>
            </w:r>
          </w:p>
          <w:p w:rsidR="00DF4228" w:rsidRPr="002F7844" w:rsidRDefault="00DF4228" w:rsidP="001E1133">
            <w:pPr>
              <w:spacing w:before="50" w:after="50" w:line="212" w:lineRule="exact"/>
              <w:rPr>
                <w:sz w:val="16"/>
                <w:szCs w:val="16"/>
              </w:rPr>
            </w:pPr>
            <w:bookmarkStart w:id="230" w:name="lt_pId596"/>
            <w:r w:rsidRPr="00572556">
              <w:rPr>
                <w:sz w:val="16"/>
                <w:szCs w:val="16"/>
              </w:rPr>
              <w:t>Эти правила Организации Объединенных Наций приме</w:t>
            </w:r>
            <w:r w:rsidR="001E1133">
              <w:rPr>
                <w:sz w:val="16"/>
                <w:szCs w:val="16"/>
              </w:rPr>
              <w:t>няют</w:t>
            </w:r>
            <w:r w:rsidR="001E1133">
              <w:rPr>
                <w:sz w:val="16"/>
                <w:szCs w:val="16"/>
              </w:rPr>
              <w:br/>
            </w:r>
            <w:r w:rsidRPr="001E1133">
              <w:rPr>
                <w:b/>
                <w:sz w:val="16"/>
                <w:szCs w:val="16"/>
              </w:rPr>
              <w:t>47</w:t>
            </w:r>
            <w:r w:rsidRPr="00572556">
              <w:rPr>
                <w:sz w:val="16"/>
                <w:szCs w:val="16"/>
              </w:rPr>
              <w:t xml:space="preserve"> из </w:t>
            </w:r>
            <w:r w:rsidRPr="001E1133">
              <w:rPr>
                <w:b/>
                <w:sz w:val="16"/>
                <w:szCs w:val="16"/>
              </w:rPr>
              <w:t>[53]</w:t>
            </w:r>
            <w:r w:rsidRPr="00572556">
              <w:rPr>
                <w:sz w:val="16"/>
                <w:szCs w:val="16"/>
              </w:rPr>
              <w:t xml:space="preserve"> ДС</w:t>
            </w:r>
            <w:bookmarkEnd w:id="230"/>
          </w:p>
          <w:p w:rsidR="00DF4228" w:rsidRPr="002F7844" w:rsidRDefault="00DF4228" w:rsidP="001E1133">
            <w:pPr>
              <w:spacing w:before="50" w:after="50" w:line="212" w:lineRule="exact"/>
              <w:rPr>
                <w:sz w:val="16"/>
                <w:szCs w:val="16"/>
                <w:lang w:val="en-US"/>
              </w:rPr>
            </w:pPr>
            <w:bookmarkStart w:id="231" w:name="lt_pId597"/>
            <w:r w:rsidRPr="00572556">
              <w:rPr>
                <w:sz w:val="16"/>
                <w:szCs w:val="16"/>
              </w:rPr>
              <w:t>Число новых ДС:</w:t>
            </w:r>
            <w:bookmarkEnd w:id="231"/>
            <w:r w:rsidRPr="00572556">
              <w:rPr>
                <w:sz w:val="16"/>
                <w:szCs w:val="16"/>
              </w:rPr>
              <w:t xml:space="preserve"> </w:t>
            </w:r>
            <w:r w:rsidRPr="001E1133">
              <w:rPr>
                <w:b/>
                <w:sz w:val="16"/>
                <w:szCs w:val="16"/>
              </w:rPr>
              <w:t>[3]</w:t>
            </w:r>
          </w:p>
        </w:tc>
      </w:tr>
      <w:tr w:rsidR="00DF4228" w:rsidRPr="00572556" w:rsidTr="001E1133">
        <w:trPr>
          <w:trHeight w:val="20"/>
        </w:trPr>
        <w:tc>
          <w:tcPr>
            <w:tcW w:w="1596" w:type="dxa"/>
            <w:tcBorders>
              <w:top w:val="nil"/>
              <w:bottom w:val="nil"/>
            </w:tcBorders>
          </w:tcPr>
          <w:p w:rsidR="00DF4228" w:rsidRPr="00572556" w:rsidRDefault="00DF4228" w:rsidP="001E1133">
            <w:pPr>
              <w:spacing w:before="50" w:after="50" w:line="212" w:lineRule="exact"/>
              <w:ind w:right="57"/>
              <w:rPr>
                <w:sz w:val="16"/>
                <w:szCs w:val="16"/>
              </w:rPr>
            </w:pPr>
          </w:p>
        </w:tc>
        <w:tc>
          <w:tcPr>
            <w:tcW w:w="2086" w:type="dxa"/>
            <w:tcBorders>
              <w:top w:val="nil"/>
              <w:bottom w:val="nil"/>
            </w:tcBorders>
          </w:tcPr>
          <w:p w:rsidR="00DF4228" w:rsidRPr="00572556" w:rsidRDefault="00DF4228" w:rsidP="001E1133">
            <w:pPr>
              <w:spacing w:before="50" w:after="50" w:line="212" w:lineRule="exact"/>
              <w:ind w:right="57"/>
              <w:rPr>
                <w:sz w:val="16"/>
                <w:szCs w:val="16"/>
              </w:rPr>
            </w:pPr>
          </w:p>
        </w:tc>
        <w:tc>
          <w:tcPr>
            <w:tcW w:w="2100" w:type="dxa"/>
            <w:gridSpan w:val="2"/>
            <w:tcBorders>
              <w:top w:val="nil"/>
              <w:bottom w:val="nil"/>
            </w:tcBorders>
          </w:tcPr>
          <w:p w:rsidR="00DF4228" w:rsidRPr="00572556" w:rsidRDefault="00DF4228" w:rsidP="001E1133">
            <w:pPr>
              <w:spacing w:before="50" w:after="50" w:line="212" w:lineRule="exact"/>
              <w:ind w:right="57"/>
              <w:rPr>
                <w:sz w:val="16"/>
                <w:szCs w:val="16"/>
              </w:rPr>
            </w:pPr>
          </w:p>
        </w:tc>
        <w:tc>
          <w:tcPr>
            <w:tcW w:w="1343" w:type="dxa"/>
            <w:tcBorders>
              <w:top w:val="nil"/>
              <w:bottom w:val="nil"/>
            </w:tcBorders>
          </w:tcPr>
          <w:p w:rsidR="00DF4228" w:rsidRPr="00572556" w:rsidRDefault="00DF4228" w:rsidP="001E1133">
            <w:pPr>
              <w:spacing w:before="50" w:after="50" w:line="212" w:lineRule="exact"/>
              <w:ind w:right="57"/>
              <w:rPr>
                <w:sz w:val="16"/>
                <w:szCs w:val="16"/>
              </w:rPr>
            </w:pPr>
            <w:r w:rsidRPr="00572556">
              <w:rPr>
                <w:sz w:val="16"/>
                <w:szCs w:val="16"/>
              </w:rPr>
              <w:t>WP.29</w:t>
            </w:r>
          </w:p>
        </w:tc>
        <w:tc>
          <w:tcPr>
            <w:tcW w:w="1302" w:type="dxa"/>
            <w:tcBorders>
              <w:top w:val="nil"/>
              <w:bottom w:val="nil"/>
            </w:tcBorders>
          </w:tcPr>
          <w:p w:rsidR="00DF4228" w:rsidRPr="00572556" w:rsidRDefault="00DF4228" w:rsidP="001E1133">
            <w:pPr>
              <w:spacing w:before="50" w:after="50" w:line="212" w:lineRule="exact"/>
              <w:ind w:right="57"/>
              <w:rPr>
                <w:sz w:val="16"/>
                <w:szCs w:val="16"/>
              </w:rPr>
            </w:pPr>
            <w:r w:rsidRPr="00572556">
              <w:rPr>
                <w:sz w:val="16"/>
                <w:szCs w:val="16"/>
              </w:rPr>
              <w:t>2015 год</w:t>
            </w:r>
          </w:p>
        </w:tc>
        <w:tc>
          <w:tcPr>
            <w:tcW w:w="1946" w:type="dxa"/>
            <w:tcBorders>
              <w:top w:val="nil"/>
              <w:bottom w:val="nil"/>
            </w:tcBorders>
          </w:tcPr>
          <w:p w:rsidR="00DF4228" w:rsidRPr="00572556" w:rsidRDefault="00DF4228" w:rsidP="001E1133">
            <w:pPr>
              <w:spacing w:before="50" w:after="50" w:line="212" w:lineRule="exact"/>
              <w:ind w:right="57"/>
              <w:rPr>
                <w:sz w:val="16"/>
                <w:szCs w:val="16"/>
              </w:rPr>
            </w:pPr>
            <w:r w:rsidRPr="00572556">
              <w:rPr>
                <w:sz w:val="16"/>
                <w:szCs w:val="16"/>
              </w:rPr>
              <w:t>Число ДС, применяющих новые правила Организации Объединенных Наций.</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1E1133">
            <w:pPr>
              <w:spacing w:before="50" w:after="50" w:line="212" w:lineRule="exact"/>
              <w:rPr>
                <w:sz w:val="16"/>
                <w:szCs w:val="16"/>
              </w:rPr>
            </w:pPr>
            <w:r w:rsidRPr="00572556">
              <w:rPr>
                <w:sz w:val="16"/>
                <w:szCs w:val="16"/>
              </w:rPr>
              <w:t xml:space="preserve">Приняты поправки </w:t>
            </w:r>
            <w:r w:rsidR="001E1133">
              <w:rPr>
                <w:sz w:val="16"/>
                <w:szCs w:val="16"/>
              </w:rPr>
              <w:t>к Правилам </w:t>
            </w:r>
            <w:r w:rsidRPr="00572556">
              <w:rPr>
                <w:sz w:val="16"/>
                <w:szCs w:val="16"/>
              </w:rPr>
              <w:t>№ 136 ООН в целях охвата электрической безопасности транспортных средств кате</w:t>
            </w:r>
            <w:r w:rsidR="001E1133">
              <w:rPr>
                <w:sz w:val="16"/>
                <w:szCs w:val="16"/>
              </w:rPr>
              <w:t>гории </w:t>
            </w:r>
            <w:r w:rsidRPr="00572556">
              <w:rPr>
                <w:sz w:val="16"/>
                <w:szCs w:val="16"/>
              </w:rPr>
              <w:t>L (мопеды, мотоциклы).</w:t>
            </w:r>
          </w:p>
          <w:p w:rsidR="00DF4228" w:rsidRPr="002F7844" w:rsidRDefault="00DF4228" w:rsidP="001E1133">
            <w:pPr>
              <w:spacing w:before="50" w:after="50" w:line="212" w:lineRule="exact"/>
              <w:rPr>
                <w:sz w:val="16"/>
                <w:szCs w:val="16"/>
              </w:rPr>
            </w:pPr>
            <w:r w:rsidRPr="00572556">
              <w:rPr>
                <w:sz w:val="16"/>
                <w:szCs w:val="16"/>
              </w:rPr>
              <w:t>Эти Правила Организации Объединенных Наций приме</w:t>
            </w:r>
            <w:r w:rsidR="001E1133">
              <w:rPr>
                <w:sz w:val="16"/>
                <w:szCs w:val="16"/>
              </w:rPr>
              <w:t>няют</w:t>
            </w:r>
            <w:r w:rsidR="001E1133">
              <w:rPr>
                <w:sz w:val="16"/>
                <w:szCs w:val="16"/>
              </w:rPr>
              <w:br/>
            </w:r>
            <w:r w:rsidRPr="001E1133">
              <w:rPr>
                <w:b/>
                <w:sz w:val="16"/>
                <w:szCs w:val="16"/>
              </w:rPr>
              <w:t>53 из [54]</w:t>
            </w:r>
            <w:r w:rsidR="002F7844">
              <w:rPr>
                <w:sz w:val="16"/>
                <w:szCs w:val="16"/>
              </w:rPr>
              <w:t xml:space="preserve"> ДС</w:t>
            </w:r>
          </w:p>
          <w:p w:rsidR="00DF4228" w:rsidRPr="002F7844" w:rsidRDefault="00DF4228" w:rsidP="001E1133">
            <w:pPr>
              <w:spacing w:before="50" w:after="50" w:line="212" w:lineRule="exact"/>
              <w:rPr>
                <w:sz w:val="16"/>
                <w:szCs w:val="16"/>
                <w:lang w:val="en-US"/>
              </w:rPr>
            </w:pPr>
            <w:r w:rsidRPr="00572556">
              <w:rPr>
                <w:sz w:val="16"/>
                <w:szCs w:val="16"/>
              </w:rPr>
              <w:t xml:space="preserve">Число новых ДС: </w:t>
            </w:r>
            <w:r w:rsidRPr="001E1133">
              <w:rPr>
                <w:b/>
                <w:sz w:val="16"/>
                <w:szCs w:val="16"/>
              </w:rPr>
              <w:t>[3]</w:t>
            </w:r>
          </w:p>
        </w:tc>
      </w:tr>
      <w:tr w:rsidR="00DF4228" w:rsidRPr="00572556" w:rsidTr="001E1133">
        <w:trPr>
          <w:trHeight w:val="20"/>
        </w:trPr>
        <w:tc>
          <w:tcPr>
            <w:tcW w:w="1596" w:type="dxa"/>
            <w:tcBorders>
              <w:top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2086" w:type="dxa"/>
            <w:tcBorders>
              <w:top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2100" w:type="dxa"/>
            <w:gridSpan w:val="2"/>
            <w:tcBorders>
              <w:top w:val="nil"/>
            </w:tcBorders>
          </w:tcPr>
          <w:p w:rsidR="00DF4228" w:rsidRPr="00572556" w:rsidRDefault="00DF4228" w:rsidP="00397A30">
            <w:pPr>
              <w:spacing w:before="60" w:after="60" w:line="220" w:lineRule="exact"/>
              <w:ind w:right="57"/>
              <w:rPr>
                <w:sz w:val="16"/>
                <w:szCs w:val="16"/>
              </w:rPr>
            </w:pPr>
            <w:bookmarkStart w:id="232" w:name="lt_pId601"/>
            <w:r w:rsidRPr="00572556">
              <w:rPr>
                <w:sz w:val="16"/>
                <w:szCs w:val="16"/>
              </w:rPr>
              <w:t>Будут разработаны поправки к правилам Организации Объединенных Наций по лобовому столкновению с уделением особого внимания защите пожилых пассажиров, женщин, а также структурным элементам транспортного средства для повышения его безопасности и защиты других участников дорожно- движения.</w:t>
            </w:r>
            <w:bookmarkEnd w:id="232"/>
          </w:p>
        </w:tc>
        <w:tc>
          <w:tcPr>
            <w:tcW w:w="1343" w:type="dxa"/>
            <w:tcBorders>
              <w:top w:val="nil"/>
            </w:tcBorders>
          </w:tcPr>
          <w:p w:rsidR="00DF4228" w:rsidRPr="00572556" w:rsidRDefault="00DF4228" w:rsidP="00AB6C13">
            <w:pPr>
              <w:spacing w:before="60" w:after="60" w:line="220" w:lineRule="exact"/>
              <w:ind w:right="57"/>
              <w:rPr>
                <w:sz w:val="16"/>
                <w:szCs w:val="16"/>
              </w:rPr>
            </w:pPr>
            <w:bookmarkStart w:id="233" w:name="lt_pId602"/>
            <w:r w:rsidRPr="00572556">
              <w:rPr>
                <w:sz w:val="16"/>
                <w:szCs w:val="16"/>
              </w:rPr>
              <w:t>WP.29</w:t>
            </w:r>
            <w:bookmarkEnd w:id="233"/>
          </w:p>
        </w:tc>
        <w:tc>
          <w:tcPr>
            <w:tcW w:w="1302" w:type="dxa"/>
            <w:tcBorders>
              <w:top w:val="nil"/>
            </w:tcBorders>
          </w:tcPr>
          <w:p w:rsidR="00DF4228" w:rsidRPr="00572556" w:rsidRDefault="00DF4228" w:rsidP="00AB6C13">
            <w:pPr>
              <w:spacing w:before="60" w:after="60" w:line="220" w:lineRule="exact"/>
              <w:ind w:right="57"/>
              <w:rPr>
                <w:sz w:val="16"/>
                <w:szCs w:val="16"/>
              </w:rPr>
            </w:pPr>
            <w:r w:rsidRPr="00572556">
              <w:rPr>
                <w:sz w:val="16"/>
                <w:szCs w:val="16"/>
              </w:rPr>
              <w:t>2015 год</w:t>
            </w:r>
          </w:p>
        </w:tc>
        <w:tc>
          <w:tcPr>
            <w:tcW w:w="1946" w:type="dxa"/>
            <w:tcBorders>
              <w:top w:val="nil"/>
            </w:tcBorders>
          </w:tcPr>
          <w:p w:rsidR="00DF4228" w:rsidRPr="00572556" w:rsidRDefault="00DF4228" w:rsidP="00AB6C13">
            <w:pPr>
              <w:spacing w:before="60" w:after="60" w:line="220" w:lineRule="exact"/>
              <w:ind w:right="57"/>
              <w:rPr>
                <w:sz w:val="16"/>
                <w:szCs w:val="16"/>
              </w:rPr>
            </w:pPr>
            <w:r w:rsidRPr="00572556">
              <w:rPr>
                <w:sz w:val="16"/>
                <w:szCs w:val="16"/>
              </w:rPr>
              <w:t>Число ДС, применяющих правила Организации Объединенных Наций.</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r w:rsidRPr="00572556">
              <w:rPr>
                <w:sz w:val="16"/>
                <w:szCs w:val="16"/>
              </w:rPr>
              <w:t>Приняты новые Правила Орга</w:t>
            </w:r>
            <w:r w:rsidR="002F7844">
              <w:rPr>
                <w:sz w:val="16"/>
                <w:szCs w:val="16"/>
              </w:rPr>
              <w:t>низации Объединенных На-ций</w:t>
            </w:r>
            <w:r w:rsidR="002F7844">
              <w:rPr>
                <w:sz w:val="16"/>
                <w:szCs w:val="16"/>
                <w:lang w:val="en-US"/>
              </w:rPr>
              <w:t> </w:t>
            </w:r>
            <w:r w:rsidRPr="002F7844">
              <w:rPr>
                <w:b/>
                <w:sz w:val="16"/>
                <w:szCs w:val="16"/>
              </w:rPr>
              <w:t>№ [137]</w:t>
            </w:r>
            <w:r w:rsidRPr="00572556">
              <w:rPr>
                <w:sz w:val="16"/>
                <w:szCs w:val="16"/>
              </w:rPr>
              <w:t xml:space="preserve"> (касающиеся лобового столкновения, с уделением особого внимания удерживаю</w:t>
            </w:r>
            <w:r w:rsidR="002F7844">
              <w:rPr>
                <w:sz w:val="16"/>
                <w:szCs w:val="16"/>
              </w:rPr>
              <w:t>щим системам</w:t>
            </w:r>
            <w:r w:rsidR="00FB5F39">
              <w:rPr>
                <w:sz w:val="16"/>
                <w:szCs w:val="16"/>
              </w:rPr>
              <w:t>)</w:t>
            </w:r>
            <w:r w:rsidR="002F7844">
              <w:rPr>
                <w:sz w:val="16"/>
                <w:szCs w:val="16"/>
              </w:rPr>
              <w:t>.</w:t>
            </w:r>
          </w:p>
          <w:p w:rsidR="00DF4228" w:rsidRPr="00572556" w:rsidRDefault="00DF4228" w:rsidP="00572556">
            <w:pPr>
              <w:spacing w:before="60" w:after="60" w:line="220" w:lineRule="exact"/>
              <w:rPr>
                <w:sz w:val="16"/>
                <w:szCs w:val="16"/>
              </w:rPr>
            </w:pPr>
            <w:r w:rsidRPr="00572556">
              <w:rPr>
                <w:sz w:val="16"/>
                <w:szCs w:val="16"/>
              </w:rPr>
              <w:t>Эти Правила Организации Объединенных Наций приме</w:t>
            </w:r>
            <w:r w:rsidR="001E1133">
              <w:rPr>
                <w:sz w:val="16"/>
                <w:szCs w:val="16"/>
              </w:rPr>
              <w:t>няют</w:t>
            </w:r>
            <w:r w:rsidR="001E1133">
              <w:rPr>
                <w:sz w:val="16"/>
                <w:szCs w:val="16"/>
              </w:rPr>
              <w:br/>
            </w:r>
            <w:r w:rsidRPr="001E1133">
              <w:rPr>
                <w:b/>
                <w:sz w:val="16"/>
                <w:szCs w:val="16"/>
              </w:rPr>
              <w:t xml:space="preserve">53 из [54] </w:t>
            </w:r>
            <w:r w:rsidRPr="00572556">
              <w:rPr>
                <w:sz w:val="16"/>
                <w:szCs w:val="16"/>
              </w:rPr>
              <w:t>ДС</w:t>
            </w:r>
          </w:p>
        </w:tc>
      </w:tr>
      <w:tr w:rsidR="00DF4228" w:rsidRPr="00572556" w:rsidTr="001E1133">
        <w:trPr>
          <w:trHeight w:val="20"/>
        </w:trPr>
        <w:tc>
          <w:tcPr>
            <w:tcW w:w="1596" w:type="dxa"/>
            <w:tcBorders>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2086" w:type="dxa"/>
            <w:tcBorders>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2100" w:type="dxa"/>
            <w:gridSpan w:val="2"/>
            <w:tcBorders>
              <w:bottom w:val="nil"/>
            </w:tcBorders>
          </w:tcPr>
          <w:p w:rsidR="00DF4228" w:rsidRPr="00572556" w:rsidRDefault="00DF4228" w:rsidP="00AB6C13">
            <w:pPr>
              <w:spacing w:before="60" w:after="60" w:line="220" w:lineRule="exact"/>
              <w:ind w:right="57"/>
              <w:rPr>
                <w:sz w:val="16"/>
                <w:szCs w:val="16"/>
              </w:rPr>
            </w:pPr>
            <w:r w:rsidRPr="00572556">
              <w:rPr>
                <w:sz w:val="16"/>
                <w:szCs w:val="16"/>
              </w:rPr>
              <w:t>Будут созданы новые правила по: детским удерживающим системам, 2012 год; испытани</w:t>
            </w:r>
            <w:r w:rsidR="001E1133">
              <w:rPr>
                <w:sz w:val="16"/>
                <w:szCs w:val="16"/>
              </w:rPr>
              <w:t>ям</w:t>
            </w:r>
            <w:r w:rsidR="001E1133">
              <w:rPr>
                <w:sz w:val="16"/>
                <w:szCs w:val="16"/>
              </w:rPr>
              <w:br/>
            </w:r>
            <w:r w:rsidRPr="00572556">
              <w:rPr>
                <w:sz w:val="16"/>
                <w:szCs w:val="16"/>
              </w:rPr>
              <w:t>на боковой удар о столб, 2012 год; безопасности транспортных средств, работаю</w:t>
            </w:r>
            <w:r w:rsidR="001E1133">
              <w:rPr>
                <w:sz w:val="16"/>
                <w:szCs w:val="16"/>
              </w:rPr>
              <w:t>щих на водороде</w:t>
            </w:r>
            <w:r w:rsidR="001E1133">
              <w:rPr>
                <w:sz w:val="16"/>
                <w:szCs w:val="16"/>
              </w:rPr>
              <w:br/>
            </w:r>
            <w:r w:rsidRPr="00572556">
              <w:rPr>
                <w:sz w:val="16"/>
                <w:szCs w:val="16"/>
              </w:rPr>
              <w:t>и топливных элементах (ТСВТЭ), 2012 год; согласованию манекенов, 2013 год; сопоставимости краш-тестов, 2015 год.</w:t>
            </w:r>
          </w:p>
        </w:tc>
        <w:tc>
          <w:tcPr>
            <w:tcW w:w="1343" w:type="dxa"/>
            <w:tcBorders>
              <w:bottom w:val="nil"/>
            </w:tcBorders>
          </w:tcPr>
          <w:p w:rsidR="00DF4228" w:rsidRPr="00572556" w:rsidRDefault="00DF4228" w:rsidP="00AB6C13">
            <w:pPr>
              <w:spacing w:before="60" w:after="60" w:line="220" w:lineRule="exact"/>
              <w:ind w:right="57"/>
              <w:rPr>
                <w:sz w:val="16"/>
                <w:szCs w:val="16"/>
              </w:rPr>
            </w:pPr>
            <w:bookmarkStart w:id="234" w:name="lt_pId615"/>
            <w:r w:rsidRPr="00572556">
              <w:rPr>
                <w:sz w:val="16"/>
                <w:szCs w:val="16"/>
              </w:rPr>
              <w:t>WP.29</w:t>
            </w:r>
            <w:bookmarkEnd w:id="234"/>
          </w:p>
        </w:tc>
        <w:tc>
          <w:tcPr>
            <w:tcW w:w="1302" w:type="dxa"/>
            <w:tcBorders>
              <w:bottom w:val="nil"/>
            </w:tcBorders>
          </w:tcPr>
          <w:p w:rsidR="00DF4228" w:rsidRPr="00572556" w:rsidRDefault="00DF4228" w:rsidP="00AB6C13">
            <w:pPr>
              <w:spacing w:before="60" w:after="60" w:line="220" w:lineRule="exact"/>
              <w:ind w:right="57"/>
              <w:rPr>
                <w:sz w:val="16"/>
                <w:szCs w:val="16"/>
              </w:rPr>
            </w:pPr>
            <w:r w:rsidRPr="00572556">
              <w:rPr>
                <w:sz w:val="16"/>
                <w:szCs w:val="16"/>
              </w:rPr>
              <w:t>2012−2015 годы</w:t>
            </w:r>
          </w:p>
        </w:tc>
        <w:tc>
          <w:tcPr>
            <w:tcW w:w="1946" w:type="dxa"/>
            <w:tcBorders>
              <w:bottom w:val="nil"/>
            </w:tcBorders>
          </w:tcPr>
          <w:p w:rsidR="00DF4228" w:rsidRPr="00572556" w:rsidRDefault="00DF4228" w:rsidP="00AB6C13">
            <w:pPr>
              <w:spacing w:before="60" w:after="60" w:line="220" w:lineRule="exact"/>
              <w:ind w:right="57"/>
              <w:rPr>
                <w:sz w:val="16"/>
                <w:szCs w:val="16"/>
              </w:rPr>
            </w:pPr>
            <w:bookmarkStart w:id="235" w:name="lt_pId617"/>
            <w:r w:rsidRPr="00572556">
              <w:rPr>
                <w:sz w:val="16"/>
                <w:szCs w:val="16"/>
              </w:rPr>
              <w:t>Число ДС, применяющих правила Организации Объединенных Наций.</w:t>
            </w:r>
            <w:bookmarkEnd w:id="235"/>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bookmarkStart w:id="236" w:name="lt_pId618"/>
            <w:r w:rsidRPr="00572556">
              <w:rPr>
                <w:sz w:val="16"/>
                <w:szCs w:val="16"/>
              </w:rPr>
              <w:t>Приняты новые ГТП ООН № 14, касающиеся бокового удара о столб.</w:t>
            </w:r>
            <w:bookmarkEnd w:id="236"/>
          </w:p>
          <w:p w:rsidR="00DF4228" w:rsidRPr="00572556" w:rsidRDefault="00DF4228" w:rsidP="00572556">
            <w:pPr>
              <w:spacing w:before="60" w:after="60" w:line="220" w:lineRule="exact"/>
              <w:rPr>
                <w:sz w:val="16"/>
                <w:szCs w:val="16"/>
              </w:rPr>
            </w:pPr>
            <w:bookmarkStart w:id="237" w:name="lt_pId619"/>
            <w:r w:rsidRPr="00572556">
              <w:rPr>
                <w:sz w:val="16"/>
                <w:szCs w:val="16"/>
              </w:rPr>
              <w:t>Эти</w:t>
            </w:r>
            <w:bookmarkStart w:id="238" w:name="lt_pId620"/>
            <w:bookmarkEnd w:id="237"/>
            <w:r w:rsidRPr="00572556">
              <w:rPr>
                <w:sz w:val="16"/>
                <w:szCs w:val="16"/>
              </w:rPr>
              <w:t xml:space="preserve"> ГТП ООН применяют 24 из </w:t>
            </w:r>
            <w:r w:rsidRPr="001E1133">
              <w:rPr>
                <w:b/>
                <w:sz w:val="16"/>
                <w:szCs w:val="16"/>
              </w:rPr>
              <w:t>36</w:t>
            </w:r>
            <w:r w:rsidRPr="00572556">
              <w:rPr>
                <w:sz w:val="16"/>
                <w:szCs w:val="16"/>
              </w:rPr>
              <w:t xml:space="preserve"> ДС</w:t>
            </w:r>
            <w:bookmarkEnd w:id="238"/>
          </w:p>
          <w:p w:rsidR="00DF4228" w:rsidRPr="00572556" w:rsidRDefault="00DF4228" w:rsidP="00572556">
            <w:pPr>
              <w:spacing w:before="60" w:after="60" w:line="220" w:lineRule="exact"/>
              <w:rPr>
                <w:sz w:val="16"/>
                <w:szCs w:val="16"/>
              </w:rPr>
            </w:pPr>
            <w:bookmarkStart w:id="239" w:name="lt_pId621"/>
            <w:r w:rsidRPr="00572556">
              <w:rPr>
                <w:sz w:val="16"/>
                <w:szCs w:val="16"/>
              </w:rPr>
              <w:t>Приняты ГТП ООН </w:t>
            </w:r>
            <w:r w:rsidR="00FB5F39">
              <w:rPr>
                <w:sz w:val="16"/>
                <w:szCs w:val="16"/>
              </w:rPr>
              <w:t>№ 13 по безопасности гибридных/</w:t>
            </w:r>
            <w:r w:rsidRPr="00572556">
              <w:rPr>
                <w:sz w:val="16"/>
                <w:szCs w:val="16"/>
              </w:rPr>
              <w:t>водо</w:t>
            </w:r>
            <w:r w:rsidR="00FB5F39">
              <w:rPr>
                <w:sz w:val="16"/>
                <w:szCs w:val="16"/>
              </w:rPr>
              <w:t>-</w:t>
            </w:r>
            <w:r w:rsidRPr="00572556">
              <w:rPr>
                <w:sz w:val="16"/>
                <w:szCs w:val="16"/>
              </w:rPr>
              <w:t>родных транспортных средств</w:t>
            </w:r>
            <w:bookmarkEnd w:id="239"/>
            <w:r w:rsidR="00FB5F39">
              <w:rPr>
                <w:sz w:val="16"/>
                <w:szCs w:val="16"/>
              </w:rPr>
              <w:t>.</w:t>
            </w:r>
          </w:p>
          <w:p w:rsidR="00DF4228" w:rsidRPr="00572556" w:rsidRDefault="00DF4228" w:rsidP="00572556">
            <w:pPr>
              <w:spacing w:before="60" w:after="60" w:line="220" w:lineRule="exact"/>
              <w:rPr>
                <w:sz w:val="16"/>
                <w:szCs w:val="16"/>
              </w:rPr>
            </w:pPr>
            <w:r w:rsidRPr="00572556">
              <w:rPr>
                <w:sz w:val="16"/>
                <w:szCs w:val="16"/>
              </w:rPr>
              <w:t xml:space="preserve">Эти ГТП ООН применяют 23 из </w:t>
            </w:r>
            <w:r w:rsidRPr="001E1133">
              <w:rPr>
                <w:b/>
                <w:sz w:val="16"/>
                <w:szCs w:val="16"/>
              </w:rPr>
              <w:t>36</w:t>
            </w:r>
            <w:r w:rsidRPr="00572556">
              <w:rPr>
                <w:sz w:val="16"/>
                <w:szCs w:val="16"/>
              </w:rPr>
              <w:t xml:space="preserve"> ДС</w:t>
            </w:r>
          </w:p>
          <w:p w:rsidR="00DF4228" w:rsidRPr="00572556" w:rsidRDefault="00DF4228" w:rsidP="00572556">
            <w:pPr>
              <w:spacing w:before="60" w:after="60" w:line="220" w:lineRule="exact"/>
              <w:rPr>
                <w:sz w:val="16"/>
                <w:szCs w:val="16"/>
              </w:rPr>
            </w:pPr>
            <w:r w:rsidRPr="00572556">
              <w:rPr>
                <w:sz w:val="16"/>
                <w:szCs w:val="16"/>
              </w:rPr>
              <w:t>Приняты новые Правила ООН по безопасности гибридных транспортных средств/водород</w:t>
            </w:r>
            <w:r w:rsidR="001E1133">
              <w:rPr>
                <w:sz w:val="16"/>
                <w:szCs w:val="16"/>
              </w:rPr>
              <w:t>-</w:t>
            </w:r>
            <w:r w:rsidRPr="00572556">
              <w:rPr>
                <w:sz w:val="16"/>
                <w:szCs w:val="16"/>
              </w:rPr>
              <w:t>ных транспорт</w:t>
            </w:r>
            <w:r w:rsidR="001E1133">
              <w:rPr>
                <w:sz w:val="16"/>
                <w:szCs w:val="16"/>
              </w:rPr>
              <w:t>ных средств</w:t>
            </w:r>
            <w:r w:rsidR="001E1133">
              <w:rPr>
                <w:sz w:val="16"/>
                <w:szCs w:val="16"/>
              </w:rPr>
              <w:br/>
            </w:r>
            <w:r w:rsidRPr="00572556">
              <w:rPr>
                <w:sz w:val="16"/>
                <w:szCs w:val="16"/>
              </w:rPr>
              <w:t>(в момент опубликования этого документа они еще не вступили</w:t>
            </w:r>
            <w:r w:rsidRPr="00572556">
              <w:rPr>
                <w:sz w:val="16"/>
                <w:szCs w:val="16"/>
              </w:rPr>
              <w:br/>
              <w:t>в силу).</w:t>
            </w:r>
          </w:p>
        </w:tc>
      </w:tr>
      <w:tr w:rsidR="00DF4228" w:rsidRPr="00572556" w:rsidTr="001E1133">
        <w:trPr>
          <w:trHeight w:val="20"/>
        </w:trPr>
        <w:tc>
          <w:tcPr>
            <w:tcW w:w="1596" w:type="dxa"/>
            <w:tcBorders>
              <w:top w:val="nil"/>
              <w:bottom w:val="nil"/>
            </w:tcBorders>
          </w:tcPr>
          <w:p w:rsidR="00DF4228" w:rsidRPr="00572556" w:rsidRDefault="00DF4228" w:rsidP="00AB6C13">
            <w:pPr>
              <w:spacing w:before="60" w:after="60" w:line="220" w:lineRule="exact"/>
              <w:ind w:right="57"/>
              <w:rPr>
                <w:sz w:val="16"/>
                <w:szCs w:val="16"/>
              </w:rPr>
            </w:pPr>
          </w:p>
        </w:tc>
        <w:tc>
          <w:tcPr>
            <w:tcW w:w="2086" w:type="dxa"/>
            <w:tcBorders>
              <w:top w:val="nil"/>
              <w:bottom w:val="nil"/>
            </w:tcBorders>
          </w:tcPr>
          <w:p w:rsidR="00DF4228" w:rsidRPr="00572556" w:rsidRDefault="00DF4228" w:rsidP="00AB6C13">
            <w:pPr>
              <w:spacing w:before="60" w:after="60" w:line="220" w:lineRule="exact"/>
              <w:ind w:right="57"/>
              <w:rPr>
                <w:sz w:val="16"/>
                <w:szCs w:val="16"/>
              </w:rPr>
            </w:pPr>
            <w:bookmarkStart w:id="240" w:name="lt_pId625"/>
            <w:r w:rsidRPr="00572556">
              <w:rPr>
                <w:sz w:val="16"/>
                <w:szCs w:val="16"/>
              </w:rPr>
              <w:t>Приняты новые Правила № 130 ООН, касающиеся систем предупреждения о выходе за пределы полосы движения (СПВП)</w:t>
            </w:r>
            <w:r w:rsidRPr="00BA196B">
              <w:rPr>
                <w:sz w:val="18"/>
                <w:szCs w:val="16"/>
                <w:vertAlign w:val="superscript"/>
              </w:rPr>
              <w:footnoteReference w:id="6"/>
            </w:r>
            <w:r w:rsidRPr="00572556">
              <w:rPr>
                <w:sz w:val="16"/>
                <w:szCs w:val="16"/>
              </w:rPr>
              <w:t>.</w:t>
            </w:r>
            <w:bookmarkEnd w:id="240"/>
          </w:p>
        </w:tc>
        <w:tc>
          <w:tcPr>
            <w:tcW w:w="2100" w:type="dxa"/>
            <w:gridSpan w:val="2"/>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Продолжится обновление правил ООН с учетом технического прогресса.</w:t>
            </w:r>
          </w:p>
        </w:tc>
        <w:tc>
          <w:tcPr>
            <w:tcW w:w="1343" w:type="dxa"/>
            <w:tcBorders>
              <w:top w:val="nil"/>
              <w:bottom w:val="nil"/>
            </w:tcBorders>
          </w:tcPr>
          <w:p w:rsidR="00DF4228" w:rsidRPr="00572556" w:rsidRDefault="00DF4228" w:rsidP="00AB6C13">
            <w:pPr>
              <w:spacing w:before="60" w:after="60" w:line="220" w:lineRule="exact"/>
              <w:ind w:right="57"/>
              <w:rPr>
                <w:sz w:val="16"/>
                <w:szCs w:val="16"/>
              </w:rPr>
            </w:pPr>
            <w:bookmarkStart w:id="241" w:name="lt_pId627"/>
            <w:r w:rsidRPr="00572556">
              <w:rPr>
                <w:sz w:val="16"/>
                <w:szCs w:val="16"/>
              </w:rPr>
              <w:t>WP.29</w:t>
            </w:r>
            <w:bookmarkEnd w:id="241"/>
          </w:p>
        </w:tc>
        <w:tc>
          <w:tcPr>
            <w:tcW w:w="1302" w:type="dxa"/>
            <w:tcBorders>
              <w:top w:val="nil"/>
              <w:bottom w:val="nil"/>
            </w:tcBorders>
          </w:tcPr>
          <w:p w:rsidR="00DF4228" w:rsidRPr="00572556" w:rsidRDefault="00DF4228" w:rsidP="00AB6C13">
            <w:pPr>
              <w:spacing w:before="60" w:after="60" w:line="220" w:lineRule="exact"/>
              <w:ind w:right="57"/>
              <w:rPr>
                <w:sz w:val="16"/>
                <w:szCs w:val="16"/>
              </w:rPr>
            </w:pPr>
            <w:r w:rsidRPr="00572556">
              <w:rPr>
                <w:sz w:val="16"/>
                <w:szCs w:val="16"/>
              </w:rPr>
              <w:t>2012−2020 годы</w:t>
            </w:r>
          </w:p>
        </w:tc>
        <w:tc>
          <w:tcPr>
            <w:tcW w:w="1946" w:type="dxa"/>
            <w:tcBorders>
              <w:top w:val="nil"/>
              <w:bottom w:val="nil"/>
            </w:tcBorders>
          </w:tcPr>
          <w:p w:rsidR="00DF4228" w:rsidRPr="00572556" w:rsidRDefault="00DF4228" w:rsidP="00AB6C13">
            <w:pPr>
              <w:spacing w:before="60" w:after="60" w:line="220" w:lineRule="exact"/>
              <w:ind w:right="57"/>
              <w:rPr>
                <w:sz w:val="16"/>
                <w:szCs w:val="16"/>
              </w:rPr>
            </w:pPr>
            <w:bookmarkStart w:id="242" w:name="lt_pId629"/>
            <w:r w:rsidRPr="00572556">
              <w:rPr>
                <w:sz w:val="16"/>
                <w:szCs w:val="16"/>
              </w:rPr>
              <w:t>Число ДС, применяющих правила Организации Объединенных Наций.</w:t>
            </w:r>
            <w:bookmarkEnd w:id="242"/>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bookmarkStart w:id="243" w:name="lt_pId630"/>
            <w:r w:rsidRPr="00572556">
              <w:rPr>
                <w:sz w:val="16"/>
                <w:szCs w:val="16"/>
              </w:rPr>
              <w:t xml:space="preserve">Эти Правила Организации Объединенных Наций применяют </w:t>
            </w:r>
            <w:r w:rsidRPr="00572556">
              <w:rPr>
                <w:sz w:val="16"/>
                <w:szCs w:val="16"/>
              </w:rPr>
              <w:br/>
            </w:r>
            <w:r w:rsidRPr="001E1133">
              <w:rPr>
                <w:b/>
                <w:sz w:val="16"/>
                <w:szCs w:val="16"/>
              </w:rPr>
              <w:t xml:space="preserve">53 из [54] </w:t>
            </w:r>
            <w:r w:rsidRPr="00572556">
              <w:rPr>
                <w:sz w:val="16"/>
                <w:szCs w:val="16"/>
              </w:rPr>
              <w:t>ДС</w:t>
            </w:r>
            <w:bookmarkEnd w:id="243"/>
          </w:p>
        </w:tc>
      </w:tr>
      <w:tr w:rsidR="00DF4228" w:rsidRPr="00572556" w:rsidTr="001E1133">
        <w:trPr>
          <w:trHeight w:val="20"/>
        </w:trPr>
        <w:tc>
          <w:tcPr>
            <w:tcW w:w="1596" w:type="dxa"/>
            <w:tcBorders>
              <w:top w:val="nil"/>
            </w:tcBorders>
          </w:tcPr>
          <w:p w:rsidR="00DF4228" w:rsidRPr="00572556" w:rsidRDefault="00DF4228" w:rsidP="00AB6C13">
            <w:pPr>
              <w:spacing w:before="60" w:after="60" w:line="220" w:lineRule="exact"/>
              <w:ind w:right="57"/>
              <w:rPr>
                <w:sz w:val="16"/>
                <w:szCs w:val="16"/>
              </w:rPr>
            </w:pPr>
          </w:p>
        </w:tc>
        <w:tc>
          <w:tcPr>
            <w:tcW w:w="2086" w:type="dxa"/>
            <w:tcBorders>
              <w:top w:val="nil"/>
            </w:tcBorders>
          </w:tcPr>
          <w:p w:rsidR="00DF4228" w:rsidRPr="00572556" w:rsidRDefault="00DF4228" w:rsidP="00AB6C13">
            <w:pPr>
              <w:spacing w:before="60" w:after="60" w:line="220" w:lineRule="exact"/>
              <w:ind w:right="57"/>
              <w:rPr>
                <w:sz w:val="16"/>
                <w:szCs w:val="16"/>
              </w:rPr>
            </w:pPr>
            <w:bookmarkStart w:id="244" w:name="lt_pId631"/>
            <w:r w:rsidRPr="00572556">
              <w:rPr>
                <w:sz w:val="16"/>
                <w:szCs w:val="16"/>
              </w:rPr>
              <w:t>Приняты новые Правила № 131 ООН, касающиеся систем автоматического экстренного торможения (САЭТ)</w:t>
            </w:r>
            <w:bookmarkEnd w:id="244"/>
            <w:r w:rsidRPr="00BA196B">
              <w:rPr>
                <w:sz w:val="18"/>
                <w:szCs w:val="16"/>
                <w:vertAlign w:val="superscript"/>
              </w:rPr>
              <w:footnoteReference w:id="7"/>
            </w:r>
            <w:r w:rsidRPr="00572556">
              <w:rPr>
                <w:sz w:val="16"/>
                <w:szCs w:val="16"/>
              </w:rPr>
              <w:t>.</w:t>
            </w:r>
          </w:p>
        </w:tc>
        <w:tc>
          <w:tcPr>
            <w:tcW w:w="2100" w:type="dxa"/>
            <w:gridSpan w:val="2"/>
            <w:tcBorders>
              <w:top w:val="nil"/>
            </w:tcBorders>
          </w:tcPr>
          <w:p w:rsidR="00DF4228" w:rsidRPr="00572556" w:rsidRDefault="00DF4228" w:rsidP="00AB6C13">
            <w:pPr>
              <w:spacing w:before="60" w:after="60" w:line="220" w:lineRule="exact"/>
              <w:ind w:right="57"/>
              <w:rPr>
                <w:sz w:val="16"/>
                <w:szCs w:val="16"/>
              </w:rPr>
            </w:pPr>
            <w:r w:rsidRPr="00572556">
              <w:rPr>
                <w:sz w:val="16"/>
                <w:szCs w:val="16"/>
              </w:rPr>
              <w:t>Продолжится обновление правил ООН с учетом технического прогресса.</w:t>
            </w:r>
          </w:p>
        </w:tc>
        <w:tc>
          <w:tcPr>
            <w:tcW w:w="1343" w:type="dxa"/>
            <w:tcBorders>
              <w:top w:val="nil"/>
            </w:tcBorders>
          </w:tcPr>
          <w:p w:rsidR="00DF4228" w:rsidRPr="00572556" w:rsidRDefault="00DF4228" w:rsidP="00AB6C13">
            <w:pPr>
              <w:spacing w:before="60" w:after="60" w:line="220" w:lineRule="exact"/>
              <w:ind w:right="57"/>
              <w:rPr>
                <w:sz w:val="16"/>
                <w:szCs w:val="16"/>
              </w:rPr>
            </w:pPr>
            <w:bookmarkStart w:id="245" w:name="lt_pId633"/>
            <w:r w:rsidRPr="00572556">
              <w:rPr>
                <w:sz w:val="16"/>
                <w:szCs w:val="16"/>
              </w:rPr>
              <w:t>WP.29</w:t>
            </w:r>
            <w:bookmarkEnd w:id="245"/>
          </w:p>
        </w:tc>
        <w:tc>
          <w:tcPr>
            <w:tcW w:w="1302" w:type="dxa"/>
            <w:tcBorders>
              <w:top w:val="nil"/>
            </w:tcBorders>
          </w:tcPr>
          <w:p w:rsidR="00DF4228" w:rsidRPr="00572556" w:rsidRDefault="00DF4228" w:rsidP="00AB6C13">
            <w:pPr>
              <w:spacing w:before="60" w:after="60" w:line="220" w:lineRule="exact"/>
              <w:ind w:right="57"/>
              <w:rPr>
                <w:sz w:val="16"/>
                <w:szCs w:val="16"/>
              </w:rPr>
            </w:pPr>
            <w:r w:rsidRPr="00572556">
              <w:rPr>
                <w:sz w:val="16"/>
                <w:szCs w:val="16"/>
              </w:rPr>
              <w:t>2012−2013 годы</w:t>
            </w:r>
          </w:p>
        </w:tc>
        <w:tc>
          <w:tcPr>
            <w:tcW w:w="1946" w:type="dxa"/>
            <w:tcBorders>
              <w:top w:val="nil"/>
            </w:tcBorders>
          </w:tcPr>
          <w:p w:rsidR="00DF4228" w:rsidRPr="00572556" w:rsidRDefault="00DF4228" w:rsidP="00AB6C13">
            <w:pPr>
              <w:spacing w:before="60" w:after="60" w:line="220" w:lineRule="exact"/>
              <w:ind w:right="57"/>
              <w:rPr>
                <w:sz w:val="16"/>
                <w:szCs w:val="16"/>
              </w:rPr>
            </w:pPr>
            <w:bookmarkStart w:id="246" w:name="lt_pId635"/>
            <w:r w:rsidRPr="00572556">
              <w:rPr>
                <w:sz w:val="16"/>
                <w:szCs w:val="16"/>
              </w:rPr>
              <w:t>Число ДС, применяющих правила Организации Объединенных Наций.</w:t>
            </w:r>
            <w:bookmarkEnd w:id="246"/>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bookmarkStart w:id="247" w:name="lt_pId636"/>
            <w:r w:rsidRPr="00572556">
              <w:rPr>
                <w:sz w:val="16"/>
                <w:szCs w:val="16"/>
              </w:rPr>
              <w:t xml:space="preserve">Эти Правила Организации Объединенных Наций применяют </w:t>
            </w:r>
            <w:r w:rsidRPr="00572556">
              <w:rPr>
                <w:sz w:val="16"/>
                <w:szCs w:val="16"/>
              </w:rPr>
              <w:br/>
            </w:r>
            <w:r w:rsidRPr="00FB5F39">
              <w:rPr>
                <w:b/>
                <w:sz w:val="16"/>
                <w:szCs w:val="16"/>
              </w:rPr>
              <w:t>53 из [54]</w:t>
            </w:r>
            <w:r w:rsidRPr="00572556">
              <w:rPr>
                <w:sz w:val="16"/>
                <w:szCs w:val="16"/>
              </w:rPr>
              <w:t xml:space="preserve"> ДС.</w:t>
            </w:r>
            <w:bookmarkEnd w:id="247"/>
          </w:p>
        </w:tc>
      </w:tr>
      <w:tr w:rsidR="00DF4228" w:rsidRPr="00572556" w:rsidTr="00AB6C13">
        <w:trPr>
          <w:trHeight w:val="20"/>
        </w:trPr>
        <w:tc>
          <w:tcPr>
            <w:tcW w:w="1596" w:type="dxa"/>
          </w:tcPr>
          <w:p w:rsidR="00DF4228" w:rsidRPr="00572556" w:rsidRDefault="00DF4228" w:rsidP="00AB6C13">
            <w:pPr>
              <w:spacing w:before="60" w:after="60" w:line="220" w:lineRule="exact"/>
              <w:ind w:right="57"/>
              <w:rPr>
                <w:sz w:val="16"/>
                <w:szCs w:val="16"/>
              </w:rPr>
            </w:pPr>
            <w:bookmarkStart w:id="248" w:name="lt_pId637"/>
            <w:r w:rsidRPr="00572556">
              <w:rPr>
                <w:sz w:val="16"/>
                <w:szCs w:val="16"/>
              </w:rPr>
              <w:t>Конструкция транспортных средств (разработка технических положений, касающихся конструкции транспортных средств и их оборудования)</w:t>
            </w:r>
            <w:bookmarkEnd w:id="248"/>
          </w:p>
        </w:tc>
        <w:tc>
          <w:tcPr>
            <w:tcW w:w="2086" w:type="dxa"/>
          </w:tcPr>
          <w:p w:rsidR="00DF4228" w:rsidRPr="00572556" w:rsidRDefault="00DF4228" w:rsidP="00AB6C13">
            <w:pPr>
              <w:spacing w:before="60" w:after="60" w:line="220" w:lineRule="exact"/>
              <w:ind w:right="57"/>
              <w:rPr>
                <w:sz w:val="16"/>
                <w:szCs w:val="16"/>
              </w:rPr>
            </w:pPr>
            <w:bookmarkStart w:id="249" w:name="lt_pId638"/>
            <w:r w:rsidRPr="00572556">
              <w:rPr>
                <w:sz w:val="16"/>
                <w:szCs w:val="16"/>
              </w:rPr>
              <w:t>Разработаны технические предписания, касающиеся характеристик горения материалов, используемых в городских и междугородных автобусах.</w:t>
            </w:r>
            <w:bookmarkEnd w:id="249"/>
          </w:p>
        </w:tc>
        <w:tc>
          <w:tcPr>
            <w:tcW w:w="2100" w:type="dxa"/>
            <w:gridSpan w:val="2"/>
          </w:tcPr>
          <w:p w:rsidR="00DF4228" w:rsidRPr="00572556" w:rsidRDefault="00DF4228" w:rsidP="00AB6C13">
            <w:pPr>
              <w:spacing w:before="60" w:after="60" w:line="220" w:lineRule="exact"/>
              <w:ind w:right="57"/>
              <w:rPr>
                <w:sz w:val="16"/>
                <w:szCs w:val="16"/>
              </w:rPr>
            </w:pPr>
            <w:bookmarkStart w:id="250" w:name="lt_pId639"/>
            <w:r w:rsidRPr="00572556">
              <w:rPr>
                <w:sz w:val="16"/>
                <w:szCs w:val="16"/>
              </w:rPr>
              <w:t>Будут применяться положения Правил № 107 по повышению противопожарной безопасности городских и междугородных автобусов.</w:t>
            </w:r>
            <w:bookmarkEnd w:id="250"/>
          </w:p>
        </w:tc>
        <w:tc>
          <w:tcPr>
            <w:tcW w:w="1343" w:type="dxa"/>
          </w:tcPr>
          <w:p w:rsidR="00DF4228" w:rsidRPr="00572556" w:rsidRDefault="00DF4228" w:rsidP="00AB6C13">
            <w:pPr>
              <w:spacing w:before="60" w:after="60" w:line="220" w:lineRule="exact"/>
              <w:ind w:right="57"/>
              <w:rPr>
                <w:sz w:val="16"/>
                <w:szCs w:val="16"/>
              </w:rPr>
            </w:pPr>
            <w:bookmarkStart w:id="251" w:name="lt_pId640"/>
            <w:r w:rsidRPr="00572556">
              <w:rPr>
                <w:sz w:val="16"/>
                <w:szCs w:val="16"/>
              </w:rPr>
              <w:t>WP.29</w:t>
            </w:r>
            <w:bookmarkEnd w:id="251"/>
          </w:p>
        </w:tc>
        <w:tc>
          <w:tcPr>
            <w:tcW w:w="1302" w:type="dxa"/>
          </w:tcPr>
          <w:p w:rsidR="00DF4228" w:rsidRPr="00572556" w:rsidRDefault="00DF4228" w:rsidP="00AB6C13">
            <w:pPr>
              <w:spacing w:before="60" w:after="60" w:line="220" w:lineRule="exact"/>
              <w:ind w:right="57"/>
              <w:rPr>
                <w:sz w:val="16"/>
                <w:szCs w:val="16"/>
              </w:rPr>
            </w:pPr>
            <w:bookmarkStart w:id="252" w:name="lt_pId641"/>
            <w:r w:rsidRPr="00572556">
              <w:rPr>
                <w:sz w:val="16"/>
                <w:szCs w:val="16"/>
              </w:rPr>
              <w:t>2 года для новых городских и междугородных автобусов</w:t>
            </w:r>
            <w:bookmarkEnd w:id="252"/>
          </w:p>
        </w:tc>
        <w:tc>
          <w:tcPr>
            <w:tcW w:w="1946" w:type="dxa"/>
          </w:tcPr>
          <w:p w:rsidR="00DF4228" w:rsidRPr="00572556" w:rsidRDefault="00DF4228" w:rsidP="00AB6C13">
            <w:pPr>
              <w:spacing w:before="60" w:after="60" w:line="220" w:lineRule="exact"/>
              <w:ind w:right="57"/>
              <w:rPr>
                <w:sz w:val="16"/>
                <w:szCs w:val="16"/>
              </w:rPr>
            </w:pPr>
            <w:bookmarkStart w:id="253" w:name="lt_pId642"/>
            <w:r w:rsidRPr="00572556">
              <w:rPr>
                <w:sz w:val="16"/>
                <w:szCs w:val="16"/>
              </w:rPr>
              <w:t>Число стран, применяющих Правила № 118/01.</w:t>
            </w:r>
            <w:bookmarkEnd w:id="253"/>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bookmarkStart w:id="254" w:name="lt_pId643"/>
            <w:r w:rsidRPr="00572556">
              <w:rPr>
                <w:sz w:val="16"/>
                <w:szCs w:val="16"/>
              </w:rPr>
              <w:t xml:space="preserve">Эти Правила Организации Объединенных Наций применяют </w:t>
            </w:r>
            <w:r w:rsidRPr="00572556">
              <w:rPr>
                <w:sz w:val="16"/>
                <w:szCs w:val="16"/>
              </w:rPr>
              <w:br/>
              <w:t>48 из 52 ДС.</w:t>
            </w:r>
            <w:bookmarkEnd w:id="254"/>
          </w:p>
          <w:p w:rsidR="00DF4228" w:rsidRPr="00572556" w:rsidRDefault="00DF4228" w:rsidP="00572556">
            <w:pPr>
              <w:spacing w:before="60" w:after="60" w:line="220" w:lineRule="exact"/>
              <w:rPr>
                <w:sz w:val="16"/>
                <w:szCs w:val="16"/>
              </w:rPr>
            </w:pPr>
            <w:bookmarkStart w:id="255" w:name="lt_pId644"/>
            <w:r w:rsidRPr="00572556">
              <w:rPr>
                <w:sz w:val="16"/>
                <w:szCs w:val="16"/>
              </w:rPr>
              <w:t>Число новых ДС:</w:t>
            </w:r>
            <w:bookmarkEnd w:id="255"/>
            <w:r w:rsidRPr="00572556">
              <w:rPr>
                <w:sz w:val="16"/>
                <w:szCs w:val="16"/>
              </w:rPr>
              <w:t xml:space="preserve"> 2.</w:t>
            </w:r>
          </w:p>
        </w:tc>
      </w:tr>
      <w:tr w:rsidR="00DF4228" w:rsidRPr="00572556" w:rsidTr="00AB6C13">
        <w:trPr>
          <w:trHeight w:val="20"/>
        </w:trPr>
        <w:tc>
          <w:tcPr>
            <w:tcW w:w="1596" w:type="dxa"/>
          </w:tcPr>
          <w:p w:rsidR="00DF4228" w:rsidRPr="00572556" w:rsidRDefault="00DF4228" w:rsidP="00AB6C13">
            <w:pPr>
              <w:spacing w:before="60" w:after="60" w:line="220" w:lineRule="exact"/>
              <w:ind w:right="57"/>
              <w:rPr>
                <w:sz w:val="16"/>
                <w:szCs w:val="16"/>
              </w:rPr>
            </w:pPr>
            <w:r w:rsidRPr="00572556">
              <w:rPr>
                <w:sz w:val="16"/>
                <w:szCs w:val="16"/>
              </w:rPr>
              <w:t> </w:t>
            </w:r>
          </w:p>
        </w:tc>
        <w:tc>
          <w:tcPr>
            <w:tcW w:w="2086" w:type="dxa"/>
          </w:tcPr>
          <w:p w:rsidR="00DF4228" w:rsidRPr="00572556" w:rsidRDefault="00DF4228" w:rsidP="00AB6C13">
            <w:pPr>
              <w:spacing w:before="60" w:after="60" w:line="220" w:lineRule="exact"/>
              <w:ind w:right="57"/>
              <w:rPr>
                <w:sz w:val="16"/>
                <w:szCs w:val="16"/>
              </w:rPr>
            </w:pPr>
            <w:bookmarkStart w:id="256" w:name="lt_pId647"/>
            <w:r w:rsidRPr="00572556">
              <w:rPr>
                <w:sz w:val="16"/>
                <w:szCs w:val="16"/>
              </w:rPr>
              <w:t>Разработаны технические предписания, касающиеся силовой конструкции городских и междугородных автобусов.</w:t>
            </w:r>
            <w:bookmarkEnd w:id="256"/>
          </w:p>
        </w:tc>
        <w:tc>
          <w:tcPr>
            <w:tcW w:w="2100" w:type="dxa"/>
            <w:gridSpan w:val="2"/>
          </w:tcPr>
          <w:p w:rsidR="00DF4228" w:rsidRPr="00572556" w:rsidRDefault="00DF4228" w:rsidP="00AB6C13">
            <w:pPr>
              <w:spacing w:before="60" w:after="60" w:line="220" w:lineRule="exact"/>
              <w:ind w:right="57"/>
              <w:rPr>
                <w:sz w:val="16"/>
                <w:szCs w:val="16"/>
              </w:rPr>
            </w:pPr>
            <w:bookmarkStart w:id="257" w:name="lt_pId648"/>
            <w:r w:rsidRPr="00572556">
              <w:rPr>
                <w:sz w:val="16"/>
                <w:szCs w:val="16"/>
              </w:rPr>
              <w:t>Будут применяться Правила № 107, содержащие положение о доступности мест для сидения для лиц с ограниченной мобильностью.</w:t>
            </w:r>
            <w:bookmarkEnd w:id="257"/>
          </w:p>
        </w:tc>
        <w:tc>
          <w:tcPr>
            <w:tcW w:w="1343" w:type="dxa"/>
          </w:tcPr>
          <w:p w:rsidR="00DF4228" w:rsidRPr="00572556" w:rsidRDefault="00DF4228" w:rsidP="00AB6C13">
            <w:pPr>
              <w:spacing w:before="60" w:after="60" w:line="220" w:lineRule="exact"/>
              <w:ind w:right="57"/>
              <w:rPr>
                <w:sz w:val="16"/>
                <w:szCs w:val="16"/>
              </w:rPr>
            </w:pPr>
            <w:bookmarkStart w:id="258" w:name="lt_pId649"/>
            <w:r w:rsidRPr="00572556">
              <w:rPr>
                <w:sz w:val="16"/>
                <w:szCs w:val="16"/>
              </w:rPr>
              <w:t>WP.29</w:t>
            </w:r>
            <w:bookmarkEnd w:id="258"/>
          </w:p>
        </w:tc>
        <w:tc>
          <w:tcPr>
            <w:tcW w:w="1302" w:type="dxa"/>
          </w:tcPr>
          <w:p w:rsidR="00DF4228" w:rsidRPr="00572556" w:rsidRDefault="00DF4228" w:rsidP="00AB6C13">
            <w:pPr>
              <w:spacing w:before="60" w:after="60" w:line="220" w:lineRule="exact"/>
              <w:ind w:right="57"/>
              <w:rPr>
                <w:sz w:val="16"/>
                <w:szCs w:val="16"/>
              </w:rPr>
            </w:pPr>
            <w:bookmarkStart w:id="259" w:name="lt_pId650"/>
            <w:r w:rsidRPr="00572556">
              <w:rPr>
                <w:sz w:val="16"/>
                <w:szCs w:val="16"/>
              </w:rPr>
              <w:t>3−4 года для новых городских и междугородных автобусов</w:t>
            </w:r>
            <w:bookmarkEnd w:id="259"/>
          </w:p>
        </w:tc>
        <w:tc>
          <w:tcPr>
            <w:tcW w:w="1946" w:type="dxa"/>
          </w:tcPr>
          <w:p w:rsidR="00DF4228" w:rsidRPr="00572556" w:rsidRDefault="00DF4228" w:rsidP="00AB6C13">
            <w:pPr>
              <w:spacing w:before="60" w:after="60" w:line="220" w:lineRule="exact"/>
              <w:ind w:right="57"/>
              <w:rPr>
                <w:sz w:val="16"/>
                <w:szCs w:val="16"/>
              </w:rPr>
            </w:pPr>
            <w:bookmarkStart w:id="260" w:name="lt_pId651"/>
            <w:r w:rsidRPr="00572556">
              <w:rPr>
                <w:sz w:val="16"/>
                <w:szCs w:val="16"/>
              </w:rPr>
              <w:t>Число стран, применяющих Правила № 107/04.</w:t>
            </w:r>
            <w:bookmarkEnd w:id="260"/>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bookmarkStart w:id="261" w:name="lt_pId652"/>
            <w:r w:rsidRPr="00572556">
              <w:rPr>
                <w:sz w:val="16"/>
                <w:szCs w:val="16"/>
              </w:rPr>
              <w:t xml:space="preserve">Эти Правила Организации Объединенных Наций применяют </w:t>
            </w:r>
            <w:bookmarkEnd w:id="261"/>
            <w:r w:rsidRPr="00572556">
              <w:rPr>
                <w:sz w:val="16"/>
                <w:szCs w:val="16"/>
              </w:rPr>
              <w:br/>
              <w:t>46 из 52 ДС.</w:t>
            </w:r>
          </w:p>
          <w:p w:rsidR="00DF4228" w:rsidRPr="00572556" w:rsidRDefault="00DF4228" w:rsidP="00572556">
            <w:pPr>
              <w:spacing w:before="60" w:after="60" w:line="220" w:lineRule="exact"/>
              <w:rPr>
                <w:sz w:val="16"/>
                <w:szCs w:val="16"/>
              </w:rPr>
            </w:pPr>
            <w:r w:rsidRPr="00572556">
              <w:rPr>
                <w:sz w:val="16"/>
                <w:szCs w:val="16"/>
              </w:rPr>
              <w:t>Число новых ДС: 2.</w:t>
            </w:r>
          </w:p>
        </w:tc>
      </w:tr>
      <w:tr w:rsidR="00DF4228" w:rsidRPr="00572556" w:rsidTr="0062433E">
        <w:trPr>
          <w:trHeight w:val="20"/>
        </w:trPr>
        <w:tc>
          <w:tcPr>
            <w:tcW w:w="1596" w:type="dxa"/>
            <w:tcBorders>
              <w:bottom w:val="nil"/>
            </w:tcBorders>
          </w:tcPr>
          <w:p w:rsidR="00DF4228" w:rsidRPr="00572556" w:rsidRDefault="00DF4228" w:rsidP="00AB6C13">
            <w:pPr>
              <w:spacing w:before="60" w:after="60" w:line="220" w:lineRule="exact"/>
              <w:ind w:right="57"/>
              <w:rPr>
                <w:sz w:val="16"/>
                <w:szCs w:val="16"/>
              </w:rPr>
            </w:pPr>
            <w:r w:rsidRPr="00572556">
              <w:rPr>
                <w:sz w:val="16"/>
                <w:szCs w:val="16"/>
              </w:rPr>
              <w:t> </w:t>
            </w:r>
          </w:p>
        </w:tc>
        <w:tc>
          <w:tcPr>
            <w:tcW w:w="2086" w:type="dxa"/>
            <w:tcBorders>
              <w:bottom w:val="nil"/>
            </w:tcBorders>
          </w:tcPr>
          <w:p w:rsidR="00DF4228" w:rsidRPr="00572556" w:rsidRDefault="00DF4228" w:rsidP="00AB6C13">
            <w:pPr>
              <w:spacing w:before="60" w:after="60" w:line="220" w:lineRule="exact"/>
              <w:ind w:right="57"/>
              <w:rPr>
                <w:sz w:val="16"/>
                <w:szCs w:val="16"/>
              </w:rPr>
            </w:pPr>
            <w:bookmarkStart w:id="262" w:name="lt_pId656"/>
            <w:r w:rsidRPr="00572556">
              <w:rPr>
                <w:sz w:val="16"/>
                <w:szCs w:val="16"/>
              </w:rPr>
              <w:t>Разработаны технические предписания, касающиеся систем непрямого обзора (зеркала и видеокамеры/ видеомониторы) на грузовых транспортных средствах и городских автобусах.</w:t>
            </w:r>
            <w:bookmarkEnd w:id="262"/>
          </w:p>
        </w:tc>
        <w:tc>
          <w:tcPr>
            <w:tcW w:w="2100" w:type="dxa"/>
            <w:gridSpan w:val="2"/>
            <w:tcBorders>
              <w:bottom w:val="nil"/>
            </w:tcBorders>
          </w:tcPr>
          <w:p w:rsidR="00DF4228" w:rsidRPr="00572556" w:rsidRDefault="00DF4228" w:rsidP="00AB6C13">
            <w:pPr>
              <w:spacing w:before="60" w:after="60" w:line="220" w:lineRule="exact"/>
              <w:ind w:right="57"/>
              <w:rPr>
                <w:sz w:val="16"/>
                <w:szCs w:val="16"/>
              </w:rPr>
            </w:pPr>
            <w:bookmarkStart w:id="263" w:name="lt_pId657"/>
            <w:r w:rsidRPr="00572556">
              <w:rPr>
                <w:sz w:val="16"/>
                <w:szCs w:val="16"/>
              </w:rPr>
              <w:t>Будут применяться положения Правил № 46, касающиеся систем видеокамер/видеомониторов, заменяющих все зеркала на транспортном средстве.</w:t>
            </w:r>
            <w:bookmarkEnd w:id="263"/>
          </w:p>
        </w:tc>
        <w:tc>
          <w:tcPr>
            <w:tcW w:w="1343" w:type="dxa"/>
            <w:tcBorders>
              <w:bottom w:val="nil"/>
            </w:tcBorders>
          </w:tcPr>
          <w:p w:rsidR="00DF4228" w:rsidRPr="00572556" w:rsidRDefault="00DF4228" w:rsidP="00AB6C13">
            <w:pPr>
              <w:spacing w:before="60" w:after="60" w:line="220" w:lineRule="exact"/>
              <w:ind w:right="57"/>
              <w:rPr>
                <w:sz w:val="16"/>
                <w:szCs w:val="16"/>
              </w:rPr>
            </w:pPr>
            <w:bookmarkStart w:id="264" w:name="lt_pId658"/>
            <w:r w:rsidRPr="00572556">
              <w:rPr>
                <w:sz w:val="16"/>
                <w:szCs w:val="16"/>
              </w:rPr>
              <w:t>WP.29</w:t>
            </w:r>
            <w:bookmarkEnd w:id="264"/>
          </w:p>
        </w:tc>
        <w:tc>
          <w:tcPr>
            <w:tcW w:w="1302" w:type="dxa"/>
            <w:tcBorders>
              <w:bottom w:val="nil"/>
            </w:tcBorders>
          </w:tcPr>
          <w:p w:rsidR="00DF4228" w:rsidRPr="00572556" w:rsidRDefault="00DF4228" w:rsidP="00AB6C13">
            <w:pPr>
              <w:spacing w:before="60" w:after="60" w:line="220" w:lineRule="exact"/>
              <w:ind w:right="57"/>
              <w:rPr>
                <w:sz w:val="16"/>
                <w:szCs w:val="16"/>
              </w:rPr>
            </w:pPr>
            <w:bookmarkStart w:id="265" w:name="lt_pId659"/>
            <w:r w:rsidRPr="00572556">
              <w:rPr>
                <w:sz w:val="16"/>
                <w:szCs w:val="16"/>
              </w:rPr>
              <w:t>2 года для новых транспортных средств</w:t>
            </w:r>
            <w:bookmarkEnd w:id="265"/>
          </w:p>
        </w:tc>
        <w:tc>
          <w:tcPr>
            <w:tcW w:w="1946" w:type="dxa"/>
            <w:tcBorders>
              <w:bottom w:val="nil"/>
            </w:tcBorders>
          </w:tcPr>
          <w:p w:rsidR="00DF4228" w:rsidRPr="00572556" w:rsidRDefault="00DF4228" w:rsidP="00AB6C13">
            <w:pPr>
              <w:spacing w:before="60" w:after="60" w:line="220" w:lineRule="exact"/>
              <w:ind w:right="57"/>
              <w:rPr>
                <w:sz w:val="16"/>
                <w:szCs w:val="16"/>
              </w:rPr>
            </w:pPr>
            <w:bookmarkStart w:id="266" w:name="lt_pId660"/>
            <w:r w:rsidRPr="00572556">
              <w:rPr>
                <w:sz w:val="16"/>
                <w:szCs w:val="16"/>
              </w:rPr>
              <w:t>Число стран, применяющих Правила № 46/03.</w:t>
            </w:r>
            <w:bookmarkEnd w:id="266"/>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bookmarkStart w:id="267" w:name="lt_pId661"/>
            <w:r w:rsidRPr="00572556">
              <w:rPr>
                <w:sz w:val="16"/>
                <w:szCs w:val="16"/>
              </w:rPr>
              <w:t>Проводится работа.</w:t>
            </w:r>
            <w:bookmarkEnd w:id="267"/>
          </w:p>
          <w:p w:rsidR="00DF4228" w:rsidRPr="00572556" w:rsidRDefault="00DF4228" w:rsidP="00572556">
            <w:pPr>
              <w:spacing w:before="60" w:after="60" w:line="220" w:lineRule="exact"/>
              <w:rPr>
                <w:sz w:val="16"/>
                <w:szCs w:val="16"/>
              </w:rPr>
            </w:pPr>
            <w:bookmarkStart w:id="268" w:name="lt_pId662"/>
            <w:r w:rsidRPr="00572556">
              <w:rPr>
                <w:sz w:val="16"/>
                <w:szCs w:val="16"/>
              </w:rPr>
              <w:t xml:space="preserve">Эти Правила Организации Объединенных Наций применяет </w:t>
            </w:r>
            <w:bookmarkEnd w:id="268"/>
            <w:r w:rsidRPr="00572556">
              <w:rPr>
                <w:sz w:val="16"/>
                <w:szCs w:val="16"/>
              </w:rPr>
              <w:br/>
              <w:t>42 из 52 ДС.</w:t>
            </w:r>
          </w:p>
          <w:p w:rsidR="00DF4228" w:rsidRPr="00572556" w:rsidRDefault="00DF4228" w:rsidP="00572556">
            <w:pPr>
              <w:spacing w:before="60" w:after="60" w:line="220" w:lineRule="exact"/>
              <w:rPr>
                <w:sz w:val="16"/>
                <w:szCs w:val="16"/>
              </w:rPr>
            </w:pPr>
            <w:r w:rsidRPr="00572556">
              <w:rPr>
                <w:sz w:val="16"/>
                <w:szCs w:val="16"/>
              </w:rPr>
              <w:t>Число новых ДС: 2.</w:t>
            </w:r>
          </w:p>
        </w:tc>
      </w:tr>
      <w:tr w:rsidR="00DF4228" w:rsidRPr="00572556" w:rsidTr="0062433E">
        <w:trPr>
          <w:trHeight w:val="20"/>
        </w:trPr>
        <w:tc>
          <w:tcPr>
            <w:tcW w:w="1596" w:type="dxa"/>
            <w:tcBorders>
              <w:top w:val="nil"/>
              <w:bottom w:val="nil"/>
            </w:tcBorders>
          </w:tcPr>
          <w:p w:rsidR="00DF4228" w:rsidRPr="00572556" w:rsidRDefault="00DF4228" w:rsidP="00AB6C13">
            <w:pPr>
              <w:spacing w:before="60" w:after="60" w:line="220" w:lineRule="exact"/>
              <w:ind w:right="57"/>
              <w:rPr>
                <w:sz w:val="16"/>
                <w:szCs w:val="16"/>
              </w:rPr>
            </w:pPr>
          </w:p>
        </w:tc>
        <w:tc>
          <w:tcPr>
            <w:tcW w:w="2086" w:type="dxa"/>
            <w:tcBorders>
              <w:top w:val="nil"/>
              <w:bottom w:val="nil"/>
            </w:tcBorders>
          </w:tcPr>
          <w:p w:rsidR="00DF4228" w:rsidRPr="00572556" w:rsidRDefault="00DF4228" w:rsidP="00AB6C13">
            <w:pPr>
              <w:spacing w:before="60" w:after="60" w:line="220" w:lineRule="exact"/>
              <w:ind w:right="57"/>
              <w:rPr>
                <w:sz w:val="16"/>
                <w:szCs w:val="16"/>
              </w:rPr>
            </w:pPr>
            <w:bookmarkStart w:id="269" w:name="lt_pId666"/>
            <w:r w:rsidRPr="00572556">
              <w:rPr>
                <w:sz w:val="16"/>
                <w:szCs w:val="16"/>
              </w:rPr>
              <w:t>Разработаны технические предписания, касающиеся безопасных стекловых материалов, устанавливаемых на транспортных средствах, включая пластические материалы.</w:t>
            </w:r>
            <w:bookmarkEnd w:id="269"/>
          </w:p>
        </w:tc>
        <w:tc>
          <w:tcPr>
            <w:tcW w:w="2100" w:type="dxa"/>
            <w:gridSpan w:val="2"/>
            <w:tcBorders>
              <w:top w:val="nil"/>
              <w:bottom w:val="nil"/>
            </w:tcBorders>
          </w:tcPr>
          <w:p w:rsidR="00DF4228" w:rsidRPr="00572556" w:rsidRDefault="00DF4228" w:rsidP="00AB6C13">
            <w:pPr>
              <w:spacing w:before="60" w:after="60" w:line="220" w:lineRule="exact"/>
              <w:ind w:right="57"/>
              <w:rPr>
                <w:sz w:val="16"/>
                <w:szCs w:val="16"/>
              </w:rPr>
            </w:pPr>
            <w:bookmarkStart w:id="270" w:name="lt_pId667"/>
            <w:r w:rsidRPr="00572556">
              <w:rPr>
                <w:sz w:val="16"/>
                <w:szCs w:val="16"/>
              </w:rPr>
              <w:t>Будут применяться Правила № 43 в целях снижения скорости горения жестких пластиковых стекол.</w:t>
            </w:r>
            <w:bookmarkEnd w:id="270"/>
          </w:p>
        </w:tc>
        <w:tc>
          <w:tcPr>
            <w:tcW w:w="1343" w:type="dxa"/>
            <w:tcBorders>
              <w:top w:val="nil"/>
              <w:bottom w:val="nil"/>
            </w:tcBorders>
          </w:tcPr>
          <w:p w:rsidR="00DF4228" w:rsidRPr="00572556" w:rsidRDefault="00DF4228" w:rsidP="00AB6C13">
            <w:pPr>
              <w:spacing w:before="60" w:after="60" w:line="220" w:lineRule="exact"/>
              <w:ind w:right="57"/>
              <w:rPr>
                <w:sz w:val="16"/>
                <w:szCs w:val="16"/>
              </w:rPr>
            </w:pPr>
            <w:bookmarkStart w:id="271" w:name="lt_pId668"/>
            <w:r w:rsidRPr="00572556">
              <w:rPr>
                <w:sz w:val="16"/>
                <w:szCs w:val="16"/>
              </w:rPr>
              <w:t>WP.29</w:t>
            </w:r>
            <w:bookmarkEnd w:id="271"/>
          </w:p>
        </w:tc>
        <w:tc>
          <w:tcPr>
            <w:tcW w:w="1302" w:type="dxa"/>
            <w:tcBorders>
              <w:top w:val="nil"/>
              <w:bottom w:val="nil"/>
            </w:tcBorders>
          </w:tcPr>
          <w:p w:rsidR="00DF4228" w:rsidRPr="00572556" w:rsidRDefault="00DF4228" w:rsidP="00AB6C13">
            <w:pPr>
              <w:spacing w:before="60" w:after="60" w:line="220" w:lineRule="exact"/>
              <w:ind w:right="57"/>
              <w:rPr>
                <w:sz w:val="16"/>
                <w:szCs w:val="16"/>
              </w:rPr>
            </w:pPr>
            <w:bookmarkStart w:id="272" w:name="lt_pId669"/>
            <w:r w:rsidRPr="00572556">
              <w:rPr>
                <w:sz w:val="16"/>
                <w:szCs w:val="16"/>
              </w:rPr>
              <w:t>2 года для новых транспортных средств</w:t>
            </w:r>
            <w:bookmarkEnd w:id="272"/>
          </w:p>
        </w:tc>
        <w:tc>
          <w:tcPr>
            <w:tcW w:w="1946" w:type="dxa"/>
            <w:tcBorders>
              <w:top w:val="nil"/>
              <w:bottom w:val="nil"/>
            </w:tcBorders>
          </w:tcPr>
          <w:p w:rsidR="00DF4228" w:rsidRPr="00572556" w:rsidRDefault="00DF4228" w:rsidP="00AB6C13">
            <w:pPr>
              <w:spacing w:before="60" w:after="60" w:line="220" w:lineRule="exact"/>
              <w:ind w:right="57"/>
              <w:rPr>
                <w:sz w:val="16"/>
                <w:szCs w:val="16"/>
              </w:rPr>
            </w:pPr>
            <w:bookmarkStart w:id="273" w:name="lt_pId670"/>
            <w:r w:rsidRPr="00572556">
              <w:rPr>
                <w:sz w:val="16"/>
                <w:szCs w:val="16"/>
              </w:rPr>
              <w:t>Число стран, применяющих Правила № 43/01.</w:t>
            </w:r>
            <w:bookmarkEnd w:id="273"/>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bookmarkStart w:id="274" w:name="lt_pId671"/>
            <w:r w:rsidRPr="00572556">
              <w:rPr>
                <w:sz w:val="16"/>
                <w:szCs w:val="16"/>
              </w:rPr>
              <w:t xml:space="preserve">Эти правила Организации Объединенных Наций применяют </w:t>
            </w:r>
            <w:r w:rsidRPr="00572556">
              <w:rPr>
                <w:sz w:val="16"/>
                <w:szCs w:val="16"/>
              </w:rPr>
              <w:br/>
              <w:t>46 из 52 ДС.</w:t>
            </w:r>
            <w:bookmarkEnd w:id="274"/>
          </w:p>
          <w:p w:rsidR="00DF4228" w:rsidRPr="00572556" w:rsidRDefault="00DF4228" w:rsidP="00572556">
            <w:pPr>
              <w:spacing w:before="60" w:after="60" w:line="220" w:lineRule="exact"/>
              <w:rPr>
                <w:sz w:val="16"/>
                <w:szCs w:val="16"/>
              </w:rPr>
            </w:pPr>
            <w:bookmarkStart w:id="275" w:name="lt_pId672"/>
            <w:r w:rsidRPr="00572556">
              <w:rPr>
                <w:sz w:val="16"/>
                <w:szCs w:val="16"/>
              </w:rPr>
              <w:t>Число новых ДС:</w:t>
            </w:r>
            <w:bookmarkEnd w:id="275"/>
            <w:r w:rsidRPr="00572556">
              <w:rPr>
                <w:sz w:val="16"/>
                <w:szCs w:val="16"/>
              </w:rPr>
              <w:t xml:space="preserve"> 2.</w:t>
            </w:r>
          </w:p>
        </w:tc>
      </w:tr>
      <w:tr w:rsidR="00DF4228" w:rsidRPr="00572556" w:rsidTr="0062433E">
        <w:trPr>
          <w:trHeight w:val="20"/>
        </w:trPr>
        <w:tc>
          <w:tcPr>
            <w:tcW w:w="1596" w:type="dxa"/>
            <w:tcBorders>
              <w:top w:val="nil"/>
            </w:tcBorders>
          </w:tcPr>
          <w:p w:rsidR="00DF4228" w:rsidRPr="00572556" w:rsidRDefault="00DF4228" w:rsidP="00074D88">
            <w:pPr>
              <w:pageBreakBefore/>
              <w:spacing w:before="60" w:after="60" w:line="214" w:lineRule="exact"/>
              <w:ind w:right="57"/>
              <w:rPr>
                <w:sz w:val="16"/>
                <w:szCs w:val="16"/>
              </w:rPr>
            </w:pPr>
            <w:bookmarkStart w:id="276" w:name="lt_pId674"/>
            <w:r w:rsidRPr="00572556">
              <w:rPr>
                <w:sz w:val="16"/>
                <w:szCs w:val="16"/>
              </w:rPr>
              <w:t>Бесшумные автотранспортные средства (БАТС)</w:t>
            </w:r>
            <w:bookmarkEnd w:id="276"/>
          </w:p>
        </w:tc>
        <w:tc>
          <w:tcPr>
            <w:tcW w:w="2086" w:type="dxa"/>
            <w:tcBorders>
              <w:top w:val="nil"/>
            </w:tcBorders>
          </w:tcPr>
          <w:p w:rsidR="00DF4228" w:rsidRPr="00572556" w:rsidRDefault="00DF4228" w:rsidP="00074D88">
            <w:pPr>
              <w:spacing w:before="60" w:after="60" w:line="214" w:lineRule="exact"/>
              <w:ind w:right="57"/>
              <w:rPr>
                <w:sz w:val="16"/>
                <w:szCs w:val="16"/>
              </w:rPr>
            </w:pPr>
            <w:bookmarkStart w:id="277" w:name="lt_pId675"/>
            <w:r w:rsidRPr="00572556">
              <w:rPr>
                <w:sz w:val="16"/>
                <w:szCs w:val="16"/>
              </w:rPr>
              <w:t>Разработан для принятия первый набор руководящих принципов, которые касаются технических аспектов БАТС (включены в Сводную резолюцию о конструкции транспортных средств [СР.3]).</w:t>
            </w:r>
            <w:bookmarkEnd w:id="277"/>
          </w:p>
        </w:tc>
        <w:tc>
          <w:tcPr>
            <w:tcW w:w="2100" w:type="dxa"/>
            <w:gridSpan w:val="2"/>
            <w:tcBorders>
              <w:top w:val="nil"/>
            </w:tcBorders>
          </w:tcPr>
          <w:p w:rsidR="00DF4228" w:rsidRPr="00572556" w:rsidRDefault="00DF4228" w:rsidP="00074D88">
            <w:pPr>
              <w:spacing w:before="60" w:after="60" w:line="214" w:lineRule="exact"/>
              <w:ind w:right="57"/>
              <w:rPr>
                <w:sz w:val="16"/>
                <w:szCs w:val="16"/>
              </w:rPr>
            </w:pPr>
            <w:bookmarkStart w:id="278" w:name="lt_pId676"/>
            <w:r w:rsidRPr="00572556">
              <w:rPr>
                <w:sz w:val="16"/>
                <w:szCs w:val="16"/>
              </w:rPr>
              <w:t>Будут приняты новые ГТП Организации Объединенных Наций для обеспечения слышимости электромобилей и гибридных транспортных средств.</w:t>
            </w:r>
            <w:bookmarkEnd w:id="278"/>
            <w:r w:rsidRPr="00572556">
              <w:rPr>
                <w:sz w:val="16"/>
                <w:szCs w:val="16"/>
              </w:rPr>
              <w:t xml:space="preserve">  </w:t>
            </w:r>
          </w:p>
        </w:tc>
        <w:tc>
          <w:tcPr>
            <w:tcW w:w="1343" w:type="dxa"/>
            <w:tcBorders>
              <w:top w:val="nil"/>
            </w:tcBorders>
          </w:tcPr>
          <w:p w:rsidR="00DF4228" w:rsidRPr="00572556" w:rsidRDefault="00DF4228" w:rsidP="00074D88">
            <w:pPr>
              <w:spacing w:before="60" w:after="60" w:line="214" w:lineRule="exact"/>
              <w:ind w:right="57"/>
              <w:rPr>
                <w:sz w:val="16"/>
                <w:szCs w:val="16"/>
              </w:rPr>
            </w:pPr>
            <w:bookmarkStart w:id="279" w:name="lt_pId677"/>
            <w:r w:rsidRPr="00572556">
              <w:rPr>
                <w:sz w:val="16"/>
                <w:szCs w:val="16"/>
              </w:rPr>
              <w:t>WP.29</w:t>
            </w:r>
            <w:bookmarkEnd w:id="279"/>
          </w:p>
        </w:tc>
        <w:tc>
          <w:tcPr>
            <w:tcW w:w="1302" w:type="dxa"/>
            <w:tcBorders>
              <w:top w:val="nil"/>
            </w:tcBorders>
          </w:tcPr>
          <w:p w:rsidR="00DF4228" w:rsidRPr="00572556" w:rsidRDefault="00DF4228" w:rsidP="00074D88">
            <w:pPr>
              <w:spacing w:before="60" w:after="60" w:line="214" w:lineRule="exact"/>
              <w:ind w:right="57"/>
              <w:rPr>
                <w:sz w:val="16"/>
                <w:szCs w:val="16"/>
              </w:rPr>
            </w:pPr>
            <w:r w:rsidRPr="00572556">
              <w:rPr>
                <w:sz w:val="16"/>
                <w:szCs w:val="16"/>
              </w:rPr>
              <w:t>2012−2013 годы</w:t>
            </w:r>
          </w:p>
        </w:tc>
        <w:tc>
          <w:tcPr>
            <w:tcW w:w="1946" w:type="dxa"/>
            <w:tcBorders>
              <w:top w:val="nil"/>
            </w:tcBorders>
          </w:tcPr>
          <w:p w:rsidR="00DF4228" w:rsidRPr="00572556" w:rsidRDefault="00DF4228" w:rsidP="00074D88">
            <w:pPr>
              <w:spacing w:before="60" w:after="60" w:line="214" w:lineRule="exact"/>
              <w:ind w:right="57"/>
              <w:rPr>
                <w:sz w:val="16"/>
                <w:szCs w:val="16"/>
              </w:rPr>
            </w:pPr>
            <w:bookmarkStart w:id="280" w:name="lt_pId679"/>
            <w:r w:rsidRPr="00572556">
              <w:rPr>
                <w:sz w:val="16"/>
                <w:szCs w:val="16"/>
              </w:rPr>
              <w:t>Число стран, применяющих ГТП Организации Объединенных Наций.</w:t>
            </w:r>
            <w:bookmarkEnd w:id="280"/>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074D88">
            <w:pPr>
              <w:spacing w:before="60" w:after="60" w:line="214" w:lineRule="exact"/>
              <w:rPr>
                <w:sz w:val="16"/>
                <w:szCs w:val="16"/>
              </w:rPr>
            </w:pPr>
            <w:r w:rsidRPr="00572556">
              <w:rPr>
                <w:sz w:val="16"/>
                <w:szCs w:val="16"/>
              </w:rPr>
              <w:t>В СР.3 включены руководящие принципы.</w:t>
            </w:r>
          </w:p>
          <w:p w:rsidR="00DF4228" w:rsidRPr="00572556" w:rsidRDefault="00DF4228" w:rsidP="00074D88">
            <w:pPr>
              <w:spacing w:before="60" w:after="60" w:line="214" w:lineRule="exact"/>
              <w:rPr>
                <w:sz w:val="16"/>
                <w:szCs w:val="16"/>
              </w:rPr>
            </w:pPr>
            <w:r w:rsidRPr="00572556">
              <w:rPr>
                <w:sz w:val="16"/>
                <w:szCs w:val="16"/>
              </w:rPr>
              <w:t>Продолжается работа над новыми ГТП.</w:t>
            </w:r>
          </w:p>
          <w:p w:rsidR="00DF4228" w:rsidRPr="00572556" w:rsidRDefault="00DF4228" w:rsidP="00074D88">
            <w:pPr>
              <w:spacing w:before="60" w:after="60" w:line="214" w:lineRule="exact"/>
              <w:rPr>
                <w:sz w:val="16"/>
                <w:szCs w:val="16"/>
              </w:rPr>
            </w:pPr>
            <w:r w:rsidRPr="00572556">
              <w:rPr>
                <w:sz w:val="16"/>
                <w:szCs w:val="16"/>
              </w:rPr>
              <w:t>Никаких изменений</w:t>
            </w:r>
            <w:r w:rsidR="0062433E">
              <w:rPr>
                <w:sz w:val="16"/>
                <w:szCs w:val="16"/>
              </w:rPr>
              <w:t xml:space="preserve"> </w:t>
            </w:r>
            <w:r w:rsidRPr="00572556">
              <w:rPr>
                <w:sz w:val="16"/>
                <w:szCs w:val="16"/>
              </w:rPr>
              <w:t>в числе ДС.</w:t>
            </w:r>
          </w:p>
        </w:tc>
      </w:tr>
      <w:tr w:rsidR="00DF4228" w:rsidRPr="00572556" w:rsidTr="00AB6C13">
        <w:trPr>
          <w:trHeight w:val="20"/>
        </w:trPr>
        <w:tc>
          <w:tcPr>
            <w:tcW w:w="1596" w:type="dxa"/>
          </w:tcPr>
          <w:p w:rsidR="00DF4228" w:rsidRPr="00572556" w:rsidRDefault="00DF4228" w:rsidP="00074D88">
            <w:pPr>
              <w:spacing w:before="60" w:after="60" w:line="214" w:lineRule="exact"/>
              <w:ind w:right="57"/>
              <w:rPr>
                <w:sz w:val="16"/>
                <w:szCs w:val="16"/>
              </w:rPr>
            </w:pPr>
          </w:p>
        </w:tc>
        <w:tc>
          <w:tcPr>
            <w:tcW w:w="2086" w:type="dxa"/>
          </w:tcPr>
          <w:p w:rsidR="00DF4228" w:rsidRPr="00572556" w:rsidRDefault="00DF4228" w:rsidP="00074D88">
            <w:pPr>
              <w:spacing w:before="60" w:after="60" w:line="214" w:lineRule="exact"/>
              <w:ind w:right="57"/>
              <w:rPr>
                <w:sz w:val="16"/>
                <w:szCs w:val="16"/>
              </w:rPr>
            </w:pPr>
            <w:r w:rsidRPr="00572556">
              <w:rPr>
                <w:sz w:val="16"/>
                <w:szCs w:val="16"/>
              </w:rPr>
              <w:t>Разработаны новые Правила, каса</w:t>
            </w:r>
            <w:r w:rsidR="0062433E">
              <w:rPr>
                <w:sz w:val="16"/>
                <w:szCs w:val="16"/>
              </w:rPr>
              <w:t>ющиеся БАТС,</w:t>
            </w:r>
            <w:r w:rsidR="0062433E">
              <w:rPr>
                <w:sz w:val="16"/>
                <w:szCs w:val="16"/>
              </w:rPr>
              <w:br/>
            </w:r>
            <w:r w:rsidRPr="00572556">
              <w:rPr>
                <w:sz w:val="16"/>
                <w:szCs w:val="16"/>
              </w:rPr>
              <w:t>в рамках Соглаше</w:t>
            </w:r>
            <w:r w:rsidR="0062433E">
              <w:rPr>
                <w:sz w:val="16"/>
                <w:szCs w:val="16"/>
              </w:rPr>
              <w:t>ния</w:t>
            </w:r>
            <w:r w:rsidRPr="00572556">
              <w:rPr>
                <w:sz w:val="16"/>
                <w:szCs w:val="16"/>
              </w:rPr>
              <w:br/>
              <w:t>1958 года.</w:t>
            </w:r>
          </w:p>
        </w:tc>
        <w:tc>
          <w:tcPr>
            <w:tcW w:w="2100" w:type="dxa"/>
            <w:gridSpan w:val="2"/>
          </w:tcPr>
          <w:p w:rsidR="00DF4228" w:rsidRPr="00572556" w:rsidRDefault="00DF4228" w:rsidP="00074D88">
            <w:pPr>
              <w:spacing w:before="60" w:after="60" w:line="214" w:lineRule="exact"/>
              <w:ind w:right="57"/>
              <w:rPr>
                <w:sz w:val="16"/>
                <w:szCs w:val="16"/>
              </w:rPr>
            </w:pPr>
            <w:r w:rsidRPr="00572556">
              <w:rPr>
                <w:sz w:val="16"/>
                <w:szCs w:val="16"/>
              </w:rPr>
              <w:t xml:space="preserve">Будет представлен проект правил для принятия. После принятия и вступления в силу начнется применение правил. </w:t>
            </w:r>
          </w:p>
        </w:tc>
        <w:tc>
          <w:tcPr>
            <w:tcW w:w="1343" w:type="dxa"/>
          </w:tcPr>
          <w:p w:rsidR="00DF4228" w:rsidRPr="00572556" w:rsidRDefault="00DF4228" w:rsidP="00074D88">
            <w:pPr>
              <w:spacing w:before="60" w:after="60" w:line="214" w:lineRule="exact"/>
              <w:ind w:right="57"/>
              <w:rPr>
                <w:sz w:val="16"/>
                <w:szCs w:val="16"/>
              </w:rPr>
            </w:pPr>
            <w:r w:rsidRPr="00572556">
              <w:rPr>
                <w:sz w:val="16"/>
                <w:szCs w:val="16"/>
              </w:rPr>
              <w:t>WP.29</w:t>
            </w:r>
          </w:p>
        </w:tc>
        <w:tc>
          <w:tcPr>
            <w:tcW w:w="1302" w:type="dxa"/>
          </w:tcPr>
          <w:p w:rsidR="00DF4228" w:rsidRPr="00572556" w:rsidRDefault="00DF4228" w:rsidP="00074D88">
            <w:pPr>
              <w:spacing w:before="60" w:after="60" w:line="214" w:lineRule="exact"/>
              <w:ind w:right="57"/>
              <w:rPr>
                <w:sz w:val="16"/>
                <w:szCs w:val="16"/>
              </w:rPr>
            </w:pPr>
          </w:p>
        </w:tc>
        <w:tc>
          <w:tcPr>
            <w:tcW w:w="1946" w:type="dxa"/>
          </w:tcPr>
          <w:p w:rsidR="00DF4228" w:rsidRPr="00572556" w:rsidRDefault="00DF4228" w:rsidP="00074D88">
            <w:pPr>
              <w:spacing w:before="60" w:after="60" w:line="214" w:lineRule="exact"/>
              <w:ind w:right="57"/>
              <w:rPr>
                <w:sz w:val="16"/>
                <w:szCs w:val="16"/>
              </w:rPr>
            </w:pPr>
            <w:r w:rsidRPr="00572556">
              <w:rPr>
                <w:sz w:val="16"/>
                <w:szCs w:val="16"/>
              </w:rPr>
              <w:t>Число стран, применяющих эти Правила Организации Объединенных Наций.</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2F7844" w:rsidRDefault="00DF4228" w:rsidP="00074D88">
            <w:pPr>
              <w:spacing w:before="60" w:after="60" w:line="214" w:lineRule="exact"/>
              <w:rPr>
                <w:b/>
                <w:sz w:val="16"/>
                <w:szCs w:val="16"/>
              </w:rPr>
            </w:pPr>
            <w:r w:rsidRPr="002F7844">
              <w:rPr>
                <w:b/>
                <w:sz w:val="16"/>
                <w:szCs w:val="16"/>
              </w:rPr>
              <w:t>Новыми Правилами № 138 ООН, касающимися бесшумных автотранспортных средств (БАТС), предусмотрены конкретные уровни звука, издаваемого неподвижными или дви</w:t>
            </w:r>
            <w:r w:rsidR="0062433E" w:rsidRPr="002F7844">
              <w:rPr>
                <w:b/>
                <w:sz w:val="16"/>
                <w:szCs w:val="16"/>
              </w:rPr>
              <w:t>жущимися</w:t>
            </w:r>
            <w:r w:rsidR="0062433E" w:rsidRPr="002F7844">
              <w:rPr>
                <w:b/>
                <w:sz w:val="16"/>
                <w:szCs w:val="16"/>
              </w:rPr>
              <w:br/>
            </w:r>
            <w:r w:rsidRPr="002F7844">
              <w:rPr>
                <w:b/>
                <w:sz w:val="16"/>
                <w:szCs w:val="16"/>
              </w:rPr>
              <w:t>на низких скоростях электромобилями и гибри</w:t>
            </w:r>
            <w:r w:rsidR="00FB5F39">
              <w:rPr>
                <w:b/>
                <w:sz w:val="16"/>
                <w:szCs w:val="16"/>
              </w:rPr>
              <w:t>дными транспортными средствами.</w:t>
            </w:r>
            <w:r w:rsidR="00FB5F39">
              <w:rPr>
                <w:b/>
                <w:sz w:val="16"/>
                <w:szCs w:val="16"/>
              </w:rPr>
              <w:br/>
            </w:r>
            <w:r w:rsidRPr="002F7844">
              <w:rPr>
                <w:b/>
                <w:sz w:val="16"/>
                <w:szCs w:val="16"/>
              </w:rPr>
              <w:t>С момента вступления этих Пра</w:t>
            </w:r>
            <w:r w:rsidR="00FB5F39">
              <w:rPr>
                <w:b/>
                <w:sz w:val="16"/>
                <w:szCs w:val="16"/>
              </w:rPr>
              <w:t>вил в силу 5 октября</w:t>
            </w:r>
            <w:r w:rsidR="00FB5F39">
              <w:rPr>
                <w:b/>
                <w:sz w:val="16"/>
                <w:szCs w:val="16"/>
              </w:rPr>
              <w:br/>
            </w:r>
            <w:r w:rsidRPr="002F7844">
              <w:rPr>
                <w:b/>
                <w:sz w:val="16"/>
                <w:szCs w:val="16"/>
              </w:rPr>
              <w:t>2016 года их начали применять 53 страны.</w:t>
            </w:r>
          </w:p>
        </w:tc>
      </w:tr>
      <w:tr w:rsidR="00DF4228" w:rsidRPr="00572556" w:rsidTr="0062433E">
        <w:trPr>
          <w:trHeight w:val="20"/>
        </w:trPr>
        <w:tc>
          <w:tcPr>
            <w:tcW w:w="1596" w:type="dxa"/>
            <w:tcBorders>
              <w:bottom w:val="nil"/>
            </w:tcBorders>
          </w:tcPr>
          <w:p w:rsidR="00DF4228" w:rsidRPr="00572556" w:rsidRDefault="00DF4228" w:rsidP="00074D88">
            <w:pPr>
              <w:spacing w:before="60" w:after="60" w:line="214" w:lineRule="exact"/>
              <w:ind w:right="57"/>
              <w:rPr>
                <w:sz w:val="16"/>
                <w:szCs w:val="16"/>
              </w:rPr>
            </w:pPr>
            <w:bookmarkStart w:id="281" w:name="lt_pId683"/>
            <w:r w:rsidRPr="00572556">
              <w:rPr>
                <w:sz w:val="16"/>
                <w:szCs w:val="16"/>
              </w:rPr>
              <w:t>Соглашение о периодических технических осмотрах (1997 год)</w:t>
            </w:r>
            <w:bookmarkEnd w:id="281"/>
          </w:p>
        </w:tc>
        <w:tc>
          <w:tcPr>
            <w:tcW w:w="2086" w:type="dxa"/>
            <w:tcBorders>
              <w:bottom w:val="nil"/>
            </w:tcBorders>
          </w:tcPr>
          <w:p w:rsidR="00DF4228" w:rsidRPr="00572556" w:rsidRDefault="00DF4228" w:rsidP="00074D88">
            <w:pPr>
              <w:spacing w:before="60" w:after="60" w:line="214" w:lineRule="exact"/>
              <w:ind w:right="57"/>
              <w:rPr>
                <w:sz w:val="16"/>
                <w:szCs w:val="16"/>
              </w:rPr>
            </w:pPr>
            <w:bookmarkStart w:id="282" w:name="lt_pId684"/>
            <w:r w:rsidRPr="00572556">
              <w:rPr>
                <w:sz w:val="16"/>
                <w:szCs w:val="16"/>
              </w:rPr>
              <w:t>Принято новое предписание о пригодности к эксплуатации транспортных средств.</w:t>
            </w:r>
            <w:bookmarkEnd w:id="282"/>
          </w:p>
        </w:tc>
        <w:tc>
          <w:tcPr>
            <w:tcW w:w="2100" w:type="dxa"/>
            <w:gridSpan w:val="2"/>
            <w:tcBorders>
              <w:bottom w:val="nil"/>
            </w:tcBorders>
          </w:tcPr>
          <w:p w:rsidR="00DF4228" w:rsidRPr="00572556" w:rsidRDefault="00DF4228" w:rsidP="00074D88">
            <w:pPr>
              <w:spacing w:before="60" w:after="60" w:line="214" w:lineRule="exact"/>
              <w:ind w:right="57"/>
              <w:rPr>
                <w:sz w:val="16"/>
                <w:szCs w:val="16"/>
              </w:rPr>
            </w:pPr>
            <w:bookmarkStart w:id="283" w:name="lt_pId685"/>
            <w:r w:rsidRPr="00572556">
              <w:rPr>
                <w:sz w:val="16"/>
                <w:szCs w:val="16"/>
              </w:rPr>
              <w:t>Будут проводиться ежегодные рабочие совещания по наращиванию потенциала.</w:t>
            </w:r>
            <w:bookmarkEnd w:id="283"/>
          </w:p>
        </w:tc>
        <w:tc>
          <w:tcPr>
            <w:tcW w:w="1343" w:type="dxa"/>
            <w:tcBorders>
              <w:bottom w:val="nil"/>
            </w:tcBorders>
          </w:tcPr>
          <w:p w:rsidR="00DF4228" w:rsidRPr="00572556" w:rsidRDefault="00DF4228" w:rsidP="00074D88">
            <w:pPr>
              <w:spacing w:before="60" w:after="60" w:line="214" w:lineRule="exact"/>
              <w:ind w:right="57"/>
              <w:rPr>
                <w:sz w:val="16"/>
                <w:szCs w:val="16"/>
              </w:rPr>
            </w:pPr>
            <w:bookmarkStart w:id="284" w:name="lt_pId686"/>
            <w:r w:rsidRPr="00572556">
              <w:rPr>
                <w:sz w:val="16"/>
                <w:szCs w:val="16"/>
              </w:rPr>
              <w:t>WP.29</w:t>
            </w:r>
            <w:bookmarkEnd w:id="284"/>
          </w:p>
        </w:tc>
        <w:tc>
          <w:tcPr>
            <w:tcW w:w="1302" w:type="dxa"/>
            <w:tcBorders>
              <w:bottom w:val="nil"/>
            </w:tcBorders>
          </w:tcPr>
          <w:p w:rsidR="00DF4228" w:rsidRPr="00572556" w:rsidRDefault="00DF4228" w:rsidP="00074D88">
            <w:pPr>
              <w:spacing w:before="60" w:after="60" w:line="214" w:lineRule="exact"/>
              <w:ind w:right="57"/>
              <w:rPr>
                <w:sz w:val="16"/>
                <w:szCs w:val="16"/>
              </w:rPr>
            </w:pPr>
            <w:r w:rsidRPr="00572556">
              <w:rPr>
                <w:sz w:val="16"/>
                <w:szCs w:val="16"/>
              </w:rPr>
              <w:t>2012 год</w:t>
            </w:r>
          </w:p>
        </w:tc>
        <w:tc>
          <w:tcPr>
            <w:tcW w:w="1946" w:type="dxa"/>
            <w:tcBorders>
              <w:bottom w:val="nil"/>
            </w:tcBorders>
          </w:tcPr>
          <w:p w:rsidR="00DF4228" w:rsidRPr="00572556" w:rsidRDefault="00DF4228" w:rsidP="00074D88">
            <w:pPr>
              <w:spacing w:before="60" w:after="60" w:line="214" w:lineRule="exact"/>
              <w:ind w:right="57"/>
              <w:rPr>
                <w:sz w:val="16"/>
                <w:szCs w:val="16"/>
              </w:rPr>
            </w:pPr>
            <w:bookmarkStart w:id="285" w:name="lt_pId688"/>
            <w:r w:rsidRPr="00572556">
              <w:rPr>
                <w:sz w:val="16"/>
                <w:szCs w:val="16"/>
              </w:rPr>
              <w:t>Число проведенных рабочих совещаний по наращиванию потенциала.</w:t>
            </w:r>
            <w:bookmarkEnd w:id="285"/>
          </w:p>
        </w:tc>
        <w:tc>
          <w:tcPr>
            <w:cnfStyle w:val="000100000000" w:firstRow="0" w:lastRow="0" w:firstColumn="0" w:lastColumn="1" w:oddVBand="0" w:evenVBand="0" w:oddHBand="0" w:evenHBand="0" w:firstRowFirstColumn="0" w:firstRowLastColumn="0" w:lastRowFirstColumn="0" w:lastRowLastColumn="0"/>
            <w:tcW w:w="2462" w:type="dxa"/>
          </w:tcPr>
          <w:p w:rsidR="00DF4228" w:rsidRPr="00074D88" w:rsidRDefault="00DF4228" w:rsidP="00074D88">
            <w:pPr>
              <w:spacing w:before="60" w:after="60" w:line="214" w:lineRule="exact"/>
              <w:rPr>
                <w:b/>
                <w:sz w:val="16"/>
                <w:szCs w:val="16"/>
              </w:rPr>
            </w:pPr>
            <w:bookmarkStart w:id="286" w:name="lt_pId689"/>
            <w:r w:rsidRPr="00074D88">
              <w:rPr>
                <w:b/>
                <w:sz w:val="16"/>
                <w:szCs w:val="16"/>
              </w:rPr>
              <w:t>Проводится работа по внесению последующих поправок.</w:t>
            </w:r>
            <w:bookmarkEnd w:id="286"/>
          </w:p>
        </w:tc>
      </w:tr>
      <w:tr w:rsidR="00DF4228" w:rsidRPr="00572556" w:rsidTr="0062433E">
        <w:trPr>
          <w:trHeight w:val="20"/>
        </w:trPr>
        <w:tc>
          <w:tcPr>
            <w:tcW w:w="1596" w:type="dxa"/>
            <w:tcBorders>
              <w:top w:val="nil"/>
              <w:bottom w:val="nil"/>
            </w:tcBorders>
          </w:tcPr>
          <w:p w:rsidR="00DF4228" w:rsidRPr="00572556" w:rsidRDefault="00DF4228" w:rsidP="00074D88">
            <w:pPr>
              <w:spacing w:before="60" w:after="60" w:line="214" w:lineRule="exact"/>
              <w:ind w:right="57"/>
              <w:rPr>
                <w:sz w:val="16"/>
                <w:szCs w:val="16"/>
              </w:rPr>
            </w:pPr>
            <w:r w:rsidRPr="00572556">
              <w:rPr>
                <w:sz w:val="16"/>
                <w:szCs w:val="16"/>
              </w:rPr>
              <w:t> </w:t>
            </w:r>
          </w:p>
        </w:tc>
        <w:tc>
          <w:tcPr>
            <w:tcW w:w="2086" w:type="dxa"/>
            <w:tcBorders>
              <w:top w:val="nil"/>
              <w:bottom w:val="nil"/>
            </w:tcBorders>
          </w:tcPr>
          <w:p w:rsidR="00DF4228" w:rsidRPr="00572556" w:rsidRDefault="00DF4228" w:rsidP="00074D88">
            <w:pPr>
              <w:spacing w:before="60" w:after="60" w:line="214" w:lineRule="exact"/>
              <w:ind w:right="57"/>
              <w:rPr>
                <w:sz w:val="16"/>
                <w:szCs w:val="16"/>
              </w:rPr>
            </w:pPr>
            <w:bookmarkStart w:id="287" w:name="lt_pId691"/>
            <w:r w:rsidRPr="00572556">
              <w:rPr>
                <w:sz w:val="16"/>
                <w:szCs w:val="16"/>
              </w:rPr>
              <w:t>В приложение к Соглашению включены правила по вопросам безопасности.</w:t>
            </w:r>
            <w:bookmarkEnd w:id="287"/>
          </w:p>
        </w:tc>
        <w:tc>
          <w:tcPr>
            <w:tcW w:w="2100" w:type="dxa"/>
            <w:gridSpan w:val="2"/>
            <w:tcBorders>
              <w:top w:val="nil"/>
              <w:bottom w:val="nil"/>
            </w:tcBorders>
          </w:tcPr>
          <w:p w:rsidR="00DF4228" w:rsidRPr="00572556" w:rsidRDefault="00DF4228" w:rsidP="00074D88">
            <w:pPr>
              <w:spacing w:before="60" w:after="60" w:line="214" w:lineRule="exact"/>
              <w:ind w:right="57"/>
              <w:rPr>
                <w:sz w:val="16"/>
                <w:szCs w:val="16"/>
              </w:rPr>
            </w:pPr>
            <w:r w:rsidRPr="00572556">
              <w:rPr>
                <w:sz w:val="16"/>
                <w:szCs w:val="16"/>
              </w:rPr>
              <w:t> </w:t>
            </w:r>
          </w:p>
        </w:tc>
        <w:tc>
          <w:tcPr>
            <w:tcW w:w="1343" w:type="dxa"/>
            <w:tcBorders>
              <w:top w:val="nil"/>
              <w:bottom w:val="nil"/>
            </w:tcBorders>
          </w:tcPr>
          <w:p w:rsidR="00DF4228" w:rsidRPr="00572556" w:rsidRDefault="00DF4228" w:rsidP="00074D88">
            <w:pPr>
              <w:spacing w:before="60" w:after="60" w:line="214" w:lineRule="exact"/>
              <w:ind w:right="57"/>
              <w:rPr>
                <w:sz w:val="16"/>
                <w:szCs w:val="16"/>
              </w:rPr>
            </w:pPr>
            <w:bookmarkStart w:id="288" w:name="lt_pId693"/>
            <w:r w:rsidRPr="00572556">
              <w:rPr>
                <w:sz w:val="16"/>
                <w:szCs w:val="16"/>
              </w:rPr>
              <w:t>WP.29</w:t>
            </w:r>
            <w:bookmarkEnd w:id="288"/>
          </w:p>
        </w:tc>
        <w:tc>
          <w:tcPr>
            <w:tcW w:w="1302" w:type="dxa"/>
            <w:tcBorders>
              <w:top w:val="nil"/>
              <w:bottom w:val="nil"/>
            </w:tcBorders>
          </w:tcPr>
          <w:p w:rsidR="00DF4228" w:rsidRPr="00572556" w:rsidRDefault="00DF4228" w:rsidP="00074D88">
            <w:pPr>
              <w:spacing w:before="60" w:after="60" w:line="214" w:lineRule="exact"/>
              <w:ind w:right="57"/>
              <w:rPr>
                <w:sz w:val="16"/>
                <w:szCs w:val="16"/>
              </w:rPr>
            </w:pPr>
            <w:r w:rsidRPr="00572556">
              <w:rPr>
                <w:sz w:val="16"/>
                <w:szCs w:val="16"/>
              </w:rPr>
              <w:t>2012−2013 годы</w:t>
            </w:r>
          </w:p>
        </w:tc>
        <w:tc>
          <w:tcPr>
            <w:tcW w:w="1946" w:type="dxa"/>
            <w:tcBorders>
              <w:top w:val="nil"/>
              <w:bottom w:val="nil"/>
            </w:tcBorders>
          </w:tcPr>
          <w:p w:rsidR="00DF4228" w:rsidRPr="00572556" w:rsidRDefault="00DF4228" w:rsidP="00074D88">
            <w:pPr>
              <w:spacing w:before="60" w:after="60" w:line="214" w:lineRule="exact"/>
              <w:ind w:right="57"/>
              <w:rPr>
                <w:sz w:val="16"/>
                <w:szCs w:val="16"/>
              </w:rPr>
            </w:pPr>
            <w:bookmarkStart w:id="289" w:name="lt_pId695"/>
            <w:r w:rsidRPr="00572556">
              <w:rPr>
                <w:sz w:val="16"/>
                <w:szCs w:val="16"/>
              </w:rPr>
              <w:t>Успешное включе</w:t>
            </w:r>
            <w:r w:rsidR="0062433E">
              <w:rPr>
                <w:sz w:val="16"/>
                <w:szCs w:val="16"/>
              </w:rPr>
              <w:t>ние</w:t>
            </w:r>
            <w:r w:rsidR="0062433E">
              <w:rPr>
                <w:sz w:val="16"/>
                <w:szCs w:val="16"/>
              </w:rPr>
              <w:br/>
            </w:r>
            <w:r w:rsidRPr="00572556">
              <w:rPr>
                <w:sz w:val="16"/>
                <w:szCs w:val="16"/>
              </w:rPr>
              <w:t>в Соглашение приложения, содержащего правила по вопросам безопасности.</w:t>
            </w:r>
            <w:bookmarkEnd w:id="289"/>
          </w:p>
        </w:tc>
        <w:tc>
          <w:tcPr>
            <w:cnfStyle w:val="000100000000" w:firstRow="0" w:lastRow="0" w:firstColumn="0" w:lastColumn="1" w:oddVBand="0" w:evenVBand="0" w:oddHBand="0" w:evenHBand="0" w:firstRowFirstColumn="0" w:firstRowLastColumn="0" w:lastRowFirstColumn="0" w:lastRowLastColumn="0"/>
            <w:tcW w:w="2462" w:type="dxa"/>
          </w:tcPr>
          <w:p w:rsidR="00DF4228" w:rsidRPr="00074D88" w:rsidRDefault="00DF4228" w:rsidP="00074D88">
            <w:pPr>
              <w:spacing w:after="40" w:line="214" w:lineRule="exact"/>
              <w:rPr>
                <w:b/>
                <w:sz w:val="16"/>
                <w:szCs w:val="16"/>
              </w:rPr>
            </w:pPr>
            <w:bookmarkStart w:id="290" w:name="lt_pId696"/>
            <w:r w:rsidRPr="00074D88">
              <w:rPr>
                <w:b/>
                <w:sz w:val="16"/>
                <w:szCs w:val="16"/>
              </w:rPr>
              <w:t>Проводится работа по внесению последующих поправок.</w:t>
            </w:r>
            <w:bookmarkEnd w:id="290"/>
          </w:p>
          <w:p w:rsidR="00DF4228" w:rsidRPr="00074D88" w:rsidRDefault="00DF4228" w:rsidP="00074D88">
            <w:pPr>
              <w:spacing w:after="40" w:line="214" w:lineRule="exact"/>
              <w:rPr>
                <w:b/>
                <w:sz w:val="16"/>
                <w:szCs w:val="16"/>
              </w:rPr>
            </w:pPr>
            <w:r w:rsidRPr="00074D88">
              <w:rPr>
                <w:b/>
                <w:sz w:val="16"/>
                <w:szCs w:val="16"/>
              </w:rPr>
              <w:t>Подготовка дополнительных требований, касающихся испытательного оборудования, вопросов квалификации и подго</w:t>
            </w:r>
            <w:r w:rsidR="00074D88">
              <w:rPr>
                <w:b/>
                <w:sz w:val="16"/>
                <w:szCs w:val="16"/>
              </w:rPr>
              <w:t>товки инспекторов,</w:t>
            </w:r>
            <w:r w:rsidR="00074D88">
              <w:rPr>
                <w:b/>
                <w:sz w:val="16"/>
                <w:szCs w:val="16"/>
              </w:rPr>
              <w:br/>
            </w:r>
            <w:r w:rsidRPr="00074D88">
              <w:rPr>
                <w:b/>
                <w:sz w:val="16"/>
                <w:szCs w:val="16"/>
              </w:rPr>
              <w:t>а также контроля за испытательными цен</w:t>
            </w:r>
            <w:r w:rsidR="00074D88">
              <w:rPr>
                <w:b/>
                <w:sz w:val="16"/>
                <w:szCs w:val="16"/>
              </w:rPr>
              <w:t>трами</w:t>
            </w:r>
            <w:r w:rsidR="00FB5F39">
              <w:rPr>
                <w:b/>
                <w:sz w:val="16"/>
                <w:szCs w:val="16"/>
              </w:rPr>
              <w:t>.</w:t>
            </w:r>
          </w:p>
          <w:p w:rsidR="00DF4228" w:rsidRPr="00074D88" w:rsidRDefault="00DF4228" w:rsidP="00074D88">
            <w:pPr>
              <w:spacing w:after="40" w:line="214" w:lineRule="exact"/>
              <w:rPr>
                <w:b/>
                <w:sz w:val="16"/>
                <w:szCs w:val="16"/>
              </w:rPr>
            </w:pPr>
            <w:r w:rsidRPr="00074D88">
              <w:rPr>
                <w:b/>
                <w:sz w:val="16"/>
                <w:szCs w:val="16"/>
              </w:rPr>
              <w:t>Одна новая Договаривающая</w:t>
            </w:r>
            <w:r w:rsidR="00074D88">
              <w:rPr>
                <w:b/>
                <w:sz w:val="16"/>
                <w:szCs w:val="16"/>
              </w:rPr>
              <w:t>ся сторона</w:t>
            </w:r>
          </w:p>
          <w:p w:rsidR="00DF4228" w:rsidRPr="00572556" w:rsidRDefault="00DF4228" w:rsidP="00074D88">
            <w:pPr>
              <w:spacing w:before="60" w:after="60" w:line="214" w:lineRule="exact"/>
              <w:rPr>
                <w:sz w:val="16"/>
                <w:szCs w:val="16"/>
              </w:rPr>
            </w:pPr>
            <w:r w:rsidRPr="00074D88">
              <w:rPr>
                <w:b/>
                <w:sz w:val="16"/>
                <w:szCs w:val="16"/>
              </w:rPr>
              <w:t>Общее число Договаривающихся сторон: 13</w:t>
            </w:r>
          </w:p>
        </w:tc>
      </w:tr>
      <w:tr w:rsidR="00DF4228" w:rsidRPr="00572556" w:rsidTr="0062433E">
        <w:trPr>
          <w:trHeight w:val="20"/>
        </w:trPr>
        <w:tc>
          <w:tcPr>
            <w:tcW w:w="10373" w:type="dxa"/>
            <w:gridSpan w:val="7"/>
            <w:tcBorders>
              <w:top w:val="nil"/>
            </w:tcBorders>
          </w:tcPr>
          <w:p w:rsidR="00DF4228" w:rsidRPr="0062433E" w:rsidRDefault="00DF4228" w:rsidP="00AB6C13">
            <w:pPr>
              <w:spacing w:before="60" w:after="60" w:line="220" w:lineRule="exact"/>
              <w:ind w:right="57"/>
              <w:rPr>
                <w:b/>
                <w:sz w:val="18"/>
                <w:szCs w:val="18"/>
              </w:rPr>
            </w:pPr>
            <w:bookmarkStart w:id="291" w:name="lt_pId865"/>
            <w:r w:rsidRPr="0062433E">
              <w:rPr>
                <w:b/>
                <w:sz w:val="18"/>
                <w:szCs w:val="18"/>
              </w:rPr>
              <w:t>Ц</w:t>
            </w:r>
            <w:r w:rsidR="0062433E" w:rsidRPr="0062433E">
              <w:rPr>
                <w:b/>
                <w:sz w:val="18"/>
                <w:szCs w:val="18"/>
              </w:rPr>
              <w:t>ель</w:t>
            </w:r>
            <w:r w:rsidRPr="0062433E">
              <w:rPr>
                <w:b/>
                <w:sz w:val="18"/>
                <w:szCs w:val="18"/>
              </w:rPr>
              <w:t xml:space="preserve"> 5:</w:t>
            </w:r>
            <w:bookmarkEnd w:id="291"/>
            <w:r w:rsidRPr="0062433E">
              <w:rPr>
                <w:b/>
                <w:sz w:val="18"/>
                <w:szCs w:val="18"/>
              </w:rPr>
              <w:t xml:space="preserve"> </w:t>
            </w:r>
            <w:bookmarkStart w:id="292" w:name="lt_pId866"/>
            <w:r w:rsidR="0062433E" w:rsidRPr="0062433E">
              <w:rPr>
                <w:b/>
                <w:sz w:val="18"/>
                <w:szCs w:val="18"/>
              </w:rPr>
              <w:t xml:space="preserve">Технологии </w:t>
            </w:r>
            <w:r w:rsidRPr="0062433E">
              <w:rPr>
                <w:b/>
                <w:sz w:val="18"/>
                <w:szCs w:val="18"/>
              </w:rPr>
              <w:t>− на службу безопасной мобильности</w:t>
            </w:r>
            <w:bookmarkEnd w:id="292"/>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572556">
            <w:pPr>
              <w:spacing w:before="60" w:after="60" w:line="220" w:lineRule="exact"/>
              <w:rPr>
                <w:sz w:val="16"/>
                <w:szCs w:val="16"/>
              </w:rPr>
            </w:pPr>
          </w:p>
        </w:tc>
      </w:tr>
      <w:tr w:rsidR="00DF4228" w:rsidRPr="00572556" w:rsidTr="0062433E">
        <w:trPr>
          <w:trHeight w:val="20"/>
        </w:trPr>
        <w:tc>
          <w:tcPr>
            <w:tcW w:w="1596" w:type="dxa"/>
            <w:tcBorders>
              <w:bottom w:val="nil"/>
            </w:tcBorders>
          </w:tcPr>
          <w:p w:rsidR="00DF4228" w:rsidRPr="00572556" w:rsidRDefault="00DF4228" w:rsidP="0062433E">
            <w:pPr>
              <w:spacing w:before="60" w:after="60" w:line="214" w:lineRule="exact"/>
              <w:ind w:right="57"/>
              <w:rPr>
                <w:sz w:val="16"/>
                <w:szCs w:val="16"/>
              </w:rPr>
            </w:pPr>
            <w:r w:rsidRPr="00572556">
              <w:rPr>
                <w:sz w:val="16"/>
                <w:szCs w:val="16"/>
              </w:rPr>
              <w:t>Инновации − интеллектуальные транспортные системы (ИТС)</w:t>
            </w:r>
          </w:p>
        </w:tc>
        <w:tc>
          <w:tcPr>
            <w:tcW w:w="2086" w:type="dxa"/>
            <w:tcBorders>
              <w:bottom w:val="nil"/>
            </w:tcBorders>
          </w:tcPr>
          <w:p w:rsidR="00DF4228" w:rsidRPr="00572556" w:rsidRDefault="00DF4228" w:rsidP="0062433E">
            <w:pPr>
              <w:spacing w:before="60" w:after="60" w:line="214" w:lineRule="exact"/>
              <w:ind w:right="57"/>
              <w:rPr>
                <w:sz w:val="16"/>
                <w:szCs w:val="16"/>
              </w:rPr>
            </w:pPr>
            <w:bookmarkStart w:id="293" w:name="lt_pId868"/>
            <w:r w:rsidRPr="00572556">
              <w:rPr>
                <w:sz w:val="16"/>
                <w:szCs w:val="16"/>
              </w:rPr>
              <w:t>Разработана стратегия ИТС («дорожная карта»).</w:t>
            </w:r>
            <w:bookmarkEnd w:id="293"/>
          </w:p>
        </w:tc>
        <w:tc>
          <w:tcPr>
            <w:tcW w:w="2100" w:type="dxa"/>
            <w:gridSpan w:val="2"/>
            <w:tcBorders>
              <w:bottom w:val="nil"/>
            </w:tcBorders>
          </w:tcPr>
          <w:p w:rsidR="00DF4228" w:rsidRPr="00572556" w:rsidRDefault="00DF4228" w:rsidP="0062433E">
            <w:pPr>
              <w:spacing w:before="60" w:after="60" w:line="214" w:lineRule="exact"/>
              <w:ind w:right="57"/>
              <w:rPr>
                <w:sz w:val="16"/>
                <w:szCs w:val="16"/>
              </w:rPr>
            </w:pPr>
            <w:bookmarkStart w:id="294" w:name="lt_pId869"/>
            <w:r w:rsidRPr="00572556">
              <w:rPr>
                <w:sz w:val="16"/>
                <w:szCs w:val="16"/>
              </w:rPr>
              <w:t>В целях повышения безопасности дорожного движения будет оказываться содействие реализации решений в области ИТС.</w:t>
            </w:r>
            <w:bookmarkEnd w:id="294"/>
          </w:p>
        </w:tc>
        <w:tc>
          <w:tcPr>
            <w:tcW w:w="1343" w:type="dxa"/>
            <w:tcBorders>
              <w:bottom w:val="nil"/>
            </w:tcBorders>
          </w:tcPr>
          <w:p w:rsidR="00DF4228" w:rsidRPr="00572556" w:rsidRDefault="00DF4228" w:rsidP="0062433E">
            <w:pPr>
              <w:spacing w:before="60" w:after="60" w:line="214" w:lineRule="exact"/>
              <w:ind w:right="57"/>
              <w:rPr>
                <w:sz w:val="16"/>
                <w:szCs w:val="16"/>
              </w:rPr>
            </w:pPr>
            <w:bookmarkStart w:id="295" w:name="lt_pId870"/>
            <w:r w:rsidRPr="00572556">
              <w:rPr>
                <w:sz w:val="16"/>
                <w:szCs w:val="16"/>
              </w:rPr>
              <w:t>Секретариат, WP.1, SC.1, WP.5, WP.15, WP.24, WP.29</w:t>
            </w:r>
            <w:bookmarkEnd w:id="295"/>
          </w:p>
        </w:tc>
        <w:tc>
          <w:tcPr>
            <w:tcW w:w="1302" w:type="dxa"/>
            <w:tcBorders>
              <w:bottom w:val="nil"/>
            </w:tcBorders>
          </w:tcPr>
          <w:p w:rsidR="00DF4228" w:rsidRPr="00572556" w:rsidRDefault="00DF4228" w:rsidP="0062433E">
            <w:pPr>
              <w:spacing w:before="60" w:after="60" w:line="214" w:lineRule="exact"/>
              <w:ind w:right="57"/>
              <w:rPr>
                <w:sz w:val="16"/>
                <w:szCs w:val="16"/>
              </w:rPr>
            </w:pPr>
            <w:r w:rsidRPr="00572556">
              <w:rPr>
                <w:sz w:val="16"/>
                <w:szCs w:val="16"/>
              </w:rPr>
              <w:t>2011−2020 годы</w:t>
            </w:r>
          </w:p>
        </w:tc>
        <w:tc>
          <w:tcPr>
            <w:tcW w:w="1946" w:type="dxa"/>
            <w:tcBorders>
              <w:bottom w:val="nil"/>
            </w:tcBorders>
          </w:tcPr>
          <w:p w:rsidR="00DF4228" w:rsidRPr="00572556" w:rsidRDefault="00DF4228" w:rsidP="0062433E">
            <w:pPr>
              <w:spacing w:before="60" w:after="60" w:line="214" w:lineRule="exact"/>
              <w:ind w:right="57"/>
              <w:rPr>
                <w:sz w:val="16"/>
                <w:szCs w:val="16"/>
              </w:rPr>
            </w:pPr>
            <w:bookmarkStart w:id="296" w:name="lt_pId872"/>
            <w:r w:rsidRPr="00572556">
              <w:rPr>
                <w:sz w:val="16"/>
                <w:szCs w:val="16"/>
              </w:rPr>
              <w:t>Опубликование пакета документов по стратегии ИТС:</w:t>
            </w:r>
            <w:bookmarkEnd w:id="296"/>
            <w:r w:rsidRPr="00572556">
              <w:rPr>
                <w:sz w:val="16"/>
                <w:szCs w:val="16"/>
              </w:rPr>
              <w:t xml:space="preserve"> </w:t>
            </w:r>
            <w:bookmarkStart w:id="297" w:name="lt_pId873"/>
            <w:r w:rsidRPr="00572556">
              <w:rPr>
                <w:sz w:val="16"/>
                <w:szCs w:val="16"/>
              </w:rPr>
              <w:t>информационный документ, памятная записка по стратегическим вопросам, «дорожная карта».</w:t>
            </w:r>
            <w:bookmarkEnd w:id="297"/>
            <w:r w:rsidRPr="00572556">
              <w:rPr>
                <w:sz w:val="16"/>
                <w:szCs w:val="16"/>
              </w:rPr>
              <w:t xml:space="preserve"> </w:t>
            </w:r>
            <w:bookmarkStart w:id="298" w:name="lt_pId874"/>
            <w:r w:rsidRPr="00572556">
              <w:rPr>
                <w:sz w:val="16"/>
                <w:szCs w:val="16"/>
              </w:rPr>
              <w:t>Осуществление «дорожной карты» по ИТС.</w:t>
            </w:r>
            <w:bookmarkEnd w:id="298"/>
            <w:r w:rsidRPr="00572556">
              <w:rPr>
                <w:sz w:val="16"/>
                <w:szCs w:val="16"/>
              </w:rPr>
              <w:t xml:space="preserve"> </w:t>
            </w:r>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62433E">
            <w:pPr>
              <w:spacing w:before="60" w:after="60" w:line="214" w:lineRule="exact"/>
              <w:rPr>
                <w:sz w:val="16"/>
                <w:szCs w:val="16"/>
              </w:rPr>
            </w:pPr>
            <w:bookmarkStart w:id="299" w:name="lt_pId875"/>
            <w:r w:rsidRPr="00572556">
              <w:rPr>
                <w:sz w:val="16"/>
                <w:szCs w:val="16"/>
              </w:rPr>
              <w:t>Проводится работа</w:t>
            </w:r>
            <w:bookmarkEnd w:id="299"/>
            <w:r w:rsidR="00FB5F39">
              <w:rPr>
                <w:sz w:val="16"/>
                <w:szCs w:val="16"/>
              </w:rPr>
              <w:t>.</w:t>
            </w:r>
          </w:p>
        </w:tc>
      </w:tr>
      <w:tr w:rsidR="00DF4228" w:rsidRPr="00572556" w:rsidTr="0062433E">
        <w:trPr>
          <w:trHeight w:val="20"/>
        </w:trPr>
        <w:tc>
          <w:tcPr>
            <w:tcW w:w="1596" w:type="dxa"/>
            <w:tcBorders>
              <w:top w:val="nil"/>
              <w:bottom w:val="nil"/>
            </w:tcBorders>
          </w:tcPr>
          <w:p w:rsidR="00DF4228" w:rsidRPr="00572556" w:rsidRDefault="00DF4228" w:rsidP="0062433E">
            <w:pPr>
              <w:spacing w:before="60" w:after="60" w:line="214" w:lineRule="exact"/>
              <w:ind w:right="57"/>
              <w:rPr>
                <w:sz w:val="16"/>
                <w:szCs w:val="16"/>
              </w:rPr>
            </w:pPr>
          </w:p>
        </w:tc>
        <w:tc>
          <w:tcPr>
            <w:tcW w:w="2086" w:type="dxa"/>
            <w:tcBorders>
              <w:top w:val="nil"/>
              <w:bottom w:val="nil"/>
            </w:tcBorders>
          </w:tcPr>
          <w:p w:rsidR="00DF4228" w:rsidRPr="00572556" w:rsidRDefault="00DF4228" w:rsidP="0062433E">
            <w:pPr>
              <w:spacing w:before="60" w:after="60" w:line="214" w:lineRule="exact"/>
              <w:ind w:right="57"/>
              <w:rPr>
                <w:sz w:val="16"/>
                <w:szCs w:val="16"/>
              </w:rPr>
            </w:pPr>
            <w:bookmarkStart w:id="300" w:name="lt_pId876"/>
            <w:r w:rsidRPr="00572556">
              <w:rPr>
                <w:sz w:val="16"/>
                <w:szCs w:val="16"/>
              </w:rPr>
              <w:t xml:space="preserve">Обновление действующих правил и создание новых правил для продвижения решений в </w:t>
            </w:r>
            <w:r w:rsidR="0062433E">
              <w:rPr>
                <w:sz w:val="16"/>
                <w:szCs w:val="16"/>
              </w:rPr>
              <w:t>области ИТС</w:t>
            </w:r>
            <w:r w:rsidR="0062433E">
              <w:rPr>
                <w:sz w:val="16"/>
                <w:szCs w:val="16"/>
              </w:rPr>
              <w:br/>
              <w:t xml:space="preserve">в целях обеспечения </w:t>
            </w:r>
            <w:r w:rsidRPr="00572556">
              <w:rPr>
                <w:sz w:val="16"/>
                <w:szCs w:val="16"/>
              </w:rPr>
              <w:t>безо</w:t>
            </w:r>
            <w:r w:rsidR="0062433E">
              <w:rPr>
                <w:sz w:val="16"/>
                <w:szCs w:val="16"/>
              </w:rPr>
              <w:t>-</w:t>
            </w:r>
            <w:r w:rsidRPr="00572556">
              <w:rPr>
                <w:sz w:val="16"/>
                <w:szCs w:val="16"/>
              </w:rPr>
              <w:t>пасности дорожного движения.</w:t>
            </w:r>
            <w:bookmarkEnd w:id="300"/>
          </w:p>
        </w:tc>
        <w:tc>
          <w:tcPr>
            <w:tcW w:w="2100" w:type="dxa"/>
            <w:gridSpan w:val="2"/>
            <w:tcBorders>
              <w:top w:val="nil"/>
              <w:bottom w:val="nil"/>
            </w:tcBorders>
          </w:tcPr>
          <w:p w:rsidR="00DF4228" w:rsidRPr="00572556" w:rsidRDefault="00DF4228" w:rsidP="0062433E">
            <w:pPr>
              <w:spacing w:before="60" w:after="60" w:line="214" w:lineRule="exact"/>
              <w:ind w:right="57"/>
              <w:rPr>
                <w:sz w:val="16"/>
                <w:szCs w:val="16"/>
              </w:rPr>
            </w:pPr>
            <w:bookmarkStart w:id="301" w:name="lt_pId877"/>
            <w:r w:rsidRPr="00572556">
              <w:rPr>
                <w:sz w:val="16"/>
                <w:szCs w:val="16"/>
              </w:rPr>
              <w:t>Будут проводиться рабочие совещания по наращиванию потенциала.</w:t>
            </w:r>
            <w:bookmarkEnd w:id="301"/>
          </w:p>
        </w:tc>
        <w:tc>
          <w:tcPr>
            <w:tcW w:w="1343" w:type="dxa"/>
            <w:tcBorders>
              <w:top w:val="nil"/>
              <w:bottom w:val="nil"/>
            </w:tcBorders>
          </w:tcPr>
          <w:p w:rsidR="00DF4228" w:rsidRPr="00572556" w:rsidRDefault="00DF4228" w:rsidP="0062433E">
            <w:pPr>
              <w:spacing w:before="60" w:after="60" w:line="214" w:lineRule="exact"/>
              <w:ind w:right="57"/>
              <w:rPr>
                <w:sz w:val="16"/>
                <w:szCs w:val="16"/>
              </w:rPr>
            </w:pPr>
            <w:bookmarkStart w:id="302" w:name="lt_pId878"/>
            <w:r w:rsidRPr="00572556">
              <w:rPr>
                <w:sz w:val="16"/>
                <w:szCs w:val="16"/>
              </w:rPr>
              <w:t>WP.29</w:t>
            </w:r>
            <w:bookmarkEnd w:id="302"/>
          </w:p>
        </w:tc>
        <w:tc>
          <w:tcPr>
            <w:tcW w:w="1302" w:type="dxa"/>
            <w:tcBorders>
              <w:top w:val="nil"/>
              <w:bottom w:val="nil"/>
            </w:tcBorders>
          </w:tcPr>
          <w:p w:rsidR="00DF4228" w:rsidRPr="00572556" w:rsidRDefault="00DF4228" w:rsidP="0062433E">
            <w:pPr>
              <w:spacing w:before="60" w:after="60" w:line="214" w:lineRule="exact"/>
              <w:ind w:right="57"/>
              <w:rPr>
                <w:sz w:val="16"/>
                <w:szCs w:val="16"/>
              </w:rPr>
            </w:pPr>
            <w:r w:rsidRPr="00572556">
              <w:rPr>
                <w:sz w:val="16"/>
                <w:szCs w:val="16"/>
              </w:rPr>
              <w:t>2011−2020 годы</w:t>
            </w:r>
          </w:p>
        </w:tc>
        <w:tc>
          <w:tcPr>
            <w:tcW w:w="1946" w:type="dxa"/>
            <w:tcBorders>
              <w:top w:val="nil"/>
              <w:bottom w:val="nil"/>
            </w:tcBorders>
          </w:tcPr>
          <w:p w:rsidR="00DF4228" w:rsidRPr="00572556" w:rsidRDefault="00B92988" w:rsidP="0062433E">
            <w:pPr>
              <w:spacing w:before="60" w:after="60" w:line="214" w:lineRule="exact"/>
              <w:ind w:right="57"/>
              <w:rPr>
                <w:sz w:val="16"/>
                <w:szCs w:val="16"/>
              </w:rPr>
            </w:pPr>
            <w:bookmarkStart w:id="303" w:name="lt_pId880"/>
            <w:r>
              <w:rPr>
                <w:sz w:val="16"/>
                <w:szCs w:val="16"/>
              </w:rPr>
              <w:t>Число проведенных</w:t>
            </w:r>
            <w:r>
              <w:rPr>
                <w:sz w:val="16"/>
                <w:szCs w:val="16"/>
              </w:rPr>
              <w:br/>
            </w:r>
            <w:r w:rsidR="00DF4228" w:rsidRPr="00572556">
              <w:rPr>
                <w:sz w:val="16"/>
                <w:szCs w:val="16"/>
              </w:rPr>
              <w:t>рабо</w:t>
            </w:r>
            <w:r w:rsidR="00EC18A2">
              <w:rPr>
                <w:sz w:val="16"/>
                <w:szCs w:val="16"/>
              </w:rPr>
              <w:t>чих совещаний</w:t>
            </w:r>
            <w:r w:rsidR="00EC18A2">
              <w:rPr>
                <w:sz w:val="16"/>
                <w:szCs w:val="16"/>
              </w:rPr>
              <w:br/>
            </w:r>
            <w:r w:rsidR="00DF4228" w:rsidRPr="00572556">
              <w:rPr>
                <w:sz w:val="16"/>
                <w:szCs w:val="16"/>
              </w:rPr>
              <w:t>по наращиванию потенциала.</w:t>
            </w:r>
            <w:bookmarkEnd w:id="303"/>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62433E">
            <w:pPr>
              <w:spacing w:before="60" w:after="60" w:line="214" w:lineRule="exact"/>
              <w:rPr>
                <w:sz w:val="16"/>
                <w:szCs w:val="16"/>
              </w:rPr>
            </w:pPr>
            <w:bookmarkStart w:id="304" w:name="lt_pId881"/>
            <w:r w:rsidRPr="00572556">
              <w:rPr>
                <w:sz w:val="16"/>
                <w:szCs w:val="16"/>
              </w:rPr>
              <w:t>1) Организовано совместно секретариатом и Международным союзом электросвязи (МСЭ) однодневное рабочее совещание н</w:t>
            </w:r>
            <w:r w:rsidR="00FB5F39">
              <w:rPr>
                <w:sz w:val="16"/>
                <w:szCs w:val="16"/>
              </w:rPr>
              <w:t>а тему</w:t>
            </w:r>
            <w:r w:rsidRPr="00572556">
              <w:rPr>
                <w:sz w:val="16"/>
                <w:szCs w:val="16"/>
              </w:rPr>
              <w:t xml:space="preserve"> «Интеллектуальные транспортные системы в странах с формирующейся рыночной экономикой − стимулы для безопасного и устойчивого роста».</w:t>
            </w:r>
            <w:bookmarkEnd w:id="304"/>
            <w:r w:rsidRPr="00572556">
              <w:rPr>
                <w:sz w:val="16"/>
                <w:szCs w:val="16"/>
              </w:rPr>
              <w:t xml:space="preserve"> </w:t>
            </w:r>
            <w:bookmarkStart w:id="305" w:name="lt_pId882"/>
            <w:r w:rsidRPr="00572556">
              <w:rPr>
                <w:sz w:val="16"/>
                <w:szCs w:val="16"/>
              </w:rPr>
              <w:t>Это рабочее совещание состоялось 27 июня 2013 года в Женеве (Швейцария) и было посвящено роли ИТС в странах с формирующейся рыночной эконо</w:t>
            </w:r>
            <w:r w:rsidR="0062433E">
              <w:rPr>
                <w:sz w:val="16"/>
                <w:szCs w:val="16"/>
              </w:rPr>
              <w:t>микой</w:t>
            </w:r>
            <w:r w:rsidR="0062433E">
              <w:rPr>
                <w:sz w:val="16"/>
                <w:szCs w:val="16"/>
              </w:rPr>
              <w:br/>
            </w:r>
            <w:r w:rsidRPr="00572556">
              <w:rPr>
                <w:sz w:val="16"/>
                <w:szCs w:val="16"/>
              </w:rPr>
              <w:t>и их влиянию на безопасность дорожного движения.</w:t>
            </w:r>
            <w:bookmarkEnd w:id="305"/>
          </w:p>
          <w:p w:rsidR="00DF4228" w:rsidRPr="00572556" w:rsidRDefault="00DF4228" w:rsidP="0062433E">
            <w:pPr>
              <w:spacing w:before="60" w:after="60" w:line="214" w:lineRule="exact"/>
              <w:rPr>
                <w:sz w:val="16"/>
                <w:szCs w:val="16"/>
              </w:rPr>
            </w:pPr>
            <w:bookmarkStart w:id="306" w:name="lt_pId883"/>
            <w:r w:rsidRPr="00572556">
              <w:rPr>
                <w:sz w:val="16"/>
                <w:szCs w:val="16"/>
              </w:rPr>
              <w:t xml:space="preserve">2) </w:t>
            </w:r>
            <w:bookmarkEnd w:id="306"/>
            <w:r w:rsidRPr="00572556">
              <w:rPr>
                <w:sz w:val="16"/>
                <w:szCs w:val="16"/>
              </w:rPr>
              <w:t>Второе совместное мероприятие секретариата и МСЭ «Симпозиум 2014 года о будущем сетевом автомобиле». Участники симпозиума пришли к выводу, что вопросы, касающиеся стандартов, кибербезопасности, надежности программного обеспечения, информации и образования, правовых основ и ответственности, должны рассматриваться на основе комплексного подхода с широким кругом участников.</w:t>
            </w:r>
          </w:p>
          <w:p w:rsidR="00DF4228" w:rsidRPr="00572556" w:rsidRDefault="00DF4228" w:rsidP="0062433E">
            <w:pPr>
              <w:spacing w:before="60" w:after="60" w:line="214" w:lineRule="exact"/>
              <w:rPr>
                <w:sz w:val="16"/>
                <w:szCs w:val="16"/>
              </w:rPr>
            </w:pPr>
            <w:bookmarkStart w:id="307" w:name="lt_pId889"/>
            <w:r w:rsidRPr="00572556">
              <w:rPr>
                <w:sz w:val="16"/>
                <w:szCs w:val="16"/>
              </w:rPr>
              <w:t xml:space="preserve">3) </w:t>
            </w:r>
            <w:bookmarkEnd w:id="307"/>
            <w:r w:rsidRPr="00572556">
              <w:rPr>
                <w:sz w:val="16"/>
                <w:szCs w:val="16"/>
              </w:rPr>
              <w:t>Ежегодное основное рабочее совещание по интеллектуальн</w:t>
            </w:r>
            <w:r w:rsidR="00FB5F39">
              <w:rPr>
                <w:sz w:val="16"/>
                <w:szCs w:val="16"/>
              </w:rPr>
              <w:t>ым транспортным системам</w:t>
            </w:r>
            <w:r w:rsidR="00FB5F39">
              <w:rPr>
                <w:sz w:val="16"/>
                <w:szCs w:val="16"/>
              </w:rPr>
              <w:br/>
            </w:r>
            <w:r w:rsidRPr="00572556">
              <w:rPr>
                <w:sz w:val="16"/>
                <w:szCs w:val="16"/>
              </w:rPr>
              <w:t>«На пути к новой культуре перевозок: инновационные технологии для безопасной, эффективной и устойчивой мобильности», организованное секретариатом совместно с Федеральной службой по мобильности и транспорту Бельгии в ноябре 2014 года в Брюсселе.</w:t>
            </w:r>
          </w:p>
          <w:p w:rsidR="00DF4228" w:rsidRPr="00572556" w:rsidRDefault="00DF4228" w:rsidP="0062433E">
            <w:pPr>
              <w:spacing w:before="60" w:after="60" w:line="214" w:lineRule="exact"/>
              <w:rPr>
                <w:sz w:val="16"/>
                <w:szCs w:val="16"/>
              </w:rPr>
            </w:pPr>
            <w:r w:rsidRPr="00572556">
              <w:rPr>
                <w:sz w:val="16"/>
                <w:szCs w:val="16"/>
              </w:rPr>
              <w:t>4) Третье совместное мероприятие секретариата и МСЭ «Симпозиум 2015 года по вопросу о будущем сетевом автомобиле». Участники симпозиума пришли к выводу, что…</w:t>
            </w:r>
          </w:p>
          <w:p w:rsidR="00DF4228" w:rsidRPr="00572556" w:rsidRDefault="00DF4228" w:rsidP="0062433E">
            <w:pPr>
              <w:spacing w:before="60" w:after="60" w:line="214" w:lineRule="exact"/>
              <w:rPr>
                <w:sz w:val="16"/>
                <w:szCs w:val="16"/>
              </w:rPr>
            </w:pPr>
            <w:r w:rsidRPr="00572556">
              <w:rPr>
                <w:sz w:val="16"/>
                <w:szCs w:val="16"/>
              </w:rPr>
              <w:t>5) Ежегодное основное рабочее совещание по интеллектуальным транспортным системам, организованное совместно с Министерством экологии Франции в октябре 2015 года в Бордо в ка</w:t>
            </w:r>
            <w:r w:rsidR="0062433E">
              <w:rPr>
                <w:sz w:val="16"/>
                <w:szCs w:val="16"/>
              </w:rPr>
              <w:t>-</w:t>
            </w:r>
            <w:r w:rsidRPr="00572556">
              <w:rPr>
                <w:sz w:val="16"/>
                <w:szCs w:val="16"/>
              </w:rPr>
              <w:t>честве параллельного мероприятия Всемирного кон</w:t>
            </w:r>
            <w:r w:rsidR="002D6966">
              <w:rPr>
                <w:sz w:val="16"/>
                <w:szCs w:val="16"/>
              </w:rPr>
              <w:t>гресса по ИТС 2015 года на тему</w:t>
            </w:r>
            <w:r w:rsidR="002D6966">
              <w:rPr>
                <w:sz w:val="16"/>
                <w:szCs w:val="16"/>
              </w:rPr>
              <w:br/>
            </w:r>
            <w:r w:rsidRPr="00572556">
              <w:rPr>
                <w:sz w:val="16"/>
                <w:szCs w:val="16"/>
              </w:rPr>
              <w:t>«ИТС для устойчивой мобильности и смягчения последствий изменения климата».</w:t>
            </w:r>
          </w:p>
          <w:p w:rsidR="00DF4228" w:rsidRPr="00074D88" w:rsidRDefault="00DF4228" w:rsidP="0062433E">
            <w:pPr>
              <w:spacing w:before="60" w:after="60" w:line="214" w:lineRule="exact"/>
              <w:rPr>
                <w:sz w:val="16"/>
                <w:szCs w:val="16"/>
              </w:rPr>
            </w:pPr>
            <w:r w:rsidRPr="002D6966">
              <w:rPr>
                <w:b/>
                <w:sz w:val="16"/>
                <w:szCs w:val="16"/>
              </w:rPr>
              <w:t>6)</w:t>
            </w:r>
            <w:r w:rsidRPr="00572556">
              <w:rPr>
                <w:sz w:val="16"/>
                <w:szCs w:val="16"/>
              </w:rPr>
              <w:t xml:space="preserve"> </w:t>
            </w:r>
            <w:r w:rsidRPr="00074D88">
              <w:rPr>
                <w:b/>
                <w:sz w:val="16"/>
                <w:szCs w:val="16"/>
              </w:rPr>
              <w:t xml:space="preserve">Четвертое совместное мероприятие секретариата и МСЭ «Симпозиум 2016 года по вопросу о будущем сетевом автомобиле». Участники симпозиума пришли к выводу, что </w:t>
            </w:r>
            <w:r w:rsidR="002D6966">
              <w:rPr>
                <w:sz w:val="16"/>
                <w:szCs w:val="16"/>
              </w:rPr>
              <w:t>кибербезопасность относится</w:t>
            </w:r>
            <w:r w:rsidR="002D6966">
              <w:rPr>
                <w:sz w:val="16"/>
                <w:szCs w:val="16"/>
              </w:rPr>
              <w:br/>
            </w:r>
            <w:r w:rsidRPr="00074D88">
              <w:rPr>
                <w:sz w:val="16"/>
                <w:szCs w:val="16"/>
              </w:rPr>
              <w:t>к числу важнейших вопросов безопасности, которые необходимо затронуть регламентирующим органам.</w:t>
            </w:r>
          </w:p>
          <w:p w:rsidR="00373FE7" w:rsidRPr="00572556" w:rsidRDefault="00373FE7" w:rsidP="00373FE7">
            <w:pPr>
              <w:spacing w:before="60" w:after="60" w:line="220" w:lineRule="exact"/>
              <w:rPr>
                <w:sz w:val="16"/>
                <w:szCs w:val="16"/>
              </w:rPr>
            </w:pPr>
            <w:r w:rsidRPr="00373FE7">
              <w:rPr>
                <w:b/>
                <w:bCs/>
                <w:sz w:val="16"/>
                <w:szCs w:val="16"/>
              </w:rPr>
              <w:t xml:space="preserve">7) Ежегодное основное рабочее совещание по интеллектуальным транспортным системам, организованное секретариатом с WP.1, неофициальной рабочей группой по ИТС/АВ и GRRF в качестве первого совместного совещания экспертов WP.1 и </w:t>
            </w:r>
            <w:r w:rsidRPr="00373FE7">
              <w:rPr>
                <w:b/>
                <w:sz w:val="16"/>
                <w:szCs w:val="16"/>
              </w:rPr>
              <w:t>WP.29.</w:t>
            </w:r>
          </w:p>
        </w:tc>
      </w:tr>
      <w:tr w:rsidR="00DF4228" w:rsidRPr="00572556" w:rsidTr="0062433E">
        <w:trPr>
          <w:trHeight w:val="20"/>
        </w:trPr>
        <w:tc>
          <w:tcPr>
            <w:tcW w:w="1596" w:type="dxa"/>
            <w:tcBorders>
              <w:top w:val="nil"/>
            </w:tcBorders>
          </w:tcPr>
          <w:p w:rsidR="00DF4228" w:rsidRPr="00572556" w:rsidRDefault="00DF4228" w:rsidP="0062433E">
            <w:pPr>
              <w:widowControl w:val="0"/>
              <w:spacing w:before="60" w:line="220" w:lineRule="exact"/>
              <w:ind w:right="57"/>
              <w:rPr>
                <w:sz w:val="16"/>
                <w:szCs w:val="16"/>
              </w:rPr>
            </w:pPr>
          </w:p>
        </w:tc>
        <w:tc>
          <w:tcPr>
            <w:tcW w:w="2086" w:type="dxa"/>
            <w:tcBorders>
              <w:top w:val="nil"/>
            </w:tcBorders>
          </w:tcPr>
          <w:p w:rsidR="00DF4228" w:rsidRPr="00572556" w:rsidRDefault="00DF4228" w:rsidP="0062433E">
            <w:pPr>
              <w:spacing w:before="60" w:line="220" w:lineRule="exact"/>
              <w:ind w:right="57"/>
              <w:rPr>
                <w:sz w:val="16"/>
                <w:szCs w:val="16"/>
              </w:rPr>
            </w:pPr>
            <w:r w:rsidRPr="00572556">
              <w:rPr>
                <w:sz w:val="16"/>
                <w:szCs w:val="16"/>
              </w:rPr>
              <w:t>В ходе сотрудничества WP.1 и WP.29 рассмотрены вопросы, относящиеся к автоматическим системам помощи при вождении (АСПВ).</w:t>
            </w:r>
          </w:p>
        </w:tc>
        <w:tc>
          <w:tcPr>
            <w:tcW w:w="2100" w:type="dxa"/>
            <w:gridSpan w:val="2"/>
            <w:tcBorders>
              <w:top w:val="nil"/>
            </w:tcBorders>
          </w:tcPr>
          <w:p w:rsidR="00DF4228" w:rsidRPr="00572556" w:rsidRDefault="00DF4228" w:rsidP="0062433E">
            <w:pPr>
              <w:spacing w:before="60" w:line="220" w:lineRule="exact"/>
              <w:ind w:right="57"/>
              <w:rPr>
                <w:sz w:val="16"/>
                <w:szCs w:val="16"/>
              </w:rPr>
            </w:pPr>
            <w:bookmarkStart w:id="308" w:name="lt_pId898"/>
            <w:r w:rsidRPr="00572556">
              <w:rPr>
                <w:sz w:val="16"/>
                <w:szCs w:val="16"/>
              </w:rPr>
              <w:t>Будут проводиться рабочие совещания по рассмотрению этих вопросов, на которых будут выдвинуты рекомендации.</w:t>
            </w:r>
            <w:bookmarkEnd w:id="308"/>
          </w:p>
        </w:tc>
        <w:tc>
          <w:tcPr>
            <w:tcW w:w="1343" w:type="dxa"/>
            <w:tcBorders>
              <w:top w:val="nil"/>
            </w:tcBorders>
          </w:tcPr>
          <w:p w:rsidR="00DF4228" w:rsidRPr="00572556" w:rsidRDefault="00DF4228" w:rsidP="0062433E">
            <w:pPr>
              <w:spacing w:before="60" w:line="220" w:lineRule="exact"/>
              <w:ind w:right="57"/>
              <w:rPr>
                <w:sz w:val="16"/>
                <w:szCs w:val="16"/>
              </w:rPr>
            </w:pPr>
            <w:bookmarkStart w:id="309" w:name="lt_pId899"/>
            <w:r w:rsidRPr="00572556">
              <w:rPr>
                <w:sz w:val="16"/>
                <w:szCs w:val="16"/>
              </w:rPr>
              <w:t>WP.1, WP.29</w:t>
            </w:r>
            <w:bookmarkEnd w:id="309"/>
          </w:p>
        </w:tc>
        <w:tc>
          <w:tcPr>
            <w:tcW w:w="1302" w:type="dxa"/>
            <w:tcBorders>
              <w:top w:val="nil"/>
            </w:tcBorders>
          </w:tcPr>
          <w:p w:rsidR="00DF4228" w:rsidRPr="00572556" w:rsidRDefault="00DF4228" w:rsidP="0062433E">
            <w:pPr>
              <w:spacing w:before="60" w:line="220" w:lineRule="exact"/>
              <w:ind w:right="57"/>
              <w:rPr>
                <w:sz w:val="16"/>
                <w:szCs w:val="16"/>
              </w:rPr>
            </w:pPr>
            <w:r w:rsidRPr="00572556">
              <w:rPr>
                <w:sz w:val="16"/>
                <w:szCs w:val="16"/>
              </w:rPr>
              <w:t>2011−2015 годы</w:t>
            </w:r>
          </w:p>
        </w:tc>
        <w:tc>
          <w:tcPr>
            <w:tcW w:w="1946" w:type="dxa"/>
            <w:tcBorders>
              <w:top w:val="nil"/>
            </w:tcBorders>
          </w:tcPr>
          <w:p w:rsidR="00DF4228" w:rsidRPr="00572556" w:rsidRDefault="00DF4228" w:rsidP="0062433E">
            <w:pPr>
              <w:spacing w:before="60" w:line="220" w:lineRule="exact"/>
              <w:ind w:right="57"/>
              <w:rPr>
                <w:sz w:val="16"/>
                <w:szCs w:val="16"/>
              </w:rPr>
            </w:pPr>
            <w:bookmarkStart w:id="310" w:name="lt_pId901"/>
            <w:r w:rsidRPr="00572556">
              <w:rPr>
                <w:sz w:val="16"/>
                <w:szCs w:val="16"/>
              </w:rPr>
              <w:t>Поправки к Конвенции о дорожном движении 1968 года.</w:t>
            </w:r>
            <w:bookmarkEnd w:id="310"/>
          </w:p>
        </w:tc>
        <w:tc>
          <w:tcPr>
            <w:cnfStyle w:val="000100000000" w:firstRow="0" w:lastRow="0" w:firstColumn="0" w:lastColumn="1" w:oddVBand="0" w:evenVBand="0" w:oddHBand="0" w:evenHBand="0" w:firstRowFirstColumn="0" w:firstRowLastColumn="0" w:lastRowFirstColumn="0" w:lastRowLastColumn="0"/>
            <w:tcW w:w="2462" w:type="dxa"/>
          </w:tcPr>
          <w:p w:rsidR="00DF4228" w:rsidRPr="00572556" w:rsidRDefault="00DF4228" w:rsidP="0062433E">
            <w:pPr>
              <w:spacing w:before="60" w:line="220" w:lineRule="exact"/>
              <w:rPr>
                <w:sz w:val="16"/>
                <w:szCs w:val="16"/>
              </w:rPr>
            </w:pPr>
            <w:r w:rsidRPr="00572556">
              <w:rPr>
                <w:sz w:val="16"/>
                <w:szCs w:val="16"/>
              </w:rPr>
              <w:t>Предложение по поправке, принятое WP.1 на ее шестьдесят восьмой сессии (март 2014 года) и касающееся определения систем помощи при вождении (ECE/TRANS/WP.1/145).</w:t>
            </w:r>
          </w:p>
        </w:tc>
      </w:tr>
    </w:tbl>
    <w:p w:rsidR="00F40D9B" w:rsidRDefault="00F40D9B" w:rsidP="00572556">
      <w:pPr>
        <w:spacing w:before="60" w:after="60" w:line="220" w:lineRule="exact"/>
        <w:rPr>
          <w:sz w:val="16"/>
          <w:szCs w:val="16"/>
          <w:lang w:eastAsia="ru-RU"/>
        </w:rPr>
        <w:sectPr w:rsidR="00F40D9B" w:rsidSect="00DF4228">
          <w:headerReference w:type="even" r:id="rId17"/>
          <w:headerReference w:type="default" r:id="rId18"/>
          <w:footerReference w:type="even" r:id="rId19"/>
          <w:footerReference w:type="default" r:id="rId20"/>
          <w:headerReference w:type="first" r:id="rId21"/>
          <w:pgSz w:w="16838" w:h="11906" w:orient="landscape" w:code="9"/>
          <w:pgMar w:top="1134" w:right="1701" w:bottom="1134" w:left="2268" w:header="567" w:footer="567" w:gutter="0"/>
          <w:cols w:space="708"/>
          <w:docGrid w:linePitch="360"/>
        </w:sectPr>
      </w:pPr>
    </w:p>
    <w:p w:rsidR="00F40D9B" w:rsidRPr="00F40D9B" w:rsidRDefault="00F40D9B" w:rsidP="00F40D9B">
      <w:pPr>
        <w:pStyle w:val="HChGR"/>
      </w:pPr>
      <w:bookmarkStart w:id="311" w:name="_Toc468111758"/>
      <w:r w:rsidRPr="00F40D9B">
        <w:t xml:space="preserve">Приложение </w:t>
      </w:r>
      <w:r w:rsidRPr="00F40D9B">
        <w:rPr>
          <w:lang w:val="en-GB"/>
        </w:rPr>
        <w:t>IV</w:t>
      </w:r>
      <w:bookmarkEnd w:id="311"/>
    </w:p>
    <w:p w:rsidR="00F40D9B" w:rsidRPr="00F40D9B" w:rsidRDefault="00F40D9B" w:rsidP="00F40D9B">
      <w:pPr>
        <w:pStyle w:val="HChGR"/>
      </w:pPr>
      <w:r w:rsidRPr="00F40D9B">
        <w:tab/>
      </w:r>
      <w:r w:rsidRPr="00F40D9B">
        <w:tab/>
      </w:r>
      <w:bookmarkStart w:id="312" w:name="_Toc468111759"/>
      <w:r w:rsidRPr="00F40D9B">
        <w:t xml:space="preserve">Расписание совещаний </w:t>
      </w:r>
      <w:r w:rsidRPr="00F40D9B">
        <w:rPr>
          <w:lang w:val="en-GB"/>
        </w:rPr>
        <w:t>WP</w:t>
      </w:r>
      <w:r w:rsidRPr="00F40D9B">
        <w:t>.29, его вспомогательных рабочих групп и комитетов на 2017 год</w:t>
      </w:r>
      <w:bookmarkEnd w:id="312"/>
    </w:p>
    <w:p w:rsidR="00F40D9B" w:rsidRPr="00F40D9B" w:rsidRDefault="00F40D9B" w:rsidP="00F40D9B">
      <w:pPr>
        <w:pStyle w:val="SingleTxtGR"/>
        <w:rPr>
          <w:lang w:eastAsia="ru-RU"/>
        </w:rPr>
      </w:pPr>
      <w:r>
        <w:rPr>
          <w:lang w:eastAsia="ru-RU"/>
        </w:rPr>
        <w:t>В</w:t>
      </w:r>
      <w:r w:rsidRPr="00F40D9B">
        <w:rPr>
          <w:lang w:eastAsia="ru-RU"/>
        </w:rPr>
        <w:t>ключая информацию, касающуюся устного перевода, предварительного бронирования залов заседаний, предельных сроков для представления документов и числа делегатов</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4A0" w:firstRow="1" w:lastRow="0" w:firstColumn="1" w:lastColumn="0" w:noHBand="0" w:noVBand="1"/>
      </w:tblPr>
      <w:tblGrid>
        <w:gridCol w:w="970"/>
        <w:gridCol w:w="3696"/>
        <w:gridCol w:w="602"/>
        <w:gridCol w:w="1581"/>
        <w:gridCol w:w="504"/>
        <w:gridCol w:w="490"/>
        <w:gridCol w:w="476"/>
        <w:gridCol w:w="868"/>
        <w:gridCol w:w="486"/>
      </w:tblGrid>
      <w:tr w:rsidR="00F31309" w:rsidRPr="00F40D9B" w:rsidTr="00F31309">
        <w:trPr>
          <w:cantSplit/>
          <w:trHeight w:val="1134"/>
          <w:tblHeader/>
          <w:jc w:val="center"/>
        </w:trPr>
        <w:tc>
          <w:tcPr>
            <w:tcW w:w="970" w:type="dxa"/>
            <w:tcBorders>
              <w:bottom w:val="single" w:sz="12" w:space="0" w:color="auto"/>
            </w:tcBorders>
            <w:shd w:val="clear" w:color="auto" w:fill="auto"/>
            <w:tcMar>
              <w:top w:w="0" w:type="dxa"/>
              <w:left w:w="57" w:type="dxa"/>
              <w:bottom w:w="0" w:type="dxa"/>
              <w:right w:w="57" w:type="dxa"/>
            </w:tcMar>
            <w:vAlign w:val="bottom"/>
            <w:hideMark/>
          </w:tcPr>
          <w:p w:rsidR="00F40D9B" w:rsidRPr="00074E29" w:rsidRDefault="00F40D9B" w:rsidP="00B810CE">
            <w:pPr>
              <w:pStyle w:val="SingleTxtGR"/>
              <w:spacing w:before="80" w:after="80" w:line="220" w:lineRule="exact"/>
              <w:ind w:left="0" w:right="0"/>
              <w:rPr>
                <w:bCs/>
                <w:i/>
                <w:sz w:val="14"/>
                <w:szCs w:val="14"/>
                <w:lang w:val="en-GB"/>
              </w:rPr>
            </w:pPr>
            <w:r w:rsidRPr="00074E29">
              <w:rPr>
                <w:bCs/>
                <w:i/>
                <w:sz w:val="14"/>
                <w:szCs w:val="14"/>
                <w:lang w:val="en-GB"/>
              </w:rPr>
              <w:t>Месяц</w:t>
            </w:r>
          </w:p>
        </w:tc>
        <w:tc>
          <w:tcPr>
            <w:tcW w:w="3696" w:type="dxa"/>
            <w:tcBorders>
              <w:bottom w:val="single" w:sz="12" w:space="0" w:color="auto"/>
            </w:tcBorders>
            <w:shd w:val="clear" w:color="auto" w:fill="auto"/>
            <w:tcMar>
              <w:top w:w="0" w:type="dxa"/>
              <w:left w:w="57" w:type="dxa"/>
              <w:bottom w:w="0" w:type="dxa"/>
              <w:right w:w="57" w:type="dxa"/>
            </w:tcMar>
            <w:vAlign w:val="bottom"/>
            <w:hideMark/>
          </w:tcPr>
          <w:p w:rsidR="00F40D9B" w:rsidRPr="00074E29" w:rsidRDefault="00F40D9B" w:rsidP="00B810CE">
            <w:pPr>
              <w:pStyle w:val="SingleTxtGR"/>
              <w:spacing w:before="80" w:after="80" w:line="180" w:lineRule="exact"/>
              <w:ind w:left="57" w:right="0"/>
              <w:jc w:val="left"/>
              <w:rPr>
                <w:i/>
                <w:sz w:val="14"/>
                <w:szCs w:val="14"/>
                <w:lang w:eastAsia="ru-RU"/>
              </w:rPr>
            </w:pPr>
            <w:r w:rsidRPr="00074E29">
              <w:rPr>
                <w:i/>
                <w:sz w:val="14"/>
                <w:szCs w:val="14"/>
                <w:lang w:eastAsia="ru-RU"/>
              </w:rPr>
              <w:t>Совещание (название и номер сессии)</w:t>
            </w:r>
          </w:p>
        </w:tc>
        <w:tc>
          <w:tcPr>
            <w:tcW w:w="602" w:type="dxa"/>
            <w:tcBorders>
              <w:bottom w:val="single" w:sz="12" w:space="0" w:color="auto"/>
            </w:tcBorders>
            <w:shd w:val="clear" w:color="auto" w:fill="auto"/>
            <w:tcMar>
              <w:top w:w="0" w:type="dxa"/>
              <w:left w:w="57" w:type="dxa"/>
              <w:bottom w:w="0" w:type="dxa"/>
              <w:right w:w="57" w:type="dxa"/>
            </w:tcMar>
            <w:textDirection w:val="btLr"/>
            <w:vAlign w:val="center"/>
            <w:hideMark/>
          </w:tcPr>
          <w:p w:rsidR="00F40D9B" w:rsidRPr="00074E29" w:rsidRDefault="00F40D9B" w:rsidP="00845AEC">
            <w:pPr>
              <w:pStyle w:val="SingleTxtGR"/>
              <w:spacing w:after="0" w:line="160" w:lineRule="exact"/>
              <w:ind w:left="85" w:right="0"/>
              <w:jc w:val="left"/>
              <w:rPr>
                <w:i/>
                <w:sz w:val="14"/>
                <w:szCs w:val="14"/>
                <w:lang w:eastAsia="ru-RU"/>
              </w:rPr>
            </w:pPr>
            <w:r w:rsidRPr="00074E29">
              <w:rPr>
                <w:i/>
                <w:sz w:val="14"/>
                <w:szCs w:val="14"/>
                <w:lang w:eastAsia="ru-RU"/>
              </w:rPr>
              <w:t>Предлагаемые даты</w:t>
            </w:r>
          </w:p>
        </w:tc>
        <w:tc>
          <w:tcPr>
            <w:tcW w:w="1581" w:type="dxa"/>
            <w:tcBorders>
              <w:bottom w:val="single" w:sz="12" w:space="0" w:color="auto"/>
            </w:tcBorders>
            <w:shd w:val="clear" w:color="auto" w:fill="auto"/>
            <w:tcMar>
              <w:top w:w="0" w:type="dxa"/>
              <w:left w:w="57" w:type="dxa"/>
              <w:bottom w:w="0" w:type="dxa"/>
              <w:right w:w="57" w:type="dxa"/>
            </w:tcMar>
            <w:textDirection w:val="btLr"/>
            <w:vAlign w:val="center"/>
            <w:hideMark/>
          </w:tcPr>
          <w:p w:rsidR="00F40D9B" w:rsidRPr="00074E29" w:rsidRDefault="00F40D9B" w:rsidP="00845AEC">
            <w:pPr>
              <w:pStyle w:val="SingleTxtGR"/>
              <w:spacing w:after="0" w:line="160" w:lineRule="exact"/>
              <w:ind w:left="85" w:right="0"/>
              <w:jc w:val="left"/>
              <w:rPr>
                <w:i/>
                <w:sz w:val="14"/>
                <w:szCs w:val="14"/>
                <w:lang w:eastAsia="ru-RU"/>
              </w:rPr>
            </w:pPr>
            <w:r w:rsidRPr="00074E29">
              <w:rPr>
                <w:i/>
                <w:sz w:val="14"/>
                <w:szCs w:val="14"/>
                <w:lang w:eastAsia="ru-RU"/>
              </w:rPr>
              <w:t>Расписание</w:t>
            </w:r>
          </w:p>
        </w:tc>
        <w:tc>
          <w:tcPr>
            <w:tcW w:w="504" w:type="dxa"/>
            <w:tcBorders>
              <w:bottom w:val="single" w:sz="12" w:space="0" w:color="auto"/>
            </w:tcBorders>
            <w:shd w:val="clear" w:color="auto" w:fill="auto"/>
            <w:tcMar>
              <w:top w:w="0" w:type="dxa"/>
              <w:left w:w="57" w:type="dxa"/>
              <w:bottom w:w="0" w:type="dxa"/>
              <w:right w:w="57" w:type="dxa"/>
            </w:tcMar>
            <w:textDirection w:val="btLr"/>
            <w:vAlign w:val="center"/>
            <w:hideMark/>
          </w:tcPr>
          <w:p w:rsidR="00F40D9B" w:rsidRPr="00074E29" w:rsidRDefault="00F40D9B" w:rsidP="00845AEC">
            <w:pPr>
              <w:pStyle w:val="SingleTxtGR"/>
              <w:spacing w:after="0" w:line="160" w:lineRule="exact"/>
              <w:ind w:left="85" w:right="0"/>
              <w:jc w:val="left"/>
              <w:rPr>
                <w:i/>
                <w:sz w:val="14"/>
                <w:szCs w:val="14"/>
                <w:lang w:eastAsia="ru-RU"/>
              </w:rPr>
            </w:pPr>
            <w:r w:rsidRPr="00074E29">
              <w:rPr>
                <w:i/>
                <w:sz w:val="14"/>
                <w:szCs w:val="14"/>
                <w:lang w:eastAsia="ru-RU"/>
              </w:rPr>
              <w:t>Число половин рабочего дня</w:t>
            </w:r>
          </w:p>
        </w:tc>
        <w:tc>
          <w:tcPr>
            <w:tcW w:w="490" w:type="dxa"/>
            <w:tcBorders>
              <w:bottom w:val="single" w:sz="12" w:space="0" w:color="auto"/>
            </w:tcBorders>
            <w:shd w:val="clear" w:color="auto" w:fill="auto"/>
            <w:tcMar>
              <w:top w:w="0" w:type="dxa"/>
              <w:left w:w="57" w:type="dxa"/>
              <w:bottom w:w="0" w:type="dxa"/>
              <w:right w:w="57" w:type="dxa"/>
            </w:tcMar>
            <w:textDirection w:val="btLr"/>
            <w:vAlign w:val="center"/>
            <w:hideMark/>
          </w:tcPr>
          <w:p w:rsidR="00F40D9B" w:rsidRPr="00074E29" w:rsidRDefault="00F40D9B" w:rsidP="00845AEC">
            <w:pPr>
              <w:pStyle w:val="SingleTxtGR"/>
              <w:spacing w:after="0" w:line="160" w:lineRule="exact"/>
              <w:ind w:left="85" w:right="0"/>
              <w:jc w:val="left"/>
              <w:rPr>
                <w:i/>
                <w:sz w:val="14"/>
                <w:szCs w:val="14"/>
                <w:lang w:eastAsia="ru-RU"/>
              </w:rPr>
            </w:pPr>
            <w:r w:rsidRPr="00074E29">
              <w:rPr>
                <w:i/>
                <w:sz w:val="14"/>
                <w:szCs w:val="14"/>
                <w:lang w:eastAsia="ru-RU"/>
              </w:rPr>
              <w:t>Устный</w:t>
            </w:r>
            <w:r w:rsidRPr="00074E29">
              <w:rPr>
                <w:i/>
                <w:sz w:val="14"/>
                <w:szCs w:val="14"/>
                <w:lang w:eastAsia="ru-RU"/>
              </w:rPr>
              <w:br/>
              <w:t>перевод</w:t>
            </w:r>
          </w:p>
        </w:tc>
        <w:tc>
          <w:tcPr>
            <w:tcW w:w="476" w:type="dxa"/>
            <w:tcBorders>
              <w:bottom w:val="single" w:sz="12" w:space="0" w:color="auto"/>
            </w:tcBorders>
            <w:shd w:val="clear" w:color="auto" w:fill="auto"/>
            <w:textDirection w:val="btLr"/>
            <w:vAlign w:val="center"/>
            <w:hideMark/>
          </w:tcPr>
          <w:p w:rsidR="00F40D9B" w:rsidRPr="00074E29" w:rsidRDefault="00F40D9B" w:rsidP="00845AEC">
            <w:pPr>
              <w:pStyle w:val="SingleTxtGR"/>
              <w:spacing w:after="0" w:line="160" w:lineRule="exact"/>
              <w:ind w:left="85" w:right="0"/>
              <w:jc w:val="left"/>
              <w:rPr>
                <w:i/>
                <w:sz w:val="14"/>
                <w:szCs w:val="14"/>
                <w:lang w:eastAsia="ru-RU"/>
              </w:rPr>
            </w:pPr>
            <w:r w:rsidRPr="00074E29">
              <w:rPr>
                <w:i/>
                <w:sz w:val="14"/>
                <w:szCs w:val="14"/>
                <w:lang w:eastAsia="ru-RU"/>
              </w:rPr>
              <w:t>Зал</w:t>
            </w:r>
          </w:p>
        </w:tc>
        <w:tc>
          <w:tcPr>
            <w:tcW w:w="868" w:type="dxa"/>
            <w:tcBorders>
              <w:bottom w:val="single" w:sz="12" w:space="0" w:color="auto"/>
            </w:tcBorders>
            <w:shd w:val="clear" w:color="auto" w:fill="auto"/>
            <w:textDirection w:val="btLr"/>
            <w:vAlign w:val="center"/>
            <w:hideMark/>
          </w:tcPr>
          <w:p w:rsidR="00F40D9B" w:rsidRPr="00074E29" w:rsidRDefault="00F40D9B" w:rsidP="00845AEC">
            <w:pPr>
              <w:pStyle w:val="SingleTxtGR"/>
              <w:spacing w:after="0" w:line="160" w:lineRule="exact"/>
              <w:ind w:left="85" w:right="0"/>
              <w:jc w:val="left"/>
              <w:rPr>
                <w:i/>
                <w:sz w:val="14"/>
                <w:szCs w:val="14"/>
                <w:lang w:eastAsia="ru-RU"/>
              </w:rPr>
            </w:pPr>
            <w:r w:rsidRPr="00074E29">
              <w:rPr>
                <w:i/>
                <w:sz w:val="14"/>
                <w:szCs w:val="14"/>
                <w:lang w:eastAsia="ru-RU"/>
              </w:rPr>
              <w:t>12-недельный срок</w:t>
            </w:r>
          </w:p>
        </w:tc>
        <w:tc>
          <w:tcPr>
            <w:tcW w:w="486" w:type="dxa"/>
            <w:tcBorders>
              <w:bottom w:val="single" w:sz="12" w:space="0" w:color="auto"/>
            </w:tcBorders>
            <w:shd w:val="clear" w:color="auto" w:fill="auto"/>
            <w:textDirection w:val="btLr"/>
            <w:vAlign w:val="center"/>
            <w:hideMark/>
          </w:tcPr>
          <w:p w:rsidR="00F40D9B" w:rsidRPr="00074E29" w:rsidRDefault="00F40D9B" w:rsidP="00845AEC">
            <w:pPr>
              <w:pStyle w:val="SingleTxtGR"/>
              <w:spacing w:after="0" w:line="160" w:lineRule="exact"/>
              <w:ind w:left="85" w:right="0"/>
              <w:jc w:val="left"/>
              <w:rPr>
                <w:i/>
                <w:sz w:val="14"/>
                <w:szCs w:val="14"/>
                <w:lang w:eastAsia="ru-RU"/>
              </w:rPr>
            </w:pPr>
            <w:r w:rsidRPr="00074E29">
              <w:rPr>
                <w:i/>
                <w:sz w:val="14"/>
                <w:szCs w:val="14"/>
                <w:lang w:eastAsia="ru-RU"/>
              </w:rPr>
              <w:t>Делегаты</w:t>
            </w:r>
          </w:p>
        </w:tc>
      </w:tr>
      <w:tr w:rsidR="00F31309" w:rsidRPr="00F40D9B" w:rsidTr="00F31309">
        <w:trPr>
          <w:cantSplit/>
          <w:jc w:val="center"/>
        </w:trPr>
        <w:tc>
          <w:tcPr>
            <w:tcW w:w="970" w:type="dxa"/>
            <w:tcBorders>
              <w:top w:val="single" w:sz="12" w:space="0" w:color="auto"/>
            </w:tcBorders>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ЯНВАРЬ</w:t>
            </w:r>
          </w:p>
        </w:tc>
        <w:tc>
          <w:tcPr>
            <w:tcW w:w="3696" w:type="dxa"/>
            <w:tcBorders>
              <w:top w:val="single" w:sz="12"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проблемам энергии и загрязнения окружающей среды (</w:t>
            </w:r>
            <w:r w:rsidRPr="00074E29">
              <w:rPr>
                <w:sz w:val="14"/>
                <w:szCs w:val="14"/>
                <w:lang w:val="en-US"/>
              </w:rPr>
              <w:t>GRPE</w:t>
            </w:r>
            <w:r w:rsidRPr="00074E29">
              <w:rPr>
                <w:sz w:val="14"/>
                <w:szCs w:val="14"/>
              </w:rPr>
              <w:t>) (семьдесят четвертая сессия)</w:t>
            </w:r>
          </w:p>
        </w:tc>
        <w:tc>
          <w:tcPr>
            <w:tcW w:w="602" w:type="dxa"/>
            <w:tcBorders>
              <w:top w:val="single" w:sz="12"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10–13</w:t>
            </w:r>
          </w:p>
        </w:tc>
        <w:tc>
          <w:tcPr>
            <w:tcW w:w="1581" w:type="dxa"/>
            <w:tcBorders>
              <w:top w:val="single" w:sz="12"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tcBorders>
              <w:top w:val="single" w:sz="12"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6</w:t>
            </w:r>
          </w:p>
        </w:tc>
        <w:tc>
          <w:tcPr>
            <w:tcW w:w="490" w:type="dxa"/>
            <w:tcBorders>
              <w:top w:val="single" w:sz="12"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tcBorders>
              <w:top w:val="single" w:sz="12" w:space="0" w:color="auto"/>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XII</w:t>
            </w:r>
          </w:p>
        </w:tc>
        <w:tc>
          <w:tcPr>
            <w:tcW w:w="868" w:type="dxa"/>
            <w:tcBorders>
              <w:top w:val="single" w:sz="12"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10.10.2016</w:t>
            </w:r>
          </w:p>
        </w:tc>
        <w:tc>
          <w:tcPr>
            <w:tcW w:w="486" w:type="dxa"/>
            <w:tcBorders>
              <w:top w:val="single" w:sz="12" w:space="0" w:color="auto"/>
            </w:tcBorders>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150</w:t>
            </w:r>
          </w:p>
        </w:tc>
      </w:tr>
      <w:tr w:rsidR="00F31309" w:rsidRPr="00F40D9B" w:rsidTr="00F31309">
        <w:trPr>
          <w:cantSplit/>
          <w:jc w:val="center"/>
        </w:trPr>
        <w:tc>
          <w:tcPr>
            <w:tcW w:w="970" w:type="dxa"/>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ЯНВАРЬ</w:t>
            </w:r>
          </w:p>
        </w:tc>
        <w:tc>
          <w:tcPr>
            <w:tcW w:w="3696"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вопросам торможения и ходовой части (</w:t>
            </w:r>
            <w:r w:rsidRPr="00074E29">
              <w:rPr>
                <w:sz w:val="14"/>
                <w:szCs w:val="14"/>
                <w:lang w:val="en-GB"/>
              </w:rPr>
              <w:t>GRRF</w:t>
            </w:r>
            <w:r w:rsidRPr="00074E29">
              <w:rPr>
                <w:sz w:val="14"/>
                <w:szCs w:val="14"/>
              </w:rPr>
              <w:t>) (восемьдесят третья сессия)</w:t>
            </w:r>
          </w:p>
        </w:tc>
        <w:tc>
          <w:tcPr>
            <w:tcW w:w="602"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23–27</w:t>
            </w:r>
          </w:p>
        </w:tc>
        <w:tc>
          <w:tcPr>
            <w:tcW w:w="1581"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8</w:t>
            </w:r>
          </w:p>
        </w:tc>
        <w:tc>
          <w:tcPr>
            <w:tcW w:w="490"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w:t>
            </w:r>
          </w:p>
        </w:tc>
        <w:tc>
          <w:tcPr>
            <w:tcW w:w="868" w:type="dxa"/>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31.10.2016</w:t>
            </w:r>
          </w:p>
        </w:tc>
        <w:tc>
          <w:tcPr>
            <w:tcW w:w="486" w:type="dxa"/>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120</w:t>
            </w:r>
          </w:p>
        </w:tc>
      </w:tr>
      <w:tr w:rsidR="00F31309" w:rsidRPr="00F40D9B" w:rsidTr="00F31309">
        <w:trPr>
          <w:cantSplit/>
          <w:jc w:val="center"/>
        </w:trPr>
        <w:tc>
          <w:tcPr>
            <w:tcW w:w="970" w:type="dxa"/>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ФЕВРАЛЬ</w:t>
            </w:r>
          </w:p>
        </w:tc>
        <w:tc>
          <w:tcPr>
            <w:tcW w:w="3696"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вопросам шума (</w:t>
            </w:r>
            <w:r w:rsidRPr="00074E29">
              <w:rPr>
                <w:sz w:val="14"/>
                <w:szCs w:val="14"/>
                <w:lang w:val="en-GB"/>
              </w:rPr>
              <w:t>GRB</w:t>
            </w:r>
            <w:r w:rsidR="00B810CE">
              <w:rPr>
                <w:sz w:val="14"/>
                <w:szCs w:val="14"/>
              </w:rPr>
              <w:t>)</w:t>
            </w:r>
            <w:r w:rsidRPr="00074E29">
              <w:rPr>
                <w:sz w:val="14"/>
                <w:szCs w:val="14"/>
              </w:rPr>
              <w:br/>
              <w:t>(шестьдесят пятая сессия)</w:t>
            </w:r>
          </w:p>
        </w:tc>
        <w:tc>
          <w:tcPr>
            <w:tcW w:w="602"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15–17</w:t>
            </w:r>
          </w:p>
        </w:tc>
        <w:tc>
          <w:tcPr>
            <w:tcW w:w="1581"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вторая половина дня</w:t>
            </w:r>
          </w:p>
        </w:tc>
        <w:tc>
          <w:tcPr>
            <w:tcW w:w="504"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5</w:t>
            </w:r>
          </w:p>
        </w:tc>
        <w:tc>
          <w:tcPr>
            <w:tcW w:w="490"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w:t>
            </w:r>
          </w:p>
        </w:tc>
        <w:tc>
          <w:tcPr>
            <w:tcW w:w="868" w:type="dxa"/>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21.11.2016</w:t>
            </w:r>
          </w:p>
        </w:tc>
        <w:tc>
          <w:tcPr>
            <w:tcW w:w="486" w:type="dxa"/>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80</w:t>
            </w:r>
          </w:p>
        </w:tc>
      </w:tr>
      <w:tr w:rsidR="00F31309" w:rsidRPr="00F40D9B" w:rsidTr="002D6966">
        <w:trPr>
          <w:cantSplit/>
          <w:jc w:val="center"/>
        </w:trPr>
        <w:tc>
          <w:tcPr>
            <w:tcW w:w="970"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МАРТ</w:t>
            </w:r>
          </w:p>
        </w:tc>
        <w:tc>
          <w:tcPr>
            <w:tcW w:w="3696"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по координации работы (</w:t>
            </w:r>
            <w:r w:rsidRPr="00074E29">
              <w:rPr>
                <w:sz w:val="14"/>
                <w:szCs w:val="14"/>
                <w:lang w:val="en-GB"/>
              </w:rPr>
              <w:t>WP</w:t>
            </w:r>
            <w:r w:rsidRPr="00074E29">
              <w:rPr>
                <w:sz w:val="14"/>
                <w:szCs w:val="14"/>
              </w:rPr>
              <w:t>.29/</w:t>
            </w:r>
            <w:r w:rsidRPr="00074E29">
              <w:rPr>
                <w:sz w:val="14"/>
                <w:szCs w:val="14"/>
                <w:lang w:val="en-GB"/>
              </w:rPr>
              <w:t>AC</w:t>
            </w:r>
            <w:r w:rsidRPr="00074E29">
              <w:rPr>
                <w:sz w:val="14"/>
                <w:szCs w:val="14"/>
              </w:rPr>
              <w:t>.2) (123-я сессия)</w:t>
            </w:r>
          </w:p>
        </w:tc>
        <w:tc>
          <w:tcPr>
            <w:tcW w:w="602"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13</w:t>
            </w:r>
          </w:p>
        </w:tc>
        <w:tc>
          <w:tcPr>
            <w:tcW w:w="1581"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вторая половина дня</w:t>
            </w:r>
          </w:p>
        </w:tc>
        <w:tc>
          <w:tcPr>
            <w:tcW w:w="504"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2</w:t>
            </w:r>
          </w:p>
        </w:tc>
        <w:tc>
          <w:tcPr>
            <w:tcW w:w="490"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Нет</w:t>
            </w:r>
          </w:p>
        </w:tc>
        <w:tc>
          <w:tcPr>
            <w:tcW w:w="476"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XII</w:t>
            </w:r>
          </w:p>
        </w:tc>
        <w:tc>
          <w:tcPr>
            <w:tcW w:w="868"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p>
        </w:tc>
        <w:tc>
          <w:tcPr>
            <w:tcW w:w="486" w:type="dxa"/>
            <w:tcBorders>
              <w:bottom w:val="single" w:sz="4" w:space="0" w:color="auto"/>
            </w:tcBorders>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35</w:t>
            </w:r>
          </w:p>
        </w:tc>
      </w:tr>
      <w:tr w:rsidR="00F31309" w:rsidRPr="00F40D9B" w:rsidTr="002D6966">
        <w:trPr>
          <w:cantSplit/>
          <w:jc w:val="center"/>
        </w:trPr>
        <w:tc>
          <w:tcPr>
            <w:tcW w:w="970" w:type="dxa"/>
            <w:tcBorders>
              <w:bottom w:val="nil"/>
            </w:tcBorders>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МАРТ</w:t>
            </w:r>
          </w:p>
        </w:tc>
        <w:tc>
          <w:tcPr>
            <w:tcW w:w="3696"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Всемирный форум для согласования правил в области транспортных средств (</w:t>
            </w:r>
            <w:r w:rsidRPr="00074E29">
              <w:rPr>
                <w:sz w:val="14"/>
                <w:szCs w:val="14"/>
                <w:lang w:val="en-GB"/>
              </w:rPr>
              <w:t>WP</w:t>
            </w:r>
            <w:r w:rsidRPr="00074E29">
              <w:rPr>
                <w:sz w:val="14"/>
                <w:szCs w:val="14"/>
              </w:rPr>
              <w:t>.29) (171-я сессия)</w:t>
            </w:r>
          </w:p>
        </w:tc>
        <w:tc>
          <w:tcPr>
            <w:tcW w:w="602"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14–17</w:t>
            </w:r>
          </w:p>
        </w:tc>
        <w:tc>
          <w:tcPr>
            <w:tcW w:w="1581"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первая половина дня</w:t>
            </w:r>
          </w:p>
        </w:tc>
        <w:tc>
          <w:tcPr>
            <w:tcW w:w="504"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7</w:t>
            </w:r>
          </w:p>
        </w:tc>
        <w:tc>
          <w:tcPr>
            <w:tcW w:w="490"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tcBorders>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XII</w:t>
            </w:r>
          </w:p>
        </w:tc>
        <w:tc>
          <w:tcPr>
            <w:tcW w:w="868"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5.12.2016</w:t>
            </w:r>
          </w:p>
        </w:tc>
        <w:tc>
          <w:tcPr>
            <w:tcW w:w="486" w:type="dxa"/>
            <w:tcBorders>
              <w:bottom w:val="nil"/>
            </w:tcBorders>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160</w:t>
            </w:r>
          </w:p>
        </w:tc>
      </w:tr>
      <w:tr w:rsidR="00F31309" w:rsidRPr="00F40D9B" w:rsidTr="002D6966">
        <w:trPr>
          <w:cantSplit/>
          <w:jc w:val="center"/>
        </w:trPr>
        <w:tc>
          <w:tcPr>
            <w:tcW w:w="970" w:type="dxa"/>
            <w:tcBorders>
              <w:top w:val="nil"/>
              <w:bottom w:val="nil"/>
            </w:tcBorders>
            <w:shd w:val="clear" w:color="auto" w:fill="auto"/>
          </w:tcPr>
          <w:p w:rsidR="00F40D9B" w:rsidRPr="00074E29" w:rsidRDefault="00F40D9B" w:rsidP="00B810CE">
            <w:pPr>
              <w:pStyle w:val="SingleTxtGR"/>
              <w:spacing w:before="60" w:after="60" w:line="180" w:lineRule="exact"/>
              <w:ind w:left="0" w:right="0"/>
              <w:rPr>
                <w:sz w:val="14"/>
                <w:szCs w:val="14"/>
                <w:lang w:val="en-GB"/>
              </w:rPr>
            </w:pPr>
          </w:p>
        </w:tc>
        <w:tc>
          <w:tcPr>
            <w:tcW w:w="369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Со</w:t>
            </w:r>
            <w:r w:rsidR="00B810CE">
              <w:rPr>
                <w:sz w:val="14"/>
                <w:szCs w:val="14"/>
              </w:rPr>
              <w:t>глашения 1958 года</w:t>
            </w:r>
            <w:r w:rsidRPr="00074E29">
              <w:rPr>
                <w:sz w:val="14"/>
                <w:szCs w:val="14"/>
              </w:rPr>
              <w:br/>
              <w:t>(АС.1: шестьдесят пятая сессия)</w:t>
            </w:r>
          </w:p>
        </w:tc>
        <w:tc>
          <w:tcPr>
            <w:tcW w:w="602" w:type="dxa"/>
            <w:tcBorders>
              <w:top w:val="nil"/>
              <w:bottom w:val="nil"/>
            </w:tcBorders>
            <w:shd w:val="clear" w:color="auto" w:fill="auto"/>
          </w:tcPr>
          <w:p w:rsidR="00F40D9B" w:rsidRPr="002D6966" w:rsidRDefault="002D6966" w:rsidP="00B810CE">
            <w:pPr>
              <w:pStyle w:val="SingleTxtGR"/>
              <w:spacing w:before="60" w:after="60" w:line="180" w:lineRule="exact"/>
              <w:ind w:left="0" w:right="0"/>
              <w:jc w:val="center"/>
              <w:rPr>
                <w:sz w:val="14"/>
                <w:szCs w:val="14"/>
              </w:rPr>
            </w:pPr>
            <w:r>
              <w:rPr>
                <w:sz w:val="14"/>
                <w:szCs w:val="14"/>
              </w:rPr>
              <w:t>(</w:t>
            </w:r>
            <w:r>
              <w:rPr>
                <w:sz w:val="14"/>
                <w:szCs w:val="14"/>
                <w:lang w:val="en-GB"/>
              </w:rPr>
              <w:t>1</w:t>
            </w:r>
            <w:r>
              <w:rPr>
                <w:sz w:val="14"/>
                <w:szCs w:val="14"/>
              </w:rPr>
              <w:t>5</w:t>
            </w:r>
          </w:p>
        </w:tc>
        <w:tc>
          <w:tcPr>
            <w:tcW w:w="1581" w:type="dxa"/>
            <w:tcBorders>
              <w:top w:val="nil"/>
              <w:bottom w:val="nil"/>
            </w:tcBorders>
            <w:shd w:val="clear" w:color="auto" w:fill="auto"/>
          </w:tcPr>
          <w:p w:rsidR="00F40D9B" w:rsidRPr="00074E29" w:rsidRDefault="002D6966" w:rsidP="00B810CE">
            <w:pPr>
              <w:pStyle w:val="SingleTxtGR"/>
              <w:spacing w:before="60" w:after="60" w:line="180" w:lineRule="exact"/>
              <w:ind w:left="0" w:right="0"/>
              <w:jc w:val="left"/>
              <w:rPr>
                <w:sz w:val="14"/>
                <w:szCs w:val="14"/>
                <w:lang w:val="en-GB"/>
              </w:rPr>
            </w:pPr>
            <w:r>
              <w:rPr>
                <w:sz w:val="14"/>
                <w:szCs w:val="14"/>
              </w:rPr>
              <w:t>(</w:t>
            </w:r>
            <w:r w:rsidR="00F40D9B" w:rsidRPr="00074E29">
              <w:rPr>
                <w:sz w:val="14"/>
                <w:szCs w:val="14"/>
                <w:lang w:val="en-GB"/>
              </w:rPr>
              <w:t>вторая половина дня</w:t>
            </w:r>
          </w:p>
        </w:tc>
        <w:tc>
          <w:tcPr>
            <w:tcW w:w="504"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90"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7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868"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p>
        </w:tc>
        <w:tc>
          <w:tcPr>
            <w:tcW w:w="486" w:type="dxa"/>
            <w:tcBorders>
              <w:top w:val="nil"/>
              <w:bottom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p>
        </w:tc>
      </w:tr>
      <w:tr w:rsidR="00F31309" w:rsidRPr="00F40D9B" w:rsidTr="002D6966">
        <w:trPr>
          <w:cantSplit/>
          <w:jc w:val="center"/>
        </w:trPr>
        <w:tc>
          <w:tcPr>
            <w:tcW w:w="970" w:type="dxa"/>
            <w:tcBorders>
              <w:top w:val="nil"/>
              <w:bottom w:val="nil"/>
            </w:tcBorders>
            <w:shd w:val="clear" w:color="auto" w:fill="auto"/>
          </w:tcPr>
          <w:p w:rsidR="00F40D9B" w:rsidRPr="00074E29" w:rsidRDefault="00F40D9B" w:rsidP="00B810CE">
            <w:pPr>
              <w:pStyle w:val="SingleTxtGR"/>
              <w:spacing w:before="60" w:after="60" w:line="180" w:lineRule="exact"/>
              <w:ind w:left="0" w:right="0"/>
              <w:rPr>
                <w:sz w:val="14"/>
                <w:szCs w:val="14"/>
                <w:lang w:val="en-GB"/>
              </w:rPr>
            </w:pPr>
          </w:p>
        </w:tc>
        <w:tc>
          <w:tcPr>
            <w:tcW w:w="369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Исполнительный совет Соглаше</w:t>
            </w:r>
            <w:r w:rsidR="00B810CE">
              <w:rPr>
                <w:sz w:val="14"/>
                <w:szCs w:val="14"/>
              </w:rPr>
              <w:t>ния 1998 года</w:t>
            </w:r>
            <w:r w:rsidRPr="00074E29">
              <w:rPr>
                <w:sz w:val="14"/>
                <w:szCs w:val="14"/>
              </w:rPr>
              <w:br/>
              <w:t>(АС.3: сорок девятая сессия)</w:t>
            </w:r>
          </w:p>
        </w:tc>
        <w:tc>
          <w:tcPr>
            <w:tcW w:w="602" w:type="dxa"/>
            <w:tcBorders>
              <w:top w:val="nil"/>
              <w:bottom w:val="nil"/>
            </w:tcBorders>
            <w:shd w:val="clear" w:color="auto" w:fill="auto"/>
          </w:tcPr>
          <w:p w:rsidR="00F40D9B" w:rsidRPr="002D6966" w:rsidRDefault="002D6966" w:rsidP="00B810CE">
            <w:pPr>
              <w:pStyle w:val="SingleTxtGR"/>
              <w:spacing w:before="60" w:after="60" w:line="180" w:lineRule="exact"/>
              <w:ind w:left="0" w:right="0"/>
              <w:jc w:val="center"/>
              <w:rPr>
                <w:sz w:val="14"/>
                <w:szCs w:val="14"/>
              </w:rPr>
            </w:pPr>
            <w:r>
              <w:rPr>
                <w:sz w:val="14"/>
                <w:szCs w:val="14"/>
                <w:lang w:val="en-GB"/>
              </w:rPr>
              <w:t>1</w:t>
            </w:r>
            <w:r>
              <w:rPr>
                <w:sz w:val="14"/>
                <w:szCs w:val="14"/>
              </w:rPr>
              <w:t>5</w:t>
            </w:r>
            <w:r>
              <w:rPr>
                <w:sz w:val="14"/>
                <w:szCs w:val="14"/>
                <w:lang w:val="en-GB"/>
              </w:rPr>
              <w:t>–1</w:t>
            </w:r>
            <w:r>
              <w:rPr>
                <w:sz w:val="14"/>
                <w:szCs w:val="14"/>
              </w:rPr>
              <w:t>6</w:t>
            </w:r>
          </w:p>
        </w:tc>
        <w:tc>
          <w:tcPr>
            <w:tcW w:w="1581"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490"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47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868"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p>
        </w:tc>
        <w:tc>
          <w:tcPr>
            <w:tcW w:w="486" w:type="dxa"/>
            <w:tcBorders>
              <w:top w:val="nil"/>
              <w:bottom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rPr>
            </w:pPr>
          </w:p>
        </w:tc>
      </w:tr>
      <w:tr w:rsidR="00F31309" w:rsidRPr="00F40D9B" w:rsidTr="002D6966">
        <w:trPr>
          <w:cantSplit/>
          <w:jc w:val="center"/>
        </w:trPr>
        <w:tc>
          <w:tcPr>
            <w:tcW w:w="970" w:type="dxa"/>
            <w:tcBorders>
              <w:top w:val="nil"/>
            </w:tcBorders>
            <w:shd w:val="clear" w:color="auto" w:fill="auto"/>
          </w:tcPr>
          <w:p w:rsidR="00F40D9B" w:rsidRPr="00074E29" w:rsidRDefault="00F40D9B" w:rsidP="00B810CE">
            <w:pPr>
              <w:pStyle w:val="SingleTxtGR"/>
              <w:spacing w:before="60" w:after="60" w:line="180" w:lineRule="exact"/>
              <w:ind w:left="0" w:right="0"/>
              <w:rPr>
                <w:sz w:val="14"/>
                <w:szCs w:val="14"/>
              </w:rPr>
            </w:pPr>
          </w:p>
        </w:tc>
        <w:tc>
          <w:tcPr>
            <w:tcW w:w="3696" w:type="dxa"/>
            <w:tcBorders>
              <w:top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Со</w:t>
            </w:r>
            <w:r w:rsidR="00B810CE">
              <w:rPr>
                <w:sz w:val="14"/>
                <w:szCs w:val="14"/>
              </w:rPr>
              <w:t>глашения 1997 года</w:t>
            </w:r>
            <w:r w:rsidRPr="00074E29">
              <w:rPr>
                <w:sz w:val="14"/>
                <w:szCs w:val="14"/>
              </w:rPr>
              <w:br/>
              <w:t>(</w:t>
            </w:r>
            <w:r w:rsidRPr="00074E29">
              <w:rPr>
                <w:sz w:val="14"/>
                <w:szCs w:val="14"/>
                <w:lang w:val="en-GB"/>
              </w:rPr>
              <w:t>AC</w:t>
            </w:r>
            <w:r w:rsidRPr="00074E29">
              <w:rPr>
                <w:sz w:val="14"/>
                <w:szCs w:val="14"/>
              </w:rPr>
              <w:t>.4: десятая сессия)</w:t>
            </w:r>
          </w:p>
        </w:tc>
        <w:tc>
          <w:tcPr>
            <w:tcW w:w="602" w:type="dxa"/>
            <w:tcBorders>
              <w:top w:val="nil"/>
            </w:tcBorders>
            <w:shd w:val="clear" w:color="auto" w:fill="auto"/>
          </w:tcPr>
          <w:p w:rsidR="00F40D9B" w:rsidRPr="002D6966" w:rsidRDefault="002D6966" w:rsidP="00B810CE">
            <w:pPr>
              <w:pStyle w:val="SingleTxtGR"/>
              <w:spacing w:before="60" w:after="60" w:line="180" w:lineRule="exact"/>
              <w:ind w:left="0" w:right="0"/>
              <w:jc w:val="center"/>
              <w:rPr>
                <w:sz w:val="14"/>
                <w:szCs w:val="14"/>
              </w:rPr>
            </w:pPr>
            <w:r>
              <w:rPr>
                <w:sz w:val="14"/>
                <w:szCs w:val="14"/>
                <w:lang w:val="en-GB"/>
              </w:rPr>
              <w:t>1</w:t>
            </w:r>
            <w:r>
              <w:rPr>
                <w:sz w:val="14"/>
                <w:szCs w:val="14"/>
              </w:rPr>
              <w:t>6)</w:t>
            </w:r>
          </w:p>
        </w:tc>
        <w:tc>
          <w:tcPr>
            <w:tcW w:w="1581" w:type="dxa"/>
            <w:tcBorders>
              <w:top w:val="nil"/>
            </w:tcBorders>
            <w:shd w:val="clear" w:color="auto" w:fill="auto"/>
          </w:tcPr>
          <w:p w:rsidR="00F40D9B" w:rsidRPr="002D6966" w:rsidRDefault="007B2808" w:rsidP="00B810CE">
            <w:pPr>
              <w:pStyle w:val="SingleTxtGR"/>
              <w:spacing w:before="60" w:after="60" w:line="180" w:lineRule="exact"/>
              <w:ind w:left="0" w:right="0"/>
              <w:jc w:val="left"/>
              <w:rPr>
                <w:sz w:val="14"/>
                <w:szCs w:val="14"/>
              </w:rPr>
            </w:pPr>
            <w:r>
              <w:rPr>
                <w:sz w:val="14"/>
                <w:szCs w:val="14"/>
                <w:lang w:val="en-GB"/>
              </w:rPr>
              <w:t>вторая половина дня</w:t>
            </w:r>
            <w:r w:rsidR="002D6966">
              <w:rPr>
                <w:sz w:val="14"/>
                <w:szCs w:val="14"/>
              </w:rPr>
              <w:t>)</w:t>
            </w:r>
          </w:p>
        </w:tc>
        <w:tc>
          <w:tcPr>
            <w:tcW w:w="504"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90"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76"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868" w:type="dxa"/>
            <w:tcBorders>
              <w:top w:val="nil"/>
            </w:tcBorders>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p>
        </w:tc>
        <w:tc>
          <w:tcPr>
            <w:tcW w:w="486" w:type="dxa"/>
            <w:tcBorders>
              <w:top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p>
        </w:tc>
      </w:tr>
      <w:tr w:rsidR="00F31309" w:rsidRPr="00F40D9B" w:rsidTr="00F31309">
        <w:trPr>
          <w:cantSplit/>
          <w:jc w:val="center"/>
        </w:trPr>
        <w:tc>
          <w:tcPr>
            <w:tcW w:w="970" w:type="dxa"/>
            <w:shd w:val="clear" w:color="auto" w:fill="auto"/>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АПРЕЛЬ</w:t>
            </w:r>
          </w:p>
        </w:tc>
        <w:tc>
          <w:tcPr>
            <w:tcW w:w="3696" w:type="dxa"/>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вопросам освещения и све</w:t>
            </w:r>
            <w:r w:rsidR="00B810CE">
              <w:rPr>
                <w:sz w:val="14"/>
                <w:szCs w:val="14"/>
              </w:rPr>
              <w:t>товой</w:t>
            </w:r>
            <w:r w:rsidRPr="00074E29">
              <w:rPr>
                <w:sz w:val="14"/>
                <w:szCs w:val="14"/>
              </w:rPr>
              <w:br/>
              <w:t>сигнализации (</w:t>
            </w:r>
            <w:r w:rsidRPr="00074E29">
              <w:rPr>
                <w:sz w:val="14"/>
                <w:szCs w:val="14"/>
                <w:lang w:val="en-GB"/>
              </w:rPr>
              <w:t>GRE</w:t>
            </w:r>
            <w:r w:rsidRPr="00074E29">
              <w:rPr>
                <w:sz w:val="14"/>
                <w:szCs w:val="14"/>
              </w:rPr>
              <w:t>) (семьдесят седьмая сессия)</w:t>
            </w:r>
          </w:p>
        </w:tc>
        <w:tc>
          <w:tcPr>
            <w:tcW w:w="602"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4–7</w:t>
            </w:r>
          </w:p>
        </w:tc>
        <w:tc>
          <w:tcPr>
            <w:tcW w:w="1581" w:type="dxa"/>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вторая половина дня</w:t>
            </w:r>
          </w:p>
        </w:tc>
        <w:tc>
          <w:tcPr>
            <w:tcW w:w="504"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8</w:t>
            </w:r>
          </w:p>
        </w:tc>
        <w:tc>
          <w:tcPr>
            <w:tcW w:w="490"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w:t>
            </w:r>
          </w:p>
        </w:tc>
        <w:tc>
          <w:tcPr>
            <w:tcW w:w="868" w:type="dxa"/>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9.1.2017</w:t>
            </w:r>
          </w:p>
        </w:tc>
        <w:tc>
          <w:tcPr>
            <w:tcW w:w="486" w:type="dxa"/>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100</w:t>
            </w:r>
          </w:p>
        </w:tc>
      </w:tr>
      <w:tr w:rsidR="00F31309" w:rsidRPr="00F40D9B" w:rsidTr="00F31309">
        <w:trPr>
          <w:cantSplit/>
          <w:jc w:val="center"/>
        </w:trPr>
        <w:tc>
          <w:tcPr>
            <w:tcW w:w="970" w:type="dxa"/>
            <w:shd w:val="clear" w:color="auto" w:fill="auto"/>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АПРЕЛЬ</w:t>
            </w:r>
          </w:p>
        </w:tc>
        <w:tc>
          <w:tcPr>
            <w:tcW w:w="3696" w:type="dxa"/>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общим предписаниям, касающимся безопасности (</w:t>
            </w:r>
            <w:r w:rsidRPr="00074E29">
              <w:rPr>
                <w:sz w:val="14"/>
                <w:szCs w:val="14"/>
                <w:lang w:val="en-GB"/>
              </w:rPr>
              <w:t>GRSG</w:t>
            </w:r>
            <w:r w:rsidRPr="00074E29">
              <w:rPr>
                <w:sz w:val="14"/>
                <w:szCs w:val="14"/>
              </w:rPr>
              <w:t>) (112-я сессия)</w:t>
            </w:r>
          </w:p>
        </w:tc>
        <w:tc>
          <w:tcPr>
            <w:tcW w:w="602"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24–28</w:t>
            </w:r>
          </w:p>
        </w:tc>
        <w:tc>
          <w:tcPr>
            <w:tcW w:w="1581" w:type="dxa"/>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8</w:t>
            </w:r>
          </w:p>
        </w:tc>
        <w:tc>
          <w:tcPr>
            <w:tcW w:w="490"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VII</w:t>
            </w:r>
          </w:p>
        </w:tc>
        <w:tc>
          <w:tcPr>
            <w:tcW w:w="868" w:type="dxa"/>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30.1.2017</w:t>
            </w:r>
          </w:p>
        </w:tc>
        <w:tc>
          <w:tcPr>
            <w:tcW w:w="486" w:type="dxa"/>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120</w:t>
            </w:r>
          </w:p>
        </w:tc>
      </w:tr>
      <w:tr w:rsidR="00F31309" w:rsidRPr="00F40D9B" w:rsidTr="00F31309">
        <w:trPr>
          <w:cantSplit/>
          <w:jc w:val="center"/>
        </w:trPr>
        <w:tc>
          <w:tcPr>
            <w:tcW w:w="970" w:type="dxa"/>
            <w:shd w:val="clear" w:color="auto" w:fill="auto"/>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МАЙ</w:t>
            </w:r>
          </w:p>
        </w:tc>
        <w:tc>
          <w:tcPr>
            <w:tcW w:w="3696" w:type="dxa"/>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пассивной безопасности (</w:t>
            </w:r>
            <w:r w:rsidRPr="00074E29">
              <w:rPr>
                <w:sz w:val="14"/>
                <w:szCs w:val="14"/>
                <w:lang w:val="en-GB"/>
              </w:rPr>
              <w:t>GRSP</w:t>
            </w:r>
            <w:r w:rsidR="00B810CE">
              <w:rPr>
                <w:sz w:val="14"/>
                <w:szCs w:val="14"/>
              </w:rPr>
              <w:t>)</w:t>
            </w:r>
            <w:r w:rsidRPr="00074E29">
              <w:rPr>
                <w:sz w:val="14"/>
                <w:szCs w:val="14"/>
              </w:rPr>
              <w:br/>
              <w:t>(шестьдесят первая сессия)</w:t>
            </w:r>
          </w:p>
        </w:tc>
        <w:tc>
          <w:tcPr>
            <w:tcW w:w="602"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8–12</w:t>
            </w:r>
          </w:p>
        </w:tc>
        <w:tc>
          <w:tcPr>
            <w:tcW w:w="1581" w:type="dxa"/>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8</w:t>
            </w:r>
          </w:p>
        </w:tc>
        <w:tc>
          <w:tcPr>
            <w:tcW w:w="490"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V</w:t>
            </w:r>
          </w:p>
        </w:tc>
        <w:tc>
          <w:tcPr>
            <w:tcW w:w="868" w:type="dxa"/>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13.2.2017</w:t>
            </w:r>
          </w:p>
        </w:tc>
        <w:tc>
          <w:tcPr>
            <w:tcW w:w="486" w:type="dxa"/>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100</w:t>
            </w:r>
          </w:p>
        </w:tc>
      </w:tr>
      <w:tr w:rsidR="00F31309" w:rsidRPr="00F40D9B" w:rsidTr="00F31309">
        <w:trPr>
          <w:cantSplit/>
          <w:jc w:val="center"/>
        </w:trPr>
        <w:tc>
          <w:tcPr>
            <w:tcW w:w="970" w:type="dxa"/>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ИЮНЬ</w:t>
            </w:r>
          </w:p>
        </w:tc>
        <w:tc>
          <w:tcPr>
            <w:tcW w:w="3696"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проблемам энергии и загрязнения окружающей среды (</w:t>
            </w:r>
            <w:r w:rsidRPr="00074E29">
              <w:rPr>
                <w:sz w:val="14"/>
                <w:szCs w:val="14"/>
                <w:lang w:val="en-US"/>
              </w:rPr>
              <w:t>GRPE</w:t>
            </w:r>
            <w:r w:rsidRPr="00074E29">
              <w:rPr>
                <w:sz w:val="14"/>
                <w:szCs w:val="14"/>
              </w:rPr>
              <w:t>) (семьдесят пятая сессия)</w:t>
            </w:r>
          </w:p>
        </w:tc>
        <w:tc>
          <w:tcPr>
            <w:tcW w:w="602"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6–9</w:t>
            </w:r>
          </w:p>
        </w:tc>
        <w:tc>
          <w:tcPr>
            <w:tcW w:w="1581"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6</w:t>
            </w:r>
          </w:p>
        </w:tc>
        <w:tc>
          <w:tcPr>
            <w:tcW w:w="490"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XXVI</w:t>
            </w:r>
          </w:p>
        </w:tc>
        <w:tc>
          <w:tcPr>
            <w:tcW w:w="868" w:type="dxa"/>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13.3.2017</w:t>
            </w:r>
          </w:p>
        </w:tc>
        <w:tc>
          <w:tcPr>
            <w:tcW w:w="486" w:type="dxa"/>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150</w:t>
            </w:r>
          </w:p>
        </w:tc>
      </w:tr>
      <w:tr w:rsidR="00F31309" w:rsidRPr="00F40D9B" w:rsidTr="002D6966">
        <w:trPr>
          <w:cantSplit/>
          <w:jc w:val="center"/>
        </w:trPr>
        <w:tc>
          <w:tcPr>
            <w:tcW w:w="970"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ИЮНЬ</w:t>
            </w:r>
          </w:p>
        </w:tc>
        <w:tc>
          <w:tcPr>
            <w:tcW w:w="3696"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по координации работы (</w:t>
            </w:r>
            <w:r w:rsidRPr="00074E29">
              <w:rPr>
                <w:sz w:val="14"/>
                <w:szCs w:val="14"/>
                <w:lang w:val="en-GB"/>
              </w:rPr>
              <w:t>WP</w:t>
            </w:r>
            <w:r w:rsidRPr="00074E29">
              <w:rPr>
                <w:sz w:val="14"/>
                <w:szCs w:val="14"/>
              </w:rPr>
              <w:t>.29/</w:t>
            </w:r>
            <w:r w:rsidRPr="00074E29">
              <w:rPr>
                <w:sz w:val="14"/>
                <w:szCs w:val="14"/>
                <w:lang w:val="en-GB"/>
              </w:rPr>
              <w:t>AC</w:t>
            </w:r>
            <w:r w:rsidRPr="00074E29">
              <w:rPr>
                <w:sz w:val="14"/>
                <w:szCs w:val="14"/>
              </w:rPr>
              <w:t>.2) (124-я сессия)</w:t>
            </w:r>
          </w:p>
        </w:tc>
        <w:tc>
          <w:tcPr>
            <w:tcW w:w="602"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19</w:t>
            </w:r>
          </w:p>
        </w:tc>
        <w:tc>
          <w:tcPr>
            <w:tcW w:w="1581"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вторая половина дня</w:t>
            </w:r>
          </w:p>
        </w:tc>
        <w:tc>
          <w:tcPr>
            <w:tcW w:w="504"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2</w:t>
            </w:r>
          </w:p>
        </w:tc>
        <w:tc>
          <w:tcPr>
            <w:tcW w:w="490"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Нет</w:t>
            </w:r>
          </w:p>
        </w:tc>
        <w:tc>
          <w:tcPr>
            <w:tcW w:w="476"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S4</w:t>
            </w:r>
          </w:p>
        </w:tc>
        <w:tc>
          <w:tcPr>
            <w:tcW w:w="868"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p>
        </w:tc>
        <w:tc>
          <w:tcPr>
            <w:tcW w:w="486" w:type="dxa"/>
            <w:tcBorders>
              <w:bottom w:val="single" w:sz="4" w:space="0" w:color="auto"/>
            </w:tcBorders>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35</w:t>
            </w:r>
          </w:p>
        </w:tc>
      </w:tr>
      <w:tr w:rsidR="00F31309" w:rsidRPr="00F40D9B" w:rsidTr="002D6966">
        <w:trPr>
          <w:cantSplit/>
          <w:jc w:val="center"/>
        </w:trPr>
        <w:tc>
          <w:tcPr>
            <w:tcW w:w="970" w:type="dxa"/>
            <w:tcBorders>
              <w:bottom w:val="nil"/>
            </w:tcBorders>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ИЮНЬ</w:t>
            </w:r>
          </w:p>
        </w:tc>
        <w:tc>
          <w:tcPr>
            <w:tcW w:w="3696"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Всемирный форум для согласования правил в области транспортных средств (</w:t>
            </w:r>
            <w:r w:rsidRPr="00074E29">
              <w:rPr>
                <w:sz w:val="14"/>
                <w:szCs w:val="14"/>
                <w:lang w:val="en-GB"/>
              </w:rPr>
              <w:t>WP</w:t>
            </w:r>
            <w:r w:rsidR="004B6BD9">
              <w:rPr>
                <w:sz w:val="14"/>
                <w:szCs w:val="14"/>
              </w:rPr>
              <w:t>.29) (172-я сессия)</w:t>
            </w:r>
            <w:r w:rsidRPr="00074E29">
              <w:rPr>
                <w:sz w:val="14"/>
                <w:szCs w:val="14"/>
              </w:rPr>
              <w:t xml:space="preserve"> </w:t>
            </w:r>
          </w:p>
        </w:tc>
        <w:tc>
          <w:tcPr>
            <w:tcW w:w="602"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20–23</w:t>
            </w:r>
          </w:p>
        </w:tc>
        <w:tc>
          <w:tcPr>
            <w:tcW w:w="1581"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первая половина дня</w:t>
            </w:r>
          </w:p>
        </w:tc>
        <w:tc>
          <w:tcPr>
            <w:tcW w:w="504"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7</w:t>
            </w:r>
          </w:p>
        </w:tc>
        <w:tc>
          <w:tcPr>
            <w:tcW w:w="490"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tcBorders>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XII</w:t>
            </w:r>
          </w:p>
        </w:tc>
        <w:tc>
          <w:tcPr>
            <w:tcW w:w="868" w:type="dxa"/>
            <w:tcBorders>
              <w:bottom w:val="nil"/>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27.3.2017</w:t>
            </w:r>
          </w:p>
        </w:tc>
        <w:tc>
          <w:tcPr>
            <w:tcW w:w="486" w:type="dxa"/>
            <w:tcBorders>
              <w:bottom w:val="nil"/>
            </w:tcBorders>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160</w:t>
            </w:r>
          </w:p>
        </w:tc>
      </w:tr>
      <w:tr w:rsidR="00F31309" w:rsidRPr="00F40D9B" w:rsidTr="002D6966">
        <w:trPr>
          <w:cantSplit/>
          <w:jc w:val="center"/>
        </w:trPr>
        <w:tc>
          <w:tcPr>
            <w:tcW w:w="970" w:type="dxa"/>
            <w:tcBorders>
              <w:top w:val="nil"/>
              <w:bottom w:val="nil"/>
            </w:tcBorders>
            <w:shd w:val="clear" w:color="auto" w:fill="auto"/>
          </w:tcPr>
          <w:p w:rsidR="00F40D9B" w:rsidRPr="00074E29" w:rsidRDefault="00F40D9B" w:rsidP="00B810CE">
            <w:pPr>
              <w:pStyle w:val="SingleTxtGR"/>
              <w:spacing w:before="60" w:after="60" w:line="180" w:lineRule="exact"/>
              <w:ind w:left="0" w:right="0"/>
              <w:rPr>
                <w:sz w:val="14"/>
                <w:szCs w:val="14"/>
                <w:lang w:val="en-GB"/>
              </w:rPr>
            </w:pPr>
          </w:p>
        </w:tc>
        <w:tc>
          <w:tcPr>
            <w:tcW w:w="369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Со</w:t>
            </w:r>
            <w:r w:rsidR="00B810CE">
              <w:rPr>
                <w:sz w:val="14"/>
                <w:szCs w:val="14"/>
              </w:rPr>
              <w:t>глашения 1958 года</w:t>
            </w:r>
            <w:r w:rsidRPr="00074E29">
              <w:rPr>
                <w:sz w:val="14"/>
                <w:szCs w:val="14"/>
              </w:rPr>
              <w:br/>
              <w:t>(</w:t>
            </w:r>
            <w:r w:rsidRPr="00074E29">
              <w:rPr>
                <w:sz w:val="14"/>
                <w:szCs w:val="14"/>
                <w:lang w:val="en-GB"/>
              </w:rPr>
              <w:t>AC</w:t>
            </w:r>
            <w:r w:rsidRPr="00074E29">
              <w:rPr>
                <w:sz w:val="14"/>
                <w:szCs w:val="14"/>
              </w:rPr>
              <w:t>.1: шестьдесят шестая сессия)</w:t>
            </w:r>
          </w:p>
        </w:tc>
        <w:tc>
          <w:tcPr>
            <w:tcW w:w="602" w:type="dxa"/>
            <w:tcBorders>
              <w:top w:val="nil"/>
              <w:bottom w:val="nil"/>
            </w:tcBorders>
            <w:shd w:val="clear" w:color="auto" w:fill="auto"/>
          </w:tcPr>
          <w:p w:rsidR="00F40D9B" w:rsidRPr="00074E29" w:rsidRDefault="002D6966" w:rsidP="00B810CE">
            <w:pPr>
              <w:pStyle w:val="SingleTxtGR"/>
              <w:spacing w:before="60" w:after="60" w:line="180" w:lineRule="exact"/>
              <w:ind w:left="0" w:right="0"/>
              <w:jc w:val="center"/>
              <w:rPr>
                <w:sz w:val="14"/>
                <w:szCs w:val="14"/>
                <w:lang w:val="en-GB"/>
              </w:rPr>
            </w:pPr>
            <w:r>
              <w:rPr>
                <w:sz w:val="14"/>
                <w:szCs w:val="14"/>
              </w:rPr>
              <w:t>(</w:t>
            </w:r>
            <w:r w:rsidR="00F40D9B" w:rsidRPr="00074E29">
              <w:rPr>
                <w:sz w:val="14"/>
                <w:szCs w:val="14"/>
                <w:lang w:val="en-GB"/>
              </w:rPr>
              <w:t>21</w:t>
            </w:r>
          </w:p>
        </w:tc>
        <w:tc>
          <w:tcPr>
            <w:tcW w:w="1581" w:type="dxa"/>
            <w:tcBorders>
              <w:top w:val="nil"/>
              <w:bottom w:val="nil"/>
            </w:tcBorders>
            <w:shd w:val="clear" w:color="auto" w:fill="auto"/>
          </w:tcPr>
          <w:p w:rsidR="00F40D9B" w:rsidRPr="00074E29" w:rsidRDefault="002D6966" w:rsidP="00B810CE">
            <w:pPr>
              <w:pStyle w:val="SingleTxtGR"/>
              <w:spacing w:before="60" w:after="60" w:line="180" w:lineRule="exact"/>
              <w:ind w:left="0" w:right="0"/>
              <w:jc w:val="left"/>
              <w:rPr>
                <w:sz w:val="14"/>
                <w:szCs w:val="14"/>
                <w:lang w:val="en-GB"/>
              </w:rPr>
            </w:pPr>
            <w:r>
              <w:rPr>
                <w:sz w:val="14"/>
                <w:szCs w:val="14"/>
              </w:rPr>
              <w:t>(</w:t>
            </w:r>
            <w:r w:rsidR="00F40D9B" w:rsidRPr="00074E29">
              <w:rPr>
                <w:sz w:val="14"/>
                <w:szCs w:val="14"/>
                <w:lang w:val="en-GB"/>
              </w:rPr>
              <w:t>вторая половина дня</w:t>
            </w:r>
          </w:p>
        </w:tc>
        <w:tc>
          <w:tcPr>
            <w:tcW w:w="504"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90"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7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868"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p>
        </w:tc>
        <w:tc>
          <w:tcPr>
            <w:tcW w:w="486" w:type="dxa"/>
            <w:tcBorders>
              <w:top w:val="nil"/>
              <w:bottom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p>
        </w:tc>
      </w:tr>
      <w:tr w:rsidR="00F31309" w:rsidRPr="00F40D9B" w:rsidTr="002D6966">
        <w:trPr>
          <w:cantSplit/>
          <w:jc w:val="center"/>
        </w:trPr>
        <w:tc>
          <w:tcPr>
            <w:tcW w:w="970" w:type="dxa"/>
            <w:tcBorders>
              <w:top w:val="nil"/>
              <w:bottom w:val="nil"/>
            </w:tcBorders>
            <w:shd w:val="clear" w:color="auto" w:fill="auto"/>
          </w:tcPr>
          <w:p w:rsidR="00F40D9B" w:rsidRPr="00074E29" w:rsidRDefault="00F40D9B" w:rsidP="00B810CE">
            <w:pPr>
              <w:pStyle w:val="SingleTxtGR"/>
              <w:spacing w:before="60" w:after="60" w:line="180" w:lineRule="exact"/>
              <w:ind w:left="0" w:right="0"/>
              <w:rPr>
                <w:sz w:val="14"/>
                <w:szCs w:val="14"/>
                <w:lang w:val="en-GB"/>
              </w:rPr>
            </w:pPr>
          </w:p>
        </w:tc>
        <w:tc>
          <w:tcPr>
            <w:tcW w:w="369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Исполнительный комитет Согла</w:t>
            </w:r>
            <w:r w:rsidR="00B810CE">
              <w:rPr>
                <w:sz w:val="14"/>
                <w:szCs w:val="14"/>
              </w:rPr>
              <w:t>шения 1998 года</w:t>
            </w:r>
            <w:r w:rsidRPr="00074E29">
              <w:rPr>
                <w:sz w:val="14"/>
                <w:szCs w:val="14"/>
              </w:rPr>
              <w:br/>
              <w:t>(</w:t>
            </w:r>
            <w:r w:rsidRPr="00074E29">
              <w:rPr>
                <w:sz w:val="14"/>
                <w:szCs w:val="14"/>
                <w:lang w:val="en-GB"/>
              </w:rPr>
              <w:t>AC</w:t>
            </w:r>
            <w:r w:rsidRPr="00074E29">
              <w:rPr>
                <w:sz w:val="14"/>
                <w:szCs w:val="14"/>
              </w:rPr>
              <w:t>.3: пятидесятая сессия)</w:t>
            </w:r>
          </w:p>
        </w:tc>
        <w:tc>
          <w:tcPr>
            <w:tcW w:w="602"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21–22</w:t>
            </w:r>
          </w:p>
        </w:tc>
        <w:tc>
          <w:tcPr>
            <w:tcW w:w="1581"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490"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47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868"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p>
        </w:tc>
        <w:tc>
          <w:tcPr>
            <w:tcW w:w="486" w:type="dxa"/>
            <w:tcBorders>
              <w:top w:val="nil"/>
              <w:bottom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rPr>
            </w:pPr>
          </w:p>
        </w:tc>
      </w:tr>
      <w:tr w:rsidR="00F31309" w:rsidRPr="00F40D9B" w:rsidTr="002D6966">
        <w:trPr>
          <w:cantSplit/>
          <w:jc w:val="center"/>
        </w:trPr>
        <w:tc>
          <w:tcPr>
            <w:tcW w:w="970" w:type="dxa"/>
            <w:tcBorders>
              <w:top w:val="nil"/>
            </w:tcBorders>
            <w:shd w:val="clear" w:color="auto" w:fill="auto"/>
          </w:tcPr>
          <w:p w:rsidR="00F40D9B" w:rsidRPr="00074E29" w:rsidRDefault="00F40D9B" w:rsidP="00B810CE">
            <w:pPr>
              <w:pStyle w:val="SingleTxtGR"/>
              <w:spacing w:before="60" w:after="60" w:line="180" w:lineRule="exact"/>
              <w:ind w:left="0" w:right="0"/>
              <w:rPr>
                <w:sz w:val="14"/>
                <w:szCs w:val="14"/>
              </w:rPr>
            </w:pPr>
          </w:p>
        </w:tc>
        <w:tc>
          <w:tcPr>
            <w:tcW w:w="3696" w:type="dxa"/>
            <w:tcBorders>
              <w:top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Со</w:t>
            </w:r>
            <w:r w:rsidR="00B810CE">
              <w:rPr>
                <w:sz w:val="14"/>
                <w:szCs w:val="14"/>
              </w:rPr>
              <w:t>глашения 1997 года</w:t>
            </w:r>
            <w:r w:rsidRPr="00074E29">
              <w:rPr>
                <w:sz w:val="14"/>
                <w:szCs w:val="14"/>
              </w:rPr>
              <w:br/>
              <w:t>(</w:t>
            </w:r>
            <w:r w:rsidRPr="00074E29">
              <w:rPr>
                <w:sz w:val="14"/>
                <w:szCs w:val="14"/>
                <w:lang w:val="en-GB"/>
              </w:rPr>
              <w:t>AC</w:t>
            </w:r>
            <w:r w:rsidRPr="00074E29">
              <w:rPr>
                <w:sz w:val="14"/>
                <w:szCs w:val="14"/>
              </w:rPr>
              <w:t>.4: одиннадцатая сессия)</w:t>
            </w:r>
          </w:p>
        </w:tc>
        <w:tc>
          <w:tcPr>
            <w:tcW w:w="602" w:type="dxa"/>
            <w:tcBorders>
              <w:top w:val="nil"/>
            </w:tcBorders>
            <w:shd w:val="clear" w:color="auto" w:fill="auto"/>
          </w:tcPr>
          <w:p w:rsidR="00F40D9B" w:rsidRPr="002D6966" w:rsidRDefault="00F40D9B" w:rsidP="00B810CE">
            <w:pPr>
              <w:pStyle w:val="SingleTxtGR"/>
              <w:spacing w:before="60" w:after="60" w:line="180" w:lineRule="exact"/>
              <w:ind w:left="0" w:right="0"/>
              <w:jc w:val="center"/>
              <w:rPr>
                <w:sz w:val="14"/>
                <w:szCs w:val="14"/>
              </w:rPr>
            </w:pPr>
            <w:r w:rsidRPr="00074E29">
              <w:rPr>
                <w:sz w:val="14"/>
                <w:szCs w:val="14"/>
                <w:lang w:val="en-GB"/>
              </w:rPr>
              <w:t>22</w:t>
            </w:r>
            <w:r w:rsidR="002D6966">
              <w:rPr>
                <w:sz w:val="14"/>
                <w:szCs w:val="14"/>
              </w:rPr>
              <w:t>)</w:t>
            </w:r>
          </w:p>
        </w:tc>
        <w:tc>
          <w:tcPr>
            <w:tcW w:w="1581" w:type="dxa"/>
            <w:tcBorders>
              <w:top w:val="nil"/>
            </w:tcBorders>
            <w:shd w:val="clear" w:color="auto" w:fill="auto"/>
          </w:tcPr>
          <w:p w:rsidR="00F40D9B" w:rsidRPr="002D6966" w:rsidRDefault="007B2808" w:rsidP="00B810CE">
            <w:pPr>
              <w:pStyle w:val="SingleTxtGR"/>
              <w:spacing w:before="60" w:after="60" w:line="180" w:lineRule="exact"/>
              <w:ind w:left="0" w:right="0"/>
              <w:jc w:val="left"/>
              <w:rPr>
                <w:sz w:val="14"/>
                <w:szCs w:val="14"/>
              </w:rPr>
            </w:pPr>
            <w:r>
              <w:rPr>
                <w:sz w:val="14"/>
                <w:szCs w:val="14"/>
                <w:lang w:val="en-GB"/>
              </w:rPr>
              <w:t>вторая половина дня</w:t>
            </w:r>
            <w:r w:rsidR="002D6966">
              <w:rPr>
                <w:sz w:val="14"/>
                <w:szCs w:val="14"/>
              </w:rPr>
              <w:t>)</w:t>
            </w:r>
          </w:p>
        </w:tc>
        <w:tc>
          <w:tcPr>
            <w:tcW w:w="504"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90"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76"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868" w:type="dxa"/>
            <w:tcBorders>
              <w:top w:val="nil"/>
            </w:tcBorders>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p>
        </w:tc>
        <w:tc>
          <w:tcPr>
            <w:tcW w:w="486" w:type="dxa"/>
            <w:tcBorders>
              <w:top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p>
        </w:tc>
      </w:tr>
      <w:tr w:rsidR="00F31309" w:rsidRPr="00F40D9B" w:rsidTr="00F31309">
        <w:trPr>
          <w:cantSplit/>
          <w:jc w:val="center"/>
        </w:trPr>
        <w:tc>
          <w:tcPr>
            <w:tcW w:w="970" w:type="dxa"/>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СЕНТЯБРЬ</w:t>
            </w:r>
          </w:p>
        </w:tc>
        <w:tc>
          <w:tcPr>
            <w:tcW w:w="3696"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вопросам шума (</w:t>
            </w:r>
            <w:r w:rsidRPr="00074E29">
              <w:rPr>
                <w:sz w:val="14"/>
                <w:szCs w:val="14"/>
                <w:lang w:val="en-GB"/>
              </w:rPr>
              <w:t>GRB</w:t>
            </w:r>
            <w:r w:rsidR="00B810CE">
              <w:rPr>
                <w:sz w:val="14"/>
                <w:szCs w:val="14"/>
              </w:rPr>
              <w:t>)</w:t>
            </w:r>
            <w:r w:rsidRPr="00074E29">
              <w:rPr>
                <w:sz w:val="14"/>
                <w:szCs w:val="14"/>
              </w:rPr>
              <w:br/>
              <w:t>(шестьдесят шестая сессия)</w:t>
            </w:r>
          </w:p>
        </w:tc>
        <w:tc>
          <w:tcPr>
            <w:tcW w:w="602"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4–6</w:t>
            </w:r>
          </w:p>
        </w:tc>
        <w:tc>
          <w:tcPr>
            <w:tcW w:w="1581"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вторая половина дня</w:t>
            </w:r>
          </w:p>
        </w:tc>
        <w:tc>
          <w:tcPr>
            <w:tcW w:w="504"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5</w:t>
            </w:r>
          </w:p>
        </w:tc>
        <w:tc>
          <w:tcPr>
            <w:tcW w:w="490"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V</w:t>
            </w:r>
          </w:p>
        </w:tc>
        <w:tc>
          <w:tcPr>
            <w:tcW w:w="868" w:type="dxa"/>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12.6.2017</w:t>
            </w:r>
          </w:p>
        </w:tc>
        <w:tc>
          <w:tcPr>
            <w:tcW w:w="486" w:type="dxa"/>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80</w:t>
            </w:r>
          </w:p>
        </w:tc>
      </w:tr>
      <w:tr w:rsidR="00F31309" w:rsidRPr="00F40D9B" w:rsidTr="00F31309">
        <w:trPr>
          <w:cantSplit/>
          <w:jc w:val="center"/>
        </w:trPr>
        <w:tc>
          <w:tcPr>
            <w:tcW w:w="970" w:type="dxa"/>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СЕНТЯБРЬ</w:t>
            </w:r>
          </w:p>
        </w:tc>
        <w:tc>
          <w:tcPr>
            <w:tcW w:w="3696"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вопросам торможения и ходовой части (</w:t>
            </w:r>
            <w:r w:rsidRPr="00074E29">
              <w:rPr>
                <w:sz w:val="14"/>
                <w:szCs w:val="14"/>
                <w:lang w:val="en-GB"/>
              </w:rPr>
              <w:t>GRRF</w:t>
            </w:r>
            <w:r w:rsidRPr="00074E29">
              <w:rPr>
                <w:sz w:val="14"/>
                <w:szCs w:val="14"/>
              </w:rPr>
              <w:t>) (восемьдесят четвертая сессия)</w:t>
            </w:r>
          </w:p>
        </w:tc>
        <w:tc>
          <w:tcPr>
            <w:tcW w:w="602"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19–22</w:t>
            </w:r>
          </w:p>
        </w:tc>
        <w:tc>
          <w:tcPr>
            <w:tcW w:w="1581"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первая половина дня</w:t>
            </w:r>
          </w:p>
        </w:tc>
        <w:tc>
          <w:tcPr>
            <w:tcW w:w="504"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7</w:t>
            </w:r>
          </w:p>
        </w:tc>
        <w:tc>
          <w:tcPr>
            <w:tcW w:w="490"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XII</w:t>
            </w:r>
          </w:p>
        </w:tc>
        <w:tc>
          <w:tcPr>
            <w:tcW w:w="868" w:type="dxa"/>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26.6.2017</w:t>
            </w:r>
          </w:p>
        </w:tc>
        <w:tc>
          <w:tcPr>
            <w:tcW w:w="486" w:type="dxa"/>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120</w:t>
            </w:r>
          </w:p>
        </w:tc>
      </w:tr>
      <w:tr w:rsidR="00F31309" w:rsidRPr="00F40D9B" w:rsidTr="00F31309">
        <w:trPr>
          <w:cantSplit/>
          <w:jc w:val="center"/>
        </w:trPr>
        <w:tc>
          <w:tcPr>
            <w:tcW w:w="970" w:type="dxa"/>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ОКТЯБРЬ</w:t>
            </w:r>
          </w:p>
        </w:tc>
        <w:tc>
          <w:tcPr>
            <w:tcW w:w="3696"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общим предписаниям, касающимся безопасности (</w:t>
            </w:r>
            <w:r w:rsidRPr="00074E29">
              <w:rPr>
                <w:sz w:val="14"/>
                <w:szCs w:val="14"/>
                <w:lang w:val="en-GB"/>
              </w:rPr>
              <w:t>GRSG</w:t>
            </w:r>
            <w:r w:rsidRPr="00074E29">
              <w:rPr>
                <w:sz w:val="14"/>
                <w:szCs w:val="14"/>
              </w:rPr>
              <w:t>) (113-я сессия)</w:t>
            </w:r>
          </w:p>
        </w:tc>
        <w:tc>
          <w:tcPr>
            <w:tcW w:w="602"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10–13</w:t>
            </w:r>
          </w:p>
        </w:tc>
        <w:tc>
          <w:tcPr>
            <w:tcW w:w="1581" w:type="dxa"/>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первая половина дня</w:t>
            </w:r>
          </w:p>
        </w:tc>
        <w:tc>
          <w:tcPr>
            <w:tcW w:w="504"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7</w:t>
            </w:r>
          </w:p>
        </w:tc>
        <w:tc>
          <w:tcPr>
            <w:tcW w:w="490" w:type="dxa"/>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w:t>
            </w:r>
          </w:p>
        </w:tc>
        <w:tc>
          <w:tcPr>
            <w:tcW w:w="868" w:type="dxa"/>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17.7.2017</w:t>
            </w:r>
          </w:p>
        </w:tc>
        <w:tc>
          <w:tcPr>
            <w:tcW w:w="486" w:type="dxa"/>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120</w:t>
            </w:r>
          </w:p>
        </w:tc>
      </w:tr>
      <w:tr w:rsidR="00F31309" w:rsidRPr="00F40D9B" w:rsidTr="00F31309">
        <w:trPr>
          <w:cantSplit/>
          <w:jc w:val="center"/>
        </w:trPr>
        <w:tc>
          <w:tcPr>
            <w:tcW w:w="970" w:type="dxa"/>
            <w:shd w:val="clear" w:color="auto" w:fill="auto"/>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ОКТЯБРЬ</w:t>
            </w:r>
          </w:p>
        </w:tc>
        <w:tc>
          <w:tcPr>
            <w:tcW w:w="3696" w:type="dxa"/>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вопросам освещения и све</w:t>
            </w:r>
            <w:r w:rsidR="00B810CE">
              <w:rPr>
                <w:sz w:val="14"/>
                <w:szCs w:val="14"/>
              </w:rPr>
              <w:t>товой</w:t>
            </w:r>
            <w:r w:rsidRPr="00074E29">
              <w:rPr>
                <w:sz w:val="14"/>
                <w:szCs w:val="14"/>
              </w:rPr>
              <w:br/>
              <w:t>сигнализации (</w:t>
            </w:r>
            <w:r w:rsidRPr="00074E29">
              <w:rPr>
                <w:sz w:val="14"/>
                <w:szCs w:val="14"/>
                <w:lang w:val="en-GB"/>
              </w:rPr>
              <w:t>GRE</w:t>
            </w:r>
            <w:r w:rsidRPr="00074E29">
              <w:rPr>
                <w:sz w:val="14"/>
                <w:szCs w:val="14"/>
              </w:rPr>
              <w:t>) (семьдесят восьмая сессия)</w:t>
            </w:r>
          </w:p>
        </w:tc>
        <w:tc>
          <w:tcPr>
            <w:tcW w:w="602"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24–27</w:t>
            </w:r>
          </w:p>
        </w:tc>
        <w:tc>
          <w:tcPr>
            <w:tcW w:w="1581" w:type="dxa"/>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первая половина дня</w:t>
            </w:r>
          </w:p>
        </w:tc>
        <w:tc>
          <w:tcPr>
            <w:tcW w:w="504"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7</w:t>
            </w:r>
          </w:p>
        </w:tc>
        <w:tc>
          <w:tcPr>
            <w:tcW w:w="490"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w:t>
            </w:r>
          </w:p>
        </w:tc>
        <w:tc>
          <w:tcPr>
            <w:tcW w:w="868" w:type="dxa"/>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31.7.2017</w:t>
            </w:r>
          </w:p>
        </w:tc>
        <w:tc>
          <w:tcPr>
            <w:tcW w:w="486" w:type="dxa"/>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100</w:t>
            </w:r>
          </w:p>
        </w:tc>
      </w:tr>
      <w:tr w:rsidR="00F31309" w:rsidRPr="00F40D9B" w:rsidTr="002D6966">
        <w:trPr>
          <w:cantSplit/>
          <w:jc w:val="center"/>
        </w:trPr>
        <w:tc>
          <w:tcPr>
            <w:tcW w:w="970"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НОЯБРЬ</w:t>
            </w:r>
          </w:p>
        </w:tc>
        <w:tc>
          <w:tcPr>
            <w:tcW w:w="3696"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по координации работы (</w:t>
            </w:r>
            <w:r w:rsidRPr="00074E29">
              <w:rPr>
                <w:sz w:val="14"/>
                <w:szCs w:val="14"/>
                <w:lang w:val="en-GB"/>
              </w:rPr>
              <w:t>WP</w:t>
            </w:r>
            <w:r w:rsidRPr="00074E29">
              <w:rPr>
                <w:sz w:val="14"/>
                <w:szCs w:val="14"/>
              </w:rPr>
              <w:t>.29/</w:t>
            </w:r>
            <w:r w:rsidRPr="00074E29">
              <w:rPr>
                <w:sz w:val="14"/>
                <w:szCs w:val="14"/>
                <w:lang w:val="en-GB"/>
              </w:rPr>
              <w:t>AC</w:t>
            </w:r>
            <w:r w:rsidRPr="00074E29">
              <w:rPr>
                <w:sz w:val="14"/>
                <w:szCs w:val="14"/>
              </w:rPr>
              <w:t>.2) (125-я сессия)</w:t>
            </w:r>
          </w:p>
        </w:tc>
        <w:tc>
          <w:tcPr>
            <w:tcW w:w="602"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13</w:t>
            </w:r>
          </w:p>
        </w:tc>
        <w:tc>
          <w:tcPr>
            <w:tcW w:w="1581"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вторая половина дня</w:t>
            </w:r>
          </w:p>
        </w:tc>
        <w:tc>
          <w:tcPr>
            <w:tcW w:w="504"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2</w:t>
            </w:r>
          </w:p>
        </w:tc>
        <w:tc>
          <w:tcPr>
            <w:tcW w:w="490"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Нет</w:t>
            </w:r>
          </w:p>
        </w:tc>
        <w:tc>
          <w:tcPr>
            <w:tcW w:w="476"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S4</w:t>
            </w:r>
          </w:p>
        </w:tc>
        <w:tc>
          <w:tcPr>
            <w:tcW w:w="868"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p>
        </w:tc>
        <w:tc>
          <w:tcPr>
            <w:tcW w:w="486" w:type="dxa"/>
            <w:tcBorders>
              <w:bottom w:val="single" w:sz="4" w:space="0" w:color="auto"/>
            </w:tcBorders>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35</w:t>
            </w:r>
          </w:p>
        </w:tc>
      </w:tr>
      <w:tr w:rsidR="00F31309" w:rsidRPr="00F40D9B" w:rsidTr="002D6966">
        <w:trPr>
          <w:cantSplit/>
          <w:jc w:val="center"/>
        </w:trPr>
        <w:tc>
          <w:tcPr>
            <w:tcW w:w="970" w:type="dxa"/>
            <w:tcBorders>
              <w:bottom w:val="nil"/>
            </w:tcBorders>
            <w:shd w:val="clear" w:color="auto" w:fill="auto"/>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НОЯБРЬ</w:t>
            </w:r>
          </w:p>
        </w:tc>
        <w:tc>
          <w:tcPr>
            <w:tcW w:w="3696" w:type="dxa"/>
            <w:tcBorders>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Всемирный форум для согласования правил в области транспортных средств (</w:t>
            </w:r>
            <w:r w:rsidRPr="00074E29">
              <w:rPr>
                <w:sz w:val="14"/>
                <w:szCs w:val="14"/>
                <w:lang w:val="en-GB"/>
              </w:rPr>
              <w:t>WP</w:t>
            </w:r>
            <w:r w:rsidRPr="00074E29">
              <w:rPr>
                <w:sz w:val="14"/>
                <w:szCs w:val="14"/>
              </w:rPr>
              <w:t>.29) (173-я сессия)</w:t>
            </w:r>
          </w:p>
        </w:tc>
        <w:tc>
          <w:tcPr>
            <w:tcW w:w="602" w:type="dxa"/>
            <w:tcBorders>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14–17</w:t>
            </w:r>
          </w:p>
        </w:tc>
        <w:tc>
          <w:tcPr>
            <w:tcW w:w="1581" w:type="dxa"/>
            <w:tcBorders>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первая половина дня</w:t>
            </w:r>
          </w:p>
        </w:tc>
        <w:tc>
          <w:tcPr>
            <w:tcW w:w="504" w:type="dxa"/>
            <w:tcBorders>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7</w:t>
            </w:r>
          </w:p>
        </w:tc>
        <w:tc>
          <w:tcPr>
            <w:tcW w:w="490" w:type="dxa"/>
            <w:tcBorders>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tcBorders>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XII</w:t>
            </w:r>
          </w:p>
        </w:tc>
        <w:tc>
          <w:tcPr>
            <w:tcW w:w="868" w:type="dxa"/>
            <w:tcBorders>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21.8.2017</w:t>
            </w:r>
          </w:p>
        </w:tc>
        <w:tc>
          <w:tcPr>
            <w:tcW w:w="486" w:type="dxa"/>
            <w:tcBorders>
              <w:bottom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160</w:t>
            </w:r>
          </w:p>
        </w:tc>
      </w:tr>
      <w:tr w:rsidR="00F31309" w:rsidRPr="00F40D9B" w:rsidTr="002D6966">
        <w:trPr>
          <w:cantSplit/>
          <w:jc w:val="center"/>
        </w:trPr>
        <w:tc>
          <w:tcPr>
            <w:tcW w:w="970" w:type="dxa"/>
            <w:tcBorders>
              <w:top w:val="nil"/>
              <w:bottom w:val="nil"/>
            </w:tcBorders>
            <w:shd w:val="clear" w:color="auto" w:fill="auto"/>
          </w:tcPr>
          <w:p w:rsidR="00F40D9B" w:rsidRPr="00074E29" w:rsidRDefault="00F40D9B" w:rsidP="00B810CE">
            <w:pPr>
              <w:pStyle w:val="SingleTxtGR"/>
              <w:spacing w:before="60" w:after="60" w:line="180" w:lineRule="exact"/>
              <w:ind w:left="0" w:right="0"/>
              <w:rPr>
                <w:sz w:val="14"/>
                <w:szCs w:val="14"/>
                <w:lang w:val="en-GB"/>
              </w:rPr>
            </w:pPr>
          </w:p>
        </w:tc>
        <w:tc>
          <w:tcPr>
            <w:tcW w:w="369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Соглашения 1958 года</w:t>
            </w:r>
            <w:r w:rsidRPr="00074E29">
              <w:rPr>
                <w:sz w:val="14"/>
                <w:szCs w:val="14"/>
              </w:rPr>
              <w:br/>
              <w:t>(</w:t>
            </w:r>
            <w:r w:rsidRPr="00074E29">
              <w:rPr>
                <w:sz w:val="14"/>
                <w:szCs w:val="14"/>
                <w:lang w:val="en-GB"/>
              </w:rPr>
              <w:t>AC</w:t>
            </w:r>
            <w:r w:rsidRPr="00074E29">
              <w:rPr>
                <w:sz w:val="14"/>
                <w:szCs w:val="14"/>
              </w:rPr>
              <w:t>.1: шестьдесят седьмая сессия)</w:t>
            </w:r>
          </w:p>
        </w:tc>
        <w:tc>
          <w:tcPr>
            <w:tcW w:w="602"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15</w:t>
            </w:r>
          </w:p>
        </w:tc>
        <w:tc>
          <w:tcPr>
            <w:tcW w:w="1581"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первая половина дня</w:t>
            </w:r>
          </w:p>
        </w:tc>
        <w:tc>
          <w:tcPr>
            <w:tcW w:w="504"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90"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47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p>
        </w:tc>
        <w:tc>
          <w:tcPr>
            <w:tcW w:w="868"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lang w:val="en-GB"/>
              </w:rPr>
            </w:pPr>
          </w:p>
        </w:tc>
        <w:tc>
          <w:tcPr>
            <w:tcW w:w="486" w:type="dxa"/>
            <w:tcBorders>
              <w:top w:val="nil"/>
              <w:bottom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lang w:val="en-GB"/>
              </w:rPr>
            </w:pPr>
          </w:p>
        </w:tc>
      </w:tr>
      <w:tr w:rsidR="00F31309" w:rsidRPr="00F40D9B" w:rsidTr="002D6966">
        <w:trPr>
          <w:cantSplit/>
          <w:jc w:val="center"/>
        </w:trPr>
        <w:tc>
          <w:tcPr>
            <w:tcW w:w="970" w:type="dxa"/>
            <w:tcBorders>
              <w:top w:val="nil"/>
              <w:bottom w:val="nil"/>
            </w:tcBorders>
            <w:shd w:val="clear" w:color="auto" w:fill="auto"/>
          </w:tcPr>
          <w:p w:rsidR="00F40D9B" w:rsidRPr="00074E29" w:rsidRDefault="00F40D9B" w:rsidP="00B810CE">
            <w:pPr>
              <w:pStyle w:val="SingleTxtGR"/>
              <w:spacing w:before="60" w:after="60" w:line="180" w:lineRule="exact"/>
              <w:ind w:left="0" w:right="0"/>
              <w:rPr>
                <w:sz w:val="14"/>
                <w:szCs w:val="14"/>
                <w:lang w:val="en-GB"/>
              </w:rPr>
            </w:pPr>
          </w:p>
        </w:tc>
        <w:tc>
          <w:tcPr>
            <w:tcW w:w="369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Исполнительный комитет Соглашения 1998 года</w:t>
            </w:r>
            <w:r w:rsidRPr="00074E29">
              <w:rPr>
                <w:sz w:val="14"/>
                <w:szCs w:val="14"/>
              </w:rPr>
              <w:br/>
              <w:t>(</w:t>
            </w:r>
            <w:r w:rsidRPr="00074E29">
              <w:rPr>
                <w:sz w:val="14"/>
                <w:szCs w:val="14"/>
                <w:lang w:val="en-GB"/>
              </w:rPr>
              <w:t>AC</w:t>
            </w:r>
            <w:r w:rsidRPr="00074E29">
              <w:rPr>
                <w:sz w:val="14"/>
                <w:szCs w:val="14"/>
              </w:rPr>
              <w:t>.3: пятьдесят первая сессия)</w:t>
            </w:r>
          </w:p>
        </w:tc>
        <w:tc>
          <w:tcPr>
            <w:tcW w:w="602"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15–16</w:t>
            </w:r>
          </w:p>
        </w:tc>
        <w:tc>
          <w:tcPr>
            <w:tcW w:w="1581"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490"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476"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868" w:type="dxa"/>
            <w:tcBorders>
              <w:top w:val="nil"/>
              <w:bottom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p>
        </w:tc>
        <w:tc>
          <w:tcPr>
            <w:tcW w:w="486" w:type="dxa"/>
            <w:tcBorders>
              <w:top w:val="nil"/>
              <w:bottom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rPr>
            </w:pPr>
          </w:p>
        </w:tc>
      </w:tr>
      <w:tr w:rsidR="00F31309" w:rsidRPr="00F40D9B" w:rsidTr="002D6966">
        <w:trPr>
          <w:cantSplit/>
          <w:jc w:val="center"/>
        </w:trPr>
        <w:tc>
          <w:tcPr>
            <w:tcW w:w="970" w:type="dxa"/>
            <w:tcBorders>
              <w:top w:val="nil"/>
            </w:tcBorders>
            <w:shd w:val="clear" w:color="auto" w:fill="auto"/>
          </w:tcPr>
          <w:p w:rsidR="00F40D9B" w:rsidRPr="00074E29" w:rsidRDefault="00F40D9B" w:rsidP="00B810CE">
            <w:pPr>
              <w:pStyle w:val="SingleTxtGR"/>
              <w:spacing w:before="60" w:after="60" w:line="180" w:lineRule="exact"/>
              <w:ind w:left="0" w:right="0"/>
              <w:rPr>
                <w:sz w:val="14"/>
                <w:szCs w:val="14"/>
              </w:rPr>
            </w:pPr>
          </w:p>
        </w:tc>
        <w:tc>
          <w:tcPr>
            <w:tcW w:w="3696" w:type="dxa"/>
            <w:tcBorders>
              <w:top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Административный комитет Соглашения 1997 года</w:t>
            </w:r>
            <w:r w:rsidRPr="00074E29">
              <w:rPr>
                <w:sz w:val="14"/>
                <w:szCs w:val="14"/>
              </w:rPr>
              <w:br/>
              <w:t>(</w:t>
            </w:r>
            <w:r w:rsidRPr="00074E29">
              <w:rPr>
                <w:sz w:val="14"/>
                <w:szCs w:val="14"/>
                <w:lang w:val="en-GB"/>
              </w:rPr>
              <w:t>AC</w:t>
            </w:r>
            <w:r w:rsidRPr="00074E29">
              <w:rPr>
                <w:sz w:val="14"/>
                <w:szCs w:val="14"/>
              </w:rPr>
              <w:t>.4: двенадцатая сессия)</w:t>
            </w:r>
          </w:p>
        </w:tc>
        <w:tc>
          <w:tcPr>
            <w:tcW w:w="602"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16</w:t>
            </w:r>
          </w:p>
        </w:tc>
        <w:tc>
          <w:tcPr>
            <w:tcW w:w="1581" w:type="dxa"/>
            <w:tcBorders>
              <w:top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вторая половина дня/</w:t>
            </w:r>
            <w:r w:rsidRPr="00074E29">
              <w:rPr>
                <w:sz w:val="14"/>
                <w:szCs w:val="14"/>
              </w:rPr>
              <w:br/>
              <w:t>первая половина дня</w:t>
            </w:r>
          </w:p>
        </w:tc>
        <w:tc>
          <w:tcPr>
            <w:tcW w:w="504"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490"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476" w:type="dxa"/>
            <w:tcBorders>
              <w:top w:val="nil"/>
            </w:tcBorders>
            <w:shd w:val="clear" w:color="auto" w:fill="auto"/>
          </w:tcPr>
          <w:p w:rsidR="00F40D9B" w:rsidRPr="00074E29" w:rsidRDefault="00F40D9B" w:rsidP="00B810CE">
            <w:pPr>
              <w:pStyle w:val="SingleTxtGR"/>
              <w:spacing w:before="60" w:after="60" w:line="180" w:lineRule="exact"/>
              <w:ind w:left="0" w:right="0"/>
              <w:jc w:val="center"/>
              <w:rPr>
                <w:sz w:val="14"/>
                <w:szCs w:val="14"/>
              </w:rPr>
            </w:pPr>
          </w:p>
        </w:tc>
        <w:tc>
          <w:tcPr>
            <w:tcW w:w="868" w:type="dxa"/>
            <w:tcBorders>
              <w:top w:val="nil"/>
            </w:tcBorders>
            <w:shd w:val="clear" w:color="auto" w:fill="auto"/>
          </w:tcPr>
          <w:p w:rsidR="00F40D9B" w:rsidRPr="00074E29" w:rsidRDefault="00F40D9B" w:rsidP="00B810CE">
            <w:pPr>
              <w:pStyle w:val="SingleTxtGR"/>
              <w:spacing w:before="60" w:after="60" w:line="180" w:lineRule="exact"/>
              <w:ind w:left="0" w:right="0"/>
              <w:jc w:val="left"/>
              <w:rPr>
                <w:sz w:val="14"/>
                <w:szCs w:val="14"/>
              </w:rPr>
            </w:pPr>
          </w:p>
        </w:tc>
        <w:tc>
          <w:tcPr>
            <w:tcW w:w="486" w:type="dxa"/>
            <w:tcBorders>
              <w:top w:val="nil"/>
            </w:tcBorders>
            <w:shd w:val="clear" w:color="auto" w:fill="auto"/>
          </w:tcPr>
          <w:p w:rsidR="00F40D9B" w:rsidRPr="00074E29" w:rsidRDefault="00F40D9B" w:rsidP="00F31309">
            <w:pPr>
              <w:pStyle w:val="SingleTxtGR"/>
              <w:spacing w:before="60" w:after="60" w:line="180" w:lineRule="exact"/>
              <w:ind w:left="0" w:right="0"/>
              <w:jc w:val="center"/>
              <w:rPr>
                <w:sz w:val="14"/>
                <w:szCs w:val="14"/>
              </w:rPr>
            </w:pPr>
          </w:p>
        </w:tc>
      </w:tr>
      <w:tr w:rsidR="00F31309" w:rsidRPr="00F40D9B" w:rsidTr="00F31309">
        <w:trPr>
          <w:cantSplit/>
          <w:jc w:val="center"/>
        </w:trPr>
        <w:tc>
          <w:tcPr>
            <w:tcW w:w="970"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rPr>
                <w:sz w:val="14"/>
                <w:szCs w:val="14"/>
                <w:lang w:val="en-GB"/>
              </w:rPr>
            </w:pPr>
            <w:r w:rsidRPr="00074E29">
              <w:rPr>
                <w:sz w:val="14"/>
                <w:szCs w:val="14"/>
                <w:lang w:val="en-GB"/>
              </w:rPr>
              <w:t>ДЕКАБРЬ</w:t>
            </w:r>
          </w:p>
        </w:tc>
        <w:tc>
          <w:tcPr>
            <w:tcW w:w="3696"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Рабочая группа по пассивной безопасности (</w:t>
            </w:r>
            <w:r w:rsidRPr="00074E29">
              <w:rPr>
                <w:sz w:val="14"/>
                <w:szCs w:val="14"/>
                <w:lang w:val="en-GB"/>
              </w:rPr>
              <w:t>GRSP</w:t>
            </w:r>
            <w:r w:rsidRPr="00074E29">
              <w:rPr>
                <w:sz w:val="14"/>
                <w:szCs w:val="14"/>
              </w:rPr>
              <w:t>)</w:t>
            </w:r>
            <w:r w:rsidRPr="00074E29">
              <w:rPr>
                <w:sz w:val="14"/>
                <w:szCs w:val="14"/>
              </w:rPr>
              <w:br/>
              <w:t>(шестьдесят вторая сессия)</w:t>
            </w:r>
          </w:p>
        </w:tc>
        <w:tc>
          <w:tcPr>
            <w:tcW w:w="602"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12–15</w:t>
            </w:r>
          </w:p>
        </w:tc>
        <w:tc>
          <w:tcPr>
            <w:tcW w:w="1581"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rPr>
            </w:pPr>
            <w:r w:rsidRPr="00074E29">
              <w:rPr>
                <w:sz w:val="14"/>
                <w:szCs w:val="14"/>
              </w:rPr>
              <w:t>первая половина дня/</w:t>
            </w:r>
            <w:r w:rsidRPr="00074E29">
              <w:rPr>
                <w:sz w:val="14"/>
                <w:szCs w:val="14"/>
              </w:rPr>
              <w:br/>
              <w:t>первая половина дня</w:t>
            </w:r>
          </w:p>
        </w:tc>
        <w:tc>
          <w:tcPr>
            <w:tcW w:w="504"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7</w:t>
            </w:r>
          </w:p>
        </w:tc>
        <w:tc>
          <w:tcPr>
            <w:tcW w:w="490"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Да</w:t>
            </w:r>
          </w:p>
        </w:tc>
        <w:tc>
          <w:tcPr>
            <w:tcW w:w="476" w:type="dxa"/>
            <w:tcBorders>
              <w:bottom w:val="single" w:sz="4" w:space="0" w:color="auto"/>
            </w:tcBorders>
            <w:shd w:val="clear" w:color="auto" w:fill="auto"/>
          </w:tcPr>
          <w:p w:rsidR="00F40D9B" w:rsidRPr="00074E29" w:rsidRDefault="00F40D9B" w:rsidP="00B810CE">
            <w:pPr>
              <w:pStyle w:val="SingleTxtGR"/>
              <w:spacing w:before="60" w:after="60" w:line="180" w:lineRule="exact"/>
              <w:ind w:left="0" w:right="0"/>
              <w:jc w:val="center"/>
              <w:rPr>
                <w:sz w:val="14"/>
                <w:szCs w:val="14"/>
                <w:lang w:val="en-GB"/>
              </w:rPr>
            </w:pPr>
            <w:r w:rsidRPr="00074E29">
              <w:rPr>
                <w:sz w:val="14"/>
                <w:szCs w:val="14"/>
                <w:lang w:val="en-GB"/>
              </w:rPr>
              <w:t>V</w:t>
            </w:r>
          </w:p>
        </w:tc>
        <w:tc>
          <w:tcPr>
            <w:tcW w:w="868" w:type="dxa"/>
            <w:tcBorders>
              <w:bottom w:val="single" w:sz="4" w:space="0" w:color="auto"/>
            </w:tcBorders>
            <w:shd w:val="clear" w:color="auto" w:fill="auto"/>
            <w:hideMark/>
          </w:tcPr>
          <w:p w:rsidR="00F40D9B" w:rsidRPr="00074E29" w:rsidRDefault="00F40D9B" w:rsidP="00B810CE">
            <w:pPr>
              <w:pStyle w:val="SingleTxtGR"/>
              <w:spacing w:before="60" w:after="60" w:line="180" w:lineRule="exact"/>
              <w:ind w:left="0" w:right="0"/>
              <w:jc w:val="left"/>
              <w:rPr>
                <w:sz w:val="14"/>
                <w:szCs w:val="14"/>
                <w:lang w:val="en-GB"/>
              </w:rPr>
            </w:pPr>
            <w:r w:rsidRPr="00074E29">
              <w:rPr>
                <w:sz w:val="14"/>
                <w:szCs w:val="14"/>
                <w:lang w:val="en-GB"/>
              </w:rPr>
              <w:t>18.9.2017</w:t>
            </w:r>
          </w:p>
        </w:tc>
        <w:tc>
          <w:tcPr>
            <w:tcW w:w="486" w:type="dxa"/>
            <w:tcBorders>
              <w:bottom w:val="single" w:sz="4" w:space="0" w:color="auto"/>
            </w:tcBorders>
            <w:shd w:val="clear" w:color="auto" w:fill="auto"/>
            <w:hideMark/>
          </w:tcPr>
          <w:p w:rsidR="00F40D9B" w:rsidRPr="00074E29" w:rsidRDefault="00F40D9B" w:rsidP="00F31309">
            <w:pPr>
              <w:pStyle w:val="SingleTxtGR"/>
              <w:spacing w:before="60" w:after="60" w:line="180" w:lineRule="exact"/>
              <w:ind w:left="0" w:right="0"/>
              <w:jc w:val="center"/>
              <w:rPr>
                <w:sz w:val="14"/>
                <w:szCs w:val="14"/>
                <w:lang w:val="en-GB"/>
              </w:rPr>
            </w:pPr>
            <w:r w:rsidRPr="00074E29">
              <w:rPr>
                <w:sz w:val="14"/>
                <w:szCs w:val="14"/>
                <w:lang w:val="en-GB"/>
              </w:rPr>
              <w:t>100</w:t>
            </w:r>
          </w:p>
        </w:tc>
      </w:tr>
      <w:tr w:rsidR="00F31309" w:rsidRPr="00F40D9B" w:rsidTr="002F7844">
        <w:trPr>
          <w:cantSplit/>
          <w:jc w:val="center"/>
        </w:trPr>
        <w:tc>
          <w:tcPr>
            <w:tcW w:w="970" w:type="dxa"/>
            <w:tcBorders>
              <w:bottom w:val="single" w:sz="12" w:space="0" w:color="auto"/>
            </w:tcBorders>
            <w:shd w:val="clear" w:color="auto" w:fill="auto"/>
            <w:hideMark/>
          </w:tcPr>
          <w:p w:rsidR="00F31309" w:rsidRPr="00074E29" w:rsidRDefault="00F31309" w:rsidP="00F31309">
            <w:pPr>
              <w:pStyle w:val="SingleTxtGR"/>
              <w:spacing w:before="80" w:after="80" w:line="180" w:lineRule="exact"/>
              <w:ind w:left="0" w:right="0"/>
              <w:rPr>
                <w:sz w:val="14"/>
                <w:szCs w:val="14"/>
                <w:lang w:val="en-GB"/>
              </w:rPr>
            </w:pPr>
          </w:p>
        </w:tc>
        <w:tc>
          <w:tcPr>
            <w:tcW w:w="3696" w:type="dxa"/>
            <w:tcBorders>
              <w:bottom w:val="single" w:sz="12" w:space="0" w:color="auto"/>
            </w:tcBorders>
            <w:shd w:val="clear" w:color="auto" w:fill="auto"/>
            <w:hideMark/>
          </w:tcPr>
          <w:p w:rsidR="00F31309" w:rsidRPr="0085698E" w:rsidRDefault="00F31309" w:rsidP="00F31309">
            <w:pPr>
              <w:pStyle w:val="SingleTxtGR"/>
              <w:spacing w:before="80" w:after="80" w:line="180" w:lineRule="exact"/>
              <w:ind w:left="0" w:right="0"/>
              <w:jc w:val="left"/>
              <w:rPr>
                <w:sz w:val="14"/>
                <w:szCs w:val="14"/>
              </w:rPr>
            </w:pPr>
          </w:p>
        </w:tc>
        <w:tc>
          <w:tcPr>
            <w:tcW w:w="2687" w:type="dxa"/>
            <w:gridSpan w:val="3"/>
            <w:tcBorders>
              <w:bottom w:val="single" w:sz="12" w:space="0" w:color="auto"/>
            </w:tcBorders>
            <w:shd w:val="clear" w:color="auto" w:fill="auto"/>
            <w:hideMark/>
          </w:tcPr>
          <w:p w:rsidR="00F31309" w:rsidRPr="00074E29" w:rsidRDefault="00F31309" w:rsidP="00F31309">
            <w:pPr>
              <w:pStyle w:val="SingleTxtGR"/>
              <w:spacing w:before="80" w:after="80" w:line="180" w:lineRule="exact"/>
              <w:ind w:left="0" w:right="0"/>
              <w:jc w:val="left"/>
              <w:rPr>
                <w:sz w:val="14"/>
                <w:szCs w:val="14"/>
                <w:lang w:val="en-GB"/>
              </w:rPr>
            </w:pPr>
            <w:r w:rsidRPr="00074E29">
              <w:rPr>
                <w:b/>
                <w:bCs/>
                <w:sz w:val="14"/>
                <w:szCs w:val="14"/>
                <w:lang w:val="en-GB"/>
              </w:rPr>
              <w:t>Итого: 109 половин дня = 54,5 дня</w:t>
            </w:r>
          </w:p>
        </w:tc>
        <w:tc>
          <w:tcPr>
            <w:tcW w:w="490" w:type="dxa"/>
            <w:tcBorders>
              <w:bottom w:val="single" w:sz="12" w:space="0" w:color="auto"/>
            </w:tcBorders>
            <w:shd w:val="clear" w:color="auto" w:fill="auto"/>
            <w:hideMark/>
          </w:tcPr>
          <w:p w:rsidR="00F31309" w:rsidRPr="00074E29" w:rsidRDefault="00F31309" w:rsidP="00F31309">
            <w:pPr>
              <w:pStyle w:val="SingleTxtGR"/>
              <w:spacing w:before="80" w:after="80" w:line="180" w:lineRule="exact"/>
              <w:ind w:left="0" w:right="0"/>
              <w:jc w:val="left"/>
              <w:rPr>
                <w:sz w:val="14"/>
                <w:szCs w:val="14"/>
                <w:lang w:val="en-GB"/>
              </w:rPr>
            </w:pPr>
          </w:p>
        </w:tc>
        <w:tc>
          <w:tcPr>
            <w:tcW w:w="476" w:type="dxa"/>
            <w:tcBorders>
              <w:bottom w:val="single" w:sz="12" w:space="0" w:color="auto"/>
            </w:tcBorders>
            <w:shd w:val="clear" w:color="auto" w:fill="auto"/>
          </w:tcPr>
          <w:p w:rsidR="00F31309" w:rsidRPr="00074E29" w:rsidRDefault="00F31309" w:rsidP="00F31309">
            <w:pPr>
              <w:pStyle w:val="SingleTxtGR"/>
              <w:spacing w:before="80" w:after="80" w:line="180" w:lineRule="exact"/>
              <w:ind w:left="0" w:right="0"/>
              <w:jc w:val="left"/>
              <w:rPr>
                <w:sz w:val="14"/>
                <w:szCs w:val="14"/>
                <w:lang w:val="en-GB"/>
              </w:rPr>
            </w:pPr>
          </w:p>
        </w:tc>
        <w:tc>
          <w:tcPr>
            <w:tcW w:w="868" w:type="dxa"/>
            <w:tcBorders>
              <w:bottom w:val="single" w:sz="12" w:space="0" w:color="auto"/>
            </w:tcBorders>
            <w:hideMark/>
          </w:tcPr>
          <w:p w:rsidR="00F31309" w:rsidRPr="00074E29" w:rsidRDefault="00F31309" w:rsidP="00F31309">
            <w:pPr>
              <w:pStyle w:val="SingleTxtGR"/>
              <w:spacing w:before="80" w:after="80" w:line="180" w:lineRule="exact"/>
              <w:ind w:left="0" w:right="0"/>
              <w:jc w:val="left"/>
              <w:rPr>
                <w:sz w:val="14"/>
                <w:szCs w:val="14"/>
                <w:lang w:val="en-GB"/>
              </w:rPr>
            </w:pPr>
          </w:p>
        </w:tc>
        <w:tc>
          <w:tcPr>
            <w:tcW w:w="486" w:type="dxa"/>
            <w:tcBorders>
              <w:bottom w:val="single" w:sz="12" w:space="0" w:color="auto"/>
            </w:tcBorders>
            <w:shd w:val="clear" w:color="auto" w:fill="auto"/>
            <w:hideMark/>
          </w:tcPr>
          <w:p w:rsidR="00F31309" w:rsidRPr="00074E29" w:rsidRDefault="00F31309" w:rsidP="00F31309">
            <w:pPr>
              <w:pStyle w:val="SingleTxtGR"/>
              <w:spacing w:before="80" w:after="80" w:line="180" w:lineRule="exact"/>
              <w:ind w:left="0" w:right="0"/>
              <w:jc w:val="left"/>
              <w:rPr>
                <w:sz w:val="14"/>
                <w:szCs w:val="14"/>
                <w:lang w:val="en-GB"/>
              </w:rPr>
            </w:pPr>
          </w:p>
        </w:tc>
      </w:tr>
    </w:tbl>
    <w:p w:rsidR="00F31309" w:rsidRPr="00F31309" w:rsidRDefault="00F31309" w:rsidP="008100BF">
      <w:pPr>
        <w:pStyle w:val="SingleTxtGR"/>
        <w:spacing w:before="120" w:after="0" w:line="220" w:lineRule="exact"/>
        <w:ind w:left="0" w:right="57" w:firstLine="170"/>
        <w:jc w:val="left"/>
        <w:rPr>
          <w:sz w:val="18"/>
          <w:szCs w:val="18"/>
        </w:rPr>
      </w:pPr>
      <w:r w:rsidRPr="00F31309">
        <w:rPr>
          <w:sz w:val="18"/>
          <w:szCs w:val="18"/>
        </w:rPr>
        <w:t>Все сессии, за исключением трех сессий Административного комитета (</w:t>
      </w:r>
      <w:r w:rsidRPr="00F31309">
        <w:rPr>
          <w:sz w:val="18"/>
          <w:szCs w:val="18"/>
          <w:lang w:val="en-US"/>
        </w:rPr>
        <w:t>WP</w:t>
      </w:r>
      <w:r w:rsidRPr="00F31309">
        <w:rPr>
          <w:sz w:val="18"/>
          <w:szCs w:val="18"/>
        </w:rPr>
        <w:t>.29/АС.2) (без устного пе</w:t>
      </w:r>
      <w:r w:rsidR="008100BF">
        <w:rPr>
          <w:sz w:val="18"/>
          <w:szCs w:val="18"/>
        </w:rPr>
        <w:t>ревода),</w:t>
      </w:r>
      <w:r w:rsidR="008100BF">
        <w:rPr>
          <w:sz w:val="18"/>
          <w:szCs w:val="18"/>
        </w:rPr>
        <w:br/>
      </w:r>
      <w:r w:rsidRPr="00F31309">
        <w:rPr>
          <w:sz w:val="18"/>
          <w:szCs w:val="18"/>
        </w:rPr>
        <w:t xml:space="preserve">являются </w:t>
      </w:r>
      <w:r w:rsidRPr="00F31309">
        <w:rPr>
          <w:bCs/>
          <w:sz w:val="18"/>
          <w:szCs w:val="18"/>
        </w:rPr>
        <w:t>ОТКРЫТЫМИ.</w:t>
      </w:r>
    </w:p>
    <w:p w:rsidR="00F31309" w:rsidRPr="00F31309" w:rsidRDefault="00F31309" w:rsidP="008100BF">
      <w:pPr>
        <w:pStyle w:val="SingleTxtGR"/>
        <w:spacing w:after="0" w:line="220" w:lineRule="exact"/>
        <w:ind w:left="0" w:right="57" w:firstLine="170"/>
        <w:jc w:val="left"/>
        <w:rPr>
          <w:sz w:val="18"/>
          <w:szCs w:val="18"/>
        </w:rPr>
      </w:pPr>
      <w:r w:rsidRPr="00F31309">
        <w:rPr>
          <w:sz w:val="18"/>
          <w:szCs w:val="18"/>
        </w:rPr>
        <w:t>Сессии, запланированные на «вторую половину дня/первую половину дня», откроются во второй по</w:t>
      </w:r>
      <w:r w:rsidR="008100BF">
        <w:rPr>
          <w:sz w:val="18"/>
          <w:szCs w:val="18"/>
        </w:rPr>
        <w:t>ловине</w:t>
      </w:r>
      <w:r w:rsidR="008100BF">
        <w:rPr>
          <w:sz w:val="18"/>
          <w:szCs w:val="18"/>
        </w:rPr>
        <w:br/>
      </w:r>
      <w:r w:rsidRPr="00F31309">
        <w:rPr>
          <w:sz w:val="18"/>
          <w:szCs w:val="18"/>
        </w:rPr>
        <w:t xml:space="preserve">указанного дня в 14 ч. 30 м. и, как предполагается, будут проходить до 12 ч. 30 м. указанного дня. </w:t>
      </w:r>
    </w:p>
    <w:p w:rsidR="00F31309" w:rsidRPr="00F31309" w:rsidRDefault="00F31309" w:rsidP="008100BF">
      <w:pPr>
        <w:pStyle w:val="SingleTxtGR"/>
        <w:spacing w:after="0" w:line="220" w:lineRule="exact"/>
        <w:ind w:left="0" w:right="57" w:firstLine="170"/>
        <w:jc w:val="left"/>
        <w:rPr>
          <w:sz w:val="18"/>
          <w:szCs w:val="18"/>
        </w:rPr>
      </w:pPr>
      <w:r w:rsidRPr="00F31309">
        <w:rPr>
          <w:sz w:val="18"/>
          <w:szCs w:val="18"/>
        </w:rPr>
        <w:t>Сессии, запланированные на «вторую половину дня/вторую половину дня», откроются во второй по</w:t>
      </w:r>
      <w:r w:rsidR="008100BF">
        <w:rPr>
          <w:sz w:val="18"/>
          <w:szCs w:val="18"/>
        </w:rPr>
        <w:t>ловине</w:t>
      </w:r>
      <w:r w:rsidR="008100BF">
        <w:rPr>
          <w:sz w:val="18"/>
          <w:szCs w:val="18"/>
        </w:rPr>
        <w:br/>
      </w:r>
      <w:r w:rsidRPr="00F31309">
        <w:rPr>
          <w:sz w:val="18"/>
          <w:szCs w:val="18"/>
        </w:rPr>
        <w:t>указанного дня в 14 ч. 30 м. и, как предполагается, будут проходить до 17 ч. 30 м. указанного дня.</w:t>
      </w:r>
    </w:p>
    <w:p w:rsidR="00F31309" w:rsidRPr="00F31309" w:rsidRDefault="00F31309" w:rsidP="008100BF">
      <w:pPr>
        <w:pStyle w:val="SingleTxtGR"/>
        <w:spacing w:after="0" w:line="220" w:lineRule="exact"/>
        <w:ind w:left="0" w:right="57" w:firstLine="170"/>
        <w:jc w:val="left"/>
        <w:rPr>
          <w:sz w:val="18"/>
          <w:szCs w:val="18"/>
        </w:rPr>
      </w:pPr>
      <w:r w:rsidRPr="00F31309">
        <w:rPr>
          <w:sz w:val="18"/>
          <w:szCs w:val="18"/>
        </w:rPr>
        <w:t>Сессии без пометок в колонке «расписание» начинаются в 9 ч. 30 м. указанного дня и, как предпола</w:t>
      </w:r>
      <w:r w:rsidR="008100BF">
        <w:rPr>
          <w:sz w:val="18"/>
          <w:szCs w:val="18"/>
        </w:rPr>
        <w:t>гается,</w:t>
      </w:r>
      <w:r w:rsidR="008100BF">
        <w:rPr>
          <w:sz w:val="18"/>
          <w:szCs w:val="18"/>
        </w:rPr>
        <w:br/>
      </w:r>
      <w:r w:rsidRPr="00F31309">
        <w:rPr>
          <w:sz w:val="18"/>
          <w:szCs w:val="18"/>
        </w:rPr>
        <w:t xml:space="preserve">проходят до 17 ч. 30 м. указанного дня. </w:t>
      </w:r>
    </w:p>
    <w:p w:rsidR="00F31309" w:rsidRPr="00F31309" w:rsidRDefault="00F31309" w:rsidP="008100BF">
      <w:pPr>
        <w:pStyle w:val="SingleTxtGR"/>
        <w:spacing w:after="0" w:line="220" w:lineRule="exact"/>
        <w:ind w:left="0" w:right="57" w:firstLine="170"/>
        <w:jc w:val="left"/>
        <w:rPr>
          <w:sz w:val="18"/>
          <w:szCs w:val="18"/>
        </w:rPr>
      </w:pPr>
      <w:r w:rsidRPr="00F31309">
        <w:rPr>
          <w:sz w:val="18"/>
          <w:szCs w:val="18"/>
        </w:rPr>
        <w:t xml:space="preserve">Сессии </w:t>
      </w:r>
      <w:r w:rsidRPr="00F31309">
        <w:rPr>
          <w:sz w:val="18"/>
          <w:szCs w:val="18"/>
          <w:lang w:val="en-US"/>
        </w:rPr>
        <w:t>WP</w:t>
      </w:r>
      <w:r w:rsidRPr="00F31309">
        <w:rPr>
          <w:sz w:val="18"/>
          <w:szCs w:val="18"/>
        </w:rPr>
        <w:t>.29/</w:t>
      </w:r>
      <w:r w:rsidRPr="00F31309">
        <w:rPr>
          <w:sz w:val="18"/>
          <w:szCs w:val="18"/>
          <w:lang w:val="en-US"/>
        </w:rPr>
        <w:t>AC</w:t>
      </w:r>
      <w:r w:rsidRPr="00F31309">
        <w:rPr>
          <w:sz w:val="18"/>
          <w:szCs w:val="18"/>
        </w:rPr>
        <w:t>.2 и Всемирного форума (</w:t>
      </w:r>
      <w:r w:rsidRPr="00F31309">
        <w:rPr>
          <w:sz w:val="18"/>
          <w:szCs w:val="18"/>
          <w:lang w:val="en-US"/>
        </w:rPr>
        <w:t>WP</w:t>
      </w:r>
      <w:r w:rsidRPr="00F31309">
        <w:rPr>
          <w:sz w:val="18"/>
          <w:szCs w:val="18"/>
        </w:rPr>
        <w:t xml:space="preserve">.29) начинаются в 10 </w:t>
      </w:r>
      <w:r w:rsidR="007B2808">
        <w:rPr>
          <w:sz w:val="18"/>
          <w:szCs w:val="18"/>
        </w:rPr>
        <w:t>ч. 00 м. (только в первый день)</w:t>
      </w:r>
      <w:r w:rsidRPr="00F31309">
        <w:rPr>
          <w:sz w:val="18"/>
          <w:szCs w:val="18"/>
        </w:rPr>
        <w:br/>
        <w:t xml:space="preserve">и в 10 ч. 30 м. в последний день (пятница). В ходе сессий </w:t>
      </w:r>
      <w:r w:rsidRPr="00F31309">
        <w:rPr>
          <w:sz w:val="18"/>
          <w:szCs w:val="18"/>
          <w:lang w:val="en-US"/>
        </w:rPr>
        <w:t>WP</w:t>
      </w:r>
      <w:r w:rsidRPr="00F31309">
        <w:rPr>
          <w:sz w:val="18"/>
          <w:szCs w:val="18"/>
        </w:rPr>
        <w:t>.29 Административный комитет Согла</w:t>
      </w:r>
      <w:r w:rsidR="008100BF">
        <w:rPr>
          <w:sz w:val="18"/>
          <w:szCs w:val="18"/>
        </w:rPr>
        <w:t>шения</w:t>
      </w:r>
      <w:r w:rsidR="008100BF">
        <w:rPr>
          <w:sz w:val="18"/>
          <w:szCs w:val="18"/>
        </w:rPr>
        <w:br/>
      </w:r>
      <w:r w:rsidRPr="00F31309">
        <w:rPr>
          <w:sz w:val="18"/>
          <w:szCs w:val="18"/>
        </w:rPr>
        <w:t>1958 года (АС.1) будет проводить свои заседания по средам, сессии Исполнитель</w:t>
      </w:r>
      <w:r w:rsidR="008100BF">
        <w:rPr>
          <w:sz w:val="18"/>
          <w:szCs w:val="18"/>
        </w:rPr>
        <w:t>ного комитета Соглашения</w:t>
      </w:r>
      <w:r w:rsidR="008100BF">
        <w:rPr>
          <w:sz w:val="18"/>
          <w:szCs w:val="18"/>
        </w:rPr>
        <w:br/>
      </w:r>
      <w:r w:rsidRPr="00F31309">
        <w:rPr>
          <w:sz w:val="18"/>
          <w:szCs w:val="18"/>
        </w:rPr>
        <w:t>1998 года (</w:t>
      </w:r>
      <w:r w:rsidRPr="00F31309">
        <w:rPr>
          <w:sz w:val="18"/>
          <w:szCs w:val="18"/>
          <w:lang w:val="en-US"/>
        </w:rPr>
        <w:t>AC</w:t>
      </w:r>
      <w:r w:rsidRPr="00F31309">
        <w:rPr>
          <w:sz w:val="18"/>
          <w:szCs w:val="18"/>
        </w:rPr>
        <w:t xml:space="preserve">.3), как предполагается, будут проходить по четвергам </w:t>
      </w:r>
      <w:r w:rsidR="008100BF">
        <w:rPr>
          <w:sz w:val="18"/>
          <w:szCs w:val="18"/>
        </w:rPr>
        <w:t>в первой половине дня, а сессии</w:t>
      </w:r>
      <w:r w:rsidR="008100BF">
        <w:rPr>
          <w:sz w:val="18"/>
          <w:szCs w:val="18"/>
        </w:rPr>
        <w:br/>
      </w:r>
      <w:r w:rsidRPr="00F31309">
        <w:rPr>
          <w:sz w:val="18"/>
          <w:szCs w:val="18"/>
        </w:rPr>
        <w:t>Административного комитета Соглашения 1997 года (АС.4) при необходи</w:t>
      </w:r>
      <w:r w:rsidR="008100BF">
        <w:rPr>
          <w:sz w:val="18"/>
          <w:szCs w:val="18"/>
        </w:rPr>
        <w:t>мости будут проводиться в среду</w:t>
      </w:r>
      <w:r w:rsidR="008100BF">
        <w:rPr>
          <w:sz w:val="18"/>
          <w:szCs w:val="18"/>
        </w:rPr>
        <w:br/>
      </w:r>
      <w:r w:rsidRPr="00F31309">
        <w:rPr>
          <w:sz w:val="18"/>
          <w:szCs w:val="18"/>
        </w:rPr>
        <w:t xml:space="preserve">или четверг во второй половине дня. </w:t>
      </w:r>
    </w:p>
    <w:p w:rsidR="00F31309" w:rsidRPr="00F31309" w:rsidRDefault="00F31309" w:rsidP="008100BF">
      <w:pPr>
        <w:pStyle w:val="SingleTxtGR"/>
        <w:spacing w:after="0" w:line="220" w:lineRule="exact"/>
        <w:ind w:left="0" w:right="57" w:firstLine="170"/>
        <w:jc w:val="left"/>
        <w:rPr>
          <w:sz w:val="18"/>
          <w:szCs w:val="18"/>
        </w:rPr>
      </w:pPr>
      <w:r w:rsidRPr="00F31309">
        <w:rPr>
          <w:i/>
          <w:sz w:val="18"/>
          <w:szCs w:val="18"/>
        </w:rPr>
        <w:t>Примечание:</w:t>
      </w:r>
      <w:r w:rsidR="008100BF">
        <w:rPr>
          <w:i/>
          <w:sz w:val="18"/>
          <w:szCs w:val="18"/>
        </w:rPr>
        <w:t>  </w:t>
      </w:r>
      <w:r w:rsidRPr="00F31309">
        <w:rPr>
          <w:sz w:val="18"/>
          <w:szCs w:val="18"/>
        </w:rPr>
        <w:t>Женевский автосалон «Палекспо»: 14–17 марта 2017 года (Дни прессы: 7−8 марта 2017 года).</w:t>
      </w:r>
    </w:p>
    <w:p w:rsidR="00DF4228" w:rsidRPr="008100BF" w:rsidRDefault="008100BF" w:rsidP="008100BF">
      <w:pPr>
        <w:spacing w:before="240"/>
        <w:jc w:val="center"/>
        <w:rPr>
          <w:u w:val="single"/>
        </w:rPr>
      </w:pPr>
      <w:r>
        <w:rPr>
          <w:u w:val="single"/>
        </w:rPr>
        <w:tab/>
      </w:r>
      <w:r>
        <w:rPr>
          <w:u w:val="single"/>
        </w:rPr>
        <w:tab/>
      </w:r>
      <w:r>
        <w:rPr>
          <w:u w:val="single"/>
        </w:rPr>
        <w:tab/>
      </w:r>
    </w:p>
    <w:sectPr w:rsidR="00DF4228" w:rsidRPr="008100BF" w:rsidSect="00F40D9B">
      <w:headerReference w:type="even" r:id="rId22"/>
      <w:headerReference w:type="default" r:id="rId23"/>
      <w:footerReference w:type="even" r:id="rId24"/>
      <w:footerReference w:type="default" r:id="rId25"/>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E9" w:rsidRDefault="001634E9" w:rsidP="00B471C5">
      <w:r>
        <w:separator/>
      </w:r>
    </w:p>
  </w:endnote>
  <w:endnote w:type="continuationSeparator" w:id="0">
    <w:p w:rsidR="001634E9" w:rsidRDefault="001634E9"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9A6F4A" w:rsidRDefault="001634E9"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470DA">
      <w:rPr>
        <w:b/>
        <w:noProof/>
        <w:sz w:val="18"/>
        <w:szCs w:val="18"/>
      </w:rPr>
      <w:t>2</w:t>
    </w:r>
    <w:r w:rsidRPr="00BA2D2B">
      <w:rPr>
        <w:b/>
        <w:sz w:val="18"/>
        <w:szCs w:val="18"/>
      </w:rPr>
      <w:fldChar w:fldCharType="end"/>
    </w:r>
    <w:r>
      <w:rPr>
        <w:b/>
        <w:sz w:val="18"/>
        <w:szCs w:val="18"/>
      </w:rPr>
      <w:tab/>
    </w:r>
    <w:r>
      <w:rPr>
        <w:lang w:val="en-US"/>
      </w:rPr>
      <w:t>GE.16-22027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9A6F4A" w:rsidRDefault="001634E9" w:rsidP="007005EE">
    <w:pPr>
      <w:pStyle w:val="Footer"/>
      <w:rPr>
        <w:lang w:val="en-US"/>
      </w:rPr>
    </w:pPr>
    <w:r>
      <w:rPr>
        <w:lang w:val="en-US"/>
      </w:rPr>
      <w:t>GE.16-22027</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470DA">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634E9" w:rsidRPr="00797A78" w:rsidTr="000B1FD5">
      <w:trPr>
        <w:trHeight w:val="431"/>
      </w:trPr>
      <w:tc>
        <w:tcPr>
          <w:tcW w:w="3648" w:type="dxa"/>
          <w:tcMar>
            <w:left w:w="57" w:type="dxa"/>
            <w:right w:w="57" w:type="dxa"/>
          </w:tcMar>
          <w:vAlign w:val="bottom"/>
        </w:tcPr>
        <w:p w:rsidR="001634E9" w:rsidRPr="001C3ABC" w:rsidRDefault="001634E9" w:rsidP="004A267C">
          <w:pPr>
            <w:spacing w:after="40"/>
            <w:rPr>
              <w:rFonts w:ascii="C39T30Lfz" w:hAnsi="C39T30Lfz"/>
              <w:spacing w:val="0"/>
              <w:w w:val="100"/>
              <w:kern w:val="0"/>
              <w:lang w:val="en-US" w:eastAsia="ru-RU"/>
            </w:rPr>
          </w:pPr>
          <w:r w:rsidRPr="001C3ABC">
            <w:rPr>
              <w:lang w:val="en-US"/>
            </w:rPr>
            <w:t>GE.16-</w:t>
          </w:r>
          <w:r>
            <w:rPr>
              <w:lang w:val="en-US"/>
            </w:rPr>
            <w:t xml:space="preserve">22027 </w:t>
          </w:r>
          <w:r w:rsidRPr="001C3ABC">
            <w:rPr>
              <w:lang w:val="en-US"/>
            </w:rPr>
            <w:t xml:space="preserve"> (R)</w:t>
          </w:r>
          <w:r>
            <w:rPr>
              <w:lang w:val="en-US"/>
            </w:rPr>
            <w:t xml:space="preserve">  160117  </w:t>
          </w:r>
          <w:r w:rsidR="00C04C98">
            <w:t>20</w:t>
          </w:r>
          <w:r>
            <w:rPr>
              <w:lang w:val="en-US"/>
            </w:rPr>
            <w:t>0117</w:t>
          </w:r>
        </w:p>
      </w:tc>
      <w:tc>
        <w:tcPr>
          <w:tcW w:w="5056" w:type="dxa"/>
          <w:vMerge w:val="restart"/>
          <w:tcMar>
            <w:left w:w="57" w:type="dxa"/>
            <w:right w:w="57" w:type="dxa"/>
          </w:tcMar>
          <w:vAlign w:val="bottom"/>
        </w:tcPr>
        <w:p w:rsidR="001634E9" w:rsidRDefault="001634E9" w:rsidP="004A267C">
          <w:pPr>
            <w:jc w:val="right"/>
          </w:pPr>
          <w:r>
            <w:rPr>
              <w:b/>
              <w:noProof/>
              <w:lang w:val="en-GB" w:eastAsia="en-GB"/>
            </w:rPr>
            <w:drawing>
              <wp:inline distT="0" distB="0" distL="0" distR="0" wp14:anchorId="5A968A3D" wp14:editId="5C421FD9">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634E9" w:rsidRDefault="001634E9" w:rsidP="004A267C">
          <w:pPr>
            <w:jc w:val="right"/>
          </w:pPr>
          <w:r>
            <w:rPr>
              <w:noProof/>
              <w:lang w:val="en-GB" w:eastAsia="en-GB"/>
            </w:rPr>
            <w:drawing>
              <wp:inline distT="0" distB="0" distL="0" distR="0" wp14:anchorId="6FCCB1EE" wp14:editId="1AD2D918">
                <wp:extent cx="579120" cy="579120"/>
                <wp:effectExtent l="0" t="0" r="0" b="0"/>
                <wp:docPr id="3" name="Рисунок 3" descr="http://undocs.org/m2/QRCode.ashx?DS=ECE/TRANS/WP.29/1126&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6&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1634E9" w:rsidRPr="00797A78" w:rsidTr="004A267C">
      <w:trPr>
        <w:trHeight w:hRule="exact" w:val="564"/>
      </w:trPr>
      <w:tc>
        <w:tcPr>
          <w:tcW w:w="3648" w:type="dxa"/>
          <w:tcMar>
            <w:left w:w="57" w:type="dxa"/>
            <w:right w:w="57" w:type="dxa"/>
          </w:tcMar>
          <w:vAlign w:val="bottom"/>
        </w:tcPr>
        <w:p w:rsidR="001634E9" w:rsidRPr="000B3D0A" w:rsidRDefault="001634E9" w:rsidP="004A267C">
          <w:pPr>
            <w:spacing w:after="40"/>
            <w:rPr>
              <w:rFonts w:ascii="C39T30Lfz" w:hAnsi="C39T30Lfz"/>
              <w:spacing w:val="0"/>
              <w:w w:val="100"/>
              <w:kern w:val="0"/>
              <w:sz w:val="56"/>
              <w:szCs w:val="56"/>
              <w:lang w:val="en-US" w:eastAsia="ru-RU"/>
            </w:rPr>
          </w:pPr>
          <w:r w:rsidRPr="000B3D0A">
            <w:rPr>
              <w:rFonts w:ascii="C39T30Lfz" w:hAnsi="C39T30Lfz"/>
              <w:spacing w:val="0"/>
              <w:w w:val="100"/>
              <w:kern w:val="0"/>
              <w:sz w:val="56"/>
              <w:szCs w:val="56"/>
              <w:lang w:val="en-US" w:eastAsia="ru-RU"/>
            </w:rPr>
            <w:t></w:t>
          </w:r>
          <w:r w:rsidRPr="000B3D0A">
            <w:rPr>
              <w:rFonts w:ascii="C39T30Lfz" w:hAnsi="C39T30Lfz"/>
              <w:spacing w:val="0"/>
              <w:w w:val="100"/>
              <w:kern w:val="0"/>
              <w:sz w:val="56"/>
              <w:szCs w:val="56"/>
              <w:lang w:val="en-US" w:eastAsia="ru-RU"/>
            </w:rPr>
            <w:t></w:t>
          </w:r>
          <w:r w:rsidRPr="000B3D0A">
            <w:rPr>
              <w:rFonts w:ascii="C39T30Lfz" w:hAnsi="C39T30Lfz"/>
              <w:spacing w:val="0"/>
              <w:w w:val="100"/>
              <w:kern w:val="0"/>
              <w:sz w:val="56"/>
              <w:szCs w:val="56"/>
              <w:lang w:val="en-US" w:eastAsia="ru-RU"/>
            </w:rPr>
            <w:t></w:t>
          </w:r>
          <w:r w:rsidRPr="000B3D0A">
            <w:rPr>
              <w:rFonts w:ascii="C39T30Lfz" w:hAnsi="C39T30Lfz"/>
              <w:spacing w:val="0"/>
              <w:w w:val="100"/>
              <w:kern w:val="0"/>
              <w:sz w:val="56"/>
              <w:szCs w:val="56"/>
              <w:lang w:val="en-US" w:eastAsia="ru-RU"/>
            </w:rPr>
            <w:t></w:t>
          </w:r>
          <w:r w:rsidRPr="000B3D0A">
            <w:rPr>
              <w:rFonts w:ascii="C39T30Lfz" w:hAnsi="C39T30Lfz"/>
              <w:spacing w:val="0"/>
              <w:w w:val="100"/>
              <w:kern w:val="0"/>
              <w:sz w:val="56"/>
              <w:szCs w:val="56"/>
              <w:lang w:val="en-US" w:eastAsia="ru-RU"/>
            </w:rPr>
            <w:t></w:t>
          </w:r>
          <w:r w:rsidRPr="000B3D0A">
            <w:rPr>
              <w:rFonts w:ascii="C39T30Lfz" w:hAnsi="C39T30Lfz"/>
              <w:spacing w:val="0"/>
              <w:w w:val="100"/>
              <w:kern w:val="0"/>
              <w:sz w:val="56"/>
              <w:szCs w:val="56"/>
              <w:lang w:val="en-US" w:eastAsia="ru-RU"/>
            </w:rPr>
            <w:t></w:t>
          </w:r>
          <w:r w:rsidRPr="000B3D0A">
            <w:rPr>
              <w:rFonts w:ascii="C39T30Lfz" w:hAnsi="C39T30Lfz"/>
              <w:spacing w:val="0"/>
              <w:w w:val="100"/>
              <w:kern w:val="0"/>
              <w:sz w:val="56"/>
              <w:szCs w:val="56"/>
              <w:lang w:val="en-US" w:eastAsia="ru-RU"/>
            </w:rPr>
            <w:t></w:t>
          </w:r>
          <w:r w:rsidRPr="000B3D0A">
            <w:rPr>
              <w:rFonts w:ascii="C39T30Lfz" w:hAnsi="C39T30Lfz"/>
              <w:spacing w:val="0"/>
              <w:w w:val="100"/>
              <w:kern w:val="0"/>
              <w:sz w:val="56"/>
              <w:szCs w:val="56"/>
              <w:lang w:val="en-US" w:eastAsia="ru-RU"/>
            </w:rPr>
            <w:t></w:t>
          </w:r>
          <w:r w:rsidRPr="000B3D0A">
            <w:rPr>
              <w:rFonts w:ascii="C39T30Lfz" w:hAnsi="C39T30Lfz"/>
              <w:spacing w:val="0"/>
              <w:w w:val="100"/>
              <w:kern w:val="0"/>
              <w:sz w:val="56"/>
              <w:szCs w:val="56"/>
              <w:lang w:val="en-US" w:eastAsia="ru-RU"/>
            </w:rPr>
            <w:t></w:t>
          </w:r>
        </w:p>
      </w:tc>
      <w:tc>
        <w:tcPr>
          <w:tcW w:w="5056" w:type="dxa"/>
          <w:vMerge/>
          <w:tcMar>
            <w:left w:w="57" w:type="dxa"/>
            <w:right w:w="57" w:type="dxa"/>
          </w:tcMar>
        </w:tcPr>
        <w:p w:rsidR="001634E9" w:rsidRDefault="001634E9" w:rsidP="004A267C"/>
      </w:tc>
      <w:tc>
        <w:tcPr>
          <w:tcW w:w="972" w:type="dxa"/>
          <w:vMerge/>
          <w:tcMar>
            <w:left w:w="57" w:type="dxa"/>
            <w:right w:w="57" w:type="dxa"/>
          </w:tcMar>
        </w:tcPr>
        <w:p w:rsidR="001634E9" w:rsidRDefault="001634E9" w:rsidP="004A267C"/>
      </w:tc>
    </w:tr>
  </w:tbl>
  <w:p w:rsidR="001634E9" w:rsidRPr="007005EE" w:rsidRDefault="001634E9"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DF4228" w:rsidRDefault="001634E9" w:rsidP="00DF4228">
    <w:pPr>
      <w:pStyle w:val="Footer"/>
    </w:pPr>
    <w:r>
      <w:rPr>
        <w:noProof/>
        <w:w w:val="100"/>
        <w:lang w:eastAsia="en-GB"/>
      </w:rPr>
      <mc:AlternateContent>
        <mc:Choice Requires="wps">
          <w:drawing>
            <wp:anchor distT="0" distB="0" distL="114300" distR="114300" simplePos="0" relativeHeight="251660288" behindDoc="0" locked="0" layoutInCell="1" allowOverlap="1" wp14:anchorId="735FB7F3" wp14:editId="3A20E987">
              <wp:simplePos x="0" y="0"/>
              <wp:positionH relativeFrom="margin">
                <wp:posOffset>-431800</wp:posOffset>
              </wp:positionH>
              <wp:positionV relativeFrom="margin">
                <wp:posOffset>0</wp:posOffset>
              </wp:positionV>
              <wp:extent cx="214746" cy="6116782"/>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46" cy="6116782"/>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634E9" w:rsidRPr="009A6F4A" w:rsidRDefault="001634E9" w:rsidP="00DF4228">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50800">
                            <w:rPr>
                              <w:b/>
                              <w:noProof/>
                              <w:sz w:val="18"/>
                              <w:szCs w:val="18"/>
                            </w:rPr>
                            <w:t>60</w:t>
                          </w:r>
                          <w:r w:rsidRPr="00BA2D2B">
                            <w:rPr>
                              <w:b/>
                              <w:sz w:val="18"/>
                              <w:szCs w:val="18"/>
                            </w:rPr>
                            <w:fldChar w:fldCharType="end"/>
                          </w:r>
                          <w:r>
                            <w:rPr>
                              <w:b/>
                              <w:sz w:val="18"/>
                              <w:szCs w:val="18"/>
                            </w:rPr>
                            <w:tab/>
                          </w:r>
                          <w:r>
                            <w:rPr>
                              <w:lang w:val="en-US"/>
                            </w:rPr>
                            <w:t>GE.16-22027</w:t>
                          </w:r>
                        </w:p>
                        <w:p w:rsidR="001634E9" w:rsidRDefault="001634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5FB7F3" id="_x0000_t202" coordsize="21600,21600" o:spt="202" path="m,l,21600r21600,l21600,xe">
              <v:stroke joinstyle="miter"/>
              <v:path gradientshapeok="t" o:connecttype="rect"/>
            </v:shapetype>
            <v:shape id="Поле 5" o:spid="_x0000_s1028" type="#_x0000_t202" style="position:absolute;margin-left:-34pt;margin-top:0;width:16.9pt;height:481.6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" fillcolor="#4f81bd [3204]" stroked="f">
              <v:fill opacity="0"/>
              <v:stroke joinstyle="round"/>
              <v:path arrowok="t"/>
              <v:textbox style="layout-flow:vertical" inset="0,0,0,0">
                <w:txbxContent>
                  <w:p w:rsidR="001634E9" w:rsidRPr="009A6F4A" w:rsidRDefault="001634E9" w:rsidP="00DF4228">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50800">
                      <w:rPr>
                        <w:b/>
                        <w:noProof/>
                        <w:sz w:val="18"/>
                        <w:szCs w:val="18"/>
                      </w:rPr>
                      <w:t>60</w:t>
                    </w:r>
                    <w:r w:rsidRPr="00BA2D2B">
                      <w:rPr>
                        <w:b/>
                        <w:sz w:val="18"/>
                        <w:szCs w:val="18"/>
                      </w:rPr>
                      <w:fldChar w:fldCharType="end"/>
                    </w:r>
                    <w:r>
                      <w:rPr>
                        <w:b/>
                        <w:sz w:val="18"/>
                        <w:szCs w:val="18"/>
                      </w:rPr>
                      <w:tab/>
                    </w:r>
                    <w:r>
                      <w:rPr>
                        <w:lang w:val="en-US"/>
                      </w:rPr>
                      <w:t>GE.16-22027</w:t>
                    </w:r>
                  </w:p>
                  <w:p w:rsidR="001634E9" w:rsidRDefault="001634E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DF4228" w:rsidRDefault="001634E9" w:rsidP="00DF4228">
    <w:pPr>
      <w:pStyle w:val="Footer"/>
    </w:pPr>
    <w:r>
      <w:rPr>
        <w:noProof/>
        <w:w w:val="100"/>
        <w:lang w:eastAsia="en-GB"/>
      </w:rPr>
      <mc:AlternateContent>
        <mc:Choice Requires="wps">
          <w:drawing>
            <wp:anchor distT="0" distB="0" distL="114300" distR="114300" simplePos="0" relativeHeight="251662336" behindDoc="0" locked="0" layoutInCell="1" allowOverlap="1" wp14:anchorId="1BABAA73" wp14:editId="23B6BF6B">
              <wp:simplePos x="0" y="0"/>
              <wp:positionH relativeFrom="margin">
                <wp:posOffset>-431800</wp:posOffset>
              </wp:positionH>
              <wp:positionV relativeFrom="margin">
                <wp:posOffset>0</wp:posOffset>
              </wp:positionV>
              <wp:extent cx="214746" cy="6116782"/>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46" cy="6116782"/>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634E9" w:rsidRPr="009A6F4A" w:rsidRDefault="001634E9" w:rsidP="00DF4228">
                          <w:pPr>
                            <w:pStyle w:val="Footer"/>
                            <w:tabs>
                              <w:tab w:val="clear" w:pos="9639"/>
                              <w:tab w:val="right" w:pos="9638"/>
                            </w:tabs>
                            <w:rPr>
                              <w:lang w:val="en-US"/>
                            </w:rPr>
                          </w:pPr>
                          <w:r>
                            <w:rPr>
                              <w:lang w:val="en-US"/>
                            </w:rPr>
                            <w:t>GE.16-22027</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50800">
                            <w:rPr>
                              <w:b/>
                              <w:noProof/>
                              <w:sz w:val="18"/>
                              <w:szCs w:val="18"/>
                            </w:rPr>
                            <w:t>61</w:t>
                          </w:r>
                          <w:r w:rsidRPr="00BA2D2B">
                            <w:rPr>
                              <w:b/>
                              <w:sz w:val="18"/>
                              <w:szCs w:val="18"/>
                            </w:rPr>
                            <w:fldChar w:fldCharType="end"/>
                          </w:r>
                        </w:p>
                        <w:p w:rsidR="001634E9" w:rsidRDefault="001634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ABAA73" id="_x0000_t202" coordsize="21600,21600" o:spt="202" path="m,l,21600r21600,l21600,xe">
              <v:stroke joinstyle="miter"/>
              <v:path gradientshapeok="t" o:connecttype="rect"/>
            </v:shapetype>
            <v:shape id="Поле 7" o:spid="_x0000_s1029" type="#_x0000_t202" style="position:absolute;margin-left:-34pt;margin-top:0;width:16.9pt;height:481.6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" fillcolor="#4f81bd [3204]" stroked="f">
              <v:fill opacity="0"/>
              <v:stroke joinstyle="round"/>
              <v:path arrowok="t"/>
              <v:textbox style="layout-flow:vertical" inset="0,0,0,0">
                <w:txbxContent>
                  <w:p w:rsidR="001634E9" w:rsidRPr="009A6F4A" w:rsidRDefault="001634E9" w:rsidP="00DF4228">
                    <w:pPr>
                      <w:pStyle w:val="Footer"/>
                      <w:tabs>
                        <w:tab w:val="clear" w:pos="9639"/>
                        <w:tab w:val="right" w:pos="9638"/>
                      </w:tabs>
                      <w:rPr>
                        <w:lang w:val="en-US"/>
                      </w:rPr>
                    </w:pPr>
                    <w:r>
                      <w:rPr>
                        <w:lang w:val="en-US"/>
                      </w:rPr>
                      <w:t>GE.16-22027</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50800">
                      <w:rPr>
                        <w:b/>
                        <w:noProof/>
                        <w:sz w:val="18"/>
                        <w:szCs w:val="18"/>
                      </w:rPr>
                      <w:t>61</w:t>
                    </w:r>
                    <w:r w:rsidRPr="00BA2D2B">
                      <w:rPr>
                        <w:b/>
                        <w:sz w:val="18"/>
                        <w:szCs w:val="18"/>
                      </w:rPr>
                      <w:fldChar w:fldCharType="end"/>
                    </w:r>
                  </w:p>
                  <w:p w:rsidR="001634E9" w:rsidRDefault="001634E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F40D9B" w:rsidRDefault="001634E9" w:rsidP="00DF4228">
    <w:pPr>
      <w:pStyle w:val="Footer"/>
      <w:rPr>
        <w:sz w:val="18"/>
      </w:rPr>
    </w:pPr>
    <w:r w:rsidRPr="00F40D9B">
      <w:rPr>
        <w:b/>
        <w:sz w:val="18"/>
      </w:rPr>
      <w:fldChar w:fldCharType="begin"/>
    </w:r>
    <w:r w:rsidRPr="00F40D9B">
      <w:rPr>
        <w:b/>
        <w:sz w:val="18"/>
      </w:rPr>
      <w:instrText xml:space="preserve"> PAGE  \* MERGEFORMAT </w:instrText>
    </w:r>
    <w:r w:rsidRPr="00F40D9B">
      <w:rPr>
        <w:b/>
        <w:sz w:val="18"/>
      </w:rPr>
      <w:fldChar w:fldCharType="separate"/>
    </w:r>
    <w:r w:rsidR="00950800">
      <w:rPr>
        <w:b/>
        <w:noProof/>
        <w:sz w:val="18"/>
      </w:rPr>
      <w:t>62</w:t>
    </w:r>
    <w:r w:rsidRPr="00F40D9B">
      <w:rPr>
        <w:b/>
        <w:sz w:val="18"/>
      </w:rPr>
      <w:fldChar w:fldCharType="end"/>
    </w:r>
    <w:r w:rsidRPr="00F40D9B">
      <w:tab/>
      <w:t>1GE.62-2027R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F40D9B" w:rsidRDefault="001634E9" w:rsidP="00DF4228">
    <w:pPr>
      <w:pStyle w:val="Footer"/>
      <w:rPr>
        <w:b/>
        <w:sz w:val="18"/>
      </w:rPr>
    </w:pPr>
    <w:r>
      <w:t>GE.</w:t>
    </w:r>
    <w:r w:rsidRPr="00F40D9B">
      <w:t>16</w:t>
    </w:r>
    <w:r>
      <w:t>-</w:t>
    </w:r>
    <w:r w:rsidRPr="00F40D9B">
      <w:t>22027R</w:t>
    </w:r>
    <w:r>
      <w:tab/>
    </w:r>
    <w:r w:rsidRPr="00F40D9B">
      <w:rPr>
        <w:b/>
        <w:sz w:val="18"/>
      </w:rPr>
      <w:fldChar w:fldCharType="begin"/>
    </w:r>
    <w:r w:rsidRPr="00F40D9B">
      <w:rPr>
        <w:b/>
        <w:sz w:val="18"/>
      </w:rPr>
      <w:instrText xml:space="preserve"> PAGE  \* MERGEFORMAT </w:instrText>
    </w:r>
    <w:r w:rsidRPr="00F40D9B">
      <w:rPr>
        <w:b/>
        <w:sz w:val="18"/>
      </w:rPr>
      <w:fldChar w:fldCharType="separate"/>
    </w:r>
    <w:r w:rsidR="00950800">
      <w:rPr>
        <w:b/>
        <w:noProof/>
        <w:sz w:val="18"/>
      </w:rPr>
      <w:t>63</w:t>
    </w:r>
    <w:r w:rsidRPr="00F40D9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E9" w:rsidRPr="009141DC" w:rsidRDefault="001634E9" w:rsidP="00D1261C">
      <w:pPr>
        <w:tabs>
          <w:tab w:val="left" w:pos="2268"/>
        </w:tabs>
        <w:spacing w:after="80"/>
        <w:ind w:left="680"/>
        <w:rPr>
          <w:u w:val="single"/>
          <w:lang w:val="en-US"/>
        </w:rPr>
      </w:pPr>
      <w:r>
        <w:rPr>
          <w:u w:val="single"/>
          <w:lang w:val="en-US"/>
        </w:rPr>
        <w:tab/>
      </w:r>
    </w:p>
  </w:footnote>
  <w:footnote w:type="continuationSeparator" w:id="0">
    <w:p w:rsidR="001634E9" w:rsidRPr="00D1261C" w:rsidRDefault="001634E9" w:rsidP="00D1261C">
      <w:pPr>
        <w:tabs>
          <w:tab w:val="left" w:pos="2268"/>
        </w:tabs>
        <w:spacing w:after="80"/>
        <w:rPr>
          <w:u w:val="single"/>
          <w:lang w:val="en-US"/>
        </w:rPr>
      </w:pPr>
      <w:r>
        <w:rPr>
          <w:u w:val="single"/>
          <w:lang w:val="en-US"/>
        </w:rPr>
        <w:tab/>
      </w:r>
    </w:p>
  </w:footnote>
  <w:footnote w:id="1">
    <w:p w:rsidR="001634E9" w:rsidRPr="00BA1272" w:rsidRDefault="001634E9" w:rsidP="00301752">
      <w:pPr>
        <w:pStyle w:val="FootnoteText"/>
        <w:rPr>
          <w:lang w:val="ru-RU"/>
        </w:rPr>
      </w:pPr>
      <w:r>
        <w:rPr>
          <w:lang w:val="ru-RU"/>
        </w:rPr>
        <w:tab/>
      </w:r>
      <w:r>
        <w:rPr>
          <w:rStyle w:val="FootnoteReference"/>
        </w:rPr>
        <w:footnoteRef/>
      </w:r>
      <w:r w:rsidRPr="00BA1272">
        <w:rPr>
          <w:lang w:val="ru-RU"/>
        </w:rP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w:t>
      </w:r>
      <w:r>
        <w:rPr>
          <w:lang w:val="en-US"/>
        </w:rPr>
        <w:t>TRANS</w:t>
      </w:r>
      <w:r w:rsidRPr="00BA1272">
        <w:rPr>
          <w:lang w:val="ru-RU"/>
        </w:rPr>
        <w:t>/</w:t>
      </w:r>
      <w:r>
        <w:rPr>
          <w:lang w:val="en-US"/>
        </w:rPr>
        <w:t>WP</w:t>
      </w:r>
      <w:r w:rsidRPr="00BA1272">
        <w:rPr>
          <w:lang w:val="ru-RU"/>
        </w:rPr>
        <w:t>.29/885, пункт 4).</w:t>
      </w:r>
    </w:p>
  </w:footnote>
  <w:footnote w:id="2">
    <w:p w:rsidR="001634E9" w:rsidRPr="009D328A" w:rsidRDefault="001634E9" w:rsidP="00301752">
      <w:pPr>
        <w:pStyle w:val="FootnoteText"/>
        <w:tabs>
          <w:tab w:val="left" w:pos="1418"/>
        </w:tabs>
        <w:rPr>
          <w:sz w:val="16"/>
          <w:szCs w:val="16"/>
          <w:lang w:val="ru-RU"/>
        </w:rPr>
      </w:pPr>
      <w:r>
        <w:rPr>
          <w:lang w:val="ru-RU"/>
        </w:rPr>
        <w:tab/>
        <w:t>*</w:t>
      </w:r>
      <w:r>
        <w:rPr>
          <w:lang w:val="ru-RU"/>
        </w:rPr>
        <w:tab/>
        <w:t>Информация о Договаривающихся сторонах (36), Глобальном регистре и Компендиуме потенциальных правил содержится в документе ECE/TRANS/WP.29/1073/Rev.16.</w:t>
      </w:r>
    </w:p>
  </w:footnote>
  <w:footnote w:id="3">
    <w:p w:rsidR="001634E9" w:rsidRPr="00DF4228" w:rsidRDefault="001634E9" w:rsidP="00554250">
      <w:pPr>
        <w:pStyle w:val="FootnoteText"/>
        <w:spacing w:line="210" w:lineRule="exact"/>
        <w:rPr>
          <w:lang w:val="ru-RU"/>
        </w:rPr>
      </w:pPr>
      <w:r>
        <w:rPr>
          <w:lang w:val="ru-RU"/>
        </w:rPr>
        <w:tab/>
      </w:r>
      <w:r>
        <w:rPr>
          <w:rStyle w:val="FootnoteReference"/>
        </w:rPr>
        <w:footnoteRef/>
      </w:r>
      <w:r w:rsidRPr="00DF4228">
        <w:rPr>
          <w:lang w:val="ru-RU"/>
        </w:rPr>
        <w:tab/>
      </w:r>
      <w:bookmarkStart w:id="170" w:name="lt_pId1195"/>
      <w:r w:rsidRPr="00DF4228">
        <w:rPr>
          <w:lang w:val="ru-RU"/>
        </w:rPr>
        <w:t>Добавлено после одобрения Плана Комитетом по внутреннему транспорту в 2012</w:t>
      </w:r>
      <w:r>
        <w:t> </w:t>
      </w:r>
      <w:r w:rsidRPr="00DF4228">
        <w:rPr>
          <w:lang w:val="ru-RU"/>
        </w:rPr>
        <w:t>году.</w:t>
      </w:r>
      <w:bookmarkEnd w:id="170"/>
      <w:r w:rsidRPr="00DF4228">
        <w:rPr>
          <w:lang w:val="ru-RU"/>
        </w:rPr>
        <w:t xml:space="preserve"> </w:t>
      </w:r>
    </w:p>
  </w:footnote>
  <w:footnote w:id="4">
    <w:p w:rsidR="001634E9" w:rsidRPr="00DF4228" w:rsidRDefault="001634E9" w:rsidP="00554250">
      <w:pPr>
        <w:pStyle w:val="FootnoteText"/>
        <w:spacing w:line="210" w:lineRule="exact"/>
        <w:rPr>
          <w:lang w:val="ru-RU"/>
        </w:rPr>
      </w:pPr>
      <w:r>
        <w:rPr>
          <w:lang w:val="ru-RU"/>
        </w:rPr>
        <w:tab/>
      </w:r>
      <w:r>
        <w:rPr>
          <w:rStyle w:val="FootnoteReference"/>
        </w:rPr>
        <w:footnoteRef/>
      </w:r>
      <w:r w:rsidRPr="00DF4228">
        <w:rPr>
          <w:lang w:val="ru-RU"/>
        </w:rPr>
        <w:tab/>
      </w:r>
      <w:bookmarkStart w:id="172" w:name="lt_pId1198"/>
      <w:r w:rsidRPr="00DF4228">
        <w:rPr>
          <w:lang w:val="ru-RU"/>
        </w:rPr>
        <w:t>Добавлено после одобрения Плана Комитетом по внутреннему транспорту в 2012</w:t>
      </w:r>
      <w:r>
        <w:t> </w:t>
      </w:r>
      <w:r w:rsidRPr="00DF4228">
        <w:rPr>
          <w:lang w:val="ru-RU"/>
        </w:rPr>
        <w:t>году.</w:t>
      </w:r>
      <w:bookmarkEnd w:id="172"/>
      <w:r w:rsidRPr="00DF4228">
        <w:rPr>
          <w:lang w:val="ru-RU"/>
        </w:rPr>
        <w:t xml:space="preserve"> </w:t>
      </w:r>
    </w:p>
  </w:footnote>
  <w:footnote w:id="5">
    <w:p w:rsidR="001634E9" w:rsidRPr="00DF4228" w:rsidRDefault="001634E9" w:rsidP="00554250">
      <w:pPr>
        <w:pStyle w:val="FootnoteText"/>
        <w:spacing w:line="210" w:lineRule="exact"/>
        <w:rPr>
          <w:lang w:val="ru-RU"/>
        </w:rPr>
      </w:pPr>
      <w:r w:rsidRPr="00DF4228">
        <w:rPr>
          <w:lang w:val="ru-RU"/>
        </w:rPr>
        <w:tab/>
      </w:r>
      <w:r>
        <w:rPr>
          <w:rStyle w:val="FootnoteReference"/>
        </w:rPr>
        <w:footnoteRef/>
      </w:r>
      <w:r w:rsidRPr="00DF4228">
        <w:rPr>
          <w:lang w:val="ru-RU"/>
        </w:rPr>
        <w:tab/>
      </w:r>
      <w:bookmarkStart w:id="187" w:name="lt_pId1201"/>
      <w:r w:rsidRPr="00DF4228">
        <w:rPr>
          <w:lang w:val="ru-RU"/>
        </w:rPr>
        <w:t>Добавлено после одобрения Плана Комитетом по внутреннему транспорту в 2012</w:t>
      </w:r>
      <w:r>
        <w:t> </w:t>
      </w:r>
      <w:r w:rsidRPr="00DF4228">
        <w:rPr>
          <w:lang w:val="ru-RU"/>
        </w:rPr>
        <w:t>году.</w:t>
      </w:r>
      <w:bookmarkEnd w:id="187"/>
      <w:r w:rsidRPr="00DF4228">
        <w:rPr>
          <w:lang w:val="ru-RU"/>
        </w:rPr>
        <w:t xml:space="preserve"> </w:t>
      </w:r>
    </w:p>
  </w:footnote>
  <w:footnote w:id="6">
    <w:p w:rsidR="001634E9" w:rsidRPr="00DF4228" w:rsidRDefault="001634E9" w:rsidP="00554250">
      <w:pPr>
        <w:pStyle w:val="FootnoteText"/>
        <w:spacing w:line="210" w:lineRule="exact"/>
        <w:rPr>
          <w:lang w:val="ru-RU"/>
        </w:rPr>
      </w:pPr>
      <w:r w:rsidRPr="00DF4228">
        <w:rPr>
          <w:lang w:val="ru-RU"/>
        </w:rPr>
        <w:tab/>
      </w:r>
      <w:r>
        <w:rPr>
          <w:rStyle w:val="FootnoteReference"/>
        </w:rPr>
        <w:footnoteRef/>
      </w:r>
      <w:r w:rsidRPr="00DF4228">
        <w:rPr>
          <w:lang w:val="ru-RU"/>
        </w:rPr>
        <w:tab/>
        <w:t>Добавлено после одобрения Плана Комитетом по внутреннему транспорту в 2012</w:t>
      </w:r>
      <w:r>
        <w:t> </w:t>
      </w:r>
      <w:r w:rsidRPr="00DF4228">
        <w:rPr>
          <w:lang w:val="ru-RU"/>
        </w:rPr>
        <w:t xml:space="preserve">году. </w:t>
      </w:r>
    </w:p>
  </w:footnote>
  <w:footnote w:id="7">
    <w:p w:rsidR="001634E9" w:rsidRPr="00DF4228" w:rsidRDefault="001634E9" w:rsidP="00554250">
      <w:pPr>
        <w:pStyle w:val="FootnoteText"/>
        <w:spacing w:line="210" w:lineRule="exact"/>
        <w:rPr>
          <w:lang w:val="ru-RU"/>
        </w:rPr>
      </w:pPr>
      <w:r w:rsidRPr="00DF4228">
        <w:rPr>
          <w:lang w:val="ru-RU"/>
        </w:rPr>
        <w:tab/>
      </w:r>
      <w:r>
        <w:rPr>
          <w:rStyle w:val="FootnoteReference"/>
        </w:rPr>
        <w:footnoteRef/>
      </w:r>
      <w:r w:rsidRPr="00DF4228">
        <w:rPr>
          <w:lang w:val="ru-RU"/>
        </w:rPr>
        <w:tab/>
        <w:t>Добавлено после одобрения Плана Комитетом по внутреннему транспорту в 2012</w:t>
      </w:r>
      <w:r>
        <w:t> </w:t>
      </w:r>
      <w:r w:rsidRPr="00DF4228">
        <w:rPr>
          <w:lang w:val="ru-RU"/>
        </w:rPr>
        <w:t xml:space="preserve">году.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0B3D0A" w:rsidRDefault="001634E9" w:rsidP="000B3D0A">
    <w:pPr>
      <w:pStyle w:val="Header"/>
    </w:pPr>
    <w:r w:rsidRPr="000B3D0A">
      <w:rPr>
        <w:lang w:val="en-US"/>
      </w:rPr>
      <w:t>ECE/TRANS/WP.29/1126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0B3D0A" w:rsidRDefault="001634E9" w:rsidP="000B3D0A">
    <w:pPr>
      <w:pStyle w:val="Header"/>
      <w:jc w:val="right"/>
    </w:pPr>
    <w:r w:rsidRPr="000B3D0A">
      <w:rPr>
        <w:lang w:val="en-US"/>
      </w:rPr>
      <w:t>ECE/TRANS/WP.29/1126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DF4228" w:rsidRDefault="001634E9" w:rsidP="00DF4228">
    <w:r>
      <w:rPr>
        <w:noProof/>
        <w:w w:val="100"/>
        <w:lang w:val="en-GB" w:eastAsia="en-GB"/>
      </w:rPr>
      <mc:AlternateContent>
        <mc:Choice Requires="wps">
          <w:drawing>
            <wp:anchor distT="0" distB="0" distL="114300" distR="114300" simplePos="0" relativeHeight="251659264" behindDoc="0" locked="0" layoutInCell="1" allowOverlap="1" wp14:anchorId="4A38C2D7" wp14:editId="7E979216">
              <wp:simplePos x="0" y="0"/>
              <wp:positionH relativeFrom="page">
                <wp:posOffset>9682480</wp:posOffset>
              </wp:positionH>
              <wp:positionV relativeFrom="margin">
                <wp:posOffset>-3810</wp:posOffset>
              </wp:positionV>
              <wp:extent cx="323850" cy="6116782"/>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6116782"/>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634E9" w:rsidRPr="000B3D0A" w:rsidRDefault="001634E9" w:rsidP="00DF4228">
                          <w:pPr>
                            <w:pStyle w:val="Header"/>
                          </w:pPr>
                          <w:r w:rsidRPr="000B3D0A">
                            <w:rPr>
                              <w:lang w:val="en-US"/>
                            </w:rPr>
                            <w:t>ECE/TRANS/WP.29/1126</w:t>
                          </w:r>
                        </w:p>
                        <w:p w:rsidR="001634E9" w:rsidRDefault="001634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38C2D7" id="_x0000_t202" coordsize="21600,21600" o:spt="202" path="m,l,21600r21600,l21600,xe">
              <v:stroke joinstyle="miter"/>
              <v:path gradientshapeok="t" o:connecttype="rect"/>
            </v:shapetype>
            <v:shape id="Поле 4" o:spid="_x0000_s1026" type="#_x0000_t202" style="position:absolute;margin-left:762.4pt;margin-top:-.3pt;width:25.5pt;height:481.65pt;z-index:25165926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" fillcolor="#4f81bd [3204]" stroked="f">
              <v:fill opacity="0"/>
              <v:stroke joinstyle="round"/>
              <v:path arrowok="t"/>
              <v:textbox style="layout-flow:vertical" inset="0,0,0,0">
                <w:txbxContent>
                  <w:p w:rsidR="001634E9" w:rsidRPr="000B3D0A" w:rsidRDefault="001634E9" w:rsidP="00DF4228">
                    <w:pPr>
                      <w:pStyle w:val="Header"/>
                    </w:pPr>
                    <w:r w:rsidRPr="000B3D0A">
                      <w:rPr>
                        <w:lang w:val="en-US"/>
                      </w:rPr>
                      <w:t>ECE/TRANS/WP.29/1126</w:t>
                    </w:r>
                  </w:p>
                  <w:p w:rsidR="001634E9" w:rsidRDefault="001634E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DF4228" w:rsidRDefault="001634E9" w:rsidP="00DF4228">
    <w:r>
      <w:rPr>
        <w:noProof/>
        <w:w w:val="100"/>
        <w:lang w:val="en-GB" w:eastAsia="en-GB"/>
      </w:rPr>
      <mc:AlternateContent>
        <mc:Choice Requires="wps">
          <w:drawing>
            <wp:anchor distT="0" distB="0" distL="114300" distR="114300" simplePos="0" relativeHeight="251661312" behindDoc="0" locked="0" layoutInCell="1" allowOverlap="1" wp14:anchorId="17CC49FC" wp14:editId="133F02EB">
              <wp:simplePos x="0" y="0"/>
              <wp:positionH relativeFrom="page">
                <wp:posOffset>9700260</wp:posOffset>
              </wp:positionH>
              <wp:positionV relativeFrom="margin">
                <wp:posOffset>-3810</wp:posOffset>
              </wp:positionV>
              <wp:extent cx="306070" cy="6116782"/>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6116782"/>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634E9" w:rsidRPr="000B3D0A" w:rsidRDefault="001634E9" w:rsidP="00DF4228">
                          <w:pPr>
                            <w:pStyle w:val="Header"/>
                            <w:jc w:val="right"/>
                          </w:pPr>
                          <w:r w:rsidRPr="000B3D0A">
                            <w:rPr>
                              <w:lang w:val="en-US"/>
                            </w:rPr>
                            <w:t>ECE/TRANS/WP.29/1126</w:t>
                          </w:r>
                        </w:p>
                        <w:p w:rsidR="001634E9" w:rsidRDefault="001634E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CC49FC" id="_x0000_t202" coordsize="21600,21600" o:spt="202" path="m,l,21600r21600,l21600,xe">
              <v:stroke joinstyle="miter"/>
              <v:path gradientshapeok="t" o:connecttype="rect"/>
            </v:shapetype>
            <v:shape id="Поле 6" o:spid="_x0000_s1027" type="#_x0000_t202" style="position:absolute;margin-left:763.8pt;margin-top:-.3pt;width:24.1pt;height:481.65pt;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" fillcolor="#4f81bd [3204]" stroked="f">
              <v:fill opacity="0"/>
              <v:stroke joinstyle="round"/>
              <v:path arrowok="t"/>
              <v:textbox style="layout-flow:vertical" inset="0,0,0,0">
                <w:txbxContent>
                  <w:p w:rsidR="001634E9" w:rsidRPr="000B3D0A" w:rsidRDefault="001634E9" w:rsidP="00DF4228">
                    <w:pPr>
                      <w:pStyle w:val="Header"/>
                      <w:jc w:val="right"/>
                    </w:pPr>
                    <w:r w:rsidRPr="000B3D0A">
                      <w:rPr>
                        <w:lang w:val="en-US"/>
                      </w:rPr>
                      <w:t>ECE/TRANS/WP.29/1126</w:t>
                    </w:r>
                  </w:p>
                  <w:p w:rsidR="001634E9" w:rsidRDefault="001634E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Default="001634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F40D9B" w:rsidRDefault="001634E9" w:rsidP="00F40D9B">
    <w:pPr>
      <w:pStyle w:val="Header"/>
    </w:pPr>
    <w:r w:rsidRPr="00F40D9B">
      <w:t>ECE/TRANS/WP.29/1126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E9" w:rsidRPr="00F40D9B" w:rsidRDefault="001634E9" w:rsidP="00F40D9B">
    <w:pPr>
      <w:pStyle w:val="Header"/>
      <w:jc w:val="right"/>
    </w:pPr>
    <w:r w:rsidRPr="00D36430">
      <w:t>ECE/TRANS/WP.29/1126</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29C16EC"/>
    <w:multiLevelType w:val="hybridMultilevel"/>
    <w:tmpl w:val="D4CE6FEC"/>
    <w:lvl w:ilvl="0" w:tplc="0D9C5456">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1B0D49"/>
    <w:multiLevelType w:val="hybridMultilevel"/>
    <w:tmpl w:val="B296B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B0C46"/>
    <w:multiLevelType w:val="hybridMultilevel"/>
    <w:tmpl w:val="6688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F6FC2"/>
    <w:multiLevelType w:val="hybridMultilevel"/>
    <w:tmpl w:val="B0A2A3B2"/>
    <w:lvl w:ilvl="0" w:tplc="4CDAA6A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527C1C0F"/>
    <w:multiLevelType w:val="hybridMultilevel"/>
    <w:tmpl w:val="1630A5CA"/>
    <w:lvl w:ilvl="0" w:tplc="EB28125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7AA4D5F"/>
    <w:multiLevelType w:val="hybridMultilevel"/>
    <w:tmpl w:val="0568AA3A"/>
    <w:lvl w:ilvl="0" w:tplc="1406926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4"/>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5"/>
  </w:num>
  <w:num w:numId="16">
    <w:abstractNumId w:val="12"/>
  </w:num>
  <w:num w:numId="17">
    <w:abstractNumId w:val="26"/>
  </w:num>
  <w:num w:numId="18">
    <w:abstractNumId w:val="29"/>
  </w:num>
  <w:num w:numId="19">
    <w:abstractNumId w:val="11"/>
  </w:num>
  <w:num w:numId="20">
    <w:abstractNumId w:val="16"/>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14"/>
  </w:num>
  <w:num w:numId="26">
    <w:abstractNumId w:val="19"/>
  </w:num>
  <w:num w:numId="27">
    <w:abstractNumId w:val="23"/>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51"/>
    <w:rsid w:val="000011E5"/>
    <w:rsid w:val="00010014"/>
    <w:rsid w:val="00010AAF"/>
    <w:rsid w:val="00026100"/>
    <w:rsid w:val="000450D1"/>
    <w:rsid w:val="000562C2"/>
    <w:rsid w:val="00061B8B"/>
    <w:rsid w:val="00074D88"/>
    <w:rsid w:val="00074E29"/>
    <w:rsid w:val="000A4470"/>
    <w:rsid w:val="000B1FD5"/>
    <w:rsid w:val="000B3D0A"/>
    <w:rsid w:val="000F0E6D"/>
    <w:rsid w:val="000F2A4F"/>
    <w:rsid w:val="001145F1"/>
    <w:rsid w:val="00116335"/>
    <w:rsid w:val="00157A97"/>
    <w:rsid w:val="001634E9"/>
    <w:rsid w:val="00190610"/>
    <w:rsid w:val="001B2F18"/>
    <w:rsid w:val="001D3FE9"/>
    <w:rsid w:val="001E1133"/>
    <w:rsid w:val="001E6D54"/>
    <w:rsid w:val="001F419D"/>
    <w:rsid w:val="001F46EA"/>
    <w:rsid w:val="00203F84"/>
    <w:rsid w:val="00262BF5"/>
    <w:rsid w:val="00265546"/>
    <w:rsid w:val="00275188"/>
    <w:rsid w:val="00284D48"/>
    <w:rsid w:val="0028687D"/>
    <w:rsid w:val="002A000A"/>
    <w:rsid w:val="002B091C"/>
    <w:rsid w:val="002B3D40"/>
    <w:rsid w:val="002D0CCB"/>
    <w:rsid w:val="002D6966"/>
    <w:rsid w:val="002F7844"/>
    <w:rsid w:val="00301752"/>
    <w:rsid w:val="00326AEB"/>
    <w:rsid w:val="00345C79"/>
    <w:rsid w:val="00366A39"/>
    <w:rsid w:val="00373FE7"/>
    <w:rsid w:val="00397A30"/>
    <w:rsid w:val="003A22E6"/>
    <w:rsid w:val="003D1909"/>
    <w:rsid w:val="00404BB1"/>
    <w:rsid w:val="00436DB5"/>
    <w:rsid w:val="00454FDA"/>
    <w:rsid w:val="00472435"/>
    <w:rsid w:val="0048005C"/>
    <w:rsid w:val="00485D90"/>
    <w:rsid w:val="004A267C"/>
    <w:rsid w:val="004B6BD9"/>
    <w:rsid w:val="004D639B"/>
    <w:rsid w:val="004E242B"/>
    <w:rsid w:val="0053394A"/>
    <w:rsid w:val="00544379"/>
    <w:rsid w:val="00554250"/>
    <w:rsid w:val="005551E3"/>
    <w:rsid w:val="00566944"/>
    <w:rsid w:val="00572556"/>
    <w:rsid w:val="00595081"/>
    <w:rsid w:val="005A5548"/>
    <w:rsid w:val="005D56BF"/>
    <w:rsid w:val="006046B8"/>
    <w:rsid w:val="0062027E"/>
    <w:rsid w:val="006203EA"/>
    <w:rsid w:val="0062433E"/>
    <w:rsid w:val="00632DD0"/>
    <w:rsid w:val="006414FE"/>
    <w:rsid w:val="00643644"/>
    <w:rsid w:val="006470DA"/>
    <w:rsid w:val="006641D7"/>
    <w:rsid w:val="00665D8D"/>
    <w:rsid w:val="006A7A3B"/>
    <w:rsid w:val="006B6B57"/>
    <w:rsid w:val="006C1F42"/>
    <w:rsid w:val="006F49F1"/>
    <w:rsid w:val="007005EE"/>
    <w:rsid w:val="00705394"/>
    <w:rsid w:val="00743F62"/>
    <w:rsid w:val="00755582"/>
    <w:rsid w:val="00760D3A"/>
    <w:rsid w:val="00773BA8"/>
    <w:rsid w:val="00786D2C"/>
    <w:rsid w:val="00794CE8"/>
    <w:rsid w:val="007A1F42"/>
    <w:rsid w:val="007B2808"/>
    <w:rsid w:val="007D76DD"/>
    <w:rsid w:val="008041A8"/>
    <w:rsid w:val="008100BF"/>
    <w:rsid w:val="008226CD"/>
    <w:rsid w:val="0083113A"/>
    <w:rsid w:val="00845AEC"/>
    <w:rsid w:val="0085698E"/>
    <w:rsid w:val="008717E8"/>
    <w:rsid w:val="008723EF"/>
    <w:rsid w:val="008B2034"/>
    <w:rsid w:val="008D01AE"/>
    <w:rsid w:val="008E0423"/>
    <w:rsid w:val="009141DC"/>
    <w:rsid w:val="009174A1"/>
    <w:rsid w:val="009331FD"/>
    <w:rsid w:val="00950800"/>
    <w:rsid w:val="0098674D"/>
    <w:rsid w:val="00997ACA"/>
    <w:rsid w:val="009D22C9"/>
    <w:rsid w:val="009D5F8E"/>
    <w:rsid w:val="00A03FB7"/>
    <w:rsid w:val="00A23CD6"/>
    <w:rsid w:val="00A360FB"/>
    <w:rsid w:val="00A41085"/>
    <w:rsid w:val="00A41406"/>
    <w:rsid w:val="00A43A2E"/>
    <w:rsid w:val="00A523FF"/>
    <w:rsid w:val="00A55C56"/>
    <w:rsid w:val="00A658DB"/>
    <w:rsid w:val="00A75A11"/>
    <w:rsid w:val="00A9606E"/>
    <w:rsid w:val="00AB5665"/>
    <w:rsid w:val="00AB6C13"/>
    <w:rsid w:val="00AD7EAD"/>
    <w:rsid w:val="00AE1054"/>
    <w:rsid w:val="00AF4F49"/>
    <w:rsid w:val="00B3154D"/>
    <w:rsid w:val="00B35A32"/>
    <w:rsid w:val="00B432C6"/>
    <w:rsid w:val="00B43789"/>
    <w:rsid w:val="00B471C5"/>
    <w:rsid w:val="00B6474A"/>
    <w:rsid w:val="00B77151"/>
    <w:rsid w:val="00B810CE"/>
    <w:rsid w:val="00B92988"/>
    <w:rsid w:val="00BA196B"/>
    <w:rsid w:val="00BC0C75"/>
    <w:rsid w:val="00BD2B61"/>
    <w:rsid w:val="00BD4454"/>
    <w:rsid w:val="00BE1742"/>
    <w:rsid w:val="00BE6A60"/>
    <w:rsid w:val="00BF68E2"/>
    <w:rsid w:val="00C04C98"/>
    <w:rsid w:val="00C120DA"/>
    <w:rsid w:val="00C149D2"/>
    <w:rsid w:val="00C50A7A"/>
    <w:rsid w:val="00D073D9"/>
    <w:rsid w:val="00D11B6C"/>
    <w:rsid w:val="00D1261C"/>
    <w:rsid w:val="00D26030"/>
    <w:rsid w:val="00D36415"/>
    <w:rsid w:val="00D36430"/>
    <w:rsid w:val="00D43D16"/>
    <w:rsid w:val="00D75DCE"/>
    <w:rsid w:val="00D81983"/>
    <w:rsid w:val="00DD35AC"/>
    <w:rsid w:val="00DD479F"/>
    <w:rsid w:val="00DF4228"/>
    <w:rsid w:val="00E0633F"/>
    <w:rsid w:val="00E06AD7"/>
    <w:rsid w:val="00E15253"/>
    <w:rsid w:val="00E15E48"/>
    <w:rsid w:val="00E24BF2"/>
    <w:rsid w:val="00E55C07"/>
    <w:rsid w:val="00EB0723"/>
    <w:rsid w:val="00EB2957"/>
    <w:rsid w:val="00EC03A1"/>
    <w:rsid w:val="00EC18A2"/>
    <w:rsid w:val="00EE6F37"/>
    <w:rsid w:val="00EF5F3F"/>
    <w:rsid w:val="00F1599F"/>
    <w:rsid w:val="00F31309"/>
    <w:rsid w:val="00F31EF2"/>
    <w:rsid w:val="00F40D9B"/>
    <w:rsid w:val="00FB5F39"/>
    <w:rsid w:val="00FC6D9F"/>
    <w:rsid w:val="00FD135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2A538C-6C29-4C49-80BC-FB107DF7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
    <w:basedOn w:val="Normal"/>
    <w:next w:val="Normal"/>
    <w:link w:val="Heading1Char"/>
    <w:qFormat/>
    <w:rsid w:val="00BE1742"/>
    <w:pPr>
      <w:keepNext/>
      <w:tabs>
        <w:tab w:val="left" w:pos="567"/>
        <w:tab w:val="num" w:pos="926"/>
      </w:tabs>
      <w:ind w:left="926" w:hanging="360"/>
      <w:jc w:val="both"/>
      <w:outlineLvl w:val="0"/>
    </w:pPr>
    <w:rPr>
      <w:rFonts w:cs="Arial"/>
      <w:b/>
      <w:bCs/>
      <w:szCs w:val="32"/>
      <w:lang w:eastAsia="ru-RU"/>
    </w:rPr>
  </w:style>
  <w:style w:type="paragraph" w:styleId="Heading2">
    <w:name w:val="heading 2"/>
    <w:basedOn w:val="Normal"/>
    <w:next w:val="Normal"/>
    <w:link w:val="Heading2Char"/>
    <w:qFormat/>
    <w:rsid w:val="004A267C"/>
    <w:pPr>
      <w:numPr>
        <w:ilvl w:val="1"/>
        <w:numId w:val="6"/>
      </w:numPr>
      <w:suppressAutoHyphens/>
      <w:spacing w:line="240" w:lineRule="auto"/>
      <w:ind w:left="0" w:firstLine="0"/>
      <w:outlineLvl w:val="1"/>
    </w:pPr>
    <w:rPr>
      <w:spacing w:val="0"/>
      <w:w w:val="100"/>
      <w:kern w:val="0"/>
      <w:lang w:val="en-GB"/>
    </w:rPr>
  </w:style>
  <w:style w:type="paragraph" w:styleId="Heading3">
    <w:name w:val="heading 3"/>
    <w:basedOn w:val="Normal"/>
    <w:next w:val="Normal"/>
    <w:link w:val="Heading3Char"/>
    <w:qFormat/>
    <w:rsid w:val="004A267C"/>
    <w:pPr>
      <w:numPr>
        <w:ilvl w:val="2"/>
        <w:numId w:val="6"/>
      </w:numPr>
      <w:suppressAutoHyphens/>
      <w:spacing w:line="240" w:lineRule="auto"/>
      <w:ind w:left="720" w:hanging="432"/>
      <w:outlineLvl w:val="2"/>
    </w:pPr>
    <w:rPr>
      <w:spacing w:val="0"/>
      <w:w w:val="100"/>
      <w:kern w:val="0"/>
      <w:lang w:val="en-GB"/>
    </w:rPr>
  </w:style>
  <w:style w:type="paragraph" w:styleId="Heading4">
    <w:name w:val="heading 4"/>
    <w:basedOn w:val="Normal"/>
    <w:next w:val="Normal"/>
    <w:link w:val="Heading4Char"/>
    <w:qFormat/>
    <w:rsid w:val="004A267C"/>
    <w:pPr>
      <w:numPr>
        <w:ilvl w:val="3"/>
        <w:numId w:val="6"/>
      </w:numPr>
      <w:suppressAutoHyphens/>
      <w:spacing w:line="240" w:lineRule="auto"/>
      <w:ind w:left="864" w:hanging="144"/>
      <w:outlineLvl w:val="3"/>
    </w:pPr>
    <w:rPr>
      <w:spacing w:val="0"/>
      <w:w w:val="100"/>
      <w:kern w:val="0"/>
      <w:lang w:val="en-GB"/>
    </w:rPr>
  </w:style>
  <w:style w:type="paragraph" w:styleId="Heading5">
    <w:name w:val="heading 5"/>
    <w:basedOn w:val="Normal"/>
    <w:next w:val="Normal"/>
    <w:link w:val="Heading5Char"/>
    <w:qFormat/>
    <w:rsid w:val="004A267C"/>
    <w:pPr>
      <w:numPr>
        <w:ilvl w:val="4"/>
        <w:numId w:val="6"/>
      </w:numPr>
      <w:suppressAutoHyphens/>
      <w:spacing w:line="240" w:lineRule="auto"/>
      <w:ind w:left="1008" w:hanging="432"/>
      <w:outlineLvl w:val="4"/>
    </w:pPr>
    <w:rPr>
      <w:spacing w:val="0"/>
      <w:w w:val="100"/>
      <w:kern w:val="0"/>
      <w:lang w:val="en-GB"/>
    </w:rPr>
  </w:style>
  <w:style w:type="paragraph" w:styleId="Heading6">
    <w:name w:val="heading 6"/>
    <w:basedOn w:val="Normal"/>
    <w:next w:val="Normal"/>
    <w:link w:val="Heading6Char"/>
    <w:qFormat/>
    <w:rsid w:val="004A267C"/>
    <w:pPr>
      <w:numPr>
        <w:ilvl w:val="5"/>
        <w:numId w:val="6"/>
      </w:numPr>
      <w:suppressAutoHyphens/>
      <w:spacing w:line="240" w:lineRule="auto"/>
      <w:ind w:left="1152" w:hanging="432"/>
      <w:outlineLvl w:val="5"/>
    </w:pPr>
    <w:rPr>
      <w:spacing w:val="0"/>
      <w:w w:val="100"/>
      <w:kern w:val="0"/>
      <w:lang w:val="en-GB"/>
    </w:rPr>
  </w:style>
  <w:style w:type="paragraph" w:styleId="Heading7">
    <w:name w:val="heading 7"/>
    <w:basedOn w:val="Normal"/>
    <w:next w:val="Normal"/>
    <w:link w:val="Heading7Char"/>
    <w:qFormat/>
    <w:rsid w:val="004A267C"/>
    <w:pPr>
      <w:numPr>
        <w:ilvl w:val="6"/>
        <w:numId w:val="6"/>
      </w:numPr>
      <w:suppressAutoHyphens/>
      <w:spacing w:line="240" w:lineRule="auto"/>
      <w:ind w:left="1296" w:hanging="288"/>
      <w:outlineLvl w:val="6"/>
    </w:pPr>
    <w:rPr>
      <w:spacing w:val="0"/>
      <w:w w:val="100"/>
      <w:kern w:val="0"/>
      <w:lang w:val="en-GB"/>
    </w:rPr>
  </w:style>
  <w:style w:type="paragraph" w:styleId="Heading8">
    <w:name w:val="heading 8"/>
    <w:basedOn w:val="Normal"/>
    <w:next w:val="Normal"/>
    <w:link w:val="Heading8Char"/>
    <w:qFormat/>
    <w:rsid w:val="004A267C"/>
    <w:pPr>
      <w:numPr>
        <w:ilvl w:val="7"/>
        <w:numId w:val="6"/>
      </w:numPr>
      <w:suppressAutoHyphens/>
      <w:spacing w:line="240" w:lineRule="auto"/>
      <w:ind w:left="1440" w:hanging="432"/>
      <w:outlineLvl w:val="7"/>
    </w:pPr>
    <w:rPr>
      <w:spacing w:val="0"/>
      <w:w w:val="100"/>
      <w:kern w:val="0"/>
      <w:lang w:val="en-GB"/>
    </w:rPr>
  </w:style>
  <w:style w:type="paragraph" w:styleId="Heading9">
    <w:name w:val="heading 9"/>
    <w:basedOn w:val="Normal"/>
    <w:next w:val="Normal"/>
    <w:link w:val="Heading9Char"/>
    <w:qFormat/>
    <w:rsid w:val="004A267C"/>
    <w:pPr>
      <w:numPr>
        <w:ilvl w:val="8"/>
        <w:numId w:val="6"/>
      </w:numPr>
      <w:suppressAutoHyphens/>
      <w:spacing w:line="240" w:lineRule="auto"/>
      <w:ind w:left="1584" w:hanging="144"/>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E Fußnotenzeichen"/>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uiPriority w:val="99"/>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uiPriority w:val="99"/>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771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7151"/>
    <w:rPr>
      <w:rFonts w:ascii="Tahoma" w:eastAsia="Times New Roman" w:hAnsi="Tahoma" w:cs="Tahoma"/>
      <w:spacing w:val="4"/>
      <w:w w:val="103"/>
      <w:kern w:val="14"/>
      <w:sz w:val="16"/>
      <w:szCs w:val="16"/>
    </w:rPr>
  </w:style>
  <w:style w:type="character" w:customStyle="1" w:styleId="Heading2Char">
    <w:name w:val="Heading 2 Char"/>
    <w:basedOn w:val="DefaultParagraphFont"/>
    <w:link w:val="Heading2"/>
    <w:rsid w:val="004A267C"/>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A267C"/>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A267C"/>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A267C"/>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A267C"/>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A267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A267C"/>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A267C"/>
    <w:rPr>
      <w:rFonts w:ascii="Times New Roman" w:eastAsia="Times New Roman" w:hAnsi="Times New Roman" w:cs="Times New Roman"/>
      <w:sz w:val="20"/>
      <w:szCs w:val="20"/>
      <w:lang w:val="en-GB"/>
    </w:rPr>
  </w:style>
  <w:style w:type="paragraph" w:customStyle="1" w:styleId="HMG">
    <w:name w:val="_ H __M_G"/>
    <w:basedOn w:val="Normal"/>
    <w:next w:val="Normal"/>
    <w:rsid w:val="004A267C"/>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rsid w:val="004A267C"/>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basedOn w:val="DefaultParagraphFont"/>
    <w:link w:val="SingleTxtG"/>
    <w:rsid w:val="004A267C"/>
    <w:rPr>
      <w:lang w:val="en-GB"/>
    </w:rPr>
  </w:style>
  <w:style w:type="paragraph" w:customStyle="1" w:styleId="SingleTxtG">
    <w:name w:val="_ Single Txt_G"/>
    <w:basedOn w:val="Normal"/>
    <w:link w:val="SingleTxtGChar"/>
    <w:qFormat/>
    <w:rsid w:val="004A267C"/>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styleId="PlainText">
    <w:name w:val="Plain Text"/>
    <w:basedOn w:val="Normal"/>
    <w:link w:val="PlainTextChar"/>
    <w:semiHidden/>
    <w:rsid w:val="004A267C"/>
    <w:pPr>
      <w:suppressAutoHyphens/>
    </w:pPr>
    <w:rPr>
      <w:rFonts w:cs="Courier New"/>
      <w:spacing w:val="0"/>
      <w:w w:val="100"/>
      <w:kern w:val="0"/>
      <w:lang w:val="en-GB"/>
    </w:rPr>
  </w:style>
  <w:style w:type="character" w:customStyle="1" w:styleId="PlainTextChar">
    <w:name w:val="Plain Text Char"/>
    <w:basedOn w:val="DefaultParagraphFont"/>
    <w:link w:val="PlainText"/>
    <w:semiHidden/>
    <w:rsid w:val="004A267C"/>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4A267C"/>
    <w:pPr>
      <w:suppressAutoHyphens/>
    </w:pPr>
    <w:rPr>
      <w:spacing w:val="0"/>
      <w:w w:val="100"/>
      <w:kern w:val="0"/>
      <w:lang w:val="en-GB"/>
    </w:rPr>
  </w:style>
  <w:style w:type="character" w:customStyle="1" w:styleId="BodyTextChar">
    <w:name w:val="Body Text Char"/>
    <w:basedOn w:val="DefaultParagraphFont"/>
    <w:link w:val="BodyText"/>
    <w:semiHidden/>
    <w:rsid w:val="004A267C"/>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4A267C"/>
    <w:pPr>
      <w:suppressAutoHyphens/>
      <w:spacing w:after="120"/>
      <w:ind w:left="283"/>
    </w:pPr>
    <w:rPr>
      <w:spacing w:val="0"/>
      <w:w w:val="100"/>
      <w:kern w:val="0"/>
      <w:lang w:val="en-GB"/>
    </w:rPr>
  </w:style>
  <w:style w:type="character" w:customStyle="1" w:styleId="BodyTextIndentChar">
    <w:name w:val="Body Text Indent Char"/>
    <w:basedOn w:val="DefaultParagraphFont"/>
    <w:link w:val="BodyTextIndent"/>
    <w:semiHidden/>
    <w:rsid w:val="004A267C"/>
    <w:rPr>
      <w:rFonts w:ascii="Times New Roman" w:eastAsia="Times New Roman" w:hAnsi="Times New Roman" w:cs="Times New Roman"/>
      <w:sz w:val="20"/>
      <w:szCs w:val="20"/>
      <w:lang w:val="en-GB"/>
    </w:rPr>
  </w:style>
  <w:style w:type="paragraph" w:styleId="BlockText">
    <w:name w:val="Block Text"/>
    <w:basedOn w:val="Normal"/>
    <w:semiHidden/>
    <w:rsid w:val="004A267C"/>
    <w:pPr>
      <w:suppressAutoHyphens/>
      <w:ind w:left="1440" w:right="1440"/>
    </w:pPr>
    <w:rPr>
      <w:spacing w:val="0"/>
      <w:w w:val="100"/>
      <w:kern w:val="0"/>
      <w:lang w:val="en-GB"/>
    </w:rPr>
  </w:style>
  <w:style w:type="paragraph" w:customStyle="1" w:styleId="SMG">
    <w:name w:val="__S_M_G"/>
    <w:basedOn w:val="Normal"/>
    <w:next w:val="Normal"/>
    <w:rsid w:val="004A267C"/>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4A267C"/>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4A267C"/>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4A267C"/>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qFormat/>
    <w:rsid w:val="004A267C"/>
    <w:pPr>
      <w:numPr>
        <w:numId w:val="17"/>
      </w:numPr>
      <w:suppressAutoHyphens/>
      <w:spacing w:after="120"/>
      <w:ind w:right="1134"/>
      <w:jc w:val="both"/>
    </w:pPr>
    <w:rPr>
      <w:spacing w:val="0"/>
      <w:w w:val="100"/>
      <w:kern w:val="0"/>
      <w:lang w:val="en-GB"/>
    </w:rPr>
  </w:style>
  <w:style w:type="character" w:styleId="CommentReference">
    <w:name w:val="annotation reference"/>
    <w:basedOn w:val="DefaultParagraphFont"/>
    <w:semiHidden/>
    <w:rsid w:val="004A267C"/>
    <w:rPr>
      <w:sz w:val="6"/>
    </w:rPr>
  </w:style>
  <w:style w:type="paragraph" w:styleId="CommentText">
    <w:name w:val="annotation text"/>
    <w:basedOn w:val="Normal"/>
    <w:link w:val="CommentTextChar"/>
    <w:semiHidden/>
    <w:rsid w:val="004A267C"/>
    <w:pPr>
      <w:suppressAutoHyphens/>
    </w:pPr>
    <w:rPr>
      <w:spacing w:val="0"/>
      <w:w w:val="100"/>
      <w:kern w:val="0"/>
      <w:lang w:val="en-GB"/>
    </w:rPr>
  </w:style>
  <w:style w:type="character" w:customStyle="1" w:styleId="CommentTextChar">
    <w:name w:val="Comment Text Char"/>
    <w:basedOn w:val="DefaultParagraphFont"/>
    <w:link w:val="CommentText"/>
    <w:semiHidden/>
    <w:rsid w:val="004A267C"/>
    <w:rPr>
      <w:rFonts w:ascii="Times New Roman" w:eastAsia="Times New Roman" w:hAnsi="Times New Roman" w:cs="Times New Roman"/>
      <w:sz w:val="20"/>
      <w:szCs w:val="20"/>
      <w:lang w:val="en-GB"/>
    </w:rPr>
  </w:style>
  <w:style w:type="character" w:styleId="LineNumber">
    <w:name w:val="line number"/>
    <w:basedOn w:val="DefaultParagraphFont"/>
    <w:semiHidden/>
    <w:rsid w:val="004A267C"/>
    <w:rPr>
      <w:sz w:val="14"/>
    </w:rPr>
  </w:style>
  <w:style w:type="paragraph" w:customStyle="1" w:styleId="Bullet2G">
    <w:name w:val="_Bullet 2_G"/>
    <w:basedOn w:val="Normal"/>
    <w:rsid w:val="004A267C"/>
    <w:pPr>
      <w:numPr>
        <w:numId w:val="18"/>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4A267C"/>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link w:val="H23GChar"/>
    <w:rsid w:val="004A267C"/>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4A267C"/>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4A267C"/>
    <w:pPr>
      <w:keepNext/>
      <w:keepLines/>
      <w:tabs>
        <w:tab w:val="right" w:pos="851"/>
      </w:tabs>
      <w:suppressAutoHyphens/>
      <w:spacing w:before="240" w:after="120" w:line="240" w:lineRule="exact"/>
      <w:ind w:left="1134" w:right="1134" w:hanging="1134"/>
    </w:pPr>
    <w:rPr>
      <w:spacing w:val="0"/>
      <w:w w:val="100"/>
      <w:kern w:val="0"/>
      <w:lang w:val="en-GB"/>
    </w:rPr>
  </w:style>
  <w:style w:type="numbering" w:styleId="111111">
    <w:name w:val="Outline List 2"/>
    <w:basedOn w:val="NoList"/>
    <w:semiHidden/>
    <w:rsid w:val="004A267C"/>
    <w:pPr>
      <w:numPr>
        <w:numId w:val="14"/>
      </w:numPr>
    </w:pPr>
  </w:style>
  <w:style w:type="numbering" w:styleId="1ai">
    <w:name w:val="Outline List 1"/>
    <w:basedOn w:val="NoList"/>
    <w:semiHidden/>
    <w:rsid w:val="004A267C"/>
    <w:pPr>
      <w:numPr>
        <w:numId w:val="15"/>
      </w:numPr>
    </w:pPr>
  </w:style>
  <w:style w:type="numbering" w:styleId="ArticleSection">
    <w:name w:val="Outline List 3"/>
    <w:basedOn w:val="NoList"/>
    <w:semiHidden/>
    <w:rsid w:val="004A267C"/>
    <w:pPr>
      <w:numPr>
        <w:numId w:val="16"/>
      </w:numPr>
    </w:pPr>
  </w:style>
  <w:style w:type="paragraph" w:styleId="BodyText2">
    <w:name w:val="Body Text 2"/>
    <w:basedOn w:val="Normal"/>
    <w:link w:val="BodyText2Char"/>
    <w:semiHidden/>
    <w:rsid w:val="004A267C"/>
    <w:pPr>
      <w:suppressAutoHyphens/>
      <w:spacing w:after="120" w:line="480" w:lineRule="auto"/>
    </w:pPr>
    <w:rPr>
      <w:spacing w:val="0"/>
      <w:w w:val="100"/>
      <w:kern w:val="0"/>
      <w:lang w:val="en-GB"/>
    </w:rPr>
  </w:style>
  <w:style w:type="character" w:customStyle="1" w:styleId="BodyText2Char">
    <w:name w:val="Body Text 2 Char"/>
    <w:basedOn w:val="DefaultParagraphFont"/>
    <w:link w:val="BodyText2"/>
    <w:semiHidden/>
    <w:rsid w:val="004A267C"/>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4A267C"/>
    <w:pPr>
      <w:suppressAutoHyphens/>
      <w:spacing w:after="120"/>
    </w:pPr>
    <w:rPr>
      <w:spacing w:val="0"/>
      <w:w w:val="100"/>
      <w:kern w:val="0"/>
      <w:sz w:val="16"/>
      <w:szCs w:val="16"/>
      <w:lang w:val="en-GB"/>
    </w:rPr>
  </w:style>
  <w:style w:type="character" w:customStyle="1" w:styleId="BodyText3Char">
    <w:name w:val="Body Text 3 Char"/>
    <w:basedOn w:val="DefaultParagraphFont"/>
    <w:link w:val="BodyText3"/>
    <w:semiHidden/>
    <w:rsid w:val="004A267C"/>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4A267C"/>
    <w:pPr>
      <w:spacing w:after="120"/>
      <w:ind w:firstLine="210"/>
    </w:pPr>
  </w:style>
  <w:style w:type="character" w:customStyle="1" w:styleId="BodyTextFirstIndentChar">
    <w:name w:val="Body Text First Indent Char"/>
    <w:basedOn w:val="BodyTextChar"/>
    <w:link w:val="BodyTextFirstIndent"/>
    <w:semiHidden/>
    <w:rsid w:val="004A267C"/>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4A267C"/>
    <w:pPr>
      <w:ind w:firstLine="210"/>
    </w:pPr>
  </w:style>
  <w:style w:type="character" w:customStyle="1" w:styleId="BodyTextFirstIndent2Char">
    <w:name w:val="Body Text First Indent 2 Char"/>
    <w:basedOn w:val="BodyTextIndentChar"/>
    <w:link w:val="BodyTextFirstIndent2"/>
    <w:semiHidden/>
    <w:rsid w:val="004A267C"/>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4A267C"/>
    <w:pPr>
      <w:suppressAutoHyphens/>
      <w:spacing w:after="120" w:line="480" w:lineRule="auto"/>
      <w:ind w:left="283"/>
    </w:pPr>
    <w:rPr>
      <w:spacing w:val="0"/>
      <w:w w:val="100"/>
      <w:kern w:val="0"/>
      <w:lang w:val="en-GB"/>
    </w:rPr>
  </w:style>
  <w:style w:type="character" w:customStyle="1" w:styleId="BodyTextIndent2Char">
    <w:name w:val="Body Text Indent 2 Char"/>
    <w:basedOn w:val="DefaultParagraphFont"/>
    <w:link w:val="BodyTextIndent2"/>
    <w:semiHidden/>
    <w:rsid w:val="004A267C"/>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4A267C"/>
    <w:pPr>
      <w:suppressAutoHyphens/>
      <w:spacing w:after="120"/>
      <w:ind w:left="283"/>
    </w:pPr>
    <w:rPr>
      <w:spacing w:val="0"/>
      <w:w w:val="100"/>
      <w:kern w:val="0"/>
      <w:sz w:val="16"/>
      <w:szCs w:val="16"/>
      <w:lang w:val="en-GB"/>
    </w:rPr>
  </w:style>
  <w:style w:type="character" w:customStyle="1" w:styleId="BodyTextIndent3Char">
    <w:name w:val="Body Text Indent 3 Char"/>
    <w:basedOn w:val="DefaultParagraphFont"/>
    <w:link w:val="BodyTextIndent3"/>
    <w:semiHidden/>
    <w:rsid w:val="004A267C"/>
    <w:rPr>
      <w:rFonts w:ascii="Times New Roman" w:eastAsia="Times New Roman" w:hAnsi="Times New Roman" w:cs="Times New Roman"/>
      <w:sz w:val="16"/>
      <w:szCs w:val="16"/>
      <w:lang w:val="en-GB"/>
    </w:rPr>
  </w:style>
  <w:style w:type="paragraph" w:styleId="Closing">
    <w:name w:val="Closing"/>
    <w:basedOn w:val="Normal"/>
    <w:link w:val="ClosingChar"/>
    <w:semiHidden/>
    <w:rsid w:val="004A267C"/>
    <w:pPr>
      <w:suppressAutoHyphens/>
      <w:ind w:left="4252"/>
    </w:pPr>
    <w:rPr>
      <w:spacing w:val="0"/>
      <w:w w:val="100"/>
      <w:kern w:val="0"/>
      <w:lang w:val="en-GB"/>
    </w:rPr>
  </w:style>
  <w:style w:type="character" w:customStyle="1" w:styleId="ClosingChar">
    <w:name w:val="Closing Char"/>
    <w:basedOn w:val="DefaultParagraphFont"/>
    <w:link w:val="Closing"/>
    <w:semiHidden/>
    <w:rsid w:val="004A267C"/>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4A267C"/>
    <w:pPr>
      <w:suppressAutoHyphens/>
    </w:pPr>
    <w:rPr>
      <w:spacing w:val="0"/>
      <w:w w:val="100"/>
      <w:kern w:val="0"/>
      <w:lang w:val="en-GB"/>
    </w:rPr>
  </w:style>
  <w:style w:type="character" w:customStyle="1" w:styleId="DateChar">
    <w:name w:val="Date Char"/>
    <w:basedOn w:val="DefaultParagraphFont"/>
    <w:link w:val="Date"/>
    <w:semiHidden/>
    <w:rsid w:val="004A267C"/>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4A267C"/>
    <w:pPr>
      <w:suppressAutoHyphens/>
    </w:pPr>
    <w:rPr>
      <w:spacing w:val="0"/>
      <w:w w:val="100"/>
      <w:kern w:val="0"/>
      <w:lang w:val="en-GB"/>
    </w:rPr>
  </w:style>
  <w:style w:type="character" w:customStyle="1" w:styleId="E-mailSignatureChar">
    <w:name w:val="E-mail Signature Char"/>
    <w:basedOn w:val="DefaultParagraphFont"/>
    <w:link w:val="E-mailSignature"/>
    <w:semiHidden/>
    <w:rsid w:val="004A267C"/>
    <w:rPr>
      <w:rFonts w:ascii="Times New Roman" w:eastAsia="Times New Roman" w:hAnsi="Times New Roman" w:cs="Times New Roman"/>
      <w:sz w:val="20"/>
      <w:szCs w:val="20"/>
      <w:lang w:val="en-GB"/>
    </w:rPr>
  </w:style>
  <w:style w:type="character" w:styleId="Emphasis">
    <w:name w:val="Emphasis"/>
    <w:basedOn w:val="DefaultParagraphFont"/>
    <w:qFormat/>
    <w:rsid w:val="004A267C"/>
    <w:rPr>
      <w:i/>
      <w:iCs/>
    </w:rPr>
  </w:style>
  <w:style w:type="paragraph" w:styleId="EnvelopeReturn">
    <w:name w:val="envelope return"/>
    <w:basedOn w:val="Normal"/>
    <w:semiHidden/>
    <w:rsid w:val="004A267C"/>
    <w:pPr>
      <w:suppressAutoHyphens/>
    </w:pPr>
    <w:rPr>
      <w:rFonts w:ascii="Arial" w:hAnsi="Arial" w:cs="Arial"/>
      <w:spacing w:val="0"/>
      <w:w w:val="100"/>
      <w:kern w:val="0"/>
      <w:lang w:val="en-GB"/>
    </w:rPr>
  </w:style>
  <w:style w:type="character" w:styleId="FollowedHyperlink">
    <w:name w:val="FollowedHyperlink"/>
    <w:basedOn w:val="DefaultParagraphFont"/>
    <w:semiHidden/>
    <w:rsid w:val="004A267C"/>
    <w:rPr>
      <w:color w:val="auto"/>
      <w:u w:val="none"/>
    </w:rPr>
  </w:style>
  <w:style w:type="character" w:styleId="HTMLAcronym">
    <w:name w:val="HTML Acronym"/>
    <w:basedOn w:val="DefaultParagraphFont"/>
    <w:semiHidden/>
    <w:rsid w:val="004A267C"/>
  </w:style>
  <w:style w:type="paragraph" w:styleId="HTMLAddress">
    <w:name w:val="HTML Address"/>
    <w:basedOn w:val="Normal"/>
    <w:link w:val="HTMLAddressChar"/>
    <w:semiHidden/>
    <w:rsid w:val="004A267C"/>
    <w:pPr>
      <w:suppressAutoHyphens/>
    </w:pPr>
    <w:rPr>
      <w:i/>
      <w:iCs/>
      <w:spacing w:val="0"/>
      <w:w w:val="100"/>
      <w:kern w:val="0"/>
      <w:lang w:val="en-GB"/>
    </w:rPr>
  </w:style>
  <w:style w:type="character" w:customStyle="1" w:styleId="HTMLAddressChar">
    <w:name w:val="HTML Address Char"/>
    <w:basedOn w:val="DefaultParagraphFont"/>
    <w:link w:val="HTMLAddress"/>
    <w:semiHidden/>
    <w:rsid w:val="004A267C"/>
    <w:rPr>
      <w:rFonts w:ascii="Times New Roman" w:eastAsia="Times New Roman" w:hAnsi="Times New Roman" w:cs="Times New Roman"/>
      <w:i/>
      <w:iCs/>
      <w:sz w:val="20"/>
      <w:szCs w:val="20"/>
      <w:lang w:val="en-GB"/>
    </w:rPr>
  </w:style>
  <w:style w:type="character" w:styleId="HTMLCite">
    <w:name w:val="HTML Cite"/>
    <w:basedOn w:val="DefaultParagraphFont"/>
    <w:semiHidden/>
    <w:rsid w:val="004A267C"/>
    <w:rPr>
      <w:i/>
      <w:iCs/>
    </w:rPr>
  </w:style>
  <w:style w:type="character" w:styleId="HTMLCode">
    <w:name w:val="HTML Code"/>
    <w:basedOn w:val="DefaultParagraphFont"/>
    <w:semiHidden/>
    <w:rsid w:val="004A267C"/>
    <w:rPr>
      <w:rFonts w:ascii="Courier New" w:hAnsi="Courier New" w:cs="Courier New"/>
      <w:sz w:val="20"/>
      <w:szCs w:val="20"/>
    </w:rPr>
  </w:style>
  <w:style w:type="character" w:styleId="HTMLDefinition">
    <w:name w:val="HTML Definition"/>
    <w:basedOn w:val="DefaultParagraphFont"/>
    <w:semiHidden/>
    <w:rsid w:val="004A267C"/>
    <w:rPr>
      <w:i/>
      <w:iCs/>
    </w:rPr>
  </w:style>
  <w:style w:type="character" w:styleId="HTMLKeyboard">
    <w:name w:val="HTML Keyboard"/>
    <w:basedOn w:val="DefaultParagraphFont"/>
    <w:semiHidden/>
    <w:rsid w:val="004A267C"/>
    <w:rPr>
      <w:rFonts w:ascii="Courier New" w:hAnsi="Courier New" w:cs="Courier New"/>
      <w:sz w:val="20"/>
      <w:szCs w:val="20"/>
    </w:rPr>
  </w:style>
  <w:style w:type="paragraph" w:styleId="HTMLPreformatted">
    <w:name w:val="HTML Preformatted"/>
    <w:basedOn w:val="Normal"/>
    <w:link w:val="HTMLPreformattedChar"/>
    <w:semiHidden/>
    <w:rsid w:val="004A267C"/>
    <w:pPr>
      <w:suppressAutoHyphens/>
    </w:pPr>
    <w:rPr>
      <w:rFonts w:ascii="Courier New" w:hAnsi="Courier New" w:cs="Courier New"/>
      <w:spacing w:val="0"/>
      <w:w w:val="100"/>
      <w:kern w:val="0"/>
      <w:lang w:val="en-GB"/>
    </w:rPr>
  </w:style>
  <w:style w:type="character" w:customStyle="1" w:styleId="HTMLPreformattedChar">
    <w:name w:val="HTML Preformatted Char"/>
    <w:basedOn w:val="DefaultParagraphFont"/>
    <w:link w:val="HTMLPreformatted"/>
    <w:semiHidden/>
    <w:rsid w:val="004A267C"/>
    <w:rPr>
      <w:rFonts w:ascii="Courier New" w:eastAsia="Times New Roman" w:hAnsi="Courier New" w:cs="Courier New"/>
      <w:sz w:val="20"/>
      <w:szCs w:val="20"/>
      <w:lang w:val="en-GB"/>
    </w:rPr>
  </w:style>
  <w:style w:type="character" w:styleId="HTMLSample">
    <w:name w:val="HTML Sample"/>
    <w:basedOn w:val="DefaultParagraphFont"/>
    <w:semiHidden/>
    <w:rsid w:val="004A267C"/>
    <w:rPr>
      <w:rFonts w:ascii="Courier New" w:hAnsi="Courier New" w:cs="Courier New"/>
    </w:rPr>
  </w:style>
  <w:style w:type="character" w:styleId="HTMLTypewriter">
    <w:name w:val="HTML Typewriter"/>
    <w:basedOn w:val="DefaultParagraphFont"/>
    <w:semiHidden/>
    <w:rsid w:val="004A267C"/>
    <w:rPr>
      <w:rFonts w:ascii="Courier New" w:hAnsi="Courier New" w:cs="Courier New"/>
      <w:sz w:val="20"/>
      <w:szCs w:val="20"/>
    </w:rPr>
  </w:style>
  <w:style w:type="character" w:styleId="HTMLVariable">
    <w:name w:val="HTML Variable"/>
    <w:basedOn w:val="DefaultParagraphFont"/>
    <w:semiHidden/>
    <w:rsid w:val="004A267C"/>
    <w:rPr>
      <w:i/>
      <w:iCs/>
    </w:rPr>
  </w:style>
  <w:style w:type="character" w:styleId="Hyperlink">
    <w:name w:val="Hyperlink"/>
    <w:basedOn w:val="DefaultParagraphFont"/>
    <w:uiPriority w:val="99"/>
    <w:rsid w:val="004A267C"/>
    <w:rPr>
      <w:color w:val="auto"/>
      <w:u w:val="none"/>
    </w:rPr>
  </w:style>
  <w:style w:type="paragraph" w:styleId="List">
    <w:name w:val="List"/>
    <w:basedOn w:val="Normal"/>
    <w:semiHidden/>
    <w:rsid w:val="004A267C"/>
    <w:pPr>
      <w:suppressAutoHyphens/>
      <w:ind w:left="283" w:hanging="283"/>
    </w:pPr>
    <w:rPr>
      <w:spacing w:val="0"/>
      <w:w w:val="100"/>
      <w:kern w:val="0"/>
      <w:lang w:val="en-GB"/>
    </w:rPr>
  </w:style>
  <w:style w:type="paragraph" w:styleId="List2">
    <w:name w:val="List 2"/>
    <w:basedOn w:val="Normal"/>
    <w:semiHidden/>
    <w:rsid w:val="004A267C"/>
    <w:pPr>
      <w:suppressAutoHyphens/>
      <w:ind w:left="566" w:hanging="283"/>
    </w:pPr>
    <w:rPr>
      <w:spacing w:val="0"/>
      <w:w w:val="100"/>
      <w:kern w:val="0"/>
      <w:lang w:val="en-GB"/>
    </w:rPr>
  </w:style>
  <w:style w:type="paragraph" w:styleId="List3">
    <w:name w:val="List 3"/>
    <w:basedOn w:val="Normal"/>
    <w:semiHidden/>
    <w:rsid w:val="004A267C"/>
    <w:pPr>
      <w:suppressAutoHyphens/>
      <w:ind w:left="849" w:hanging="283"/>
    </w:pPr>
    <w:rPr>
      <w:spacing w:val="0"/>
      <w:w w:val="100"/>
      <w:kern w:val="0"/>
      <w:lang w:val="en-GB"/>
    </w:rPr>
  </w:style>
  <w:style w:type="paragraph" w:styleId="List4">
    <w:name w:val="List 4"/>
    <w:basedOn w:val="Normal"/>
    <w:semiHidden/>
    <w:rsid w:val="004A267C"/>
    <w:pPr>
      <w:suppressAutoHyphens/>
      <w:ind w:left="1132" w:hanging="283"/>
    </w:pPr>
    <w:rPr>
      <w:spacing w:val="0"/>
      <w:w w:val="100"/>
      <w:kern w:val="0"/>
      <w:lang w:val="en-GB"/>
    </w:rPr>
  </w:style>
  <w:style w:type="paragraph" w:styleId="List5">
    <w:name w:val="List 5"/>
    <w:basedOn w:val="Normal"/>
    <w:semiHidden/>
    <w:rsid w:val="004A267C"/>
    <w:pPr>
      <w:suppressAutoHyphens/>
      <w:ind w:left="1415" w:hanging="283"/>
    </w:pPr>
    <w:rPr>
      <w:spacing w:val="0"/>
      <w:w w:val="100"/>
      <w:kern w:val="0"/>
      <w:lang w:val="en-GB"/>
    </w:rPr>
  </w:style>
  <w:style w:type="paragraph" w:styleId="ListBullet">
    <w:name w:val="List Bullet"/>
    <w:basedOn w:val="Normal"/>
    <w:semiHidden/>
    <w:rsid w:val="004A267C"/>
    <w:pPr>
      <w:numPr>
        <w:numId w:val="9"/>
      </w:numPr>
      <w:suppressAutoHyphens/>
    </w:pPr>
    <w:rPr>
      <w:spacing w:val="0"/>
      <w:w w:val="100"/>
      <w:kern w:val="0"/>
      <w:lang w:val="en-GB"/>
    </w:rPr>
  </w:style>
  <w:style w:type="paragraph" w:styleId="ListBullet2">
    <w:name w:val="List Bullet 2"/>
    <w:basedOn w:val="Normal"/>
    <w:semiHidden/>
    <w:rsid w:val="004A267C"/>
    <w:pPr>
      <w:numPr>
        <w:numId w:val="10"/>
      </w:numPr>
      <w:suppressAutoHyphens/>
    </w:pPr>
    <w:rPr>
      <w:spacing w:val="0"/>
      <w:w w:val="100"/>
      <w:kern w:val="0"/>
      <w:lang w:val="en-GB"/>
    </w:rPr>
  </w:style>
  <w:style w:type="paragraph" w:styleId="ListBullet3">
    <w:name w:val="List Bullet 3"/>
    <w:basedOn w:val="Normal"/>
    <w:semiHidden/>
    <w:rsid w:val="004A267C"/>
    <w:pPr>
      <w:numPr>
        <w:numId w:val="11"/>
      </w:numPr>
      <w:suppressAutoHyphens/>
    </w:pPr>
    <w:rPr>
      <w:spacing w:val="0"/>
      <w:w w:val="100"/>
      <w:kern w:val="0"/>
      <w:lang w:val="en-GB"/>
    </w:rPr>
  </w:style>
  <w:style w:type="paragraph" w:styleId="ListBullet4">
    <w:name w:val="List Bullet 4"/>
    <w:basedOn w:val="Normal"/>
    <w:semiHidden/>
    <w:rsid w:val="004A267C"/>
    <w:pPr>
      <w:numPr>
        <w:numId w:val="12"/>
      </w:numPr>
      <w:suppressAutoHyphens/>
    </w:pPr>
    <w:rPr>
      <w:spacing w:val="0"/>
      <w:w w:val="100"/>
      <w:kern w:val="0"/>
      <w:lang w:val="en-GB"/>
    </w:rPr>
  </w:style>
  <w:style w:type="paragraph" w:styleId="ListBullet5">
    <w:name w:val="List Bullet 5"/>
    <w:basedOn w:val="Normal"/>
    <w:semiHidden/>
    <w:rsid w:val="004A267C"/>
    <w:pPr>
      <w:numPr>
        <w:numId w:val="13"/>
      </w:numPr>
      <w:suppressAutoHyphens/>
    </w:pPr>
    <w:rPr>
      <w:spacing w:val="0"/>
      <w:w w:val="100"/>
      <w:kern w:val="0"/>
      <w:lang w:val="en-GB"/>
    </w:rPr>
  </w:style>
  <w:style w:type="paragraph" w:styleId="ListContinue">
    <w:name w:val="List Continue"/>
    <w:basedOn w:val="Normal"/>
    <w:semiHidden/>
    <w:rsid w:val="004A267C"/>
    <w:pPr>
      <w:suppressAutoHyphens/>
      <w:spacing w:after="120"/>
      <w:ind w:left="283"/>
    </w:pPr>
    <w:rPr>
      <w:spacing w:val="0"/>
      <w:w w:val="100"/>
      <w:kern w:val="0"/>
      <w:lang w:val="en-GB"/>
    </w:rPr>
  </w:style>
  <w:style w:type="paragraph" w:styleId="ListContinue2">
    <w:name w:val="List Continue 2"/>
    <w:basedOn w:val="Normal"/>
    <w:semiHidden/>
    <w:rsid w:val="004A267C"/>
    <w:pPr>
      <w:suppressAutoHyphens/>
      <w:spacing w:after="120"/>
      <w:ind w:left="566"/>
    </w:pPr>
    <w:rPr>
      <w:spacing w:val="0"/>
      <w:w w:val="100"/>
      <w:kern w:val="0"/>
      <w:lang w:val="en-GB"/>
    </w:rPr>
  </w:style>
  <w:style w:type="paragraph" w:styleId="ListContinue3">
    <w:name w:val="List Continue 3"/>
    <w:basedOn w:val="Normal"/>
    <w:semiHidden/>
    <w:rsid w:val="004A267C"/>
    <w:pPr>
      <w:suppressAutoHyphens/>
      <w:spacing w:after="120"/>
      <w:ind w:left="849"/>
    </w:pPr>
    <w:rPr>
      <w:spacing w:val="0"/>
      <w:w w:val="100"/>
      <w:kern w:val="0"/>
      <w:lang w:val="en-GB"/>
    </w:rPr>
  </w:style>
  <w:style w:type="paragraph" w:styleId="ListContinue4">
    <w:name w:val="List Continue 4"/>
    <w:basedOn w:val="Normal"/>
    <w:semiHidden/>
    <w:rsid w:val="004A267C"/>
    <w:pPr>
      <w:suppressAutoHyphens/>
      <w:spacing w:after="120"/>
      <w:ind w:left="1132"/>
    </w:pPr>
    <w:rPr>
      <w:spacing w:val="0"/>
      <w:w w:val="100"/>
      <w:kern w:val="0"/>
      <w:lang w:val="en-GB"/>
    </w:rPr>
  </w:style>
  <w:style w:type="paragraph" w:styleId="ListContinue5">
    <w:name w:val="List Continue 5"/>
    <w:basedOn w:val="Normal"/>
    <w:semiHidden/>
    <w:rsid w:val="004A267C"/>
    <w:pPr>
      <w:suppressAutoHyphens/>
      <w:spacing w:after="120"/>
      <w:ind w:left="1415"/>
    </w:pPr>
    <w:rPr>
      <w:spacing w:val="0"/>
      <w:w w:val="100"/>
      <w:kern w:val="0"/>
      <w:lang w:val="en-GB"/>
    </w:rPr>
  </w:style>
  <w:style w:type="paragraph" w:styleId="ListNumber">
    <w:name w:val="List Number"/>
    <w:basedOn w:val="Normal"/>
    <w:semiHidden/>
    <w:rsid w:val="004A267C"/>
    <w:pPr>
      <w:numPr>
        <w:numId w:val="8"/>
      </w:numPr>
      <w:suppressAutoHyphens/>
    </w:pPr>
    <w:rPr>
      <w:spacing w:val="0"/>
      <w:w w:val="100"/>
      <w:kern w:val="0"/>
      <w:lang w:val="en-GB"/>
    </w:rPr>
  </w:style>
  <w:style w:type="paragraph" w:styleId="ListNumber2">
    <w:name w:val="List Number 2"/>
    <w:basedOn w:val="Normal"/>
    <w:semiHidden/>
    <w:rsid w:val="004A267C"/>
    <w:pPr>
      <w:numPr>
        <w:numId w:val="7"/>
      </w:numPr>
      <w:suppressAutoHyphens/>
    </w:pPr>
    <w:rPr>
      <w:spacing w:val="0"/>
      <w:w w:val="100"/>
      <w:kern w:val="0"/>
      <w:lang w:val="en-GB"/>
    </w:rPr>
  </w:style>
  <w:style w:type="paragraph" w:styleId="ListNumber3">
    <w:name w:val="List Number 3"/>
    <w:basedOn w:val="Normal"/>
    <w:semiHidden/>
    <w:rsid w:val="004A267C"/>
    <w:pPr>
      <w:tabs>
        <w:tab w:val="num" w:pos="926"/>
      </w:tabs>
      <w:suppressAutoHyphens/>
      <w:ind w:left="926" w:hanging="360"/>
    </w:pPr>
    <w:rPr>
      <w:spacing w:val="0"/>
      <w:w w:val="100"/>
      <w:kern w:val="0"/>
      <w:lang w:val="en-GB"/>
    </w:rPr>
  </w:style>
  <w:style w:type="paragraph" w:styleId="ListNumber4">
    <w:name w:val="List Number 4"/>
    <w:basedOn w:val="Normal"/>
    <w:semiHidden/>
    <w:rsid w:val="004A267C"/>
    <w:pPr>
      <w:numPr>
        <w:numId w:val="4"/>
      </w:numPr>
      <w:suppressAutoHyphens/>
    </w:pPr>
    <w:rPr>
      <w:spacing w:val="0"/>
      <w:w w:val="100"/>
      <w:kern w:val="0"/>
      <w:lang w:val="en-GB"/>
    </w:rPr>
  </w:style>
  <w:style w:type="paragraph" w:styleId="ListNumber5">
    <w:name w:val="List Number 5"/>
    <w:basedOn w:val="Normal"/>
    <w:semiHidden/>
    <w:rsid w:val="004A267C"/>
    <w:pPr>
      <w:numPr>
        <w:numId w:val="5"/>
      </w:numPr>
      <w:suppressAutoHyphens/>
    </w:pPr>
    <w:rPr>
      <w:spacing w:val="0"/>
      <w:w w:val="100"/>
      <w:kern w:val="0"/>
      <w:lang w:val="en-GB"/>
    </w:rPr>
  </w:style>
  <w:style w:type="paragraph" w:styleId="MessageHeader">
    <w:name w:val="Message Header"/>
    <w:basedOn w:val="Normal"/>
    <w:link w:val="MessageHeaderChar"/>
    <w:semiHidden/>
    <w:rsid w:val="004A267C"/>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A267C"/>
    <w:rPr>
      <w:rFonts w:ascii="Arial" w:eastAsia="Times New Roman" w:hAnsi="Arial" w:cs="Arial"/>
      <w:sz w:val="24"/>
      <w:szCs w:val="24"/>
      <w:shd w:val="pct20" w:color="auto" w:fill="auto"/>
      <w:lang w:val="en-GB"/>
    </w:rPr>
  </w:style>
  <w:style w:type="paragraph" w:styleId="NormalWeb">
    <w:name w:val="Normal (Web)"/>
    <w:basedOn w:val="Normal"/>
    <w:semiHidden/>
    <w:rsid w:val="004A267C"/>
    <w:pPr>
      <w:suppressAutoHyphens/>
    </w:pPr>
    <w:rPr>
      <w:spacing w:val="0"/>
      <w:w w:val="100"/>
      <w:kern w:val="0"/>
      <w:sz w:val="24"/>
      <w:szCs w:val="24"/>
      <w:lang w:val="en-GB"/>
    </w:rPr>
  </w:style>
  <w:style w:type="paragraph" w:styleId="NormalIndent">
    <w:name w:val="Normal Indent"/>
    <w:basedOn w:val="Normal"/>
    <w:semiHidden/>
    <w:rsid w:val="004A267C"/>
    <w:pPr>
      <w:suppressAutoHyphens/>
      <w:ind w:left="567"/>
    </w:pPr>
    <w:rPr>
      <w:spacing w:val="0"/>
      <w:w w:val="100"/>
      <w:kern w:val="0"/>
      <w:lang w:val="en-GB"/>
    </w:rPr>
  </w:style>
  <w:style w:type="paragraph" w:styleId="NoteHeading">
    <w:name w:val="Note Heading"/>
    <w:basedOn w:val="Normal"/>
    <w:next w:val="Normal"/>
    <w:link w:val="NoteHeadingChar"/>
    <w:semiHidden/>
    <w:rsid w:val="004A267C"/>
    <w:pPr>
      <w:suppressAutoHyphens/>
    </w:pPr>
    <w:rPr>
      <w:spacing w:val="0"/>
      <w:w w:val="100"/>
      <w:kern w:val="0"/>
      <w:lang w:val="en-GB"/>
    </w:rPr>
  </w:style>
  <w:style w:type="character" w:customStyle="1" w:styleId="NoteHeadingChar">
    <w:name w:val="Note Heading Char"/>
    <w:basedOn w:val="DefaultParagraphFont"/>
    <w:link w:val="NoteHeading"/>
    <w:semiHidden/>
    <w:rsid w:val="004A267C"/>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4A267C"/>
    <w:pPr>
      <w:suppressAutoHyphens/>
    </w:pPr>
    <w:rPr>
      <w:spacing w:val="0"/>
      <w:w w:val="100"/>
      <w:kern w:val="0"/>
      <w:lang w:val="en-GB"/>
    </w:rPr>
  </w:style>
  <w:style w:type="character" w:customStyle="1" w:styleId="SalutationChar">
    <w:name w:val="Salutation Char"/>
    <w:basedOn w:val="DefaultParagraphFont"/>
    <w:link w:val="Salutation"/>
    <w:semiHidden/>
    <w:rsid w:val="004A267C"/>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4A267C"/>
    <w:pPr>
      <w:suppressAutoHyphens/>
      <w:ind w:left="4252"/>
    </w:pPr>
    <w:rPr>
      <w:spacing w:val="0"/>
      <w:w w:val="100"/>
      <w:kern w:val="0"/>
      <w:lang w:val="en-GB"/>
    </w:rPr>
  </w:style>
  <w:style w:type="character" w:customStyle="1" w:styleId="SignatureChar">
    <w:name w:val="Signature Char"/>
    <w:basedOn w:val="DefaultParagraphFont"/>
    <w:link w:val="Signature"/>
    <w:semiHidden/>
    <w:rsid w:val="004A267C"/>
    <w:rPr>
      <w:rFonts w:ascii="Times New Roman" w:eastAsia="Times New Roman" w:hAnsi="Times New Roman" w:cs="Times New Roman"/>
      <w:sz w:val="20"/>
      <w:szCs w:val="20"/>
      <w:lang w:val="en-GB"/>
    </w:rPr>
  </w:style>
  <w:style w:type="character" w:styleId="Strong">
    <w:name w:val="Strong"/>
    <w:basedOn w:val="DefaultParagraphFont"/>
    <w:qFormat/>
    <w:rsid w:val="004A267C"/>
    <w:rPr>
      <w:b/>
      <w:bCs/>
    </w:rPr>
  </w:style>
  <w:style w:type="paragraph" w:styleId="Subtitle">
    <w:name w:val="Subtitle"/>
    <w:basedOn w:val="Normal"/>
    <w:link w:val="SubtitleChar"/>
    <w:qFormat/>
    <w:rsid w:val="004A267C"/>
    <w:pPr>
      <w:suppressAutoHyphens/>
      <w:spacing w:after="60"/>
      <w:jc w:val="center"/>
      <w:outlineLvl w:val="1"/>
    </w:pPr>
    <w:rPr>
      <w:rFonts w:ascii="Arial" w:hAnsi="Arial" w:cs="Arial"/>
      <w:spacing w:val="0"/>
      <w:w w:val="100"/>
      <w:kern w:val="0"/>
      <w:sz w:val="24"/>
      <w:szCs w:val="24"/>
      <w:lang w:val="en-GB"/>
    </w:rPr>
  </w:style>
  <w:style w:type="character" w:customStyle="1" w:styleId="SubtitleChar">
    <w:name w:val="Subtitle Char"/>
    <w:basedOn w:val="DefaultParagraphFont"/>
    <w:link w:val="Subtitle"/>
    <w:rsid w:val="004A267C"/>
    <w:rPr>
      <w:rFonts w:ascii="Arial" w:eastAsia="Times New Roman" w:hAnsi="Arial" w:cs="Arial"/>
      <w:sz w:val="24"/>
      <w:szCs w:val="24"/>
      <w:lang w:val="en-GB"/>
    </w:rPr>
  </w:style>
  <w:style w:type="table" w:styleId="Table3Deffects1">
    <w:name w:val="Table 3D effects 1"/>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A267C"/>
    <w:pPr>
      <w:suppressAutoHyphens/>
      <w:spacing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A267C"/>
    <w:pPr>
      <w:suppressAutoHyphens/>
      <w:spacing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A267C"/>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A267C"/>
    <w:pPr>
      <w:suppressAutoHyphens/>
      <w:spacing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A267C"/>
    <w:pPr>
      <w:suppressAutoHyphens/>
      <w:spacing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A267C"/>
    <w:pPr>
      <w:suppressAutoHyphens/>
      <w:spacing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A267C"/>
    <w:pPr>
      <w:suppressAutoHyphens/>
      <w:spacing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A267C"/>
    <w:pPr>
      <w:suppressAutoHyphens/>
      <w:spacing w:before="240" w:after="60"/>
      <w:jc w:val="center"/>
      <w:outlineLvl w:val="0"/>
    </w:pPr>
    <w:rPr>
      <w:rFonts w:ascii="Arial" w:hAnsi="Arial" w:cs="Arial"/>
      <w:b/>
      <w:bCs/>
      <w:spacing w:val="0"/>
      <w:w w:val="100"/>
      <w:kern w:val="28"/>
      <w:sz w:val="32"/>
      <w:szCs w:val="32"/>
      <w:lang w:val="en-GB"/>
    </w:rPr>
  </w:style>
  <w:style w:type="character" w:customStyle="1" w:styleId="TitleChar">
    <w:name w:val="Title Char"/>
    <w:basedOn w:val="DefaultParagraphFont"/>
    <w:link w:val="Title"/>
    <w:rsid w:val="004A267C"/>
    <w:rPr>
      <w:rFonts w:ascii="Arial" w:eastAsia="Times New Roman" w:hAnsi="Arial" w:cs="Arial"/>
      <w:b/>
      <w:bCs/>
      <w:kern w:val="28"/>
      <w:sz w:val="32"/>
      <w:szCs w:val="32"/>
      <w:lang w:val="en-GB"/>
    </w:rPr>
  </w:style>
  <w:style w:type="paragraph" w:styleId="EnvelopeAddress">
    <w:name w:val="envelope address"/>
    <w:basedOn w:val="Normal"/>
    <w:semiHidden/>
    <w:rsid w:val="004A267C"/>
    <w:pPr>
      <w:framePr w:w="7920" w:h="1980" w:hRule="exact" w:hSpace="180" w:wrap="auto" w:hAnchor="page" w:xAlign="center" w:yAlign="bottom"/>
      <w:suppressAutoHyphens/>
      <w:ind w:left="2880"/>
    </w:pPr>
    <w:rPr>
      <w:rFonts w:ascii="Arial" w:hAnsi="Arial" w:cs="Arial"/>
      <w:spacing w:val="0"/>
      <w:w w:val="100"/>
      <w:kern w:val="0"/>
      <w:sz w:val="24"/>
      <w:szCs w:val="24"/>
      <w:lang w:val="en-GB"/>
    </w:rPr>
  </w:style>
  <w:style w:type="character" w:customStyle="1" w:styleId="HChGChar">
    <w:name w:val="_ H _Ch_G Char"/>
    <w:link w:val="HChG"/>
    <w:rsid w:val="004A267C"/>
    <w:rPr>
      <w:rFonts w:ascii="Times New Roman" w:eastAsia="Times New Roman" w:hAnsi="Times New Roman" w:cs="Times New Roman"/>
      <w:b/>
      <w:sz w:val="28"/>
      <w:szCs w:val="20"/>
      <w:lang w:val="en-GB"/>
    </w:rPr>
  </w:style>
  <w:style w:type="paragraph" w:styleId="CommentSubject">
    <w:name w:val="annotation subject"/>
    <w:basedOn w:val="CommentText"/>
    <w:next w:val="CommentText"/>
    <w:link w:val="CommentSubjectChar"/>
    <w:rsid w:val="004A267C"/>
    <w:pPr>
      <w:spacing w:line="240" w:lineRule="auto"/>
    </w:pPr>
    <w:rPr>
      <w:b/>
      <w:bCs/>
    </w:rPr>
  </w:style>
  <w:style w:type="character" w:customStyle="1" w:styleId="CommentSubjectChar">
    <w:name w:val="Comment Subject Char"/>
    <w:basedOn w:val="CommentTextChar"/>
    <w:link w:val="CommentSubject"/>
    <w:rsid w:val="004A267C"/>
    <w:rPr>
      <w:rFonts w:ascii="Times New Roman" w:eastAsia="Times New Roman" w:hAnsi="Times New Roman" w:cs="Times New Roman"/>
      <w:b/>
      <w:bCs/>
      <w:sz w:val="20"/>
      <w:szCs w:val="20"/>
      <w:lang w:val="en-GB"/>
    </w:rPr>
  </w:style>
  <w:style w:type="paragraph" w:styleId="Revision">
    <w:name w:val="Revision"/>
    <w:hidden/>
    <w:uiPriority w:val="99"/>
    <w:semiHidden/>
    <w:rsid w:val="004A267C"/>
    <w:rPr>
      <w:rFonts w:ascii="Times New Roman" w:eastAsia="Times New Roman" w:hAnsi="Times New Roman" w:cs="Times New Roman"/>
      <w:sz w:val="20"/>
      <w:szCs w:val="20"/>
      <w:lang w:val="en-GB"/>
    </w:rPr>
  </w:style>
  <w:style w:type="character" w:customStyle="1" w:styleId="H1GChar">
    <w:name w:val="_ H_1_G Char"/>
    <w:link w:val="H1G"/>
    <w:locked/>
    <w:rsid w:val="004A267C"/>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4A267C"/>
    <w:pPr>
      <w:suppressAutoHyphens/>
      <w:ind w:leftChars="400" w:left="840"/>
    </w:pPr>
    <w:rPr>
      <w:rFonts w:eastAsia="MS Mincho"/>
      <w:spacing w:val="0"/>
      <w:w w:val="100"/>
      <w:kern w:val="0"/>
      <w:lang w:val="en-US"/>
    </w:rPr>
  </w:style>
  <w:style w:type="paragraph" w:styleId="TOC1">
    <w:name w:val="toc 1"/>
    <w:basedOn w:val="Normal"/>
    <w:next w:val="Normal"/>
    <w:autoRedefine/>
    <w:uiPriority w:val="39"/>
    <w:rsid w:val="004A267C"/>
    <w:pPr>
      <w:suppressAutoHyphens/>
      <w:spacing w:after="100"/>
    </w:pPr>
    <w:rPr>
      <w:spacing w:val="0"/>
      <w:w w:val="100"/>
      <w:kern w:val="0"/>
      <w:lang w:val="en-GB"/>
    </w:rPr>
  </w:style>
  <w:style w:type="paragraph" w:styleId="TOC2">
    <w:name w:val="toc 2"/>
    <w:basedOn w:val="Normal"/>
    <w:next w:val="Normal"/>
    <w:autoRedefine/>
    <w:uiPriority w:val="39"/>
    <w:rsid w:val="004A267C"/>
    <w:pPr>
      <w:suppressAutoHyphens/>
      <w:spacing w:after="100"/>
      <w:ind w:left="200"/>
    </w:pPr>
    <w:rPr>
      <w:spacing w:val="0"/>
      <w:w w:val="100"/>
      <w:kern w:val="0"/>
      <w:lang w:val="en-GB"/>
    </w:rPr>
  </w:style>
  <w:style w:type="paragraph" w:styleId="TOC3">
    <w:name w:val="toc 3"/>
    <w:basedOn w:val="Normal"/>
    <w:next w:val="Normal"/>
    <w:autoRedefine/>
    <w:uiPriority w:val="39"/>
    <w:rsid w:val="004A267C"/>
    <w:pPr>
      <w:tabs>
        <w:tab w:val="right" w:leader="dot" w:pos="9629"/>
      </w:tabs>
      <w:suppressAutoHyphens/>
      <w:spacing w:after="100"/>
      <w:ind w:left="1560"/>
    </w:pPr>
    <w:rPr>
      <w:spacing w:val="0"/>
      <w:w w:val="100"/>
      <w:kern w:val="0"/>
      <w:lang w:val="en-GB"/>
    </w:rPr>
  </w:style>
  <w:style w:type="paragraph" w:styleId="TOC4">
    <w:name w:val="toc 4"/>
    <w:basedOn w:val="Normal"/>
    <w:next w:val="Normal"/>
    <w:autoRedefine/>
    <w:uiPriority w:val="39"/>
    <w:unhideWhenUsed/>
    <w:rsid w:val="004A267C"/>
    <w:pPr>
      <w:spacing w:after="100" w:line="276" w:lineRule="auto"/>
      <w:ind w:left="660"/>
    </w:pPr>
    <w:rPr>
      <w:rFonts w:asciiTheme="minorHAnsi" w:eastAsiaTheme="minorEastAsia" w:hAnsiTheme="minorHAnsi" w:cstheme="minorBidi"/>
      <w:spacing w:val="0"/>
      <w:w w:val="100"/>
      <w:kern w:val="0"/>
      <w:sz w:val="22"/>
      <w:szCs w:val="22"/>
      <w:lang w:val="en-GB" w:eastAsia="en-GB"/>
    </w:rPr>
  </w:style>
  <w:style w:type="paragraph" w:styleId="TOC5">
    <w:name w:val="toc 5"/>
    <w:basedOn w:val="Normal"/>
    <w:next w:val="Normal"/>
    <w:autoRedefine/>
    <w:uiPriority w:val="39"/>
    <w:unhideWhenUsed/>
    <w:rsid w:val="004A267C"/>
    <w:pPr>
      <w:spacing w:after="100" w:line="276" w:lineRule="auto"/>
      <w:ind w:left="880"/>
    </w:pPr>
    <w:rPr>
      <w:rFonts w:asciiTheme="minorHAnsi" w:eastAsiaTheme="minorEastAsia" w:hAnsiTheme="minorHAnsi" w:cstheme="minorBidi"/>
      <w:spacing w:val="0"/>
      <w:w w:val="100"/>
      <w:kern w:val="0"/>
      <w:sz w:val="22"/>
      <w:szCs w:val="22"/>
      <w:lang w:val="en-GB" w:eastAsia="en-GB"/>
    </w:rPr>
  </w:style>
  <w:style w:type="paragraph" w:styleId="TOC6">
    <w:name w:val="toc 6"/>
    <w:basedOn w:val="Normal"/>
    <w:next w:val="Normal"/>
    <w:autoRedefine/>
    <w:uiPriority w:val="39"/>
    <w:unhideWhenUsed/>
    <w:rsid w:val="004A267C"/>
    <w:pPr>
      <w:spacing w:after="100" w:line="276" w:lineRule="auto"/>
      <w:ind w:left="1100"/>
    </w:pPr>
    <w:rPr>
      <w:rFonts w:asciiTheme="minorHAnsi" w:eastAsiaTheme="minorEastAsia" w:hAnsiTheme="minorHAnsi" w:cstheme="minorBidi"/>
      <w:spacing w:val="0"/>
      <w:w w:val="100"/>
      <w:kern w:val="0"/>
      <w:sz w:val="22"/>
      <w:szCs w:val="22"/>
      <w:lang w:val="en-GB" w:eastAsia="en-GB"/>
    </w:rPr>
  </w:style>
  <w:style w:type="paragraph" w:styleId="TOC7">
    <w:name w:val="toc 7"/>
    <w:basedOn w:val="Normal"/>
    <w:next w:val="Normal"/>
    <w:autoRedefine/>
    <w:uiPriority w:val="39"/>
    <w:unhideWhenUsed/>
    <w:rsid w:val="004A267C"/>
    <w:pPr>
      <w:spacing w:after="100" w:line="276" w:lineRule="auto"/>
      <w:ind w:left="1320"/>
    </w:pPr>
    <w:rPr>
      <w:rFonts w:asciiTheme="minorHAnsi" w:eastAsiaTheme="minorEastAsia" w:hAnsiTheme="minorHAnsi" w:cstheme="minorBidi"/>
      <w:spacing w:val="0"/>
      <w:w w:val="100"/>
      <w:kern w:val="0"/>
      <w:sz w:val="22"/>
      <w:szCs w:val="22"/>
      <w:lang w:val="en-GB" w:eastAsia="en-GB"/>
    </w:rPr>
  </w:style>
  <w:style w:type="paragraph" w:styleId="TOC8">
    <w:name w:val="toc 8"/>
    <w:basedOn w:val="Normal"/>
    <w:next w:val="Normal"/>
    <w:autoRedefine/>
    <w:uiPriority w:val="39"/>
    <w:unhideWhenUsed/>
    <w:rsid w:val="004A267C"/>
    <w:pPr>
      <w:spacing w:after="100" w:line="276" w:lineRule="auto"/>
      <w:ind w:left="1540"/>
    </w:pPr>
    <w:rPr>
      <w:rFonts w:asciiTheme="minorHAnsi" w:eastAsiaTheme="minorEastAsia" w:hAnsiTheme="minorHAnsi" w:cstheme="minorBidi"/>
      <w:spacing w:val="0"/>
      <w:w w:val="100"/>
      <w:kern w:val="0"/>
      <w:sz w:val="22"/>
      <w:szCs w:val="22"/>
      <w:lang w:val="en-GB" w:eastAsia="en-GB"/>
    </w:rPr>
  </w:style>
  <w:style w:type="paragraph" w:styleId="TOC9">
    <w:name w:val="toc 9"/>
    <w:basedOn w:val="Normal"/>
    <w:next w:val="Normal"/>
    <w:autoRedefine/>
    <w:uiPriority w:val="39"/>
    <w:unhideWhenUsed/>
    <w:rsid w:val="004A267C"/>
    <w:pPr>
      <w:spacing w:after="100" w:line="276" w:lineRule="auto"/>
      <w:ind w:left="1760"/>
    </w:pPr>
    <w:rPr>
      <w:rFonts w:asciiTheme="minorHAnsi" w:eastAsiaTheme="minorEastAsia" w:hAnsiTheme="minorHAnsi" w:cstheme="minorBidi"/>
      <w:spacing w:val="0"/>
      <w:w w:val="100"/>
      <w:kern w:val="0"/>
      <w:sz w:val="22"/>
      <w:szCs w:val="22"/>
      <w:lang w:val="en-GB" w:eastAsia="en-GB"/>
    </w:rPr>
  </w:style>
  <w:style w:type="character" w:customStyle="1" w:styleId="H23GChar">
    <w:name w:val="_ H_2/3_G Char"/>
    <w:link w:val="H23G"/>
    <w:rsid w:val="004A267C"/>
    <w:rPr>
      <w:rFonts w:ascii="Times New Roman" w:eastAsia="Times New Roman" w:hAnsi="Times New Roman" w:cs="Times New Roman"/>
      <w:b/>
      <w:sz w:val="20"/>
      <w:szCs w:val="20"/>
      <w:lang w:val="en-GB"/>
    </w:rPr>
  </w:style>
  <w:style w:type="character" w:customStyle="1" w:styleId="st">
    <w:name w:val="st"/>
    <w:rsid w:val="004A267C"/>
  </w:style>
  <w:style w:type="numbering" w:customStyle="1" w:styleId="1111111">
    <w:name w:val="1 / 1.1 / 1.1.11"/>
    <w:basedOn w:val="NoList"/>
    <w:next w:val="111111"/>
    <w:semiHidden/>
    <w:rsid w:val="004A267C"/>
  </w:style>
  <w:style w:type="numbering" w:customStyle="1" w:styleId="1ai1">
    <w:name w:val="1 / a / i1"/>
    <w:basedOn w:val="NoList"/>
    <w:next w:val="1ai"/>
    <w:semiHidden/>
    <w:rsid w:val="004A267C"/>
  </w:style>
  <w:style w:type="numbering" w:customStyle="1" w:styleId="ArticleSection1">
    <w:name w:val="Article / Section1"/>
    <w:basedOn w:val="NoList"/>
    <w:next w:val="ArticleSection"/>
    <w:semiHidden/>
    <w:rsid w:val="004A267C"/>
  </w:style>
  <w:style w:type="character" w:customStyle="1" w:styleId="paraChar">
    <w:name w:val="para Char"/>
    <w:link w:val="para"/>
    <w:locked/>
    <w:rsid w:val="004A267C"/>
  </w:style>
  <w:style w:type="paragraph" w:customStyle="1" w:styleId="para">
    <w:name w:val="para"/>
    <w:basedOn w:val="Normal"/>
    <w:link w:val="paraChar"/>
    <w:qFormat/>
    <w:rsid w:val="004A267C"/>
    <w:pPr>
      <w:suppressAutoHyphens/>
      <w:spacing w:after="120"/>
      <w:ind w:left="2268" w:right="1134" w:hanging="1134"/>
      <w:jc w:val="both"/>
    </w:pPr>
    <w:rPr>
      <w:rFonts w:asciiTheme="minorHAnsi" w:eastAsiaTheme="minorHAnsi" w:hAnsiTheme="minorHAnsi" w:cstheme="minorBidi"/>
      <w:spacing w:val="0"/>
      <w:w w:val="100"/>
      <w:kern w:val="0"/>
      <w:sz w:val="22"/>
      <w:szCs w:val="22"/>
    </w:rPr>
  </w:style>
  <w:style w:type="character" w:customStyle="1" w:styleId="SingleTxtGCharChar">
    <w:name w:val="_ Single Txt_G Char Char"/>
    <w:locked/>
    <w:rsid w:val="004A267C"/>
    <w:rPr>
      <w:lang w:eastAsia="en-US"/>
    </w:rPr>
  </w:style>
  <w:style w:type="character" w:customStyle="1" w:styleId="HChGCharChar">
    <w:name w:val="_ H _Ch_G Char Char"/>
    <w:locked/>
    <w:rsid w:val="004A267C"/>
    <w:rPr>
      <w:b/>
      <w:sz w:val="28"/>
      <w:lang w:eastAsia="en-US"/>
    </w:rPr>
  </w:style>
  <w:style w:type="character" w:customStyle="1" w:styleId="a">
    <w:name w:val="日付 (文字)"/>
    <w:link w:val="Date1"/>
    <w:rsid w:val="004A267C"/>
  </w:style>
  <w:style w:type="character" w:customStyle="1" w:styleId="H1GCharChar">
    <w:name w:val="_ H_1_G Char Char"/>
    <w:rsid w:val="004A267C"/>
    <w:rPr>
      <w:b/>
      <w:sz w:val="24"/>
      <w:lang w:eastAsia="en-US"/>
    </w:rPr>
  </w:style>
  <w:style w:type="paragraph" w:customStyle="1" w:styleId="Date1">
    <w:name w:val="Date1"/>
    <w:basedOn w:val="Normal"/>
    <w:next w:val="Normal"/>
    <w:link w:val="a"/>
    <w:rsid w:val="004A267C"/>
    <w:pPr>
      <w:suppressAutoHyphens/>
    </w:pPr>
    <w:rPr>
      <w:rFonts w:asciiTheme="minorHAnsi" w:eastAsiaTheme="minorHAnsi" w:hAnsiTheme="minorHAnsi" w:cstheme="minorBidi"/>
      <w:spacing w:val="0"/>
      <w:w w:val="100"/>
      <w:kern w:val="0"/>
      <w:sz w:val="22"/>
      <w:szCs w:val="22"/>
    </w:rPr>
  </w:style>
  <w:style w:type="numbering" w:customStyle="1" w:styleId="1111112">
    <w:name w:val="1 / 1.1 / 1.1.12"/>
    <w:basedOn w:val="NoList"/>
    <w:next w:val="111111"/>
    <w:semiHidden/>
    <w:rsid w:val="004A267C"/>
  </w:style>
  <w:style w:type="numbering" w:customStyle="1" w:styleId="1ai2">
    <w:name w:val="1 / a / i2"/>
    <w:basedOn w:val="NoList"/>
    <w:next w:val="1ai"/>
    <w:semiHidden/>
    <w:rsid w:val="004A267C"/>
  </w:style>
  <w:style w:type="numbering" w:customStyle="1" w:styleId="ArticleSection2">
    <w:name w:val="Article / Section2"/>
    <w:basedOn w:val="NoList"/>
    <w:next w:val="ArticleSection"/>
    <w:semiHidden/>
    <w:rsid w:val="004A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gov/staticfiles/rulemaking/pdf/QuietCar_FinalRule_11142016.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http://www.unece.org/trans/main/wp29/wp29wgs/wp29gen/wp29fdocstts.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caillot\AppData\Local\Temp\notes5D3EFE\www.nhtsa.gov\nhtsa\av\pdf\Federal_Automated_Vehicles_Policy.pdf"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BC7A-FA90-456F-A70F-EF9FCE0D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19912</Words>
  <Characters>113499</Characters>
  <Application>Microsoft Office Word</Application>
  <DocSecurity>0</DocSecurity>
  <Lines>945</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Caillot</cp:lastModifiedBy>
  <cp:revision>2</cp:revision>
  <cp:lastPrinted>2017-01-20T09:19:00Z</cp:lastPrinted>
  <dcterms:created xsi:type="dcterms:W3CDTF">2017-03-20T15:16:00Z</dcterms:created>
  <dcterms:modified xsi:type="dcterms:W3CDTF">2017-03-20T15:16:00Z</dcterms:modified>
</cp:coreProperties>
</file>