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40291F" w:rsidTr="0040291F">
        <w:tc>
          <w:tcPr>
            <w:tcW w:w="4928" w:type="dxa"/>
          </w:tcPr>
          <w:p w:rsidR="0040291F" w:rsidRDefault="0040291F" w:rsidP="00777C66">
            <w:pPr>
              <w:jc w:val="center"/>
              <w:rPr>
                <w:lang w:val="en-GB"/>
              </w:rPr>
            </w:pPr>
            <w:r w:rsidRPr="00DA62E4">
              <w:rPr>
                <w:noProof/>
                <w:lang w:val="en-GB" w:eastAsia="en-GB"/>
              </w:rPr>
              <w:drawing>
                <wp:inline distT="0" distB="0" distL="0" distR="0" wp14:anchorId="3CA2EE86" wp14:editId="51A54F50">
                  <wp:extent cx="1840865" cy="1115695"/>
                  <wp:effectExtent l="0" t="0" r="698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1115695"/>
                          </a:xfrm>
                          <a:prstGeom prst="rect">
                            <a:avLst/>
                          </a:prstGeom>
                          <a:noFill/>
                        </pic:spPr>
                      </pic:pic>
                    </a:graphicData>
                  </a:graphic>
                </wp:inline>
              </w:drawing>
            </w:r>
          </w:p>
        </w:tc>
        <w:tc>
          <w:tcPr>
            <w:tcW w:w="4928" w:type="dxa"/>
          </w:tcPr>
          <w:p w:rsidR="0040291F" w:rsidRDefault="0040291F" w:rsidP="00777C66">
            <w:pPr>
              <w:jc w:val="center"/>
              <w:rPr>
                <w:lang w:val="ru-RU"/>
              </w:rPr>
            </w:pPr>
            <w:r w:rsidRPr="00B91DA5">
              <w:rPr>
                <w:noProof/>
                <w:sz w:val="18"/>
                <w:lang w:val="en-GB" w:eastAsia="en-GB"/>
              </w:rPr>
              <w:drawing>
                <wp:inline distT="0" distB="0" distL="0" distR="0" wp14:anchorId="4DE09896" wp14:editId="3C4A9B3E">
                  <wp:extent cx="595630" cy="829310"/>
                  <wp:effectExtent l="0" t="0" r="0" b="0"/>
                  <wp:docPr id="5" name="Рисунок 5" descr="Lesser_Coat_of_Arms_of_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sser_Coat_of_Arms_of_Ukra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829310"/>
                          </a:xfrm>
                          <a:prstGeom prst="rect">
                            <a:avLst/>
                          </a:prstGeom>
                          <a:noFill/>
                          <a:ln>
                            <a:noFill/>
                          </a:ln>
                        </pic:spPr>
                      </pic:pic>
                    </a:graphicData>
                  </a:graphic>
                </wp:inline>
              </w:drawing>
            </w:r>
          </w:p>
          <w:p w:rsidR="0040291F" w:rsidRDefault="0040291F" w:rsidP="00777C66">
            <w:pPr>
              <w:jc w:val="center"/>
              <w:rPr>
                <w:lang w:val="en-US"/>
              </w:rPr>
            </w:pPr>
          </w:p>
          <w:p w:rsidR="0040291F" w:rsidRPr="0040291F" w:rsidRDefault="0040291F" w:rsidP="0040291F">
            <w:pPr>
              <w:jc w:val="center"/>
              <w:rPr>
                <w:b/>
                <w:lang w:val="ru-RU"/>
              </w:rPr>
            </w:pPr>
            <w:r w:rsidRPr="0040291F">
              <w:rPr>
                <w:b/>
                <w:color w:val="0070C0"/>
                <w:lang w:val="en-US"/>
              </w:rPr>
              <w:t>UKRAINE</w:t>
            </w:r>
          </w:p>
        </w:tc>
      </w:tr>
    </w:tbl>
    <w:p w:rsidR="00041B22" w:rsidRPr="00DA62E4" w:rsidRDefault="00041B22" w:rsidP="00777C66">
      <w:pPr>
        <w:jc w:val="center"/>
        <w:rPr>
          <w:lang w:val="en-GB"/>
        </w:rPr>
      </w:pPr>
    </w:p>
    <w:p w:rsidR="00777C66" w:rsidRDefault="00777C66" w:rsidP="00777C66">
      <w:pPr>
        <w:jc w:val="center"/>
        <w:rPr>
          <w:lang w:val="en-GB"/>
        </w:rPr>
      </w:pPr>
    </w:p>
    <w:p w:rsidR="008F5397" w:rsidRPr="00DA62E4" w:rsidRDefault="007B08FA" w:rsidP="008F5397">
      <w:pPr>
        <w:spacing w:after="0" w:line="240" w:lineRule="auto"/>
        <w:ind w:left="-567" w:right="142"/>
        <w:jc w:val="center"/>
        <w:rPr>
          <w:rFonts w:ascii="Times New Roman" w:eastAsia="Calibri" w:hAnsi="Times New Roman" w:cs="Times New Roman"/>
          <w:b/>
          <w:bCs/>
          <w:i/>
          <w:sz w:val="28"/>
          <w:szCs w:val="28"/>
          <w:lang w:val="en-GB"/>
        </w:rPr>
      </w:pPr>
      <w:r w:rsidRPr="00DA62E4">
        <w:rPr>
          <w:rFonts w:ascii="Times New Roman" w:eastAsia="Calibri" w:hAnsi="Times New Roman" w:cs="Times New Roman"/>
          <w:b/>
          <w:bCs/>
          <w:i/>
          <w:sz w:val="28"/>
          <w:szCs w:val="28"/>
          <w:lang w:val="en-GB"/>
        </w:rPr>
        <w:t>Sixth</w:t>
      </w:r>
      <w:r w:rsidR="00A77193" w:rsidRPr="00DA62E4">
        <w:rPr>
          <w:rFonts w:ascii="Times New Roman" w:eastAsia="Calibri" w:hAnsi="Times New Roman" w:cs="Times New Roman"/>
          <w:b/>
          <w:bCs/>
          <w:i/>
          <w:sz w:val="28"/>
          <w:szCs w:val="28"/>
          <w:lang w:val="en-GB"/>
        </w:rPr>
        <w:t xml:space="preserve"> </w:t>
      </w:r>
      <w:r w:rsidR="008F5397" w:rsidRPr="00DA62E4">
        <w:rPr>
          <w:rFonts w:ascii="Times New Roman" w:eastAsia="Calibri" w:hAnsi="Times New Roman" w:cs="Times New Roman"/>
          <w:b/>
          <w:bCs/>
          <w:i/>
          <w:sz w:val="28"/>
          <w:szCs w:val="28"/>
          <w:lang w:val="en-GB"/>
        </w:rPr>
        <w:t xml:space="preserve">International Seminar on Trade </w:t>
      </w:r>
      <w:r w:rsidRPr="00DA62E4">
        <w:rPr>
          <w:rFonts w:ascii="Times New Roman" w:eastAsia="Calibri" w:hAnsi="Times New Roman" w:cs="Times New Roman"/>
          <w:b/>
          <w:bCs/>
          <w:i/>
          <w:sz w:val="28"/>
          <w:szCs w:val="28"/>
          <w:lang w:val="en-GB"/>
        </w:rPr>
        <w:t xml:space="preserve">and Transport </w:t>
      </w:r>
      <w:r w:rsidR="008F5397" w:rsidRPr="00DA62E4">
        <w:rPr>
          <w:rFonts w:ascii="Times New Roman" w:eastAsia="Calibri" w:hAnsi="Times New Roman" w:cs="Times New Roman"/>
          <w:b/>
          <w:bCs/>
          <w:i/>
          <w:sz w:val="28"/>
          <w:szCs w:val="28"/>
          <w:lang w:val="en-GB"/>
        </w:rPr>
        <w:t xml:space="preserve">Facilitation </w:t>
      </w:r>
    </w:p>
    <w:p w:rsidR="009A5C9B" w:rsidRPr="00DA62E4" w:rsidRDefault="008F5397" w:rsidP="008F5397">
      <w:pPr>
        <w:spacing w:after="0" w:line="240" w:lineRule="auto"/>
        <w:ind w:left="-567" w:right="142"/>
        <w:jc w:val="center"/>
        <w:rPr>
          <w:rFonts w:ascii="Times New Roman" w:eastAsia="Calibri" w:hAnsi="Times New Roman" w:cs="Times New Roman"/>
          <w:bCs/>
          <w:i/>
          <w:sz w:val="28"/>
          <w:szCs w:val="28"/>
          <w:lang w:val="en-GB"/>
        </w:rPr>
      </w:pPr>
      <w:proofErr w:type="gramStart"/>
      <w:r w:rsidRPr="00DA62E4">
        <w:rPr>
          <w:rFonts w:ascii="Times New Roman" w:eastAsia="Calibri" w:hAnsi="Times New Roman" w:cs="Times New Roman"/>
          <w:bCs/>
          <w:i/>
          <w:sz w:val="28"/>
          <w:szCs w:val="28"/>
          <w:lang w:val="en-GB"/>
        </w:rPr>
        <w:t>organized</w:t>
      </w:r>
      <w:proofErr w:type="gramEnd"/>
      <w:r w:rsidRPr="00DA62E4">
        <w:rPr>
          <w:rFonts w:ascii="Times New Roman" w:eastAsia="Calibri" w:hAnsi="Times New Roman" w:cs="Times New Roman"/>
          <w:bCs/>
          <w:i/>
          <w:sz w:val="28"/>
          <w:szCs w:val="28"/>
          <w:lang w:val="en-GB"/>
        </w:rPr>
        <w:t xml:space="preserve"> by the United Nations Economi</w:t>
      </w:r>
      <w:r w:rsidR="005F7380" w:rsidRPr="00DA62E4">
        <w:rPr>
          <w:rFonts w:ascii="Times New Roman" w:eastAsia="Calibri" w:hAnsi="Times New Roman" w:cs="Times New Roman"/>
          <w:bCs/>
          <w:i/>
          <w:sz w:val="28"/>
          <w:szCs w:val="28"/>
          <w:lang w:val="en-GB"/>
        </w:rPr>
        <w:t>c Commission for Europe (UNECE)</w:t>
      </w:r>
      <w:r w:rsidRPr="00DA62E4">
        <w:rPr>
          <w:rFonts w:ascii="Times New Roman" w:eastAsia="Calibri" w:hAnsi="Times New Roman" w:cs="Times New Roman"/>
          <w:bCs/>
          <w:i/>
          <w:sz w:val="28"/>
          <w:szCs w:val="28"/>
          <w:lang w:val="en-GB"/>
        </w:rPr>
        <w:t xml:space="preserve"> </w:t>
      </w:r>
    </w:p>
    <w:p w:rsidR="00A77193" w:rsidRPr="00DA62E4" w:rsidRDefault="008F5397" w:rsidP="008F5397">
      <w:pPr>
        <w:spacing w:after="0" w:line="240" w:lineRule="auto"/>
        <w:ind w:left="-567" w:right="142"/>
        <w:jc w:val="center"/>
        <w:rPr>
          <w:rFonts w:ascii="Times New Roman" w:eastAsia="Calibri" w:hAnsi="Times New Roman" w:cs="Times New Roman"/>
          <w:bCs/>
          <w:i/>
          <w:sz w:val="28"/>
          <w:szCs w:val="28"/>
          <w:lang w:val="en-GB"/>
        </w:rPr>
      </w:pPr>
      <w:proofErr w:type="gramStart"/>
      <w:r w:rsidRPr="00DA62E4">
        <w:rPr>
          <w:rFonts w:ascii="Times New Roman" w:eastAsia="Calibri" w:hAnsi="Times New Roman" w:cs="Times New Roman"/>
          <w:bCs/>
          <w:i/>
          <w:sz w:val="28"/>
          <w:szCs w:val="28"/>
          <w:lang w:val="en-GB"/>
        </w:rPr>
        <w:t>in</w:t>
      </w:r>
      <w:proofErr w:type="gramEnd"/>
      <w:r w:rsidRPr="00DA62E4">
        <w:rPr>
          <w:rFonts w:ascii="Times New Roman" w:eastAsia="Calibri" w:hAnsi="Times New Roman" w:cs="Times New Roman"/>
          <w:bCs/>
          <w:i/>
          <w:sz w:val="28"/>
          <w:szCs w:val="28"/>
          <w:lang w:val="en-GB"/>
        </w:rPr>
        <w:t xml:space="preserve"> cooperation with the </w:t>
      </w:r>
      <w:r w:rsidR="005658BA" w:rsidRPr="00DA62E4">
        <w:rPr>
          <w:rFonts w:ascii="Times New Roman" w:eastAsia="Calibri" w:hAnsi="Times New Roman" w:cs="Times New Roman"/>
          <w:bCs/>
          <w:i/>
          <w:sz w:val="28"/>
          <w:szCs w:val="28"/>
          <w:lang w:val="en-GB"/>
        </w:rPr>
        <w:t xml:space="preserve">Government of Ukraine </w:t>
      </w:r>
    </w:p>
    <w:p w:rsidR="008F5397" w:rsidRPr="00DA62E4" w:rsidRDefault="00A77193" w:rsidP="008F5397">
      <w:pPr>
        <w:spacing w:after="0" w:line="240" w:lineRule="auto"/>
        <w:ind w:left="-567" w:right="142"/>
        <w:jc w:val="center"/>
        <w:rPr>
          <w:rFonts w:ascii="Times New Roman" w:eastAsia="Calibri" w:hAnsi="Times New Roman" w:cs="Times New Roman"/>
          <w:bCs/>
          <w:i/>
          <w:sz w:val="28"/>
          <w:szCs w:val="28"/>
          <w:lang w:val="en-GB"/>
        </w:rPr>
      </w:pPr>
      <w:r w:rsidRPr="00DA62E4">
        <w:rPr>
          <w:rFonts w:ascii="Times New Roman" w:eastAsia="Calibri" w:hAnsi="Times New Roman" w:cs="Times New Roman"/>
          <w:bCs/>
          <w:i/>
          <w:sz w:val="28"/>
          <w:szCs w:val="28"/>
          <w:lang w:val="en-GB"/>
        </w:rPr>
        <w:t xml:space="preserve">with </w:t>
      </w:r>
      <w:r w:rsidR="005658BA" w:rsidRPr="00DA62E4">
        <w:rPr>
          <w:rFonts w:ascii="Times New Roman" w:eastAsia="Calibri" w:hAnsi="Times New Roman" w:cs="Times New Roman"/>
          <w:bCs/>
          <w:i/>
          <w:sz w:val="28"/>
          <w:szCs w:val="28"/>
          <w:lang w:val="en-GB"/>
        </w:rPr>
        <w:t xml:space="preserve">support </w:t>
      </w:r>
      <w:r w:rsidR="00AE4570" w:rsidRPr="00DA62E4">
        <w:rPr>
          <w:rFonts w:ascii="Times New Roman" w:eastAsia="Calibri" w:hAnsi="Times New Roman" w:cs="Times New Roman"/>
          <w:bCs/>
          <w:i/>
          <w:sz w:val="28"/>
          <w:szCs w:val="28"/>
          <w:lang w:val="en-GB"/>
        </w:rPr>
        <w:t xml:space="preserve"> of </w:t>
      </w:r>
      <w:r w:rsidR="0055600B" w:rsidRPr="00DA62E4">
        <w:rPr>
          <w:rFonts w:ascii="Times New Roman" w:eastAsia="Calibri" w:hAnsi="Times New Roman" w:cs="Times New Roman"/>
          <w:bCs/>
          <w:i/>
          <w:sz w:val="28"/>
          <w:szCs w:val="28"/>
          <w:lang w:val="en-GB"/>
        </w:rPr>
        <w:t xml:space="preserve">the </w:t>
      </w:r>
      <w:r w:rsidR="00B23685" w:rsidRPr="00DA62E4">
        <w:rPr>
          <w:rFonts w:ascii="Times New Roman" w:eastAsia="Calibri" w:hAnsi="Times New Roman" w:cs="Times New Roman"/>
          <w:bCs/>
          <w:i/>
          <w:sz w:val="28"/>
          <w:szCs w:val="28"/>
          <w:lang w:val="en-GB"/>
        </w:rPr>
        <w:t xml:space="preserve">Ukrainian </w:t>
      </w:r>
      <w:r w:rsidR="008F5397" w:rsidRPr="00DA62E4">
        <w:rPr>
          <w:rFonts w:ascii="Times New Roman" w:eastAsia="Calibri" w:hAnsi="Times New Roman" w:cs="Times New Roman"/>
          <w:bCs/>
          <w:i/>
          <w:sz w:val="28"/>
          <w:szCs w:val="28"/>
          <w:lang w:val="en-GB"/>
        </w:rPr>
        <w:t xml:space="preserve">National Committee of </w:t>
      </w:r>
      <w:r w:rsidRPr="00DA62E4">
        <w:rPr>
          <w:rFonts w:ascii="Times New Roman" w:eastAsia="Calibri" w:hAnsi="Times New Roman" w:cs="Times New Roman"/>
          <w:bCs/>
          <w:i/>
          <w:sz w:val="28"/>
          <w:szCs w:val="28"/>
          <w:lang w:val="en-GB"/>
        </w:rPr>
        <w:t xml:space="preserve">the </w:t>
      </w:r>
      <w:r w:rsidR="008F5397" w:rsidRPr="00DA62E4">
        <w:rPr>
          <w:rFonts w:ascii="Times New Roman" w:eastAsia="Calibri" w:hAnsi="Times New Roman" w:cs="Times New Roman"/>
          <w:bCs/>
          <w:i/>
          <w:sz w:val="28"/>
          <w:szCs w:val="28"/>
          <w:lang w:val="en-GB"/>
        </w:rPr>
        <w:t>International Chamber of Commerce (ICC Ukraine)</w:t>
      </w:r>
      <w:r w:rsidR="00F0044C" w:rsidRPr="00DA62E4">
        <w:rPr>
          <w:rFonts w:ascii="Times New Roman" w:eastAsia="Calibri" w:hAnsi="Times New Roman" w:cs="Times New Roman"/>
          <w:bCs/>
          <w:i/>
          <w:sz w:val="28"/>
          <w:szCs w:val="28"/>
          <w:lang w:val="en-GB"/>
        </w:rPr>
        <w:t xml:space="preserve">, </w:t>
      </w:r>
      <w:r w:rsidR="00CD1C30" w:rsidRPr="00DA62E4">
        <w:rPr>
          <w:rFonts w:ascii="Times New Roman" w:eastAsia="Calibri" w:hAnsi="Times New Roman" w:cs="Times New Roman"/>
          <w:bCs/>
          <w:i/>
          <w:sz w:val="28"/>
          <w:szCs w:val="28"/>
          <w:lang w:val="en-GB"/>
        </w:rPr>
        <w:t xml:space="preserve">the Association </w:t>
      </w:r>
      <w:r w:rsidR="00B23685" w:rsidRPr="00DA62E4">
        <w:rPr>
          <w:rFonts w:ascii="Times New Roman" w:eastAsia="Calibri" w:hAnsi="Times New Roman" w:cs="Times New Roman"/>
          <w:bCs/>
          <w:i/>
          <w:sz w:val="28"/>
          <w:szCs w:val="28"/>
          <w:lang w:val="en-GB"/>
        </w:rPr>
        <w:t>of the</w:t>
      </w:r>
      <w:r w:rsidR="00CD1C30" w:rsidRPr="00DA62E4">
        <w:rPr>
          <w:rFonts w:ascii="Times New Roman" w:eastAsia="Calibri" w:hAnsi="Times New Roman" w:cs="Times New Roman"/>
          <w:bCs/>
          <w:i/>
          <w:sz w:val="28"/>
          <w:szCs w:val="28"/>
          <w:lang w:val="en-GB"/>
        </w:rPr>
        <w:t xml:space="preserve"> Transport-Forwarding and Logistic Organizations of Ukraine “</w:t>
      </w:r>
      <w:proofErr w:type="spellStart"/>
      <w:r w:rsidR="00CD1C30" w:rsidRPr="00DA62E4">
        <w:rPr>
          <w:rFonts w:ascii="Times New Roman" w:eastAsia="Calibri" w:hAnsi="Times New Roman" w:cs="Times New Roman"/>
          <w:bCs/>
          <w:i/>
          <w:sz w:val="28"/>
          <w:szCs w:val="28"/>
          <w:lang w:val="en-GB"/>
        </w:rPr>
        <w:t>Ukrzovnishtrans</w:t>
      </w:r>
      <w:proofErr w:type="spellEnd"/>
      <w:r w:rsidR="00CD1C30" w:rsidRPr="00DA62E4">
        <w:rPr>
          <w:rFonts w:ascii="Times New Roman" w:eastAsia="Calibri" w:hAnsi="Times New Roman" w:cs="Times New Roman"/>
          <w:bCs/>
          <w:i/>
          <w:sz w:val="28"/>
          <w:szCs w:val="28"/>
          <w:lang w:val="en-GB"/>
        </w:rPr>
        <w:t>”</w:t>
      </w:r>
      <w:r w:rsidR="008F5397" w:rsidRPr="00DA62E4">
        <w:rPr>
          <w:rFonts w:ascii="Times New Roman" w:eastAsia="Calibri" w:hAnsi="Times New Roman" w:cs="Times New Roman"/>
          <w:bCs/>
          <w:i/>
          <w:sz w:val="28"/>
          <w:szCs w:val="28"/>
          <w:lang w:val="en-GB"/>
        </w:rPr>
        <w:t xml:space="preserve"> </w:t>
      </w:r>
      <w:r w:rsidR="00F0044C" w:rsidRPr="00DA62E4">
        <w:rPr>
          <w:rFonts w:ascii="Times New Roman" w:eastAsia="Calibri" w:hAnsi="Times New Roman" w:cs="Times New Roman"/>
          <w:bCs/>
          <w:i/>
          <w:sz w:val="28"/>
          <w:szCs w:val="28"/>
          <w:lang w:val="en-GB"/>
        </w:rPr>
        <w:t>and PLASKE JSC</w:t>
      </w:r>
    </w:p>
    <w:p w:rsidR="00777C66" w:rsidRPr="00DA62E4" w:rsidRDefault="00777C66" w:rsidP="00777C66">
      <w:pPr>
        <w:spacing w:after="0" w:line="240" w:lineRule="auto"/>
        <w:ind w:left="-567" w:right="-233"/>
        <w:jc w:val="center"/>
        <w:rPr>
          <w:rFonts w:ascii="Times New Roman" w:eastAsia="Calibri" w:hAnsi="Times New Roman" w:cs="Times New Roman"/>
          <w:b/>
          <w:bCs/>
          <w:color w:val="993300"/>
          <w:sz w:val="32"/>
          <w:szCs w:val="32"/>
          <w:lang w:val="en-GB"/>
        </w:rPr>
      </w:pPr>
      <w:r w:rsidRPr="00DA62E4">
        <w:rPr>
          <w:rFonts w:ascii="Times New Roman" w:eastAsia="Calibri" w:hAnsi="Times New Roman" w:cs="Times New Roman"/>
          <w:bCs/>
          <w:i/>
          <w:sz w:val="28"/>
          <w:szCs w:val="28"/>
          <w:lang w:val="en-GB"/>
        </w:rPr>
        <w:t xml:space="preserve"> </w:t>
      </w:r>
    </w:p>
    <w:p w:rsidR="00777C66" w:rsidRPr="00DA62E4" w:rsidRDefault="00777C66" w:rsidP="00777C66">
      <w:pPr>
        <w:spacing w:after="0" w:line="240" w:lineRule="auto"/>
        <w:ind w:left="-567" w:right="-233"/>
        <w:jc w:val="center"/>
        <w:rPr>
          <w:rFonts w:ascii="Times New Roman" w:eastAsia="Calibri" w:hAnsi="Times New Roman" w:cs="Times New Roman"/>
          <w:b/>
          <w:color w:val="993300"/>
          <w:sz w:val="32"/>
          <w:szCs w:val="32"/>
          <w:lang w:val="en-GB"/>
        </w:rPr>
      </w:pPr>
    </w:p>
    <w:p w:rsidR="00777C66" w:rsidRPr="00DA62E4" w:rsidRDefault="00777C66" w:rsidP="00777C66">
      <w:pPr>
        <w:spacing w:after="0" w:line="240" w:lineRule="auto"/>
        <w:ind w:left="-567" w:right="-233"/>
        <w:jc w:val="center"/>
        <w:rPr>
          <w:rFonts w:ascii="Times New Roman" w:eastAsia="Calibri" w:hAnsi="Times New Roman" w:cs="Times New Roman"/>
          <w:b/>
          <w:color w:val="993300"/>
          <w:sz w:val="32"/>
          <w:szCs w:val="32"/>
          <w:lang w:val="en-GB"/>
        </w:rPr>
      </w:pPr>
    </w:p>
    <w:p w:rsidR="00D61939" w:rsidRPr="00DA62E4" w:rsidRDefault="00D61939" w:rsidP="00777C66">
      <w:pPr>
        <w:spacing w:after="0" w:line="240" w:lineRule="auto"/>
        <w:ind w:left="-567" w:right="-233"/>
        <w:jc w:val="center"/>
        <w:rPr>
          <w:rFonts w:ascii="Times New Roman" w:eastAsia="Calibri" w:hAnsi="Times New Roman" w:cs="Times New Roman"/>
          <w:b/>
          <w:color w:val="993300"/>
          <w:sz w:val="32"/>
          <w:szCs w:val="32"/>
          <w:lang w:val="en-GB"/>
        </w:rPr>
      </w:pPr>
    </w:p>
    <w:p w:rsidR="00D61939" w:rsidRPr="00DA62E4" w:rsidRDefault="00D61939" w:rsidP="00777C66">
      <w:pPr>
        <w:spacing w:after="0" w:line="240" w:lineRule="auto"/>
        <w:ind w:left="-567" w:right="-233"/>
        <w:jc w:val="center"/>
        <w:rPr>
          <w:rFonts w:ascii="Times New Roman" w:eastAsia="Calibri" w:hAnsi="Times New Roman" w:cs="Times New Roman"/>
          <w:b/>
          <w:color w:val="993300"/>
          <w:sz w:val="32"/>
          <w:szCs w:val="32"/>
          <w:lang w:val="en-GB"/>
        </w:rPr>
      </w:pPr>
    </w:p>
    <w:p w:rsidR="00777C66" w:rsidRPr="00DA62E4" w:rsidRDefault="00777C66" w:rsidP="00777C66">
      <w:pPr>
        <w:spacing w:after="0" w:line="240" w:lineRule="auto"/>
        <w:ind w:left="-567" w:right="-233"/>
        <w:jc w:val="center"/>
        <w:rPr>
          <w:rFonts w:ascii="Times New Roman" w:eastAsia="Calibri" w:hAnsi="Times New Roman" w:cs="Times New Roman"/>
          <w:b/>
          <w:i/>
          <w:iCs/>
          <w:caps/>
          <w:color w:val="993300"/>
          <w:sz w:val="36"/>
          <w:szCs w:val="36"/>
          <w:lang w:val="en-GB"/>
        </w:rPr>
      </w:pPr>
    </w:p>
    <w:p w:rsidR="00AD0966" w:rsidRPr="00DA62E4" w:rsidRDefault="00AD0966" w:rsidP="004E505D">
      <w:pPr>
        <w:spacing w:after="0" w:line="240" w:lineRule="auto"/>
        <w:ind w:right="1"/>
        <w:jc w:val="center"/>
        <w:rPr>
          <w:rFonts w:ascii="Times New Roman" w:eastAsia="Calibri" w:hAnsi="Times New Roman" w:cs="Times New Roman"/>
          <w:b/>
          <w:i/>
          <w:iCs/>
          <w:caps/>
          <w:color w:val="993300"/>
          <w:sz w:val="36"/>
          <w:szCs w:val="36"/>
          <w:lang w:val="en-GB"/>
        </w:rPr>
      </w:pPr>
      <w:r w:rsidRPr="00DA62E4">
        <w:rPr>
          <w:rFonts w:ascii="Times New Roman" w:eastAsia="Calibri" w:hAnsi="Times New Roman" w:cs="Times New Roman"/>
          <w:b/>
          <w:i/>
          <w:iCs/>
          <w:caps/>
          <w:color w:val="993300"/>
          <w:sz w:val="36"/>
          <w:szCs w:val="36"/>
          <w:lang w:val="en-GB"/>
        </w:rPr>
        <w:t>TRADE FACILITATION</w:t>
      </w:r>
      <w:r w:rsidR="00B03E59">
        <w:rPr>
          <w:rFonts w:ascii="Times New Roman" w:eastAsia="Calibri" w:hAnsi="Times New Roman" w:cs="Times New Roman"/>
          <w:b/>
          <w:i/>
          <w:iCs/>
          <w:caps/>
          <w:color w:val="993300"/>
          <w:sz w:val="36"/>
          <w:szCs w:val="36"/>
          <w:lang w:val="en-GB"/>
        </w:rPr>
        <w:t>,</w:t>
      </w:r>
      <w:r w:rsidR="007B08FA" w:rsidRPr="00DA62E4">
        <w:rPr>
          <w:rFonts w:ascii="Times New Roman" w:eastAsia="Calibri" w:hAnsi="Times New Roman" w:cs="Times New Roman"/>
          <w:b/>
          <w:i/>
          <w:iCs/>
          <w:caps/>
          <w:color w:val="993300"/>
          <w:sz w:val="36"/>
          <w:szCs w:val="36"/>
          <w:lang w:val="en-GB"/>
        </w:rPr>
        <w:t xml:space="preserve"> </w:t>
      </w:r>
      <w:r w:rsidR="00B03E59">
        <w:rPr>
          <w:rFonts w:ascii="Times New Roman" w:eastAsia="Calibri" w:hAnsi="Times New Roman" w:cs="Times New Roman"/>
          <w:b/>
          <w:i/>
          <w:iCs/>
          <w:caps/>
          <w:color w:val="993300"/>
          <w:sz w:val="36"/>
          <w:szCs w:val="36"/>
          <w:lang w:val="en-US"/>
        </w:rPr>
        <w:t xml:space="preserve">trade and transpotr </w:t>
      </w:r>
      <w:r w:rsidR="007B08FA" w:rsidRPr="00DA62E4">
        <w:rPr>
          <w:rFonts w:ascii="Times New Roman" w:eastAsia="Calibri" w:hAnsi="Times New Roman" w:cs="Times New Roman"/>
          <w:b/>
          <w:i/>
          <w:iCs/>
          <w:caps/>
          <w:color w:val="993300"/>
          <w:sz w:val="36"/>
          <w:szCs w:val="36"/>
          <w:lang w:val="en-GB"/>
        </w:rPr>
        <w:t>corridor</w:t>
      </w:r>
      <w:r w:rsidR="0040291F">
        <w:rPr>
          <w:rFonts w:ascii="Times New Roman" w:eastAsia="Calibri" w:hAnsi="Times New Roman" w:cs="Times New Roman"/>
          <w:b/>
          <w:i/>
          <w:iCs/>
          <w:caps/>
          <w:color w:val="993300"/>
          <w:sz w:val="36"/>
          <w:szCs w:val="36"/>
          <w:lang w:val="en-GB"/>
        </w:rPr>
        <w:t>s</w:t>
      </w:r>
      <w:r w:rsidR="007B08FA" w:rsidRPr="00DA62E4">
        <w:rPr>
          <w:rFonts w:ascii="Times New Roman" w:eastAsia="Calibri" w:hAnsi="Times New Roman" w:cs="Times New Roman"/>
          <w:b/>
          <w:i/>
          <w:iCs/>
          <w:caps/>
          <w:color w:val="993300"/>
          <w:sz w:val="36"/>
          <w:szCs w:val="36"/>
          <w:lang w:val="en-GB"/>
        </w:rPr>
        <w:t xml:space="preserve"> development in Ukraine</w:t>
      </w:r>
      <w:r w:rsidR="00A77193" w:rsidRPr="00DA62E4">
        <w:rPr>
          <w:rFonts w:ascii="Times New Roman" w:eastAsia="Calibri" w:hAnsi="Times New Roman" w:cs="Times New Roman"/>
          <w:b/>
          <w:i/>
          <w:iCs/>
          <w:caps/>
          <w:color w:val="993300"/>
          <w:sz w:val="36"/>
          <w:szCs w:val="36"/>
          <w:lang w:val="en-GB"/>
        </w:rPr>
        <w:t xml:space="preserve"> </w:t>
      </w:r>
    </w:p>
    <w:p w:rsidR="00777C66" w:rsidRPr="00DA62E4" w:rsidRDefault="00777C66" w:rsidP="00777C66">
      <w:pPr>
        <w:spacing w:after="0" w:line="240" w:lineRule="auto"/>
        <w:ind w:left="-567" w:right="-233"/>
        <w:jc w:val="center"/>
        <w:rPr>
          <w:rFonts w:ascii="Times New Roman" w:eastAsia="Calibri" w:hAnsi="Times New Roman" w:cs="Times New Roman"/>
          <w:b/>
          <w:i/>
          <w:iCs/>
          <w:caps/>
          <w:color w:val="993300"/>
          <w:sz w:val="36"/>
          <w:szCs w:val="36"/>
          <w:lang w:val="en-GB"/>
        </w:rPr>
      </w:pPr>
    </w:p>
    <w:p w:rsidR="00777C66" w:rsidRPr="00DA62E4" w:rsidRDefault="00777C66" w:rsidP="00777C66">
      <w:pPr>
        <w:spacing w:after="0" w:line="240" w:lineRule="auto"/>
        <w:ind w:left="-567" w:right="-233"/>
        <w:jc w:val="center"/>
        <w:rPr>
          <w:rFonts w:ascii="Times New Roman" w:eastAsia="Calibri" w:hAnsi="Times New Roman" w:cs="Times New Roman"/>
          <w:b/>
          <w:i/>
          <w:iCs/>
          <w:caps/>
          <w:color w:val="333333"/>
          <w:sz w:val="36"/>
          <w:szCs w:val="36"/>
          <w:lang w:val="en-GB"/>
        </w:rPr>
      </w:pPr>
      <w:r w:rsidRPr="00DA62E4" w:rsidDel="00F92CD6">
        <w:rPr>
          <w:rFonts w:ascii="Times New Roman" w:eastAsia="Calibri" w:hAnsi="Times New Roman" w:cs="Times New Roman"/>
          <w:b/>
          <w:i/>
          <w:iCs/>
          <w:caps/>
          <w:color w:val="333333"/>
          <w:sz w:val="36"/>
          <w:szCs w:val="36"/>
          <w:lang w:val="en-GB"/>
        </w:rPr>
        <w:t xml:space="preserve"> </w:t>
      </w:r>
    </w:p>
    <w:p w:rsidR="00777C66" w:rsidRPr="00DA62E4" w:rsidRDefault="00777C66" w:rsidP="00777C66">
      <w:pPr>
        <w:spacing w:after="0" w:line="240" w:lineRule="auto"/>
        <w:ind w:left="-567" w:right="-233"/>
        <w:jc w:val="center"/>
        <w:rPr>
          <w:rFonts w:ascii="Times New Roman" w:eastAsia="Calibri" w:hAnsi="Times New Roman" w:cs="Times New Roman"/>
          <w:b/>
          <w:i/>
          <w:iCs/>
          <w:caps/>
          <w:color w:val="993300"/>
          <w:sz w:val="36"/>
          <w:szCs w:val="36"/>
          <w:lang w:val="en-GB"/>
        </w:rPr>
      </w:pPr>
    </w:p>
    <w:p w:rsidR="00777C66" w:rsidRPr="00DA62E4" w:rsidRDefault="00CD1C30" w:rsidP="007B08FA">
      <w:pPr>
        <w:spacing w:after="0" w:line="240" w:lineRule="auto"/>
        <w:ind w:right="1"/>
        <w:jc w:val="center"/>
        <w:rPr>
          <w:rFonts w:ascii="Times New Roman" w:eastAsia="Calibri" w:hAnsi="Times New Roman" w:cs="Times New Roman"/>
          <w:b/>
          <w:bCs/>
          <w:caps/>
          <w:sz w:val="32"/>
          <w:szCs w:val="32"/>
          <w:lang w:val="en-GB"/>
        </w:rPr>
      </w:pPr>
      <w:r w:rsidRPr="00DA62E4">
        <w:rPr>
          <w:rFonts w:ascii="Times New Roman" w:eastAsia="Calibri" w:hAnsi="Times New Roman" w:cs="Times New Roman"/>
          <w:b/>
          <w:color w:val="FF0000"/>
          <w:sz w:val="28"/>
          <w:szCs w:val="28"/>
          <w:lang w:val="en-GB"/>
        </w:rPr>
        <w:t xml:space="preserve">Preliminary </w:t>
      </w:r>
      <w:r w:rsidR="00A401ED" w:rsidRPr="00DA62E4">
        <w:rPr>
          <w:rFonts w:ascii="Times New Roman" w:eastAsia="Calibri" w:hAnsi="Times New Roman" w:cs="Times New Roman"/>
          <w:b/>
          <w:color w:val="FF0000"/>
          <w:sz w:val="28"/>
          <w:szCs w:val="28"/>
          <w:lang w:val="en-GB"/>
        </w:rPr>
        <w:t>Agenda</w:t>
      </w:r>
      <w:r w:rsidR="00705377" w:rsidRPr="00DA62E4">
        <w:rPr>
          <w:rFonts w:ascii="Times New Roman" w:eastAsia="Calibri" w:hAnsi="Times New Roman" w:cs="Times New Roman"/>
          <w:b/>
          <w:color w:val="FF0000"/>
          <w:sz w:val="28"/>
          <w:szCs w:val="28"/>
          <w:lang w:val="en-GB"/>
        </w:rPr>
        <w:t xml:space="preserve"> </w:t>
      </w:r>
    </w:p>
    <w:p w:rsidR="00D61939" w:rsidRPr="00DA62E4" w:rsidRDefault="00D61939" w:rsidP="00777C66">
      <w:pPr>
        <w:spacing w:after="0" w:line="240" w:lineRule="auto"/>
        <w:ind w:left="-567" w:right="-233"/>
        <w:jc w:val="center"/>
        <w:rPr>
          <w:rFonts w:ascii="Times New Roman" w:eastAsia="Calibri" w:hAnsi="Times New Roman" w:cs="Times New Roman"/>
          <w:sz w:val="36"/>
          <w:szCs w:val="36"/>
          <w:lang w:val="en-GB"/>
        </w:rPr>
      </w:pPr>
    </w:p>
    <w:p w:rsidR="00AD0966" w:rsidRPr="00DA62E4" w:rsidRDefault="00AD0966" w:rsidP="00777C66">
      <w:pPr>
        <w:spacing w:after="0" w:line="240" w:lineRule="auto"/>
        <w:ind w:left="-567" w:right="-233"/>
        <w:jc w:val="center"/>
        <w:rPr>
          <w:rFonts w:ascii="Times New Roman" w:eastAsia="Calibri" w:hAnsi="Times New Roman" w:cs="Times New Roman"/>
          <w:sz w:val="36"/>
          <w:szCs w:val="36"/>
          <w:lang w:val="en-GB"/>
        </w:rPr>
      </w:pPr>
    </w:p>
    <w:p w:rsidR="00AD0966" w:rsidRPr="00DA62E4" w:rsidRDefault="00AD0966" w:rsidP="00777C66">
      <w:pPr>
        <w:spacing w:after="0" w:line="240" w:lineRule="auto"/>
        <w:ind w:left="-567" w:right="-233"/>
        <w:jc w:val="center"/>
        <w:rPr>
          <w:rFonts w:ascii="Times New Roman" w:eastAsia="Calibri" w:hAnsi="Times New Roman" w:cs="Times New Roman"/>
          <w:sz w:val="36"/>
          <w:szCs w:val="36"/>
          <w:lang w:val="en-GB"/>
        </w:rPr>
      </w:pPr>
    </w:p>
    <w:p w:rsidR="00AD0966" w:rsidRDefault="00AD0966" w:rsidP="00777C66">
      <w:pPr>
        <w:spacing w:after="0" w:line="240" w:lineRule="auto"/>
        <w:ind w:left="-567" w:right="-233"/>
        <w:jc w:val="center"/>
        <w:rPr>
          <w:rFonts w:ascii="Times New Roman" w:eastAsia="Calibri" w:hAnsi="Times New Roman" w:cs="Times New Roman"/>
          <w:sz w:val="36"/>
          <w:szCs w:val="36"/>
        </w:rPr>
      </w:pPr>
    </w:p>
    <w:p w:rsidR="00B11296" w:rsidRDefault="00B11296" w:rsidP="00777C66">
      <w:pPr>
        <w:spacing w:after="0" w:line="240" w:lineRule="auto"/>
        <w:ind w:left="-567" w:right="-233"/>
        <w:jc w:val="center"/>
        <w:rPr>
          <w:rFonts w:ascii="Times New Roman" w:eastAsia="Calibri" w:hAnsi="Times New Roman" w:cs="Times New Roman"/>
          <w:sz w:val="36"/>
          <w:szCs w:val="36"/>
        </w:rPr>
      </w:pPr>
    </w:p>
    <w:p w:rsidR="00B11296" w:rsidRPr="00B11296" w:rsidRDefault="00B11296" w:rsidP="00777C66">
      <w:pPr>
        <w:spacing w:after="0" w:line="240" w:lineRule="auto"/>
        <w:ind w:left="-567" w:right="-233"/>
        <w:jc w:val="center"/>
        <w:rPr>
          <w:rFonts w:ascii="Times New Roman" w:eastAsia="Calibri" w:hAnsi="Times New Roman" w:cs="Times New Roman"/>
          <w:sz w:val="36"/>
          <w:szCs w:val="36"/>
        </w:rPr>
      </w:pPr>
    </w:p>
    <w:p w:rsidR="00AD0966" w:rsidRPr="00DA62E4" w:rsidRDefault="00AD0966" w:rsidP="00777C66">
      <w:pPr>
        <w:spacing w:after="0" w:line="240" w:lineRule="auto"/>
        <w:ind w:left="-567" w:right="-233"/>
        <w:jc w:val="center"/>
        <w:rPr>
          <w:rFonts w:ascii="Times New Roman" w:eastAsia="Calibri" w:hAnsi="Times New Roman" w:cs="Times New Roman"/>
          <w:sz w:val="36"/>
          <w:szCs w:val="36"/>
          <w:lang w:val="en-GB"/>
        </w:rPr>
      </w:pPr>
    </w:p>
    <w:p w:rsidR="00AD0966" w:rsidRPr="00DA62E4" w:rsidRDefault="007B08FA" w:rsidP="00AD0966">
      <w:pPr>
        <w:shd w:val="clear" w:color="auto" w:fill="FFFFFF"/>
        <w:spacing w:after="0" w:line="240" w:lineRule="auto"/>
        <w:jc w:val="center"/>
        <w:rPr>
          <w:rFonts w:ascii="Times New Roman" w:eastAsia="Calibri" w:hAnsi="Times New Roman" w:cs="Times New Roman"/>
          <w:sz w:val="32"/>
          <w:szCs w:val="32"/>
          <w:lang w:val="en-GB"/>
        </w:rPr>
      </w:pPr>
      <w:r w:rsidRPr="00DA62E4">
        <w:rPr>
          <w:rFonts w:ascii="Times New Roman" w:eastAsia="Calibri" w:hAnsi="Times New Roman" w:cs="Times New Roman"/>
          <w:b/>
          <w:sz w:val="36"/>
          <w:szCs w:val="36"/>
          <w:lang w:val="en-GB"/>
        </w:rPr>
        <w:t>31</w:t>
      </w:r>
      <w:r w:rsidR="00AD0966" w:rsidRPr="00DA62E4">
        <w:rPr>
          <w:rFonts w:ascii="Times New Roman" w:eastAsia="Calibri" w:hAnsi="Times New Roman" w:cs="Times New Roman"/>
          <w:b/>
          <w:sz w:val="36"/>
          <w:szCs w:val="36"/>
          <w:lang w:val="en-GB"/>
        </w:rPr>
        <w:t xml:space="preserve"> </w:t>
      </w:r>
      <w:r w:rsidRPr="00DA62E4">
        <w:rPr>
          <w:rFonts w:ascii="Times New Roman" w:eastAsia="Calibri" w:hAnsi="Times New Roman" w:cs="Times New Roman"/>
          <w:b/>
          <w:sz w:val="36"/>
          <w:szCs w:val="36"/>
          <w:lang w:val="en-GB"/>
        </w:rPr>
        <w:t>May</w:t>
      </w:r>
      <w:r w:rsidR="00AD0966" w:rsidRPr="00DA62E4">
        <w:rPr>
          <w:rFonts w:ascii="Times New Roman" w:eastAsia="Calibri" w:hAnsi="Times New Roman" w:cs="Times New Roman"/>
          <w:b/>
          <w:sz w:val="36"/>
          <w:szCs w:val="36"/>
          <w:lang w:val="en-GB"/>
        </w:rPr>
        <w:t xml:space="preserve"> 201</w:t>
      </w:r>
      <w:r w:rsidRPr="00DA62E4">
        <w:rPr>
          <w:rFonts w:ascii="Times New Roman" w:eastAsia="Calibri" w:hAnsi="Times New Roman" w:cs="Times New Roman"/>
          <w:b/>
          <w:sz w:val="36"/>
          <w:szCs w:val="36"/>
          <w:lang w:val="en-GB"/>
        </w:rPr>
        <w:t>6</w:t>
      </w:r>
      <w:r w:rsidR="00AD0966" w:rsidRPr="00DA62E4">
        <w:rPr>
          <w:rFonts w:ascii="Arial" w:eastAsia="Times New Roman" w:hAnsi="Arial" w:cs="Arial"/>
          <w:b/>
          <w:bCs/>
          <w:color w:val="666666"/>
          <w:sz w:val="18"/>
          <w:szCs w:val="18"/>
          <w:lang w:val="en-GB" w:eastAsia="uk-UA"/>
        </w:rPr>
        <w:t> </w:t>
      </w:r>
      <w:r w:rsidR="00AD0966" w:rsidRPr="00DA62E4">
        <w:rPr>
          <w:rFonts w:ascii="Arial" w:eastAsia="Times New Roman" w:hAnsi="Arial" w:cs="Arial"/>
          <w:b/>
          <w:bCs/>
          <w:color w:val="666666"/>
          <w:sz w:val="18"/>
          <w:szCs w:val="18"/>
          <w:lang w:val="en-GB" w:eastAsia="uk-UA"/>
        </w:rPr>
        <w:br/>
      </w:r>
      <w:r w:rsidR="0055600B" w:rsidRPr="00DA62E4">
        <w:rPr>
          <w:rFonts w:ascii="Times New Roman" w:eastAsia="Calibri" w:hAnsi="Times New Roman" w:cs="Times New Roman"/>
          <w:sz w:val="32"/>
          <w:szCs w:val="32"/>
          <w:lang w:val="en-GB"/>
        </w:rPr>
        <w:t>Ukraine, Odessa</w:t>
      </w:r>
      <w:r w:rsidR="00AE4570" w:rsidRPr="00DA62E4">
        <w:rPr>
          <w:rFonts w:ascii="Times New Roman" w:eastAsia="Calibri" w:hAnsi="Times New Roman" w:cs="Times New Roman"/>
          <w:sz w:val="32"/>
          <w:szCs w:val="32"/>
          <w:lang w:val="en-GB"/>
        </w:rPr>
        <w:t>,</w:t>
      </w:r>
      <w:r w:rsidR="00AE4570" w:rsidRPr="00DA62E4">
        <w:rPr>
          <w:lang w:val="en-GB"/>
        </w:rPr>
        <w:t xml:space="preserve"> </w:t>
      </w:r>
      <w:r w:rsidR="00B23685" w:rsidRPr="00DA62E4">
        <w:rPr>
          <w:rFonts w:ascii="Times New Roman" w:eastAsia="Calibri" w:hAnsi="Times New Roman" w:cs="Times New Roman"/>
          <w:sz w:val="32"/>
          <w:szCs w:val="32"/>
          <w:lang w:val="en-GB"/>
        </w:rPr>
        <w:t xml:space="preserve">Hotel </w:t>
      </w:r>
      <w:r w:rsidR="00325408">
        <w:rPr>
          <w:rFonts w:ascii="Times New Roman" w:eastAsia="Calibri" w:hAnsi="Times New Roman" w:cs="Times New Roman"/>
          <w:sz w:val="32"/>
          <w:szCs w:val="32"/>
          <w:lang w:val="en-GB"/>
        </w:rPr>
        <w:t>Bristol,</w:t>
      </w:r>
      <w:r w:rsidR="00AE4570" w:rsidRPr="00DA62E4">
        <w:rPr>
          <w:rFonts w:ascii="Times New Roman" w:eastAsia="Calibri" w:hAnsi="Times New Roman" w:cs="Times New Roman"/>
          <w:sz w:val="32"/>
          <w:szCs w:val="32"/>
          <w:lang w:val="en-GB"/>
        </w:rPr>
        <w:t xml:space="preserve"> </w:t>
      </w:r>
      <w:proofErr w:type="spellStart"/>
      <w:r w:rsidR="00325408" w:rsidRPr="00DA62E4">
        <w:rPr>
          <w:rFonts w:ascii="Times New Roman" w:eastAsia="Calibri" w:hAnsi="Times New Roman" w:cs="Times New Roman"/>
          <w:sz w:val="32"/>
          <w:szCs w:val="32"/>
          <w:lang w:val="en-GB"/>
        </w:rPr>
        <w:t>P</w:t>
      </w:r>
      <w:r w:rsidR="00325408">
        <w:rPr>
          <w:rFonts w:ascii="Times New Roman" w:eastAsia="Calibri" w:hAnsi="Times New Roman" w:cs="Times New Roman"/>
          <w:sz w:val="32"/>
          <w:szCs w:val="32"/>
          <w:lang w:val="en-GB"/>
        </w:rPr>
        <w:t>ushkinskaya</w:t>
      </w:r>
      <w:proofErr w:type="spellEnd"/>
      <w:r w:rsidR="00325408">
        <w:rPr>
          <w:rFonts w:ascii="Times New Roman" w:eastAsia="Calibri" w:hAnsi="Times New Roman" w:cs="Times New Roman"/>
          <w:sz w:val="32"/>
          <w:szCs w:val="32"/>
          <w:lang w:val="en-GB"/>
        </w:rPr>
        <w:t xml:space="preserve"> St</w:t>
      </w:r>
      <w:r w:rsidR="0032415D">
        <w:rPr>
          <w:rFonts w:ascii="Times New Roman" w:eastAsia="Calibri" w:hAnsi="Times New Roman" w:cs="Times New Roman"/>
          <w:sz w:val="32"/>
          <w:szCs w:val="32"/>
          <w:lang w:val="en-US"/>
        </w:rPr>
        <w:t>r</w:t>
      </w:r>
      <w:r w:rsidR="00325408">
        <w:rPr>
          <w:rFonts w:ascii="Times New Roman" w:eastAsia="Calibri" w:hAnsi="Times New Roman" w:cs="Times New Roman"/>
          <w:sz w:val="32"/>
          <w:szCs w:val="32"/>
          <w:lang w:val="en-GB"/>
        </w:rPr>
        <w:t>. 15</w:t>
      </w:r>
    </w:p>
    <w:p w:rsidR="00D61939" w:rsidRPr="00DA62E4" w:rsidRDefault="00D61939" w:rsidP="00777C66">
      <w:pPr>
        <w:spacing w:after="0" w:line="240" w:lineRule="auto"/>
        <w:ind w:left="-567" w:right="-233"/>
        <w:jc w:val="center"/>
        <w:rPr>
          <w:rFonts w:ascii="Times New Roman" w:eastAsia="Calibri" w:hAnsi="Times New Roman" w:cs="Times New Roman"/>
          <w:sz w:val="36"/>
          <w:szCs w:val="36"/>
          <w:lang w:val="en-GB"/>
        </w:rPr>
      </w:pPr>
    </w:p>
    <w:p w:rsidR="00777C66" w:rsidRPr="00DA62E4" w:rsidRDefault="00777C66" w:rsidP="00777C66">
      <w:pPr>
        <w:spacing w:after="0" w:line="240" w:lineRule="auto"/>
        <w:ind w:right="-233"/>
        <w:rPr>
          <w:rFonts w:ascii="Times New Roman" w:eastAsia="Calibri" w:hAnsi="Times New Roman" w:cs="Times New Roman"/>
          <w:sz w:val="24"/>
          <w:szCs w:val="20"/>
          <w:lang w:val="en-GB"/>
        </w:rPr>
      </w:pPr>
    </w:p>
    <w:p w:rsidR="00AE4570" w:rsidRDefault="00AE4570" w:rsidP="006C7F77">
      <w:pPr>
        <w:pStyle w:val="Footer"/>
        <w:rPr>
          <w:rFonts w:ascii="Times New Roman" w:hAnsi="Times New Roman" w:cs="Times New Roman"/>
          <w:sz w:val="24"/>
          <w:szCs w:val="24"/>
          <w:lang w:val="en-GB"/>
        </w:rPr>
      </w:pPr>
    </w:p>
    <w:p w:rsidR="006C7F77" w:rsidRDefault="00085656" w:rsidP="006C7F77">
      <w:pPr>
        <w:pStyle w:val="Footer"/>
        <w:rPr>
          <w:rFonts w:ascii="Times New Roman" w:hAnsi="Times New Roman" w:cs="Times New Roman"/>
          <w:sz w:val="24"/>
          <w:szCs w:val="24"/>
        </w:rPr>
      </w:pPr>
      <w:r w:rsidRPr="00DA62E4">
        <w:rPr>
          <w:rFonts w:ascii="Times New Roman" w:hAnsi="Times New Roman" w:cs="Times New Roman"/>
          <w:sz w:val="24"/>
          <w:szCs w:val="24"/>
          <w:lang w:val="en-GB"/>
        </w:rPr>
        <w:t xml:space="preserve">Version </w:t>
      </w:r>
      <w:r w:rsidR="001A7B82">
        <w:rPr>
          <w:rFonts w:ascii="Times New Roman" w:hAnsi="Times New Roman" w:cs="Times New Roman"/>
          <w:sz w:val="24"/>
          <w:szCs w:val="24"/>
          <w:lang w:val="en-GB"/>
        </w:rPr>
        <w:t>8</w:t>
      </w:r>
    </w:p>
    <w:p w:rsidR="00B11296" w:rsidRPr="0048679C" w:rsidRDefault="001A7B82" w:rsidP="006C7F77">
      <w:pPr>
        <w:pStyle w:val="Footer"/>
        <w:rPr>
          <w:rFonts w:ascii="Times New Roman" w:hAnsi="Times New Roman" w:cs="Times New Roman"/>
          <w:sz w:val="24"/>
          <w:szCs w:val="24"/>
          <w:lang w:val="en-US"/>
        </w:rPr>
      </w:pPr>
      <w:r>
        <w:rPr>
          <w:rFonts w:ascii="Times New Roman" w:hAnsi="Times New Roman" w:cs="Times New Roman"/>
          <w:sz w:val="24"/>
          <w:szCs w:val="24"/>
          <w:lang w:val="en-US"/>
        </w:rPr>
        <w:t>18</w:t>
      </w:r>
      <w:r w:rsidR="0048679C">
        <w:rPr>
          <w:rFonts w:ascii="Times New Roman" w:hAnsi="Times New Roman" w:cs="Times New Roman"/>
          <w:sz w:val="24"/>
          <w:szCs w:val="24"/>
          <w:lang w:val="en-US"/>
        </w:rPr>
        <w:t>.05.2016, 1</w:t>
      </w:r>
      <w:r>
        <w:rPr>
          <w:rFonts w:ascii="Times New Roman" w:hAnsi="Times New Roman" w:cs="Times New Roman"/>
          <w:sz w:val="24"/>
          <w:szCs w:val="24"/>
          <w:lang w:val="en-US"/>
        </w:rPr>
        <w:t>0</w:t>
      </w:r>
      <w:r w:rsidR="0048679C">
        <w:rPr>
          <w:rFonts w:ascii="Times New Roman" w:hAnsi="Times New Roman" w:cs="Times New Roman"/>
          <w:sz w:val="24"/>
          <w:szCs w:val="24"/>
          <w:lang w:val="en-US"/>
        </w:rPr>
        <w:t>:</w:t>
      </w:r>
      <w:r w:rsidR="00D5739D">
        <w:rPr>
          <w:rFonts w:ascii="Times New Roman" w:hAnsi="Times New Roman" w:cs="Times New Roman"/>
          <w:sz w:val="24"/>
          <w:szCs w:val="24"/>
          <w:lang w:val="en-US"/>
        </w:rPr>
        <w:t>3</w:t>
      </w:r>
      <w:r>
        <w:rPr>
          <w:rFonts w:ascii="Times New Roman" w:hAnsi="Times New Roman" w:cs="Times New Roman"/>
          <w:sz w:val="24"/>
          <w:szCs w:val="24"/>
          <w:lang w:val="en-US"/>
        </w:rPr>
        <w:t>0 a</w:t>
      </w:r>
      <w:r w:rsidR="0048679C">
        <w:rPr>
          <w:rFonts w:ascii="Times New Roman" w:hAnsi="Times New Roman" w:cs="Times New Roman"/>
          <w:sz w:val="24"/>
          <w:szCs w:val="24"/>
          <w:lang w:val="en-US"/>
        </w:rPr>
        <w:t>.m.</w:t>
      </w:r>
    </w:p>
    <w:p w:rsidR="00777C66" w:rsidRPr="00DA62E4" w:rsidRDefault="003A7CC8" w:rsidP="00085656">
      <w:pPr>
        <w:pStyle w:val="Footer"/>
        <w:rPr>
          <w:rFonts w:ascii="Times New Roman" w:eastAsia="Calibri" w:hAnsi="Times New Roman" w:cs="Times New Roman"/>
          <w:b/>
          <w:sz w:val="20"/>
          <w:szCs w:val="20"/>
          <w:lang w:val="en-GB"/>
        </w:rPr>
      </w:pPr>
      <w:r w:rsidRPr="00DA62E4">
        <w:rPr>
          <w:rFonts w:ascii="Times New Roman" w:eastAsia="Calibri" w:hAnsi="Times New Roman" w:cs="Times New Roman"/>
          <w:b/>
          <w:sz w:val="20"/>
          <w:szCs w:val="20"/>
          <w:lang w:val="en-GB"/>
        </w:rPr>
        <w:lastRenderedPageBreak/>
        <w:t>08</w:t>
      </w:r>
      <w:r w:rsidR="00777C66" w:rsidRPr="00DA62E4">
        <w:rPr>
          <w:rFonts w:ascii="Times New Roman" w:eastAsia="Calibri" w:hAnsi="Times New Roman" w:cs="Times New Roman"/>
          <w:b/>
          <w:sz w:val="20"/>
          <w:szCs w:val="20"/>
          <w:lang w:val="en-GB"/>
        </w:rPr>
        <w:t>:</w:t>
      </w:r>
      <w:r w:rsidRPr="00DA62E4">
        <w:rPr>
          <w:rFonts w:ascii="Times New Roman" w:eastAsia="Calibri" w:hAnsi="Times New Roman" w:cs="Times New Roman"/>
          <w:b/>
          <w:sz w:val="20"/>
          <w:szCs w:val="20"/>
          <w:lang w:val="en-GB"/>
        </w:rPr>
        <w:t>00 - 08</w:t>
      </w:r>
      <w:r w:rsidR="00777C66" w:rsidRPr="00DA62E4">
        <w:rPr>
          <w:rFonts w:ascii="Times New Roman" w:eastAsia="Calibri" w:hAnsi="Times New Roman" w:cs="Times New Roman"/>
          <w:b/>
          <w:sz w:val="20"/>
          <w:szCs w:val="20"/>
          <w:lang w:val="en-GB"/>
        </w:rPr>
        <w:t>:</w:t>
      </w:r>
      <w:r w:rsidRPr="00DA62E4">
        <w:rPr>
          <w:rFonts w:ascii="Times New Roman" w:eastAsia="Calibri" w:hAnsi="Times New Roman" w:cs="Times New Roman"/>
          <w:b/>
          <w:sz w:val="20"/>
          <w:szCs w:val="20"/>
          <w:lang w:val="en-GB"/>
        </w:rPr>
        <w:t>45</w:t>
      </w:r>
      <w:r w:rsidR="00777C66" w:rsidRPr="00DA62E4">
        <w:rPr>
          <w:rFonts w:ascii="Times New Roman" w:eastAsia="Calibri" w:hAnsi="Times New Roman" w:cs="Times New Roman"/>
          <w:b/>
          <w:sz w:val="20"/>
          <w:szCs w:val="20"/>
          <w:lang w:val="en-GB"/>
        </w:rPr>
        <w:t xml:space="preserve"> </w:t>
      </w:r>
      <w:r w:rsidR="008A062B" w:rsidRPr="00DA62E4">
        <w:rPr>
          <w:rFonts w:ascii="Times New Roman" w:eastAsia="Calibri" w:hAnsi="Times New Roman" w:cs="Times New Roman"/>
          <w:b/>
          <w:sz w:val="20"/>
          <w:szCs w:val="20"/>
          <w:lang w:val="en-GB"/>
        </w:rPr>
        <w:t>Registration</w:t>
      </w:r>
    </w:p>
    <w:p w:rsidR="0055600B" w:rsidRPr="00DA62E4" w:rsidRDefault="0086391C" w:rsidP="0055600B">
      <w:pPr>
        <w:spacing w:before="240" w:after="0" w:line="240" w:lineRule="auto"/>
        <w:rPr>
          <w:rFonts w:ascii="Times New Roman" w:eastAsia="Calibri" w:hAnsi="Times New Roman" w:cs="Times New Roman"/>
          <w:b/>
          <w:color w:val="000000"/>
          <w:sz w:val="20"/>
          <w:szCs w:val="20"/>
          <w:lang w:val="en-GB" w:eastAsia="ru-RU"/>
        </w:rPr>
      </w:pPr>
      <w:r>
        <w:rPr>
          <w:rFonts w:ascii="Times New Roman" w:eastAsia="Calibri" w:hAnsi="Times New Roman" w:cs="Times New Roman"/>
          <w:b/>
          <w:color w:val="000000"/>
          <w:sz w:val="20"/>
          <w:szCs w:val="20"/>
          <w:lang w:val="en-GB" w:eastAsia="ru-RU"/>
        </w:rPr>
        <w:t>08:45 – 09:15</w:t>
      </w:r>
      <w:r w:rsidR="003A7CC8" w:rsidRPr="00DA62E4">
        <w:rPr>
          <w:rFonts w:ascii="Times New Roman" w:eastAsia="Calibri" w:hAnsi="Times New Roman" w:cs="Times New Roman"/>
          <w:b/>
          <w:color w:val="000000"/>
          <w:sz w:val="20"/>
          <w:szCs w:val="20"/>
          <w:lang w:val="en-GB" w:eastAsia="ru-RU"/>
        </w:rPr>
        <w:t xml:space="preserve"> </w:t>
      </w:r>
      <w:r w:rsidR="0055600B" w:rsidRPr="00DA62E4">
        <w:rPr>
          <w:rFonts w:ascii="Times New Roman" w:eastAsia="Calibri" w:hAnsi="Times New Roman" w:cs="Times New Roman"/>
          <w:b/>
          <w:color w:val="000000"/>
          <w:sz w:val="20"/>
          <w:szCs w:val="20"/>
          <w:lang w:val="en-GB" w:eastAsia="ru-RU"/>
        </w:rPr>
        <w:t>Welcome address:</w:t>
      </w:r>
    </w:p>
    <w:p w:rsidR="00B11296" w:rsidRDefault="00B11296" w:rsidP="00325408">
      <w:pPr>
        <w:spacing w:after="0" w:line="240" w:lineRule="auto"/>
        <w:jc w:val="both"/>
        <w:rPr>
          <w:rFonts w:ascii="Times New Roman" w:eastAsia="Calibri" w:hAnsi="Times New Roman" w:cs="Times New Roman"/>
          <w:sz w:val="20"/>
          <w:szCs w:val="20"/>
          <w:lang w:val="en-GB"/>
        </w:rPr>
      </w:pPr>
    </w:p>
    <w:p w:rsidR="00540F56" w:rsidRPr="00DA62E4" w:rsidRDefault="008E5F38" w:rsidP="00325408">
      <w:pPr>
        <w:spacing w:after="0" w:line="240" w:lineRule="auto"/>
        <w:jc w:val="both"/>
        <w:rPr>
          <w:rFonts w:ascii="Times New Roman" w:eastAsia="Calibri" w:hAnsi="Times New Roman" w:cs="Times New Roman"/>
          <w:sz w:val="20"/>
          <w:szCs w:val="20"/>
          <w:lang w:val="en-GB"/>
        </w:rPr>
      </w:pPr>
      <w:proofErr w:type="spellStart"/>
      <w:r w:rsidRPr="008E5F38">
        <w:rPr>
          <w:rFonts w:ascii="Times New Roman" w:eastAsia="Calibri" w:hAnsi="Times New Roman" w:cs="Times New Roman"/>
          <w:b/>
          <w:sz w:val="20"/>
          <w:szCs w:val="20"/>
          <w:lang w:val="en-GB"/>
        </w:rPr>
        <w:t>Stepan</w:t>
      </w:r>
      <w:proofErr w:type="spellEnd"/>
      <w:r w:rsidRPr="008E5F38">
        <w:rPr>
          <w:rFonts w:ascii="Times New Roman" w:eastAsia="Calibri" w:hAnsi="Times New Roman" w:cs="Times New Roman"/>
          <w:b/>
          <w:sz w:val="20"/>
          <w:szCs w:val="20"/>
          <w:lang w:val="en-GB"/>
        </w:rPr>
        <w:t xml:space="preserve"> </w:t>
      </w:r>
      <w:proofErr w:type="spellStart"/>
      <w:r w:rsidRPr="008E5F38">
        <w:rPr>
          <w:rFonts w:ascii="Times New Roman" w:eastAsia="Calibri" w:hAnsi="Times New Roman" w:cs="Times New Roman"/>
          <w:b/>
          <w:sz w:val="20"/>
          <w:szCs w:val="20"/>
          <w:lang w:val="en-GB"/>
        </w:rPr>
        <w:t>Kubiv</w:t>
      </w:r>
      <w:proofErr w:type="spellEnd"/>
      <w:r>
        <w:rPr>
          <w:rFonts w:ascii="Times New Roman" w:eastAsia="Calibri" w:hAnsi="Times New Roman" w:cs="Times New Roman"/>
          <w:sz w:val="20"/>
          <w:szCs w:val="20"/>
          <w:lang w:val="en-GB"/>
        </w:rPr>
        <w:t xml:space="preserve">, First </w:t>
      </w:r>
      <w:proofErr w:type="spellStart"/>
      <w:r>
        <w:rPr>
          <w:rFonts w:ascii="Times New Roman" w:eastAsia="Calibri" w:hAnsi="Times New Roman" w:cs="Times New Roman"/>
          <w:sz w:val="20"/>
          <w:szCs w:val="20"/>
          <w:lang w:val="en-GB"/>
        </w:rPr>
        <w:t>VicePrime</w:t>
      </w:r>
      <w:proofErr w:type="spellEnd"/>
      <w:r>
        <w:rPr>
          <w:rFonts w:ascii="Times New Roman" w:eastAsia="Calibri" w:hAnsi="Times New Roman" w:cs="Times New Roman"/>
          <w:sz w:val="20"/>
          <w:szCs w:val="20"/>
          <w:lang w:val="en-GB"/>
        </w:rPr>
        <w:t xml:space="preserve"> Minister – Minister of Economic Development and Trade</w:t>
      </w:r>
      <w:r w:rsidR="007B08FA" w:rsidRPr="00DA62E4">
        <w:rPr>
          <w:rFonts w:ascii="Times New Roman" w:eastAsia="Calibri" w:hAnsi="Times New Roman" w:cs="Times New Roman"/>
          <w:sz w:val="20"/>
          <w:szCs w:val="20"/>
          <w:lang w:val="en-GB"/>
        </w:rPr>
        <w:t xml:space="preserve"> of Ukraine</w:t>
      </w:r>
      <w:r w:rsidR="00E85CE9">
        <w:rPr>
          <w:rFonts w:ascii="Times New Roman" w:eastAsia="Calibri" w:hAnsi="Times New Roman" w:cs="Times New Roman"/>
          <w:sz w:val="20"/>
          <w:szCs w:val="20"/>
          <w:lang w:val="en-GB"/>
        </w:rPr>
        <w:t xml:space="preserve"> (</w:t>
      </w:r>
      <w:proofErr w:type="spellStart"/>
      <w:r w:rsidR="00E85CE9">
        <w:rPr>
          <w:rFonts w:ascii="Times New Roman" w:eastAsia="Calibri" w:hAnsi="Times New Roman" w:cs="Times New Roman"/>
          <w:sz w:val="20"/>
          <w:szCs w:val="20"/>
          <w:lang w:val="en-GB"/>
        </w:rPr>
        <w:t>t.b.c</w:t>
      </w:r>
      <w:proofErr w:type="spellEnd"/>
      <w:r w:rsidR="00E85CE9">
        <w:rPr>
          <w:rFonts w:ascii="Times New Roman" w:eastAsia="Calibri" w:hAnsi="Times New Roman" w:cs="Times New Roman"/>
          <w:sz w:val="20"/>
          <w:szCs w:val="20"/>
          <w:lang w:val="en-GB"/>
        </w:rPr>
        <w:t>.)</w:t>
      </w:r>
    </w:p>
    <w:p w:rsidR="007B08FA" w:rsidRDefault="00E85CE9" w:rsidP="00325408">
      <w:pPr>
        <w:spacing w:after="0" w:line="240" w:lineRule="auto"/>
        <w:jc w:val="both"/>
        <w:rPr>
          <w:rFonts w:ascii="Times New Roman" w:eastAsia="Calibri" w:hAnsi="Times New Roman" w:cs="Times New Roman"/>
          <w:sz w:val="20"/>
          <w:szCs w:val="20"/>
          <w:lang w:val="en-GB"/>
        </w:rPr>
      </w:pPr>
      <w:r w:rsidRPr="00E85CE9">
        <w:rPr>
          <w:rFonts w:ascii="Times New Roman" w:eastAsia="Calibri" w:hAnsi="Times New Roman" w:cs="Times New Roman"/>
          <w:b/>
          <w:sz w:val="20"/>
          <w:szCs w:val="20"/>
          <w:lang w:val="en-GB"/>
        </w:rPr>
        <w:t>Mario Apostolov</w:t>
      </w:r>
      <w:r w:rsidRPr="00E85CE9">
        <w:rPr>
          <w:rFonts w:ascii="Times New Roman" w:eastAsia="Calibri" w:hAnsi="Times New Roman" w:cs="Times New Roman"/>
          <w:sz w:val="20"/>
          <w:szCs w:val="20"/>
          <w:lang w:val="en-GB"/>
        </w:rPr>
        <w:t xml:space="preserve">, Regional Adviser UNECE Trade </w:t>
      </w:r>
    </w:p>
    <w:p w:rsidR="00E85CE9" w:rsidRPr="00E85CE9" w:rsidRDefault="00E85CE9" w:rsidP="00325408">
      <w:pPr>
        <w:spacing w:after="0" w:line="240" w:lineRule="auto"/>
        <w:jc w:val="both"/>
        <w:rPr>
          <w:rFonts w:ascii="Times New Roman" w:eastAsia="Calibri" w:hAnsi="Times New Roman" w:cs="Times New Roman"/>
          <w:sz w:val="20"/>
          <w:szCs w:val="20"/>
          <w:lang w:val="en-GB"/>
        </w:rPr>
      </w:pPr>
      <w:r w:rsidRPr="00E85CE9">
        <w:rPr>
          <w:rFonts w:ascii="Times New Roman" w:eastAsia="Calibri" w:hAnsi="Times New Roman" w:cs="Times New Roman"/>
          <w:b/>
          <w:sz w:val="20"/>
          <w:szCs w:val="20"/>
          <w:lang w:val="en-GB"/>
        </w:rPr>
        <w:t xml:space="preserve">Francesco </w:t>
      </w:r>
      <w:proofErr w:type="spellStart"/>
      <w:r w:rsidRPr="00E85CE9">
        <w:rPr>
          <w:rFonts w:ascii="Times New Roman" w:eastAsia="Calibri" w:hAnsi="Times New Roman" w:cs="Times New Roman"/>
          <w:b/>
          <w:sz w:val="20"/>
          <w:szCs w:val="20"/>
          <w:lang w:val="en-GB"/>
        </w:rPr>
        <w:t>Dionori</w:t>
      </w:r>
      <w:proofErr w:type="spellEnd"/>
      <w:r w:rsidRPr="00E85CE9">
        <w:rPr>
          <w:rFonts w:ascii="Times New Roman" w:eastAsia="Calibri" w:hAnsi="Times New Roman" w:cs="Times New Roman"/>
          <w:b/>
          <w:sz w:val="20"/>
          <w:szCs w:val="20"/>
          <w:lang w:val="en-GB"/>
        </w:rPr>
        <w:t>,</w:t>
      </w:r>
      <w:r w:rsidRPr="00E85CE9">
        <w:rPr>
          <w:rFonts w:ascii="Times New Roman" w:eastAsia="Calibri" w:hAnsi="Times New Roman" w:cs="Times New Roman"/>
          <w:sz w:val="20"/>
          <w:szCs w:val="20"/>
          <w:lang w:val="en-GB"/>
        </w:rPr>
        <w:t xml:space="preserve"> Chief Transport Networks and Logistics, UNECE Sustainable Transport Division</w:t>
      </w:r>
    </w:p>
    <w:p w:rsidR="007B08FA" w:rsidRPr="0052509B" w:rsidRDefault="00325408" w:rsidP="00325408">
      <w:pPr>
        <w:spacing w:after="0" w:line="240" w:lineRule="auto"/>
        <w:jc w:val="both"/>
        <w:rPr>
          <w:rFonts w:ascii="Times New Roman" w:eastAsia="Calibri" w:hAnsi="Times New Roman" w:cs="Times New Roman"/>
          <w:sz w:val="20"/>
          <w:szCs w:val="20"/>
          <w:lang w:val="en-GB"/>
        </w:rPr>
      </w:pPr>
      <w:r w:rsidRPr="00DA62E4">
        <w:rPr>
          <w:rFonts w:ascii="Times New Roman" w:eastAsia="Calibri" w:hAnsi="Times New Roman" w:cs="Times New Roman"/>
          <w:b/>
          <w:sz w:val="20"/>
          <w:szCs w:val="20"/>
          <w:lang w:val="en-GB"/>
        </w:rPr>
        <w:t xml:space="preserve">Oleg </w:t>
      </w:r>
      <w:proofErr w:type="spellStart"/>
      <w:r w:rsidRPr="00DA62E4">
        <w:rPr>
          <w:rFonts w:ascii="Times New Roman" w:eastAsia="Calibri" w:hAnsi="Times New Roman" w:cs="Times New Roman"/>
          <w:b/>
          <w:sz w:val="20"/>
          <w:szCs w:val="20"/>
          <w:lang w:val="en-GB"/>
        </w:rPr>
        <w:t>Platonov</w:t>
      </w:r>
      <w:proofErr w:type="spellEnd"/>
      <w:r w:rsidRPr="00DA62E4">
        <w:rPr>
          <w:rFonts w:ascii="Times New Roman" w:eastAsia="Calibri" w:hAnsi="Times New Roman" w:cs="Times New Roman"/>
          <w:sz w:val="20"/>
          <w:szCs w:val="20"/>
          <w:lang w:val="en-GB"/>
        </w:rPr>
        <w:t xml:space="preserve">, </w:t>
      </w:r>
      <w:r w:rsidR="00BE5A38" w:rsidRPr="00DA62E4">
        <w:rPr>
          <w:rFonts w:ascii="Times New Roman" w:eastAsia="Calibri" w:hAnsi="Times New Roman" w:cs="Times New Roman"/>
          <w:sz w:val="20"/>
          <w:szCs w:val="20"/>
          <w:lang w:val="en-GB"/>
        </w:rPr>
        <w:t>President of the Association “</w:t>
      </w:r>
      <w:proofErr w:type="spellStart"/>
      <w:r w:rsidR="00BE5A38" w:rsidRPr="00DA62E4">
        <w:rPr>
          <w:rFonts w:ascii="Times New Roman" w:eastAsia="Calibri" w:hAnsi="Times New Roman" w:cs="Times New Roman"/>
          <w:sz w:val="20"/>
          <w:szCs w:val="20"/>
          <w:lang w:val="en-GB"/>
        </w:rPr>
        <w:t>Ukrzovnishtrans</w:t>
      </w:r>
      <w:proofErr w:type="spellEnd"/>
      <w:r w:rsidR="00BE5A38" w:rsidRPr="00DA62E4">
        <w:rPr>
          <w:rFonts w:ascii="Times New Roman" w:eastAsia="Calibri" w:hAnsi="Times New Roman" w:cs="Times New Roman"/>
          <w:sz w:val="20"/>
          <w:szCs w:val="20"/>
          <w:lang w:val="en-GB"/>
        </w:rPr>
        <w:t>”</w:t>
      </w:r>
      <w:r w:rsidR="00BE5A38" w:rsidRPr="0052509B">
        <w:rPr>
          <w:rFonts w:ascii="Times New Roman" w:eastAsia="Calibri" w:hAnsi="Times New Roman" w:cs="Times New Roman"/>
          <w:sz w:val="20"/>
          <w:szCs w:val="20"/>
          <w:lang w:val="en-GB"/>
        </w:rPr>
        <w:t xml:space="preserve">, </w:t>
      </w:r>
      <w:r w:rsidRPr="00DA62E4">
        <w:rPr>
          <w:rFonts w:ascii="Times New Roman" w:eastAsia="Calibri" w:hAnsi="Times New Roman" w:cs="Times New Roman"/>
          <w:sz w:val="20"/>
          <w:szCs w:val="20"/>
          <w:lang w:val="en-GB"/>
        </w:rPr>
        <w:t>Deputy Chairman of the Interagency Working Group on International Tr</w:t>
      </w:r>
      <w:r w:rsidR="00BE5A38">
        <w:rPr>
          <w:rFonts w:ascii="Times New Roman" w:eastAsia="Calibri" w:hAnsi="Times New Roman" w:cs="Times New Roman"/>
          <w:sz w:val="20"/>
          <w:szCs w:val="20"/>
          <w:lang w:val="en-GB"/>
        </w:rPr>
        <w:t>ade Facilitation and Logistics</w:t>
      </w:r>
    </w:p>
    <w:p w:rsidR="00325408" w:rsidRPr="00DA62E4" w:rsidRDefault="00325408" w:rsidP="00540F56">
      <w:pPr>
        <w:spacing w:before="120" w:after="0" w:line="240" w:lineRule="auto"/>
        <w:jc w:val="both"/>
        <w:rPr>
          <w:rFonts w:ascii="Times New Roman" w:eastAsia="Calibri" w:hAnsi="Times New Roman" w:cs="Times New Roman"/>
          <w:sz w:val="20"/>
          <w:szCs w:val="20"/>
          <w:lang w:val="en-GB"/>
        </w:rPr>
      </w:pPr>
    </w:p>
    <w:p w:rsidR="00B11296" w:rsidRPr="0086391C" w:rsidRDefault="00132B54" w:rsidP="0086391C">
      <w:pPr>
        <w:shd w:val="clear" w:color="auto" w:fill="C2D69B" w:themeFill="accent3" w:themeFillTint="99"/>
        <w:spacing w:after="0" w:line="240" w:lineRule="auto"/>
        <w:rPr>
          <w:rFonts w:ascii="Times New Roman" w:eastAsia="Calibri" w:hAnsi="Times New Roman" w:cs="Times New Roman"/>
          <w:b/>
          <w:bCs/>
          <w:sz w:val="20"/>
          <w:szCs w:val="20"/>
          <w:lang w:val="en-GB"/>
        </w:rPr>
      </w:pPr>
      <w:r w:rsidRPr="00DA62E4">
        <w:rPr>
          <w:rFonts w:ascii="Times New Roman" w:eastAsia="Calibri" w:hAnsi="Times New Roman" w:cs="Times New Roman"/>
          <w:b/>
          <w:bCs/>
          <w:sz w:val="20"/>
          <w:szCs w:val="20"/>
          <w:u w:val="single"/>
          <w:lang w:val="en-GB"/>
        </w:rPr>
        <w:t>9</w:t>
      </w:r>
      <w:r w:rsidR="00F835BD" w:rsidRPr="00DA62E4">
        <w:rPr>
          <w:rFonts w:ascii="Times New Roman" w:eastAsia="Calibri" w:hAnsi="Times New Roman" w:cs="Times New Roman"/>
          <w:b/>
          <w:bCs/>
          <w:sz w:val="20"/>
          <w:szCs w:val="20"/>
          <w:u w:val="single"/>
          <w:lang w:val="en-GB"/>
        </w:rPr>
        <w:t>:</w:t>
      </w:r>
      <w:r w:rsidR="0086391C">
        <w:rPr>
          <w:rFonts w:ascii="Times New Roman" w:eastAsia="Calibri" w:hAnsi="Times New Roman" w:cs="Times New Roman"/>
          <w:b/>
          <w:bCs/>
          <w:sz w:val="20"/>
          <w:szCs w:val="20"/>
          <w:u w:val="single"/>
          <w:lang w:val="en-GB"/>
        </w:rPr>
        <w:t>15</w:t>
      </w:r>
      <w:r w:rsidR="00777C66" w:rsidRPr="00DA62E4">
        <w:rPr>
          <w:rFonts w:ascii="Times New Roman" w:eastAsia="Calibri" w:hAnsi="Times New Roman" w:cs="Times New Roman"/>
          <w:b/>
          <w:bCs/>
          <w:sz w:val="20"/>
          <w:szCs w:val="20"/>
          <w:u w:val="single"/>
          <w:lang w:val="en-GB"/>
        </w:rPr>
        <w:t xml:space="preserve"> </w:t>
      </w:r>
      <w:r w:rsidR="00F835BD" w:rsidRPr="00DA62E4">
        <w:rPr>
          <w:rFonts w:ascii="Times New Roman" w:eastAsia="Calibri" w:hAnsi="Times New Roman" w:cs="Times New Roman"/>
          <w:b/>
          <w:bCs/>
          <w:sz w:val="20"/>
          <w:szCs w:val="20"/>
          <w:u w:val="single"/>
          <w:lang w:val="en-GB"/>
        </w:rPr>
        <w:t>– 1</w:t>
      </w:r>
      <w:r w:rsidR="00DE0E2B" w:rsidRPr="00DA62E4">
        <w:rPr>
          <w:rFonts w:ascii="Times New Roman" w:eastAsia="Calibri" w:hAnsi="Times New Roman" w:cs="Times New Roman"/>
          <w:b/>
          <w:bCs/>
          <w:sz w:val="20"/>
          <w:szCs w:val="20"/>
          <w:u w:val="single"/>
          <w:lang w:val="en-GB"/>
        </w:rPr>
        <w:t>1</w:t>
      </w:r>
      <w:r w:rsidR="00D46BDA" w:rsidRPr="00DA62E4">
        <w:rPr>
          <w:rFonts w:ascii="Times New Roman" w:eastAsia="Calibri" w:hAnsi="Times New Roman" w:cs="Times New Roman"/>
          <w:b/>
          <w:bCs/>
          <w:sz w:val="20"/>
          <w:szCs w:val="20"/>
          <w:u w:val="single"/>
          <w:lang w:val="en-GB"/>
        </w:rPr>
        <w:t>:</w:t>
      </w:r>
      <w:r w:rsidRPr="00DA62E4">
        <w:rPr>
          <w:rFonts w:ascii="Times New Roman" w:eastAsia="Calibri" w:hAnsi="Times New Roman" w:cs="Times New Roman"/>
          <w:b/>
          <w:bCs/>
          <w:sz w:val="20"/>
          <w:szCs w:val="20"/>
          <w:u w:val="single"/>
          <w:lang w:val="en-GB"/>
        </w:rPr>
        <w:t>15</w:t>
      </w:r>
      <w:r w:rsidR="00777C66" w:rsidRPr="00DA62E4">
        <w:rPr>
          <w:rFonts w:ascii="Times New Roman" w:eastAsia="Calibri" w:hAnsi="Times New Roman" w:cs="Times New Roman"/>
          <w:b/>
          <w:bCs/>
          <w:sz w:val="20"/>
          <w:szCs w:val="20"/>
          <w:u w:val="single"/>
          <w:lang w:val="en-GB"/>
        </w:rPr>
        <w:t xml:space="preserve"> </w:t>
      </w:r>
      <w:r w:rsidR="008A062B" w:rsidRPr="00DA62E4">
        <w:rPr>
          <w:rFonts w:ascii="Times New Roman" w:eastAsia="Calibri" w:hAnsi="Times New Roman" w:cs="Times New Roman"/>
          <w:b/>
          <w:bCs/>
          <w:sz w:val="20"/>
          <w:szCs w:val="20"/>
          <w:u w:val="single"/>
          <w:lang w:val="en-GB"/>
        </w:rPr>
        <w:t>Session I</w:t>
      </w:r>
      <w:r w:rsidR="008A062B" w:rsidRPr="00DA62E4">
        <w:rPr>
          <w:rFonts w:ascii="Times New Roman" w:eastAsia="Calibri" w:hAnsi="Times New Roman" w:cs="Times New Roman"/>
          <w:b/>
          <w:bCs/>
          <w:sz w:val="20"/>
          <w:szCs w:val="20"/>
          <w:lang w:val="en-GB"/>
        </w:rPr>
        <w:t xml:space="preserve">: </w:t>
      </w:r>
      <w:r w:rsidR="00EE2898" w:rsidRPr="00DA62E4">
        <w:rPr>
          <w:rFonts w:ascii="Times New Roman" w:eastAsia="Calibri" w:hAnsi="Times New Roman" w:cs="Times New Roman"/>
          <w:b/>
          <w:bCs/>
          <w:sz w:val="20"/>
          <w:szCs w:val="20"/>
          <w:lang w:val="en-GB"/>
        </w:rPr>
        <w:t xml:space="preserve">Implementing Trade Facilitation Instruments in Ukraine: </w:t>
      </w:r>
      <w:r w:rsidR="007B08FA" w:rsidRPr="00DA62E4">
        <w:rPr>
          <w:rFonts w:ascii="Times New Roman" w:eastAsia="Calibri" w:hAnsi="Times New Roman" w:cs="Times New Roman"/>
          <w:b/>
          <w:bCs/>
          <w:sz w:val="20"/>
          <w:szCs w:val="20"/>
          <w:lang w:val="en-GB"/>
        </w:rPr>
        <w:t xml:space="preserve">Achievements and </w:t>
      </w:r>
      <w:r w:rsidR="00EE2898" w:rsidRPr="00DA62E4">
        <w:rPr>
          <w:rFonts w:ascii="Times New Roman" w:eastAsia="Calibri" w:hAnsi="Times New Roman" w:cs="Times New Roman"/>
          <w:b/>
          <w:bCs/>
          <w:sz w:val="20"/>
          <w:szCs w:val="20"/>
          <w:lang w:val="en-GB"/>
        </w:rPr>
        <w:t>C</w:t>
      </w:r>
      <w:r w:rsidR="007B08FA" w:rsidRPr="00DA62E4">
        <w:rPr>
          <w:rFonts w:ascii="Times New Roman" w:eastAsia="Calibri" w:hAnsi="Times New Roman" w:cs="Times New Roman"/>
          <w:b/>
          <w:bCs/>
          <w:sz w:val="20"/>
          <w:szCs w:val="20"/>
          <w:lang w:val="en-GB"/>
        </w:rPr>
        <w:t>hallenges</w:t>
      </w:r>
      <w:r w:rsidR="00EE2898" w:rsidRPr="00DA62E4">
        <w:rPr>
          <w:rFonts w:ascii="Times New Roman" w:eastAsia="Calibri" w:hAnsi="Times New Roman" w:cs="Times New Roman"/>
          <w:b/>
          <w:bCs/>
          <w:sz w:val="20"/>
          <w:szCs w:val="20"/>
          <w:lang w:val="en-GB"/>
        </w:rPr>
        <w:t xml:space="preserve">. Their Role in </w:t>
      </w:r>
      <w:r w:rsidR="00117DA9">
        <w:rPr>
          <w:rFonts w:ascii="Times New Roman" w:eastAsia="Calibri" w:hAnsi="Times New Roman" w:cs="Times New Roman"/>
          <w:b/>
          <w:bCs/>
          <w:sz w:val="20"/>
          <w:szCs w:val="20"/>
          <w:lang w:val="en-US"/>
        </w:rPr>
        <w:t xml:space="preserve">Trade and Transport </w:t>
      </w:r>
      <w:r w:rsidR="00EE2898" w:rsidRPr="00DA62E4">
        <w:rPr>
          <w:rFonts w:ascii="Times New Roman" w:eastAsia="Calibri" w:hAnsi="Times New Roman" w:cs="Times New Roman"/>
          <w:b/>
          <w:bCs/>
          <w:sz w:val="20"/>
          <w:szCs w:val="20"/>
          <w:lang w:val="en-GB"/>
        </w:rPr>
        <w:t>Corridor</w:t>
      </w:r>
      <w:r w:rsidR="00117DA9">
        <w:rPr>
          <w:rFonts w:ascii="Times New Roman" w:eastAsia="Calibri" w:hAnsi="Times New Roman" w:cs="Times New Roman"/>
          <w:b/>
          <w:bCs/>
          <w:sz w:val="20"/>
          <w:szCs w:val="20"/>
          <w:lang w:val="en-GB"/>
        </w:rPr>
        <w:t>s</w:t>
      </w:r>
      <w:r w:rsidR="00EE2898" w:rsidRPr="00DA62E4">
        <w:rPr>
          <w:rFonts w:ascii="Times New Roman" w:eastAsia="Calibri" w:hAnsi="Times New Roman" w:cs="Times New Roman"/>
          <w:b/>
          <w:bCs/>
          <w:sz w:val="20"/>
          <w:szCs w:val="20"/>
          <w:lang w:val="en-GB"/>
        </w:rPr>
        <w:t xml:space="preserve"> Development </w:t>
      </w:r>
    </w:p>
    <w:p w:rsidR="00325408" w:rsidRPr="00325408" w:rsidRDefault="00325408" w:rsidP="00325408">
      <w:pPr>
        <w:spacing w:before="120" w:after="0" w:line="240" w:lineRule="auto"/>
        <w:ind w:left="1134" w:hanging="1134"/>
        <w:rPr>
          <w:rFonts w:ascii="Times New Roman" w:eastAsia="Calibri" w:hAnsi="Times New Roman" w:cs="Times New Roman"/>
          <w:i/>
          <w:sz w:val="20"/>
          <w:szCs w:val="20"/>
          <w:lang w:val="en-GB"/>
        </w:rPr>
      </w:pPr>
      <w:r w:rsidRPr="0040291F">
        <w:rPr>
          <w:rFonts w:ascii="Times New Roman" w:eastAsia="Calibri" w:hAnsi="Times New Roman" w:cs="Times New Roman"/>
          <w:b/>
          <w:i/>
          <w:sz w:val="20"/>
          <w:szCs w:val="20"/>
          <w:lang w:val="en-GB"/>
        </w:rPr>
        <w:t>Moderator:</w:t>
      </w:r>
      <w:r w:rsidRPr="0040291F">
        <w:rPr>
          <w:rFonts w:ascii="Arial" w:eastAsia="Times New Roman" w:hAnsi="Arial" w:cs="Arial"/>
          <w:b/>
          <w:bCs/>
          <w:i/>
          <w:color w:val="5A5C61"/>
          <w:sz w:val="18"/>
          <w:szCs w:val="18"/>
          <w:lang w:val="en-GB" w:eastAsia="uk-UA"/>
        </w:rPr>
        <w:t xml:space="preserve"> </w:t>
      </w:r>
      <w:r w:rsidRPr="0040291F">
        <w:rPr>
          <w:rFonts w:ascii="Times New Roman" w:eastAsia="Calibri" w:hAnsi="Times New Roman" w:cs="Times New Roman"/>
          <w:b/>
          <w:i/>
          <w:sz w:val="20"/>
          <w:szCs w:val="20"/>
          <w:lang w:val="en-GB"/>
        </w:rPr>
        <w:t>Mario Apostolov</w:t>
      </w:r>
      <w:r w:rsidRPr="00325408">
        <w:rPr>
          <w:rFonts w:ascii="Times New Roman" w:eastAsia="Calibri" w:hAnsi="Times New Roman" w:cs="Times New Roman"/>
          <w:i/>
          <w:sz w:val="20"/>
          <w:szCs w:val="20"/>
          <w:lang w:val="en-GB"/>
        </w:rPr>
        <w:t>, Regional Adviser UNECE Trade</w:t>
      </w:r>
    </w:p>
    <w:p w:rsidR="00325408" w:rsidRDefault="0086391C"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(10 mon per speaker)</w:t>
      </w:r>
    </w:p>
    <w:p w:rsidR="0086391C" w:rsidRPr="00DA62E4" w:rsidRDefault="0086391C"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en-GB"/>
        </w:rPr>
      </w:pPr>
    </w:p>
    <w:p w:rsidR="00117DA9" w:rsidRPr="00080C0F" w:rsidRDefault="007724A8"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US"/>
        </w:rPr>
      </w:pPr>
      <w:proofErr w:type="gramStart"/>
      <w:r w:rsidRPr="00DA62E4">
        <w:rPr>
          <w:rFonts w:ascii="Times New Roman" w:eastAsia="Calibri" w:hAnsi="Times New Roman" w:cs="Times New Roman"/>
          <w:b/>
          <w:bCs/>
          <w:sz w:val="20"/>
          <w:szCs w:val="20"/>
          <w:lang w:val="en-GB"/>
        </w:rPr>
        <w:t>Readiness to implement the WTO T</w:t>
      </w:r>
      <w:r w:rsidR="00132B54" w:rsidRPr="00DA62E4">
        <w:rPr>
          <w:rFonts w:ascii="Times New Roman" w:eastAsia="Calibri" w:hAnsi="Times New Roman" w:cs="Times New Roman"/>
          <w:b/>
          <w:bCs/>
          <w:sz w:val="20"/>
          <w:szCs w:val="20"/>
          <w:lang w:val="en-GB"/>
        </w:rPr>
        <w:t xml:space="preserve">rade </w:t>
      </w:r>
      <w:r w:rsidRPr="00DA62E4">
        <w:rPr>
          <w:rFonts w:ascii="Times New Roman" w:eastAsia="Calibri" w:hAnsi="Times New Roman" w:cs="Times New Roman"/>
          <w:b/>
          <w:bCs/>
          <w:sz w:val="20"/>
          <w:szCs w:val="20"/>
          <w:lang w:val="en-GB"/>
        </w:rPr>
        <w:t>F</w:t>
      </w:r>
      <w:r w:rsidR="00132B54" w:rsidRPr="00DA62E4">
        <w:rPr>
          <w:rFonts w:ascii="Times New Roman" w:eastAsia="Calibri" w:hAnsi="Times New Roman" w:cs="Times New Roman"/>
          <w:b/>
          <w:bCs/>
          <w:sz w:val="20"/>
          <w:szCs w:val="20"/>
          <w:lang w:val="en-GB"/>
        </w:rPr>
        <w:t>acilitation</w:t>
      </w:r>
      <w:r w:rsidRPr="00DA62E4">
        <w:rPr>
          <w:rFonts w:ascii="Times New Roman" w:eastAsia="Calibri" w:hAnsi="Times New Roman" w:cs="Times New Roman"/>
          <w:b/>
          <w:bCs/>
          <w:sz w:val="20"/>
          <w:szCs w:val="20"/>
          <w:lang w:val="en-GB"/>
        </w:rPr>
        <w:t xml:space="preserve"> Agreement</w:t>
      </w:r>
      <w:r w:rsidR="00E85CE9">
        <w:rPr>
          <w:rFonts w:ascii="Times New Roman" w:eastAsia="Calibri" w:hAnsi="Times New Roman" w:cs="Times New Roman"/>
          <w:b/>
          <w:bCs/>
          <w:sz w:val="20"/>
          <w:szCs w:val="20"/>
          <w:lang w:val="en-GB"/>
        </w:rPr>
        <w:t xml:space="preserve"> and </w:t>
      </w:r>
      <w:r w:rsidR="00117DA9">
        <w:rPr>
          <w:rFonts w:ascii="Times New Roman" w:eastAsia="Calibri" w:hAnsi="Times New Roman" w:cs="Times New Roman"/>
          <w:b/>
          <w:bCs/>
          <w:sz w:val="20"/>
          <w:szCs w:val="20"/>
          <w:lang w:val="en-GB"/>
        </w:rPr>
        <w:t xml:space="preserve">trade and transport </w:t>
      </w:r>
      <w:r w:rsidR="00E85CE9">
        <w:rPr>
          <w:rFonts w:ascii="Times New Roman" w:eastAsia="Calibri" w:hAnsi="Times New Roman" w:cs="Times New Roman"/>
          <w:b/>
          <w:bCs/>
          <w:sz w:val="20"/>
          <w:szCs w:val="20"/>
          <w:lang w:val="en-GB"/>
        </w:rPr>
        <w:t>corridor</w:t>
      </w:r>
      <w:r w:rsidR="00117DA9">
        <w:rPr>
          <w:rFonts w:ascii="Times New Roman" w:eastAsia="Calibri" w:hAnsi="Times New Roman" w:cs="Times New Roman"/>
          <w:b/>
          <w:bCs/>
          <w:sz w:val="20"/>
          <w:szCs w:val="20"/>
          <w:lang w:val="en-GB"/>
        </w:rPr>
        <w:t>s</w:t>
      </w:r>
      <w:r w:rsidR="00E85CE9">
        <w:rPr>
          <w:rFonts w:ascii="Times New Roman" w:eastAsia="Calibri" w:hAnsi="Times New Roman" w:cs="Times New Roman"/>
          <w:b/>
          <w:bCs/>
          <w:sz w:val="20"/>
          <w:szCs w:val="20"/>
          <w:lang w:val="en-GB"/>
        </w:rPr>
        <w:t xml:space="preserve"> development</w:t>
      </w:r>
      <w:r w:rsidR="00080C0F">
        <w:rPr>
          <w:rFonts w:ascii="Times New Roman" w:eastAsia="Calibri" w:hAnsi="Times New Roman" w:cs="Times New Roman"/>
          <w:b/>
          <w:bCs/>
          <w:sz w:val="20"/>
          <w:szCs w:val="20"/>
          <w:lang w:val="en-GB"/>
        </w:rPr>
        <w:t>.</w:t>
      </w:r>
      <w:proofErr w:type="gramEnd"/>
      <w:r w:rsidR="00080C0F">
        <w:rPr>
          <w:rFonts w:ascii="Times New Roman" w:eastAsia="Calibri" w:hAnsi="Times New Roman" w:cs="Times New Roman"/>
          <w:b/>
          <w:bCs/>
          <w:sz w:val="20"/>
          <w:szCs w:val="20"/>
          <w:lang w:val="en-GB"/>
        </w:rPr>
        <w:t xml:space="preserve"> </w:t>
      </w:r>
      <w:r w:rsidR="00132B54" w:rsidRPr="00DA62E4">
        <w:rPr>
          <w:rFonts w:ascii="Times New Roman" w:eastAsia="Calibri" w:hAnsi="Times New Roman" w:cs="Times New Roman"/>
          <w:b/>
          <w:bCs/>
          <w:sz w:val="20"/>
          <w:szCs w:val="20"/>
          <w:lang w:val="en-GB"/>
        </w:rPr>
        <w:t>T</w:t>
      </w:r>
      <w:r w:rsidR="000031EF" w:rsidRPr="00DA62E4">
        <w:rPr>
          <w:rFonts w:ascii="Times New Roman" w:eastAsia="Calibri" w:hAnsi="Times New Roman" w:cs="Times New Roman"/>
          <w:b/>
          <w:bCs/>
          <w:sz w:val="20"/>
          <w:szCs w:val="20"/>
          <w:lang w:val="en-GB"/>
        </w:rPr>
        <w:t xml:space="preserve">he </w:t>
      </w:r>
      <w:r w:rsidR="00132B54" w:rsidRPr="00DA62E4">
        <w:rPr>
          <w:rFonts w:ascii="Times New Roman" w:eastAsia="Calibri" w:hAnsi="Times New Roman" w:cs="Times New Roman"/>
          <w:b/>
          <w:bCs/>
          <w:sz w:val="20"/>
          <w:szCs w:val="20"/>
          <w:lang w:val="en-GB"/>
        </w:rPr>
        <w:t>s</w:t>
      </w:r>
      <w:r w:rsidR="000031EF" w:rsidRPr="00DA62E4">
        <w:rPr>
          <w:rFonts w:ascii="Times New Roman" w:eastAsia="Calibri" w:hAnsi="Times New Roman" w:cs="Times New Roman"/>
          <w:b/>
          <w:bCs/>
          <w:sz w:val="20"/>
          <w:szCs w:val="20"/>
          <w:lang w:val="en-GB"/>
        </w:rPr>
        <w:t xml:space="preserve">teps </w:t>
      </w:r>
      <w:r w:rsidR="00132B54" w:rsidRPr="00DA62E4">
        <w:rPr>
          <w:rFonts w:ascii="Times New Roman" w:eastAsia="Calibri" w:hAnsi="Times New Roman" w:cs="Times New Roman"/>
          <w:b/>
          <w:bCs/>
          <w:sz w:val="20"/>
          <w:szCs w:val="20"/>
          <w:lang w:val="en-GB"/>
        </w:rPr>
        <w:t>a</w:t>
      </w:r>
      <w:r w:rsidR="000031EF" w:rsidRPr="00DA62E4">
        <w:rPr>
          <w:rFonts w:ascii="Times New Roman" w:eastAsia="Calibri" w:hAnsi="Times New Roman" w:cs="Times New Roman"/>
          <w:b/>
          <w:bCs/>
          <w:sz w:val="20"/>
          <w:szCs w:val="20"/>
          <w:lang w:val="en-GB"/>
        </w:rPr>
        <w:t>head</w:t>
      </w:r>
    </w:p>
    <w:p w:rsidR="00117DA9" w:rsidRPr="002E3250" w:rsidRDefault="007750DC"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0"/>
          <w:szCs w:val="20"/>
          <w:lang w:val="en-GB"/>
        </w:rPr>
      </w:pPr>
      <w:r w:rsidRPr="002E3250">
        <w:rPr>
          <w:rFonts w:ascii="Times New Roman" w:eastAsia="Calibri" w:hAnsi="Times New Roman" w:cs="Times New Roman"/>
          <w:bCs/>
          <w:sz w:val="20"/>
          <w:szCs w:val="20"/>
          <w:lang w:val="en-US"/>
        </w:rPr>
        <w:t xml:space="preserve">Representative of the </w:t>
      </w:r>
      <w:r w:rsidR="00E85CE9" w:rsidRPr="002E3250">
        <w:rPr>
          <w:rFonts w:ascii="Times New Roman" w:eastAsia="Calibri" w:hAnsi="Times New Roman" w:cs="Times New Roman"/>
          <w:bCs/>
          <w:sz w:val="20"/>
          <w:szCs w:val="20"/>
          <w:lang w:val="en-GB"/>
        </w:rPr>
        <w:t>Ministry</w:t>
      </w:r>
      <w:r w:rsidR="00080C0F" w:rsidRPr="002E3250">
        <w:rPr>
          <w:rFonts w:ascii="Times New Roman" w:eastAsia="Calibri" w:hAnsi="Times New Roman" w:cs="Times New Roman"/>
          <w:bCs/>
          <w:sz w:val="20"/>
          <w:szCs w:val="20"/>
          <w:lang w:val="en-GB"/>
        </w:rPr>
        <w:t xml:space="preserve"> of Economic Development (tbc)</w:t>
      </w:r>
    </w:p>
    <w:p w:rsidR="00117DA9" w:rsidRPr="002E3250" w:rsidRDefault="00007F3A"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GB"/>
        </w:rPr>
      </w:pPr>
      <w:r w:rsidRPr="002E3250">
        <w:rPr>
          <w:rFonts w:ascii="Times New Roman" w:eastAsia="Calibri" w:hAnsi="Times New Roman" w:cs="Times New Roman"/>
          <w:b/>
          <w:bCs/>
          <w:sz w:val="20"/>
          <w:szCs w:val="20"/>
          <w:lang w:val="en-GB"/>
        </w:rPr>
        <w:t>Alexander Fedorov,</w:t>
      </w:r>
      <w:r w:rsidR="0040291F" w:rsidRPr="002E3250">
        <w:rPr>
          <w:rFonts w:ascii="Times New Roman" w:eastAsia="Calibri" w:hAnsi="Times New Roman" w:cs="Times New Roman"/>
          <w:b/>
          <w:bCs/>
          <w:sz w:val="20"/>
          <w:szCs w:val="20"/>
          <w:lang w:val="en-GB"/>
        </w:rPr>
        <w:t xml:space="preserve"> </w:t>
      </w:r>
      <w:r w:rsidR="0040291F" w:rsidRPr="002E3250">
        <w:rPr>
          <w:rFonts w:ascii="Times New Roman" w:hAnsi="Times New Roman" w:cs="Times New Roman"/>
          <w:sz w:val="20"/>
          <w:szCs w:val="20"/>
          <w:lang w:val="en-GB"/>
        </w:rPr>
        <w:t xml:space="preserve">Director General PPL </w:t>
      </w:r>
      <w:r w:rsidR="0040291F" w:rsidRPr="002E3250">
        <w:rPr>
          <w:rFonts w:ascii="Times New Roman" w:hAnsi="Times New Roman" w:cs="Times New Roman"/>
          <w:sz w:val="20"/>
          <w:szCs w:val="20"/>
          <w:lang w:val="bg-BG"/>
        </w:rPr>
        <w:t>33-35</w:t>
      </w:r>
    </w:p>
    <w:p w:rsidR="0040291F" w:rsidRPr="002E3250" w:rsidRDefault="00E85CE9" w:rsidP="0040291F">
      <w:pPr>
        <w:spacing w:after="0" w:line="240" w:lineRule="auto"/>
        <w:jc w:val="both"/>
        <w:rPr>
          <w:rFonts w:ascii="Times New Roman" w:eastAsia="Calibri" w:hAnsi="Times New Roman" w:cs="Times New Roman"/>
          <w:sz w:val="20"/>
          <w:szCs w:val="20"/>
          <w:lang w:val="en-GB"/>
        </w:rPr>
      </w:pPr>
      <w:r w:rsidRPr="002E3250">
        <w:rPr>
          <w:rFonts w:ascii="Times New Roman" w:eastAsia="Calibri" w:hAnsi="Times New Roman" w:cs="Times New Roman"/>
          <w:b/>
          <w:bCs/>
          <w:sz w:val="20"/>
          <w:szCs w:val="20"/>
          <w:lang w:val="en-GB"/>
        </w:rPr>
        <w:t>Mario Apostolov</w:t>
      </w:r>
      <w:r w:rsidR="0040291F" w:rsidRPr="002E3250">
        <w:rPr>
          <w:rFonts w:ascii="Times New Roman" w:eastAsia="Calibri" w:hAnsi="Times New Roman" w:cs="Times New Roman"/>
          <w:b/>
          <w:bCs/>
          <w:sz w:val="20"/>
          <w:szCs w:val="20"/>
          <w:lang w:val="en-GB"/>
        </w:rPr>
        <w:t xml:space="preserve">, </w:t>
      </w:r>
      <w:r w:rsidR="0040291F" w:rsidRPr="002E3250">
        <w:rPr>
          <w:rFonts w:ascii="Times New Roman" w:eastAsia="Calibri" w:hAnsi="Times New Roman" w:cs="Times New Roman"/>
          <w:sz w:val="20"/>
          <w:szCs w:val="20"/>
          <w:lang w:val="en-GB"/>
        </w:rPr>
        <w:t xml:space="preserve">Regional Adviser UNECE Trade </w:t>
      </w:r>
    </w:p>
    <w:p w:rsidR="007724A8" w:rsidRPr="002E3250" w:rsidRDefault="007724A8"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GB"/>
        </w:rPr>
      </w:pPr>
    </w:p>
    <w:p w:rsidR="00007F3A" w:rsidRPr="002E3250" w:rsidRDefault="000031EF"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US"/>
        </w:rPr>
      </w:pPr>
      <w:r w:rsidRPr="002E3250">
        <w:rPr>
          <w:rFonts w:ascii="Times New Roman" w:eastAsia="Calibri" w:hAnsi="Times New Roman" w:cs="Times New Roman"/>
          <w:b/>
          <w:bCs/>
          <w:sz w:val="20"/>
          <w:szCs w:val="20"/>
          <w:lang w:val="en-GB"/>
        </w:rPr>
        <w:t xml:space="preserve">Establishment of a National Trade Facilitation Committee in Ukraine: </w:t>
      </w:r>
      <w:r w:rsidR="00132B54" w:rsidRPr="002E3250">
        <w:rPr>
          <w:rFonts w:ascii="Times New Roman" w:eastAsia="Calibri" w:hAnsi="Times New Roman" w:cs="Times New Roman"/>
          <w:b/>
          <w:bCs/>
          <w:sz w:val="20"/>
          <w:szCs w:val="20"/>
          <w:lang w:val="en-GB"/>
        </w:rPr>
        <w:t xml:space="preserve">State of play and </w:t>
      </w:r>
      <w:r w:rsidRPr="002E3250">
        <w:rPr>
          <w:rFonts w:ascii="Times New Roman" w:eastAsia="Calibri" w:hAnsi="Times New Roman" w:cs="Times New Roman"/>
          <w:b/>
          <w:bCs/>
          <w:sz w:val="20"/>
          <w:szCs w:val="20"/>
          <w:lang w:val="en-GB"/>
        </w:rPr>
        <w:t xml:space="preserve">the </w:t>
      </w:r>
      <w:r w:rsidR="00132B54" w:rsidRPr="002E3250">
        <w:rPr>
          <w:rFonts w:ascii="Times New Roman" w:eastAsia="Calibri" w:hAnsi="Times New Roman" w:cs="Times New Roman"/>
          <w:b/>
          <w:bCs/>
          <w:sz w:val="20"/>
          <w:szCs w:val="20"/>
          <w:lang w:val="en-GB"/>
        </w:rPr>
        <w:t>s</w:t>
      </w:r>
      <w:r w:rsidRPr="002E3250">
        <w:rPr>
          <w:rFonts w:ascii="Times New Roman" w:eastAsia="Calibri" w:hAnsi="Times New Roman" w:cs="Times New Roman"/>
          <w:b/>
          <w:bCs/>
          <w:sz w:val="20"/>
          <w:szCs w:val="20"/>
          <w:lang w:val="en-GB"/>
        </w:rPr>
        <w:t xml:space="preserve">teps </w:t>
      </w:r>
      <w:r w:rsidR="00132B54" w:rsidRPr="002E3250">
        <w:rPr>
          <w:rFonts w:ascii="Times New Roman" w:eastAsia="Calibri" w:hAnsi="Times New Roman" w:cs="Times New Roman"/>
          <w:b/>
          <w:bCs/>
          <w:sz w:val="20"/>
          <w:szCs w:val="20"/>
          <w:lang w:val="en-GB"/>
        </w:rPr>
        <w:t>a</w:t>
      </w:r>
      <w:r w:rsidRPr="002E3250">
        <w:rPr>
          <w:rFonts w:ascii="Times New Roman" w:eastAsia="Calibri" w:hAnsi="Times New Roman" w:cs="Times New Roman"/>
          <w:b/>
          <w:bCs/>
          <w:sz w:val="20"/>
          <w:szCs w:val="20"/>
          <w:lang w:val="en-GB"/>
        </w:rPr>
        <w:t>head</w:t>
      </w:r>
    </w:p>
    <w:p w:rsidR="00007F3A" w:rsidRPr="002E3250" w:rsidRDefault="00007F3A"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US"/>
        </w:rPr>
      </w:pPr>
      <w:r w:rsidRPr="002E3250">
        <w:rPr>
          <w:rFonts w:ascii="Times New Roman" w:eastAsia="Calibri" w:hAnsi="Times New Roman" w:cs="Times New Roman"/>
          <w:b/>
          <w:bCs/>
          <w:sz w:val="20"/>
          <w:szCs w:val="20"/>
          <w:lang w:val="en-GB"/>
        </w:rPr>
        <w:t xml:space="preserve">Oleg </w:t>
      </w:r>
      <w:proofErr w:type="spellStart"/>
      <w:r w:rsidRPr="002E3250">
        <w:rPr>
          <w:rFonts w:ascii="Times New Roman" w:eastAsia="Calibri" w:hAnsi="Times New Roman" w:cs="Times New Roman"/>
          <w:b/>
          <w:bCs/>
          <w:sz w:val="20"/>
          <w:szCs w:val="20"/>
          <w:lang w:val="en-GB"/>
        </w:rPr>
        <w:t>Platonov</w:t>
      </w:r>
      <w:proofErr w:type="spellEnd"/>
      <w:r w:rsidR="00672FF5" w:rsidRPr="002E3250">
        <w:rPr>
          <w:rFonts w:ascii="Times New Roman" w:eastAsia="Calibri" w:hAnsi="Times New Roman" w:cs="Times New Roman"/>
          <w:b/>
          <w:bCs/>
          <w:sz w:val="20"/>
          <w:szCs w:val="20"/>
          <w:lang w:val="en-GB"/>
        </w:rPr>
        <w:t>,</w:t>
      </w:r>
      <w:r w:rsidRPr="002E3250">
        <w:rPr>
          <w:rFonts w:ascii="Times New Roman" w:eastAsia="Calibri" w:hAnsi="Times New Roman" w:cs="Times New Roman"/>
          <w:b/>
          <w:bCs/>
          <w:sz w:val="20"/>
          <w:szCs w:val="20"/>
          <w:lang w:val="en-GB"/>
        </w:rPr>
        <w:t xml:space="preserve"> </w:t>
      </w:r>
      <w:r w:rsidR="007750DC" w:rsidRPr="002E3250">
        <w:rPr>
          <w:rFonts w:ascii="Times New Roman" w:eastAsia="Calibri" w:hAnsi="Times New Roman" w:cs="Times New Roman"/>
          <w:sz w:val="20"/>
          <w:szCs w:val="20"/>
          <w:lang w:val="en-GB"/>
        </w:rPr>
        <w:t>President of the Association “</w:t>
      </w:r>
      <w:proofErr w:type="spellStart"/>
      <w:r w:rsidR="007750DC" w:rsidRPr="002E3250">
        <w:rPr>
          <w:rFonts w:ascii="Times New Roman" w:eastAsia="Calibri" w:hAnsi="Times New Roman" w:cs="Times New Roman"/>
          <w:sz w:val="20"/>
          <w:szCs w:val="20"/>
          <w:lang w:val="en-GB"/>
        </w:rPr>
        <w:t>Ukrzovnishtrans</w:t>
      </w:r>
      <w:proofErr w:type="spellEnd"/>
      <w:r w:rsidR="007750DC" w:rsidRPr="002E3250">
        <w:rPr>
          <w:rFonts w:ascii="Times New Roman" w:eastAsia="Calibri" w:hAnsi="Times New Roman" w:cs="Times New Roman"/>
          <w:sz w:val="20"/>
          <w:szCs w:val="20"/>
          <w:lang w:val="en-US"/>
        </w:rPr>
        <w:t xml:space="preserve">”, </w:t>
      </w:r>
      <w:r w:rsidR="00672FF5" w:rsidRPr="002E3250">
        <w:rPr>
          <w:rFonts w:ascii="Times New Roman" w:eastAsia="Calibri" w:hAnsi="Times New Roman" w:cs="Times New Roman"/>
          <w:sz w:val="20"/>
          <w:szCs w:val="20"/>
          <w:lang w:val="en-GB"/>
        </w:rPr>
        <w:t>Deputy Chairman of the Interagency Working Group on International Tr</w:t>
      </w:r>
      <w:r w:rsidR="00080C0F" w:rsidRPr="002E3250">
        <w:rPr>
          <w:rFonts w:ascii="Times New Roman" w:eastAsia="Calibri" w:hAnsi="Times New Roman" w:cs="Times New Roman"/>
          <w:sz w:val="20"/>
          <w:szCs w:val="20"/>
          <w:lang w:val="en-GB"/>
        </w:rPr>
        <w:t>ade Facilitation and Logistics</w:t>
      </w:r>
    </w:p>
    <w:p w:rsidR="000031EF" w:rsidRPr="002E3250" w:rsidRDefault="00E85CE9"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US"/>
        </w:rPr>
      </w:pPr>
      <w:r w:rsidRPr="002E3250">
        <w:rPr>
          <w:rFonts w:ascii="Times New Roman" w:eastAsia="Calibri" w:hAnsi="Times New Roman" w:cs="Times New Roman"/>
          <w:b/>
          <w:bCs/>
          <w:sz w:val="20"/>
          <w:szCs w:val="20"/>
          <w:lang w:val="en-GB"/>
        </w:rPr>
        <w:t xml:space="preserve">Vladimir </w:t>
      </w:r>
      <w:proofErr w:type="spellStart"/>
      <w:r w:rsidRPr="002E3250">
        <w:rPr>
          <w:rFonts w:ascii="Times New Roman" w:eastAsia="Calibri" w:hAnsi="Times New Roman" w:cs="Times New Roman"/>
          <w:b/>
          <w:bCs/>
          <w:sz w:val="20"/>
          <w:szCs w:val="20"/>
          <w:lang w:val="en-GB"/>
        </w:rPr>
        <w:t>Shchelkunov</w:t>
      </w:r>
      <w:proofErr w:type="spellEnd"/>
      <w:r w:rsidR="00672FF5" w:rsidRPr="002E3250">
        <w:rPr>
          <w:rFonts w:ascii="Times New Roman" w:eastAsia="Calibri" w:hAnsi="Times New Roman" w:cs="Times New Roman"/>
          <w:b/>
          <w:bCs/>
          <w:sz w:val="20"/>
          <w:szCs w:val="20"/>
          <w:lang w:val="en-GB"/>
        </w:rPr>
        <w:t xml:space="preserve">, </w:t>
      </w:r>
      <w:r w:rsidR="007750DC" w:rsidRPr="002E3250">
        <w:rPr>
          <w:rFonts w:ascii="Times New Roman" w:eastAsia="Calibri" w:hAnsi="Times New Roman" w:cs="Times New Roman"/>
          <w:sz w:val="20"/>
          <w:szCs w:val="20"/>
          <w:lang w:val="en-US"/>
        </w:rPr>
        <w:t>Chairman of ICC Ukraine,</w:t>
      </w:r>
      <w:r w:rsidR="007750DC" w:rsidRPr="002E3250">
        <w:rPr>
          <w:rFonts w:ascii="Times New Roman" w:eastAsia="Calibri" w:hAnsi="Times New Roman" w:cs="Times New Roman"/>
          <w:sz w:val="20"/>
          <w:szCs w:val="20"/>
          <w:lang w:val="en-GB"/>
        </w:rPr>
        <w:t xml:space="preserve"> </w:t>
      </w:r>
      <w:r w:rsidR="00672FF5" w:rsidRPr="002E3250">
        <w:rPr>
          <w:rFonts w:ascii="Times New Roman" w:eastAsia="Calibri" w:hAnsi="Times New Roman" w:cs="Times New Roman"/>
          <w:sz w:val="20"/>
          <w:szCs w:val="20"/>
          <w:lang w:val="en-GB"/>
        </w:rPr>
        <w:t>Deputy Chairman of the Interagency Working Group on International Trade Facilitation and Logistics</w:t>
      </w:r>
    </w:p>
    <w:p w:rsidR="00132B54" w:rsidRPr="002E3250" w:rsidRDefault="00132B54"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GB"/>
        </w:rPr>
      </w:pPr>
    </w:p>
    <w:p w:rsidR="00672FF5" w:rsidRPr="002E3250" w:rsidRDefault="00132B54"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GB"/>
        </w:rPr>
      </w:pPr>
      <w:r w:rsidRPr="002E3250">
        <w:rPr>
          <w:rFonts w:ascii="Times New Roman" w:eastAsia="Calibri" w:hAnsi="Times New Roman" w:cs="Times New Roman"/>
          <w:b/>
          <w:bCs/>
          <w:sz w:val="20"/>
          <w:szCs w:val="20"/>
          <w:lang w:val="en-GB"/>
        </w:rPr>
        <w:t>Developing a national Single Window and Data Harmonization</w:t>
      </w:r>
    </w:p>
    <w:p w:rsidR="00080C0F" w:rsidRPr="002E3250" w:rsidRDefault="00E85CE9"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en-GB"/>
        </w:rPr>
      </w:pPr>
      <w:r w:rsidRPr="002E3250">
        <w:rPr>
          <w:rFonts w:ascii="Times New Roman" w:eastAsia="Calibri" w:hAnsi="Times New Roman" w:cs="Times New Roman"/>
          <w:b/>
          <w:bCs/>
          <w:sz w:val="20"/>
          <w:szCs w:val="20"/>
          <w:lang w:val="en-GB"/>
        </w:rPr>
        <w:t xml:space="preserve">Mario Apostolov, </w:t>
      </w:r>
      <w:r w:rsidR="007772E6" w:rsidRPr="002E3250">
        <w:rPr>
          <w:rFonts w:ascii="Times New Roman" w:eastAsia="Calibri" w:hAnsi="Times New Roman" w:cs="Times New Roman"/>
          <w:sz w:val="20"/>
          <w:szCs w:val="20"/>
          <w:lang w:val="en-GB"/>
        </w:rPr>
        <w:t>Regional Adviser UNECE Trade;</w:t>
      </w:r>
    </w:p>
    <w:p w:rsidR="0052509B" w:rsidRPr="002E3250" w:rsidRDefault="0052509B"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0"/>
          <w:szCs w:val="20"/>
          <w:lang w:val="en-GB"/>
        </w:rPr>
      </w:pPr>
    </w:p>
    <w:p w:rsidR="0052509B" w:rsidRPr="002E3250" w:rsidRDefault="004056F7"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GB"/>
        </w:rPr>
      </w:pPr>
      <w:proofErr w:type="gramStart"/>
      <w:r w:rsidRPr="002E3250">
        <w:rPr>
          <w:rFonts w:ascii="Times New Roman" w:hAnsi="Times New Roman" w:cs="Times New Roman"/>
          <w:b/>
          <w:sz w:val="20"/>
          <w:szCs w:val="20"/>
          <w:lang w:val="en-US"/>
        </w:rPr>
        <w:t>A</w:t>
      </w:r>
      <w:r w:rsidR="0052509B" w:rsidRPr="002E3250">
        <w:rPr>
          <w:rFonts w:ascii="Times New Roman" w:eastAsia="Calibri" w:hAnsi="Times New Roman" w:cs="Times New Roman"/>
          <w:b/>
          <w:bCs/>
          <w:sz w:val="20"/>
          <w:szCs w:val="20"/>
          <w:lang w:val="en-GB"/>
        </w:rPr>
        <w:t xml:space="preserve"> Single Window for Customs clearance in Odessa, simplification of procedures; “Open Customs Area” project.</w:t>
      </w:r>
      <w:proofErr w:type="gramEnd"/>
      <w:r w:rsidR="0052509B" w:rsidRPr="002E3250">
        <w:rPr>
          <w:rFonts w:ascii="Times New Roman" w:eastAsia="Calibri" w:hAnsi="Times New Roman" w:cs="Times New Roman"/>
          <w:b/>
          <w:bCs/>
          <w:sz w:val="20"/>
          <w:szCs w:val="20"/>
          <w:lang w:val="en-GB"/>
        </w:rPr>
        <w:t xml:space="preserve"> </w:t>
      </w:r>
      <w:proofErr w:type="spellStart"/>
      <w:r w:rsidR="0052509B" w:rsidRPr="002E3250">
        <w:rPr>
          <w:rFonts w:ascii="Times New Roman" w:eastAsia="Calibri" w:hAnsi="Times New Roman" w:cs="Times New Roman"/>
          <w:b/>
          <w:bCs/>
          <w:sz w:val="20"/>
          <w:szCs w:val="20"/>
          <w:lang w:val="en-GB"/>
        </w:rPr>
        <w:t>Yuli</w:t>
      </w:r>
      <w:r w:rsidR="00CE562A" w:rsidRPr="002E3250">
        <w:rPr>
          <w:rFonts w:ascii="Times New Roman" w:eastAsia="Calibri" w:hAnsi="Times New Roman" w:cs="Times New Roman"/>
          <w:b/>
          <w:bCs/>
          <w:sz w:val="20"/>
          <w:szCs w:val="20"/>
          <w:lang w:val="en-GB"/>
        </w:rPr>
        <w:t>y</w:t>
      </w:r>
      <w:r w:rsidR="0052509B" w:rsidRPr="002E3250">
        <w:rPr>
          <w:rFonts w:ascii="Times New Roman" w:eastAsia="Calibri" w:hAnsi="Times New Roman" w:cs="Times New Roman"/>
          <w:b/>
          <w:bCs/>
          <w:sz w:val="20"/>
          <w:szCs w:val="20"/>
          <w:lang w:val="en-GB"/>
        </w:rPr>
        <w:t>a</w:t>
      </w:r>
      <w:proofErr w:type="spellEnd"/>
      <w:r w:rsidR="0052509B" w:rsidRPr="002E3250">
        <w:rPr>
          <w:rFonts w:ascii="Times New Roman" w:eastAsia="Calibri" w:hAnsi="Times New Roman" w:cs="Times New Roman"/>
          <w:b/>
          <w:bCs/>
          <w:sz w:val="20"/>
          <w:szCs w:val="20"/>
          <w:lang w:val="en-GB"/>
        </w:rPr>
        <w:t xml:space="preserve"> </w:t>
      </w:r>
      <w:proofErr w:type="spellStart"/>
      <w:r w:rsidR="0052509B" w:rsidRPr="002E3250">
        <w:rPr>
          <w:rFonts w:ascii="Times New Roman" w:eastAsia="Calibri" w:hAnsi="Times New Roman" w:cs="Times New Roman"/>
          <w:b/>
          <w:bCs/>
          <w:sz w:val="20"/>
          <w:szCs w:val="20"/>
          <w:lang w:val="en-GB"/>
        </w:rPr>
        <w:t>Marushevska</w:t>
      </w:r>
      <w:proofErr w:type="spellEnd"/>
      <w:r w:rsidR="0052509B" w:rsidRPr="002E3250">
        <w:rPr>
          <w:rFonts w:ascii="Times New Roman" w:hAnsi="Times New Roman" w:cs="Times New Roman"/>
          <w:sz w:val="20"/>
          <w:szCs w:val="20"/>
          <w:lang w:val="en-GB"/>
        </w:rPr>
        <w:t>,</w:t>
      </w:r>
      <w:r w:rsidR="0052509B" w:rsidRPr="002E3250">
        <w:rPr>
          <w:rFonts w:ascii="Times New Roman" w:eastAsia="Calibri" w:hAnsi="Times New Roman" w:cs="Times New Roman"/>
          <w:b/>
          <w:bCs/>
          <w:sz w:val="20"/>
          <w:szCs w:val="20"/>
          <w:lang w:val="en-GB"/>
        </w:rPr>
        <w:t xml:space="preserve"> </w:t>
      </w:r>
      <w:proofErr w:type="spellStart"/>
      <w:r w:rsidR="0052509B" w:rsidRPr="002E3250">
        <w:rPr>
          <w:rFonts w:ascii="Times New Roman" w:hAnsi="Times New Roman" w:cs="Times New Roman"/>
          <w:sz w:val="20"/>
          <w:szCs w:val="20"/>
        </w:rPr>
        <w:t>Head</w:t>
      </w:r>
      <w:proofErr w:type="spellEnd"/>
      <w:r w:rsidR="0052509B" w:rsidRPr="002E3250">
        <w:rPr>
          <w:rFonts w:ascii="Times New Roman" w:hAnsi="Times New Roman" w:cs="Times New Roman"/>
          <w:sz w:val="20"/>
          <w:szCs w:val="20"/>
        </w:rPr>
        <w:t xml:space="preserve"> </w:t>
      </w:r>
      <w:proofErr w:type="spellStart"/>
      <w:r w:rsidR="0052509B" w:rsidRPr="002E3250">
        <w:rPr>
          <w:rFonts w:ascii="Times New Roman" w:hAnsi="Times New Roman" w:cs="Times New Roman"/>
          <w:sz w:val="20"/>
          <w:szCs w:val="20"/>
        </w:rPr>
        <w:t>of</w:t>
      </w:r>
      <w:proofErr w:type="spellEnd"/>
      <w:r w:rsidR="0052509B" w:rsidRPr="002E3250">
        <w:rPr>
          <w:rFonts w:ascii="Times New Roman" w:hAnsi="Times New Roman" w:cs="Times New Roman"/>
          <w:sz w:val="20"/>
          <w:szCs w:val="20"/>
        </w:rPr>
        <w:t xml:space="preserve"> </w:t>
      </w:r>
      <w:proofErr w:type="spellStart"/>
      <w:r w:rsidR="0052509B" w:rsidRPr="002E3250">
        <w:rPr>
          <w:rFonts w:ascii="Times New Roman" w:hAnsi="Times New Roman" w:cs="Times New Roman"/>
          <w:sz w:val="20"/>
          <w:szCs w:val="20"/>
        </w:rPr>
        <w:t>Odesa</w:t>
      </w:r>
      <w:proofErr w:type="spellEnd"/>
      <w:r w:rsidR="0052509B" w:rsidRPr="002E3250">
        <w:rPr>
          <w:rFonts w:ascii="Times New Roman" w:hAnsi="Times New Roman" w:cs="Times New Roman"/>
          <w:sz w:val="20"/>
          <w:szCs w:val="20"/>
        </w:rPr>
        <w:t xml:space="preserve"> </w:t>
      </w:r>
      <w:proofErr w:type="spellStart"/>
      <w:r w:rsidR="0052509B" w:rsidRPr="002E3250">
        <w:rPr>
          <w:rFonts w:ascii="Times New Roman" w:hAnsi="Times New Roman" w:cs="Times New Roman"/>
          <w:sz w:val="20"/>
          <w:szCs w:val="20"/>
        </w:rPr>
        <w:t>Customs</w:t>
      </w:r>
      <w:proofErr w:type="spellEnd"/>
      <w:r w:rsidR="0052509B" w:rsidRPr="002E3250">
        <w:rPr>
          <w:rFonts w:ascii="Times New Roman" w:hAnsi="Times New Roman" w:cs="Times New Roman"/>
          <w:sz w:val="20"/>
          <w:szCs w:val="20"/>
          <w:lang w:val="en-GB"/>
        </w:rPr>
        <w:t>,</w:t>
      </w:r>
      <w:r w:rsidR="0052509B" w:rsidRPr="002E3250">
        <w:rPr>
          <w:rFonts w:ascii="Times New Roman" w:eastAsia="Calibri" w:hAnsi="Times New Roman" w:cs="Times New Roman"/>
          <w:bCs/>
          <w:sz w:val="20"/>
          <w:szCs w:val="20"/>
          <w:lang w:val="en-GB"/>
        </w:rPr>
        <w:t xml:space="preserve"> </w:t>
      </w:r>
      <w:r w:rsidR="00672FF5" w:rsidRPr="002E3250">
        <w:rPr>
          <w:rFonts w:ascii="Times New Roman" w:eastAsia="Calibri" w:hAnsi="Times New Roman" w:cs="Times New Roman"/>
          <w:bCs/>
          <w:sz w:val="20"/>
          <w:szCs w:val="20"/>
          <w:lang w:val="en-GB"/>
        </w:rPr>
        <w:t xml:space="preserve">State Fiscal Service </w:t>
      </w:r>
      <w:r w:rsidR="00CE562A" w:rsidRPr="002E3250">
        <w:rPr>
          <w:rFonts w:ascii="Times New Roman" w:eastAsia="Calibri" w:hAnsi="Times New Roman" w:cs="Times New Roman"/>
          <w:bCs/>
          <w:sz w:val="20"/>
          <w:szCs w:val="20"/>
          <w:lang w:val="en-GB"/>
        </w:rPr>
        <w:t>of Ukraine</w:t>
      </w:r>
    </w:p>
    <w:p w:rsidR="0052509B" w:rsidRPr="002E3250" w:rsidRDefault="0052509B"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en-GB"/>
        </w:rPr>
      </w:pPr>
    </w:p>
    <w:p w:rsidR="00132B54" w:rsidRPr="002E3250" w:rsidRDefault="00D5739D"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0"/>
          <w:szCs w:val="20"/>
          <w:lang w:val="en-GB"/>
        </w:rPr>
      </w:pPr>
      <w:r w:rsidRPr="002E3250">
        <w:rPr>
          <w:rFonts w:ascii="Times New Roman" w:eastAsia="Calibri" w:hAnsi="Times New Roman" w:cs="Times New Roman"/>
          <w:b/>
          <w:bCs/>
          <w:sz w:val="20"/>
          <w:szCs w:val="20"/>
          <w:lang w:val="en-GB"/>
        </w:rPr>
        <w:t>The Port Community System: A</w:t>
      </w:r>
      <w:r w:rsidR="00132B54" w:rsidRPr="002E3250">
        <w:rPr>
          <w:rFonts w:ascii="Times New Roman" w:eastAsia="Calibri" w:hAnsi="Times New Roman" w:cs="Times New Roman"/>
          <w:b/>
          <w:bCs/>
          <w:sz w:val="20"/>
          <w:szCs w:val="20"/>
          <w:lang w:val="en-GB"/>
        </w:rPr>
        <w:t xml:space="preserve">dvanced instrument for trade facilitation – its role in corridor </w:t>
      </w:r>
      <w:proofErr w:type="gramStart"/>
      <w:r w:rsidR="00132B54" w:rsidRPr="002E3250">
        <w:rPr>
          <w:rFonts w:ascii="Times New Roman" w:eastAsia="Calibri" w:hAnsi="Times New Roman" w:cs="Times New Roman"/>
          <w:b/>
          <w:bCs/>
          <w:sz w:val="20"/>
          <w:szCs w:val="20"/>
          <w:lang w:val="en-GB"/>
        </w:rPr>
        <w:t>development</w:t>
      </w:r>
      <w:r w:rsidR="00080C0F" w:rsidRPr="002E3250">
        <w:rPr>
          <w:rFonts w:ascii="Times New Roman" w:eastAsia="Calibri" w:hAnsi="Times New Roman" w:cs="Times New Roman"/>
          <w:b/>
          <w:bCs/>
          <w:sz w:val="20"/>
          <w:szCs w:val="20"/>
          <w:lang w:val="en-GB"/>
        </w:rPr>
        <w:t xml:space="preserve"> </w:t>
      </w:r>
      <w:r w:rsidR="00E85CE9" w:rsidRPr="002E3250">
        <w:rPr>
          <w:rFonts w:ascii="Times New Roman" w:eastAsia="Calibri" w:hAnsi="Times New Roman" w:cs="Times New Roman"/>
          <w:b/>
          <w:bCs/>
          <w:sz w:val="20"/>
          <w:szCs w:val="20"/>
          <w:lang w:val="en-GB"/>
        </w:rPr>
        <w:t xml:space="preserve"> </w:t>
      </w:r>
      <w:proofErr w:type="spellStart"/>
      <w:r w:rsidR="00E85CE9" w:rsidRPr="002E3250">
        <w:rPr>
          <w:rFonts w:ascii="Times New Roman" w:eastAsia="Calibri" w:hAnsi="Times New Roman" w:cs="Times New Roman"/>
          <w:b/>
          <w:bCs/>
          <w:sz w:val="20"/>
          <w:szCs w:val="20"/>
          <w:lang w:val="en-GB"/>
        </w:rPr>
        <w:t>Vyacheslav</w:t>
      </w:r>
      <w:proofErr w:type="spellEnd"/>
      <w:proofErr w:type="gramEnd"/>
      <w:r w:rsidR="00E85CE9" w:rsidRPr="002E3250">
        <w:rPr>
          <w:rFonts w:ascii="Times New Roman" w:eastAsia="Calibri" w:hAnsi="Times New Roman" w:cs="Times New Roman"/>
          <w:b/>
          <w:bCs/>
          <w:sz w:val="20"/>
          <w:szCs w:val="20"/>
          <w:lang w:val="en-GB"/>
        </w:rPr>
        <w:t xml:space="preserve"> </w:t>
      </w:r>
      <w:proofErr w:type="spellStart"/>
      <w:r w:rsidR="00E85CE9" w:rsidRPr="002E3250">
        <w:rPr>
          <w:rFonts w:ascii="Times New Roman" w:eastAsia="Calibri" w:hAnsi="Times New Roman" w:cs="Times New Roman"/>
          <w:b/>
          <w:bCs/>
          <w:sz w:val="20"/>
          <w:szCs w:val="20"/>
          <w:lang w:val="en-GB"/>
        </w:rPr>
        <w:t>Voronoy</w:t>
      </w:r>
      <w:proofErr w:type="spellEnd"/>
      <w:r w:rsidR="00E85CE9" w:rsidRPr="002E3250">
        <w:rPr>
          <w:rFonts w:ascii="Times New Roman" w:eastAsia="Calibri" w:hAnsi="Times New Roman" w:cs="Times New Roman"/>
          <w:b/>
          <w:bCs/>
          <w:sz w:val="20"/>
          <w:szCs w:val="20"/>
          <w:lang w:val="en-GB"/>
        </w:rPr>
        <w:t xml:space="preserve">, </w:t>
      </w:r>
      <w:r w:rsidR="00672FF5" w:rsidRPr="002E3250">
        <w:rPr>
          <w:rFonts w:ascii="Times New Roman" w:eastAsia="Calibri" w:hAnsi="Times New Roman" w:cs="Times New Roman"/>
          <w:b/>
          <w:bCs/>
          <w:sz w:val="20"/>
          <w:szCs w:val="20"/>
          <w:lang w:val="en-GB"/>
        </w:rPr>
        <w:t xml:space="preserve"> </w:t>
      </w:r>
      <w:r w:rsidR="00672FF5" w:rsidRPr="002E3250">
        <w:rPr>
          <w:rFonts w:ascii="Times New Roman" w:eastAsia="Calibri" w:hAnsi="Times New Roman" w:cs="Times New Roman"/>
          <w:bCs/>
          <w:sz w:val="20"/>
          <w:szCs w:val="20"/>
          <w:lang w:val="en-GB"/>
        </w:rPr>
        <w:t>Deputy Head, SE “Ukrainian Sea Ports Administration”</w:t>
      </w:r>
    </w:p>
    <w:p w:rsidR="0052509B" w:rsidRPr="002E3250" w:rsidRDefault="0052509B"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0"/>
          <w:szCs w:val="20"/>
          <w:lang w:val="en-GB"/>
        </w:rPr>
      </w:pPr>
    </w:p>
    <w:p w:rsidR="0052509B" w:rsidRPr="002E3250" w:rsidRDefault="0052509B"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GB"/>
        </w:rPr>
      </w:pPr>
      <w:r w:rsidRPr="002E3250">
        <w:rPr>
          <w:rFonts w:ascii="Times New Roman" w:eastAsia="Calibri" w:hAnsi="Times New Roman" w:cs="Times New Roman"/>
          <w:b/>
          <w:bCs/>
          <w:sz w:val="20"/>
          <w:szCs w:val="20"/>
          <w:lang w:val="en-GB"/>
        </w:rPr>
        <w:t xml:space="preserve">Data Harmonization and the Single Window, WCO Data Model, </w:t>
      </w:r>
      <w:proofErr w:type="gramStart"/>
      <w:r w:rsidRPr="002E3250">
        <w:rPr>
          <w:rFonts w:ascii="Times New Roman" w:eastAsia="Calibri" w:hAnsi="Times New Roman" w:cs="Times New Roman"/>
          <w:b/>
          <w:bCs/>
          <w:sz w:val="20"/>
          <w:szCs w:val="20"/>
          <w:lang w:val="en-GB"/>
        </w:rPr>
        <w:t>and  Multi</w:t>
      </w:r>
      <w:proofErr w:type="gramEnd"/>
      <w:r w:rsidRPr="002E3250">
        <w:rPr>
          <w:rFonts w:ascii="Times New Roman" w:eastAsia="Calibri" w:hAnsi="Times New Roman" w:cs="Times New Roman"/>
          <w:b/>
          <w:bCs/>
          <w:sz w:val="20"/>
          <w:szCs w:val="20"/>
          <w:lang w:val="en-GB"/>
        </w:rPr>
        <w:t xml:space="preserve"> Modal Transport</w:t>
      </w:r>
    </w:p>
    <w:p w:rsidR="0052509B" w:rsidRPr="002E3250" w:rsidRDefault="0052509B"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GB"/>
        </w:rPr>
      </w:pPr>
      <w:proofErr w:type="spellStart"/>
      <w:r w:rsidRPr="002E3250">
        <w:rPr>
          <w:rFonts w:ascii="Times New Roman" w:hAnsi="Times New Roman" w:cs="Times New Roman"/>
          <w:b/>
          <w:sz w:val="20"/>
          <w:szCs w:val="20"/>
        </w:rPr>
        <w:t>Ulrike</w:t>
      </w:r>
      <w:proofErr w:type="spellEnd"/>
      <w:r w:rsidRPr="002E3250">
        <w:rPr>
          <w:rFonts w:ascii="Times New Roman" w:hAnsi="Times New Roman" w:cs="Times New Roman"/>
          <w:b/>
          <w:sz w:val="20"/>
          <w:szCs w:val="20"/>
        </w:rPr>
        <w:t xml:space="preserve"> </w:t>
      </w:r>
      <w:proofErr w:type="spellStart"/>
      <w:r w:rsidRPr="002E3250">
        <w:rPr>
          <w:rFonts w:ascii="Times New Roman" w:hAnsi="Times New Roman" w:cs="Times New Roman"/>
          <w:b/>
          <w:sz w:val="20"/>
          <w:szCs w:val="20"/>
        </w:rPr>
        <w:t>Stephan</w:t>
      </w:r>
      <w:proofErr w:type="spellEnd"/>
      <w:r w:rsidRPr="002E3250">
        <w:rPr>
          <w:rFonts w:ascii="Times New Roman" w:hAnsi="Times New Roman" w:cs="Times New Roman"/>
          <w:sz w:val="20"/>
          <w:szCs w:val="20"/>
          <w:lang w:val="en-GB"/>
        </w:rPr>
        <w:t xml:space="preserve">, </w:t>
      </w:r>
      <w:proofErr w:type="spellStart"/>
      <w:r w:rsidRPr="002E3250">
        <w:rPr>
          <w:rFonts w:ascii="Times New Roman" w:hAnsi="Times New Roman" w:cs="Times New Roman"/>
          <w:sz w:val="20"/>
          <w:szCs w:val="20"/>
        </w:rPr>
        <w:t>Marketing</w:t>
      </w:r>
      <w:proofErr w:type="spellEnd"/>
      <w:r w:rsidRPr="002E3250">
        <w:rPr>
          <w:rFonts w:ascii="Times New Roman" w:hAnsi="Times New Roman" w:cs="Times New Roman"/>
          <w:sz w:val="20"/>
          <w:szCs w:val="20"/>
        </w:rPr>
        <w:t xml:space="preserve"> &amp; </w:t>
      </w:r>
      <w:proofErr w:type="spellStart"/>
      <w:r w:rsidRPr="002E3250">
        <w:rPr>
          <w:rFonts w:ascii="Times New Roman" w:hAnsi="Times New Roman" w:cs="Times New Roman"/>
          <w:sz w:val="20"/>
          <w:szCs w:val="20"/>
        </w:rPr>
        <w:t>Sales</w:t>
      </w:r>
      <w:proofErr w:type="spellEnd"/>
      <w:r w:rsidRPr="002E3250">
        <w:rPr>
          <w:rFonts w:ascii="Times New Roman" w:hAnsi="Times New Roman" w:cs="Times New Roman"/>
          <w:sz w:val="20"/>
          <w:szCs w:val="20"/>
          <w:lang w:val="en-GB"/>
        </w:rPr>
        <w:t xml:space="preserve">, GEFEG </w:t>
      </w:r>
      <w:proofErr w:type="spellStart"/>
      <w:r w:rsidRPr="002E3250">
        <w:rPr>
          <w:rFonts w:ascii="Times New Roman" w:hAnsi="Times New Roman" w:cs="Times New Roman"/>
          <w:sz w:val="20"/>
          <w:szCs w:val="20"/>
          <w:lang w:val="en-GB"/>
        </w:rPr>
        <w:t>mbH</w:t>
      </w:r>
      <w:proofErr w:type="spellEnd"/>
      <w:r w:rsidRPr="002E3250">
        <w:rPr>
          <w:rFonts w:ascii="Times New Roman" w:hAnsi="Times New Roman" w:cs="Times New Roman"/>
          <w:sz w:val="20"/>
          <w:szCs w:val="20"/>
          <w:lang w:val="en-GB"/>
        </w:rPr>
        <w:t>, Germany</w:t>
      </w:r>
    </w:p>
    <w:p w:rsidR="00E85CE9" w:rsidRPr="002E3250" w:rsidRDefault="00E85CE9"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GB"/>
        </w:rPr>
      </w:pPr>
    </w:p>
    <w:p w:rsidR="00672FF5" w:rsidRPr="002E3250" w:rsidRDefault="00E85CE9"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lang w:val="en-GB"/>
        </w:rPr>
      </w:pPr>
      <w:r w:rsidRPr="002E3250">
        <w:rPr>
          <w:rFonts w:ascii="Times New Roman" w:eastAsia="Calibri" w:hAnsi="Times New Roman" w:cs="Times New Roman"/>
          <w:b/>
          <w:bCs/>
          <w:sz w:val="20"/>
          <w:szCs w:val="20"/>
          <w:lang w:val="en-GB"/>
        </w:rPr>
        <w:t xml:space="preserve">Trans-border trade facilitation and </w:t>
      </w:r>
      <w:r w:rsidR="00672FF5" w:rsidRPr="002E3250">
        <w:rPr>
          <w:rFonts w:ascii="Times New Roman" w:eastAsia="Calibri" w:hAnsi="Times New Roman" w:cs="Times New Roman"/>
          <w:b/>
          <w:bCs/>
          <w:sz w:val="20"/>
          <w:szCs w:val="20"/>
          <w:lang w:val="en-GB"/>
        </w:rPr>
        <w:t>Ukraine-Moldova-EU corridor</w:t>
      </w:r>
      <w:r w:rsidR="00080C0F" w:rsidRPr="002E3250">
        <w:rPr>
          <w:rFonts w:ascii="Times New Roman" w:eastAsia="Calibri" w:hAnsi="Times New Roman" w:cs="Times New Roman"/>
          <w:b/>
          <w:bCs/>
          <w:sz w:val="20"/>
          <w:szCs w:val="20"/>
          <w:lang w:val="en-GB"/>
        </w:rPr>
        <w:t>s</w:t>
      </w:r>
      <w:r w:rsidR="00672FF5" w:rsidRPr="002E3250">
        <w:rPr>
          <w:rFonts w:ascii="Times New Roman" w:eastAsia="Calibri" w:hAnsi="Times New Roman" w:cs="Times New Roman"/>
          <w:b/>
          <w:bCs/>
          <w:sz w:val="20"/>
          <w:szCs w:val="20"/>
          <w:lang w:val="en-GB"/>
        </w:rPr>
        <w:t xml:space="preserve"> development</w:t>
      </w:r>
    </w:p>
    <w:p w:rsidR="00E85CE9" w:rsidRPr="00672FF5" w:rsidRDefault="00E85CE9" w:rsidP="0077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0"/>
          <w:szCs w:val="20"/>
          <w:lang w:val="en-GB"/>
        </w:rPr>
      </w:pPr>
      <w:r w:rsidRPr="002E3250">
        <w:rPr>
          <w:rFonts w:ascii="Times New Roman" w:eastAsia="Calibri" w:hAnsi="Times New Roman" w:cs="Times New Roman"/>
          <w:b/>
          <w:bCs/>
          <w:sz w:val="20"/>
          <w:szCs w:val="20"/>
          <w:lang w:val="en-GB"/>
        </w:rPr>
        <w:t xml:space="preserve">Vladimir </w:t>
      </w:r>
      <w:proofErr w:type="spellStart"/>
      <w:r w:rsidRPr="002E3250">
        <w:rPr>
          <w:rFonts w:ascii="Times New Roman" w:eastAsia="Calibri" w:hAnsi="Times New Roman" w:cs="Times New Roman"/>
          <w:b/>
          <w:bCs/>
          <w:sz w:val="20"/>
          <w:szCs w:val="20"/>
          <w:lang w:val="en-GB"/>
        </w:rPr>
        <w:t>Pisar</w:t>
      </w:r>
      <w:proofErr w:type="spellEnd"/>
      <w:r w:rsidR="00672FF5" w:rsidRPr="002E3250">
        <w:rPr>
          <w:rFonts w:ascii="Times New Roman" w:eastAsia="Calibri" w:hAnsi="Times New Roman" w:cs="Times New Roman"/>
          <w:b/>
          <w:bCs/>
          <w:sz w:val="20"/>
          <w:szCs w:val="20"/>
          <w:lang w:val="en-GB"/>
        </w:rPr>
        <w:t xml:space="preserve">, </w:t>
      </w:r>
      <w:r w:rsidR="00672FF5" w:rsidRPr="002E3250">
        <w:rPr>
          <w:rFonts w:ascii="Times New Roman" w:eastAsia="Calibri" w:hAnsi="Times New Roman" w:cs="Times New Roman"/>
          <w:bCs/>
          <w:sz w:val="20"/>
          <w:szCs w:val="20"/>
          <w:lang w:val="en-GB"/>
        </w:rPr>
        <w:t>Trade facilitation specialist, EUBAM</w:t>
      </w:r>
    </w:p>
    <w:p w:rsidR="005850DC" w:rsidRPr="00DA62E4" w:rsidRDefault="005850DC" w:rsidP="00C33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i/>
          <w:sz w:val="20"/>
          <w:szCs w:val="20"/>
          <w:lang w:val="en-GB"/>
        </w:rPr>
      </w:pPr>
    </w:p>
    <w:p w:rsidR="00C339CE" w:rsidRPr="00DA62E4" w:rsidRDefault="00C339CE" w:rsidP="00C33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0"/>
          <w:szCs w:val="20"/>
          <w:lang w:val="en-GB"/>
        </w:rPr>
      </w:pPr>
      <w:r w:rsidRPr="00DA62E4">
        <w:rPr>
          <w:rFonts w:ascii="Times New Roman" w:eastAsia="Calibri" w:hAnsi="Times New Roman" w:cs="Times New Roman"/>
          <w:bCs/>
          <w:i/>
          <w:sz w:val="20"/>
          <w:szCs w:val="20"/>
          <w:lang w:val="en-GB"/>
        </w:rPr>
        <w:t>Discussion</w:t>
      </w:r>
    </w:p>
    <w:p w:rsidR="00132B54" w:rsidRPr="00DA62E4" w:rsidRDefault="00132B54" w:rsidP="00132B54">
      <w:pPr>
        <w:spacing w:after="0" w:line="240" w:lineRule="auto"/>
        <w:rPr>
          <w:rFonts w:ascii="Times New Roman" w:eastAsia="Calibri" w:hAnsi="Times New Roman" w:cs="Times New Roman"/>
          <w:b/>
          <w:bCs/>
          <w:sz w:val="20"/>
          <w:szCs w:val="20"/>
          <w:lang w:val="en-GB"/>
        </w:rPr>
      </w:pPr>
    </w:p>
    <w:p w:rsidR="00132B54" w:rsidRDefault="00132B54" w:rsidP="00132B54">
      <w:pPr>
        <w:spacing w:after="0" w:line="240" w:lineRule="auto"/>
        <w:rPr>
          <w:rFonts w:ascii="Times New Roman" w:eastAsia="Calibri" w:hAnsi="Times New Roman" w:cs="Times New Roman"/>
          <w:b/>
          <w:bCs/>
          <w:i/>
          <w:sz w:val="20"/>
          <w:szCs w:val="20"/>
          <w:lang w:val="en-GB"/>
        </w:rPr>
      </w:pPr>
      <w:r w:rsidRPr="00DA62E4">
        <w:rPr>
          <w:rFonts w:ascii="Times New Roman" w:eastAsia="Calibri" w:hAnsi="Times New Roman" w:cs="Times New Roman"/>
          <w:b/>
          <w:bCs/>
          <w:sz w:val="20"/>
          <w:szCs w:val="20"/>
          <w:lang w:val="en-GB"/>
        </w:rPr>
        <w:t xml:space="preserve">11:15 - 11:30 – </w:t>
      </w:r>
      <w:r w:rsidRPr="00DA62E4">
        <w:rPr>
          <w:rFonts w:ascii="Times New Roman" w:eastAsia="Calibri" w:hAnsi="Times New Roman" w:cs="Times New Roman"/>
          <w:b/>
          <w:bCs/>
          <w:i/>
          <w:sz w:val="20"/>
          <w:szCs w:val="20"/>
          <w:lang w:val="en-GB"/>
        </w:rPr>
        <w:t>Coffee break</w:t>
      </w:r>
    </w:p>
    <w:p w:rsidR="00B11296" w:rsidRPr="00DA62E4" w:rsidRDefault="00B11296" w:rsidP="00132B54">
      <w:pPr>
        <w:spacing w:after="0" w:line="240" w:lineRule="auto"/>
        <w:rPr>
          <w:rFonts w:ascii="Times New Roman" w:eastAsia="Calibri" w:hAnsi="Times New Roman" w:cs="Times New Roman"/>
          <w:b/>
          <w:bCs/>
          <w:i/>
          <w:sz w:val="20"/>
          <w:szCs w:val="20"/>
          <w:lang w:val="en-GB"/>
        </w:rPr>
      </w:pPr>
    </w:p>
    <w:p w:rsidR="001969E0" w:rsidRPr="00DA62E4" w:rsidRDefault="001969E0" w:rsidP="00C0344D">
      <w:pPr>
        <w:spacing w:after="0" w:line="240" w:lineRule="auto"/>
        <w:rPr>
          <w:rFonts w:ascii="Times New Roman" w:eastAsia="Calibri" w:hAnsi="Times New Roman" w:cs="Times New Roman"/>
          <w:b/>
          <w:bCs/>
          <w:sz w:val="20"/>
          <w:szCs w:val="20"/>
          <w:lang w:val="en-GB"/>
        </w:rPr>
      </w:pPr>
    </w:p>
    <w:p w:rsidR="00C0344D" w:rsidRPr="00DA62E4" w:rsidRDefault="00C0344D" w:rsidP="00DB63B1">
      <w:pPr>
        <w:shd w:val="clear" w:color="auto" w:fill="C2D69B" w:themeFill="accent3" w:themeFillTint="99"/>
        <w:spacing w:after="0" w:line="240" w:lineRule="auto"/>
        <w:rPr>
          <w:rFonts w:ascii="Times New Roman" w:eastAsia="Calibri" w:hAnsi="Times New Roman" w:cs="Times New Roman"/>
          <w:b/>
          <w:bCs/>
          <w:sz w:val="20"/>
          <w:szCs w:val="20"/>
          <w:lang w:val="en-GB"/>
        </w:rPr>
      </w:pPr>
      <w:r w:rsidRPr="00DA62E4">
        <w:rPr>
          <w:rFonts w:ascii="Times New Roman" w:eastAsia="Calibri" w:hAnsi="Times New Roman" w:cs="Times New Roman"/>
          <w:b/>
          <w:bCs/>
          <w:sz w:val="20"/>
          <w:szCs w:val="20"/>
          <w:u w:val="single"/>
          <w:lang w:val="en-GB"/>
        </w:rPr>
        <w:t>1</w:t>
      </w:r>
      <w:r w:rsidR="00132B54" w:rsidRPr="00DA62E4">
        <w:rPr>
          <w:rFonts w:ascii="Times New Roman" w:eastAsia="Calibri" w:hAnsi="Times New Roman" w:cs="Times New Roman"/>
          <w:b/>
          <w:bCs/>
          <w:sz w:val="20"/>
          <w:szCs w:val="20"/>
          <w:u w:val="single"/>
          <w:lang w:val="en-GB"/>
        </w:rPr>
        <w:t>1</w:t>
      </w:r>
      <w:r w:rsidRPr="00DA62E4">
        <w:rPr>
          <w:rFonts w:ascii="Times New Roman" w:eastAsia="Calibri" w:hAnsi="Times New Roman" w:cs="Times New Roman"/>
          <w:b/>
          <w:bCs/>
          <w:sz w:val="20"/>
          <w:szCs w:val="20"/>
          <w:u w:val="single"/>
          <w:lang w:val="en-GB"/>
        </w:rPr>
        <w:t>:</w:t>
      </w:r>
      <w:r w:rsidR="00132B54" w:rsidRPr="00DA62E4">
        <w:rPr>
          <w:rFonts w:ascii="Times New Roman" w:eastAsia="Calibri" w:hAnsi="Times New Roman" w:cs="Times New Roman"/>
          <w:b/>
          <w:bCs/>
          <w:sz w:val="20"/>
          <w:szCs w:val="20"/>
          <w:u w:val="single"/>
          <w:lang w:val="en-GB"/>
        </w:rPr>
        <w:t>30</w:t>
      </w:r>
      <w:r w:rsidRPr="00DA62E4">
        <w:rPr>
          <w:rFonts w:ascii="Times New Roman" w:eastAsia="Calibri" w:hAnsi="Times New Roman" w:cs="Times New Roman"/>
          <w:b/>
          <w:bCs/>
          <w:sz w:val="20"/>
          <w:szCs w:val="20"/>
          <w:u w:val="single"/>
          <w:lang w:val="en-GB"/>
        </w:rPr>
        <w:t xml:space="preserve"> – 1</w:t>
      </w:r>
      <w:r w:rsidR="00132B54" w:rsidRPr="00DA62E4">
        <w:rPr>
          <w:rFonts w:ascii="Times New Roman" w:eastAsia="Calibri" w:hAnsi="Times New Roman" w:cs="Times New Roman"/>
          <w:b/>
          <w:bCs/>
          <w:sz w:val="20"/>
          <w:szCs w:val="20"/>
          <w:u w:val="single"/>
          <w:lang w:val="en-GB"/>
        </w:rPr>
        <w:t>3</w:t>
      </w:r>
      <w:r w:rsidRPr="00DA62E4">
        <w:rPr>
          <w:rFonts w:ascii="Times New Roman" w:eastAsia="Calibri" w:hAnsi="Times New Roman" w:cs="Times New Roman"/>
          <w:b/>
          <w:bCs/>
          <w:sz w:val="20"/>
          <w:szCs w:val="20"/>
          <w:u w:val="single"/>
          <w:lang w:val="en-GB"/>
        </w:rPr>
        <w:t>:</w:t>
      </w:r>
      <w:r w:rsidR="00132B54" w:rsidRPr="00DA62E4">
        <w:rPr>
          <w:rFonts w:ascii="Times New Roman" w:eastAsia="Calibri" w:hAnsi="Times New Roman" w:cs="Times New Roman"/>
          <w:b/>
          <w:bCs/>
          <w:sz w:val="20"/>
          <w:szCs w:val="20"/>
          <w:u w:val="single"/>
          <w:lang w:val="en-GB"/>
        </w:rPr>
        <w:t>15</w:t>
      </w:r>
      <w:r w:rsidRPr="00DA62E4">
        <w:rPr>
          <w:rFonts w:ascii="Times New Roman" w:eastAsia="Calibri" w:hAnsi="Times New Roman" w:cs="Times New Roman"/>
          <w:b/>
          <w:bCs/>
          <w:sz w:val="20"/>
          <w:szCs w:val="20"/>
          <w:u w:val="single"/>
          <w:lang w:val="en-GB"/>
        </w:rPr>
        <w:t xml:space="preserve"> </w:t>
      </w:r>
      <w:r w:rsidR="00847D5A" w:rsidRPr="00DA62E4">
        <w:rPr>
          <w:rFonts w:ascii="Times New Roman" w:eastAsia="Calibri" w:hAnsi="Times New Roman" w:cs="Times New Roman"/>
          <w:b/>
          <w:bCs/>
          <w:sz w:val="20"/>
          <w:szCs w:val="20"/>
          <w:u w:val="single"/>
          <w:lang w:val="en-GB"/>
        </w:rPr>
        <w:t xml:space="preserve">Session </w:t>
      </w:r>
      <w:r w:rsidR="001969E0" w:rsidRPr="00DA62E4">
        <w:rPr>
          <w:rFonts w:ascii="Times New Roman" w:eastAsia="Calibri" w:hAnsi="Times New Roman" w:cs="Times New Roman"/>
          <w:b/>
          <w:bCs/>
          <w:sz w:val="20"/>
          <w:szCs w:val="20"/>
          <w:u w:val="single"/>
          <w:lang w:val="en-GB"/>
        </w:rPr>
        <w:t>I</w:t>
      </w:r>
      <w:r w:rsidR="00847D5A" w:rsidRPr="00DA62E4">
        <w:rPr>
          <w:rFonts w:ascii="Times New Roman" w:eastAsia="Calibri" w:hAnsi="Times New Roman" w:cs="Times New Roman"/>
          <w:b/>
          <w:bCs/>
          <w:sz w:val="20"/>
          <w:szCs w:val="20"/>
          <w:u w:val="single"/>
          <w:lang w:val="en-GB"/>
        </w:rPr>
        <w:t>I:</w:t>
      </w:r>
      <w:r w:rsidR="00847D5A" w:rsidRPr="00DA62E4">
        <w:rPr>
          <w:rFonts w:ascii="Times New Roman" w:eastAsia="Calibri" w:hAnsi="Times New Roman" w:cs="Times New Roman"/>
          <w:b/>
          <w:bCs/>
          <w:sz w:val="20"/>
          <w:szCs w:val="20"/>
          <w:lang w:val="en-GB"/>
        </w:rPr>
        <w:t xml:space="preserve"> </w:t>
      </w:r>
      <w:r w:rsidR="00132B54" w:rsidRPr="00DA62E4">
        <w:rPr>
          <w:rFonts w:ascii="Times New Roman" w:eastAsia="Calibri" w:hAnsi="Times New Roman" w:cs="Times New Roman"/>
          <w:b/>
          <w:bCs/>
          <w:sz w:val="20"/>
          <w:szCs w:val="20"/>
          <w:lang w:val="en-GB"/>
        </w:rPr>
        <w:t xml:space="preserve">Transport </w:t>
      </w:r>
      <w:r w:rsidR="002B2639" w:rsidRPr="00DA62E4">
        <w:rPr>
          <w:rFonts w:ascii="Times New Roman" w:eastAsia="Calibri" w:hAnsi="Times New Roman" w:cs="Times New Roman"/>
          <w:b/>
          <w:bCs/>
          <w:sz w:val="20"/>
          <w:szCs w:val="20"/>
          <w:lang w:val="en-GB"/>
        </w:rPr>
        <w:t>Corridor Development</w:t>
      </w:r>
    </w:p>
    <w:p w:rsidR="00B11296" w:rsidRDefault="00B11296" w:rsidP="00325408">
      <w:pPr>
        <w:spacing w:before="120" w:after="0" w:line="240" w:lineRule="auto"/>
        <w:jc w:val="both"/>
        <w:rPr>
          <w:rFonts w:ascii="Times New Roman" w:eastAsia="Calibri" w:hAnsi="Times New Roman" w:cs="Times New Roman"/>
          <w:b/>
          <w:i/>
          <w:sz w:val="20"/>
          <w:szCs w:val="20"/>
        </w:rPr>
      </w:pPr>
    </w:p>
    <w:p w:rsidR="00325408" w:rsidRPr="00325408" w:rsidRDefault="00325408" w:rsidP="00325408">
      <w:pPr>
        <w:spacing w:before="120" w:after="0" w:line="240" w:lineRule="auto"/>
        <w:jc w:val="both"/>
        <w:rPr>
          <w:rFonts w:ascii="Times New Roman" w:eastAsia="Calibri" w:hAnsi="Times New Roman" w:cs="Times New Roman"/>
          <w:i/>
          <w:sz w:val="20"/>
          <w:szCs w:val="20"/>
          <w:lang w:val="en-GB"/>
        </w:rPr>
      </w:pPr>
      <w:r w:rsidRPr="00B11296">
        <w:rPr>
          <w:rFonts w:ascii="Times New Roman" w:eastAsia="Calibri" w:hAnsi="Times New Roman" w:cs="Times New Roman"/>
          <w:b/>
          <w:i/>
          <w:sz w:val="20"/>
          <w:szCs w:val="20"/>
          <w:lang w:val="en-GB"/>
        </w:rPr>
        <w:t>Moderator</w:t>
      </w:r>
      <w:r w:rsidRPr="00325408">
        <w:rPr>
          <w:rFonts w:ascii="Times New Roman" w:eastAsia="Calibri" w:hAnsi="Times New Roman" w:cs="Times New Roman"/>
          <w:i/>
          <w:sz w:val="20"/>
          <w:szCs w:val="20"/>
          <w:lang w:val="en-GB"/>
        </w:rPr>
        <w:t>:</w:t>
      </w:r>
      <w:r w:rsidRPr="00325408">
        <w:rPr>
          <w:rFonts w:ascii="Arial" w:eastAsia="Times New Roman" w:hAnsi="Arial" w:cs="Arial"/>
          <w:bCs/>
          <w:i/>
          <w:color w:val="5A5C61"/>
          <w:sz w:val="18"/>
          <w:szCs w:val="18"/>
          <w:lang w:val="en-GB" w:eastAsia="uk-UA"/>
        </w:rPr>
        <w:t xml:space="preserve"> </w:t>
      </w:r>
      <w:r w:rsidRPr="00080C0F">
        <w:rPr>
          <w:rFonts w:ascii="Times New Roman" w:eastAsia="Calibri" w:hAnsi="Times New Roman" w:cs="Times New Roman"/>
          <w:b/>
          <w:i/>
          <w:sz w:val="20"/>
          <w:szCs w:val="20"/>
          <w:lang w:val="en-GB"/>
        </w:rPr>
        <w:t xml:space="preserve">Francesco </w:t>
      </w:r>
      <w:proofErr w:type="spellStart"/>
      <w:r w:rsidRPr="00080C0F">
        <w:rPr>
          <w:rFonts w:ascii="Times New Roman" w:eastAsia="Calibri" w:hAnsi="Times New Roman" w:cs="Times New Roman"/>
          <w:b/>
          <w:i/>
          <w:sz w:val="20"/>
          <w:szCs w:val="20"/>
          <w:lang w:val="en-GB"/>
        </w:rPr>
        <w:t>Dionori</w:t>
      </w:r>
      <w:proofErr w:type="spellEnd"/>
      <w:r w:rsidRPr="00325408">
        <w:rPr>
          <w:rFonts w:ascii="Times New Roman" w:eastAsia="Calibri" w:hAnsi="Times New Roman" w:cs="Times New Roman"/>
          <w:i/>
          <w:sz w:val="20"/>
          <w:szCs w:val="20"/>
          <w:lang w:val="en-GB"/>
        </w:rPr>
        <w:t>, Chief Transport Networks and Logistics, UNECE Sustainable Transport Division</w:t>
      </w:r>
    </w:p>
    <w:p w:rsidR="00325408" w:rsidRPr="00DA62E4" w:rsidRDefault="00325408" w:rsidP="00EC3118">
      <w:pPr>
        <w:spacing w:after="0" w:line="240" w:lineRule="auto"/>
        <w:rPr>
          <w:rFonts w:ascii="Times New Roman" w:eastAsia="Calibri" w:hAnsi="Times New Roman" w:cs="Times New Roman"/>
          <w:i/>
          <w:sz w:val="20"/>
          <w:szCs w:val="20"/>
          <w:lang w:val="en-GB"/>
        </w:rPr>
      </w:pPr>
    </w:p>
    <w:p w:rsidR="00F84614" w:rsidRDefault="002A774E" w:rsidP="00132B54">
      <w:pPr>
        <w:spacing w:after="0" w:line="240"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Conventions and agreements</w:t>
      </w:r>
      <w:r w:rsidR="00F84614">
        <w:rPr>
          <w:rFonts w:ascii="Times New Roman" w:eastAsia="Calibri" w:hAnsi="Times New Roman" w:cs="Times New Roman"/>
          <w:b/>
          <w:sz w:val="20"/>
          <w:szCs w:val="20"/>
          <w:lang w:val="en-GB"/>
        </w:rPr>
        <w:t xml:space="preserve"> along the main corridors</w:t>
      </w:r>
    </w:p>
    <w:p w:rsidR="00132B54" w:rsidRPr="00BD3B88" w:rsidRDefault="00132B54" w:rsidP="00132B54">
      <w:pPr>
        <w:spacing w:after="0" w:line="240" w:lineRule="auto"/>
        <w:rPr>
          <w:rFonts w:ascii="Times New Roman" w:eastAsia="Calibri" w:hAnsi="Times New Roman" w:cs="Times New Roman"/>
          <w:sz w:val="20"/>
          <w:szCs w:val="20"/>
        </w:rPr>
      </w:pPr>
      <w:r w:rsidRPr="00DA62E4">
        <w:rPr>
          <w:rFonts w:ascii="Times New Roman" w:eastAsia="Calibri" w:hAnsi="Times New Roman" w:cs="Times New Roman"/>
          <w:b/>
          <w:sz w:val="20"/>
          <w:szCs w:val="20"/>
          <w:lang w:val="en-GB"/>
        </w:rPr>
        <w:t xml:space="preserve">Francesco </w:t>
      </w:r>
      <w:proofErr w:type="spellStart"/>
      <w:r w:rsidRPr="00DA62E4">
        <w:rPr>
          <w:rFonts w:ascii="Times New Roman" w:eastAsia="Calibri" w:hAnsi="Times New Roman" w:cs="Times New Roman"/>
          <w:b/>
          <w:sz w:val="20"/>
          <w:szCs w:val="20"/>
          <w:lang w:val="en-GB"/>
        </w:rPr>
        <w:t>Dionori</w:t>
      </w:r>
      <w:proofErr w:type="spellEnd"/>
      <w:r w:rsidR="00B11296">
        <w:rPr>
          <w:rFonts w:ascii="Times New Roman" w:eastAsia="Calibri" w:hAnsi="Times New Roman" w:cs="Times New Roman"/>
          <w:b/>
          <w:sz w:val="20"/>
          <w:szCs w:val="20"/>
          <w:lang w:val="en-US"/>
        </w:rPr>
        <w:t xml:space="preserve">, </w:t>
      </w:r>
      <w:r w:rsidR="00B11296" w:rsidRPr="00BD3B88">
        <w:rPr>
          <w:rFonts w:ascii="Times New Roman" w:eastAsia="Calibri" w:hAnsi="Times New Roman" w:cs="Times New Roman"/>
          <w:sz w:val="20"/>
          <w:szCs w:val="20"/>
          <w:lang w:val="en-GB"/>
        </w:rPr>
        <w:t>Chief Transport Networks and Logistics, UNECE Sustainable Transport Division</w:t>
      </w:r>
    </w:p>
    <w:p w:rsidR="00BD3B88" w:rsidRDefault="00BD3B88" w:rsidP="00132B54">
      <w:pPr>
        <w:spacing w:after="0" w:line="240" w:lineRule="auto"/>
        <w:rPr>
          <w:rFonts w:ascii="Times New Roman" w:eastAsia="Calibri" w:hAnsi="Times New Roman" w:cs="Times New Roman"/>
          <w:b/>
          <w:sz w:val="20"/>
          <w:szCs w:val="20"/>
          <w:lang w:val="ru-RU"/>
        </w:rPr>
      </w:pPr>
    </w:p>
    <w:p w:rsidR="00AB1D45" w:rsidRPr="00AB1D45" w:rsidRDefault="00AB1D45" w:rsidP="00132B54">
      <w:pPr>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Formats and models data harmonization in </w:t>
      </w:r>
      <w:proofErr w:type="gramStart"/>
      <w:r>
        <w:rPr>
          <w:rFonts w:ascii="Times New Roman" w:eastAsia="Calibri" w:hAnsi="Times New Roman" w:cs="Times New Roman"/>
          <w:b/>
          <w:sz w:val="20"/>
          <w:szCs w:val="20"/>
          <w:lang w:val="en-US"/>
        </w:rPr>
        <w:t>different  “</w:t>
      </w:r>
      <w:proofErr w:type="gramEnd"/>
      <w:r>
        <w:rPr>
          <w:rFonts w:ascii="Times New Roman" w:eastAsia="Calibri" w:hAnsi="Times New Roman" w:cs="Times New Roman"/>
          <w:b/>
          <w:sz w:val="20"/>
          <w:szCs w:val="20"/>
          <w:lang w:val="en-US"/>
        </w:rPr>
        <w:t>single window”</w:t>
      </w:r>
      <w:r w:rsidRPr="00AB1D45">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prototypes</w:t>
      </w:r>
    </w:p>
    <w:p w:rsidR="00132B54" w:rsidRPr="00AB1D45" w:rsidRDefault="00AB1D45" w:rsidP="00132B54">
      <w:pPr>
        <w:spacing w:after="0" w:line="240" w:lineRule="auto"/>
        <w:rPr>
          <w:rFonts w:ascii="Times New Roman" w:eastAsia="Calibri" w:hAnsi="Times New Roman" w:cs="Times New Roman"/>
          <w:sz w:val="20"/>
          <w:szCs w:val="20"/>
          <w:lang w:val="en-GB"/>
        </w:rPr>
      </w:pPr>
      <w:proofErr w:type="spellStart"/>
      <w:r>
        <w:rPr>
          <w:rFonts w:ascii="Times New Roman" w:eastAsia="Calibri" w:hAnsi="Times New Roman" w:cs="Times New Roman"/>
          <w:b/>
          <w:sz w:val="20"/>
          <w:szCs w:val="20"/>
          <w:lang w:val="en-GB"/>
        </w:rPr>
        <w:t>Dmitrii</w:t>
      </w:r>
      <w:proofErr w:type="spellEnd"/>
      <w:r>
        <w:rPr>
          <w:rFonts w:ascii="Times New Roman" w:eastAsia="Calibri" w:hAnsi="Times New Roman" w:cs="Times New Roman"/>
          <w:b/>
          <w:sz w:val="20"/>
          <w:szCs w:val="20"/>
          <w:lang w:val="en-GB"/>
        </w:rPr>
        <w:t xml:space="preserve"> </w:t>
      </w:r>
      <w:proofErr w:type="spellStart"/>
      <w:r>
        <w:rPr>
          <w:rFonts w:ascii="Times New Roman" w:eastAsia="Calibri" w:hAnsi="Times New Roman" w:cs="Times New Roman"/>
          <w:b/>
          <w:sz w:val="20"/>
          <w:szCs w:val="20"/>
          <w:lang w:val="en-GB"/>
        </w:rPr>
        <w:t>Yakimenkov</w:t>
      </w:r>
      <w:proofErr w:type="spellEnd"/>
      <w:proofErr w:type="gramStart"/>
      <w:r>
        <w:rPr>
          <w:rFonts w:ascii="Times New Roman" w:eastAsia="Calibri" w:hAnsi="Times New Roman" w:cs="Times New Roman"/>
          <w:b/>
          <w:sz w:val="20"/>
          <w:szCs w:val="20"/>
          <w:lang w:val="en-GB"/>
        </w:rPr>
        <w:t xml:space="preserve">,  </w:t>
      </w:r>
      <w:r w:rsidRPr="00AB1D45">
        <w:rPr>
          <w:rFonts w:ascii="Times New Roman" w:eastAsia="Calibri" w:hAnsi="Times New Roman" w:cs="Times New Roman"/>
          <w:sz w:val="20"/>
          <w:szCs w:val="20"/>
          <w:lang w:val="en-GB"/>
        </w:rPr>
        <w:t>Head</w:t>
      </w:r>
      <w:proofErr w:type="gramEnd"/>
      <w:r w:rsidRPr="00AB1D45">
        <w:rPr>
          <w:rFonts w:ascii="Times New Roman" w:eastAsia="Calibri" w:hAnsi="Times New Roman" w:cs="Times New Roman"/>
          <w:sz w:val="20"/>
          <w:szCs w:val="20"/>
          <w:lang w:val="en-GB"/>
        </w:rPr>
        <w:t xml:space="preserve"> of IT service, SE “USPA”</w:t>
      </w:r>
    </w:p>
    <w:p w:rsidR="00AB1D45" w:rsidRPr="00DA62E4" w:rsidRDefault="00AB1D45" w:rsidP="00132B54">
      <w:pPr>
        <w:spacing w:after="0" w:line="240" w:lineRule="auto"/>
        <w:rPr>
          <w:rFonts w:ascii="Times New Roman" w:eastAsia="Calibri" w:hAnsi="Times New Roman" w:cs="Times New Roman"/>
          <w:b/>
          <w:sz w:val="20"/>
          <w:szCs w:val="20"/>
          <w:lang w:val="en-GB"/>
        </w:rPr>
      </w:pPr>
    </w:p>
    <w:p w:rsidR="00F84614" w:rsidRDefault="00132B54" w:rsidP="00132B54">
      <w:pPr>
        <w:spacing w:after="0" w:line="240" w:lineRule="auto"/>
        <w:rPr>
          <w:rFonts w:ascii="Times New Roman" w:eastAsia="Calibri" w:hAnsi="Times New Roman" w:cs="Times New Roman"/>
          <w:b/>
          <w:sz w:val="20"/>
          <w:szCs w:val="20"/>
          <w:lang w:val="en-US"/>
        </w:rPr>
      </w:pPr>
      <w:r w:rsidRPr="00DA62E4">
        <w:rPr>
          <w:rFonts w:ascii="Times New Roman" w:eastAsia="Calibri" w:hAnsi="Times New Roman" w:cs="Times New Roman"/>
          <w:b/>
          <w:sz w:val="20"/>
          <w:szCs w:val="20"/>
          <w:lang w:val="en-GB"/>
        </w:rPr>
        <w:t>Trans European Railway</w:t>
      </w:r>
      <w:r w:rsidR="00007F3A" w:rsidRPr="0086391C">
        <w:rPr>
          <w:rFonts w:ascii="Times New Roman" w:eastAsia="Calibri" w:hAnsi="Times New Roman" w:cs="Times New Roman"/>
          <w:b/>
          <w:sz w:val="20"/>
          <w:szCs w:val="20"/>
          <w:lang w:val="en-GB"/>
        </w:rPr>
        <w:t xml:space="preserve"> </w:t>
      </w:r>
      <w:r w:rsidR="00F84614">
        <w:rPr>
          <w:rFonts w:ascii="Times New Roman" w:eastAsia="Calibri" w:hAnsi="Times New Roman" w:cs="Times New Roman"/>
          <w:b/>
          <w:sz w:val="20"/>
          <w:szCs w:val="20"/>
          <w:lang w:val="en-US"/>
        </w:rPr>
        <w:t>Network</w:t>
      </w:r>
    </w:p>
    <w:p w:rsidR="00132B54" w:rsidRDefault="00132B54" w:rsidP="00132B54">
      <w:pPr>
        <w:spacing w:after="0" w:line="240" w:lineRule="auto"/>
        <w:rPr>
          <w:rFonts w:ascii="Times New Roman" w:eastAsia="Calibri" w:hAnsi="Times New Roman" w:cs="Times New Roman"/>
          <w:sz w:val="20"/>
          <w:szCs w:val="20"/>
        </w:rPr>
      </w:pPr>
      <w:r w:rsidRPr="00DA62E4">
        <w:rPr>
          <w:rFonts w:ascii="Times New Roman" w:eastAsia="Calibri" w:hAnsi="Times New Roman" w:cs="Times New Roman"/>
          <w:b/>
          <w:sz w:val="20"/>
          <w:szCs w:val="20"/>
          <w:lang w:val="en-GB"/>
        </w:rPr>
        <w:t xml:space="preserve">Gennady </w:t>
      </w:r>
      <w:proofErr w:type="spellStart"/>
      <w:r w:rsidRPr="00DA62E4">
        <w:rPr>
          <w:rFonts w:ascii="Times New Roman" w:eastAsia="Calibri" w:hAnsi="Times New Roman" w:cs="Times New Roman"/>
          <w:b/>
          <w:sz w:val="20"/>
          <w:szCs w:val="20"/>
          <w:lang w:val="en-GB"/>
        </w:rPr>
        <w:t>Bessonov</w:t>
      </w:r>
      <w:proofErr w:type="spellEnd"/>
      <w:r w:rsidRPr="00DA62E4">
        <w:rPr>
          <w:rFonts w:ascii="Times New Roman" w:eastAsia="Calibri" w:hAnsi="Times New Roman" w:cs="Times New Roman"/>
          <w:b/>
          <w:sz w:val="20"/>
          <w:szCs w:val="20"/>
          <w:lang w:val="en-GB"/>
        </w:rPr>
        <w:t xml:space="preserve"> </w:t>
      </w:r>
      <w:r w:rsidR="00080C0F">
        <w:rPr>
          <w:rFonts w:ascii="Times New Roman" w:eastAsia="Calibri" w:hAnsi="Times New Roman" w:cs="Times New Roman"/>
          <w:sz w:val="20"/>
          <w:szCs w:val="20"/>
          <w:lang w:val="en-GB"/>
        </w:rPr>
        <w:t>(</w:t>
      </w:r>
      <w:r w:rsidR="00612149">
        <w:rPr>
          <w:rFonts w:ascii="Times New Roman" w:eastAsia="Calibri" w:hAnsi="Times New Roman" w:cs="Times New Roman"/>
          <w:sz w:val="20"/>
          <w:szCs w:val="20"/>
          <w:lang w:val="en-US"/>
        </w:rPr>
        <w:t>tbc</w:t>
      </w:r>
      <w:r w:rsidRPr="00080C0F">
        <w:rPr>
          <w:rFonts w:ascii="Times New Roman" w:eastAsia="Calibri" w:hAnsi="Times New Roman" w:cs="Times New Roman"/>
          <w:sz w:val="20"/>
          <w:szCs w:val="20"/>
          <w:lang w:val="en-GB"/>
        </w:rPr>
        <w:t>)</w:t>
      </w:r>
    </w:p>
    <w:p w:rsidR="00FD7138" w:rsidRPr="00FD7138" w:rsidRDefault="00FD7138" w:rsidP="00132B54">
      <w:pPr>
        <w:spacing w:after="0" w:line="240" w:lineRule="auto"/>
        <w:rPr>
          <w:rFonts w:ascii="Times New Roman" w:eastAsia="Calibri" w:hAnsi="Times New Roman" w:cs="Times New Roman"/>
          <w:b/>
          <w:sz w:val="20"/>
          <w:szCs w:val="20"/>
          <w:lang w:val="en-US"/>
        </w:rPr>
      </w:pPr>
      <w:r w:rsidRPr="00FD7138">
        <w:rPr>
          <w:rFonts w:ascii="Times New Roman" w:eastAsia="Calibri" w:hAnsi="Times New Roman" w:cs="Times New Roman"/>
          <w:b/>
          <w:sz w:val="20"/>
          <w:szCs w:val="20"/>
          <w:lang w:val="en-US"/>
        </w:rPr>
        <w:t xml:space="preserve">Rima </w:t>
      </w:r>
      <w:proofErr w:type="spellStart"/>
      <w:r w:rsidRPr="00FD7138">
        <w:rPr>
          <w:rFonts w:ascii="Times New Roman" w:eastAsia="Calibri" w:hAnsi="Times New Roman" w:cs="Times New Roman"/>
          <w:b/>
          <w:sz w:val="20"/>
          <w:szCs w:val="20"/>
          <w:lang w:val="en-US"/>
        </w:rPr>
        <w:t>Terminaite</w:t>
      </w:r>
      <w:proofErr w:type="spellEnd"/>
      <w:r>
        <w:rPr>
          <w:rFonts w:ascii="Times New Roman" w:eastAsia="Calibri" w:hAnsi="Times New Roman" w:cs="Times New Roman"/>
          <w:sz w:val="20"/>
          <w:szCs w:val="20"/>
          <w:lang w:val="en-US"/>
        </w:rPr>
        <w:t xml:space="preserve">, Forwarding Department Director, </w:t>
      </w:r>
      <w:r w:rsidRPr="00FD7138">
        <w:rPr>
          <w:rFonts w:ascii="Times New Roman" w:eastAsia="Calibri" w:hAnsi="Times New Roman" w:cs="Times New Roman"/>
          <w:sz w:val="20"/>
          <w:szCs w:val="20"/>
          <w:lang w:val="en-US"/>
        </w:rPr>
        <w:t>JSC "Lithuanian Railways"</w:t>
      </w:r>
    </w:p>
    <w:p w:rsidR="00132B54" w:rsidRPr="00DA62E4" w:rsidRDefault="00132B54" w:rsidP="00132B54">
      <w:pPr>
        <w:spacing w:after="0" w:line="240" w:lineRule="auto"/>
        <w:rPr>
          <w:rFonts w:ascii="Times New Roman" w:eastAsia="Calibri" w:hAnsi="Times New Roman" w:cs="Times New Roman"/>
          <w:b/>
          <w:sz w:val="20"/>
          <w:szCs w:val="20"/>
          <w:lang w:val="en-GB"/>
        </w:rPr>
      </w:pPr>
    </w:p>
    <w:p w:rsidR="00F84614" w:rsidRDefault="00F84614" w:rsidP="00132B54">
      <w:pPr>
        <w:spacing w:after="0" w:line="240"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lastRenderedPageBreak/>
        <w:t>Trans European Motorway</w:t>
      </w:r>
    </w:p>
    <w:p w:rsidR="00132B54" w:rsidRPr="00DA62E4" w:rsidRDefault="00132B54" w:rsidP="00132B54">
      <w:pPr>
        <w:spacing w:after="0" w:line="240" w:lineRule="auto"/>
        <w:rPr>
          <w:rFonts w:ascii="Times New Roman" w:eastAsia="Calibri" w:hAnsi="Times New Roman" w:cs="Times New Roman"/>
          <w:b/>
          <w:sz w:val="20"/>
          <w:szCs w:val="20"/>
          <w:lang w:val="en-GB"/>
        </w:rPr>
      </w:pPr>
      <w:r w:rsidRPr="00DA62E4">
        <w:rPr>
          <w:rFonts w:ascii="Times New Roman" w:eastAsia="Calibri" w:hAnsi="Times New Roman" w:cs="Times New Roman"/>
          <w:b/>
          <w:sz w:val="20"/>
          <w:szCs w:val="20"/>
          <w:lang w:val="en-GB"/>
        </w:rPr>
        <w:t xml:space="preserve">Andrzej </w:t>
      </w:r>
      <w:proofErr w:type="spellStart"/>
      <w:r w:rsidRPr="00DA62E4">
        <w:rPr>
          <w:rFonts w:ascii="Times New Roman" w:eastAsia="Calibri" w:hAnsi="Times New Roman" w:cs="Times New Roman"/>
          <w:b/>
          <w:sz w:val="20"/>
          <w:szCs w:val="20"/>
          <w:lang w:val="en-GB"/>
        </w:rPr>
        <w:t>Maciejewski</w:t>
      </w:r>
      <w:proofErr w:type="spellEnd"/>
      <w:r w:rsidRPr="00DA62E4">
        <w:rPr>
          <w:rFonts w:ascii="Times New Roman" w:eastAsia="Calibri" w:hAnsi="Times New Roman" w:cs="Times New Roman"/>
          <w:b/>
          <w:sz w:val="20"/>
          <w:szCs w:val="20"/>
          <w:lang w:val="en-GB"/>
        </w:rPr>
        <w:t xml:space="preserve"> </w:t>
      </w:r>
      <w:r w:rsidR="00612149">
        <w:rPr>
          <w:rFonts w:ascii="Times New Roman" w:eastAsia="Calibri" w:hAnsi="Times New Roman" w:cs="Times New Roman"/>
          <w:sz w:val="20"/>
          <w:szCs w:val="20"/>
          <w:lang w:val="en-GB"/>
        </w:rPr>
        <w:t>(tbc</w:t>
      </w:r>
      <w:r w:rsidRPr="00DA62E4">
        <w:rPr>
          <w:rFonts w:ascii="Times New Roman" w:eastAsia="Calibri" w:hAnsi="Times New Roman" w:cs="Times New Roman"/>
          <w:b/>
          <w:sz w:val="20"/>
          <w:szCs w:val="20"/>
          <w:lang w:val="en-GB"/>
        </w:rPr>
        <w:t>)</w:t>
      </w:r>
    </w:p>
    <w:p w:rsidR="00132B54" w:rsidRDefault="00132B54" w:rsidP="00132B54">
      <w:pPr>
        <w:spacing w:after="0" w:line="240" w:lineRule="auto"/>
        <w:rPr>
          <w:rFonts w:ascii="Times New Roman" w:eastAsia="Calibri" w:hAnsi="Times New Roman" w:cs="Times New Roman"/>
          <w:b/>
          <w:sz w:val="20"/>
          <w:szCs w:val="20"/>
          <w:lang w:val="en-GB"/>
        </w:rPr>
      </w:pPr>
    </w:p>
    <w:p w:rsidR="00FC0C7B" w:rsidRPr="002E3250" w:rsidRDefault="00FC0C7B" w:rsidP="008A3411">
      <w:pPr>
        <w:spacing w:after="0" w:line="240" w:lineRule="auto"/>
        <w:rPr>
          <w:lang w:val="en-US"/>
        </w:rPr>
      </w:pPr>
      <w:r w:rsidRPr="002E3250">
        <w:rPr>
          <w:rFonts w:ascii="Times New Roman" w:eastAsia="Calibri" w:hAnsi="Times New Roman" w:cs="Times New Roman"/>
          <w:b/>
          <w:sz w:val="20"/>
          <w:szCs w:val="20"/>
          <w:lang w:val="en-US"/>
        </w:rPr>
        <w:t>The common transit procedure convention – an important step towards customs and trade facilitation in Ukraine</w:t>
      </w:r>
    </w:p>
    <w:p w:rsidR="008A3411" w:rsidRPr="00FC0C7B" w:rsidRDefault="008A3411" w:rsidP="008A3411">
      <w:pPr>
        <w:spacing w:after="0" w:line="240" w:lineRule="auto"/>
        <w:rPr>
          <w:rFonts w:ascii="Times New Roman" w:eastAsia="Calibri" w:hAnsi="Times New Roman" w:cs="Times New Roman"/>
          <w:sz w:val="20"/>
          <w:szCs w:val="20"/>
          <w:lang w:val="en-US"/>
        </w:rPr>
      </w:pPr>
      <w:proofErr w:type="spellStart"/>
      <w:r w:rsidRPr="002E3250">
        <w:rPr>
          <w:rFonts w:ascii="Times New Roman" w:eastAsia="Calibri" w:hAnsi="Times New Roman" w:cs="Times New Roman"/>
          <w:b/>
          <w:sz w:val="20"/>
          <w:szCs w:val="20"/>
          <w:lang w:val="en-US"/>
        </w:rPr>
        <w:t>Vyacheslav</w:t>
      </w:r>
      <w:proofErr w:type="spellEnd"/>
      <w:r w:rsidRPr="002E3250">
        <w:rPr>
          <w:rFonts w:ascii="Times New Roman" w:eastAsia="Calibri" w:hAnsi="Times New Roman" w:cs="Times New Roman"/>
          <w:b/>
          <w:sz w:val="20"/>
          <w:szCs w:val="20"/>
          <w:lang w:val="en-US"/>
        </w:rPr>
        <w:t xml:space="preserve"> </w:t>
      </w:r>
      <w:proofErr w:type="spellStart"/>
      <w:r w:rsidRPr="002E3250">
        <w:rPr>
          <w:rFonts w:ascii="Times New Roman" w:eastAsia="Calibri" w:hAnsi="Times New Roman" w:cs="Times New Roman"/>
          <w:b/>
          <w:sz w:val="20"/>
          <w:szCs w:val="20"/>
          <w:lang w:val="en-US"/>
        </w:rPr>
        <w:t>Lipovskii</w:t>
      </w:r>
      <w:proofErr w:type="spellEnd"/>
      <w:r w:rsidRPr="002E3250">
        <w:rPr>
          <w:rFonts w:ascii="Times New Roman" w:eastAsia="Calibri" w:hAnsi="Times New Roman" w:cs="Times New Roman"/>
          <w:b/>
          <w:sz w:val="20"/>
          <w:szCs w:val="20"/>
          <w:lang w:val="en-US"/>
        </w:rPr>
        <w:t xml:space="preserve">, </w:t>
      </w:r>
      <w:r w:rsidR="00FC0C7B" w:rsidRPr="002E3250">
        <w:rPr>
          <w:rFonts w:ascii="Times New Roman" w:eastAsia="Calibri" w:hAnsi="Times New Roman" w:cs="Times New Roman"/>
          <w:sz w:val="20"/>
          <w:szCs w:val="20"/>
          <w:lang w:val="en-US"/>
        </w:rPr>
        <w:t>President of Ukrainian Union of Road Transport and Logistics</w:t>
      </w:r>
      <w:bookmarkStart w:id="0" w:name="_GoBack"/>
      <w:bookmarkEnd w:id="0"/>
    </w:p>
    <w:p w:rsidR="008A3411" w:rsidRDefault="008A3411" w:rsidP="00132B54">
      <w:pPr>
        <w:spacing w:after="0" w:line="240" w:lineRule="auto"/>
        <w:rPr>
          <w:rFonts w:ascii="Times New Roman" w:eastAsia="Calibri" w:hAnsi="Times New Roman" w:cs="Times New Roman"/>
          <w:b/>
          <w:sz w:val="20"/>
          <w:szCs w:val="20"/>
          <w:lang w:val="en-GB"/>
        </w:rPr>
      </w:pPr>
    </w:p>
    <w:p w:rsidR="008A3411" w:rsidRDefault="008A3411" w:rsidP="00132B54">
      <w:pPr>
        <w:spacing w:after="0" w:line="240" w:lineRule="auto"/>
        <w:rPr>
          <w:rFonts w:ascii="Times New Roman" w:eastAsia="Calibri" w:hAnsi="Times New Roman" w:cs="Times New Roman"/>
          <w:b/>
          <w:sz w:val="20"/>
          <w:szCs w:val="20"/>
          <w:lang w:val="en-GB"/>
        </w:rPr>
      </w:pPr>
    </w:p>
    <w:p w:rsidR="008A3411" w:rsidRPr="00DA62E4" w:rsidRDefault="008A3411" w:rsidP="00132B54">
      <w:pPr>
        <w:spacing w:after="0" w:line="240" w:lineRule="auto"/>
        <w:rPr>
          <w:rFonts w:ascii="Times New Roman" w:eastAsia="Calibri" w:hAnsi="Times New Roman" w:cs="Times New Roman"/>
          <w:b/>
          <w:sz w:val="20"/>
          <w:szCs w:val="20"/>
          <w:lang w:val="en-GB"/>
        </w:rPr>
      </w:pPr>
    </w:p>
    <w:p w:rsidR="002A774E" w:rsidRDefault="002A774E" w:rsidP="002A774E">
      <w:pPr>
        <w:spacing w:after="0" w:line="240" w:lineRule="auto"/>
        <w:rPr>
          <w:rFonts w:ascii="Times New Roman" w:eastAsia="Calibri" w:hAnsi="Times New Roman" w:cs="Times New Roman"/>
          <w:i/>
          <w:sz w:val="20"/>
          <w:szCs w:val="20"/>
          <w:lang w:val="en-GB"/>
        </w:rPr>
      </w:pPr>
      <w:r w:rsidRPr="00B11296">
        <w:rPr>
          <w:rFonts w:ascii="Times New Roman" w:eastAsia="Calibri" w:hAnsi="Times New Roman" w:cs="Times New Roman"/>
          <w:i/>
          <w:sz w:val="20"/>
          <w:szCs w:val="20"/>
          <w:lang w:val="en-GB"/>
        </w:rPr>
        <w:t xml:space="preserve">Discussion </w:t>
      </w:r>
    </w:p>
    <w:p w:rsidR="00B11296" w:rsidRDefault="00B11296" w:rsidP="002A774E">
      <w:pPr>
        <w:spacing w:after="0" w:line="240" w:lineRule="auto"/>
        <w:rPr>
          <w:rFonts w:ascii="Times New Roman" w:eastAsia="Calibri" w:hAnsi="Times New Roman" w:cs="Times New Roman"/>
          <w:i/>
          <w:sz w:val="20"/>
          <w:szCs w:val="20"/>
          <w:lang w:val="en-GB"/>
        </w:rPr>
      </w:pPr>
    </w:p>
    <w:p w:rsidR="00B11296" w:rsidRDefault="00B11296" w:rsidP="002A774E">
      <w:pPr>
        <w:spacing w:after="0" w:line="240" w:lineRule="auto"/>
        <w:rPr>
          <w:rFonts w:ascii="Times New Roman" w:eastAsia="Calibri" w:hAnsi="Times New Roman" w:cs="Times New Roman"/>
          <w:i/>
          <w:sz w:val="20"/>
          <w:szCs w:val="20"/>
          <w:lang w:val="en-GB"/>
        </w:rPr>
      </w:pPr>
    </w:p>
    <w:p w:rsidR="00B11296" w:rsidRPr="00B11296" w:rsidRDefault="00B11296" w:rsidP="002A774E">
      <w:pPr>
        <w:spacing w:after="0" w:line="240" w:lineRule="auto"/>
        <w:rPr>
          <w:rFonts w:ascii="Times New Roman" w:eastAsia="Calibri" w:hAnsi="Times New Roman" w:cs="Times New Roman"/>
          <w:i/>
          <w:sz w:val="20"/>
          <w:szCs w:val="20"/>
          <w:lang w:val="en-GB"/>
        </w:rPr>
      </w:pPr>
    </w:p>
    <w:p w:rsidR="002A774E" w:rsidRDefault="002A774E" w:rsidP="0013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i/>
          <w:sz w:val="20"/>
          <w:szCs w:val="20"/>
          <w:lang w:val="en-GB"/>
        </w:rPr>
      </w:pPr>
    </w:p>
    <w:p w:rsidR="00777C66" w:rsidRPr="00DA62E4" w:rsidRDefault="001969E0" w:rsidP="00F11AE5">
      <w:pPr>
        <w:shd w:val="clear" w:color="auto" w:fill="C2D69B" w:themeFill="accent3" w:themeFillTint="99"/>
        <w:spacing w:after="0" w:line="240" w:lineRule="auto"/>
        <w:rPr>
          <w:rFonts w:ascii="Times New Roman" w:eastAsia="Calibri" w:hAnsi="Times New Roman" w:cs="Times New Roman"/>
          <w:b/>
          <w:bCs/>
          <w:sz w:val="20"/>
          <w:szCs w:val="20"/>
          <w:lang w:val="en-GB"/>
        </w:rPr>
      </w:pPr>
      <w:r w:rsidRPr="00DA62E4">
        <w:rPr>
          <w:rFonts w:ascii="Times New Roman" w:eastAsia="Calibri" w:hAnsi="Times New Roman" w:cs="Times New Roman"/>
          <w:b/>
          <w:bCs/>
          <w:sz w:val="20"/>
          <w:szCs w:val="20"/>
          <w:u w:val="single"/>
          <w:lang w:val="en-GB"/>
        </w:rPr>
        <w:t>1</w:t>
      </w:r>
      <w:r w:rsidR="00132B54" w:rsidRPr="00DA62E4">
        <w:rPr>
          <w:rFonts w:ascii="Times New Roman" w:eastAsia="Calibri" w:hAnsi="Times New Roman" w:cs="Times New Roman"/>
          <w:b/>
          <w:bCs/>
          <w:sz w:val="20"/>
          <w:szCs w:val="20"/>
          <w:u w:val="single"/>
          <w:lang w:val="en-GB"/>
        </w:rPr>
        <w:t>3</w:t>
      </w:r>
      <w:r w:rsidRPr="00DA62E4">
        <w:rPr>
          <w:rFonts w:ascii="Times New Roman" w:eastAsia="Calibri" w:hAnsi="Times New Roman" w:cs="Times New Roman"/>
          <w:b/>
          <w:bCs/>
          <w:sz w:val="20"/>
          <w:szCs w:val="20"/>
          <w:u w:val="single"/>
          <w:lang w:val="en-GB"/>
        </w:rPr>
        <w:t>:</w:t>
      </w:r>
      <w:r w:rsidR="00132B54" w:rsidRPr="00DA62E4">
        <w:rPr>
          <w:rFonts w:ascii="Times New Roman" w:eastAsia="Calibri" w:hAnsi="Times New Roman" w:cs="Times New Roman"/>
          <w:b/>
          <w:bCs/>
          <w:sz w:val="20"/>
          <w:szCs w:val="20"/>
          <w:u w:val="single"/>
          <w:lang w:val="en-GB"/>
        </w:rPr>
        <w:t>15</w:t>
      </w:r>
      <w:r w:rsidRPr="00DA62E4">
        <w:rPr>
          <w:rFonts w:ascii="Times New Roman" w:eastAsia="Calibri" w:hAnsi="Times New Roman" w:cs="Times New Roman"/>
          <w:b/>
          <w:bCs/>
          <w:sz w:val="20"/>
          <w:szCs w:val="20"/>
          <w:u w:val="single"/>
          <w:lang w:val="en-GB"/>
        </w:rPr>
        <w:t xml:space="preserve"> - 1</w:t>
      </w:r>
      <w:r w:rsidR="00132B54" w:rsidRPr="00DA62E4">
        <w:rPr>
          <w:rFonts w:ascii="Times New Roman" w:eastAsia="Calibri" w:hAnsi="Times New Roman" w:cs="Times New Roman"/>
          <w:b/>
          <w:bCs/>
          <w:sz w:val="20"/>
          <w:szCs w:val="20"/>
          <w:u w:val="single"/>
          <w:lang w:val="en-GB"/>
        </w:rPr>
        <w:t>3</w:t>
      </w:r>
      <w:r w:rsidRPr="00DA62E4">
        <w:rPr>
          <w:rFonts w:ascii="Times New Roman" w:eastAsia="Calibri" w:hAnsi="Times New Roman" w:cs="Times New Roman"/>
          <w:b/>
          <w:bCs/>
          <w:sz w:val="20"/>
          <w:szCs w:val="20"/>
          <w:u w:val="single"/>
          <w:lang w:val="en-GB"/>
        </w:rPr>
        <w:t>:</w:t>
      </w:r>
      <w:r w:rsidR="00132B54" w:rsidRPr="00DA62E4">
        <w:rPr>
          <w:rFonts w:ascii="Times New Roman" w:eastAsia="Calibri" w:hAnsi="Times New Roman" w:cs="Times New Roman"/>
          <w:b/>
          <w:bCs/>
          <w:sz w:val="20"/>
          <w:szCs w:val="20"/>
          <w:u w:val="single"/>
          <w:lang w:val="en-GB"/>
        </w:rPr>
        <w:t>45</w:t>
      </w:r>
      <w:r w:rsidRPr="00DA62E4">
        <w:rPr>
          <w:rFonts w:ascii="Times New Roman" w:eastAsia="Calibri" w:hAnsi="Times New Roman" w:cs="Times New Roman"/>
          <w:b/>
          <w:bCs/>
          <w:sz w:val="20"/>
          <w:szCs w:val="20"/>
          <w:lang w:val="en-GB"/>
        </w:rPr>
        <w:t xml:space="preserve"> </w:t>
      </w:r>
      <w:r w:rsidR="00DA62E4" w:rsidRPr="00DA62E4">
        <w:rPr>
          <w:rFonts w:ascii="Times New Roman" w:eastAsia="Calibri" w:hAnsi="Times New Roman" w:cs="Times New Roman"/>
          <w:b/>
          <w:bCs/>
          <w:sz w:val="20"/>
          <w:szCs w:val="20"/>
          <w:lang w:val="en-GB"/>
        </w:rPr>
        <w:t xml:space="preserve">Closing </w:t>
      </w:r>
      <w:r w:rsidRPr="00DA62E4">
        <w:rPr>
          <w:rFonts w:ascii="Times New Roman" w:eastAsia="Calibri" w:hAnsi="Times New Roman" w:cs="Times New Roman"/>
          <w:b/>
          <w:bCs/>
          <w:sz w:val="20"/>
          <w:szCs w:val="20"/>
          <w:lang w:val="en-GB"/>
        </w:rPr>
        <w:t>Session</w:t>
      </w:r>
      <w:r w:rsidR="00DA62E4" w:rsidRPr="00DA62E4">
        <w:rPr>
          <w:rFonts w:ascii="Times New Roman" w:eastAsia="Calibri" w:hAnsi="Times New Roman" w:cs="Times New Roman"/>
          <w:b/>
          <w:bCs/>
          <w:sz w:val="20"/>
          <w:szCs w:val="20"/>
          <w:lang w:val="en-GB"/>
        </w:rPr>
        <w:t>:</w:t>
      </w:r>
      <w:r w:rsidR="00F9519E" w:rsidRPr="00DA62E4">
        <w:rPr>
          <w:rFonts w:ascii="Times New Roman" w:eastAsia="Calibri" w:hAnsi="Times New Roman" w:cs="Times New Roman"/>
          <w:b/>
          <w:bCs/>
          <w:sz w:val="20"/>
          <w:szCs w:val="20"/>
          <w:lang w:val="en-GB"/>
        </w:rPr>
        <w:t xml:space="preserve"> </w:t>
      </w:r>
      <w:r w:rsidR="00DA62E4" w:rsidRPr="00DA62E4">
        <w:rPr>
          <w:rFonts w:ascii="Times New Roman" w:eastAsia="Calibri" w:hAnsi="Times New Roman" w:cs="Times New Roman"/>
          <w:b/>
          <w:bCs/>
          <w:sz w:val="20"/>
          <w:szCs w:val="20"/>
          <w:lang w:val="en-GB"/>
        </w:rPr>
        <w:t>O</w:t>
      </w:r>
      <w:r w:rsidR="00F9519E" w:rsidRPr="00DA62E4">
        <w:rPr>
          <w:rFonts w:ascii="Times New Roman" w:eastAsia="Calibri" w:hAnsi="Times New Roman" w:cs="Times New Roman"/>
          <w:b/>
          <w:bCs/>
          <w:sz w:val="20"/>
          <w:szCs w:val="20"/>
          <w:lang w:val="en-GB"/>
        </w:rPr>
        <w:t>rganizational issues and recommendations</w:t>
      </w:r>
    </w:p>
    <w:p w:rsidR="00132B54" w:rsidRPr="00DA62E4" w:rsidRDefault="00132B54" w:rsidP="00132B54">
      <w:pPr>
        <w:spacing w:after="0" w:line="240" w:lineRule="auto"/>
        <w:rPr>
          <w:rFonts w:ascii="Times New Roman" w:eastAsia="Calibri" w:hAnsi="Times New Roman" w:cs="Times New Roman"/>
          <w:b/>
          <w:bCs/>
          <w:sz w:val="20"/>
          <w:szCs w:val="20"/>
          <w:lang w:val="en-GB"/>
        </w:rPr>
      </w:pPr>
    </w:p>
    <w:p w:rsidR="006F06E5" w:rsidRPr="00DA62E4" w:rsidRDefault="006F06E5" w:rsidP="00777C66">
      <w:pPr>
        <w:jc w:val="center"/>
        <w:rPr>
          <w:rFonts w:ascii="Times New Roman" w:hAnsi="Times New Roman" w:cs="Times New Roman"/>
          <w:sz w:val="20"/>
          <w:szCs w:val="20"/>
          <w:lang w:val="en-GB"/>
        </w:rPr>
      </w:pPr>
    </w:p>
    <w:p w:rsidR="006F06E5" w:rsidRPr="00DA62E4" w:rsidRDefault="006F06E5" w:rsidP="006F06E5">
      <w:pPr>
        <w:spacing w:after="0" w:line="240" w:lineRule="auto"/>
        <w:jc w:val="both"/>
        <w:rPr>
          <w:rFonts w:ascii="Times New Roman" w:eastAsia="Calibri" w:hAnsi="Times New Roman" w:cs="Times New Roman"/>
          <w:b/>
          <w:sz w:val="20"/>
          <w:szCs w:val="20"/>
          <w:lang w:val="en-GB"/>
        </w:rPr>
      </w:pPr>
      <w:r w:rsidRPr="00DA62E4">
        <w:rPr>
          <w:rFonts w:ascii="Times New Roman" w:eastAsia="Calibri" w:hAnsi="Times New Roman" w:cs="Times New Roman"/>
          <w:b/>
          <w:sz w:val="20"/>
          <w:szCs w:val="20"/>
          <w:lang w:val="en-GB"/>
        </w:rPr>
        <w:t xml:space="preserve">For more information, please contact: </w:t>
      </w:r>
    </w:p>
    <w:p w:rsidR="006F06E5" w:rsidRPr="00DA62E4" w:rsidRDefault="006F06E5" w:rsidP="006F06E5">
      <w:pPr>
        <w:spacing w:after="0" w:line="240" w:lineRule="auto"/>
        <w:jc w:val="both"/>
        <w:rPr>
          <w:rFonts w:ascii="Times New Roman" w:eastAsia="Calibri" w:hAnsi="Times New Roman" w:cs="Times New Roman"/>
          <w:b/>
          <w:sz w:val="20"/>
          <w:szCs w:val="20"/>
          <w:lang w:val="en-GB"/>
        </w:rPr>
      </w:pPr>
    </w:p>
    <w:p w:rsidR="006F06E5" w:rsidRPr="00DA62E4" w:rsidRDefault="006F06E5" w:rsidP="006F06E5">
      <w:pPr>
        <w:numPr>
          <w:ilvl w:val="0"/>
          <w:numId w:val="1"/>
        </w:numPr>
        <w:spacing w:after="0" w:line="240" w:lineRule="auto"/>
        <w:textAlignment w:val="top"/>
        <w:rPr>
          <w:rFonts w:ascii="Times New Roman" w:eastAsia="Calibri" w:hAnsi="Times New Roman" w:cs="Times New Roman"/>
          <w:sz w:val="20"/>
          <w:szCs w:val="20"/>
          <w:lang w:val="en-GB"/>
        </w:rPr>
      </w:pPr>
      <w:r w:rsidRPr="00DA62E4">
        <w:rPr>
          <w:rFonts w:ascii="Times New Roman" w:eastAsia="Calibri" w:hAnsi="Times New Roman" w:cs="Times New Roman"/>
          <w:b/>
          <w:bCs/>
          <w:color w:val="000000"/>
          <w:sz w:val="20"/>
          <w:szCs w:val="20"/>
          <w:lang w:val="en-GB" w:eastAsia="ru-RU"/>
        </w:rPr>
        <w:t>Mario Apostolov</w:t>
      </w:r>
      <w:r w:rsidRPr="00DA62E4">
        <w:rPr>
          <w:rFonts w:ascii="Times New Roman" w:eastAsia="Calibri" w:hAnsi="Times New Roman" w:cs="Times New Roman"/>
          <w:bCs/>
          <w:color w:val="000000"/>
          <w:sz w:val="20"/>
          <w:szCs w:val="20"/>
          <w:lang w:val="en-GB" w:eastAsia="ru-RU"/>
        </w:rPr>
        <w:t>, Regional A</w:t>
      </w:r>
      <w:r w:rsidR="00F2539F" w:rsidRPr="00DA62E4">
        <w:rPr>
          <w:rFonts w:ascii="Times New Roman" w:eastAsia="Calibri" w:hAnsi="Times New Roman" w:cs="Times New Roman"/>
          <w:bCs/>
          <w:color w:val="000000"/>
          <w:sz w:val="20"/>
          <w:szCs w:val="20"/>
          <w:lang w:val="en-GB" w:eastAsia="ru-RU"/>
        </w:rPr>
        <w:t>d</w:t>
      </w:r>
      <w:r w:rsidRPr="00DA62E4">
        <w:rPr>
          <w:rFonts w:ascii="Times New Roman" w:eastAsia="Calibri" w:hAnsi="Times New Roman" w:cs="Times New Roman"/>
          <w:bCs/>
          <w:color w:val="000000"/>
          <w:sz w:val="20"/>
          <w:szCs w:val="20"/>
          <w:lang w:val="en-GB" w:eastAsia="ru-RU"/>
        </w:rPr>
        <w:t>viser</w:t>
      </w:r>
      <w:r w:rsidRPr="00DA62E4">
        <w:rPr>
          <w:rFonts w:ascii="Times New Roman" w:eastAsia="Calibri" w:hAnsi="Times New Roman" w:cs="Times New Roman"/>
          <w:b/>
          <w:bCs/>
          <w:color w:val="000000"/>
          <w:sz w:val="20"/>
          <w:szCs w:val="20"/>
          <w:lang w:val="en-GB" w:eastAsia="ru-RU"/>
        </w:rPr>
        <w:t xml:space="preserve"> </w:t>
      </w:r>
      <w:r w:rsidRPr="00DA62E4">
        <w:rPr>
          <w:rFonts w:ascii="Times New Roman" w:eastAsia="Calibri" w:hAnsi="Times New Roman" w:cs="Times New Roman"/>
          <w:bCs/>
          <w:color w:val="000000"/>
          <w:sz w:val="20"/>
          <w:szCs w:val="20"/>
          <w:lang w:val="en-GB" w:eastAsia="ru-RU"/>
        </w:rPr>
        <w:t>UNECE Trade</w:t>
      </w:r>
      <w:r w:rsidRPr="00DA62E4">
        <w:rPr>
          <w:rFonts w:ascii="Times New Roman" w:eastAsia="Calibri" w:hAnsi="Times New Roman" w:cs="Times New Roman"/>
          <w:sz w:val="20"/>
          <w:szCs w:val="20"/>
          <w:lang w:val="en-GB"/>
        </w:rPr>
        <w:t xml:space="preserve"> </w:t>
      </w:r>
    </w:p>
    <w:p w:rsidR="006F06E5" w:rsidRPr="002A774E" w:rsidRDefault="006F06E5" w:rsidP="006F06E5">
      <w:pPr>
        <w:spacing w:after="0" w:line="240" w:lineRule="auto"/>
        <w:ind w:left="360"/>
        <w:textAlignment w:val="top"/>
        <w:rPr>
          <w:rFonts w:ascii="Times New Roman" w:eastAsia="Calibri" w:hAnsi="Times New Roman" w:cs="Times New Roman"/>
          <w:sz w:val="20"/>
          <w:szCs w:val="20"/>
          <w:lang w:val="fr-CH"/>
        </w:rPr>
      </w:pPr>
      <w:r w:rsidRPr="002A774E">
        <w:rPr>
          <w:rFonts w:ascii="Times New Roman" w:eastAsia="Calibri" w:hAnsi="Times New Roman" w:cs="Times New Roman"/>
          <w:sz w:val="20"/>
          <w:szCs w:val="20"/>
          <w:lang w:val="fr-CH"/>
        </w:rPr>
        <w:t xml:space="preserve">Tel.: +41 22-9171134, </w:t>
      </w:r>
      <w:r w:rsidRPr="00DA62E4">
        <w:rPr>
          <w:rFonts w:ascii="Times New Roman" w:eastAsia="Calibri" w:hAnsi="Times New Roman" w:cs="Times New Roman"/>
          <w:sz w:val="20"/>
          <w:szCs w:val="20"/>
          <w:lang w:val="en-GB"/>
        </w:rPr>
        <w:t>е</w:t>
      </w:r>
      <w:r w:rsidRPr="002A774E">
        <w:rPr>
          <w:rFonts w:ascii="Times New Roman" w:eastAsia="Calibri" w:hAnsi="Times New Roman" w:cs="Times New Roman"/>
          <w:sz w:val="20"/>
          <w:szCs w:val="20"/>
          <w:lang w:val="fr-CH"/>
        </w:rPr>
        <w:t xml:space="preserve">-mail: </w:t>
      </w:r>
      <w:hyperlink r:id="rId11" w:history="1">
        <w:r w:rsidRPr="002A774E">
          <w:rPr>
            <w:rStyle w:val="Hyperlink"/>
            <w:rFonts w:ascii="Times New Roman" w:eastAsia="Calibri" w:hAnsi="Times New Roman" w:cs="Times New Roman"/>
            <w:sz w:val="20"/>
            <w:szCs w:val="20"/>
            <w:lang w:val="fr-CH"/>
          </w:rPr>
          <w:t>mario.apostolov@unece.org</w:t>
        </w:r>
      </w:hyperlink>
    </w:p>
    <w:p w:rsidR="002B2639" w:rsidRPr="00DA62E4" w:rsidRDefault="002B2639" w:rsidP="006F06E5">
      <w:pPr>
        <w:numPr>
          <w:ilvl w:val="0"/>
          <w:numId w:val="1"/>
        </w:numPr>
        <w:spacing w:after="0" w:line="240" w:lineRule="auto"/>
        <w:textAlignment w:val="top"/>
        <w:rPr>
          <w:rFonts w:ascii="Times New Roman" w:eastAsia="Calibri" w:hAnsi="Times New Roman" w:cs="Times New Roman"/>
          <w:sz w:val="20"/>
          <w:szCs w:val="20"/>
          <w:lang w:val="en-GB"/>
        </w:rPr>
      </w:pPr>
      <w:r w:rsidRPr="00DA62E4">
        <w:rPr>
          <w:rFonts w:ascii="Times New Roman" w:eastAsia="Calibri" w:hAnsi="Times New Roman" w:cs="Times New Roman"/>
          <w:b/>
          <w:sz w:val="20"/>
          <w:szCs w:val="20"/>
          <w:lang w:val="en-GB"/>
        </w:rPr>
        <w:t xml:space="preserve">Francesco </w:t>
      </w:r>
      <w:proofErr w:type="spellStart"/>
      <w:r w:rsidRPr="00DA62E4">
        <w:rPr>
          <w:rFonts w:ascii="Times New Roman" w:eastAsia="Calibri" w:hAnsi="Times New Roman" w:cs="Times New Roman"/>
          <w:b/>
          <w:sz w:val="20"/>
          <w:szCs w:val="20"/>
          <w:lang w:val="en-GB"/>
        </w:rPr>
        <w:t>Dionori</w:t>
      </w:r>
      <w:proofErr w:type="spellEnd"/>
      <w:r w:rsidRPr="00DA62E4">
        <w:rPr>
          <w:rFonts w:ascii="Times New Roman" w:eastAsia="Calibri" w:hAnsi="Times New Roman" w:cs="Times New Roman"/>
          <w:sz w:val="20"/>
          <w:szCs w:val="20"/>
          <w:lang w:val="en-GB"/>
        </w:rPr>
        <w:t xml:space="preserve">, </w:t>
      </w:r>
      <w:r w:rsidR="002A774E" w:rsidRPr="002A774E">
        <w:rPr>
          <w:rFonts w:ascii="Times New Roman" w:eastAsia="Calibri" w:hAnsi="Times New Roman" w:cs="Times New Roman"/>
          <w:sz w:val="20"/>
          <w:szCs w:val="20"/>
          <w:lang w:val="en-GB"/>
        </w:rPr>
        <w:t>Chief Transport Networks and Logistics, UNECE Sustainable Transport Division</w:t>
      </w:r>
    </w:p>
    <w:p w:rsidR="002B2639" w:rsidRPr="0086391C" w:rsidRDefault="00DA62E4" w:rsidP="00DA62E4">
      <w:pPr>
        <w:spacing w:after="0" w:line="240" w:lineRule="auto"/>
        <w:ind w:left="360"/>
        <w:textAlignment w:val="top"/>
        <w:rPr>
          <w:rFonts w:ascii="Times New Roman" w:eastAsia="Calibri" w:hAnsi="Times New Roman" w:cs="Times New Roman"/>
          <w:sz w:val="20"/>
          <w:szCs w:val="20"/>
          <w:lang w:val="de-CH"/>
        </w:rPr>
      </w:pPr>
      <w:r w:rsidRPr="0086391C">
        <w:rPr>
          <w:rFonts w:ascii="Times New Roman" w:eastAsia="Calibri" w:hAnsi="Times New Roman" w:cs="Times New Roman"/>
          <w:sz w:val="20"/>
          <w:szCs w:val="20"/>
          <w:lang w:val="de-CH"/>
        </w:rPr>
        <w:t xml:space="preserve">Tel. +41 22 9174709; </w:t>
      </w:r>
      <w:proofErr w:type="spellStart"/>
      <w:r w:rsidRPr="0086391C">
        <w:rPr>
          <w:rFonts w:ascii="Times New Roman" w:eastAsia="Calibri" w:hAnsi="Times New Roman" w:cs="Times New Roman"/>
          <w:sz w:val="20"/>
          <w:szCs w:val="20"/>
          <w:lang w:val="de-CH"/>
        </w:rPr>
        <w:t>e-mail</w:t>
      </w:r>
      <w:proofErr w:type="spellEnd"/>
      <w:r w:rsidRPr="0086391C">
        <w:rPr>
          <w:rFonts w:ascii="Times New Roman" w:eastAsia="Calibri" w:hAnsi="Times New Roman" w:cs="Times New Roman"/>
          <w:sz w:val="20"/>
          <w:szCs w:val="20"/>
          <w:lang w:val="de-CH"/>
        </w:rPr>
        <w:t xml:space="preserve">: </w:t>
      </w:r>
      <w:hyperlink r:id="rId12" w:history="1">
        <w:r w:rsidRPr="0086391C">
          <w:rPr>
            <w:rStyle w:val="Hyperlink"/>
            <w:rFonts w:ascii="Times New Roman" w:eastAsia="Calibri" w:hAnsi="Times New Roman" w:cs="Times New Roman"/>
            <w:sz w:val="20"/>
            <w:szCs w:val="20"/>
            <w:lang w:val="de-CH"/>
          </w:rPr>
          <w:t>francesco.dionori@unece.org</w:t>
        </w:r>
      </w:hyperlink>
      <w:r w:rsidRPr="0086391C">
        <w:rPr>
          <w:rFonts w:ascii="Times New Roman" w:eastAsia="Calibri" w:hAnsi="Times New Roman" w:cs="Times New Roman"/>
          <w:sz w:val="20"/>
          <w:szCs w:val="20"/>
          <w:lang w:val="de-CH"/>
        </w:rPr>
        <w:t xml:space="preserve"> </w:t>
      </w:r>
    </w:p>
    <w:p w:rsidR="006F06E5" w:rsidRPr="00DA62E4" w:rsidRDefault="006F06E5" w:rsidP="006F06E5">
      <w:pPr>
        <w:numPr>
          <w:ilvl w:val="0"/>
          <w:numId w:val="1"/>
        </w:numPr>
        <w:spacing w:after="0" w:line="240" w:lineRule="auto"/>
        <w:textAlignment w:val="top"/>
        <w:rPr>
          <w:rFonts w:ascii="Times New Roman" w:eastAsia="Calibri" w:hAnsi="Times New Roman" w:cs="Times New Roman"/>
          <w:sz w:val="20"/>
          <w:szCs w:val="20"/>
          <w:u w:val="single"/>
          <w:lang w:val="en-GB"/>
        </w:rPr>
      </w:pPr>
      <w:r w:rsidRPr="00DA62E4">
        <w:rPr>
          <w:rFonts w:ascii="Times New Roman" w:eastAsia="Calibri" w:hAnsi="Times New Roman" w:cs="Times New Roman"/>
          <w:b/>
          <w:sz w:val="20"/>
          <w:szCs w:val="20"/>
          <w:lang w:val="en-GB"/>
        </w:rPr>
        <w:t xml:space="preserve">Tatiana </w:t>
      </w:r>
      <w:proofErr w:type="spellStart"/>
      <w:r w:rsidRPr="00DA62E4">
        <w:rPr>
          <w:rFonts w:ascii="Times New Roman" w:eastAsia="Calibri" w:hAnsi="Times New Roman" w:cs="Times New Roman"/>
          <w:b/>
          <w:sz w:val="20"/>
          <w:szCs w:val="20"/>
          <w:lang w:val="en-GB"/>
        </w:rPr>
        <w:t>Makarycheva</w:t>
      </w:r>
      <w:proofErr w:type="spellEnd"/>
      <w:r w:rsidRPr="00DA62E4">
        <w:rPr>
          <w:rFonts w:ascii="Times New Roman" w:eastAsia="Calibri" w:hAnsi="Times New Roman" w:cs="Times New Roman"/>
          <w:sz w:val="20"/>
          <w:szCs w:val="20"/>
          <w:lang w:val="en-GB"/>
        </w:rPr>
        <w:t xml:space="preserve">, </w:t>
      </w:r>
      <w:r w:rsidR="001969E0" w:rsidRPr="00DA62E4">
        <w:rPr>
          <w:rFonts w:ascii="Times New Roman" w:eastAsia="Calibri" w:hAnsi="Times New Roman" w:cs="Times New Roman"/>
          <w:sz w:val="20"/>
          <w:szCs w:val="20"/>
          <w:lang w:val="en-GB"/>
        </w:rPr>
        <w:t>Member of the board</w:t>
      </w:r>
      <w:r w:rsidR="00F2539F" w:rsidRPr="00DA62E4">
        <w:rPr>
          <w:rFonts w:ascii="Times New Roman" w:eastAsia="Calibri" w:hAnsi="Times New Roman" w:cs="Times New Roman"/>
          <w:sz w:val="20"/>
          <w:szCs w:val="20"/>
          <w:lang w:val="en-GB"/>
        </w:rPr>
        <w:t>,</w:t>
      </w:r>
      <w:r w:rsidRPr="00DA62E4">
        <w:rPr>
          <w:rFonts w:ascii="Times New Roman" w:eastAsia="Calibri" w:hAnsi="Times New Roman" w:cs="Times New Roman"/>
          <w:sz w:val="20"/>
          <w:szCs w:val="20"/>
          <w:lang w:val="en-GB"/>
        </w:rPr>
        <w:t xml:space="preserve"> </w:t>
      </w:r>
      <w:proofErr w:type="spellStart"/>
      <w:r w:rsidR="0040291F" w:rsidRPr="00DA62E4">
        <w:rPr>
          <w:rFonts w:ascii="Times New Roman" w:eastAsia="Calibri" w:hAnsi="Times New Roman" w:cs="Times New Roman"/>
          <w:sz w:val="20"/>
          <w:szCs w:val="20"/>
          <w:lang w:val="en-GB"/>
        </w:rPr>
        <w:t>Ukrzovnishtrans</w:t>
      </w:r>
      <w:proofErr w:type="spellEnd"/>
      <w:r w:rsidRPr="00DA62E4">
        <w:rPr>
          <w:rFonts w:ascii="Times New Roman" w:eastAsia="Calibri" w:hAnsi="Times New Roman" w:cs="Times New Roman"/>
          <w:sz w:val="20"/>
          <w:szCs w:val="20"/>
          <w:lang w:val="en-GB"/>
        </w:rPr>
        <w:t xml:space="preserve"> Association </w:t>
      </w:r>
    </w:p>
    <w:p w:rsidR="006F06E5" w:rsidRPr="00DA62E4" w:rsidRDefault="006F06E5" w:rsidP="006F06E5">
      <w:pPr>
        <w:spacing w:after="0" w:line="240" w:lineRule="auto"/>
        <w:ind w:left="360"/>
        <w:textAlignment w:val="top"/>
        <w:rPr>
          <w:rFonts w:ascii="Times New Roman" w:eastAsia="Calibri" w:hAnsi="Times New Roman" w:cs="Times New Roman"/>
          <w:sz w:val="20"/>
          <w:szCs w:val="20"/>
          <w:lang w:val="en-GB"/>
        </w:rPr>
      </w:pPr>
      <w:r w:rsidRPr="00DA62E4">
        <w:rPr>
          <w:rFonts w:ascii="Times New Roman" w:eastAsia="Calibri" w:hAnsi="Times New Roman" w:cs="Times New Roman"/>
          <w:sz w:val="20"/>
          <w:szCs w:val="20"/>
          <w:lang w:val="en-GB"/>
        </w:rPr>
        <w:t xml:space="preserve">Tel.: +380 (44) 361 3731, cell: +380 (50) 392 3948, fax: +380 (44) 537 0769,  </w:t>
      </w:r>
    </w:p>
    <w:p w:rsidR="006F06E5" w:rsidRPr="00DA62E4" w:rsidRDefault="00F84614" w:rsidP="006F06E5">
      <w:pPr>
        <w:ind w:left="284"/>
        <w:rPr>
          <w:rFonts w:ascii="Times New Roman" w:eastAsia="Calibri" w:hAnsi="Times New Roman" w:cs="Times New Roman"/>
          <w:sz w:val="20"/>
          <w:szCs w:val="20"/>
          <w:u w:val="single"/>
          <w:lang w:val="en-GB"/>
        </w:rPr>
      </w:pPr>
      <w:r>
        <w:rPr>
          <w:rFonts w:ascii="Times New Roman" w:eastAsia="Calibri" w:hAnsi="Times New Roman" w:cs="Times New Roman"/>
          <w:sz w:val="20"/>
          <w:szCs w:val="20"/>
          <w:lang w:val="en-GB"/>
        </w:rPr>
        <w:t xml:space="preserve">  </w:t>
      </w:r>
      <w:proofErr w:type="gramStart"/>
      <w:r w:rsidR="00F01D6B" w:rsidRPr="00DA62E4">
        <w:rPr>
          <w:rFonts w:ascii="Times New Roman" w:eastAsia="Calibri" w:hAnsi="Times New Roman" w:cs="Times New Roman"/>
          <w:sz w:val="20"/>
          <w:szCs w:val="20"/>
          <w:lang w:val="en-GB"/>
        </w:rPr>
        <w:t>e</w:t>
      </w:r>
      <w:r w:rsidR="006F06E5" w:rsidRPr="00DA62E4">
        <w:rPr>
          <w:rFonts w:ascii="Times New Roman" w:eastAsia="Calibri" w:hAnsi="Times New Roman" w:cs="Times New Roman"/>
          <w:sz w:val="20"/>
          <w:szCs w:val="20"/>
          <w:lang w:val="en-GB"/>
        </w:rPr>
        <w:t>-mail</w:t>
      </w:r>
      <w:proofErr w:type="gramEnd"/>
      <w:r w:rsidR="006F06E5" w:rsidRPr="00DA62E4">
        <w:rPr>
          <w:rFonts w:ascii="Times New Roman" w:eastAsia="Calibri" w:hAnsi="Times New Roman" w:cs="Times New Roman"/>
          <w:sz w:val="20"/>
          <w:szCs w:val="20"/>
          <w:lang w:val="en-GB"/>
        </w:rPr>
        <w:t xml:space="preserve">: </w:t>
      </w:r>
      <w:hyperlink r:id="rId13" w:history="1">
        <w:r w:rsidR="00C339CE" w:rsidRPr="00DA62E4">
          <w:rPr>
            <w:rStyle w:val="Hyperlink"/>
            <w:rFonts w:ascii="Times New Roman" w:eastAsia="Calibri" w:hAnsi="Times New Roman" w:cs="Times New Roman"/>
            <w:sz w:val="20"/>
            <w:szCs w:val="20"/>
            <w:lang w:val="en-GB"/>
          </w:rPr>
          <w:t>consulting@plaske.ua</w:t>
        </w:r>
      </w:hyperlink>
      <w:r w:rsidR="00F01D6B" w:rsidRPr="00DA62E4">
        <w:rPr>
          <w:rFonts w:ascii="Times New Roman" w:eastAsia="Calibri" w:hAnsi="Times New Roman" w:cs="Times New Roman"/>
          <w:sz w:val="20"/>
          <w:szCs w:val="20"/>
          <w:lang w:val="en-GB"/>
        </w:rPr>
        <w:t xml:space="preserve"> </w:t>
      </w:r>
      <w:r w:rsidR="006F06E5" w:rsidRPr="00DA62E4">
        <w:rPr>
          <w:rFonts w:ascii="Times New Roman" w:eastAsia="Calibri" w:hAnsi="Times New Roman" w:cs="Times New Roman"/>
          <w:sz w:val="20"/>
          <w:szCs w:val="20"/>
          <w:lang w:val="en-GB"/>
        </w:rPr>
        <w:t xml:space="preserve">- </w:t>
      </w:r>
      <w:r w:rsidR="006F06E5" w:rsidRPr="00DA62E4">
        <w:rPr>
          <w:rFonts w:ascii="Times New Roman" w:eastAsia="Calibri" w:hAnsi="Times New Roman" w:cs="Times New Roman"/>
          <w:sz w:val="20"/>
          <w:szCs w:val="20"/>
          <w:u w:val="single"/>
          <w:lang w:val="en-GB"/>
        </w:rPr>
        <w:t>organizational matters</w:t>
      </w:r>
    </w:p>
    <w:p w:rsidR="00DA4885" w:rsidRDefault="00DA4885">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br w:type="page"/>
      </w:r>
    </w:p>
    <w:p w:rsidR="00DA4885" w:rsidRPr="00DA4885" w:rsidRDefault="00DA62E4" w:rsidP="00DA4885">
      <w:pPr>
        <w:rPr>
          <w:rFonts w:ascii="Times New Roman" w:hAnsi="Times New Roman" w:cs="Times New Roman"/>
          <w:color w:val="000000"/>
          <w:sz w:val="24"/>
          <w:szCs w:val="24"/>
          <w:lang w:val="en-GB"/>
        </w:rPr>
      </w:pPr>
      <w:r w:rsidRPr="00DA62E4">
        <w:rPr>
          <w:rFonts w:ascii="Times New Roman" w:hAnsi="Times New Roman" w:cs="Times New Roman"/>
          <w:color w:val="000000"/>
          <w:sz w:val="24"/>
          <w:szCs w:val="24"/>
          <w:lang w:val="en-GB"/>
        </w:rPr>
        <w:lastRenderedPageBreak/>
        <w:t>The United Nations General Assembly</w:t>
      </w:r>
      <w:r w:rsidR="00DA4885">
        <w:rPr>
          <w:rFonts w:ascii="Times New Roman" w:hAnsi="Times New Roman" w:cs="Times New Roman"/>
          <w:color w:val="000000"/>
          <w:sz w:val="24"/>
          <w:szCs w:val="24"/>
          <w:lang w:val="en-GB"/>
        </w:rPr>
        <w:t xml:space="preserve">, </w:t>
      </w:r>
      <w:r w:rsidR="00F12FC8">
        <w:rPr>
          <w:rFonts w:ascii="Times New Roman" w:hAnsi="Times New Roman" w:cs="Times New Roman"/>
          <w:color w:val="000000"/>
          <w:sz w:val="24"/>
          <w:szCs w:val="24"/>
          <w:lang w:val="en-GB"/>
        </w:rPr>
        <w:t>in its resolution</w:t>
      </w:r>
      <w:r w:rsidR="00DA4885">
        <w:rPr>
          <w:rFonts w:ascii="Times New Roman" w:hAnsi="Times New Roman" w:cs="Times New Roman"/>
          <w:color w:val="000000"/>
          <w:sz w:val="24"/>
          <w:szCs w:val="24"/>
          <w:lang w:val="en-GB"/>
        </w:rPr>
        <w:t xml:space="preserve"> </w:t>
      </w:r>
      <w:r w:rsidR="00F12FC8" w:rsidRPr="00F12FC8">
        <w:rPr>
          <w:rFonts w:ascii="Times New Roman" w:hAnsi="Times New Roman" w:cs="Times New Roman"/>
          <w:color w:val="000000"/>
          <w:sz w:val="24"/>
          <w:szCs w:val="24"/>
          <w:lang w:val="en-GB"/>
        </w:rPr>
        <w:t>A/RES/70/197</w:t>
      </w:r>
      <w:r w:rsidR="00DA4885" w:rsidRPr="00DA4885">
        <w:rPr>
          <w:rFonts w:ascii="Times New Roman" w:hAnsi="Times New Roman" w:cs="Times New Roman"/>
          <w:color w:val="000000"/>
          <w:sz w:val="24"/>
          <w:szCs w:val="24"/>
          <w:lang w:val="en-GB"/>
        </w:rPr>
        <w:t xml:space="preserve"> </w:t>
      </w:r>
      <w:r w:rsidR="00F12FC8">
        <w:rPr>
          <w:rFonts w:ascii="Times New Roman" w:hAnsi="Times New Roman" w:cs="Times New Roman"/>
          <w:color w:val="000000"/>
          <w:sz w:val="24"/>
          <w:szCs w:val="24"/>
          <w:lang w:val="en-GB"/>
        </w:rPr>
        <w:t>adopted on 22 December</w:t>
      </w:r>
      <w:r w:rsidR="00DA4885">
        <w:rPr>
          <w:rFonts w:ascii="Times New Roman" w:hAnsi="Times New Roman" w:cs="Times New Roman"/>
          <w:color w:val="000000"/>
          <w:sz w:val="24"/>
          <w:szCs w:val="24"/>
          <w:lang w:val="en-GB"/>
        </w:rPr>
        <w:t xml:space="preserve"> 2015</w:t>
      </w:r>
      <w:r w:rsidR="00F12FC8">
        <w:rPr>
          <w:rFonts w:ascii="Times New Roman" w:hAnsi="Times New Roman" w:cs="Times New Roman"/>
          <w:color w:val="000000"/>
          <w:sz w:val="24"/>
          <w:szCs w:val="24"/>
          <w:lang w:val="en-GB"/>
        </w:rPr>
        <w:t>,</w:t>
      </w:r>
    </w:p>
    <w:p w:rsidR="00F12FC8" w:rsidRPr="00F12FC8" w:rsidRDefault="00F12FC8" w:rsidP="00F12F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 w:val="left" w:pos="567"/>
          <w:tab w:val="left" w:pos="993"/>
          <w:tab w:val="left" w:pos="1418"/>
        </w:tabs>
        <w:ind w:left="0" w:right="1"/>
        <w:rPr>
          <w:sz w:val="24"/>
          <w:szCs w:val="24"/>
          <w:lang w:val="en-GB"/>
        </w:rPr>
      </w:pPr>
      <w:r w:rsidRPr="00F12FC8">
        <w:rPr>
          <w:sz w:val="24"/>
          <w:szCs w:val="24"/>
          <w:lang w:val="en-GB"/>
        </w:rPr>
        <w:t>10.</w:t>
      </w:r>
      <w:r w:rsidRPr="00F12FC8">
        <w:rPr>
          <w:sz w:val="24"/>
          <w:szCs w:val="24"/>
          <w:lang w:val="en-GB"/>
        </w:rPr>
        <w:tab/>
      </w:r>
      <w:r w:rsidRPr="00F12FC8">
        <w:rPr>
          <w:i/>
          <w:sz w:val="24"/>
          <w:szCs w:val="24"/>
          <w:lang w:val="en-GB"/>
        </w:rPr>
        <w:t>Calls upon</w:t>
      </w:r>
      <w:r w:rsidRPr="00F12FC8">
        <w:rPr>
          <w:sz w:val="24"/>
          <w:szCs w:val="24"/>
          <w:lang w:val="en-GB"/>
        </w:rPr>
        <w:t xml:space="preserve"> Member States and international and regional organizations to further encourage enhanced networking and periodic consultation among related stakeholders involved in the development and operation of international transport and transit corridors;</w:t>
      </w:r>
    </w:p>
    <w:p w:rsidR="00F12FC8" w:rsidRPr="00F12FC8" w:rsidRDefault="00F12FC8" w:rsidP="00F12F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 w:val="left" w:pos="567"/>
          <w:tab w:val="left" w:pos="993"/>
          <w:tab w:val="left" w:pos="1418"/>
        </w:tabs>
        <w:ind w:left="0" w:right="1"/>
        <w:rPr>
          <w:sz w:val="24"/>
          <w:szCs w:val="24"/>
          <w:lang w:val="en-GB"/>
        </w:rPr>
      </w:pPr>
      <w:r w:rsidRPr="00F12FC8">
        <w:rPr>
          <w:sz w:val="24"/>
          <w:szCs w:val="24"/>
          <w:lang w:val="en-GB"/>
        </w:rPr>
        <w:t>11.</w:t>
      </w:r>
      <w:r w:rsidRPr="00F12FC8">
        <w:rPr>
          <w:sz w:val="24"/>
          <w:szCs w:val="24"/>
          <w:lang w:val="en-GB"/>
        </w:rPr>
        <w:tab/>
      </w:r>
      <w:r w:rsidRPr="00F12FC8">
        <w:rPr>
          <w:i/>
          <w:sz w:val="24"/>
          <w:szCs w:val="24"/>
          <w:lang w:val="en-GB"/>
        </w:rPr>
        <w:t>Invites</w:t>
      </w:r>
      <w:r w:rsidRPr="00F12FC8">
        <w:rPr>
          <w:sz w:val="24"/>
          <w:szCs w:val="24"/>
          <w:lang w:val="en-GB"/>
        </w:rPr>
        <w:t xml:space="preserve"> all States that have not yet done so to consider signing, ratifying or acceding to the United Nations conventions and agreements on transport and transit facilitation, including the International Convention on the Harmonization of Frontier Control of Goods</w:t>
      </w:r>
      <w:r w:rsidRPr="00F12FC8">
        <w:rPr>
          <w:rStyle w:val="FootnoteReference"/>
          <w:lang w:val="en-GB"/>
        </w:rPr>
        <w:footnoteReference w:id="1"/>
      </w:r>
      <w:r w:rsidRPr="00F12FC8">
        <w:rPr>
          <w:sz w:val="24"/>
          <w:szCs w:val="24"/>
          <w:lang w:val="en-GB"/>
        </w:rPr>
        <w:t xml:space="preserve"> and the Customs Convention on the International Transport of Goods under Cover of TIR Carnets (TIR Convention);</w:t>
      </w:r>
      <w:r w:rsidRPr="00F12FC8">
        <w:rPr>
          <w:rStyle w:val="FootnoteReference"/>
          <w:lang w:val="en-GB"/>
        </w:rPr>
        <w:footnoteReference w:id="2"/>
      </w:r>
    </w:p>
    <w:p w:rsidR="00F12FC8" w:rsidRPr="00F12FC8" w:rsidRDefault="00F12FC8" w:rsidP="00F12F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 w:val="left" w:pos="567"/>
          <w:tab w:val="left" w:pos="993"/>
          <w:tab w:val="left" w:pos="1418"/>
        </w:tabs>
        <w:ind w:left="0" w:right="1"/>
        <w:rPr>
          <w:sz w:val="24"/>
          <w:szCs w:val="24"/>
          <w:lang w:val="en-GB"/>
        </w:rPr>
      </w:pPr>
      <w:r w:rsidRPr="00F12FC8">
        <w:rPr>
          <w:sz w:val="24"/>
          <w:szCs w:val="24"/>
          <w:lang w:val="en-GB"/>
        </w:rPr>
        <w:t>12.</w:t>
      </w:r>
      <w:r w:rsidRPr="00F12FC8">
        <w:rPr>
          <w:sz w:val="24"/>
          <w:szCs w:val="24"/>
          <w:lang w:val="en-GB"/>
        </w:rPr>
        <w:tab/>
      </w:r>
      <w:r w:rsidRPr="00F12FC8">
        <w:rPr>
          <w:i/>
          <w:sz w:val="24"/>
          <w:szCs w:val="24"/>
          <w:lang w:val="en-GB"/>
        </w:rPr>
        <w:t>Underscores</w:t>
      </w:r>
      <w:r w:rsidRPr="00F12FC8">
        <w:rPr>
          <w:sz w:val="24"/>
          <w:szCs w:val="24"/>
          <w:lang w:val="en-GB"/>
        </w:rPr>
        <w:t xml:space="preserve"> the need to mobilize, as appropriate, additional financial resources for the development of transport infrastructure and services, including through the promotion of public-private partnerships, so as to achieve inclusive and sustainable development;</w:t>
      </w:r>
    </w:p>
    <w:p w:rsidR="00F12FC8" w:rsidRPr="00F12FC8" w:rsidRDefault="00F12FC8" w:rsidP="00F12F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 w:val="left" w:pos="567"/>
          <w:tab w:val="left" w:pos="993"/>
          <w:tab w:val="left" w:pos="1418"/>
        </w:tabs>
        <w:ind w:left="0" w:right="1"/>
        <w:rPr>
          <w:sz w:val="24"/>
          <w:szCs w:val="24"/>
          <w:lang w:val="en-GB"/>
        </w:rPr>
      </w:pPr>
      <w:r w:rsidRPr="00F12FC8">
        <w:rPr>
          <w:sz w:val="24"/>
          <w:szCs w:val="24"/>
          <w:lang w:val="en-GB"/>
        </w:rPr>
        <w:t>13.</w:t>
      </w:r>
      <w:r w:rsidRPr="00F12FC8">
        <w:rPr>
          <w:sz w:val="24"/>
          <w:szCs w:val="24"/>
          <w:lang w:val="en-GB"/>
        </w:rPr>
        <w:tab/>
      </w:r>
      <w:r w:rsidRPr="00F12FC8">
        <w:rPr>
          <w:i/>
          <w:sz w:val="24"/>
          <w:szCs w:val="24"/>
          <w:lang w:val="en-GB"/>
        </w:rPr>
        <w:t>Encourages</w:t>
      </w:r>
      <w:r w:rsidRPr="00F12FC8">
        <w:rPr>
          <w:sz w:val="24"/>
          <w:szCs w:val="24"/>
          <w:lang w:val="en-GB"/>
        </w:rPr>
        <w:t xml:space="preserve"> the organizations of the United Nations system and other international organizations, relevant international financing institutions, multilateral and bilateral donors and the private sector to further coordinate their efforts and to collaborate in mobilizing financial and technical assistance to countries for comprehensive cooperation among all modes of transport so as to promote sustainable multimodal transit corridors.</w:t>
      </w:r>
    </w:p>
    <w:p w:rsidR="00DA62E4" w:rsidRPr="00DA62E4" w:rsidRDefault="00DA62E4">
      <w:pPr>
        <w:rPr>
          <w:rFonts w:ascii="Times New Roman" w:eastAsia="Calibri" w:hAnsi="Times New Roman" w:cs="Times New Roman"/>
          <w:sz w:val="20"/>
          <w:szCs w:val="20"/>
          <w:lang w:val="en-GB"/>
        </w:rPr>
      </w:pPr>
    </w:p>
    <w:p w:rsidR="00531E1A" w:rsidRPr="00DA62E4" w:rsidRDefault="00531E1A" w:rsidP="006F06E5">
      <w:pPr>
        <w:ind w:left="284"/>
        <w:rPr>
          <w:rFonts w:ascii="Times New Roman" w:hAnsi="Times New Roman" w:cs="Times New Roman"/>
          <w:sz w:val="20"/>
          <w:szCs w:val="20"/>
          <w:lang w:val="en-GB"/>
        </w:rPr>
      </w:pPr>
    </w:p>
    <w:sectPr w:rsidR="00531E1A" w:rsidRPr="00DA62E4" w:rsidSect="00F84614">
      <w:footerReference w:type="default" r:id="rId14"/>
      <w:pgSz w:w="11907" w:h="16839" w:code="9"/>
      <w:pgMar w:top="850" w:right="850"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E7" w:rsidRDefault="00E462E7" w:rsidP="00A401ED">
      <w:pPr>
        <w:spacing w:after="0" w:line="240" w:lineRule="auto"/>
      </w:pPr>
      <w:r>
        <w:separator/>
      </w:r>
    </w:p>
  </w:endnote>
  <w:endnote w:type="continuationSeparator" w:id="0">
    <w:p w:rsidR="00E462E7" w:rsidRDefault="00E462E7" w:rsidP="00A4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ppleGothic">
    <w:altName w:val="Arial Unicode MS"/>
    <w:charset w:val="4F"/>
    <w:family w:val="auto"/>
    <w:pitch w:val="variable"/>
    <w:sig w:usb0="00000000" w:usb1="00000000" w:usb2="01002406"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962406"/>
      <w:docPartObj>
        <w:docPartGallery w:val="Page Numbers (Bottom of Page)"/>
        <w:docPartUnique/>
      </w:docPartObj>
    </w:sdtPr>
    <w:sdtEndPr/>
    <w:sdtContent>
      <w:sdt>
        <w:sdtPr>
          <w:id w:val="860082579"/>
          <w:docPartObj>
            <w:docPartGallery w:val="Page Numbers (Top of Page)"/>
            <w:docPartUnique/>
          </w:docPartObj>
        </w:sdtPr>
        <w:sdtEndPr/>
        <w:sdtContent>
          <w:p w:rsidR="00BE5A38" w:rsidRDefault="00BE5A38">
            <w:pPr>
              <w:pStyle w:val="Footer"/>
              <w:jc w:val="right"/>
            </w:pPr>
            <w:r>
              <w:rPr>
                <w:lang w:val="en-US"/>
              </w:rPr>
              <w:t>Page</w:t>
            </w:r>
            <w:r>
              <w:rPr>
                <w:lang w:val="ru-RU"/>
              </w:rPr>
              <w:t xml:space="preserve"> </w:t>
            </w:r>
            <w:r>
              <w:rPr>
                <w:b/>
                <w:bCs/>
                <w:sz w:val="24"/>
                <w:szCs w:val="24"/>
              </w:rPr>
              <w:fldChar w:fldCharType="begin"/>
            </w:r>
            <w:r>
              <w:rPr>
                <w:b/>
                <w:bCs/>
              </w:rPr>
              <w:instrText>PAGE</w:instrText>
            </w:r>
            <w:r>
              <w:rPr>
                <w:b/>
                <w:bCs/>
                <w:sz w:val="24"/>
                <w:szCs w:val="24"/>
              </w:rPr>
              <w:fldChar w:fldCharType="separate"/>
            </w:r>
            <w:r w:rsidR="002E3250">
              <w:rPr>
                <w:b/>
                <w:bCs/>
                <w:noProof/>
              </w:rPr>
              <w:t>2</w:t>
            </w:r>
            <w:r>
              <w:rPr>
                <w:b/>
                <w:bCs/>
                <w:sz w:val="24"/>
                <w:szCs w:val="24"/>
              </w:rPr>
              <w:fldChar w:fldCharType="end"/>
            </w:r>
            <w:r>
              <w:rPr>
                <w:b/>
                <w:bCs/>
                <w:sz w:val="24"/>
                <w:szCs w:val="24"/>
                <w:lang w:val="en-US"/>
              </w:rPr>
              <w:t>/</w:t>
            </w:r>
            <w:r>
              <w:rPr>
                <w:b/>
                <w:bCs/>
                <w:sz w:val="24"/>
                <w:szCs w:val="24"/>
              </w:rPr>
              <w:fldChar w:fldCharType="begin"/>
            </w:r>
            <w:r>
              <w:rPr>
                <w:b/>
                <w:bCs/>
              </w:rPr>
              <w:instrText>NUMPAGES</w:instrText>
            </w:r>
            <w:r>
              <w:rPr>
                <w:b/>
                <w:bCs/>
                <w:sz w:val="24"/>
                <w:szCs w:val="24"/>
              </w:rPr>
              <w:fldChar w:fldCharType="separate"/>
            </w:r>
            <w:r w:rsidR="002E3250">
              <w:rPr>
                <w:b/>
                <w:bCs/>
                <w:noProof/>
              </w:rPr>
              <w:t>4</w:t>
            </w:r>
            <w:r>
              <w:rPr>
                <w:b/>
                <w:bCs/>
                <w:sz w:val="24"/>
                <w:szCs w:val="24"/>
              </w:rPr>
              <w:fldChar w:fldCharType="end"/>
            </w:r>
          </w:p>
        </w:sdtContent>
      </w:sdt>
    </w:sdtContent>
  </w:sdt>
  <w:p w:rsidR="00D46BDA" w:rsidRPr="009A5C9B" w:rsidRDefault="00D46B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E7" w:rsidRDefault="00E462E7" w:rsidP="00A401ED">
      <w:pPr>
        <w:spacing w:after="0" w:line="240" w:lineRule="auto"/>
      </w:pPr>
      <w:r>
        <w:separator/>
      </w:r>
    </w:p>
  </w:footnote>
  <w:footnote w:type="continuationSeparator" w:id="0">
    <w:p w:rsidR="00E462E7" w:rsidRDefault="00E462E7" w:rsidP="00A401ED">
      <w:pPr>
        <w:spacing w:after="0" w:line="240" w:lineRule="auto"/>
      </w:pPr>
      <w:r>
        <w:continuationSeparator/>
      </w:r>
    </w:p>
  </w:footnote>
  <w:footnote w:id="1">
    <w:p w:rsidR="00F12FC8" w:rsidRPr="0086391C" w:rsidRDefault="00F12FC8" w:rsidP="0086391C">
      <w:pPr>
        <w:pStyle w:val="FootnoteText"/>
        <w:keepLines/>
        <w:tabs>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right="1267"/>
        <w:jc w:val="both"/>
        <w:rPr>
          <w:rFonts w:ascii="Times New Roman" w:hAnsi="Times New Roman" w:cs="Times New Roman"/>
          <w:sz w:val="17"/>
          <w:lang w:val="en-GB"/>
        </w:rPr>
      </w:pPr>
      <w:r w:rsidRPr="0086391C">
        <w:rPr>
          <w:rStyle w:val="FootnoteReference"/>
          <w:rFonts w:ascii="Times New Roman" w:hAnsi="Times New Roman" w:cs="Times New Roman"/>
          <w:sz w:val="17"/>
          <w:lang w:val="en-GB"/>
        </w:rPr>
        <w:footnoteRef/>
      </w:r>
      <w:r w:rsidRPr="0086391C">
        <w:rPr>
          <w:rFonts w:ascii="Times New Roman" w:hAnsi="Times New Roman" w:cs="Times New Roman"/>
          <w:sz w:val="17"/>
          <w:lang w:val="en-GB"/>
        </w:rPr>
        <w:t xml:space="preserve"> </w:t>
      </w:r>
      <w:proofErr w:type="gramStart"/>
      <w:r w:rsidRPr="0086391C">
        <w:rPr>
          <w:rFonts w:ascii="Times New Roman" w:hAnsi="Times New Roman" w:cs="Times New Roman"/>
          <w:sz w:val="17"/>
          <w:lang w:val="en-GB"/>
        </w:rPr>
        <w:t xml:space="preserve">United Nations, </w:t>
      </w:r>
      <w:r w:rsidRPr="0086391C">
        <w:rPr>
          <w:rFonts w:ascii="Times New Roman" w:hAnsi="Times New Roman" w:cs="Times New Roman"/>
          <w:i/>
          <w:sz w:val="17"/>
          <w:lang w:val="en-GB"/>
        </w:rPr>
        <w:t>Treaty Series</w:t>
      </w:r>
      <w:r w:rsidRPr="0086391C">
        <w:rPr>
          <w:rFonts w:ascii="Times New Roman" w:hAnsi="Times New Roman" w:cs="Times New Roman"/>
          <w:sz w:val="17"/>
          <w:lang w:val="en-GB"/>
        </w:rPr>
        <w:t>, vol. 1409, No. 23583.</w:t>
      </w:r>
      <w:proofErr w:type="gramEnd"/>
    </w:p>
  </w:footnote>
  <w:footnote w:id="2">
    <w:p w:rsidR="00F12FC8" w:rsidRPr="0086391C" w:rsidRDefault="00F12FC8" w:rsidP="0086391C">
      <w:pPr>
        <w:pStyle w:val="FootnoteText"/>
        <w:keepLines/>
        <w:tabs>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right="1267"/>
        <w:jc w:val="both"/>
        <w:rPr>
          <w:rFonts w:ascii="Times New Roman" w:hAnsi="Times New Roman" w:cs="Times New Roman"/>
          <w:sz w:val="17"/>
          <w:lang w:val="en-GB"/>
        </w:rPr>
      </w:pPr>
      <w:r w:rsidRPr="0086391C">
        <w:rPr>
          <w:rStyle w:val="FootnoteReference"/>
          <w:rFonts w:ascii="Times New Roman" w:hAnsi="Times New Roman" w:cs="Times New Roman"/>
          <w:sz w:val="17"/>
          <w:lang w:val="en-GB"/>
        </w:rPr>
        <w:footnoteRef/>
      </w:r>
      <w:r w:rsidRPr="0086391C">
        <w:rPr>
          <w:rFonts w:ascii="Times New Roman" w:hAnsi="Times New Roman" w:cs="Times New Roman"/>
          <w:sz w:val="17"/>
          <w:lang w:val="en-GB"/>
        </w:rPr>
        <w:t xml:space="preserve"> </w:t>
      </w:r>
      <w:proofErr w:type="gramStart"/>
      <w:r w:rsidRPr="0086391C">
        <w:rPr>
          <w:rFonts w:ascii="Times New Roman" w:hAnsi="Times New Roman" w:cs="Times New Roman"/>
          <w:sz w:val="17"/>
          <w:lang w:val="en-GB"/>
        </w:rPr>
        <w:t>Ibid.,</w:t>
      </w:r>
      <w:proofErr w:type="gramEnd"/>
      <w:r w:rsidRPr="0086391C">
        <w:rPr>
          <w:rFonts w:ascii="Times New Roman" w:hAnsi="Times New Roman" w:cs="Times New Roman"/>
          <w:sz w:val="17"/>
          <w:lang w:val="en-GB"/>
        </w:rPr>
        <w:t xml:space="preserve"> vol. 1079, No. 16510.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1646"/>
    <w:multiLevelType w:val="hybridMultilevel"/>
    <w:tmpl w:val="C2FA6EC0"/>
    <w:lvl w:ilvl="0" w:tplc="0809000F">
      <w:start w:val="1"/>
      <w:numFmt w:val="decimal"/>
      <w:lvlText w:val="%1."/>
      <w:lvlJc w:val="left"/>
      <w:pPr>
        <w:ind w:left="360" w:hanging="360"/>
      </w:pPr>
    </w:lvl>
    <w:lvl w:ilvl="1" w:tplc="E7E0274C">
      <w:start w:val="1"/>
      <w:numFmt w:val="bullet"/>
      <w:lvlText w:val=""/>
      <w:lvlJc w:val="left"/>
      <w:pPr>
        <w:ind w:left="1440" w:hanging="360"/>
      </w:pPr>
      <w:rPr>
        <w:rFonts w:ascii="Symbol" w:hAnsi="Symbol" w:hint="default"/>
        <w:lang w:val="ru-RU"/>
      </w:rPr>
    </w:lvl>
    <w:lvl w:ilvl="2" w:tplc="A106DE84">
      <w:start w:val="1"/>
      <w:numFmt w:val="bullet"/>
      <w:lvlText w:val="–"/>
      <w:lvlJc w:val="left"/>
      <w:pPr>
        <w:ind w:left="2160" w:hanging="180"/>
      </w:pPr>
      <w:rPr>
        <w:rFonts w:ascii="AppleGothic" w:eastAsia="AppleGothic" w:hAnsi="AppleGothic" w:hint="eastAsi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DA7B5F"/>
    <w:multiLevelType w:val="hybridMultilevel"/>
    <w:tmpl w:val="7D20BF34"/>
    <w:lvl w:ilvl="0" w:tplc="04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7E5A7D"/>
    <w:multiLevelType w:val="hybridMultilevel"/>
    <w:tmpl w:val="15861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5D5BCC"/>
    <w:multiLevelType w:val="hybridMultilevel"/>
    <w:tmpl w:val="B9C6511E"/>
    <w:lvl w:ilvl="0" w:tplc="5A305D32">
      <w:numFmt w:val="bullet"/>
      <w:lvlText w:val="-"/>
      <w:lvlJc w:val="left"/>
      <w:pPr>
        <w:ind w:left="720" w:hanging="360"/>
      </w:pPr>
      <w:rPr>
        <w:rFonts w:ascii="Times New Roman" w:eastAsia="Calibr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66"/>
    <w:rsid w:val="00000C43"/>
    <w:rsid w:val="00001B5B"/>
    <w:rsid w:val="00001DBC"/>
    <w:rsid w:val="000031EF"/>
    <w:rsid w:val="000034B5"/>
    <w:rsid w:val="00007F3A"/>
    <w:rsid w:val="0002669B"/>
    <w:rsid w:val="00041B22"/>
    <w:rsid w:val="00071B19"/>
    <w:rsid w:val="00080C0F"/>
    <w:rsid w:val="00085656"/>
    <w:rsid w:val="00085854"/>
    <w:rsid w:val="000D3A6E"/>
    <w:rsid w:val="000F01F3"/>
    <w:rsid w:val="000F64DB"/>
    <w:rsid w:val="00113937"/>
    <w:rsid w:val="00115399"/>
    <w:rsid w:val="00117DA9"/>
    <w:rsid w:val="001210FE"/>
    <w:rsid w:val="00121CA6"/>
    <w:rsid w:val="00132B54"/>
    <w:rsid w:val="00153946"/>
    <w:rsid w:val="00162BAB"/>
    <w:rsid w:val="00184023"/>
    <w:rsid w:val="00195DFF"/>
    <w:rsid w:val="001968C3"/>
    <w:rsid w:val="001969E0"/>
    <w:rsid w:val="001A7B82"/>
    <w:rsid w:val="001B06A3"/>
    <w:rsid w:val="001B1783"/>
    <w:rsid w:val="001C431B"/>
    <w:rsid w:val="0022410F"/>
    <w:rsid w:val="00224687"/>
    <w:rsid w:val="002329D5"/>
    <w:rsid w:val="00236D55"/>
    <w:rsid w:val="00260A49"/>
    <w:rsid w:val="00282E8D"/>
    <w:rsid w:val="00283F5A"/>
    <w:rsid w:val="00285C4B"/>
    <w:rsid w:val="002A3A19"/>
    <w:rsid w:val="002A774E"/>
    <w:rsid w:val="002B2639"/>
    <w:rsid w:val="002B68A1"/>
    <w:rsid w:val="002D468E"/>
    <w:rsid w:val="002E3250"/>
    <w:rsid w:val="002F47C0"/>
    <w:rsid w:val="0032415D"/>
    <w:rsid w:val="00325408"/>
    <w:rsid w:val="00344018"/>
    <w:rsid w:val="0035482D"/>
    <w:rsid w:val="003578C6"/>
    <w:rsid w:val="00364B8B"/>
    <w:rsid w:val="0038027F"/>
    <w:rsid w:val="00387776"/>
    <w:rsid w:val="003A7CC8"/>
    <w:rsid w:val="003C11B8"/>
    <w:rsid w:val="003D35E1"/>
    <w:rsid w:val="003F417A"/>
    <w:rsid w:val="0040291F"/>
    <w:rsid w:val="004056F7"/>
    <w:rsid w:val="0041131E"/>
    <w:rsid w:val="00412F93"/>
    <w:rsid w:val="00467003"/>
    <w:rsid w:val="00472306"/>
    <w:rsid w:val="00483249"/>
    <w:rsid w:val="0048679C"/>
    <w:rsid w:val="00490115"/>
    <w:rsid w:val="004A4F7B"/>
    <w:rsid w:val="004B7B59"/>
    <w:rsid w:val="004E505D"/>
    <w:rsid w:val="0052509B"/>
    <w:rsid w:val="00531E1A"/>
    <w:rsid w:val="00540F56"/>
    <w:rsid w:val="0055600B"/>
    <w:rsid w:val="00561EC2"/>
    <w:rsid w:val="00563C8A"/>
    <w:rsid w:val="005658BA"/>
    <w:rsid w:val="005843EE"/>
    <w:rsid w:val="005850DC"/>
    <w:rsid w:val="005A02F9"/>
    <w:rsid w:val="005A6361"/>
    <w:rsid w:val="005D39A5"/>
    <w:rsid w:val="005E5894"/>
    <w:rsid w:val="005F511B"/>
    <w:rsid w:val="005F7380"/>
    <w:rsid w:val="00612149"/>
    <w:rsid w:val="006155B3"/>
    <w:rsid w:val="00622437"/>
    <w:rsid w:val="00632497"/>
    <w:rsid w:val="00663DE2"/>
    <w:rsid w:val="00672FF5"/>
    <w:rsid w:val="00682E56"/>
    <w:rsid w:val="00687B89"/>
    <w:rsid w:val="006A5417"/>
    <w:rsid w:val="006B0F22"/>
    <w:rsid w:val="006C7F77"/>
    <w:rsid w:val="006D7CD9"/>
    <w:rsid w:val="006F06E5"/>
    <w:rsid w:val="00705377"/>
    <w:rsid w:val="00711D84"/>
    <w:rsid w:val="007130F6"/>
    <w:rsid w:val="007724A8"/>
    <w:rsid w:val="007750DC"/>
    <w:rsid w:val="0077725C"/>
    <w:rsid w:val="007772E6"/>
    <w:rsid w:val="00777C66"/>
    <w:rsid w:val="007A1CC7"/>
    <w:rsid w:val="007B08FA"/>
    <w:rsid w:val="007C6666"/>
    <w:rsid w:val="007E04E6"/>
    <w:rsid w:val="007E78E4"/>
    <w:rsid w:val="00801814"/>
    <w:rsid w:val="00805A19"/>
    <w:rsid w:val="00807DF2"/>
    <w:rsid w:val="008207CB"/>
    <w:rsid w:val="00831C19"/>
    <w:rsid w:val="00847D5A"/>
    <w:rsid w:val="0086391C"/>
    <w:rsid w:val="0088001D"/>
    <w:rsid w:val="00891BCF"/>
    <w:rsid w:val="008A062B"/>
    <w:rsid w:val="008A3411"/>
    <w:rsid w:val="008B3A2E"/>
    <w:rsid w:val="008C3E6B"/>
    <w:rsid w:val="008E5F38"/>
    <w:rsid w:val="008F5397"/>
    <w:rsid w:val="00903721"/>
    <w:rsid w:val="00926974"/>
    <w:rsid w:val="0093202B"/>
    <w:rsid w:val="00933B3C"/>
    <w:rsid w:val="0094644F"/>
    <w:rsid w:val="00952372"/>
    <w:rsid w:val="009526E8"/>
    <w:rsid w:val="00964DC2"/>
    <w:rsid w:val="00967381"/>
    <w:rsid w:val="00982AD5"/>
    <w:rsid w:val="00982D88"/>
    <w:rsid w:val="009A5C9B"/>
    <w:rsid w:val="009D4E9F"/>
    <w:rsid w:val="009E2FDE"/>
    <w:rsid w:val="00A3259D"/>
    <w:rsid w:val="00A401ED"/>
    <w:rsid w:val="00A7701F"/>
    <w:rsid w:val="00A77193"/>
    <w:rsid w:val="00A847F9"/>
    <w:rsid w:val="00AB1D45"/>
    <w:rsid w:val="00AB291D"/>
    <w:rsid w:val="00AD0966"/>
    <w:rsid w:val="00AD18BE"/>
    <w:rsid w:val="00AE4570"/>
    <w:rsid w:val="00B00A98"/>
    <w:rsid w:val="00B03E59"/>
    <w:rsid w:val="00B10E1E"/>
    <w:rsid w:val="00B11296"/>
    <w:rsid w:val="00B1334E"/>
    <w:rsid w:val="00B17EC5"/>
    <w:rsid w:val="00B23685"/>
    <w:rsid w:val="00B31214"/>
    <w:rsid w:val="00B51163"/>
    <w:rsid w:val="00B5150F"/>
    <w:rsid w:val="00B850CB"/>
    <w:rsid w:val="00BA1987"/>
    <w:rsid w:val="00BD3B88"/>
    <w:rsid w:val="00BD5353"/>
    <w:rsid w:val="00BE5A38"/>
    <w:rsid w:val="00BE606C"/>
    <w:rsid w:val="00C0344D"/>
    <w:rsid w:val="00C10C17"/>
    <w:rsid w:val="00C32A09"/>
    <w:rsid w:val="00C339CE"/>
    <w:rsid w:val="00C37AFB"/>
    <w:rsid w:val="00C405BE"/>
    <w:rsid w:val="00C62C35"/>
    <w:rsid w:val="00C716DA"/>
    <w:rsid w:val="00C976CF"/>
    <w:rsid w:val="00CB6236"/>
    <w:rsid w:val="00CD1C30"/>
    <w:rsid w:val="00CD4B44"/>
    <w:rsid w:val="00CE4BEF"/>
    <w:rsid w:val="00CE562A"/>
    <w:rsid w:val="00CF5D42"/>
    <w:rsid w:val="00D14A7B"/>
    <w:rsid w:val="00D1786C"/>
    <w:rsid w:val="00D22EE5"/>
    <w:rsid w:val="00D240B7"/>
    <w:rsid w:val="00D27BF0"/>
    <w:rsid w:val="00D30DFA"/>
    <w:rsid w:val="00D42B94"/>
    <w:rsid w:val="00D434A9"/>
    <w:rsid w:val="00D46BDA"/>
    <w:rsid w:val="00D569BA"/>
    <w:rsid w:val="00D5739D"/>
    <w:rsid w:val="00D61939"/>
    <w:rsid w:val="00D737CE"/>
    <w:rsid w:val="00D86545"/>
    <w:rsid w:val="00DA4885"/>
    <w:rsid w:val="00DA62E4"/>
    <w:rsid w:val="00DB04BB"/>
    <w:rsid w:val="00DB5802"/>
    <w:rsid w:val="00DB63B1"/>
    <w:rsid w:val="00DC039F"/>
    <w:rsid w:val="00DD7DAD"/>
    <w:rsid w:val="00DE0E2B"/>
    <w:rsid w:val="00E2327B"/>
    <w:rsid w:val="00E462E7"/>
    <w:rsid w:val="00E544C6"/>
    <w:rsid w:val="00E545EE"/>
    <w:rsid w:val="00E7344D"/>
    <w:rsid w:val="00E85CE9"/>
    <w:rsid w:val="00EB0514"/>
    <w:rsid w:val="00EC1BDA"/>
    <w:rsid w:val="00EC26FA"/>
    <w:rsid w:val="00EC3118"/>
    <w:rsid w:val="00ED2B40"/>
    <w:rsid w:val="00EE2898"/>
    <w:rsid w:val="00EF1185"/>
    <w:rsid w:val="00F0044C"/>
    <w:rsid w:val="00F01D6B"/>
    <w:rsid w:val="00F11AE5"/>
    <w:rsid w:val="00F12FC8"/>
    <w:rsid w:val="00F1355F"/>
    <w:rsid w:val="00F2539F"/>
    <w:rsid w:val="00F338C6"/>
    <w:rsid w:val="00F6291C"/>
    <w:rsid w:val="00F77604"/>
    <w:rsid w:val="00F835BD"/>
    <w:rsid w:val="00F84614"/>
    <w:rsid w:val="00F8652F"/>
    <w:rsid w:val="00F9519E"/>
    <w:rsid w:val="00F9679D"/>
    <w:rsid w:val="00F97B9B"/>
    <w:rsid w:val="00FA5A07"/>
    <w:rsid w:val="00FA74F0"/>
    <w:rsid w:val="00FC0C7B"/>
    <w:rsid w:val="00FC3126"/>
    <w:rsid w:val="00FC7E5A"/>
    <w:rsid w:val="00FD7138"/>
    <w:rsid w:val="00FE7C7A"/>
    <w:rsid w:val="00FF024B"/>
    <w:rsid w:val="00FF55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66"/>
    <w:rPr>
      <w:rFonts w:ascii="Tahoma" w:hAnsi="Tahoma" w:cs="Tahoma"/>
      <w:sz w:val="16"/>
      <w:szCs w:val="16"/>
    </w:rPr>
  </w:style>
  <w:style w:type="paragraph" w:styleId="ListParagraph">
    <w:name w:val="List Paragraph"/>
    <w:basedOn w:val="Normal"/>
    <w:uiPriority w:val="34"/>
    <w:qFormat/>
    <w:rsid w:val="001210FE"/>
    <w:pPr>
      <w:ind w:left="720"/>
      <w:contextualSpacing/>
    </w:pPr>
    <w:rPr>
      <w:lang w:val="en-GB"/>
    </w:rPr>
  </w:style>
  <w:style w:type="character" w:styleId="Hyperlink">
    <w:name w:val="Hyperlink"/>
    <w:basedOn w:val="DefaultParagraphFont"/>
    <w:uiPriority w:val="99"/>
    <w:unhideWhenUsed/>
    <w:rsid w:val="006D7CD9"/>
    <w:rPr>
      <w:color w:val="0000FF" w:themeColor="hyperlink"/>
      <w:u w:val="single"/>
    </w:rPr>
  </w:style>
  <w:style w:type="character" w:styleId="CommentReference">
    <w:name w:val="annotation reference"/>
    <w:basedOn w:val="DefaultParagraphFont"/>
    <w:uiPriority w:val="99"/>
    <w:semiHidden/>
    <w:unhideWhenUsed/>
    <w:rsid w:val="00C37AFB"/>
    <w:rPr>
      <w:sz w:val="16"/>
      <w:szCs w:val="16"/>
    </w:rPr>
  </w:style>
  <w:style w:type="paragraph" w:styleId="CommentText">
    <w:name w:val="annotation text"/>
    <w:basedOn w:val="Normal"/>
    <w:link w:val="CommentTextChar"/>
    <w:uiPriority w:val="99"/>
    <w:semiHidden/>
    <w:unhideWhenUsed/>
    <w:rsid w:val="00C37AFB"/>
    <w:pPr>
      <w:spacing w:line="240" w:lineRule="auto"/>
    </w:pPr>
    <w:rPr>
      <w:sz w:val="20"/>
      <w:szCs w:val="20"/>
    </w:rPr>
  </w:style>
  <w:style w:type="character" w:customStyle="1" w:styleId="CommentTextChar">
    <w:name w:val="Comment Text Char"/>
    <w:basedOn w:val="DefaultParagraphFont"/>
    <w:link w:val="CommentText"/>
    <w:uiPriority w:val="99"/>
    <w:semiHidden/>
    <w:rsid w:val="00C37AFB"/>
    <w:rPr>
      <w:sz w:val="20"/>
      <w:szCs w:val="20"/>
    </w:rPr>
  </w:style>
  <w:style w:type="paragraph" w:styleId="CommentSubject">
    <w:name w:val="annotation subject"/>
    <w:basedOn w:val="CommentText"/>
    <w:next w:val="CommentText"/>
    <w:link w:val="CommentSubjectChar"/>
    <w:uiPriority w:val="99"/>
    <w:semiHidden/>
    <w:unhideWhenUsed/>
    <w:rsid w:val="00C37AFB"/>
    <w:rPr>
      <w:b/>
      <w:bCs/>
    </w:rPr>
  </w:style>
  <w:style w:type="character" w:customStyle="1" w:styleId="CommentSubjectChar">
    <w:name w:val="Comment Subject Char"/>
    <w:basedOn w:val="CommentTextChar"/>
    <w:link w:val="CommentSubject"/>
    <w:uiPriority w:val="99"/>
    <w:semiHidden/>
    <w:rsid w:val="00C37AFB"/>
    <w:rPr>
      <w:b/>
      <w:bCs/>
      <w:sz w:val="20"/>
      <w:szCs w:val="20"/>
    </w:rPr>
  </w:style>
  <w:style w:type="character" w:customStyle="1" w:styleId="hps">
    <w:name w:val="hps"/>
    <w:basedOn w:val="DefaultParagraphFont"/>
    <w:rsid w:val="00AD0966"/>
  </w:style>
  <w:style w:type="paragraph" w:styleId="Header">
    <w:name w:val="header"/>
    <w:basedOn w:val="Normal"/>
    <w:link w:val="HeaderChar"/>
    <w:uiPriority w:val="99"/>
    <w:unhideWhenUsed/>
    <w:rsid w:val="00A4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1ED"/>
  </w:style>
  <w:style w:type="paragraph" w:styleId="Footer">
    <w:name w:val="footer"/>
    <w:basedOn w:val="Normal"/>
    <w:link w:val="FooterChar"/>
    <w:uiPriority w:val="99"/>
    <w:unhideWhenUsed/>
    <w:rsid w:val="00A4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1ED"/>
  </w:style>
  <w:style w:type="paragraph" w:styleId="FootnoteText">
    <w:name w:val="footnote text"/>
    <w:basedOn w:val="Normal"/>
    <w:link w:val="FootnoteTextChar"/>
    <w:unhideWhenUsed/>
    <w:rsid w:val="00DA62E4"/>
    <w:pPr>
      <w:spacing w:after="0" w:line="240" w:lineRule="auto"/>
    </w:pPr>
    <w:rPr>
      <w:sz w:val="20"/>
      <w:szCs w:val="20"/>
    </w:rPr>
  </w:style>
  <w:style w:type="character" w:customStyle="1" w:styleId="FootnoteTextChar">
    <w:name w:val="Footnote Text Char"/>
    <w:basedOn w:val="DefaultParagraphFont"/>
    <w:link w:val="FootnoteText"/>
    <w:rsid w:val="00DA62E4"/>
    <w:rPr>
      <w:sz w:val="20"/>
      <w:szCs w:val="20"/>
    </w:rPr>
  </w:style>
  <w:style w:type="character" w:styleId="FootnoteReference">
    <w:name w:val="footnote reference"/>
    <w:basedOn w:val="DefaultParagraphFont"/>
    <w:semiHidden/>
    <w:unhideWhenUsed/>
    <w:rsid w:val="00DA62E4"/>
    <w:rPr>
      <w:vertAlign w:val="superscript"/>
    </w:rPr>
  </w:style>
  <w:style w:type="paragraph" w:customStyle="1" w:styleId="SingleTxt">
    <w:name w:val="__Single Txt"/>
    <w:basedOn w:val="Normal"/>
    <w:rsid w:val="00F12FC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table" w:styleId="TableGrid">
    <w:name w:val="Table Grid"/>
    <w:basedOn w:val="TableNormal"/>
    <w:uiPriority w:val="59"/>
    <w:rsid w:val="0040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66"/>
    <w:rPr>
      <w:rFonts w:ascii="Tahoma" w:hAnsi="Tahoma" w:cs="Tahoma"/>
      <w:sz w:val="16"/>
      <w:szCs w:val="16"/>
    </w:rPr>
  </w:style>
  <w:style w:type="paragraph" w:styleId="ListParagraph">
    <w:name w:val="List Paragraph"/>
    <w:basedOn w:val="Normal"/>
    <w:uiPriority w:val="34"/>
    <w:qFormat/>
    <w:rsid w:val="001210FE"/>
    <w:pPr>
      <w:ind w:left="720"/>
      <w:contextualSpacing/>
    </w:pPr>
    <w:rPr>
      <w:lang w:val="en-GB"/>
    </w:rPr>
  </w:style>
  <w:style w:type="character" w:styleId="Hyperlink">
    <w:name w:val="Hyperlink"/>
    <w:basedOn w:val="DefaultParagraphFont"/>
    <w:uiPriority w:val="99"/>
    <w:unhideWhenUsed/>
    <w:rsid w:val="006D7CD9"/>
    <w:rPr>
      <w:color w:val="0000FF" w:themeColor="hyperlink"/>
      <w:u w:val="single"/>
    </w:rPr>
  </w:style>
  <w:style w:type="character" w:styleId="CommentReference">
    <w:name w:val="annotation reference"/>
    <w:basedOn w:val="DefaultParagraphFont"/>
    <w:uiPriority w:val="99"/>
    <w:semiHidden/>
    <w:unhideWhenUsed/>
    <w:rsid w:val="00C37AFB"/>
    <w:rPr>
      <w:sz w:val="16"/>
      <w:szCs w:val="16"/>
    </w:rPr>
  </w:style>
  <w:style w:type="paragraph" w:styleId="CommentText">
    <w:name w:val="annotation text"/>
    <w:basedOn w:val="Normal"/>
    <w:link w:val="CommentTextChar"/>
    <w:uiPriority w:val="99"/>
    <w:semiHidden/>
    <w:unhideWhenUsed/>
    <w:rsid w:val="00C37AFB"/>
    <w:pPr>
      <w:spacing w:line="240" w:lineRule="auto"/>
    </w:pPr>
    <w:rPr>
      <w:sz w:val="20"/>
      <w:szCs w:val="20"/>
    </w:rPr>
  </w:style>
  <w:style w:type="character" w:customStyle="1" w:styleId="CommentTextChar">
    <w:name w:val="Comment Text Char"/>
    <w:basedOn w:val="DefaultParagraphFont"/>
    <w:link w:val="CommentText"/>
    <w:uiPriority w:val="99"/>
    <w:semiHidden/>
    <w:rsid w:val="00C37AFB"/>
    <w:rPr>
      <w:sz w:val="20"/>
      <w:szCs w:val="20"/>
    </w:rPr>
  </w:style>
  <w:style w:type="paragraph" w:styleId="CommentSubject">
    <w:name w:val="annotation subject"/>
    <w:basedOn w:val="CommentText"/>
    <w:next w:val="CommentText"/>
    <w:link w:val="CommentSubjectChar"/>
    <w:uiPriority w:val="99"/>
    <w:semiHidden/>
    <w:unhideWhenUsed/>
    <w:rsid w:val="00C37AFB"/>
    <w:rPr>
      <w:b/>
      <w:bCs/>
    </w:rPr>
  </w:style>
  <w:style w:type="character" w:customStyle="1" w:styleId="CommentSubjectChar">
    <w:name w:val="Comment Subject Char"/>
    <w:basedOn w:val="CommentTextChar"/>
    <w:link w:val="CommentSubject"/>
    <w:uiPriority w:val="99"/>
    <w:semiHidden/>
    <w:rsid w:val="00C37AFB"/>
    <w:rPr>
      <w:b/>
      <w:bCs/>
      <w:sz w:val="20"/>
      <w:szCs w:val="20"/>
    </w:rPr>
  </w:style>
  <w:style w:type="character" w:customStyle="1" w:styleId="hps">
    <w:name w:val="hps"/>
    <w:basedOn w:val="DefaultParagraphFont"/>
    <w:rsid w:val="00AD0966"/>
  </w:style>
  <w:style w:type="paragraph" w:styleId="Header">
    <w:name w:val="header"/>
    <w:basedOn w:val="Normal"/>
    <w:link w:val="HeaderChar"/>
    <w:uiPriority w:val="99"/>
    <w:unhideWhenUsed/>
    <w:rsid w:val="00A4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1ED"/>
  </w:style>
  <w:style w:type="paragraph" w:styleId="Footer">
    <w:name w:val="footer"/>
    <w:basedOn w:val="Normal"/>
    <w:link w:val="FooterChar"/>
    <w:uiPriority w:val="99"/>
    <w:unhideWhenUsed/>
    <w:rsid w:val="00A4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1ED"/>
  </w:style>
  <w:style w:type="paragraph" w:styleId="FootnoteText">
    <w:name w:val="footnote text"/>
    <w:basedOn w:val="Normal"/>
    <w:link w:val="FootnoteTextChar"/>
    <w:unhideWhenUsed/>
    <w:rsid w:val="00DA62E4"/>
    <w:pPr>
      <w:spacing w:after="0" w:line="240" w:lineRule="auto"/>
    </w:pPr>
    <w:rPr>
      <w:sz w:val="20"/>
      <w:szCs w:val="20"/>
    </w:rPr>
  </w:style>
  <w:style w:type="character" w:customStyle="1" w:styleId="FootnoteTextChar">
    <w:name w:val="Footnote Text Char"/>
    <w:basedOn w:val="DefaultParagraphFont"/>
    <w:link w:val="FootnoteText"/>
    <w:rsid w:val="00DA62E4"/>
    <w:rPr>
      <w:sz w:val="20"/>
      <w:szCs w:val="20"/>
    </w:rPr>
  </w:style>
  <w:style w:type="character" w:styleId="FootnoteReference">
    <w:name w:val="footnote reference"/>
    <w:basedOn w:val="DefaultParagraphFont"/>
    <w:semiHidden/>
    <w:unhideWhenUsed/>
    <w:rsid w:val="00DA62E4"/>
    <w:rPr>
      <w:vertAlign w:val="superscript"/>
    </w:rPr>
  </w:style>
  <w:style w:type="paragraph" w:customStyle="1" w:styleId="SingleTxt">
    <w:name w:val="__Single Txt"/>
    <w:basedOn w:val="Normal"/>
    <w:rsid w:val="00F12FC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table" w:styleId="TableGrid">
    <w:name w:val="Table Grid"/>
    <w:basedOn w:val="TableNormal"/>
    <w:uiPriority w:val="59"/>
    <w:rsid w:val="0040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77806">
      <w:bodyDiv w:val="1"/>
      <w:marLeft w:val="0"/>
      <w:marRight w:val="0"/>
      <w:marTop w:val="0"/>
      <w:marBottom w:val="0"/>
      <w:divBdr>
        <w:top w:val="none" w:sz="0" w:space="0" w:color="auto"/>
        <w:left w:val="none" w:sz="0" w:space="0" w:color="auto"/>
        <w:bottom w:val="none" w:sz="0" w:space="0" w:color="auto"/>
        <w:right w:val="none" w:sz="0" w:space="0" w:color="auto"/>
      </w:divBdr>
      <w:divsChild>
        <w:div w:id="1380476034">
          <w:marLeft w:val="0"/>
          <w:marRight w:val="0"/>
          <w:marTop w:val="0"/>
          <w:marBottom w:val="0"/>
          <w:divBdr>
            <w:top w:val="none" w:sz="0" w:space="0" w:color="auto"/>
            <w:left w:val="none" w:sz="0" w:space="0" w:color="auto"/>
            <w:bottom w:val="none" w:sz="0" w:space="0" w:color="auto"/>
            <w:right w:val="none" w:sz="0" w:space="0" w:color="auto"/>
          </w:divBdr>
        </w:div>
        <w:div w:id="179466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ing@plaske.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ancesco.dionori@une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o.apostolov@unec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4A24-5BED-42A2-BCDD-4A1F62B9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871</Words>
  <Characters>4966</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MAKARICHEVA</dc:creator>
  <cp:lastModifiedBy>apostolov</cp:lastModifiedBy>
  <cp:revision>7</cp:revision>
  <cp:lastPrinted>2016-04-21T07:56:00Z</cp:lastPrinted>
  <dcterms:created xsi:type="dcterms:W3CDTF">2016-05-18T06:22:00Z</dcterms:created>
  <dcterms:modified xsi:type="dcterms:W3CDTF">2016-05-23T21:16:00Z</dcterms:modified>
</cp:coreProperties>
</file>