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276CF167" w:rsidR="0064636E" w:rsidRPr="00D47EEA" w:rsidRDefault="0064636E" w:rsidP="00F134E9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A034CA">
              <w:t>8</w:t>
            </w:r>
            <w:r w:rsidR="00F134E9">
              <w:t>6</w:t>
            </w:r>
            <w:r w:rsidR="000C3BA6">
              <w:t>/Rev.</w:t>
            </w:r>
            <w:r w:rsidR="00F134E9">
              <w:t>3</w:t>
            </w:r>
            <w:r w:rsidR="00EE0446" w:rsidRPr="00EE0446">
              <w:t>/Amend.</w:t>
            </w:r>
            <w:r w:rsidR="00F134E9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A034CA">
              <w:t>8</w:t>
            </w:r>
            <w:r w:rsidR="00F134E9">
              <w:t>6</w:t>
            </w:r>
            <w:r w:rsidR="00EE0446" w:rsidRPr="00EE0446">
              <w:t>/Rev.</w:t>
            </w:r>
            <w:r w:rsidR="00F134E9">
              <w:t>3</w:t>
            </w:r>
            <w:r w:rsidR="00EE0446" w:rsidRPr="00EE0446">
              <w:t>/Amend.</w:t>
            </w:r>
            <w:r w:rsidR="00F134E9">
              <w:t>2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113704F9" w:rsidR="00C84414" w:rsidRDefault="00786DAF" w:rsidP="003C3936">
            <w:pPr>
              <w:spacing w:before="120"/>
            </w:pPr>
            <w:r>
              <w:t>28</w:t>
            </w:r>
            <w:r w:rsidR="00E94375">
              <w:t xml:space="preserve"> </w:t>
            </w:r>
            <w:r>
              <w:t>April</w:t>
            </w:r>
            <w:r w:rsidR="0001071D">
              <w:t xml:space="preserve"> 20</w:t>
            </w:r>
            <w:r>
              <w:t>20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bookmarkStart w:id="2" w:name="_GoBack"/>
      <w:bookmarkEnd w:id="2"/>
      <w:r w:rsidRPr="00392A12">
        <w:t>Agreement</w:t>
      </w:r>
      <w:bookmarkEnd w:id="0"/>
      <w:bookmarkEnd w:id="1"/>
    </w:p>
    <w:p w14:paraId="01E494E6" w14:textId="4AA7E89A" w:rsidR="00C711C7" w:rsidRPr="00392A12" w:rsidRDefault="00C711C7" w:rsidP="00104FCB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104FCB" w:rsidRPr="00104FCB">
        <w:t>Concerning the 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1025496" w:rsidR="00C711C7" w:rsidRPr="00392A12" w:rsidRDefault="00C711C7" w:rsidP="00C711C7">
      <w:pPr>
        <w:pStyle w:val="SingleTxtG"/>
        <w:spacing w:before="120"/>
      </w:pPr>
      <w:r w:rsidRPr="00392A12">
        <w:t>(</w:t>
      </w:r>
      <w:r w:rsidR="00104FCB">
        <w:t>Revision 3, including the amendments which entered into force on 14 September 2017</w:t>
      </w:r>
      <w:r w:rsidRPr="00392A12">
        <w:t>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047474D7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A034CA">
        <w:t>8</w:t>
      </w:r>
      <w:r w:rsidR="00F134E9">
        <w:t>6</w:t>
      </w:r>
      <w:r w:rsidR="00EE0446">
        <w:t xml:space="preserve"> </w:t>
      </w:r>
      <w:r>
        <w:t>–</w:t>
      </w:r>
      <w:r w:rsidR="00104FCB">
        <w:t xml:space="preserve"> UN</w:t>
      </w:r>
      <w:r>
        <w:t xml:space="preserve"> Regulation No.</w:t>
      </w:r>
      <w:r w:rsidR="00271A7F">
        <w:t xml:space="preserve"> </w:t>
      </w:r>
      <w:r w:rsidR="002070FE">
        <w:t>8</w:t>
      </w:r>
      <w:r w:rsidR="00F134E9">
        <w:t>7</w:t>
      </w:r>
    </w:p>
    <w:p w14:paraId="4E272B2A" w14:textId="4C06831D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F134E9">
        <w:t>3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F134E9">
        <w:t>2</w:t>
      </w:r>
    </w:p>
    <w:p w14:paraId="4FAFC05A" w14:textId="40B01952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F134E9">
        <w:rPr>
          <w:spacing w:val="-2"/>
        </w:rPr>
        <w:t>18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F134E9">
        <w:rPr>
          <w:spacing w:val="-2"/>
        </w:rPr>
        <w:t>original version of the Regulation</w:t>
      </w:r>
      <w:r w:rsidR="0064636E" w:rsidRPr="00272880">
        <w:rPr>
          <w:spacing w:val="-2"/>
        </w:rPr>
        <w:t xml:space="preserve"> – Date of entry into force: </w:t>
      </w:r>
      <w:r w:rsidR="0001071D">
        <w:t>22</w:t>
      </w:r>
      <w:r w:rsidR="00104FCB">
        <w:t xml:space="preserve"> June </w:t>
      </w:r>
      <w:r w:rsidR="0001071D">
        <w:t>2017</w:t>
      </w:r>
    </w:p>
    <w:p w14:paraId="24730B39" w14:textId="66E49E42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F2B6C" w:rsidRPr="001F2B6C">
        <w:rPr>
          <w:lang w:val="en-US"/>
        </w:rPr>
        <w:t>Uniform provisions concerning the approval of daytime running lamps for power-driven vehicles</w:t>
      </w:r>
    </w:p>
    <w:p w14:paraId="02EF65D0" w14:textId="708A583A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A41529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>
        <w:rPr>
          <w:spacing w:val="-6"/>
          <w:lang w:eastAsia="en-GB"/>
        </w:rPr>
        <w:t>6</w:t>
      </w:r>
      <w:r w:rsidR="00A41529">
        <w:rPr>
          <w:spacing w:val="-6"/>
          <w:lang w:eastAsia="en-GB"/>
        </w:rPr>
        <w:t>/</w:t>
      </w:r>
      <w:r w:rsidR="00F134E9">
        <w:rPr>
          <w:spacing w:val="-6"/>
          <w:lang w:eastAsia="en-GB"/>
        </w:rPr>
        <w:t>84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1BBA1020" w14:textId="77777777" w:rsidR="00F60A2D" w:rsidRPr="00AC18AD" w:rsidRDefault="00D5540C" w:rsidP="00F60A2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>
        <w:br w:type="page"/>
      </w:r>
      <w:r w:rsidR="00F60A2D" w:rsidRPr="00AC18AD">
        <w:rPr>
          <w:i/>
          <w:iCs/>
          <w:lang w:val="en-US"/>
        </w:rPr>
        <w:lastRenderedPageBreak/>
        <w:t>Paragraph 7.4.2.</w:t>
      </w:r>
      <w:r w:rsidR="00F60A2D" w:rsidRPr="00AC18AD">
        <w:rPr>
          <w:lang w:val="en-US"/>
        </w:rPr>
        <w:t>, amend to read:</w:t>
      </w:r>
    </w:p>
    <w:p w14:paraId="4C095C23" w14:textId="77777777" w:rsidR="00F60A2D" w:rsidRPr="00AC18AD" w:rsidRDefault="00F60A2D" w:rsidP="00F60A2D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lang w:val="en-US"/>
        </w:rPr>
      </w:pPr>
      <w:r w:rsidRPr="00AC18AD">
        <w:rPr>
          <w:iCs/>
          <w:lang w:val="en-US"/>
        </w:rPr>
        <w:t>"7.4.2.</w:t>
      </w:r>
      <w:r w:rsidRPr="00AC18AD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ab/>
      </w:r>
      <w:r w:rsidRPr="00AC18AD">
        <w:rPr>
          <w:lang w:val="en-US"/>
        </w:rPr>
        <w:t>In case of failure of any one light source in a single lamp containing more than one light source, one of the following provisions shall apply:</w:t>
      </w:r>
    </w:p>
    <w:p w14:paraId="1E20939E" w14:textId="77777777" w:rsidR="00F60A2D" w:rsidRPr="00AC18AD" w:rsidRDefault="00F60A2D" w:rsidP="00F60A2D">
      <w:pPr>
        <w:pStyle w:val="ListParagraph"/>
        <w:autoSpaceDE w:val="0"/>
        <w:autoSpaceDN w:val="0"/>
        <w:adjustRightInd w:val="0"/>
        <w:spacing w:after="120"/>
        <w:ind w:left="2829" w:right="1134" w:hanging="561"/>
        <w:contextualSpacing w:val="0"/>
        <w:jc w:val="both"/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</w:r>
      <w:r w:rsidRPr="00AC18AD">
        <w:rPr>
          <w:lang w:val="en-US"/>
        </w:rPr>
        <w:t>The light intensity at the points of standard light distribution defined in Annex 3 to this Regulation shall be at least 80</w:t>
      </w:r>
      <w:r>
        <w:rPr>
          <w:lang w:val="en-US"/>
        </w:rPr>
        <w:t xml:space="preserve"> per cent </w:t>
      </w:r>
      <w:r w:rsidRPr="00AC18AD">
        <w:rPr>
          <w:lang w:val="en-US"/>
        </w:rPr>
        <w:t>of the minimum intensity required, or</w:t>
      </w:r>
    </w:p>
    <w:p w14:paraId="62CBD343" w14:textId="77777777" w:rsidR="00F60A2D" w:rsidRPr="00AC18AD" w:rsidRDefault="00F60A2D" w:rsidP="00F60A2D">
      <w:pPr>
        <w:pStyle w:val="ListParagraph"/>
        <w:autoSpaceDE w:val="0"/>
        <w:autoSpaceDN w:val="0"/>
        <w:adjustRightInd w:val="0"/>
        <w:spacing w:after="120"/>
        <w:ind w:left="2832" w:right="1134" w:hanging="564"/>
        <w:jc w:val="both"/>
        <w:rPr>
          <w:b/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</w:r>
      <w:r w:rsidRPr="00AC18AD">
        <w:rPr>
          <w:lang w:val="en-US"/>
        </w:rPr>
        <w:t xml:space="preserve">The light intensity in the axis of reference shall be at least 50 per cent of the minimum intensity required, provided that a note in the communication form states that the lamp is only for use on a vehicle fitted with a tell-tale </w:t>
      </w:r>
      <w:r w:rsidRPr="00B839FB">
        <w:rPr>
          <w:lang w:val="en-US"/>
        </w:rPr>
        <w:t>indicating failure."</w:t>
      </w:r>
    </w:p>
    <w:p w14:paraId="40749A64" w14:textId="5A025820" w:rsidR="00F60A2D" w:rsidRDefault="00F60A2D" w:rsidP="00F60A2D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lang w:val="en-US"/>
        </w:rPr>
      </w:pPr>
      <w:r w:rsidRPr="00AC18AD">
        <w:rPr>
          <w:i/>
          <w:lang w:val="en-US"/>
        </w:rPr>
        <w:t>Annex 1</w:t>
      </w:r>
    </w:p>
    <w:p w14:paraId="5453BB21" w14:textId="77777777" w:rsidR="00F60A2D" w:rsidRPr="00AC18AD" w:rsidRDefault="00F60A2D" w:rsidP="00F60A2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>
        <w:rPr>
          <w:i/>
          <w:lang w:val="en-US"/>
        </w:rPr>
        <w:t>I</w:t>
      </w:r>
      <w:r w:rsidRPr="00AC18AD">
        <w:rPr>
          <w:i/>
          <w:lang w:val="en-US"/>
        </w:rPr>
        <w:t>tem 9</w:t>
      </w:r>
      <w:r w:rsidRPr="00AC18AD">
        <w:rPr>
          <w:lang w:val="en-US"/>
        </w:rPr>
        <w:t>, amend to read:</w:t>
      </w:r>
    </w:p>
    <w:p w14:paraId="2B3EC1CC" w14:textId="77777777" w:rsidR="00F60A2D" w:rsidRPr="00AC18AD" w:rsidRDefault="00F60A2D" w:rsidP="00F60A2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"</w:t>
      </w:r>
      <w:r w:rsidRPr="00AC18AD">
        <w:rPr>
          <w:lang w:val="en-US"/>
        </w:rPr>
        <w:t xml:space="preserve">9. </w:t>
      </w:r>
      <w:r>
        <w:rPr>
          <w:lang w:val="en-US"/>
        </w:rPr>
        <w:tab/>
      </w:r>
      <w:r>
        <w:rPr>
          <w:lang w:val="en-US"/>
        </w:rPr>
        <w:tab/>
      </w:r>
      <w:r w:rsidRPr="00AC18AD">
        <w:rPr>
          <w:lang w:val="en-US"/>
        </w:rPr>
        <w:t>Concise description:</w:t>
      </w:r>
    </w:p>
    <w:p w14:paraId="219D7CAA" w14:textId="77777777" w:rsidR="00F60A2D" w:rsidRPr="00AC18AD" w:rsidRDefault="00F60A2D" w:rsidP="00F60A2D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By category of lamp: .........................................................................................</w:t>
      </w:r>
    </w:p>
    <w:p w14:paraId="31C43929" w14:textId="77777777" w:rsidR="00F60A2D" w:rsidRPr="00AC18AD" w:rsidRDefault="00F60A2D" w:rsidP="00F60A2D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Number, category and kind of light source(s):</w:t>
      </w:r>
      <w:r w:rsidRPr="00076558">
        <w:rPr>
          <w:bCs/>
          <w:sz w:val="18"/>
          <w:szCs w:val="18"/>
          <w:vertAlign w:val="superscript"/>
          <w:lang w:val="en-US"/>
        </w:rPr>
        <w:t>3</w:t>
      </w:r>
      <w:r w:rsidRPr="00AC18AD">
        <w:rPr>
          <w:bCs/>
          <w:lang w:val="en-US"/>
        </w:rPr>
        <w:t>...............................................</w:t>
      </w:r>
    </w:p>
    <w:p w14:paraId="4FD1A499" w14:textId="77777777" w:rsidR="00F60A2D" w:rsidRPr="00AC18AD" w:rsidRDefault="00F60A2D" w:rsidP="00F60A2D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Voltage and wattage: .........................................................................................</w:t>
      </w:r>
    </w:p>
    <w:p w14:paraId="38A45F18" w14:textId="77777777" w:rsidR="00F60A2D" w:rsidRPr="00AC18AD" w:rsidRDefault="00F60A2D" w:rsidP="00F60A2D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Application of an electronic light source control gear:</w:t>
      </w:r>
    </w:p>
    <w:p w14:paraId="14E0E992" w14:textId="77777777" w:rsidR="00F60A2D" w:rsidRPr="00AC18AD" w:rsidRDefault="00F60A2D" w:rsidP="00F60A2D">
      <w:pPr>
        <w:tabs>
          <w:tab w:val="left" w:pos="2835"/>
        </w:tabs>
        <w:autoSpaceDE w:val="0"/>
        <w:autoSpaceDN w:val="0"/>
        <w:adjustRightInd w:val="0"/>
        <w:spacing w:after="120"/>
        <w:ind w:left="2268" w:right="1134"/>
        <w:jc w:val="both"/>
        <w:rPr>
          <w:b/>
          <w:bCs/>
          <w:lang w:val="en-US"/>
        </w:rPr>
      </w:pPr>
      <w:r w:rsidRPr="00AC18AD">
        <w:rPr>
          <w:lang w:val="en-US"/>
        </w:rPr>
        <w:t xml:space="preserve">(a) </w:t>
      </w:r>
      <w:r>
        <w:rPr>
          <w:lang w:val="en-US"/>
        </w:rPr>
        <w:tab/>
      </w:r>
      <w:r w:rsidRPr="00AC18AD">
        <w:rPr>
          <w:lang w:val="en-US"/>
        </w:rPr>
        <w:t>being part of the lamp yes/no</w:t>
      </w:r>
      <w:r w:rsidRPr="00076558">
        <w:rPr>
          <w:bCs/>
          <w:sz w:val="18"/>
          <w:szCs w:val="18"/>
          <w:vertAlign w:val="superscript"/>
          <w:lang w:val="en-US"/>
        </w:rPr>
        <w:t>2</w:t>
      </w:r>
    </w:p>
    <w:p w14:paraId="136D5551" w14:textId="77777777" w:rsidR="00F60A2D" w:rsidRPr="00B839FB" w:rsidRDefault="00F60A2D" w:rsidP="00F60A2D">
      <w:pPr>
        <w:tabs>
          <w:tab w:val="left" w:pos="2835"/>
        </w:tabs>
        <w:autoSpaceDE w:val="0"/>
        <w:autoSpaceDN w:val="0"/>
        <w:adjustRightInd w:val="0"/>
        <w:spacing w:after="120"/>
        <w:ind w:left="2268" w:right="1134"/>
        <w:jc w:val="both"/>
        <w:rPr>
          <w:bCs/>
          <w:lang w:val="en-US"/>
        </w:rPr>
      </w:pPr>
      <w:r w:rsidRPr="00AC18AD">
        <w:rPr>
          <w:lang w:val="en-US"/>
        </w:rPr>
        <w:t xml:space="preserve">(b) </w:t>
      </w:r>
      <w:r>
        <w:rPr>
          <w:lang w:val="en-US"/>
        </w:rPr>
        <w:tab/>
      </w:r>
      <w:r w:rsidRPr="00AC18AD">
        <w:rPr>
          <w:lang w:val="en-US"/>
        </w:rPr>
        <w:t>being not part of the lamp yes/no</w:t>
      </w:r>
      <w:r w:rsidRPr="00076558">
        <w:rPr>
          <w:bCs/>
          <w:sz w:val="18"/>
          <w:szCs w:val="18"/>
          <w:vertAlign w:val="superscript"/>
          <w:lang w:val="en-US"/>
        </w:rPr>
        <w:t>2</w:t>
      </w:r>
    </w:p>
    <w:p w14:paraId="646EBEA5" w14:textId="77777777" w:rsidR="00F60A2D" w:rsidRPr="00AC18AD" w:rsidRDefault="00F60A2D" w:rsidP="00F60A2D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Input voltage supplied by an electronic light source control gear: ....................</w:t>
      </w:r>
    </w:p>
    <w:p w14:paraId="07949EF4" w14:textId="77777777" w:rsidR="00F60A2D" w:rsidRPr="00AC18AD" w:rsidRDefault="00F60A2D" w:rsidP="00F60A2D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Electronic light source control gear manufacturer and identification number (when the light source control gear is part of the lamp but is not included into the lamp body): ..................................................................................................</w:t>
      </w:r>
    </w:p>
    <w:p w14:paraId="6BA2B667" w14:textId="77777777" w:rsidR="00F60A2D" w:rsidRPr="00B839FB" w:rsidRDefault="00F60A2D" w:rsidP="00F60A2D">
      <w:pPr>
        <w:autoSpaceDE w:val="0"/>
        <w:autoSpaceDN w:val="0"/>
        <w:adjustRightInd w:val="0"/>
        <w:ind w:left="2268" w:right="1134"/>
        <w:jc w:val="both"/>
        <w:rPr>
          <w:vertAlign w:val="superscript"/>
          <w:lang w:val="en-US"/>
        </w:rPr>
      </w:pPr>
      <w:r w:rsidRPr="00B839FB">
        <w:rPr>
          <w:lang w:val="en-US"/>
        </w:rPr>
        <w:t>The lamp is only for use on a vehicle fitted with a tell-tale indicating failure: yes/no</w:t>
      </w:r>
      <w:r w:rsidRPr="00076558">
        <w:rPr>
          <w:bCs/>
          <w:sz w:val="18"/>
          <w:szCs w:val="18"/>
          <w:vertAlign w:val="superscript"/>
          <w:lang w:val="en-US"/>
        </w:rPr>
        <w:t>2</w:t>
      </w:r>
      <w:r w:rsidRPr="00076558">
        <w:rPr>
          <w:sz w:val="18"/>
          <w:szCs w:val="18"/>
          <w:vertAlign w:val="superscript"/>
          <w:lang w:val="en-US"/>
        </w:rPr>
        <w:t xml:space="preserve"> </w:t>
      </w:r>
    </w:p>
    <w:p w14:paraId="5C3C7D5C" w14:textId="77777777" w:rsidR="00F60A2D" w:rsidRPr="00AC18AD" w:rsidRDefault="00F60A2D" w:rsidP="00F60A2D">
      <w:pPr>
        <w:spacing w:after="120"/>
        <w:ind w:left="567" w:right="1134"/>
        <w:jc w:val="both"/>
        <w:rPr>
          <w:lang w:val="en-US"/>
        </w:rPr>
      </w:pPr>
      <w:r>
        <w:rPr>
          <w:lang w:val="en-US"/>
        </w:rPr>
        <w:t>______________</w:t>
      </w:r>
    </w:p>
    <w:p w14:paraId="17A21AA6" w14:textId="77777777" w:rsidR="00F60A2D" w:rsidRPr="003D56EB" w:rsidRDefault="00F60A2D" w:rsidP="00F60A2D">
      <w:pPr>
        <w:pStyle w:val="FootnoteText"/>
        <w:rPr>
          <w:lang w:val="en-US"/>
        </w:rPr>
      </w:pPr>
      <w:r>
        <w:rPr>
          <w:vertAlign w:val="superscript"/>
          <w:lang w:val="en-US"/>
        </w:rPr>
        <w:tab/>
        <w:t>2</w:t>
      </w:r>
      <w:r w:rsidRPr="003D56EB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ab/>
      </w:r>
      <w:r w:rsidRPr="003D56EB">
        <w:rPr>
          <w:lang w:val="en-US"/>
        </w:rPr>
        <w:t>Strike out what does not apply.</w:t>
      </w:r>
      <w:r>
        <w:rPr>
          <w:lang w:val="en-US"/>
        </w:rPr>
        <w:t xml:space="preserve"> </w:t>
      </w:r>
    </w:p>
    <w:p w14:paraId="40E51F2E" w14:textId="77777777" w:rsidR="00F60A2D" w:rsidRPr="00BA2FCB" w:rsidRDefault="00F60A2D" w:rsidP="00F60A2D">
      <w:pPr>
        <w:pStyle w:val="FootnoteText"/>
        <w:rPr>
          <w:lang w:val="en-US"/>
        </w:rPr>
      </w:pPr>
      <w:r>
        <w:rPr>
          <w:vertAlign w:val="superscript"/>
          <w:lang w:val="en-US"/>
        </w:rPr>
        <w:tab/>
        <w:t>3</w:t>
      </w:r>
      <w:r w:rsidRPr="003D56EB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ab/>
      </w:r>
      <w:r w:rsidRPr="003D56EB">
        <w:rPr>
          <w:lang w:val="en-US"/>
        </w:rPr>
        <w:t>For daytime running lamps with non-replaceable light sources indicate the number and total wattage of the light source used."</w:t>
      </w:r>
      <w:r w:rsidRPr="00303040">
        <w:rPr>
          <w:lang w:val="en-US"/>
        </w:rPr>
        <w:t xml:space="preserve"> </w:t>
      </w:r>
    </w:p>
    <w:p w14:paraId="3E7F50EC" w14:textId="1FCE9925" w:rsidR="009952F1" w:rsidRPr="00F43A63" w:rsidRDefault="00F60A2D" w:rsidP="00104FCB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 w:rsidR="00104FCB">
        <w:rPr>
          <w:u w:val="single"/>
        </w:rPr>
        <w:tab/>
      </w:r>
    </w:p>
    <w:sectPr w:rsidR="009952F1" w:rsidRPr="00F43A63" w:rsidSect="00104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7A0E8F4E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94375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5B0D61C3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F60A2D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4819" w14:textId="0212D1B0" w:rsidR="007353F5" w:rsidRDefault="007353F5" w:rsidP="007353F5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69D44FD9" wp14:editId="11082F7F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30968" w14:textId="7F8F9E3E" w:rsidR="007353F5" w:rsidRDefault="007353F5" w:rsidP="007353F5">
    <w:pPr>
      <w:pStyle w:val="Footer"/>
      <w:ind w:right="1134"/>
      <w:rPr>
        <w:sz w:val="20"/>
      </w:rPr>
    </w:pPr>
    <w:r>
      <w:rPr>
        <w:sz w:val="20"/>
      </w:rPr>
      <w:t>GE.20-06141(E)</w:t>
    </w:r>
  </w:p>
  <w:p w14:paraId="43B6B0E0" w14:textId="514B4901" w:rsidR="007353F5" w:rsidRPr="007353F5" w:rsidRDefault="007353F5" w:rsidP="007353F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271F8662" wp14:editId="076A1154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86/Rev.3/Amend.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6/Rev.3/Amend.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466BD8A7" w14:textId="77777777" w:rsidR="00104FCB" w:rsidRPr="00A153B0" w:rsidRDefault="00B701B3" w:rsidP="00104FCB">
      <w:pPr>
        <w:pStyle w:val="FootnoteText"/>
        <w:rPr>
          <w:lang w:val="en-US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="00104FCB" w:rsidRPr="00A153B0">
        <w:rPr>
          <w:lang w:val="en-US"/>
        </w:rPr>
        <w:t>Former titles of the Agreement:</w:t>
      </w:r>
    </w:p>
    <w:p w14:paraId="326347E0" w14:textId="77777777" w:rsidR="00104FCB" w:rsidRPr="00A153B0" w:rsidRDefault="00104FCB" w:rsidP="00104FCB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AEC1D9" w14:textId="25C9219C" w:rsidR="00B701B3" w:rsidRPr="00E53330" w:rsidRDefault="00104FCB" w:rsidP="00104FCB">
      <w:pPr>
        <w:pStyle w:val="FootnoteText"/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08D44634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</w:t>
    </w:r>
    <w:r w:rsidR="004D2C93" w:rsidRPr="00D623A7">
      <w:t>Add.</w:t>
    </w:r>
    <w:r w:rsidR="00A034CA">
      <w:t>8</w:t>
    </w:r>
    <w:r w:rsidR="00F60A2D">
      <w:t>6</w:t>
    </w:r>
    <w:r w:rsidR="004D2C93" w:rsidRPr="00D623A7">
      <w:t>/Rev.</w:t>
    </w:r>
    <w:r w:rsidR="00F60A2D">
      <w:t>3</w:t>
    </w:r>
    <w:r w:rsidR="004D2C93" w:rsidRPr="00D623A7">
      <w:t>/Amend.</w:t>
    </w:r>
    <w:r w:rsidR="00F60A2D">
      <w:t>2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EE0446">
      <w:t>/</w:t>
    </w:r>
    <w:r w:rsidR="00EE0446" w:rsidRPr="00D623A7">
      <w:t>Add.</w:t>
    </w:r>
    <w:r w:rsidR="00F60A2D">
      <w:t>86</w:t>
    </w:r>
    <w:r w:rsidR="00EE0446" w:rsidRPr="00D623A7">
      <w:t>/Rev.</w:t>
    </w:r>
    <w:r w:rsidR="00F60A2D">
      <w:t>3</w:t>
    </w:r>
    <w:r w:rsidR="00EE0446" w:rsidRPr="00D623A7">
      <w:t>/Amend.</w:t>
    </w:r>
    <w:r w:rsidR="00F60A2D">
      <w:t>2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6E0FA930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Pr="00D623A7">
      <w:t>Add.</w:t>
    </w:r>
    <w:r w:rsidR="00A034CA">
      <w:t>82</w:t>
    </w:r>
    <w:r w:rsidRPr="00D623A7">
      <w:t>/Rev.</w:t>
    </w:r>
    <w:r w:rsidR="006D65E5">
      <w:t>5</w:t>
    </w:r>
    <w:r w:rsidRPr="00D623A7">
      <w:t>/Amend.</w:t>
    </w:r>
    <w:r w:rsidR="006D65E5">
      <w:t>4</w:t>
    </w:r>
    <w:r>
      <w:br/>
    </w:r>
    <w:r w:rsidRPr="00D623A7">
      <w:t>E/ECE/TRANS/505/</w:t>
    </w:r>
    <w:r w:rsidR="0001071D">
      <w:t>Rev.1/</w:t>
    </w:r>
    <w:r w:rsidR="004D2C93" w:rsidRPr="00D623A7">
      <w:t>Add.</w:t>
    </w:r>
    <w:r w:rsidR="00A034CA">
      <w:t>82</w:t>
    </w:r>
    <w:r w:rsidR="004D2C93" w:rsidRPr="00D623A7">
      <w:t>/Rev.</w:t>
    </w:r>
    <w:r w:rsidR="006D65E5">
      <w:t>5</w:t>
    </w:r>
    <w:r w:rsidR="004D2C93" w:rsidRPr="00D623A7">
      <w:t>/Amend.</w:t>
    </w:r>
    <w:r w:rsidR="006D65E5">
      <w:t>4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434C7"/>
    <w:rsid w:val="00050F6B"/>
    <w:rsid w:val="00072C8C"/>
    <w:rsid w:val="00086287"/>
    <w:rsid w:val="000931C0"/>
    <w:rsid w:val="000B175B"/>
    <w:rsid w:val="000B3A0F"/>
    <w:rsid w:val="000C3BA6"/>
    <w:rsid w:val="000D3A4F"/>
    <w:rsid w:val="000E0415"/>
    <w:rsid w:val="000F580C"/>
    <w:rsid w:val="00104FCB"/>
    <w:rsid w:val="001220B8"/>
    <w:rsid w:val="00134B40"/>
    <w:rsid w:val="001352D9"/>
    <w:rsid w:val="00165E82"/>
    <w:rsid w:val="001B4B04"/>
    <w:rsid w:val="001C6663"/>
    <w:rsid w:val="001C7895"/>
    <w:rsid w:val="001D26DF"/>
    <w:rsid w:val="001F2B6C"/>
    <w:rsid w:val="002070FE"/>
    <w:rsid w:val="00211E0B"/>
    <w:rsid w:val="002405A7"/>
    <w:rsid w:val="00271A7F"/>
    <w:rsid w:val="00295CB5"/>
    <w:rsid w:val="002A1E3A"/>
    <w:rsid w:val="002D1113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D2C93"/>
    <w:rsid w:val="004E3FEB"/>
    <w:rsid w:val="00503228"/>
    <w:rsid w:val="00504750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632A"/>
    <w:rsid w:val="007353F5"/>
    <w:rsid w:val="00743CD6"/>
    <w:rsid w:val="00750602"/>
    <w:rsid w:val="00776D12"/>
    <w:rsid w:val="00786DAF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5526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4298"/>
    <w:rsid w:val="00DB5D0F"/>
    <w:rsid w:val="00DC3F07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4375"/>
    <w:rsid w:val="00E96630"/>
    <w:rsid w:val="00EA0ED6"/>
    <w:rsid w:val="00EA264E"/>
    <w:rsid w:val="00ED7A2A"/>
    <w:rsid w:val="00ED7F82"/>
    <w:rsid w:val="00EE0446"/>
    <w:rsid w:val="00EF1D7F"/>
    <w:rsid w:val="00F134E9"/>
    <w:rsid w:val="00F43A63"/>
    <w:rsid w:val="00F43C58"/>
    <w:rsid w:val="00F53EDA"/>
    <w:rsid w:val="00F55704"/>
    <w:rsid w:val="00F60A2D"/>
    <w:rsid w:val="00F67B72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6EB60-9F7E-41C6-A680-2D8DC73772C2}"/>
</file>

<file path=customXml/itemProps2.xml><?xml version="1.0" encoding="utf-8"?>
<ds:datastoreItem xmlns:ds="http://schemas.openxmlformats.org/officeDocument/2006/customXml" ds:itemID="{BD7D5348-D3BC-4CFB-9D5F-D7A41D0BBA32}"/>
</file>

<file path=customXml/itemProps3.xml><?xml version="1.0" encoding="utf-8"?>
<ds:datastoreItem xmlns:ds="http://schemas.openxmlformats.org/officeDocument/2006/customXml" ds:itemID="{6AA1A7DA-B56F-4D80-88B2-A896CBE163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2264</Characters>
  <Application>Microsoft Office Word</Application>
  <DocSecurity>0</DocSecurity>
  <Lines>58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E/ECE/324/Rev.1/Add.86/Rev.3/Amend.2</dc:title>
  <dc:subject>2006141</dc:subject>
  <dc:creator>Caillot</dc:creator>
  <cp:keywords/>
  <dc:description/>
  <cp:lastModifiedBy>Anni Vi Tirol</cp:lastModifiedBy>
  <cp:revision>2</cp:revision>
  <cp:lastPrinted>2015-05-06T11:39:00Z</cp:lastPrinted>
  <dcterms:created xsi:type="dcterms:W3CDTF">2020-04-28T14:56:00Z</dcterms:created>
  <dcterms:modified xsi:type="dcterms:W3CDTF">2020-04-28T14:56:00Z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564400</vt:r8>
  </property>
  <property fmtid="{D5CDD505-2E9C-101B-9397-08002B2CF9AE}" pid="3" name="ContentTypeId">
    <vt:lpwstr>0x0101003B8422D08C252547BB1CFA7F78E2CB83</vt:lpwstr>
  </property>
</Properties>
</file>