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7139B0" w14:paraId="57AB79AB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DDDE0" w14:textId="77777777" w:rsidR="002B0C85" w:rsidRPr="007139B0" w:rsidRDefault="002B0C85" w:rsidP="002B0C85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5B68A" w14:textId="77777777" w:rsidR="002B0C85" w:rsidRPr="007139B0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139B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88FA5" w14:textId="2B37D31B" w:rsidR="002B0C85" w:rsidRPr="007139B0" w:rsidRDefault="002B0C85" w:rsidP="00BA7C17">
            <w:pPr>
              <w:suppressAutoHyphens w:val="0"/>
              <w:spacing w:after="20"/>
              <w:jc w:val="right"/>
            </w:pPr>
            <w:r w:rsidRPr="007139B0">
              <w:rPr>
                <w:sz w:val="40"/>
              </w:rPr>
              <w:t>ECE</w:t>
            </w:r>
            <w:r w:rsidR="00C17E19" w:rsidRPr="007139B0">
              <w:t>/</w:t>
            </w:r>
            <w:r w:rsidR="00653914">
              <w:t>ADN/</w:t>
            </w:r>
            <w:r w:rsidR="00C72542">
              <w:t>54</w:t>
            </w:r>
            <w:r w:rsidR="00653914">
              <w:t>/Corr.1</w:t>
            </w:r>
          </w:p>
        </w:tc>
      </w:tr>
      <w:tr w:rsidR="002B0C85" w:rsidRPr="00C72542" w14:paraId="15E2BE46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76EF5" w14:textId="77777777" w:rsidR="002B0C85" w:rsidRPr="007139B0" w:rsidRDefault="00AB3EF4" w:rsidP="002B0C85">
            <w:pPr>
              <w:spacing w:before="120"/>
            </w:pPr>
            <w:r w:rsidRPr="007139B0">
              <w:rPr>
                <w:noProof/>
                <w:lang w:val="en-US"/>
              </w:rPr>
              <w:drawing>
                <wp:inline distT="0" distB="0" distL="0" distR="0" wp14:anchorId="466D80FC" wp14:editId="71FA16CA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8A50A" w14:textId="77777777" w:rsidR="002B0C85" w:rsidRPr="007139B0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7139B0">
              <w:rPr>
                <w:b/>
                <w:sz w:val="40"/>
                <w:szCs w:val="40"/>
              </w:rPr>
              <w:t>Economic</w:t>
            </w:r>
            <w:proofErr w:type="spellEnd"/>
            <w:r w:rsidRPr="007139B0">
              <w:rPr>
                <w:b/>
                <w:sz w:val="40"/>
                <w:szCs w:val="40"/>
              </w:rPr>
              <w:t xml:space="preserve">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04A06" w14:textId="77777777" w:rsidR="002B0C85" w:rsidRPr="007139B0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7139B0">
              <w:rPr>
                <w:lang w:val="en-GB"/>
              </w:rPr>
              <w:t>Distr.: General</w:t>
            </w:r>
          </w:p>
          <w:p w14:paraId="2BA49668" w14:textId="5C44473C" w:rsidR="002B0C85" w:rsidRPr="007139B0" w:rsidRDefault="00C72542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653914" w:rsidRPr="007139B0">
              <w:rPr>
                <w:lang w:val="en-GB"/>
              </w:rPr>
              <w:t xml:space="preserve"> </w:t>
            </w:r>
            <w:r w:rsidR="00653914">
              <w:rPr>
                <w:lang w:val="en-GB"/>
              </w:rPr>
              <w:t>September</w:t>
            </w:r>
            <w:r w:rsidR="00653914" w:rsidRPr="007139B0">
              <w:rPr>
                <w:lang w:val="en-GB"/>
              </w:rPr>
              <w:t xml:space="preserve"> </w:t>
            </w:r>
            <w:r w:rsidR="002B0C85" w:rsidRPr="007139B0">
              <w:rPr>
                <w:lang w:val="en-GB"/>
              </w:rPr>
              <w:t>20</w:t>
            </w:r>
            <w:r>
              <w:rPr>
                <w:lang w:val="en-GB"/>
              </w:rPr>
              <w:t>20</w:t>
            </w:r>
          </w:p>
          <w:p w14:paraId="642ADF88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English</w:t>
            </w:r>
          </w:p>
          <w:p w14:paraId="5BCE56BF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Original: English and French</w:t>
            </w:r>
          </w:p>
        </w:tc>
      </w:tr>
    </w:tbl>
    <w:p w14:paraId="36AA3196" w14:textId="77777777" w:rsidR="002B0C85" w:rsidRPr="007139B0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7139B0">
        <w:rPr>
          <w:b/>
          <w:sz w:val="28"/>
          <w:szCs w:val="28"/>
          <w:lang w:val="en-GB"/>
        </w:rPr>
        <w:t>Economic Commission for Europe</w:t>
      </w:r>
    </w:p>
    <w:p w14:paraId="3A3D1D23" w14:textId="77777777" w:rsidR="002B0C85" w:rsidRPr="007139B0" w:rsidRDefault="002B0C85" w:rsidP="002B0C85">
      <w:pPr>
        <w:spacing w:before="120"/>
        <w:rPr>
          <w:sz w:val="28"/>
          <w:szCs w:val="28"/>
          <w:lang w:val="en-GB"/>
        </w:rPr>
      </w:pPr>
      <w:r w:rsidRPr="007139B0">
        <w:rPr>
          <w:sz w:val="28"/>
          <w:szCs w:val="28"/>
          <w:lang w:val="en-GB"/>
        </w:rPr>
        <w:t>Inland Transport Committee</w:t>
      </w:r>
    </w:p>
    <w:p w14:paraId="559392CB" w14:textId="77777777" w:rsidR="002B0C85" w:rsidRPr="007139B0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7139B0">
        <w:rPr>
          <w:b/>
          <w:sz w:val="24"/>
          <w:szCs w:val="24"/>
          <w:lang w:val="en-GB"/>
        </w:rPr>
        <w:t>Working Party on the Transport of Dangerous Goods</w:t>
      </w:r>
    </w:p>
    <w:p w14:paraId="19734FBD" w14:textId="77777777" w:rsidR="002B0C85" w:rsidRPr="007139B0" w:rsidRDefault="00653914" w:rsidP="002B0C85">
      <w:pPr>
        <w:spacing w:before="120"/>
        <w:rPr>
          <w:b/>
          <w:lang w:val="en-GB"/>
        </w:rPr>
      </w:pPr>
      <w:r w:rsidRPr="00D00A3E">
        <w:rPr>
          <w:b/>
          <w:bCs/>
          <w:lang w:val="en-GB"/>
        </w:rPr>
        <w:t xml:space="preserve">Administrative Committee of the European Agreement </w:t>
      </w:r>
      <w:r w:rsidRPr="00D00A3E">
        <w:rPr>
          <w:b/>
          <w:bCs/>
          <w:lang w:val="en-GB"/>
        </w:rPr>
        <w:br/>
        <w:t>Concerning the International Carriage of Dangerous</w:t>
      </w:r>
      <w:r w:rsidRPr="00D00A3E">
        <w:rPr>
          <w:b/>
          <w:bCs/>
          <w:lang w:val="en-GB"/>
        </w:rPr>
        <w:br/>
        <w:t>Goods by Inland Waterways (ADN)</w:t>
      </w:r>
    </w:p>
    <w:p w14:paraId="77C6BEE7" w14:textId="77777777" w:rsidR="002B0C85" w:rsidRPr="007139B0" w:rsidRDefault="002B0C85" w:rsidP="00C779D3">
      <w:pPr>
        <w:pStyle w:val="HChG"/>
        <w:rPr>
          <w:lang w:val="en-US"/>
        </w:rPr>
      </w:pPr>
      <w:r w:rsidRPr="007139B0">
        <w:rPr>
          <w:lang w:val="en-GB"/>
        </w:rPr>
        <w:tab/>
      </w:r>
      <w:r w:rsidRPr="007139B0">
        <w:rPr>
          <w:lang w:val="en-GB"/>
        </w:rPr>
        <w:tab/>
      </w:r>
      <w:r w:rsidRPr="007139B0">
        <w:rPr>
          <w:lang w:val="en-US"/>
        </w:rPr>
        <w:t>European Agreement concerning the International Carriage of Dangerous Goods by Inland Waterways (ADN)</w:t>
      </w:r>
    </w:p>
    <w:p w14:paraId="1E969B6E" w14:textId="77777777" w:rsidR="002B0C85" w:rsidRPr="007139B0" w:rsidRDefault="002B0C85" w:rsidP="00C779D3">
      <w:pPr>
        <w:pStyle w:val="H1G"/>
        <w:rPr>
          <w:lang w:val="en-US"/>
        </w:rPr>
      </w:pPr>
      <w:r w:rsidRPr="007139B0">
        <w:rPr>
          <w:lang w:val="en-US"/>
        </w:rPr>
        <w:tab/>
      </w:r>
      <w:r w:rsidRPr="007139B0">
        <w:rPr>
          <w:lang w:val="en-US"/>
        </w:rPr>
        <w:tab/>
      </w:r>
      <w:r w:rsidR="00653914" w:rsidRPr="00D00A3E">
        <w:rPr>
          <w:lang w:val="en-GB"/>
        </w:rPr>
        <w:t>Draft amendments to the Regulations annexed to ADN</w:t>
      </w:r>
      <w:r w:rsidR="00653914" w:rsidRPr="007139B0">
        <w:rPr>
          <w:bCs/>
          <w:szCs w:val="24"/>
          <w:vertAlign w:val="superscript"/>
          <w:lang w:val="en-US"/>
        </w:rPr>
        <w:footnoteReference w:customMarkFollows="1" w:id="2"/>
        <w:t>*</w:t>
      </w:r>
    </w:p>
    <w:p w14:paraId="12D59A03" w14:textId="77777777" w:rsidR="00160D0D" w:rsidRPr="007139B0" w:rsidRDefault="00653914" w:rsidP="007C5BE4">
      <w:pPr>
        <w:pStyle w:val="H23G"/>
        <w:spacing w:after="360"/>
        <w:rPr>
          <w:lang w:val="en-US"/>
        </w:rPr>
      </w:pPr>
      <w:r w:rsidRPr="007C5BE4">
        <w:rPr>
          <w:lang w:val="en-GB"/>
        </w:rPr>
        <w:tab/>
      </w:r>
      <w:r w:rsidRPr="007C5BE4">
        <w:rPr>
          <w:lang w:val="en-GB"/>
        </w:rPr>
        <w:tab/>
        <w:t>Corrigendum</w:t>
      </w:r>
      <w:bookmarkStart w:id="1" w:name="OLE_LINK1"/>
    </w:p>
    <w:bookmarkEnd w:id="1"/>
    <w:p w14:paraId="042E506D" w14:textId="27C07543" w:rsidR="00C369E1" w:rsidRPr="007C5BE4" w:rsidRDefault="00C369E1" w:rsidP="00C369E1">
      <w:pPr>
        <w:pStyle w:val="H23G"/>
        <w:rPr>
          <w:lang w:val="en-GB"/>
        </w:rPr>
      </w:pPr>
      <w:r>
        <w:rPr>
          <w:lang w:val="en-GB"/>
        </w:rPr>
        <w:tab/>
      </w:r>
      <w:r w:rsidR="00C72542">
        <w:rPr>
          <w:lang w:val="en-GB"/>
        </w:rPr>
        <w:t>1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="00A67191" w:rsidRPr="009E5C24">
        <w:rPr>
          <w:lang w:val="en-GB"/>
        </w:rPr>
        <w:t xml:space="preserve">Amendment to Part </w:t>
      </w:r>
      <w:r w:rsidR="00C72542">
        <w:rPr>
          <w:lang w:val="en-GB"/>
        </w:rPr>
        <w:t>2</w:t>
      </w:r>
      <w:r w:rsidR="00A67191" w:rsidRPr="009E5C24">
        <w:rPr>
          <w:lang w:val="en-GB"/>
        </w:rPr>
        <w:t xml:space="preserve">, </w:t>
      </w:r>
      <w:r w:rsidR="00C72542">
        <w:rPr>
          <w:lang w:val="en-GB"/>
        </w:rPr>
        <w:t>2.2.8, Note</w:t>
      </w:r>
    </w:p>
    <w:p w14:paraId="5C4FE0B5" w14:textId="77777777" w:rsidR="00C72542" w:rsidRPr="007139B0" w:rsidRDefault="00C72542" w:rsidP="00C72542">
      <w:pPr>
        <w:pStyle w:val="SingleTxtG"/>
        <w:rPr>
          <w:lang w:val="en-GB"/>
        </w:rPr>
      </w:pPr>
      <w:r w:rsidRPr="007139B0">
        <w:rPr>
          <w:lang w:val="en-GB"/>
        </w:rPr>
        <w:t>Not applicable to English</w:t>
      </w:r>
    </w:p>
    <w:p w14:paraId="4F5D1AAF" w14:textId="30B9616F" w:rsidR="00702F81" w:rsidRPr="007139B0" w:rsidRDefault="00C369E1" w:rsidP="00702F81">
      <w:pPr>
        <w:pStyle w:val="H23G"/>
        <w:rPr>
          <w:lang w:val="en-GB"/>
        </w:rPr>
      </w:pPr>
      <w:r w:rsidRPr="00C369E1">
        <w:rPr>
          <w:lang w:val="en-GB"/>
        </w:rPr>
        <w:tab/>
      </w:r>
      <w:r w:rsidR="002A5C86">
        <w:rPr>
          <w:lang w:val="en-GB"/>
        </w:rPr>
        <w:t>2</w:t>
      </w:r>
      <w:r w:rsidR="00702F81" w:rsidRPr="007139B0">
        <w:rPr>
          <w:lang w:val="en-GB"/>
        </w:rPr>
        <w:t>.</w:t>
      </w:r>
      <w:r w:rsidR="00702F81"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="00702F81" w:rsidRPr="007139B0">
        <w:rPr>
          <w:lang w:val="en-GB"/>
        </w:rPr>
        <w:t>Chapter 3.</w:t>
      </w:r>
      <w:r w:rsidR="00C72542">
        <w:rPr>
          <w:lang w:val="en-GB"/>
        </w:rPr>
        <w:t>2</w:t>
      </w:r>
      <w:r w:rsidR="00702F81" w:rsidRPr="007139B0">
        <w:rPr>
          <w:lang w:val="en-GB"/>
        </w:rPr>
        <w:t xml:space="preserve">, </w:t>
      </w:r>
      <w:r w:rsidR="00C72542">
        <w:rPr>
          <w:lang w:val="en-GB"/>
        </w:rPr>
        <w:t>Table C, UN No. 1823, column (2)</w:t>
      </w:r>
    </w:p>
    <w:p w14:paraId="56C80DAB" w14:textId="6D93F77F" w:rsidR="00C72542" w:rsidRDefault="00C72542" w:rsidP="00702F81">
      <w:pPr>
        <w:pStyle w:val="SingleTxtG"/>
        <w:rPr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existing text </w:t>
      </w:r>
      <w:r w:rsidRPr="007C5BE4">
        <w:rPr>
          <w:i/>
          <w:iCs/>
          <w:lang w:val="en-GB"/>
        </w:rPr>
        <w:t>substitute</w:t>
      </w:r>
      <w:r w:rsidR="00955134">
        <w:rPr>
          <w:i/>
          <w:iCs/>
          <w:lang w:val="en-GB"/>
        </w:rPr>
        <w:t>:</w:t>
      </w:r>
    </w:p>
    <w:p w14:paraId="41D5918D" w14:textId="74B4313A" w:rsidR="00702F81" w:rsidRPr="00955134" w:rsidRDefault="00955134" w:rsidP="00702F81">
      <w:pPr>
        <w:pStyle w:val="SingleTxtG"/>
        <w:rPr>
          <w:lang w:val="en-GB"/>
        </w:rPr>
      </w:pPr>
      <w:r w:rsidRPr="00955134">
        <w:rPr>
          <w:lang w:val="en-GB"/>
        </w:rPr>
        <w:t xml:space="preserve">For UN No. </w:t>
      </w:r>
      <w:r>
        <w:rPr>
          <w:lang w:val="en-GB"/>
        </w:rPr>
        <w:t>1823</w:t>
      </w:r>
      <w:r w:rsidRPr="00955134">
        <w:rPr>
          <w:lang w:val="en-GB"/>
        </w:rPr>
        <w:t>, amendment not applicable to English.</w:t>
      </w:r>
    </w:p>
    <w:p w14:paraId="393DB03B" w14:textId="3BC4C8D7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A56413">
        <w:rPr>
          <w:lang w:val="en-GB"/>
        </w:rPr>
        <w:t>3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Part </w:t>
      </w:r>
      <w:r w:rsidR="00955134">
        <w:rPr>
          <w:lang w:val="en-GB"/>
        </w:rPr>
        <w:t>6</w:t>
      </w:r>
      <w:r w:rsidR="00653914" w:rsidRPr="009E5C24">
        <w:rPr>
          <w:lang w:val="en-GB"/>
        </w:rPr>
        <w:t xml:space="preserve">, </w:t>
      </w:r>
      <w:r w:rsidR="00955134">
        <w:rPr>
          <w:lang w:val="en-GB"/>
        </w:rPr>
        <w:t>Title</w:t>
      </w:r>
    </w:p>
    <w:p w14:paraId="31BB27AA" w14:textId="65D9BF7C" w:rsidR="002973E4" w:rsidRDefault="00955134" w:rsidP="002973E4">
      <w:pPr>
        <w:pStyle w:val="SingleTxtG"/>
        <w:rPr>
          <w:lang w:val="en-GB"/>
        </w:rPr>
      </w:pPr>
      <w:r>
        <w:rPr>
          <w:i/>
          <w:iCs/>
          <w:lang w:val="en-GB"/>
        </w:rPr>
        <w:t>Insert:</w:t>
      </w:r>
    </w:p>
    <w:p w14:paraId="2A3B372E" w14:textId="18F77260" w:rsidR="00702F81" w:rsidRPr="00955134" w:rsidRDefault="00955134" w:rsidP="00702F81">
      <w:pPr>
        <w:pStyle w:val="SingleTxtG"/>
        <w:rPr>
          <w:lang w:val="en-GB"/>
        </w:rPr>
      </w:pPr>
      <w:r w:rsidRPr="00955134">
        <w:rPr>
          <w:lang w:val="en-GB"/>
        </w:rPr>
        <w:t>6.</w:t>
      </w:r>
      <w:r w:rsidRPr="00955134">
        <w:rPr>
          <w:lang w:val="en-GB"/>
        </w:rPr>
        <w:tab/>
        <w:t xml:space="preserve">Amend the title of Part 6 to read as follows: “Requirements for the construction and testing of </w:t>
      </w:r>
      <w:proofErr w:type="spellStart"/>
      <w:r w:rsidRPr="00955134">
        <w:rPr>
          <w:lang w:val="en-GB"/>
        </w:rPr>
        <w:t>packagings</w:t>
      </w:r>
      <w:proofErr w:type="spellEnd"/>
      <w:r w:rsidRPr="00955134">
        <w:rPr>
          <w:lang w:val="en-GB"/>
        </w:rPr>
        <w:t xml:space="preserve">, intermediate bulk containers (IBCs), large </w:t>
      </w:r>
      <w:proofErr w:type="spellStart"/>
      <w:r w:rsidRPr="00955134">
        <w:rPr>
          <w:lang w:val="en-GB"/>
        </w:rPr>
        <w:t>packagings</w:t>
      </w:r>
      <w:proofErr w:type="spellEnd"/>
      <w:r w:rsidRPr="00955134">
        <w:rPr>
          <w:lang w:val="en-GB"/>
        </w:rPr>
        <w:t>, tanks and bulk containers”.</w:t>
      </w:r>
    </w:p>
    <w:p w14:paraId="3CC0AB04" w14:textId="77777777" w:rsidR="00133F18" w:rsidRPr="007139B0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7139B0">
        <w:rPr>
          <w:u w:val="single"/>
          <w:lang w:val="en-GB"/>
        </w:rPr>
        <w:tab/>
      </w:r>
      <w:r w:rsidRPr="007139B0">
        <w:rPr>
          <w:u w:val="single"/>
          <w:lang w:val="en-GB"/>
        </w:rPr>
        <w:tab/>
      </w:r>
      <w:r w:rsidRPr="007139B0">
        <w:rPr>
          <w:u w:val="single"/>
          <w:lang w:val="en-GB"/>
        </w:rPr>
        <w:tab/>
      </w:r>
    </w:p>
    <w:sectPr w:rsidR="00133F18" w:rsidRPr="007139B0" w:rsidSect="004A071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E9CF" w14:textId="77777777" w:rsidR="003B23CA" w:rsidRDefault="003B23CA"/>
  </w:endnote>
  <w:endnote w:type="continuationSeparator" w:id="0">
    <w:p w14:paraId="5E32CBF9" w14:textId="77777777" w:rsidR="003B23CA" w:rsidRDefault="003B23CA"/>
  </w:endnote>
  <w:endnote w:type="continuationNotice" w:id="1">
    <w:p w14:paraId="59EBF32B" w14:textId="77777777" w:rsidR="003B23CA" w:rsidRPr="00BF38EF" w:rsidRDefault="003B23C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CB48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9D23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D7E1" w14:textId="77777777" w:rsidR="003B23CA" w:rsidRPr="00D27D5E" w:rsidRDefault="003B23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DED69" w14:textId="77777777" w:rsidR="003B23CA" w:rsidRPr="00836A24" w:rsidRDefault="003B23C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3384AE75" w14:textId="77777777" w:rsidR="003B23CA" w:rsidRPr="00BF38EF" w:rsidRDefault="003B23CA" w:rsidP="00BF38EF">
      <w:pPr>
        <w:spacing w:line="240" w:lineRule="auto"/>
        <w:rPr>
          <w:sz w:val="2"/>
          <w:szCs w:val="2"/>
        </w:rPr>
      </w:pPr>
    </w:p>
  </w:footnote>
  <w:footnote w:id="2">
    <w:p w14:paraId="6B7F60A4" w14:textId="4DADF15B" w:rsidR="00653914" w:rsidRPr="003A7D20" w:rsidRDefault="00653914" w:rsidP="00653914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</w:t>
      </w:r>
      <w:r w:rsidR="00C72542">
        <w:rPr>
          <w:lang w:val="en-US"/>
        </w:rPr>
        <w:t>54</w:t>
      </w:r>
      <w:r w:rsidR="00652F16">
        <w:rPr>
          <w:lang w:val="en-US"/>
        </w:rPr>
        <w:t>/Corr.1</w:t>
      </w:r>
      <w:r w:rsidRPr="003A7D2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653C" w14:textId="6096039F" w:rsidR="00856CB1" w:rsidRPr="00CD4281" w:rsidRDefault="00856CB1">
    <w:pPr>
      <w:pStyle w:val="Header"/>
    </w:pPr>
    <w:r>
      <w:t>ECE/</w:t>
    </w:r>
    <w:r w:rsidR="00D913CD">
      <w:t>ADN/45/Corr.1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2037" w14:textId="5D4304ED" w:rsidR="00856CB1" w:rsidRPr="00CD4281" w:rsidRDefault="00D913CD" w:rsidP="00CD4281">
    <w:pPr>
      <w:pStyle w:val="Header"/>
      <w:jc w:val="right"/>
    </w:pPr>
    <w:r>
      <w:t>ECE/ADN/45/Corr.1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4613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07853"/>
    <w:rsid w:val="00016AC5"/>
    <w:rsid w:val="00030ADE"/>
    <w:rsid w:val="000312C0"/>
    <w:rsid w:val="00056BAB"/>
    <w:rsid w:val="00086F68"/>
    <w:rsid w:val="00090466"/>
    <w:rsid w:val="000B0D4D"/>
    <w:rsid w:val="000F41F2"/>
    <w:rsid w:val="00133F18"/>
    <w:rsid w:val="00135C0D"/>
    <w:rsid w:val="00135F2D"/>
    <w:rsid w:val="00160540"/>
    <w:rsid w:val="00160D0D"/>
    <w:rsid w:val="001644BC"/>
    <w:rsid w:val="0017182C"/>
    <w:rsid w:val="00171DAC"/>
    <w:rsid w:val="001725BB"/>
    <w:rsid w:val="00175156"/>
    <w:rsid w:val="00177007"/>
    <w:rsid w:val="00186EE9"/>
    <w:rsid w:val="00192EEB"/>
    <w:rsid w:val="001947FF"/>
    <w:rsid w:val="001A20FB"/>
    <w:rsid w:val="001B0BE2"/>
    <w:rsid w:val="001B6F40"/>
    <w:rsid w:val="001B761F"/>
    <w:rsid w:val="001C61AA"/>
    <w:rsid w:val="001D7F8A"/>
    <w:rsid w:val="001E3FEB"/>
    <w:rsid w:val="001E4A02"/>
    <w:rsid w:val="00215AA3"/>
    <w:rsid w:val="00223B89"/>
    <w:rsid w:val="00225A8C"/>
    <w:rsid w:val="00225F10"/>
    <w:rsid w:val="0023044C"/>
    <w:rsid w:val="00234E40"/>
    <w:rsid w:val="00260EA1"/>
    <w:rsid w:val="002659F1"/>
    <w:rsid w:val="00271AAD"/>
    <w:rsid w:val="00271C7C"/>
    <w:rsid w:val="00274154"/>
    <w:rsid w:val="00287E79"/>
    <w:rsid w:val="002928F9"/>
    <w:rsid w:val="002973E4"/>
    <w:rsid w:val="002A5C86"/>
    <w:rsid w:val="002A5D07"/>
    <w:rsid w:val="002B0C85"/>
    <w:rsid w:val="002D7669"/>
    <w:rsid w:val="002E6F0D"/>
    <w:rsid w:val="003016B7"/>
    <w:rsid w:val="00320826"/>
    <w:rsid w:val="00330F9C"/>
    <w:rsid w:val="00340C35"/>
    <w:rsid w:val="00343C15"/>
    <w:rsid w:val="003515AA"/>
    <w:rsid w:val="00353783"/>
    <w:rsid w:val="00370E0F"/>
    <w:rsid w:val="00374106"/>
    <w:rsid w:val="003778FF"/>
    <w:rsid w:val="00386516"/>
    <w:rsid w:val="003976D5"/>
    <w:rsid w:val="003A2189"/>
    <w:rsid w:val="003A2976"/>
    <w:rsid w:val="003B23CA"/>
    <w:rsid w:val="003B3C3D"/>
    <w:rsid w:val="003B467E"/>
    <w:rsid w:val="003C3BD4"/>
    <w:rsid w:val="003D1DF3"/>
    <w:rsid w:val="003D46A7"/>
    <w:rsid w:val="003D60CA"/>
    <w:rsid w:val="003D6C68"/>
    <w:rsid w:val="003E5551"/>
    <w:rsid w:val="003F0C3D"/>
    <w:rsid w:val="003F14D7"/>
    <w:rsid w:val="003F3DA4"/>
    <w:rsid w:val="004068D8"/>
    <w:rsid w:val="004159D0"/>
    <w:rsid w:val="004249E7"/>
    <w:rsid w:val="00433866"/>
    <w:rsid w:val="004419C2"/>
    <w:rsid w:val="00442D65"/>
    <w:rsid w:val="004532CE"/>
    <w:rsid w:val="0048042F"/>
    <w:rsid w:val="004812F5"/>
    <w:rsid w:val="00493C5D"/>
    <w:rsid w:val="004A071F"/>
    <w:rsid w:val="004A4D56"/>
    <w:rsid w:val="004A5935"/>
    <w:rsid w:val="004B5FE8"/>
    <w:rsid w:val="004D0439"/>
    <w:rsid w:val="004D2EFE"/>
    <w:rsid w:val="004D339D"/>
    <w:rsid w:val="004E670C"/>
    <w:rsid w:val="00530F2E"/>
    <w:rsid w:val="00542086"/>
    <w:rsid w:val="00542FB3"/>
    <w:rsid w:val="00543D5E"/>
    <w:rsid w:val="00571F41"/>
    <w:rsid w:val="005751C6"/>
    <w:rsid w:val="00576E07"/>
    <w:rsid w:val="00580744"/>
    <w:rsid w:val="00584900"/>
    <w:rsid w:val="00595BE4"/>
    <w:rsid w:val="005B5091"/>
    <w:rsid w:val="005B76A3"/>
    <w:rsid w:val="005C23C9"/>
    <w:rsid w:val="005E5D1F"/>
    <w:rsid w:val="00603391"/>
    <w:rsid w:val="00607A61"/>
    <w:rsid w:val="00611D43"/>
    <w:rsid w:val="00612D48"/>
    <w:rsid w:val="00616B45"/>
    <w:rsid w:val="00620586"/>
    <w:rsid w:val="00630D9B"/>
    <w:rsid w:val="00631953"/>
    <w:rsid w:val="0063383D"/>
    <w:rsid w:val="006439EC"/>
    <w:rsid w:val="00646CBB"/>
    <w:rsid w:val="00652F16"/>
    <w:rsid w:val="00653914"/>
    <w:rsid w:val="00653D13"/>
    <w:rsid w:val="0065687D"/>
    <w:rsid w:val="0068004D"/>
    <w:rsid w:val="006B4590"/>
    <w:rsid w:val="006C340C"/>
    <w:rsid w:val="006D3C84"/>
    <w:rsid w:val="006E5FC7"/>
    <w:rsid w:val="00702F81"/>
    <w:rsid w:val="0070347C"/>
    <w:rsid w:val="00703489"/>
    <w:rsid w:val="007072BF"/>
    <w:rsid w:val="007135ED"/>
    <w:rsid w:val="007139B0"/>
    <w:rsid w:val="007176C1"/>
    <w:rsid w:val="00723FD7"/>
    <w:rsid w:val="00735A79"/>
    <w:rsid w:val="00763EB9"/>
    <w:rsid w:val="007818E6"/>
    <w:rsid w:val="00790336"/>
    <w:rsid w:val="00790F2F"/>
    <w:rsid w:val="00792096"/>
    <w:rsid w:val="007C254F"/>
    <w:rsid w:val="007C3C4F"/>
    <w:rsid w:val="007C5BE4"/>
    <w:rsid w:val="007F55CB"/>
    <w:rsid w:val="00802B5E"/>
    <w:rsid w:val="00805BAD"/>
    <w:rsid w:val="008100E5"/>
    <w:rsid w:val="00812C1A"/>
    <w:rsid w:val="008317F6"/>
    <w:rsid w:val="008359D2"/>
    <w:rsid w:val="00836A24"/>
    <w:rsid w:val="008440B8"/>
    <w:rsid w:val="00844750"/>
    <w:rsid w:val="00856CB1"/>
    <w:rsid w:val="008662AC"/>
    <w:rsid w:val="008666E7"/>
    <w:rsid w:val="00876447"/>
    <w:rsid w:val="008B44C4"/>
    <w:rsid w:val="008B7879"/>
    <w:rsid w:val="008C5FAD"/>
    <w:rsid w:val="008D3919"/>
    <w:rsid w:val="008E7FAE"/>
    <w:rsid w:val="008F40D2"/>
    <w:rsid w:val="009064BF"/>
    <w:rsid w:val="00910C0F"/>
    <w:rsid w:val="00911BF7"/>
    <w:rsid w:val="00916183"/>
    <w:rsid w:val="00952FDB"/>
    <w:rsid w:val="00955134"/>
    <w:rsid w:val="009667CF"/>
    <w:rsid w:val="009727A3"/>
    <w:rsid w:val="00974DF0"/>
    <w:rsid w:val="00975B8F"/>
    <w:rsid w:val="009761FC"/>
    <w:rsid w:val="00977EC8"/>
    <w:rsid w:val="00983D68"/>
    <w:rsid w:val="00995D62"/>
    <w:rsid w:val="009A3D56"/>
    <w:rsid w:val="009B18A3"/>
    <w:rsid w:val="009C3F5F"/>
    <w:rsid w:val="009C5907"/>
    <w:rsid w:val="009D3A8C"/>
    <w:rsid w:val="009E01B8"/>
    <w:rsid w:val="009E2194"/>
    <w:rsid w:val="009E7956"/>
    <w:rsid w:val="00A00250"/>
    <w:rsid w:val="00A025E4"/>
    <w:rsid w:val="00A2161E"/>
    <w:rsid w:val="00A2492E"/>
    <w:rsid w:val="00A56413"/>
    <w:rsid w:val="00A666CE"/>
    <w:rsid w:val="00A67191"/>
    <w:rsid w:val="00A70163"/>
    <w:rsid w:val="00A70D29"/>
    <w:rsid w:val="00AB3EF4"/>
    <w:rsid w:val="00AC67A1"/>
    <w:rsid w:val="00AC7977"/>
    <w:rsid w:val="00AE352C"/>
    <w:rsid w:val="00AE635C"/>
    <w:rsid w:val="00B10331"/>
    <w:rsid w:val="00B273E2"/>
    <w:rsid w:val="00B32E2D"/>
    <w:rsid w:val="00B4466B"/>
    <w:rsid w:val="00B61990"/>
    <w:rsid w:val="00B72D29"/>
    <w:rsid w:val="00B75EC5"/>
    <w:rsid w:val="00B85D99"/>
    <w:rsid w:val="00B93E72"/>
    <w:rsid w:val="00BA7C17"/>
    <w:rsid w:val="00BF0556"/>
    <w:rsid w:val="00BF38EF"/>
    <w:rsid w:val="00C0250B"/>
    <w:rsid w:val="00C17E19"/>
    <w:rsid w:val="00C24B53"/>
    <w:rsid w:val="00C261F8"/>
    <w:rsid w:val="00C27150"/>
    <w:rsid w:val="00C32AC4"/>
    <w:rsid w:val="00C33100"/>
    <w:rsid w:val="00C369E1"/>
    <w:rsid w:val="00C43BB0"/>
    <w:rsid w:val="00C44213"/>
    <w:rsid w:val="00C57892"/>
    <w:rsid w:val="00C72542"/>
    <w:rsid w:val="00C779D3"/>
    <w:rsid w:val="00C940E9"/>
    <w:rsid w:val="00CA1414"/>
    <w:rsid w:val="00CB6267"/>
    <w:rsid w:val="00CB694A"/>
    <w:rsid w:val="00CB69B8"/>
    <w:rsid w:val="00CD1A71"/>
    <w:rsid w:val="00CD1FBB"/>
    <w:rsid w:val="00CD4281"/>
    <w:rsid w:val="00CE5BF6"/>
    <w:rsid w:val="00D00A3E"/>
    <w:rsid w:val="00D016B5"/>
    <w:rsid w:val="00D034F1"/>
    <w:rsid w:val="00D04D8B"/>
    <w:rsid w:val="00D05E95"/>
    <w:rsid w:val="00D11B17"/>
    <w:rsid w:val="00D205A3"/>
    <w:rsid w:val="00D2281D"/>
    <w:rsid w:val="00D24779"/>
    <w:rsid w:val="00D27D5E"/>
    <w:rsid w:val="00D60301"/>
    <w:rsid w:val="00D67FED"/>
    <w:rsid w:val="00D751D5"/>
    <w:rsid w:val="00D761E2"/>
    <w:rsid w:val="00D913CD"/>
    <w:rsid w:val="00DA2206"/>
    <w:rsid w:val="00DA30DD"/>
    <w:rsid w:val="00DA57D4"/>
    <w:rsid w:val="00DB4793"/>
    <w:rsid w:val="00DB4BEA"/>
    <w:rsid w:val="00DC293D"/>
    <w:rsid w:val="00DE01E3"/>
    <w:rsid w:val="00DE45DF"/>
    <w:rsid w:val="00DE6D90"/>
    <w:rsid w:val="00DF002F"/>
    <w:rsid w:val="00E0244D"/>
    <w:rsid w:val="00E0331A"/>
    <w:rsid w:val="00E37AE2"/>
    <w:rsid w:val="00E401F2"/>
    <w:rsid w:val="00E413D8"/>
    <w:rsid w:val="00E44092"/>
    <w:rsid w:val="00E47862"/>
    <w:rsid w:val="00E50079"/>
    <w:rsid w:val="00E502D0"/>
    <w:rsid w:val="00E5539D"/>
    <w:rsid w:val="00E55D71"/>
    <w:rsid w:val="00E56064"/>
    <w:rsid w:val="00E81E94"/>
    <w:rsid w:val="00E82607"/>
    <w:rsid w:val="00E90321"/>
    <w:rsid w:val="00EA186A"/>
    <w:rsid w:val="00EA31C2"/>
    <w:rsid w:val="00EC66F9"/>
    <w:rsid w:val="00ED734B"/>
    <w:rsid w:val="00EE2EA3"/>
    <w:rsid w:val="00EF1183"/>
    <w:rsid w:val="00EF486C"/>
    <w:rsid w:val="00EF6EE5"/>
    <w:rsid w:val="00F01516"/>
    <w:rsid w:val="00F460D3"/>
    <w:rsid w:val="00F524BE"/>
    <w:rsid w:val="00F57129"/>
    <w:rsid w:val="00F94586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4:docId w14:val="61696F70"/>
  <w15:docId w15:val="{6B3DF4F4-EDE5-4634-BC2E-8DC0ABE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9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paragraph" w:styleId="BodyTextIndent">
    <w:name w:val="Body Text Indent"/>
    <w:basedOn w:val="Normal"/>
    <w:link w:val="BodyTextIndentChar"/>
    <w:rsid w:val="00BA7C17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C1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B4BE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702F81"/>
    <w:pPr>
      <w:ind w:left="720"/>
      <w:contextualSpacing/>
    </w:pPr>
    <w:rPr>
      <w:lang w:val="en-GB"/>
    </w:rPr>
  </w:style>
  <w:style w:type="paragraph" w:customStyle="1" w:styleId="ParaNoG">
    <w:name w:val="_ParaNo._G"/>
    <w:basedOn w:val="SingleTxtG"/>
    <w:rsid w:val="00607A61"/>
    <w:pPr>
      <w:numPr>
        <w:numId w:val="5"/>
      </w:numPr>
      <w:tabs>
        <w:tab w:val="clear" w:pos="1494"/>
      </w:tabs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5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7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53783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783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353783"/>
    <w:rPr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Secretariat</cp:lastModifiedBy>
  <cp:revision>40</cp:revision>
  <cp:lastPrinted>2016-06-09T07:50:00Z</cp:lastPrinted>
  <dcterms:created xsi:type="dcterms:W3CDTF">2018-08-07T14:09:00Z</dcterms:created>
  <dcterms:modified xsi:type="dcterms:W3CDTF">2020-09-16T14:59:00Z</dcterms:modified>
</cp:coreProperties>
</file>