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FC6" w:rsidRDefault="00085FC6">
      <w:pPr>
        <w:rPr>
          <w:rFonts w:asciiTheme="majorHAnsi" w:hAnsiTheme="majorHAnsi" w:cstheme="majorHAnsi"/>
          <w:sz w:val="24"/>
          <w:szCs w:val="24"/>
        </w:rPr>
      </w:pPr>
    </w:p>
    <w:p w:rsidR="00C10687" w:rsidRDefault="00C10687">
      <w:pPr>
        <w:rPr>
          <w:rFonts w:asciiTheme="majorHAnsi" w:hAnsiTheme="majorHAnsi" w:cstheme="majorHAnsi"/>
          <w:sz w:val="24"/>
          <w:szCs w:val="24"/>
        </w:rPr>
      </w:pPr>
      <w:bookmarkStart w:id="0" w:name="_GoBack"/>
      <w:bookmarkEnd w:id="0"/>
    </w:p>
    <w:p w:rsidR="00C10687" w:rsidRDefault="00C10687">
      <w:pPr>
        <w:rPr>
          <w:rFonts w:asciiTheme="majorHAnsi" w:hAnsiTheme="majorHAnsi" w:cstheme="majorHAnsi"/>
          <w:sz w:val="24"/>
          <w:szCs w:val="24"/>
        </w:rPr>
      </w:pPr>
    </w:p>
    <w:p w:rsidR="00F61C50" w:rsidRPr="00F61C50" w:rsidRDefault="00F61C50" w:rsidP="00F61C50">
      <w:pPr>
        <w:jc w:val="center"/>
        <w:rPr>
          <w:rFonts w:asciiTheme="majorHAnsi" w:hAnsiTheme="majorHAnsi" w:cstheme="majorHAnsi"/>
          <w:sz w:val="32"/>
          <w:szCs w:val="32"/>
        </w:rPr>
      </w:pPr>
      <w:r w:rsidRPr="00F61C50">
        <w:rPr>
          <w:rFonts w:asciiTheme="majorHAnsi" w:hAnsiTheme="majorHAnsi" w:cstheme="majorHAnsi" w:hint="eastAsia"/>
          <w:sz w:val="32"/>
          <w:szCs w:val="32"/>
        </w:rPr>
        <w:t>Proposal for amendments to ECE/TRANS/WP.29/2017/131/Add.2</w:t>
      </w:r>
    </w:p>
    <w:p w:rsidR="00F61C50" w:rsidRDefault="00F61C50">
      <w:pPr>
        <w:rPr>
          <w:rFonts w:asciiTheme="majorHAnsi" w:hAnsiTheme="majorHAnsi" w:cstheme="majorHAnsi"/>
          <w:sz w:val="24"/>
          <w:szCs w:val="24"/>
        </w:rPr>
      </w:pPr>
    </w:p>
    <w:p w:rsidR="00F61C50" w:rsidRPr="00F61C50" w:rsidRDefault="00F61C50" w:rsidP="00C10687">
      <w:pPr>
        <w:jc w:val="center"/>
        <w:rPr>
          <w:rFonts w:asciiTheme="majorHAnsi" w:hAnsiTheme="majorHAnsi" w:cstheme="majorHAnsi"/>
          <w:sz w:val="28"/>
          <w:szCs w:val="28"/>
        </w:rPr>
      </w:pPr>
      <w:r w:rsidRPr="00F61C50">
        <w:rPr>
          <w:rFonts w:asciiTheme="majorHAnsi" w:hAnsiTheme="majorHAnsi" w:cstheme="majorHAnsi" w:hint="eastAsia"/>
          <w:sz w:val="28"/>
          <w:szCs w:val="28"/>
        </w:rPr>
        <w:t xml:space="preserve">Revision 3 </w:t>
      </w:r>
      <w:r w:rsidR="00C10687">
        <w:rPr>
          <w:rFonts w:asciiTheme="majorHAnsi" w:hAnsiTheme="majorHAnsi" w:cstheme="majorHAnsi" w:hint="eastAsia"/>
          <w:sz w:val="28"/>
          <w:szCs w:val="28"/>
        </w:rPr>
        <w:t xml:space="preserve">of the 1958 Agreement </w:t>
      </w:r>
      <w:r w:rsidR="00C10687">
        <w:rPr>
          <w:rFonts w:asciiTheme="majorHAnsi" w:hAnsiTheme="majorHAnsi" w:cstheme="majorHAnsi" w:hint="eastAsia"/>
          <w:sz w:val="28"/>
          <w:szCs w:val="28"/>
        </w:rPr>
        <w:t>－</w:t>
      </w:r>
      <w:r w:rsidR="00C10687">
        <w:rPr>
          <w:rFonts w:asciiTheme="majorHAnsi" w:hAnsiTheme="majorHAnsi" w:cstheme="majorHAnsi" w:hint="eastAsia"/>
          <w:sz w:val="28"/>
          <w:szCs w:val="28"/>
        </w:rPr>
        <w:t xml:space="preserve"> questions and answers</w:t>
      </w:r>
    </w:p>
    <w:p w:rsidR="00F61C50" w:rsidRDefault="00F61C50">
      <w:pPr>
        <w:rPr>
          <w:rFonts w:asciiTheme="majorHAnsi" w:hAnsiTheme="majorHAnsi" w:cstheme="majorHAnsi"/>
          <w:sz w:val="24"/>
          <w:szCs w:val="24"/>
        </w:rPr>
      </w:pPr>
    </w:p>
    <w:p w:rsidR="00F61C50" w:rsidRDefault="00F61C50">
      <w:pPr>
        <w:rPr>
          <w:rFonts w:asciiTheme="majorHAnsi" w:hAnsiTheme="majorHAnsi" w:cstheme="majorHAnsi"/>
          <w:sz w:val="24"/>
          <w:szCs w:val="24"/>
        </w:rPr>
      </w:pPr>
    </w:p>
    <w:p w:rsidR="00C10687" w:rsidRPr="00C10687" w:rsidRDefault="00C10687" w:rsidP="00C10687">
      <w:pPr>
        <w:pStyle w:val="ListParagraph"/>
        <w:numPr>
          <w:ilvl w:val="0"/>
          <w:numId w:val="1"/>
        </w:numPr>
        <w:ind w:leftChars="0"/>
        <w:rPr>
          <w:rFonts w:asciiTheme="majorHAnsi" w:hAnsiTheme="majorHAnsi" w:cstheme="majorHAnsi"/>
          <w:sz w:val="28"/>
          <w:szCs w:val="28"/>
        </w:rPr>
      </w:pPr>
      <w:r>
        <w:rPr>
          <w:rFonts w:asciiTheme="majorHAnsi" w:hAnsiTheme="majorHAnsi" w:cstheme="majorHAnsi" w:hint="eastAsia"/>
          <w:sz w:val="28"/>
          <w:szCs w:val="28"/>
        </w:rPr>
        <w:t>Proposal</w:t>
      </w:r>
    </w:p>
    <w:p w:rsidR="00C10687" w:rsidRDefault="00C10687">
      <w:pPr>
        <w:rPr>
          <w:rFonts w:asciiTheme="majorHAnsi" w:hAnsiTheme="majorHAnsi" w:cstheme="majorHAnsi"/>
          <w:sz w:val="24"/>
          <w:szCs w:val="24"/>
        </w:rPr>
      </w:pPr>
      <w:r>
        <w:rPr>
          <w:rFonts w:asciiTheme="majorHAnsi" w:hAnsiTheme="majorHAnsi" w:cstheme="majorHAnsi" w:hint="eastAsia"/>
          <w:sz w:val="24"/>
          <w:szCs w:val="24"/>
        </w:rPr>
        <w:t>The 3</w:t>
      </w:r>
      <w:r w:rsidRPr="00C10687">
        <w:rPr>
          <w:rFonts w:asciiTheme="majorHAnsi" w:hAnsiTheme="majorHAnsi" w:cstheme="majorHAnsi" w:hint="eastAsia"/>
          <w:sz w:val="24"/>
          <w:szCs w:val="24"/>
          <w:vertAlign w:val="superscript"/>
        </w:rPr>
        <w:t>rd</w:t>
      </w:r>
      <w:r>
        <w:rPr>
          <w:rFonts w:asciiTheme="majorHAnsi" w:hAnsiTheme="majorHAnsi" w:cstheme="majorHAnsi" w:hint="eastAsia"/>
          <w:sz w:val="24"/>
          <w:szCs w:val="24"/>
        </w:rPr>
        <w:t xml:space="preserve"> paragraph of A22, amend to read; </w:t>
      </w:r>
    </w:p>
    <w:p w:rsidR="00C10687" w:rsidRDefault="00C10687">
      <w:pPr>
        <w:rPr>
          <w:rFonts w:asciiTheme="majorHAnsi" w:hAnsiTheme="majorHAnsi" w:cstheme="majorHAnsi"/>
          <w:sz w:val="24"/>
          <w:szCs w:val="24"/>
        </w:rPr>
      </w:pPr>
    </w:p>
    <w:p w:rsidR="00DE2DAB" w:rsidRDefault="000076EC">
      <w:pPr>
        <w:rPr>
          <w:rFonts w:asciiTheme="majorHAnsi" w:hAnsiTheme="majorHAnsi" w:cstheme="majorHAnsi"/>
          <w:sz w:val="24"/>
          <w:szCs w:val="24"/>
        </w:rPr>
      </w:pPr>
      <w:r>
        <w:rPr>
          <w:rFonts w:asciiTheme="majorHAnsi" w:hAnsiTheme="majorHAnsi" w:cstheme="majorHAnsi"/>
          <w:sz w:val="24"/>
          <w:szCs w:val="24"/>
          <w:lang w:val="en-GB"/>
        </w:rPr>
        <w:t>“</w:t>
      </w:r>
      <w:r w:rsidR="00DE2DAB" w:rsidRPr="00DE2DAB">
        <w:rPr>
          <w:rFonts w:asciiTheme="majorHAnsi" w:hAnsiTheme="majorHAnsi" w:cstheme="majorHAnsi"/>
          <w:sz w:val="24"/>
          <w:szCs w:val="24"/>
          <w:lang w:val="en-GB"/>
        </w:rPr>
        <w:t>In order to perform all the duties stipulated by the 1958 Agreement</w:t>
      </w:r>
      <w:r w:rsidR="00192350">
        <w:rPr>
          <w:rFonts w:asciiTheme="majorHAnsi" w:hAnsiTheme="majorHAnsi" w:cstheme="majorHAnsi" w:hint="eastAsia"/>
          <w:sz w:val="24"/>
          <w:szCs w:val="24"/>
          <w:lang w:val="en-GB"/>
        </w:rPr>
        <w:t xml:space="preserve"> </w:t>
      </w:r>
      <w:r w:rsidRPr="000076EC">
        <w:rPr>
          <w:rFonts w:asciiTheme="majorHAnsi" w:hAnsiTheme="majorHAnsi" w:cstheme="majorHAnsi"/>
          <w:b/>
          <w:color w:val="FF0000"/>
          <w:sz w:val="24"/>
          <w:szCs w:val="24"/>
          <w:lang w:val="en-GB"/>
        </w:rPr>
        <w:t xml:space="preserve">(e.g. administration of the document </w:t>
      </w:r>
      <w:r w:rsidRPr="00627527">
        <w:rPr>
          <w:rFonts w:asciiTheme="majorHAnsi" w:hAnsiTheme="majorHAnsi" w:cstheme="majorHAnsi"/>
          <w:b/>
          <w:color w:val="FF0000"/>
          <w:sz w:val="24"/>
          <w:szCs w:val="24"/>
          <w:lang w:val="en-GB"/>
        </w:rPr>
        <w:t>produc</w:t>
      </w:r>
      <w:r w:rsidR="00192350" w:rsidRPr="00627527">
        <w:rPr>
          <w:rFonts w:asciiTheme="majorHAnsi" w:hAnsiTheme="majorHAnsi" w:cstheme="majorHAnsi" w:hint="eastAsia"/>
          <w:b/>
          <w:color w:val="FF0000"/>
          <w:sz w:val="24"/>
          <w:szCs w:val="24"/>
          <w:lang w:val="en-GB"/>
        </w:rPr>
        <w:t>tion</w:t>
      </w:r>
      <w:r w:rsidRPr="000076EC">
        <w:rPr>
          <w:rFonts w:asciiTheme="majorHAnsi" w:hAnsiTheme="majorHAnsi" w:cstheme="majorHAnsi"/>
          <w:b/>
          <w:color w:val="FF0000"/>
          <w:sz w:val="24"/>
          <w:szCs w:val="24"/>
          <w:lang w:val="en-GB"/>
        </w:rPr>
        <w:t xml:space="preserve"> and flow, the electronic exchange of information required by the 1958 Agreement, communications with the newly established electronic platforms including the secure internet database referred to in Schedule 5 to the 1958 Agreement, etc.)</w:t>
      </w:r>
      <w:r>
        <w:rPr>
          <w:rFonts w:asciiTheme="majorHAnsi" w:hAnsiTheme="majorHAnsi" w:cstheme="majorHAnsi" w:hint="eastAsia"/>
          <w:sz w:val="24"/>
          <w:szCs w:val="24"/>
          <w:lang w:val="en-GB"/>
        </w:rPr>
        <w:t xml:space="preserve"> </w:t>
      </w:r>
      <w:r w:rsidR="00DE2DAB" w:rsidRPr="000076EC">
        <w:rPr>
          <w:rFonts w:asciiTheme="majorHAnsi" w:hAnsiTheme="majorHAnsi" w:cstheme="majorHAnsi"/>
          <w:sz w:val="24"/>
          <w:szCs w:val="24"/>
          <w:lang w:val="en-GB"/>
        </w:rPr>
        <w:t>properly and completely,</w:t>
      </w:r>
      <w:r w:rsidR="00DE2DAB" w:rsidRPr="00DE2DAB">
        <w:rPr>
          <w:rFonts w:asciiTheme="majorHAnsi" w:hAnsiTheme="majorHAnsi" w:cstheme="majorHAnsi"/>
          <w:sz w:val="24"/>
          <w:szCs w:val="24"/>
          <w:lang w:val="en-GB"/>
        </w:rPr>
        <w:t xml:space="preserve"> an approval authority may </w:t>
      </w:r>
      <w:r w:rsidR="00192350" w:rsidRPr="00627527">
        <w:rPr>
          <w:rFonts w:asciiTheme="majorHAnsi" w:hAnsiTheme="majorHAnsi" w:cstheme="majorHAnsi" w:hint="eastAsia"/>
          <w:b/>
          <w:color w:val="FF0000"/>
          <w:sz w:val="24"/>
          <w:szCs w:val="24"/>
          <w:lang w:val="en-GB"/>
        </w:rPr>
        <w:t>delegate execution of tasks to</w:t>
      </w:r>
      <w:r w:rsidR="00192350" w:rsidRPr="00627527">
        <w:rPr>
          <w:rFonts w:asciiTheme="majorHAnsi" w:hAnsiTheme="majorHAnsi" w:cstheme="majorHAnsi" w:hint="eastAsia"/>
          <w:color w:val="FF0000"/>
          <w:sz w:val="24"/>
          <w:szCs w:val="24"/>
          <w:lang w:val="en-GB"/>
        </w:rPr>
        <w:t xml:space="preserve"> </w:t>
      </w:r>
      <w:r>
        <w:rPr>
          <w:rFonts w:asciiTheme="majorHAnsi" w:hAnsiTheme="majorHAnsi" w:cstheme="majorHAnsi" w:hint="eastAsia"/>
          <w:sz w:val="24"/>
          <w:szCs w:val="24"/>
          <w:lang w:val="en-GB"/>
        </w:rPr>
        <w:t xml:space="preserve"> </w:t>
      </w:r>
      <w:r w:rsidR="00DE2DAB" w:rsidRPr="000076EC">
        <w:rPr>
          <w:rFonts w:asciiTheme="majorHAnsi" w:hAnsiTheme="majorHAnsi" w:cstheme="majorHAnsi"/>
          <w:dstrike/>
          <w:color w:val="FF0000"/>
          <w:sz w:val="24"/>
          <w:szCs w:val="24"/>
          <w:lang w:val="en-GB"/>
        </w:rPr>
        <w:t>delegate part of its obligations arising from the provisions of the 1958 Agreement (e.g. administration of the document produce and flow, the electronic exchange of information required by the 1958 Agreement, communications with the newly established electronic platforms including the secure internet database referred to in Schedule 5 to the 1958 Agreement, etc.) to</w:t>
      </w:r>
      <w:r w:rsidR="00DE2DAB" w:rsidRPr="00DE2DAB">
        <w:rPr>
          <w:rFonts w:asciiTheme="majorHAnsi" w:hAnsiTheme="majorHAnsi" w:cstheme="majorHAnsi"/>
          <w:sz w:val="24"/>
          <w:szCs w:val="24"/>
          <w:lang w:val="en-GB"/>
        </w:rPr>
        <w:t xml:space="preserve"> another competent organization acting as the technical secretariat supporting that approval authority and methodologically ensuring its activities.</w:t>
      </w:r>
      <w:r>
        <w:rPr>
          <w:rFonts w:asciiTheme="majorHAnsi" w:hAnsiTheme="majorHAnsi" w:cstheme="majorHAnsi"/>
          <w:sz w:val="24"/>
          <w:szCs w:val="24"/>
          <w:lang w:val="en-GB"/>
        </w:rPr>
        <w:t>”</w:t>
      </w:r>
    </w:p>
    <w:p w:rsidR="00DE2DAB" w:rsidRDefault="00DE2DAB">
      <w:pPr>
        <w:rPr>
          <w:rFonts w:asciiTheme="majorHAnsi" w:hAnsiTheme="majorHAnsi" w:cstheme="majorHAnsi"/>
          <w:sz w:val="24"/>
          <w:szCs w:val="24"/>
        </w:rPr>
      </w:pPr>
    </w:p>
    <w:p w:rsidR="00DE2DAB" w:rsidRDefault="00DE2DAB">
      <w:pPr>
        <w:rPr>
          <w:rFonts w:asciiTheme="majorHAnsi" w:hAnsiTheme="majorHAnsi" w:cstheme="majorHAnsi"/>
          <w:sz w:val="24"/>
          <w:szCs w:val="24"/>
        </w:rPr>
      </w:pPr>
    </w:p>
    <w:p w:rsidR="00DE2DAB" w:rsidRPr="000076EC" w:rsidRDefault="000076EC" w:rsidP="000076EC">
      <w:pPr>
        <w:pStyle w:val="ListParagraph"/>
        <w:numPr>
          <w:ilvl w:val="0"/>
          <w:numId w:val="1"/>
        </w:numPr>
        <w:ind w:leftChars="0"/>
        <w:rPr>
          <w:rFonts w:asciiTheme="majorHAnsi" w:hAnsiTheme="majorHAnsi" w:cstheme="majorHAnsi"/>
          <w:sz w:val="28"/>
          <w:szCs w:val="28"/>
        </w:rPr>
      </w:pPr>
      <w:r>
        <w:rPr>
          <w:rFonts w:asciiTheme="majorHAnsi" w:hAnsiTheme="majorHAnsi" w:cstheme="majorHAnsi" w:hint="eastAsia"/>
          <w:sz w:val="28"/>
          <w:szCs w:val="28"/>
        </w:rPr>
        <w:t>Justification</w:t>
      </w:r>
    </w:p>
    <w:p w:rsidR="000076EC" w:rsidRPr="00C10687" w:rsidRDefault="000F0001">
      <w:pPr>
        <w:rPr>
          <w:rFonts w:asciiTheme="majorHAnsi" w:hAnsiTheme="majorHAnsi" w:cstheme="majorHAnsi"/>
          <w:sz w:val="24"/>
          <w:szCs w:val="24"/>
        </w:rPr>
      </w:pPr>
      <w:r>
        <w:rPr>
          <w:rFonts w:asciiTheme="majorHAnsi" w:hAnsiTheme="majorHAnsi" w:cstheme="majorHAnsi" w:hint="eastAsia"/>
          <w:sz w:val="24"/>
          <w:szCs w:val="24"/>
        </w:rPr>
        <w:t>The purpose of the</w:t>
      </w:r>
      <w:r w:rsidR="00F25305">
        <w:rPr>
          <w:rFonts w:asciiTheme="majorHAnsi" w:hAnsiTheme="majorHAnsi" w:cstheme="majorHAnsi" w:hint="eastAsia"/>
          <w:sz w:val="24"/>
          <w:szCs w:val="24"/>
        </w:rPr>
        <w:t>se</w:t>
      </w:r>
      <w:r>
        <w:rPr>
          <w:rFonts w:asciiTheme="majorHAnsi" w:hAnsiTheme="majorHAnsi" w:cstheme="majorHAnsi" w:hint="eastAsia"/>
          <w:sz w:val="24"/>
          <w:szCs w:val="24"/>
        </w:rPr>
        <w:t xml:space="preserve"> amendments is to clarify that the responsibility </w:t>
      </w:r>
      <w:r w:rsidR="00F25305">
        <w:rPr>
          <w:rFonts w:asciiTheme="majorHAnsi" w:hAnsiTheme="majorHAnsi" w:cstheme="majorHAnsi" w:hint="eastAsia"/>
          <w:sz w:val="24"/>
          <w:szCs w:val="24"/>
        </w:rPr>
        <w:t>for</w:t>
      </w:r>
      <w:r>
        <w:rPr>
          <w:rFonts w:asciiTheme="majorHAnsi" w:hAnsiTheme="majorHAnsi" w:cstheme="majorHAnsi" w:hint="eastAsia"/>
          <w:sz w:val="24"/>
          <w:szCs w:val="24"/>
        </w:rPr>
        <w:t xml:space="preserve"> implement</w:t>
      </w:r>
      <w:r w:rsidR="00F25305">
        <w:rPr>
          <w:rFonts w:asciiTheme="majorHAnsi" w:hAnsiTheme="majorHAnsi" w:cstheme="majorHAnsi" w:hint="eastAsia"/>
          <w:sz w:val="24"/>
          <w:szCs w:val="24"/>
        </w:rPr>
        <w:t>ing</w:t>
      </w:r>
      <w:r>
        <w:rPr>
          <w:rFonts w:asciiTheme="majorHAnsi" w:hAnsiTheme="majorHAnsi" w:cstheme="majorHAnsi" w:hint="eastAsia"/>
          <w:sz w:val="24"/>
          <w:szCs w:val="24"/>
        </w:rPr>
        <w:t xml:space="preserve"> the provisions of the 1958 Agreement remains in an approval authority no matter </w:t>
      </w:r>
      <w:r w:rsidR="00F25305">
        <w:rPr>
          <w:rFonts w:asciiTheme="majorHAnsi" w:hAnsiTheme="majorHAnsi" w:cstheme="majorHAnsi" w:hint="eastAsia"/>
          <w:sz w:val="24"/>
          <w:szCs w:val="24"/>
        </w:rPr>
        <w:t>which competent organization is entrusted to do the actual operation.</w:t>
      </w:r>
    </w:p>
    <w:sectPr w:rsidR="000076EC" w:rsidRPr="00C10687" w:rsidSect="00C10687">
      <w:headerReference w:type="default" r:id="rId7"/>
      <w:pgSz w:w="11906" w:h="16838" w:code="9"/>
      <w:pgMar w:top="1243" w:right="1134" w:bottom="1134" w:left="1247" w:header="737" w:footer="567" w:gutter="0"/>
      <w:cols w:space="425"/>
      <w:docGrid w:type="linesAndChars" w:linePitch="292"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3A9" w:rsidRDefault="00A313A9" w:rsidP="00F61C50">
      <w:pPr>
        <w:spacing w:line="240" w:lineRule="auto"/>
      </w:pPr>
      <w:r>
        <w:separator/>
      </w:r>
    </w:p>
  </w:endnote>
  <w:endnote w:type="continuationSeparator" w:id="0">
    <w:p w:rsidR="00A313A9" w:rsidRDefault="00A313A9" w:rsidP="00F61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3A9" w:rsidRDefault="00A313A9" w:rsidP="00F61C50">
      <w:pPr>
        <w:spacing w:line="240" w:lineRule="auto"/>
      </w:pPr>
      <w:r>
        <w:separator/>
      </w:r>
    </w:p>
  </w:footnote>
  <w:footnote w:type="continuationSeparator" w:id="0">
    <w:p w:rsidR="00A313A9" w:rsidRDefault="00A313A9" w:rsidP="00F61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C50" w:rsidRPr="00F61C50" w:rsidRDefault="00920394" w:rsidP="00920394">
    <w:pPr>
      <w:pStyle w:val="Header"/>
      <w:spacing w:line="240" w:lineRule="auto"/>
      <w:jc w:val="right"/>
      <w:rPr>
        <w:sz w:val="24"/>
        <w:szCs w:val="24"/>
      </w:rPr>
    </w:pPr>
    <w:r>
      <w:rPr>
        <w:sz w:val="24"/>
        <w:szCs w:val="24"/>
      </w:rPr>
      <w:t>Submitted</w:t>
    </w:r>
    <w:r w:rsidR="00F61C50">
      <w:rPr>
        <w:rFonts w:hint="eastAsia"/>
        <w:sz w:val="24"/>
        <w:szCs w:val="24"/>
      </w:rPr>
      <w:t xml:space="preserve"> by </w:t>
    </w:r>
    <w:r>
      <w:rPr>
        <w:sz w:val="24"/>
        <w:szCs w:val="24"/>
      </w:rPr>
      <w:t xml:space="preserve">the IWG on </w:t>
    </w:r>
    <w:r w:rsidR="00627527">
      <w:rPr>
        <w:rFonts w:hint="eastAsia"/>
        <w:sz w:val="24"/>
        <w:szCs w:val="24"/>
      </w:rPr>
      <w:t>IWVTA</w:t>
    </w:r>
    <w:r w:rsidR="00F61C50">
      <w:rPr>
        <w:rFonts w:hint="eastAsia"/>
        <w:sz w:val="24"/>
        <w:szCs w:val="24"/>
      </w:rPr>
      <w:t xml:space="preserve">                </w:t>
    </w:r>
    <w:r w:rsidRPr="00920394">
      <w:rPr>
        <w:sz w:val="24"/>
        <w:szCs w:val="24"/>
        <w:u w:val="single"/>
      </w:rPr>
      <w:t xml:space="preserve">Informal </w:t>
    </w:r>
    <w:r w:rsidR="00F61C50" w:rsidRPr="00920394">
      <w:rPr>
        <w:rFonts w:hint="eastAsia"/>
        <w:sz w:val="24"/>
        <w:szCs w:val="24"/>
        <w:u w:val="single"/>
      </w:rPr>
      <w:t>document</w:t>
    </w:r>
    <w:r w:rsidR="00F61C50">
      <w:rPr>
        <w:rFonts w:hint="eastAsia"/>
        <w:sz w:val="24"/>
        <w:szCs w:val="24"/>
      </w:rPr>
      <w:t xml:space="preserve"> </w:t>
    </w:r>
    <w:r w:rsidR="00627527" w:rsidRPr="00920394">
      <w:rPr>
        <w:rFonts w:hint="eastAsia"/>
        <w:b/>
        <w:bCs/>
        <w:sz w:val="24"/>
        <w:szCs w:val="24"/>
      </w:rPr>
      <w:t>WP.29</w:t>
    </w:r>
    <w:r w:rsidR="00F61C50" w:rsidRPr="00920394">
      <w:rPr>
        <w:rFonts w:hint="eastAsia"/>
        <w:b/>
        <w:bCs/>
        <w:sz w:val="24"/>
        <w:szCs w:val="24"/>
      </w:rPr>
      <w:t>-</w:t>
    </w:r>
    <w:r w:rsidR="00627527" w:rsidRPr="00920394">
      <w:rPr>
        <w:rFonts w:hint="eastAsia"/>
        <w:b/>
        <w:bCs/>
        <w:sz w:val="24"/>
        <w:szCs w:val="24"/>
      </w:rPr>
      <w:t>178</w:t>
    </w:r>
    <w:r w:rsidR="00F61C50" w:rsidRPr="00920394">
      <w:rPr>
        <w:rFonts w:hint="eastAsia"/>
        <w:b/>
        <w:bCs/>
        <w:sz w:val="24"/>
        <w:szCs w:val="24"/>
      </w:rPr>
      <w:t>-</w:t>
    </w:r>
    <w:r w:rsidR="00156AAC" w:rsidRPr="00920394">
      <w:rPr>
        <w:rFonts w:hint="eastAsia"/>
        <w:b/>
        <w:bCs/>
        <w:sz w:val="24"/>
        <w:szCs w:val="24"/>
      </w:rPr>
      <w:t>0</w:t>
    </w:r>
    <w:r w:rsidR="00627527" w:rsidRPr="00920394">
      <w:rPr>
        <w:rFonts w:hint="eastAsia"/>
        <w:b/>
        <w:bCs/>
        <w:sz w:val="24"/>
        <w:szCs w:val="24"/>
      </w:rPr>
      <w:t>6</w:t>
    </w:r>
    <w:r>
      <w:rPr>
        <w:sz w:val="24"/>
        <w:szCs w:val="24"/>
      </w:rPr>
      <w:br/>
      <w:t>178th WP.29, 25-28 June 2019</w:t>
    </w:r>
    <w:r>
      <w:rPr>
        <w:sz w:val="24"/>
        <w:szCs w:val="24"/>
      </w:rPr>
      <w:br/>
      <w:t>Agenda item 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94F04"/>
    <w:multiLevelType w:val="hybridMultilevel"/>
    <w:tmpl w:val="EAEC0024"/>
    <w:lvl w:ilvl="0" w:tplc="BB1A5D12">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99"/>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C50"/>
    <w:rsid w:val="00002EE2"/>
    <w:rsid w:val="00004E6D"/>
    <w:rsid w:val="000076EC"/>
    <w:rsid w:val="00024767"/>
    <w:rsid w:val="00026B3F"/>
    <w:rsid w:val="0003300C"/>
    <w:rsid w:val="00044D09"/>
    <w:rsid w:val="00054D5D"/>
    <w:rsid w:val="00056E34"/>
    <w:rsid w:val="0006245A"/>
    <w:rsid w:val="000634D6"/>
    <w:rsid w:val="00076138"/>
    <w:rsid w:val="0007718C"/>
    <w:rsid w:val="00077FAA"/>
    <w:rsid w:val="00080F15"/>
    <w:rsid w:val="00085FC6"/>
    <w:rsid w:val="0008746E"/>
    <w:rsid w:val="00092F39"/>
    <w:rsid w:val="000A0486"/>
    <w:rsid w:val="000A07C7"/>
    <w:rsid w:val="000A1DB6"/>
    <w:rsid w:val="000A2B2E"/>
    <w:rsid w:val="000A7932"/>
    <w:rsid w:val="000B01FB"/>
    <w:rsid w:val="000B14B6"/>
    <w:rsid w:val="000B30A9"/>
    <w:rsid w:val="000C357A"/>
    <w:rsid w:val="000D4F31"/>
    <w:rsid w:val="000D709A"/>
    <w:rsid w:val="000F0001"/>
    <w:rsid w:val="000F0FC4"/>
    <w:rsid w:val="000F29EE"/>
    <w:rsid w:val="000F2FDD"/>
    <w:rsid w:val="000F3AD0"/>
    <w:rsid w:val="000F3CC1"/>
    <w:rsid w:val="000F4B51"/>
    <w:rsid w:val="000F5AC2"/>
    <w:rsid w:val="000F76C1"/>
    <w:rsid w:val="00106E5F"/>
    <w:rsid w:val="00115111"/>
    <w:rsid w:val="00122F08"/>
    <w:rsid w:val="00134378"/>
    <w:rsid w:val="0014112B"/>
    <w:rsid w:val="00143DAA"/>
    <w:rsid w:val="00150FE2"/>
    <w:rsid w:val="001530EF"/>
    <w:rsid w:val="00154CE0"/>
    <w:rsid w:val="00155713"/>
    <w:rsid w:val="00156AAC"/>
    <w:rsid w:val="00157657"/>
    <w:rsid w:val="00164A73"/>
    <w:rsid w:val="001679A4"/>
    <w:rsid w:val="00171693"/>
    <w:rsid w:val="001733F3"/>
    <w:rsid w:val="00173ED8"/>
    <w:rsid w:val="00175C6D"/>
    <w:rsid w:val="00180887"/>
    <w:rsid w:val="001842A9"/>
    <w:rsid w:val="00192350"/>
    <w:rsid w:val="00194445"/>
    <w:rsid w:val="0019515B"/>
    <w:rsid w:val="00195BCB"/>
    <w:rsid w:val="00195ECE"/>
    <w:rsid w:val="001A0464"/>
    <w:rsid w:val="001A206F"/>
    <w:rsid w:val="001A293E"/>
    <w:rsid w:val="001A40C9"/>
    <w:rsid w:val="001B3216"/>
    <w:rsid w:val="001B4E92"/>
    <w:rsid w:val="001B7D09"/>
    <w:rsid w:val="001C0DAD"/>
    <w:rsid w:val="001C2373"/>
    <w:rsid w:val="001C341A"/>
    <w:rsid w:val="001C4F2D"/>
    <w:rsid w:val="001E2B18"/>
    <w:rsid w:val="001F0ED9"/>
    <w:rsid w:val="00200188"/>
    <w:rsid w:val="002116AB"/>
    <w:rsid w:val="00211816"/>
    <w:rsid w:val="00217587"/>
    <w:rsid w:val="002239F6"/>
    <w:rsid w:val="0023618C"/>
    <w:rsid w:val="0025086E"/>
    <w:rsid w:val="00253EE1"/>
    <w:rsid w:val="002552D2"/>
    <w:rsid w:val="002651C3"/>
    <w:rsid w:val="00266569"/>
    <w:rsid w:val="002703D0"/>
    <w:rsid w:val="00270B92"/>
    <w:rsid w:val="0028191B"/>
    <w:rsid w:val="0028323D"/>
    <w:rsid w:val="002A0A34"/>
    <w:rsid w:val="002A65C6"/>
    <w:rsid w:val="002C275B"/>
    <w:rsid w:val="002C34C6"/>
    <w:rsid w:val="002C4A25"/>
    <w:rsid w:val="002D4263"/>
    <w:rsid w:val="002D6F27"/>
    <w:rsid w:val="002E12BD"/>
    <w:rsid w:val="002E2EE3"/>
    <w:rsid w:val="002E485D"/>
    <w:rsid w:val="002E4FAD"/>
    <w:rsid w:val="002F4023"/>
    <w:rsid w:val="002F5033"/>
    <w:rsid w:val="002F557D"/>
    <w:rsid w:val="002F6058"/>
    <w:rsid w:val="00306E0B"/>
    <w:rsid w:val="00340D25"/>
    <w:rsid w:val="003423ED"/>
    <w:rsid w:val="0034347A"/>
    <w:rsid w:val="0035033C"/>
    <w:rsid w:val="00351061"/>
    <w:rsid w:val="003535D4"/>
    <w:rsid w:val="00353D76"/>
    <w:rsid w:val="0035676B"/>
    <w:rsid w:val="00361C90"/>
    <w:rsid w:val="00365C88"/>
    <w:rsid w:val="00373A6F"/>
    <w:rsid w:val="00377BA3"/>
    <w:rsid w:val="00393B17"/>
    <w:rsid w:val="003979D4"/>
    <w:rsid w:val="003A3A8A"/>
    <w:rsid w:val="003A4676"/>
    <w:rsid w:val="003A5E7D"/>
    <w:rsid w:val="003B3D23"/>
    <w:rsid w:val="003B59D0"/>
    <w:rsid w:val="003C61DA"/>
    <w:rsid w:val="003C6DE8"/>
    <w:rsid w:val="003D1C56"/>
    <w:rsid w:val="003D1EA5"/>
    <w:rsid w:val="003D36B1"/>
    <w:rsid w:val="003D44D7"/>
    <w:rsid w:val="003E3F63"/>
    <w:rsid w:val="003E4DA3"/>
    <w:rsid w:val="003F1194"/>
    <w:rsid w:val="003F26FA"/>
    <w:rsid w:val="003F3051"/>
    <w:rsid w:val="003F44F6"/>
    <w:rsid w:val="00403F15"/>
    <w:rsid w:val="004050A9"/>
    <w:rsid w:val="0041058A"/>
    <w:rsid w:val="00411CDC"/>
    <w:rsid w:val="00416816"/>
    <w:rsid w:val="00417D48"/>
    <w:rsid w:val="0043753B"/>
    <w:rsid w:val="004403C8"/>
    <w:rsid w:val="00441492"/>
    <w:rsid w:val="00444125"/>
    <w:rsid w:val="00447256"/>
    <w:rsid w:val="00451253"/>
    <w:rsid w:val="00455964"/>
    <w:rsid w:val="00460FF8"/>
    <w:rsid w:val="004615B2"/>
    <w:rsid w:val="00473EAD"/>
    <w:rsid w:val="00473FBB"/>
    <w:rsid w:val="00474E94"/>
    <w:rsid w:val="004768BC"/>
    <w:rsid w:val="004824C0"/>
    <w:rsid w:val="004A4D6B"/>
    <w:rsid w:val="004B16E8"/>
    <w:rsid w:val="004B5317"/>
    <w:rsid w:val="004B563E"/>
    <w:rsid w:val="004B649E"/>
    <w:rsid w:val="004B6861"/>
    <w:rsid w:val="004B7172"/>
    <w:rsid w:val="004C71BD"/>
    <w:rsid w:val="004E22FE"/>
    <w:rsid w:val="004E3A50"/>
    <w:rsid w:val="004F0E75"/>
    <w:rsid w:val="004F3EBB"/>
    <w:rsid w:val="004F4CE8"/>
    <w:rsid w:val="005001E9"/>
    <w:rsid w:val="00502735"/>
    <w:rsid w:val="00510383"/>
    <w:rsid w:val="00510B12"/>
    <w:rsid w:val="0051792E"/>
    <w:rsid w:val="00522927"/>
    <w:rsid w:val="00522F28"/>
    <w:rsid w:val="005238A4"/>
    <w:rsid w:val="00526E05"/>
    <w:rsid w:val="00530F53"/>
    <w:rsid w:val="00532DC4"/>
    <w:rsid w:val="00534522"/>
    <w:rsid w:val="00535123"/>
    <w:rsid w:val="005360E6"/>
    <w:rsid w:val="005365EF"/>
    <w:rsid w:val="0053678B"/>
    <w:rsid w:val="0054101C"/>
    <w:rsid w:val="00542470"/>
    <w:rsid w:val="00543B6C"/>
    <w:rsid w:val="005440F9"/>
    <w:rsid w:val="005469E7"/>
    <w:rsid w:val="00547F16"/>
    <w:rsid w:val="0055024B"/>
    <w:rsid w:val="00552C65"/>
    <w:rsid w:val="005542D7"/>
    <w:rsid w:val="00557607"/>
    <w:rsid w:val="005611BB"/>
    <w:rsid w:val="0056488F"/>
    <w:rsid w:val="00570AF8"/>
    <w:rsid w:val="005771A7"/>
    <w:rsid w:val="0057769F"/>
    <w:rsid w:val="00580A9F"/>
    <w:rsid w:val="00581154"/>
    <w:rsid w:val="00584EF3"/>
    <w:rsid w:val="00587916"/>
    <w:rsid w:val="005910CE"/>
    <w:rsid w:val="005A0FE4"/>
    <w:rsid w:val="005A6970"/>
    <w:rsid w:val="005A6A5C"/>
    <w:rsid w:val="005B1952"/>
    <w:rsid w:val="005B3986"/>
    <w:rsid w:val="005B48A6"/>
    <w:rsid w:val="005C3BA2"/>
    <w:rsid w:val="005C3F4E"/>
    <w:rsid w:val="005C641C"/>
    <w:rsid w:val="005E154C"/>
    <w:rsid w:val="005E4430"/>
    <w:rsid w:val="005F27FF"/>
    <w:rsid w:val="00602AD2"/>
    <w:rsid w:val="00604614"/>
    <w:rsid w:val="00612A89"/>
    <w:rsid w:val="0062015F"/>
    <w:rsid w:val="00621269"/>
    <w:rsid w:val="00624048"/>
    <w:rsid w:val="00627527"/>
    <w:rsid w:val="00630208"/>
    <w:rsid w:val="00630F62"/>
    <w:rsid w:val="00631D8A"/>
    <w:rsid w:val="006346E5"/>
    <w:rsid w:val="00636279"/>
    <w:rsid w:val="006453D4"/>
    <w:rsid w:val="0064768D"/>
    <w:rsid w:val="00647F9D"/>
    <w:rsid w:val="00650ECA"/>
    <w:rsid w:val="0065124C"/>
    <w:rsid w:val="00652FAB"/>
    <w:rsid w:val="00656560"/>
    <w:rsid w:val="00665564"/>
    <w:rsid w:val="00671EC2"/>
    <w:rsid w:val="0067603F"/>
    <w:rsid w:val="00677F32"/>
    <w:rsid w:val="00683BEE"/>
    <w:rsid w:val="0069275B"/>
    <w:rsid w:val="006A5EF9"/>
    <w:rsid w:val="006A7A57"/>
    <w:rsid w:val="006B5BAA"/>
    <w:rsid w:val="006C0F7D"/>
    <w:rsid w:val="006C4394"/>
    <w:rsid w:val="006C7469"/>
    <w:rsid w:val="006D6026"/>
    <w:rsid w:val="006E0484"/>
    <w:rsid w:val="006E1797"/>
    <w:rsid w:val="006E28E6"/>
    <w:rsid w:val="006E4E3E"/>
    <w:rsid w:val="006F03C0"/>
    <w:rsid w:val="006F79B1"/>
    <w:rsid w:val="00702356"/>
    <w:rsid w:val="00703FC1"/>
    <w:rsid w:val="00706460"/>
    <w:rsid w:val="00711D6F"/>
    <w:rsid w:val="0071312C"/>
    <w:rsid w:val="00717397"/>
    <w:rsid w:val="00725D33"/>
    <w:rsid w:val="0072689B"/>
    <w:rsid w:val="0073373B"/>
    <w:rsid w:val="0073467A"/>
    <w:rsid w:val="00745582"/>
    <w:rsid w:val="007462C2"/>
    <w:rsid w:val="007651FD"/>
    <w:rsid w:val="00772752"/>
    <w:rsid w:val="00783569"/>
    <w:rsid w:val="007977C4"/>
    <w:rsid w:val="007A07E5"/>
    <w:rsid w:val="007B1E78"/>
    <w:rsid w:val="007C12BF"/>
    <w:rsid w:val="007C19C8"/>
    <w:rsid w:val="007C1C4D"/>
    <w:rsid w:val="007C2C26"/>
    <w:rsid w:val="007C7D6C"/>
    <w:rsid w:val="007D3DB9"/>
    <w:rsid w:val="007E33EB"/>
    <w:rsid w:val="007E7463"/>
    <w:rsid w:val="0081078B"/>
    <w:rsid w:val="008108B3"/>
    <w:rsid w:val="008122B9"/>
    <w:rsid w:val="00823EA0"/>
    <w:rsid w:val="0082531D"/>
    <w:rsid w:val="00825A63"/>
    <w:rsid w:val="00831AEB"/>
    <w:rsid w:val="0083380C"/>
    <w:rsid w:val="00835B3C"/>
    <w:rsid w:val="00836BF7"/>
    <w:rsid w:val="00840C48"/>
    <w:rsid w:val="00855118"/>
    <w:rsid w:val="00862C6A"/>
    <w:rsid w:val="0086457D"/>
    <w:rsid w:val="00865C9E"/>
    <w:rsid w:val="008706C9"/>
    <w:rsid w:val="008754AB"/>
    <w:rsid w:val="00877AE8"/>
    <w:rsid w:val="00882D3E"/>
    <w:rsid w:val="00883519"/>
    <w:rsid w:val="00892EED"/>
    <w:rsid w:val="00893A8A"/>
    <w:rsid w:val="0089630E"/>
    <w:rsid w:val="008B5B84"/>
    <w:rsid w:val="008C1900"/>
    <w:rsid w:val="008C4DE3"/>
    <w:rsid w:val="008C722F"/>
    <w:rsid w:val="008D05CC"/>
    <w:rsid w:val="008D1833"/>
    <w:rsid w:val="008E1281"/>
    <w:rsid w:val="008F32E2"/>
    <w:rsid w:val="008F3588"/>
    <w:rsid w:val="008F4D5C"/>
    <w:rsid w:val="008F71C8"/>
    <w:rsid w:val="008F7F6D"/>
    <w:rsid w:val="00902776"/>
    <w:rsid w:val="00906677"/>
    <w:rsid w:val="0091143C"/>
    <w:rsid w:val="00911B71"/>
    <w:rsid w:val="00920394"/>
    <w:rsid w:val="009233C1"/>
    <w:rsid w:val="0092419D"/>
    <w:rsid w:val="009248C1"/>
    <w:rsid w:val="009311A6"/>
    <w:rsid w:val="0093157C"/>
    <w:rsid w:val="00932C83"/>
    <w:rsid w:val="0093467C"/>
    <w:rsid w:val="0093550C"/>
    <w:rsid w:val="0095306C"/>
    <w:rsid w:val="00956518"/>
    <w:rsid w:val="00956AC2"/>
    <w:rsid w:val="009609B6"/>
    <w:rsid w:val="0096336D"/>
    <w:rsid w:val="009716B6"/>
    <w:rsid w:val="00972E76"/>
    <w:rsid w:val="0097566B"/>
    <w:rsid w:val="009775BC"/>
    <w:rsid w:val="00985F52"/>
    <w:rsid w:val="00994899"/>
    <w:rsid w:val="009A0DA7"/>
    <w:rsid w:val="009A102D"/>
    <w:rsid w:val="009A32A8"/>
    <w:rsid w:val="009A49F0"/>
    <w:rsid w:val="009A4C5F"/>
    <w:rsid w:val="009B2522"/>
    <w:rsid w:val="009B3210"/>
    <w:rsid w:val="009C2827"/>
    <w:rsid w:val="009C40FD"/>
    <w:rsid w:val="009D71EA"/>
    <w:rsid w:val="009D7BF7"/>
    <w:rsid w:val="009E0D5B"/>
    <w:rsid w:val="009E2B43"/>
    <w:rsid w:val="009E3E72"/>
    <w:rsid w:val="009E48E8"/>
    <w:rsid w:val="009E4FDB"/>
    <w:rsid w:val="009E5832"/>
    <w:rsid w:val="009F47E1"/>
    <w:rsid w:val="009F7385"/>
    <w:rsid w:val="00A009C7"/>
    <w:rsid w:val="00A11E98"/>
    <w:rsid w:val="00A12F62"/>
    <w:rsid w:val="00A12FE2"/>
    <w:rsid w:val="00A153D9"/>
    <w:rsid w:val="00A15FEE"/>
    <w:rsid w:val="00A24A8D"/>
    <w:rsid w:val="00A24FAE"/>
    <w:rsid w:val="00A25D96"/>
    <w:rsid w:val="00A313A9"/>
    <w:rsid w:val="00A31623"/>
    <w:rsid w:val="00A346AA"/>
    <w:rsid w:val="00A36AD7"/>
    <w:rsid w:val="00A458DC"/>
    <w:rsid w:val="00A4596F"/>
    <w:rsid w:val="00A4656D"/>
    <w:rsid w:val="00A46DB2"/>
    <w:rsid w:val="00A53760"/>
    <w:rsid w:val="00A65CC0"/>
    <w:rsid w:val="00A81409"/>
    <w:rsid w:val="00A8520A"/>
    <w:rsid w:val="00A85FE6"/>
    <w:rsid w:val="00A87782"/>
    <w:rsid w:val="00A90ADE"/>
    <w:rsid w:val="00A93771"/>
    <w:rsid w:val="00A95382"/>
    <w:rsid w:val="00A96FE0"/>
    <w:rsid w:val="00AA47A3"/>
    <w:rsid w:val="00AA4CBD"/>
    <w:rsid w:val="00AB3260"/>
    <w:rsid w:val="00AC2188"/>
    <w:rsid w:val="00AC3ACC"/>
    <w:rsid w:val="00AD2E2B"/>
    <w:rsid w:val="00AD306E"/>
    <w:rsid w:val="00AD458D"/>
    <w:rsid w:val="00AD56AF"/>
    <w:rsid w:val="00AE4B09"/>
    <w:rsid w:val="00AE664E"/>
    <w:rsid w:val="00AE72CD"/>
    <w:rsid w:val="00AF394C"/>
    <w:rsid w:val="00B001BD"/>
    <w:rsid w:val="00B00757"/>
    <w:rsid w:val="00B073F1"/>
    <w:rsid w:val="00B347CA"/>
    <w:rsid w:val="00B42257"/>
    <w:rsid w:val="00B464B2"/>
    <w:rsid w:val="00B518EB"/>
    <w:rsid w:val="00B54789"/>
    <w:rsid w:val="00B60C60"/>
    <w:rsid w:val="00B61D58"/>
    <w:rsid w:val="00B64653"/>
    <w:rsid w:val="00B64871"/>
    <w:rsid w:val="00B84C8D"/>
    <w:rsid w:val="00B868FD"/>
    <w:rsid w:val="00B923BA"/>
    <w:rsid w:val="00B961B6"/>
    <w:rsid w:val="00BA1BFB"/>
    <w:rsid w:val="00BA23FD"/>
    <w:rsid w:val="00BA3E58"/>
    <w:rsid w:val="00BB20C8"/>
    <w:rsid w:val="00BB3A68"/>
    <w:rsid w:val="00BB48F3"/>
    <w:rsid w:val="00BB7913"/>
    <w:rsid w:val="00BB7E66"/>
    <w:rsid w:val="00BB7F0C"/>
    <w:rsid w:val="00BC207B"/>
    <w:rsid w:val="00BC2453"/>
    <w:rsid w:val="00BC2928"/>
    <w:rsid w:val="00BD1D45"/>
    <w:rsid w:val="00BD6A42"/>
    <w:rsid w:val="00BE1A65"/>
    <w:rsid w:val="00BE264C"/>
    <w:rsid w:val="00BF0437"/>
    <w:rsid w:val="00BF55A9"/>
    <w:rsid w:val="00C0074E"/>
    <w:rsid w:val="00C04FAC"/>
    <w:rsid w:val="00C0644D"/>
    <w:rsid w:val="00C10687"/>
    <w:rsid w:val="00C12C8D"/>
    <w:rsid w:val="00C14F49"/>
    <w:rsid w:val="00C211D2"/>
    <w:rsid w:val="00C24626"/>
    <w:rsid w:val="00C31CB8"/>
    <w:rsid w:val="00C3247B"/>
    <w:rsid w:val="00C35EAC"/>
    <w:rsid w:val="00C36EAF"/>
    <w:rsid w:val="00C41C5D"/>
    <w:rsid w:val="00C44F06"/>
    <w:rsid w:val="00C50A4D"/>
    <w:rsid w:val="00C51135"/>
    <w:rsid w:val="00C519D7"/>
    <w:rsid w:val="00C55C08"/>
    <w:rsid w:val="00C574E3"/>
    <w:rsid w:val="00C57FF6"/>
    <w:rsid w:val="00C6403A"/>
    <w:rsid w:val="00C64A24"/>
    <w:rsid w:val="00C657B6"/>
    <w:rsid w:val="00C6688C"/>
    <w:rsid w:val="00C66AB9"/>
    <w:rsid w:val="00C711F9"/>
    <w:rsid w:val="00C73A52"/>
    <w:rsid w:val="00C829B3"/>
    <w:rsid w:val="00C85B82"/>
    <w:rsid w:val="00C85C7A"/>
    <w:rsid w:val="00C90070"/>
    <w:rsid w:val="00C912EA"/>
    <w:rsid w:val="00C94A30"/>
    <w:rsid w:val="00CA2381"/>
    <w:rsid w:val="00CA60C1"/>
    <w:rsid w:val="00CA6CF4"/>
    <w:rsid w:val="00CC2EA5"/>
    <w:rsid w:val="00CC391F"/>
    <w:rsid w:val="00CC3C65"/>
    <w:rsid w:val="00CD0950"/>
    <w:rsid w:val="00CD3730"/>
    <w:rsid w:val="00CD5B35"/>
    <w:rsid w:val="00CD7A45"/>
    <w:rsid w:val="00CD7B19"/>
    <w:rsid w:val="00CE31F7"/>
    <w:rsid w:val="00CF2BB6"/>
    <w:rsid w:val="00CF6FB6"/>
    <w:rsid w:val="00CF7527"/>
    <w:rsid w:val="00D0137A"/>
    <w:rsid w:val="00D024D3"/>
    <w:rsid w:val="00D153C0"/>
    <w:rsid w:val="00D17D07"/>
    <w:rsid w:val="00D25C20"/>
    <w:rsid w:val="00D33F49"/>
    <w:rsid w:val="00D3734E"/>
    <w:rsid w:val="00D37AE9"/>
    <w:rsid w:val="00D37C0F"/>
    <w:rsid w:val="00D41ED9"/>
    <w:rsid w:val="00D44C02"/>
    <w:rsid w:val="00D47B89"/>
    <w:rsid w:val="00D549D4"/>
    <w:rsid w:val="00D569AE"/>
    <w:rsid w:val="00D573F2"/>
    <w:rsid w:val="00D65DFF"/>
    <w:rsid w:val="00D72332"/>
    <w:rsid w:val="00D730CC"/>
    <w:rsid w:val="00D735E6"/>
    <w:rsid w:val="00D87E19"/>
    <w:rsid w:val="00D93478"/>
    <w:rsid w:val="00DA3846"/>
    <w:rsid w:val="00DA450F"/>
    <w:rsid w:val="00DA5DB2"/>
    <w:rsid w:val="00DA7460"/>
    <w:rsid w:val="00DA74B8"/>
    <w:rsid w:val="00DB1ABA"/>
    <w:rsid w:val="00DB27FD"/>
    <w:rsid w:val="00DB75E7"/>
    <w:rsid w:val="00DC21B3"/>
    <w:rsid w:val="00DC3E36"/>
    <w:rsid w:val="00DC7D54"/>
    <w:rsid w:val="00DD0C3C"/>
    <w:rsid w:val="00DD7944"/>
    <w:rsid w:val="00DE04BA"/>
    <w:rsid w:val="00DE2DAB"/>
    <w:rsid w:val="00DF0174"/>
    <w:rsid w:val="00DF0569"/>
    <w:rsid w:val="00E05507"/>
    <w:rsid w:val="00E10A42"/>
    <w:rsid w:val="00E37C39"/>
    <w:rsid w:val="00E42A2B"/>
    <w:rsid w:val="00E45861"/>
    <w:rsid w:val="00E51663"/>
    <w:rsid w:val="00E566A7"/>
    <w:rsid w:val="00E57F5A"/>
    <w:rsid w:val="00E66D4F"/>
    <w:rsid w:val="00E71556"/>
    <w:rsid w:val="00E7439C"/>
    <w:rsid w:val="00E7543C"/>
    <w:rsid w:val="00E85CFF"/>
    <w:rsid w:val="00E86215"/>
    <w:rsid w:val="00E86F76"/>
    <w:rsid w:val="00EA134D"/>
    <w:rsid w:val="00EA50D7"/>
    <w:rsid w:val="00EB0F93"/>
    <w:rsid w:val="00EB2C04"/>
    <w:rsid w:val="00EB4501"/>
    <w:rsid w:val="00EB4515"/>
    <w:rsid w:val="00EB4A35"/>
    <w:rsid w:val="00EB5376"/>
    <w:rsid w:val="00EC370F"/>
    <w:rsid w:val="00EC37E6"/>
    <w:rsid w:val="00EC58C9"/>
    <w:rsid w:val="00ED275A"/>
    <w:rsid w:val="00ED3A98"/>
    <w:rsid w:val="00ED638D"/>
    <w:rsid w:val="00ED6554"/>
    <w:rsid w:val="00EE0BC0"/>
    <w:rsid w:val="00EE3925"/>
    <w:rsid w:val="00EE6206"/>
    <w:rsid w:val="00EF6C96"/>
    <w:rsid w:val="00F07149"/>
    <w:rsid w:val="00F1180E"/>
    <w:rsid w:val="00F14CE0"/>
    <w:rsid w:val="00F23E2F"/>
    <w:rsid w:val="00F25305"/>
    <w:rsid w:val="00F253A1"/>
    <w:rsid w:val="00F35E14"/>
    <w:rsid w:val="00F4063A"/>
    <w:rsid w:val="00F40F17"/>
    <w:rsid w:val="00F42270"/>
    <w:rsid w:val="00F56BEC"/>
    <w:rsid w:val="00F61C50"/>
    <w:rsid w:val="00F75EC1"/>
    <w:rsid w:val="00F801EE"/>
    <w:rsid w:val="00F933DF"/>
    <w:rsid w:val="00FA094D"/>
    <w:rsid w:val="00FA1065"/>
    <w:rsid w:val="00FA5B49"/>
    <w:rsid w:val="00FB2817"/>
    <w:rsid w:val="00FB31F8"/>
    <w:rsid w:val="00FC0523"/>
    <w:rsid w:val="00FC2195"/>
    <w:rsid w:val="00FC2903"/>
    <w:rsid w:val="00FD2FEF"/>
    <w:rsid w:val="00FD4DEB"/>
    <w:rsid w:val="00FE07D6"/>
    <w:rsid w:val="00FF15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23BBCF"/>
  <w15:docId w15:val="{0BF6038D-E8B1-49A4-BBF4-02354133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50"/>
    <w:pPr>
      <w:tabs>
        <w:tab w:val="center" w:pos="4252"/>
        <w:tab w:val="right" w:pos="8504"/>
      </w:tabs>
      <w:snapToGrid w:val="0"/>
    </w:pPr>
  </w:style>
  <w:style w:type="character" w:customStyle="1" w:styleId="HeaderChar">
    <w:name w:val="Header Char"/>
    <w:basedOn w:val="DefaultParagraphFont"/>
    <w:link w:val="Header"/>
    <w:uiPriority w:val="99"/>
    <w:rsid w:val="00F61C50"/>
  </w:style>
  <w:style w:type="paragraph" w:styleId="Footer">
    <w:name w:val="footer"/>
    <w:basedOn w:val="Normal"/>
    <w:link w:val="FooterChar"/>
    <w:uiPriority w:val="99"/>
    <w:unhideWhenUsed/>
    <w:rsid w:val="00F61C50"/>
    <w:pPr>
      <w:tabs>
        <w:tab w:val="center" w:pos="4252"/>
        <w:tab w:val="right" w:pos="8504"/>
      </w:tabs>
      <w:snapToGrid w:val="0"/>
    </w:pPr>
  </w:style>
  <w:style w:type="character" w:customStyle="1" w:styleId="FooterChar">
    <w:name w:val="Footer Char"/>
    <w:basedOn w:val="DefaultParagraphFont"/>
    <w:link w:val="Footer"/>
    <w:uiPriority w:val="99"/>
    <w:rsid w:val="00F61C50"/>
  </w:style>
  <w:style w:type="paragraph" w:styleId="ListParagraph">
    <w:name w:val="List Paragraph"/>
    <w:basedOn w:val="Normal"/>
    <w:uiPriority w:val="34"/>
    <w:qFormat/>
    <w:rsid w:val="00C106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1176</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トヨタ自動車</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トヨタ自動車</dc:creator>
  <cp:lastModifiedBy>Francois Guichard</cp:lastModifiedBy>
  <cp:revision>3</cp:revision>
  <cp:lastPrinted>2019-06-13T23:50:00Z</cp:lastPrinted>
  <dcterms:created xsi:type="dcterms:W3CDTF">2019-06-23T21:22:00Z</dcterms:created>
  <dcterms:modified xsi:type="dcterms:W3CDTF">2019-06-23T21:24:00Z</dcterms:modified>
</cp:coreProperties>
</file>