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271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71C9" w:rsidP="00F271C9">
            <w:pPr>
              <w:jc w:val="right"/>
            </w:pPr>
            <w:r w:rsidRPr="00F271C9">
              <w:rPr>
                <w:sz w:val="40"/>
              </w:rPr>
              <w:t>ECE</w:t>
            </w:r>
            <w:r>
              <w:t>/TRANS/WP.15/2019/13</w:t>
            </w:r>
          </w:p>
        </w:tc>
      </w:tr>
      <w:tr w:rsidR="002D5AAC" w:rsidRPr="00F271C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271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271C9" w:rsidRDefault="00F271C9" w:rsidP="00F27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2019</w:t>
            </w:r>
          </w:p>
          <w:p w:rsidR="00F271C9" w:rsidRDefault="00F271C9" w:rsidP="00F27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271C9" w:rsidRPr="008D53B6" w:rsidRDefault="00F271C9" w:rsidP="00F27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A6005" w:rsidRPr="0050034D" w:rsidRDefault="008A6005" w:rsidP="008A6005">
      <w:pPr>
        <w:spacing w:before="120"/>
        <w:rPr>
          <w:sz w:val="28"/>
          <w:szCs w:val="28"/>
        </w:rPr>
      </w:pPr>
      <w:r w:rsidRPr="0050034D">
        <w:rPr>
          <w:sz w:val="28"/>
          <w:szCs w:val="28"/>
        </w:rPr>
        <w:t>Комитет по внутреннему транспорту</w:t>
      </w:r>
    </w:p>
    <w:p w:rsidR="008A6005" w:rsidRPr="0050034D" w:rsidRDefault="008A6005" w:rsidP="008A6005">
      <w:pPr>
        <w:spacing w:before="120"/>
        <w:rPr>
          <w:b/>
          <w:sz w:val="24"/>
          <w:szCs w:val="24"/>
        </w:rPr>
      </w:pPr>
      <w:r w:rsidRPr="0050034D">
        <w:rPr>
          <w:b/>
          <w:bCs/>
          <w:sz w:val="24"/>
          <w:szCs w:val="24"/>
        </w:rPr>
        <w:t>Рабочая группа по перевозкам опасных грузов</w:t>
      </w:r>
    </w:p>
    <w:p w:rsidR="008A6005" w:rsidRPr="0050034D" w:rsidRDefault="008A6005" w:rsidP="008A6005">
      <w:pPr>
        <w:spacing w:before="120"/>
        <w:rPr>
          <w:rFonts w:eastAsia="SimSun"/>
          <w:b/>
          <w:bCs/>
        </w:rPr>
      </w:pPr>
      <w:r w:rsidRPr="0050034D">
        <w:rPr>
          <w:b/>
          <w:bCs/>
        </w:rPr>
        <w:t xml:space="preserve">106-я сессия </w:t>
      </w:r>
    </w:p>
    <w:p w:rsidR="008A6005" w:rsidRPr="0050034D" w:rsidRDefault="008A6005" w:rsidP="008A6005">
      <w:pPr>
        <w:rPr>
          <w:rFonts w:eastAsia="SimSun"/>
        </w:rPr>
      </w:pPr>
      <w:r>
        <w:t xml:space="preserve">Женева, 13–17 мая 2019 года </w:t>
      </w:r>
    </w:p>
    <w:p w:rsidR="008A6005" w:rsidRPr="0050034D" w:rsidRDefault="008A6005" w:rsidP="008A6005">
      <w:r>
        <w:t>Пункт 6 b) предварительной повестки дня</w:t>
      </w:r>
    </w:p>
    <w:p w:rsidR="008A6005" w:rsidRPr="0050034D" w:rsidRDefault="008A6005" w:rsidP="008A6005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 w:rsidR="00534AC1">
        <w:rPr>
          <w:b/>
          <w:bCs/>
        </w:rPr>
        <w:br/>
      </w:r>
      <w:r>
        <w:rPr>
          <w:b/>
          <w:bCs/>
        </w:rPr>
        <w:t>в приложения А и B к ДОПОГ:</w:t>
      </w:r>
    </w:p>
    <w:p w:rsidR="008A6005" w:rsidRPr="0050034D" w:rsidRDefault="008A6005" w:rsidP="008A6005">
      <w:pPr>
        <w:rPr>
          <w:b/>
          <w:bCs/>
        </w:rPr>
      </w:pPr>
      <w:r>
        <w:rPr>
          <w:b/>
          <w:bCs/>
        </w:rPr>
        <w:t>различные предложения</w:t>
      </w:r>
    </w:p>
    <w:p w:rsidR="008A6005" w:rsidRPr="00534AC1" w:rsidRDefault="008A6005" w:rsidP="00534AC1">
      <w:pPr>
        <w:pStyle w:val="HChGR"/>
      </w:pPr>
      <w:r>
        <w:tab/>
      </w:r>
      <w:r>
        <w:tab/>
      </w:r>
      <w:r w:rsidRPr="00534AC1">
        <w:t xml:space="preserve">Исправление с поправками, касающимися </w:t>
      </w:r>
      <w:r w:rsidR="00534AC1">
        <w:t>отнесения к </w:t>
      </w:r>
      <w:r w:rsidRPr="00534AC1">
        <w:t>транспортной категории комплектов химических веществ или комплектов первой помощи (№ ООН 3316)</w:t>
      </w:r>
    </w:p>
    <w:p w:rsidR="008A6005" w:rsidRDefault="008A6005" w:rsidP="00534AC1">
      <w:pPr>
        <w:pStyle w:val="H1G"/>
        <w:rPr>
          <w:b w:val="0"/>
          <w:sz w:val="20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Соединенного Королевства</w:t>
      </w:r>
      <w:r w:rsidRPr="008E7968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sym w:font="Symbol" w:char="F02A"/>
      </w:r>
      <w:r>
        <w:rPr>
          <w:lang w:val="ru-RU"/>
        </w:rPr>
        <w:t xml:space="preserve"> </w:t>
      </w:r>
    </w:p>
    <w:p w:rsidR="008A6005" w:rsidRDefault="008A6005" w:rsidP="008A6005">
      <w:pPr>
        <w:suppressAutoHyphens w:val="0"/>
        <w:spacing w:line="240" w:lineRule="auto"/>
      </w:pPr>
      <w:r>
        <w:br w:type="page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F503A" w:rsidRPr="006F503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F503A" w:rsidRPr="006F503A" w:rsidRDefault="006F503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F503A">
              <w:rPr>
                <w:rFonts w:cs="Times New Roman"/>
              </w:rPr>
              <w:lastRenderedPageBreak/>
              <w:tab/>
            </w:r>
            <w:r w:rsidRPr="006F503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F503A" w:rsidRPr="006F503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70865" w:rsidRDefault="00F70865" w:rsidP="005B4F3E">
            <w:pPr>
              <w:tabs>
                <w:tab w:val="left" w:pos="3260"/>
              </w:tabs>
              <w:spacing w:after="120"/>
              <w:ind w:left="3260" w:right="1134" w:hanging="2419"/>
              <w:jc w:val="both"/>
            </w:pPr>
            <w:r w:rsidRPr="00C27CC0">
              <w:rPr>
                <w:b/>
              </w:rPr>
              <w:t>Существо предложения:</w:t>
            </w:r>
            <w:r>
              <w:tab/>
              <w:t xml:space="preserve">Соединенное Королевство представило Совместному совещанию МПОГ/ДОПОГ/ВОПОГ для его мартовской сессии 2019 года официальный документ с предложением о поправке к специальному положению 671 ДОПОГ. В этом документе, а именно ECE/TRANS/WP.15/AC.1/2019/20 (Соединенное Королевство) – «Транспортная категория комплектов химических веществ и комплектов первой помощи (№ ООН 3316)», рассматривается проблема, заключающаяся в том, что некоторые комплекты химических веществ и комплекты первой помощи, содержащие только опасные грузы, которым не назначена какая-либо группа упаковки, невозможно отнести к транспортной категории. Эта проблема возникла по недосмотру при принятии поправок к изданиям правил 2019 года. </w:t>
            </w:r>
          </w:p>
          <w:p w:rsidR="006F503A" w:rsidRPr="006F503A" w:rsidRDefault="00C27CC0" w:rsidP="00F70865">
            <w:pPr>
              <w:tabs>
                <w:tab w:val="left" w:pos="3260"/>
              </w:tabs>
              <w:spacing w:after="120"/>
              <w:ind w:left="3260" w:right="1134" w:hanging="2277"/>
              <w:jc w:val="both"/>
              <w:rPr>
                <w:rFonts w:cs="Times New Roman"/>
              </w:rPr>
            </w:pPr>
            <w:r>
              <w:tab/>
            </w:r>
            <w:r w:rsidR="00F70865">
              <w:t>В отсутствие присвоенной транспортной категории невозможно составить транспортные документы на эти комплекты. Если корректирующие поправки не будут приняты и не вступят в силу до 1 июля 2019 года, это усложнит перевозку данных грузов в соответствии с ДОПОГ.</w:t>
            </w:r>
          </w:p>
        </w:tc>
      </w:tr>
      <w:tr w:rsidR="00F70865" w:rsidRPr="006F503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70865" w:rsidRPr="006F503A" w:rsidRDefault="005B4F3E" w:rsidP="00FF1E3A">
            <w:pPr>
              <w:tabs>
                <w:tab w:val="left" w:pos="3260"/>
              </w:tabs>
              <w:spacing w:after="120"/>
              <w:ind w:left="3260" w:right="1134" w:hanging="2419"/>
              <w:jc w:val="both"/>
            </w:pPr>
            <w:r w:rsidRPr="00FF1E3A">
              <w:rPr>
                <w:b/>
              </w:rPr>
              <w:t>Предлагаемое решение:</w:t>
            </w:r>
            <w:r w:rsidRPr="005B4F3E">
              <w:tab/>
              <w:t>При условии принятия Совместным совещанием поправки в соответствии с предложением, содержащимся в документе ECE/TRANS/WP.15/AC.1/2019/20, или аналогичной поправки: принятие Рабочей группой поправки, одобренной Совместным совещанием, и последующий выпуск исправления до 1 июля 2019 года.</w:t>
            </w:r>
          </w:p>
        </w:tc>
      </w:tr>
      <w:tr w:rsidR="006F503A" w:rsidRPr="006F503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F503A" w:rsidRPr="006F503A" w:rsidRDefault="006F503A" w:rsidP="00850215">
            <w:pPr>
              <w:rPr>
                <w:rFonts w:cs="Times New Roman"/>
              </w:rPr>
            </w:pPr>
          </w:p>
        </w:tc>
      </w:tr>
    </w:tbl>
    <w:p w:rsidR="008A6005" w:rsidRPr="008A6005" w:rsidRDefault="008A6005" w:rsidP="008A600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8A6005" w:rsidRPr="0050034D" w:rsidRDefault="008A6005" w:rsidP="008A6005">
      <w:pPr>
        <w:pStyle w:val="SingleTxtG"/>
        <w:spacing w:after="240"/>
        <w:rPr>
          <w:lang w:val="ru-RU"/>
        </w:rPr>
      </w:pPr>
      <w:r w:rsidRPr="0050034D">
        <w:rPr>
          <w:lang w:val="ru-RU"/>
        </w:rPr>
        <w:t>1.</w:t>
      </w:r>
      <w:r w:rsidRPr="0050034D">
        <w:rPr>
          <w:lang w:val="ru-RU"/>
        </w:rPr>
        <w:tab/>
      </w:r>
      <w:r>
        <w:rPr>
          <w:lang w:val="ru-RU"/>
        </w:rPr>
        <w:t>Для издания ДОПОГ 2019 года были приняты поправки к Перечню о</w:t>
      </w:r>
      <w:r w:rsidR="0018599B">
        <w:rPr>
          <w:lang w:val="ru-RU"/>
        </w:rPr>
        <w:t>пасных грузов –</w:t>
      </w:r>
      <w:r>
        <w:rPr>
          <w:lang w:val="ru-RU"/>
        </w:rPr>
        <w:t xml:space="preserve"> для № ООН 3316 КОМПЛЕКТ ХИМИЧЕСКИХ ВЕЩЕСТВ или КОМПЛЕКТ ПЕРВОЙ ПОМОЩИ </w:t>
      </w:r>
      <w:r w:rsidR="0018599B">
        <w:rPr>
          <w:lang w:val="ru-RU"/>
        </w:rPr>
        <w:t>–</w:t>
      </w:r>
      <w:r>
        <w:rPr>
          <w:lang w:val="ru-RU"/>
        </w:rPr>
        <w:t xml:space="preserve"> и к специальным положениям, связанным с данной позицией.</w:t>
      </w:r>
      <w:r w:rsidRPr="00A62738">
        <w:rPr>
          <w:lang w:val="ru-RU"/>
        </w:rPr>
        <w:t xml:space="preserve"> </w:t>
      </w:r>
      <w:r>
        <w:rPr>
          <w:lang w:val="ru-RU"/>
        </w:rPr>
        <w:t>Эти поправки влекут за собой непреднамеренные последствия, препятствующие отнесению к транспортной категории комплектов, которым не назначена группа упаковки. Информация о транспортной категории должна передаваться перевозчикам как часть документации на груз; поэтому необходимо, чтобы все комплекты химических веществ и комплекты первой помощи могли быть отнесены к той или иной транспортной категории.</w:t>
      </w:r>
    </w:p>
    <w:p w:rsidR="008A6005" w:rsidRPr="0050034D" w:rsidRDefault="008A6005" w:rsidP="008A6005">
      <w:pPr>
        <w:pStyle w:val="SingleTxtG"/>
        <w:spacing w:after="240"/>
        <w:rPr>
          <w:lang w:val="ru-RU"/>
        </w:rPr>
      </w:pPr>
      <w:r w:rsidRPr="0050034D">
        <w:rPr>
          <w:lang w:val="ru-RU"/>
        </w:rPr>
        <w:t>2.</w:t>
      </w:r>
      <w:r w:rsidRPr="0050034D">
        <w:rPr>
          <w:lang w:val="ru-RU"/>
        </w:rPr>
        <w:tab/>
      </w:r>
      <w:r>
        <w:rPr>
          <w:lang w:val="ru-RU"/>
        </w:rPr>
        <w:t xml:space="preserve">Для мартовской сессии Совместного </w:t>
      </w:r>
      <w:r w:rsidR="0018599B">
        <w:rPr>
          <w:lang w:val="ru-RU"/>
        </w:rPr>
        <w:t>совещания МПОГ/ДОПОГ/ВОПОГ 2019 </w:t>
      </w:r>
      <w:r>
        <w:rPr>
          <w:lang w:val="ru-RU"/>
        </w:rPr>
        <w:t>года представлен официальный документ с предложением о внесении поправки с целью обеспечения того, чтобы всем грузам, отнесенным к № ООН 3316 КОМПЛЕКТ ХИМИЧЕСКИХ ВЕЩЕСТВ или КОМПЛЕКТ ПЕРВОЙ ПОМОЩИ,</w:t>
      </w:r>
      <w:r w:rsidRPr="00A62738">
        <w:rPr>
          <w:lang w:val="ru-RU"/>
        </w:rPr>
        <w:t xml:space="preserve"> </w:t>
      </w:r>
      <w:r>
        <w:rPr>
          <w:lang w:val="ru-RU"/>
        </w:rPr>
        <w:t>могла быть присвоена транспортная категория. Имеется в виду документ ECE/TRANS/</w:t>
      </w:r>
      <w:r w:rsidR="0018599B">
        <w:rPr>
          <w:lang w:val="ru-RU"/>
        </w:rPr>
        <w:br/>
      </w:r>
      <w:r>
        <w:rPr>
          <w:lang w:val="ru-RU"/>
        </w:rPr>
        <w:t xml:space="preserve">WP.15/AC.1/2019/20 (Соединенное Королевство) – «Транспортная категория комплектов химических веществ и комплектов первой помощи (№ ООН 3316)». </w:t>
      </w:r>
    </w:p>
    <w:p w:rsidR="008A6005" w:rsidRPr="0050034D" w:rsidRDefault="008A6005" w:rsidP="008A6005">
      <w:pPr>
        <w:pStyle w:val="SingleTxtG"/>
        <w:spacing w:after="240"/>
        <w:rPr>
          <w:lang w:val="ru-RU"/>
        </w:rPr>
      </w:pPr>
      <w:r w:rsidRPr="0050034D">
        <w:rPr>
          <w:lang w:val="ru-RU"/>
        </w:rPr>
        <w:t>3.</w:t>
      </w:r>
      <w:r w:rsidRPr="0050034D">
        <w:rPr>
          <w:lang w:val="ru-RU"/>
        </w:rPr>
        <w:tab/>
      </w:r>
      <w:r>
        <w:rPr>
          <w:lang w:val="ru-RU"/>
        </w:rPr>
        <w:t>Без скорейшего введения в действие поправки, предложенной в документе ECE/</w:t>
      </w:r>
      <w:r w:rsidR="006F503A">
        <w:rPr>
          <w:lang w:val="ru-RU"/>
        </w:rPr>
        <w:br/>
      </w:r>
      <w:r>
        <w:rPr>
          <w:lang w:val="ru-RU"/>
        </w:rPr>
        <w:t xml:space="preserve">TRANS/WP.15/AC.1/2019/20, или аналогичной поправки с 1 июля 2019 года, когда применение варианта ДОПОГ 2019 года станет обязательным, невозможно будет относить к транспортной категории комплекты под № ООН 3316, которым не назначена группа упаковки. Ожидается, что это вызовет значительные затруднения для тех, кто желает осуществлять перевозку таких комплектов. </w:t>
      </w:r>
    </w:p>
    <w:p w:rsidR="008A6005" w:rsidRPr="0050034D" w:rsidRDefault="008A6005" w:rsidP="008A6005">
      <w:pPr>
        <w:pStyle w:val="SingleTxtG"/>
        <w:spacing w:after="240"/>
        <w:rPr>
          <w:lang w:val="ru-RU"/>
        </w:rPr>
      </w:pPr>
      <w:r w:rsidRPr="0050034D">
        <w:rPr>
          <w:lang w:val="ru-RU"/>
        </w:rPr>
        <w:t>4.</w:t>
      </w:r>
      <w:r w:rsidRPr="0050034D">
        <w:rPr>
          <w:lang w:val="ru-RU"/>
        </w:rPr>
        <w:tab/>
      </w:r>
      <w:r>
        <w:rPr>
          <w:lang w:val="ru-RU"/>
        </w:rPr>
        <w:t xml:space="preserve">Ближе к дате открытия 106-й сессии Рабочей группы Соединенное Королевство опубликует неофициальный документ, в котором будет сообщено о решениях, принятых Совместным совещанием по документу ECE/TRANS/WP.15/AC.1/2019/20, и будет представлена окончательная рекомендация Рабочей группе. </w:t>
      </w:r>
    </w:p>
    <w:p w:rsidR="008A6005" w:rsidRPr="001B7ADA" w:rsidRDefault="008A6005" w:rsidP="008A600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8A6005" w:rsidRPr="0050034D" w:rsidRDefault="008A6005" w:rsidP="008A6005">
      <w:pPr>
        <w:pStyle w:val="SingleTxtG"/>
        <w:ind w:right="992"/>
        <w:jc w:val="left"/>
        <w:rPr>
          <w:lang w:val="ru-RU"/>
        </w:rPr>
      </w:pPr>
      <w:r w:rsidRPr="0050034D">
        <w:rPr>
          <w:lang w:val="ru-RU"/>
        </w:rPr>
        <w:t>5.</w:t>
      </w:r>
      <w:r w:rsidRPr="0050034D">
        <w:rPr>
          <w:lang w:val="ru-RU"/>
        </w:rPr>
        <w:tab/>
      </w:r>
      <w:r>
        <w:rPr>
          <w:lang w:val="ru-RU"/>
        </w:rPr>
        <w:t xml:space="preserve">Принять поправки, одобренные Совместным совещанием на основе документа ECE/TRANS/WP.15/AC.1/2019/20, и для их скорейшего вступления в силу выпустить исправление до 1 июля 2019 года. </w:t>
      </w:r>
    </w:p>
    <w:p w:rsidR="008A6005" w:rsidRPr="006A45E5" w:rsidRDefault="008A6005" w:rsidP="008A600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  <w:r>
        <w:rPr>
          <w:lang w:val="ru-RU"/>
        </w:rPr>
        <w:t xml:space="preserve"> </w:t>
      </w:r>
    </w:p>
    <w:p w:rsidR="008A6005" w:rsidRPr="00500E60" w:rsidRDefault="008A6005" w:rsidP="008A6005">
      <w:pPr>
        <w:pStyle w:val="SingleTxtG"/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Без этой поправки и исправления те, кто желает перевозить комплекты химических веществ и комплекты первой помощи, которым не назначена какая-либо группа упаковки, как ожидается, столкнутся с се</w:t>
      </w:r>
      <w:r w:rsidR="006F503A">
        <w:rPr>
          <w:lang w:val="ru-RU"/>
        </w:rPr>
        <w:t>рьезными проблемами начиная с 1 </w:t>
      </w:r>
      <w:r>
        <w:rPr>
          <w:lang w:val="ru-RU"/>
        </w:rPr>
        <w:t xml:space="preserve">июля 2019 года. </w:t>
      </w:r>
    </w:p>
    <w:p w:rsidR="00F271C9" w:rsidRPr="008A6005" w:rsidRDefault="008A6005" w:rsidP="008A600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A6005" w:rsidRDefault="00E12C5F" w:rsidP="008A6005">
      <w:pPr>
        <w:pStyle w:val="SingleTxtGR"/>
        <w:jc w:val="center"/>
        <w:rPr>
          <w:u w:val="single"/>
        </w:rPr>
      </w:pPr>
    </w:p>
    <w:sectPr w:rsidR="00E12C5F" w:rsidRPr="008A6005" w:rsidSect="00F27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D6" w:rsidRPr="00A312BC" w:rsidRDefault="00360AD6" w:rsidP="00A312BC"/>
  </w:endnote>
  <w:endnote w:type="continuationSeparator" w:id="0">
    <w:p w:rsidR="00360AD6" w:rsidRPr="00A312BC" w:rsidRDefault="00360A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C9" w:rsidRPr="00F271C9" w:rsidRDefault="00F271C9">
    <w:pPr>
      <w:pStyle w:val="Footer"/>
    </w:pPr>
    <w:r w:rsidRPr="00F271C9">
      <w:rPr>
        <w:b/>
        <w:sz w:val="18"/>
      </w:rPr>
      <w:fldChar w:fldCharType="begin"/>
    </w:r>
    <w:r w:rsidRPr="00F271C9">
      <w:rPr>
        <w:b/>
        <w:sz w:val="18"/>
      </w:rPr>
      <w:instrText xml:space="preserve"> PAGE  \* MERGEFORMAT </w:instrText>
    </w:r>
    <w:r w:rsidRPr="00F271C9">
      <w:rPr>
        <w:b/>
        <w:sz w:val="18"/>
      </w:rPr>
      <w:fldChar w:fldCharType="separate"/>
    </w:r>
    <w:r w:rsidR="00F20A28">
      <w:rPr>
        <w:b/>
        <w:noProof/>
        <w:sz w:val="18"/>
      </w:rPr>
      <w:t>2</w:t>
    </w:r>
    <w:r w:rsidRPr="00F271C9">
      <w:rPr>
        <w:b/>
        <w:sz w:val="18"/>
      </w:rPr>
      <w:fldChar w:fldCharType="end"/>
    </w:r>
    <w:r>
      <w:rPr>
        <w:b/>
        <w:sz w:val="18"/>
      </w:rPr>
      <w:tab/>
    </w:r>
    <w:r>
      <w:t>GE.19-02583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C9" w:rsidRPr="00F271C9" w:rsidRDefault="00F271C9" w:rsidP="00F271C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GE.19-02583</w:t>
    </w:r>
    <w:r>
      <w:tab/>
    </w:r>
    <w:r w:rsidRPr="00F271C9">
      <w:rPr>
        <w:b/>
        <w:sz w:val="18"/>
      </w:rPr>
      <w:fldChar w:fldCharType="begin"/>
    </w:r>
    <w:r w:rsidRPr="00F271C9">
      <w:rPr>
        <w:b/>
        <w:sz w:val="18"/>
      </w:rPr>
      <w:instrText xml:space="preserve"> PAGE  \* MERGEFORMAT </w:instrText>
    </w:r>
    <w:r w:rsidRPr="00F271C9">
      <w:rPr>
        <w:b/>
        <w:sz w:val="18"/>
      </w:rPr>
      <w:fldChar w:fldCharType="separate"/>
    </w:r>
    <w:r w:rsidR="00F20A28">
      <w:rPr>
        <w:b/>
        <w:noProof/>
        <w:sz w:val="18"/>
      </w:rPr>
      <w:t>3</w:t>
    </w:r>
    <w:r w:rsidRPr="00F271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271C9" w:rsidRDefault="00F271C9" w:rsidP="00F271C9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19-02583  (R)</w:t>
    </w:r>
    <w:r>
      <w:rPr>
        <w:lang w:val="en-US"/>
      </w:rPr>
      <w:t xml:space="preserve">  280219  280219</w:t>
    </w:r>
    <w:r>
      <w:br/>
    </w:r>
    <w:r w:rsidRPr="00F271C9">
      <w:rPr>
        <w:rFonts w:ascii="C39T30Lfz" w:hAnsi="C39T30Lfz"/>
        <w:kern w:val="14"/>
        <w:sz w:val="56"/>
      </w:rPr>
      <w:t></w:t>
    </w:r>
    <w:r w:rsidRPr="00F271C9">
      <w:rPr>
        <w:rFonts w:ascii="C39T30Lfz" w:hAnsi="C39T30Lfz"/>
        <w:kern w:val="14"/>
        <w:sz w:val="56"/>
      </w:rPr>
      <w:t></w:t>
    </w:r>
    <w:r w:rsidRPr="00F271C9">
      <w:rPr>
        <w:rFonts w:ascii="C39T30Lfz" w:hAnsi="C39T30Lfz"/>
        <w:kern w:val="14"/>
        <w:sz w:val="56"/>
      </w:rPr>
      <w:t></w:t>
    </w:r>
    <w:r w:rsidRPr="00F271C9">
      <w:rPr>
        <w:rFonts w:ascii="C39T30Lfz" w:hAnsi="C39T30Lfz"/>
        <w:kern w:val="14"/>
        <w:sz w:val="56"/>
      </w:rPr>
      <w:t></w:t>
    </w:r>
    <w:r w:rsidRPr="00F271C9">
      <w:rPr>
        <w:rFonts w:ascii="C39T30Lfz" w:hAnsi="C39T30Lfz"/>
        <w:kern w:val="14"/>
        <w:sz w:val="56"/>
      </w:rPr>
      <w:t></w:t>
    </w:r>
    <w:r w:rsidRPr="00F271C9">
      <w:rPr>
        <w:rFonts w:ascii="C39T30Lfz" w:hAnsi="C39T30Lfz"/>
        <w:kern w:val="14"/>
        <w:sz w:val="56"/>
      </w:rPr>
      <w:t></w:t>
    </w:r>
    <w:r w:rsidRPr="00F271C9">
      <w:rPr>
        <w:rFonts w:ascii="C39T30Lfz" w:hAnsi="C39T30Lfz"/>
        <w:kern w:val="14"/>
        <w:sz w:val="56"/>
      </w:rPr>
      <w:t></w:t>
    </w:r>
    <w:r w:rsidRPr="00F271C9">
      <w:rPr>
        <w:rFonts w:ascii="C39T30Lfz" w:hAnsi="C39T30Lfz"/>
        <w:kern w:val="14"/>
        <w:sz w:val="56"/>
      </w:rPr>
      <w:t></w:t>
    </w:r>
    <w:r w:rsidRPr="00F271C9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D6" w:rsidRPr="001075E9" w:rsidRDefault="00360A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0AD6" w:rsidRDefault="00360A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6005" w:rsidRPr="0050034D" w:rsidRDefault="00534AC1" w:rsidP="00534AC1">
      <w:pPr>
        <w:pStyle w:val="FootnoteText"/>
      </w:pPr>
      <w:r>
        <w:rPr>
          <w:sz w:val="20"/>
        </w:rPr>
        <w:tab/>
      </w:r>
      <w:r w:rsidR="008A6005" w:rsidRPr="008E7968">
        <w:rPr>
          <w:rStyle w:val="FootnoteReference"/>
          <w:sz w:val="20"/>
          <w:vertAlign w:val="baseline"/>
        </w:rPr>
        <w:sym w:font="Symbol" w:char="F02A"/>
      </w:r>
      <w:r w:rsidR="008A6005">
        <w:tab/>
        <w:t xml:space="preserve">В соответствии с программой </w:t>
      </w:r>
      <w:r w:rsidR="008A6005" w:rsidRPr="00534AC1">
        <w:t xml:space="preserve">работы Комитета по внутреннему транспорту </w:t>
      </w:r>
      <w:r w:rsidRPr="00534AC1">
        <w:br/>
      </w:r>
      <w:r w:rsidR="008A6005" w:rsidRPr="00534AC1">
        <w:t>на 2018–2019 годы (ECE/TRANS/WP.15/237,</w:t>
      </w:r>
      <w:r w:rsidR="008A6005">
        <w:t xml:space="preserve">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C9" w:rsidRPr="00F271C9" w:rsidRDefault="00F20A28">
    <w:pPr>
      <w:pStyle w:val="Header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 w:rsidR="00974805">
      <w:t>ECE/TRANS/WP.15/2019/13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C9" w:rsidRPr="00F271C9" w:rsidRDefault="00F20A28" w:rsidP="00F271C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74805">
      <w:t>ECE/TRANS/WP.15/2019/13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C9" w:rsidRDefault="00F271C9" w:rsidP="00E5429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EC5E3F"/>
    <w:multiLevelType w:val="hybridMultilevel"/>
    <w:tmpl w:val="A90EFFF6"/>
    <w:lvl w:ilvl="0" w:tplc="0809000F">
      <w:start w:val="1"/>
      <w:numFmt w:val="decimal"/>
      <w:lvlText w:val="%1."/>
      <w:lvlJc w:val="left"/>
      <w:pPr>
        <w:ind w:left="1914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0809000F">
        <w:start w:val="1"/>
        <w:numFmt w:val="decimal"/>
        <w:lvlText w:val="%1."/>
        <w:lvlJc w:val="left"/>
        <w:pPr>
          <w:ind w:left="1914" w:hanging="78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D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99B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AD6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4AC1"/>
    <w:rsid w:val="005639C1"/>
    <w:rsid w:val="005709E0"/>
    <w:rsid w:val="00572E19"/>
    <w:rsid w:val="005961C8"/>
    <w:rsid w:val="005966F1"/>
    <w:rsid w:val="005B4F3E"/>
    <w:rsid w:val="005D7914"/>
    <w:rsid w:val="005E2B41"/>
    <w:rsid w:val="005F0B42"/>
    <w:rsid w:val="00617A43"/>
    <w:rsid w:val="006345DB"/>
    <w:rsid w:val="00640F49"/>
    <w:rsid w:val="00645756"/>
    <w:rsid w:val="00680D03"/>
    <w:rsid w:val="00681A10"/>
    <w:rsid w:val="006A1ED8"/>
    <w:rsid w:val="006A7608"/>
    <w:rsid w:val="006C2031"/>
    <w:rsid w:val="006D461A"/>
    <w:rsid w:val="006F35EE"/>
    <w:rsid w:val="006F503A"/>
    <w:rsid w:val="007021FF"/>
    <w:rsid w:val="00712895"/>
    <w:rsid w:val="00734ACB"/>
    <w:rsid w:val="00757357"/>
    <w:rsid w:val="00792497"/>
    <w:rsid w:val="007A60E5"/>
    <w:rsid w:val="00806737"/>
    <w:rsid w:val="00810BEE"/>
    <w:rsid w:val="00825F8D"/>
    <w:rsid w:val="00834B71"/>
    <w:rsid w:val="0086445C"/>
    <w:rsid w:val="00894693"/>
    <w:rsid w:val="008A08D7"/>
    <w:rsid w:val="008A37C8"/>
    <w:rsid w:val="008A6005"/>
    <w:rsid w:val="008B6909"/>
    <w:rsid w:val="008D53B6"/>
    <w:rsid w:val="008E7968"/>
    <w:rsid w:val="008F7609"/>
    <w:rsid w:val="00906890"/>
    <w:rsid w:val="00911BE4"/>
    <w:rsid w:val="00951972"/>
    <w:rsid w:val="009608F3"/>
    <w:rsid w:val="00974805"/>
    <w:rsid w:val="00984A01"/>
    <w:rsid w:val="009A24AC"/>
    <w:rsid w:val="009A47D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7CC0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4295"/>
    <w:rsid w:val="00E73F76"/>
    <w:rsid w:val="00EA2C9F"/>
    <w:rsid w:val="00EA420E"/>
    <w:rsid w:val="00ED0BDA"/>
    <w:rsid w:val="00EE142A"/>
    <w:rsid w:val="00EF1360"/>
    <w:rsid w:val="00EF3220"/>
    <w:rsid w:val="00F20A28"/>
    <w:rsid w:val="00F2523A"/>
    <w:rsid w:val="00F271C9"/>
    <w:rsid w:val="00F43903"/>
    <w:rsid w:val="00F70865"/>
    <w:rsid w:val="00F94155"/>
    <w:rsid w:val="00F9783F"/>
    <w:rsid w:val="00FD2EF7"/>
    <w:rsid w:val="00FE447E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FD081C-787A-487C-BCD8-B91448A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8A600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8A600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8A600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8A6005"/>
    <w:rPr>
      <w:lang w:val="en-GB" w:eastAsia="en-US"/>
    </w:rPr>
  </w:style>
  <w:style w:type="character" w:customStyle="1" w:styleId="HChGChar">
    <w:name w:val="_ H _Ch_G Char"/>
    <w:link w:val="HChG"/>
    <w:rsid w:val="008A6005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8A6005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C6DD-39B2-40FC-ADB2-38392E51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ECE/TRANS/WP.15/2019/13</vt:lpstr>
      <vt:lpstr>ECE/TRANS/WP.15/2019/13</vt:lpstr>
      <vt:lpstr>A/</vt:lpstr>
    </vt:vector>
  </TitlesOfParts>
  <Company>DCM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ECE/TRANS/WP.15/2019/13</dc:title>
  <dc:subject/>
  <dc:creator>Nina STEPANOVA</dc:creator>
  <cp:keywords/>
  <cp:lastModifiedBy>Christine Barrio-Champeau</cp:lastModifiedBy>
  <cp:revision>2</cp:revision>
  <cp:lastPrinted>2019-02-28T09:28:00Z</cp:lastPrinted>
  <dcterms:created xsi:type="dcterms:W3CDTF">2019-03-22T15:42:00Z</dcterms:created>
  <dcterms:modified xsi:type="dcterms:W3CDTF">2019-03-22T15:42:00Z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