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FA2BF7" w14:paraId="1973116F" w14:textId="77777777" w:rsidTr="000216CC">
        <w:trPr>
          <w:trHeight w:val="851"/>
        </w:trPr>
        <w:tc>
          <w:tcPr>
            <w:tcW w:w="1259" w:type="dxa"/>
            <w:tcBorders>
              <w:top w:val="nil"/>
              <w:left w:val="nil"/>
              <w:bottom w:val="single" w:sz="4" w:space="0" w:color="auto"/>
              <w:right w:val="nil"/>
            </w:tcBorders>
            <w:shd w:val="clear" w:color="auto" w:fill="auto"/>
          </w:tcPr>
          <w:p w14:paraId="0CC293D6" w14:textId="77777777" w:rsidR="00446DE4" w:rsidRPr="001039FD"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1FAE1DAF" w14:textId="77777777" w:rsidR="00446DE4" w:rsidRPr="001039FD"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5B58B1A" w14:textId="3478BE5A" w:rsidR="00FC215C" w:rsidRPr="00947F38" w:rsidRDefault="00FC215C" w:rsidP="00FC215C">
            <w:pPr>
              <w:jc w:val="right"/>
              <w:rPr>
                <w:b/>
                <w:sz w:val="40"/>
                <w:szCs w:val="40"/>
                <w:lang w:val="fr-CH"/>
              </w:rPr>
            </w:pPr>
            <w:r w:rsidRPr="00947F38">
              <w:rPr>
                <w:b/>
                <w:sz w:val="40"/>
                <w:szCs w:val="40"/>
                <w:lang w:val="fr-CH"/>
              </w:rPr>
              <w:t>UN/SCETDG/</w:t>
            </w:r>
            <w:r w:rsidR="00E2792B">
              <w:rPr>
                <w:b/>
                <w:sz w:val="40"/>
                <w:szCs w:val="40"/>
                <w:lang w:val="fr-CH"/>
              </w:rPr>
              <w:t>5</w:t>
            </w:r>
            <w:r w:rsidR="009B72E4">
              <w:rPr>
                <w:b/>
                <w:sz w:val="40"/>
                <w:szCs w:val="40"/>
                <w:lang w:val="fr-CH"/>
              </w:rPr>
              <w:t>5</w:t>
            </w:r>
            <w:r w:rsidRPr="00947F38">
              <w:rPr>
                <w:b/>
                <w:sz w:val="40"/>
                <w:szCs w:val="40"/>
                <w:lang w:val="fr-CH"/>
              </w:rPr>
              <w:t>/INF.</w:t>
            </w:r>
            <w:r w:rsidR="009760CA">
              <w:rPr>
                <w:b/>
                <w:sz w:val="40"/>
                <w:szCs w:val="40"/>
                <w:lang w:val="fr-CH"/>
              </w:rPr>
              <w:t>24</w:t>
            </w:r>
          </w:p>
          <w:p w14:paraId="50A65E0E" w14:textId="77777777" w:rsidR="000216CC" w:rsidRPr="00947F38" w:rsidRDefault="000216CC" w:rsidP="00497711">
            <w:pPr>
              <w:jc w:val="right"/>
              <w:rPr>
                <w:highlight w:val="yellow"/>
                <w:lang w:val="fr-CH"/>
              </w:rPr>
            </w:pPr>
          </w:p>
        </w:tc>
      </w:tr>
    </w:tbl>
    <w:p w14:paraId="6E709AB3" w14:textId="77777777" w:rsidR="000019B8" w:rsidRPr="001039FD"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1039FD" w14:paraId="1E6D8C08" w14:textId="77777777" w:rsidTr="00165735">
        <w:tc>
          <w:tcPr>
            <w:tcW w:w="9645" w:type="dxa"/>
            <w:gridSpan w:val="2"/>
            <w:tcMar>
              <w:top w:w="142" w:type="dxa"/>
              <w:left w:w="108" w:type="dxa"/>
              <w:bottom w:w="142" w:type="dxa"/>
              <w:right w:w="108" w:type="dxa"/>
            </w:tcMar>
          </w:tcPr>
          <w:p w14:paraId="70EBBAE3" w14:textId="396F71DD" w:rsidR="00645A0B" w:rsidRPr="001039FD" w:rsidRDefault="00645A0B" w:rsidP="00AA142F">
            <w:pPr>
              <w:tabs>
                <w:tab w:val="right" w:pos="9214"/>
              </w:tabs>
            </w:pPr>
            <w:r w:rsidRPr="001039FD">
              <w:rPr>
                <w:b/>
                <w:sz w:val="24"/>
                <w:szCs w:val="24"/>
              </w:rPr>
              <w:t>Committee of Experts on the Transport of Dangerous Goods</w:t>
            </w:r>
            <w:r w:rsidRPr="001039FD">
              <w:rPr>
                <w:b/>
                <w:sz w:val="24"/>
                <w:szCs w:val="24"/>
              </w:rPr>
              <w:tab/>
            </w:r>
            <w:r w:rsidRPr="001039FD">
              <w:rPr>
                <w:b/>
                <w:sz w:val="24"/>
                <w:szCs w:val="24"/>
              </w:rPr>
              <w:br/>
              <w:t>and on the Globally Harmonized System of Classification</w:t>
            </w:r>
            <w:r w:rsidRPr="001039FD">
              <w:rPr>
                <w:b/>
                <w:sz w:val="24"/>
                <w:szCs w:val="24"/>
              </w:rPr>
              <w:br/>
              <w:t>and Labelling of Chemicals</w:t>
            </w:r>
            <w:r w:rsidRPr="001039FD">
              <w:rPr>
                <w:b/>
              </w:rPr>
              <w:tab/>
            </w:r>
            <w:r w:rsidR="009760CA">
              <w:rPr>
                <w:b/>
              </w:rPr>
              <w:t>13</w:t>
            </w:r>
            <w:r w:rsidR="0078669C">
              <w:rPr>
                <w:b/>
              </w:rPr>
              <w:t xml:space="preserve"> June </w:t>
            </w:r>
            <w:r w:rsidR="00AA142F">
              <w:rPr>
                <w:b/>
              </w:rPr>
              <w:t>2019</w:t>
            </w:r>
          </w:p>
        </w:tc>
      </w:tr>
      <w:tr w:rsidR="00645A0B" w:rsidRPr="001039FD" w14:paraId="58E9B209" w14:textId="77777777" w:rsidTr="00165735">
        <w:tc>
          <w:tcPr>
            <w:tcW w:w="4652" w:type="dxa"/>
            <w:tcMar>
              <w:top w:w="57" w:type="dxa"/>
              <w:left w:w="108" w:type="dxa"/>
              <w:bottom w:w="0" w:type="dxa"/>
              <w:right w:w="108" w:type="dxa"/>
            </w:tcMar>
            <w:vAlign w:val="center"/>
          </w:tcPr>
          <w:p w14:paraId="6BA1C23B" w14:textId="77777777" w:rsidR="00645A0B" w:rsidRPr="001039FD" w:rsidRDefault="00645A0B" w:rsidP="00165735">
            <w:pPr>
              <w:spacing w:before="120"/>
              <w:rPr>
                <w:b/>
              </w:rPr>
            </w:pPr>
            <w:r w:rsidRPr="001039FD">
              <w:rPr>
                <w:b/>
              </w:rPr>
              <w:t xml:space="preserve">Sub-Committee of Experts on the </w:t>
            </w:r>
            <w:r w:rsidRPr="001039FD">
              <w:rPr>
                <w:b/>
              </w:rPr>
              <w:br/>
              <w:t xml:space="preserve">Transport of Dangerous Goods </w:t>
            </w:r>
          </w:p>
        </w:tc>
        <w:tc>
          <w:tcPr>
            <w:tcW w:w="4993" w:type="dxa"/>
            <w:tcMar>
              <w:top w:w="57" w:type="dxa"/>
              <w:left w:w="108" w:type="dxa"/>
              <w:bottom w:w="0" w:type="dxa"/>
              <w:right w:w="108" w:type="dxa"/>
            </w:tcMar>
            <w:vAlign w:val="center"/>
          </w:tcPr>
          <w:p w14:paraId="37A53B88" w14:textId="77777777" w:rsidR="00645A0B" w:rsidRPr="001039FD" w:rsidRDefault="00645A0B" w:rsidP="00165735">
            <w:pPr>
              <w:spacing w:before="120"/>
              <w:rPr>
                <w:b/>
              </w:rPr>
            </w:pPr>
          </w:p>
        </w:tc>
      </w:tr>
      <w:tr w:rsidR="00645A0B" w:rsidRPr="001039FD" w14:paraId="3CAC5BEB" w14:textId="77777777" w:rsidTr="00165735">
        <w:tc>
          <w:tcPr>
            <w:tcW w:w="4652" w:type="dxa"/>
            <w:tcMar>
              <w:top w:w="57" w:type="dxa"/>
              <w:left w:w="108" w:type="dxa"/>
              <w:bottom w:w="0" w:type="dxa"/>
              <w:right w:w="108" w:type="dxa"/>
            </w:tcMar>
          </w:tcPr>
          <w:p w14:paraId="185FF71D" w14:textId="7A9CE977" w:rsidR="00645A0B" w:rsidRPr="00AA142F" w:rsidRDefault="00E601C0" w:rsidP="00AA142F">
            <w:pPr>
              <w:spacing w:before="120"/>
              <w:ind w:left="34" w:hanging="34"/>
              <w:rPr>
                <w:b/>
              </w:rPr>
            </w:pPr>
            <w:r w:rsidRPr="00AA142F">
              <w:rPr>
                <w:b/>
              </w:rPr>
              <w:t>F</w:t>
            </w:r>
            <w:r w:rsidR="00E2792B" w:rsidRPr="00AA142F">
              <w:rPr>
                <w:b/>
              </w:rPr>
              <w:t>ift</w:t>
            </w:r>
            <w:r w:rsidR="000E685A">
              <w:rPr>
                <w:b/>
              </w:rPr>
              <w:t>y</w:t>
            </w:r>
            <w:r w:rsidR="001B3102" w:rsidRPr="00AA142F">
              <w:rPr>
                <w:b/>
              </w:rPr>
              <w:t>-</w:t>
            </w:r>
            <w:r w:rsidR="00AB3D4E" w:rsidRPr="00AA142F">
              <w:rPr>
                <w:b/>
              </w:rPr>
              <w:t>f</w:t>
            </w:r>
            <w:r w:rsidR="00AA142F" w:rsidRPr="00AA142F">
              <w:rPr>
                <w:b/>
              </w:rPr>
              <w:t>ift</w:t>
            </w:r>
            <w:r w:rsidR="000E685A">
              <w:rPr>
                <w:b/>
              </w:rPr>
              <w:t>h</w:t>
            </w:r>
            <w:r w:rsidR="00645A0B" w:rsidRPr="00AA142F">
              <w:rPr>
                <w:b/>
              </w:rPr>
              <w:t xml:space="preserve"> session</w:t>
            </w:r>
            <w:r w:rsidR="000E685A">
              <w:rPr>
                <w:b/>
              </w:rPr>
              <w:t xml:space="preserve">, </w:t>
            </w:r>
          </w:p>
        </w:tc>
        <w:tc>
          <w:tcPr>
            <w:tcW w:w="4993" w:type="dxa"/>
            <w:tcMar>
              <w:top w:w="57" w:type="dxa"/>
              <w:left w:w="108" w:type="dxa"/>
              <w:bottom w:w="0" w:type="dxa"/>
              <w:right w:w="108" w:type="dxa"/>
            </w:tcMar>
          </w:tcPr>
          <w:p w14:paraId="3497BFF8" w14:textId="77777777" w:rsidR="00645A0B" w:rsidRPr="00AA142F" w:rsidRDefault="00645A0B" w:rsidP="00E601C0">
            <w:pPr>
              <w:spacing w:before="120"/>
              <w:rPr>
                <w:b/>
              </w:rPr>
            </w:pPr>
          </w:p>
        </w:tc>
      </w:tr>
      <w:tr w:rsidR="00645A0B" w:rsidRPr="001039FD" w14:paraId="37485905" w14:textId="77777777" w:rsidTr="00165735">
        <w:tc>
          <w:tcPr>
            <w:tcW w:w="4652" w:type="dxa"/>
            <w:tcMar>
              <w:top w:w="28" w:type="dxa"/>
              <w:left w:w="108" w:type="dxa"/>
              <w:bottom w:w="0" w:type="dxa"/>
              <w:right w:w="108" w:type="dxa"/>
            </w:tcMar>
          </w:tcPr>
          <w:p w14:paraId="3B4F2382" w14:textId="31E0FB95" w:rsidR="00645A0B" w:rsidRPr="00AA142F" w:rsidRDefault="00645A0B" w:rsidP="00AA142F">
            <w:pPr>
              <w:tabs>
                <w:tab w:val="left" w:pos="0"/>
                <w:tab w:val="left" w:pos="6361"/>
                <w:tab w:val="left" w:pos="6939"/>
              </w:tabs>
              <w:spacing w:before="40"/>
              <w:ind w:left="34" w:hanging="34"/>
              <w:outlineLvl w:val="0"/>
            </w:pPr>
            <w:r w:rsidRPr="00AA142F">
              <w:rPr>
                <w:bCs/>
              </w:rPr>
              <w:t>Geneva</w:t>
            </w:r>
            <w:r w:rsidR="000E685A">
              <w:rPr>
                <w:bCs/>
              </w:rPr>
              <w:t xml:space="preserve">, </w:t>
            </w:r>
            <w:r w:rsidR="000E685A" w:rsidRPr="009760CA">
              <w:rPr>
                <w:bCs/>
              </w:rPr>
              <w:t>1-5 July</w:t>
            </w:r>
          </w:p>
          <w:p w14:paraId="66120399" w14:textId="45E2AD6F" w:rsidR="00AA142F" w:rsidRDefault="00AA142F" w:rsidP="00AA142F">
            <w:pPr>
              <w:spacing w:before="40"/>
              <w:ind w:left="34" w:hanging="34"/>
            </w:pPr>
            <w:r w:rsidRPr="00AA142F">
              <w:t xml:space="preserve">Item </w:t>
            </w:r>
            <w:r w:rsidR="009760CA">
              <w:t>3</w:t>
            </w:r>
            <w:r w:rsidRPr="00AA142F">
              <w:t xml:space="preserve"> of the provisional agenda</w:t>
            </w:r>
            <w:r w:rsidR="000E685A">
              <w:t>,</w:t>
            </w:r>
          </w:p>
          <w:p w14:paraId="5EE9402D" w14:textId="29608987" w:rsidR="00E16BD2" w:rsidRPr="009760CA" w:rsidRDefault="009760CA" w:rsidP="00AA142F">
            <w:pPr>
              <w:spacing w:before="40"/>
              <w:ind w:left="34" w:hanging="34"/>
              <w:rPr>
                <w:b/>
                <w:bCs/>
              </w:rPr>
            </w:pPr>
            <w:r w:rsidRPr="009760CA">
              <w:rPr>
                <w:b/>
                <w:bCs/>
              </w:rPr>
              <w:t>Listing, classification and packing</w:t>
            </w:r>
          </w:p>
          <w:p w14:paraId="5C20E876" w14:textId="77777777" w:rsidR="00645A0B" w:rsidRPr="00AA142F" w:rsidRDefault="00645A0B" w:rsidP="00EA48C4">
            <w:pPr>
              <w:spacing w:before="40"/>
              <w:ind w:left="34" w:hanging="34"/>
              <w:rPr>
                <w:b/>
                <w:bCs/>
              </w:rPr>
            </w:pPr>
          </w:p>
        </w:tc>
        <w:tc>
          <w:tcPr>
            <w:tcW w:w="4993" w:type="dxa"/>
            <w:tcMar>
              <w:top w:w="28" w:type="dxa"/>
              <w:left w:w="108" w:type="dxa"/>
              <w:bottom w:w="0" w:type="dxa"/>
              <w:right w:w="108" w:type="dxa"/>
            </w:tcMar>
          </w:tcPr>
          <w:p w14:paraId="7582D593" w14:textId="77777777" w:rsidR="00645A0B" w:rsidRPr="001039FD" w:rsidRDefault="00645A0B" w:rsidP="009C31D5">
            <w:pPr>
              <w:spacing w:before="40"/>
              <w:rPr>
                <w:b/>
                <w:bCs/>
              </w:rPr>
            </w:pPr>
          </w:p>
        </w:tc>
      </w:tr>
    </w:tbl>
    <w:p w14:paraId="6D8BEEF4" w14:textId="0C61E4AC" w:rsidR="00A65229" w:rsidRPr="007B2B1F" w:rsidRDefault="008B65FB" w:rsidP="00A65229">
      <w:pPr>
        <w:pStyle w:val="HChG"/>
      </w:pPr>
      <w:r w:rsidRPr="001039FD">
        <w:rPr>
          <w:rFonts w:eastAsia="MS Mincho"/>
          <w:lang w:val="en-GB" w:eastAsia="ja-JP"/>
        </w:rPr>
        <w:tab/>
      </w:r>
      <w:r w:rsidRPr="001039FD">
        <w:rPr>
          <w:rFonts w:eastAsia="MS Mincho"/>
          <w:lang w:val="en-GB" w:eastAsia="ja-JP"/>
        </w:rPr>
        <w:tab/>
      </w:r>
      <w:r w:rsidR="000E685A" w:rsidRPr="000E685A">
        <w:rPr>
          <w:rFonts w:eastAsia="MS Mincho"/>
          <w:lang w:val="en-GB" w:eastAsia="ja-JP"/>
        </w:rPr>
        <w:t xml:space="preserve">Request </w:t>
      </w:r>
      <w:r w:rsidR="00F50D35">
        <w:rPr>
          <w:rFonts w:eastAsia="MS Mincho"/>
          <w:lang w:val="en-GB" w:eastAsia="ja-JP"/>
        </w:rPr>
        <w:t xml:space="preserve">for </w:t>
      </w:r>
      <w:r w:rsidR="001F273F">
        <w:rPr>
          <w:rFonts w:eastAsia="MS Mincho"/>
          <w:lang w:val="en-GB" w:eastAsia="ja-JP"/>
        </w:rPr>
        <w:t xml:space="preserve">a </w:t>
      </w:r>
      <w:r w:rsidR="00E16BD2">
        <w:rPr>
          <w:rFonts w:eastAsia="MS Mincho"/>
          <w:lang w:val="en-GB" w:eastAsia="ja-JP"/>
        </w:rPr>
        <w:t>new</w:t>
      </w:r>
      <w:r w:rsidR="00A940D4">
        <w:rPr>
          <w:rFonts w:eastAsia="MS Mincho"/>
          <w:lang w:val="en-GB" w:eastAsia="ja-JP"/>
        </w:rPr>
        <w:t xml:space="preserve"> </w:t>
      </w:r>
      <w:r w:rsidR="00A65229" w:rsidRPr="00725634">
        <w:rPr>
          <w:lang w:val="en-US"/>
        </w:rPr>
        <w:t>U</w:t>
      </w:r>
      <w:r w:rsidR="00A65229">
        <w:rPr>
          <w:lang w:val="en-US"/>
        </w:rPr>
        <w:t>N</w:t>
      </w:r>
      <w:r w:rsidR="00A65229" w:rsidRPr="00725634">
        <w:rPr>
          <w:lang w:val="en-US"/>
        </w:rPr>
        <w:t xml:space="preserve"> num</w:t>
      </w:r>
      <w:r w:rsidR="00A65229">
        <w:rPr>
          <w:lang w:val="en-US"/>
        </w:rPr>
        <w:t xml:space="preserve">ber </w:t>
      </w:r>
      <w:r w:rsidR="006D5A79">
        <w:rPr>
          <w:lang w:val="en-US"/>
        </w:rPr>
        <w:t xml:space="preserve">and Packing Group </w:t>
      </w:r>
      <w:r w:rsidR="00A65229">
        <w:rPr>
          <w:lang w:val="en-US"/>
        </w:rPr>
        <w:t xml:space="preserve">for </w:t>
      </w:r>
      <w:r w:rsidR="00F50D35">
        <w:rPr>
          <w:lang w:val="en-US"/>
        </w:rPr>
        <w:t xml:space="preserve">refined </w:t>
      </w:r>
      <w:r w:rsidR="00A65229">
        <w:rPr>
          <w:lang w:val="en-US"/>
        </w:rPr>
        <w:t xml:space="preserve">cobalt </w:t>
      </w:r>
      <w:proofErr w:type="spellStart"/>
      <w:r w:rsidR="00A65229">
        <w:rPr>
          <w:lang w:val="en-US"/>
        </w:rPr>
        <w:t>di</w:t>
      </w:r>
      <w:r w:rsidR="00A65229" w:rsidRPr="00725634">
        <w:rPr>
          <w:lang w:val="en-US"/>
        </w:rPr>
        <w:t>hydroxide</w:t>
      </w:r>
      <w:proofErr w:type="spellEnd"/>
      <w:r w:rsidR="00A65229" w:rsidRPr="00725634">
        <w:rPr>
          <w:lang w:val="en-US"/>
        </w:rPr>
        <w:t xml:space="preserve"> </w:t>
      </w:r>
      <w:r w:rsidR="008C620E">
        <w:rPr>
          <w:lang w:val="en-US"/>
        </w:rPr>
        <w:t xml:space="preserve">powder, </w:t>
      </w:r>
      <w:r w:rsidR="00F50D35">
        <w:rPr>
          <w:lang w:val="en-US"/>
        </w:rPr>
        <w:t xml:space="preserve">and </w:t>
      </w:r>
      <w:r w:rsidR="00F50D35" w:rsidRPr="000E685A">
        <w:rPr>
          <w:rFonts w:eastAsia="MS Mincho"/>
          <w:lang w:val="en-GB" w:eastAsia="ja-JP"/>
        </w:rPr>
        <w:t xml:space="preserve">to </w:t>
      </w:r>
      <w:r w:rsidR="00F50D35">
        <w:rPr>
          <w:rFonts w:eastAsia="MS Mincho"/>
          <w:lang w:val="en-GB" w:eastAsia="ja-JP"/>
        </w:rPr>
        <w:t>review Class 6.1 and Packing groups as currently equated to GHS Classification for inhalation toxicity</w:t>
      </w:r>
    </w:p>
    <w:p w14:paraId="38569E7E" w14:textId="2C9B680E" w:rsidR="00E37EBA" w:rsidRPr="007B2B1F" w:rsidRDefault="00D9735F" w:rsidP="00D9735F">
      <w:pPr>
        <w:pStyle w:val="H1G"/>
        <w:jc w:val="both"/>
      </w:pPr>
      <w:r w:rsidRPr="007B2B1F">
        <w:tab/>
      </w:r>
      <w:r w:rsidRPr="007B2B1F">
        <w:tab/>
        <w:t>Transmitted by</w:t>
      </w:r>
      <w:r w:rsidR="000E685A">
        <w:t xml:space="preserve"> </w:t>
      </w:r>
      <w:r w:rsidR="0096164A">
        <w:t xml:space="preserve">the </w:t>
      </w:r>
      <w:r w:rsidR="0096164A" w:rsidRPr="0096164A">
        <w:t>Responsible Packaging Management Association of Southern Africa (RPMASA)</w:t>
      </w:r>
      <w:r w:rsidR="000E685A">
        <w:t xml:space="preserve">, </w:t>
      </w:r>
      <w:r w:rsidR="0096164A">
        <w:t xml:space="preserve">the </w:t>
      </w:r>
      <w:r w:rsidR="0096164A" w:rsidRPr="0096164A">
        <w:t>European Chemical Industry Council (CEFIC)</w:t>
      </w:r>
      <w:r w:rsidR="0096164A">
        <w:t xml:space="preserve"> and the </w:t>
      </w:r>
      <w:r w:rsidR="0096164A" w:rsidRPr="0096164A">
        <w:rPr>
          <w:iCs/>
          <w:noProof/>
          <w:szCs w:val="17"/>
        </w:rPr>
        <w:t>International Confederation of Plastics Packaging Manufacturers</w:t>
      </w:r>
      <w:r w:rsidR="0096164A" w:rsidRPr="00042101">
        <w:rPr>
          <w:i/>
          <w:noProof/>
          <w:szCs w:val="17"/>
        </w:rPr>
        <w:t xml:space="preserve"> </w:t>
      </w:r>
      <w:r w:rsidR="0096164A" w:rsidRPr="0096164A">
        <w:rPr>
          <w:iCs/>
          <w:noProof/>
          <w:szCs w:val="17"/>
        </w:rPr>
        <w:t>(</w:t>
      </w:r>
      <w:r w:rsidR="001F273F">
        <w:t>ICPP</w:t>
      </w:r>
      <w:r w:rsidR="0096164A">
        <w:t>)</w:t>
      </w:r>
    </w:p>
    <w:p w14:paraId="4A9A315B" w14:textId="77777777" w:rsidR="00435F8D" w:rsidRDefault="00D9735F" w:rsidP="00D9735F">
      <w:pPr>
        <w:pStyle w:val="HChG"/>
        <w:rPr>
          <w:lang w:val="en-ZA"/>
        </w:rPr>
      </w:pPr>
      <w:r w:rsidRPr="007B2B1F">
        <w:tab/>
      </w:r>
      <w:r w:rsidRPr="007B2B1F">
        <w:tab/>
      </w:r>
      <w:r w:rsidRPr="00652614">
        <w:rPr>
          <w:lang w:val="en-GB"/>
        </w:rPr>
        <w:t>Introduction</w:t>
      </w:r>
      <w:r w:rsidR="00486816">
        <w:rPr>
          <w:lang w:val="en-GB"/>
        </w:rPr>
        <w:t xml:space="preserve"> and Background</w:t>
      </w:r>
      <w:r w:rsidR="00435F8D" w:rsidRPr="00435F8D">
        <w:t xml:space="preserve"> </w:t>
      </w:r>
    </w:p>
    <w:p w14:paraId="6E0B256E" w14:textId="5B683050" w:rsidR="00D9735F" w:rsidRPr="00435F8D" w:rsidRDefault="00435F8D" w:rsidP="009760CA">
      <w:pPr>
        <w:pStyle w:val="SingleTxtG"/>
      </w:pPr>
      <w:r w:rsidRPr="00435F8D">
        <w:t xml:space="preserve">Firstly, our apologies that this topic was not placed on the programme of work for 2019 as the full </w:t>
      </w:r>
      <w:r w:rsidRPr="009760CA">
        <w:t>ramifications</w:t>
      </w:r>
      <w:r w:rsidRPr="00435F8D">
        <w:t xml:space="preserve"> for Transport were only understood in December 2018.</w:t>
      </w:r>
    </w:p>
    <w:p w14:paraId="4E40195B" w14:textId="0DA61C0F" w:rsidR="005730C1" w:rsidRPr="009760CA" w:rsidRDefault="009760CA" w:rsidP="009760CA">
      <w:pPr>
        <w:pStyle w:val="SingleTxtG"/>
      </w:pPr>
      <w:r>
        <w:tab/>
      </w:r>
      <w:r>
        <w:rPr>
          <w:lang w:val="fr-CH"/>
        </w:rPr>
        <w:t>1.</w:t>
      </w:r>
      <w:r>
        <w:tab/>
      </w:r>
      <w:r w:rsidR="00486816" w:rsidRPr="009760CA">
        <w:t xml:space="preserve">Cobalt </w:t>
      </w:r>
      <w:proofErr w:type="spellStart"/>
      <w:r w:rsidR="00486816" w:rsidRPr="009760CA">
        <w:t>dihydroxide</w:t>
      </w:r>
      <w:proofErr w:type="spellEnd"/>
      <w:r w:rsidR="00486816" w:rsidRPr="009760CA">
        <w:t xml:space="preserve"> in various forms has been safely shipped around the world for several decades</w:t>
      </w:r>
      <w:r w:rsidR="005730C1" w:rsidRPr="009760CA">
        <w:t xml:space="preserve">. </w:t>
      </w:r>
    </w:p>
    <w:p w14:paraId="037C65F7" w14:textId="757E407E" w:rsidR="00486816" w:rsidRPr="009760CA" w:rsidRDefault="009760CA" w:rsidP="009760CA">
      <w:pPr>
        <w:pStyle w:val="SingleTxtG"/>
      </w:pPr>
      <w:r>
        <w:tab/>
      </w:r>
      <w:r>
        <w:rPr>
          <w:lang w:val="fr-CH"/>
        </w:rPr>
        <w:t>2.</w:t>
      </w:r>
      <w:r>
        <w:tab/>
      </w:r>
      <w:r w:rsidR="005730C1" w:rsidRPr="009760CA">
        <w:t xml:space="preserve">More than </w:t>
      </w:r>
      <w:r w:rsidR="00DF56CE" w:rsidRPr="009760CA">
        <w:t>20</w:t>
      </w:r>
      <w:r w:rsidR="005730C1" w:rsidRPr="009760CA">
        <w:t>0,000 tonnes</w:t>
      </w:r>
      <w:r w:rsidR="00DF56CE" w:rsidRPr="009760CA">
        <w:t xml:space="preserve"> are</w:t>
      </w:r>
      <w:r w:rsidR="005730C1" w:rsidRPr="009760CA">
        <w:t xml:space="preserve"> transported annually </w:t>
      </w:r>
      <w:r w:rsidR="00DF56CE" w:rsidRPr="009760CA">
        <w:t>as</w:t>
      </w:r>
      <w:r w:rsidR="005730C1" w:rsidRPr="009760CA">
        <w:t xml:space="preserve"> UN 3077 ENVIRONMENTALLY HAZARDOUS SOLID, N.O.S. (contains cobalt </w:t>
      </w:r>
      <w:proofErr w:type="spellStart"/>
      <w:r w:rsidR="005730C1" w:rsidRPr="009760CA">
        <w:t>dihydroxide</w:t>
      </w:r>
      <w:proofErr w:type="spellEnd"/>
      <w:r w:rsidR="005730C1" w:rsidRPr="009760CA">
        <w:t xml:space="preserve">) </w:t>
      </w:r>
      <w:r w:rsidR="00486816" w:rsidRPr="009760CA">
        <w:t xml:space="preserve">in </w:t>
      </w:r>
      <w:r w:rsidR="00AD48DB">
        <w:rPr>
          <w:lang w:val="fr-CH"/>
        </w:rPr>
        <w:t>f</w:t>
      </w:r>
      <w:proofErr w:type="spellStart"/>
      <w:r w:rsidR="00486816" w:rsidRPr="009760CA">
        <w:t>lexible</w:t>
      </w:r>
      <w:proofErr w:type="spellEnd"/>
      <w:r w:rsidR="00486816" w:rsidRPr="009760CA">
        <w:t xml:space="preserve"> IBCs</w:t>
      </w:r>
      <w:r w:rsidR="005730C1" w:rsidRPr="009760CA">
        <w:t xml:space="preserve"> of PG III.</w:t>
      </w:r>
    </w:p>
    <w:p w14:paraId="036F4085" w14:textId="5BD687BC" w:rsidR="00E80E28" w:rsidRPr="00D26740" w:rsidRDefault="009760CA" w:rsidP="009760CA">
      <w:pPr>
        <w:pStyle w:val="SingleTxtG"/>
        <w:rPr>
          <w:lang w:val="fr-CH"/>
        </w:rPr>
      </w:pPr>
      <w:r>
        <w:tab/>
      </w:r>
      <w:r>
        <w:rPr>
          <w:lang w:val="fr-CH"/>
        </w:rPr>
        <w:t>3.</w:t>
      </w:r>
      <w:r>
        <w:tab/>
      </w:r>
      <w:r w:rsidR="005730C1" w:rsidRPr="009760CA">
        <w:t xml:space="preserve">Essentially there are 3 different forms of </w:t>
      </w:r>
      <w:r w:rsidR="008C620E" w:rsidRPr="009760CA">
        <w:t>c</w:t>
      </w:r>
      <w:r w:rsidR="005730C1" w:rsidRPr="009760CA">
        <w:t xml:space="preserve">obalt </w:t>
      </w:r>
      <w:proofErr w:type="spellStart"/>
      <w:r w:rsidR="005730C1" w:rsidRPr="009760CA">
        <w:t>dihydroxide</w:t>
      </w:r>
      <w:proofErr w:type="spellEnd"/>
      <w:r w:rsidR="00E80E28" w:rsidRPr="009760CA">
        <w:t xml:space="preserve"> transported by multi-modal </w:t>
      </w:r>
      <w:proofErr w:type="gramStart"/>
      <w:r w:rsidR="00E80E28" w:rsidRPr="009760CA">
        <w:t>means</w:t>
      </w:r>
      <w:r w:rsidR="00D26740">
        <w:rPr>
          <w:lang w:val="fr-CH"/>
        </w:rPr>
        <w:t>:</w:t>
      </w:r>
      <w:proofErr w:type="gramEnd"/>
    </w:p>
    <w:p w14:paraId="3331C4C1" w14:textId="3BE1C350" w:rsidR="005730C1" w:rsidRPr="00D26740" w:rsidRDefault="0096164A" w:rsidP="009760CA">
      <w:pPr>
        <w:pStyle w:val="SingleTxtG"/>
        <w:ind w:left="1701"/>
        <w:rPr>
          <w:lang w:val="fr-CH"/>
        </w:rPr>
      </w:pPr>
      <w:r>
        <w:tab/>
      </w:r>
      <w:r>
        <w:rPr>
          <w:lang w:val="fr-CH"/>
        </w:rPr>
        <w:t>(a)</w:t>
      </w:r>
      <w:r>
        <w:tab/>
      </w:r>
      <w:r w:rsidR="00E80E28" w:rsidRPr="009760CA">
        <w:t xml:space="preserve">Crude ex the mines which is a mixture </w:t>
      </w:r>
      <w:r w:rsidR="00154A34" w:rsidRPr="009760CA">
        <w:t xml:space="preserve">of minerals </w:t>
      </w:r>
      <w:r w:rsidR="00E80E28" w:rsidRPr="009760CA">
        <w:t xml:space="preserve">containing </w:t>
      </w:r>
      <w:r w:rsidR="00154A34" w:rsidRPr="009760CA">
        <w:t xml:space="preserve">predominately </w:t>
      </w:r>
      <w:r w:rsidR="00E80E28" w:rsidRPr="009760CA">
        <w:t>cobalt hydroxide together with cobalt sulphate, copper and nickel sulphates</w:t>
      </w:r>
      <w:r w:rsidR="00DF56CE" w:rsidRPr="009760CA">
        <w:t>. Over 50% of global production is</w:t>
      </w:r>
      <w:r w:rsidR="00E80E28" w:rsidRPr="009760CA">
        <w:t xml:space="preserve"> mined in the </w:t>
      </w:r>
      <w:r w:rsidR="00AD48DB">
        <w:rPr>
          <w:lang w:val="fr-CH"/>
        </w:rPr>
        <w:t xml:space="preserve">Democratic </w:t>
      </w:r>
      <w:proofErr w:type="spellStart"/>
      <w:r w:rsidR="00AD48DB">
        <w:rPr>
          <w:lang w:val="fr-CH"/>
        </w:rPr>
        <w:t>Republic</w:t>
      </w:r>
      <w:proofErr w:type="spellEnd"/>
      <w:r w:rsidR="00AD48DB">
        <w:rPr>
          <w:lang w:val="fr-CH"/>
        </w:rPr>
        <w:t xml:space="preserve"> of the Congo</w:t>
      </w:r>
      <w:r w:rsidR="00E80E28" w:rsidRPr="009760CA">
        <w:t xml:space="preserve"> (Africa) and shipped by road to Southern African Ports where </w:t>
      </w:r>
      <w:r w:rsidR="006D1E57" w:rsidRPr="009760CA">
        <w:t xml:space="preserve">it is </w:t>
      </w:r>
      <w:r w:rsidR="00E80E28" w:rsidRPr="009760CA">
        <w:t xml:space="preserve">containerised for shipping around the world to China, Japan, South Korea, Australia, South and North America, Canada and the EU </w:t>
      </w:r>
      <w:r w:rsidR="00EF5AFA" w:rsidRPr="009760CA">
        <w:t>where it is</w:t>
      </w:r>
      <w:r w:rsidR="00E80E28" w:rsidRPr="009760CA">
        <w:t xml:space="preserve"> refined </w:t>
      </w:r>
      <w:r w:rsidR="00EF5AFA" w:rsidRPr="009760CA">
        <w:t xml:space="preserve">for </w:t>
      </w:r>
      <w:r w:rsidR="00E80E28" w:rsidRPr="009760CA">
        <w:t xml:space="preserve">use in various </w:t>
      </w:r>
      <w:r w:rsidR="00DF56CE" w:rsidRPr="009760CA">
        <w:t xml:space="preserve">key </w:t>
      </w:r>
      <w:r w:rsidR="00E80E28" w:rsidRPr="009760CA">
        <w:t>medical and technical applications</w:t>
      </w:r>
      <w:r w:rsidR="00D26740">
        <w:rPr>
          <w:lang w:val="fr-CH"/>
        </w:rPr>
        <w:t>;</w:t>
      </w:r>
    </w:p>
    <w:p w14:paraId="211DCA75" w14:textId="1EB001AD" w:rsidR="00E80E28" w:rsidRPr="00D26740" w:rsidRDefault="0096164A" w:rsidP="009760CA">
      <w:pPr>
        <w:pStyle w:val="SingleTxtG"/>
        <w:ind w:left="1701"/>
        <w:rPr>
          <w:lang w:val="fr-CH"/>
        </w:rPr>
      </w:pPr>
      <w:r>
        <w:tab/>
      </w:r>
      <w:r>
        <w:rPr>
          <w:lang w:val="fr-CH"/>
        </w:rPr>
        <w:t>(b)</w:t>
      </w:r>
      <w:r>
        <w:tab/>
      </w:r>
      <w:r w:rsidR="006D1E57" w:rsidRPr="009760CA">
        <w:t xml:space="preserve">Partly refined with very high moisture content in the form of lumpy paste which </w:t>
      </w:r>
      <w:r w:rsidR="00EF5AFA" w:rsidRPr="009760CA">
        <w:t>prevents formation of any</w:t>
      </w:r>
      <w:r w:rsidR="006D1E57" w:rsidRPr="009760CA">
        <w:t xml:space="preserve"> free </w:t>
      </w:r>
      <w:proofErr w:type="gramStart"/>
      <w:r w:rsidR="006D1E57" w:rsidRPr="009760CA">
        <w:t>dust</w:t>
      </w:r>
      <w:r w:rsidR="00D26740">
        <w:rPr>
          <w:lang w:val="fr-CH"/>
        </w:rPr>
        <w:t>;</w:t>
      </w:r>
      <w:proofErr w:type="gramEnd"/>
    </w:p>
    <w:p w14:paraId="50E25E1A" w14:textId="44E57CEF" w:rsidR="00EF5AFA" w:rsidRPr="009760CA" w:rsidRDefault="0096164A" w:rsidP="009760CA">
      <w:pPr>
        <w:pStyle w:val="SingleTxtG"/>
        <w:ind w:left="1701"/>
      </w:pPr>
      <w:r>
        <w:tab/>
      </w:r>
      <w:r>
        <w:rPr>
          <w:lang w:val="fr-CH"/>
        </w:rPr>
        <w:t>(c)</w:t>
      </w:r>
      <w:r>
        <w:tab/>
      </w:r>
      <w:r w:rsidR="006D1E57" w:rsidRPr="009760CA">
        <w:t xml:space="preserve">Refined – </w:t>
      </w:r>
      <w:r w:rsidR="004E372F" w:rsidRPr="009760CA">
        <w:t xml:space="preserve">generally </w:t>
      </w:r>
      <w:r w:rsidR="006D1E57" w:rsidRPr="009760CA">
        <w:t xml:space="preserve">greater than 99% pure cobalt </w:t>
      </w:r>
      <w:proofErr w:type="spellStart"/>
      <w:r w:rsidR="006D1E57" w:rsidRPr="009760CA">
        <w:t>dihydroxide</w:t>
      </w:r>
      <w:proofErr w:type="spellEnd"/>
      <w:r w:rsidR="006D1E57" w:rsidRPr="009760CA">
        <w:t xml:space="preserve"> powder</w:t>
      </w:r>
      <w:r w:rsidR="00EF5AFA" w:rsidRPr="009760CA">
        <w:t xml:space="preserve"> which is transported </w:t>
      </w:r>
      <w:r w:rsidR="004E372F" w:rsidRPr="009760CA">
        <w:t xml:space="preserve">many thousands of miles </w:t>
      </w:r>
      <w:r w:rsidR="00EF5AFA" w:rsidRPr="009760CA">
        <w:t>by road</w:t>
      </w:r>
      <w:r w:rsidR="004D2DA8" w:rsidRPr="009760CA">
        <w:t xml:space="preserve"> </w:t>
      </w:r>
      <w:r w:rsidR="004E372F" w:rsidRPr="009760CA">
        <w:t>and</w:t>
      </w:r>
      <w:r w:rsidR="004D2DA8" w:rsidRPr="009760CA">
        <w:t xml:space="preserve"> sea</w:t>
      </w:r>
      <w:r w:rsidR="00EF5AFA" w:rsidRPr="009760CA">
        <w:t>.</w:t>
      </w:r>
    </w:p>
    <w:p w14:paraId="73321583" w14:textId="309CFC8F" w:rsidR="00154A34" w:rsidRPr="0096164A" w:rsidRDefault="0096164A" w:rsidP="0096164A">
      <w:pPr>
        <w:pStyle w:val="SingleTxtG"/>
      </w:pPr>
      <w:r>
        <w:lastRenderedPageBreak/>
        <w:tab/>
      </w:r>
      <w:r>
        <w:rPr>
          <w:lang w:val="fr-CH"/>
        </w:rPr>
        <w:t>4.</w:t>
      </w:r>
      <w:r>
        <w:tab/>
      </w:r>
      <w:r w:rsidR="00154A34" w:rsidRPr="0096164A">
        <w:t xml:space="preserve">Cobalt is a key strategic mineral used in various advanced medical and technical applications around the world. </w:t>
      </w:r>
    </w:p>
    <w:p w14:paraId="636084FA" w14:textId="2106CE9C" w:rsidR="00154A34" w:rsidRPr="0096164A" w:rsidRDefault="0096164A" w:rsidP="0096164A">
      <w:pPr>
        <w:pStyle w:val="SingleTxtG"/>
      </w:pPr>
      <w:r>
        <w:tab/>
      </w:r>
      <w:r>
        <w:rPr>
          <w:lang w:val="fr-CH"/>
        </w:rPr>
        <w:t>5.</w:t>
      </w:r>
      <w:r>
        <w:tab/>
      </w:r>
      <w:r w:rsidR="00154A34" w:rsidRPr="0096164A">
        <w:t xml:space="preserve">Mining and export of crude cobalt </w:t>
      </w:r>
      <w:proofErr w:type="spellStart"/>
      <w:r w:rsidR="00154A34" w:rsidRPr="0096164A">
        <w:t>dihydroxide</w:t>
      </w:r>
      <w:proofErr w:type="spellEnd"/>
      <w:r w:rsidR="00154A34" w:rsidRPr="0096164A">
        <w:t xml:space="preserve"> contributes significantly to the economies of developing count</w:t>
      </w:r>
      <w:r w:rsidR="004D2DA8" w:rsidRPr="0096164A">
        <w:t>r</w:t>
      </w:r>
      <w:r w:rsidR="00154A34" w:rsidRPr="0096164A">
        <w:t>ies in Africa.</w:t>
      </w:r>
    </w:p>
    <w:p w14:paraId="30C2EB8B" w14:textId="1C9B74EB" w:rsidR="00EF5AFA" w:rsidRPr="0096164A" w:rsidRDefault="0096164A" w:rsidP="0096164A">
      <w:pPr>
        <w:pStyle w:val="SingleTxtG"/>
      </w:pPr>
      <w:r>
        <w:tab/>
      </w:r>
      <w:r>
        <w:rPr>
          <w:lang w:val="fr-CH"/>
        </w:rPr>
        <w:t>6.</w:t>
      </w:r>
      <w:r>
        <w:tab/>
      </w:r>
      <w:r w:rsidR="00EF5AFA" w:rsidRPr="0096164A">
        <w:t xml:space="preserve">There </w:t>
      </w:r>
      <w:r w:rsidR="00154A34" w:rsidRPr="0096164A">
        <w:t>have been</w:t>
      </w:r>
      <w:r w:rsidR="00EF5AFA" w:rsidRPr="0096164A">
        <w:t xml:space="preserve"> no recorded or known health issues arising from transport of these materials</w:t>
      </w:r>
      <w:r w:rsidR="00F50D35" w:rsidRPr="0096164A">
        <w:t xml:space="preserve">, </w:t>
      </w:r>
      <w:r w:rsidR="00154A34" w:rsidRPr="0096164A">
        <w:t xml:space="preserve">or </w:t>
      </w:r>
      <w:r w:rsidR="004D2DA8" w:rsidRPr="0096164A">
        <w:t xml:space="preserve">during </w:t>
      </w:r>
      <w:r w:rsidR="00DF56CE" w:rsidRPr="0096164A">
        <w:t xml:space="preserve">loading or unloading operations, however </w:t>
      </w:r>
      <w:r w:rsidR="00F50D35" w:rsidRPr="0096164A">
        <w:t xml:space="preserve">following </w:t>
      </w:r>
      <w:r w:rsidR="00DF56CE" w:rsidRPr="0096164A">
        <w:t xml:space="preserve">the </w:t>
      </w:r>
      <w:r w:rsidR="00F50D35" w:rsidRPr="0096164A">
        <w:t>recent EU GHS Classification</w:t>
      </w:r>
      <w:r w:rsidR="00DF56CE" w:rsidRPr="0096164A">
        <w:t>,</w:t>
      </w:r>
      <w:r w:rsidR="00F50D35" w:rsidRPr="0096164A">
        <w:t xml:space="preserve"> shippers are now using 13H</w:t>
      </w:r>
      <w:r w:rsidR="00114FDB" w:rsidRPr="0096164A">
        <w:t>3</w:t>
      </w:r>
      <w:r w:rsidR="00946250" w:rsidRPr="0096164A">
        <w:t xml:space="preserve"> or 13H</w:t>
      </w:r>
      <w:r w:rsidR="00F50D35" w:rsidRPr="0096164A">
        <w:t xml:space="preserve">4 lined </w:t>
      </w:r>
      <w:r w:rsidR="00AD48DB">
        <w:rPr>
          <w:lang w:val="fr-CH"/>
        </w:rPr>
        <w:t xml:space="preserve">flexible </w:t>
      </w:r>
      <w:r w:rsidR="00F50D35" w:rsidRPr="0096164A">
        <w:t>IBCs</w:t>
      </w:r>
      <w:r w:rsidR="00DF56CE" w:rsidRPr="0096164A">
        <w:t xml:space="preserve"> to prevent dust</w:t>
      </w:r>
      <w:r w:rsidR="00F50D35" w:rsidRPr="0096164A">
        <w:t>.</w:t>
      </w:r>
    </w:p>
    <w:p w14:paraId="2C66AE64" w14:textId="60569D3E" w:rsidR="00F6396F" w:rsidRPr="0096164A" w:rsidRDefault="0096164A" w:rsidP="0096164A">
      <w:pPr>
        <w:pStyle w:val="SingleTxtG"/>
      </w:pPr>
      <w:r>
        <w:tab/>
      </w:r>
      <w:r>
        <w:rPr>
          <w:lang w:val="fr-CH"/>
        </w:rPr>
        <w:t>7.</w:t>
      </w:r>
      <w:r>
        <w:tab/>
      </w:r>
      <w:r w:rsidR="00DB4967" w:rsidRPr="0096164A">
        <w:t xml:space="preserve">Recent testing </w:t>
      </w:r>
      <w:r w:rsidR="00784656" w:rsidRPr="0096164A">
        <w:t xml:space="preserve">required </w:t>
      </w:r>
      <w:r w:rsidR="00DB4967" w:rsidRPr="0096164A">
        <w:t xml:space="preserve">for </w:t>
      </w:r>
      <w:r w:rsidR="00784656" w:rsidRPr="0096164A">
        <w:t>compliance with the REACH Regulation</w:t>
      </w:r>
      <w:r w:rsidR="00DB4967" w:rsidRPr="0096164A">
        <w:t xml:space="preserve"> in the EU</w:t>
      </w:r>
      <w:r w:rsidR="00784656" w:rsidRPr="0096164A">
        <w:t>, and subsequent evaluation against the hazard classification criteria of the EU CLP Regulation (GHS)</w:t>
      </w:r>
      <w:r w:rsidR="00DB4967" w:rsidRPr="0096164A">
        <w:t xml:space="preserve"> resulted in </w:t>
      </w:r>
      <w:proofErr w:type="gramStart"/>
      <w:r w:rsidR="00CC2B2B" w:rsidRPr="0096164A">
        <w:t>a</w:t>
      </w:r>
      <w:proofErr w:type="gramEnd"/>
      <w:r w:rsidR="00CC2B2B" w:rsidRPr="0096164A">
        <w:t xml:space="preserve"> </w:t>
      </w:r>
      <w:r w:rsidR="00AD48DB">
        <w:rPr>
          <w:lang w:val="fr-CH"/>
        </w:rPr>
        <w:t>c</w:t>
      </w:r>
      <w:proofErr w:type="spellStart"/>
      <w:r w:rsidR="00DB4967" w:rsidRPr="0096164A">
        <w:t>lassification</w:t>
      </w:r>
      <w:proofErr w:type="spellEnd"/>
      <w:r w:rsidR="00DB4967" w:rsidRPr="0096164A">
        <w:t xml:space="preserve"> of Acute toxicity by inhalation Category 1</w:t>
      </w:r>
      <w:r w:rsidR="00DB2D4D" w:rsidRPr="0096164A">
        <w:t>,</w:t>
      </w:r>
      <w:r w:rsidR="00DB4967" w:rsidRPr="0096164A">
        <w:t xml:space="preserve"> H330 Fatal if inhaled</w:t>
      </w:r>
      <w:r w:rsidR="00784656" w:rsidRPr="0096164A">
        <w:t>. T</w:t>
      </w:r>
      <w:r w:rsidR="00DB4967" w:rsidRPr="0096164A">
        <w:t xml:space="preserve">his </w:t>
      </w:r>
      <w:r w:rsidR="00784656" w:rsidRPr="0096164A">
        <w:t xml:space="preserve">classification </w:t>
      </w:r>
      <w:r w:rsidR="00DB4967" w:rsidRPr="0096164A">
        <w:t xml:space="preserve">was then equated to Transport Class 6.1 and Packing </w:t>
      </w:r>
      <w:r w:rsidR="00F6396F" w:rsidRPr="0096164A">
        <w:t>G</w:t>
      </w:r>
      <w:r w:rsidR="00DB4967" w:rsidRPr="0096164A">
        <w:t xml:space="preserve">roup 1 - a drastic change! </w:t>
      </w:r>
    </w:p>
    <w:p w14:paraId="7492B580" w14:textId="13F7B087" w:rsidR="00DB4967" w:rsidRPr="0096164A" w:rsidRDefault="0096164A" w:rsidP="0096164A">
      <w:pPr>
        <w:pStyle w:val="SingleTxtG"/>
      </w:pPr>
      <w:r>
        <w:tab/>
      </w:r>
      <w:r>
        <w:rPr>
          <w:lang w:val="fr-CH"/>
        </w:rPr>
        <w:t>8.</w:t>
      </w:r>
      <w:r>
        <w:tab/>
      </w:r>
      <w:r w:rsidR="00DB4967" w:rsidRPr="0096164A">
        <w:t xml:space="preserve">This presents a serious challenge </w:t>
      </w:r>
      <w:r w:rsidR="00F6396F" w:rsidRPr="0096164A">
        <w:t>for the very large quantities transported</w:t>
      </w:r>
      <w:r w:rsidR="005449AE" w:rsidRPr="0096164A">
        <w:t xml:space="preserve"> around the world</w:t>
      </w:r>
      <w:r w:rsidR="00F6396F" w:rsidRPr="0096164A">
        <w:t xml:space="preserve">, </w:t>
      </w:r>
      <w:r w:rsidR="00DB4967" w:rsidRPr="0096164A">
        <w:t xml:space="preserve">as </w:t>
      </w:r>
      <w:r w:rsidR="00AD48DB">
        <w:rPr>
          <w:lang w:val="fr-CH"/>
        </w:rPr>
        <w:t xml:space="preserve">flexible </w:t>
      </w:r>
      <w:r w:rsidR="00DB4967" w:rsidRPr="0096164A">
        <w:t xml:space="preserve">IBCs are currently not allowed for Packing </w:t>
      </w:r>
      <w:r w:rsidR="005449AE" w:rsidRPr="0096164A">
        <w:t>G</w:t>
      </w:r>
      <w:r w:rsidR="00DB4967" w:rsidRPr="0096164A">
        <w:t xml:space="preserve">roup 1. </w:t>
      </w:r>
    </w:p>
    <w:p w14:paraId="3289DE16" w14:textId="33308D5C" w:rsidR="00DB4967" w:rsidRPr="0096164A" w:rsidRDefault="0096164A" w:rsidP="0096164A">
      <w:pPr>
        <w:pStyle w:val="SingleTxtG"/>
      </w:pPr>
      <w:r>
        <w:tab/>
      </w:r>
      <w:r>
        <w:rPr>
          <w:lang w:val="fr-CH"/>
        </w:rPr>
        <w:t>9.</w:t>
      </w:r>
      <w:r>
        <w:tab/>
      </w:r>
      <w:r w:rsidR="00DB4967" w:rsidRPr="0096164A">
        <w:t xml:space="preserve">The </w:t>
      </w:r>
      <w:r w:rsidR="00AD48DB">
        <w:rPr>
          <w:lang w:val="fr-CH"/>
        </w:rPr>
        <w:t>p</w:t>
      </w:r>
      <w:proofErr w:type="spellStart"/>
      <w:r w:rsidR="00DB4967" w:rsidRPr="0096164A">
        <w:t>rinciples</w:t>
      </w:r>
      <w:proofErr w:type="spellEnd"/>
      <w:r w:rsidR="00DB4967" w:rsidRPr="0096164A">
        <w:t xml:space="preserve"> in </w:t>
      </w:r>
      <w:r w:rsidR="00CC2B2B" w:rsidRPr="0096164A">
        <w:t xml:space="preserve">the Recommendations on the Transport of dangerous goods paragraph 4. </w:t>
      </w:r>
      <w:r w:rsidR="009A5D20" w:rsidRPr="0096164A">
        <w:t>s</w:t>
      </w:r>
      <w:r w:rsidR="00CC2B2B" w:rsidRPr="0096164A">
        <w:t>tates that -T</w:t>
      </w:r>
      <w:r w:rsidR="00DB4967" w:rsidRPr="0096164A">
        <w:t>ransport</w:t>
      </w:r>
      <w:r w:rsidR="00CC2B2B" w:rsidRPr="0096164A">
        <w:t xml:space="preserve"> of dangerous goods is regulated in order to prevent, as far as possible, accidents to persons or property and damage to the environment, the means of transport employed or to other goods. At the same time, regulations should be framed so as to not impede the movement of goods, other than those too dangerous to be accepted for transport. </w:t>
      </w:r>
    </w:p>
    <w:p w14:paraId="02179D39" w14:textId="3EB0BBFC" w:rsidR="00CC2B2B" w:rsidRPr="0096164A" w:rsidRDefault="0096164A" w:rsidP="0096164A">
      <w:pPr>
        <w:pStyle w:val="SingleTxtG"/>
      </w:pPr>
      <w:r>
        <w:tab/>
      </w:r>
      <w:r>
        <w:rPr>
          <w:lang w:val="fr-CH"/>
        </w:rPr>
        <w:t>10.</w:t>
      </w:r>
      <w:r>
        <w:tab/>
      </w:r>
      <w:r w:rsidR="00CC2B2B" w:rsidRPr="0096164A">
        <w:t xml:space="preserve">Cobalt </w:t>
      </w:r>
      <w:proofErr w:type="spellStart"/>
      <w:r w:rsidR="00CC2B2B" w:rsidRPr="0096164A">
        <w:t>dihydroxide</w:t>
      </w:r>
      <w:proofErr w:type="spellEnd"/>
      <w:r w:rsidR="00CC2B2B" w:rsidRPr="0096164A">
        <w:t xml:space="preserve"> is not too dangerous to transport as</w:t>
      </w:r>
      <w:r w:rsidR="009A5D20" w:rsidRPr="0096164A">
        <w:t xml:space="preserve"> </w:t>
      </w:r>
      <w:r w:rsidR="00FA26B1" w:rsidRPr="0096164A">
        <w:t>it has</w:t>
      </w:r>
      <w:r w:rsidR="00CC2B2B" w:rsidRPr="0096164A">
        <w:t xml:space="preserve"> no other </w:t>
      </w:r>
      <w:r w:rsidR="00F1497B" w:rsidRPr="0096164A">
        <w:t>high consequence</w:t>
      </w:r>
      <w:r w:rsidR="00CC2B2B" w:rsidRPr="0096164A">
        <w:t xml:space="preserve"> physical transport hazards i.e. not explosive, </w:t>
      </w:r>
      <w:r w:rsidR="00F1497B" w:rsidRPr="0096164A">
        <w:t xml:space="preserve">self-reactive, </w:t>
      </w:r>
      <w:r w:rsidR="00CC2B2B" w:rsidRPr="0096164A">
        <w:t xml:space="preserve">oxidising etc. </w:t>
      </w:r>
    </w:p>
    <w:p w14:paraId="5E9F0259" w14:textId="64BB5443" w:rsidR="00E605F8" w:rsidRPr="0096164A" w:rsidRDefault="0096164A" w:rsidP="0096164A">
      <w:pPr>
        <w:pStyle w:val="SingleTxtG"/>
      </w:pPr>
      <w:r>
        <w:rPr>
          <w:lang w:val="fr-CH"/>
        </w:rPr>
        <w:t>11.</w:t>
      </w:r>
      <w:r>
        <w:tab/>
      </w:r>
      <w:r w:rsidR="00DB4967" w:rsidRPr="0096164A">
        <w:t xml:space="preserve">It was decided that further work was required to ascertain if this single test on rats is correct and applicable to all forms </w:t>
      </w:r>
      <w:r w:rsidR="00CC2B2B" w:rsidRPr="0096164A">
        <w:t xml:space="preserve">of cobalt </w:t>
      </w:r>
      <w:proofErr w:type="spellStart"/>
      <w:r w:rsidR="00CC2B2B" w:rsidRPr="0096164A">
        <w:t>dihydroxide</w:t>
      </w:r>
      <w:proofErr w:type="spellEnd"/>
      <w:r w:rsidR="00CC2B2B" w:rsidRPr="0096164A">
        <w:t xml:space="preserve"> or not, </w:t>
      </w:r>
      <w:r w:rsidR="00DB4967" w:rsidRPr="0096164A">
        <w:t xml:space="preserve">as it was thought that the crude </w:t>
      </w:r>
      <w:r w:rsidR="002B2310" w:rsidRPr="0096164A">
        <w:t xml:space="preserve">material </w:t>
      </w:r>
      <w:r w:rsidR="00DB4967" w:rsidRPr="0096164A">
        <w:t>would not be in the respirable range</w:t>
      </w:r>
      <w:r w:rsidR="001C0055" w:rsidRPr="0096164A">
        <w:t xml:space="preserve"> (&lt;</w:t>
      </w:r>
      <w:r w:rsidR="00BF08ED" w:rsidRPr="0096164A">
        <w:t>10 microns</w:t>
      </w:r>
      <w:r w:rsidR="001C0055" w:rsidRPr="0096164A">
        <w:t>)</w:t>
      </w:r>
      <w:r w:rsidR="00BF08ED" w:rsidRPr="0096164A">
        <w:t>.</w:t>
      </w:r>
      <w:r w:rsidR="001C0055" w:rsidRPr="0096164A">
        <w:t xml:space="preserve"> </w:t>
      </w:r>
    </w:p>
    <w:p w14:paraId="0D831759" w14:textId="28C7C8FB" w:rsidR="00DB4967" w:rsidRPr="0096164A" w:rsidRDefault="0096164A" w:rsidP="0096164A">
      <w:pPr>
        <w:pStyle w:val="SingleTxtG"/>
      </w:pPr>
      <w:r>
        <w:tab/>
      </w:r>
      <w:r>
        <w:rPr>
          <w:lang w:val="fr-CH"/>
        </w:rPr>
        <w:t>12.</w:t>
      </w:r>
      <w:r>
        <w:tab/>
      </w:r>
      <w:proofErr w:type="spellStart"/>
      <w:r w:rsidR="00AD48DB">
        <w:rPr>
          <w:lang w:val="fr-CH"/>
        </w:rPr>
        <w:t>Paragraph</w:t>
      </w:r>
      <w:proofErr w:type="spellEnd"/>
      <w:r w:rsidR="00E605F8" w:rsidRPr="00AD48DB">
        <w:t xml:space="preserve"> </w:t>
      </w:r>
      <w:r w:rsidR="001C0055" w:rsidRPr="00AD48DB">
        <w:t>2.6.2.1.3</w:t>
      </w:r>
      <w:r w:rsidR="001C0055" w:rsidRPr="0096164A">
        <w:t xml:space="preserve"> </w:t>
      </w:r>
      <w:r w:rsidR="00AD48DB">
        <w:rPr>
          <w:lang w:val="fr-CH"/>
        </w:rPr>
        <w:t xml:space="preserve">of the Model </w:t>
      </w:r>
      <w:proofErr w:type="spellStart"/>
      <w:r w:rsidR="00AD48DB">
        <w:rPr>
          <w:lang w:val="fr-CH"/>
        </w:rPr>
        <w:t>Regulations</w:t>
      </w:r>
      <w:proofErr w:type="spellEnd"/>
      <w:r w:rsidR="00AD48DB">
        <w:rPr>
          <w:lang w:val="fr-CH"/>
        </w:rPr>
        <w:t xml:space="preserve"> </w:t>
      </w:r>
      <w:r w:rsidR="001C0055" w:rsidRPr="0096164A">
        <w:t>states that a solid substance shall be tested if at least 10% by mass of the dust is in the respirable range e.g. the aerodynamic diameter of that particle fraction is 10 micron or less.</w:t>
      </w:r>
    </w:p>
    <w:p w14:paraId="38B97BFC" w14:textId="4FC2CA94" w:rsidR="00A27A9B" w:rsidRPr="00A27A9B" w:rsidRDefault="0096164A" w:rsidP="0096164A">
      <w:pPr>
        <w:pStyle w:val="H1G"/>
      </w:pPr>
      <w:r>
        <w:tab/>
      </w:r>
      <w:r>
        <w:tab/>
      </w:r>
      <w:r w:rsidR="00A27A9B" w:rsidRPr="00A27A9B">
        <w:t>The Challenge</w:t>
      </w:r>
      <w:r w:rsidR="00A27A9B">
        <w:t>/Problem</w:t>
      </w:r>
    </w:p>
    <w:p w14:paraId="03E42C89" w14:textId="53247092" w:rsidR="00E80E28" w:rsidRPr="0096164A" w:rsidRDefault="0096164A" w:rsidP="0096164A">
      <w:pPr>
        <w:pStyle w:val="SingleTxtG"/>
      </w:pPr>
      <w:r>
        <w:tab/>
      </w:r>
      <w:r>
        <w:rPr>
          <w:lang w:val="fr-CH"/>
        </w:rPr>
        <w:t>13.</w:t>
      </w:r>
      <w:r>
        <w:tab/>
      </w:r>
      <w:r w:rsidR="00866995" w:rsidRPr="0096164A">
        <w:t>In 2017 t</w:t>
      </w:r>
      <w:r w:rsidR="00EF5AFA" w:rsidRPr="0096164A">
        <w:t xml:space="preserve">he </w:t>
      </w:r>
      <w:r w:rsidR="00AD48DB">
        <w:rPr>
          <w:lang w:val="fr-CH"/>
        </w:rPr>
        <w:t>m</w:t>
      </w:r>
      <w:proofErr w:type="spellStart"/>
      <w:r w:rsidR="00EF5AFA" w:rsidRPr="0096164A">
        <w:t>embers</w:t>
      </w:r>
      <w:proofErr w:type="spellEnd"/>
      <w:r w:rsidR="00EF5AFA" w:rsidRPr="0096164A">
        <w:t xml:space="preserve"> of the Cobalt Institute (CI) and the Cobalt REACH Consortium (</w:t>
      </w:r>
      <w:proofErr w:type="spellStart"/>
      <w:r w:rsidR="00EF5AFA" w:rsidRPr="0096164A">
        <w:t>CoRC</w:t>
      </w:r>
      <w:proofErr w:type="spellEnd"/>
      <w:r w:rsidR="00EF5AFA" w:rsidRPr="0096164A">
        <w:t xml:space="preserve">) </w:t>
      </w:r>
      <w:r w:rsidR="00866995" w:rsidRPr="0096164A">
        <w:t xml:space="preserve">evaluated </w:t>
      </w:r>
      <w:r w:rsidR="00EF5AFA" w:rsidRPr="0096164A">
        <w:t xml:space="preserve">cobalt </w:t>
      </w:r>
      <w:proofErr w:type="spellStart"/>
      <w:r w:rsidR="00EF5AFA" w:rsidRPr="0096164A">
        <w:t>dihydroxide</w:t>
      </w:r>
      <w:proofErr w:type="spellEnd"/>
      <w:r w:rsidR="00EF5AFA" w:rsidRPr="0096164A">
        <w:t xml:space="preserve"> </w:t>
      </w:r>
      <w:r w:rsidR="00866995" w:rsidRPr="0096164A">
        <w:t>against the criteria for classification under EU CLP Regulation</w:t>
      </w:r>
      <w:r w:rsidR="004420B6" w:rsidRPr="0096164A">
        <w:t xml:space="preserve"> and GHS</w:t>
      </w:r>
      <w:r w:rsidR="00866995" w:rsidRPr="0096164A">
        <w:t>, based on data generated under</w:t>
      </w:r>
      <w:r w:rsidR="00EF5AFA" w:rsidRPr="0096164A">
        <w:t xml:space="preserve"> the EU REACH </w:t>
      </w:r>
      <w:r w:rsidR="00866995" w:rsidRPr="0096164A">
        <w:t>Regulation</w:t>
      </w:r>
      <w:r w:rsidR="00EF5AFA" w:rsidRPr="0096164A">
        <w:t>.</w:t>
      </w:r>
    </w:p>
    <w:p w14:paraId="464D3A50" w14:textId="11F94695" w:rsidR="00CC2B2B" w:rsidRPr="00AD48DB" w:rsidRDefault="0096164A" w:rsidP="0096164A">
      <w:pPr>
        <w:pStyle w:val="SingleTxtG"/>
        <w:rPr>
          <w:lang w:val="fr-CH"/>
        </w:rPr>
      </w:pPr>
      <w:r>
        <w:tab/>
      </w:r>
      <w:r>
        <w:rPr>
          <w:lang w:val="fr-CH"/>
        </w:rPr>
        <w:t>14.</w:t>
      </w:r>
      <w:r>
        <w:tab/>
      </w:r>
      <w:r w:rsidR="00866995" w:rsidRPr="0096164A">
        <w:t>The data requirements of the REACH Regulation</w:t>
      </w:r>
      <w:r w:rsidR="00EF5AFA" w:rsidRPr="0096164A">
        <w:t xml:space="preserve"> included Testing for Acute toxicity inhalation following the OECD </w:t>
      </w:r>
      <w:r w:rsidR="005449AE" w:rsidRPr="0096164A">
        <w:t>G</w:t>
      </w:r>
      <w:r w:rsidR="00EF5AFA" w:rsidRPr="0096164A">
        <w:t xml:space="preserve">uideline </w:t>
      </w:r>
      <w:r w:rsidR="00A27A9B" w:rsidRPr="0096164A">
        <w:t xml:space="preserve">436 using 4hour exposure to rats. As required by the </w:t>
      </w:r>
      <w:r w:rsidR="00BE1A4B" w:rsidRPr="0096164A">
        <w:t xml:space="preserve">REACH Regulation </w:t>
      </w:r>
      <w:r w:rsidR="00A27A9B" w:rsidRPr="0096164A">
        <w:t xml:space="preserve">and agreed by the Cobalt </w:t>
      </w:r>
      <w:r w:rsidR="00866995" w:rsidRPr="0096164A">
        <w:t xml:space="preserve">REACH </w:t>
      </w:r>
      <w:r w:rsidR="00A27A9B" w:rsidRPr="0096164A">
        <w:t xml:space="preserve">Consortium the finest – smallest particles were used for the test. This resulted in a </w:t>
      </w:r>
      <w:r w:rsidR="00CC2B2B" w:rsidRPr="0096164A">
        <w:t>C</w:t>
      </w:r>
      <w:r w:rsidR="00F50D35" w:rsidRPr="0096164A">
        <w:t>lassification of Acute toxicity by inhalation Category 1</w:t>
      </w:r>
      <w:r w:rsidR="00AD48DB" w:rsidRPr="00AD48DB">
        <w:rPr>
          <w:lang w:val="fr-CH"/>
        </w:rPr>
        <w:t>.</w:t>
      </w:r>
    </w:p>
    <w:p w14:paraId="60596B94" w14:textId="641B62B5" w:rsidR="00EF5AFA" w:rsidRPr="00AD48DB" w:rsidRDefault="0096164A" w:rsidP="0096164A">
      <w:pPr>
        <w:pStyle w:val="SingleTxtG"/>
        <w:rPr>
          <w:lang w:val="fr-CH"/>
        </w:rPr>
      </w:pPr>
      <w:r>
        <w:tab/>
      </w:r>
      <w:r>
        <w:rPr>
          <w:lang w:val="fr-CH"/>
        </w:rPr>
        <w:t>15.</w:t>
      </w:r>
      <w:r>
        <w:tab/>
      </w:r>
      <w:r w:rsidR="00CC2B2B" w:rsidRPr="0096164A">
        <w:t xml:space="preserve">However, the testing was done </w:t>
      </w:r>
      <w:r w:rsidR="0090623D" w:rsidRPr="0096164A">
        <w:t xml:space="preserve">using a 4hour test </w:t>
      </w:r>
      <w:r w:rsidR="00CC2B2B" w:rsidRPr="0096164A">
        <w:t xml:space="preserve">on a sample of the finest particles of the refined material as required by REACH and </w:t>
      </w:r>
      <w:r w:rsidR="00866995" w:rsidRPr="0096164A">
        <w:t>CLP</w:t>
      </w:r>
      <w:r w:rsidR="00CC2B2B" w:rsidRPr="0096164A">
        <w:t>, all of which was in the respirable range of below 10 micron</w:t>
      </w:r>
      <w:r w:rsidR="005449AE" w:rsidRPr="0096164A">
        <w:t>, whereas</w:t>
      </w:r>
      <w:r w:rsidR="00CC2B2B" w:rsidRPr="0096164A">
        <w:t xml:space="preserve"> Transport </w:t>
      </w:r>
      <w:r w:rsidR="0090623D" w:rsidRPr="0096164A">
        <w:t xml:space="preserve">Class </w:t>
      </w:r>
      <w:r w:rsidR="00CC2B2B" w:rsidRPr="0096164A">
        <w:t xml:space="preserve">6.1 </w:t>
      </w:r>
      <w:r w:rsidR="0090623D" w:rsidRPr="0096164A">
        <w:t>criteria for inhalation toxicity of dusts and mists 2.6.2.1.</w:t>
      </w:r>
      <w:r w:rsidR="00BF08ED" w:rsidRPr="0096164A">
        <w:t xml:space="preserve">1 - .3, </w:t>
      </w:r>
      <w:r w:rsidR="0090623D" w:rsidRPr="0096164A">
        <w:t>is based on LC50 data related to 1hour exposure using material representative of the material to be shipped</w:t>
      </w:r>
      <w:r w:rsidR="00AD48DB">
        <w:rPr>
          <w:lang w:val="fr-CH"/>
        </w:rPr>
        <w:t>.</w:t>
      </w:r>
      <w:r w:rsidR="0090623D" w:rsidRPr="0096164A">
        <w:t xml:space="preserve"> This is very different to using only the finest particles</w:t>
      </w:r>
      <w:r w:rsidR="00AD48DB" w:rsidRPr="00AD48DB">
        <w:rPr>
          <w:lang w:val="fr-CH"/>
        </w:rPr>
        <w:t>.</w:t>
      </w:r>
    </w:p>
    <w:p w14:paraId="235D36F4" w14:textId="57F18EF3" w:rsidR="00BF08ED" w:rsidRPr="0096164A" w:rsidRDefault="0096164A" w:rsidP="0096164A">
      <w:pPr>
        <w:pStyle w:val="SingleTxtG"/>
      </w:pPr>
      <w:r>
        <w:tab/>
      </w:r>
      <w:r>
        <w:rPr>
          <w:lang w:val="fr-CH"/>
        </w:rPr>
        <w:t>16.</w:t>
      </w:r>
      <w:r>
        <w:tab/>
      </w:r>
      <w:r w:rsidR="00BF08ED" w:rsidRPr="0096164A">
        <w:t>Further 2.6.2.2.2 states in making assignment to Packing Groups, account shall be taken of human experience</w:t>
      </w:r>
      <w:r w:rsidR="00F1497B" w:rsidRPr="0096164A">
        <w:t xml:space="preserve"> </w:t>
      </w:r>
      <w:r w:rsidR="00BF08ED" w:rsidRPr="0096164A">
        <w:t xml:space="preserve">- </w:t>
      </w:r>
      <w:r w:rsidR="00164058" w:rsidRPr="0096164A">
        <w:t xml:space="preserve">N.B. Hazard </w:t>
      </w:r>
      <w:r w:rsidR="00F6396F" w:rsidRPr="0096164A">
        <w:t>x</w:t>
      </w:r>
      <w:r w:rsidR="00164058" w:rsidRPr="0096164A">
        <w:t xml:space="preserve"> Exposure </w:t>
      </w:r>
      <w:r w:rsidR="00F6396F" w:rsidRPr="0096164A">
        <w:t>=</w:t>
      </w:r>
      <w:r w:rsidR="00164058" w:rsidRPr="0096164A">
        <w:t xml:space="preserve"> Risk</w:t>
      </w:r>
      <w:r w:rsidR="00F6396F" w:rsidRPr="0096164A">
        <w:t>.</w:t>
      </w:r>
      <w:r w:rsidR="00BE1A4B" w:rsidRPr="0096164A">
        <w:t xml:space="preserve"> </w:t>
      </w:r>
      <w:r w:rsidR="00FA26B1" w:rsidRPr="0096164A">
        <w:t>Thus,</w:t>
      </w:r>
      <w:r w:rsidR="00164058" w:rsidRPr="0096164A">
        <w:t xml:space="preserve"> where there is no or </w:t>
      </w:r>
      <w:r w:rsidR="00164058" w:rsidRPr="0096164A">
        <w:lastRenderedPageBreak/>
        <w:t xml:space="preserve">limited exposure as in </w:t>
      </w:r>
      <w:r w:rsidR="00AD48DB">
        <w:rPr>
          <w:lang w:val="fr-CH"/>
        </w:rPr>
        <w:t>t</w:t>
      </w:r>
      <w:proofErr w:type="spellStart"/>
      <w:r w:rsidR="00164058" w:rsidRPr="0096164A">
        <w:t>ransport</w:t>
      </w:r>
      <w:proofErr w:type="spellEnd"/>
      <w:r w:rsidR="00164058" w:rsidRPr="0096164A">
        <w:t>, which prescribes UN Certified sift proof packaging with a liner, the risk of exposure is minimal.</w:t>
      </w:r>
    </w:p>
    <w:p w14:paraId="3F5952F1" w14:textId="3E994653" w:rsidR="00F1497B" w:rsidRPr="00AD48DB" w:rsidRDefault="0096164A" w:rsidP="0096164A">
      <w:pPr>
        <w:pStyle w:val="SingleTxtG"/>
        <w:rPr>
          <w:lang w:val="fr-CH"/>
        </w:rPr>
      </w:pPr>
      <w:r>
        <w:tab/>
      </w:r>
      <w:r>
        <w:rPr>
          <w:lang w:val="fr-CH"/>
        </w:rPr>
        <w:t>17.</w:t>
      </w:r>
      <w:r>
        <w:tab/>
      </w:r>
      <w:r w:rsidR="00F1497B" w:rsidRPr="0096164A">
        <w:t>Unforeseen consequences of the EU CLP Self-classification resulting in Acute Toxicity by inhalation Category 1</w:t>
      </w:r>
      <w:r w:rsidR="005449AE" w:rsidRPr="0096164A">
        <w:t>,</w:t>
      </w:r>
      <w:r w:rsidR="00F1497B" w:rsidRPr="0096164A">
        <w:t xml:space="preserve"> is that the Transport Class changed from Class 9 Environmentally Hazardous Substance</w:t>
      </w:r>
      <w:r w:rsidR="005449AE" w:rsidRPr="0096164A">
        <w:t xml:space="preserve"> PGIII</w:t>
      </w:r>
      <w:r w:rsidR="00F1497B" w:rsidRPr="0096164A">
        <w:t xml:space="preserve"> to Class 6.1 Toxic</w:t>
      </w:r>
      <w:r w:rsidR="005449AE" w:rsidRPr="0096164A">
        <w:t xml:space="preserve"> and PGI</w:t>
      </w:r>
      <w:r w:rsidR="00F6396F" w:rsidRPr="0096164A">
        <w:t>, a drastic change,</w:t>
      </w:r>
      <w:r w:rsidR="00F1497B" w:rsidRPr="0096164A">
        <w:t xml:space="preserve"> </w:t>
      </w:r>
      <w:r w:rsidR="005449AE" w:rsidRPr="0096164A">
        <w:t>where</w:t>
      </w:r>
      <w:r w:rsidR="00F1497B" w:rsidRPr="0096164A">
        <w:t xml:space="preserve"> under the current TDG Packaging Instructions </w:t>
      </w:r>
      <w:r w:rsidR="00AD48DB">
        <w:rPr>
          <w:lang w:val="fr-CH"/>
        </w:rPr>
        <w:t>f</w:t>
      </w:r>
      <w:proofErr w:type="spellStart"/>
      <w:r w:rsidR="00F1497B" w:rsidRPr="0096164A">
        <w:t>lexible</w:t>
      </w:r>
      <w:proofErr w:type="spellEnd"/>
      <w:r w:rsidR="00F1497B" w:rsidRPr="0096164A">
        <w:t xml:space="preserve"> IBCs are not allowed</w:t>
      </w:r>
      <w:r w:rsidR="005449AE" w:rsidRPr="0096164A">
        <w:t xml:space="preserve"> for PGI</w:t>
      </w:r>
      <w:r w:rsidR="00AD48DB">
        <w:rPr>
          <w:lang w:val="fr-CH"/>
        </w:rPr>
        <w:t>.</w:t>
      </w:r>
    </w:p>
    <w:p w14:paraId="0C036253" w14:textId="3F3112FF" w:rsidR="00F1497B" w:rsidRPr="0096164A" w:rsidRDefault="0096164A" w:rsidP="0096164A">
      <w:pPr>
        <w:pStyle w:val="SingleTxtG"/>
      </w:pPr>
      <w:r>
        <w:tab/>
      </w:r>
      <w:r>
        <w:rPr>
          <w:lang w:val="fr-CH"/>
        </w:rPr>
        <w:t>18.</w:t>
      </w:r>
      <w:r>
        <w:tab/>
      </w:r>
      <w:r w:rsidR="00F1497B" w:rsidRPr="0096164A">
        <w:t xml:space="preserve">This unintended consequence would incur prohibitive costs </w:t>
      </w:r>
      <w:r w:rsidR="00455E0F" w:rsidRPr="0096164A">
        <w:t>which would make the material uneconomic to ship, with further economic and industry implications.</w:t>
      </w:r>
    </w:p>
    <w:p w14:paraId="1132C625" w14:textId="2CC09355" w:rsidR="00455E0F" w:rsidRPr="00513684" w:rsidRDefault="0096164A" w:rsidP="0096164A">
      <w:pPr>
        <w:pStyle w:val="SingleTxtG"/>
        <w:rPr>
          <w:lang w:val="fr-CH"/>
        </w:rPr>
      </w:pPr>
      <w:r>
        <w:tab/>
      </w:r>
      <w:r>
        <w:rPr>
          <w:lang w:val="fr-CH"/>
        </w:rPr>
        <w:t>19.</w:t>
      </w:r>
      <w:r>
        <w:tab/>
      </w:r>
      <w:r w:rsidR="00455E0F" w:rsidRPr="0096164A">
        <w:t xml:space="preserve">Consequential and economic impacts of </w:t>
      </w:r>
      <w:r w:rsidR="002B2310" w:rsidRPr="0096164A">
        <w:t>restriction on the</w:t>
      </w:r>
      <w:r w:rsidR="00455E0F" w:rsidRPr="0096164A">
        <w:t xml:space="preserve"> use of </w:t>
      </w:r>
      <w:r w:rsidR="00AD48DB">
        <w:rPr>
          <w:lang w:val="fr-CH"/>
        </w:rPr>
        <w:t xml:space="preserve">flexible </w:t>
      </w:r>
      <w:r w:rsidR="00455E0F" w:rsidRPr="0096164A">
        <w:t>IBCs</w:t>
      </w:r>
      <w:r w:rsidR="002B2310" w:rsidRPr="0096164A">
        <w:t xml:space="preserve"> for packaging</w:t>
      </w:r>
      <w:r w:rsidR="00455E0F" w:rsidRPr="0096164A">
        <w:t xml:space="preserve">, would </w:t>
      </w:r>
      <w:proofErr w:type="gramStart"/>
      <w:r w:rsidR="00455E0F" w:rsidRPr="0096164A">
        <w:t>include</w:t>
      </w:r>
      <w:r w:rsidR="00513684">
        <w:rPr>
          <w:lang w:val="fr-CH"/>
        </w:rPr>
        <w:t>:</w:t>
      </w:r>
      <w:proofErr w:type="gramEnd"/>
    </w:p>
    <w:p w14:paraId="491087B8" w14:textId="72E0F1A7" w:rsidR="00455E0F" w:rsidRPr="00513684" w:rsidRDefault="0096164A" w:rsidP="0096164A">
      <w:pPr>
        <w:pStyle w:val="SingleTxtG"/>
        <w:ind w:left="1701"/>
        <w:rPr>
          <w:lang w:val="fr-CH"/>
        </w:rPr>
      </w:pPr>
      <w:r>
        <w:tab/>
      </w:r>
      <w:r>
        <w:rPr>
          <w:lang w:val="fr-CH"/>
        </w:rPr>
        <w:t>(a)</w:t>
      </w:r>
      <w:r>
        <w:tab/>
      </w:r>
      <w:r w:rsidR="00455E0F" w:rsidRPr="0096164A">
        <w:t>Smaller packs e.g. 25</w:t>
      </w:r>
      <w:r w:rsidR="00AD48DB">
        <w:rPr>
          <w:lang w:val="fr-CH"/>
        </w:rPr>
        <w:t> </w:t>
      </w:r>
      <w:r w:rsidR="00455E0F" w:rsidRPr="0096164A">
        <w:t>kg bags</w:t>
      </w:r>
      <w:r w:rsidR="005449AE" w:rsidRPr="0096164A">
        <w:t xml:space="preserve"> or drums</w:t>
      </w:r>
      <w:r w:rsidR="00455E0F" w:rsidRPr="0096164A">
        <w:t>, would significantly increase costs of primary packaging, palletising and overwrapping</w:t>
      </w:r>
      <w:r w:rsidR="002B2310" w:rsidRPr="0096164A">
        <w:t xml:space="preserve">, and additionally </w:t>
      </w:r>
      <w:r w:rsidR="00455E0F" w:rsidRPr="0096164A">
        <w:t xml:space="preserve">increase </w:t>
      </w:r>
      <w:r w:rsidR="005449AE" w:rsidRPr="0096164A">
        <w:t xml:space="preserve">the </w:t>
      </w:r>
      <w:r w:rsidR="00455E0F" w:rsidRPr="0096164A">
        <w:t xml:space="preserve">potential for human exposure during the </w:t>
      </w:r>
      <w:r w:rsidR="005449AE" w:rsidRPr="0096164A">
        <w:t>packag</w:t>
      </w:r>
      <w:r w:rsidR="00455E0F" w:rsidRPr="0096164A">
        <w:t xml:space="preserve">ing </w:t>
      </w:r>
      <w:proofErr w:type="gramStart"/>
      <w:r w:rsidR="00455E0F" w:rsidRPr="0096164A">
        <w:t>process</w:t>
      </w:r>
      <w:r w:rsidR="00513684">
        <w:rPr>
          <w:lang w:val="fr-CH"/>
        </w:rPr>
        <w:t>;</w:t>
      </w:r>
      <w:proofErr w:type="gramEnd"/>
    </w:p>
    <w:p w14:paraId="752841B4" w14:textId="336C0F57" w:rsidR="00455E0F" w:rsidRPr="00513684" w:rsidRDefault="0096164A" w:rsidP="0096164A">
      <w:pPr>
        <w:pStyle w:val="SingleTxtG"/>
        <w:ind w:left="1701"/>
        <w:rPr>
          <w:lang w:val="fr-CH"/>
        </w:rPr>
      </w:pPr>
      <w:r>
        <w:tab/>
      </w:r>
      <w:r>
        <w:rPr>
          <w:lang w:val="fr-CH"/>
        </w:rPr>
        <w:t>(b)</w:t>
      </w:r>
      <w:r>
        <w:tab/>
      </w:r>
      <w:r w:rsidR="00455E0F" w:rsidRPr="0096164A">
        <w:t>The</w:t>
      </w:r>
      <w:r w:rsidR="0075315E" w:rsidRPr="0096164A">
        <w:t xml:space="preserve"> </w:t>
      </w:r>
      <w:r w:rsidR="007918E7" w:rsidRPr="0096164A">
        <w:t>refineries</w:t>
      </w:r>
      <w:r w:rsidR="005449AE" w:rsidRPr="0096164A">
        <w:t xml:space="preserve"> </w:t>
      </w:r>
      <w:r w:rsidR="00455E0F" w:rsidRPr="0096164A">
        <w:t xml:space="preserve">would have to change their filling and handling facilities which are designed to safely handle </w:t>
      </w:r>
      <w:r w:rsidR="00AD48DB">
        <w:rPr>
          <w:lang w:val="fr-CH"/>
        </w:rPr>
        <w:t xml:space="preserve">flexible </w:t>
      </w:r>
      <w:r w:rsidR="00455E0F" w:rsidRPr="0096164A">
        <w:t>IBCs mechanically. This would entail high costs</w:t>
      </w:r>
      <w:r w:rsidR="00513684">
        <w:rPr>
          <w:lang w:val="fr-CH"/>
        </w:rPr>
        <w:t>;</w:t>
      </w:r>
    </w:p>
    <w:p w14:paraId="244D9AF6" w14:textId="45B6FF93" w:rsidR="00455E0F" w:rsidRPr="0096164A" w:rsidRDefault="0096164A" w:rsidP="0096164A">
      <w:pPr>
        <w:pStyle w:val="SingleTxtG"/>
        <w:ind w:left="1701"/>
      </w:pPr>
      <w:r>
        <w:tab/>
      </w:r>
      <w:r>
        <w:rPr>
          <w:lang w:val="fr-CH"/>
        </w:rPr>
        <w:t>(c)</w:t>
      </w:r>
      <w:r>
        <w:tab/>
      </w:r>
      <w:r w:rsidR="00455E0F" w:rsidRPr="0096164A">
        <w:t xml:space="preserve">The receiving facilities would have to change /modify their receiving, handling and emptying facilities which are currently designed to safely handle </w:t>
      </w:r>
      <w:r w:rsidR="00AD48DB">
        <w:rPr>
          <w:lang w:val="fr-CH"/>
        </w:rPr>
        <w:t xml:space="preserve">flexible </w:t>
      </w:r>
      <w:r w:rsidR="00455E0F" w:rsidRPr="0096164A">
        <w:t xml:space="preserve">FIBCs with minimal dust. </w:t>
      </w:r>
      <w:r w:rsidR="00B717D8" w:rsidRPr="0096164A">
        <w:t xml:space="preserve">This change would be costly </w:t>
      </w:r>
      <w:r w:rsidR="002B2310" w:rsidRPr="0096164A">
        <w:t>and additionally require the</w:t>
      </w:r>
      <w:r w:rsidR="00B717D8" w:rsidRPr="0096164A">
        <w:t xml:space="preserve"> h</w:t>
      </w:r>
      <w:r w:rsidR="00455E0F" w:rsidRPr="0096164A">
        <w:t>andling and emp</w:t>
      </w:r>
      <w:r w:rsidR="00B717D8" w:rsidRPr="0096164A">
        <w:t>t</w:t>
      </w:r>
      <w:r w:rsidR="00455E0F" w:rsidRPr="0096164A">
        <w:t xml:space="preserve">ying </w:t>
      </w:r>
      <w:r w:rsidR="007918E7" w:rsidRPr="0096164A">
        <w:t xml:space="preserve">of several smaller packs or drums </w:t>
      </w:r>
      <w:r w:rsidR="00455E0F" w:rsidRPr="0096164A">
        <w:t>instead of</w:t>
      </w:r>
      <w:r w:rsidR="007918E7" w:rsidRPr="0096164A">
        <w:t xml:space="preserve"> a</w:t>
      </w:r>
      <w:r w:rsidR="00455E0F" w:rsidRPr="0096164A">
        <w:t xml:space="preserve"> 1 </w:t>
      </w:r>
      <w:r w:rsidR="002B2310" w:rsidRPr="0096164A">
        <w:t>large</w:t>
      </w:r>
      <w:r w:rsidR="00455E0F" w:rsidRPr="0096164A">
        <w:t xml:space="preserve"> </w:t>
      </w:r>
      <w:r w:rsidR="00AD48DB">
        <w:rPr>
          <w:lang w:val="fr-CH"/>
        </w:rPr>
        <w:t xml:space="preserve">flexible </w:t>
      </w:r>
      <w:r w:rsidR="00455E0F" w:rsidRPr="0096164A">
        <w:t>IBC</w:t>
      </w:r>
      <w:r w:rsidR="002B2310" w:rsidRPr="0096164A">
        <w:t xml:space="preserve">, which </w:t>
      </w:r>
      <w:r w:rsidR="00B717D8" w:rsidRPr="0096164A">
        <w:t>would pose potentially higher exposure risks to workers.</w:t>
      </w:r>
    </w:p>
    <w:p w14:paraId="04D4773C" w14:textId="0078DB28" w:rsidR="00BF08ED" w:rsidRPr="0096164A" w:rsidRDefault="0096164A" w:rsidP="0096164A">
      <w:pPr>
        <w:pStyle w:val="SingleTxtG"/>
      </w:pPr>
      <w:r>
        <w:tab/>
      </w:r>
      <w:r>
        <w:rPr>
          <w:lang w:val="fr-CH"/>
        </w:rPr>
        <w:t>20.</w:t>
      </w:r>
      <w:r>
        <w:tab/>
      </w:r>
      <w:r w:rsidR="00E605F8" w:rsidRPr="0096164A">
        <w:t xml:space="preserve">Currently the only cobalt compounds with specific UN numbers </w:t>
      </w:r>
      <w:proofErr w:type="gramStart"/>
      <w:r w:rsidR="00E605F8" w:rsidRPr="0096164A">
        <w:t>are:</w:t>
      </w:r>
      <w:proofErr w:type="gramEnd"/>
      <w:r w:rsidR="00E605F8" w:rsidRPr="0096164A">
        <w:t xml:space="preserve"> UN2001 COBALT NAPHTHENATES, POWDER, Class 4.1, PG III  UN1318 COBALT RESINATE, PRECIPITATED, Class 4.1 PG III</w:t>
      </w:r>
      <w:r w:rsidR="004E2C4F">
        <w:rPr>
          <w:lang w:val="fr-CH"/>
        </w:rPr>
        <w:t xml:space="preserve"> </w:t>
      </w:r>
      <w:r w:rsidR="00E605F8" w:rsidRPr="0096164A">
        <w:t>These are not designated toxic by inhalation, or other route.</w:t>
      </w:r>
    </w:p>
    <w:p w14:paraId="50EF7897" w14:textId="13D2C347" w:rsidR="008165B6" w:rsidRPr="00513684" w:rsidRDefault="0096164A" w:rsidP="0096164A">
      <w:pPr>
        <w:pStyle w:val="SingleTxtG"/>
        <w:rPr>
          <w:lang w:val="fr-CH"/>
        </w:rPr>
      </w:pPr>
      <w:r>
        <w:tab/>
      </w:r>
      <w:r>
        <w:rPr>
          <w:lang w:val="fr-CH"/>
        </w:rPr>
        <w:t>21.</w:t>
      </w:r>
      <w:r>
        <w:tab/>
      </w:r>
      <w:r w:rsidR="00E605F8" w:rsidRPr="0096164A">
        <w:t xml:space="preserve">There are currently no UN Numbers for INORGANIC SOLID, TOXIC BY INHALATION, N.O.S. </w:t>
      </w:r>
      <w:r w:rsidR="00916335" w:rsidRPr="0096164A">
        <w:t>only TOXIC BY INHALATION, LIQUIDS, N.O.S. UN3382</w:t>
      </w:r>
      <w:r w:rsidR="00513684">
        <w:rPr>
          <w:lang w:val="fr-CH"/>
        </w:rPr>
        <w:t>.</w:t>
      </w:r>
    </w:p>
    <w:p w14:paraId="0940C7EB" w14:textId="795F4CD4" w:rsidR="00E605F8" w:rsidRPr="0096164A" w:rsidRDefault="0096164A" w:rsidP="0096164A">
      <w:pPr>
        <w:pStyle w:val="SingleTxtG"/>
      </w:pPr>
      <w:r>
        <w:tab/>
      </w:r>
      <w:r>
        <w:rPr>
          <w:lang w:val="fr-CH"/>
        </w:rPr>
        <w:t>22.</w:t>
      </w:r>
      <w:r>
        <w:tab/>
      </w:r>
      <w:r w:rsidR="008165B6" w:rsidRPr="0096164A">
        <w:t>Results on particle size</w:t>
      </w:r>
      <w:r w:rsidR="007918E7" w:rsidRPr="0096164A">
        <w:t xml:space="preserve"> test</w:t>
      </w:r>
      <w:r w:rsidR="008165B6" w:rsidRPr="0096164A">
        <w:t xml:space="preserve"> of the crude cobalt </w:t>
      </w:r>
      <w:proofErr w:type="spellStart"/>
      <w:r w:rsidR="008165B6" w:rsidRPr="0096164A">
        <w:t>dihydroxide</w:t>
      </w:r>
      <w:proofErr w:type="spellEnd"/>
      <w:r w:rsidR="008165B6" w:rsidRPr="0096164A">
        <w:t xml:space="preserve"> ex the mines confirmed that this is outside the respirable range, and the partly refined and damp material is </w:t>
      </w:r>
      <w:r w:rsidR="001E655A" w:rsidRPr="0096164A">
        <w:t xml:space="preserve">pasty </w:t>
      </w:r>
      <w:r w:rsidR="008165B6" w:rsidRPr="0096164A">
        <w:t xml:space="preserve">with no dust. These are both now packed in </w:t>
      </w:r>
      <w:r w:rsidR="007918E7" w:rsidRPr="0096164A">
        <w:t xml:space="preserve">13H3 or </w:t>
      </w:r>
      <w:r w:rsidR="008165B6" w:rsidRPr="0096164A">
        <w:t xml:space="preserve">13H4 </w:t>
      </w:r>
      <w:r w:rsidR="00AD48DB">
        <w:rPr>
          <w:lang w:val="fr-CH"/>
        </w:rPr>
        <w:t xml:space="preserve">flexible </w:t>
      </w:r>
      <w:r w:rsidR="008165B6" w:rsidRPr="0096164A">
        <w:t>IBCs as per IBC08 and B3</w:t>
      </w:r>
      <w:r w:rsidR="00B57A89" w:rsidRPr="0096164A">
        <w:t>,</w:t>
      </w:r>
      <w:r w:rsidR="00E605F8" w:rsidRPr="0096164A">
        <w:t xml:space="preserve"> </w:t>
      </w:r>
      <w:r w:rsidR="008165B6" w:rsidRPr="0096164A">
        <w:t>hence they c</w:t>
      </w:r>
      <w:r w:rsidR="007918E7" w:rsidRPr="0096164A">
        <w:t>an</w:t>
      </w:r>
      <w:r w:rsidR="008165B6" w:rsidRPr="0096164A">
        <w:t xml:space="preserve"> continue to be shipped as UN3077</w:t>
      </w:r>
      <w:r w:rsidR="007918E7" w:rsidRPr="0096164A">
        <w:t xml:space="preserve"> ENVIRONMENTALLY HAZARDOUS SOLID, N.O.S</w:t>
      </w:r>
      <w:r w:rsidR="008165B6" w:rsidRPr="0096164A">
        <w:t>.</w:t>
      </w:r>
      <w:r w:rsidR="007918E7" w:rsidRPr="0096164A">
        <w:t xml:space="preserve"> (Contains cobalt </w:t>
      </w:r>
      <w:proofErr w:type="spellStart"/>
      <w:r w:rsidR="007918E7" w:rsidRPr="0096164A">
        <w:t>dihydroxide</w:t>
      </w:r>
      <w:proofErr w:type="spellEnd"/>
      <w:r w:rsidR="007918E7" w:rsidRPr="0096164A">
        <w:t>).</w:t>
      </w:r>
    </w:p>
    <w:p w14:paraId="3B751189" w14:textId="3640EB1B" w:rsidR="00C2317D" w:rsidRPr="00E605F8" w:rsidRDefault="004E2C4F" w:rsidP="004E2C4F">
      <w:pPr>
        <w:pStyle w:val="H1G"/>
      </w:pPr>
      <w:r>
        <w:tab/>
      </w:r>
      <w:r>
        <w:tab/>
      </w:r>
      <w:r w:rsidR="00C2317D" w:rsidRPr="00E605F8">
        <w:t>Proposed solutions</w:t>
      </w:r>
    </w:p>
    <w:p w14:paraId="306FCBFD" w14:textId="6AEE878D" w:rsidR="008165B6" w:rsidRPr="00513684" w:rsidRDefault="004E2C4F" w:rsidP="004E2C4F">
      <w:pPr>
        <w:pStyle w:val="SingleTxtG"/>
        <w:rPr>
          <w:lang w:val="fr-CH"/>
        </w:rPr>
      </w:pPr>
      <w:r>
        <w:tab/>
      </w:r>
      <w:r>
        <w:rPr>
          <w:lang w:val="fr-CH"/>
        </w:rPr>
        <w:t>23.</w:t>
      </w:r>
      <w:r>
        <w:tab/>
      </w:r>
      <w:r w:rsidR="008165B6" w:rsidRPr="004E2C4F">
        <w:t xml:space="preserve">Refined </w:t>
      </w:r>
      <w:r w:rsidR="00192BCE" w:rsidRPr="004E2C4F">
        <w:t xml:space="preserve">COBALT DIHYDROXIDE </w:t>
      </w:r>
      <w:r w:rsidR="008165B6" w:rsidRPr="004E2C4F">
        <w:t>– it is proposed to assign a separate UN number UN 35X</w:t>
      </w:r>
      <w:r w:rsidR="007918E7" w:rsidRPr="004E2C4F">
        <w:t>X</w:t>
      </w:r>
      <w:r w:rsidR="008165B6" w:rsidRPr="004E2C4F">
        <w:t xml:space="preserve"> as Class 6.1 and PG II</w:t>
      </w:r>
      <w:r w:rsidR="00961362" w:rsidRPr="004E2C4F">
        <w:t>. Reasons being</w:t>
      </w:r>
      <w:r w:rsidR="00513684">
        <w:rPr>
          <w:lang w:val="fr-CH"/>
        </w:rPr>
        <w:t>.</w:t>
      </w:r>
    </w:p>
    <w:p w14:paraId="66277D95" w14:textId="2E16EEE5" w:rsidR="00961362" w:rsidRPr="004E2C4F" w:rsidRDefault="004E2C4F" w:rsidP="004E2C4F">
      <w:pPr>
        <w:pStyle w:val="SingleTxtG"/>
      </w:pPr>
      <w:r>
        <w:tab/>
      </w:r>
      <w:r>
        <w:rPr>
          <w:lang w:val="fr-CH"/>
        </w:rPr>
        <w:t>24.</w:t>
      </w:r>
      <w:r>
        <w:tab/>
      </w:r>
      <w:r w:rsidR="00961362" w:rsidRPr="004E2C4F">
        <w:t>Some</w:t>
      </w:r>
      <w:r w:rsidR="00441F35" w:rsidRPr="004E2C4F">
        <w:t xml:space="preserve"> </w:t>
      </w:r>
      <w:r w:rsidR="00F36C43" w:rsidRPr="004E2C4F">
        <w:t>3</w:t>
      </w:r>
      <w:r w:rsidR="00961362" w:rsidRPr="004E2C4F">
        <w:t>,</w:t>
      </w:r>
      <w:r w:rsidR="00F36C43" w:rsidRPr="004E2C4F">
        <w:t>1</w:t>
      </w:r>
      <w:r w:rsidR="00961362" w:rsidRPr="004E2C4F">
        <w:t xml:space="preserve">00 tonnes of refined materials have been </w:t>
      </w:r>
      <w:r w:rsidR="006D1FCA" w:rsidRPr="004E2C4F">
        <w:t xml:space="preserve">safely </w:t>
      </w:r>
      <w:r w:rsidR="00961362" w:rsidRPr="004E2C4F">
        <w:t>transported annually for several decades with NO recorded or reported adverse health effects or deaths from loading, off-loading and transport</w:t>
      </w:r>
      <w:r w:rsidR="00B57A89" w:rsidRPr="004E2C4F">
        <w:t xml:space="preserve"> operations</w:t>
      </w:r>
      <w:r w:rsidR="007918E7" w:rsidRPr="004E2C4F">
        <w:t xml:space="preserve"> i.e. positive Human experience.</w:t>
      </w:r>
    </w:p>
    <w:p w14:paraId="5E837913" w14:textId="2D09356F" w:rsidR="00961362" w:rsidRPr="004E2C4F" w:rsidRDefault="004E2C4F" w:rsidP="004E2C4F">
      <w:pPr>
        <w:pStyle w:val="SingleTxtG"/>
      </w:pPr>
      <w:r>
        <w:tab/>
      </w:r>
      <w:r>
        <w:rPr>
          <w:lang w:val="fr-CH"/>
        </w:rPr>
        <w:t>25.</w:t>
      </w:r>
      <w:r>
        <w:tab/>
      </w:r>
      <w:r w:rsidR="00961362" w:rsidRPr="004E2C4F">
        <w:t>Exposure to persons during transport is extremely low</w:t>
      </w:r>
      <w:r w:rsidR="001E655A" w:rsidRPr="004E2C4F">
        <w:t>,</w:t>
      </w:r>
      <w:r w:rsidR="00961362" w:rsidRPr="004E2C4F">
        <w:t xml:space="preserve"> whereas exposures during use could be </w:t>
      </w:r>
      <w:r w:rsidR="006D1FCA" w:rsidRPr="004E2C4F">
        <w:t xml:space="preserve">considerably </w:t>
      </w:r>
      <w:r w:rsidR="00961362" w:rsidRPr="004E2C4F">
        <w:t>higher. Change of packaging from</w:t>
      </w:r>
      <w:r w:rsidR="001C6854" w:rsidRPr="004E2C4F">
        <w:t xml:space="preserve"> </w:t>
      </w:r>
      <w:r w:rsidR="00AD48DB">
        <w:rPr>
          <w:lang w:val="fr-CH"/>
        </w:rPr>
        <w:t xml:space="preserve">flexible </w:t>
      </w:r>
      <w:r w:rsidR="00961362" w:rsidRPr="004E2C4F">
        <w:t xml:space="preserve">IBCs which are mechanically filled, handled and emptied to smaller packs which require more handling to fill, palletise, load, offload and then empty would increase potential exposure </w:t>
      </w:r>
      <w:r w:rsidR="006D1FCA" w:rsidRPr="004E2C4F">
        <w:t xml:space="preserve">of workers </w:t>
      </w:r>
      <w:r w:rsidR="00961362" w:rsidRPr="004E2C4F">
        <w:t xml:space="preserve">to </w:t>
      </w:r>
      <w:r w:rsidR="001E655A" w:rsidRPr="004E2C4F">
        <w:t xml:space="preserve">the </w:t>
      </w:r>
      <w:r w:rsidR="00961362" w:rsidRPr="004E2C4F">
        <w:t>inhalation hazard.</w:t>
      </w:r>
    </w:p>
    <w:p w14:paraId="5B42C623" w14:textId="3E7F757B" w:rsidR="00961362" w:rsidRPr="004E2C4F" w:rsidRDefault="004E2C4F" w:rsidP="004E2C4F">
      <w:pPr>
        <w:pStyle w:val="SingleTxtG"/>
      </w:pPr>
      <w:r>
        <w:lastRenderedPageBreak/>
        <w:tab/>
      </w:r>
      <w:r>
        <w:rPr>
          <w:lang w:val="fr-CH"/>
        </w:rPr>
        <w:t>26.</w:t>
      </w:r>
      <w:r>
        <w:tab/>
      </w:r>
      <w:r w:rsidR="00961362" w:rsidRPr="004E2C4F">
        <w:t xml:space="preserve">Use of a </w:t>
      </w:r>
      <w:r w:rsidR="00111EE7" w:rsidRPr="004E2C4F">
        <w:t xml:space="preserve">13H3 </w:t>
      </w:r>
      <w:r w:rsidR="00AD48DB">
        <w:rPr>
          <w:lang w:val="fr-CH"/>
        </w:rPr>
        <w:t xml:space="preserve">flexible </w:t>
      </w:r>
      <w:r w:rsidR="00AD48DB" w:rsidRPr="004E2C4F">
        <w:t xml:space="preserve">IBCs </w:t>
      </w:r>
      <w:r w:rsidR="00111EE7" w:rsidRPr="004E2C4F">
        <w:t xml:space="preserve">with liner or a </w:t>
      </w:r>
      <w:r w:rsidR="00961362" w:rsidRPr="004E2C4F">
        <w:t xml:space="preserve">13H4 coated </w:t>
      </w:r>
      <w:r w:rsidR="00111EE7" w:rsidRPr="004E2C4F">
        <w:t xml:space="preserve">plastic </w:t>
      </w:r>
      <w:r w:rsidR="00AD48DB">
        <w:rPr>
          <w:lang w:val="fr-CH"/>
        </w:rPr>
        <w:t xml:space="preserve">flexible </w:t>
      </w:r>
      <w:r w:rsidR="00AD48DB" w:rsidRPr="004E2C4F">
        <w:t xml:space="preserve">IBCs </w:t>
      </w:r>
      <w:r w:rsidR="00961362" w:rsidRPr="004E2C4F">
        <w:t>with a liner + longer filling tube to be properly secured after filling</w:t>
      </w:r>
      <w:r w:rsidR="00111EE7" w:rsidRPr="004E2C4F">
        <w:t>,</w:t>
      </w:r>
      <w:r w:rsidR="00961362" w:rsidRPr="004E2C4F">
        <w:t xml:space="preserve"> would preclude any escape of dusts during transport.</w:t>
      </w:r>
    </w:p>
    <w:p w14:paraId="3AA4AABE" w14:textId="32840152" w:rsidR="00C7150F" w:rsidRPr="00AD48DB" w:rsidRDefault="004E2C4F" w:rsidP="004E2C4F">
      <w:pPr>
        <w:pStyle w:val="SingleTxtG"/>
        <w:rPr>
          <w:lang w:val="fr-CH"/>
        </w:rPr>
      </w:pPr>
      <w:r>
        <w:tab/>
      </w:r>
      <w:r>
        <w:rPr>
          <w:lang w:val="fr-CH"/>
        </w:rPr>
        <w:t>27.</w:t>
      </w:r>
      <w:r>
        <w:tab/>
      </w:r>
      <w:r w:rsidR="00C7150F" w:rsidRPr="004E2C4F">
        <w:rPr>
          <w:i/>
          <w:iCs/>
        </w:rPr>
        <w:t>A further concern is regarding the potential for this GHS Classification to be extended to other fine powders with particles in the respirable range</w:t>
      </w:r>
      <w:r w:rsidR="001E655A" w:rsidRPr="004E2C4F">
        <w:rPr>
          <w:i/>
          <w:iCs/>
        </w:rPr>
        <w:t>,</w:t>
      </w:r>
      <w:r w:rsidR="00C7150F" w:rsidRPr="004E2C4F">
        <w:rPr>
          <w:i/>
          <w:iCs/>
        </w:rPr>
        <w:t xml:space="preserve"> to toxic by inhalation and PGI, thus raising a barrier to use of </w:t>
      </w:r>
      <w:r w:rsidR="00AD48DB">
        <w:rPr>
          <w:lang w:val="fr-CH"/>
        </w:rPr>
        <w:t xml:space="preserve">flexible </w:t>
      </w:r>
      <w:r w:rsidR="00AD48DB" w:rsidRPr="004E2C4F">
        <w:t xml:space="preserve">IBCs </w:t>
      </w:r>
      <w:r w:rsidR="00C7150F" w:rsidRPr="004E2C4F">
        <w:rPr>
          <w:i/>
          <w:iCs/>
        </w:rPr>
        <w:t>for transport of large quantities</w:t>
      </w:r>
      <w:r w:rsidR="001E655A" w:rsidRPr="004E2C4F">
        <w:rPr>
          <w:i/>
          <w:iCs/>
        </w:rPr>
        <w:t>,</w:t>
      </w:r>
      <w:r w:rsidR="00C7150F" w:rsidRPr="004E2C4F">
        <w:rPr>
          <w:i/>
          <w:iCs/>
        </w:rPr>
        <w:t xml:space="preserve"> </w:t>
      </w:r>
      <w:r w:rsidR="00111EE7" w:rsidRPr="004E2C4F">
        <w:rPr>
          <w:i/>
          <w:iCs/>
        </w:rPr>
        <w:t xml:space="preserve">especially of minerals, </w:t>
      </w:r>
      <w:r w:rsidR="00C7150F" w:rsidRPr="004E2C4F">
        <w:rPr>
          <w:i/>
          <w:iCs/>
        </w:rPr>
        <w:t>and hence, impede the movement of goods, which have no other high consequence hazards</w:t>
      </w:r>
      <w:r w:rsidR="001E655A" w:rsidRPr="004E2C4F">
        <w:rPr>
          <w:i/>
          <w:iCs/>
        </w:rPr>
        <w:t>. This could potentially</w:t>
      </w:r>
      <w:r w:rsidR="00C7150F" w:rsidRPr="004E2C4F">
        <w:rPr>
          <w:i/>
          <w:iCs/>
        </w:rPr>
        <w:t xml:space="preserve"> become a barrier to International Trade if not addressed timeously</w:t>
      </w:r>
      <w:r w:rsidR="00AD48DB">
        <w:rPr>
          <w:lang w:val="fr-CH"/>
        </w:rPr>
        <w:t>.</w:t>
      </w:r>
    </w:p>
    <w:p w14:paraId="12609697" w14:textId="32A25AED" w:rsidR="006D1FCA" w:rsidRPr="004E2C4F" w:rsidRDefault="004E2C4F" w:rsidP="004E2C4F">
      <w:pPr>
        <w:pStyle w:val="SingleTxtG"/>
      </w:pPr>
      <w:r>
        <w:tab/>
      </w:r>
      <w:r>
        <w:rPr>
          <w:lang w:val="fr-CH"/>
        </w:rPr>
        <w:t>28.</w:t>
      </w:r>
      <w:r>
        <w:tab/>
      </w:r>
      <w:r w:rsidR="00961362" w:rsidRPr="004E2C4F">
        <w:t xml:space="preserve">It is proposed </w:t>
      </w:r>
      <w:r w:rsidR="00C666C2" w:rsidRPr="004E2C4F">
        <w:t xml:space="preserve">therefore </w:t>
      </w:r>
      <w:r w:rsidR="00961362" w:rsidRPr="004E2C4F">
        <w:t xml:space="preserve">to review </w:t>
      </w:r>
      <w:r w:rsidR="006D1FCA" w:rsidRPr="004E2C4F">
        <w:t xml:space="preserve">and revise </w:t>
      </w:r>
      <w:r w:rsidR="00961362" w:rsidRPr="004E2C4F">
        <w:t xml:space="preserve">the use of </w:t>
      </w:r>
      <w:r w:rsidR="00AD48DB">
        <w:rPr>
          <w:lang w:val="fr-CH"/>
        </w:rPr>
        <w:t xml:space="preserve">flexible </w:t>
      </w:r>
      <w:r w:rsidR="00AD48DB" w:rsidRPr="004E2C4F">
        <w:t xml:space="preserve">IBCs </w:t>
      </w:r>
      <w:r w:rsidR="00961362" w:rsidRPr="004E2C4F">
        <w:t>for materials designated PGI</w:t>
      </w:r>
      <w:r w:rsidR="006D1FCA" w:rsidRPr="004E2C4F">
        <w:t xml:space="preserve"> from the GHS Acute toxicity test as this is d</w:t>
      </w:r>
      <w:r w:rsidR="0005239C" w:rsidRPr="004E2C4F">
        <w:t>e</w:t>
      </w:r>
      <w:r w:rsidR="006D1FCA" w:rsidRPr="004E2C4F">
        <w:t xml:space="preserve">emed to be </w:t>
      </w:r>
      <w:r w:rsidR="0005239C" w:rsidRPr="004E2C4F">
        <w:t>overly stringent for</w:t>
      </w:r>
      <w:r w:rsidR="006D1FCA" w:rsidRPr="004E2C4F">
        <w:t xml:space="preserve"> </w:t>
      </w:r>
      <w:r w:rsidR="00AD48DB">
        <w:rPr>
          <w:lang w:val="fr-CH"/>
        </w:rPr>
        <w:t>t</w:t>
      </w:r>
      <w:proofErr w:type="spellStart"/>
      <w:r w:rsidR="0005239C" w:rsidRPr="004E2C4F">
        <w:t>ransport</w:t>
      </w:r>
      <w:proofErr w:type="spellEnd"/>
      <w:r w:rsidR="0005239C" w:rsidRPr="004E2C4F">
        <w:t>, especially shipping</w:t>
      </w:r>
      <w:r w:rsidR="001E655A" w:rsidRPr="004E2C4F">
        <w:t>,</w:t>
      </w:r>
      <w:r w:rsidR="0005239C" w:rsidRPr="004E2C4F">
        <w:t xml:space="preserve"> where </w:t>
      </w:r>
      <w:r w:rsidR="00111EE7" w:rsidRPr="004E2C4F">
        <w:t xml:space="preserve">use of closed containers further removes potential </w:t>
      </w:r>
      <w:r w:rsidR="0005239C" w:rsidRPr="004E2C4F">
        <w:t xml:space="preserve">exposures to persons. It is thus proposed to amend </w:t>
      </w:r>
      <w:r w:rsidR="006D1FCA" w:rsidRPr="004E2C4F">
        <w:t>Packing Instructions IBC08 and any other consequential amendments that may be necessary</w:t>
      </w:r>
      <w:r w:rsidR="0005239C" w:rsidRPr="004E2C4F">
        <w:t xml:space="preserve"> to either default the PG to PGII or</w:t>
      </w:r>
      <w:r w:rsidR="00111EE7" w:rsidRPr="004E2C4F">
        <w:t>,</w:t>
      </w:r>
      <w:r w:rsidR="0005239C" w:rsidRPr="004E2C4F">
        <w:t xml:space="preserve"> allow for use of </w:t>
      </w:r>
      <w:r w:rsidR="001E655A" w:rsidRPr="004E2C4F">
        <w:t xml:space="preserve">PGI </w:t>
      </w:r>
      <w:r w:rsidR="00AD48DB">
        <w:rPr>
          <w:lang w:val="fr-CH"/>
        </w:rPr>
        <w:t xml:space="preserve">flexible </w:t>
      </w:r>
      <w:r w:rsidR="00AD48DB" w:rsidRPr="004E2C4F">
        <w:t>IBCs</w:t>
      </w:r>
      <w:r w:rsidR="00C666C2" w:rsidRPr="004E2C4F">
        <w:t xml:space="preserve">. </w:t>
      </w:r>
    </w:p>
    <w:p w14:paraId="0608DE71" w14:textId="7D2FE2F5" w:rsidR="00C666C2" w:rsidRPr="004E2C4F" w:rsidRDefault="004E2C4F" w:rsidP="004E2C4F">
      <w:pPr>
        <w:pStyle w:val="SingleTxtG"/>
      </w:pPr>
      <w:r>
        <w:tab/>
      </w:r>
      <w:r>
        <w:rPr>
          <w:lang w:val="fr-CH"/>
        </w:rPr>
        <w:t>29.</w:t>
      </w:r>
      <w:r>
        <w:tab/>
      </w:r>
      <w:r w:rsidR="00C666C2" w:rsidRPr="004E2C4F">
        <w:t xml:space="preserve">Tests have already been carried out on </w:t>
      </w:r>
      <w:r w:rsidR="00111EE7" w:rsidRPr="004E2C4F">
        <w:t xml:space="preserve">a </w:t>
      </w:r>
      <w:r w:rsidR="00DF18DA" w:rsidRPr="004E2C4F">
        <w:t xml:space="preserve">new </w:t>
      </w:r>
      <w:r w:rsidR="00C666C2" w:rsidRPr="004E2C4F">
        <w:t>13H</w:t>
      </w:r>
      <w:r w:rsidR="00111EE7" w:rsidRPr="004E2C4F">
        <w:t xml:space="preserve">3 </w:t>
      </w:r>
      <w:r w:rsidR="00AD48DB">
        <w:rPr>
          <w:lang w:val="fr-CH"/>
        </w:rPr>
        <w:t xml:space="preserve">flexible </w:t>
      </w:r>
      <w:r w:rsidR="00AD48DB" w:rsidRPr="004E2C4F">
        <w:t xml:space="preserve">IBCs </w:t>
      </w:r>
      <w:r w:rsidR="00C666C2" w:rsidRPr="004E2C4F">
        <w:t>in Belgium</w:t>
      </w:r>
      <w:r w:rsidR="00DF18DA" w:rsidRPr="004E2C4F">
        <w:t xml:space="preserve">. These new bags </w:t>
      </w:r>
      <w:r w:rsidR="00B72B30" w:rsidRPr="004E2C4F">
        <w:t xml:space="preserve">filled, with fine powder, </w:t>
      </w:r>
      <w:r w:rsidR="00C666C2" w:rsidRPr="004E2C4F">
        <w:t>have passed the additional test requirements</w:t>
      </w:r>
      <w:r w:rsidR="006D1FCA" w:rsidRPr="004E2C4F">
        <w:t xml:space="preserve"> for PGI</w:t>
      </w:r>
      <w:r w:rsidR="00111EE7" w:rsidRPr="004E2C4F">
        <w:t>,</w:t>
      </w:r>
      <w:r w:rsidR="0005239C" w:rsidRPr="004E2C4F">
        <w:t xml:space="preserve"> </w:t>
      </w:r>
      <w:r w:rsidR="006D1FCA" w:rsidRPr="004E2C4F">
        <w:t>and us</w:t>
      </w:r>
      <w:r w:rsidR="0005239C" w:rsidRPr="004E2C4F">
        <w:t>ing</w:t>
      </w:r>
      <w:r w:rsidR="006D1FCA" w:rsidRPr="004E2C4F">
        <w:t xml:space="preserve"> </w:t>
      </w:r>
      <w:r w:rsidR="0014240C" w:rsidRPr="004E2C4F">
        <w:t xml:space="preserve">the better designed </w:t>
      </w:r>
      <w:r w:rsidR="006D1FCA" w:rsidRPr="004E2C4F">
        <w:t>line</w:t>
      </w:r>
      <w:r w:rsidR="0014240C" w:rsidRPr="004E2C4F">
        <w:t>rs</w:t>
      </w:r>
      <w:r w:rsidR="006D1FCA" w:rsidRPr="004E2C4F">
        <w:t xml:space="preserve"> </w:t>
      </w:r>
      <w:r w:rsidR="0014240C" w:rsidRPr="004E2C4F">
        <w:t xml:space="preserve">with longer filling spouts </w:t>
      </w:r>
      <w:r w:rsidR="006D1FCA" w:rsidRPr="004E2C4F">
        <w:t>result</w:t>
      </w:r>
      <w:r w:rsidR="0014240C" w:rsidRPr="004E2C4F">
        <w:t xml:space="preserve">ed in NO </w:t>
      </w:r>
      <w:r w:rsidR="006D1FCA" w:rsidRPr="004E2C4F">
        <w:t xml:space="preserve">significant loss of dust </w:t>
      </w:r>
      <w:r>
        <w:rPr>
          <w:lang w:val="fr-CH"/>
        </w:rPr>
        <w:t>-</w:t>
      </w:r>
      <w:r w:rsidR="006D1FCA" w:rsidRPr="004E2C4F">
        <w:t xml:space="preserve"> results can be provided by the Belgium Competent Authority</w:t>
      </w:r>
      <w:r w:rsidR="00C666C2" w:rsidRPr="004E2C4F">
        <w:t xml:space="preserve">. </w:t>
      </w:r>
      <w:r w:rsidR="00114FDB" w:rsidRPr="004E2C4F">
        <w:t xml:space="preserve">Before such </w:t>
      </w:r>
      <w:r w:rsidR="00AD48DB">
        <w:rPr>
          <w:lang w:val="fr-CH"/>
        </w:rPr>
        <w:t xml:space="preserve">flexible </w:t>
      </w:r>
      <w:r w:rsidR="00AD48DB" w:rsidRPr="004E2C4F">
        <w:t xml:space="preserve">IBCs </w:t>
      </w:r>
      <w:r w:rsidR="00114FDB" w:rsidRPr="004E2C4F">
        <w:t xml:space="preserve">can actually be used for </w:t>
      </w:r>
      <w:r w:rsidR="00AD48DB">
        <w:rPr>
          <w:lang w:val="fr-CH"/>
        </w:rPr>
        <w:t>t</w:t>
      </w:r>
      <w:proofErr w:type="spellStart"/>
      <w:r w:rsidR="00114FDB" w:rsidRPr="004E2C4F">
        <w:t>ransport</w:t>
      </w:r>
      <w:proofErr w:type="spellEnd"/>
      <w:r w:rsidR="00114FDB" w:rsidRPr="004E2C4F">
        <w:t xml:space="preserve">, the Belgian Competent Authorities want to hear from the Sub-Committee if it would be willing to accept the use of </w:t>
      </w:r>
      <w:r w:rsidR="00AD48DB">
        <w:rPr>
          <w:lang w:val="fr-CH"/>
        </w:rPr>
        <w:t xml:space="preserve">flexible </w:t>
      </w:r>
      <w:r w:rsidR="00AD48DB" w:rsidRPr="004E2C4F">
        <w:t xml:space="preserve">IBCs </w:t>
      </w:r>
      <w:r w:rsidR="00114FDB" w:rsidRPr="004E2C4F">
        <w:t xml:space="preserve">for this specific case where the use of </w:t>
      </w:r>
      <w:r w:rsidR="00AD48DB">
        <w:rPr>
          <w:lang w:val="fr-CH"/>
        </w:rPr>
        <w:t xml:space="preserve">flexible </w:t>
      </w:r>
      <w:r w:rsidR="00AD48DB" w:rsidRPr="004E2C4F">
        <w:t xml:space="preserve">IBCs </w:t>
      </w:r>
      <w:r w:rsidR="00114FDB" w:rsidRPr="004E2C4F">
        <w:t xml:space="preserve">for many years has not given rise to any incidents and where the majority of </w:t>
      </w:r>
      <w:r w:rsidR="00AD48DB">
        <w:rPr>
          <w:lang w:val="fr-CH"/>
        </w:rPr>
        <w:t>i</w:t>
      </w:r>
      <w:proofErr w:type="spellStart"/>
      <w:r w:rsidR="00114FDB" w:rsidRPr="004E2C4F">
        <w:t>ndustry</w:t>
      </w:r>
      <w:proofErr w:type="spellEnd"/>
      <w:r w:rsidR="00114FDB" w:rsidRPr="004E2C4F">
        <w:t xml:space="preserve"> is well adapted to, and depends on the use of </w:t>
      </w:r>
      <w:r w:rsidR="00AD48DB">
        <w:rPr>
          <w:lang w:val="fr-CH"/>
        </w:rPr>
        <w:t xml:space="preserve">flexible </w:t>
      </w:r>
      <w:r w:rsidR="00AD48DB" w:rsidRPr="004E2C4F">
        <w:t xml:space="preserve">IBCs </w:t>
      </w:r>
      <w:r w:rsidR="00114FDB" w:rsidRPr="004E2C4F">
        <w:t>for smooth functioning of their operations.</w:t>
      </w:r>
    </w:p>
    <w:p w14:paraId="041CE8E4" w14:textId="3122CEBC" w:rsidR="008C3C74" w:rsidRPr="001E655A" w:rsidRDefault="008C3C74" w:rsidP="004E2C4F">
      <w:pPr>
        <w:pStyle w:val="H1G"/>
      </w:pPr>
      <w:r w:rsidRPr="00652614">
        <w:tab/>
      </w:r>
      <w:r w:rsidRPr="00652614">
        <w:tab/>
      </w:r>
      <w:r w:rsidRPr="001E655A">
        <w:t>Proposal</w:t>
      </w:r>
      <w:r w:rsidR="0038642D" w:rsidRPr="001E655A">
        <w:t xml:space="preserve"> </w:t>
      </w:r>
      <w:r w:rsidR="00766B1B" w:rsidRPr="001E655A">
        <w:t xml:space="preserve">for new UN </w:t>
      </w:r>
      <w:r w:rsidR="004E2C4F">
        <w:t>n</w:t>
      </w:r>
      <w:r w:rsidR="00766B1B" w:rsidRPr="001E655A">
        <w:t xml:space="preserve">umbers and </w:t>
      </w:r>
      <w:r w:rsidR="004E2C4F">
        <w:t>a</w:t>
      </w:r>
      <w:r w:rsidR="00766B1B" w:rsidRPr="001E655A">
        <w:t xml:space="preserve">mendments to the DGL </w:t>
      </w:r>
      <w:r w:rsidR="004E2C4F">
        <w:t>t</w:t>
      </w:r>
      <w:r w:rsidR="00FB5F32" w:rsidRPr="001E655A">
        <w:t xml:space="preserve">he </w:t>
      </w:r>
      <w:r w:rsidR="004E2C4F">
        <w:t>i</w:t>
      </w:r>
      <w:r w:rsidR="00FB5F32" w:rsidRPr="001E655A">
        <w:t xml:space="preserve">nformal </w:t>
      </w:r>
      <w:r w:rsidR="004E2C4F">
        <w:t>w</w:t>
      </w:r>
      <w:r w:rsidR="00FB5F32" w:rsidRPr="001E655A">
        <w:t xml:space="preserve">orking </w:t>
      </w:r>
      <w:r w:rsidR="004E2C4F">
        <w:t>g</w:t>
      </w:r>
      <w:r w:rsidR="00FB5F32" w:rsidRPr="001E655A">
        <w:t xml:space="preserve">roup requests the Committee to consider - </w:t>
      </w:r>
    </w:p>
    <w:p w14:paraId="635AD323" w14:textId="6D3322B2" w:rsidR="001B28B7" w:rsidRDefault="004E2C4F" w:rsidP="004E2C4F">
      <w:pPr>
        <w:pStyle w:val="SingleTxtG"/>
        <w:rPr>
          <w:lang w:val="en-GB"/>
        </w:rPr>
      </w:pPr>
      <w:r>
        <w:tab/>
      </w:r>
      <w:r>
        <w:rPr>
          <w:lang w:val="fr-CH"/>
        </w:rPr>
        <w:t>30.</w:t>
      </w:r>
      <w:r>
        <w:tab/>
      </w:r>
      <w:r w:rsidR="0014240C" w:rsidRPr="004E2C4F">
        <w:t>A</w:t>
      </w:r>
      <w:r w:rsidR="001B28B7" w:rsidRPr="004E2C4F">
        <w:t>ssign</w:t>
      </w:r>
      <w:r w:rsidR="001B28B7">
        <w:rPr>
          <w:lang w:val="en-GB"/>
        </w:rPr>
        <w:t xml:space="preserve"> a</w:t>
      </w:r>
      <w:r w:rsidR="0014240C">
        <w:rPr>
          <w:lang w:val="en-GB"/>
        </w:rPr>
        <w:t xml:space="preserve"> new UN Number </w:t>
      </w:r>
    </w:p>
    <w:p w14:paraId="1B40E22C" w14:textId="168A812F" w:rsidR="003D013F" w:rsidRPr="004E2C4F" w:rsidRDefault="001B28B7" w:rsidP="004E2C4F">
      <w:pPr>
        <w:pStyle w:val="SingleTxtG"/>
        <w:ind w:left="1701"/>
      </w:pPr>
      <w:r w:rsidRPr="004E2C4F">
        <w:rPr>
          <w:b/>
          <w:bCs/>
        </w:rPr>
        <w:t>Option</w:t>
      </w:r>
      <w:r w:rsidR="000909D0" w:rsidRPr="004E2C4F">
        <w:rPr>
          <w:b/>
          <w:bCs/>
        </w:rPr>
        <w:t xml:space="preserve"> </w:t>
      </w:r>
      <w:r w:rsidRPr="004E2C4F">
        <w:rPr>
          <w:b/>
          <w:bCs/>
        </w:rPr>
        <w:t>1</w:t>
      </w:r>
      <w:r w:rsidR="000909D0" w:rsidRPr="004E2C4F">
        <w:t xml:space="preserve"> </w:t>
      </w:r>
      <w:r w:rsidR="0014240C" w:rsidRPr="004E2C4F">
        <w:t>UN35X</w:t>
      </w:r>
      <w:r w:rsidR="00B72B30" w:rsidRPr="004E2C4F">
        <w:t>X</w:t>
      </w:r>
      <w:r w:rsidR="0014240C" w:rsidRPr="004E2C4F">
        <w:t xml:space="preserve"> for COBAL</w:t>
      </w:r>
      <w:r w:rsidR="00766B1B" w:rsidRPr="004E2C4F">
        <w:t>T</w:t>
      </w:r>
      <w:r w:rsidR="0014240C" w:rsidRPr="004E2C4F">
        <w:t xml:space="preserve"> DIHYDROXIDE </w:t>
      </w:r>
      <w:r w:rsidR="00B72B30" w:rsidRPr="004E2C4F">
        <w:t>POWDER, TOXIC BY INHALATION, (</w:t>
      </w:r>
      <w:r w:rsidR="0014240C" w:rsidRPr="004E2C4F">
        <w:t xml:space="preserve">containing </w:t>
      </w:r>
      <w:r w:rsidR="00ED4023" w:rsidRPr="004E2C4F">
        <w:t>more</w:t>
      </w:r>
      <w:r w:rsidR="0014240C" w:rsidRPr="004E2C4F">
        <w:t xml:space="preserve"> than </w:t>
      </w:r>
      <w:r w:rsidR="00B72B30" w:rsidRPr="004E2C4F">
        <w:t>10</w:t>
      </w:r>
      <w:r w:rsidR="0014240C" w:rsidRPr="004E2C4F">
        <w:t xml:space="preserve">% </w:t>
      </w:r>
      <w:r w:rsidR="00B72B30" w:rsidRPr="004E2C4F">
        <w:t>respirable particles)</w:t>
      </w:r>
      <w:r w:rsidRPr="004E2C4F">
        <w:t xml:space="preserve"> with a Special Provision </w:t>
      </w:r>
      <w:r w:rsidR="00441F35" w:rsidRPr="004E2C4F">
        <w:t xml:space="preserve">xxx </w:t>
      </w:r>
      <w:r w:rsidRPr="004E2C4F">
        <w:t>that – Other forms of this material are not covered by this entry.</w:t>
      </w:r>
    </w:p>
    <w:p w14:paraId="1019F450" w14:textId="5BD31E69" w:rsidR="00497E4F" w:rsidRPr="00513684" w:rsidRDefault="00497E4F" w:rsidP="004E2C4F">
      <w:pPr>
        <w:pStyle w:val="SingleTxtG"/>
        <w:ind w:left="1701"/>
        <w:rPr>
          <w:b/>
          <w:bCs/>
          <w:lang w:val="fr-CH"/>
        </w:rPr>
      </w:pPr>
      <w:r w:rsidRPr="004E2C4F">
        <w:rPr>
          <w:b/>
          <w:bCs/>
        </w:rPr>
        <w:t>Refer attached DATA SHEET as per Fig 1 of the UN Model Regulations</w:t>
      </w:r>
      <w:r w:rsidR="00513684">
        <w:rPr>
          <w:b/>
          <w:bCs/>
          <w:lang w:val="fr-CH"/>
        </w:rPr>
        <w:t>.</w:t>
      </w:r>
    </w:p>
    <w:p w14:paraId="67C5376A" w14:textId="58040945" w:rsidR="001B28B7" w:rsidRPr="004E2C4F" w:rsidRDefault="001B28B7" w:rsidP="004E2C4F">
      <w:pPr>
        <w:pStyle w:val="SingleTxtG"/>
        <w:ind w:left="1701"/>
      </w:pPr>
      <w:r w:rsidRPr="004E2C4F">
        <w:rPr>
          <w:b/>
          <w:bCs/>
        </w:rPr>
        <w:t>Option 2</w:t>
      </w:r>
      <w:r w:rsidRPr="004E2C4F">
        <w:t xml:space="preserve"> UN 35XY INORGANIC SOLID, TOXIC BY INHALATION, N.O.S.</w:t>
      </w:r>
    </w:p>
    <w:p w14:paraId="4BBCDE59" w14:textId="41E05E10" w:rsidR="0014240C" w:rsidRPr="004E2C4F" w:rsidRDefault="004E2C4F" w:rsidP="004E2C4F">
      <w:pPr>
        <w:pStyle w:val="SingleTxtG"/>
      </w:pPr>
      <w:r>
        <w:tab/>
      </w:r>
      <w:r>
        <w:rPr>
          <w:lang w:val="fr-CH"/>
        </w:rPr>
        <w:t>31.</w:t>
      </w:r>
      <w:r>
        <w:tab/>
      </w:r>
      <w:r w:rsidR="0014240C" w:rsidRPr="004E2C4F">
        <w:t xml:space="preserve">Amend the Dangerous Goods List as per </w:t>
      </w:r>
      <w:r w:rsidR="00766B1B" w:rsidRPr="004E2C4F">
        <w:t xml:space="preserve">tables </w:t>
      </w:r>
      <w:r w:rsidR="0014240C" w:rsidRPr="004E2C4F">
        <w:t>below</w:t>
      </w:r>
      <w:r w:rsidR="00766B1B" w:rsidRPr="004E2C4F">
        <w:t>.</w:t>
      </w:r>
    </w:p>
    <w:p w14:paraId="6C187B86" w14:textId="0F528DE8" w:rsidR="00114FDB" w:rsidRPr="004E2C4F" w:rsidRDefault="004E2C4F" w:rsidP="004E2C4F">
      <w:pPr>
        <w:pStyle w:val="SingleTxtG"/>
      </w:pPr>
      <w:r>
        <w:tab/>
      </w:r>
      <w:r>
        <w:rPr>
          <w:lang w:val="fr-CH"/>
        </w:rPr>
        <w:t>32.</w:t>
      </w:r>
      <w:r>
        <w:tab/>
      </w:r>
      <w:r w:rsidR="00677380" w:rsidRPr="004E2C4F">
        <w:t xml:space="preserve">The informal </w:t>
      </w:r>
      <w:r w:rsidR="00114FDB" w:rsidRPr="004E2C4F">
        <w:t xml:space="preserve">Corresponding </w:t>
      </w:r>
      <w:r w:rsidR="00677380" w:rsidRPr="004E2C4F">
        <w:t xml:space="preserve">Group </w:t>
      </w:r>
      <w:r w:rsidR="00FB5F32" w:rsidRPr="004E2C4F">
        <w:t xml:space="preserve">further </w:t>
      </w:r>
      <w:r w:rsidR="00677380" w:rsidRPr="004E2C4F">
        <w:t>requests the Committee to review</w:t>
      </w:r>
    </w:p>
    <w:p w14:paraId="49A808B9" w14:textId="61DD4723" w:rsidR="00FB5F32" w:rsidRPr="00513684" w:rsidRDefault="004E2C4F" w:rsidP="004E2C4F">
      <w:pPr>
        <w:pStyle w:val="SingleTxtG"/>
        <w:ind w:left="1701"/>
        <w:rPr>
          <w:lang w:val="fr-CH"/>
        </w:rPr>
      </w:pPr>
      <w:r>
        <w:rPr>
          <w:lang w:val="fr-CH"/>
        </w:rPr>
        <w:t>(</w:t>
      </w:r>
      <w:proofErr w:type="spellStart"/>
      <w:r w:rsidR="00114FDB" w:rsidRPr="004E2C4F">
        <w:t>i</w:t>
      </w:r>
      <w:proofErr w:type="spellEnd"/>
      <w:r w:rsidR="00114FDB" w:rsidRPr="004E2C4F">
        <w:t>)</w:t>
      </w:r>
      <w:r>
        <w:tab/>
      </w:r>
      <w:r w:rsidR="00677380" w:rsidRPr="004E2C4F">
        <w:t xml:space="preserve">the </w:t>
      </w:r>
      <w:r w:rsidR="00AD48DB">
        <w:rPr>
          <w:lang w:val="fr-CH"/>
        </w:rPr>
        <w:t>t</w:t>
      </w:r>
      <w:proofErr w:type="spellStart"/>
      <w:r w:rsidR="00677380" w:rsidRPr="004E2C4F">
        <w:t>ransport</w:t>
      </w:r>
      <w:proofErr w:type="spellEnd"/>
      <w:r w:rsidR="00677380" w:rsidRPr="004E2C4F">
        <w:t xml:space="preserve"> criteria </w:t>
      </w:r>
      <w:r w:rsidR="00D54088" w:rsidRPr="004E2C4F">
        <w:t xml:space="preserve">in 2.6.2 and </w:t>
      </w:r>
      <w:r w:rsidR="00677380" w:rsidRPr="004E2C4F">
        <w:t xml:space="preserve">for dusts </w:t>
      </w:r>
      <w:r w:rsidR="00FB5F32" w:rsidRPr="004E2C4F">
        <w:t xml:space="preserve">assigned by the GHS as </w:t>
      </w:r>
      <w:r w:rsidR="00AD48DB">
        <w:rPr>
          <w:lang w:val="fr-CH"/>
        </w:rPr>
        <w:t>t</w:t>
      </w:r>
      <w:proofErr w:type="spellStart"/>
      <w:r w:rsidR="00FB5F32" w:rsidRPr="004E2C4F">
        <w:t>oxic</w:t>
      </w:r>
      <w:proofErr w:type="spellEnd"/>
      <w:r w:rsidR="00FB5F32" w:rsidRPr="004E2C4F">
        <w:t xml:space="preserve"> by inhalation</w:t>
      </w:r>
      <w:r w:rsidR="00275F9C" w:rsidRPr="004E2C4F">
        <w:t>,</w:t>
      </w:r>
      <w:r w:rsidR="00FB5F32" w:rsidRPr="004E2C4F">
        <w:t xml:space="preserve"> as to the practicality of assigning PGI when no other high consequences </w:t>
      </w:r>
      <w:r w:rsidR="00275F9C" w:rsidRPr="004E2C4F">
        <w:t xml:space="preserve">hazards </w:t>
      </w:r>
      <w:r w:rsidR="00FB5F32" w:rsidRPr="004E2C4F">
        <w:t xml:space="preserve">exist, acknowledging that exposure during </w:t>
      </w:r>
      <w:r w:rsidR="00AD48DB">
        <w:rPr>
          <w:lang w:val="fr-CH"/>
        </w:rPr>
        <w:t>t</w:t>
      </w:r>
      <w:proofErr w:type="spellStart"/>
      <w:r w:rsidR="00FB5F32" w:rsidRPr="004E2C4F">
        <w:t>ransport</w:t>
      </w:r>
      <w:proofErr w:type="spellEnd"/>
      <w:r w:rsidR="00FB5F32" w:rsidRPr="004E2C4F">
        <w:t xml:space="preserve"> is </w:t>
      </w:r>
      <w:proofErr w:type="gramStart"/>
      <w:r w:rsidR="00FB5F32" w:rsidRPr="004E2C4F">
        <w:t>minimal</w:t>
      </w:r>
      <w:r w:rsidR="00513684">
        <w:rPr>
          <w:lang w:val="fr-CH"/>
        </w:rPr>
        <w:t>;</w:t>
      </w:r>
      <w:proofErr w:type="gramEnd"/>
    </w:p>
    <w:p w14:paraId="720B79F9" w14:textId="40039202" w:rsidR="00114FDB" w:rsidRPr="00513684" w:rsidRDefault="004E2C4F" w:rsidP="004E2C4F">
      <w:pPr>
        <w:pStyle w:val="SingleTxtG"/>
        <w:ind w:left="1701"/>
        <w:rPr>
          <w:lang w:val="fr-CH"/>
        </w:rPr>
      </w:pPr>
      <w:r>
        <w:rPr>
          <w:lang w:val="fr-CH"/>
        </w:rPr>
        <w:t>(</w:t>
      </w:r>
      <w:r w:rsidR="00114FDB" w:rsidRPr="004E2C4F">
        <w:t>ii)</w:t>
      </w:r>
      <w:r>
        <w:tab/>
      </w:r>
      <w:r w:rsidR="005327A3" w:rsidRPr="004E2C4F">
        <w:t>the current preclusion of use of bags for PGI</w:t>
      </w:r>
      <w:r w:rsidR="00513684">
        <w:rPr>
          <w:lang w:val="fr-CH"/>
        </w:rPr>
        <w:t>.</w:t>
      </w:r>
    </w:p>
    <w:p w14:paraId="1B23D7C2" w14:textId="4E07C946" w:rsidR="001B28B7" w:rsidRPr="004E2C4F" w:rsidRDefault="004E2C4F" w:rsidP="004E2C4F">
      <w:pPr>
        <w:pStyle w:val="SingleTxtG"/>
      </w:pPr>
      <w:r>
        <w:tab/>
      </w:r>
      <w:r>
        <w:rPr>
          <w:lang w:val="fr-CH"/>
        </w:rPr>
        <w:t>33.</w:t>
      </w:r>
      <w:r>
        <w:tab/>
      </w:r>
      <w:r w:rsidR="00766B1B" w:rsidRPr="004E2C4F">
        <w:t xml:space="preserve">Amend </w:t>
      </w:r>
      <w:r w:rsidR="00D54088" w:rsidRPr="004E2C4F">
        <w:t>the Packing Instructions</w:t>
      </w:r>
      <w:r w:rsidR="00766B1B" w:rsidRPr="004E2C4F">
        <w:t xml:space="preserve"> to confirm </w:t>
      </w:r>
      <w:r w:rsidR="00AD48DB">
        <w:rPr>
          <w:lang w:val="fr-CH"/>
        </w:rPr>
        <w:t xml:space="preserve">flexible </w:t>
      </w:r>
      <w:r w:rsidR="00AD48DB" w:rsidRPr="004E2C4F">
        <w:t xml:space="preserve">IBCs </w:t>
      </w:r>
      <w:r w:rsidR="00766B1B" w:rsidRPr="004E2C4F">
        <w:t xml:space="preserve">with liners of </w:t>
      </w:r>
    </w:p>
    <w:p w14:paraId="655E66C4" w14:textId="77777777" w:rsidR="001B28B7" w:rsidRPr="004E2C4F" w:rsidRDefault="001B28B7" w:rsidP="004E2C4F">
      <w:pPr>
        <w:pStyle w:val="SingleTxtG"/>
        <w:ind w:left="1701"/>
        <w:rPr>
          <w:b/>
          <w:bCs/>
        </w:rPr>
      </w:pPr>
      <w:r w:rsidRPr="004E2C4F">
        <w:rPr>
          <w:b/>
          <w:bCs/>
        </w:rPr>
        <w:t xml:space="preserve">Option 1 </w:t>
      </w:r>
      <w:r w:rsidR="00766B1B" w:rsidRPr="004E2C4F">
        <w:rPr>
          <w:b/>
          <w:bCs/>
        </w:rPr>
        <w:t>13H</w:t>
      </w:r>
      <w:r w:rsidRPr="004E2C4F">
        <w:rPr>
          <w:b/>
          <w:bCs/>
        </w:rPr>
        <w:t xml:space="preserve">3 </w:t>
      </w:r>
    </w:p>
    <w:p w14:paraId="16499CDE" w14:textId="77777777" w:rsidR="001B28B7" w:rsidRPr="004E2C4F" w:rsidRDefault="001B28B7" w:rsidP="004E2C4F">
      <w:pPr>
        <w:pStyle w:val="SingleTxtG"/>
        <w:ind w:left="1701"/>
        <w:rPr>
          <w:b/>
          <w:bCs/>
        </w:rPr>
      </w:pPr>
      <w:r w:rsidRPr="004E2C4F">
        <w:rPr>
          <w:b/>
          <w:bCs/>
        </w:rPr>
        <w:t>Option 2 13H4</w:t>
      </w:r>
    </w:p>
    <w:p w14:paraId="1E35ABFA" w14:textId="5E9C4DAF" w:rsidR="00766B1B" w:rsidRDefault="004E2C4F" w:rsidP="004E2C4F">
      <w:pPr>
        <w:pStyle w:val="SingleTxtG"/>
        <w:rPr>
          <w:lang w:val="en-GB"/>
        </w:rPr>
      </w:pPr>
      <w:r>
        <w:rPr>
          <w:lang w:val="en-GB"/>
        </w:rPr>
        <w:tab/>
      </w:r>
      <w:r>
        <w:rPr>
          <w:lang w:val="en-GB"/>
        </w:rPr>
        <w:tab/>
      </w:r>
      <w:r w:rsidR="00766B1B">
        <w:rPr>
          <w:lang w:val="en-GB"/>
        </w:rPr>
        <w:t xml:space="preserve">may be used for </w:t>
      </w:r>
      <w:r w:rsidR="00AD48DB">
        <w:rPr>
          <w:lang w:val="en-GB"/>
        </w:rPr>
        <w:t>t</w:t>
      </w:r>
      <w:r w:rsidR="001B28B7">
        <w:rPr>
          <w:lang w:val="en-GB"/>
        </w:rPr>
        <w:t xml:space="preserve">ransport of </w:t>
      </w:r>
      <w:r w:rsidR="00766B1B">
        <w:rPr>
          <w:lang w:val="en-GB"/>
        </w:rPr>
        <w:t xml:space="preserve">PGI </w:t>
      </w:r>
      <w:r w:rsidR="001B28B7">
        <w:rPr>
          <w:lang w:val="en-GB"/>
        </w:rPr>
        <w:t>Materials.</w:t>
      </w:r>
    </w:p>
    <w:p w14:paraId="62508F90" w14:textId="500325C3" w:rsidR="00766B1B" w:rsidRPr="004E2C4F" w:rsidRDefault="004E2C4F" w:rsidP="004E2C4F">
      <w:pPr>
        <w:pStyle w:val="SingleTxtG"/>
      </w:pPr>
      <w:r>
        <w:lastRenderedPageBreak/>
        <w:tab/>
      </w:r>
      <w:r>
        <w:rPr>
          <w:lang w:val="fr-CH"/>
        </w:rPr>
        <w:t>34.</w:t>
      </w:r>
      <w:r>
        <w:tab/>
      </w:r>
      <w:r w:rsidR="00766B1B" w:rsidRPr="004E2C4F">
        <w:t xml:space="preserve">Identify any consequential amendments required by these proposed changes </w:t>
      </w:r>
      <w:r w:rsidR="00D54088" w:rsidRPr="004E2C4F">
        <w:t>in 4.1. or 6.5.</w:t>
      </w:r>
    </w:p>
    <w:p w14:paraId="0CEE4857" w14:textId="5FAF13CC" w:rsidR="007008CB" w:rsidRPr="004E2C4F" w:rsidRDefault="004E2C4F" w:rsidP="004E2C4F">
      <w:pPr>
        <w:pStyle w:val="SingleTxtG"/>
      </w:pPr>
      <w:r>
        <w:tab/>
      </w:r>
      <w:r>
        <w:rPr>
          <w:lang w:val="fr-CH"/>
        </w:rPr>
        <w:t>35.</w:t>
      </w:r>
      <w:r>
        <w:tab/>
      </w:r>
      <w:r w:rsidR="007008CB" w:rsidRPr="004E2C4F">
        <w:t xml:space="preserve">Request the IMO, ADR and other jurisdictions to adopt the same approach to enable continuing of </w:t>
      </w:r>
      <w:r w:rsidR="00240E13" w:rsidRPr="004E2C4F">
        <w:t xml:space="preserve">seamless </w:t>
      </w:r>
      <w:r w:rsidR="007008CB" w:rsidRPr="004E2C4F">
        <w:t>shipments in the Supply Chain.</w:t>
      </w:r>
    </w:p>
    <w:p w14:paraId="674F9A73" w14:textId="5A762E1D" w:rsidR="00F3681F" w:rsidRPr="004E2C4F" w:rsidRDefault="00FB5F32" w:rsidP="004E2C4F">
      <w:pPr>
        <w:pStyle w:val="SingleTxtG"/>
        <w:rPr>
          <w:b/>
          <w:bCs/>
          <w:lang w:val="en-GB"/>
        </w:rPr>
      </w:pPr>
      <w:r w:rsidRPr="004E2C4F">
        <w:rPr>
          <w:b/>
          <w:bCs/>
          <w:lang w:val="en-GB"/>
        </w:rPr>
        <w:t xml:space="preserve">The Informal </w:t>
      </w:r>
      <w:r w:rsidR="00EC5CD2" w:rsidRPr="004E2C4F">
        <w:rPr>
          <w:b/>
          <w:bCs/>
          <w:lang w:val="en-GB"/>
        </w:rPr>
        <w:t>Correspond</w:t>
      </w:r>
      <w:r w:rsidRPr="004E2C4F">
        <w:rPr>
          <w:b/>
          <w:bCs/>
          <w:lang w:val="en-GB"/>
        </w:rPr>
        <w:t xml:space="preserve">ing Group </w:t>
      </w:r>
      <w:r w:rsidRPr="004E2C4F">
        <w:rPr>
          <w:b/>
          <w:bCs/>
        </w:rPr>
        <w:t>apologises</w:t>
      </w:r>
      <w:r w:rsidRPr="004E2C4F">
        <w:rPr>
          <w:b/>
          <w:bCs/>
          <w:lang w:val="en-GB"/>
        </w:rPr>
        <w:t xml:space="preserve"> that this item was not placed on the programme of work for 2019, as the full ramifications were only recognised in December 2018.</w:t>
      </w:r>
    </w:p>
    <w:p w14:paraId="69A66019" w14:textId="34649086" w:rsidR="001B28B7" w:rsidRPr="00513684" w:rsidRDefault="00E17678" w:rsidP="004E2C4F">
      <w:pPr>
        <w:pStyle w:val="SingleTxtG"/>
        <w:rPr>
          <w:lang w:val="fr-CH"/>
        </w:rPr>
      </w:pPr>
      <w:r w:rsidRPr="00E17678">
        <w:t xml:space="preserve">Proposed new UN number </w:t>
      </w:r>
      <w:r>
        <w:t>for</w:t>
      </w:r>
      <w:r w:rsidR="00B72B30">
        <w:t xml:space="preserve"> </w:t>
      </w:r>
      <w:r w:rsidRPr="00E17678">
        <w:t xml:space="preserve">COBALT DIHYDROXIDE </w:t>
      </w:r>
      <w:r w:rsidR="00B72B30">
        <w:t>POWDER (containing</w:t>
      </w:r>
      <w:r w:rsidR="001B28B7">
        <w:t xml:space="preserve"> </w:t>
      </w:r>
      <w:r w:rsidR="005327A3">
        <w:t>more</w:t>
      </w:r>
      <w:r w:rsidR="00B72B30">
        <w:t xml:space="preserve"> </w:t>
      </w:r>
      <w:r w:rsidR="001B28B7">
        <w:t>than 10% respirable particles)</w:t>
      </w:r>
      <w:r w:rsidR="00513684">
        <w:rPr>
          <w:lang w:val="fr-CH"/>
        </w:rPr>
        <w:t>.</w:t>
      </w:r>
    </w:p>
    <w:p w14:paraId="54B419E0" w14:textId="2EC17E3E" w:rsidR="006D1F4D" w:rsidRDefault="00CD7CCE" w:rsidP="004E2C4F">
      <w:pPr>
        <w:pStyle w:val="SingleTxtG"/>
      </w:pPr>
      <w:r>
        <w:t>Alternate could be a generic TOXIC BY INHALATION, INORGANIC SOLID, N.O.S.</w:t>
      </w:r>
    </w:p>
    <w:tbl>
      <w:tblPr>
        <w:tblStyle w:val="TableGrid"/>
        <w:tblW w:w="0" w:type="auto"/>
        <w:tblLook w:val="04A0" w:firstRow="1" w:lastRow="0" w:firstColumn="1" w:lastColumn="0" w:noHBand="0" w:noVBand="1"/>
      </w:tblPr>
      <w:tblGrid>
        <w:gridCol w:w="552"/>
        <w:gridCol w:w="1572"/>
        <w:gridCol w:w="727"/>
        <w:gridCol w:w="618"/>
        <w:gridCol w:w="734"/>
        <w:gridCol w:w="677"/>
        <w:gridCol w:w="469"/>
        <w:gridCol w:w="489"/>
        <w:gridCol w:w="971"/>
        <w:gridCol w:w="933"/>
        <w:gridCol w:w="1008"/>
        <w:gridCol w:w="878"/>
      </w:tblGrid>
      <w:tr w:rsidR="00441F35" w:rsidRPr="004E2C4F" w14:paraId="52A35A93" w14:textId="77777777" w:rsidTr="004E2C4F">
        <w:trPr>
          <w:trHeight w:val="195"/>
        </w:trPr>
        <w:tc>
          <w:tcPr>
            <w:tcW w:w="552" w:type="dxa"/>
            <w:vMerge w:val="restart"/>
            <w:tcBorders>
              <w:top w:val="single" w:sz="4" w:space="0" w:color="auto"/>
              <w:left w:val="single" w:sz="4" w:space="0" w:color="auto"/>
              <w:bottom w:val="single" w:sz="4" w:space="0" w:color="auto"/>
              <w:right w:val="single" w:sz="4" w:space="0" w:color="auto"/>
            </w:tcBorders>
            <w:hideMark/>
          </w:tcPr>
          <w:p w14:paraId="1C51816A" w14:textId="77777777" w:rsidR="006D1F4D" w:rsidRPr="004E2C4F" w:rsidRDefault="006D1F4D">
            <w:pPr>
              <w:jc w:val="both"/>
              <w:rPr>
                <w:rFonts w:asciiTheme="majorBidi" w:hAnsiTheme="majorBidi" w:cstheme="majorBidi"/>
                <w:b/>
                <w:sz w:val="18"/>
                <w:szCs w:val="18"/>
                <w:lang w:val="en-US"/>
              </w:rPr>
            </w:pPr>
            <w:r w:rsidRPr="004E2C4F">
              <w:rPr>
                <w:rFonts w:asciiTheme="majorBidi" w:hAnsiTheme="majorBidi" w:cstheme="majorBidi"/>
                <w:b/>
                <w:sz w:val="18"/>
                <w:szCs w:val="18"/>
              </w:rPr>
              <w:t>UN</w:t>
            </w:r>
          </w:p>
          <w:p w14:paraId="7DDE8D94" w14:textId="77777777" w:rsidR="006D1F4D" w:rsidRPr="004E2C4F" w:rsidRDefault="006D1F4D">
            <w:pPr>
              <w:jc w:val="both"/>
              <w:rPr>
                <w:rFonts w:asciiTheme="majorBidi" w:hAnsiTheme="majorBidi" w:cstheme="majorBidi"/>
                <w:b/>
                <w:sz w:val="22"/>
                <w:szCs w:val="24"/>
              </w:rPr>
            </w:pPr>
            <w:r w:rsidRPr="004E2C4F">
              <w:rPr>
                <w:rFonts w:asciiTheme="majorBidi" w:hAnsiTheme="majorBidi" w:cstheme="majorBidi"/>
                <w:b/>
                <w:sz w:val="18"/>
                <w:szCs w:val="18"/>
              </w:rPr>
              <w:t>No.</w:t>
            </w:r>
          </w:p>
        </w:tc>
        <w:tc>
          <w:tcPr>
            <w:tcW w:w="1572" w:type="dxa"/>
            <w:vMerge w:val="restart"/>
            <w:tcBorders>
              <w:top w:val="single" w:sz="4" w:space="0" w:color="auto"/>
              <w:left w:val="single" w:sz="4" w:space="0" w:color="auto"/>
              <w:bottom w:val="single" w:sz="4" w:space="0" w:color="auto"/>
              <w:right w:val="single" w:sz="4" w:space="0" w:color="auto"/>
            </w:tcBorders>
            <w:hideMark/>
          </w:tcPr>
          <w:p w14:paraId="5DEA714E" w14:textId="77777777" w:rsidR="006D1F4D" w:rsidRPr="004E2C4F" w:rsidRDefault="006D1F4D">
            <w:pPr>
              <w:jc w:val="both"/>
              <w:rPr>
                <w:rFonts w:asciiTheme="majorBidi" w:hAnsiTheme="majorBidi" w:cstheme="majorBidi"/>
                <w:b/>
                <w:sz w:val="18"/>
                <w:szCs w:val="18"/>
              </w:rPr>
            </w:pPr>
            <w:r w:rsidRPr="004E2C4F">
              <w:rPr>
                <w:rFonts w:asciiTheme="majorBidi" w:hAnsiTheme="majorBidi" w:cstheme="majorBidi"/>
                <w:b/>
                <w:sz w:val="18"/>
                <w:szCs w:val="18"/>
              </w:rPr>
              <w:t>Name and description</w:t>
            </w:r>
          </w:p>
        </w:tc>
        <w:tc>
          <w:tcPr>
            <w:tcW w:w="727" w:type="dxa"/>
            <w:vMerge w:val="restart"/>
            <w:tcBorders>
              <w:top w:val="single" w:sz="4" w:space="0" w:color="auto"/>
              <w:left w:val="single" w:sz="4" w:space="0" w:color="auto"/>
              <w:bottom w:val="single" w:sz="4" w:space="0" w:color="auto"/>
              <w:right w:val="single" w:sz="4" w:space="0" w:color="auto"/>
            </w:tcBorders>
            <w:hideMark/>
          </w:tcPr>
          <w:p w14:paraId="0609B7FF" w14:textId="77777777" w:rsidR="006D1F4D" w:rsidRPr="004E2C4F" w:rsidRDefault="006D1F4D">
            <w:pPr>
              <w:jc w:val="both"/>
              <w:rPr>
                <w:rFonts w:asciiTheme="majorBidi" w:hAnsiTheme="majorBidi" w:cstheme="majorBidi"/>
                <w:b/>
                <w:sz w:val="18"/>
                <w:szCs w:val="18"/>
              </w:rPr>
            </w:pPr>
            <w:r w:rsidRPr="004E2C4F">
              <w:rPr>
                <w:rFonts w:asciiTheme="majorBidi" w:hAnsiTheme="majorBidi" w:cstheme="majorBidi"/>
                <w:b/>
                <w:sz w:val="18"/>
                <w:szCs w:val="18"/>
              </w:rPr>
              <w:t>Class</w:t>
            </w:r>
          </w:p>
          <w:p w14:paraId="3DE47260" w14:textId="77777777" w:rsidR="006D1F4D" w:rsidRPr="004E2C4F" w:rsidRDefault="006D1F4D">
            <w:pPr>
              <w:jc w:val="both"/>
              <w:rPr>
                <w:rFonts w:asciiTheme="majorBidi" w:hAnsiTheme="majorBidi" w:cstheme="majorBidi"/>
                <w:b/>
                <w:sz w:val="18"/>
                <w:szCs w:val="18"/>
              </w:rPr>
            </w:pPr>
            <w:r w:rsidRPr="004E2C4F">
              <w:rPr>
                <w:rFonts w:asciiTheme="majorBidi" w:hAnsiTheme="majorBidi" w:cstheme="majorBidi"/>
                <w:b/>
                <w:sz w:val="18"/>
                <w:szCs w:val="18"/>
              </w:rPr>
              <w:t>or division</w:t>
            </w:r>
          </w:p>
        </w:tc>
        <w:tc>
          <w:tcPr>
            <w:tcW w:w="618" w:type="dxa"/>
            <w:vMerge w:val="restart"/>
            <w:tcBorders>
              <w:top w:val="single" w:sz="4" w:space="0" w:color="auto"/>
              <w:left w:val="single" w:sz="4" w:space="0" w:color="auto"/>
              <w:bottom w:val="single" w:sz="4" w:space="0" w:color="auto"/>
              <w:right w:val="single" w:sz="4" w:space="0" w:color="auto"/>
            </w:tcBorders>
            <w:hideMark/>
          </w:tcPr>
          <w:p w14:paraId="0004A452" w14:textId="77777777" w:rsidR="006D1F4D" w:rsidRPr="004E2C4F" w:rsidRDefault="006D1F4D">
            <w:pPr>
              <w:jc w:val="both"/>
              <w:rPr>
                <w:rFonts w:asciiTheme="majorBidi" w:hAnsiTheme="majorBidi" w:cstheme="majorBidi"/>
                <w:b/>
                <w:sz w:val="18"/>
                <w:szCs w:val="18"/>
              </w:rPr>
            </w:pPr>
            <w:proofErr w:type="spellStart"/>
            <w:r w:rsidRPr="004E2C4F">
              <w:rPr>
                <w:rFonts w:asciiTheme="majorBidi" w:hAnsiTheme="majorBidi" w:cstheme="majorBidi"/>
                <w:b/>
                <w:sz w:val="18"/>
                <w:szCs w:val="18"/>
              </w:rPr>
              <w:t>Subsi</w:t>
            </w:r>
            <w:proofErr w:type="spellEnd"/>
            <w:r w:rsidRPr="004E2C4F">
              <w:rPr>
                <w:rFonts w:asciiTheme="majorBidi" w:hAnsiTheme="majorBidi" w:cstheme="majorBidi"/>
                <w:b/>
                <w:sz w:val="18"/>
                <w:szCs w:val="18"/>
              </w:rPr>
              <w:t>-diary risk</w:t>
            </w:r>
          </w:p>
        </w:tc>
        <w:tc>
          <w:tcPr>
            <w:tcW w:w="734" w:type="dxa"/>
            <w:vMerge w:val="restart"/>
            <w:tcBorders>
              <w:top w:val="single" w:sz="4" w:space="0" w:color="auto"/>
              <w:left w:val="single" w:sz="4" w:space="0" w:color="auto"/>
              <w:bottom w:val="single" w:sz="4" w:space="0" w:color="auto"/>
              <w:right w:val="single" w:sz="4" w:space="0" w:color="auto"/>
            </w:tcBorders>
            <w:hideMark/>
          </w:tcPr>
          <w:p w14:paraId="4D20904A" w14:textId="77777777" w:rsidR="006D1F4D" w:rsidRPr="004E2C4F" w:rsidRDefault="006D1F4D">
            <w:pPr>
              <w:jc w:val="both"/>
              <w:rPr>
                <w:rFonts w:asciiTheme="majorBidi" w:hAnsiTheme="majorBidi" w:cstheme="majorBidi"/>
                <w:b/>
                <w:sz w:val="18"/>
                <w:szCs w:val="18"/>
              </w:rPr>
            </w:pPr>
            <w:r w:rsidRPr="004E2C4F">
              <w:rPr>
                <w:rFonts w:asciiTheme="majorBidi" w:hAnsiTheme="majorBidi" w:cstheme="majorBidi"/>
                <w:b/>
                <w:sz w:val="18"/>
                <w:szCs w:val="18"/>
              </w:rPr>
              <w:t>UN packing group</w:t>
            </w:r>
          </w:p>
        </w:tc>
        <w:tc>
          <w:tcPr>
            <w:tcW w:w="677" w:type="dxa"/>
            <w:vMerge w:val="restart"/>
            <w:tcBorders>
              <w:top w:val="single" w:sz="4" w:space="0" w:color="auto"/>
              <w:left w:val="single" w:sz="4" w:space="0" w:color="auto"/>
              <w:bottom w:val="single" w:sz="4" w:space="0" w:color="auto"/>
              <w:right w:val="single" w:sz="4" w:space="0" w:color="auto"/>
            </w:tcBorders>
            <w:hideMark/>
          </w:tcPr>
          <w:p w14:paraId="754C510E" w14:textId="77777777" w:rsidR="006D1F4D" w:rsidRPr="004E2C4F" w:rsidRDefault="006D1F4D">
            <w:pPr>
              <w:jc w:val="both"/>
              <w:rPr>
                <w:rFonts w:asciiTheme="majorBidi" w:hAnsiTheme="majorBidi" w:cstheme="majorBidi"/>
                <w:b/>
                <w:sz w:val="18"/>
                <w:szCs w:val="18"/>
              </w:rPr>
            </w:pPr>
            <w:r w:rsidRPr="004E2C4F">
              <w:rPr>
                <w:rFonts w:asciiTheme="majorBidi" w:hAnsiTheme="majorBidi" w:cstheme="majorBidi"/>
                <w:b/>
                <w:sz w:val="18"/>
                <w:szCs w:val="18"/>
              </w:rPr>
              <w:t xml:space="preserve">Special </w:t>
            </w:r>
            <w:proofErr w:type="spellStart"/>
            <w:r w:rsidRPr="004E2C4F">
              <w:rPr>
                <w:rFonts w:asciiTheme="majorBidi" w:hAnsiTheme="majorBidi" w:cstheme="majorBidi"/>
                <w:b/>
                <w:sz w:val="18"/>
                <w:szCs w:val="18"/>
              </w:rPr>
              <w:t>provi-sions</w:t>
            </w:r>
            <w:proofErr w:type="spellEnd"/>
          </w:p>
        </w:tc>
        <w:tc>
          <w:tcPr>
            <w:tcW w:w="958" w:type="dxa"/>
            <w:gridSpan w:val="2"/>
            <w:vMerge w:val="restart"/>
            <w:tcBorders>
              <w:top w:val="single" w:sz="4" w:space="0" w:color="auto"/>
              <w:left w:val="single" w:sz="4" w:space="0" w:color="auto"/>
              <w:bottom w:val="single" w:sz="4" w:space="0" w:color="auto"/>
              <w:right w:val="single" w:sz="4" w:space="0" w:color="auto"/>
            </w:tcBorders>
            <w:hideMark/>
          </w:tcPr>
          <w:p w14:paraId="0BCE7C8D" w14:textId="77777777" w:rsidR="006D1F4D" w:rsidRPr="004E2C4F" w:rsidRDefault="006D1F4D">
            <w:pPr>
              <w:jc w:val="both"/>
              <w:rPr>
                <w:rFonts w:asciiTheme="majorBidi" w:hAnsiTheme="majorBidi" w:cstheme="majorBidi"/>
                <w:b/>
                <w:sz w:val="18"/>
                <w:szCs w:val="18"/>
              </w:rPr>
            </w:pPr>
            <w:r w:rsidRPr="004E2C4F">
              <w:rPr>
                <w:rFonts w:asciiTheme="majorBidi" w:hAnsiTheme="majorBidi" w:cstheme="majorBidi"/>
                <w:b/>
                <w:sz w:val="18"/>
                <w:szCs w:val="18"/>
              </w:rPr>
              <w:t>Limited and excepted quantities</w:t>
            </w:r>
          </w:p>
        </w:tc>
        <w:tc>
          <w:tcPr>
            <w:tcW w:w="1904" w:type="dxa"/>
            <w:gridSpan w:val="2"/>
            <w:tcBorders>
              <w:top w:val="single" w:sz="4" w:space="0" w:color="auto"/>
              <w:left w:val="single" w:sz="4" w:space="0" w:color="auto"/>
              <w:bottom w:val="single" w:sz="4" w:space="0" w:color="auto"/>
              <w:right w:val="single" w:sz="4" w:space="0" w:color="auto"/>
            </w:tcBorders>
            <w:hideMark/>
          </w:tcPr>
          <w:p w14:paraId="0B8CE772" w14:textId="77777777" w:rsidR="006D1F4D" w:rsidRPr="004E2C4F" w:rsidRDefault="006D1F4D">
            <w:pPr>
              <w:jc w:val="both"/>
              <w:rPr>
                <w:rFonts w:asciiTheme="majorBidi" w:hAnsiTheme="majorBidi" w:cstheme="majorBidi"/>
                <w:b/>
                <w:sz w:val="18"/>
                <w:szCs w:val="18"/>
              </w:rPr>
            </w:pPr>
            <w:proofErr w:type="spellStart"/>
            <w:r w:rsidRPr="004E2C4F">
              <w:rPr>
                <w:rFonts w:asciiTheme="majorBidi" w:hAnsiTheme="majorBidi" w:cstheme="majorBidi"/>
                <w:b/>
                <w:sz w:val="18"/>
                <w:szCs w:val="18"/>
              </w:rPr>
              <w:t>Packagings</w:t>
            </w:r>
            <w:proofErr w:type="spellEnd"/>
            <w:r w:rsidRPr="004E2C4F">
              <w:rPr>
                <w:rFonts w:asciiTheme="majorBidi" w:hAnsiTheme="majorBidi" w:cstheme="majorBidi"/>
                <w:b/>
                <w:sz w:val="18"/>
                <w:szCs w:val="18"/>
              </w:rPr>
              <w:t xml:space="preserve"> and IBCs</w:t>
            </w:r>
          </w:p>
        </w:tc>
        <w:tc>
          <w:tcPr>
            <w:tcW w:w="1886" w:type="dxa"/>
            <w:gridSpan w:val="2"/>
            <w:tcBorders>
              <w:top w:val="single" w:sz="4" w:space="0" w:color="auto"/>
              <w:left w:val="single" w:sz="4" w:space="0" w:color="auto"/>
              <w:bottom w:val="single" w:sz="4" w:space="0" w:color="auto"/>
              <w:right w:val="single" w:sz="4" w:space="0" w:color="auto"/>
            </w:tcBorders>
            <w:hideMark/>
          </w:tcPr>
          <w:p w14:paraId="3797B910" w14:textId="77777777" w:rsidR="006D1F4D" w:rsidRPr="004E2C4F" w:rsidRDefault="006D1F4D">
            <w:pPr>
              <w:jc w:val="both"/>
              <w:rPr>
                <w:rFonts w:asciiTheme="majorBidi" w:hAnsiTheme="majorBidi" w:cstheme="majorBidi"/>
                <w:b/>
                <w:sz w:val="18"/>
                <w:szCs w:val="18"/>
              </w:rPr>
            </w:pPr>
            <w:r w:rsidRPr="004E2C4F">
              <w:rPr>
                <w:rFonts w:asciiTheme="majorBidi" w:hAnsiTheme="majorBidi" w:cstheme="majorBidi"/>
                <w:b/>
                <w:sz w:val="18"/>
                <w:szCs w:val="18"/>
              </w:rPr>
              <w:t xml:space="preserve">Portable tanks and bulk containers </w:t>
            </w:r>
          </w:p>
        </w:tc>
      </w:tr>
      <w:tr w:rsidR="00441F35" w:rsidRPr="004E2C4F" w14:paraId="52331DB0" w14:textId="77777777" w:rsidTr="004E2C4F">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D6A958" w14:textId="77777777" w:rsidR="006D1F4D" w:rsidRPr="004E2C4F" w:rsidRDefault="006D1F4D">
            <w:pPr>
              <w:rPr>
                <w:rFonts w:asciiTheme="majorBidi" w:eastAsiaTheme="minorHAnsi" w:hAnsiTheme="majorBidi" w:cstheme="majorBidi"/>
                <w:b/>
                <w:sz w:val="22"/>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2B7D0B" w14:textId="77777777" w:rsidR="006D1F4D" w:rsidRPr="004E2C4F" w:rsidRDefault="006D1F4D">
            <w:pPr>
              <w:rPr>
                <w:rFonts w:asciiTheme="majorBidi" w:eastAsiaTheme="minorHAnsi" w:hAnsiTheme="majorBidi" w:cstheme="majorBidi"/>
                <w:b/>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68F44D" w14:textId="77777777" w:rsidR="006D1F4D" w:rsidRPr="004E2C4F" w:rsidRDefault="006D1F4D">
            <w:pPr>
              <w:rPr>
                <w:rFonts w:asciiTheme="majorBidi" w:eastAsiaTheme="minorHAnsi" w:hAnsiTheme="majorBidi" w:cstheme="majorBidi"/>
                <w:b/>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70F7A0" w14:textId="77777777" w:rsidR="006D1F4D" w:rsidRPr="004E2C4F" w:rsidRDefault="006D1F4D">
            <w:pPr>
              <w:rPr>
                <w:rFonts w:asciiTheme="majorBidi" w:eastAsiaTheme="minorHAnsi" w:hAnsiTheme="majorBidi" w:cstheme="majorBidi"/>
                <w:b/>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D8A42C" w14:textId="77777777" w:rsidR="006D1F4D" w:rsidRPr="004E2C4F" w:rsidRDefault="006D1F4D">
            <w:pPr>
              <w:rPr>
                <w:rFonts w:asciiTheme="majorBidi" w:eastAsiaTheme="minorHAnsi" w:hAnsiTheme="majorBidi" w:cstheme="majorBidi"/>
                <w:b/>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1EE6CD" w14:textId="77777777" w:rsidR="006D1F4D" w:rsidRPr="004E2C4F" w:rsidRDefault="006D1F4D">
            <w:pPr>
              <w:rPr>
                <w:rFonts w:asciiTheme="majorBidi" w:eastAsiaTheme="minorHAnsi" w:hAnsiTheme="majorBidi" w:cstheme="majorBidi"/>
                <w:b/>
                <w:sz w:val="18"/>
                <w:szCs w:val="18"/>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B8936DE" w14:textId="77777777" w:rsidR="006D1F4D" w:rsidRPr="004E2C4F" w:rsidRDefault="006D1F4D">
            <w:pPr>
              <w:rPr>
                <w:rFonts w:asciiTheme="majorBidi" w:eastAsiaTheme="minorHAnsi" w:hAnsiTheme="majorBidi" w:cstheme="majorBidi"/>
                <w:b/>
                <w:sz w:val="18"/>
                <w:szCs w:val="18"/>
                <w:lang w:val="en-US"/>
              </w:rPr>
            </w:pPr>
          </w:p>
        </w:tc>
        <w:tc>
          <w:tcPr>
            <w:tcW w:w="971" w:type="dxa"/>
            <w:tcBorders>
              <w:top w:val="single" w:sz="4" w:space="0" w:color="auto"/>
              <w:left w:val="single" w:sz="4" w:space="0" w:color="auto"/>
              <w:bottom w:val="single" w:sz="4" w:space="0" w:color="auto"/>
              <w:right w:val="single" w:sz="4" w:space="0" w:color="auto"/>
            </w:tcBorders>
            <w:hideMark/>
          </w:tcPr>
          <w:p w14:paraId="7A0AA7CE" w14:textId="77777777" w:rsidR="006D1F4D" w:rsidRPr="004E2C4F" w:rsidRDefault="006D1F4D">
            <w:pPr>
              <w:jc w:val="both"/>
              <w:rPr>
                <w:rFonts w:asciiTheme="majorBidi" w:hAnsiTheme="majorBidi" w:cstheme="majorBidi"/>
                <w:b/>
                <w:sz w:val="18"/>
                <w:szCs w:val="18"/>
              </w:rPr>
            </w:pPr>
            <w:r w:rsidRPr="004E2C4F">
              <w:rPr>
                <w:rFonts w:asciiTheme="majorBidi" w:hAnsiTheme="majorBidi" w:cstheme="majorBidi"/>
                <w:b/>
                <w:sz w:val="18"/>
                <w:szCs w:val="18"/>
              </w:rPr>
              <w:t>Packing instruction</w:t>
            </w:r>
          </w:p>
        </w:tc>
        <w:tc>
          <w:tcPr>
            <w:tcW w:w="933" w:type="dxa"/>
            <w:tcBorders>
              <w:top w:val="single" w:sz="4" w:space="0" w:color="auto"/>
              <w:left w:val="single" w:sz="4" w:space="0" w:color="auto"/>
              <w:bottom w:val="single" w:sz="4" w:space="0" w:color="auto"/>
              <w:right w:val="single" w:sz="4" w:space="0" w:color="auto"/>
            </w:tcBorders>
            <w:hideMark/>
          </w:tcPr>
          <w:p w14:paraId="05D47CC8" w14:textId="77777777" w:rsidR="006D1F4D" w:rsidRPr="004E2C4F" w:rsidRDefault="006D1F4D">
            <w:pPr>
              <w:jc w:val="both"/>
              <w:rPr>
                <w:rFonts w:asciiTheme="majorBidi" w:hAnsiTheme="majorBidi" w:cstheme="majorBidi"/>
                <w:b/>
                <w:sz w:val="18"/>
                <w:szCs w:val="18"/>
              </w:rPr>
            </w:pPr>
            <w:r w:rsidRPr="004E2C4F">
              <w:rPr>
                <w:rFonts w:asciiTheme="majorBidi" w:hAnsiTheme="majorBidi" w:cstheme="majorBidi"/>
                <w:b/>
                <w:sz w:val="18"/>
                <w:szCs w:val="18"/>
              </w:rPr>
              <w:t>Special packing provisions</w:t>
            </w:r>
          </w:p>
        </w:tc>
        <w:tc>
          <w:tcPr>
            <w:tcW w:w="1008" w:type="dxa"/>
            <w:tcBorders>
              <w:top w:val="single" w:sz="4" w:space="0" w:color="auto"/>
              <w:left w:val="single" w:sz="4" w:space="0" w:color="auto"/>
              <w:bottom w:val="single" w:sz="4" w:space="0" w:color="auto"/>
              <w:right w:val="single" w:sz="4" w:space="0" w:color="auto"/>
            </w:tcBorders>
            <w:hideMark/>
          </w:tcPr>
          <w:p w14:paraId="43C3AA58" w14:textId="77777777" w:rsidR="006D1F4D" w:rsidRPr="004E2C4F" w:rsidRDefault="006D1F4D">
            <w:pPr>
              <w:jc w:val="both"/>
              <w:rPr>
                <w:rFonts w:asciiTheme="majorBidi" w:hAnsiTheme="majorBidi" w:cstheme="majorBidi"/>
                <w:b/>
                <w:sz w:val="18"/>
                <w:szCs w:val="18"/>
              </w:rPr>
            </w:pPr>
            <w:r w:rsidRPr="004E2C4F">
              <w:rPr>
                <w:rFonts w:asciiTheme="majorBidi" w:hAnsiTheme="majorBidi" w:cstheme="majorBidi"/>
                <w:b/>
                <w:sz w:val="18"/>
                <w:szCs w:val="18"/>
              </w:rPr>
              <w:t>Instructions</w:t>
            </w:r>
          </w:p>
        </w:tc>
        <w:tc>
          <w:tcPr>
            <w:tcW w:w="878" w:type="dxa"/>
            <w:tcBorders>
              <w:top w:val="single" w:sz="4" w:space="0" w:color="auto"/>
              <w:left w:val="single" w:sz="4" w:space="0" w:color="auto"/>
              <w:bottom w:val="single" w:sz="4" w:space="0" w:color="auto"/>
              <w:right w:val="single" w:sz="4" w:space="0" w:color="auto"/>
            </w:tcBorders>
            <w:hideMark/>
          </w:tcPr>
          <w:p w14:paraId="446AD9D2" w14:textId="77777777" w:rsidR="006D1F4D" w:rsidRPr="004E2C4F" w:rsidRDefault="006D1F4D">
            <w:pPr>
              <w:jc w:val="both"/>
              <w:rPr>
                <w:rFonts w:asciiTheme="majorBidi" w:hAnsiTheme="majorBidi" w:cstheme="majorBidi"/>
                <w:b/>
                <w:sz w:val="18"/>
                <w:szCs w:val="18"/>
              </w:rPr>
            </w:pPr>
            <w:r w:rsidRPr="004E2C4F">
              <w:rPr>
                <w:rFonts w:asciiTheme="majorBidi" w:hAnsiTheme="majorBidi" w:cstheme="majorBidi"/>
                <w:b/>
                <w:sz w:val="18"/>
                <w:szCs w:val="18"/>
              </w:rPr>
              <w:t>Special provisions</w:t>
            </w:r>
          </w:p>
        </w:tc>
      </w:tr>
      <w:tr w:rsidR="00441F35" w:rsidRPr="004E2C4F" w14:paraId="768EA727" w14:textId="77777777" w:rsidTr="004E2C4F">
        <w:tc>
          <w:tcPr>
            <w:tcW w:w="552" w:type="dxa"/>
            <w:tcBorders>
              <w:top w:val="single" w:sz="4" w:space="0" w:color="auto"/>
              <w:left w:val="single" w:sz="4" w:space="0" w:color="auto"/>
              <w:bottom w:val="single" w:sz="4" w:space="0" w:color="auto"/>
              <w:right w:val="single" w:sz="4" w:space="0" w:color="auto"/>
            </w:tcBorders>
            <w:hideMark/>
          </w:tcPr>
          <w:p w14:paraId="0E06BEF5" w14:textId="589BF77B" w:rsidR="006D1F4D" w:rsidRPr="004E2C4F" w:rsidRDefault="00E17678">
            <w:pPr>
              <w:jc w:val="both"/>
              <w:rPr>
                <w:rFonts w:asciiTheme="majorBidi" w:hAnsiTheme="majorBidi" w:cstheme="majorBidi"/>
                <w:sz w:val="18"/>
                <w:szCs w:val="18"/>
              </w:rPr>
            </w:pPr>
            <w:r w:rsidRPr="004E2C4F">
              <w:rPr>
                <w:rFonts w:asciiTheme="majorBidi" w:hAnsiTheme="majorBidi" w:cstheme="majorBidi"/>
                <w:sz w:val="18"/>
                <w:szCs w:val="18"/>
              </w:rPr>
              <w:t>35</w:t>
            </w:r>
            <w:r w:rsidR="006D1F4D" w:rsidRPr="004E2C4F">
              <w:rPr>
                <w:rFonts w:asciiTheme="majorBidi" w:hAnsiTheme="majorBidi" w:cstheme="majorBidi"/>
                <w:sz w:val="18"/>
                <w:szCs w:val="18"/>
              </w:rPr>
              <w:t>XX</w:t>
            </w:r>
          </w:p>
        </w:tc>
        <w:tc>
          <w:tcPr>
            <w:tcW w:w="1572" w:type="dxa"/>
            <w:tcBorders>
              <w:top w:val="single" w:sz="4" w:space="0" w:color="auto"/>
              <w:left w:val="single" w:sz="4" w:space="0" w:color="auto"/>
              <w:bottom w:val="single" w:sz="4" w:space="0" w:color="auto"/>
              <w:right w:val="single" w:sz="4" w:space="0" w:color="auto"/>
            </w:tcBorders>
            <w:hideMark/>
          </w:tcPr>
          <w:p w14:paraId="33D88490" w14:textId="47B80E83" w:rsidR="006D1F4D" w:rsidRPr="004E2C4F" w:rsidRDefault="006D1F4D" w:rsidP="0014240C">
            <w:pPr>
              <w:rPr>
                <w:rFonts w:asciiTheme="majorBidi" w:hAnsiTheme="majorBidi" w:cstheme="majorBidi"/>
              </w:rPr>
            </w:pPr>
            <w:r w:rsidRPr="004E2C4F">
              <w:rPr>
                <w:rFonts w:asciiTheme="majorBidi" w:hAnsiTheme="majorBidi" w:cstheme="majorBidi"/>
              </w:rPr>
              <w:t xml:space="preserve">COBALT </w:t>
            </w:r>
            <w:r w:rsidR="0014240C" w:rsidRPr="004E2C4F">
              <w:rPr>
                <w:rFonts w:asciiTheme="majorBidi" w:hAnsiTheme="majorBidi" w:cstheme="majorBidi"/>
              </w:rPr>
              <w:t xml:space="preserve">DIHYDROXIDE </w:t>
            </w:r>
            <w:r w:rsidR="00B72B30" w:rsidRPr="004E2C4F">
              <w:rPr>
                <w:rFonts w:asciiTheme="majorBidi" w:hAnsiTheme="majorBidi" w:cstheme="majorBidi"/>
              </w:rPr>
              <w:t>POWDER (</w:t>
            </w:r>
            <w:r w:rsidR="001B28B7" w:rsidRPr="004E2C4F">
              <w:rPr>
                <w:rFonts w:asciiTheme="majorBidi" w:hAnsiTheme="majorBidi" w:cstheme="majorBidi"/>
              </w:rPr>
              <w:t xml:space="preserve">containing </w:t>
            </w:r>
            <w:r w:rsidR="005327A3" w:rsidRPr="004E2C4F">
              <w:rPr>
                <w:rFonts w:asciiTheme="majorBidi" w:hAnsiTheme="majorBidi" w:cstheme="majorBidi"/>
              </w:rPr>
              <w:t>&gt;</w:t>
            </w:r>
            <w:r w:rsidR="001B28B7" w:rsidRPr="004E2C4F">
              <w:rPr>
                <w:rFonts w:asciiTheme="majorBidi" w:hAnsiTheme="majorBidi" w:cstheme="majorBidi"/>
              </w:rPr>
              <w:t xml:space="preserve"> than 10% respirable particles)</w:t>
            </w:r>
          </w:p>
        </w:tc>
        <w:tc>
          <w:tcPr>
            <w:tcW w:w="727" w:type="dxa"/>
            <w:tcBorders>
              <w:top w:val="single" w:sz="4" w:space="0" w:color="auto"/>
              <w:left w:val="single" w:sz="4" w:space="0" w:color="auto"/>
              <w:bottom w:val="single" w:sz="4" w:space="0" w:color="auto"/>
              <w:right w:val="single" w:sz="4" w:space="0" w:color="auto"/>
            </w:tcBorders>
            <w:hideMark/>
          </w:tcPr>
          <w:p w14:paraId="14624DB3" w14:textId="77777777" w:rsidR="006D1F4D" w:rsidRPr="004E2C4F" w:rsidRDefault="006D1F4D">
            <w:pPr>
              <w:jc w:val="both"/>
              <w:rPr>
                <w:rFonts w:asciiTheme="majorBidi" w:hAnsiTheme="majorBidi" w:cstheme="majorBidi"/>
                <w:sz w:val="18"/>
                <w:szCs w:val="18"/>
              </w:rPr>
            </w:pPr>
            <w:r w:rsidRPr="004E2C4F">
              <w:rPr>
                <w:rFonts w:asciiTheme="majorBidi" w:hAnsiTheme="majorBidi" w:cstheme="majorBidi"/>
                <w:sz w:val="18"/>
                <w:szCs w:val="18"/>
              </w:rPr>
              <w:t>6.1</w:t>
            </w:r>
          </w:p>
        </w:tc>
        <w:tc>
          <w:tcPr>
            <w:tcW w:w="618" w:type="dxa"/>
            <w:tcBorders>
              <w:top w:val="single" w:sz="4" w:space="0" w:color="auto"/>
              <w:left w:val="single" w:sz="4" w:space="0" w:color="auto"/>
              <w:bottom w:val="single" w:sz="4" w:space="0" w:color="auto"/>
              <w:right w:val="single" w:sz="4" w:space="0" w:color="auto"/>
            </w:tcBorders>
          </w:tcPr>
          <w:p w14:paraId="1A4B8726" w14:textId="77777777" w:rsidR="006D1F4D" w:rsidRPr="004E2C4F" w:rsidRDefault="006D1F4D">
            <w:pPr>
              <w:jc w:val="both"/>
              <w:rPr>
                <w:rFonts w:asciiTheme="majorBidi" w:hAnsiTheme="majorBidi" w:cstheme="majorBidi"/>
                <w:sz w:val="18"/>
                <w:szCs w:val="18"/>
                <w:highlight w:val="yellow"/>
              </w:rPr>
            </w:pPr>
          </w:p>
        </w:tc>
        <w:tc>
          <w:tcPr>
            <w:tcW w:w="734" w:type="dxa"/>
            <w:tcBorders>
              <w:top w:val="single" w:sz="4" w:space="0" w:color="auto"/>
              <w:left w:val="single" w:sz="4" w:space="0" w:color="auto"/>
              <w:bottom w:val="single" w:sz="4" w:space="0" w:color="auto"/>
              <w:right w:val="single" w:sz="4" w:space="0" w:color="auto"/>
            </w:tcBorders>
            <w:hideMark/>
          </w:tcPr>
          <w:p w14:paraId="5E8C7C58" w14:textId="343F159D" w:rsidR="006D1F4D" w:rsidRPr="004E2C4F" w:rsidRDefault="006D1F4D">
            <w:pPr>
              <w:jc w:val="both"/>
              <w:rPr>
                <w:rFonts w:asciiTheme="majorBidi" w:hAnsiTheme="majorBidi" w:cstheme="majorBidi"/>
                <w:sz w:val="18"/>
                <w:szCs w:val="18"/>
                <w:highlight w:val="yellow"/>
              </w:rPr>
            </w:pPr>
            <w:r w:rsidRPr="004E2C4F">
              <w:rPr>
                <w:rFonts w:asciiTheme="majorBidi" w:hAnsiTheme="majorBidi" w:cstheme="majorBidi"/>
                <w:sz w:val="18"/>
                <w:szCs w:val="18"/>
              </w:rPr>
              <w:t>I</w:t>
            </w:r>
            <w:r w:rsidR="00C72913" w:rsidRPr="004E2C4F">
              <w:rPr>
                <w:rFonts w:asciiTheme="majorBidi" w:hAnsiTheme="majorBidi" w:cstheme="majorBidi"/>
                <w:sz w:val="18"/>
                <w:szCs w:val="18"/>
              </w:rPr>
              <w:t xml:space="preserve"> </w:t>
            </w:r>
          </w:p>
        </w:tc>
        <w:tc>
          <w:tcPr>
            <w:tcW w:w="677" w:type="dxa"/>
            <w:tcBorders>
              <w:top w:val="single" w:sz="4" w:space="0" w:color="auto"/>
              <w:left w:val="single" w:sz="4" w:space="0" w:color="auto"/>
              <w:bottom w:val="single" w:sz="4" w:space="0" w:color="auto"/>
              <w:right w:val="single" w:sz="4" w:space="0" w:color="auto"/>
            </w:tcBorders>
            <w:hideMark/>
          </w:tcPr>
          <w:p w14:paraId="264E2F5D" w14:textId="52D5B3F1" w:rsidR="006D1F4D" w:rsidRPr="004E2C4F" w:rsidRDefault="00441F35">
            <w:pPr>
              <w:jc w:val="both"/>
              <w:rPr>
                <w:rFonts w:asciiTheme="majorBidi" w:hAnsiTheme="majorBidi" w:cstheme="majorBidi"/>
                <w:sz w:val="18"/>
                <w:szCs w:val="18"/>
              </w:rPr>
            </w:pPr>
            <w:r w:rsidRPr="004E2C4F">
              <w:rPr>
                <w:rFonts w:asciiTheme="majorBidi" w:hAnsiTheme="majorBidi" w:cstheme="majorBidi"/>
                <w:sz w:val="18"/>
                <w:szCs w:val="18"/>
              </w:rPr>
              <w:t xml:space="preserve"> xxx</w:t>
            </w:r>
          </w:p>
          <w:p w14:paraId="4E8B1702" w14:textId="2B586976" w:rsidR="00441F35" w:rsidRPr="004E2C4F" w:rsidRDefault="00441F35">
            <w:pPr>
              <w:jc w:val="both"/>
              <w:rPr>
                <w:rFonts w:asciiTheme="majorBidi" w:hAnsiTheme="majorBidi" w:cstheme="majorBidi"/>
                <w:sz w:val="18"/>
                <w:szCs w:val="18"/>
              </w:rPr>
            </w:pPr>
          </w:p>
        </w:tc>
        <w:tc>
          <w:tcPr>
            <w:tcW w:w="469" w:type="dxa"/>
            <w:tcBorders>
              <w:top w:val="single" w:sz="4" w:space="0" w:color="auto"/>
              <w:left w:val="single" w:sz="4" w:space="0" w:color="auto"/>
              <w:bottom w:val="single" w:sz="4" w:space="0" w:color="auto"/>
              <w:right w:val="single" w:sz="4" w:space="0" w:color="auto"/>
            </w:tcBorders>
            <w:hideMark/>
          </w:tcPr>
          <w:p w14:paraId="48FE75CD" w14:textId="77777777" w:rsidR="006D1F4D" w:rsidRPr="004E2C4F" w:rsidRDefault="006D1F4D">
            <w:pPr>
              <w:jc w:val="both"/>
              <w:rPr>
                <w:rFonts w:asciiTheme="majorBidi" w:hAnsiTheme="majorBidi" w:cstheme="majorBidi"/>
                <w:sz w:val="18"/>
                <w:szCs w:val="18"/>
              </w:rPr>
            </w:pPr>
            <w:r w:rsidRPr="004E2C4F">
              <w:rPr>
                <w:rFonts w:asciiTheme="majorBidi" w:hAnsiTheme="majorBidi" w:cstheme="majorBidi"/>
                <w:sz w:val="18"/>
                <w:szCs w:val="18"/>
              </w:rPr>
              <w:t>0</w:t>
            </w:r>
          </w:p>
        </w:tc>
        <w:tc>
          <w:tcPr>
            <w:tcW w:w="489" w:type="dxa"/>
            <w:tcBorders>
              <w:top w:val="single" w:sz="4" w:space="0" w:color="auto"/>
              <w:left w:val="single" w:sz="4" w:space="0" w:color="auto"/>
              <w:bottom w:val="single" w:sz="4" w:space="0" w:color="auto"/>
              <w:right w:val="single" w:sz="4" w:space="0" w:color="auto"/>
            </w:tcBorders>
            <w:hideMark/>
          </w:tcPr>
          <w:p w14:paraId="64FA1DA6" w14:textId="77777777" w:rsidR="006D1F4D" w:rsidRPr="004E2C4F" w:rsidRDefault="006D1F4D">
            <w:pPr>
              <w:jc w:val="both"/>
              <w:rPr>
                <w:rFonts w:asciiTheme="majorBidi" w:hAnsiTheme="majorBidi" w:cstheme="majorBidi"/>
                <w:sz w:val="18"/>
                <w:szCs w:val="18"/>
              </w:rPr>
            </w:pPr>
            <w:r w:rsidRPr="004E2C4F">
              <w:rPr>
                <w:rFonts w:asciiTheme="majorBidi" w:hAnsiTheme="majorBidi" w:cstheme="majorBidi"/>
                <w:sz w:val="18"/>
                <w:szCs w:val="18"/>
              </w:rPr>
              <w:t>E5</w:t>
            </w:r>
          </w:p>
        </w:tc>
        <w:tc>
          <w:tcPr>
            <w:tcW w:w="971" w:type="dxa"/>
            <w:tcBorders>
              <w:top w:val="single" w:sz="4" w:space="0" w:color="auto"/>
              <w:left w:val="single" w:sz="4" w:space="0" w:color="auto"/>
              <w:bottom w:val="single" w:sz="4" w:space="0" w:color="auto"/>
              <w:right w:val="single" w:sz="4" w:space="0" w:color="auto"/>
            </w:tcBorders>
            <w:hideMark/>
          </w:tcPr>
          <w:p w14:paraId="2496A7E9" w14:textId="1620D6A6" w:rsidR="006D1F4D" w:rsidRPr="004E2C4F" w:rsidRDefault="006D1F4D">
            <w:pPr>
              <w:jc w:val="both"/>
              <w:rPr>
                <w:rFonts w:asciiTheme="majorBidi" w:hAnsiTheme="majorBidi" w:cstheme="majorBidi"/>
                <w:sz w:val="18"/>
                <w:szCs w:val="18"/>
              </w:rPr>
            </w:pPr>
            <w:r w:rsidRPr="004E2C4F">
              <w:rPr>
                <w:rFonts w:asciiTheme="majorBidi" w:hAnsiTheme="majorBidi" w:cstheme="majorBidi"/>
                <w:sz w:val="18"/>
                <w:szCs w:val="18"/>
              </w:rPr>
              <w:t xml:space="preserve">P002 </w:t>
            </w:r>
          </w:p>
          <w:p w14:paraId="6A5063E3" w14:textId="556797E7" w:rsidR="00E17678" w:rsidRPr="004E2C4F" w:rsidRDefault="00E17678">
            <w:pPr>
              <w:jc w:val="both"/>
              <w:rPr>
                <w:rFonts w:asciiTheme="majorBidi" w:hAnsiTheme="majorBidi" w:cstheme="majorBidi"/>
                <w:sz w:val="18"/>
                <w:szCs w:val="18"/>
              </w:rPr>
            </w:pPr>
            <w:r w:rsidRPr="004E2C4F">
              <w:rPr>
                <w:rFonts w:asciiTheme="majorBidi" w:hAnsiTheme="majorBidi" w:cstheme="majorBidi"/>
                <w:sz w:val="18"/>
                <w:szCs w:val="18"/>
              </w:rPr>
              <w:t>IBC08</w:t>
            </w:r>
          </w:p>
        </w:tc>
        <w:tc>
          <w:tcPr>
            <w:tcW w:w="933" w:type="dxa"/>
            <w:tcBorders>
              <w:top w:val="single" w:sz="4" w:space="0" w:color="auto"/>
              <w:left w:val="single" w:sz="4" w:space="0" w:color="auto"/>
              <w:bottom w:val="single" w:sz="4" w:space="0" w:color="auto"/>
              <w:right w:val="single" w:sz="4" w:space="0" w:color="auto"/>
            </w:tcBorders>
            <w:hideMark/>
          </w:tcPr>
          <w:p w14:paraId="13443E8A" w14:textId="77777777" w:rsidR="006D1F4D" w:rsidRPr="004E2C4F" w:rsidRDefault="006D1F4D">
            <w:pPr>
              <w:jc w:val="both"/>
              <w:rPr>
                <w:rFonts w:asciiTheme="majorBidi" w:hAnsiTheme="majorBidi" w:cstheme="majorBidi"/>
                <w:sz w:val="18"/>
                <w:szCs w:val="18"/>
              </w:rPr>
            </w:pPr>
            <w:r w:rsidRPr="004E2C4F">
              <w:rPr>
                <w:rFonts w:asciiTheme="majorBidi" w:hAnsiTheme="majorBidi" w:cstheme="majorBidi"/>
                <w:sz w:val="18"/>
                <w:szCs w:val="18"/>
              </w:rPr>
              <w:br/>
            </w:r>
            <w:r w:rsidR="00E17678" w:rsidRPr="004E2C4F">
              <w:rPr>
                <w:rFonts w:asciiTheme="majorBidi" w:hAnsiTheme="majorBidi" w:cstheme="majorBidi"/>
                <w:sz w:val="18"/>
                <w:szCs w:val="18"/>
              </w:rPr>
              <w:t>B3</w:t>
            </w:r>
          </w:p>
          <w:p w14:paraId="2914DB99" w14:textId="1F2616C5" w:rsidR="001B28B7" w:rsidRPr="004E2C4F" w:rsidRDefault="001B28B7">
            <w:pPr>
              <w:jc w:val="both"/>
              <w:rPr>
                <w:rFonts w:asciiTheme="majorBidi" w:hAnsiTheme="majorBidi" w:cstheme="majorBidi"/>
                <w:sz w:val="18"/>
                <w:szCs w:val="18"/>
              </w:rPr>
            </w:pPr>
          </w:p>
        </w:tc>
        <w:tc>
          <w:tcPr>
            <w:tcW w:w="1008" w:type="dxa"/>
            <w:tcBorders>
              <w:top w:val="single" w:sz="4" w:space="0" w:color="auto"/>
              <w:left w:val="single" w:sz="4" w:space="0" w:color="auto"/>
              <w:bottom w:val="single" w:sz="4" w:space="0" w:color="auto"/>
              <w:right w:val="single" w:sz="4" w:space="0" w:color="auto"/>
            </w:tcBorders>
            <w:hideMark/>
          </w:tcPr>
          <w:p w14:paraId="20395826" w14:textId="77777777" w:rsidR="006D1F4D" w:rsidRPr="004E2C4F" w:rsidRDefault="006D1F4D">
            <w:pPr>
              <w:jc w:val="both"/>
              <w:rPr>
                <w:rFonts w:asciiTheme="majorBidi" w:hAnsiTheme="majorBidi" w:cstheme="majorBidi"/>
                <w:sz w:val="18"/>
                <w:szCs w:val="18"/>
              </w:rPr>
            </w:pPr>
            <w:r w:rsidRPr="004E2C4F">
              <w:rPr>
                <w:rFonts w:asciiTheme="majorBidi" w:hAnsiTheme="majorBidi" w:cstheme="majorBidi"/>
                <w:sz w:val="18"/>
                <w:szCs w:val="18"/>
              </w:rPr>
              <w:t>T6</w:t>
            </w:r>
          </w:p>
        </w:tc>
        <w:tc>
          <w:tcPr>
            <w:tcW w:w="878" w:type="dxa"/>
            <w:tcBorders>
              <w:top w:val="single" w:sz="4" w:space="0" w:color="auto"/>
              <w:left w:val="single" w:sz="4" w:space="0" w:color="auto"/>
              <w:bottom w:val="single" w:sz="4" w:space="0" w:color="auto"/>
              <w:right w:val="single" w:sz="4" w:space="0" w:color="auto"/>
            </w:tcBorders>
            <w:hideMark/>
          </w:tcPr>
          <w:p w14:paraId="52F75BEE" w14:textId="77777777" w:rsidR="006D1F4D" w:rsidRPr="004E2C4F" w:rsidRDefault="006D1F4D">
            <w:pPr>
              <w:jc w:val="both"/>
              <w:rPr>
                <w:rFonts w:asciiTheme="majorBidi" w:hAnsiTheme="majorBidi" w:cstheme="majorBidi"/>
                <w:sz w:val="18"/>
                <w:szCs w:val="18"/>
              </w:rPr>
            </w:pPr>
            <w:r w:rsidRPr="004E2C4F">
              <w:rPr>
                <w:rFonts w:asciiTheme="majorBidi" w:hAnsiTheme="majorBidi" w:cstheme="majorBidi"/>
                <w:sz w:val="18"/>
                <w:szCs w:val="18"/>
              </w:rPr>
              <w:t>TP33</w:t>
            </w:r>
          </w:p>
        </w:tc>
      </w:tr>
      <w:tr w:rsidR="00441F35" w:rsidRPr="004E2C4F" w14:paraId="254651ED" w14:textId="77777777" w:rsidTr="004E2C4F">
        <w:tc>
          <w:tcPr>
            <w:tcW w:w="552" w:type="dxa"/>
            <w:tcBorders>
              <w:top w:val="single" w:sz="4" w:space="0" w:color="auto"/>
              <w:left w:val="single" w:sz="4" w:space="0" w:color="auto"/>
              <w:bottom w:val="single" w:sz="4" w:space="0" w:color="auto"/>
              <w:right w:val="single" w:sz="4" w:space="0" w:color="auto"/>
            </w:tcBorders>
            <w:hideMark/>
          </w:tcPr>
          <w:p w14:paraId="59AF805F" w14:textId="54297859" w:rsidR="006D1F4D" w:rsidRPr="004E2C4F" w:rsidRDefault="00E17678">
            <w:pPr>
              <w:jc w:val="both"/>
              <w:rPr>
                <w:rFonts w:asciiTheme="majorBidi" w:hAnsiTheme="majorBidi" w:cstheme="majorBidi"/>
                <w:sz w:val="18"/>
                <w:szCs w:val="18"/>
              </w:rPr>
            </w:pPr>
            <w:r w:rsidRPr="004E2C4F">
              <w:rPr>
                <w:rFonts w:asciiTheme="majorBidi" w:hAnsiTheme="majorBidi" w:cstheme="majorBidi"/>
                <w:sz w:val="18"/>
                <w:szCs w:val="18"/>
              </w:rPr>
              <w:t>35</w:t>
            </w:r>
            <w:r w:rsidR="006D1F4D" w:rsidRPr="004E2C4F">
              <w:rPr>
                <w:rFonts w:asciiTheme="majorBidi" w:hAnsiTheme="majorBidi" w:cstheme="majorBidi"/>
                <w:sz w:val="18"/>
                <w:szCs w:val="18"/>
              </w:rPr>
              <w:t>X</w:t>
            </w:r>
            <w:r w:rsidR="001B28B7" w:rsidRPr="004E2C4F">
              <w:rPr>
                <w:rFonts w:asciiTheme="majorBidi" w:hAnsiTheme="majorBidi" w:cstheme="majorBidi"/>
                <w:sz w:val="18"/>
                <w:szCs w:val="18"/>
              </w:rPr>
              <w:t>Y</w:t>
            </w:r>
          </w:p>
        </w:tc>
        <w:tc>
          <w:tcPr>
            <w:tcW w:w="1572" w:type="dxa"/>
            <w:tcBorders>
              <w:top w:val="single" w:sz="4" w:space="0" w:color="auto"/>
              <w:left w:val="single" w:sz="4" w:space="0" w:color="auto"/>
              <w:bottom w:val="single" w:sz="4" w:space="0" w:color="auto"/>
              <w:right w:val="single" w:sz="4" w:space="0" w:color="auto"/>
            </w:tcBorders>
            <w:hideMark/>
          </w:tcPr>
          <w:p w14:paraId="3CDCAA6F" w14:textId="39966C5B" w:rsidR="006D1F4D" w:rsidRPr="004E2C4F" w:rsidRDefault="00275F9C" w:rsidP="004E2C4F">
            <w:pPr>
              <w:rPr>
                <w:rFonts w:asciiTheme="majorBidi" w:hAnsiTheme="majorBidi" w:cstheme="majorBidi"/>
              </w:rPr>
            </w:pPr>
            <w:r w:rsidRPr="004E2C4F">
              <w:rPr>
                <w:rFonts w:asciiTheme="majorBidi" w:hAnsiTheme="majorBidi" w:cstheme="majorBidi"/>
              </w:rPr>
              <w:t>INORGANIC SOLID,</w:t>
            </w:r>
            <w:r w:rsidR="006D1F4D" w:rsidRPr="004E2C4F">
              <w:rPr>
                <w:rFonts w:asciiTheme="majorBidi" w:hAnsiTheme="majorBidi" w:cstheme="majorBidi"/>
              </w:rPr>
              <w:t xml:space="preserve"> </w:t>
            </w:r>
            <w:r w:rsidR="001B28B7" w:rsidRPr="004E2C4F">
              <w:rPr>
                <w:rFonts w:asciiTheme="majorBidi" w:hAnsiTheme="majorBidi" w:cstheme="majorBidi"/>
              </w:rPr>
              <w:t xml:space="preserve">TOXIC BY INHALATION, </w:t>
            </w:r>
            <w:r w:rsidR="006D1F4D" w:rsidRPr="004E2C4F">
              <w:rPr>
                <w:rFonts w:asciiTheme="majorBidi" w:hAnsiTheme="majorBidi" w:cstheme="majorBidi"/>
              </w:rPr>
              <w:t>N.O.S.</w:t>
            </w:r>
          </w:p>
        </w:tc>
        <w:tc>
          <w:tcPr>
            <w:tcW w:w="727" w:type="dxa"/>
            <w:tcBorders>
              <w:top w:val="single" w:sz="4" w:space="0" w:color="auto"/>
              <w:left w:val="single" w:sz="4" w:space="0" w:color="auto"/>
              <w:bottom w:val="single" w:sz="4" w:space="0" w:color="auto"/>
              <w:right w:val="single" w:sz="4" w:space="0" w:color="auto"/>
            </w:tcBorders>
            <w:hideMark/>
          </w:tcPr>
          <w:p w14:paraId="788329B4" w14:textId="77777777" w:rsidR="006D1F4D" w:rsidRPr="004E2C4F" w:rsidRDefault="006D1F4D">
            <w:pPr>
              <w:jc w:val="both"/>
              <w:rPr>
                <w:rFonts w:asciiTheme="majorBidi" w:hAnsiTheme="majorBidi" w:cstheme="majorBidi"/>
                <w:sz w:val="18"/>
                <w:szCs w:val="18"/>
              </w:rPr>
            </w:pPr>
            <w:r w:rsidRPr="004E2C4F">
              <w:rPr>
                <w:rFonts w:asciiTheme="majorBidi" w:hAnsiTheme="majorBidi" w:cstheme="majorBidi"/>
                <w:sz w:val="18"/>
                <w:szCs w:val="18"/>
              </w:rPr>
              <w:t>6.1</w:t>
            </w:r>
          </w:p>
        </w:tc>
        <w:tc>
          <w:tcPr>
            <w:tcW w:w="618" w:type="dxa"/>
            <w:tcBorders>
              <w:top w:val="single" w:sz="4" w:space="0" w:color="auto"/>
              <w:left w:val="single" w:sz="4" w:space="0" w:color="auto"/>
              <w:bottom w:val="single" w:sz="4" w:space="0" w:color="auto"/>
              <w:right w:val="single" w:sz="4" w:space="0" w:color="auto"/>
            </w:tcBorders>
          </w:tcPr>
          <w:p w14:paraId="5AE3E63C" w14:textId="77777777" w:rsidR="006D1F4D" w:rsidRPr="004E2C4F" w:rsidRDefault="006D1F4D">
            <w:pPr>
              <w:jc w:val="both"/>
              <w:rPr>
                <w:rFonts w:asciiTheme="majorBidi" w:hAnsiTheme="majorBidi" w:cstheme="majorBidi"/>
                <w:sz w:val="18"/>
                <w:szCs w:val="18"/>
              </w:rPr>
            </w:pPr>
          </w:p>
        </w:tc>
        <w:tc>
          <w:tcPr>
            <w:tcW w:w="734" w:type="dxa"/>
            <w:tcBorders>
              <w:top w:val="single" w:sz="4" w:space="0" w:color="auto"/>
              <w:left w:val="single" w:sz="4" w:space="0" w:color="auto"/>
              <w:bottom w:val="single" w:sz="4" w:space="0" w:color="auto"/>
              <w:right w:val="single" w:sz="4" w:space="0" w:color="auto"/>
            </w:tcBorders>
            <w:hideMark/>
          </w:tcPr>
          <w:p w14:paraId="740471C5" w14:textId="361B0493" w:rsidR="006D1F4D" w:rsidRPr="004E2C4F" w:rsidRDefault="001B28B7">
            <w:pPr>
              <w:jc w:val="both"/>
              <w:rPr>
                <w:rFonts w:asciiTheme="majorBidi" w:hAnsiTheme="majorBidi" w:cstheme="majorBidi"/>
                <w:sz w:val="18"/>
                <w:szCs w:val="18"/>
              </w:rPr>
            </w:pPr>
            <w:r w:rsidRPr="004E2C4F">
              <w:rPr>
                <w:rFonts w:asciiTheme="majorBidi" w:hAnsiTheme="majorBidi" w:cstheme="majorBidi"/>
                <w:sz w:val="18"/>
                <w:szCs w:val="18"/>
              </w:rPr>
              <w:t>I</w:t>
            </w:r>
            <w:r w:rsidR="009A3A89" w:rsidRPr="004E2C4F">
              <w:rPr>
                <w:rFonts w:asciiTheme="majorBidi" w:hAnsiTheme="majorBidi" w:cstheme="majorBidi"/>
                <w:sz w:val="18"/>
                <w:szCs w:val="18"/>
              </w:rPr>
              <w:t>, II</w:t>
            </w:r>
            <w:r w:rsidRPr="004E2C4F">
              <w:rPr>
                <w:rFonts w:asciiTheme="majorBidi" w:hAnsiTheme="majorBidi" w:cstheme="majorBidi"/>
                <w:sz w:val="18"/>
                <w:szCs w:val="18"/>
              </w:rPr>
              <w:t xml:space="preserve"> or </w:t>
            </w:r>
            <w:r w:rsidR="006D1F4D" w:rsidRPr="004E2C4F">
              <w:rPr>
                <w:rFonts w:asciiTheme="majorBidi" w:hAnsiTheme="majorBidi" w:cstheme="majorBidi"/>
                <w:sz w:val="18"/>
                <w:szCs w:val="18"/>
              </w:rPr>
              <w:t>I</w:t>
            </w:r>
            <w:r w:rsidR="009A3A89" w:rsidRPr="004E2C4F">
              <w:rPr>
                <w:rFonts w:asciiTheme="majorBidi" w:hAnsiTheme="majorBidi" w:cstheme="majorBidi"/>
                <w:sz w:val="18"/>
                <w:szCs w:val="18"/>
              </w:rPr>
              <w:t>I</w:t>
            </w:r>
            <w:r w:rsidR="006D1F4D" w:rsidRPr="004E2C4F">
              <w:rPr>
                <w:rFonts w:asciiTheme="majorBidi" w:hAnsiTheme="majorBidi" w:cstheme="majorBidi"/>
                <w:sz w:val="18"/>
                <w:szCs w:val="18"/>
              </w:rPr>
              <w:t>I</w:t>
            </w:r>
          </w:p>
        </w:tc>
        <w:tc>
          <w:tcPr>
            <w:tcW w:w="677" w:type="dxa"/>
            <w:tcBorders>
              <w:top w:val="single" w:sz="4" w:space="0" w:color="auto"/>
              <w:left w:val="single" w:sz="4" w:space="0" w:color="auto"/>
              <w:bottom w:val="single" w:sz="4" w:space="0" w:color="auto"/>
              <w:right w:val="single" w:sz="4" w:space="0" w:color="auto"/>
            </w:tcBorders>
            <w:hideMark/>
          </w:tcPr>
          <w:p w14:paraId="698D9AEF" w14:textId="5AC7B932" w:rsidR="006D1F4D" w:rsidRPr="004E2C4F" w:rsidRDefault="006D1F4D">
            <w:pPr>
              <w:jc w:val="both"/>
              <w:rPr>
                <w:rFonts w:asciiTheme="majorBidi" w:hAnsiTheme="majorBidi" w:cstheme="majorBidi"/>
                <w:sz w:val="18"/>
                <w:szCs w:val="18"/>
              </w:rPr>
            </w:pPr>
          </w:p>
        </w:tc>
        <w:tc>
          <w:tcPr>
            <w:tcW w:w="469" w:type="dxa"/>
            <w:tcBorders>
              <w:top w:val="single" w:sz="4" w:space="0" w:color="auto"/>
              <w:left w:val="single" w:sz="4" w:space="0" w:color="auto"/>
              <w:bottom w:val="single" w:sz="4" w:space="0" w:color="auto"/>
              <w:right w:val="single" w:sz="4" w:space="0" w:color="auto"/>
            </w:tcBorders>
          </w:tcPr>
          <w:p w14:paraId="787DB323" w14:textId="6C3E526C" w:rsidR="006D1F4D" w:rsidRPr="004E2C4F" w:rsidRDefault="00E17678">
            <w:pPr>
              <w:jc w:val="both"/>
              <w:rPr>
                <w:rFonts w:asciiTheme="majorBidi" w:hAnsiTheme="majorBidi" w:cstheme="majorBidi"/>
                <w:sz w:val="18"/>
                <w:szCs w:val="18"/>
              </w:rPr>
            </w:pPr>
            <w:r w:rsidRPr="004E2C4F">
              <w:rPr>
                <w:rFonts w:asciiTheme="majorBidi" w:hAnsiTheme="majorBidi" w:cstheme="majorBidi"/>
                <w:sz w:val="18"/>
                <w:szCs w:val="18"/>
              </w:rPr>
              <w:t>0</w:t>
            </w:r>
          </w:p>
        </w:tc>
        <w:tc>
          <w:tcPr>
            <w:tcW w:w="489" w:type="dxa"/>
            <w:tcBorders>
              <w:top w:val="single" w:sz="4" w:space="0" w:color="auto"/>
              <w:left w:val="single" w:sz="4" w:space="0" w:color="auto"/>
              <w:bottom w:val="single" w:sz="4" w:space="0" w:color="auto"/>
              <w:right w:val="single" w:sz="4" w:space="0" w:color="auto"/>
            </w:tcBorders>
          </w:tcPr>
          <w:p w14:paraId="094E50A3" w14:textId="65A7AA54" w:rsidR="006D1F4D" w:rsidRPr="004E2C4F" w:rsidRDefault="00E17678">
            <w:pPr>
              <w:jc w:val="both"/>
              <w:rPr>
                <w:rFonts w:asciiTheme="majorBidi" w:hAnsiTheme="majorBidi" w:cstheme="majorBidi"/>
                <w:sz w:val="18"/>
                <w:szCs w:val="18"/>
              </w:rPr>
            </w:pPr>
            <w:r w:rsidRPr="004E2C4F">
              <w:rPr>
                <w:rFonts w:asciiTheme="majorBidi" w:hAnsiTheme="majorBidi" w:cstheme="majorBidi"/>
                <w:sz w:val="18"/>
                <w:szCs w:val="18"/>
              </w:rPr>
              <w:t>E5</w:t>
            </w:r>
          </w:p>
        </w:tc>
        <w:tc>
          <w:tcPr>
            <w:tcW w:w="971" w:type="dxa"/>
            <w:tcBorders>
              <w:top w:val="single" w:sz="4" w:space="0" w:color="auto"/>
              <w:left w:val="single" w:sz="4" w:space="0" w:color="auto"/>
              <w:bottom w:val="single" w:sz="4" w:space="0" w:color="auto"/>
              <w:right w:val="single" w:sz="4" w:space="0" w:color="auto"/>
            </w:tcBorders>
          </w:tcPr>
          <w:p w14:paraId="2067B966" w14:textId="3E1F1624" w:rsidR="005B029F" w:rsidRPr="004E2C4F" w:rsidRDefault="005B029F">
            <w:pPr>
              <w:jc w:val="both"/>
              <w:rPr>
                <w:rFonts w:asciiTheme="majorBidi" w:hAnsiTheme="majorBidi" w:cstheme="majorBidi"/>
                <w:sz w:val="18"/>
                <w:szCs w:val="18"/>
              </w:rPr>
            </w:pPr>
            <w:r w:rsidRPr="004E2C4F">
              <w:rPr>
                <w:rFonts w:asciiTheme="majorBidi" w:hAnsiTheme="majorBidi" w:cstheme="majorBidi"/>
                <w:sz w:val="18"/>
                <w:szCs w:val="18"/>
              </w:rPr>
              <w:t>P002</w:t>
            </w:r>
          </w:p>
          <w:p w14:paraId="1C7827B4" w14:textId="24DF2A55" w:rsidR="006D1F4D" w:rsidRPr="004E2C4F" w:rsidRDefault="00F3681F">
            <w:pPr>
              <w:jc w:val="both"/>
              <w:rPr>
                <w:rFonts w:asciiTheme="majorBidi" w:hAnsiTheme="majorBidi" w:cstheme="majorBidi"/>
                <w:sz w:val="18"/>
                <w:szCs w:val="18"/>
              </w:rPr>
            </w:pPr>
            <w:r w:rsidRPr="004E2C4F">
              <w:rPr>
                <w:rFonts w:asciiTheme="majorBidi" w:hAnsiTheme="majorBidi" w:cstheme="majorBidi"/>
                <w:sz w:val="18"/>
                <w:szCs w:val="18"/>
              </w:rPr>
              <w:t>IBC08</w:t>
            </w:r>
          </w:p>
        </w:tc>
        <w:tc>
          <w:tcPr>
            <w:tcW w:w="933" w:type="dxa"/>
            <w:tcBorders>
              <w:top w:val="single" w:sz="4" w:space="0" w:color="auto"/>
              <w:left w:val="single" w:sz="4" w:space="0" w:color="auto"/>
              <w:bottom w:val="single" w:sz="4" w:space="0" w:color="auto"/>
              <w:right w:val="single" w:sz="4" w:space="0" w:color="auto"/>
            </w:tcBorders>
          </w:tcPr>
          <w:p w14:paraId="4897D77E" w14:textId="309D6E4E" w:rsidR="006D1F4D" w:rsidRPr="004E2C4F" w:rsidRDefault="00E17678">
            <w:pPr>
              <w:jc w:val="both"/>
              <w:rPr>
                <w:rFonts w:asciiTheme="majorBidi" w:hAnsiTheme="majorBidi" w:cstheme="majorBidi"/>
                <w:sz w:val="18"/>
                <w:szCs w:val="18"/>
              </w:rPr>
            </w:pPr>
            <w:r w:rsidRPr="004E2C4F">
              <w:rPr>
                <w:rFonts w:asciiTheme="majorBidi" w:hAnsiTheme="majorBidi" w:cstheme="majorBidi"/>
                <w:sz w:val="18"/>
                <w:szCs w:val="18"/>
              </w:rPr>
              <w:t>B3</w:t>
            </w:r>
          </w:p>
        </w:tc>
        <w:tc>
          <w:tcPr>
            <w:tcW w:w="1008" w:type="dxa"/>
            <w:tcBorders>
              <w:top w:val="single" w:sz="4" w:space="0" w:color="auto"/>
              <w:left w:val="single" w:sz="4" w:space="0" w:color="auto"/>
              <w:bottom w:val="single" w:sz="4" w:space="0" w:color="auto"/>
              <w:right w:val="single" w:sz="4" w:space="0" w:color="auto"/>
            </w:tcBorders>
          </w:tcPr>
          <w:p w14:paraId="0432D1F9" w14:textId="0F8294DD" w:rsidR="006D1F4D" w:rsidRPr="004E2C4F" w:rsidRDefault="00F3681F">
            <w:pPr>
              <w:jc w:val="both"/>
              <w:rPr>
                <w:rFonts w:asciiTheme="majorBidi" w:hAnsiTheme="majorBidi" w:cstheme="majorBidi"/>
                <w:sz w:val="18"/>
                <w:szCs w:val="18"/>
              </w:rPr>
            </w:pPr>
            <w:r w:rsidRPr="004E2C4F">
              <w:rPr>
                <w:rFonts w:asciiTheme="majorBidi" w:hAnsiTheme="majorBidi" w:cstheme="majorBidi"/>
                <w:sz w:val="18"/>
                <w:szCs w:val="18"/>
              </w:rPr>
              <w:t>T6</w:t>
            </w:r>
          </w:p>
        </w:tc>
        <w:tc>
          <w:tcPr>
            <w:tcW w:w="878" w:type="dxa"/>
            <w:tcBorders>
              <w:top w:val="single" w:sz="4" w:space="0" w:color="auto"/>
              <w:left w:val="single" w:sz="4" w:space="0" w:color="auto"/>
              <w:bottom w:val="single" w:sz="4" w:space="0" w:color="auto"/>
              <w:right w:val="single" w:sz="4" w:space="0" w:color="auto"/>
            </w:tcBorders>
          </w:tcPr>
          <w:p w14:paraId="2CADDEBA" w14:textId="4E6F0417" w:rsidR="006D1F4D" w:rsidRPr="004E2C4F" w:rsidRDefault="00E17678">
            <w:pPr>
              <w:jc w:val="both"/>
              <w:rPr>
                <w:rFonts w:asciiTheme="majorBidi" w:hAnsiTheme="majorBidi" w:cstheme="majorBidi"/>
                <w:sz w:val="18"/>
                <w:szCs w:val="18"/>
              </w:rPr>
            </w:pPr>
            <w:r w:rsidRPr="004E2C4F">
              <w:rPr>
                <w:rFonts w:asciiTheme="majorBidi" w:hAnsiTheme="majorBidi" w:cstheme="majorBidi"/>
                <w:sz w:val="18"/>
                <w:szCs w:val="18"/>
              </w:rPr>
              <w:t>TP33</w:t>
            </w:r>
          </w:p>
        </w:tc>
      </w:tr>
    </w:tbl>
    <w:p w14:paraId="0487FFD7" w14:textId="5D28DF9F" w:rsidR="0012588D" w:rsidRDefault="0012588D" w:rsidP="0012588D">
      <w:pPr>
        <w:pStyle w:val="SingleTxtG"/>
        <w:tabs>
          <w:tab w:val="right" w:pos="1710"/>
        </w:tabs>
        <w:spacing w:before="120" w:after="0"/>
        <w:ind w:left="142"/>
        <w:jc w:val="center"/>
        <w:rPr>
          <w:lang w:val="en-GB"/>
        </w:rPr>
      </w:pPr>
    </w:p>
    <w:p w14:paraId="0417ABCF" w14:textId="1B26DDE6" w:rsidR="000B31B2" w:rsidRDefault="000B31B2" w:rsidP="0012588D">
      <w:pPr>
        <w:pStyle w:val="SingleTxtG"/>
        <w:tabs>
          <w:tab w:val="right" w:pos="1710"/>
        </w:tabs>
        <w:spacing w:before="120" w:after="0"/>
        <w:ind w:left="142"/>
        <w:jc w:val="center"/>
        <w:rPr>
          <w:lang w:val="en-GB"/>
        </w:rPr>
      </w:pPr>
    </w:p>
    <w:p w14:paraId="3D1B6EC9" w14:textId="6075F1A1" w:rsidR="000B31B2" w:rsidRDefault="000B31B2">
      <w:pPr>
        <w:suppressAutoHyphens w:val="0"/>
        <w:spacing w:line="240" w:lineRule="auto"/>
      </w:pPr>
      <w:r>
        <w:br w:type="page"/>
      </w:r>
    </w:p>
    <w:p w14:paraId="42B6355A" w14:textId="77777777" w:rsidR="000B31B2" w:rsidRPr="00AD2D8F" w:rsidRDefault="000B31B2" w:rsidP="000B31B2">
      <w:pPr>
        <w:autoSpaceDE w:val="0"/>
        <w:autoSpaceDN w:val="0"/>
        <w:adjustRightInd w:val="0"/>
        <w:spacing w:line="240" w:lineRule="auto"/>
        <w:rPr>
          <w:rFonts w:asciiTheme="majorBidi" w:hAnsiTheme="majorBidi" w:cstheme="majorBidi"/>
          <w:b/>
          <w:bCs/>
          <w:sz w:val="28"/>
          <w:szCs w:val="28"/>
        </w:rPr>
      </w:pPr>
      <w:r w:rsidRPr="00AD2D8F">
        <w:rPr>
          <w:rFonts w:asciiTheme="majorBidi" w:hAnsiTheme="majorBidi" w:cstheme="majorBidi"/>
          <w:b/>
          <w:bCs/>
          <w:sz w:val="28"/>
          <w:szCs w:val="28"/>
        </w:rPr>
        <w:lastRenderedPageBreak/>
        <w:t xml:space="preserve">Annex </w:t>
      </w:r>
    </w:p>
    <w:p w14:paraId="63298D7E"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4C2605C5" w14:textId="77777777" w:rsidR="000B31B2" w:rsidRPr="00AD2D8F" w:rsidRDefault="000B31B2" w:rsidP="000B31B2">
      <w:pPr>
        <w:autoSpaceDE w:val="0"/>
        <w:autoSpaceDN w:val="0"/>
        <w:adjustRightInd w:val="0"/>
        <w:spacing w:line="240" w:lineRule="auto"/>
        <w:jc w:val="center"/>
        <w:rPr>
          <w:rFonts w:asciiTheme="majorBidi" w:hAnsiTheme="majorBidi" w:cstheme="majorBidi"/>
        </w:rPr>
      </w:pPr>
      <w:r w:rsidRPr="00AD2D8F">
        <w:rPr>
          <w:rFonts w:asciiTheme="majorBidi" w:hAnsiTheme="majorBidi" w:cstheme="majorBidi"/>
        </w:rPr>
        <w:t>DATA SHEET TO BE SUBMITTED TO THE UNITED NATIONS</w:t>
      </w:r>
    </w:p>
    <w:p w14:paraId="69B83F17" w14:textId="77777777" w:rsidR="000B31B2" w:rsidRPr="00AD2D8F" w:rsidRDefault="000B31B2" w:rsidP="000B31B2">
      <w:pPr>
        <w:autoSpaceDE w:val="0"/>
        <w:autoSpaceDN w:val="0"/>
        <w:adjustRightInd w:val="0"/>
        <w:spacing w:line="240" w:lineRule="auto"/>
        <w:jc w:val="center"/>
        <w:rPr>
          <w:rFonts w:asciiTheme="majorBidi" w:hAnsiTheme="majorBidi" w:cstheme="majorBidi"/>
        </w:rPr>
      </w:pPr>
      <w:r w:rsidRPr="00AD2D8F">
        <w:rPr>
          <w:rFonts w:asciiTheme="majorBidi" w:hAnsiTheme="majorBidi" w:cstheme="majorBidi"/>
        </w:rPr>
        <w:t>FOR NEW OR AMENDED CLASSIFICATION OF SUBSTANCES</w:t>
      </w:r>
    </w:p>
    <w:p w14:paraId="5C593E1B"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66B06919"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Submitted by RPMASA / The Cobalt Institute </w:t>
      </w:r>
      <w:r w:rsidRPr="00AD2D8F">
        <w:rPr>
          <w:rFonts w:asciiTheme="majorBidi" w:hAnsiTheme="majorBidi" w:cstheme="majorBidi"/>
        </w:rPr>
        <w:tab/>
      </w:r>
      <w:r w:rsidRPr="00AD2D8F">
        <w:rPr>
          <w:rFonts w:asciiTheme="majorBidi" w:hAnsiTheme="majorBidi" w:cstheme="majorBidi"/>
        </w:rPr>
        <w:tab/>
      </w:r>
      <w:r w:rsidRPr="00AD2D8F">
        <w:rPr>
          <w:rFonts w:asciiTheme="majorBidi" w:hAnsiTheme="majorBidi" w:cstheme="majorBidi"/>
        </w:rPr>
        <w:tab/>
      </w:r>
      <w:r w:rsidRPr="00AD2D8F">
        <w:rPr>
          <w:rFonts w:asciiTheme="majorBidi" w:hAnsiTheme="majorBidi" w:cstheme="majorBidi"/>
        </w:rPr>
        <w:tab/>
        <w:t>Date 2 June 2019</w:t>
      </w:r>
    </w:p>
    <w:p w14:paraId="18BCD560"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1F528FEE"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Supply all relevant information including sources of basic classification data. Data should relate to the product in the form to be transported. State test methods. Answer all questions -</w:t>
      </w:r>
    </w:p>
    <w:p w14:paraId="680F60AC" w14:textId="6783BB3A" w:rsidR="000B31B2" w:rsidRPr="00AD2D8F" w:rsidRDefault="000B31B2" w:rsidP="00AD48DB">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If data is not available in the form requested, provide what is available with details. Delete</w:t>
      </w:r>
      <w:r w:rsidR="00AD48DB">
        <w:rPr>
          <w:rFonts w:asciiTheme="majorBidi" w:hAnsiTheme="majorBidi" w:cstheme="majorBidi"/>
        </w:rPr>
        <w:t xml:space="preserve"> </w:t>
      </w:r>
      <w:r w:rsidRPr="00AD2D8F">
        <w:rPr>
          <w:rFonts w:asciiTheme="majorBidi" w:hAnsiTheme="majorBidi" w:cstheme="majorBidi"/>
        </w:rPr>
        <w:t>inappropriate words.</w:t>
      </w:r>
    </w:p>
    <w:p w14:paraId="30FCA2DE"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6700E634" w14:textId="39E8748B" w:rsidR="000B31B2" w:rsidRPr="00AD2D8F" w:rsidRDefault="000B31B2" w:rsidP="000B31B2">
      <w:pPr>
        <w:autoSpaceDE w:val="0"/>
        <w:autoSpaceDN w:val="0"/>
        <w:adjustRightInd w:val="0"/>
        <w:spacing w:line="240" w:lineRule="auto"/>
        <w:rPr>
          <w:rFonts w:asciiTheme="majorBidi" w:hAnsiTheme="majorBidi" w:cstheme="majorBidi"/>
          <w:b/>
        </w:rPr>
      </w:pPr>
      <w:r w:rsidRPr="00AD2D8F">
        <w:rPr>
          <w:rFonts w:asciiTheme="majorBidi" w:hAnsiTheme="majorBidi" w:cstheme="majorBidi"/>
        </w:rPr>
        <w:t xml:space="preserve">Section 1. </w:t>
      </w:r>
      <w:r w:rsidR="002B1E50">
        <w:rPr>
          <w:rFonts w:asciiTheme="majorBidi" w:hAnsiTheme="majorBidi" w:cstheme="majorBidi"/>
        </w:rPr>
        <w:tab/>
      </w:r>
      <w:r w:rsidRPr="00AD2D8F">
        <w:rPr>
          <w:rFonts w:asciiTheme="majorBidi" w:hAnsiTheme="majorBidi" w:cstheme="majorBidi"/>
        </w:rPr>
        <w:t xml:space="preserve">SUBSTANCE IDENTITY – </w:t>
      </w:r>
      <w:r w:rsidRPr="00AD2D8F">
        <w:rPr>
          <w:rFonts w:asciiTheme="majorBidi" w:hAnsiTheme="majorBidi" w:cstheme="majorBidi"/>
          <w:b/>
        </w:rPr>
        <w:t xml:space="preserve">Refined Cobalt </w:t>
      </w:r>
      <w:proofErr w:type="spellStart"/>
      <w:r w:rsidRPr="00AD2D8F">
        <w:rPr>
          <w:rFonts w:asciiTheme="majorBidi" w:hAnsiTheme="majorBidi" w:cstheme="majorBidi"/>
          <w:b/>
        </w:rPr>
        <w:t>Dihydroxide</w:t>
      </w:r>
      <w:proofErr w:type="spellEnd"/>
      <w:r w:rsidRPr="00AD2D8F">
        <w:rPr>
          <w:rFonts w:asciiTheme="majorBidi" w:hAnsiTheme="majorBidi" w:cstheme="majorBidi"/>
          <w:b/>
        </w:rPr>
        <w:t xml:space="preserve"> Powder</w:t>
      </w:r>
    </w:p>
    <w:p w14:paraId="288C44A4"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283202B3" w14:textId="43B29063" w:rsidR="000B31B2" w:rsidRPr="00AD2D8F" w:rsidRDefault="000B31B2" w:rsidP="000B31B2">
      <w:pPr>
        <w:autoSpaceDE w:val="0"/>
        <w:autoSpaceDN w:val="0"/>
        <w:adjustRightInd w:val="0"/>
        <w:spacing w:line="240" w:lineRule="auto"/>
        <w:rPr>
          <w:rFonts w:asciiTheme="majorBidi" w:hAnsiTheme="majorBidi" w:cstheme="majorBidi"/>
          <w:b/>
        </w:rPr>
      </w:pPr>
      <w:r w:rsidRPr="00AD2D8F">
        <w:rPr>
          <w:rFonts w:asciiTheme="majorBidi" w:hAnsiTheme="majorBidi" w:cstheme="majorBidi"/>
        </w:rPr>
        <w:t xml:space="preserve">1.1 </w:t>
      </w:r>
      <w:r w:rsidR="00AD48DB">
        <w:rPr>
          <w:rFonts w:asciiTheme="majorBidi" w:hAnsiTheme="majorBidi" w:cstheme="majorBidi"/>
        </w:rPr>
        <w:tab/>
      </w:r>
      <w:r w:rsidRPr="00AD2D8F">
        <w:rPr>
          <w:rFonts w:asciiTheme="majorBidi" w:hAnsiTheme="majorBidi" w:cstheme="majorBidi"/>
        </w:rPr>
        <w:t>Chemical name</w:t>
      </w:r>
      <w:r w:rsidRPr="00AD2D8F">
        <w:rPr>
          <w:rFonts w:asciiTheme="majorBidi" w:hAnsiTheme="majorBidi" w:cstheme="majorBidi"/>
        </w:rPr>
        <w:tab/>
      </w:r>
      <w:r w:rsidRPr="00AD2D8F">
        <w:rPr>
          <w:rFonts w:asciiTheme="majorBidi" w:hAnsiTheme="majorBidi" w:cstheme="majorBidi"/>
          <w:b/>
        </w:rPr>
        <w:t xml:space="preserve">Cobalt </w:t>
      </w:r>
      <w:proofErr w:type="spellStart"/>
      <w:r w:rsidRPr="00AD2D8F">
        <w:rPr>
          <w:rFonts w:asciiTheme="majorBidi" w:hAnsiTheme="majorBidi" w:cstheme="majorBidi"/>
          <w:b/>
        </w:rPr>
        <w:t>Dihydroxide</w:t>
      </w:r>
      <w:proofErr w:type="spellEnd"/>
    </w:p>
    <w:p w14:paraId="219E4C92"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50EC31B7" w14:textId="345A0A85" w:rsidR="000B31B2" w:rsidRPr="00AD2D8F" w:rsidRDefault="000B31B2" w:rsidP="000B31B2">
      <w:pPr>
        <w:autoSpaceDE w:val="0"/>
        <w:autoSpaceDN w:val="0"/>
        <w:adjustRightInd w:val="0"/>
        <w:spacing w:line="240" w:lineRule="auto"/>
        <w:rPr>
          <w:rFonts w:asciiTheme="majorBidi" w:hAnsiTheme="majorBidi" w:cstheme="majorBidi"/>
          <w:b/>
          <w:vertAlign w:val="subscript"/>
        </w:rPr>
      </w:pPr>
      <w:r w:rsidRPr="00AD2D8F">
        <w:rPr>
          <w:rFonts w:asciiTheme="majorBidi" w:hAnsiTheme="majorBidi" w:cstheme="majorBidi"/>
        </w:rPr>
        <w:t xml:space="preserve">1.2 </w:t>
      </w:r>
      <w:r w:rsidR="00AD48DB">
        <w:rPr>
          <w:rFonts w:asciiTheme="majorBidi" w:hAnsiTheme="majorBidi" w:cstheme="majorBidi"/>
        </w:rPr>
        <w:tab/>
      </w:r>
      <w:r w:rsidRPr="00AD2D8F">
        <w:rPr>
          <w:rFonts w:asciiTheme="majorBidi" w:hAnsiTheme="majorBidi" w:cstheme="majorBidi"/>
        </w:rPr>
        <w:t>Chemical formula</w:t>
      </w:r>
      <w:r w:rsidRPr="00AD2D8F">
        <w:rPr>
          <w:rFonts w:asciiTheme="majorBidi" w:hAnsiTheme="majorBidi" w:cstheme="majorBidi"/>
        </w:rPr>
        <w:tab/>
      </w:r>
      <w:proofErr w:type="gramStart"/>
      <w:r w:rsidRPr="00AD2D8F">
        <w:rPr>
          <w:rFonts w:asciiTheme="majorBidi" w:hAnsiTheme="majorBidi" w:cstheme="majorBidi"/>
          <w:b/>
        </w:rPr>
        <w:t>Co(</w:t>
      </w:r>
      <w:proofErr w:type="gramEnd"/>
      <w:r w:rsidRPr="00AD2D8F">
        <w:rPr>
          <w:rFonts w:asciiTheme="majorBidi" w:hAnsiTheme="majorBidi" w:cstheme="majorBidi"/>
          <w:b/>
        </w:rPr>
        <w:t>OH)</w:t>
      </w:r>
      <w:r w:rsidRPr="00AD2D8F">
        <w:rPr>
          <w:rFonts w:asciiTheme="majorBidi" w:hAnsiTheme="majorBidi" w:cstheme="majorBidi"/>
          <w:b/>
          <w:vertAlign w:val="subscript"/>
        </w:rPr>
        <w:t>2</w:t>
      </w:r>
    </w:p>
    <w:p w14:paraId="103C078F"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69FAB6C3" w14:textId="7D526103" w:rsidR="000B31B2" w:rsidRPr="00AD2D8F" w:rsidRDefault="000B31B2" w:rsidP="000B31B2">
      <w:pPr>
        <w:autoSpaceDE w:val="0"/>
        <w:autoSpaceDN w:val="0"/>
        <w:adjustRightInd w:val="0"/>
        <w:spacing w:line="240" w:lineRule="auto"/>
        <w:rPr>
          <w:rFonts w:asciiTheme="majorBidi" w:hAnsiTheme="majorBidi" w:cstheme="majorBidi"/>
          <w:b/>
        </w:rPr>
      </w:pPr>
      <w:r w:rsidRPr="00AD2D8F">
        <w:rPr>
          <w:rFonts w:asciiTheme="majorBidi" w:hAnsiTheme="majorBidi" w:cstheme="majorBidi"/>
        </w:rPr>
        <w:t xml:space="preserve">1.3 </w:t>
      </w:r>
      <w:r w:rsidR="00AD48DB">
        <w:rPr>
          <w:rFonts w:asciiTheme="majorBidi" w:hAnsiTheme="majorBidi" w:cstheme="majorBidi"/>
        </w:rPr>
        <w:tab/>
      </w:r>
      <w:r w:rsidRPr="00AD2D8F">
        <w:rPr>
          <w:rFonts w:asciiTheme="majorBidi" w:hAnsiTheme="majorBidi" w:cstheme="majorBidi"/>
        </w:rPr>
        <w:t xml:space="preserve">Other names/synonyms </w:t>
      </w:r>
      <w:r w:rsidRPr="00AD2D8F">
        <w:rPr>
          <w:rFonts w:asciiTheme="majorBidi" w:hAnsiTheme="majorBidi" w:cstheme="majorBidi"/>
          <w:b/>
        </w:rPr>
        <w:t>Cobalt (II) Hydroxide, Cobaltous Hydroxide</w:t>
      </w:r>
    </w:p>
    <w:p w14:paraId="5242516C"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553A7C5E" w14:textId="5C60A1FB" w:rsidR="000B31B2" w:rsidRPr="00AD2D8F" w:rsidRDefault="000B31B2" w:rsidP="000B31B2">
      <w:pPr>
        <w:autoSpaceDE w:val="0"/>
        <w:autoSpaceDN w:val="0"/>
        <w:adjustRightInd w:val="0"/>
        <w:spacing w:line="240" w:lineRule="auto"/>
        <w:rPr>
          <w:rFonts w:asciiTheme="majorBidi" w:hAnsiTheme="majorBidi" w:cstheme="majorBidi"/>
          <w:b/>
        </w:rPr>
      </w:pPr>
      <w:r w:rsidRPr="00AD2D8F">
        <w:rPr>
          <w:rFonts w:asciiTheme="majorBidi" w:hAnsiTheme="majorBidi" w:cstheme="majorBidi"/>
        </w:rPr>
        <w:t xml:space="preserve">1.4.1 </w:t>
      </w:r>
      <w:r w:rsidR="00AD48DB">
        <w:rPr>
          <w:rFonts w:asciiTheme="majorBidi" w:hAnsiTheme="majorBidi" w:cstheme="majorBidi"/>
        </w:rPr>
        <w:tab/>
      </w:r>
      <w:r w:rsidRPr="00AD2D8F">
        <w:rPr>
          <w:rFonts w:asciiTheme="majorBidi" w:hAnsiTheme="majorBidi" w:cstheme="majorBidi"/>
        </w:rPr>
        <w:t xml:space="preserve">UN number </w:t>
      </w:r>
      <w:r w:rsidRPr="00AD2D8F">
        <w:rPr>
          <w:rFonts w:asciiTheme="majorBidi" w:hAnsiTheme="majorBidi" w:cstheme="majorBidi"/>
          <w:b/>
        </w:rPr>
        <w:t>35XX</w:t>
      </w:r>
      <w:r w:rsidRPr="00AD2D8F">
        <w:rPr>
          <w:rFonts w:asciiTheme="majorBidi" w:hAnsiTheme="majorBidi" w:cstheme="majorBidi"/>
        </w:rPr>
        <w:tab/>
      </w:r>
      <w:r w:rsidRPr="00AD2D8F">
        <w:rPr>
          <w:rFonts w:asciiTheme="majorBidi" w:hAnsiTheme="majorBidi" w:cstheme="majorBidi"/>
        </w:rPr>
        <w:tab/>
      </w:r>
      <w:r w:rsidRPr="00AD2D8F">
        <w:rPr>
          <w:rFonts w:asciiTheme="majorBidi" w:hAnsiTheme="majorBidi" w:cstheme="majorBidi"/>
        </w:rPr>
        <w:tab/>
        <w:t xml:space="preserve"> 1.4.2 CAS number </w:t>
      </w:r>
      <w:r w:rsidRPr="00AD2D8F">
        <w:rPr>
          <w:rFonts w:asciiTheme="majorBidi" w:hAnsiTheme="majorBidi" w:cstheme="majorBidi"/>
          <w:b/>
        </w:rPr>
        <w:t>21041-93-0</w:t>
      </w:r>
    </w:p>
    <w:p w14:paraId="3FC1FDB6" w14:textId="0232F7A0" w:rsidR="000B31B2" w:rsidRPr="00AD2D8F" w:rsidRDefault="00AD48DB" w:rsidP="000B31B2">
      <w:pPr>
        <w:autoSpaceDE w:val="0"/>
        <w:autoSpaceDN w:val="0"/>
        <w:adjustRightInd w:val="0"/>
        <w:spacing w:line="240" w:lineRule="auto"/>
        <w:rPr>
          <w:rFonts w:asciiTheme="majorBidi" w:hAnsiTheme="majorBidi" w:cstheme="majorBidi"/>
        </w:rPr>
      </w:pPr>
      <w:r>
        <w:rPr>
          <w:rFonts w:asciiTheme="majorBidi" w:hAnsiTheme="majorBidi" w:cstheme="majorBidi"/>
        </w:rPr>
        <w:tab/>
      </w:r>
      <w:r w:rsidR="000B31B2" w:rsidRPr="00AD2D8F">
        <w:rPr>
          <w:rFonts w:asciiTheme="majorBidi" w:hAnsiTheme="majorBidi" w:cstheme="majorBidi"/>
        </w:rPr>
        <w:t>Currently shipped as -</w:t>
      </w:r>
    </w:p>
    <w:p w14:paraId="102F079C" w14:textId="785255A4" w:rsidR="000B31B2" w:rsidRPr="00AD2D8F" w:rsidRDefault="00AD48DB" w:rsidP="000B31B2">
      <w:pPr>
        <w:autoSpaceDE w:val="0"/>
        <w:autoSpaceDN w:val="0"/>
        <w:adjustRightInd w:val="0"/>
        <w:spacing w:line="240" w:lineRule="auto"/>
        <w:rPr>
          <w:rFonts w:asciiTheme="majorBidi" w:hAnsiTheme="majorBidi" w:cstheme="majorBidi"/>
          <w:b/>
        </w:rPr>
      </w:pPr>
      <w:r>
        <w:rPr>
          <w:rFonts w:asciiTheme="majorBidi" w:hAnsiTheme="majorBidi" w:cstheme="majorBidi"/>
          <w:b/>
        </w:rPr>
        <w:tab/>
      </w:r>
      <w:r w:rsidR="000B31B2" w:rsidRPr="00AD2D8F">
        <w:rPr>
          <w:rFonts w:asciiTheme="majorBidi" w:hAnsiTheme="majorBidi" w:cstheme="majorBidi"/>
          <w:b/>
        </w:rPr>
        <w:t>UN 3077 ENVIRONMENTALLY HAZARDOUS SUBSTANCE</w:t>
      </w:r>
      <w:r w:rsidR="000B31B2" w:rsidRPr="00AD2D8F">
        <w:rPr>
          <w:rFonts w:asciiTheme="majorBidi" w:hAnsiTheme="majorBidi" w:cstheme="majorBidi"/>
        </w:rPr>
        <w:t xml:space="preserve">, </w:t>
      </w:r>
      <w:r w:rsidR="000B31B2" w:rsidRPr="00AD2D8F">
        <w:rPr>
          <w:rFonts w:asciiTheme="majorBidi" w:hAnsiTheme="majorBidi" w:cstheme="majorBidi"/>
          <w:b/>
        </w:rPr>
        <w:t>SOLID, N.O.S. Class 9 in FIBC’s</w:t>
      </w:r>
    </w:p>
    <w:p w14:paraId="7743B300"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7B370434" w14:textId="09AC6E58"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1.5 </w:t>
      </w:r>
      <w:r w:rsidR="00AD48DB">
        <w:rPr>
          <w:rFonts w:asciiTheme="majorBidi" w:hAnsiTheme="majorBidi" w:cstheme="majorBidi"/>
        </w:rPr>
        <w:tab/>
      </w:r>
      <w:r w:rsidRPr="00AD2D8F">
        <w:rPr>
          <w:rFonts w:asciiTheme="majorBidi" w:hAnsiTheme="majorBidi" w:cstheme="majorBidi"/>
        </w:rPr>
        <w:t>Proposed Classification for the Recommendations</w:t>
      </w:r>
    </w:p>
    <w:p w14:paraId="08A92CD0" w14:textId="77777777" w:rsidR="000B31B2" w:rsidRPr="00AD2D8F" w:rsidRDefault="000B31B2" w:rsidP="000B31B2">
      <w:pPr>
        <w:autoSpaceDE w:val="0"/>
        <w:autoSpaceDN w:val="0"/>
        <w:adjustRightInd w:val="0"/>
        <w:spacing w:line="240" w:lineRule="auto"/>
        <w:ind w:firstLine="720"/>
        <w:rPr>
          <w:rFonts w:asciiTheme="majorBidi" w:hAnsiTheme="majorBidi" w:cstheme="majorBidi"/>
        </w:rPr>
      </w:pPr>
    </w:p>
    <w:p w14:paraId="5D28ED05" w14:textId="77777777" w:rsidR="000B31B2" w:rsidRPr="00AD2D8F" w:rsidRDefault="000B31B2" w:rsidP="00440B22">
      <w:pPr>
        <w:autoSpaceDE w:val="0"/>
        <w:autoSpaceDN w:val="0"/>
        <w:adjustRightInd w:val="0"/>
        <w:spacing w:line="240" w:lineRule="auto"/>
        <w:ind w:left="1134" w:hanging="567"/>
        <w:rPr>
          <w:rFonts w:asciiTheme="majorBidi" w:hAnsiTheme="majorBidi" w:cstheme="majorBidi"/>
        </w:rPr>
      </w:pPr>
      <w:r w:rsidRPr="00AD2D8F">
        <w:rPr>
          <w:rFonts w:asciiTheme="majorBidi" w:hAnsiTheme="majorBidi" w:cstheme="majorBidi"/>
        </w:rPr>
        <w:t xml:space="preserve">1.5.1 </w:t>
      </w:r>
      <w:r w:rsidRPr="00AD2D8F">
        <w:rPr>
          <w:rFonts w:asciiTheme="majorBidi" w:hAnsiTheme="majorBidi" w:cstheme="majorBidi"/>
        </w:rPr>
        <w:tab/>
        <w:t>Proper Shipping Name (</w:t>
      </w:r>
      <w:proofErr w:type="gramStart"/>
      <w:r w:rsidRPr="00AD2D8F">
        <w:rPr>
          <w:rFonts w:asciiTheme="majorBidi" w:hAnsiTheme="majorBidi" w:cstheme="majorBidi"/>
        </w:rPr>
        <w:t>3.1.2.1 )</w:t>
      </w:r>
      <w:proofErr w:type="gramEnd"/>
      <w:r w:rsidRPr="00AD2D8F">
        <w:rPr>
          <w:rFonts w:asciiTheme="majorBidi" w:hAnsiTheme="majorBidi" w:cstheme="majorBidi"/>
        </w:rPr>
        <w:t xml:space="preserve"> </w:t>
      </w:r>
      <w:r w:rsidRPr="00AD2D8F">
        <w:rPr>
          <w:rFonts w:asciiTheme="majorBidi" w:hAnsiTheme="majorBidi" w:cstheme="majorBidi"/>
          <w:b/>
        </w:rPr>
        <w:t>COBALT DIHYDROXIDE POWDER, TOXIC BY INHALATION, containing more than 10% respirable particles</w:t>
      </w:r>
    </w:p>
    <w:p w14:paraId="0619C145" w14:textId="77777777" w:rsidR="000B31B2" w:rsidRPr="00AD2D8F" w:rsidRDefault="000B31B2" w:rsidP="000B31B2">
      <w:pPr>
        <w:autoSpaceDE w:val="0"/>
        <w:autoSpaceDN w:val="0"/>
        <w:adjustRightInd w:val="0"/>
        <w:spacing w:line="240" w:lineRule="auto"/>
        <w:ind w:firstLine="720"/>
        <w:rPr>
          <w:rFonts w:asciiTheme="majorBidi" w:hAnsiTheme="majorBidi" w:cstheme="majorBidi"/>
        </w:rPr>
      </w:pPr>
    </w:p>
    <w:p w14:paraId="25182F7D" w14:textId="77777777" w:rsidR="000B31B2" w:rsidRPr="00AD2D8F" w:rsidRDefault="000B31B2" w:rsidP="00AD48DB">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 xml:space="preserve">1.5.2 </w:t>
      </w:r>
      <w:r w:rsidRPr="00AD2D8F">
        <w:rPr>
          <w:rFonts w:asciiTheme="majorBidi" w:hAnsiTheme="majorBidi" w:cstheme="majorBidi"/>
        </w:rPr>
        <w:tab/>
        <w:t xml:space="preserve">Class/division </w:t>
      </w:r>
      <w:r w:rsidRPr="00AD2D8F">
        <w:rPr>
          <w:rFonts w:asciiTheme="majorBidi" w:hAnsiTheme="majorBidi" w:cstheme="majorBidi"/>
          <w:b/>
        </w:rPr>
        <w:t>6.1</w:t>
      </w:r>
      <w:r w:rsidRPr="00AD2D8F">
        <w:rPr>
          <w:rFonts w:asciiTheme="majorBidi" w:hAnsiTheme="majorBidi" w:cstheme="majorBidi"/>
          <w:b/>
        </w:rPr>
        <w:tab/>
      </w:r>
      <w:r w:rsidRPr="00AD2D8F">
        <w:rPr>
          <w:rFonts w:asciiTheme="majorBidi" w:hAnsiTheme="majorBidi" w:cstheme="majorBidi"/>
        </w:rPr>
        <w:t xml:space="preserve">Subsidiary Hazard(s) </w:t>
      </w:r>
      <w:r w:rsidRPr="00AD2D8F">
        <w:rPr>
          <w:rFonts w:asciiTheme="majorBidi" w:hAnsiTheme="majorBidi" w:cstheme="majorBidi"/>
        </w:rPr>
        <w:tab/>
      </w:r>
      <w:r w:rsidRPr="00AD2D8F">
        <w:rPr>
          <w:rFonts w:asciiTheme="majorBidi" w:hAnsiTheme="majorBidi" w:cstheme="majorBidi"/>
          <w:b/>
        </w:rPr>
        <w:t>Environmentally hazardous</w:t>
      </w:r>
    </w:p>
    <w:p w14:paraId="2BE28376" w14:textId="77777777" w:rsidR="000B31B2" w:rsidRPr="00AD2D8F" w:rsidRDefault="000B31B2" w:rsidP="000B31B2">
      <w:pPr>
        <w:autoSpaceDE w:val="0"/>
        <w:autoSpaceDN w:val="0"/>
        <w:adjustRightInd w:val="0"/>
        <w:spacing w:line="240" w:lineRule="auto"/>
        <w:ind w:left="720" w:firstLine="720"/>
        <w:rPr>
          <w:rFonts w:asciiTheme="majorBidi" w:hAnsiTheme="majorBidi" w:cstheme="majorBidi"/>
          <w:sz w:val="16"/>
          <w:szCs w:val="16"/>
        </w:rPr>
      </w:pPr>
    </w:p>
    <w:p w14:paraId="2BDA106C" w14:textId="77777777" w:rsidR="000B31B2" w:rsidRPr="00AD2D8F" w:rsidRDefault="000B31B2" w:rsidP="00440B22">
      <w:pPr>
        <w:autoSpaceDE w:val="0"/>
        <w:autoSpaceDN w:val="0"/>
        <w:adjustRightInd w:val="0"/>
        <w:spacing w:line="240" w:lineRule="auto"/>
        <w:ind w:left="720" w:firstLine="414"/>
        <w:rPr>
          <w:rFonts w:asciiTheme="majorBidi" w:hAnsiTheme="majorBidi" w:cstheme="majorBidi"/>
        </w:rPr>
      </w:pPr>
      <w:r w:rsidRPr="00AD2D8F">
        <w:rPr>
          <w:rFonts w:asciiTheme="majorBidi" w:hAnsiTheme="majorBidi" w:cstheme="majorBidi"/>
        </w:rPr>
        <w:t xml:space="preserve">Packing </w:t>
      </w:r>
      <w:proofErr w:type="gramStart"/>
      <w:r w:rsidRPr="00AD2D8F">
        <w:rPr>
          <w:rFonts w:asciiTheme="majorBidi" w:hAnsiTheme="majorBidi" w:cstheme="majorBidi"/>
        </w:rPr>
        <w:t>Group</w:t>
      </w:r>
      <w:proofErr w:type="gramEnd"/>
      <w:r w:rsidRPr="00AD2D8F">
        <w:rPr>
          <w:rFonts w:asciiTheme="majorBidi" w:hAnsiTheme="majorBidi" w:cstheme="majorBidi"/>
          <w:b/>
          <w:bCs/>
        </w:rPr>
        <w:t xml:space="preserve"> I</w:t>
      </w:r>
      <w:r w:rsidRPr="00AD2D8F">
        <w:rPr>
          <w:rFonts w:asciiTheme="majorBidi" w:hAnsiTheme="majorBidi" w:cstheme="majorBidi"/>
        </w:rPr>
        <w:t xml:space="preserve"> or </w:t>
      </w:r>
      <w:r w:rsidRPr="00AD2D8F">
        <w:rPr>
          <w:rFonts w:asciiTheme="majorBidi" w:hAnsiTheme="majorBidi" w:cstheme="majorBidi"/>
          <w:b/>
        </w:rPr>
        <w:t>II</w:t>
      </w:r>
    </w:p>
    <w:p w14:paraId="67B4CECE" w14:textId="77777777" w:rsidR="000B31B2" w:rsidRPr="00AD2D8F" w:rsidRDefault="000B31B2" w:rsidP="000B31B2">
      <w:pPr>
        <w:autoSpaceDE w:val="0"/>
        <w:autoSpaceDN w:val="0"/>
        <w:adjustRightInd w:val="0"/>
        <w:spacing w:line="240" w:lineRule="auto"/>
        <w:ind w:firstLine="720"/>
        <w:rPr>
          <w:rFonts w:asciiTheme="majorBidi" w:hAnsiTheme="majorBidi" w:cstheme="majorBidi"/>
        </w:rPr>
      </w:pPr>
    </w:p>
    <w:p w14:paraId="1E6EB14B" w14:textId="77777777" w:rsidR="000B31B2" w:rsidRPr="00AD2D8F" w:rsidRDefault="000B31B2" w:rsidP="00440B22">
      <w:pPr>
        <w:autoSpaceDE w:val="0"/>
        <w:autoSpaceDN w:val="0"/>
        <w:adjustRightInd w:val="0"/>
        <w:spacing w:line="240" w:lineRule="auto"/>
        <w:ind w:left="567"/>
        <w:rPr>
          <w:rFonts w:asciiTheme="majorBidi" w:hAnsiTheme="majorBidi" w:cstheme="majorBidi"/>
          <w:b/>
        </w:rPr>
      </w:pPr>
      <w:r w:rsidRPr="00AD2D8F">
        <w:rPr>
          <w:rFonts w:asciiTheme="majorBidi" w:hAnsiTheme="majorBidi" w:cstheme="majorBidi"/>
        </w:rPr>
        <w:t xml:space="preserve">1.5.3 proposed Special Provisions, if any – </w:t>
      </w:r>
      <w:r w:rsidRPr="00AD2D8F">
        <w:rPr>
          <w:rFonts w:asciiTheme="majorBidi" w:hAnsiTheme="majorBidi" w:cstheme="majorBidi"/>
          <w:b/>
        </w:rPr>
        <w:t xml:space="preserve">SP XXX other forms of this material are not covered by this entry and - B3 for use with 13H3 and/or 13H4 FIBC </w:t>
      </w:r>
    </w:p>
    <w:p w14:paraId="179458C6"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311E6532" w14:textId="77777777" w:rsidR="000B31B2" w:rsidRPr="00AD2D8F" w:rsidRDefault="000B31B2" w:rsidP="000B31B2">
      <w:pPr>
        <w:autoSpaceDE w:val="0"/>
        <w:autoSpaceDN w:val="0"/>
        <w:adjustRightInd w:val="0"/>
        <w:spacing w:line="240" w:lineRule="auto"/>
        <w:rPr>
          <w:rFonts w:asciiTheme="majorBidi" w:hAnsiTheme="majorBidi" w:cstheme="majorBidi"/>
          <w:b/>
        </w:rPr>
      </w:pPr>
      <w:r>
        <w:rPr>
          <w:rFonts w:asciiTheme="majorBidi" w:hAnsiTheme="majorBidi" w:cstheme="majorBidi"/>
        </w:rPr>
        <w:tab/>
      </w:r>
      <w:r w:rsidRPr="00AD2D8F">
        <w:rPr>
          <w:rFonts w:asciiTheme="majorBidi" w:hAnsiTheme="majorBidi" w:cstheme="majorBidi"/>
        </w:rPr>
        <w:t xml:space="preserve">1.5.4 proposed packing instruction(s) </w:t>
      </w:r>
      <w:r w:rsidRPr="00AD2D8F">
        <w:rPr>
          <w:rFonts w:asciiTheme="majorBidi" w:hAnsiTheme="majorBidi" w:cstheme="majorBidi"/>
          <w:b/>
        </w:rPr>
        <w:t>IBC 08</w:t>
      </w:r>
    </w:p>
    <w:p w14:paraId="761CEAA7"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4E631169" w14:textId="39DEF84D"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Section 2. </w:t>
      </w:r>
      <w:r w:rsidR="002B1E50">
        <w:rPr>
          <w:rFonts w:asciiTheme="majorBidi" w:hAnsiTheme="majorBidi" w:cstheme="majorBidi"/>
        </w:rPr>
        <w:tab/>
      </w:r>
      <w:r w:rsidRPr="00AD2D8F">
        <w:rPr>
          <w:rFonts w:asciiTheme="majorBidi" w:hAnsiTheme="majorBidi" w:cstheme="majorBidi"/>
        </w:rPr>
        <w:t xml:space="preserve">PHYSICAL PROPERTIES – </w:t>
      </w:r>
      <w:r w:rsidRPr="00AD2D8F">
        <w:rPr>
          <w:rFonts w:asciiTheme="majorBidi" w:hAnsiTheme="majorBidi" w:cstheme="majorBidi"/>
          <w:b/>
        </w:rPr>
        <w:t>solid – fine powder</w:t>
      </w:r>
    </w:p>
    <w:p w14:paraId="499FD604"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13E22E5F" w14:textId="77777777" w:rsidR="000B31B2" w:rsidRPr="00AD2D8F" w:rsidRDefault="000B31B2" w:rsidP="000B31B2">
      <w:pPr>
        <w:autoSpaceDE w:val="0"/>
        <w:autoSpaceDN w:val="0"/>
        <w:adjustRightInd w:val="0"/>
        <w:spacing w:line="240" w:lineRule="auto"/>
        <w:rPr>
          <w:rFonts w:asciiTheme="majorBidi" w:hAnsiTheme="majorBidi" w:cstheme="majorBidi"/>
          <w:b/>
        </w:rPr>
      </w:pPr>
      <w:r w:rsidRPr="00AD2D8F">
        <w:rPr>
          <w:rFonts w:asciiTheme="majorBidi" w:hAnsiTheme="majorBidi" w:cstheme="majorBidi"/>
        </w:rPr>
        <w:t xml:space="preserve">2.1 </w:t>
      </w:r>
      <w:r w:rsidRPr="00AD2D8F">
        <w:rPr>
          <w:rFonts w:asciiTheme="majorBidi" w:hAnsiTheme="majorBidi" w:cstheme="majorBidi"/>
        </w:rPr>
        <w:tab/>
        <w:t xml:space="preserve">Melting point or range </w:t>
      </w:r>
      <w:r w:rsidRPr="00AD2D8F">
        <w:rPr>
          <w:rFonts w:asciiTheme="majorBidi" w:hAnsiTheme="majorBidi" w:cstheme="majorBidi"/>
        </w:rPr>
        <w:tab/>
      </w:r>
      <w:r w:rsidRPr="00AD2D8F">
        <w:rPr>
          <w:rFonts w:asciiTheme="majorBidi" w:hAnsiTheme="majorBidi" w:cstheme="majorBidi"/>
          <w:b/>
        </w:rPr>
        <w:t>Decomposes at approximately 160⁰C</w:t>
      </w:r>
    </w:p>
    <w:p w14:paraId="6719C0F6"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620C7E06"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2.2 </w:t>
      </w:r>
      <w:r w:rsidRPr="00AD2D8F">
        <w:rPr>
          <w:rFonts w:asciiTheme="majorBidi" w:hAnsiTheme="majorBidi" w:cstheme="majorBidi"/>
        </w:rPr>
        <w:tab/>
        <w:t>Boiling point or range ..........°C</w:t>
      </w:r>
    </w:p>
    <w:p w14:paraId="144B9229"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3232EA8A"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2.3 </w:t>
      </w:r>
      <w:r w:rsidRPr="00AD2D8F">
        <w:rPr>
          <w:rFonts w:asciiTheme="majorBidi" w:hAnsiTheme="majorBidi" w:cstheme="majorBidi"/>
        </w:rPr>
        <w:tab/>
        <w:t>Relative density at:</w:t>
      </w:r>
    </w:p>
    <w:p w14:paraId="665C7A16" w14:textId="77777777" w:rsidR="000B31B2" w:rsidRPr="00AD2D8F" w:rsidRDefault="000B31B2" w:rsidP="000B31B2">
      <w:pPr>
        <w:autoSpaceDE w:val="0"/>
        <w:autoSpaceDN w:val="0"/>
        <w:adjustRightInd w:val="0"/>
        <w:spacing w:line="240" w:lineRule="auto"/>
        <w:ind w:firstLine="720"/>
        <w:rPr>
          <w:rFonts w:asciiTheme="majorBidi" w:hAnsiTheme="majorBidi" w:cstheme="majorBidi"/>
        </w:rPr>
      </w:pPr>
    </w:p>
    <w:p w14:paraId="04C4828D" w14:textId="77777777" w:rsidR="000B31B2" w:rsidRPr="00AD2D8F" w:rsidRDefault="000B31B2" w:rsidP="00440B22">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 xml:space="preserve">2.3.1 </w:t>
      </w:r>
      <w:r w:rsidRPr="00AD2D8F">
        <w:rPr>
          <w:rFonts w:asciiTheme="majorBidi" w:hAnsiTheme="majorBidi" w:cstheme="majorBidi"/>
        </w:rPr>
        <w:tab/>
        <w:t xml:space="preserve">15 °C </w:t>
      </w:r>
      <w:r w:rsidRPr="00AD2D8F">
        <w:rPr>
          <w:rFonts w:asciiTheme="majorBidi" w:hAnsiTheme="majorBidi" w:cstheme="majorBidi"/>
        </w:rPr>
        <w:tab/>
        <w:t>....................</w:t>
      </w:r>
    </w:p>
    <w:p w14:paraId="01D10590" w14:textId="77777777" w:rsidR="000B31B2" w:rsidRPr="00AD2D8F" w:rsidRDefault="000B31B2" w:rsidP="000B31B2">
      <w:pPr>
        <w:autoSpaceDE w:val="0"/>
        <w:autoSpaceDN w:val="0"/>
        <w:adjustRightInd w:val="0"/>
        <w:spacing w:line="240" w:lineRule="auto"/>
        <w:ind w:firstLine="720"/>
        <w:rPr>
          <w:rFonts w:asciiTheme="majorBidi" w:hAnsiTheme="majorBidi" w:cstheme="majorBidi"/>
        </w:rPr>
      </w:pPr>
    </w:p>
    <w:p w14:paraId="4ACF0A7A" w14:textId="77777777" w:rsidR="000B31B2" w:rsidRPr="00AD2D8F" w:rsidRDefault="000B31B2" w:rsidP="00440B22">
      <w:pPr>
        <w:autoSpaceDE w:val="0"/>
        <w:autoSpaceDN w:val="0"/>
        <w:adjustRightInd w:val="0"/>
        <w:spacing w:line="240" w:lineRule="auto"/>
        <w:ind w:firstLine="567"/>
        <w:rPr>
          <w:rFonts w:asciiTheme="majorBidi" w:hAnsiTheme="majorBidi" w:cstheme="majorBidi"/>
          <w:b/>
        </w:rPr>
      </w:pPr>
      <w:r w:rsidRPr="00AD2D8F">
        <w:rPr>
          <w:rFonts w:asciiTheme="majorBidi" w:hAnsiTheme="majorBidi" w:cstheme="majorBidi"/>
        </w:rPr>
        <w:t xml:space="preserve">2.3.2 </w:t>
      </w:r>
      <w:r w:rsidRPr="00AD2D8F">
        <w:rPr>
          <w:rFonts w:asciiTheme="majorBidi" w:hAnsiTheme="majorBidi" w:cstheme="majorBidi"/>
        </w:rPr>
        <w:tab/>
        <w:t xml:space="preserve">20 °C </w:t>
      </w:r>
      <w:r w:rsidRPr="00AD2D8F">
        <w:rPr>
          <w:rFonts w:asciiTheme="majorBidi" w:hAnsiTheme="majorBidi" w:cstheme="majorBidi"/>
        </w:rPr>
        <w:tab/>
      </w:r>
      <w:r w:rsidRPr="00AD2D8F">
        <w:rPr>
          <w:rFonts w:asciiTheme="majorBidi" w:hAnsiTheme="majorBidi" w:cstheme="majorBidi"/>
          <w:b/>
        </w:rPr>
        <w:t>3.6</w:t>
      </w:r>
    </w:p>
    <w:p w14:paraId="03D1C7C3" w14:textId="77777777" w:rsidR="000B31B2" w:rsidRPr="00AD2D8F" w:rsidRDefault="000B31B2" w:rsidP="000B31B2">
      <w:pPr>
        <w:autoSpaceDE w:val="0"/>
        <w:autoSpaceDN w:val="0"/>
        <w:adjustRightInd w:val="0"/>
        <w:spacing w:line="240" w:lineRule="auto"/>
        <w:ind w:firstLine="720"/>
        <w:rPr>
          <w:rFonts w:asciiTheme="majorBidi" w:hAnsiTheme="majorBidi" w:cstheme="majorBidi"/>
        </w:rPr>
      </w:pPr>
    </w:p>
    <w:p w14:paraId="21E93B5D" w14:textId="77777777" w:rsidR="000B31B2" w:rsidRPr="00AD2D8F" w:rsidRDefault="000B31B2" w:rsidP="00440B22">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 xml:space="preserve">2.3.3 </w:t>
      </w:r>
      <w:r w:rsidRPr="00AD2D8F">
        <w:rPr>
          <w:rFonts w:asciiTheme="majorBidi" w:hAnsiTheme="majorBidi" w:cstheme="majorBidi"/>
        </w:rPr>
        <w:tab/>
        <w:t>50 °C ....................</w:t>
      </w:r>
    </w:p>
    <w:p w14:paraId="0B97291E"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41111E91" w14:textId="77777777" w:rsidR="000B31B2" w:rsidRDefault="000B31B2" w:rsidP="000B31B2">
      <w:pPr>
        <w:rPr>
          <w:rFonts w:asciiTheme="majorBidi" w:hAnsiTheme="majorBidi" w:cstheme="majorBidi"/>
        </w:rPr>
      </w:pPr>
      <w:r>
        <w:rPr>
          <w:rFonts w:asciiTheme="majorBidi" w:hAnsiTheme="majorBidi" w:cstheme="majorBidi"/>
        </w:rPr>
        <w:br w:type="page"/>
      </w:r>
    </w:p>
    <w:p w14:paraId="48CE8322"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lastRenderedPageBreak/>
        <w:t xml:space="preserve">2.4 </w:t>
      </w:r>
      <w:r w:rsidRPr="00AD2D8F">
        <w:rPr>
          <w:rFonts w:asciiTheme="majorBidi" w:hAnsiTheme="majorBidi" w:cstheme="majorBidi"/>
        </w:rPr>
        <w:tab/>
        <w:t xml:space="preserve">Vapour pressure at: </w:t>
      </w:r>
      <w:r w:rsidRPr="00AD2D8F">
        <w:rPr>
          <w:rFonts w:asciiTheme="majorBidi" w:hAnsiTheme="majorBidi" w:cstheme="majorBidi"/>
          <w:b/>
        </w:rPr>
        <w:t>N/A solid</w:t>
      </w:r>
    </w:p>
    <w:p w14:paraId="35897CC1" w14:textId="77777777" w:rsidR="000B31B2" w:rsidRPr="00AD2D8F" w:rsidRDefault="000B31B2" w:rsidP="000B31B2">
      <w:pPr>
        <w:autoSpaceDE w:val="0"/>
        <w:autoSpaceDN w:val="0"/>
        <w:adjustRightInd w:val="0"/>
        <w:spacing w:line="240" w:lineRule="auto"/>
        <w:ind w:firstLine="720"/>
        <w:rPr>
          <w:rFonts w:asciiTheme="majorBidi" w:hAnsiTheme="majorBidi" w:cstheme="majorBidi"/>
        </w:rPr>
      </w:pPr>
    </w:p>
    <w:p w14:paraId="7683C3F0" w14:textId="77777777" w:rsidR="000B31B2" w:rsidRPr="00AD2D8F" w:rsidRDefault="000B31B2" w:rsidP="00440B22">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 xml:space="preserve">2.4.1 </w:t>
      </w:r>
      <w:r w:rsidRPr="00AD2D8F">
        <w:rPr>
          <w:rFonts w:asciiTheme="majorBidi" w:hAnsiTheme="majorBidi" w:cstheme="majorBidi"/>
        </w:rPr>
        <w:tab/>
        <w:t>50 °C .................... kPa</w:t>
      </w:r>
    </w:p>
    <w:p w14:paraId="3800C77F" w14:textId="77777777" w:rsidR="000B31B2" w:rsidRPr="00AD2D8F" w:rsidRDefault="000B31B2" w:rsidP="000B31B2">
      <w:pPr>
        <w:autoSpaceDE w:val="0"/>
        <w:autoSpaceDN w:val="0"/>
        <w:adjustRightInd w:val="0"/>
        <w:spacing w:line="240" w:lineRule="auto"/>
        <w:ind w:firstLine="720"/>
        <w:rPr>
          <w:rFonts w:asciiTheme="majorBidi" w:hAnsiTheme="majorBidi" w:cstheme="majorBidi"/>
        </w:rPr>
      </w:pPr>
    </w:p>
    <w:p w14:paraId="10F22FFA" w14:textId="77777777" w:rsidR="000B31B2" w:rsidRPr="00AD2D8F" w:rsidRDefault="000B31B2" w:rsidP="00440B22">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 xml:space="preserve">2.4.2 </w:t>
      </w:r>
      <w:r w:rsidRPr="00AD2D8F">
        <w:rPr>
          <w:rFonts w:asciiTheme="majorBidi" w:hAnsiTheme="majorBidi" w:cstheme="majorBidi"/>
        </w:rPr>
        <w:tab/>
        <w:t>65 °C .................... kPa</w:t>
      </w:r>
    </w:p>
    <w:p w14:paraId="36273F52" w14:textId="77777777" w:rsidR="000B31B2" w:rsidRPr="00AD2D8F" w:rsidRDefault="000B31B2" w:rsidP="000B31B2">
      <w:pPr>
        <w:autoSpaceDE w:val="0"/>
        <w:autoSpaceDN w:val="0"/>
        <w:adjustRightInd w:val="0"/>
        <w:spacing w:line="240" w:lineRule="auto"/>
        <w:ind w:firstLine="720"/>
        <w:rPr>
          <w:rFonts w:asciiTheme="majorBidi" w:hAnsiTheme="majorBidi" w:cstheme="majorBidi"/>
        </w:rPr>
      </w:pPr>
    </w:p>
    <w:p w14:paraId="1AB4FACB" w14:textId="298FBB3B"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2.5 </w:t>
      </w:r>
      <w:r w:rsidR="00440B22">
        <w:rPr>
          <w:rFonts w:asciiTheme="majorBidi" w:hAnsiTheme="majorBidi" w:cstheme="majorBidi"/>
        </w:rPr>
        <w:tab/>
      </w:r>
      <w:r w:rsidRPr="00AD2D8F">
        <w:rPr>
          <w:rFonts w:asciiTheme="majorBidi" w:hAnsiTheme="majorBidi" w:cstheme="majorBidi"/>
        </w:rPr>
        <w:t>Viscosity at 20 °C</w:t>
      </w:r>
      <w:r w:rsidRPr="00AD2D8F">
        <w:rPr>
          <w:rFonts w:asciiTheme="majorBidi" w:hAnsiTheme="majorBidi" w:cstheme="majorBidi"/>
          <w:sz w:val="14"/>
          <w:szCs w:val="14"/>
        </w:rPr>
        <w:t xml:space="preserve">2 </w:t>
      </w:r>
      <w:r w:rsidRPr="00AD2D8F">
        <w:rPr>
          <w:rFonts w:asciiTheme="majorBidi" w:hAnsiTheme="majorBidi" w:cstheme="majorBidi"/>
          <w:sz w:val="14"/>
          <w:szCs w:val="14"/>
        </w:rPr>
        <w:tab/>
      </w:r>
      <w:r w:rsidRPr="00AD2D8F">
        <w:rPr>
          <w:rFonts w:asciiTheme="majorBidi" w:hAnsiTheme="majorBidi" w:cstheme="majorBidi"/>
        </w:rPr>
        <w:t>m</w:t>
      </w:r>
      <w:r w:rsidRPr="00AD2D8F">
        <w:rPr>
          <w:rFonts w:asciiTheme="majorBidi" w:hAnsiTheme="majorBidi" w:cstheme="majorBidi"/>
          <w:sz w:val="14"/>
          <w:szCs w:val="14"/>
        </w:rPr>
        <w:t>2</w:t>
      </w:r>
      <w:r w:rsidRPr="00AD2D8F">
        <w:rPr>
          <w:rFonts w:asciiTheme="majorBidi" w:hAnsiTheme="majorBidi" w:cstheme="majorBidi"/>
        </w:rPr>
        <w:t>/s</w:t>
      </w:r>
    </w:p>
    <w:p w14:paraId="2C05F498"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7B85438E" w14:textId="0A0E901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2.6 </w:t>
      </w:r>
      <w:r w:rsidR="00440B22">
        <w:rPr>
          <w:rFonts w:asciiTheme="majorBidi" w:hAnsiTheme="majorBidi" w:cstheme="majorBidi"/>
        </w:rPr>
        <w:tab/>
      </w:r>
      <w:r w:rsidRPr="00AD2D8F">
        <w:rPr>
          <w:rFonts w:asciiTheme="majorBidi" w:hAnsiTheme="majorBidi" w:cstheme="majorBidi"/>
        </w:rPr>
        <w:t xml:space="preserve">Solubility in water at 20 °C </w:t>
      </w:r>
      <w:r w:rsidRPr="00AD2D8F">
        <w:rPr>
          <w:rFonts w:asciiTheme="majorBidi" w:hAnsiTheme="majorBidi" w:cstheme="majorBidi"/>
          <w:b/>
          <w:szCs w:val="14"/>
        </w:rPr>
        <w:t xml:space="preserve">2.2 x 10 – 4 </w:t>
      </w:r>
      <w:r w:rsidRPr="00AD2D8F">
        <w:rPr>
          <w:rFonts w:asciiTheme="majorBidi" w:hAnsiTheme="majorBidi" w:cstheme="majorBidi"/>
        </w:rPr>
        <w:t>g/100 ml</w:t>
      </w:r>
    </w:p>
    <w:p w14:paraId="427DA4B5"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692492FC" w14:textId="6BBA8B09" w:rsidR="000B31B2" w:rsidRPr="00AD2D8F" w:rsidRDefault="000B31B2" w:rsidP="000B31B2">
      <w:pPr>
        <w:autoSpaceDE w:val="0"/>
        <w:autoSpaceDN w:val="0"/>
        <w:adjustRightInd w:val="0"/>
        <w:spacing w:line="240" w:lineRule="auto"/>
        <w:rPr>
          <w:rFonts w:asciiTheme="majorBidi" w:hAnsiTheme="majorBidi" w:cstheme="majorBidi"/>
          <w:b/>
          <w:sz w:val="14"/>
          <w:szCs w:val="14"/>
        </w:rPr>
      </w:pPr>
      <w:r w:rsidRPr="00AD2D8F">
        <w:rPr>
          <w:rFonts w:asciiTheme="majorBidi" w:hAnsiTheme="majorBidi" w:cstheme="majorBidi"/>
        </w:rPr>
        <w:t xml:space="preserve">2.7 </w:t>
      </w:r>
      <w:r w:rsidR="00440B22">
        <w:rPr>
          <w:rFonts w:asciiTheme="majorBidi" w:hAnsiTheme="majorBidi" w:cstheme="majorBidi"/>
        </w:rPr>
        <w:tab/>
      </w:r>
      <w:r w:rsidRPr="00AD2D8F">
        <w:rPr>
          <w:rFonts w:asciiTheme="majorBidi" w:hAnsiTheme="majorBidi" w:cstheme="majorBidi"/>
        </w:rPr>
        <w:t>Physical state at 20°C (2.2.1.1</w:t>
      </w:r>
      <w:r w:rsidRPr="00AD2D8F">
        <w:rPr>
          <w:rFonts w:asciiTheme="majorBidi" w:hAnsiTheme="majorBidi" w:cstheme="majorBidi"/>
          <w:sz w:val="14"/>
          <w:szCs w:val="14"/>
        </w:rPr>
        <w:t>1</w:t>
      </w:r>
      <w:r w:rsidRPr="00AD2D8F">
        <w:rPr>
          <w:rFonts w:asciiTheme="majorBidi" w:hAnsiTheme="majorBidi" w:cstheme="majorBidi"/>
        </w:rPr>
        <w:t xml:space="preserve">) </w:t>
      </w:r>
      <w:r w:rsidRPr="00AD2D8F">
        <w:rPr>
          <w:rFonts w:asciiTheme="majorBidi" w:hAnsiTheme="majorBidi" w:cstheme="majorBidi"/>
          <w:b/>
        </w:rPr>
        <w:t>Solid - powder</w:t>
      </w:r>
    </w:p>
    <w:p w14:paraId="3B27C894" w14:textId="77777777" w:rsidR="000B31B2" w:rsidRPr="00AD2D8F" w:rsidRDefault="000B31B2" w:rsidP="000B31B2">
      <w:pPr>
        <w:autoSpaceDE w:val="0"/>
        <w:autoSpaceDN w:val="0"/>
        <w:adjustRightInd w:val="0"/>
        <w:spacing w:line="240" w:lineRule="auto"/>
        <w:rPr>
          <w:rFonts w:asciiTheme="majorBidi" w:hAnsiTheme="majorBidi" w:cstheme="majorBidi"/>
          <w:sz w:val="14"/>
          <w:szCs w:val="14"/>
        </w:rPr>
      </w:pPr>
    </w:p>
    <w:p w14:paraId="0046B959" w14:textId="6E74B973"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2.8 </w:t>
      </w:r>
      <w:r w:rsidR="00440B22">
        <w:rPr>
          <w:rFonts w:asciiTheme="majorBidi" w:hAnsiTheme="majorBidi" w:cstheme="majorBidi"/>
        </w:rPr>
        <w:tab/>
      </w:r>
      <w:r w:rsidRPr="00AD2D8F">
        <w:rPr>
          <w:rFonts w:asciiTheme="majorBidi" w:hAnsiTheme="majorBidi" w:cstheme="majorBidi"/>
        </w:rPr>
        <w:t>Appearance at normal transport temperatures, including colour and odour -</w:t>
      </w:r>
    </w:p>
    <w:p w14:paraId="34414E2B"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4860A25C"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b/>
        </w:rPr>
        <w:t>Pink Odourless Powder</w:t>
      </w:r>
    </w:p>
    <w:p w14:paraId="3E418A60"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73664E60" w14:textId="0EFB613F"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2.9 </w:t>
      </w:r>
      <w:r w:rsidR="00440B22">
        <w:rPr>
          <w:rFonts w:asciiTheme="majorBidi" w:hAnsiTheme="majorBidi" w:cstheme="majorBidi"/>
        </w:rPr>
        <w:tab/>
      </w:r>
      <w:r w:rsidRPr="00AD2D8F">
        <w:rPr>
          <w:rFonts w:asciiTheme="majorBidi" w:hAnsiTheme="majorBidi" w:cstheme="majorBidi"/>
        </w:rPr>
        <w:t>Other relevant physical properties....................................................................................................</w:t>
      </w:r>
    </w:p>
    <w:p w14:paraId="36D9C059"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5AB4D964"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w:t>
      </w:r>
    </w:p>
    <w:p w14:paraId="6704C0F8"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3C6BDCA9" w14:textId="11105023"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Section 3. </w:t>
      </w:r>
      <w:r w:rsidR="002B1E50">
        <w:rPr>
          <w:rFonts w:asciiTheme="majorBidi" w:hAnsiTheme="majorBidi" w:cstheme="majorBidi"/>
        </w:rPr>
        <w:tab/>
      </w:r>
      <w:r w:rsidRPr="00AD2D8F">
        <w:rPr>
          <w:rFonts w:asciiTheme="majorBidi" w:hAnsiTheme="majorBidi" w:cstheme="majorBidi"/>
        </w:rPr>
        <w:t xml:space="preserve">FLAMMABILITY – </w:t>
      </w:r>
      <w:r w:rsidRPr="00AD2D8F">
        <w:rPr>
          <w:rFonts w:asciiTheme="majorBidi" w:hAnsiTheme="majorBidi" w:cstheme="majorBidi"/>
          <w:b/>
        </w:rPr>
        <w:t>N/A</w:t>
      </w:r>
    </w:p>
    <w:p w14:paraId="10FD0ED2"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572E5672" w14:textId="5CCE7A16"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3.1 </w:t>
      </w:r>
      <w:r w:rsidR="00440B22">
        <w:rPr>
          <w:rFonts w:asciiTheme="majorBidi" w:hAnsiTheme="majorBidi" w:cstheme="majorBidi"/>
        </w:rPr>
        <w:tab/>
      </w:r>
      <w:r w:rsidRPr="00AD2D8F">
        <w:rPr>
          <w:rFonts w:asciiTheme="majorBidi" w:hAnsiTheme="majorBidi" w:cstheme="majorBidi"/>
        </w:rPr>
        <w:t>Flammable vapour</w:t>
      </w:r>
    </w:p>
    <w:p w14:paraId="27B72A2F"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38DA0D97" w14:textId="77777777" w:rsidR="000B31B2" w:rsidRPr="00AD2D8F" w:rsidRDefault="000B31B2" w:rsidP="00440B22">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 xml:space="preserve">3.1.1 </w:t>
      </w:r>
      <w:r w:rsidRPr="00AD2D8F">
        <w:rPr>
          <w:rFonts w:asciiTheme="majorBidi" w:hAnsiTheme="majorBidi" w:cstheme="majorBidi"/>
        </w:rPr>
        <w:tab/>
        <w:t>Flash point (2.3.3</w:t>
      </w:r>
      <w:r w:rsidRPr="00AD2D8F">
        <w:rPr>
          <w:rFonts w:asciiTheme="majorBidi" w:hAnsiTheme="majorBidi" w:cstheme="majorBidi"/>
          <w:sz w:val="14"/>
          <w:szCs w:val="14"/>
        </w:rPr>
        <w:t>1</w:t>
      </w:r>
      <w:r w:rsidRPr="00AD2D8F">
        <w:rPr>
          <w:rFonts w:asciiTheme="majorBidi" w:hAnsiTheme="majorBidi" w:cstheme="majorBidi"/>
        </w:rPr>
        <w:t xml:space="preserve">) ................... °C </w:t>
      </w:r>
      <w:proofErr w:type="spellStart"/>
      <w:r w:rsidRPr="00AD2D8F">
        <w:rPr>
          <w:rFonts w:asciiTheme="majorBidi" w:hAnsiTheme="majorBidi" w:cstheme="majorBidi"/>
        </w:rPr>
        <w:t>oc</w:t>
      </w:r>
      <w:proofErr w:type="spellEnd"/>
      <w:r w:rsidRPr="00AD2D8F">
        <w:rPr>
          <w:rFonts w:asciiTheme="majorBidi" w:hAnsiTheme="majorBidi" w:cstheme="majorBidi"/>
        </w:rPr>
        <w:t>/cc</w:t>
      </w:r>
    </w:p>
    <w:p w14:paraId="20481C65" w14:textId="77777777" w:rsidR="000B31B2" w:rsidRPr="00AD2D8F" w:rsidRDefault="000B31B2" w:rsidP="000B31B2">
      <w:pPr>
        <w:autoSpaceDE w:val="0"/>
        <w:autoSpaceDN w:val="0"/>
        <w:adjustRightInd w:val="0"/>
        <w:spacing w:line="240" w:lineRule="auto"/>
        <w:ind w:firstLine="720"/>
        <w:rPr>
          <w:rFonts w:asciiTheme="majorBidi" w:hAnsiTheme="majorBidi" w:cstheme="majorBidi"/>
        </w:rPr>
      </w:pPr>
    </w:p>
    <w:p w14:paraId="09760D8F" w14:textId="77777777" w:rsidR="000B31B2" w:rsidRPr="00AD2D8F" w:rsidRDefault="000B31B2" w:rsidP="00440B22">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 xml:space="preserve">3.1.2 </w:t>
      </w:r>
      <w:r w:rsidRPr="00AD2D8F">
        <w:rPr>
          <w:rFonts w:asciiTheme="majorBidi" w:hAnsiTheme="majorBidi" w:cstheme="majorBidi"/>
        </w:rPr>
        <w:tab/>
        <w:t>Is combustion sustained? (2.3.1.3</w:t>
      </w:r>
      <w:r w:rsidRPr="00AD2D8F">
        <w:rPr>
          <w:rFonts w:asciiTheme="majorBidi" w:hAnsiTheme="majorBidi" w:cstheme="majorBidi"/>
          <w:sz w:val="14"/>
          <w:szCs w:val="14"/>
        </w:rPr>
        <w:t>1</w:t>
      </w:r>
      <w:r w:rsidRPr="00AD2D8F">
        <w:rPr>
          <w:rFonts w:asciiTheme="majorBidi" w:hAnsiTheme="majorBidi" w:cstheme="majorBidi"/>
        </w:rPr>
        <w:t xml:space="preserve">) </w:t>
      </w:r>
      <w:r w:rsidRPr="00AD2D8F">
        <w:rPr>
          <w:rFonts w:asciiTheme="majorBidi" w:hAnsiTheme="majorBidi" w:cstheme="majorBidi"/>
          <w:strike/>
        </w:rPr>
        <w:t>yes</w:t>
      </w:r>
      <w:r w:rsidRPr="00AD2D8F">
        <w:rPr>
          <w:rFonts w:asciiTheme="majorBidi" w:hAnsiTheme="majorBidi" w:cstheme="majorBidi"/>
        </w:rPr>
        <w:t>/</w:t>
      </w:r>
      <w:r w:rsidRPr="00AD2D8F">
        <w:rPr>
          <w:rFonts w:asciiTheme="majorBidi" w:hAnsiTheme="majorBidi" w:cstheme="majorBidi"/>
          <w:b/>
        </w:rPr>
        <w:t xml:space="preserve"> NO</w:t>
      </w:r>
    </w:p>
    <w:p w14:paraId="10F2E9A3"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51F9DF04"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3.2 </w:t>
      </w:r>
      <w:r w:rsidRPr="00AD2D8F">
        <w:rPr>
          <w:rFonts w:asciiTheme="majorBidi" w:hAnsiTheme="majorBidi" w:cstheme="majorBidi"/>
        </w:rPr>
        <w:tab/>
        <w:t>Autoignition temperature ..............°C</w:t>
      </w:r>
    </w:p>
    <w:p w14:paraId="79ED7D42"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26EB40E4"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3.3 </w:t>
      </w:r>
      <w:r w:rsidRPr="00AD2D8F">
        <w:rPr>
          <w:rFonts w:asciiTheme="majorBidi" w:hAnsiTheme="majorBidi" w:cstheme="majorBidi"/>
        </w:rPr>
        <w:tab/>
        <w:t>Flammability range (LEL/UEL) ................... %</w:t>
      </w:r>
    </w:p>
    <w:p w14:paraId="2A2544AB"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72C825CA" w14:textId="77777777" w:rsidR="000B31B2" w:rsidRPr="00AD2D8F" w:rsidRDefault="000B31B2" w:rsidP="000B31B2">
      <w:pPr>
        <w:autoSpaceDE w:val="0"/>
        <w:autoSpaceDN w:val="0"/>
        <w:adjustRightInd w:val="0"/>
        <w:spacing w:line="240" w:lineRule="auto"/>
        <w:rPr>
          <w:rFonts w:asciiTheme="majorBidi" w:hAnsiTheme="majorBidi" w:cstheme="majorBidi"/>
          <w:b/>
        </w:rPr>
      </w:pPr>
      <w:r w:rsidRPr="00AD2D8F">
        <w:rPr>
          <w:rFonts w:asciiTheme="majorBidi" w:hAnsiTheme="majorBidi" w:cstheme="majorBidi"/>
        </w:rPr>
        <w:t xml:space="preserve">3.4 </w:t>
      </w:r>
      <w:r w:rsidRPr="00AD2D8F">
        <w:rPr>
          <w:rFonts w:asciiTheme="majorBidi" w:hAnsiTheme="majorBidi" w:cstheme="majorBidi"/>
        </w:rPr>
        <w:tab/>
        <w:t>Is the substance a flammable solid? (2.4.2</w:t>
      </w:r>
      <w:r w:rsidRPr="00AD2D8F">
        <w:rPr>
          <w:rFonts w:asciiTheme="majorBidi" w:hAnsiTheme="majorBidi" w:cstheme="majorBidi"/>
          <w:sz w:val="14"/>
          <w:szCs w:val="14"/>
        </w:rPr>
        <w:t>1</w:t>
      </w:r>
      <w:r w:rsidRPr="00AD2D8F">
        <w:rPr>
          <w:rFonts w:asciiTheme="majorBidi" w:hAnsiTheme="majorBidi" w:cstheme="majorBidi"/>
        </w:rPr>
        <w:t xml:space="preserve">) </w:t>
      </w:r>
      <w:r w:rsidRPr="00AD2D8F">
        <w:rPr>
          <w:rFonts w:asciiTheme="majorBidi" w:hAnsiTheme="majorBidi" w:cstheme="majorBidi"/>
          <w:strike/>
        </w:rPr>
        <w:t>yes</w:t>
      </w:r>
      <w:r w:rsidRPr="00AD2D8F">
        <w:rPr>
          <w:rFonts w:asciiTheme="majorBidi" w:hAnsiTheme="majorBidi" w:cstheme="majorBidi"/>
        </w:rPr>
        <w:t xml:space="preserve">/ </w:t>
      </w:r>
      <w:r w:rsidRPr="00AD2D8F">
        <w:rPr>
          <w:rFonts w:asciiTheme="majorBidi" w:hAnsiTheme="majorBidi" w:cstheme="majorBidi"/>
          <w:b/>
        </w:rPr>
        <w:t>NO</w:t>
      </w:r>
    </w:p>
    <w:p w14:paraId="035EB624" w14:textId="77777777" w:rsidR="000B31B2" w:rsidRPr="00AD2D8F" w:rsidRDefault="000B31B2" w:rsidP="000B31B2">
      <w:pPr>
        <w:autoSpaceDE w:val="0"/>
        <w:autoSpaceDN w:val="0"/>
        <w:adjustRightInd w:val="0"/>
        <w:spacing w:line="240" w:lineRule="auto"/>
        <w:ind w:firstLine="720"/>
        <w:rPr>
          <w:rFonts w:asciiTheme="majorBidi" w:hAnsiTheme="majorBidi" w:cstheme="majorBidi"/>
        </w:rPr>
      </w:pPr>
    </w:p>
    <w:p w14:paraId="637E2B03" w14:textId="77777777" w:rsidR="000B31B2" w:rsidRPr="00AD2D8F" w:rsidRDefault="000B31B2" w:rsidP="00440B22">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3.4.1 If yes, give details ...............................................................................................................</w:t>
      </w:r>
    </w:p>
    <w:p w14:paraId="7A450B2C"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45CA8534" w14:textId="6B6B5E5F"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Section 4. </w:t>
      </w:r>
      <w:r w:rsidR="002B1E50">
        <w:rPr>
          <w:rFonts w:asciiTheme="majorBidi" w:hAnsiTheme="majorBidi" w:cstheme="majorBidi"/>
        </w:rPr>
        <w:tab/>
      </w:r>
      <w:r w:rsidRPr="00AD2D8F">
        <w:rPr>
          <w:rFonts w:asciiTheme="majorBidi" w:hAnsiTheme="majorBidi" w:cstheme="majorBidi"/>
        </w:rPr>
        <w:t>CHEMICAL PROPERTIES</w:t>
      </w:r>
    </w:p>
    <w:p w14:paraId="0564FD3A"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0E534BAD" w14:textId="77777777" w:rsidR="000B31B2" w:rsidRPr="00AD2D8F" w:rsidRDefault="000B31B2" w:rsidP="00440B22">
      <w:pPr>
        <w:autoSpaceDE w:val="0"/>
        <w:autoSpaceDN w:val="0"/>
        <w:adjustRightInd w:val="0"/>
        <w:spacing w:line="240" w:lineRule="auto"/>
        <w:ind w:left="567" w:hanging="567"/>
        <w:rPr>
          <w:rFonts w:asciiTheme="majorBidi" w:hAnsiTheme="majorBidi" w:cstheme="majorBidi"/>
        </w:rPr>
      </w:pPr>
      <w:r w:rsidRPr="00AD2D8F">
        <w:rPr>
          <w:rFonts w:asciiTheme="majorBidi" w:hAnsiTheme="majorBidi" w:cstheme="majorBidi"/>
        </w:rPr>
        <w:t xml:space="preserve">4.1 </w:t>
      </w:r>
      <w:r w:rsidRPr="00AD2D8F">
        <w:rPr>
          <w:rFonts w:asciiTheme="majorBidi" w:hAnsiTheme="majorBidi" w:cstheme="majorBidi"/>
        </w:rPr>
        <w:tab/>
        <w:t xml:space="preserve">Does the substance require inhibition/stabilization or other treatment such as nitrogen blanket to prevent hazardous reactivity? </w:t>
      </w:r>
      <w:r w:rsidRPr="00AD2D8F">
        <w:rPr>
          <w:rFonts w:asciiTheme="majorBidi" w:hAnsiTheme="majorBidi" w:cstheme="majorBidi"/>
          <w:strike/>
        </w:rPr>
        <w:t>yes/</w:t>
      </w:r>
      <w:r w:rsidRPr="00AD2D8F">
        <w:rPr>
          <w:rFonts w:asciiTheme="majorBidi" w:hAnsiTheme="majorBidi" w:cstheme="majorBidi"/>
          <w:b/>
        </w:rPr>
        <w:t xml:space="preserve"> NO </w:t>
      </w:r>
    </w:p>
    <w:p w14:paraId="2C8AE8C4" w14:textId="77777777" w:rsidR="000B31B2" w:rsidRPr="00AD2D8F" w:rsidRDefault="000B31B2" w:rsidP="00440B22">
      <w:pPr>
        <w:autoSpaceDE w:val="0"/>
        <w:autoSpaceDN w:val="0"/>
        <w:adjustRightInd w:val="0"/>
        <w:spacing w:line="240" w:lineRule="auto"/>
        <w:ind w:left="567" w:hanging="567"/>
        <w:rPr>
          <w:rFonts w:asciiTheme="majorBidi" w:hAnsiTheme="majorBidi" w:cstheme="majorBidi"/>
        </w:rPr>
      </w:pPr>
    </w:p>
    <w:p w14:paraId="68107487" w14:textId="77777777" w:rsidR="000B31B2" w:rsidRPr="00AD2D8F" w:rsidRDefault="000B31B2" w:rsidP="00440B22">
      <w:pPr>
        <w:autoSpaceDE w:val="0"/>
        <w:autoSpaceDN w:val="0"/>
        <w:adjustRightInd w:val="0"/>
        <w:spacing w:after="120" w:line="240" w:lineRule="auto"/>
        <w:ind w:left="567"/>
        <w:rPr>
          <w:rFonts w:asciiTheme="majorBidi" w:hAnsiTheme="majorBidi" w:cstheme="majorBidi"/>
        </w:rPr>
      </w:pPr>
      <w:r w:rsidRPr="00AD2D8F">
        <w:rPr>
          <w:rFonts w:asciiTheme="majorBidi" w:hAnsiTheme="majorBidi" w:cstheme="majorBidi"/>
        </w:rPr>
        <w:t>If yes, state:</w:t>
      </w:r>
    </w:p>
    <w:p w14:paraId="5A534A44" w14:textId="4BDCF072" w:rsidR="000B31B2" w:rsidRPr="00AD2D8F" w:rsidRDefault="000B31B2" w:rsidP="00440B22">
      <w:pPr>
        <w:autoSpaceDE w:val="0"/>
        <w:autoSpaceDN w:val="0"/>
        <w:adjustRightInd w:val="0"/>
        <w:spacing w:line="240" w:lineRule="auto"/>
        <w:ind w:left="567" w:hanging="567"/>
        <w:rPr>
          <w:rFonts w:asciiTheme="majorBidi" w:hAnsiTheme="majorBidi" w:cstheme="majorBidi"/>
        </w:rPr>
      </w:pPr>
      <w:r w:rsidRPr="00AD2D8F">
        <w:rPr>
          <w:rFonts w:asciiTheme="majorBidi" w:hAnsiTheme="majorBidi" w:cstheme="majorBidi"/>
        </w:rPr>
        <w:t xml:space="preserve">4.1.1 </w:t>
      </w:r>
      <w:r w:rsidR="00440B22">
        <w:rPr>
          <w:rFonts w:asciiTheme="majorBidi" w:hAnsiTheme="majorBidi" w:cstheme="majorBidi"/>
        </w:rPr>
        <w:tab/>
      </w:r>
      <w:r w:rsidRPr="00AD2D8F">
        <w:rPr>
          <w:rFonts w:asciiTheme="majorBidi" w:hAnsiTheme="majorBidi" w:cstheme="majorBidi"/>
        </w:rPr>
        <w:t>Inhibitor/stabilizer used. ...................................................................................................</w:t>
      </w:r>
    </w:p>
    <w:p w14:paraId="4854E9C5" w14:textId="77777777" w:rsidR="000B31B2" w:rsidRPr="00AD2D8F" w:rsidRDefault="000B31B2" w:rsidP="00440B22">
      <w:pPr>
        <w:autoSpaceDE w:val="0"/>
        <w:autoSpaceDN w:val="0"/>
        <w:adjustRightInd w:val="0"/>
        <w:spacing w:line="240" w:lineRule="auto"/>
        <w:ind w:left="567" w:hanging="567"/>
        <w:rPr>
          <w:rFonts w:asciiTheme="majorBidi" w:hAnsiTheme="majorBidi" w:cstheme="majorBidi"/>
        </w:rPr>
      </w:pPr>
    </w:p>
    <w:p w14:paraId="7C9906F3" w14:textId="76011429" w:rsidR="000B31B2" w:rsidRPr="00AD2D8F" w:rsidRDefault="000B31B2" w:rsidP="00440B22">
      <w:pPr>
        <w:autoSpaceDE w:val="0"/>
        <w:autoSpaceDN w:val="0"/>
        <w:adjustRightInd w:val="0"/>
        <w:spacing w:line="240" w:lineRule="auto"/>
        <w:ind w:left="567" w:hanging="567"/>
        <w:rPr>
          <w:rFonts w:asciiTheme="majorBidi" w:hAnsiTheme="majorBidi" w:cstheme="majorBidi"/>
        </w:rPr>
      </w:pPr>
      <w:r w:rsidRPr="00AD2D8F">
        <w:rPr>
          <w:rFonts w:asciiTheme="majorBidi" w:hAnsiTheme="majorBidi" w:cstheme="majorBidi"/>
        </w:rPr>
        <w:t xml:space="preserve">4.1.2 </w:t>
      </w:r>
      <w:r w:rsidR="00440B22">
        <w:rPr>
          <w:rFonts w:asciiTheme="majorBidi" w:hAnsiTheme="majorBidi" w:cstheme="majorBidi"/>
        </w:rPr>
        <w:tab/>
      </w:r>
      <w:r w:rsidRPr="00AD2D8F">
        <w:rPr>
          <w:rFonts w:asciiTheme="majorBidi" w:hAnsiTheme="majorBidi" w:cstheme="majorBidi"/>
        </w:rPr>
        <w:t>Alternative method ............................................................................................................</w:t>
      </w:r>
    </w:p>
    <w:p w14:paraId="15AC970F" w14:textId="77777777" w:rsidR="000B31B2" w:rsidRPr="00AD2D8F" w:rsidRDefault="000B31B2" w:rsidP="00440B22">
      <w:pPr>
        <w:autoSpaceDE w:val="0"/>
        <w:autoSpaceDN w:val="0"/>
        <w:adjustRightInd w:val="0"/>
        <w:spacing w:line="240" w:lineRule="auto"/>
        <w:ind w:left="567" w:hanging="567"/>
        <w:rPr>
          <w:rFonts w:asciiTheme="majorBidi" w:hAnsiTheme="majorBidi" w:cstheme="majorBidi"/>
        </w:rPr>
      </w:pPr>
    </w:p>
    <w:p w14:paraId="192BDAD1" w14:textId="226F656D" w:rsidR="000B31B2" w:rsidRPr="00AD2D8F" w:rsidRDefault="000B31B2" w:rsidP="00440B22">
      <w:pPr>
        <w:autoSpaceDE w:val="0"/>
        <w:autoSpaceDN w:val="0"/>
        <w:adjustRightInd w:val="0"/>
        <w:spacing w:line="240" w:lineRule="auto"/>
        <w:ind w:left="567" w:hanging="567"/>
        <w:rPr>
          <w:rFonts w:asciiTheme="majorBidi" w:hAnsiTheme="majorBidi" w:cstheme="majorBidi"/>
        </w:rPr>
      </w:pPr>
      <w:r w:rsidRPr="00AD2D8F">
        <w:rPr>
          <w:rFonts w:asciiTheme="majorBidi" w:hAnsiTheme="majorBidi" w:cstheme="majorBidi"/>
        </w:rPr>
        <w:t xml:space="preserve">4.1.3 </w:t>
      </w:r>
      <w:r w:rsidR="00440B22">
        <w:rPr>
          <w:rFonts w:asciiTheme="majorBidi" w:hAnsiTheme="majorBidi" w:cstheme="majorBidi"/>
        </w:rPr>
        <w:tab/>
      </w:r>
      <w:r w:rsidRPr="00AD2D8F">
        <w:rPr>
          <w:rFonts w:asciiTheme="majorBidi" w:hAnsiTheme="majorBidi" w:cstheme="majorBidi"/>
        </w:rPr>
        <w:t>Time effective at 55 °C .......................................................................................................</w:t>
      </w:r>
    </w:p>
    <w:p w14:paraId="42763887" w14:textId="77777777" w:rsidR="000B31B2" w:rsidRPr="00AD2D8F" w:rsidRDefault="000B31B2" w:rsidP="00440B22">
      <w:pPr>
        <w:autoSpaceDE w:val="0"/>
        <w:autoSpaceDN w:val="0"/>
        <w:adjustRightInd w:val="0"/>
        <w:spacing w:line="240" w:lineRule="auto"/>
        <w:ind w:left="567" w:hanging="567"/>
        <w:rPr>
          <w:rFonts w:asciiTheme="majorBidi" w:hAnsiTheme="majorBidi" w:cstheme="majorBidi"/>
        </w:rPr>
      </w:pPr>
    </w:p>
    <w:p w14:paraId="4C635A26" w14:textId="2692DC3E" w:rsidR="000B31B2" w:rsidRPr="00AD2D8F" w:rsidRDefault="000B31B2" w:rsidP="00440B22">
      <w:pPr>
        <w:autoSpaceDE w:val="0"/>
        <w:autoSpaceDN w:val="0"/>
        <w:adjustRightInd w:val="0"/>
        <w:spacing w:line="240" w:lineRule="auto"/>
        <w:ind w:left="567" w:hanging="567"/>
        <w:rPr>
          <w:rFonts w:asciiTheme="majorBidi" w:hAnsiTheme="majorBidi" w:cstheme="majorBidi"/>
        </w:rPr>
      </w:pPr>
      <w:r w:rsidRPr="00AD2D8F">
        <w:rPr>
          <w:rFonts w:asciiTheme="majorBidi" w:hAnsiTheme="majorBidi" w:cstheme="majorBidi"/>
        </w:rPr>
        <w:t xml:space="preserve">4.1.4 </w:t>
      </w:r>
      <w:r w:rsidR="00440B22">
        <w:rPr>
          <w:rFonts w:asciiTheme="majorBidi" w:hAnsiTheme="majorBidi" w:cstheme="majorBidi"/>
        </w:rPr>
        <w:tab/>
      </w:r>
      <w:r w:rsidRPr="00AD2D8F">
        <w:rPr>
          <w:rFonts w:asciiTheme="majorBidi" w:hAnsiTheme="majorBidi" w:cstheme="majorBidi"/>
        </w:rPr>
        <w:t>Conditions rendering it ineffective ....................................................................................</w:t>
      </w:r>
    </w:p>
    <w:p w14:paraId="1A864C1C" w14:textId="77777777" w:rsidR="000B31B2" w:rsidRPr="00AD2D8F" w:rsidRDefault="000B31B2" w:rsidP="000B31B2">
      <w:pPr>
        <w:autoSpaceDE w:val="0"/>
        <w:autoSpaceDN w:val="0"/>
        <w:adjustRightInd w:val="0"/>
        <w:spacing w:line="240" w:lineRule="auto"/>
        <w:ind w:firstLine="720"/>
        <w:rPr>
          <w:rFonts w:asciiTheme="majorBidi" w:hAnsiTheme="majorBidi" w:cstheme="majorBidi"/>
        </w:rPr>
      </w:pPr>
    </w:p>
    <w:p w14:paraId="2D227BA8"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4.2 </w:t>
      </w:r>
      <w:r w:rsidRPr="00AD2D8F">
        <w:rPr>
          <w:rFonts w:asciiTheme="majorBidi" w:hAnsiTheme="majorBidi" w:cstheme="majorBidi"/>
        </w:rPr>
        <w:tab/>
        <w:t>Is the substance an explosive according to paragraph 2.1.1.1? (2.1</w:t>
      </w:r>
      <w:r w:rsidRPr="00AD2D8F">
        <w:rPr>
          <w:rFonts w:asciiTheme="majorBidi" w:hAnsiTheme="majorBidi" w:cstheme="majorBidi"/>
          <w:sz w:val="14"/>
          <w:szCs w:val="14"/>
        </w:rPr>
        <w:t>1</w:t>
      </w:r>
      <w:r w:rsidRPr="00AD2D8F">
        <w:rPr>
          <w:rFonts w:asciiTheme="majorBidi" w:hAnsiTheme="majorBidi" w:cstheme="majorBidi"/>
        </w:rPr>
        <w:t xml:space="preserve">) </w:t>
      </w:r>
      <w:r w:rsidRPr="00AD2D8F">
        <w:rPr>
          <w:rFonts w:asciiTheme="majorBidi" w:hAnsiTheme="majorBidi" w:cstheme="majorBidi"/>
          <w:strike/>
        </w:rPr>
        <w:t>yes</w:t>
      </w:r>
      <w:r w:rsidRPr="00AD2D8F">
        <w:rPr>
          <w:rFonts w:asciiTheme="majorBidi" w:hAnsiTheme="majorBidi" w:cstheme="majorBidi"/>
        </w:rPr>
        <w:t xml:space="preserve">/ </w:t>
      </w:r>
      <w:r w:rsidRPr="00AD2D8F">
        <w:rPr>
          <w:rFonts w:asciiTheme="majorBidi" w:hAnsiTheme="majorBidi" w:cstheme="majorBidi"/>
          <w:b/>
        </w:rPr>
        <w:t>NO</w:t>
      </w:r>
    </w:p>
    <w:p w14:paraId="1EEE9953"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427CCEF5" w14:textId="77777777" w:rsidR="000B31B2" w:rsidRPr="00AD2D8F" w:rsidRDefault="000B31B2" w:rsidP="00440B22">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4.2.1 If yes, give details ...............................................................................................................</w:t>
      </w:r>
    </w:p>
    <w:p w14:paraId="5E2B40C4" w14:textId="77777777" w:rsidR="00440B22" w:rsidRDefault="00440B22">
      <w:pPr>
        <w:suppressAutoHyphens w:val="0"/>
        <w:spacing w:line="240" w:lineRule="auto"/>
        <w:rPr>
          <w:rFonts w:asciiTheme="majorBidi" w:hAnsiTheme="majorBidi" w:cstheme="majorBidi"/>
        </w:rPr>
      </w:pPr>
      <w:r>
        <w:rPr>
          <w:rFonts w:asciiTheme="majorBidi" w:hAnsiTheme="majorBidi" w:cstheme="majorBidi"/>
        </w:rPr>
        <w:br w:type="page"/>
      </w:r>
    </w:p>
    <w:p w14:paraId="491C639F" w14:textId="411BAF92"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lastRenderedPageBreak/>
        <w:t xml:space="preserve">4.3 </w:t>
      </w:r>
      <w:r w:rsidRPr="00AD2D8F">
        <w:rPr>
          <w:rFonts w:asciiTheme="majorBidi" w:hAnsiTheme="majorBidi" w:cstheme="majorBidi"/>
        </w:rPr>
        <w:tab/>
        <w:t>Is the substance a desensitized explosive? (2.4.2.4</w:t>
      </w:r>
      <w:r w:rsidRPr="00AD2D8F">
        <w:rPr>
          <w:rFonts w:asciiTheme="majorBidi" w:hAnsiTheme="majorBidi" w:cstheme="majorBidi"/>
          <w:sz w:val="14"/>
          <w:szCs w:val="14"/>
        </w:rPr>
        <w:t>1</w:t>
      </w:r>
      <w:r w:rsidRPr="00AD2D8F">
        <w:rPr>
          <w:rFonts w:asciiTheme="majorBidi" w:hAnsiTheme="majorBidi" w:cstheme="majorBidi"/>
        </w:rPr>
        <w:t xml:space="preserve">) </w:t>
      </w:r>
      <w:r w:rsidRPr="00AD2D8F">
        <w:rPr>
          <w:rFonts w:asciiTheme="majorBidi" w:hAnsiTheme="majorBidi" w:cstheme="majorBidi"/>
          <w:strike/>
        </w:rPr>
        <w:t>yes/</w:t>
      </w:r>
      <w:r w:rsidRPr="00AD2D8F">
        <w:rPr>
          <w:rFonts w:asciiTheme="majorBidi" w:hAnsiTheme="majorBidi" w:cstheme="majorBidi"/>
        </w:rPr>
        <w:t xml:space="preserve"> </w:t>
      </w:r>
      <w:r w:rsidRPr="00AD2D8F">
        <w:rPr>
          <w:rFonts w:asciiTheme="majorBidi" w:hAnsiTheme="majorBidi" w:cstheme="majorBidi"/>
          <w:b/>
        </w:rPr>
        <w:t>NO</w:t>
      </w:r>
    </w:p>
    <w:p w14:paraId="6126A3B3" w14:textId="77777777" w:rsidR="000B31B2" w:rsidRPr="00AD2D8F" w:rsidRDefault="000B31B2" w:rsidP="000B31B2">
      <w:pPr>
        <w:autoSpaceDE w:val="0"/>
        <w:autoSpaceDN w:val="0"/>
        <w:adjustRightInd w:val="0"/>
        <w:spacing w:line="240" w:lineRule="auto"/>
        <w:ind w:firstLine="720"/>
        <w:rPr>
          <w:rFonts w:asciiTheme="majorBidi" w:hAnsiTheme="majorBidi" w:cstheme="majorBidi"/>
        </w:rPr>
      </w:pPr>
    </w:p>
    <w:p w14:paraId="2262FB2C" w14:textId="0C5078A6" w:rsidR="000B31B2" w:rsidRPr="00AD2D8F" w:rsidRDefault="000B31B2" w:rsidP="00440B22">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 xml:space="preserve">4.3.1 </w:t>
      </w:r>
      <w:r w:rsidR="002B1E50">
        <w:rPr>
          <w:rFonts w:asciiTheme="majorBidi" w:hAnsiTheme="majorBidi" w:cstheme="majorBidi"/>
        </w:rPr>
        <w:tab/>
      </w:r>
      <w:r w:rsidRPr="00AD2D8F">
        <w:rPr>
          <w:rFonts w:asciiTheme="majorBidi" w:hAnsiTheme="majorBidi" w:cstheme="majorBidi"/>
        </w:rPr>
        <w:t>If yes, give details ...............................................................................................................</w:t>
      </w:r>
    </w:p>
    <w:p w14:paraId="7DD08DFE" w14:textId="77777777" w:rsidR="000B31B2" w:rsidRPr="00AD2D8F" w:rsidRDefault="000B31B2" w:rsidP="00440B22">
      <w:pPr>
        <w:autoSpaceDE w:val="0"/>
        <w:autoSpaceDN w:val="0"/>
        <w:adjustRightInd w:val="0"/>
        <w:spacing w:before="240" w:line="240" w:lineRule="auto"/>
        <w:rPr>
          <w:rFonts w:asciiTheme="majorBidi" w:hAnsiTheme="majorBidi" w:cstheme="majorBidi"/>
          <w:b/>
        </w:rPr>
      </w:pPr>
      <w:r w:rsidRPr="00AD2D8F">
        <w:rPr>
          <w:rFonts w:asciiTheme="majorBidi" w:hAnsiTheme="majorBidi" w:cstheme="majorBidi"/>
        </w:rPr>
        <w:t xml:space="preserve">4.4 </w:t>
      </w:r>
      <w:r w:rsidRPr="00AD2D8F">
        <w:rPr>
          <w:rFonts w:asciiTheme="majorBidi" w:hAnsiTheme="majorBidi" w:cstheme="majorBidi"/>
        </w:rPr>
        <w:tab/>
        <w:t>Is the substance a self-reactive substance? (2.4.1</w:t>
      </w:r>
      <w:r w:rsidRPr="00AD2D8F">
        <w:rPr>
          <w:rFonts w:asciiTheme="majorBidi" w:hAnsiTheme="majorBidi" w:cstheme="majorBidi"/>
          <w:sz w:val="14"/>
          <w:szCs w:val="14"/>
        </w:rPr>
        <w:t>1</w:t>
      </w:r>
      <w:r w:rsidRPr="00AD2D8F">
        <w:rPr>
          <w:rFonts w:asciiTheme="majorBidi" w:hAnsiTheme="majorBidi" w:cstheme="majorBidi"/>
        </w:rPr>
        <w:t xml:space="preserve">) </w:t>
      </w:r>
      <w:r w:rsidRPr="00AD2D8F">
        <w:rPr>
          <w:rFonts w:asciiTheme="majorBidi" w:hAnsiTheme="majorBidi" w:cstheme="majorBidi"/>
          <w:strike/>
        </w:rPr>
        <w:t>yes/</w:t>
      </w:r>
      <w:r w:rsidRPr="00AD2D8F">
        <w:rPr>
          <w:rFonts w:asciiTheme="majorBidi" w:hAnsiTheme="majorBidi" w:cstheme="majorBidi"/>
        </w:rPr>
        <w:t xml:space="preserve"> </w:t>
      </w:r>
      <w:r w:rsidRPr="00AD2D8F">
        <w:rPr>
          <w:rFonts w:asciiTheme="majorBidi" w:hAnsiTheme="majorBidi" w:cstheme="majorBidi"/>
          <w:b/>
        </w:rPr>
        <w:t>NO</w:t>
      </w:r>
    </w:p>
    <w:p w14:paraId="44E44CB3"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055F3996" w14:textId="77777777" w:rsidR="000B31B2" w:rsidRPr="00AD2D8F" w:rsidRDefault="000B31B2" w:rsidP="00440B22">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If yes, state:</w:t>
      </w:r>
    </w:p>
    <w:p w14:paraId="3130D8B4" w14:textId="77777777" w:rsidR="000B31B2" w:rsidRPr="00AD2D8F" w:rsidRDefault="000B31B2" w:rsidP="000B31B2">
      <w:pPr>
        <w:autoSpaceDE w:val="0"/>
        <w:autoSpaceDN w:val="0"/>
        <w:adjustRightInd w:val="0"/>
        <w:spacing w:line="240" w:lineRule="auto"/>
        <w:ind w:firstLine="720"/>
        <w:rPr>
          <w:rFonts w:asciiTheme="majorBidi" w:hAnsiTheme="majorBidi" w:cstheme="majorBidi"/>
        </w:rPr>
      </w:pPr>
    </w:p>
    <w:p w14:paraId="39F6477C" w14:textId="6099EE1B" w:rsidR="000B31B2" w:rsidRPr="00AD2D8F" w:rsidRDefault="000B31B2" w:rsidP="00440B22">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 xml:space="preserve">4.4.1 </w:t>
      </w:r>
      <w:r w:rsidR="002B1E50">
        <w:rPr>
          <w:rFonts w:asciiTheme="majorBidi" w:hAnsiTheme="majorBidi" w:cstheme="majorBidi"/>
        </w:rPr>
        <w:tab/>
      </w:r>
      <w:r w:rsidRPr="00AD2D8F">
        <w:rPr>
          <w:rFonts w:asciiTheme="majorBidi" w:hAnsiTheme="majorBidi" w:cstheme="majorBidi"/>
        </w:rPr>
        <w:t>exit box of flow chart ... ....................................................................................................</w:t>
      </w:r>
    </w:p>
    <w:p w14:paraId="38212E93" w14:textId="77777777" w:rsidR="000B31B2" w:rsidRPr="00AD2D8F" w:rsidRDefault="000B31B2" w:rsidP="000B31B2">
      <w:pPr>
        <w:autoSpaceDE w:val="0"/>
        <w:autoSpaceDN w:val="0"/>
        <w:adjustRightInd w:val="0"/>
        <w:spacing w:line="240" w:lineRule="auto"/>
        <w:ind w:firstLine="720"/>
        <w:rPr>
          <w:rFonts w:asciiTheme="majorBidi" w:hAnsiTheme="majorBidi" w:cstheme="majorBidi"/>
        </w:rPr>
      </w:pPr>
    </w:p>
    <w:p w14:paraId="6C047EAA"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What is the self-accelerating decomposition temperature (SADT) for a 50 kg package? .......... °C</w:t>
      </w:r>
    </w:p>
    <w:p w14:paraId="037C219E"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4C226691"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Is the temperature control required? (2.4.2.3.4</w:t>
      </w:r>
      <w:r w:rsidRPr="00AD2D8F">
        <w:rPr>
          <w:rFonts w:asciiTheme="majorBidi" w:hAnsiTheme="majorBidi" w:cstheme="majorBidi"/>
          <w:sz w:val="14"/>
          <w:szCs w:val="14"/>
        </w:rPr>
        <w:t>1</w:t>
      </w:r>
      <w:r w:rsidRPr="00AD2D8F">
        <w:rPr>
          <w:rFonts w:asciiTheme="majorBidi" w:hAnsiTheme="majorBidi" w:cstheme="majorBidi"/>
        </w:rPr>
        <w:t xml:space="preserve">) </w:t>
      </w:r>
      <w:r w:rsidRPr="00AD2D8F">
        <w:rPr>
          <w:rFonts w:asciiTheme="majorBidi" w:hAnsiTheme="majorBidi" w:cstheme="majorBidi"/>
          <w:strike/>
        </w:rPr>
        <w:t>yes/</w:t>
      </w:r>
      <w:r w:rsidRPr="00AD2D8F">
        <w:rPr>
          <w:rFonts w:asciiTheme="majorBidi" w:hAnsiTheme="majorBidi" w:cstheme="majorBidi"/>
          <w:b/>
        </w:rPr>
        <w:t xml:space="preserve"> NO</w:t>
      </w:r>
    </w:p>
    <w:p w14:paraId="5EC59D0B"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5E269D10" w14:textId="5789E819" w:rsidR="000B31B2" w:rsidRPr="00AD2D8F" w:rsidRDefault="000B31B2" w:rsidP="002B1E50">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 xml:space="preserve">4.4.2 </w:t>
      </w:r>
      <w:r w:rsidR="002B1E50">
        <w:rPr>
          <w:rFonts w:asciiTheme="majorBidi" w:hAnsiTheme="majorBidi" w:cstheme="majorBidi"/>
        </w:rPr>
        <w:tab/>
      </w:r>
      <w:r w:rsidRPr="00AD2D8F">
        <w:rPr>
          <w:rFonts w:asciiTheme="majorBidi" w:hAnsiTheme="majorBidi" w:cstheme="majorBidi"/>
        </w:rPr>
        <w:t>proposed control temperature for a 50 kg package ....................... °C</w:t>
      </w:r>
    </w:p>
    <w:p w14:paraId="0A646880" w14:textId="77777777" w:rsidR="000B31B2" w:rsidRPr="00AD2D8F" w:rsidRDefault="000B31B2" w:rsidP="002B1E50">
      <w:pPr>
        <w:autoSpaceDE w:val="0"/>
        <w:autoSpaceDN w:val="0"/>
        <w:adjustRightInd w:val="0"/>
        <w:spacing w:line="240" w:lineRule="auto"/>
        <w:ind w:firstLine="567"/>
        <w:rPr>
          <w:rFonts w:asciiTheme="majorBidi" w:hAnsiTheme="majorBidi" w:cstheme="majorBidi"/>
        </w:rPr>
      </w:pPr>
    </w:p>
    <w:p w14:paraId="4909A960" w14:textId="6CB0D936" w:rsidR="000B31B2" w:rsidRPr="00AD2D8F" w:rsidRDefault="000B31B2" w:rsidP="002B1E50">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 xml:space="preserve">4.4.3 </w:t>
      </w:r>
      <w:r w:rsidR="002B1E50">
        <w:rPr>
          <w:rFonts w:asciiTheme="majorBidi" w:hAnsiTheme="majorBidi" w:cstheme="majorBidi"/>
        </w:rPr>
        <w:tab/>
      </w:r>
      <w:r w:rsidRPr="00AD2D8F">
        <w:rPr>
          <w:rFonts w:asciiTheme="majorBidi" w:hAnsiTheme="majorBidi" w:cstheme="majorBidi"/>
        </w:rPr>
        <w:t>proposed emergency temperature for a 50 kg package ................. °C</w:t>
      </w:r>
    </w:p>
    <w:p w14:paraId="12B3AE88" w14:textId="77777777" w:rsidR="000B31B2" w:rsidRPr="00AD2D8F" w:rsidRDefault="000B31B2" w:rsidP="002B1E50">
      <w:pPr>
        <w:autoSpaceDE w:val="0"/>
        <w:autoSpaceDN w:val="0"/>
        <w:adjustRightInd w:val="0"/>
        <w:spacing w:line="240" w:lineRule="auto"/>
        <w:ind w:firstLine="567"/>
        <w:rPr>
          <w:rFonts w:asciiTheme="majorBidi" w:hAnsiTheme="majorBidi" w:cstheme="majorBidi"/>
        </w:rPr>
      </w:pPr>
    </w:p>
    <w:p w14:paraId="123B450A" w14:textId="77777777" w:rsidR="000B31B2" w:rsidRPr="00AD2D8F" w:rsidRDefault="000B31B2" w:rsidP="000B31B2">
      <w:pPr>
        <w:autoSpaceDE w:val="0"/>
        <w:autoSpaceDN w:val="0"/>
        <w:adjustRightInd w:val="0"/>
        <w:spacing w:line="240" w:lineRule="auto"/>
        <w:rPr>
          <w:rFonts w:asciiTheme="majorBidi" w:hAnsiTheme="majorBidi" w:cstheme="majorBidi"/>
          <w:b/>
        </w:rPr>
      </w:pPr>
      <w:r w:rsidRPr="00AD2D8F">
        <w:rPr>
          <w:rFonts w:asciiTheme="majorBidi" w:hAnsiTheme="majorBidi" w:cstheme="majorBidi"/>
        </w:rPr>
        <w:t xml:space="preserve">4.5 </w:t>
      </w:r>
      <w:r w:rsidRPr="00AD2D8F">
        <w:rPr>
          <w:rFonts w:asciiTheme="majorBidi" w:hAnsiTheme="majorBidi" w:cstheme="majorBidi"/>
        </w:rPr>
        <w:tab/>
        <w:t>Is the substance pyrophoric? (2.4.3</w:t>
      </w:r>
      <w:r w:rsidRPr="00AD2D8F">
        <w:rPr>
          <w:rFonts w:asciiTheme="majorBidi" w:hAnsiTheme="majorBidi" w:cstheme="majorBidi"/>
          <w:sz w:val="14"/>
          <w:szCs w:val="14"/>
        </w:rPr>
        <w:t>1</w:t>
      </w:r>
      <w:r w:rsidRPr="00AD2D8F">
        <w:rPr>
          <w:rFonts w:asciiTheme="majorBidi" w:hAnsiTheme="majorBidi" w:cstheme="majorBidi"/>
        </w:rPr>
        <w:t xml:space="preserve">) </w:t>
      </w:r>
      <w:r w:rsidRPr="00AD2D8F">
        <w:rPr>
          <w:rFonts w:asciiTheme="majorBidi" w:hAnsiTheme="majorBidi" w:cstheme="majorBidi"/>
          <w:strike/>
        </w:rPr>
        <w:t>yes</w:t>
      </w:r>
      <w:r w:rsidRPr="00AD2D8F">
        <w:rPr>
          <w:rFonts w:asciiTheme="majorBidi" w:hAnsiTheme="majorBidi" w:cstheme="majorBidi"/>
        </w:rPr>
        <w:t xml:space="preserve">/ </w:t>
      </w:r>
      <w:r w:rsidRPr="00AD2D8F">
        <w:rPr>
          <w:rFonts w:asciiTheme="majorBidi" w:hAnsiTheme="majorBidi" w:cstheme="majorBidi"/>
          <w:b/>
        </w:rPr>
        <w:t>NO</w:t>
      </w:r>
    </w:p>
    <w:p w14:paraId="06D45BDD"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1BD4EEDA" w14:textId="1A5291D2" w:rsidR="000B31B2" w:rsidRPr="00AD2D8F" w:rsidRDefault="000B31B2" w:rsidP="002B1E50">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 xml:space="preserve">4.5.1 </w:t>
      </w:r>
      <w:r w:rsidR="002B1E50">
        <w:rPr>
          <w:rFonts w:asciiTheme="majorBidi" w:hAnsiTheme="majorBidi" w:cstheme="majorBidi"/>
        </w:rPr>
        <w:tab/>
      </w:r>
      <w:r w:rsidRPr="00AD2D8F">
        <w:rPr>
          <w:rFonts w:asciiTheme="majorBidi" w:hAnsiTheme="majorBidi" w:cstheme="majorBidi"/>
        </w:rPr>
        <w:t>If yes, give details ..............................................................................................................</w:t>
      </w:r>
    </w:p>
    <w:p w14:paraId="561BC06C" w14:textId="77777777" w:rsidR="000B31B2" w:rsidRPr="00AD2D8F" w:rsidRDefault="000B31B2" w:rsidP="000B31B2">
      <w:pPr>
        <w:autoSpaceDE w:val="0"/>
        <w:autoSpaceDN w:val="0"/>
        <w:adjustRightInd w:val="0"/>
        <w:spacing w:line="240" w:lineRule="auto"/>
        <w:ind w:firstLine="720"/>
        <w:rPr>
          <w:rFonts w:asciiTheme="majorBidi" w:hAnsiTheme="majorBidi" w:cstheme="majorBidi"/>
        </w:rPr>
      </w:pPr>
    </w:p>
    <w:p w14:paraId="01B1DD88"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4.6 </w:t>
      </w:r>
      <w:r w:rsidRPr="00AD2D8F">
        <w:rPr>
          <w:rFonts w:asciiTheme="majorBidi" w:hAnsiTheme="majorBidi" w:cstheme="majorBidi"/>
        </w:rPr>
        <w:tab/>
        <w:t>Is the substance liable to self-heating? (2.4.3</w:t>
      </w:r>
      <w:r w:rsidRPr="00AD2D8F">
        <w:rPr>
          <w:rFonts w:asciiTheme="majorBidi" w:hAnsiTheme="majorBidi" w:cstheme="majorBidi"/>
          <w:sz w:val="14"/>
          <w:szCs w:val="14"/>
        </w:rPr>
        <w:t>1</w:t>
      </w:r>
      <w:r w:rsidRPr="00AD2D8F">
        <w:rPr>
          <w:rFonts w:asciiTheme="majorBidi" w:hAnsiTheme="majorBidi" w:cstheme="majorBidi"/>
          <w:strike/>
        </w:rPr>
        <w:t>) yes/</w:t>
      </w:r>
      <w:r w:rsidRPr="00AD2D8F">
        <w:rPr>
          <w:rFonts w:asciiTheme="majorBidi" w:hAnsiTheme="majorBidi" w:cstheme="majorBidi"/>
        </w:rPr>
        <w:t xml:space="preserve"> </w:t>
      </w:r>
      <w:r w:rsidRPr="00AD2D8F">
        <w:rPr>
          <w:rFonts w:asciiTheme="majorBidi" w:hAnsiTheme="majorBidi" w:cstheme="majorBidi"/>
          <w:b/>
        </w:rPr>
        <w:t>NO</w:t>
      </w:r>
    </w:p>
    <w:p w14:paraId="1F8C6C45"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69225FF1" w14:textId="06312EEE" w:rsidR="000B31B2" w:rsidRPr="00AD2D8F" w:rsidRDefault="000B31B2" w:rsidP="002B1E50">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 xml:space="preserve">4.6.1 </w:t>
      </w:r>
      <w:r w:rsidR="002B1E50">
        <w:rPr>
          <w:rFonts w:asciiTheme="majorBidi" w:hAnsiTheme="majorBidi" w:cstheme="majorBidi"/>
        </w:rPr>
        <w:tab/>
      </w:r>
      <w:r w:rsidRPr="00AD2D8F">
        <w:rPr>
          <w:rFonts w:asciiTheme="majorBidi" w:hAnsiTheme="majorBidi" w:cstheme="majorBidi"/>
        </w:rPr>
        <w:t>If yes, give details ..............................................................................................................</w:t>
      </w:r>
    </w:p>
    <w:p w14:paraId="1338403F"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7005657C"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4.7 </w:t>
      </w:r>
      <w:r w:rsidRPr="00AD2D8F">
        <w:rPr>
          <w:rFonts w:asciiTheme="majorBidi" w:hAnsiTheme="majorBidi" w:cstheme="majorBidi"/>
        </w:rPr>
        <w:tab/>
        <w:t>Is the substance an organic peroxide (2.5.1</w:t>
      </w:r>
      <w:r w:rsidRPr="00AD2D8F">
        <w:rPr>
          <w:rFonts w:asciiTheme="majorBidi" w:hAnsiTheme="majorBidi" w:cstheme="majorBidi"/>
          <w:sz w:val="14"/>
          <w:szCs w:val="14"/>
        </w:rPr>
        <w:t>1</w:t>
      </w:r>
      <w:r w:rsidRPr="00AD2D8F">
        <w:rPr>
          <w:rFonts w:asciiTheme="majorBidi" w:hAnsiTheme="majorBidi" w:cstheme="majorBidi"/>
        </w:rPr>
        <w:t xml:space="preserve">) </w:t>
      </w:r>
      <w:r w:rsidRPr="00AD2D8F">
        <w:rPr>
          <w:rFonts w:asciiTheme="majorBidi" w:hAnsiTheme="majorBidi" w:cstheme="majorBidi"/>
          <w:strike/>
        </w:rPr>
        <w:t>yes</w:t>
      </w:r>
      <w:r w:rsidRPr="00AD2D8F">
        <w:rPr>
          <w:rFonts w:asciiTheme="majorBidi" w:hAnsiTheme="majorBidi" w:cstheme="majorBidi"/>
        </w:rPr>
        <w:t xml:space="preserve">/ </w:t>
      </w:r>
      <w:r w:rsidRPr="00AD2D8F">
        <w:rPr>
          <w:rFonts w:asciiTheme="majorBidi" w:hAnsiTheme="majorBidi" w:cstheme="majorBidi"/>
          <w:b/>
        </w:rPr>
        <w:t>NO</w:t>
      </w:r>
    </w:p>
    <w:p w14:paraId="1A133385"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6DAC3753" w14:textId="77777777" w:rsidR="000B31B2" w:rsidRPr="00AD2D8F" w:rsidRDefault="000B31B2" w:rsidP="002B1E50">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If yes state:</w:t>
      </w:r>
    </w:p>
    <w:p w14:paraId="02D36C55" w14:textId="77777777" w:rsidR="000B31B2" w:rsidRPr="00AD2D8F" w:rsidRDefault="000B31B2" w:rsidP="000B31B2">
      <w:pPr>
        <w:autoSpaceDE w:val="0"/>
        <w:autoSpaceDN w:val="0"/>
        <w:adjustRightInd w:val="0"/>
        <w:spacing w:line="240" w:lineRule="auto"/>
        <w:ind w:firstLine="720"/>
        <w:rPr>
          <w:rFonts w:asciiTheme="majorBidi" w:hAnsiTheme="majorBidi" w:cstheme="majorBidi"/>
        </w:rPr>
      </w:pPr>
    </w:p>
    <w:p w14:paraId="03EFB20E" w14:textId="27E223E6" w:rsidR="000B31B2" w:rsidRPr="00AD2D8F" w:rsidRDefault="000B31B2" w:rsidP="002B1E50">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 xml:space="preserve">4.7.1 </w:t>
      </w:r>
      <w:r w:rsidR="002B1E50">
        <w:rPr>
          <w:rFonts w:asciiTheme="majorBidi" w:hAnsiTheme="majorBidi" w:cstheme="majorBidi"/>
        </w:rPr>
        <w:tab/>
      </w:r>
      <w:r w:rsidRPr="00AD2D8F">
        <w:rPr>
          <w:rFonts w:asciiTheme="majorBidi" w:hAnsiTheme="majorBidi" w:cstheme="majorBidi"/>
        </w:rPr>
        <w:t>exit box of flow chart ... .....................................................................................................</w:t>
      </w:r>
    </w:p>
    <w:p w14:paraId="1D8E66E8"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7B0E9601"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What is the self-accelerating decomposition temperature (SADT) for a 50 kg package? ........... °C</w:t>
      </w:r>
    </w:p>
    <w:p w14:paraId="799D9D1B"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2EA11D41"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Is temperature control required? (2.5.3.4.1</w:t>
      </w:r>
      <w:r w:rsidRPr="00AD2D8F">
        <w:rPr>
          <w:rFonts w:asciiTheme="majorBidi" w:hAnsiTheme="majorBidi" w:cstheme="majorBidi"/>
          <w:sz w:val="14"/>
          <w:szCs w:val="14"/>
        </w:rPr>
        <w:t>1</w:t>
      </w:r>
      <w:r w:rsidRPr="00AD2D8F">
        <w:rPr>
          <w:rFonts w:asciiTheme="majorBidi" w:hAnsiTheme="majorBidi" w:cstheme="majorBidi"/>
        </w:rPr>
        <w:t xml:space="preserve">) </w:t>
      </w:r>
      <w:r w:rsidRPr="00AD2D8F">
        <w:rPr>
          <w:rFonts w:asciiTheme="majorBidi" w:hAnsiTheme="majorBidi" w:cstheme="majorBidi"/>
          <w:strike/>
        </w:rPr>
        <w:t>yes/</w:t>
      </w:r>
      <w:r w:rsidRPr="00AD2D8F">
        <w:rPr>
          <w:rFonts w:asciiTheme="majorBidi" w:hAnsiTheme="majorBidi" w:cstheme="majorBidi"/>
        </w:rPr>
        <w:t xml:space="preserve"> </w:t>
      </w:r>
      <w:r w:rsidRPr="00AD2D8F">
        <w:rPr>
          <w:rFonts w:asciiTheme="majorBidi" w:hAnsiTheme="majorBidi" w:cstheme="majorBidi"/>
          <w:b/>
        </w:rPr>
        <w:t>NO</w:t>
      </w:r>
    </w:p>
    <w:p w14:paraId="75EC179C"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7D52A312" w14:textId="77777777" w:rsidR="000B31B2" w:rsidRPr="00AD2D8F" w:rsidRDefault="000B31B2" w:rsidP="002B1E50">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 xml:space="preserve">4.7.2 </w:t>
      </w:r>
      <w:r w:rsidRPr="00AD2D8F">
        <w:rPr>
          <w:rFonts w:asciiTheme="majorBidi" w:hAnsiTheme="majorBidi" w:cstheme="majorBidi"/>
        </w:rPr>
        <w:tab/>
        <w:t>proposed control temperature for a 50 kg package ....................... °C</w:t>
      </w:r>
    </w:p>
    <w:p w14:paraId="6646DCDA" w14:textId="77777777" w:rsidR="000B31B2" w:rsidRPr="00AD2D8F" w:rsidRDefault="000B31B2" w:rsidP="000B31B2">
      <w:pPr>
        <w:autoSpaceDE w:val="0"/>
        <w:autoSpaceDN w:val="0"/>
        <w:adjustRightInd w:val="0"/>
        <w:spacing w:line="240" w:lineRule="auto"/>
        <w:ind w:firstLine="720"/>
        <w:rPr>
          <w:rFonts w:asciiTheme="majorBidi" w:hAnsiTheme="majorBidi" w:cstheme="majorBidi"/>
        </w:rPr>
      </w:pPr>
    </w:p>
    <w:p w14:paraId="47938604" w14:textId="40C657F8" w:rsidR="000B31B2" w:rsidRPr="00AD2D8F" w:rsidRDefault="000B31B2" w:rsidP="002B1E50">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 xml:space="preserve">4.7.3 </w:t>
      </w:r>
      <w:r w:rsidR="002B1E50">
        <w:rPr>
          <w:rFonts w:asciiTheme="majorBidi" w:hAnsiTheme="majorBidi" w:cstheme="majorBidi"/>
        </w:rPr>
        <w:tab/>
      </w:r>
      <w:r w:rsidRPr="00AD2D8F">
        <w:rPr>
          <w:rFonts w:asciiTheme="majorBidi" w:hAnsiTheme="majorBidi" w:cstheme="majorBidi"/>
        </w:rPr>
        <w:t>proposed emergency temperature for a 50 kg package ................. °C</w:t>
      </w:r>
    </w:p>
    <w:p w14:paraId="018913BC" w14:textId="77777777" w:rsidR="000B31B2" w:rsidRPr="00AD2D8F" w:rsidRDefault="000B31B2" w:rsidP="000B31B2">
      <w:pPr>
        <w:autoSpaceDE w:val="0"/>
        <w:autoSpaceDN w:val="0"/>
        <w:adjustRightInd w:val="0"/>
        <w:spacing w:line="240" w:lineRule="auto"/>
        <w:ind w:firstLine="720"/>
        <w:rPr>
          <w:rFonts w:asciiTheme="majorBidi" w:hAnsiTheme="majorBidi" w:cstheme="majorBidi"/>
        </w:rPr>
      </w:pPr>
    </w:p>
    <w:p w14:paraId="02C6C354" w14:textId="77777777" w:rsidR="000B31B2" w:rsidRPr="00AD2D8F" w:rsidRDefault="000B31B2" w:rsidP="000B31B2">
      <w:pPr>
        <w:autoSpaceDE w:val="0"/>
        <w:autoSpaceDN w:val="0"/>
        <w:adjustRightInd w:val="0"/>
        <w:spacing w:line="240" w:lineRule="auto"/>
        <w:rPr>
          <w:rFonts w:asciiTheme="majorBidi" w:hAnsiTheme="majorBidi" w:cstheme="majorBidi"/>
          <w:b/>
        </w:rPr>
      </w:pPr>
      <w:r w:rsidRPr="00AD2D8F">
        <w:rPr>
          <w:rFonts w:asciiTheme="majorBidi" w:hAnsiTheme="majorBidi" w:cstheme="majorBidi"/>
        </w:rPr>
        <w:t xml:space="preserve">4.8 </w:t>
      </w:r>
      <w:r w:rsidRPr="00AD2D8F">
        <w:rPr>
          <w:rFonts w:asciiTheme="majorBidi" w:hAnsiTheme="majorBidi" w:cstheme="majorBidi"/>
        </w:rPr>
        <w:tab/>
        <w:t>Does the substance in contact with water emit flammable gases? (2.4.4</w:t>
      </w:r>
      <w:r w:rsidRPr="00AD2D8F">
        <w:rPr>
          <w:rFonts w:asciiTheme="majorBidi" w:hAnsiTheme="majorBidi" w:cstheme="majorBidi"/>
          <w:sz w:val="14"/>
          <w:szCs w:val="14"/>
        </w:rPr>
        <w:t>1</w:t>
      </w:r>
      <w:r w:rsidRPr="00AD2D8F">
        <w:rPr>
          <w:rFonts w:asciiTheme="majorBidi" w:hAnsiTheme="majorBidi" w:cstheme="majorBidi"/>
        </w:rPr>
        <w:t xml:space="preserve">) </w:t>
      </w:r>
      <w:r w:rsidRPr="00AD2D8F">
        <w:rPr>
          <w:rFonts w:asciiTheme="majorBidi" w:hAnsiTheme="majorBidi" w:cstheme="majorBidi"/>
          <w:strike/>
        </w:rPr>
        <w:t>yes/</w:t>
      </w:r>
      <w:r w:rsidRPr="00AD2D8F">
        <w:rPr>
          <w:rFonts w:asciiTheme="majorBidi" w:hAnsiTheme="majorBidi" w:cstheme="majorBidi"/>
        </w:rPr>
        <w:t xml:space="preserve"> </w:t>
      </w:r>
      <w:r w:rsidRPr="00AD2D8F">
        <w:rPr>
          <w:rFonts w:asciiTheme="majorBidi" w:hAnsiTheme="majorBidi" w:cstheme="majorBidi"/>
          <w:b/>
        </w:rPr>
        <w:t>NO</w:t>
      </w:r>
    </w:p>
    <w:p w14:paraId="1E40318E"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1FB9D0DE" w14:textId="7EFC231D" w:rsidR="000B31B2" w:rsidRPr="00AD2D8F" w:rsidRDefault="000B31B2" w:rsidP="002B1E50">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 xml:space="preserve">4.8.1 </w:t>
      </w:r>
      <w:r w:rsidR="002B1E50">
        <w:rPr>
          <w:rFonts w:asciiTheme="majorBidi" w:hAnsiTheme="majorBidi" w:cstheme="majorBidi"/>
        </w:rPr>
        <w:tab/>
      </w:r>
      <w:r w:rsidRPr="00AD2D8F">
        <w:rPr>
          <w:rFonts w:asciiTheme="majorBidi" w:hAnsiTheme="majorBidi" w:cstheme="majorBidi"/>
        </w:rPr>
        <w:t>If yes, give details ..............................................................................................................</w:t>
      </w:r>
    </w:p>
    <w:p w14:paraId="368E8949"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1535934C" w14:textId="77777777" w:rsidR="000B31B2" w:rsidRPr="00AD2D8F" w:rsidRDefault="000B31B2" w:rsidP="000B31B2">
      <w:pPr>
        <w:autoSpaceDE w:val="0"/>
        <w:autoSpaceDN w:val="0"/>
        <w:adjustRightInd w:val="0"/>
        <w:spacing w:line="240" w:lineRule="auto"/>
        <w:rPr>
          <w:rFonts w:asciiTheme="majorBidi" w:hAnsiTheme="majorBidi" w:cstheme="majorBidi"/>
          <w:b/>
        </w:rPr>
      </w:pPr>
      <w:r w:rsidRPr="00AD2D8F">
        <w:rPr>
          <w:rFonts w:asciiTheme="majorBidi" w:hAnsiTheme="majorBidi" w:cstheme="majorBidi"/>
        </w:rPr>
        <w:t xml:space="preserve">4.9 </w:t>
      </w:r>
      <w:r w:rsidRPr="00AD2D8F">
        <w:rPr>
          <w:rFonts w:asciiTheme="majorBidi" w:hAnsiTheme="majorBidi" w:cstheme="majorBidi"/>
        </w:rPr>
        <w:tab/>
        <w:t>Does the substance have oxidizing properties (2.5.1</w:t>
      </w:r>
      <w:r w:rsidRPr="00AD2D8F">
        <w:rPr>
          <w:rFonts w:asciiTheme="majorBidi" w:hAnsiTheme="majorBidi" w:cstheme="majorBidi"/>
          <w:sz w:val="14"/>
          <w:szCs w:val="14"/>
        </w:rPr>
        <w:t>1</w:t>
      </w:r>
      <w:r w:rsidRPr="00AD2D8F">
        <w:rPr>
          <w:rFonts w:asciiTheme="majorBidi" w:hAnsiTheme="majorBidi" w:cstheme="majorBidi"/>
        </w:rPr>
        <w:t xml:space="preserve">) </w:t>
      </w:r>
      <w:r w:rsidRPr="00AD2D8F">
        <w:rPr>
          <w:rFonts w:asciiTheme="majorBidi" w:hAnsiTheme="majorBidi" w:cstheme="majorBidi"/>
          <w:strike/>
        </w:rPr>
        <w:t>yes</w:t>
      </w:r>
      <w:r w:rsidRPr="00AD2D8F">
        <w:rPr>
          <w:rFonts w:asciiTheme="majorBidi" w:hAnsiTheme="majorBidi" w:cstheme="majorBidi"/>
        </w:rPr>
        <w:t>/</w:t>
      </w:r>
      <w:r w:rsidRPr="00AD2D8F">
        <w:rPr>
          <w:rFonts w:asciiTheme="majorBidi" w:hAnsiTheme="majorBidi" w:cstheme="majorBidi"/>
          <w:b/>
        </w:rPr>
        <w:t xml:space="preserve"> NO</w:t>
      </w:r>
    </w:p>
    <w:p w14:paraId="43607744" w14:textId="77777777" w:rsidR="000B31B2" w:rsidRPr="00AD2D8F" w:rsidRDefault="000B31B2" w:rsidP="002B1E50">
      <w:pPr>
        <w:autoSpaceDE w:val="0"/>
        <w:autoSpaceDN w:val="0"/>
        <w:adjustRightInd w:val="0"/>
        <w:spacing w:before="240" w:line="240" w:lineRule="auto"/>
        <w:ind w:left="720" w:hanging="153"/>
        <w:rPr>
          <w:rFonts w:asciiTheme="majorBidi" w:hAnsiTheme="majorBidi" w:cstheme="majorBidi"/>
        </w:rPr>
      </w:pPr>
      <w:r w:rsidRPr="00AD2D8F">
        <w:rPr>
          <w:rFonts w:asciiTheme="majorBidi" w:hAnsiTheme="majorBidi" w:cstheme="majorBidi"/>
        </w:rPr>
        <w:t xml:space="preserve">4.9.1 </w:t>
      </w:r>
      <w:r w:rsidRPr="00AD2D8F">
        <w:rPr>
          <w:rFonts w:asciiTheme="majorBidi" w:hAnsiTheme="majorBidi" w:cstheme="majorBidi"/>
        </w:rPr>
        <w:tab/>
        <w:t>If yes, give details ..........................................................................................................</w:t>
      </w:r>
    </w:p>
    <w:p w14:paraId="66CC4F6E" w14:textId="77777777" w:rsidR="000B31B2" w:rsidRPr="00AD2D8F" w:rsidRDefault="000B31B2" w:rsidP="002B1E50">
      <w:pPr>
        <w:autoSpaceDE w:val="0"/>
        <w:autoSpaceDN w:val="0"/>
        <w:adjustRightInd w:val="0"/>
        <w:spacing w:before="240" w:line="240" w:lineRule="auto"/>
        <w:rPr>
          <w:rFonts w:asciiTheme="majorBidi" w:hAnsiTheme="majorBidi" w:cstheme="majorBidi"/>
        </w:rPr>
      </w:pPr>
      <w:r w:rsidRPr="00AD2D8F">
        <w:rPr>
          <w:rFonts w:asciiTheme="majorBidi" w:hAnsiTheme="majorBidi" w:cstheme="majorBidi"/>
        </w:rPr>
        <w:t xml:space="preserve">4.10 </w:t>
      </w:r>
      <w:r w:rsidRPr="00AD2D8F">
        <w:rPr>
          <w:rFonts w:asciiTheme="majorBidi" w:hAnsiTheme="majorBidi" w:cstheme="majorBidi"/>
        </w:rPr>
        <w:tab/>
        <w:t>Corrosivity (2.8</w:t>
      </w:r>
      <w:r w:rsidRPr="00AD2D8F">
        <w:rPr>
          <w:rFonts w:asciiTheme="majorBidi" w:hAnsiTheme="majorBidi" w:cstheme="majorBidi"/>
          <w:sz w:val="14"/>
          <w:szCs w:val="14"/>
        </w:rPr>
        <w:t>1</w:t>
      </w:r>
      <w:r w:rsidRPr="00AD2D8F">
        <w:rPr>
          <w:rFonts w:asciiTheme="majorBidi" w:hAnsiTheme="majorBidi" w:cstheme="majorBidi"/>
        </w:rPr>
        <w:t xml:space="preserve">) to: </w:t>
      </w:r>
      <w:r w:rsidRPr="00AD2D8F">
        <w:rPr>
          <w:rFonts w:asciiTheme="majorBidi" w:hAnsiTheme="majorBidi" w:cstheme="majorBidi"/>
          <w:b/>
        </w:rPr>
        <w:t>N/A not corrosive to metals</w:t>
      </w:r>
    </w:p>
    <w:p w14:paraId="47102619"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51925F94" w14:textId="302DBE91" w:rsidR="000B31B2" w:rsidRPr="00AD2D8F" w:rsidRDefault="000B31B2" w:rsidP="002B1E50">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4.10.1</w:t>
      </w:r>
      <w:r w:rsidR="002B1E50">
        <w:rPr>
          <w:rFonts w:asciiTheme="majorBidi" w:hAnsiTheme="majorBidi" w:cstheme="majorBidi"/>
        </w:rPr>
        <w:tab/>
      </w:r>
      <w:r w:rsidRPr="00AD2D8F">
        <w:rPr>
          <w:rFonts w:asciiTheme="majorBidi" w:hAnsiTheme="majorBidi" w:cstheme="majorBidi"/>
        </w:rPr>
        <w:t>mild steel ................... mm/year at ........................................................................... °C</w:t>
      </w:r>
    </w:p>
    <w:p w14:paraId="77698A14"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26E30EE3" w14:textId="076BDE41" w:rsidR="000B31B2" w:rsidRPr="00AD2D8F" w:rsidRDefault="000B31B2" w:rsidP="002B1E50">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4.10.2</w:t>
      </w:r>
      <w:r w:rsidR="002B1E50">
        <w:rPr>
          <w:rFonts w:asciiTheme="majorBidi" w:hAnsiTheme="majorBidi" w:cstheme="majorBidi"/>
        </w:rPr>
        <w:tab/>
      </w:r>
      <w:r w:rsidRPr="00AD2D8F">
        <w:rPr>
          <w:rFonts w:asciiTheme="majorBidi" w:hAnsiTheme="majorBidi" w:cstheme="majorBidi"/>
        </w:rPr>
        <w:t>aluminium .................. mm/year at............................................................................ °C</w:t>
      </w:r>
    </w:p>
    <w:p w14:paraId="6FBEEA69"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0A33B715" w14:textId="77777777" w:rsidR="000B31B2" w:rsidRDefault="000B31B2" w:rsidP="000B31B2">
      <w:pPr>
        <w:rPr>
          <w:rFonts w:asciiTheme="majorBidi" w:hAnsiTheme="majorBidi" w:cstheme="majorBidi"/>
        </w:rPr>
      </w:pPr>
      <w:r>
        <w:rPr>
          <w:rFonts w:asciiTheme="majorBidi" w:hAnsiTheme="majorBidi" w:cstheme="majorBidi"/>
        </w:rPr>
        <w:br w:type="page"/>
      </w:r>
    </w:p>
    <w:p w14:paraId="7D035AB2" w14:textId="3A7DD086" w:rsidR="000B31B2" w:rsidRPr="00AD2D8F" w:rsidRDefault="000B31B2" w:rsidP="002B1E50">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lastRenderedPageBreak/>
        <w:t>4.10.3</w:t>
      </w:r>
      <w:r w:rsidR="002B1E50">
        <w:rPr>
          <w:rFonts w:asciiTheme="majorBidi" w:hAnsiTheme="majorBidi" w:cstheme="majorBidi"/>
        </w:rPr>
        <w:tab/>
      </w:r>
      <w:r w:rsidRPr="00AD2D8F">
        <w:rPr>
          <w:rFonts w:asciiTheme="majorBidi" w:hAnsiTheme="majorBidi" w:cstheme="majorBidi"/>
        </w:rPr>
        <w:t>other packaging materials (specify)....................................... mm/year at ................ °C</w:t>
      </w:r>
    </w:p>
    <w:p w14:paraId="04BB561B" w14:textId="77777777" w:rsidR="000B31B2" w:rsidRPr="00AD2D8F" w:rsidRDefault="000B31B2" w:rsidP="000B31B2">
      <w:pPr>
        <w:autoSpaceDE w:val="0"/>
        <w:autoSpaceDN w:val="0"/>
        <w:adjustRightInd w:val="0"/>
        <w:spacing w:line="240" w:lineRule="auto"/>
        <w:ind w:firstLine="720"/>
        <w:rPr>
          <w:rFonts w:asciiTheme="majorBidi" w:hAnsiTheme="majorBidi" w:cstheme="majorBidi"/>
        </w:rPr>
      </w:pPr>
    </w:p>
    <w:p w14:paraId="21E2EB9A" w14:textId="77777777" w:rsidR="000B31B2" w:rsidRPr="00AD2D8F" w:rsidRDefault="000B31B2" w:rsidP="002B1E50">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 mm/year at ........................................................................ °C</w:t>
      </w:r>
    </w:p>
    <w:p w14:paraId="197549B7"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4399B1FE"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4.11 </w:t>
      </w:r>
      <w:r w:rsidRPr="00AD2D8F">
        <w:rPr>
          <w:rFonts w:asciiTheme="majorBidi" w:hAnsiTheme="majorBidi" w:cstheme="majorBidi"/>
        </w:rPr>
        <w:tab/>
        <w:t>Other relevant chemical properties.............................................................................................</w:t>
      </w:r>
    </w:p>
    <w:p w14:paraId="7A4E462B"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27E6EB37" w14:textId="77777777" w:rsidR="000B31B2" w:rsidRPr="00AD2D8F" w:rsidRDefault="000B31B2" w:rsidP="002B1E50">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w:t>
      </w:r>
    </w:p>
    <w:p w14:paraId="60DA5FBD"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3497CFCB" w14:textId="52824A5B"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Section 5. </w:t>
      </w:r>
      <w:r w:rsidR="002B1E50">
        <w:rPr>
          <w:rFonts w:asciiTheme="majorBidi" w:hAnsiTheme="majorBidi" w:cstheme="majorBidi"/>
        </w:rPr>
        <w:tab/>
      </w:r>
      <w:r w:rsidRPr="00AD2D8F">
        <w:rPr>
          <w:rFonts w:asciiTheme="majorBidi" w:hAnsiTheme="majorBidi" w:cstheme="majorBidi"/>
        </w:rPr>
        <w:t>HARMFUL BIOLOGICAL EFFECTS</w:t>
      </w:r>
    </w:p>
    <w:p w14:paraId="3F0B7B6F"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368B1F40"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5.1 </w:t>
      </w:r>
      <w:r w:rsidRPr="00AD2D8F">
        <w:rPr>
          <w:rFonts w:asciiTheme="majorBidi" w:hAnsiTheme="majorBidi" w:cstheme="majorBidi"/>
        </w:rPr>
        <w:tab/>
        <w:t>LD</w:t>
      </w:r>
      <w:r w:rsidRPr="00AD2D8F">
        <w:rPr>
          <w:rFonts w:asciiTheme="majorBidi" w:hAnsiTheme="majorBidi" w:cstheme="majorBidi"/>
          <w:sz w:val="14"/>
          <w:szCs w:val="14"/>
        </w:rPr>
        <w:t>50</w:t>
      </w:r>
      <w:r w:rsidRPr="00AD2D8F">
        <w:rPr>
          <w:rFonts w:asciiTheme="majorBidi" w:hAnsiTheme="majorBidi" w:cstheme="majorBidi"/>
        </w:rPr>
        <w:t>, oral (2.6.2.1.1</w:t>
      </w:r>
      <w:r w:rsidRPr="00AD2D8F">
        <w:rPr>
          <w:rFonts w:asciiTheme="majorBidi" w:hAnsiTheme="majorBidi" w:cstheme="majorBidi"/>
          <w:sz w:val="14"/>
          <w:szCs w:val="14"/>
        </w:rPr>
        <w:t>1</w:t>
      </w:r>
      <w:r w:rsidRPr="00AD2D8F">
        <w:rPr>
          <w:rFonts w:asciiTheme="majorBidi" w:hAnsiTheme="majorBidi" w:cstheme="majorBidi"/>
        </w:rPr>
        <w:t xml:space="preserve">) </w:t>
      </w:r>
      <w:r w:rsidRPr="00AD2D8F">
        <w:rPr>
          <w:rFonts w:asciiTheme="majorBidi" w:hAnsiTheme="majorBidi" w:cstheme="majorBidi"/>
        </w:rPr>
        <w:tab/>
      </w:r>
      <w:r w:rsidRPr="00AD2D8F">
        <w:rPr>
          <w:rFonts w:asciiTheme="majorBidi" w:hAnsiTheme="majorBidi" w:cstheme="majorBidi"/>
          <w:b/>
        </w:rPr>
        <w:t>1060</w:t>
      </w:r>
      <w:r w:rsidRPr="00AD2D8F">
        <w:rPr>
          <w:rFonts w:asciiTheme="majorBidi" w:hAnsiTheme="majorBidi" w:cstheme="majorBidi"/>
        </w:rPr>
        <w:t xml:space="preserve"> mg/kg </w:t>
      </w:r>
      <w:r w:rsidRPr="00AD2D8F">
        <w:rPr>
          <w:rFonts w:asciiTheme="majorBidi" w:hAnsiTheme="majorBidi" w:cstheme="majorBidi"/>
        </w:rPr>
        <w:tab/>
        <w:t xml:space="preserve">Animal species </w:t>
      </w:r>
      <w:r w:rsidRPr="00AD2D8F">
        <w:rPr>
          <w:rFonts w:asciiTheme="majorBidi" w:hAnsiTheme="majorBidi" w:cstheme="majorBidi"/>
          <w:b/>
        </w:rPr>
        <w:t>RAT (OECD guideline test 401)</w:t>
      </w:r>
    </w:p>
    <w:p w14:paraId="123AB07F"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7091AE3B"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5.2 </w:t>
      </w:r>
      <w:r w:rsidRPr="00AD2D8F">
        <w:rPr>
          <w:rFonts w:asciiTheme="majorBidi" w:hAnsiTheme="majorBidi" w:cstheme="majorBidi"/>
        </w:rPr>
        <w:tab/>
        <w:t>LD</w:t>
      </w:r>
      <w:r w:rsidRPr="00AD2D8F">
        <w:rPr>
          <w:rFonts w:asciiTheme="majorBidi" w:hAnsiTheme="majorBidi" w:cstheme="majorBidi"/>
          <w:sz w:val="14"/>
          <w:szCs w:val="14"/>
        </w:rPr>
        <w:t>50</w:t>
      </w:r>
      <w:r w:rsidRPr="00AD2D8F">
        <w:rPr>
          <w:rFonts w:asciiTheme="majorBidi" w:hAnsiTheme="majorBidi" w:cstheme="majorBidi"/>
        </w:rPr>
        <w:t>, dermal (2.6.2.1.2</w:t>
      </w:r>
      <w:r w:rsidRPr="00AD2D8F">
        <w:rPr>
          <w:rFonts w:asciiTheme="majorBidi" w:hAnsiTheme="majorBidi" w:cstheme="majorBidi"/>
          <w:sz w:val="14"/>
          <w:szCs w:val="14"/>
        </w:rPr>
        <w:t>1</w:t>
      </w:r>
      <w:r w:rsidRPr="00AD2D8F">
        <w:rPr>
          <w:rFonts w:asciiTheme="majorBidi" w:hAnsiTheme="majorBidi" w:cstheme="majorBidi"/>
        </w:rPr>
        <w:t xml:space="preserve">) ...........mg/kg </w:t>
      </w:r>
      <w:r w:rsidRPr="00AD2D8F">
        <w:rPr>
          <w:rFonts w:asciiTheme="majorBidi" w:hAnsiTheme="majorBidi" w:cstheme="majorBidi"/>
        </w:rPr>
        <w:tab/>
      </w:r>
      <w:r w:rsidRPr="00AD2D8F">
        <w:rPr>
          <w:rFonts w:asciiTheme="majorBidi" w:hAnsiTheme="majorBidi" w:cstheme="majorBidi"/>
        </w:rPr>
        <w:tab/>
        <w:t>Animal species .........................................</w:t>
      </w:r>
    </w:p>
    <w:p w14:paraId="1FD6132F"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72AAAE64"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5.3 </w:t>
      </w:r>
      <w:r w:rsidRPr="00AD2D8F">
        <w:rPr>
          <w:rFonts w:asciiTheme="majorBidi" w:hAnsiTheme="majorBidi" w:cstheme="majorBidi"/>
        </w:rPr>
        <w:tab/>
        <w:t>LC</w:t>
      </w:r>
      <w:r w:rsidRPr="00AD2D8F">
        <w:rPr>
          <w:rFonts w:asciiTheme="majorBidi" w:hAnsiTheme="majorBidi" w:cstheme="majorBidi"/>
          <w:sz w:val="14"/>
          <w:szCs w:val="14"/>
        </w:rPr>
        <w:t>50</w:t>
      </w:r>
      <w:r w:rsidRPr="00AD2D8F">
        <w:rPr>
          <w:rFonts w:asciiTheme="majorBidi" w:hAnsiTheme="majorBidi" w:cstheme="majorBidi"/>
        </w:rPr>
        <w:t>, inhalation (2.6.2.1.3</w:t>
      </w:r>
      <w:r w:rsidRPr="00AD2D8F">
        <w:rPr>
          <w:rFonts w:asciiTheme="majorBidi" w:hAnsiTheme="majorBidi" w:cstheme="majorBidi"/>
          <w:sz w:val="14"/>
          <w:szCs w:val="14"/>
        </w:rPr>
        <w:t>1</w:t>
      </w:r>
      <w:r w:rsidRPr="00AD2D8F">
        <w:rPr>
          <w:rFonts w:asciiTheme="majorBidi" w:hAnsiTheme="majorBidi" w:cstheme="majorBidi"/>
        </w:rPr>
        <w:t xml:space="preserve">) </w:t>
      </w:r>
      <w:r w:rsidRPr="00AD2D8F">
        <w:rPr>
          <w:rFonts w:asciiTheme="majorBidi" w:hAnsiTheme="majorBidi" w:cstheme="majorBidi"/>
          <w:b/>
        </w:rPr>
        <w:t>&lt;0.2</w:t>
      </w:r>
      <w:r w:rsidRPr="00AD2D8F">
        <w:rPr>
          <w:rFonts w:asciiTheme="majorBidi" w:hAnsiTheme="majorBidi" w:cstheme="majorBidi"/>
        </w:rPr>
        <w:t xml:space="preserve"> mg/litre</w:t>
      </w:r>
      <w:r w:rsidRPr="00AD2D8F">
        <w:rPr>
          <w:rFonts w:asciiTheme="majorBidi" w:hAnsiTheme="majorBidi" w:cstheme="majorBidi"/>
        </w:rPr>
        <w:tab/>
        <w:t xml:space="preserve">Exposure time </w:t>
      </w:r>
      <w:r w:rsidRPr="00AD2D8F">
        <w:rPr>
          <w:rFonts w:asciiTheme="majorBidi" w:hAnsiTheme="majorBidi" w:cstheme="majorBidi"/>
          <w:b/>
        </w:rPr>
        <w:t xml:space="preserve">1 </w:t>
      </w:r>
      <w:r w:rsidRPr="00AD2D8F">
        <w:rPr>
          <w:rFonts w:asciiTheme="majorBidi" w:hAnsiTheme="majorBidi" w:cstheme="majorBidi"/>
        </w:rPr>
        <w:t>hour/s</w:t>
      </w:r>
    </w:p>
    <w:p w14:paraId="18F114A3"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73B170AD" w14:textId="77777777" w:rsidR="000B31B2" w:rsidRPr="00AD2D8F" w:rsidRDefault="000B31B2" w:rsidP="002B1E50">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or ........ ............ ml/m</w:t>
      </w:r>
      <w:r w:rsidRPr="00AD2D8F">
        <w:rPr>
          <w:rFonts w:asciiTheme="majorBidi" w:hAnsiTheme="majorBidi" w:cstheme="majorBidi"/>
          <w:sz w:val="14"/>
          <w:szCs w:val="14"/>
        </w:rPr>
        <w:t xml:space="preserve">3 </w:t>
      </w:r>
      <w:r w:rsidRPr="00AD2D8F">
        <w:rPr>
          <w:rFonts w:asciiTheme="majorBidi" w:hAnsiTheme="majorBidi" w:cstheme="majorBidi"/>
          <w:sz w:val="14"/>
          <w:szCs w:val="14"/>
        </w:rPr>
        <w:tab/>
      </w:r>
      <w:r w:rsidRPr="00AD2D8F">
        <w:rPr>
          <w:rFonts w:asciiTheme="majorBidi" w:hAnsiTheme="majorBidi" w:cstheme="majorBidi"/>
          <w:sz w:val="14"/>
          <w:szCs w:val="14"/>
        </w:rPr>
        <w:tab/>
      </w:r>
      <w:r w:rsidRPr="00AD2D8F">
        <w:rPr>
          <w:rFonts w:asciiTheme="majorBidi" w:hAnsiTheme="majorBidi" w:cstheme="majorBidi"/>
          <w:sz w:val="14"/>
          <w:szCs w:val="14"/>
        </w:rPr>
        <w:tab/>
      </w:r>
      <w:r w:rsidRPr="00AD2D8F">
        <w:rPr>
          <w:rFonts w:asciiTheme="majorBidi" w:hAnsiTheme="majorBidi" w:cstheme="majorBidi"/>
          <w:sz w:val="14"/>
          <w:szCs w:val="14"/>
        </w:rPr>
        <w:tab/>
      </w:r>
      <w:r w:rsidRPr="00AD2D8F">
        <w:rPr>
          <w:rFonts w:asciiTheme="majorBidi" w:hAnsiTheme="majorBidi" w:cstheme="majorBidi"/>
        </w:rPr>
        <w:t xml:space="preserve">Animal species </w:t>
      </w:r>
      <w:r w:rsidRPr="00AD2D8F">
        <w:rPr>
          <w:rFonts w:asciiTheme="majorBidi" w:hAnsiTheme="majorBidi" w:cstheme="majorBidi"/>
          <w:b/>
        </w:rPr>
        <w:t>RAT</w:t>
      </w:r>
    </w:p>
    <w:p w14:paraId="793C9747"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24847781" w14:textId="77777777" w:rsidR="000B31B2" w:rsidRPr="00AD2D8F" w:rsidRDefault="000B31B2" w:rsidP="000B31B2">
      <w:pPr>
        <w:autoSpaceDE w:val="0"/>
        <w:autoSpaceDN w:val="0"/>
        <w:adjustRightInd w:val="0"/>
        <w:spacing w:line="240" w:lineRule="auto"/>
        <w:rPr>
          <w:rFonts w:asciiTheme="majorBidi" w:hAnsiTheme="majorBidi" w:cstheme="majorBidi"/>
          <w:sz w:val="14"/>
          <w:szCs w:val="14"/>
        </w:rPr>
      </w:pPr>
      <w:r w:rsidRPr="00AD2D8F">
        <w:rPr>
          <w:rFonts w:asciiTheme="majorBidi" w:hAnsiTheme="majorBidi" w:cstheme="majorBidi"/>
        </w:rPr>
        <w:t xml:space="preserve">5.4 </w:t>
      </w:r>
      <w:r w:rsidRPr="00AD2D8F">
        <w:rPr>
          <w:rFonts w:asciiTheme="majorBidi" w:hAnsiTheme="majorBidi" w:cstheme="majorBidi"/>
        </w:rPr>
        <w:tab/>
        <w:t>Saturated vapour concentration at 20 °C (2.6.2.2.4.3</w:t>
      </w:r>
      <w:r w:rsidRPr="00AD2D8F">
        <w:rPr>
          <w:rFonts w:asciiTheme="majorBidi" w:hAnsiTheme="majorBidi" w:cstheme="majorBidi"/>
          <w:sz w:val="14"/>
          <w:szCs w:val="14"/>
        </w:rPr>
        <w:t>1</w:t>
      </w:r>
      <w:r w:rsidRPr="00AD2D8F">
        <w:rPr>
          <w:rFonts w:asciiTheme="majorBidi" w:hAnsiTheme="majorBidi" w:cstheme="majorBidi"/>
        </w:rPr>
        <w:t xml:space="preserve">)   </w:t>
      </w:r>
      <w:r w:rsidRPr="00AD2D8F">
        <w:rPr>
          <w:rFonts w:asciiTheme="majorBidi" w:hAnsiTheme="majorBidi" w:cstheme="majorBidi"/>
          <w:b/>
        </w:rPr>
        <w:t>N/A powder</w:t>
      </w:r>
      <w:r w:rsidRPr="00AD2D8F">
        <w:rPr>
          <w:rFonts w:asciiTheme="majorBidi" w:hAnsiTheme="majorBidi" w:cstheme="majorBidi"/>
        </w:rPr>
        <w:t xml:space="preserve">   ml/m</w:t>
      </w:r>
      <w:r w:rsidRPr="00AD2D8F">
        <w:rPr>
          <w:rFonts w:asciiTheme="majorBidi" w:hAnsiTheme="majorBidi" w:cstheme="majorBidi"/>
          <w:sz w:val="14"/>
          <w:szCs w:val="14"/>
        </w:rPr>
        <w:t>3</w:t>
      </w:r>
    </w:p>
    <w:p w14:paraId="08E95B52"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7B6108E4"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5.5 </w:t>
      </w:r>
      <w:r w:rsidRPr="00AD2D8F">
        <w:rPr>
          <w:rFonts w:asciiTheme="majorBidi" w:hAnsiTheme="majorBidi" w:cstheme="majorBidi"/>
        </w:rPr>
        <w:tab/>
        <w:t>Skin exposure (2.8</w:t>
      </w:r>
      <w:r w:rsidRPr="00AD2D8F">
        <w:rPr>
          <w:rFonts w:asciiTheme="majorBidi" w:hAnsiTheme="majorBidi" w:cstheme="majorBidi"/>
          <w:sz w:val="14"/>
          <w:szCs w:val="14"/>
        </w:rPr>
        <w:t>1</w:t>
      </w:r>
      <w:r w:rsidRPr="00AD2D8F">
        <w:rPr>
          <w:rFonts w:asciiTheme="majorBidi" w:hAnsiTheme="majorBidi" w:cstheme="majorBidi"/>
        </w:rPr>
        <w:t>) results Exposure time ................................ hours/minutes</w:t>
      </w:r>
    </w:p>
    <w:p w14:paraId="549F0432"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7370C542" w14:textId="77777777" w:rsidR="000B31B2" w:rsidRPr="00AD2D8F" w:rsidRDefault="000B31B2" w:rsidP="002B1E50">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Animal species ..............................................................................</w:t>
      </w:r>
    </w:p>
    <w:p w14:paraId="484C5FAD"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34FF3C80"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5.6 </w:t>
      </w:r>
      <w:r w:rsidRPr="00AD2D8F">
        <w:rPr>
          <w:rFonts w:asciiTheme="majorBidi" w:hAnsiTheme="majorBidi" w:cstheme="majorBidi"/>
        </w:rPr>
        <w:tab/>
        <w:t>Other data ...................................................................................................................................</w:t>
      </w:r>
    </w:p>
    <w:p w14:paraId="3EC0CD5F"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0854085B" w14:textId="77777777" w:rsidR="000B31B2" w:rsidRPr="00AD2D8F" w:rsidRDefault="000B31B2" w:rsidP="002B1E50">
      <w:pPr>
        <w:autoSpaceDE w:val="0"/>
        <w:autoSpaceDN w:val="0"/>
        <w:adjustRightInd w:val="0"/>
        <w:spacing w:line="240" w:lineRule="auto"/>
        <w:ind w:left="567" w:hanging="567"/>
        <w:rPr>
          <w:rFonts w:asciiTheme="majorBidi" w:hAnsiTheme="majorBidi" w:cstheme="majorBidi"/>
        </w:rPr>
      </w:pPr>
      <w:r w:rsidRPr="00AD2D8F">
        <w:rPr>
          <w:rFonts w:asciiTheme="majorBidi" w:hAnsiTheme="majorBidi" w:cstheme="majorBidi"/>
        </w:rPr>
        <w:t xml:space="preserve">5.7 </w:t>
      </w:r>
      <w:r w:rsidRPr="00AD2D8F">
        <w:rPr>
          <w:rFonts w:asciiTheme="majorBidi" w:hAnsiTheme="majorBidi" w:cstheme="majorBidi"/>
        </w:rPr>
        <w:tab/>
        <w:t xml:space="preserve">Human experience </w:t>
      </w:r>
    </w:p>
    <w:p w14:paraId="1AD13672" w14:textId="77777777" w:rsidR="000B31B2" w:rsidRPr="00AD2D8F" w:rsidRDefault="000B31B2" w:rsidP="000B31B2">
      <w:pPr>
        <w:autoSpaceDE w:val="0"/>
        <w:autoSpaceDN w:val="0"/>
        <w:adjustRightInd w:val="0"/>
        <w:spacing w:line="240" w:lineRule="auto"/>
        <w:ind w:left="720" w:hanging="720"/>
        <w:rPr>
          <w:rFonts w:asciiTheme="majorBidi" w:hAnsiTheme="majorBidi" w:cstheme="majorBidi"/>
        </w:rPr>
      </w:pPr>
    </w:p>
    <w:p w14:paraId="67226D68" w14:textId="77777777" w:rsidR="000B31B2" w:rsidRPr="00AD2D8F" w:rsidRDefault="000B31B2" w:rsidP="000B31B2">
      <w:pPr>
        <w:autoSpaceDE w:val="0"/>
        <w:autoSpaceDN w:val="0"/>
        <w:adjustRightInd w:val="0"/>
        <w:spacing w:line="240" w:lineRule="auto"/>
        <w:rPr>
          <w:rFonts w:asciiTheme="majorBidi" w:hAnsiTheme="majorBidi" w:cstheme="majorBidi"/>
          <w:b/>
        </w:rPr>
      </w:pPr>
      <w:r w:rsidRPr="00AD2D8F">
        <w:rPr>
          <w:rFonts w:asciiTheme="majorBidi" w:hAnsiTheme="majorBidi" w:cstheme="majorBidi"/>
          <w:b/>
        </w:rPr>
        <w:t>No known fatalities or adverse health effects following human exposure, over several decades of productions, transport and use, with over 3,000 Tonnes / year transported by road, rail, inland waterways and sea.</w:t>
      </w:r>
    </w:p>
    <w:p w14:paraId="2ECC1F40" w14:textId="77777777" w:rsidR="000B31B2" w:rsidRPr="00AD2D8F" w:rsidRDefault="000B31B2" w:rsidP="000B31B2">
      <w:pPr>
        <w:autoSpaceDE w:val="0"/>
        <w:autoSpaceDN w:val="0"/>
        <w:adjustRightInd w:val="0"/>
        <w:spacing w:line="240" w:lineRule="auto"/>
        <w:rPr>
          <w:rFonts w:asciiTheme="majorBidi" w:hAnsiTheme="majorBidi" w:cstheme="majorBidi"/>
          <w:b/>
        </w:rPr>
      </w:pPr>
    </w:p>
    <w:p w14:paraId="67D7A660" w14:textId="5F1399DE"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Section 6. </w:t>
      </w:r>
      <w:r w:rsidR="002B1E50">
        <w:rPr>
          <w:rFonts w:asciiTheme="majorBidi" w:hAnsiTheme="majorBidi" w:cstheme="majorBidi"/>
        </w:rPr>
        <w:tab/>
      </w:r>
      <w:r w:rsidRPr="00AD2D8F">
        <w:rPr>
          <w:rFonts w:asciiTheme="majorBidi" w:hAnsiTheme="majorBidi" w:cstheme="majorBidi"/>
        </w:rPr>
        <w:t>SUPPLEMENTARY INFORMATION</w:t>
      </w:r>
    </w:p>
    <w:p w14:paraId="57169FB1"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19F93BF2"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6.1 </w:t>
      </w:r>
      <w:r w:rsidRPr="00AD2D8F">
        <w:rPr>
          <w:rFonts w:asciiTheme="majorBidi" w:hAnsiTheme="majorBidi" w:cstheme="majorBidi"/>
        </w:rPr>
        <w:tab/>
        <w:t>Recommended emergency action</w:t>
      </w:r>
    </w:p>
    <w:p w14:paraId="097D62F2"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2A49A1F3" w14:textId="77777777" w:rsidR="000B31B2" w:rsidRPr="00AD2D8F" w:rsidRDefault="000B31B2" w:rsidP="002B1E50">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 xml:space="preserve">6.1.1 </w:t>
      </w:r>
      <w:r w:rsidRPr="00AD2D8F">
        <w:rPr>
          <w:rFonts w:asciiTheme="majorBidi" w:hAnsiTheme="majorBidi" w:cstheme="majorBidi"/>
        </w:rPr>
        <w:tab/>
        <w:t>Fire (include suitable and unsuitable extinguishing agents)</w:t>
      </w:r>
    </w:p>
    <w:p w14:paraId="65D6BE6B" w14:textId="77777777" w:rsidR="000B31B2" w:rsidRPr="00AD2D8F" w:rsidRDefault="000B31B2" w:rsidP="000B31B2">
      <w:pPr>
        <w:autoSpaceDE w:val="0"/>
        <w:autoSpaceDN w:val="0"/>
        <w:adjustRightInd w:val="0"/>
        <w:spacing w:line="240" w:lineRule="auto"/>
        <w:ind w:firstLine="720"/>
        <w:rPr>
          <w:rFonts w:asciiTheme="majorBidi" w:hAnsiTheme="majorBidi" w:cstheme="majorBidi"/>
        </w:rPr>
      </w:pPr>
    </w:p>
    <w:p w14:paraId="7A53F239" w14:textId="77777777" w:rsidR="000B31B2" w:rsidRPr="00AD2D8F" w:rsidRDefault="000B31B2" w:rsidP="000B31B2">
      <w:pPr>
        <w:autoSpaceDE w:val="0"/>
        <w:autoSpaceDN w:val="0"/>
        <w:adjustRightInd w:val="0"/>
        <w:spacing w:line="240" w:lineRule="auto"/>
        <w:rPr>
          <w:rFonts w:asciiTheme="majorBidi" w:hAnsiTheme="majorBidi" w:cstheme="majorBidi"/>
          <w:b/>
        </w:rPr>
      </w:pPr>
      <w:r w:rsidRPr="00AD2D8F">
        <w:rPr>
          <w:rFonts w:asciiTheme="majorBidi" w:hAnsiTheme="majorBidi" w:cstheme="majorBidi"/>
          <w:b/>
        </w:rPr>
        <w:t>Should the material be involved in a fire, use agents appropriate for surrounding environment</w:t>
      </w:r>
    </w:p>
    <w:p w14:paraId="01806F5E" w14:textId="77777777" w:rsidR="000B31B2" w:rsidRPr="00AD2D8F" w:rsidRDefault="000B31B2" w:rsidP="000B31B2">
      <w:pPr>
        <w:autoSpaceDE w:val="0"/>
        <w:autoSpaceDN w:val="0"/>
        <w:adjustRightInd w:val="0"/>
        <w:spacing w:line="240" w:lineRule="auto"/>
        <w:ind w:firstLine="720"/>
        <w:rPr>
          <w:rFonts w:asciiTheme="majorBidi" w:hAnsiTheme="majorBidi" w:cstheme="majorBidi"/>
        </w:rPr>
      </w:pPr>
    </w:p>
    <w:p w14:paraId="373D29F6" w14:textId="77777777" w:rsidR="000B31B2" w:rsidRPr="00AD2D8F" w:rsidRDefault="000B31B2" w:rsidP="002B1E50">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 xml:space="preserve">6.1.2 Spillage </w:t>
      </w:r>
      <w:r w:rsidRPr="00AD2D8F">
        <w:rPr>
          <w:rFonts w:asciiTheme="majorBidi" w:hAnsiTheme="majorBidi" w:cstheme="majorBidi"/>
          <w:b/>
        </w:rPr>
        <w:t>Do not allow to enter drains, or water courses</w:t>
      </w:r>
    </w:p>
    <w:p w14:paraId="407FA0C7" w14:textId="77777777" w:rsidR="000B31B2" w:rsidRPr="00AD2D8F" w:rsidRDefault="000B31B2" w:rsidP="000B31B2">
      <w:pPr>
        <w:autoSpaceDE w:val="0"/>
        <w:autoSpaceDN w:val="0"/>
        <w:adjustRightInd w:val="0"/>
        <w:spacing w:line="240" w:lineRule="auto"/>
        <w:ind w:firstLine="720"/>
        <w:rPr>
          <w:rFonts w:asciiTheme="majorBidi" w:hAnsiTheme="majorBidi" w:cstheme="majorBidi"/>
        </w:rPr>
      </w:pPr>
    </w:p>
    <w:p w14:paraId="7B47D27F"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6.2 </w:t>
      </w:r>
      <w:r w:rsidRPr="00AD2D8F">
        <w:rPr>
          <w:rFonts w:asciiTheme="majorBidi" w:hAnsiTheme="majorBidi" w:cstheme="majorBidi"/>
        </w:rPr>
        <w:tab/>
        <w:t>Is it proposed to transport the substance in:</w:t>
      </w:r>
    </w:p>
    <w:p w14:paraId="0D635B09"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37A8165A" w14:textId="77777777" w:rsidR="000B31B2" w:rsidRPr="00AD2D8F" w:rsidRDefault="000B31B2" w:rsidP="002B1E50">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 xml:space="preserve">6.2.1 </w:t>
      </w:r>
      <w:r w:rsidRPr="00AD2D8F">
        <w:rPr>
          <w:rFonts w:asciiTheme="majorBidi" w:hAnsiTheme="majorBidi" w:cstheme="majorBidi"/>
        </w:rPr>
        <w:tab/>
        <w:t>Bulk Containers (6.8</w:t>
      </w:r>
      <w:r w:rsidRPr="00AD2D8F">
        <w:rPr>
          <w:rFonts w:asciiTheme="majorBidi" w:hAnsiTheme="majorBidi" w:cstheme="majorBidi"/>
          <w:sz w:val="14"/>
          <w:szCs w:val="14"/>
        </w:rPr>
        <w:t>1</w:t>
      </w:r>
      <w:r w:rsidRPr="00AD2D8F">
        <w:rPr>
          <w:rFonts w:asciiTheme="majorBidi" w:hAnsiTheme="majorBidi" w:cstheme="majorBidi"/>
        </w:rPr>
        <w:t xml:space="preserve">) </w:t>
      </w:r>
      <w:r w:rsidRPr="00AD2D8F">
        <w:rPr>
          <w:rFonts w:asciiTheme="majorBidi" w:hAnsiTheme="majorBidi" w:cstheme="majorBidi"/>
          <w:strike/>
        </w:rPr>
        <w:t>yes</w:t>
      </w:r>
      <w:r w:rsidRPr="00AD2D8F">
        <w:rPr>
          <w:rFonts w:asciiTheme="majorBidi" w:hAnsiTheme="majorBidi" w:cstheme="majorBidi"/>
        </w:rPr>
        <w:t>/</w:t>
      </w:r>
      <w:r w:rsidRPr="00AD2D8F">
        <w:rPr>
          <w:rFonts w:asciiTheme="majorBidi" w:hAnsiTheme="majorBidi" w:cstheme="majorBidi"/>
          <w:b/>
        </w:rPr>
        <w:t xml:space="preserve"> NO</w:t>
      </w:r>
    </w:p>
    <w:p w14:paraId="466E495F" w14:textId="77777777" w:rsidR="000B31B2" w:rsidRPr="00AD2D8F" w:rsidRDefault="000B31B2" w:rsidP="002B1E50">
      <w:pPr>
        <w:autoSpaceDE w:val="0"/>
        <w:autoSpaceDN w:val="0"/>
        <w:adjustRightInd w:val="0"/>
        <w:spacing w:before="200" w:line="240" w:lineRule="auto"/>
        <w:ind w:firstLine="567"/>
        <w:rPr>
          <w:rFonts w:asciiTheme="majorBidi" w:hAnsiTheme="majorBidi" w:cstheme="majorBidi"/>
        </w:rPr>
      </w:pPr>
      <w:r w:rsidRPr="00AD2D8F">
        <w:rPr>
          <w:rFonts w:asciiTheme="majorBidi" w:hAnsiTheme="majorBidi" w:cstheme="majorBidi"/>
        </w:rPr>
        <w:t xml:space="preserve">6.2.2 </w:t>
      </w:r>
      <w:r w:rsidRPr="00AD2D8F">
        <w:rPr>
          <w:rFonts w:asciiTheme="majorBidi" w:hAnsiTheme="majorBidi" w:cstheme="majorBidi"/>
        </w:rPr>
        <w:tab/>
        <w:t>Intermediate Bulk Containers (6.5</w:t>
      </w:r>
      <w:r w:rsidRPr="00AD2D8F">
        <w:rPr>
          <w:rFonts w:asciiTheme="majorBidi" w:hAnsiTheme="majorBidi" w:cstheme="majorBidi"/>
          <w:sz w:val="14"/>
          <w:szCs w:val="14"/>
        </w:rPr>
        <w:t>1</w:t>
      </w:r>
      <w:r w:rsidRPr="00AD2D8F">
        <w:rPr>
          <w:rFonts w:asciiTheme="majorBidi" w:hAnsiTheme="majorBidi" w:cstheme="majorBidi"/>
        </w:rPr>
        <w:t xml:space="preserve">)? </w:t>
      </w:r>
      <w:r w:rsidRPr="00AD2D8F">
        <w:rPr>
          <w:rFonts w:asciiTheme="majorBidi" w:hAnsiTheme="majorBidi" w:cstheme="majorBidi"/>
          <w:b/>
        </w:rPr>
        <w:t xml:space="preserve">YES </w:t>
      </w:r>
      <w:r w:rsidRPr="00AD2D8F">
        <w:rPr>
          <w:rFonts w:asciiTheme="majorBidi" w:hAnsiTheme="majorBidi" w:cstheme="majorBidi"/>
        </w:rPr>
        <w:t>/</w:t>
      </w:r>
      <w:r w:rsidRPr="00AD2D8F">
        <w:rPr>
          <w:rFonts w:asciiTheme="majorBidi" w:hAnsiTheme="majorBidi" w:cstheme="majorBidi"/>
          <w:strike/>
        </w:rPr>
        <w:t>no</w:t>
      </w:r>
    </w:p>
    <w:p w14:paraId="100190B7"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27196FBC" w14:textId="77777777" w:rsidR="000B31B2" w:rsidRPr="00AD2D8F" w:rsidRDefault="000B31B2" w:rsidP="002B1E50">
      <w:pPr>
        <w:autoSpaceDE w:val="0"/>
        <w:autoSpaceDN w:val="0"/>
        <w:adjustRightInd w:val="0"/>
        <w:spacing w:line="240" w:lineRule="auto"/>
        <w:ind w:firstLine="567"/>
        <w:rPr>
          <w:rFonts w:asciiTheme="majorBidi" w:hAnsiTheme="majorBidi" w:cstheme="majorBidi"/>
        </w:rPr>
      </w:pPr>
      <w:r w:rsidRPr="00AD2D8F">
        <w:rPr>
          <w:rFonts w:asciiTheme="majorBidi" w:hAnsiTheme="majorBidi" w:cstheme="majorBidi"/>
        </w:rPr>
        <w:t xml:space="preserve">6.2.3 </w:t>
      </w:r>
      <w:r w:rsidRPr="00AD2D8F">
        <w:rPr>
          <w:rFonts w:asciiTheme="majorBidi" w:hAnsiTheme="majorBidi" w:cstheme="majorBidi"/>
        </w:rPr>
        <w:tab/>
        <w:t>Portable tanks (6.7</w:t>
      </w:r>
      <w:r w:rsidRPr="00AD2D8F">
        <w:rPr>
          <w:rFonts w:asciiTheme="majorBidi" w:hAnsiTheme="majorBidi" w:cstheme="majorBidi"/>
          <w:sz w:val="14"/>
          <w:szCs w:val="14"/>
        </w:rPr>
        <w:t>1</w:t>
      </w:r>
      <w:r w:rsidRPr="00AD2D8F">
        <w:rPr>
          <w:rFonts w:asciiTheme="majorBidi" w:hAnsiTheme="majorBidi" w:cstheme="majorBidi"/>
        </w:rPr>
        <w:t xml:space="preserve">)? </w:t>
      </w:r>
      <w:r w:rsidRPr="00AD2D8F">
        <w:rPr>
          <w:rFonts w:asciiTheme="majorBidi" w:hAnsiTheme="majorBidi" w:cstheme="majorBidi"/>
          <w:strike/>
        </w:rPr>
        <w:t>yes</w:t>
      </w:r>
      <w:r w:rsidRPr="00AD2D8F">
        <w:rPr>
          <w:rFonts w:asciiTheme="majorBidi" w:hAnsiTheme="majorBidi" w:cstheme="majorBidi"/>
        </w:rPr>
        <w:t xml:space="preserve">/ </w:t>
      </w:r>
      <w:r w:rsidRPr="00AD2D8F">
        <w:rPr>
          <w:rFonts w:asciiTheme="majorBidi" w:hAnsiTheme="majorBidi" w:cstheme="majorBidi"/>
          <w:b/>
        </w:rPr>
        <w:t>NO</w:t>
      </w:r>
    </w:p>
    <w:p w14:paraId="15E03C11" w14:textId="77777777" w:rsidR="000B31B2" w:rsidRPr="00AD2D8F" w:rsidRDefault="000B31B2" w:rsidP="000B31B2">
      <w:pPr>
        <w:autoSpaceDE w:val="0"/>
        <w:autoSpaceDN w:val="0"/>
        <w:adjustRightInd w:val="0"/>
        <w:spacing w:line="240" w:lineRule="auto"/>
        <w:ind w:firstLine="720"/>
        <w:rPr>
          <w:rFonts w:asciiTheme="majorBidi" w:hAnsiTheme="majorBidi" w:cstheme="majorBidi"/>
        </w:rPr>
      </w:pPr>
    </w:p>
    <w:p w14:paraId="566D1790"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If yes, give details in Sections 7, 8 and/or 9.</w:t>
      </w:r>
    </w:p>
    <w:p w14:paraId="322DE2C7"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2561C29D" w14:textId="77777777" w:rsidR="000B31B2" w:rsidRDefault="000B31B2" w:rsidP="000B31B2">
      <w:pPr>
        <w:rPr>
          <w:rFonts w:asciiTheme="majorBidi" w:hAnsiTheme="majorBidi" w:cstheme="majorBidi"/>
        </w:rPr>
      </w:pPr>
      <w:r>
        <w:rPr>
          <w:rFonts w:asciiTheme="majorBidi" w:hAnsiTheme="majorBidi" w:cstheme="majorBidi"/>
        </w:rPr>
        <w:br w:type="page"/>
      </w:r>
    </w:p>
    <w:p w14:paraId="3273BE1A" w14:textId="36704920"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lastRenderedPageBreak/>
        <w:t xml:space="preserve">Section 7. </w:t>
      </w:r>
      <w:r w:rsidR="002B1E50">
        <w:rPr>
          <w:rFonts w:asciiTheme="majorBidi" w:hAnsiTheme="majorBidi" w:cstheme="majorBidi"/>
        </w:rPr>
        <w:tab/>
      </w:r>
      <w:r w:rsidRPr="00AD2D8F">
        <w:rPr>
          <w:rFonts w:asciiTheme="majorBidi" w:hAnsiTheme="majorBidi" w:cstheme="majorBidi"/>
        </w:rPr>
        <w:t>BULK CONTAINERS (only complete if yes in 6.2.1)</w:t>
      </w:r>
    </w:p>
    <w:p w14:paraId="1D50C6B6"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3EE3F0BC"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7.1 </w:t>
      </w:r>
      <w:r w:rsidRPr="00AD2D8F">
        <w:rPr>
          <w:rFonts w:asciiTheme="majorBidi" w:hAnsiTheme="majorBidi" w:cstheme="majorBidi"/>
        </w:rPr>
        <w:tab/>
        <w:t xml:space="preserve">Proposed type(s) – </w:t>
      </w:r>
      <w:r w:rsidRPr="00AD2D8F">
        <w:rPr>
          <w:rFonts w:asciiTheme="majorBidi" w:hAnsiTheme="majorBidi" w:cstheme="majorBidi"/>
          <w:b/>
        </w:rPr>
        <w:t xml:space="preserve">N/A </w:t>
      </w:r>
      <w:r w:rsidRPr="00AD2D8F">
        <w:rPr>
          <w:rFonts w:asciiTheme="majorBidi" w:hAnsiTheme="majorBidi" w:cstheme="majorBidi"/>
        </w:rPr>
        <w:t>.......................................................................................................................................</w:t>
      </w:r>
    </w:p>
    <w:p w14:paraId="4997341D"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48B711E1" w14:textId="6C41CC7B"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Section 8. </w:t>
      </w:r>
      <w:r w:rsidR="002B1E50">
        <w:rPr>
          <w:rFonts w:asciiTheme="majorBidi" w:hAnsiTheme="majorBidi" w:cstheme="majorBidi"/>
        </w:rPr>
        <w:tab/>
      </w:r>
      <w:r w:rsidRPr="00AD2D8F">
        <w:rPr>
          <w:rFonts w:asciiTheme="majorBidi" w:hAnsiTheme="majorBidi" w:cstheme="majorBidi"/>
        </w:rPr>
        <w:t>INTERMEDIATE BULK CONTAINERS (IBCs) (only complete if yes in 6.2.2)</w:t>
      </w:r>
    </w:p>
    <w:p w14:paraId="3235BA4F"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52392CCF"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8.1 </w:t>
      </w:r>
      <w:r w:rsidRPr="00AD2D8F">
        <w:rPr>
          <w:rFonts w:asciiTheme="majorBidi" w:hAnsiTheme="majorBidi" w:cstheme="majorBidi"/>
        </w:rPr>
        <w:tab/>
        <w:t>Proposed type(s)</w:t>
      </w:r>
    </w:p>
    <w:p w14:paraId="7678DF4E"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161BB8F0" w14:textId="09786EDD" w:rsidR="000B31B2" w:rsidRPr="00AD2D8F" w:rsidRDefault="000B31B2" w:rsidP="000B31B2">
      <w:pPr>
        <w:autoSpaceDE w:val="0"/>
        <w:autoSpaceDN w:val="0"/>
        <w:adjustRightInd w:val="0"/>
        <w:spacing w:line="240" w:lineRule="auto"/>
        <w:rPr>
          <w:rFonts w:asciiTheme="majorBidi" w:hAnsiTheme="majorBidi" w:cstheme="majorBidi"/>
          <w:b/>
        </w:rPr>
      </w:pPr>
      <w:r w:rsidRPr="00AD2D8F">
        <w:rPr>
          <w:rFonts w:asciiTheme="majorBidi" w:hAnsiTheme="majorBidi" w:cstheme="majorBidi"/>
          <w:b/>
        </w:rPr>
        <w:t xml:space="preserve">IBC 08 – </w:t>
      </w:r>
      <w:r w:rsidR="002B1E50">
        <w:rPr>
          <w:rFonts w:asciiTheme="majorBidi" w:hAnsiTheme="majorBidi" w:cstheme="majorBidi"/>
          <w:b/>
        </w:rPr>
        <w:t xml:space="preserve">flexible </w:t>
      </w:r>
      <w:r w:rsidRPr="00AD2D8F">
        <w:rPr>
          <w:rFonts w:asciiTheme="majorBidi" w:hAnsiTheme="majorBidi" w:cstheme="majorBidi"/>
          <w:b/>
        </w:rPr>
        <w:t>IBC 13H3 and/or 13H4</w:t>
      </w:r>
    </w:p>
    <w:p w14:paraId="40927D92"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4EE80E39" w14:textId="334E6D5E"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Section 9. </w:t>
      </w:r>
      <w:r w:rsidR="002B1E50">
        <w:rPr>
          <w:rFonts w:asciiTheme="majorBidi" w:hAnsiTheme="majorBidi" w:cstheme="majorBidi"/>
        </w:rPr>
        <w:tab/>
      </w:r>
      <w:r w:rsidRPr="00AD2D8F">
        <w:rPr>
          <w:rFonts w:asciiTheme="majorBidi" w:hAnsiTheme="majorBidi" w:cstheme="majorBidi"/>
        </w:rPr>
        <w:t>MULTIMODAL TANK TRANSPORT (only complete if yes in 6.2.3)</w:t>
      </w:r>
    </w:p>
    <w:p w14:paraId="377685C9"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58F74B22"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9.1 </w:t>
      </w:r>
      <w:r w:rsidRPr="00AD2D8F">
        <w:rPr>
          <w:rFonts w:asciiTheme="majorBidi" w:hAnsiTheme="majorBidi" w:cstheme="majorBidi"/>
        </w:rPr>
        <w:tab/>
        <w:t xml:space="preserve">Description of proposed tank (including IMO tank type if known) </w:t>
      </w:r>
    </w:p>
    <w:p w14:paraId="220A2C66"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7B55FEBF"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w:t>
      </w:r>
    </w:p>
    <w:p w14:paraId="2D1AE058"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7B1D6CA7"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9.2 </w:t>
      </w:r>
      <w:r w:rsidRPr="00AD2D8F">
        <w:rPr>
          <w:rFonts w:asciiTheme="majorBidi" w:hAnsiTheme="majorBidi" w:cstheme="majorBidi"/>
        </w:rPr>
        <w:tab/>
        <w:t xml:space="preserve">Minimum test pressure </w:t>
      </w:r>
    </w:p>
    <w:p w14:paraId="32DE36F5"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11EF2B40"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w:t>
      </w:r>
    </w:p>
    <w:p w14:paraId="1F5AEC5A"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7E29F1B6"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9.3 </w:t>
      </w:r>
      <w:r w:rsidRPr="00AD2D8F">
        <w:rPr>
          <w:rFonts w:asciiTheme="majorBidi" w:hAnsiTheme="majorBidi" w:cstheme="majorBidi"/>
        </w:rPr>
        <w:tab/>
        <w:t xml:space="preserve">Minimum shell thickness </w:t>
      </w:r>
    </w:p>
    <w:p w14:paraId="2A2ADC16"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494A1354"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w:t>
      </w:r>
    </w:p>
    <w:p w14:paraId="39D46777"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249213ED"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9.4 </w:t>
      </w:r>
      <w:r w:rsidRPr="00AD2D8F">
        <w:rPr>
          <w:rFonts w:asciiTheme="majorBidi" w:hAnsiTheme="majorBidi" w:cstheme="majorBidi"/>
        </w:rPr>
        <w:tab/>
        <w:t xml:space="preserve">Details of bottom openings, if any </w:t>
      </w:r>
    </w:p>
    <w:p w14:paraId="131340D2"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64AA63F8"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w:t>
      </w:r>
    </w:p>
    <w:p w14:paraId="77CA1D52"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1FD3D923"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9.5 </w:t>
      </w:r>
      <w:r w:rsidRPr="00AD2D8F">
        <w:rPr>
          <w:rFonts w:asciiTheme="majorBidi" w:hAnsiTheme="majorBidi" w:cstheme="majorBidi"/>
        </w:rPr>
        <w:tab/>
        <w:t xml:space="preserve">Pressure relief arrangements </w:t>
      </w:r>
    </w:p>
    <w:p w14:paraId="1D3DE16B"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69FD8735"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w:t>
      </w:r>
    </w:p>
    <w:p w14:paraId="3E38E514"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27B90E87"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 xml:space="preserve">9.6 </w:t>
      </w:r>
      <w:r w:rsidRPr="00AD2D8F">
        <w:rPr>
          <w:rFonts w:asciiTheme="majorBidi" w:hAnsiTheme="majorBidi" w:cstheme="majorBidi"/>
        </w:rPr>
        <w:tab/>
        <w:t xml:space="preserve">Degree of filling </w:t>
      </w:r>
    </w:p>
    <w:p w14:paraId="016F17DB"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1DF2D2A0" w14:textId="77777777" w:rsidR="000B31B2" w:rsidRPr="00AD2D8F" w:rsidRDefault="000B31B2" w:rsidP="000B31B2">
      <w:pPr>
        <w:autoSpaceDE w:val="0"/>
        <w:autoSpaceDN w:val="0"/>
        <w:adjustRightInd w:val="0"/>
        <w:spacing w:line="240" w:lineRule="auto"/>
        <w:rPr>
          <w:rFonts w:asciiTheme="majorBidi" w:hAnsiTheme="majorBidi" w:cstheme="majorBidi"/>
        </w:rPr>
      </w:pPr>
      <w:r w:rsidRPr="00AD2D8F">
        <w:rPr>
          <w:rFonts w:asciiTheme="majorBidi" w:hAnsiTheme="majorBidi" w:cstheme="majorBidi"/>
        </w:rPr>
        <w:t>.....................................................................................................................................</w:t>
      </w:r>
    </w:p>
    <w:p w14:paraId="07870218" w14:textId="77777777" w:rsidR="000B31B2" w:rsidRPr="00AD2D8F" w:rsidRDefault="000B31B2" w:rsidP="000B31B2">
      <w:pPr>
        <w:autoSpaceDE w:val="0"/>
        <w:autoSpaceDN w:val="0"/>
        <w:adjustRightInd w:val="0"/>
        <w:spacing w:line="240" w:lineRule="auto"/>
        <w:rPr>
          <w:rFonts w:asciiTheme="majorBidi" w:hAnsiTheme="majorBidi" w:cstheme="majorBidi"/>
        </w:rPr>
      </w:pPr>
    </w:p>
    <w:p w14:paraId="61681A03" w14:textId="77777777" w:rsidR="000B31B2" w:rsidRPr="00AD2D8F" w:rsidRDefault="000B31B2" w:rsidP="002B1E50">
      <w:pPr>
        <w:autoSpaceDE w:val="0"/>
        <w:autoSpaceDN w:val="0"/>
        <w:adjustRightInd w:val="0"/>
        <w:spacing w:line="240" w:lineRule="auto"/>
        <w:ind w:left="567" w:hanging="567"/>
        <w:rPr>
          <w:rFonts w:asciiTheme="majorBidi" w:hAnsiTheme="majorBidi" w:cstheme="majorBidi"/>
        </w:rPr>
      </w:pPr>
      <w:r w:rsidRPr="00AD2D8F">
        <w:rPr>
          <w:rFonts w:asciiTheme="majorBidi" w:hAnsiTheme="majorBidi" w:cstheme="majorBidi"/>
        </w:rPr>
        <w:t xml:space="preserve">9.7 </w:t>
      </w:r>
      <w:r w:rsidRPr="00AD2D8F">
        <w:rPr>
          <w:rFonts w:asciiTheme="majorBidi" w:hAnsiTheme="majorBidi" w:cstheme="majorBidi"/>
        </w:rPr>
        <w:tab/>
        <w:t>Unsuitable construction materials</w:t>
      </w:r>
    </w:p>
    <w:p w14:paraId="71BACBA0" w14:textId="77777777" w:rsidR="000B31B2" w:rsidRPr="00AD2D8F" w:rsidRDefault="000B31B2" w:rsidP="000B31B2">
      <w:pPr>
        <w:autoSpaceDE w:val="0"/>
        <w:autoSpaceDN w:val="0"/>
        <w:adjustRightInd w:val="0"/>
        <w:spacing w:line="240" w:lineRule="auto"/>
        <w:ind w:left="720" w:hanging="720"/>
        <w:rPr>
          <w:rFonts w:asciiTheme="majorBidi" w:hAnsiTheme="majorBidi" w:cstheme="majorBidi"/>
        </w:rPr>
      </w:pPr>
    </w:p>
    <w:p w14:paraId="2622BC40" w14:textId="77777777" w:rsidR="000B31B2" w:rsidRDefault="000B31B2" w:rsidP="000B31B2">
      <w:pPr>
        <w:autoSpaceDE w:val="0"/>
        <w:autoSpaceDN w:val="0"/>
        <w:adjustRightInd w:val="0"/>
        <w:spacing w:line="240" w:lineRule="auto"/>
        <w:ind w:left="720" w:hanging="720"/>
        <w:rPr>
          <w:rFonts w:ascii="CIDFont+F1" w:hAnsi="CIDFont+F1" w:cs="CIDFont+F1"/>
        </w:rPr>
      </w:pPr>
      <w:r w:rsidRPr="00AD2D8F">
        <w:rPr>
          <w:rFonts w:asciiTheme="majorBidi" w:hAnsiTheme="majorBidi" w:cstheme="majorBidi"/>
        </w:rPr>
        <w:t>......</w:t>
      </w:r>
      <w:r>
        <w:rPr>
          <w:rFonts w:ascii="CIDFont+F1" w:hAnsi="CIDFont+F1" w:cs="CIDFont+F1"/>
        </w:rPr>
        <w:t>.....................................................................................................</w:t>
      </w:r>
    </w:p>
    <w:p w14:paraId="1D9CB84C" w14:textId="77777777" w:rsidR="000B31B2" w:rsidRPr="00AD2D8F" w:rsidRDefault="000B31B2" w:rsidP="000B31B2">
      <w:pPr>
        <w:spacing w:before="240"/>
        <w:jc w:val="center"/>
        <w:rPr>
          <w:u w:val="single"/>
        </w:rPr>
      </w:pPr>
      <w:r>
        <w:rPr>
          <w:u w:val="single"/>
        </w:rPr>
        <w:tab/>
      </w:r>
      <w:r>
        <w:rPr>
          <w:u w:val="single"/>
        </w:rPr>
        <w:tab/>
      </w:r>
      <w:r>
        <w:rPr>
          <w:u w:val="single"/>
        </w:rPr>
        <w:tab/>
      </w:r>
    </w:p>
    <w:p w14:paraId="27C39ACF" w14:textId="77777777" w:rsidR="000B31B2" w:rsidRPr="00652614" w:rsidRDefault="000B31B2" w:rsidP="0012588D">
      <w:pPr>
        <w:pStyle w:val="SingleTxtG"/>
        <w:tabs>
          <w:tab w:val="right" w:pos="1710"/>
        </w:tabs>
        <w:spacing w:before="120" w:after="0"/>
        <w:ind w:left="142"/>
        <w:jc w:val="center"/>
        <w:rPr>
          <w:lang w:val="en-GB"/>
        </w:rPr>
      </w:pPr>
    </w:p>
    <w:sectPr w:rsidR="000B31B2" w:rsidRPr="00652614" w:rsidSect="0096164A">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252B1" w14:textId="77777777" w:rsidR="009545BB" w:rsidRDefault="009545BB"/>
  </w:endnote>
  <w:endnote w:type="continuationSeparator" w:id="0">
    <w:p w14:paraId="6F278827" w14:textId="77777777" w:rsidR="009545BB" w:rsidRDefault="009545BB"/>
  </w:endnote>
  <w:endnote w:type="continuationNotice" w:id="1">
    <w:p w14:paraId="2A24D1E2" w14:textId="77777777" w:rsidR="009545BB" w:rsidRDefault="009545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1891611234"/>
      <w:docPartObj>
        <w:docPartGallery w:val="Page Numbers (Bottom of Page)"/>
        <w:docPartUnique/>
      </w:docPartObj>
    </w:sdtPr>
    <w:sdtEndPr>
      <w:rPr>
        <w:noProof/>
      </w:rPr>
    </w:sdtEndPr>
    <w:sdtContent>
      <w:p w14:paraId="7E9B01D1" w14:textId="265224F2" w:rsidR="004E2C4F" w:rsidRPr="004E2C4F" w:rsidRDefault="004E2C4F">
        <w:pPr>
          <w:pStyle w:val="Footer"/>
          <w:rPr>
            <w:b/>
            <w:bCs/>
          </w:rPr>
        </w:pPr>
        <w:r w:rsidRPr="004E2C4F">
          <w:rPr>
            <w:b/>
            <w:bCs/>
          </w:rPr>
          <w:fldChar w:fldCharType="begin"/>
        </w:r>
        <w:r w:rsidRPr="004E2C4F">
          <w:rPr>
            <w:b/>
            <w:bCs/>
          </w:rPr>
          <w:instrText xml:space="preserve"> PAGE   \* MERGEFORMAT </w:instrText>
        </w:r>
        <w:r w:rsidRPr="004E2C4F">
          <w:rPr>
            <w:b/>
            <w:bCs/>
          </w:rPr>
          <w:fldChar w:fldCharType="separate"/>
        </w:r>
        <w:r w:rsidRPr="004E2C4F">
          <w:rPr>
            <w:b/>
            <w:bCs/>
            <w:noProof/>
          </w:rPr>
          <w:t>2</w:t>
        </w:r>
        <w:r w:rsidRPr="004E2C4F">
          <w:rPr>
            <w:b/>
            <w:bCs/>
            <w:noProof/>
          </w:rPr>
          <w:fldChar w:fldCharType="end"/>
        </w:r>
      </w:p>
    </w:sdtContent>
  </w:sdt>
  <w:p w14:paraId="1FC39ED2" w14:textId="77777777" w:rsidR="009B72E4" w:rsidRDefault="009B7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272911195"/>
      <w:docPartObj>
        <w:docPartGallery w:val="Page Numbers (Bottom of Page)"/>
        <w:docPartUnique/>
      </w:docPartObj>
    </w:sdtPr>
    <w:sdtEndPr>
      <w:rPr>
        <w:noProof/>
      </w:rPr>
    </w:sdtEndPr>
    <w:sdtContent>
      <w:p w14:paraId="557DD131" w14:textId="6327C7A1" w:rsidR="004E2C4F" w:rsidRPr="004E2C4F" w:rsidRDefault="004E2C4F">
        <w:pPr>
          <w:pStyle w:val="Footer"/>
          <w:jc w:val="right"/>
          <w:rPr>
            <w:b/>
            <w:bCs/>
          </w:rPr>
        </w:pPr>
        <w:r w:rsidRPr="004E2C4F">
          <w:rPr>
            <w:b/>
            <w:bCs/>
          </w:rPr>
          <w:fldChar w:fldCharType="begin"/>
        </w:r>
        <w:r w:rsidRPr="004E2C4F">
          <w:rPr>
            <w:b/>
            <w:bCs/>
          </w:rPr>
          <w:instrText xml:space="preserve"> PAGE   \* MERGEFORMAT </w:instrText>
        </w:r>
        <w:r w:rsidRPr="004E2C4F">
          <w:rPr>
            <w:b/>
            <w:bCs/>
          </w:rPr>
          <w:fldChar w:fldCharType="separate"/>
        </w:r>
        <w:r w:rsidRPr="004E2C4F">
          <w:rPr>
            <w:b/>
            <w:bCs/>
            <w:noProof/>
          </w:rPr>
          <w:t>2</w:t>
        </w:r>
        <w:r w:rsidRPr="004E2C4F">
          <w:rPr>
            <w:b/>
            <w:bCs/>
            <w:noProof/>
          </w:rPr>
          <w:fldChar w:fldCharType="end"/>
        </w:r>
      </w:p>
    </w:sdtContent>
  </w:sdt>
  <w:p w14:paraId="3A60B9A3" w14:textId="77777777" w:rsidR="004E2C4F" w:rsidRDefault="004E2C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63D20" w14:textId="77777777" w:rsidR="0014794F" w:rsidRDefault="00147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59FF3" w14:textId="77777777" w:rsidR="009545BB" w:rsidRPr="000B175B" w:rsidRDefault="009545BB" w:rsidP="000B175B">
      <w:pPr>
        <w:tabs>
          <w:tab w:val="right" w:pos="2155"/>
        </w:tabs>
        <w:spacing w:after="80"/>
        <w:ind w:left="680"/>
        <w:rPr>
          <w:u w:val="single"/>
        </w:rPr>
      </w:pPr>
      <w:r>
        <w:rPr>
          <w:u w:val="single"/>
        </w:rPr>
        <w:tab/>
      </w:r>
    </w:p>
  </w:footnote>
  <w:footnote w:type="continuationSeparator" w:id="0">
    <w:p w14:paraId="575F4CA0" w14:textId="77777777" w:rsidR="009545BB" w:rsidRPr="00FC68B7" w:rsidRDefault="009545BB" w:rsidP="00FC68B7">
      <w:pPr>
        <w:tabs>
          <w:tab w:val="left" w:pos="2155"/>
        </w:tabs>
        <w:spacing w:after="80"/>
        <w:ind w:left="680"/>
        <w:rPr>
          <w:u w:val="single"/>
        </w:rPr>
      </w:pPr>
      <w:r>
        <w:rPr>
          <w:u w:val="single"/>
        </w:rPr>
        <w:tab/>
      </w:r>
    </w:p>
  </w:footnote>
  <w:footnote w:type="continuationNotice" w:id="1">
    <w:p w14:paraId="17CA88CB" w14:textId="77777777" w:rsidR="009545BB" w:rsidRDefault="009545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15FFC" w14:textId="430FEB10" w:rsidR="00EA597A" w:rsidRDefault="00EA597A" w:rsidP="00EA597A">
    <w:pPr>
      <w:pStyle w:val="Header"/>
      <w:spacing w:after="240"/>
    </w:pPr>
    <w:r w:rsidRPr="00162E11">
      <w:rPr>
        <w:lang w:val="nl-NL"/>
      </w:rPr>
      <w:t>UN/SCETDG/5</w:t>
    </w:r>
    <w:r w:rsidR="009B72E4">
      <w:rPr>
        <w:lang w:val="nl-NL"/>
      </w:rPr>
      <w:t>5</w:t>
    </w:r>
    <w:r w:rsidRPr="00162E11">
      <w:rPr>
        <w:lang w:val="nl-NL"/>
      </w:rPr>
      <w:t>/INF.</w:t>
    </w:r>
    <w:r w:rsidR="0096164A">
      <w:rPr>
        <w:lang w:val="nl-NL"/>
      </w:rPr>
      <w:t>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7D8B6" w14:textId="5FA3CB8A" w:rsidR="00B34CAE" w:rsidRPr="00EA597A" w:rsidRDefault="00EA597A" w:rsidP="00EA597A">
    <w:pPr>
      <w:pStyle w:val="Header"/>
      <w:spacing w:after="240"/>
      <w:jc w:val="right"/>
    </w:pPr>
    <w:r w:rsidRPr="00162E11">
      <w:rPr>
        <w:lang w:val="nl-NL"/>
      </w:rPr>
      <w:t>UN/SCETDG/</w:t>
    </w:r>
    <w:r w:rsidR="009B72E4">
      <w:rPr>
        <w:lang w:val="nl-NL"/>
      </w:rPr>
      <w:t>55/INF</w:t>
    </w:r>
    <w:r w:rsidR="0014794F">
      <w:rPr>
        <w:lang w:val="nl-NL"/>
      </w:rPr>
      <w:t>.</w:t>
    </w:r>
    <w:bookmarkStart w:id="0" w:name="_GoBack"/>
    <w:bookmarkEnd w:id="0"/>
    <w:r w:rsidR="004E2C4F">
      <w:rPr>
        <w:lang w:val="nl-NL"/>
      </w:rPr>
      <w:t>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F89F5" w14:textId="4F090F04" w:rsidR="000B033E" w:rsidRPr="009B72E4" w:rsidRDefault="000B033E" w:rsidP="009B72E4">
    <w:pPr>
      <w:pStyle w:val="Header"/>
      <w:pBdr>
        <w:bottom w:val="none" w:sz="0" w:space="0" w:color="auto"/>
      </w:pBdr>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F207857"/>
    <w:multiLevelType w:val="hybridMultilevel"/>
    <w:tmpl w:val="B5168AB4"/>
    <w:lvl w:ilvl="0" w:tplc="97B43FC4">
      <w:start w:val="1"/>
      <w:numFmt w:val="lowerLetter"/>
      <w:lvlText w:val="%1)"/>
      <w:lvlJc w:val="left"/>
      <w:pPr>
        <w:ind w:left="2049" w:hanging="36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12" w15:restartNumberingAfterBreak="0">
    <w:nsid w:val="13C1017E"/>
    <w:multiLevelType w:val="hybridMultilevel"/>
    <w:tmpl w:val="F1666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C611C5F"/>
    <w:multiLevelType w:val="hybridMultilevel"/>
    <w:tmpl w:val="1AA6D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FB4DE7"/>
    <w:multiLevelType w:val="hybridMultilevel"/>
    <w:tmpl w:val="D5C810E0"/>
    <w:lvl w:ilvl="0" w:tplc="EE689D66">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764841"/>
    <w:multiLevelType w:val="hybridMultilevel"/>
    <w:tmpl w:val="AEE2A8CA"/>
    <w:lvl w:ilvl="0" w:tplc="71901A9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431636"/>
    <w:multiLevelType w:val="hybridMultilevel"/>
    <w:tmpl w:val="6166E958"/>
    <w:lvl w:ilvl="0" w:tplc="FE9681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0"/>
  </w:num>
  <w:num w:numId="14">
    <w:abstractNumId w:val="17"/>
  </w:num>
  <w:num w:numId="15">
    <w:abstractNumId w:val="19"/>
  </w:num>
  <w:num w:numId="16">
    <w:abstractNumId w:val="20"/>
  </w:num>
  <w:num w:numId="17">
    <w:abstractNumId w:val="14"/>
  </w:num>
  <w:num w:numId="18">
    <w:abstractNumId w:val="12"/>
  </w:num>
  <w:num w:numId="19">
    <w:abstractNumId w:val="15"/>
  </w:num>
  <w:num w:numId="20">
    <w:abstractNumId w:val="11"/>
  </w:num>
  <w:num w:numId="2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1"/>
  <w:activeWritingStyle w:appName="MSWord" w:lang="en-US" w:vendorID="64" w:dllVersion="6" w:nlCheck="1" w:checkStyle="0"/>
  <w:activeWritingStyle w:appName="MSWord" w:lang="en-GB" w:vendorID="64" w:dllVersion="6" w:nlCheck="1" w:checkStyle="0"/>
  <w:activeWritingStyle w:appName="MSWord" w:lang="en-AU" w:vendorID="64" w:dllVersion="0" w:nlCheck="1" w:checkStyle="0"/>
  <w:activeWritingStyle w:appName="MSWord" w:lang="nl-NL" w:vendorID="64" w:dllVersion="0" w:nlCheck="1" w:checkStyle="0"/>
  <w:activeWritingStyle w:appName="MSWord" w:lang="fr-CH" w:vendorID="64" w:dllVersion="6" w:nlCheck="1" w:checkStyle="0"/>
  <w:activeWritingStyle w:appName="MSWord" w:lang="nl-NL" w:vendorID="64" w:dllVersion="6" w:nlCheck="1" w:checkStyle="0"/>
  <w:activeWritingStyle w:appName="MSWord" w:lang="fi-FI" w:vendorID="64" w:dllVersion="6" w:nlCheck="1" w:checkStyle="0"/>
  <w:activeWritingStyle w:appName="MSWord" w:lang="en-Z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33C5"/>
    <w:rsid w:val="00017D24"/>
    <w:rsid w:val="000216CC"/>
    <w:rsid w:val="0003398F"/>
    <w:rsid w:val="00043180"/>
    <w:rsid w:val="000504CE"/>
    <w:rsid w:val="00050922"/>
    <w:rsid w:val="00050F6B"/>
    <w:rsid w:val="0005239C"/>
    <w:rsid w:val="00053492"/>
    <w:rsid w:val="00054081"/>
    <w:rsid w:val="0005710C"/>
    <w:rsid w:val="00061070"/>
    <w:rsid w:val="000618D2"/>
    <w:rsid w:val="0006267E"/>
    <w:rsid w:val="000639B4"/>
    <w:rsid w:val="0006438E"/>
    <w:rsid w:val="00064402"/>
    <w:rsid w:val="00064470"/>
    <w:rsid w:val="00067E6D"/>
    <w:rsid w:val="000725D2"/>
    <w:rsid w:val="00072C8C"/>
    <w:rsid w:val="00073129"/>
    <w:rsid w:val="00075F99"/>
    <w:rsid w:val="00076A0A"/>
    <w:rsid w:val="00082CE1"/>
    <w:rsid w:val="00083598"/>
    <w:rsid w:val="000844BD"/>
    <w:rsid w:val="00084632"/>
    <w:rsid w:val="000909D0"/>
    <w:rsid w:val="00091046"/>
    <w:rsid w:val="00091419"/>
    <w:rsid w:val="00091CB3"/>
    <w:rsid w:val="000931C0"/>
    <w:rsid w:val="000A2236"/>
    <w:rsid w:val="000A35F2"/>
    <w:rsid w:val="000A3A48"/>
    <w:rsid w:val="000A4C38"/>
    <w:rsid w:val="000A78CD"/>
    <w:rsid w:val="000B033E"/>
    <w:rsid w:val="000B175B"/>
    <w:rsid w:val="000B27B8"/>
    <w:rsid w:val="000B2968"/>
    <w:rsid w:val="000B2972"/>
    <w:rsid w:val="000B31B2"/>
    <w:rsid w:val="000B3A0F"/>
    <w:rsid w:val="000B4919"/>
    <w:rsid w:val="000B7AF2"/>
    <w:rsid w:val="000C1ED8"/>
    <w:rsid w:val="000C5D4B"/>
    <w:rsid w:val="000C717F"/>
    <w:rsid w:val="000C75A9"/>
    <w:rsid w:val="000D0B8F"/>
    <w:rsid w:val="000D4819"/>
    <w:rsid w:val="000D481F"/>
    <w:rsid w:val="000D6D97"/>
    <w:rsid w:val="000D71B9"/>
    <w:rsid w:val="000D7830"/>
    <w:rsid w:val="000E0415"/>
    <w:rsid w:val="000E685A"/>
    <w:rsid w:val="000F21B8"/>
    <w:rsid w:val="000F52D6"/>
    <w:rsid w:val="000F6A20"/>
    <w:rsid w:val="001001A5"/>
    <w:rsid w:val="001036F4"/>
    <w:rsid w:val="001039FD"/>
    <w:rsid w:val="0010461A"/>
    <w:rsid w:val="001106F4"/>
    <w:rsid w:val="00110F3C"/>
    <w:rsid w:val="00111EE7"/>
    <w:rsid w:val="00114FDB"/>
    <w:rsid w:val="00115303"/>
    <w:rsid w:val="00117787"/>
    <w:rsid w:val="00117D0D"/>
    <w:rsid w:val="001209C3"/>
    <w:rsid w:val="00121EB7"/>
    <w:rsid w:val="00123BDC"/>
    <w:rsid w:val="0012588D"/>
    <w:rsid w:val="001272B5"/>
    <w:rsid w:val="00127E60"/>
    <w:rsid w:val="00130DFE"/>
    <w:rsid w:val="00131B10"/>
    <w:rsid w:val="00131B47"/>
    <w:rsid w:val="00131D42"/>
    <w:rsid w:val="00133C50"/>
    <w:rsid w:val="001406F4"/>
    <w:rsid w:val="0014240C"/>
    <w:rsid w:val="00142716"/>
    <w:rsid w:val="00143C6B"/>
    <w:rsid w:val="001448E1"/>
    <w:rsid w:val="00146CFA"/>
    <w:rsid w:val="0014794F"/>
    <w:rsid w:val="00154A34"/>
    <w:rsid w:val="001559EB"/>
    <w:rsid w:val="00156996"/>
    <w:rsid w:val="00162E11"/>
    <w:rsid w:val="001633FB"/>
    <w:rsid w:val="00163A1B"/>
    <w:rsid w:val="00164058"/>
    <w:rsid w:val="00165735"/>
    <w:rsid w:val="00167786"/>
    <w:rsid w:val="00171076"/>
    <w:rsid w:val="00173874"/>
    <w:rsid w:val="00181019"/>
    <w:rsid w:val="00182CAC"/>
    <w:rsid w:val="001835BF"/>
    <w:rsid w:val="00184B86"/>
    <w:rsid w:val="00192BCE"/>
    <w:rsid w:val="00196A1B"/>
    <w:rsid w:val="001A02A4"/>
    <w:rsid w:val="001A3B0D"/>
    <w:rsid w:val="001B13F0"/>
    <w:rsid w:val="001B28B7"/>
    <w:rsid w:val="001B3102"/>
    <w:rsid w:val="001B35EE"/>
    <w:rsid w:val="001B4B04"/>
    <w:rsid w:val="001B5DA2"/>
    <w:rsid w:val="001B6B72"/>
    <w:rsid w:val="001B6F2D"/>
    <w:rsid w:val="001B710C"/>
    <w:rsid w:val="001C0055"/>
    <w:rsid w:val="001C18A3"/>
    <w:rsid w:val="001C2208"/>
    <w:rsid w:val="001C429D"/>
    <w:rsid w:val="001C6663"/>
    <w:rsid w:val="001C6854"/>
    <w:rsid w:val="001C7895"/>
    <w:rsid w:val="001D26DF"/>
    <w:rsid w:val="001D2FDC"/>
    <w:rsid w:val="001D3123"/>
    <w:rsid w:val="001D3A88"/>
    <w:rsid w:val="001D4B2D"/>
    <w:rsid w:val="001D4E70"/>
    <w:rsid w:val="001E32DA"/>
    <w:rsid w:val="001E655A"/>
    <w:rsid w:val="001E797C"/>
    <w:rsid w:val="001F273F"/>
    <w:rsid w:val="00211B12"/>
    <w:rsid w:val="00211E0B"/>
    <w:rsid w:val="00213328"/>
    <w:rsid w:val="0021481D"/>
    <w:rsid w:val="00221589"/>
    <w:rsid w:val="00221AC2"/>
    <w:rsid w:val="0022393F"/>
    <w:rsid w:val="0022394D"/>
    <w:rsid w:val="00224CD9"/>
    <w:rsid w:val="002309A7"/>
    <w:rsid w:val="00235381"/>
    <w:rsid w:val="00237785"/>
    <w:rsid w:val="00240E13"/>
    <w:rsid w:val="00241178"/>
    <w:rsid w:val="00241466"/>
    <w:rsid w:val="002440E7"/>
    <w:rsid w:val="00247570"/>
    <w:rsid w:val="00257C1E"/>
    <w:rsid w:val="00261B71"/>
    <w:rsid w:val="002621F5"/>
    <w:rsid w:val="00263A49"/>
    <w:rsid w:val="002708B5"/>
    <w:rsid w:val="00270DDB"/>
    <w:rsid w:val="002725CA"/>
    <w:rsid w:val="00273A92"/>
    <w:rsid w:val="00275F9C"/>
    <w:rsid w:val="00277896"/>
    <w:rsid w:val="00280EB7"/>
    <w:rsid w:val="00287D81"/>
    <w:rsid w:val="002907B0"/>
    <w:rsid w:val="002976CF"/>
    <w:rsid w:val="002A0BD2"/>
    <w:rsid w:val="002A5B17"/>
    <w:rsid w:val="002A6DCE"/>
    <w:rsid w:val="002B0609"/>
    <w:rsid w:val="002B067A"/>
    <w:rsid w:val="002B1514"/>
    <w:rsid w:val="002B1CDA"/>
    <w:rsid w:val="002B1E50"/>
    <w:rsid w:val="002B2310"/>
    <w:rsid w:val="002C014E"/>
    <w:rsid w:val="002C0681"/>
    <w:rsid w:val="002C72E8"/>
    <w:rsid w:val="002C7F25"/>
    <w:rsid w:val="002D5A85"/>
    <w:rsid w:val="002D5C7D"/>
    <w:rsid w:val="002E35BB"/>
    <w:rsid w:val="002E5DE4"/>
    <w:rsid w:val="002F68FD"/>
    <w:rsid w:val="0030053A"/>
    <w:rsid w:val="00304CDC"/>
    <w:rsid w:val="00306ABF"/>
    <w:rsid w:val="003107FA"/>
    <w:rsid w:val="003147D0"/>
    <w:rsid w:val="00315D73"/>
    <w:rsid w:val="00316FF9"/>
    <w:rsid w:val="00321716"/>
    <w:rsid w:val="003229D8"/>
    <w:rsid w:val="00327D0A"/>
    <w:rsid w:val="003517C3"/>
    <w:rsid w:val="00355502"/>
    <w:rsid w:val="00356BC7"/>
    <w:rsid w:val="00357A20"/>
    <w:rsid w:val="00360777"/>
    <w:rsid w:val="00361A5F"/>
    <w:rsid w:val="003667C8"/>
    <w:rsid w:val="00372F06"/>
    <w:rsid w:val="003734CA"/>
    <w:rsid w:val="00375904"/>
    <w:rsid w:val="0038642D"/>
    <w:rsid w:val="00391647"/>
    <w:rsid w:val="0039277A"/>
    <w:rsid w:val="00396F6A"/>
    <w:rsid w:val="003972E0"/>
    <w:rsid w:val="003A1EC2"/>
    <w:rsid w:val="003A342A"/>
    <w:rsid w:val="003A43F9"/>
    <w:rsid w:val="003A52D7"/>
    <w:rsid w:val="003A5A16"/>
    <w:rsid w:val="003B0EEF"/>
    <w:rsid w:val="003C0657"/>
    <w:rsid w:val="003C18C9"/>
    <w:rsid w:val="003C2CC4"/>
    <w:rsid w:val="003C2D54"/>
    <w:rsid w:val="003C655D"/>
    <w:rsid w:val="003D013F"/>
    <w:rsid w:val="003D4B23"/>
    <w:rsid w:val="003E012C"/>
    <w:rsid w:val="003F23A4"/>
    <w:rsid w:val="003F5B52"/>
    <w:rsid w:val="00400604"/>
    <w:rsid w:val="00401CDD"/>
    <w:rsid w:val="00403EC6"/>
    <w:rsid w:val="00406CD4"/>
    <w:rsid w:val="00430086"/>
    <w:rsid w:val="00430918"/>
    <w:rsid w:val="004325CB"/>
    <w:rsid w:val="004354EE"/>
    <w:rsid w:val="00435F8D"/>
    <w:rsid w:val="00437F3F"/>
    <w:rsid w:val="00440B22"/>
    <w:rsid w:val="00441F35"/>
    <w:rsid w:val="004420B6"/>
    <w:rsid w:val="00443C8A"/>
    <w:rsid w:val="00446DE4"/>
    <w:rsid w:val="00452D10"/>
    <w:rsid w:val="004533A7"/>
    <w:rsid w:val="00454036"/>
    <w:rsid w:val="00455E0F"/>
    <w:rsid w:val="004562AA"/>
    <w:rsid w:val="0046443A"/>
    <w:rsid w:val="004653B3"/>
    <w:rsid w:val="004654C4"/>
    <w:rsid w:val="0046668F"/>
    <w:rsid w:val="0046773D"/>
    <w:rsid w:val="0046788D"/>
    <w:rsid w:val="0048304D"/>
    <w:rsid w:val="004832AA"/>
    <w:rsid w:val="00484A9B"/>
    <w:rsid w:val="00485DC7"/>
    <w:rsid w:val="00486816"/>
    <w:rsid w:val="00487D4C"/>
    <w:rsid w:val="00492AF9"/>
    <w:rsid w:val="00494C77"/>
    <w:rsid w:val="00497711"/>
    <w:rsid w:val="00497E4F"/>
    <w:rsid w:val="004B2C9D"/>
    <w:rsid w:val="004B5939"/>
    <w:rsid w:val="004B5C97"/>
    <w:rsid w:val="004B73D6"/>
    <w:rsid w:val="004C39D0"/>
    <w:rsid w:val="004C4F1A"/>
    <w:rsid w:val="004C6D6D"/>
    <w:rsid w:val="004D2DA8"/>
    <w:rsid w:val="004E0C5D"/>
    <w:rsid w:val="004E2C4F"/>
    <w:rsid w:val="004E372F"/>
    <w:rsid w:val="004E3D60"/>
    <w:rsid w:val="004E487D"/>
    <w:rsid w:val="004E68B5"/>
    <w:rsid w:val="004F4240"/>
    <w:rsid w:val="004F77CD"/>
    <w:rsid w:val="00500194"/>
    <w:rsid w:val="005008C4"/>
    <w:rsid w:val="00507CF1"/>
    <w:rsid w:val="00511208"/>
    <w:rsid w:val="00513684"/>
    <w:rsid w:val="00522177"/>
    <w:rsid w:val="00523ABF"/>
    <w:rsid w:val="00527910"/>
    <w:rsid w:val="005322D3"/>
    <w:rsid w:val="005327A3"/>
    <w:rsid w:val="005420F2"/>
    <w:rsid w:val="0054211E"/>
    <w:rsid w:val="00542505"/>
    <w:rsid w:val="005449AE"/>
    <w:rsid w:val="005475D4"/>
    <w:rsid w:val="00552899"/>
    <w:rsid w:val="00554BDC"/>
    <w:rsid w:val="00555CDB"/>
    <w:rsid w:val="00561B6D"/>
    <w:rsid w:val="00562D45"/>
    <w:rsid w:val="0056615B"/>
    <w:rsid w:val="00567DFB"/>
    <w:rsid w:val="00571DAA"/>
    <w:rsid w:val="005725F9"/>
    <w:rsid w:val="00572F9D"/>
    <w:rsid w:val="005730C1"/>
    <w:rsid w:val="00574DB2"/>
    <w:rsid w:val="0057573C"/>
    <w:rsid w:val="0058129D"/>
    <w:rsid w:val="005829D1"/>
    <w:rsid w:val="00590144"/>
    <w:rsid w:val="00594F31"/>
    <w:rsid w:val="00595944"/>
    <w:rsid w:val="0059682C"/>
    <w:rsid w:val="005A0B37"/>
    <w:rsid w:val="005A64DD"/>
    <w:rsid w:val="005B029F"/>
    <w:rsid w:val="005B09F0"/>
    <w:rsid w:val="005B0CED"/>
    <w:rsid w:val="005B3DB3"/>
    <w:rsid w:val="005B528A"/>
    <w:rsid w:val="005C4CB5"/>
    <w:rsid w:val="005D0C6C"/>
    <w:rsid w:val="005D3EC1"/>
    <w:rsid w:val="005D4B5B"/>
    <w:rsid w:val="005E5946"/>
    <w:rsid w:val="005F1AB7"/>
    <w:rsid w:val="005F3A39"/>
    <w:rsid w:val="005F5C2F"/>
    <w:rsid w:val="005F7BB1"/>
    <w:rsid w:val="00600285"/>
    <w:rsid w:val="00602490"/>
    <w:rsid w:val="00603E3C"/>
    <w:rsid w:val="00611FC4"/>
    <w:rsid w:val="00612812"/>
    <w:rsid w:val="006143EA"/>
    <w:rsid w:val="006176FB"/>
    <w:rsid w:val="00623E42"/>
    <w:rsid w:val="00626B06"/>
    <w:rsid w:val="00626DE3"/>
    <w:rsid w:val="006279AC"/>
    <w:rsid w:val="006305C2"/>
    <w:rsid w:val="006334B3"/>
    <w:rsid w:val="0063419C"/>
    <w:rsid w:val="00635381"/>
    <w:rsid w:val="00636986"/>
    <w:rsid w:val="00637542"/>
    <w:rsid w:val="00640B26"/>
    <w:rsid w:val="00641194"/>
    <w:rsid w:val="00645A0B"/>
    <w:rsid w:val="006500BA"/>
    <w:rsid w:val="006506DB"/>
    <w:rsid w:val="006523F5"/>
    <w:rsid w:val="00652614"/>
    <w:rsid w:val="00662121"/>
    <w:rsid w:val="00662E09"/>
    <w:rsid w:val="00667788"/>
    <w:rsid w:val="00667AAD"/>
    <w:rsid w:val="006703B6"/>
    <w:rsid w:val="00670CF0"/>
    <w:rsid w:val="006738A8"/>
    <w:rsid w:val="00674FF0"/>
    <w:rsid w:val="00675F87"/>
    <w:rsid w:val="00677380"/>
    <w:rsid w:val="00683778"/>
    <w:rsid w:val="00684C14"/>
    <w:rsid w:val="00690C20"/>
    <w:rsid w:val="00690CD6"/>
    <w:rsid w:val="006960A9"/>
    <w:rsid w:val="006A048B"/>
    <w:rsid w:val="006A1458"/>
    <w:rsid w:val="006A3932"/>
    <w:rsid w:val="006A3FCC"/>
    <w:rsid w:val="006A63E3"/>
    <w:rsid w:val="006A7392"/>
    <w:rsid w:val="006B1C55"/>
    <w:rsid w:val="006B2F18"/>
    <w:rsid w:val="006C0D34"/>
    <w:rsid w:val="006C1D3B"/>
    <w:rsid w:val="006C251B"/>
    <w:rsid w:val="006C2F7E"/>
    <w:rsid w:val="006D1E57"/>
    <w:rsid w:val="006D1F4D"/>
    <w:rsid w:val="006D1FCA"/>
    <w:rsid w:val="006D3560"/>
    <w:rsid w:val="006D5A79"/>
    <w:rsid w:val="006D7E3D"/>
    <w:rsid w:val="006E3B65"/>
    <w:rsid w:val="006E564B"/>
    <w:rsid w:val="007008CB"/>
    <w:rsid w:val="007025C0"/>
    <w:rsid w:val="00707F04"/>
    <w:rsid w:val="00711637"/>
    <w:rsid w:val="00714F4F"/>
    <w:rsid w:val="0071521B"/>
    <w:rsid w:val="007245CD"/>
    <w:rsid w:val="007245FA"/>
    <w:rsid w:val="0072632A"/>
    <w:rsid w:val="00736E6A"/>
    <w:rsid w:val="00741F59"/>
    <w:rsid w:val="0074697D"/>
    <w:rsid w:val="0075168C"/>
    <w:rsid w:val="0075315E"/>
    <w:rsid w:val="00755EBE"/>
    <w:rsid w:val="00755F90"/>
    <w:rsid w:val="00761619"/>
    <w:rsid w:val="0076177C"/>
    <w:rsid w:val="00763C33"/>
    <w:rsid w:val="00766322"/>
    <w:rsid w:val="00766B1B"/>
    <w:rsid w:val="00770BCD"/>
    <w:rsid w:val="00770D3F"/>
    <w:rsid w:val="00771904"/>
    <w:rsid w:val="00773353"/>
    <w:rsid w:val="00774129"/>
    <w:rsid w:val="00774E8F"/>
    <w:rsid w:val="00774EAA"/>
    <w:rsid w:val="00780EB5"/>
    <w:rsid w:val="0078123B"/>
    <w:rsid w:val="007827D7"/>
    <w:rsid w:val="00784656"/>
    <w:rsid w:val="00786434"/>
    <w:rsid w:val="0078669C"/>
    <w:rsid w:val="00790791"/>
    <w:rsid w:val="007918E7"/>
    <w:rsid w:val="00796F36"/>
    <w:rsid w:val="00797331"/>
    <w:rsid w:val="007A05D2"/>
    <w:rsid w:val="007A2CDB"/>
    <w:rsid w:val="007A62EC"/>
    <w:rsid w:val="007A7354"/>
    <w:rsid w:val="007B1A7E"/>
    <w:rsid w:val="007B2BA8"/>
    <w:rsid w:val="007B6BA5"/>
    <w:rsid w:val="007C2788"/>
    <w:rsid w:val="007C2C0D"/>
    <w:rsid w:val="007C3162"/>
    <w:rsid w:val="007C3390"/>
    <w:rsid w:val="007C4F4B"/>
    <w:rsid w:val="007C644D"/>
    <w:rsid w:val="007D3104"/>
    <w:rsid w:val="007D7BC6"/>
    <w:rsid w:val="007E313F"/>
    <w:rsid w:val="007E4BD3"/>
    <w:rsid w:val="007E5D7C"/>
    <w:rsid w:val="007E7225"/>
    <w:rsid w:val="007E7DFF"/>
    <w:rsid w:val="007F2A54"/>
    <w:rsid w:val="007F444F"/>
    <w:rsid w:val="007F5104"/>
    <w:rsid w:val="007F6611"/>
    <w:rsid w:val="00800024"/>
    <w:rsid w:val="008037A2"/>
    <w:rsid w:val="00811097"/>
    <w:rsid w:val="0081414F"/>
    <w:rsid w:val="00816582"/>
    <w:rsid w:val="008165B6"/>
    <w:rsid w:val="008175E9"/>
    <w:rsid w:val="00820A2D"/>
    <w:rsid w:val="008242D7"/>
    <w:rsid w:val="00826C09"/>
    <w:rsid w:val="0083043E"/>
    <w:rsid w:val="0083069A"/>
    <w:rsid w:val="00832A1D"/>
    <w:rsid w:val="00834479"/>
    <w:rsid w:val="00834C79"/>
    <w:rsid w:val="00843AB2"/>
    <w:rsid w:val="00846809"/>
    <w:rsid w:val="008574DA"/>
    <w:rsid w:val="008604BA"/>
    <w:rsid w:val="00860785"/>
    <w:rsid w:val="0086107D"/>
    <w:rsid w:val="0086335F"/>
    <w:rsid w:val="00864251"/>
    <w:rsid w:val="00866995"/>
    <w:rsid w:val="00871FD5"/>
    <w:rsid w:val="00881213"/>
    <w:rsid w:val="008813D6"/>
    <w:rsid w:val="00892009"/>
    <w:rsid w:val="00895269"/>
    <w:rsid w:val="008979B1"/>
    <w:rsid w:val="008A0B75"/>
    <w:rsid w:val="008A1542"/>
    <w:rsid w:val="008A57D9"/>
    <w:rsid w:val="008A6B25"/>
    <w:rsid w:val="008A6C4F"/>
    <w:rsid w:val="008A7679"/>
    <w:rsid w:val="008A7AB3"/>
    <w:rsid w:val="008B3478"/>
    <w:rsid w:val="008B65FB"/>
    <w:rsid w:val="008C3B3C"/>
    <w:rsid w:val="008C3C74"/>
    <w:rsid w:val="008C4283"/>
    <w:rsid w:val="008C620E"/>
    <w:rsid w:val="008C74C3"/>
    <w:rsid w:val="008C7BF7"/>
    <w:rsid w:val="008D134F"/>
    <w:rsid w:val="008D3C75"/>
    <w:rsid w:val="008D6942"/>
    <w:rsid w:val="008E0E46"/>
    <w:rsid w:val="008E15F2"/>
    <w:rsid w:val="008E1DAE"/>
    <w:rsid w:val="008E295A"/>
    <w:rsid w:val="008E4B13"/>
    <w:rsid w:val="008E5A6F"/>
    <w:rsid w:val="008F2D9A"/>
    <w:rsid w:val="008F44B8"/>
    <w:rsid w:val="008F504A"/>
    <w:rsid w:val="00904EBC"/>
    <w:rsid w:val="0090623D"/>
    <w:rsid w:val="00916335"/>
    <w:rsid w:val="00921BEF"/>
    <w:rsid w:val="00923019"/>
    <w:rsid w:val="009242B0"/>
    <w:rsid w:val="00924B63"/>
    <w:rsid w:val="009363B6"/>
    <w:rsid w:val="00940F46"/>
    <w:rsid w:val="00941ECC"/>
    <w:rsid w:val="00945A5D"/>
    <w:rsid w:val="00946250"/>
    <w:rsid w:val="00946A0D"/>
    <w:rsid w:val="00947F38"/>
    <w:rsid w:val="009545BB"/>
    <w:rsid w:val="00955109"/>
    <w:rsid w:val="00961362"/>
    <w:rsid w:val="0096164A"/>
    <w:rsid w:val="00963B67"/>
    <w:rsid w:val="00963CBA"/>
    <w:rsid w:val="00966912"/>
    <w:rsid w:val="009701ED"/>
    <w:rsid w:val="009760CA"/>
    <w:rsid w:val="00984471"/>
    <w:rsid w:val="00985F37"/>
    <w:rsid w:val="009879EA"/>
    <w:rsid w:val="009908A5"/>
    <w:rsid w:val="0099124E"/>
    <w:rsid w:val="00991261"/>
    <w:rsid w:val="009950A3"/>
    <w:rsid w:val="009953D5"/>
    <w:rsid w:val="009A1D29"/>
    <w:rsid w:val="009A3A89"/>
    <w:rsid w:val="009A3B12"/>
    <w:rsid w:val="009A4740"/>
    <w:rsid w:val="009A4FE2"/>
    <w:rsid w:val="009A5D20"/>
    <w:rsid w:val="009B025E"/>
    <w:rsid w:val="009B140E"/>
    <w:rsid w:val="009B72E4"/>
    <w:rsid w:val="009B798F"/>
    <w:rsid w:val="009C31D5"/>
    <w:rsid w:val="009C5D1E"/>
    <w:rsid w:val="009C6394"/>
    <w:rsid w:val="009D0E2A"/>
    <w:rsid w:val="009D0F0E"/>
    <w:rsid w:val="009D1AAE"/>
    <w:rsid w:val="009D634E"/>
    <w:rsid w:val="009D6CA8"/>
    <w:rsid w:val="009E1560"/>
    <w:rsid w:val="009E47FC"/>
    <w:rsid w:val="009F0F06"/>
    <w:rsid w:val="009F3C03"/>
    <w:rsid w:val="009F4EEB"/>
    <w:rsid w:val="009F4FC5"/>
    <w:rsid w:val="009F77AD"/>
    <w:rsid w:val="00A031BD"/>
    <w:rsid w:val="00A07F24"/>
    <w:rsid w:val="00A1427D"/>
    <w:rsid w:val="00A159CB"/>
    <w:rsid w:val="00A22FE4"/>
    <w:rsid w:val="00A235F1"/>
    <w:rsid w:val="00A2784C"/>
    <w:rsid w:val="00A27A9B"/>
    <w:rsid w:val="00A34B00"/>
    <w:rsid w:val="00A3777A"/>
    <w:rsid w:val="00A50077"/>
    <w:rsid w:val="00A51778"/>
    <w:rsid w:val="00A54CA8"/>
    <w:rsid w:val="00A563A0"/>
    <w:rsid w:val="00A57236"/>
    <w:rsid w:val="00A60196"/>
    <w:rsid w:val="00A6199C"/>
    <w:rsid w:val="00A61FC3"/>
    <w:rsid w:val="00A622AF"/>
    <w:rsid w:val="00A65229"/>
    <w:rsid w:val="00A65F4A"/>
    <w:rsid w:val="00A66636"/>
    <w:rsid w:val="00A71119"/>
    <w:rsid w:val="00A72F22"/>
    <w:rsid w:val="00A744D7"/>
    <w:rsid w:val="00A748A6"/>
    <w:rsid w:val="00A74A46"/>
    <w:rsid w:val="00A75EC9"/>
    <w:rsid w:val="00A810D4"/>
    <w:rsid w:val="00A83538"/>
    <w:rsid w:val="00A8523D"/>
    <w:rsid w:val="00A85DF5"/>
    <w:rsid w:val="00A879A4"/>
    <w:rsid w:val="00A940D4"/>
    <w:rsid w:val="00AA142F"/>
    <w:rsid w:val="00AA1D9A"/>
    <w:rsid w:val="00AA32EB"/>
    <w:rsid w:val="00AB382F"/>
    <w:rsid w:val="00AB3D4E"/>
    <w:rsid w:val="00AB4CF1"/>
    <w:rsid w:val="00AC0D78"/>
    <w:rsid w:val="00AC1990"/>
    <w:rsid w:val="00AC31E3"/>
    <w:rsid w:val="00AD34EE"/>
    <w:rsid w:val="00AD3821"/>
    <w:rsid w:val="00AD40DE"/>
    <w:rsid w:val="00AD48DB"/>
    <w:rsid w:val="00AD7C88"/>
    <w:rsid w:val="00AE45DE"/>
    <w:rsid w:val="00AE6851"/>
    <w:rsid w:val="00AF0878"/>
    <w:rsid w:val="00AF1FD0"/>
    <w:rsid w:val="00AF2F9D"/>
    <w:rsid w:val="00AF33AD"/>
    <w:rsid w:val="00AF5B37"/>
    <w:rsid w:val="00AF6710"/>
    <w:rsid w:val="00B013E6"/>
    <w:rsid w:val="00B03306"/>
    <w:rsid w:val="00B04D66"/>
    <w:rsid w:val="00B10C19"/>
    <w:rsid w:val="00B1157C"/>
    <w:rsid w:val="00B1501F"/>
    <w:rsid w:val="00B161F0"/>
    <w:rsid w:val="00B24740"/>
    <w:rsid w:val="00B26710"/>
    <w:rsid w:val="00B26B3C"/>
    <w:rsid w:val="00B30179"/>
    <w:rsid w:val="00B3317B"/>
    <w:rsid w:val="00B34CAE"/>
    <w:rsid w:val="00B354DC"/>
    <w:rsid w:val="00B41384"/>
    <w:rsid w:val="00B4398E"/>
    <w:rsid w:val="00B47274"/>
    <w:rsid w:val="00B5392B"/>
    <w:rsid w:val="00B57A89"/>
    <w:rsid w:val="00B64269"/>
    <w:rsid w:val="00B715BF"/>
    <w:rsid w:val="00B717D8"/>
    <w:rsid w:val="00B71E2B"/>
    <w:rsid w:val="00B72B30"/>
    <w:rsid w:val="00B73DA8"/>
    <w:rsid w:val="00B74F7C"/>
    <w:rsid w:val="00B75E05"/>
    <w:rsid w:val="00B81E12"/>
    <w:rsid w:val="00B84AAC"/>
    <w:rsid w:val="00B85381"/>
    <w:rsid w:val="00B90C81"/>
    <w:rsid w:val="00B90F54"/>
    <w:rsid w:val="00B91CC3"/>
    <w:rsid w:val="00B92A0C"/>
    <w:rsid w:val="00B93068"/>
    <w:rsid w:val="00B93292"/>
    <w:rsid w:val="00BA0CBC"/>
    <w:rsid w:val="00BB176D"/>
    <w:rsid w:val="00BB3B28"/>
    <w:rsid w:val="00BC0C09"/>
    <w:rsid w:val="00BC74E9"/>
    <w:rsid w:val="00BD586C"/>
    <w:rsid w:val="00BD6433"/>
    <w:rsid w:val="00BE0D90"/>
    <w:rsid w:val="00BE1A4B"/>
    <w:rsid w:val="00BE1FF8"/>
    <w:rsid w:val="00BE4967"/>
    <w:rsid w:val="00BE50CA"/>
    <w:rsid w:val="00BE618E"/>
    <w:rsid w:val="00BF08ED"/>
    <w:rsid w:val="00C0263F"/>
    <w:rsid w:val="00C03B44"/>
    <w:rsid w:val="00C078F8"/>
    <w:rsid w:val="00C13A85"/>
    <w:rsid w:val="00C218A4"/>
    <w:rsid w:val="00C2317D"/>
    <w:rsid w:val="00C31109"/>
    <w:rsid w:val="00C36D37"/>
    <w:rsid w:val="00C40FDC"/>
    <w:rsid w:val="00C463DD"/>
    <w:rsid w:val="00C46D5B"/>
    <w:rsid w:val="00C537D5"/>
    <w:rsid w:val="00C54ADB"/>
    <w:rsid w:val="00C54CEA"/>
    <w:rsid w:val="00C61DA2"/>
    <w:rsid w:val="00C62F76"/>
    <w:rsid w:val="00C666C2"/>
    <w:rsid w:val="00C66D78"/>
    <w:rsid w:val="00C7150F"/>
    <w:rsid w:val="00C72913"/>
    <w:rsid w:val="00C745C3"/>
    <w:rsid w:val="00C81212"/>
    <w:rsid w:val="00C84FF1"/>
    <w:rsid w:val="00C8629C"/>
    <w:rsid w:val="00C91180"/>
    <w:rsid w:val="00C93C11"/>
    <w:rsid w:val="00C96ECD"/>
    <w:rsid w:val="00C971F6"/>
    <w:rsid w:val="00CA049C"/>
    <w:rsid w:val="00CA381C"/>
    <w:rsid w:val="00CA5E74"/>
    <w:rsid w:val="00CA74D3"/>
    <w:rsid w:val="00CB2158"/>
    <w:rsid w:val="00CB6380"/>
    <w:rsid w:val="00CC2B2B"/>
    <w:rsid w:val="00CC4CA6"/>
    <w:rsid w:val="00CD0009"/>
    <w:rsid w:val="00CD30EE"/>
    <w:rsid w:val="00CD3225"/>
    <w:rsid w:val="00CD7CCE"/>
    <w:rsid w:val="00CE21D9"/>
    <w:rsid w:val="00CE4083"/>
    <w:rsid w:val="00CE46BA"/>
    <w:rsid w:val="00CE4A8F"/>
    <w:rsid w:val="00CE6FBE"/>
    <w:rsid w:val="00CF1050"/>
    <w:rsid w:val="00CF6F32"/>
    <w:rsid w:val="00CF778D"/>
    <w:rsid w:val="00D01746"/>
    <w:rsid w:val="00D029E2"/>
    <w:rsid w:val="00D0631B"/>
    <w:rsid w:val="00D06C3A"/>
    <w:rsid w:val="00D06F88"/>
    <w:rsid w:val="00D164BA"/>
    <w:rsid w:val="00D2031B"/>
    <w:rsid w:val="00D25E8C"/>
    <w:rsid w:val="00D25FE2"/>
    <w:rsid w:val="00D26740"/>
    <w:rsid w:val="00D27E89"/>
    <w:rsid w:val="00D317D0"/>
    <w:rsid w:val="00D33DE8"/>
    <w:rsid w:val="00D35135"/>
    <w:rsid w:val="00D37E80"/>
    <w:rsid w:val="00D40F5B"/>
    <w:rsid w:val="00D43252"/>
    <w:rsid w:val="00D46231"/>
    <w:rsid w:val="00D477C4"/>
    <w:rsid w:val="00D47F84"/>
    <w:rsid w:val="00D54088"/>
    <w:rsid w:val="00D5409C"/>
    <w:rsid w:val="00D57C13"/>
    <w:rsid w:val="00D57FD9"/>
    <w:rsid w:val="00D60685"/>
    <w:rsid w:val="00D610C1"/>
    <w:rsid w:val="00D658FA"/>
    <w:rsid w:val="00D730E3"/>
    <w:rsid w:val="00D753D8"/>
    <w:rsid w:val="00D9274F"/>
    <w:rsid w:val="00D96248"/>
    <w:rsid w:val="00D96CC5"/>
    <w:rsid w:val="00D9735F"/>
    <w:rsid w:val="00D978C6"/>
    <w:rsid w:val="00D97B77"/>
    <w:rsid w:val="00DA0055"/>
    <w:rsid w:val="00DA5397"/>
    <w:rsid w:val="00DA6620"/>
    <w:rsid w:val="00DA67AD"/>
    <w:rsid w:val="00DB072B"/>
    <w:rsid w:val="00DB2D4D"/>
    <w:rsid w:val="00DB4967"/>
    <w:rsid w:val="00DD026E"/>
    <w:rsid w:val="00DD42A0"/>
    <w:rsid w:val="00DD4C95"/>
    <w:rsid w:val="00DE027F"/>
    <w:rsid w:val="00DE236F"/>
    <w:rsid w:val="00DE3E90"/>
    <w:rsid w:val="00DE3ECB"/>
    <w:rsid w:val="00DE4785"/>
    <w:rsid w:val="00DE7267"/>
    <w:rsid w:val="00DF0A4D"/>
    <w:rsid w:val="00DF18DA"/>
    <w:rsid w:val="00DF3039"/>
    <w:rsid w:val="00DF3A04"/>
    <w:rsid w:val="00DF4518"/>
    <w:rsid w:val="00DF56CE"/>
    <w:rsid w:val="00E01324"/>
    <w:rsid w:val="00E04F8A"/>
    <w:rsid w:val="00E130AB"/>
    <w:rsid w:val="00E1679E"/>
    <w:rsid w:val="00E16956"/>
    <w:rsid w:val="00E16BD2"/>
    <w:rsid w:val="00E17678"/>
    <w:rsid w:val="00E178A1"/>
    <w:rsid w:val="00E239A0"/>
    <w:rsid w:val="00E2792B"/>
    <w:rsid w:val="00E27BAA"/>
    <w:rsid w:val="00E32E00"/>
    <w:rsid w:val="00E34E58"/>
    <w:rsid w:val="00E36838"/>
    <w:rsid w:val="00E36C10"/>
    <w:rsid w:val="00E37EBA"/>
    <w:rsid w:val="00E40B76"/>
    <w:rsid w:val="00E42461"/>
    <w:rsid w:val="00E4393B"/>
    <w:rsid w:val="00E4443D"/>
    <w:rsid w:val="00E4688C"/>
    <w:rsid w:val="00E52EB0"/>
    <w:rsid w:val="00E54352"/>
    <w:rsid w:val="00E5644E"/>
    <w:rsid w:val="00E5691C"/>
    <w:rsid w:val="00E601C0"/>
    <w:rsid w:val="00E605F8"/>
    <w:rsid w:val="00E631BA"/>
    <w:rsid w:val="00E6613A"/>
    <w:rsid w:val="00E67816"/>
    <w:rsid w:val="00E7260F"/>
    <w:rsid w:val="00E730D8"/>
    <w:rsid w:val="00E73EB3"/>
    <w:rsid w:val="00E769C0"/>
    <w:rsid w:val="00E80E28"/>
    <w:rsid w:val="00E81230"/>
    <w:rsid w:val="00E8535A"/>
    <w:rsid w:val="00E864BE"/>
    <w:rsid w:val="00E90647"/>
    <w:rsid w:val="00E93C5C"/>
    <w:rsid w:val="00E96630"/>
    <w:rsid w:val="00EA0364"/>
    <w:rsid w:val="00EA48C4"/>
    <w:rsid w:val="00EA5700"/>
    <w:rsid w:val="00EA597A"/>
    <w:rsid w:val="00EA772F"/>
    <w:rsid w:val="00EB291B"/>
    <w:rsid w:val="00EB2AE3"/>
    <w:rsid w:val="00EB4C06"/>
    <w:rsid w:val="00EB51D5"/>
    <w:rsid w:val="00EB65EF"/>
    <w:rsid w:val="00EB6832"/>
    <w:rsid w:val="00EB6C04"/>
    <w:rsid w:val="00EB71BA"/>
    <w:rsid w:val="00EB798F"/>
    <w:rsid w:val="00EC14E9"/>
    <w:rsid w:val="00EC271A"/>
    <w:rsid w:val="00EC5CD2"/>
    <w:rsid w:val="00EC755A"/>
    <w:rsid w:val="00ED1B72"/>
    <w:rsid w:val="00ED1D48"/>
    <w:rsid w:val="00ED3508"/>
    <w:rsid w:val="00ED3F6F"/>
    <w:rsid w:val="00ED4023"/>
    <w:rsid w:val="00ED7A2A"/>
    <w:rsid w:val="00EE1B32"/>
    <w:rsid w:val="00EE2247"/>
    <w:rsid w:val="00EE3EB7"/>
    <w:rsid w:val="00EE4D59"/>
    <w:rsid w:val="00EE73C3"/>
    <w:rsid w:val="00EF0FC6"/>
    <w:rsid w:val="00EF1D7F"/>
    <w:rsid w:val="00EF4AAC"/>
    <w:rsid w:val="00EF5AFA"/>
    <w:rsid w:val="00F00E46"/>
    <w:rsid w:val="00F01C57"/>
    <w:rsid w:val="00F02060"/>
    <w:rsid w:val="00F03FA2"/>
    <w:rsid w:val="00F05283"/>
    <w:rsid w:val="00F07537"/>
    <w:rsid w:val="00F075EF"/>
    <w:rsid w:val="00F07E12"/>
    <w:rsid w:val="00F11ABA"/>
    <w:rsid w:val="00F1200D"/>
    <w:rsid w:val="00F1497B"/>
    <w:rsid w:val="00F162F4"/>
    <w:rsid w:val="00F21360"/>
    <w:rsid w:val="00F2304A"/>
    <w:rsid w:val="00F30A8A"/>
    <w:rsid w:val="00F34267"/>
    <w:rsid w:val="00F3574D"/>
    <w:rsid w:val="00F3681F"/>
    <w:rsid w:val="00F36C43"/>
    <w:rsid w:val="00F40295"/>
    <w:rsid w:val="00F40E75"/>
    <w:rsid w:val="00F412D3"/>
    <w:rsid w:val="00F444E3"/>
    <w:rsid w:val="00F5087E"/>
    <w:rsid w:val="00F50D35"/>
    <w:rsid w:val="00F51BAB"/>
    <w:rsid w:val="00F535BE"/>
    <w:rsid w:val="00F54674"/>
    <w:rsid w:val="00F54A7E"/>
    <w:rsid w:val="00F570EA"/>
    <w:rsid w:val="00F6396F"/>
    <w:rsid w:val="00F64C95"/>
    <w:rsid w:val="00F65C0A"/>
    <w:rsid w:val="00F74116"/>
    <w:rsid w:val="00F75E96"/>
    <w:rsid w:val="00F77CF6"/>
    <w:rsid w:val="00F81BD1"/>
    <w:rsid w:val="00F83E5C"/>
    <w:rsid w:val="00FA00A0"/>
    <w:rsid w:val="00FA26B1"/>
    <w:rsid w:val="00FA2BF7"/>
    <w:rsid w:val="00FA3FB7"/>
    <w:rsid w:val="00FA65A2"/>
    <w:rsid w:val="00FB5A37"/>
    <w:rsid w:val="00FB5F32"/>
    <w:rsid w:val="00FB7793"/>
    <w:rsid w:val="00FC14DF"/>
    <w:rsid w:val="00FC16D7"/>
    <w:rsid w:val="00FC18AA"/>
    <w:rsid w:val="00FC215C"/>
    <w:rsid w:val="00FC68B7"/>
    <w:rsid w:val="00FD3C5D"/>
    <w:rsid w:val="00FD3E70"/>
    <w:rsid w:val="00FD6B2B"/>
    <w:rsid w:val="00FE3EEA"/>
    <w:rsid w:val="00FF03BB"/>
    <w:rsid w:val="00FF071A"/>
    <w:rsid w:val="00FF4204"/>
    <w:rsid w:val="00FF51FB"/>
    <w:rsid w:val="00FF613D"/>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E8D7D0"/>
  <w15:docId w15:val="{ABF80F30-1975-4734-99AC-4739DBF6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A2784C"/>
    <w:rPr>
      <w:lang w:eastAsia="en-US"/>
    </w:rPr>
  </w:style>
  <w:style w:type="character" w:customStyle="1" w:styleId="UnresolvedMention1">
    <w:name w:val="Unresolved Mention1"/>
    <w:basedOn w:val="DefaultParagraphFont"/>
    <w:uiPriority w:val="99"/>
    <w:semiHidden/>
    <w:unhideWhenUsed/>
    <w:rsid w:val="0022394D"/>
    <w:rPr>
      <w:color w:val="808080"/>
      <w:shd w:val="clear" w:color="auto" w:fill="E6E6E6"/>
    </w:rPr>
  </w:style>
  <w:style w:type="paragraph" w:customStyle="1" w:styleId="Figurecaption">
    <w:name w:val="Figure caption"/>
    <w:basedOn w:val="Normal"/>
    <w:next w:val="Figure"/>
    <w:rsid w:val="00B354DC"/>
    <w:pPr>
      <w:shd w:val="solid" w:color="FFFFFF" w:fill="FFFFFF"/>
      <w:suppressAutoHyphens w:val="0"/>
      <w:spacing w:after="240" w:line="280" w:lineRule="atLeast"/>
      <w:jc w:val="center"/>
    </w:pPr>
    <w:rPr>
      <w:b/>
      <w:bCs/>
      <w:i/>
      <w:sz w:val="24"/>
      <w:lang w:val="en-AU" w:eastAsia="en-AU"/>
    </w:rPr>
  </w:style>
  <w:style w:type="paragraph" w:customStyle="1" w:styleId="Figure">
    <w:name w:val="Figure"/>
    <w:basedOn w:val="Normal"/>
    <w:next w:val="Figurecaption"/>
    <w:rsid w:val="00B354DC"/>
    <w:pPr>
      <w:suppressAutoHyphens w:val="0"/>
      <w:spacing w:before="240" w:after="120" w:line="240" w:lineRule="auto"/>
      <w:jc w:val="center"/>
    </w:pPr>
    <w:rPr>
      <w:sz w:val="24"/>
      <w:lang w:val="en-AU" w:eastAsia="en-AU"/>
    </w:rPr>
  </w:style>
  <w:style w:type="character" w:customStyle="1" w:styleId="UnresolvedMention2">
    <w:name w:val="Unresolved Mention2"/>
    <w:basedOn w:val="DefaultParagraphFont"/>
    <w:uiPriority w:val="99"/>
    <w:semiHidden/>
    <w:unhideWhenUsed/>
    <w:rsid w:val="00B64269"/>
    <w:rPr>
      <w:color w:val="605E5C"/>
      <w:shd w:val="clear" w:color="auto" w:fill="E1DFDD"/>
    </w:rPr>
  </w:style>
  <w:style w:type="character" w:customStyle="1" w:styleId="H1GChar">
    <w:name w:val="_ H_1_G Char"/>
    <w:link w:val="H1G"/>
    <w:rsid w:val="00D9735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1925141395">
      <w:bodyDiv w:val="1"/>
      <w:marLeft w:val="0"/>
      <w:marRight w:val="0"/>
      <w:marTop w:val="0"/>
      <w:marBottom w:val="0"/>
      <w:divBdr>
        <w:top w:val="none" w:sz="0" w:space="0" w:color="auto"/>
        <w:left w:val="none" w:sz="0" w:space="0" w:color="auto"/>
        <w:bottom w:val="none" w:sz="0" w:space="0" w:color="auto"/>
        <w:right w:val="none" w:sz="0" w:space="0" w:color="auto"/>
      </w:divBdr>
    </w:div>
    <w:div w:id="1932540130">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 w:id="212599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9A8E9-B36B-4AB9-851F-35DDDDA3A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66</TotalTime>
  <Pages>10</Pages>
  <Words>3353</Words>
  <Characters>19114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8</cp:revision>
  <cp:lastPrinted>2019-06-13T12:15:00Z</cp:lastPrinted>
  <dcterms:created xsi:type="dcterms:W3CDTF">2019-06-13T06:42:00Z</dcterms:created>
  <dcterms:modified xsi:type="dcterms:W3CDTF">2019-06-13T12:15:00Z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